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79" w:type="dxa"/>
        <w:tblInd w:w="-432" w:type="dxa"/>
        <w:tblLayout w:type="fixed"/>
        <w:tblLook w:val="0000" w:firstRow="0" w:lastRow="0" w:firstColumn="0" w:lastColumn="0" w:noHBand="0" w:noVBand="0"/>
      </w:tblPr>
      <w:tblGrid>
        <w:gridCol w:w="2008"/>
        <w:gridCol w:w="3318"/>
        <w:gridCol w:w="4453"/>
      </w:tblGrid>
      <w:tr w:rsidR="009E5BF9" w:rsidRPr="00AF479E" w14:paraId="4363B9DF" w14:textId="77777777" w:rsidTr="0069600E">
        <w:trPr>
          <w:trHeight w:val="694"/>
        </w:trPr>
        <w:tc>
          <w:tcPr>
            <w:tcW w:w="5326" w:type="dxa"/>
            <w:gridSpan w:val="2"/>
            <w:tcBorders>
              <w:bottom w:val="single" w:sz="18" w:space="0" w:color="auto"/>
            </w:tcBorders>
          </w:tcPr>
          <w:p w14:paraId="5F71381B" w14:textId="77777777" w:rsidR="00AF479E" w:rsidRPr="00AF479E" w:rsidRDefault="00AF479E" w:rsidP="00AF479E">
            <w:pPr>
              <w:suppressAutoHyphens/>
              <w:rPr>
                <w:rFonts w:ascii="SimHei" w:eastAsia="SimHei" w:hAnsi="SimHei"/>
                <w:sz w:val="28"/>
                <w:szCs w:val="28"/>
                <w:lang w:val="en-GB" w:eastAsia="zh-CN"/>
              </w:rPr>
            </w:pPr>
            <w:r w:rsidRPr="00AF479E">
              <w:rPr>
                <w:rFonts w:ascii="SimHei" w:eastAsia="SimHei" w:hAnsi="SimHei" w:cs="SimSun" w:hint="eastAsia"/>
                <w:sz w:val="36"/>
                <w:szCs w:val="36"/>
                <w:lang w:val="en-GB" w:eastAsia="zh-CN"/>
              </w:rPr>
              <w:t>联</w:t>
            </w:r>
            <w:r w:rsidRPr="00AF479E">
              <w:rPr>
                <w:rFonts w:ascii="SimHei" w:eastAsia="SimHei" w:hAnsi="SimHei"/>
                <w:sz w:val="36"/>
                <w:szCs w:val="36"/>
                <w:lang w:val="en-GB" w:eastAsia="zh-CN"/>
              </w:rPr>
              <w:t xml:space="preserve">  </w:t>
            </w:r>
            <w:r w:rsidRPr="00AF479E">
              <w:rPr>
                <w:rFonts w:ascii="SimHei" w:eastAsia="SimHei" w:hAnsi="SimHei" w:cs="SimSun" w:hint="eastAsia"/>
                <w:sz w:val="36"/>
                <w:szCs w:val="36"/>
                <w:lang w:val="en-GB" w:eastAsia="zh-CN"/>
              </w:rPr>
              <w:t>合</w:t>
            </w:r>
            <w:r w:rsidRPr="00AF479E">
              <w:rPr>
                <w:rFonts w:ascii="SimHei" w:eastAsia="SimHei" w:hAnsi="SimHei"/>
                <w:sz w:val="36"/>
                <w:szCs w:val="36"/>
                <w:lang w:val="en-GB" w:eastAsia="zh-CN"/>
              </w:rPr>
              <w:t xml:space="preserve">  </w:t>
            </w:r>
            <w:r w:rsidRPr="00AF479E">
              <w:rPr>
                <w:rFonts w:ascii="SimHei" w:eastAsia="SimHei" w:hAnsi="SimHei" w:cs="SimSun" w:hint="eastAsia"/>
                <w:sz w:val="36"/>
                <w:szCs w:val="36"/>
                <w:lang w:val="en-GB" w:eastAsia="zh-CN"/>
              </w:rPr>
              <w:t>国</w:t>
            </w:r>
          </w:p>
        </w:tc>
        <w:tc>
          <w:tcPr>
            <w:tcW w:w="4453" w:type="dxa"/>
            <w:tcBorders>
              <w:bottom w:val="single" w:sz="18" w:space="0" w:color="auto"/>
            </w:tcBorders>
          </w:tcPr>
          <w:p w14:paraId="158250D5" w14:textId="77777777" w:rsidR="00AF479E" w:rsidRPr="00AF479E" w:rsidRDefault="00AF479E" w:rsidP="00AF479E">
            <w:pPr>
              <w:jc w:val="right"/>
              <w:rPr>
                <w:rFonts w:ascii="Arial" w:hAnsi="Arial" w:cs="Arial"/>
                <w:sz w:val="52"/>
                <w:szCs w:val="52"/>
                <w:lang w:val="en-GB" w:eastAsia="zh-CN"/>
              </w:rPr>
            </w:pPr>
            <w:r w:rsidRPr="00AF479E">
              <w:rPr>
                <w:rFonts w:ascii="Arial" w:hAnsi="Arial" w:cs="Arial"/>
                <w:b/>
                <w:sz w:val="72"/>
                <w:lang w:val="en-GB" w:eastAsia="zh-CN"/>
              </w:rPr>
              <w:t>EP</w:t>
            </w:r>
          </w:p>
        </w:tc>
      </w:tr>
      <w:tr w:rsidR="009E5BF9" w:rsidRPr="00AF479E" w14:paraId="1347466B" w14:textId="77777777" w:rsidTr="00696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4"/>
        </w:trPr>
        <w:tc>
          <w:tcPr>
            <w:tcW w:w="2008" w:type="dxa"/>
            <w:tcBorders>
              <w:top w:val="nil"/>
              <w:left w:val="nil"/>
              <w:bottom w:val="single" w:sz="36" w:space="0" w:color="auto"/>
              <w:right w:val="nil"/>
            </w:tcBorders>
          </w:tcPr>
          <w:p w14:paraId="63DE6638" w14:textId="77777777" w:rsidR="00AF479E" w:rsidRPr="00AF479E" w:rsidRDefault="00AF479E" w:rsidP="00AF479E">
            <w:pPr>
              <w:spacing w:before="120"/>
              <w:rPr>
                <w:sz w:val="24"/>
                <w:lang w:val="en-GB" w:eastAsia="zh-CN"/>
              </w:rPr>
            </w:pPr>
            <w:r w:rsidRPr="00AF479E">
              <w:rPr>
                <w:noProof/>
                <w:lang w:eastAsia="en-CA"/>
              </w:rPr>
              <w:drawing>
                <wp:anchor distT="0" distB="0" distL="114300" distR="114300" simplePos="0" relativeHeight="251659264" behindDoc="0" locked="0" layoutInCell="1" allowOverlap="1" wp14:anchorId="1D4EF61A" wp14:editId="14DA1DC6">
                  <wp:simplePos x="0" y="0"/>
                  <wp:positionH relativeFrom="column">
                    <wp:posOffset>20955</wp:posOffset>
                  </wp:positionH>
                  <wp:positionV relativeFrom="paragraph">
                    <wp:posOffset>864870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sidRPr="00AF479E">
              <w:rPr>
                <w:noProof/>
                <w:lang w:eastAsia="en-CA"/>
              </w:rPr>
              <w:drawing>
                <wp:anchor distT="0" distB="0" distL="114300" distR="114300" simplePos="0" relativeHeight="251660288" behindDoc="1" locked="0" layoutInCell="0" allowOverlap="1" wp14:anchorId="3EC67485" wp14:editId="5E70E842">
                  <wp:simplePos x="0" y="0"/>
                  <wp:positionH relativeFrom="column">
                    <wp:posOffset>0</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318" w:type="dxa"/>
            <w:tcBorders>
              <w:top w:val="nil"/>
              <w:left w:val="nil"/>
              <w:bottom w:val="single" w:sz="36" w:space="0" w:color="auto"/>
              <w:right w:val="nil"/>
            </w:tcBorders>
            <w:vAlign w:val="center"/>
          </w:tcPr>
          <w:p w14:paraId="660453C0" w14:textId="77777777" w:rsidR="00AF479E" w:rsidRPr="00AF479E" w:rsidRDefault="00AF479E" w:rsidP="00AF479E">
            <w:pPr>
              <w:widowControl w:val="0"/>
              <w:jc w:val="left"/>
              <w:outlineLvl w:val="2"/>
              <w:rPr>
                <w:rFonts w:ascii="SimHei" w:eastAsia="SimHei" w:hAnsi="SimHei"/>
                <w:b/>
                <w:sz w:val="32"/>
                <w:lang w:val="ru-RU" w:eastAsia="zh-CN"/>
              </w:rPr>
            </w:pPr>
            <w:r w:rsidRPr="00AF479E">
              <w:rPr>
                <w:rFonts w:ascii="SimHei" w:eastAsia="SimHei" w:hAnsi="SimHei" w:cs="SimSun" w:hint="eastAsia"/>
                <w:sz w:val="44"/>
                <w:lang w:val="en-GB" w:eastAsia="zh-CN"/>
              </w:rPr>
              <w:t>联</w:t>
            </w:r>
            <w:r w:rsidRPr="00AF479E">
              <w:rPr>
                <w:rFonts w:ascii="SimHei" w:eastAsia="SimHei" w:hAnsi="SimHei"/>
                <w:sz w:val="44"/>
                <w:lang w:val="en-GB" w:eastAsia="zh-CN"/>
              </w:rPr>
              <w:t xml:space="preserve"> </w:t>
            </w:r>
            <w:r w:rsidRPr="00AF479E">
              <w:rPr>
                <w:rFonts w:ascii="SimHei" w:eastAsia="SimHei" w:hAnsi="SimHei" w:cs="SimSun" w:hint="eastAsia"/>
                <w:sz w:val="44"/>
                <w:lang w:val="en-GB" w:eastAsia="zh-CN"/>
              </w:rPr>
              <w:t>合</w:t>
            </w:r>
            <w:r w:rsidRPr="00AF479E">
              <w:rPr>
                <w:rFonts w:ascii="SimHei" w:eastAsia="SimHei" w:hAnsi="SimHei"/>
                <w:sz w:val="44"/>
                <w:lang w:val="en-GB" w:eastAsia="zh-CN"/>
              </w:rPr>
              <w:t xml:space="preserve"> </w:t>
            </w:r>
            <w:r w:rsidRPr="00AF479E">
              <w:rPr>
                <w:rFonts w:ascii="SimHei" w:eastAsia="SimHei" w:hAnsi="SimHei" w:cs="SimSun" w:hint="eastAsia"/>
                <w:sz w:val="44"/>
                <w:lang w:val="en-GB" w:eastAsia="zh-CN"/>
              </w:rPr>
              <w:t>国</w:t>
            </w:r>
          </w:p>
          <w:p w14:paraId="4F0DCBAF" w14:textId="77777777" w:rsidR="00AF479E" w:rsidRPr="00AF479E" w:rsidRDefault="00AF479E" w:rsidP="00AF479E">
            <w:pPr>
              <w:suppressAutoHyphens/>
              <w:jc w:val="left"/>
              <w:rPr>
                <w:rFonts w:ascii="SimHei"/>
                <w:sz w:val="44"/>
                <w:lang w:val="en-GB" w:eastAsia="zh-CN"/>
              </w:rPr>
            </w:pPr>
            <w:r w:rsidRPr="00AF479E">
              <w:rPr>
                <w:rFonts w:ascii="SimHei" w:eastAsia="SimHei" w:hAnsi="SimHei" w:cs="SimSun" w:hint="eastAsia"/>
                <w:sz w:val="44"/>
                <w:lang w:val="en-GB" w:eastAsia="zh-CN"/>
              </w:rPr>
              <w:t>环</w:t>
            </w:r>
            <w:r w:rsidRPr="00AF479E">
              <w:rPr>
                <w:rFonts w:ascii="SimHei" w:eastAsia="SimHei" w:hAnsi="SimHei"/>
                <w:sz w:val="44"/>
                <w:lang w:val="ru-RU" w:eastAsia="zh-CN"/>
              </w:rPr>
              <w:t xml:space="preserve"> </w:t>
            </w:r>
            <w:r w:rsidRPr="00AF479E">
              <w:rPr>
                <w:rFonts w:ascii="SimHei" w:eastAsia="SimHei" w:hAnsi="SimHei" w:cs="SimSun" w:hint="eastAsia"/>
                <w:sz w:val="44"/>
                <w:lang w:val="en-GB" w:eastAsia="zh-CN"/>
              </w:rPr>
              <w:t>境</w:t>
            </w:r>
            <w:r w:rsidRPr="00AF479E">
              <w:rPr>
                <w:rFonts w:ascii="SimHei" w:eastAsia="SimHei" w:hAnsi="SimHei"/>
                <w:sz w:val="44"/>
                <w:lang w:val="ru-RU" w:eastAsia="zh-CN"/>
              </w:rPr>
              <w:t xml:space="preserve"> </w:t>
            </w:r>
            <w:r w:rsidRPr="00AF479E">
              <w:rPr>
                <w:rFonts w:ascii="SimHei" w:eastAsia="SimHei" w:hAnsi="SimHei" w:cs="SimSun" w:hint="eastAsia"/>
                <w:sz w:val="44"/>
                <w:lang w:val="en-GB" w:eastAsia="zh-CN"/>
              </w:rPr>
              <w:t>规</w:t>
            </w:r>
            <w:r w:rsidRPr="00AF479E">
              <w:rPr>
                <w:rFonts w:ascii="SimHei" w:eastAsia="SimHei" w:hAnsi="SimHei"/>
                <w:sz w:val="44"/>
                <w:lang w:val="ru-RU" w:eastAsia="zh-CN"/>
              </w:rPr>
              <w:t xml:space="preserve"> </w:t>
            </w:r>
            <w:r w:rsidRPr="00AF479E">
              <w:rPr>
                <w:rFonts w:ascii="SimHei" w:eastAsia="SimHei" w:hAnsi="SimHei" w:cs="SimSun" w:hint="eastAsia"/>
                <w:sz w:val="44"/>
                <w:lang w:val="en-GB" w:eastAsia="zh-CN"/>
              </w:rPr>
              <w:t>划</w:t>
            </w:r>
            <w:r w:rsidRPr="00AF479E">
              <w:rPr>
                <w:rFonts w:ascii="SimHei" w:eastAsia="SimHei" w:hAnsi="SimHei"/>
                <w:sz w:val="44"/>
                <w:lang w:val="ru-RU" w:eastAsia="zh-CN"/>
              </w:rPr>
              <w:t xml:space="preserve"> </w:t>
            </w:r>
            <w:r w:rsidRPr="00AF479E">
              <w:rPr>
                <w:rFonts w:ascii="SimHei" w:eastAsia="SimHei" w:hAnsi="SimHei" w:cs="SimSun" w:hint="eastAsia"/>
                <w:sz w:val="44"/>
                <w:lang w:val="en-GB" w:eastAsia="zh-CN"/>
              </w:rPr>
              <w:t>署</w:t>
            </w:r>
          </w:p>
          <w:p w14:paraId="5F4BD7BB" w14:textId="77777777" w:rsidR="00AF479E" w:rsidRPr="00AF479E" w:rsidRDefault="00AF479E" w:rsidP="00AF479E">
            <w:pPr>
              <w:suppressAutoHyphens/>
              <w:jc w:val="left"/>
              <w:rPr>
                <w:rFonts w:ascii="Calibri" w:hAnsi="Calibri"/>
                <w:b/>
                <w:sz w:val="32"/>
                <w:lang w:val="ru-RU" w:eastAsia="zh-CN"/>
              </w:rPr>
            </w:pPr>
          </w:p>
        </w:tc>
        <w:tc>
          <w:tcPr>
            <w:tcW w:w="4453" w:type="dxa"/>
            <w:tcBorders>
              <w:top w:val="nil"/>
              <w:left w:val="nil"/>
              <w:bottom w:val="single" w:sz="36" w:space="0" w:color="auto"/>
              <w:right w:val="nil"/>
            </w:tcBorders>
          </w:tcPr>
          <w:p w14:paraId="47526256" w14:textId="77777777" w:rsidR="00AF479E" w:rsidRPr="00AF479E" w:rsidRDefault="00AF479E" w:rsidP="00AF479E">
            <w:pPr>
              <w:rPr>
                <w:sz w:val="24"/>
                <w:szCs w:val="24"/>
                <w:lang w:val="en-GB" w:eastAsia="zh-CN"/>
              </w:rPr>
            </w:pPr>
            <w:r w:rsidRPr="00AF479E">
              <w:rPr>
                <w:sz w:val="24"/>
                <w:szCs w:val="24"/>
                <w:lang w:val="en-GB" w:eastAsia="zh-CN"/>
              </w:rPr>
              <w:t>Distr.</w:t>
            </w:r>
          </w:p>
          <w:p w14:paraId="3E936611" w14:textId="77777777" w:rsidR="00AF479E" w:rsidRPr="00AF479E" w:rsidRDefault="00AF479E" w:rsidP="00AF479E">
            <w:pPr>
              <w:rPr>
                <w:sz w:val="24"/>
                <w:szCs w:val="24"/>
                <w:lang w:val="en-GB" w:eastAsia="zh-CN"/>
              </w:rPr>
            </w:pPr>
            <w:r w:rsidRPr="00AF479E">
              <w:rPr>
                <w:sz w:val="24"/>
                <w:szCs w:val="24"/>
                <w:lang w:val="en-GB" w:eastAsia="zh-CN"/>
              </w:rPr>
              <w:t>GENERAL</w:t>
            </w:r>
          </w:p>
          <w:p w14:paraId="37BF7870" w14:textId="77777777" w:rsidR="00AF479E" w:rsidRPr="00AF479E" w:rsidRDefault="00AF479E" w:rsidP="00AF479E">
            <w:pPr>
              <w:rPr>
                <w:sz w:val="24"/>
                <w:szCs w:val="24"/>
                <w:lang w:val="en-GB" w:eastAsia="zh-CN"/>
              </w:rPr>
            </w:pPr>
          </w:p>
          <w:p w14:paraId="42EA471B" w14:textId="4E8B482B" w:rsidR="003C5E97" w:rsidRPr="003C5E97" w:rsidRDefault="003C5E97" w:rsidP="003C5E97">
            <w:pPr>
              <w:rPr>
                <w:sz w:val="24"/>
                <w:lang w:eastAsia="zh-CN"/>
              </w:rPr>
            </w:pPr>
            <w:r w:rsidRPr="003C5E97">
              <w:rPr>
                <w:sz w:val="24"/>
                <w:lang w:eastAsia="zh-CN"/>
              </w:rPr>
              <w:fldChar w:fldCharType="begin"/>
            </w:r>
            <w:r w:rsidRPr="003C5E97">
              <w:rPr>
                <w:sz w:val="24"/>
                <w:lang w:eastAsia="zh-CN"/>
              </w:rPr>
              <w:instrText xml:space="preserve"> DOCPROPERTY "Document number"  \* MERGEFORMAT </w:instrText>
            </w:r>
            <w:r w:rsidRPr="003C5E97">
              <w:rPr>
                <w:sz w:val="24"/>
                <w:lang w:eastAsia="zh-CN"/>
              </w:rPr>
              <w:fldChar w:fldCharType="separate"/>
            </w:r>
            <w:r w:rsidR="0069600E">
              <w:rPr>
                <w:sz w:val="24"/>
                <w:lang w:eastAsia="zh-CN"/>
              </w:rPr>
              <w:t>UNEP/</w:t>
            </w:r>
            <w:proofErr w:type="spellStart"/>
            <w:r w:rsidR="0069600E">
              <w:rPr>
                <w:sz w:val="24"/>
                <w:lang w:eastAsia="zh-CN"/>
              </w:rPr>
              <w:t>OzL.Pro</w:t>
            </w:r>
            <w:proofErr w:type="spellEnd"/>
            <w:r w:rsidR="0069600E">
              <w:rPr>
                <w:sz w:val="24"/>
                <w:lang w:eastAsia="zh-CN"/>
              </w:rPr>
              <w:t>/</w:t>
            </w:r>
            <w:proofErr w:type="spellStart"/>
            <w:r w:rsidR="0069600E">
              <w:rPr>
                <w:sz w:val="24"/>
                <w:lang w:eastAsia="zh-CN"/>
              </w:rPr>
              <w:t>ExCom</w:t>
            </w:r>
            <w:proofErr w:type="spellEnd"/>
            <w:r w:rsidR="0069600E">
              <w:rPr>
                <w:sz w:val="24"/>
                <w:lang w:eastAsia="zh-CN"/>
              </w:rPr>
              <w:t>/88/31/Rev.1</w:t>
            </w:r>
            <w:r w:rsidRPr="003C5E97">
              <w:rPr>
                <w:sz w:val="24"/>
                <w:lang w:eastAsia="zh-CN"/>
              </w:rPr>
              <w:fldChar w:fldCharType="end"/>
            </w:r>
          </w:p>
          <w:p w14:paraId="0103FF91" w14:textId="745B66B4" w:rsidR="00AF479E" w:rsidRPr="00AF479E" w:rsidRDefault="003C5E97" w:rsidP="003C5E97">
            <w:pPr>
              <w:rPr>
                <w:sz w:val="24"/>
                <w:szCs w:val="24"/>
                <w:lang w:val="en-GB" w:eastAsia="zh-CN"/>
              </w:rPr>
            </w:pPr>
            <w:r w:rsidRPr="009E5BF9">
              <w:rPr>
                <w:sz w:val="24"/>
                <w:lang w:eastAsia="zh-CN"/>
              </w:rPr>
              <w:fldChar w:fldCharType="begin"/>
            </w:r>
            <w:r w:rsidRPr="009E5BF9">
              <w:rPr>
                <w:sz w:val="24"/>
                <w:lang w:eastAsia="zh-CN"/>
              </w:rPr>
              <w:instrText xml:space="preserve"> DOCPROPERTY "Revision date" \@ "d MMMM YYYY"  \* MERGEFORMAT </w:instrText>
            </w:r>
            <w:r w:rsidRPr="009E5BF9">
              <w:rPr>
                <w:sz w:val="24"/>
                <w:lang w:eastAsia="zh-CN"/>
              </w:rPr>
              <w:fldChar w:fldCharType="separate"/>
            </w:r>
            <w:r w:rsidR="00530432">
              <w:rPr>
                <w:sz w:val="24"/>
                <w:lang w:eastAsia="zh-CN"/>
              </w:rPr>
              <w:t>12</w:t>
            </w:r>
            <w:r w:rsidRPr="009E5BF9">
              <w:rPr>
                <w:sz w:val="24"/>
                <w:lang w:eastAsia="zh-CN"/>
              </w:rPr>
              <w:t xml:space="preserve"> November 2021</w:t>
            </w:r>
            <w:r w:rsidRPr="009E5BF9">
              <w:rPr>
                <w:sz w:val="24"/>
                <w:lang w:eastAsia="zh-CN"/>
              </w:rPr>
              <w:fldChar w:fldCharType="end"/>
            </w:r>
          </w:p>
          <w:p w14:paraId="11701BA5" w14:textId="77777777" w:rsidR="00AF479E" w:rsidRPr="00AF479E" w:rsidRDefault="00AF479E" w:rsidP="00AF479E">
            <w:pPr>
              <w:rPr>
                <w:sz w:val="24"/>
                <w:szCs w:val="24"/>
                <w:lang w:val="en-GB" w:eastAsia="zh-CN"/>
              </w:rPr>
            </w:pPr>
          </w:p>
          <w:p w14:paraId="14E144BD" w14:textId="77777777" w:rsidR="00AF479E" w:rsidRPr="00AF479E" w:rsidRDefault="00AF479E" w:rsidP="00AF479E">
            <w:pPr>
              <w:rPr>
                <w:sz w:val="24"/>
                <w:szCs w:val="24"/>
                <w:lang w:val="en-GB" w:eastAsia="zh-CN"/>
              </w:rPr>
            </w:pPr>
            <w:r w:rsidRPr="00AF479E">
              <w:rPr>
                <w:sz w:val="24"/>
                <w:szCs w:val="24"/>
                <w:lang w:val="en-GB" w:eastAsia="zh-CN"/>
              </w:rPr>
              <w:t>CHINESE</w:t>
            </w:r>
          </w:p>
          <w:p w14:paraId="2116C3B1" w14:textId="77777777" w:rsidR="00AF479E" w:rsidRPr="00AF479E" w:rsidRDefault="00AF479E" w:rsidP="00AF479E">
            <w:pPr>
              <w:rPr>
                <w:spacing w:val="-10"/>
                <w:sz w:val="24"/>
                <w:szCs w:val="24"/>
                <w:lang w:val="en-GB" w:eastAsia="zh-CN"/>
              </w:rPr>
            </w:pPr>
            <w:r w:rsidRPr="00AF479E">
              <w:rPr>
                <w:sz w:val="24"/>
                <w:szCs w:val="24"/>
                <w:lang w:val="en-GB" w:eastAsia="zh-CN"/>
              </w:rPr>
              <w:t>ORIGINAL: ENGLISH</w:t>
            </w:r>
          </w:p>
          <w:p w14:paraId="015E21E7" w14:textId="77777777" w:rsidR="00AF479E" w:rsidRPr="00AF479E" w:rsidRDefault="00AF479E" w:rsidP="00AF479E">
            <w:pPr>
              <w:rPr>
                <w:sz w:val="24"/>
                <w:lang w:val="en-GB" w:eastAsia="zh-CN"/>
              </w:rPr>
            </w:pPr>
          </w:p>
        </w:tc>
      </w:tr>
    </w:tbl>
    <w:p w14:paraId="30652824" w14:textId="77777777" w:rsidR="00AF479E" w:rsidRPr="00AF479E" w:rsidRDefault="00AF479E" w:rsidP="00AF479E">
      <w:pPr>
        <w:jc w:val="left"/>
        <w:rPr>
          <w:sz w:val="24"/>
          <w:szCs w:val="24"/>
          <w:lang w:val="en-US" w:eastAsia="zh-CN"/>
        </w:rPr>
      </w:pPr>
      <w:r w:rsidRPr="00AF479E">
        <w:rPr>
          <w:rFonts w:ascii="SimSun" w:hAnsi="SimSun" w:cs="SimSun" w:hint="eastAsia"/>
          <w:sz w:val="24"/>
          <w:szCs w:val="24"/>
          <w:lang w:val="en-US" w:eastAsia="zh-CN"/>
        </w:rPr>
        <w:t>执行蒙特利尔议定书</w:t>
      </w:r>
    </w:p>
    <w:p w14:paraId="33C1A952" w14:textId="77777777" w:rsidR="00AF479E" w:rsidRPr="00AF479E" w:rsidRDefault="00AF479E" w:rsidP="00AF479E">
      <w:pPr>
        <w:jc w:val="left"/>
        <w:rPr>
          <w:sz w:val="24"/>
          <w:szCs w:val="24"/>
          <w:lang w:val="en-US" w:eastAsia="zh-CN"/>
        </w:rPr>
      </w:pPr>
      <w:r w:rsidRPr="00AF479E">
        <w:rPr>
          <w:sz w:val="24"/>
          <w:szCs w:val="24"/>
          <w:lang w:eastAsia="zh-CN"/>
        </w:rPr>
        <w:t xml:space="preserve">  </w:t>
      </w:r>
      <w:r w:rsidRPr="00AF479E">
        <w:rPr>
          <w:rFonts w:ascii="SimSun" w:hAnsi="SimSun" w:cs="SimSun" w:hint="eastAsia"/>
          <w:sz w:val="24"/>
          <w:szCs w:val="24"/>
          <w:lang w:val="en-US" w:eastAsia="zh-CN"/>
        </w:rPr>
        <w:t>多边基金执行委员会</w:t>
      </w:r>
      <w:r w:rsidRPr="00AF479E">
        <w:rPr>
          <w:sz w:val="24"/>
          <w:szCs w:val="24"/>
          <w:lang w:val="en-US" w:eastAsia="zh-CN"/>
        </w:rPr>
        <w:tab/>
      </w:r>
    </w:p>
    <w:p w14:paraId="27898A21" w14:textId="77777777" w:rsidR="00AF479E" w:rsidRPr="00AF479E" w:rsidRDefault="00AF479E" w:rsidP="00AF479E">
      <w:pPr>
        <w:jc w:val="left"/>
        <w:rPr>
          <w:sz w:val="24"/>
          <w:szCs w:val="24"/>
          <w:lang w:eastAsia="zh-CN"/>
        </w:rPr>
      </w:pPr>
      <w:r w:rsidRPr="00AF479E">
        <w:rPr>
          <w:rFonts w:ascii="SimSun" w:hAnsi="SimSun" w:cs="SimSun" w:hint="eastAsia"/>
          <w:sz w:val="24"/>
          <w:szCs w:val="24"/>
          <w:lang w:eastAsia="zh-CN"/>
        </w:rPr>
        <w:t>第八十八次会议</w:t>
      </w:r>
    </w:p>
    <w:p w14:paraId="6284D792" w14:textId="77777777" w:rsidR="00AF479E" w:rsidRPr="00AF479E" w:rsidRDefault="00AF479E" w:rsidP="00AF479E">
      <w:pPr>
        <w:jc w:val="left"/>
        <w:rPr>
          <w:sz w:val="24"/>
          <w:szCs w:val="24"/>
          <w:lang w:val="en-GB" w:eastAsia="zh-CN"/>
        </w:rPr>
      </w:pPr>
      <w:r w:rsidRPr="00AF479E">
        <w:rPr>
          <w:sz w:val="24"/>
          <w:szCs w:val="24"/>
          <w:lang w:eastAsia="zh-CN"/>
        </w:rPr>
        <w:t>2021</w:t>
      </w:r>
      <w:r w:rsidRPr="00AF479E">
        <w:rPr>
          <w:rFonts w:ascii="SimSun" w:hAnsi="SimSun" w:cs="SimSun" w:hint="eastAsia"/>
          <w:sz w:val="24"/>
          <w:szCs w:val="24"/>
          <w:lang w:eastAsia="zh-CN"/>
        </w:rPr>
        <w:t>年</w:t>
      </w:r>
      <w:r w:rsidRPr="00AF479E">
        <w:rPr>
          <w:rFonts w:hint="eastAsia"/>
          <w:sz w:val="24"/>
          <w:szCs w:val="24"/>
          <w:lang w:eastAsia="zh-CN"/>
        </w:rPr>
        <w:t>1</w:t>
      </w:r>
      <w:r w:rsidRPr="00AF479E">
        <w:rPr>
          <w:sz w:val="24"/>
          <w:szCs w:val="24"/>
          <w:lang w:eastAsia="zh-CN"/>
        </w:rPr>
        <w:t>1</w:t>
      </w:r>
      <w:r w:rsidRPr="00AF479E">
        <w:rPr>
          <w:rFonts w:ascii="SimSun" w:hAnsi="SimSun" w:cs="SimSun" w:hint="eastAsia"/>
          <w:sz w:val="24"/>
          <w:szCs w:val="24"/>
          <w:lang w:eastAsia="zh-CN"/>
        </w:rPr>
        <w:t>月</w:t>
      </w:r>
      <w:r w:rsidRPr="00AF479E">
        <w:rPr>
          <w:rFonts w:hint="eastAsia"/>
          <w:sz w:val="24"/>
          <w:szCs w:val="24"/>
          <w:lang w:eastAsia="zh-CN"/>
        </w:rPr>
        <w:t>1</w:t>
      </w:r>
      <w:r w:rsidRPr="00AF479E">
        <w:rPr>
          <w:sz w:val="24"/>
          <w:szCs w:val="24"/>
          <w:lang w:eastAsia="zh-CN"/>
        </w:rPr>
        <w:t>5</w:t>
      </w:r>
      <w:r w:rsidRPr="00AF479E">
        <w:rPr>
          <w:rFonts w:ascii="SimSun" w:hAnsi="SimSun" w:cs="SimSun" w:hint="eastAsia"/>
          <w:sz w:val="24"/>
          <w:szCs w:val="24"/>
          <w:lang w:eastAsia="zh-CN"/>
        </w:rPr>
        <w:t>至</w:t>
      </w:r>
      <w:r w:rsidRPr="00AF479E">
        <w:rPr>
          <w:rFonts w:hint="eastAsia"/>
          <w:sz w:val="24"/>
          <w:szCs w:val="24"/>
          <w:lang w:eastAsia="zh-CN"/>
        </w:rPr>
        <w:t>1</w:t>
      </w:r>
      <w:r w:rsidRPr="00AF479E">
        <w:rPr>
          <w:sz w:val="24"/>
          <w:szCs w:val="24"/>
          <w:lang w:eastAsia="zh-CN"/>
        </w:rPr>
        <w:t>9</w:t>
      </w:r>
      <w:r w:rsidRPr="00AF479E">
        <w:rPr>
          <w:rFonts w:ascii="SimSun" w:hAnsi="SimSun" w:cs="SimSun" w:hint="eastAsia"/>
          <w:sz w:val="24"/>
          <w:szCs w:val="24"/>
          <w:lang w:eastAsia="zh-CN"/>
        </w:rPr>
        <w:t>日，蒙特利尔</w:t>
      </w:r>
      <w:r w:rsidRPr="00AF479E">
        <w:rPr>
          <w:sz w:val="24"/>
          <w:szCs w:val="24"/>
          <w:vertAlign w:val="superscript"/>
          <w:lang w:val="en-GB"/>
        </w:rPr>
        <w:footnoteReference w:id="1"/>
      </w:r>
    </w:p>
    <w:p w14:paraId="6E92E91D" w14:textId="77777777" w:rsidR="00066CE8" w:rsidRPr="009E5BF9" w:rsidRDefault="00066CE8" w:rsidP="00857077">
      <w:pPr>
        <w:jc w:val="left"/>
        <w:rPr>
          <w:lang w:eastAsia="zh-CN"/>
        </w:rPr>
      </w:pPr>
    </w:p>
    <w:p w14:paraId="1505FA72" w14:textId="0B424012" w:rsidR="004E7F9C" w:rsidRDefault="004E7F9C" w:rsidP="004E7F9C">
      <w:pPr>
        <w:pStyle w:val="Title1"/>
        <w:rPr>
          <w:lang w:val="en-CA" w:eastAsia="zh-CN"/>
        </w:rPr>
      </w:pPr>
    </w:p>
    <w:p w14:paraId="07A0A711" w14:textId="09C7170E" w:rsidR="006A36CD" w:rsidRDefault="006A36CD" w:rsidP="004E7F9C">
      <w:pPr>
        <w:pStyle w:val="Title1"/>
        <w:rPr>
          <w:lang w:val="en-CA" w:eastAsia="zh-CN"/>
        </w:rPr>
      </w:pPr>
    </w:p>
    <w:p w14:paraId="35CC2ED5" w14:textId="77777777" w:rsidR="006A36CD" w:rsidRPr="009E5BF9" w:rsidRDefault="006A36CD" w:rsidP="004E7F9C">
      <w:pPr>
        <w:pStyle w:val="Title1"/>
        <w:rPr>
          <w:lang w:val="en-CA" w:eastAsia="zh-CN"/>
        </w:rPr>
      </w:pPr>
    </w:p>
    <w:p w14:paraId="2664936A" w14:textId="77777777" w:rsidR="00CF67A2" w:rsidRPr="009E5BF9" w:rsidRDefault="00CF67A2" w:rsidP="00913EDB">
      <w:pPr>
        <w:pStyle w:val="StyleHeader4Para4Left0Firstline0"/>
        <w:numPr>
          <w:ilvl w:val="0"/>
          <w:numId w:val="0"/>
        </w:numPr>
        <w:jc w:val="center"/>
        <w:rPr>
          <w:b/>
          <w:sz w:val="22"/>
          <w:lang w:eastAsia="zh-CN"/>
        </w:rPr>
      </w:pPr>
    </w:p>
    <w:p w14:paraId="50C8FBF3" w14:textId="4479E1CD" w:rsidR="00913EDB" w:rsidRPr="009E5BF9" w:rsidRDefault="008218E1" w:rsidP="00222578">
      <w:pPr>
        <w:pStyle w:val="StyleHeader4Para4Left0Firstline0"/>
        <w:numPr>
          <w:ilvl w:val="0"/>
          <w:numId w:val="0"/>
        </w:numPr>
        <w:jc w:val="center"/>
        <w:rPr>
          <w:rFonts w:eastAsiaTheme="minorEastAsia"/>
          <w:b/>
          <w:sz w:val="28"/>
          <w:szCs w:val="28"/>
          <w:lang w:eastAsia="zh-CN"/>
        </w:rPr>
      </w:pPr>
      <w:r w:rsidRPr="009E5BF9">
        <w:rPr>
          <w:rFonts w:eastAsiaTheme="minorEastAsia" w:hint="eastAsia"/>
          <w:b/>
          <w:sz w:val="28"/>
          <w:szCs w:val="28"/>
          <w:lang w:eastAsia="zh-CN"/>
        </w:rPr>
        <w:t>环境规划署</w:t>
      </w:r>
      <w:r w:rsidRPr="009E5BF9">
        <w:rPr>
          <w:rFonts w:eastAsiaTheme="minorEastAsia" w:hint="eastAsia"/>
          <w:b/>
          <w:sz w:val="28"/>
          <w:szCs w:val="28"/>
          <w:lang w:eastAsia="zh-CN"/>
        </w:rPr>
        <w:t>2</w:t>
      </w:r>
      <w:r w:rsidRPr="009E5BF9">
        <w:rPr>
          <w:rFonts w:eastAsiaTheme="minorEastAsia"/>
          <w:b/>
          <w:sz w:val="28"/>
          <w:szCs w:val="28"/>
          <w:lang w:eastAsia="zh-CN"/>
        </w:rPr>
        <w:t>021</w:t>
      </w:r>
      <w:r w:rsidRPr="009E5BF9">
        <w:rPr>
          <w:rFonts w:eastAsiaTheme="minorEastAsia" w:hint="eastAsia"/>
          <w:b/>
          <w:sz w:val="28"/>
          <w:szCs w:val="28"/>
          <w:lang w:eastAsia="zh-CN"/>
        </w:rPr>
        <w:t>年工作方案修正案</w:t>
      </w:r>
      <w:r w:rsidR="00530432" w:rsidRPr="00530432">
        <w:rPr>
          <w:rStyle w:val="FootnoteReference"/>
          <w:rFonts w:eastAsiaTheme="minorEastAsia"/>
          <w:b/>
          <w:sz w:val="28"/>
          <w:szCs w:val="28"/>
          <w:highlight w:val="yellow"/>
          <w:lang w:eastAsia="zh-CN"/>
        </w:rPr>
        <w:footnoteReference w:customMarkFollows="1" w:id="2"/>
        <w:t>*</w:t>
      </w:r>
    </w:p>
    <w:p w14:paraId="49767943" w14:textId="77777777" w:rsidR="00913EDB" w:rsidRPr="009E5BF9" w:rsidRDefault="00913EDB" w:rsidP="00222578">
      <w:pPr>
        <w:pStyle w:val="StyleHeader4Para4Left0Firstline0"/>
        <w:numPr>
          <w:ilvl w:val="0"/>
          <w:numId w:val="0"/>
        </w:numPr>
        <w:jc w:val="center"/>
        <w:rPr>
          <w:b/>
          <w:sz w:val="24"/>
          <w:lang w:eastAsia="zh-CN"/>
        </w:rPr>
      </w:pPr>
    </w:p>
    <w:p w14:paraId="59DED39D" w14:textId="77777777" w:rsidR="0069600E" w:rsidRDefault="0069600E" w:rsidP="0069600E">
      <w:pPr>
        <w:pStyle w:val="FootnoteText"/>
        <w:rPr>
          <w:highlight w:val="yellow"/>
          <w:lang w:eastAsia="zh-CN"/>
        </w:rPr>
      </w:pPr>
    </w:p>
    <w:p w14:paraId="610318A2" w14:textId="77777777" w:rsidR="0069600E" w:rsidRDefault="0069600E" w:rsidP="0069600E">
      <w:pPr>
        <w:pStyle w:val="FootnoteText"/>
        <w:rPr>
          <w:highlight w:val="yellow"/>
          <w:lang w:eastAsia="zh-CN"/>
        </w:rPr>
      </w:pPr>
    </w:p>
    <w:p w14:paraId="5A1EC6B7" w14:textId="77777777" w:rsidR="0069600E" w:rsidRDefault="0069600E" w:rsidP="0069600E">
      <w:pPr>
        <w:pStyle w:val="FootnoteText"/>
        <w:rPr>
          <w:highlight w:val="yellow"/>
          <w:lang w:eastAsia="zh-CN"/>
        </w:rPr>
      </w:pPr>
    </w:p>
    <w:p w14:paraId="2B9AAFBE" w14:textId="77777777" w:rsidR="0069600E" w:rsidRDefault="0069600E" w:rsidP="0069600E">
      <w:pPr>
        <w:pStyle w:val="FootnoteText"/>
        <w:rPr>
          <w:highlight w:val="yellow"/>
          <w:lang w:eastAsia="zh-CN"/>
        </w:rPr>
      </w:pPr>
    </w:p>
    <w:p w14:paraId="1845EC06" w14:textId="77777777" w:rsidR="0069600E" w:rsidRDefault="0069600E" w:rsidP="0069600E">
      <w:pPr>
        <w:pStyle w:val="FootnoteText"/>
        <w:rPr>
          <w:highlight w:val="yellow"/>
          <w:lang w:eastAsia="zh-CN"/>
        </w:rPr>
      </w:pPr>
    </w:p>
    <w:p w14:paraId="3A4D0D65" w14:textId="77777777" w:rsidR="0069600E" w:rsidRDefault="0069600E" w:rsidP="0069600E">
      <w:pPr>
        <w:pStyle w:val="FootnoteText"/>
        <w:rPr>
          <w:highlight w:val="yellow"/>
          <w:lang w:eastAsia="zh-CN"/>
        </w:rPr>
      </w:pPr>
    </w:p>
    <w:p w14:paraId="78F406C1" w14:textId="77777777" w:rsidR="0069600E" w:rsidRDefault="0069600E" w:rsidP="0069600E">
      <w:pPr>
        <w:pStyle w:val="FootnoteText"/>
        <w:rPr>
          <w:highlight w:val="yellow"/>
          <w:lang w:eastAsia="zh-CN"/>
        </w:rPr>
      </w:pPr>
    </w:p>
    <w:p w14:paraId="4BF24C24" w14:textId="77777777" w:rsidR="0069600E" w:rsidRDefault="0069600E" w:rsidP="0069600E">
      <w:pPr>
        <w:pStyle w:val="FootnoteText"/>
        <w:rPr>
          <w:highlight w:val="yellow"/>
          <w:lang w:eastAsia="zh-CN"/>
        </w:rPr>
      </w:pPr>
    </w:p>
    <w:p w14:paraId="5E63CF46" w14:textId="77777777" w:rsidR="0069600E" w:rsidRDefault="0069600E" w:rsidP="0069600E">
      <w:pPr>
        <w:pStyle w:val="FootnoteText"/>
        <w:rPr>
          <w:highlight w:val="yellow"/>
          <w:lang w:eastAsia="zh-CN"/>
        </w:rPr>
      </w:pPr>
    </w:p>
    <w:p w14:paraId="27E59CA5" w14:textId="77777777" w:rsidR="0069600E" w:rsidRDefault="0069600E" w:rsidP="0069600E">
      <w:pPr>
        <w:pStyle w:val="FootnoteText"/>
        <w:rPr>
          <w:highlight w:val="yellow"/>
          <w:lang w:eastAsia="zh-CN"/>
        </w:rPr>
      </w:pPr>
    </w:p>
    <w:p w14:paraId="42F1FD0D" w14:textId="77777777" w:rsidR="0069600E" w:rsidRDefault="0069600E" w:rsidP="0069600E">
      <w:pPr>
        <w:pStyle w:val="FootnoteText"/>
        <w:rPr>
          <w:highlight w:val="yellow"/>
          <w:lang w:eastAsia="zh-CN"/>
        </w:rPr>
      </w:pPr>
    </w:p>
    <w:p w14:paraId="1A6E1FB0" w14:textId="77777777" w:rsidR="0069600E" w:rsidRDefault="0069600E" w:rsidP="0069600E">
      <w:pPr>
        <w:pStyle w:val="FootnoteText"/>
        <w:rPr>
          <w:highlight w:val="yellow"/>
          <w:lang w:eastAsia="zh-CN"/>
        </w:rPr>
      </w:pPr>
    </w:p>
    <w:p w14:paraId="766270AE" w14:textId="77777777" w:rsidR="0069600E" w:rsidRDefault="0069600E" w:rsidP="0069600E">
      <w:pPr>
        <w:pStyle w:val="FootnoteText"/>
        <w:rPr>
          <w:highlight w:val="yellow"/>
          <w:lang w:eastAsia="zh-CN"/>
        </w:rPr>
      </w:pPr>
    </w:p>
    <w:p w14:paraId="760EE02F" w14:textId="77777777" w:rsidR="0069600E" w:rsidRDefault="0069600E" w:rsidP="0069600E">
      <w:pPr>
        <w:pStyle w:val="FootnoteText"/>
        <w:rPr>
          <w:highlight w:val="yellow"/>
          <w:lang w:eastAsia="zh-CN"/>
        </w:rPr>
      </w:pPr>
    </w:p>
    <w:p w14:paraId="373D7E0E" w14:textId="77777777" w:rsidR="0069600E" w:rsidRDefault="0069600E" w:rsidP="0069600E">
      <w:pPr>
        <w:pStyle w:val="FootnoteText"/>
        <w:rPr>
          <w:highlight w:val="yellow"/>
          <w:lang w:eastAsia="zh-CN"/>
        </w:rPr>
      </w:pPr>
    </w:p>
    <w:p w14:paraId="6FF4C0F7" w14:textId="77777777" w:rsidR="0069600E" w:rsidRDefault="0069600E" w:rsidP="0069600E">
      <w:pPr>
        <w:pStyle w:val="FootnoteText"/>
        <w:rPr>
          <w:highlight w:val="yellow"/>
          <w:lang w:eastAsia="zh-CN"/>
        </w:rPr>
      </w:pPr>
    </w:p>
    <w:p w14:paraId="3E01044E" w14:textId="77777777" w:rsidR="0069600E" w:rsidRDefault="0069600E" w:rsidP="0069600E">
      <w:pPr>
        <w:pStyle w:val="FootnoteText"/>
        <w:rPr>
          <w:highlight w:val="yellow"/>
          <w:lang w:eastAsia="zh-CN"/>
        </w:rPr>
      </w:pPr>
    </w:p>
    <w:p w14:paraId="7F9C1426" w14:textId="77777777" w:rsidR="0069600E" w:rsidRDefault="0069600E" w:rsidP="0069600E">
      <w:pPr>
        <w:pStyle w:val="FootnoteText"/>
        <w:rPr>
          <w:highlight w:val="yellow"/>
          <w:lang w:eastAsia="zh-CN"/>
        </w:rPr>
      </w:pPr>
    </w:p>
    <w:p w14:paraId="0FAD5B3D" w14:textId="77777777" w:rsidR="0069600E" w:rsidRDefault="0069600E" w:rsidP="0069600E">
      <w:pPr>
        <w:pStyle w:val="FootnoteText"/>
        <w:rPr>
          <w:highlight w:val="yellow"/>
          <w:lang w:eastAsia="zh-CN"/>
        </w:rPr>
      </w:pPr>
    </w:p>
    <w:p w14:paraId="60696B76" w14:textId="77777777" w:rsidR="0069600E" w:rsidRDefault="0069600E" w:rsidP="0069600E">
      <w:pPr>
        <w:pStyle w:val="FootnoteText"/>
        <w:rPr>
          <w:highlight w:val="yellow"/>
          <w:lang w:eastAsia="zh-CN"/>
        </w:rPr>
      </w:pPr>
    </w:p>
    <w:p w14:paraId="5DD68703" w14:textId="77777777" w:rsidR="0069600E" w:rsidRDefault="0069600E" w:rsidP="0069600E">
      <w:pPr>
        <w:pStyle w:val="FootnoteText"/>
        <w:rPr>
          <w:highlight w:val="yellow"/>
          <w:lang w:eastAsia="zh-CN"/>
        </w:rPr>
      </w:pPr>
    </w:p>
    <w:p w14:paraId="33FD0DE1" w14:textId="77777777" w:rsidR="0069600E" w:rsidRDefault="0069600E" w:rsidP="0069600E">
      <w:pPr>
        <w:pStyle w:val="FootnoteText"/>
        <w:rPr>
          <w:highlight w:val="yellow"/>
          <w:lang w:eastAsia="zh-CN"/>
        </w:rPr>
      </w:pPr>
    </w:p>
    <w:p w14:paraId="3A40D3EF" w14:textId="77777777" w:rsidR="0069600E" w:rsidRDefault="0069600E" w:rsidP="0069600E">
      <w:pPr>
        <w:pStyle w:val="FootnoteText"/>
        <w:rPr>
          <w:highlight w:val="yellow"/>
          <w:lang w:eastAsia="zh-CN"/>
        </w:rPr>
      </w:pPr>
    </w:p>
    <w:p w14:paraId="36FF837F" w14:textId="77777777" w:rsidR="0069600E" w:rsidRDefault="0069600E" w:rsidP="0069600E">
      <w:pPr>
        <w:pStyle w:val="FootnoteText"/>
        <w:rPr>
          <w:highlight w:val="yellow"/>
          <w:lang w:eastAsia="zh-CN"/>
        </w:rPr>
      </w:pPr>
    </w:p>
    <w:p w14:paraId="06E16AC4" w14:textId="640F38B6" w:rsidR="0069600E" w:rsidRPr="00530432" w:rsidRDefault="0069600E" w:rsidP="0069600E">
      <w:pPr>
        <w:pStyle w:val="FootnoteText"/>
        <w:rPr>
          <w:lang w:eastAsia="zh-CN"/>
        </w:rPr>
      </w:pPr>
      <w:r w:rsidRPr="00530432">
        <w:rPr>
          <w:rStyle w:val="FootnoteReference"/>
          <w:highlight w:val="yellow"/>
          <w:lang w:eastAsia="zh-CN"/>
        </w:rPr>
        <w:t>*</w:t>
      </w:r>
      <w:r w:rsidRPr="00530432">
        <w:rPr>
          <w:highlight w:val="yellow"/>
          <w:lang w:eastAsia="zh-CN"/>
        </w:rPr>
        <w:t xml:space="preserve"> </w:t>
      </w:r>
      <w:r w:rsidRPr="00530432">
        <w:rPr>
          <w:rFonts w:hint="eastAsia"/>
          <w:highlight w:val="yellow"/>
          <w:lang w:eastAsia="zh-CN"/>
        </w:rPr>
        <w:t>印发本文件是为了反映第八十七次会议核准的为利比里亚编制基加利氢氟碳化合物执行计划（第一阶段）的申请已被撤回。为便于参阅，着重标出了文件中的更改之处。</w:t>
      </w:r>
    </w:p>
    <w:p w14:paraId="5633448F" w14:textId="3F05A92E" w:rsidR="00913EDB" w:rsidRPr="009E5BF9" w:rsidRDefault="009E5BF9" w:rsidP="00222578">
      <w:pPr>
        <w:spacing w:after="240" w:line="360" w:lineRule="auto"/>
        <w:jc w:val="center"/>
        <w:rPr>
          <w:b/>
          <w:sz w:val="24"/>
          <w:lang w:eastAsia="zh-CN"/>
        </w:rPr>
      </w:pPr>
      <w:r>
        <w:rPr>
          <w:rFonts w:hint="eastAsia"/>
          <w:b/>
          <w:sz w:val="24"/>
          <w:lang w:eastAsia="zh-CN"/>
        </w:rPr>
        <w:lastRenderedPageBreak/>
        <w:t>多边基金秘书处的评论和建议</w:t>
      </w:r>
    </w:p>
    <w:p w14:paraId="1F796CBE" w14:textId="666EB39E" w:rsidR="009E5BF9" w:rsidRDefault="009E5BF9" w:rsidP="00222578">
      <w:pPr>
        <w:pStyle w:val="Heading1"/>
        <w:rPr>
          <w:sz w:val="24"/>
          <w:lang w:eastAsia="zh-CN"/>
        </w:rPr>
      </w:pPr>
      <w:r>
        <w:rPr>
          <w:rFonts w:hint="eastAsia"/>
          <w:sz w:val="24"/>
          <w:lang w:eastAsia="zh-CN"/>
        </w:rPr>
        <w:t>环境规划署请执行委员会为表</w:t>
      </w:r>
      <w:r>
        <w:rPr>
          <w:rFonts w:hint="eastAsia"/>
          <w:sz w:val="24"/>
          <w:lang w:eastAsia="zh-CN"/>
        </w:rPr>
        <w:t>1</w:t>
      </w:r>
      <w:r>
        <w:rPr>
          <w:rFonts w:hint="eastAsia"/>
          <w:sz w:val="24"/>
          <w:lang w:eastAsia="zh-CN"/>
        </w:rPr>
        <w:t>所列其</w:t>
      </w:r>
      <w:r>
        <w:rPr>
          <w:rFonts w:hint="eastAsia"/>
          <w:sz w:val="24"/>
          <w:lang w:eastAsia="zh-CN"/>
        </w:rPr>
        <w:t>2</w:t>
      </w:r>
      <w:r>
        <w:rPr>
          <w:sz w:val="24"/>
          <w:lang w:eastAsia="zh-CN"/>
        </w:rPr>
        <w:t>021</w:t>
      </w:r>
      <w:r>
        <w:rPr>
          <w:rFonts w:hint="eastAsia"/>
          <w:sz w:val="24"/>
          <w:lang w:eastAsia="zh-CN"/>
        </w:rPr>
        <w:t>年工作方案修正案核准</w:t>
      </w:r>
      <w:r w:rsidRPr="007376B7">
        <w:rPr>
          <w:sz w:val="24"/>
          <w:highlight w:val="yellow"/>
          <w:lang w:eastAsia="zh-CN"/>
        </w:rPr>
        <w:t>3,</w:t>
      </w:r>
      <w:r w:rsidR="007376B7" w:rsidRPr="007376B7">
        <w:rPr>
          <w:sz w:val="24"/>
          <w:highlight w:val="yellow"/>
          <w:lang w:eastAsia="zh-CN"/>
        </w:rPr>
        <w:t>455</w:t>
      </w:r>
      <w:r w:rsidRPr="007376B7">
        <w:rPr>
          <w:sz w:val="24"/>
          <w:highlight w:val="yellow"/>
          <w:lang w:eastAsia="zh-CN"/>
        </w:rPr>
        <w:t>,511</w:t>
      </w:r>
      <w:r w:rsidRPr="007376B7">
        <w:rPr>
          <w:rFonts w:hint="eastAsia"/>
          <w:sz w:val="24"/>
          <w:lang w:eastAsia="zh-CN"/>
        </w:rPr>
        <w:t>美元</w:t>
      </w:r>
      <w:r>
        <w:rPr>
          <w:rFonts w:hint="eastAsia"/>
          <w:sz w:val="24"/>
          <w:lang w:eastAsia="zh-CN"/>
        </w:rPr>
        <w:t>，外加机构支助费用</w:t>
      </w:r>
      <w:r w:rsidR="007376B7" w:rsidRPr="007376B7">
        <w:rPr>
          <w:sz w:val="24"/>
          <w:highlight w:val="yellow"/>
          <w:lang w:eastAsia="zh-CN"/>
        </w:rPr>
        <w:t>200</w:t>
      </w:r>
      <w:r w:rsidRPr="007376B7">
        <w:rPr>
          <w:sz w:val="24"/>
          <w:highlight w:val="yellow"/>
          <w:lang w:eastAsia="zh-CN"/>
        </w:rPr>
        <w:t>,</w:t>
      </w:r>
      <w:r w:rsidR="007376B7" w:rsidRPr="007376B7">
        <w:rPr>
          <w:sz w:val="24"/>
          <w:highlight w:val="yellow"/>
          <w:lang w:eastAsia="zh-CN"/>
        </w:rPr>
        <w:t>930</w:t>
      </w:r>
      <w:r w:rsidRPr="007376B7">
        <w:rPr>
          <w:rFonts w:hint="eastAsia"/>
          <w:sz w:val="24"/>
          <w:lang w:eastAsia="zh-CN"/>
        </w:rPr>
        <w:t>美元</w:t>
      </w:r>
      <w:r>
        <w:rPr>
          <w:rFonts w:hint="eastAsia"/>
          <w:sz w:val="24"/>
          <w:lang w:eastAsia="zh-CN"/>
        </w:rPr>
        <w:t>。提交的材料附于本文件之后。</w:t>
      </w:r>
    </w:p>
    <w:p w14:paraId="547FD94F" w14:textId="7D425377" w:rsidR="00913EDB" w:rsidRPr="009E5BF9" w:rsidRDefault="009E5BF9" w:rsidP="009E5BF9">
      <w:pPr>
        <w:pStyle w:val="Heading1"/>
        <w:numPr>
          <w:ilvl w:val="0"/>
          <w:numId w:val="0"/>
        </w:numPr>
        <w:spacing w:after="120"/>
        <w:rPr>
          <w:b/>
          <w:sz w:val="24"/>
          <w:lang w:eastAsia="zh-CN"/>
        </w:rPr>
      </w:pPr>
      <w:r>
        <w:rPr>
          <w:rFonts w:hint="eastAsia"/>
          <w:b/>
          <w:sz w:val="24"/>
          <w:lang w:eastAsia="zh-CN"/>
        </w:rPr>
        <w:t>表</w:t>
      </w:r>
      <w:r w:rsidR="00913EDB" w:rsidRPr="009E5BF9">
        <w:rPr>
          <w:b/>
          <w:sz w:val="24"/>
          <w:lang w:eastAsia="zh-CN"/>
        </w:rPr>
        <w:t>1</w:t>
      </w:r>
      <w:r>
        <w:rPr>
          <w:rFonts w:hint="eastAsia"/>
          <w:b/>
          <w:sz w:val="24"/>
          <w:lang w:eastAsia="zh-CN"/>
        </w:rPr>
        <w:t>：</w:t>
      </w:r>
      <w:r>
        <w:rPr>
          <w:rFonts w:hint="eastAsia"/>
          <w:b/>
          <w:sz w:val="24"/>
          <w:lang w:eastAsia="zh-CN"/>
        </w:rPr>
        <w:t xml:space="preserve"> </w:t>
      </w:r>
      <w:r>
        <w:rPr>
          <w:rFonts w:hint="eastAsia"/>
          <w:b/>
          <w:sz w:val="24"/>
          <w:lang w:eastAsia="zh-CN"/>
        </w:rPr>
        <w:t>环境规划署</w:t>
      </w:r>
      <w:r>
        <w:rPr>
          <w:rFonts w:hint="eastAsia"/>
          <w:b/>
          <w:sz w:val="24"/>
          <w:lang w:eastAsia="zh-CN"/>
        </w:rPr>
        <w:t>2</w:t>
      </w:r>
      <w:r>
        <w:rPr>
          <w:b/>
          <w:sz w:val="24"/>
          <w:lang w:eastAsia="zh-CN"/>
        </w:rPr>
        <w:t>021</w:t>
      </w:r>
      <w:r>
        <w:rPr>
          <w:rFonts w:hint="eastAsia"/>
          <w:b/>
          <w:sz w:val="24"/>
          <w:lang w:eastAsia="zh-CN"/>
        </w:rPr>
        <w:t>年工作方案修正案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795"/>
        <w:gridCol w:w="4501"/>
        <w:gridCol w:w="1618"/>
        <w:gridCol w:w="1436"/>
      </w:tblGrid>
      <w:tr w:rsidR="009E5BF9" w:rsidRPr="009E5BF9" w14:paraId="75B4EDFB" w14:textId="77777777" w:rsidTr="00C42532">
        <w:trPr>
          <w:tblHeader/>
        </w:trPr>
        <w:tc>
          <w:tcPr>
            <w:tcW w:w="960" w:type="pct"/>
            <w:tcMar>
              <w:left w:w="29" w:type="dxa"/>
              <w:right w:w="0" w:type="dxa"/>
            </w:tcMar>
            <w:vAlign w:val="center"/>
          </w:tcPr>
          <w:p w14:paraId="3EC75CB4" w14:textId="2A2EFA36" w:rsidR="009E5BF9" w:rsidRPr="009E5BF9" w:rsidRDefault="009E5BF9" w:rsidP="009E5BF9">
            <w:pPr>
              <w:jc w:val="center"/>
              <w:rPr>
                <w:b/>
                <w:sz w:val="20"/>
                <w:szCs w:val="20"/>
              </w:rPr>
            </w:pPr>
            <w:r w:rsidRPr="009E5BF9">
              <w:rPr>
                <w:rFonts w:eastAsiaTheme="minorEastAsia" w:hint="eastAsia"/>
                <w:b/>
                <w:sz w:val="20"/>
                <w:szCs w:val="20"/>
                <w:lang w:eastAsia="zh-CN"/>
              </w:rPr>
              <w:t>国家</w:t>
            </w:r>
          </w:p>
        </w:tc>
        <w:tc>
          <w:tcPr>
            <w:tcW w:w="2407" w:type="pct"/>
            <w:vAlign w:val="center"/>
          </w:tcPr>
          <w:p w14:paraId="013C3A4A" w14:textId="390CA506" w:rsidR="009E5BF9" w:rsidRPr="009E5BF9" w:rsidRDefault="009E5BF9" w:rsidP="009E5BF9">
            <w:pPr>
              <w:jc w:val="center"/>
              <w:rPr>
                <w:b/>
                <w:sz w:val="20"/>
                <w:szCs w:val="20"/>
              </w:rPr>
            </w:pPr>
            <w:r w:rsidRPr="009E5BF9">
              <w:rPr>
                <w:rFonts w:eastAsiaTheme="minorEastAsia"/>
                <w:b/>
                <w:sz w:val="20"/>
                <w:szCs w:val="20"/>
                <w:lang w:eastAsia="zh-CN"/>
              </w:rPr>
              <w:t>活动</w:t>
            </w:r>
            <w:r w:rsidRPr="009E5BF9">
              <w:rPr>
                <w:rFonts w:eastAsiaTheme="minorEastAsia"/>
                <w:b/>
                <w:sz w:val="20"/>
                <w:szCs w:val="20"/>
                <w:lang w:eastAsia="zh-CN"/>
              </w:rPr>
              <w:t>/</w:t>
            </w:r>
            <w:r w:rsidRPr="009E5BF9">
              <w:rPr>
                <w:rFonts w:eastAsiaTheme="minorEastAsia"/>
                <w:b/>
                <w:sz w:val="20"/>
                <w:szCs w:val="20"/>
                <w:lang w:eastAsia="zh-CN"/>
              </w:rPr>
              <w:t>项目</w:t>
            </w:r>
          </w:p>
        </w:tc>
        <w:tc>
          <w:tcPr>
            <w:tcW w:w="865" w:type="pct"/>
            <w:tcMar>
              <w:left w:w="0" w:type="dxa"/>
              <w:right w:w="0" w:type="dxa"/>
            </w:tcMar>
            <w:vAlign w:val="center"/>
          </w:tcPr>
          <w:p w14:paraId="7E94D4A3" w14:textId="3200A462" w:rsidR="009E5BF9" w:rsidRPr="009E5BF9" w:rsidRDefault="009E5BF9" w:rsidP="009E5BF9">
            <w:pPr>
              <w:jc w:val="center"/>
              <w:rPr>
                <w:b/>
                <w:sz w:val="20"/>
                <w:szCs w:val="20"/>
              </w:rPr>
            </w:pPr>
            <w:r w:rsidRPr="009E5BF9">
              <w:rPr>
                <w:rFonts w:eastAsiaTheme="minorEastAsia"/>
                <w:b/>
                <w:sz w:val="20"/>
                <w:szCs w:val="20"/>
                <w:lang w:eastAsia="zh-CN"/>
              </w:rPr>
              <w:t>申请数额</w:t>
            </w:r>
            <w:r w:rsidRPr="009E5BF9">
              <w:rPr>
                <w:rFonts w:eastAsiaTheme="minorEastAsia"/>
                <w:b/>
                <w:sz w:val="20"/>
                <w:szCs w:val="20"/>
              </w:rPr>
              <w:t>(</w:t>
            </w:r>
            <w:r w:rsidRPr="009E5BF9">
              <w:rPr>
                <w:rFonts w:eastAsiaTheme="minorEastAsia"/>
                <w:b/>
                <w:sz w:val="20"/>
                <w:szCs w:val="20"/>
                <w:lang w:eastAsia="zh-CN"/>
              </w:rPr>
              <w:t>美元</w:t>
            </w:r>
            <w:r w:rsidRPr="009E5BF9">
              <w:rPr>
                <w:rFonts w:eastAsiaTheme="minorEastAsia"/>
                <w:b/>
                <w:sz w:val="20"/>
                <w:szCs w:val="20"/>
              </w:rPr>
              <w:t>)</w:t>
            </w:r>
          </w:p>
        </w:tc>
        <w:tc>
          <w:tcPr>
            <w:tcW w:w="768" w:type="pct"/>
            <w:tcMar>
              <w:left w:w="0" w:type="dxa"/>
              <w:right w:w="0" w:type="dxa"/>
            </w:tcMar>
            <w:vAlign w:val="center"/>
          </w:tcPr>
          <w:p w14:paraId="2EAE746B" w14:textId="1EF2CD4A" w:rsidR="009E5BF9" w:rsidRPr="009E5BF9" w:rsidRDefault="009E5BF9" w:rsidP="009E5BF9">
            <w:pPr>
              <w:jc w:val="center"/>
              <w:rPr>
                <w:b/>
                <w:sz w:val="20"/>
                <w:szCs w:val="20"/>
              </w:rPr>
            </w:pPr>
            <w:r w:rsidRPr="009E5BF9">
              <w:rPr>
                <w:rFonts w:eastAsiaTheme="minorEastAsia"/>
                <w:b/>
                <w:sz w:val="20"/>
                <w:szCs w:val="20"/>
                <w:lang w:eastAsia="zh-CN"/>
              </w:rPr>
              <w:t>建议数额</w:t>
            </w:r>
            <w:r w:rsidRPr="009E5BF9">
              <w:rPr>
                <w:rFonts w:eastAsiaTheme="minorEastAsia"/>
                <w:b/>
                <w:sz w:val="20"/>
                <w:szCs w:val="20"/>
              </w:rPr>
              <w:t>(</w:t>
            </w:r>
            <w:r w:rsidRPr="009E5BF9">
              <w:rPr>
                <w:rFonts w:eastAsiaTheme="minorEastAsia"/>
                <w:b/>
                <w:sz w:val="20"/>
                <w:szCs w:val="20"/>
                <w:lang w:eastAsia="zh-CN"/>
              </w:rPr>
              <w:t>美元</w:t>
            </w:r>
            <w:r w:rsidRPr="009E5BF9">
              <w:rPr>
                <w:rFonts w:eastAsiaTheme="minorEastAsia"/>
                <w:b/>
                <w:sz w:val="20"/>
                <w:szCs w:val="20"/>
              </w:rPr>
              <w:t>)</w:t>
            </w:r>
          </w:p>
        </w:tc>
      </w:tr>
      <w:tr w:rsidR="009E5BF9" w:rsidRPr="009E5BF9" w14:paraId="4FF0AFDA" w14:textId="77777777" w:rsidTr="002F507B">
        <w:tc>
          <w:tcPr>
            <w:tcW w:w="5000" w:type="pct"/>
            <w:gridSpan w:val="4"/>
            <w:tcMar>
              <w:left w:w="29" w:type="dxa"/>
              <w:right w:w="0" w:type="dxa"/>
            </w:tcMar>
          </w:tcPr>
          <w:p w14:paraId="391AB078" w14:textId="5E71ECD2" w:rsidR="009E5BF9" w:rsidRPr="009E5BF9" w:rsidRDefault="009E5BF9" w:rsidP="009E5BF9">
            <w:pPr>
              <w:widowControl w:val="0"/>
              <w:rPr>
                <w:sz w:val="20"/>
                <w:szCs w:val="20"/>
                <w:lang w:eastAsia="zh-CN"/>
              </w:rPr>
            </w:pPr>
            <w:r w:rsidRPr="009E5BF9">
              <w:rPr>
                <w:rFonts w:eastAsiaTheme="minorEastAsia"/>
                <w:b/>
                <w:sz w:val="20"/>
                <w:szCs w:val="20"/>
                <w:lang w:eastAsia="zh-CN"/>
              </w:rPr>
              <w:t>A</w:t>
            </w:r>
            <w:r w:rsidRPr="009E5BF9">
              <w:rPr>
                <w:rFonts w:eastAsiaTheme="minorEastAsia"/>
                <w:b/>
                <w:sz w:val="20"/>
                <w:szCs w:val="20"/>
                <w:lang w:eastAsia="zh-CN"/>
              </w:rPr>
              <w:t>节</w:t>
            </w:r>
            <w:r w:rsidR="005D3947">
              <w:rPr>
                <w:rFonts w:eastAsiaTheme="minorEastAsia" w:hint="eastAsia"/>
                <w:b/>
                <w:sz w:val="20"/>
                <w:szCs w:val="20"/>
                <w:lang w:eastAsia="zh-CN"/>
              </w:rPr>
              <w:t>：</w:t>
            </w:r>
            <w:r w:rsidRPr="009E5BF9">
              <w:rPr>
                <w:rFonts w:eastAsiaTheme="minorEastAsia"/>
                <w:b/>
                <w:sz w:val="20"/>
                <w:szCs w:val="20"/>
                <w:lang w:eastAsia="zh-CN"/>
              </w:rPr>
              <w:t>建议一揽子核准的活动</w:t>
            </w:r>
          </w:p>
        </w:tc>
      </w:tr>
      <w:tr w:rsidR="009E5BF9" w:rsidRPr="009E5BF9" w14:paraId="453C6384" w14:textId="77777777" w:rsidTr="002F507B">
        <w:tc>
          <w:tcPr>
            <w:tcW w:w="5000" w:type="pct"/>
            <w:gridSpan w:val="4"/>
            <w:tcMar>
              <w:left w:w="29" w:type="dxa"/>
              <w:right w:w="0" w:type="dxa"/>
            </w:tcMar>
          </w:tcPr>
          <w:p w14:paraId="5F972A3E" w14:textId="68729237" w:rsidR="009E5BF9" w:rsidRPr="009E5BF9" w:rsidRDefault="009E5BF9" w:rsidP="009E5BF9">
            <w:pPr>
              <w:rPr>
                <w:b/>
                <w:bCs/>
                <w:sz w:val="20"/>
                <w:szCs w:val="20"/>
                <w:lang w:eastAsia="zh-CN"/>
              </w:rPr>
            </w:pPr>
            <w:r w:rsidRPr="009E5BF9">
              <w:rPr>
                <w:b/>
                <w:bCs/>
                <w:sz w:val="20"/>
                <w:szCs w:val="20"/>
                <w:lang w:eastAsia="zh-CN"/>
              </w:rPr>
              <w:t>A1</w:t>
            </w:r>
            <w:r w:rsidR="005D3947">
              <w:rPr>
                <w:rFonts w:hint="eastAsia"/>
                <w:b/>
                <w:bCs/>
                <w:sz w:val="20"/>
                <w:szCs w:val="20"/>
                <w:lang w:eastAsia="zh-CN"/>
              </w:rPr>
              <w:t>：</w:t>
            </w:r>
            <w:r w:rsidRPr="009E5BF9">
              <w:rPr>
                <w:b/>
                <w:bCs/>
                <w:sz w:val="20"/>
                <w:szCs w:val="20"/>
                <w:lang w:eastAsia="zh-CN"/>
              </w:rPr>
              <w:t>延长体制强化项目</w:t>
            </w:r>
          </w:p>
        </w:tc>
      </w:tr>
      <w:tr w:rsidR="005D3947" w:rsidRPr="009E5BF9" w14:paraId="427B16A8" w14:textId="77777777" w:rsidTr="00C42532">
        <w:tc>
          <w:tcPr>
            <w:tcW w:w="960" w:type="pct"/>
            <w:tcMar>
              <w:left w:w="29" w:type="dxa"/>
              <w:right w:w="0" w:type="dxa"/>
            </w:tcMar>
          </w:tcPr>
          <w:p w14:paraId="38C2945F" w14:textId="2C927C6C" w:rsidR="005D3947" w:rsidRPr="005D3947" w:rsidRDefault="005D3947" w:rsidP="005D3947">
            <w:pPr>
              <w:rPr>
                <w:sz w:val="20"/>
                <w:szCs w:val="20"/>
              </w:rPr>
            </w:pPr>
            <w:proofErr w:type="spellStart"/>
            <w:r w:rsidRPr="005D3947">
              <w:rPr>
                <w:rFonts w:hint="eastAsia"/>
                <w:sz w:val="20"/>
                <w:szCs w:val="20"/>
              </w:rPr>
              <w:t>阿尔巴尼亚</w:t>
            </w:r>
            <w:proofErr w:type="spellEnd"/>
          </w:p>
        </w:tc>
        <w:tc>
          <w:tcPr>
            <w:tcW w:w="2407" w:type="pct"/>
            <w:vAlign w:val="center"/>
          </w:tcPr>
          <w:p w14:paraId="1BC2DD0D" w14:textId="7D368FBF"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sz w:val="20"/>
                <w:szCs w:val="20"/>
                <w:lang w:eastAsia="zh-CN"/>
              </w:rPr>
              <w:t>第十期</w:t>
            </w:r>
            <w:r w:rsidRPr="009E5BF9">
              <w:rPr>
                <w:sz w:val="20"/>
                <w:szCs w:val="20"/>
                <w:lang w:eastAsia="zh-CN"/>
              </w:rPr>
              <w:t>)</w:t>
            </w:r>
          </w:p>
        </w:tc>
        <w:tc>
          <w:tcPr>
            <w:tcW w:w="865" w:type="pct"/>
            <w:vAlign w:val="center"/>
          </w:tcPr>
          <w:p w14:paraId="1DA6FBB7" w14:textId="2F653E39" w:rsidR="005D3947" w:rsidRPr="009E5BF9" w:rsidRDefault="005D3947" w:rsidP="005D3947">
            <w:pPr>
              <w:jc w:val="right"/>
              <w:rPr>
                <w:sz w:val="20"/>
                <w:szCs w:val="20"/>
              </w:rPr>
            </w:pPr>
            <w:r w:rsidRPr="009E5BF9">
              <w:rPr>
                <w:sz w:val="20"/>
                <w:szCs w:val="20"/>
              </w:rPr>
              <w:t>139,776</w:t>
            </w:r>
          </w:p>
        </w:tc>
        <w:tc>
          <w:tcPr>
            <w:tcW w:w="768" w:type="pct"/>
            <w:vAlign w:val="center"/>
          </w:tcPr>
          <w:p w14:paraId="2A13539A" w14:textId="7F0BFC68" w:rsidR="005D3947" w:rsidRPr="009E5BF9" w:rsidRDefault="005D3947" w:rsidP="005D3947">
            <w:pPr>
              <w:jc w:val="right"/>
              <w:rPr>
                <w:sz w:val="20"/>
                <w:szCs w:val="20"/>
                <w:lang w:val="en-US"/>
              </w:rPr>
            </w:pPr>
            <w:r w:rsidRPr="009E5BF9">
              <w:rPr>
                <w:sz w:val="20"/>
                <w:szCs w:val="20"/>
              </w:rPr>
              <w:t>139,776</w:t>
            </w:r>
          </w:p>
        </w:tc>
      </w:tr>
      <w:tr w:rsidR="005D3947" w:rsidRPr="009E5BF9" w14:paraId="082C57C0" w14:textId="77777777" w:rsidTr="00C42532">
        <w:tc>
          <w:tcPr>
            <w:tcW w:w="960" w:type="pct"/>
            <w:tcMar>
              <w:left w:w="29" w:type="dxa"/>
              <w:right w:w="0" w:type="dxa"/>
            </w:tcMar>
          </w:tcPr>
          <w:p w14:paraId="07211176" w14:textId="68E69516" w:rsidR="005D3947" w:rsidRPr="005D3947" w:rsidRDefault="005D3947" w:rsidP="005D3947">
            <w:pPr>
              <w:rPr>
                <w:sz w:val="20"/>
                <w:szCs w:val="20"/>
              </w:rPr>
            </w:pPr>
            <w:r w:rsidRPr="005D3947">
              <w:rPr>
                <w:rFonts w:hint="eastAsia"/>
                <w:sz w:val="20"/>
                <w:szCs w:val="20"/>
              </w:rPr>
              <w:t>贝宁</w:t>
            </w:r>
          </w:p>
        </w:tc>
        <w:tc>
          <w:tcPr>
            <w:tcW w:w="2407" w:type="pct"/>
            <w:vAlign w:val="center"/>
          </w:tcPr>
          <w:p w14:paraId="1AA79AF6" w14:textId="40B724AA"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sz w:val="20"/>
                <w:szCs w:val="20"/>
                <w:lang w:eastAsia="zh-CN"/>
              </w:rPr>
              <w:t>第十二期</w:t>
            </w:r>
            <w:r w:rsidRPr="009E5BF9">
              <w:rPr>
                <w:sz w:val="20"/>
                <w:szCs w:val="20"/>
                <w:lang w:eastAsia="zh-CN"/>
              </w:rPr>
              <w:t>)</w:t>
            </w:r>
          </w:p>
        </w:tc>
        <w:tc>
          <w:tcPr>
            <w:tcW w:w="865" w:type="pct"/>
            <w:vAlign w:val="center"/>
          </w:tcPr>
          <w:p w14:paraId="2AF08099" w14:textId="0D9B39FF" w:rsidR="005D3947" w:rsidRPr="009E5BF9" w:rsidRDefault="005D3947" w:rsidP="005D3947">
            <w:pPr>
              <w:jc w:val="right"/>
              <w:rPr>
                <w:sz w:val="20"/>
                <w:szCs w:val="20"/>
              </w:rPr>
            </w:pPr>
            <w:r w:rsidRPr="009E5BF9">
              <w:rPr>
                <w:sz w:val="20"/>
                <w:szCs w:val="20"/>
              </w:rPr>
              <w:t>85,000</w:t>
            </w:r>
          </w:p>
        </w:tc>
        <w:tc>
          <w:tcPr>
            <w:tcW w:w="768" w:type="pct"/>
            <w:vAlign w:val="center"/>
          </w:tcPr>
          <w:p w14:paraId="67822E05" w14:textId="4CC37959" w:rsidR="005D3947" w:rsidRPr="009E5BF9" w:rsidRDefault="005D3947" w:rsidP="005D3947">
            <w:pPr>
              <w:jc w:val="right"/>
              <w:rPr>
                <w:sz w:val="20"/>
                <w:szCs w:val="20"/>
              </w:rPr>
            </w:pPr>
            <w:r w:rsidRPr="009E5BF9">
              <w:rPr>
                <w:sz w:val="20"/>
                <w:szCs w:val="20"/>
              </w:rPr>
              <w:t>85,000</w:t>
            </w:r>
          </w:p>
        </w:tc>
      </w:tr>
      <w:tr w:rsidR="005D3947" w:rsidRPr="009E5BF9" w14:paraId="63DE3095" w14:textId="77777777" w:rsidTr="00C42532">
        <w:tc>
          <w:tcPr>
            <w:tcW w:w="960" w:type="pct"/>
            <w:tcMar>
              <w:left w:w="29" w:type="dxa"/>
              <w:right w:w="0" w:type="dxa"/>
            </w:tcMar>
          </w:tcPr>
          <w:p w14:paraId="6E4EF364" w14:textId="1C48EBE3" w:rsidR="005D3947" w:rsidRPr="005D3947" w:rsidRDefault="005D3947" w:rsidP="005D3947">
            <w:pPr>
              <w:rPr>
                <w:sz w:val="20"/>
                <w:szCs w:val="20"/>
              </w:rPr>
            </w:pPr>
            <w:r w:rsidRPr="005D3947">
              <w:rPr>
                <w:rFonts w:hint="eastAsia"/>
                <w:sz w:val="20"/>
                <w:szCs w:val="20"/>
              </w:rPr>
              <w:t>不丹</w:t>
            </w:r>
          </w:p>
        </w:tc>
        <w:tc>
          <w:tcPr>
            <w:tcW w:w="2407" w:type="pct"/>
            <w:vAlign w:val="center"/>
          </w:tcPr>
          <w:p w14:paraId="65DC2974" w14:textId="062DAC44"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rFonts w:hint="eastAsia"/>
                <w:sz w:val="20"/>
                <w:szCs w:val="20"/>
                <w:lang w:eastAsia="zh-CN"/>
              </w:rPr>
              <w:t>第九期</w:t>
            </w:r>
            <w:r w:rsidRPr="009E5BF9">
              <w:rPr>
                <w:sz w:val="20"/>
                <w:szCs w:val="20"/>
                <w:lang w:eastAsia="zh-CN"/>
              </w:rPr>
              <w:t>)</w:t>
            </w:r>
          </w:p>
        </w:tc>
        <w:tc>
          <w:tcPr>
            <w:tcW w:w="865" w:type="pct"/>
            <w:vAlign w:val="center"/>
          </w:tcPr>
          <w:p w14:paraId="4A2F3728" w14:textId="016988D1" w:rsidR="005D3947" w:rsidRPr="009E5BF9" w:rsidRDefault="005D3947" w:rsidP="005D3947">
            <w:pPr>
              <w:jc w:val="right"/>
              <w:rPr>
                <w:sz w:val="20"/>
                <w:szCs w:val="20"/>
              </w:rPr>
            </w:pPr>
            <w:r w:rsidRPr="009E5BF9">
              <w:rPr>
                <w:sz w:val="20"/>
                <w:szCs w:val="20"/>
              </w:rPr>
              <w:t>85,000</w:t>
            </w:r>
          </w:p>
        </w:tc>
        <w:tc>
          <w:tcPr>
            <w:tcW w:w="768" w:type="pct"/>
            <w:vAlign w:val="center"/>
          </w:tcPr>
          <w:p w14:paraId="1063E894" w14:textId="02133CA1" w:rsidR="005D3947" w:rsidRPr="009E5BF9" w:rsidRDefault="005D3947" w:rsidP="005D3947">
            <w:pPr>
              <w:jc w:val="right"/>
              <w:rPr>
                <w:sz w:val="20"/>
                <w:szCs w:val="20"/>
              </w:rPr>
            </w:pPr>
            <w:r w:rsidRPr="009E5BF9">
              <w:rPr>
                <w:sz w:val="20"/>
                <w:szCs w:val="20"/>
              </w:rPr>
              <w:t>85,000</w:t>
            </w:r>
          </w:p>
        </w:tc>
      </w:tr>
      <w:tr w:rsidR="005D3947" w:rsidRPr="009E5BF9" w14:paraId="58E8DE4A" w14:textId="77777777" w:rsidTr="00C42532">
        <w:tc>
          <w:tcPr>
            <w:tcW w:w="960" w:type="pct"/>
            <w:tcMar>
              <w:left w:w="29" w:type="dxa"/>
              <w:right w:w="0" w:type="dxa"/>
            </w:tcMar>
          </w:tcPr>
          <w:p w14:paraId="00DD6069" w14:textId="4AA8667F" w:rsidR="005D3947" w:rsidRPr="005D3947" w:rsidRDefault="005D3947" w:rsidP="005D3947">
            <w:pPr>
              <w:rPr>
                <w:sz w:val="20"/>
                <w:szCs w:val="20"/>
              </w:rPr>
            </w:pPr>
            <w:r w:rsidRPr="005D3947">
              <w:rPr>
                <w:rFonts w:hint="eastAsia"/>
                <w:sz w:val="20"/>
                <w:szCs w:val="20"/>
              </w:rPr>
              <w:t>喀麦隆</w:t>
            </w:r>
          </w:p>
        </w:tc>
        <w:tc>
          <w:tcPr>
            <w:tcW w:w="2407" w:type="pct"/>
            <w:vAlign w:val="center"/>
          </w:tcPr>
          <w:p w14:paraId="47C8559D" w14:textId="5110E8B7"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sz w:val="20"/>
                <w:szCs w:val="20"/>
                <w:lang w:eastAsia="zh-CN"/>
              </w:rPr>
              <w:t>第十</w:t>
            </w:r>
            <w:r>
              <w:rPr>
                <w:rFonts w:hint="eastAsia"/>
                <w:sz w:val="20"/>
                <w:szCs w:val="20"/>
                <w:lang w:eastAsia="zh-CN"/>
              </w:rPr>
              <w:t>三</w:t>
            </w:r>
            <w:r>
              <w:rPr>
                <w:sz w:val="20"/>
                <w:szCs w:val="20"/>
                <w:lang w:eastAsia="zh-CN"/>
              </w:rPr>
              <w:t>期</w:t>
            </w:r>
            <w:r w:rsidRPr="009E5BF9">
              <w:rPr>
                <w:sz w:val="20"/>
                <w:szCs w:val="20"/>
                <w:lang w:eastAsia="zh-CN"/>
              </w:rPr>
              <w:t>)</w:t>
            </w:r>
          </w:p>
        </w:tc>
        <w:tc>
          <w:tcPr>
            <w:tcW w:w="865" w:type="pct"/>
            <w:vAlign w:val="center"/>
          </w:tcPr>
          <w:p w14:paraId="6B894E16" w14:textId="3C404DEF" w:rsidR="005D3947" w:rsidRPr="009E5BF9" w:rsidRDefault="005D3947" w:rsidP="005D3947">
            <w:pPr>
              <w:jc w:val="right"/>
              <w:rPr>
                <w:sz w:val="20"/>
                <w:szCs w:val="20"/>
              </w:rPr>
            </w:pPr>
            <w:r w:rsidRPr="009E5BF9">
              <w:rPr>
                <w:sz w:val="20"/>
                <w:szCs w:val="20"/>
              </w:rPr>
              <w:t>178,601</w:t>
            </w:r>
          </w:p>
        </w:tc>
        <w:tc>
          <w:tcPr>
            <w:tcW w:w="768" w:type="pct"/>
            <w:vAlign w:val="center"/>
          </w:tcPr>
          <w:p w14:paraId="0D85966F" w14:textId="3709922E" w:rsidR="005D3947" w:rsidRPr="009E5BF9" w:rsidRDefault="005D3947" w:rsidP="005D3947">
            <w:pPr>
              <w:jc w:val="right"/>
              <w:rPr>
                <w:sz w:val="20"/>
                <w:szCs w:val="20"/>
              </w:rPr>
            </w:pPr>
            <w:r w:rsidRPr="009E5BF9">
              <w:rPr>
                <w:sz w:val="20"/>
                <w:szCs w:val="20"/>
              </w:rPr>
              <w:t>178,601</w:t>
            </w:r>
          </w:p>
        </w:tc>
      </w:tr>
      <w:tr w:rsidR="005D3947" w:rsidRPr="009E5BF9" w14:paraId="3E302A5E" w14:textId="77777777" w:rsidTr="00C42532">
        <w:tc>
          <w:tcPr>
            <w:tcW w:w="960" w:type="pct"/>
            <w:tcMar>
              <w:left w:w="29" w:type="dxa"/>
              <w:right w:w="0" w:type="dxa"/>
            </w:tcMar>
          </w:tcPr>
          <w:p w14:paraId="4A637D8E" w14:textId="20636A6E" w:rsidR="005D3947" w:rsidRPr="005D3947" w:rsidRDefault="005D3947" w:rsidP="005D3947">
            <w:pPr>
              <w:rPr>
                <w:sz w:val="20"/>
                <w:szCs w:val="20"/>
              </w:rPr>
            </w:pPr>
            <w:proofErr w:type="spellStart"/>
            <w:r w:rsidRPr="005D3947">
              <w:rPr>
                <w:rFonts w:hint="eastAsia"/>
                <w:sz w:val="20"/>
                <w:szCs w:val="20"/>
              </w:rPr>
              <w:t>科摩罗</w:t>
            </w:r>
            <w:proofErr w:type="spellEnd"/>
          </w:p>
        </w:tc>
        <w:tc>
          <w:tcPr>
            <w:tcW w:w="2407" w:type="pct"/>
            <w:vAlign w:val="center"/>
          </w:tcPr>
          <w:p w14:paraId="65D48B66" w14:textId="0DAB1C36"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sz w:val="20"/>
                <w:szCs w:val="20"/>
                <w:lang w:eastAsia="zh-CN"/>
              </w:rPr>
              <w:t>第十二期</w:t>
            </w:r>
            <w:r w:rsidRPr="009E5BF9">
              <w:rPr>
                <w:sz w:val="20"/>
                <w:szCs w:val="20"/>
                <w:lang w:eastAsia="zh-CN"/>
              </w:rPr>
              <w:t>)</w:t>
            </w:r>
          </w:p>
        </w:tc>
        <w:tc>
          <w:tcPr>
            <w:tcW w:w="865" w:type="pct"/>
            <w:vAlign w:val="center"/>
          </w:tcPr>
          <w:p w14:paraId="25F4A797" w14:textId="2487C991" w:rsidR="005D3947" w:rsidRPr="009E5BF9" w:rsidRDefault="005D3947" w:rsidP="005D3947">
            <w:pPr>
              <w:jc w:val="right"/>
              <w:rPr>
                <w:sz w:val="20"/>
                <w:szCs w:val="20"/>
              </w:rPr>
            </w:pPr>
            <w:r w:rsidRPr="009E5BF9">
              <w:rPr>
                <w:sz w:val="20"/>
                <w:szCs w:val="20"/>
              </w:rPr>
              <w:t>85,000</w:t>
            </w:r>
          </w:p>
        </w:tc>
        <w:tc>
          <w:tcPr>
            <w:tcW w:w="768" w:type="pct"/>
            <w:vAlign w:val="center"/>
          </w:tcPr>
          <w:p w14:paraId="35CE1609" w14:textId="0539B034" w:rsidR="005D3947" w:rsidRPr="009E5BF9" w:rsidRDefault="005D3947" w:rsidP="005D3947">
            <w:pPr>
              <w:jc w:val="right"/>
              <w:rPr>
                <w:sz w:val="20"/>
                <w:szCs w:val="20"/>
              </w:rPr>
            </w:pPr>
            <w:r w:rsidRPr="009E5BF9">
              <w:rPr>
                <w:sz w:val="20"/>
                <w:szCs w:val="20"/>
              </w:rPr>
              <w:t>85,000</w:t>
            </w:r>
          </w:p>
        </w:tc>
      </w:tr>
      <w:tr w:rsidR="005D3947" w:rsidRPr="009E5BF9" w14:paraId="77755E5B" w14:textId="77777777" w:rsidTr="00C42532">
        <w:tc>
          <w:tcPr>
            <w:tcW w:w="960" w:type="pct"/>
            <w:tcMar>
              <w:left w:w="29" w:type="dxa"/>
              <w:right w:w="0" w:type="dxa"/>
            </w:tcMar>
          </w:tcPr>
          <w:p w14:paraId="05589ECB" w14:textId="5B53C540" w:rsidR="005D3947" w:rsidRPr="005D3947" w:rsidRDefault="005D3947" w:rsidP="005D3947">
            <w:pPr>
              <w:rPr>
                <w:sz w:val="20"/>
                <w:szCs w:val="20"/>
              </w:rPr>
            </w:pPr>
            <w:r w:rsidRPr="005D3947">
              <w:rPr>
                <w:rFonts w:hint="eastAsia"/>
                <w:sz w:val="20"/>
                <w:szCs w:val="20"/>
              </w:rPr>
              <w:t>库克群岛</w:t>
            </w:r>
          </w:p>
        </w:tc>
        <w:tc>
          <w:tcPr>
            <w:tcW w:w="2407" w:type="pct"/>
            <w:vAlign w:val="center"/>
          </w:tcPr>
          <w:p w14:paraId="33D07497" w14:textId="3AD28A7D"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rFonts w:hint="eastAsia"/>
                <w:sz w:val="20"/>
                <w:szCs w:val="20"/>
                <w:lang w:eastAsia="zh-CN"/>
              </w:rPr>
              <w:t>第八期</w:t>
            </w:r>
            <w:r w:rsidRPr="009E5BF9">
              <w:rPr>
                <w:sz w:val="20"/>
                <w:szCs w:val="20"/>
                <w:lang w:eastAsia="zh-CN"/>
              </w:rPr>
              <w:t>)</w:t>
            </w:r>
          </w:p>
        </w:tc>
        <w:tc>
          <w:tcPr>
            <w:tcW w:w="865" w:type="pct"/>
            <w:vAlign w:val="center"/>
          </w:tcPr>
          <w:p w14:paraId="5F159596" w14:textId="3C7AC171" w:rsidR="005D3947" w:rsidRPr="009E5BF9" w:rsidRDefault="005D3947" w:rsidP="005D3947">
            <w:pPr>
              <w:jc w:val="right"/>
              <w:rPr>
                <w:sz w:val="20"/>
                <w:szCs w:val="20"/>
              </w:rPr>
            </w:pPr>
            <w:r w:rsidRPr="009E5BF9">
              <w:rPr>
                <w:sz w:val="20"/>
                <w:szCs w:val="20"/>
              </w:rPr>
              <w:t>85,000</w:t>
            </w:r>
          </w:p>
        </w:tc>
        <w:tc>
          <w:tcPr>
            <w:tcW w:w="768" w:type="pct"/>
            <w:vAlign w:val="center"/>
          </w:tcPr>
          <w:p w14:paraId="5A18760B" w14:textId="11297BEE" w:rsidR="005D3947" w:rsidRPr="009E5BF9" w:rsidRDefault="005D3947" w:rsidP="005D3947">
            <w:pPr>
              <w:jc w:val="right"/>
              <w:rPr>
                <w:sz w:val="20"/>
                <w:szCs w:val="20"/>
              </w:rPr>
            </w:pPr>
            <w:r w:rsidRPr="009E5BF9">
              <w:rPr>
                <w:sz w:val="20"/>
                <w:szCs w:val="20"/>
              </w:rPr>
              <w:t>85,000</w:t>
            </w:r>
          </w:p>
        </w:tc>
      </w:tr>
      <w:tr w:rsidR="005D3947" w:rsidRPr="009E5BF9" w14:paraId="07891944" w14:textId="77777777" w:rsidTr="00C42532">
        <w:tc>
          <w:tcPr>
            <w:tcW w:w="960" w:type="pct"/>
            <w:tcMar>
              <w:left w:w="29" w:type="dxa"/>
              <w:right w:w="0" w:type="dxa"/>
            </w:tcMar>
          </w:tcPr>
          <w:p w14:paraId="5CE789C4" w14:textId="53614DEB" w:rsidR="005D3947" w:rsidRPr="005D3947" w:rsidRDefault="005D3947" w:rsidP="005D3947">
            <w:pPr>
              <w:rPr>
                <w:sz w:val="20"/>
                <w:szCs w:val="20"/>
              </w:rPr>
            </w:pPr>
            <w:r w:rsidRPr="005D3947">
              <w:rPr>
                <w:rFonts w:hint="eastAsia"/>
                <w:sz w:val="20"/>
                <w:szCs w:val="20"/>
              </w:rPr>
              <w:t>密克罗尼西亚联邦</w:t>
            </w:r>
          </w:p>
        </w:tc>
        <w:tc>
          <w:tcPr>
            <w:tcW w:w="2407" w:type="pct"/>
            <w:vAlign w:val="center"/>
          </w:tcPr>
          <w:p w14:paraId="399D0F93" w14:textId="70CA898F"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rFonts w:hint="eastAsia"/>
                <w:sz w:val="20"/>
                <w:szCs w:val="20"/>
                <w:lang w:eastAsia="zh-CN"/>
              </w:rPr>
              <w:t>第八期</w:t>
            </w:r>
            <w:r w:rsidRPr="009E5BF9">
              <w:rPr>
                <w:sz w:val="20"/>
                <w:szCs w:val="20"/>
                <w:lang w:eastAsia="zh-CN"/>
              </w:rPr>
              <w:t>)</w:t>
            </w:r>
          </w:p>
        </w:tc>
        <w:tc>
          <w:tcPr>
            <w:tcW w:w="865" w:type="pct"/>
            <w:vAlign w:val="center"/>
          </w:tcPr>
          <w:p w14:paraId="596B5F68" w14:textId="025D1D6C" w:rsidR="005D3947" w:rsidRPr="009E5BF9" w:rsidRDefault="005D3947" w:rsidP="005D3947">
            <w:pPr>
              <w:jc w:val="right"/>
              <w:rPr>
                <w:sz w:val="20"/>
                <w:szCs w:val="20"/>
              </w:rPr>
            </w:pPr>
            <w:r w:rsidRPr="009E5BF9">
              <w:rPr>
                <w:sz w:val="20"/>
                <w:szCs w:val="20"/>
              </w:rPr>
              <w:t>85,000</w:t>
            </w:r>
          </w:p>
        </w:tc>
        <w:tc>
          <w:tcPr>
            <w:tcW w:w="768" w:type="pct"/>
            <w:vAlign w:val="center"/>
          </w:tcPr>
          <w:p w14:paraId="0737ECEE" w14:textId="7F842669" w:rsidR="005D3947" w:rsidRPr="009E5BF9" w:rsidRDefault="005D3947" w:rsidP="005D3947">
            <w:pPr>
              <w:jc w:val="right"/>
              <w:rPr>
                <w:sz w:val="20"/>
                <w:szCs w:val="20"/>
              </w:rPr>
            </w:pPr>
            <w:r w:rsidRPr="009E5BF9">
              <w:rPr>
                <w:sz w:val="20"/>
                <w:szCs w:val="20"/>
              </w:rPr>
              <w:t>85,000</w:t>
            </w:r>
          </w:p>
        </w:tc>
      </w:tr>
      <w:tr w:rsidR="005D3947" w:rsidRPr="009E5BF9" w14:paraId="64964857" w14:textId="77777777" w:rsidTr="00C42532">
        <w:tc>
          <w:tcPr>
            <w:tcW w:w="960" w:type="pct"/>
            <w:tcMar>
              <w:left w:w="29" w:type="dxa"/>
              <w:right w:w="0" w:type="dxa"/>
            </w:tcMar>
          </w:tcPr>
          <w:p w14:paraId="1F905678" w14:textId="5E77C97A" w:rsidR="005D3947" w:rsidRPr="005D3947" w:rsidRDefault="005D3947" w:rsidP="005D3947">
            <w:pPr>
              <w:rPr>
                <w:sz w:val="20"/>
                <w:szCs w:val="20"/>
              </w:rPr>
            </w:pPr>
            <w:r w:rsidRPr="005D3947">
              <w:rPr>
                <w:rFonts w:hint="eastAsia"/>
                <w:sz w:val="20"/>
                <w:szCs w:val="20"/>
              </w:rPr>
              <w:t>危地马拉</w:t>
            </w:r>
          </w:p>
        </w:tc>
        <w:tc>
          <w:tcPr>
            <w:tcW w:w="2407" w:type="pct"/>
            <w:vAlign w:val="center"/>
          </w:tcPr>
          <w:p w14:paraId="7F520EEF" w14:textId="55BAF3F7"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rFonts w:hint="eastAsia"/>
                <w:sz w:val="20"/>
                <w:szCs w:val="20"/>
                <w:lang w:eastAsia="zh-CN"/>
              </w:rPr>
              <w:t>第九期</w:t>
            </w:r>
            <w:r w:rsidRPr="009E5BF9">
              <w:rPr>
                <w:sz w:val="20"/>
                <w:szCs w:val="20"/>
                <w:lang w:eastAsia="zh-CN"/>
              </w:rPr>
              <w:t>)</w:t>
            </w:r>
          </w:p>
        </w:tc>
        <w:tc>
          <w:tcPr>
            <w:tcW w:w="865" w:type="pct"/>
            <w:vAlign w:val="center"/>
          </w:tcPr>
          <w:p w14:paraId="0A13E2C2" w14:textId="0F595747" w:rsidR="005D3947" w:rsidRPr="009E5BF9" w:rsidRDefault="005D3947" w:rsidP="005D3947">
            <w:pPr>
              <w:jc w:val="right"/>
              <w:rPr>
                <w:sz w:val="20"/>
                <w:szCs w:val="20"/>
              </w:rPr>
            </w:pPr>
            <w:r w:rsidRPr="009E5BF9">
              <w:rPr>
                <w:sz w:val="20"/>
                <w:szCs w:val="20"/>
              </w:rPr>
              <w:t>159,744</w:t>
            </w:r>
          </w:p>
        </w:tc>
        <w:tc>
          <w:tcPr>
            <w:tcW w:w="768" w:type="pct"/>
            <w:vAlign w:val="center"/>
          </w:tcPr>
          <w:p w14:paraId="37EEF0BD" w14:textId="0BC278E4" w:rsidR="005D3947" w:rsidRPr="009E5BF9" w:rsidRDefault="005D3947" w:rsidP="005D3947">
            <w:pPr>
              <w:jc w:val="right"/>
              <w:rPr>
                <w:sz w:val="20"/>
                <w:szCs w:val="20"/>
              </w:rPr>
            </w:pPr>
            <w:r w:rsidRPr="009E5BF9">
              <w:rPr>
                <w:sz w:val="20"/>
                <w:szCs w:val="20"/>
              </w:rPr>
              <w:t>159,744</w:t>
            </w:r>
          </w:p>
        </w:tc>
      </w:tr>
      <w:tr w:rsidR="005D3947" w:rsidRPr="009E5BF9" w14:paraId="4618066D" w14:textId="77777777" w:rsidTr="00C42532">
        <w:tc>
          <w:tcPr>
            <w:tcW w:w="960" w:type="pct"/>
            <w:tcMar>
              <w:left w:w="29" w:type="dxa"/>
              <w:right w:w="0" w:type="dxa"/>
            </w:tcMar>
          </w:tcPr>
          <w:p w14:paraId="2C223277" w14:textId="29A9017F" w:rsidR="005D3947" w:rsidRPr="005D3947" w:rsidRDefault="005D3947" w:rsidP="005D3947">
            <w:pPr>
              <w:rPr>
                <w:sz w:val="20"/>
                <w:szCs w:val="20"/>
              </w:rPr>
            </w:pPr>
            <w:r w:rsidRPr="005D3947">
              <w:rPr>
                <w:rFonts w:hint="eastAsia"/>
                <w:sz w:val="20"/>
                <w:szCs w:val="20"/>
              </w:rPr>
              <w:t>纳米比亚</w:t>
            </w:r>
          </w:p>
        </w:tc>
        <w:tc>
          <w:tcPr>
            <w:tcW w:w="2407" w:type="pct"/>
            <w:vAlign w:val="center"/>
          </w:tcPr>
          <w:p w14:paraId="36F6BA93" w14:textId="15278180"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sz w:val="20"/>
                <w:szCs w:val="20"/>
                <w:lang w:eastAsia="zh-CN"/>
              </w:rPr>
              <w:t>第十</w:t>
            </w:r>
            <w:r>
              <w:rPr>
                <w:rFonts w:hint="eastAsia"/>
                <w:sz w:val="20"/>
                <w:szCs w:val="20"/>
                <w:lang w:eastAsia="zh-CN"/>
              </w:rPr>
              <w:t>一</w:t>
            </w:r>
            <w:r>
              <w:rPr>
                <w:sz w:val="20"/>
                <w:szCs w:val="20"/>
                <w:lang w:eastAsia="zh-CN"/>
              </w:rPr>
              <w:t>期</w:t>
            </w:r>
            <w:r w:rsidRPr="009E5BF9">
              <w:rPr>
                <w:sz w:val="20"/>
                <w:szCs w:val="20"/>
                <w:lang w:eastAsia="zh-CN"/>
              </w:rPr>
              <w:t>)</w:t>
            </w:r>
          </w:p>
        </w:tc>
        <w:tc>
          <w:tcPr>
            <w:tcW w:w="865" w:type="pct"/>
            <w:vAlign w:val="center"/>
          </w:tcPr>
          <w:p w14:paraId="32606DD9" w14:textId="56AF25E4" w:rsidR="005D3947" w:rsidRPr="009E5BF9" w:rsidRDefault="005D3947" w:rsidP="005D3947">
            <w:pPr>
              <w:jc w:val="right"/>
              <w:rPr>
                <w:sz w:val="20"/>
                <w:szCs w:val="20"/>
              </w:rPr>
            </w:pPr>
            <w:r w:rsidRPr="009E5BF9">
              <w:rPr>
                <w:sz w:val="20"/>
                <w:szCs w:val="20"/>
              </w:rPr>
              <w:t>85,000</w:t>
            </w:r>
          </w:p>
        </w:tc>
        <w:tc>
          <w:tcPr>
            <w:tcW w:w="768" w:type="pct"/>
            <w:vAlign w:val="center"/>
          </w:tcPr>
          <w:p w14:paraId="3862EC82" w14:textId="3EA48849" w:rsidR="005D3947" w:rsidRPr="009E5BF9" w:rsidRDefault="005D3947" w:rsidP="005D3947">
            <w:pPr>
              <w:jc w:val="right"/>
              <w:rPr>
                <w:sz w:val="20"/>
                <w:szCs w:val="20"/>
              </w:rPr>
            </w:pPr>
            <w:r w:rsidRPr="009E5BF9">
              <w:rPr>
                <w:sz w:val="20"/>
                <w:szCs w:val="20"/>
              </w:rPr>
              <w:t>85,000</w:t>
            </w:r>
          </w:p>
        </w:tc>
      </w:tr>
      <w:tr w:rsidR="005D3947" w:rsidRPr="009E5BF9" w14:paraId="700F0373" w14:textId="77777777" w:rsidTr="00C42532">
        <w:tc>
          <w:tcPr>
            <w:tcW w:w="960" w:type="pct"/>
            <w:tcMar>
              <w:left w:w="29" w:type="dxa"/>
              <w:right w:w="0" w:type="dxa"/>
            </w:tcMar>
          </w:tcPr>
          <w:p w14:paraId="54917C63" w14:textId="67DBB9AF" w:rsidR="005D3947" w:rsidRPr="005D3947" w:rsidRDefault="005D3947" w:rsidP="005D3947">
            <w:pPr>
              <w:rPr>
                <w:sz w:val="20"/>
                <w:szCs w:val="20"/>
              </w:rPr>
            </w:pPr>
            <w:r w:rsidRPr="005D3947">
              <w:rPr>
                <w:rFonts w:hint="eastAsia"/>
                <w:sz w:val="20"/>
                <w:szCs w:val="20"/>
              </w:rPr>
              <w:t>巴拉圭</w:t>
            </w:r>
          </w:p>
        </w:tc>
        <w:tc>
          <w:tcPr>
            <w:tcW w:w="2407" w:type="pct"/>
            <w:vAlign w:val="center"/>
          </w:tcPr>
          <w:p w14:paraId="6C5DBAAD" w14:textId="4C67AE10"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sz w:val="20"/>
                <w:szCs w:val="20"/>
                <w:lang w:eastAsia="zh-CN"/>
              </w:rPr>
              <w:t>第十期</w:t>
            </w:r>
            <w:r w:rsidRPr="009E5BF9">
              <w:rPr>
                <w:sz w:val="20"/>
                <w:szCs w:val="20"/>
                <w:lang w:eastAsia="zh-CN"/>
              </w:rPr>
              <w:t>)</w:t>
            </w:r>
          </w:p>
        </w:tc>
        <w:tc>
          <w:tcPr>
            <w:tcW w:w="865" w:type="pct"/>
            <w:vAlign w:val="center"/>
          </w:tcPr>
          <w:p w14:paraId="62CF8172" w14:textId="3A52682E" w:rsidR="005D3947" w:rsidRPr="009E5BF9" w:rsidRDefault="005D3947" w:rsidP="005D3947">
            <w:pPr>
              <w:jc w:val="right"/>
              <w:rPr>
                <w:sz w:val="20"/>
                <w:szCs w:val="20"/>
              </w:rPr>
            </w:pPr>
            <w:r w:rsidRPr="009E5BF9">
              <w:rPr>
                <w:sz w:val="20"/>
                <w:szCs w:val="20"/>
              </w:rPr>
              <w:t>85,000</w:t>
            </w:r>
          </w:p>
        </w:tc>
        <w:tc>
          <w:tcPr>
            <w:tcW w:w="768" w:type="pct"/>
            <w:vAlign w:val="center"/>
          </w:tcPr>
          <w:p w14:paraId="4DA5E355" w14:textId="490D40F8" w:rsidR="005D3947" w:rsidRPr="009E5BF9" w:rsidRDefault="005D3947" w:rsidP="005D3947">
            <w:pPr>
              <w:jc w:val="right"/>
              <w:rPr>
                <w:sz w:val="20"/>
                <w:szCs w:val="20"/>
              </w:rPr>
            </w:pPr>
            <w:r w:rsidRPr="009E5BF9">
              <w:rPr>
                <w:sz w:val="20"/>
                <w:szCs w:val="20"/>
              </w:rPr>
              <w:t>85,000</w:t>
            </w:r>
          </w:p>
        </w:tc>
      </w:tr>
      <w:tr w:rsidR="005D3947" w:rsidRPr="009E5BF9" w14:paraId="02E641A3" w14:textId="77777777" w:rsidTr="00C42532">
        <w:tc>
          <w:tcPr>
            <w:tcW w:w="960" w:type="pct"/>
            <w:tcMar>
              <w:left w:w="29" w:type="dxa"/>
              <w:right w:w="0" w:type="dxa"/>
            </w:tcMar>
          </w:tcPr>
          <w:p w14:paraId="2302746A" w14:textId="143622C3" w:rsidR="005D3947" w:rsidRPr="005D3947" w:rsidRDefault="005D3947" w:rsidP="005D3947">
            <w:pPr>
              <w:rPr>
                <w:sz w:val="20"/>
                <w:szCs w:val="20"/>
                <w:lang w:eastAsia="zh-CN"/>
              </w:rPr>
            </w:pPr>
            <w:r w:rsidRPr="005D3947">
              <w:rPr>
                <w:rFonts w:hint="eastAsia"/>
                <w:sz w:val="20"/>
                <w:szCs w:val="20"/>
                <w:lang w:eastAsia="zh-CN"/>
              </w:rPr>
              <w:t>圣文森特和格林纳丁斯</w:t>
            </w:r>
          </w:p>
        </w:tc>
        <w:tc>
          <w:tcPr>
            <w:tcW w:w="2407" w:type="pct"/>
            <w:vAlign w:val="center"/>
          </w:tcPr>
          <w:p w14:paraId="3038CD3E" w14:textId="655F3194"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rFonts w:hint="eastAsia"/>
                <w:sz w:val="20"/>
                <w:szCs w:val="20"/>
                <w:lang w:eastAsia="zh-CN"/>
              </w:rPr>
              <w:t>第八期</w:t>
            </w:r>
            <w:r w:rsidRPr="009E5BF9">
              <w:rPr>
                <w:sz w:val="20"/>
                <w:szCs w:val="20"/>
                <w:lang w:eastAsia="zh-CN"/>
              </w:rPr>
              <w:t>)</w:t>
            </w:r>
          </w:p>
        </w:tc>
        <w:tc>
          <w:tcPr>
            <w:tcW w:w="865" w:type="pct"/>
            <w:vAlign w:val="center"/>
          </w:tcPr>
          <w:p w14:paraId="0E2688FC" w14:textId="145D12C4" w:rsidR="005D3947" w:rsidRPr="009E5BF9" w:rsidRDefault="005D3947" w:rsidP="005D3947">
            <w:pPr>
              <w:jc w:val="right"/>
              <w:rPr>
                <w:sz w:val="20"/>
                <w:szCs w:val="20"/>
              </w:rPr>
            </w:pPr>
            <w:r w:rsidRPr="009E5BF9">
              <w:rPr>
                <w:sz w:val="20"/>
                <w:szCs w:val="20"/>
              </w:rPr>
              <w:t>85,000</w:t>
            </w:r>
          </w:p>
        </w:tc>
        <w:tc>
          <w:tcPr>
            <w:tcW w:w="768" w:type="pct"/>
            <w:vAlign w:val="center"/>
          </w:tcPr>
          <w:p w14:paraId="7761EDA1" w14:textId="1C824BE1" w:rsidR="005D3947" w:rsidRPr="009E5BF9" w:rsidRDefault="005D3947" w:rsidP="005D3947">
            <w:pPr>
              <w:jc w:val="right"/>
              <w:rPr>
                <w:sz w:val="20"/>
                <w:szCs w:val="20"/>
              </w:rPr>
            </w:pPr>
            <w:r w:rsidRPr="009E5BF9">
              <w:rPr>
                <w:sz w:val="20"/>
                <w:szCs w:val="20"/>
              </w:rPr>
              <w:t>85,000</w:t>
            </w:r>
          </w:p>
        </w:tc>
      </w:tr>
      <w:tr w:rsidR="005D3947" w:rsidRPr="009E5BF9" w14:paraId="071E804C" w14:textId="77777777" w:rsidTr="00C42532">
        <w:tc>
          <w:tcPr>
            <w:tcW w:w="960" w:type="pct"/>
            <w:tcMar>
              <w:left w:w="29" w:type="dxa"/>
              <w:right w:w="0" w:type="dxa"/>
            </w:tcMar>
          </w:tcPr>
          <w:p w14:paraId="6D19324E" w14:textId="67AB4F70" w:rsidR="005D3947" w:rsidRPr="005D3947" w:rsidRDefault="005D3947" w:rsidP="005D3947">
            <w:pPr>
              <w:rPr>
                <w:sz w:val="20"/>
                <w:szCs w:val="20"/>
              </w:rPr>
            </w:pPr>
            <w:r w:rsidRPr="005D3947">
              <w:rPr>
                <w:rFonts w:hint="eastAsia"/>
                <w:sz w:val="20"/>
                <w:szCs w:val="20"/>
              </w:rPr>
              <w:t>塞内加尔</w:t>
            </w:r>
          </w:p>
        </w:tc>
        <w:tc>
          <w:tcPr>
            <w:tcW w:w="2407" w:type="pct"/>
            <w:vAlign w:val="center"/>
          </w:tcPr>
          <w:p w14:paraId="7AABC2EF" w14:textId="3A9BE51B"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sz w:val="20"/>
                <w:szCs w:val="20"/>
                <w:lang w:eastAsia="zh-CN"/>
              </w:rPr>
              <w:t>第十</w:t>
            </w:r>
            <w:r>
              <w:rPr>
                <w:rFonts w:hint="eastAsia"/>
                <w:sz w:val="20"/>
                <w:szCs w:val="20"/>
                <w:lang w:eastAsia="zh-CN"/>
              </w:rPr>
              <w:t>四</w:t>
            </w:r>
            <w:r>
              <w:rPr>
                <w:sz w:val="20"/>
                <w:szCs w:val="20"/>
                <w:lang w:eastAsia="zh-CN"/>
              </w:rPr>
              <w:t>期</w:t>
            </w:r>
            <w:r w:rsidRPr="009E5BF9">
              <w:rPr>
                <w:sz w:val="20"/>
                <w:szCs w:val="20"/>
                <w:lang w:eastAsia="zh-CN"/>
              </w:rPr>
              <w:t>)</w:t>
            </w:r>
          </w:p>
        </w:tc>
        <w:tc>
          <w:tcPr>
            <w:tcW w:w="865" w:type="pct"/>
            <w:vAlign w:val="center"/>
          </w:tcPr>
          <w:p w14:paraId="2A623A8B" w14:textId="12D66364" w:rsidR="005D3947" w:rsidRPr="009E5BF9" w:rsidRDefault="005D3947" w:rsidP="005D3947">
            <w:pPr>
              <w:jc w:val="right"/>
              <w:rPr>
                <w:sz w:val="20"/>
                <w:szCs w:val="20"/>
              </w:rPr>
            </w:pPr>
            <w:r w:rsidRPr="009E5BF9">
              <w:rPr>
                <w:sz w:val="20"/>
                <w:szCs w:val="20"/>
              </w:rPr>
              <w:t>194,689</w:t>
            </w:r>
          </w:p>
        </w:tc>
        <w:tc>
          <w:tcPr>
            <w:tcW w:w="768" w:type="pct"/>
            <w:vAlign w:val="center"/>
          </w:tcPr>
          <w:p w14:paraId="156CB9BF" w14:textId="4DA5ABC9" w:rsidR="005D3947" w:rsidRPr="009E5BF9" w:rsidRDefault="005D3947" w:rsidP="005D3947">
            <w:pPr>
              <w:jc w:val="right"/>
              <w:rPr>
                <w:sz w:val="20"/>
                <w:szCs w:val="20"/>
              </w:rPr>
            </w:pPr>
            <w:r w:rsidRPr="009E5BF9">
              <w:rPr>
                <w:sz w:val="20"/>
                <w:szCs w:val="20"/>
              </w:rPr>
              <w:t>194,689</w:t>
            </w:r>
          </w:p>
        </w:tc>
      </w:tr>
      <w:tr w:rsidR="005D3947" w:rsidRPr="009E5BF9" w14:paraId="21FE119E" w14:textId="77777777" w:rsidTr="00C42532">
        <w:tc>
          <w:tcPr>
            <w:tcW w:w="960" w:type="pct"/>
            <w:tcMar>
              <w:left w:w="29" w:type="dxa"/>
              <w:right w:w="0" w:type="dxa"/>
            </w:tcMar>
          </w:tcPr>
          <w:p w14:paraId="0AFB730F" w14:textId="2E9641BF" w:rsidR="005D3947" w:rsidRPr="005D3947" w:rsidRDefault="005D3947" w:rsidP="005D3947">
            <w:pPr>
              <w:rPr>
                <w:sz w:val="20"/>
                <w:szCs w:val="20"/>
              </w:rPr>
            </w:pPr>
            <w:r w:rsidRPr="005D3947">
              <w:rPr>
                <w:rFonts w:hint="eastAsia"/>
                <w:sz w:val="20"/>
                <w:szCs w:val="20"/>
              </w:rPr>
              <w:t>所罗门群岛</w:t>
            </w:r>
          </w:p>
        </w:tc>
        <w:tc>
          <w:tcPr>
            <w:tcW w:w="2407" w:type="pct"/>
            <w:vAlign w:val="center"/>
          </w:tcPr>
          <w:p w14:paraId="6B79ACCF" w14:textId="11BF7315"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rFonts w:hint="eastAsia"/>
                <w:sz w:val="20"/>
                <w:szCs w:val="20"/>
                <w:lang w:eastAsia="zh-CN"/>
              </w:rPr>
              <w:t>第九期</w:t>
            </w:r>
            <w:r w:rsidRPr="009E5BF9">
              <w:rPr>
                <w:sz w:val="20"/>
                <w:szCs w:val="20"/>
                <w:lang w:eastAsia="zh-CN"/>
              </w:rPr>
              <w:t>)</w:t>
            </w:r>
          </w:p>
        </w:tc>
        <w:tc>
          <w:tcPr>
            <w:tcW w:w="865" w:type="pct"/>
            <w:vAlign w:val="center"/>
          </w:tcPr>
          <w:p w14:paraId="35E78167" w14:textId="3A898106" w:rsidR="005D3947" w:rsidRPr="009E5BF9" w:rsidRDefault="005D3947" w:rsidP="005D3947">
            <w:pPr>
              <w:jc w:val="right"/>
              <w:rPr>
                <w:sz w:val="20"/>
                <w:szCs w:val="20"/>
              </w:rPr>
            </w:pPr>
            <w:r w:rsidRPr="009E5BF9">
              <w:rPr>
                <w:sz w:val="20"/>
                <w:szCs w:val="20"/>
              </w:rPr>
              <w:t>85,000</w:t>
            </w:r>
          </w:p>
        </w:tc>
        <w:tc>
          <w:tcPr>
            <w:tcW w:w="768" w:type="pct"/>
            <w:vAlign w:val="center"/>
          </w:tcPr>
          <w:p w14:paraId="0D5C1E2B" w14:textId="67BC2EEF" w:rsidR="005D3947" w:rsidRPr="009E5BF9" w:rsidRDefault="005D3947" w:rsidP="005D3947">
            <w:pPr>
              <w:jc w:val="right"/>
              <w:rPr>
                <w:sz w:val="20"/>
                <w:szCs w:val="20"/>
              </w:rPr>
            </w:pPr>
            <w:r w:rsidRPr="009E5BF9">
              <w:rPr>
                <w:sz w:val="20"/>
                <w:szCs w:val="20"/>
              </w:rPr>
              <w:t>85,000</w:t>
            </w:r>
          </w:p>
        </w:tc>
      </w:tr>
      <w:tr w:rsidR="005D3947" w:rsidRPr="009E5BF9" w14:paraId="613E3F16" w14:textId="77777777" w:rsidTr="00C42532">
        <w:tc>
          <w:tcPr>
            <w:tcW w:w="960" w:type="pct"/>
            <w:tcMar>
              <w:left w:w="29" w:type="dxa"/>
              <w:right w:w="0" w:type="dxa"/>
            </w:tcMar>
          </w:tcPr>
          <w:p w14:paraId="7CFA23AB" w14:textId="1EFEE42E" w:rsidR="005D3947" w:rsidRPr="005D3947" w:rsidRDefault="005D3947" w:rsidP="005D3947">
            <w:pPr>
              <w:rPr>
                <w:sz w:val="20"/>
                <w:szCs w:val="20"/>
              </w:rPr>
            </w:pPr>
            <w:r w:rsidRPr="005D3947">
              <w:rPr>
                <w:rFonts w:hint="eastAsia"/>
                <w:sz w:val="20"/>
                <w:szCs w:val="20"/>
              </w:rPr>
              <w:t>苏丹</w:t>
            </w:r>
          </w:p>
        </w:tc>
        <w:tc>
          <w:tcPr>
            <w:tcW w:w="2407" w:type="pct"/>
            <w:vAlign w:val="center"/>
          </w:tcPr>
          <w:p w14:paraId="23375C1F" w14:textId="576B8DB4"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sz w:val="20"/>
                <w:szCs w:val="20"/>
                <w:lang w:eastAsia="zh-CN"/>
              </w:rPr>
              <w:t>第十期</w:t>
            </w:r>
            <w:r w:rsidRPr="009E5BF9">
              <w:rPr>
                <w:sz w:val="20"/>
                <w:szCs w:val="20"/>
                <w:lang w:eastAsia="zh-CN"/>
              </w:rPr>
              <w:t>)</w:t>
            </w:r>
          </w:p>
        </w:tc>
        <w:tc>
          <w:tcPr>
            <w:tcW w:w="865" w:type="pct"/>
            <w:vAlign w:val="center"/>
          </w:tcPr>
          <w:p w14:paraId="1DD5D4A0" w14:textId="42F953AA" w:rsidR="005D3947" w:rsidRPr="009E5BF9" w:rsidRDefault="005D3947" w:rsidP="005D3947">
            <w:pPr>
              <w:jc w:val="right"/>
              <w:rPr>
                <w:sz w:val="20"/>
                <w:szCs w:val="20"/>
              </w:rPr>
            </w:pPr>
            <w:r w:rsidRPr="009E5BF9">
              <w:rPr>
                <w:sz w:val="20"/>
                <w:szCs w:val="20"/>
              </w:rPr>
              <w:t>186,701</w:t>
            </w:r>
          </w:p>
        </w:tc>
        <w:tc>
          <w:tcPr>
            <w:tcW w:w="768" w:type="pct"/>
            <w:vAlign w:val="center"/>
          </w:tcPr>
          <w:p w14:paraId="2F4ABCEB" w14:textId="39617CC3" w:rsidR="005D3947" w:rsidRPr="009E5BF9" w:rsidRDefault="005D3947" w:rsidP="005D3947">
            <w:pPr>
              <w:jc w:val="right"/>
              <w:rPr>
                <w:sz w:val="20"/>
                <w:szCs w:val="20"/>
              </w:rPr>
            </w:pPr>
            <w:r w:rsidRPr="009E5BF9">
              <w:rPr>
                <w:sz w:val="20"/>
                <w:szCs w:val="20"/>
              </w:rPr>
              <w:t>186,701</w:t>
            </w:r>
          </w:p>
        </w:tc>
      </w:tr>
      <w:tr w:rsidR="005D3947" w:rsidRPr="009E5BF9" w14:paraId="02E581B7" w14:textId="77777777" w:rsidTr="00C42532">
        <w:tc>
          <w:tcPr>
            <w:tcW w:w="960" w:type="pct"/>
            <w:tcMar>
              <w:left w:w="29" w:type="dxa"/>
              <w:right w:w="0" w:type="dxa"/>
            </w:tcMar>
          </w:tcPr>
          <w:p w14:paraId="4C752E48" w14:textId="7CA4232C" w:rsidR="005D3947" w:rsidRPr="005D3947" w:rsidRDefault="005D3947" w:rsidP="005D3947">
            <w:pPr>
              <w:rPr>
                <w:sz w:val="20"/>
                <w:szCs w:val="20"/>
              </w:rPr>
            </w:pPr>
            <w:r w:rsidRPr="005D3947">
              <w:rPr>
                <w:rFonts w:hint="eastAsia"/>
                <w:sz w:val="20"/>
                <w:szCs w:val="20"/>
              </w:rPr>
              <w:t>东帝汶</w:t>
            </w:r>
          </w:p>
        </w:tc>
        <w:tc>
          <w:tcPr>
            <w:tcW w:w="2407" w:type="pct"/>
            <w:vAlign w:val="center"/>
          </w:tcPr>
          <w:p w14:paraId="467D52A7" w14:textId="69BB073E"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rFonts w:hint="eastAsia"/>
                <w:sz w:val="20"/>
                <w:szCs w:val="20"/>
                <w:lang w:eastAsia="zh-CN"/>
              </w:rPr>
              <w:t>第六期</w:t>
            </w:r>
            <w:r w:rsidRPr="009E5BF9">
              <w:rPr>
                <w:sz w:val="20"/>
                <w:szCs w:val="20"/>
                <w:lang w:eastAsia="zh-CN"/>
              </w:rPr>
              <w:t>)</w:t>
            </w:r>
          </w:p>
        </w:tc>
        <w:tc>
          <w:tcPr>
            <w:tcW w:w="865" w:type="pct"/>
            <w:vAlign w:val="center"/>
          </w:tcPr>
          <w:p w14:paraId="50D8A9FB" w14:textId="1648FF69" w:rsidR="005D3947" w:rsidRPr="009E5BF9" w:rsidRDefault="005D3947" w:rsidP="005D3947">
            <w:pPr>
              <w:jc w:val="right"/>
              <w:rPr>
                <w:sz w:val="20"/>
                <w:szCs w:val="20"/>
              </w:rPr>
            </w:pPr>
            <w:r w:rsidRPr="009E5BF9">
              <w:rPr>
                <w:sz w:val="20"/>
                <w:szCs w:val="20"/>
              </w:rPr>
              <w:t>85,000</w:t>
            </w:r>
          </w:p>
        </w:tc>
        <w:tc>
          <w:tcPr>
            <w:tcW w:w="768" w:type="pct"/>
            <w:vAlign w:val="center"/>
          </w:tcPr>
          <w:p w14:paraId="22FDEFCE" w14:textId="6BFC1AEE" w:rsidR="005D3947" w:rsidRPr="009E5BF9" w:rsidRDefault="005D3947" w:rsidP="005D3947">
            <w:pPr>
              <w:jc w:val="right"/>
              <w:rPr>
                <w:sz w:val="20"/>
                <w:szCs w:val="20"/>
              </w:rPr>
            </w:pPr>
            <w:r w:rsidRPr="009E5BF9">
              <w:rPr>
                <w:sz w:val="20"/>
                <w:szCs w:val="20"/>
              </w:rPr>
              <w:t>85,000</w:t>
            </w:r>
          </w:p>
        </w:tc>
      </w:tr>
      <w:tr w:rsidR="005D3947" w:rsidRPr="009E5BF9" w14:paraId="085BA634" w14:textId="77777777" w:rsidTr="00C42532">
        <w:tc>
          <w:tcPr>
            <w:tcW w:w="960" w:type="pct"/>
            <w:tcMar>
              <w:left w:w="29" w:type="dxa"/>
              <w:right w:w="0" w:type="dxa"/>
            </w:tcMar>
          </w:tcPr>
          <w:p w14:paraId="22F3AE7F" w14:textId="006CAB46" w:rsidR="005D3947" w:rsidRPr="005D3947" w:rsidRDefault="005D3947" w:rsidP="005D3947">
            <w:pPr>
              <w:rPr>
                <w:sz w:val="20"/>
                <w:szCs w:val="20"/>
              </w:rPr>
            </w:pPr>
            <w:r w:rsidRPr="005D3947">
              <w:rPr>
                <w:rFonts w:hint="eastAsia"/>
                <w:sz w:val="20"/>
                <w:szCs w:val="20"/>
              </w:rPr>
              <w:t>瓦努阿图</w:t>
            </w:r>
          </w:p>
        </w:tc>
        <w:tc>
          <w:tcPr>
            <w:tcW w:w="2407" w:type="pct"/>
            <w:vAlign w:val="center"/>
          </w:tcPr>
          <w:p w14:paraId="7979F283" w14:textId="05E2AA90" w:rsidR="005D3947" w:rsidRPr="009E5BF9" w:rsidRDefault="005D3947" w:rsidP="005D3947">
            <w:pPr>
              <w:rPr>
                <w:sz w:val="20"/>
                <w:szCs w:val="20"/>
                <w:lang w:eastAsia="zh-CN"/>
              </w:rPr>
            </w:pPr>
            <w:r>
              <w:rPr>
                <w:sz w:val="20"/>
                <w:szCs w:val="20"/>
                <w:lang w:eastAsia="zh-CN"/>
              </w:rPr>
              <w:t>延长体制强化项目</w:t>
            </w:r>
            <w:r w:rsidRPr="009E5BF9">
              <w:rPr>
                <w:sz w:val="20"/>
                <w:szCs w:val="20"/>
                <w:lang w:eastAsia="zh-CN"/>
              </w:rPr>
              <w:t>(</w:t>
            </w:r>
            <w:r>
              <w:rPr>
                <w:rFonts w:hint="eastAsia"/>
                <w:sz w:val="20"/>
                <w:szCs w:val="20"/>
                <w:lang w:eastAsia="zh-CN"/>
              </w:rPr>
              <w:t>第八期</w:t>
            </w:r>
            <w:r w:rsidRPr="009E5BF9">
              <w:rPr>
                <w:sz w:val="20"/>
                <w:szCs w:val="20"/>
                <w:lang w:eastAsia="zh-CN"/>
              </w:rPr>
              <w:t>)</w:t>
            </w:r>
          </w:p>
        </w:tc>
        <w:tc>
          <w:tcPr>
            <w:tcW w:w="865" w:type="pct"/>
            <w:vAlign w:val="center"/>
          </w:tcPr>
          <w:p w14:paraId="565971CA" w14:textId="50AD1225" w:rsidR="005D3947" w:rsidRPr="009E5BF9" w:rsidRDefault="005D3947" w:rsidP="005D3947">
            <w:pPr>
              <w:jc w:val="right"/>
              <w:rPr>
                <w:sz w:val="20"/>
                <w:szCs w:val="20"/>
              </w:rPr>
            </w:pPr>
            <w:r w:rsidRPr="009E5BF9">
              <w:rPr>
                <w:sz w:val="20"/>
                <w:szCs w:val="20"/>
              </w:rPr>
              <w:t>85,000</w:t>
            </w:r>
          </w:p>
        </w:tc>
        <w:tc>
          <w:tcPr>
            <w:tcW w:w="768" w:type="pct"/>
            <w:vAlign w:val="center"/>
          </w:tcPr>
          <w:p w14:paraId="406F494B" w14:textId="41A21159" w:rsidR="005D3947" w:rsidRPr="009E5BF9" w:rsidRDefault="005D3947" w:rsidP="005D3947">
            <w:pPr>
              <w:jc w:val="right"/>
              <w:rPr>
                <w:sz w:val="20"/>
                <w:szCs w:val="20"/>
              </w:rPr>
            </w:pPr>
            <w:r w:rsidRPr="009E5BF9">
              <w:rPr>
                <w:sz w:val="20"/>
                <w:szCs w:val="20"/>
              </w:rPr>
              <w:t>85,000</w:t>
            </w:r>
          </w:p>
        </w:tc>
      </w:tr>
      <w:tr w:rsidR="005D3947" w:rsidRPr="009E5BF9" w14:paraId="7568CAB4" w14:textId="77777777" w:rsidTr="00C42532">
        <w:tc>
          <w:tcPr>
            <w:tcW w:w="3367" w:type="pct"/>
            <w:gridSpan w:val="2"/>
            <w:tcMar>
              <w:left w:w="29" w:type="dxa"/>
              <w:right w:w="0" w:type="dxa"/>
            </w:tcMar>
          </w:tcPr>
          <w:p w14:paraId="282F23BD" w14:textId="28446811" w:rsidR="005D3947" w:rsidRPr="009E5BF9" w:rsidRDefault="005D3947" w:rsidP="005D3947">
            <w:pPr>
              <w:ind w:right="131"/>
              <w:jc w:val="right"/>
              <w:rPr>
                <w:sz w:val="20"/>
                <w:szCs w:val="20"/>
              </w:rPr>
            </w:pPr>
            <w:r w:rsidRPr="009E5BF9">
              <w:rPr>
                <w:sz w:val="20"/>
                <w:szCs w:val="20"/>
              </w:rPr>
              <w:t>A1</w:t>
            </w:r>
            <w:r>
              <w:rPr>
                <w:rFonts w:hint="eastAsia"/>
                <w:sz w:val="20"/>
                <w:szCs w:val="20"/>
                <w:lang w:eastAsia="zh-CN"/>
              </w:rPr>
              <w:t>小计</w:t>
            </w:r>
          </w:p>
        </w:tc>
        <w:tc>
          <w:tcPr>
            <w:tcW w:w="865" w:type="pct"/>
            <w:vAlign w:val="bottom"/>
          </w:tcPr>
          <w:p w14:paraId="337ACBF9" w14:textId="3164E000" w:rsidR="005D3947" w:rsidRPr="009E5BF9" w:rsidRDefault="005D3947" w:rsidP="005D3947">
            <w:pPr>
              <w:jc w:val="right"/>
              <w:rPr>
                <w:sz w:val="20"/>
                <w:szCs w:val="20"/>
              </w:rPr>
            </w:pPr>
            <w:r w:rsidRPr="009E5BF9">
              <w:rPr>
                <w:sz w:val="20"/>
                <w:szCs w:val="20"/>
              </w:rPr>
              <w:t>1,794,511</w:t>
            </w:r>
          </w:p>
        </w:tc>
        <w:tc>
          <w:tcPr>
            <w:tcW w:w="768" w:type="pct"/>
            <w:vAlign w:val="bottom"/>
          </w:tcPr>
          <w:p w14:paraId="08EFDFC9" w14:textId="1BF4EFD1" w:rsidR="005D3947" w:rsidRPr="009E5BF9" w:rsidRDefault="005D3947" w:rsidP="005D3947">
            <w:pPr>
              <w:jc w:val="right"/>
              <w:rPr>
                <w:sz w:val="20"/>
                <w:szCs w:val="20"/>
              </w:rPr>
            </w:pPr>
            <w:r w:rsidRPr="009E5BF9">
              <w:rPr>
                <w:sz w:val="20"/>
                <w:szCs w:val="20"/>
              </w:rPr>
              <w:t>1,794,511</w:t>
            </w:r>
          </w:p>
        </w:tc>
      </w:tr>
      <w:tr w:rsidR="005D3947" w:rsidRPr="009E5BF9" w14:paraId="22446308" w14:textId="77777777" w:rsidTr="00C42532">
        <w:tc>
          <w:tcPr>
            <w:tcW w:w="3367" w:type="pct"/>
            <w:gridSpan w:val="2"/>
            <w:tcMar>
              <w:left w:w="29" w:type="dxa"/>
              <w:right w:w="0" w:type="dxa"/>
            </w:tcMar>
          </w:tcPr>
          <w:p w14:paraId="50354D6E" w14:textId="11A07BB8" w:rsidR="005D3947" w:rsidRPr="009E5BF9" w:rsidRDefault="005D3947" w:rsidP="005D3947">
            <w:pPr>
              <w:ind w:right="131"/>
              <w:jc w:val="right"/>
              <w:rPr>
                <w:sz w:val="20"/>
                <w:szCs w:val="20"/>
              </w:rPr>
            </w:pPr>
            <w:r>
              <w:rPr>
                <w:rFonts w:hint="eastAsia"/>
                <w:sz w:val="20"/>
                <w:szCs w:val="20"/>
                <w:lang w:eastAsia="zh-CN"/>
              </w:rPr>
              <w:t>机构支助费用</w:t>
            </w:r>
          </w:p>
        </w:tc>
        <w:tc>
          <w:tcPr>
            <w:tcW w:w="865" w:type="pct"/>
            <w:vAlign w:val="bottom"/>
          </w:tcPr>
          <w:p w14:paraId="27E8607C" w14:textId="696749FB" w:rsidR="005D3947" w:rsidRPr="009E5BF9" w:rsidRDefault="005D3947" w:rsidP="005D3947">
            <w:pPr>
              <w:jc w:val="right"/>
              <w:rPr>
                <w:sz w:val="20"/>
                <w:szCs w:val="20"/>
              </w:rPr>
            </w:pPr>
            <w:r w:rsidRPr="009E5BF9">
              <w:rPr>
                <w:sz w:val="20"/>
                <w:szCs w:val="20"/>
              </w:rPr>
              <w:t>0</w:t>
            </w:r>
          </w:p>
        </w:tc>
        <w:tc>
          <w:tcPr>
            <w:tcW w:w="768" w:type="pct"/>
            <w:vAlign w:val="bottom"/>
          </w:tcPr>
          <w:p w14:paraId="18CA41A0" w14:textId="1BB1B80F" w:rsidR="005D3947" w:rsidRPr="009E5BF9" w:rsidRDefault="005D3947" w:rsidP="005D3947">
            <w:pPr>
              <w:jc w:val="right"/>
              <w:rPr>
                <w:sz w:val="20"/>
                <w:szCs w:val="20"/>
              </w:rPr>
            </w:pPr>
            <w:r w:rsidRPr="009E5BF9">
              <w:rPr>
                <w:sz w:val="20"/>
                <w:szCs w:val="20"/>
              </w:rPr>
              <w:t>0</w:t>
            </w:r>
          </w:p>
        </w:tc>
      </w:tr>
      <w:tr w:rsidR="005D3947" w:rsidRPr="009E5BF9" w14:paraId="152B6EB8" w14:textId="77777777" w:rsidTr="00C42532">
        <w:tc>
          <w:tcPr>
            <w:tcW w:w="3367" w:type="pct"/>
            <w:gridSpan w:val="2"/>
            <w:tcMar>
              <w:left w:w="29" w:type="dxa"/>
              <w:right w:w="0" w:type="dxa"/>
            </w:tcMar>
          </w:tcPr>
          <w:p w14:paraId="3497DD75" w14:textId="6A083FA2" w:rsidR="005D3947" w:rsidRPr="009E5BF9" w:rsidRDefault="005D3947" w:rsidP="005D3947">
            <w:pPr>
              <w:snapToGrid w:val="0"/>
              <w:ind w:right="131"/>
              <w:jc w:val="right"/>
              <w:rPr>
                <w:sz w:val="20"/>
                <w:szCs w:val="20"/>
              </w:rPr>
            </w:pPr>
            <w:r w:rsidRPr="009E5BF9">
              <w:rPr>
                <w:sz w:val="20"/>
                <w:szCs w:val="20"/>
              </w:rPr>
              <w:t>A1</w:t>
            </w:r>
            <w:r>
              <w:rPr>
                <w:rFonts w:hint="eastAsia"/>
                <w:sz w:val="20"/>
                <w:szCs w:val="20"/>
                <w:lang w:eastAsia="zh-CN"/>
              </w:rPr>
              <w:t>共计</w:t>
            </w:r>
          </w:p>
        </w:tc>
        <w:tc>
          <w:tcPr>
            <w:tcW w:w="865" w:type="pct"/>
          </w:tcPr>
          <w:p w14:paraId="4117AA25" w14:textId="4F62F843" w:rsidR="005D3947" w:rsidRPr="009E5BF9" w:rsidRDefault="005D3947" w:rsidP="005D3947">
            <w:pPr>
              <w:jc w:val="right"/>
              <w:rPr>
                <w:sz w:val="20"/>
                <w:szCs w:val="20"/>
              </w:rPr>
            </w:pPr>
            <w:r w:rsidRPr="009E5BF9">
              <w:rPr>
                <w:sz w:val="20"/>
                <w:szCs w:val="20"/>
              </w:rPr>
              <w:t>1,794,511</w:t>
            </w:r>
          </w:p>
        </w:tc>
        <w:tc>
          <w:tcPr>
            <w:tcW w:w="768" w:type="pct"/>
          </w:tcPr>
          <w:p w14:paraId="43E722B6" w14:textId="63A96F3B" w:rsidR="005D3947" w:rsidRPr="009E5BF9" w:rsidRDefault="005D3947" w:rsidP="005D3947">
            <w:pPr>
              <w:jc w:val="right"/>
              <w:rPr>
                <w:sz w:val="20"/>
                <w:szCs w:val="20"/>
              </w:rPr>
            </w:pPr>
            <w:r w:rsidRPr="009E5BF9">
              <w:rPr>
                <w:sz w:val="20"/>
                <w:szCs w:val="20"/>
              </w:rPr>
              <w:t>1,794,511</w:t>
            </w:r>
          </w:p>
        </w:tc>
      </w:tr>
      <w:tr w:rsidR="005D3947" w:rsidRPr="009E5BF9" w14:paraId="378A23A3" w14:textId="77777777" w:rsidTr="002F507B">
        <w:tc>
          <w:tcPr>
            <w:tcW w:w="5000" w:type="pct"/>
            <w:gridSpan w:val="4"/>
            <w:tcMar>
              <w:left w:w="29" w:type="dxa"/>
              <w:right w:w="0" w:type="dxa"/>
            </w:tcMar>
          </w:tcPr>
          <w:p w14:paraId="3E435113" w14:textId="45002CFE" w:rsidR="005D3947" w:rsidRPr="009E5BF9" w:rsidRDefault="005D3947" w:rsidP="005D3947">
            <w:pPr>
              <w:jc w:val="left"/>
              <w:rPr>
                <w:b/>
                <w:sz w:val="20"/>
                <w:szCs w:val="20"/>
                <w:lang w:eastAsia="zh-CN"/>
              </w:rPr>
            </w:pPr>
            <w:r w:rsidRPr="009E5BF9">
              <w:rPr>
                <w:b/>
                <w:sz w:val="20"/>
                <w:szCs w:val="20"/>
                <w:lang w:eastAsia="zh-CN"/>
              </w:rPr>
              <w:t>A2</w:t>
            </w:r>
            <w:r>
              <w:rPr>
                <w:rFonts w:hint="eastAsia"/>
                <w:b/>
                <w:sz w:val="20"/>
                <w:szCs w:val="20"/>
                <w:lang w:eastAsia="zh-CN"/>
              </w:rPr>
              <w:t>：</w:t>
            </w:r>
            <w:r w:rsidR="00C42532">
              <w:rPr>
                <w:rFonts w:hint="eastAsia"/>
                <w:b/>
                <w:sz w:val="20"/>
                <w:szCs w:val="20"/>
                <w:lang w:eastAsia="zh-CN"/>
              </w:rPr>
              <w:t>为</w:t>
            </w:r>
            <w:r w:rsidR="00BF3581">
              <w:rPr>
                <w:rFonts w:hint="eastAsia"/>
                <w:b/>
                <w:sz w:val="20"/>
                <w:szCs w:val="20"/>
                <w:lang w:eastAsia="zh-CN"/>
              </w:rPr>
              <w:t>扶持活动</w:t>
            </w:r>
            <w:r w:rsidR="00C42532">
              <w:rPr>
                <w:rFonts w:hint="eastAsia"/>
                <w:b/>
                <w:sz w:val="20"/>
                <w:szCs w:val="20"/>
                <w:lang w:eastAsia="zh-CN"/>
              </w:rPr>
              <w:t>提供</w:t>
            </w:r>
            <w:r w:rsidR="00BF3581">
              <w:rPr>
                <w:rFonts w:hint="eastAsia"/>
                <w:b/>
                <w:sz w:val="20"/>
                <w:szCs w:val="20"/>
                <w:lang w:eastAsia="zh-CN"/>
              </w:rPr>
              <w:t>技术援助</w:t>
            </w:r>
            <w:r w:rsidRPr="009E5BF9">
              <w:rPr>
                <w:b/>
                <w:sz w:val="20"/>
                <w:szCs w:val="20"/>
                <w:lang w:eastAsia="zh-CN"/>
              </w:rPr>
              <w:t xml:space="preserve"> (</w:t>
            </w:r>
            <w:r w:rsidR="00C42532">
              <w:rPr>
                <w:rFonts w:hint="eastAsia"/>
                <w:b/>
                <w:sz w:val="20"/>
                <w:szCs w:val="20"/>
                <w:lang w:eastAsia="zh-CN"/>
              </w:rPr>
              <w:t>第</w:t>
            </w:r>
            <w:r w:rsidRPr="009E5BF9">
              <w:rPr>
                <w:b/>
                <w:sz w:val="20"/>
                <w:szCs w:val="20"/>
                <w:lang w:eastAsia="zh-CN"/>
              </w:rPr>
              <w:t>79/46</w:t>
            </w:r>
            <w:r w:rsidR="00C42532">
              <w:rPr>
                <w:rFonts w:hint="eastAsia"/>
                <w:b/>
                <w:sz w:val="20"/>
                <w:szCs w:val="20"/>
                <w:lang w:eastAsia="zh-CN"/>
              </w:rPr>
              <w:t>号决定</w:t>
            </w:r>
            <w:r w:rsidRPr="009E5BF9">
              <w:rPr>
                <w:b/>
                <w:sz w:val="20"/>
                <w:szCs w:val="20"/>
                <w:lang w:eastAsia="zh-CN"/>
              </w:rPr>
              <w:t>)</w:t>
            </w:r>
          </w:p>
        </w:tc>
      </w:tr>
      <w:tr w:rsidR="005D3947" w:rsidRPr="009E5BF9" w14:paraId="61A9BE15" w14:textId="77777777" w:rsidTr="00C42532">
        <w:tc>
          <w:tcPr>
            <w:tcW w:w="960" w:type="pct"/>
            <w:tcMar>
              <w:left w:w="29" w:type="dxa"/>
              <w:right w:w="0" w:type="dxa"/>
            </w:tcMar>
            <w:vAlign w:val="center"/>
          </w:tcPr>
          <w:p w14:paraId="380789D5" w14:textId="1A780907" w:rsidR="005D3947" w:rsidRPr="009E5BF9" w:rsidRDefault="00C42532" w:rsidP="005D3947">
            <w:pPr>
              <w:snapToGrid w:val="0"/>
              <w:jc w:val="left"/>
              <w:rPr>
                <w:sz w:val="20"/>
                <w:szCs w:val="20"/>
              </w:rPr>
            </w:pPr>
            <w:r>
              <w:rPr>
                <w:rFonts w:hint="eastAsia"/>
                <w:sz w:val="20"/>
                <w:szCs w:val="20"/>
                <w:lang w:eastAsia="zh-CN"/>
              </w:rPr>
              <w:t>印度</w:t>
            </w:r>
          </w:p>
        </w:tc>
        <w:tc>
          <w:tcPr>
            <w:tcW w:w="2407" w:type="pct"/>
          </w:tcPr>
          <w:p w14:paraId="143F89FF" w14:textId="4F4C039B" w:rsidR="005D3947" w:rsidRPr="009E5BF9" w:rsidRDefault="00C42532" w:rsidP="005D3947">
            <w:pPr>
              <w:snapToGrid w:val="0"/>
              <w:jc w:val="left"/>
              <w:rPr>
                <w:sz w:val="20"/>
                <w:szCs w:val="20"/>
                <w:lang w:val="en-US" w:eastAsia="zh-CN"/>
              </w:rPr>
            </w:pPr>
            <w:r>
              <w:rPr>
                <w:rFonts w:hint="eastAsia"/>
                <w:sz w:val="20"/>
                <w:szCs w:val="20"/>
                <w:lang w:eastAsia="zh-CN"/>
              </w:rPr>
              <w:t>逐步减少氢氟碳化合物扶持活动</w:t>
            </w:r>
          </w:p>
        </w:tc>
        <w:tc>
          <w:tcPr>
            <w:tcW w:w="865" w:type="pct"/>
          </w:tcPr>
          <w:p w14:paraId="649DB867" w14:textId="347A25B3" w:rsidR="005D3947" w:rsidRPr="009E5BF9" w:rsidRDefault="005D3947" w:rsidP="005D3947">
            <w:pPr>
              <w:jc w:val="right"/>
              <w:rPr>
                <w:sz w:val="20"/>
                <w:szCs w:val="20"/>
              </w:rPr>
            </w:pPr>
            <w:r w:rsidRPr="009E5BF9">
              <w:rPr>
                <w:sz w:val="20"/>
                <w:szCs w:val="20"/>
              </w:rPr>
              <w:t>250,000</w:t>
            </w:r>
          </w:p>
        </w:tc>
        <w:tc>
          <w:tcPr>
            <w:tcW w:w="768" w:type="pct"/>
          </w:tcPr>
          <w:p w14:paraId="11B82D2C" w14:textId="0516B431" w:rsidR="005D3947" w:rsidRPr="009E5BF9" w:rsidRDefault="005D3947" w:rsidP="005D3947">
            <w:pPr>
              <w:jc w:val="right"/>
              <w:rPr>
                <w:sz w:val="20"/>
                <w:szCs w:val="20"/>
              </w:rPr>
            </w:pPr>
            <w:r w:rsidRPr="009E5BF9">
              <w:rPr>
                <w:sz w:val="20"/>
                <w:szCs w:val="20"/>
              </w:rPr>
              <w:t>250,000</w:t>
            </w:r>
          </w:p>
        </w:tc>
      </w:tr>
      <w:tr w:rsidR="005D3947" w:rsidRPr="009E5BF9" w14:paraId="04B7F45D" w14:textId="77777777" w:rsidTr="00C42532">
        <w:tc>
          <w:tcPr>
            <w:tcW w:w="3367" w:type="pct"/>
            <w:gridSpan w:val="2"/>
            <w:tcMar>
              <w:left w:w="29" w:type="dxa"/>
              <w:right w:w="0" w:type="dxa"/>
            </w:tcMar>
          </w:tcPr>
          <w:p w14:paraId="69777E3C" w14:textId="6F9646EC" w:rsidR="005D3947" w:rsidRPr="009E5BF9" w:rsidRDefault="00C42532" w:rsidP="005D3947">
            <w:pPr>
              <w:ind w:right="131"/>
              <w:jc w:val="right"/>
              <w:rPr>
                <w:sz w:val="20"/>
                <w:szCs w:val="20"/>
              </w:rPr>
            </w:pPr>
            <w:r>
              <w:rPr>
                <w:rFonts w:hint="eastAsia"/>
                <w:sz w:val="20"/>
                <w:szCs w:val="20"/>
                <w:lang w:eastAsia="zh-CN"/>
              </w:rPr>
              <w:t>A</w:t>
            </w:r>
            <w:r>
              <w:rPr>
                <w:sz w:val="20"/>
                <w:szCs w:val="20"/>
                <w:lang w:eastAsia="zh-CN"/>
              </w:rPr>
              <w:t>2</w:t>
            </w:r>
            <w:r>
              <w:rPr>
                <w:rFonts w:hint="eastAsia"/>
                <w:sz w:val="20"/>
                <w:szCs w:val="20"/>
                <w:lang w:eastAsia="zh-CN"/>
              </w:rPr>
              <w:t>小计</w:t>
            </w:r>
          </w:p>
        </w:tc>
        <w:tc>
          <w:tcPr>
            <w:tcW w:w="865" w:type="pct"/>
          </w:tcPr>
          <w:p w14:paraId="2832C5B9" w14:textId="5A7C89E7" w:rsidR="005D3947" w:rsidRPr="009E5BF9" w:rsidRDefault="005D3947" w:rsidP="005D3947">
            <w:pPr>
              <w:jc w:val="right"/>
              <w:rPr>
                <w:sz w:val="20"/>
                <w:szCs w:val="20"/>
              </w:rPr>
            </w:pPr>
            <w:r w:rsidRPr="009E5BF9">
              <w:rPr>
                <w:sz w:val="20"/>
                <w:szCs w:val="20"/>
              </w:rPr>
              <w:t>250,000</w:t>
            </w:r>
          </w:p>
        </w:tc>
        <w:tc>
          <w:tcPr>
            <w:tcW w:w="768" w:type="pct"/>
          </w:tcPr>
          <w:p w14:paraId="3ED822B3" w14:textId="2B22F576" w:rsidR="005D3947" w:rsidRPr="009E5BF9" w:rsidRDefault="005D3947" w:rsidP="005D3947">
            <w:pPr>
              <w:jc w:val="right"/>
              <w:rPr>
                <w:sz w:val="20"/>
                <w:szCs w:val="20"/>
              </w:rPr>
            </w:pPr>
            <w:r w:rsidRPr="009E5BF9">
              <w:rPr>
                <w:sz w:val="20"/>
                <w:szCs w:val="20"/>
              </w:rPr>
              <w:t>250,000</w:t>
            </w:r>
          </w:p>
        </w:tc>
      </w:tr>
      <w:tr w:rsidR="005D3947" w:rsidRPr="009E5BF9" w14:paraId="3AE56FE0" w14:textId="77777777" w:rsidTr="00C42532">
        <w:tc>
          <w:tcPr>
            <w:tcW w:w="3367" w:type="pct"/>
            <w:gridSpan w:val="2"/>
            <w:tcMar>
              <w:left w:w="29" w:type="dxa"/>
              <w:right w:w="0" w:type="dxa"/>
            </w:tcMar>
          </w:tcPr>
          <w:p w14:paraId="20264444" w14:textId="7C6F6550" w:rsidR="005D3947" w:rsidRPr="009E5BF9" w:rsidRDefault="00C42532" w:rsidP="005D3947">
            <w:pPr>
              <w:ind w:right="131"/>
              <w:jc w:val="right"/>
              <w:rPr>
                <w:sz w:val="20"/>
                <w:szCs w:val="20"/>
              </w:rPr>
            </w:pPr>
            <w:r>
              <w:rPr>
                <w:rFonts w:hint="eastAsia"/>
                <w:sz w:val="20"/>
                <w:szCs w:val="20"/>
                <w:lang w:eastAsia="zh-CN"/>
              </w:rPr>
              <w:t>机构支助费用</w:t>
            </w:r>
          </w:p>
        </w:tc>
        <w:tc>
          <w:tcPr>
            <w:tcW w:w="865" w:type="pct"/>
          </w:tcPr>
          <w:p w14:paraId="7715AC2F" w14:textId="25BED6B9" w:rsidR="005D3947" w:rsidRPr="009E5BF9" w:rsidRDefault="005D3947" w:rsidP="005D3947">
            <w:pPr>
              <w:jc w:val="right"/>
              <w:rPr>
                <w:sz w:val="20"/>
                <w:szCs w:val="20"/>
              </w:rPr>
            </w:pPr>
            <w:r w:rsidRPr="009E5BF9">
              <w:rPr>
                <w:sz w:val="20"/>
                <w:szCs w:val="20"/>
              </w:rPr>
              <w:t>17,500</w:t>
            </w:r>
          </w:p>
        </w:tc>
        <w:tc>
          <w:tcPr>
            <w:tcW w:w="768" w:type="pct"/>
          </w:tcPr>
          <w:p w14:paraId="157B6BDB" w14:textId="2887D22B" w:rsidR="005D3947" w:rsidRPr="009E5BF9" w:rsidRDefault="005D3947" w:rsidP="005D3947">
            <w:pPr>
              <w:jc w:val="right"/>
              <w:rPr>
                <w:sz w:val="20"/>
                <w:szCs w:val="20"/>
              </w:rPr>
            </w:pPr>
            <w:r w:rsidRPr="009E5BF9">
              <w:rPr>
                <w:sz w:val="20"/>
                <w:szCs w:val="20"/>
              </w:rPr>
              <w:t>17,500</w:t>
            </w:r>
          </w:p>
        </w:tc>
      </w:tr>
      <w:tr w:rsidR="005D3947" w:rsidRPr="009E5BF9" w14:paraId="75BF8558" w14:textId="77777777" w:rsidTr="00C42532">
        <w:tc>
          <w:tcPr>
            <w:tcW w:w="3367" w:type="pct"/>
            <w:gridSpan w:val="2"/>
            <w:tcMar>
              <w:left w:w="29" w:type="dxa"/>
              <w:right w:w="0" w:type="dxa"/>
            </w:tcMar>
          </w:tcPr>
          <w:p w14:paraId="0F01AA83" w14:textId="3121E3E6" w:rsidR="005D3947" w:rsidRPr="009E5BF9" w:rsidRDefault="005D3947" w:rsidP="005D3947">
            <w:pPr>
              <w:snapToGrid w:val="0"/>
              <w:ind w:right="131"/>
              <w:jc w:val="right"/>
              <w:rPr>
                <w:sz w:val="20"/>
                <w:szCs w:val="20"/>
              </w:rPr>
            </w:pPr>
            <w:r w:rsidRPr="009E5BF9">
              <w:rPr>
                <w:sz w:val="20"/>
                <w:szCs w:val="20"/>
              </w:rPr>
              <w:t>A2</w:t>
            </w:r>
            <w:r w:rsidR="00C42532">
              <w:rPr>
                <w:rFonts w:hint="eastAsia"/>
                <w:sz w:val="20"/>
                <w:szCs w:val="20"/>
                <w:lang w:eastAsia="zh-CN"/>
              </w:rPr>
              <w:t>共计</w:t>
            </w:r>
          </w:p>
        </w:tc>
        <w:tc>
          <w:tcPr>
            <w:tcW w:w="865" w:type="pct"/>
          </w:tcPr>
          <w:p w14:paraId="4DF717AA" w14:textId="3DBFE1BE" w:rsidR="005D3947" w:rsidRPr="009E5BF9" w:rsidRDefault="005D3947" w:rsidP="005D3947">
            <w:pPr>
              <w:jc w:val="right"/>
              <w:rPr>
                <w:sz w:val="20"/>
                <w:szCs w:val="20"/>
              </w:rPr>
            </w:pPr>
            <w:r w:rsidRPr="009E5BF9">
              <w:rPr>
                <w:sz w:val="20"/>
                <w:szCs w:val="20"/>
              </w:rPr>
              <w:t>267,500</w:t>
            </w:r>
          </w:p>
        </w:tc>
        <w:tc>
          <w:tcPr>
            <w:tcW w:w="768" w:type="pct"/>
          </w:tcPr>
          <w:p w14:paraId="1B53B7D1" w14:textId="025D14A9" w:rsidR="005D3947" w:rsidRPr="009E5BF9" w:rsidRDefault="005D3947" w:rsidP="005D3947">
            <w:pPr>
              <w:jc w:val="right"/>
              <w:rPr>
                <w:sz w:val="20"/>
                <w:szCs w:val="20"/>
              </w:rPr>
            </w:pPr>
            <w:r w:rsidRPr="009E5BF9">
              <w:rPr>
                <w:sz w:val="20"/>
                <w:szCs w:val="20"/>
              </w:rPr>
              <w:t>267,500</w:t>
            </w:r>
          </w:p>
        </w:tc>
      </w:tr>
      <w:tr w:rsidR="005D3947" w:rsidRPr="009E5BF9" w14:paraId="33A0F29F" w14:textId="77777777" w:rsidTr="002F507B">
        <w:tc>
          <w:tcPr>
            <w:tcW w:w="5000" w:type="pct"/>
            <w:gridSpan w:val="4"/>
            <w:tcMar>
              <w:left w:w="29" w:type="dxa"/>
              <w:right w:w="0" w:type="dxa"/>
            </w:tcMar>
          </w:tcPr>
          <w:p w14:paraId="4EE7F4A3" w14:textId="446DA180" w:rsidR="005D3947" w:rsidRPr="009E5BF9" w:rsidRDefault="005D3947" w:rsidP="005D3947">
            <w:pPr>
              <w:jc w:val="left"/>
              <w:rPr>
                <w:sz w:val="20"/>
                <w:szCs w:val="20"/>
                <w:lang w:eastAsia="zh-CN"/>
              </w:rPr>
            </w:pPr>
            <w:r w:rsidRPr="009E5BF9">
              <w:rPr>
                <w:b/>
                <w:sz w:val="20"/>
                <w:szCs w:val="20"/>
                <w:lang w:eastAsia="zh-CN"/>
              </w:rPr>
              <w:t>A3</w:t>
            </w:r>
            <w:r w:rsidR="00C42532">
              <w:rPr>
                <w:rFonts w:hint="eastAsia"/>
                <w:b/>
                <w:sz w:val="20"/>
                <w:szCs w:val="20"/>
                <w:lang w:eastAsia="zh-CN"/>
              </w:rPr>
              <w:t>：</w:t>
            </w:r>
            <w:r w:rsidR="0099549F">
              <w:rPr>
                <w:rFonts w:hint="eastAsia"/>
                <w:b/>
                <w:sz w:val="20"/>
                <w:szCs w:val="20"/>
                <w:lang w:eastAsia="zh-CN"/>
              </w:rPr>
              <w:t>为编写</w:t>
            </w:r>
            <w:r w:rsidR="00C42532">
              <w:rPr>
                <w:rFonts w:hint="eastAsia"/>
                <w:b/>
                <w:sz w:val="20"/>
                <w:szCs w:val="20"/>
                <w:lang w:eastAsia="zh-CN"/>
              </w:rPr>
              <w:t>氟氯烃</w:t>
            </w:r>
            <w:r w:rsidR="0099549F">
              <w:rPr>
                <w:rFonts w:hint="eastAsia"/>
                <w:b/>
                <w:sz w:val="20"/>
                <w:szCs w:val="20"/>
                <w:lang w:eastAsia="zh-CN"/>
              </w:rPr>
              <w:t>消费情况核查报告</w:t>
            </w:r>
            <w:r w:rsidR="00C42532">
              <w:rPr>
                <w:rFonts w:hint="eastAsia"/>
                <w:b/>
                <w:sz w:val="20"/>
                <w:szCs w:val="20"/>
                <w:lang w:eastAsia="zh-CN"/>
              </w:rPr>
              <w:t>提供技术援助</w:t>
            </w:r>
          </w:p>
        </w:tc>
      </w:tr>
      <w:tr w:rsidR="00C42532" w:rsidRPr="009E5BF9" w14:paraId="3E800B7D" w14:textId="77777777" w:rsidTr="00C42532">
        <w:tc>
          <w:tcPr>
            <w:tcW w:w="960" w:type="pct"/>
            <w:tcMar>
              <w:left w:w="29" w:type="dxa"/>
              <w:right w:w="0" w:type="dxa"/>
            </w:tcMar>
          </w:tcPr>
          <w:p w14:paraId="4D3913DE" w14:textId="5CCCC6DC" w:rsidR="00C42532" w:rsidRPr="009E5BF9" w:rsidRDefault="00C42532" w:rsidP="00C42532">
            <w:pPr>
              <w:snapToGrid w:val="0"/>
              <w:jc w:val="left"/>
              <w:rPr>
                <w:sz w:val="20"/>
                <w:szCs w:val="20"/>
                <w:lang w:eastAsia="zh-CN"/>
              </w:rPr>
            </w:pPr>
            <w:r w:rsidRPr="00C42532">
              <w:rPr>
                <w:rFonts w:hint="eastAsia"/>
                <w:sz w:val="20"/>
                <w:szCs w:val="20"/>
                <w:lang w:eastAsia="zh-CN"/>
              </w:rPr>
              <w:t>博茨瓦纳</w:t>
            </w:r>
          </w:p>
        </w:tc>
        <w:tc>
          <w:tcPr>
            <w:tcW w:w="2407" w:type="pct"/>
            <w:vAlign w:val="center"/>
          </w:tcPr>
          <w:p w14:paraId="1CC4632C" w14:textId="5631E65B"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p>
        </w:tc>
        <w:tc>
          <w:tcPr>
            <w:tcW w:w="865" w:type="pct"/>
            <w:vAlign w:val="center"/>
          </w:tcPr>
          <w:p w14:paraId="351D586A" w14:textId="21121C91" w:rsidR="00C42532" w:rsidRPr="009E5BF9" w:rsidRDefault="00C42532" w:rsidP="00C42532">
            <w:pPr>
              <w:jc w:val="right"/>
              <w:rPr>
                <w:sz w:val="20"/>
                <w:szCs w:val="20"/>
              </w:rPr>
            </w:pPr>
            <w:r w:rsidRPr="009E5BF9">
              <w:rPr>
                <w:sz w:val="20"/>
                <w:szCs w:val="20"/>
              </w:rPr>
              <w:t>30,000</w:t>
            </w:r>
          </w:p>
        </w:tc>
        <w:tc>
          <w:tcPr>
            <w:tcW w:w="768" w:type="pct"/>
            <w:vAlign w:val="center"/>
          </w:tcPr>
          <w:p w14:paraId="41D5B4A6" w14:textId="1666001D" w:rsidR="00C42532" w:rsidRPr="009E5BF9" w:rsidRDefault="00C42532" w:rsidP="00C42532">
            <w:pPr>
              <w:jc w:val="right"/>
              <w:rPr>
                <w:sz w:val="20"/>
                <w:szCs w:val="20"/>
              </w:rPr>
            </w:pPr>
            <w:r w:rsidRPr="009E5BF9">
              <w:rPr>
                <w:sz w:val="20"/>
                <w:szCs w:val="20"/>
              </w:rPr>
              <w:t>30,000</w:t>
            </w:r>
          </w:p>
        </w:tc>
      </w:tr>
      <w:tr w:rsidR="00C42532" w:rsidRPr="009E5BF9" w14:paraId="59E4904D" w14:textId="77777777" w:rsidTr="00C42532">
        <w:tc>
          <w:tcPr>
            <w:tcW w:w="960" w:type="pct"/>
            <w:tcMar>
              <w:left w:w="29" w:type="dxa"/>
              <w:right w:w="0" w:type="dxa"/>
            </w:tcMar>
          </w:tcPr>
          <w:p w14:paraId="12C84752" w14:textId="0D2C291E" w:rsidR="00C42532" w:rsidRPr="009E5BF9" w:rsidRDefault="00C42532" w:rsidP="00C42532">
            <w:pPr>
              <w:snapToGrid w:val="0"/>
              <w:jc w:val="left"/>
              <w:rPr>
                <w:sz w:val="20"/>
                <w:szCs w:val="20"/>
                <w:lang w:eastAsia="zh-CN"/>
              </w:rPr>
            </w:pPr>
            <w:r w:rsidRPr="00C42532">
              <w:rPr>
                <w:rFonts w:hint="eastAsia"/>
                <w:sz w:val="20"/>
                <w:szCs w:val="20"/>
                <w:lang w:eastAsia="zh-CN"/>
              </w:rPr>
              <w:t>吉布提</w:t>
            </w:r>
          </w:p>
        </w:tc>
        <w:tc>
          <w:tcPr>
            <w:tcW w:w="2407" w:type="pct"/>
          </w:tcPr>
          <w:p w14:paraId="2864D262" w14:textId="040BDEDF"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p>
        </w:tc>
        <w:tc>
          <w:tcPr>
            <w:tcW w:w="865" w:type="pct"/>
            <w:vAlign w:val="center"/>
          </w:tcPr>
          <w:p w14:paraId="3EE7B8EB" w14:textId="1552CB81" w:rsidR="00C42532" w:rsidRPr="009E5BF9" w:rsidRDefault="00C42532" w:rsidP="00C42532">
            <w:pPr>
              <w:jc w:val="right"/>
              <w:rPr>
                <w:sz w:val="20"/>
                <w:szCs w:val="20"/>
              </w:rPr>
            </w:pPr>
            <w:r w:rsidRPr="009E5BF9">
              <w:rPr>
                <w:sz w:val="20"/>
                <w:szCs w:val="20"/>
              </w:rPr>
              <w:t>30,000</w:t>
            </w:r>
          </w:p>
        </w:tc>
        <w:tc>
          <w:tcPr>
            <w:tcW w:w="768" w:type="pct"/>
            <w:vAlign w:val="center"/>
          </w:tcPr>
          <w:p w14:paraId="5AADD581" w14:textId="621F1C1E" w:rsidR="00C42532" w:rsidRPr="009E5BF9" w:rsidRDefault="00C42532" w:rsidP="00C42532">
            <w:pPr>
              <w:jc w:val="right"/>
              <w:rPr>
                <w:sz w:val="20"/>
                <w:szCs w:val="20"/>
              </w:rPr>
            </w:pPr>
            <w:r w:rsidRPr="009E5BF9">
              <w:rPr>
                <w:sz w:val="20"/>
                <w:szCs w:val="20"/>
              </w:rPr>
              <w:t>30,000</w:t>
            </w:r>
          </w:p>
        </w:tc>
      </w:tr>
      <w:tr w:rsidR="00C42532" w:rsidRPr="009E5BF9" w14:paraId="1634D553" w14:textId="77777777" w:rsidTr="00C42532">
        <w:tc>
          <w:tcPr>
            <w:tcW w:w="960" w:type="pct"/>
            <w:tcMar>
              <w:left w:w="29" w:type="dxa"/>
              <w:right w:w="0" w:type="dxa"/>
            </w:tcMar>
          </w:tcPr>
          <w:p w14:paraId="3FB1EE5E" w14:textId="08A5F94E" w:rsidR="00C42532" w:rsidRPr="009E5BF9" w:rsidRDefault="00C42532" w:rsidP="00C42532">
            <w:pPr>
              <w:snapToGrid w:val="0"/>
              <w:jc w:val="left"/>
              <w:rPr>
                <w:sz w:val="20"/>
                <w:szCs w:val="20"/>
                <w:lang w:eastAsia="zh-CN"/>
              </w:rPr>
            </w:pPr>
            <w:r w:rsidRPr="00C42532">
              <w:rPr>
                <w:rFonts w:hint="eastAsia"/>
                <w:sz w:val="20"/>
                <w:szCs w:val="20"/>
                <w:lang w:eastAsia="zh-CN"/>
              </w:rPr>
              <w:t>冈比亚</w:t>
            </w:r>
          </w:p>
        </w:tc>
        <w:tc>
          <w:tcPr>
            <w:tcW w:w="2407" w:type="pct"/>
          </w:tcPr>
          <w:p w14:paraId="28124FBC" w14:textId="665D97A4"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r w:rsidR="00C42532" w:rsidRPr="009E5BF9" w:rsidDel="00C46F8E">
              <w:rPr>
                <w:sz w:val="20"/>
                <w:szCs w:val="20"/>
                <w:lang w:eastAsia="zh-CN"/>
              </w:rPr>
              <w:t xml:space="preserve"> </w:t>
            </w:r>
          </w:p>
        </w:tc>
        <w:tc>
          <w:tcPr>
            <w:tcW w:w="865" w:type="pct"/>
            <w:vAlign w:val="center"/>
          </w:tcPr>
          <w:p w14:paraId="6189B2FD" w14:textId="54D97D25" w:rsidR="00C42532" w:rsidRPr="009E5BF9" w:rsidRDefault="00C42532" w:rsidP="00C42532">
            <w:pPr>
              <w:jc w:val="right"/>
              <w:rPr>
                <w:sz w:val="20"/>
                <w:szCs w:val="20"/>
              </w:rPr>
            </w:pPr>
            <w:r w:rsidRPr="009E5BF9">
              <w:rPr>
                <w:sz w:val="20"/>
                <w:szCs w:val="20"/>
              </w:rPr>
              <w:t>30,000</w:t>
            </w:r>
          </w:p>
        </w:tc>
        <w:tc>
          <w:tcPr>
            <w:tcW w:w="768" w:type="pct"/>
            <w:vAlign w:val="center"/>
          </w:tcPr>
          <w:p w14:paraId="7AA48FFD" w14:textId="5E86A4F5" w:rsidR="00C42532" w:rsidRPr="009E5BF9" w:rsidRDefault="00C42532" w:rsidP="00C42532">
            <w:pPr>
              <w:jc w:val="right"/>
              <w:rPr>
                <w:sz w:val="20"/>
                <w:szCs w:val="20"/>
              </w:rPr>
            </w:pPr>
            <w:r w:rsidRPr="009E5BF9">
              <w:rPr>
                <w:sz w:val="20"/>
                <w:szCs w:val="20"/>
              </w:rPr>
              <w:t>30,000</w:t>
            </w:r>
          </w:p>
        </w:tc>
      </w:tr>
      <w:tr w:rsidR="00C42532" w:rsidRPr="009E5BF9" w14:paraId="1B2D0E7D" w14:textId="77777777" w:rsidTr="00C42532">
        <w:tc>
          <w:tcPr>
            <w:tcW w:w="960" w:type="pct"/>
            <w:tcMar>
              <w:left w:w="29" w:type="dxa"/>
              <w:right w:w="0" w:type="dxa"/>
            </w:tcMar>
          </w:tcPr>
          <w:p w14:paraId="6C7E123E" w14:textId="2ED65318" w:rsidR="00C42532" w:rsidRPr="009E5BF9" w:rsidRDefault="00C42532" w:rsidP="00C42532">
            <w:pPr>
              <w:snapToGrid w:val="0"/>
              <w:jc w:val="left"/>
              <w:rPr>
                <w:sz w:val="20"/>
                <w:szCs w:val="20"/>
                <w:lang w:eastAsia="zh-CN"/>
              </w:rPr>
            </w:pPr>
            <w:r w:rsidRPr="00C42532">
              <w:rPr>
                <w:rFonts w:hint="eastAsia"/>
                <w:sz w:val="20"/>
                <w:szCs w:val="20"/>
                <w:lang w:eastAsia="zh-CN"/>
              </w:rPr>
              <w:t>几内亚比绍</w:t>
            </w:r>
          </w:p>
        </w:tc>
        <w:tc>
          <w:tcPr>
            <w:tcW w:w="2407" w:type="pct"/>
          </w:tcPr>
          <w:p w14:paraId="3B8EC37E" w14:textId="27B198D8"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r w:rsidR="00C42532" w:rsidRPr="009E5BF9" w:rsidDel="00C46F8E">
              <w:rPr>
                <w:sz w:val="20"/>
                <w:szCs w:val="20"/>
                <w:lang w:eastAsia="zh-CN"/>
              </w:rPr>
              <w:t xml:space="preserve"> </w:t>
            </w:r>
          </w:p>
        </w:tc>
        <w:tc>
          <w:tcPr>
            <w:tcW w:w="865" w:type="pct"/>
            <w:vAlign w:val="center"/>
          </w:tcPr>
          <w:p w14:paraId="6EEE930F" w14:textId="7055F822" w:rsidR="00C42532" w:rsidRPr="009E5BF9" w:rsidRDefault="00C42532" w:rsidP="00C42532">
            <w:pPr>
              <w:jc w:val="right"/>
              <w:rPr>
                <w:sz w:val="20"/>
                <w:szCs w:val="20"/>
              </w:rPr>
            </w:pPr>
            <w:r w:rsidRPr="009E5BF9">
              <w:rPr>
                <w:sz w:val="20"/>
                <w:szCs w:val="20"/>
              </w:rPr>
              <w:t>30,000</w:t>
            </w:r>
          </w:p>
        </w:tc>
        <w:tc>
          <w:tcPr>
            <w:tcW w:w="768" w:type="pct"/>
            <w:vAlign w:val="center"/>
          </w:tcPr>
          <w:p w14:paraId="518CA1EE" w14:textId="6E7320B8" w:rsidR="00C42532" w:rsidRPr="009E5BF9" w:rsidRDefault="00C42532" w:rsidP="00C42532">
            <w:pPr>
              <w:jc w:val="right"/>
              <w:rPr>
                <w:sz w:val="20"/>
                <w:szCs w:val="20"/>
              </w:rPr>
            </w:pPr>
            <w:r w:rsidRPr="009E5BF9">
              <w:rPr>
                <w:sz w:val="20"/>
                <w:szCs w:val="20"/>
              </w:rPr>
              <w:t>30,000</w:t>
            </w:r>
          </w:p>
        </w:tc>
      </w:tr>
      <w:tr w:rsidR="00C42532" w:rsidRPr="009E5BF9" w14:paraId="6879EA9E" w14:textId="77777777" w:rsidTr="00C42532">
        <w:tc>
          <w:tcPr>
            <w:tcW w:w="960" w:type="pct"/>
            <w:tcMar>
              <w:left w:w="29" w:type="dxa"/>
              <w:right w:w="0" w:type="dxa"/>
            </w:tcMar>
          </w:tcPr>
          <w:p w14:paraId="42954F63" w14:textId="4D73AD31" w:rsidR="00C42532" w:rsidRPr="009E5BF9" w:rsidRDefault="00C42532" w:rsidP="00C42532">
            <w:pPr>
              <w:snapToGrid w:val="0"/>
              <w:jc w:val="left"/>
              <w:rPr>
                <w:sz w:val="20"/>
                <w:szCs w:val="20"/>
                <w:lang w:eastAsia="zh-CN"/>
              </w:rPr>
            </w:pPr>
            <w:r w:rsidRPr="00C42532">
              <w:rPr>
                <w:rFonts w:hint="eastAsia"/>
                <w:sz w:val="20"/>
                <w:szCs w:val="20"/>
                <w:lang w:eastAsia="zh-CN"/>
              </w:rPr>
              <w:t>老挝人民民主共和国</w:t>
            </w:r>
          </w:p>
        </w:tc>
        <w:tc>
          <w:tcPr>
            <w:tcW w:w="2407" w:type="pct"/>
          </w:tcPr>
          <w:p w14:paraId="75135D42" w14:textId="6019BCE5"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p>
        </w:tc>
        <w:tc>
          <w:tcPr>
            <w:tcW w:w="865" w:type="pct"/>
            <w:vAlign w:val="center"/>
          </w:tcPr>
          <w:p w14:paraId="02ED9415" w14:textId="60C64CA5" w:rsidR="00C42532" w:rsidRPr="009E5BF9" w:rsidRDefault="00C42532" w:rsidP="00C42532">
            <w:pPr>
              <w:jc w:val="right"/>
              <w:rPr>
                <w:sz w:val="20"/>
                <w:szCs w:val="20"/>
              </w:rPr>
            </w:pPr>
            <w:r w:rsidRPr="009E5BF9">
              <w:rPr>
                <w:sz w:val="20"/>
                <w:szCs w:val="20"/>
              </w:rPr>
              <w:t>30,000</w:t>
            </w:r>
          </w:p>
        </w:tc>
        <w:tc>
          <w:tcPr>
            <w:tcW w:w="768" w:type="pct"/>
            <w:vAlign w:val="center"/>
          </w:tcPr>
          <w:p w14:paraId="6F569AB4" w14:textId="51BB2B41" w:rsidR="00C42532" w:rsidRPr="009E5BF9" w:rsidRDefault="00C42532" w:rsidP="00C42532">
            <w:pPr>
              <w:jc w:val="right"/>
              <w:rPr>
                <w:sz w:val="20"/>
                <w:szCs w:val="20"/>
              </w:rPr>
            </w:pPr>
            <w:r w:rsidRPr="009E5BF9">
              <w:rPr>
                <w:sz w:val="20"/>
                <w:szCs w:val="20"/>
              </w:rPr>
              <w:t>30,000</w:t>
            </w:r>
          </w:p>
        </w:tc>
      </w:tr>
      <w:tr w:rsidR="00C42532" w:rsidRPr="009E5BF9" w14:paraId="4FEF974E" w14:textId="77777777" w:rsidTr="00C42532">
        <w:tc>
          <w:tcPr>
            <w:tcW w:w="960" w:type="pct"/>
            <w:tcMar>
              <w:left w:w="29" w:type="dxa"/>
              <w:right w:w="0" w:type="dxa"/>
            </w:tcMar>
          </w:tcPr>
          <w:p w14:paraId="230BB07C" w14:textId="3C976CDE" w:rsidR="00C42532" w:rsidRPr="009E5BF9" w:rsidRDefault="00C42532" w:rsidP="00C42532">
            <w:pPr>
              <w:snapToGrid w:val="0"/>
              <w:jc w:val="left"/>
              <w:rPr>
                <w:sz w:val="20"/>
                <w:szCs w:val="20"/>
                <w:lang w:eastAsia="zh-CN"/>
              </w:rPr>
            </w:pPr>
            <w:r w:rsidRPr="00C42532">
              <w:rPr>
                <w:rFonts w:hint="eastAsia"/>
                <w:sz w:val="20"/>
                <w:szCs w:val="20"/>
                <w:lang w:eastAsia="zh-CN"/>
              </w:rPr>
              <w:t>蒙古</w:t>
            </w:r>
          </w:p>
        </w:tc>
        <w:tc>
          <w:tcPr>
            <w:tcW w:w="2407" w:type="pct"/>
          </w:tcPr>
          <w:p w14:paraId="127E5094" w14:textId="37E02E0C"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p>
        </w:tc>
        <w:tc>
          <w:tcPr>
            <w:tcW w:w="865" w:type="pct"/>
            <w:vAlign w:val="center"/>
          </w:tcPr>
          <w:p w14:paraId="12E5F4D7" w14:textId="5C8DA89F" w:rsidR="00C42532" w:rsidRPr="009E5BF9" w:rsidRDefault="00C42532" w:rsidP="00C42532">
            <w:pPr>
              <w:jc w:val="right"/>
              <w:rPr>
                <w:sz w:val="20"/>
                <w:szCs w:val="20"/>
              </w:rPr>
            </w:pPr>
            <w:r w:rsidRPr="009E5BF9">
              <w:rPr>
                <w:sz w:val="20"/>
                <w:szCs w:val="20"/>
              </w:rPr>
              <w:t>30,000</w:t>
            </w:r>
          </w:p>
        </w:tc>
        <w:tc>
          <w:tcPr>
            <w:tcW w:w="768" w:type="pct"/>
            <w:vAlign w:val="center"/>
          </w:tcPr>
          <w:p w14:paraId="1AEEA2FD" w14:textId="1477328F" w:rsidR="00C42532" w:rsidRPr="009E5BF9" w:rsidRDefault="00C42532" w:rsidP="00C42532">
            <w:pPr>
              <w:jc w:val="right"/>
              <w:rPr>
                <w:sz w:val="20"/>
                <w:szCs w:val="20"/>
              </w:rPr>
            </w:pPr>
            <w:r w:rsidRPr="009E5BF9">
              <w:rPr>
                <w:sz w:val="20"/>
                <w:szCs w:val="20"/>
              </w:rPr>
              <w:t>30,000</w:t>
            </w:r>
          </w:p>
        </w:tc>
      </w:tr>
      <w:tr w:rsidR="00C42532" w:rsidRPr="009E5BF9" w14:paraId="3D1532F3" w14:textId="77777777" w:rsidTr="00C42532">
        <w:tc>
          <w:tcPr>
            <w:tcW w:w="960" w:type="pct"/>
            <w:tcMar>
              <w:left w:w="29" w:type="dxa"/>
              <w:right w:w="0" w:type="dxa"/>
            </w:tcMar>
          </w:tcPr>
          <w:p w14:paraId="3BE71DD2" w14:textId="45617A2B" w:rsidR="00C42532" w:rsidRPr="009E5BF9" w:rsidRDefault="00C42532" w:rsidP="00C42532">
            <w:pPr>
              <w:snapToGrid w:val="0"/>
              <w:jc w:val="left"/>
              <w:rPr>
                <w:sz w:val="20"/>
                <w:szCs w:val="20"/>
                <w:lang w:eastAsia="zh-CN"/>
              </w:rPr>
            </w:pPr>
            <w:r w:rsidRPr="00C42532">
              <w:rPr>
                <w:rFonts w:hint="eastAsia"/>
                <w:sz w:val="20"/>
                <w:szCs w:val="20"/>
                <w:lang w:eastAsia="zh-CN"/>
              </w:rPr>
              <w:t>尼泊尔</w:t>
            </w:r>
          </w:p>
        </w:tc>
        <w:tc>
          <w:tcPr>
            <w:tcW w:w="2407" w:type="pct"/>
          </w:tcPr>
          <w:p w14:paraId="2C6FDDFA" w14:textId="4E21CC6A"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p>
        </w:tc>
        <w:tc>
          <w:tcPr>
            <w:tcW w:w="865" w:type="pct"/>
            <w:vAlign w:val="center"/>
          </w:tcPr>
          <w:p w14:paraId="5AA38DBF" w14:textId="41252E58" w:rsidR="00C42532" w:rsidRPr="009E5BF9" w:rsidRDefault="00C42532" w:rsidP="00C42532">
            <w:pPr>
              <w:jc w:val="right"/>
              <w:rPr>
                <w:sz w:val="20"/>
                <w:szCs w:val="20"/>
              </w:rPr>
            </w:pPr>
            <w:r w:rsidRPr="009E5BF9">
              <w:rPr>
                <w:sz w:val="20"/>
                <w:szCs w:val="20"/>
              </w:rPr>
              <w:t>30,000</w:t>
            </w:r>
          </w:p>
        </w:tc>
        <w:tc>
          <w:tcPr>
            <w:tcW w:w="768" w:type="pct"/>
            <w:vAlign w:val="center"/>
          </w:tcPr>
          <w:p w14:paraId="4F81AEA1" w14:textId="3BDB588A" w:rsidR="00C42532" w:rsidRPr="009E5BF9" w:rsidRDefault="00C42532" w:rsidP="00C42532">
            <w:pPr>
              <w:jc w:val="right"/>
              <w:rPr>
                <w:sz w:val="20"/>
                <w:szCs w:val="20"/>
              </w:rPr>
            </w:pPr>
            <w:r w:rsidRPr="009E5BF9">
              <w:rPr>
                <w:sz w:val="20"/>
                <w:szCs w:val="20"/>
              </w:rPr>
              <w:t>30,000</w:t>
            </w:r>
          </w:p>
        </w:tc>
      </w:tr>
      <w:tr w:rsidR="00C42532" w:rsidRPr="009E5BF9" w14:paraId="787F9D04" w14:textId="77777777" w:rsidTr="00C42532">
        <w:tc>
          <w:tcPr>
            <w:tcW w:w="960" w:type="pct"/>
            <w:tcMar>
              <w:left w:w="29" w:type="dxa"/>
              <w:right w:w="0" w:type="dxa"/>
            </w:tcMar>
          </w:tcPr>
          <w:p w14:paraId="1AADEC17" w14:textId="44538FBF" w:rsidR="00C42532" w:rsidRPr="009E5BF9" w:rsidRDefault="00C42532" w:rsidP="00C42532">
            <w:pPr>
              <w:snapToGrid w:val="0"/>
              <w:jc w:val="left"/>
              <w:rPr>
                <w:sz w:val="20"/>
                <w:szCs w:val="20"/>
                <w:lang w:eastAsia="zh-CN"/>
              </w:rPr>
            </w:pPr>
            <w:r w:rsidRPr="00C42532">
              <w:rPr>
                <w:rFonts w:hint="eastAsia"/>
                <w:sz w:val="20"/>
                <w:szCs w:val="20"/>
                <w:lang w:eastAsia="zh-CN"/>
              </w:rPr>
              <w:t>尼加拉瓜</w:t>
            </w:r>
          </w:p>
        </w:tc>
        <w:tc>
          <w:tcPr>
            <w:tcW w:w="2407" w:type="pct"/>
          </w:tcPr>
          <w:p w14:paraId="1D46F3AB" w14:textId="3B522094"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p>
        </w:tc>
        <w:tc>
          <w:tcPr>
            <w:tcW w:w="865" w:type="pct"/>
            <w:vAlign w:val="center"/>
          </w:tcPr>
          <w:p w14:paraId="45FE9B45" w14:textId="53820C14" w:rsidR="00C42532" w:rsidRPr="009E5BF9" w:rsidRDefault="00C42532" w:rsidP="00C42532">
            <w:pPr>
              <w:jc w:val="right"/>
              <w:rPr>
                <w:sz w:val="20"/>
                <w:szCs w:val="20"/>
              </w:rPr>
            </w:pPr>
            <w:r w:rsidRPr="009E5BF9">
              <w:rPr>
                <w:sz w:val="20"/>
                <w:szCs w:val="20"/>
              </w:rPr>
              <w:t>30,000</w:t>
            </w:r>
          </w:p>
        </w:tc>
        <w:tc>
          <w:tcPr>
            <w:tcW w:w="768" w:type="pct"/>
            <w:vAlign w:val="center"/>
          </w:tcPr>
          <w:p w14:paraId="53979017" w14:textId="68E06FA3" w:rsidR="00C42532" w:rsidRPr="009E5BF9" w:rsidRDefault="00C42532" w:rsidP="00C42532">
            <w:pPr>
              <w:jc w:val="right"/>
              <w:rPr>
                <w:sz w:val="20"/>
                <w:szCs w:val="20"/>
              </w:rPr>
            </w:pPr>
            <w:r w:rsidRPr="009E5BF9">
              <w:rPr>
                <w:sz w:val="20"/>
                <w:szCs w:val="20"/>
              </w:rPr>
              <w:t>30,000</w:t>
            </w:r>
          </w:p>
        </w:tc>
      </w:tr>
      <w:tr w:rsidR="00C42532" w:rsidRPr="009E5BF9" w14:paraId="42316197" w14:textId="77777777" w:rsidTr="00C42532">
        <w:tc>
          <w:tcPr>
            <w:tcW w:w="960" w:type="pct"/>
            <w:tcMar>
              <w:left w:w="29" w:type="dxa"/>
              <w:right w:w="0" w:type="dxa"/>
            </w:tcMar>
          </w:tcPr>
          <w:p w14:paraId="3F8C4FFC" w14:textId="291F752C" w:rsidR="00C42532" w:rsidRPr="009E5BF9" w:rsidRDefault="00C42532" w:rsidP="00C42532">
            <w:pPr>
              <w:snapToGrid w:val="0"/>
              <w:jc w:val="left"/>
              <w:rPr>
                <w:sz w:val="20"/>
                <w:szCs w:val="20"/>
                <w:lang w:eastAsia="zh-CN"/>
              </w:rPr>
            </w:pPr>
            <w:r w:rsidRPr="00C42532">
              <w:rPr>
                <w:rFonts w:hint="eastAsia"/>
                <w:sz w:val="20"/>
                <w:szCs w:val="20"/>
                <w:lang w:eastAsia="zh-CN"/>
              </w:rPr>
              <w:t>圣多美和普林西比</w:t>
            </w:r>
          </w:p>
        </w:tc>
        <w:tc>
          <w:tcPr>
            <w:tcW w:w="2407" w:type="pct"/>
          </w:tcPr>
          <w:p w14:paraId="04E55ABB" w14:textId="3E59359D"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p>
        </w:tc>
        <w:tc>
          <w:tcPr>
            <w:tcW w:w="865" w:type="pct"/>
            <w:vAlign w:val="center"/>
          </w:tcPr>
          <w:p w14:paraId="6DD665CA" w14:textId="43E6C678" w:rsidR="00C42532" w:rsidRPr="009E5BF9" w:rsidRDefault="00C42532" w:rsidP="00C42532">
            <w:pPr>
              <w:jc w:val="right"/>
              <w:rPr>
                <w:sz w:val="20"/>
                <w:szCs w:val="20"/>
              </w:rPr>
            </w:pPr>
            <w:r w:rsidRPr="009E5BF9">
              <w:rPr>
                <w:sz w:val="20"/>
                <w:szCs w:val="20"/>
              </w:rPr>
              <w:t>30,000</w:t>
            </w:r>
          </w:p>
        </w:tc>
        <w:tc>
          <w:tcPr>
            <w:tcW w:w="768" w:type="pct"/>
            <w:vAlign w:val="center"/>
          </w:tcPr>
          <w:p w14:paraId="550BD684" w14:textId="0527A153" w:rsidR="00C42532" w:rsidRPr="009E5BF9" w:rsidRDefault="00C42532" w:rsidP="00C42532">
            <w:pPr>
              <w:jc w:val="right"/>
              <w:rPr>
                <w:sz w:val="20"/>
                <w:szCs w:val="20"/>
              </w:rPr>
            </w:pPr>
            <w:r w:rsidRPr="009E5BF9">
              <w:rPr>
                <w:sz w:val="20"/>
                <w:szCs w:val="20"/>
              </w:rPr>
              <w:t>30,000</w:t>
            </w:r>
          </w:p>
        </w:tc>
      </w:tr>
      <w:tr w:rsidR="00C42532" w:rsidRPr="009E5BF9" w14:paraId="5782EF10" w14:textId="77777777" w:rsidTr="00C42532">
        <w:tc>
          <w:tcPr>
            <w:tcW w:w="960" w:type="pct"/>
            <w:tcMar>
              <w:left w:w="29" w:type="dxa"/>
              <w:right w:w="0" w:type="dxa"/>
            </w:tcMar>
            <w:vAlign w:val="center"/>
          </w:tcPr>
          <w:p w14:paraId="0C5526BA" w14:textId="25E264DA" w:rsidR="00C42532" w:rsidRPr="009E5BF9" w:rsidRDefault="00C42532" w:rsidP="00C42532">
            <w:pPr>
              <w:snapToGrid w:val="0"/>
              <w:jc w:val="left"/>
              <w:rPr>
                <w:sz w:val="20"/>
                <w:szCs w:val="20"/>
              </w:rPr>
            </w:pPr>
            <w:r>
              <w:rPr>
                <w:rFonts w:hint="eastAsia"/>
                <w:sz w:val="20"/>
                <w:szCs w:val="20"/>
                <w:lang w:eastAsia="zh-CN"/>
              </w:rPr>
              <w:t>津巴布韦</w:t>
            </w:r>
          </w:p>
        </w:tc>
        <w:tc>
          <w:tcPr>
            <w:tcW w:w="2407" w:type="pct"/>
          </w:tcPr>
          <w:p w14:paraId="39BB7221" w14:textId="39551A19" w:rsidR="00C42532" w:rsidRPr="009E5BF9" w:rsidRDefault="007D2F2C" w:rsidP="00C42532">
            <w:pPr>
              <w:snapToGrid w:val="0"/>
              <w:jc w:val="left"/>
              <w:rPr>
                <w:sz w:val="20"/>
                <w:szCs w:val="20"/>
                <w:lang w:eastAsia="zh-CN"/>
              </w:rPr>
            </w:pPr>
            <w:r>
              <w:rPr>
                <w:sz w:val="20"/>
                <w:szCs w:val="20"/>
                <w:lang w:eastAsia="zh-CN"/>
              </w:rPr>
              <w:t>氟氯烃淘汰管理计划第二阶段核查报告</w:t>
            </w:r>
          </w:p>
        </w:tc>
        <w:tc>
          <w:tcPr>
            <w:tcW w:w="865" w:type="pct"/>
            <w:vAlign w:val="center"/>
          </w:tcPr>
          <w:p w14:paraId="67163D8B" w14:textId="0F9506F1" w:rsidR="00C42532" w:rsidRPr="009E5BF9" w:rsidRDefault="00C42532" w:rsidP="00C42532">
            <w:pPr>
              <w:jc w:val="right"/>
              <w:rPr>
                <w:sz w:val="20"/>
                <w:szCs w:val="20"/>
              </w:rPr>
            </w:pPr>
            <w:r w:rsidRPr="009E5BF9">
              <w:rPr>
                <w:sz w:val="20"/>
                <w:szCs w:val="20"/>
              </w:rPr>
              <w:t>30,000</w:t>
            </w:r>
          </w:p>
        </w:tc>
        <w:tc>
          <w:tcPr>
            <w:tcW w:w="768" w:type="pct"/>
            <w:vAlign w:val="center"/>
          </w:tcPr>
          <w:p w14:paraId="5B43EA5E" w14:textId="5C64B036" w:rsidR="00C42532" w:rsidRPr="009E5BF9" w:rsidRDefault="00C42532" w:rsidP="00C42532">
            <w:pPr>
              <w:jc w:val="right"/>
              <w:rPr>
                <w:sz w:val="20"/>
                <w:szCs w:val="20"/>
              </w:rPr>
            </w:pPr>
            <w:r w:rsidRPr="009E5BF9">
              <w:rPr>
                <w:sz w:val="20"/>
                <w:szCs w:val="20"/>
              </w:rPr>
              <w:t>30,000</w:t>
            </w:r>
          </w:p>
        </w:tc>
      </w:tr>
      <w:tr w:rsidR="00C42532" w:rsidRPr="009E5BF9" w14:paraId="2F88ABD7" w14:textId="77777777" w:rsidTr="00C42532">
        <w:tc>
          <w:tcPr>
            <w:tcW w:w="3367" w:type="pct"/>
            <w:gridSpan w:val="2"/>
            <w:tcMar>
              <w:left w:w="29" w:type="dxa"/>
              <w:right w:w="0" w:type="dxa"/>
            </w:tcMar>
          </w:tcPr>
          <w:p w14:paraId="620C6504" w14:textId="0ECF66DD" w:rsidR="00C42532" w:rsidRPr="009E5BF9" w:rsidRDefault="00C42532" w:rsidP="00C42532">
            <w:pPr>
              <w:ind w:right="131"/>
              <w:jc w:val="right"/>
              <w:rPr>
                <w:sz w:val="20"/>
                <w:szCs w:val="20"/>
              </w:rPr>
            </w:pPr>
            <w:r w:rsidRPr="009E5BF9">
              <w:rPr>
                <w:sz w:val="20"/>
                <w:szCs w:val="20"/>
              </w:rPr>
              <w:t>A3</w:t>
            </w:r>
            <w:r w:rsidR="007D2F2C">
              <w:rPr>
                <w:rFonts w:hint="eastAsia"/>
                <w:sz w:val="20"/>
                <w:szCs w:val="20"/>
                <w:lang w:eastAsia="zh-CN"/>
              </w:rPr>
              <w:t>小计</w:t>
            </w:r>
          </w:p>
        </w:tc>
        <w:tc>
          <w:tcPr>
            <w:tcW w:w="865" w:type="pct"/>
          </w:tcPr>
          <w:p w14:paraId="108C3EF8" w14:textId="2473EA18" w:rsidR="00C42532" w:rsidRPr="009E5BF9" w:rsidRDefault="00C42532" w:rsidP="00C42532">
            <w:pPr>
              <w:jc w:val="right"/>
              <w:rPr>
                <w:sz w:val="20"/>
                <w:szCs w:val="20"/>
              </w:rPr>
            </w:pPr>
            <w:r w:rsidRPr="009E5BF9">
              <w:rPr>
                <w:sz w:val="20"/>
                <w:szCs w:val="20"/>
              </w:rPr>
              <w:t>300,000</w:t>
            </w:r>
          </w:p>
        </w:tc>
        <w:tc>
          <w:tcPr>
            <w:tcW w:w="768" w:type="pct"/>
          </w:tcPr>
          <w:p w14:paraId="6F5874E0" w14:textId="3C0713F7" w:rsidR="00C42532" w:rsidRPr="009E5BF9" w:rsidRDefault="00C42532" w:rsidP="00C42532">
            <w:pPr>
              <w:jc w:val="right"/>
              <w:rPr>
                <w:sz w:val="20"/>
                <w:szCs w:val="20"/>
              </w:rPr>
            </w:pPr>
            <w:r w:rsidRPr="009E5BF9">
              <w:rPr>
                <w:sz w:val="20"/>
                <w:szCs w:val="20"/>
              </w:rPr>
              <w:t>300,000</w:t>
            </w:r>
          </w:p>
        </w:tc>
      </w:tr>
      <w:tr w:rsidR="00C42532" w:rsidRPr="009E5BF9" w14:paraId="0BE59964" w14:textId="77777777" w:rsidTr="00C42532">
        <w:tc>
          <w:tcPr>
            <w:tcW w:w="3367" w:type="pct"/>
            <w:gridSpan w:val="2"/>
            <w:tcMar>
              <w:left w:w="29" w:type="dxa"/>
              <w:right w:w="0" w:type="dxa"/>
            </w:tcMar>
          </w:tcPr>
          <w:p w14:paraId="335A2438" w14:textId="71A075B8" w:rsidR="00C42532" w:rsidRPr="009E5BF9" w:rsidRDefault="007D2F2C" w:rsidP="00C42532">
            <w:pPr>
              <w:ind w:right="131"/>
              <w:jc w:val="right"/>
              <w:rPr>
                <w:sz w:val="20"/>
                <w:szCs w:val="20"/>
              </w:rPr>
            </w:pPr>
            <w:r>
              <w:rPr>
                <w:rFonts w:hint="eastAsia"/>
                <w:sz w:val="20"/>
                <w:szCs w:val="20"/>
                <w:lang w:eastAsia="zh-CN"/>
              </w:rPr>
              <w:t>机构支助费用</w:t>
            </w:r>
          </w:p>
        </w:tc>
        <w:tc>
          <w:tcPr>
            <w:tcW w:w="865" w:type="pct"/>
          </w:tcPr>
          <w:p w14:paraId="242C5482" w14:textId="587FEA0A" w:rsidR="00C42532" w:rsidRPr="009E5BF9" w:rsidRDefault="00C42532" w:rsidP="00C42532">
            <w:pPr>
              <w:jc w:val="right"/>
              <w:rPr>
                <w:sz w:val="20"/>
                <w:szCs w:val="20"/>
              </w:rPr>
            </w:pPr>
            <w:r w:rsidRPr="009E5BF9">
              <w:rPr>
                <w:sz w:val="20"/>
                <w:szCs w:val="20"/>
              </w:rPr>
              <w:t>39,000</w:t>
            </w:r>
          </w:p>
        </w:tc>
        <w:tc>
          <w:tcPr>
            <w:tcW w:w="768" w:type="pct"/>
          </w:tcPr>
          <w:p w14:paraId="53B2C2BC" w14:textId="7695BB20" w:rsidR="00C42532" w:rsidRPr="009E5BF9" w:rsidRDefault="00C42532" w:rsidP="00C42532">
            <w:pPr>
              <w:jc w:val="right"/>
              <w:rPr>
                <w:sz w:val="20"/>
                <w:szCs w:val="20"/>
              </w:rPr>
            </w:pPr>
            <w:r w:rsidRPr="009E5BF9">
              <w:rPr>
                <w:sz w:val="20"/>
                <w:szCs w:val="20"/>
              </w:rPr>
              <w:t>39,000</w:t>
            </w:r>
          </w:p>
        </w:tc>
      </w:tr>
      <w:tr w:rsidR="00C42532" w:rsidRPr="009E5BF9" w14:paraId="2FA610BF" w14:textId="77777777" w:rsidTr="00C42532">
        <w:tc>
          <w:tcPr>
            <w:tcW w:w="3367" w:type="pct"/>
            <w:gridSpan w:val="2"/>
            <w:tcMar>
              <w:left w:w="29" w:type="dxa"/>
              <w:right w:w="0" w:type="dxa"/>
            </w:tcMar>
          </w:tcPr>
          <w:p w14:paraId="445CDB11" w14:textId="49B8F5A4" w:rsidR="00C42532" w:rsidRPr="009E5BF9" w:rsidRDefault="00C42532" w:rsidP="00C42532">
            <w:pPr>
              <w:ind w:right="131"/>
              <w:jc w:val="right"/>
              <w:rPr>
                <w:sz w:val="20"/>
                <w:szCs w:val="20"/>
              </w:rPr>
            </w:pPr>
            <w:r w:rsidRPr="009E5BF9">
              <w:rPr>
                <w:sz w:val="20"/>
                <w:szCs w:val="20"/>
              </w:rPr>
              <w:lastRenderedPageBreak/>
              <w:t>A3</w:t>
            </w:r>
            <w:r w:rsidR="007D2F2C">
              <w:rPr>
                <w:rFonts w:hint="eastAsia"/>
                <w:sz w:val="20"/>
                <w:szCs w:val="20"/>
                <w:lang w:eastAsia="zh-CN"/>
              </w:rPr>
              <w:t>共计</w:t>
            </w:r>
          </w:p>
        </w:tc>
        <w:tc>
          <w:tcPr>
            <w:tcW w:w="865" w:type="pct"/>
          </w:tcPr>
          <w:p w14:paraId="394CEE59" w14:textId="7204F646" w:rsidR="00C42532" w:rsidRPr="009E5BF9" w:rsidRDefault="00C42532" w:rsidP="00C42532">
            <w:pPr>
              <w:jc w:val="right"/>
              <w:rPr>
                <w:sz w:val="20"/>
                <w:szCs w:val="20"/>
              </w:rPr>
            </w:pPr>
            <w:r w:rsidRPr="009E5BF9">
              <w:rPr>
                <w:sz w:val="20"/>
                <w:szCs w:val="20"/>
              </w:rPr>
              <w:t>339,000</w:t>
            </w:r>
          </w:p>
        </w:tc>
        <w:tc>
          <w:tcPr>
            <w:tcW w:w="768" w:type="pct"/>
          </w:tcPr>
          <w:p w14:paraId="576097A2" w14:textId="6938B701" w:rsidR="00C42532" w:rsidRPr="009E5BF9" w:rsidRDefault="00C42532" w:rsidP="00C42532">
            <w:pPr>
              <w:jc w:val="right"/>
              <w:rPr>
                <w:sz w:val="20"/>
                <w:szCs w:val="20"/>
              </w:rPr>
            </w:pPr>
            <w:r w:rsidRPr="009E5BF9">
              <w:rPr>
                <w:sz w:val="20"/>
                <w:szCs w:val="20"/>
              </w:rPr>
              <w:t>339,000</w:t>
            </w:r>
          </w:p>
        </w:tc>
      </w:tr>
      <w:tr w:rsidR="00C42532" w:rsidRPr="009E5BF9" w14:paraId="6C2D1A24" w14:textId="77777777" w:rsidTr="002F507B">
        <w:tc>
          <w:tcPr>
            <w:tcW w:w="5000" w:type="pct"/>
            <w:gridSpan w:val="4"/>
            <w:tcBorders>
              <w:top w:val="single" w:sz="4" w:space="0" w:color="auto"/>
              <w:left w:val="single" w:sz="4" w:space="0" w:color="auto"/>
              <w:bottom w:val="single" w:sz="4" w:space="0" w:color="auto"/>
              <w:right w:val="single" w:sz="4" w:space="0" w:color="auto"/>
            </w:tcBorders>
            <w:tcMar>
              <w:left w:w="29" w:type="dxa"/>
              <w:right w:w="0" w:type="dxa"/>
            </w:tcMar>
          </w:tcPr>
          <w:p w14:paraId="41CCE2FF" w14:textId="6A68BEE3" w:rsidR="00C42532" w:rsidRPr="009E5BF9" w:rsidRDefault="00C42532" w:rsidP="00C42532">
            <w:pPr>
              <w:jc w:val="left"/>
              <w:rPr>
                <w:b/>
                <w:sz w:val="20"/>
                <w:szCs w:val="20"/>
                <w:lang w:eastAsia="zh-CN"/>
              </w:rPr>
            </w:pPr>
            <w:r w:rsidRPr="009E5BF9">
              <w:rPr>
                <w:b/>
                <w:sz w:val="20"/>
                <w:szCs w:val="20"/>
                <w:lang w:eastAsia="zh-CN"/>
              </w:rPr>
              <w:t>A4</w:t>
            </w:r>
            <w:r w:rsidR="007D2F2C">
              <w:rPr>
                <w:rFonts w:hint="eastAsia"/>
                <w:b/>
                <w:sz w:val="20"/>
                <w:szCs w:val="20"/>
                <w:lang w:eastAsia="zh-CN"/>
              </w:rPr>
              <w:t>：基加利氢氟碳化合物执行计划</w:t>
            </w:r>
            <w:r w:rsidR="007D2F2C">
              <w:rPr>
                <w:rFonts w:hint="eastAsia"/>
                <w:b/>
                <w:sz w:val="20"/>
                <w:szCs w:val="20"/>
                <w:lang w:eastAsia="zh-CN"/>
              </w:rPr>
              <w:t>(</w:t>
            </w:r>
            <w:r w:rsidR="007D2F2C">
              <w:rPr>
                <w:rFonts w:hint="eastAsia"/>
                <w:b/>
                <w:sz w:val="20"/>
                <w:szCs w:val="20"/>
                <w:lang w:eastAsia="zh-CN"/>
              </w:rPr>
              <w:t>基加利执行计划</w:t>
            </w:r>
            <w:r w:rsidR="007D2F2C">
              <w:rPr>
                <w:b/>
                <w:sz w:val="20"/>
                <w:szCs w:val="20"/>
                <w:lang w:eastAsia="zh-CN"/>
              </w:rPr>
              <w:t>)</w:t>
            </w:r>
            <w:r w:rsidR="007D2F2C">
              <w:rPr>
                <w:rFonts w:hint="eastAsia"/>
                <w:b/>
                <w:sz w:val="20"/>
                <w:szCs w:val="20"/>
                <w:lang w:eastAsia="zh-CN"/>
              </w:rPr>
              <w:t>的项目编制</w:t>
            </w:r>
          </w:p>
        </w:tc>
      </w:tr>
      <w:tr w:rsidR="00C42532" w:rsidRPr="009E5BF9" w14:paraId="6F913617" w14:textId="77777777" w:rsidTr="00C42532">
        <w:tc>
          <w:tcPr>
            <w:tcW w:w="96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5670E2E" w14:textId="49C119CE" w:rsidR="00C42532" w:rsidRPr="009E5BF9" w:rsidRDefault="007D2F2C" w:rsidP="00C42532">
            <w:pPr>
              <w:jc w:val="left"/>
              <w:rPr>
                <w:sz w:val="20"/>
                <w:szCs w:val="20"/>
              </w:rPr>
            </w:pPr>
            <w:r>
              <w:rPr>
                <w:rFonts w:hint="eastAsia"/>
                <w:sz w:val="20"/>
                <w:szCs w:val="20"/>
                <w:lang w:eastAsia="zh-CN"/>
              </w:rPr>
              <w:t>柬埔寨</w:t>
            </w:r>
            <w:r w:rsidR="00C42532" w:rsidRPr="009E5BF9">
              <w:rPr>
                <w:sz w:val="20"/>
                <w:szCs w:val="20"/>
              </w:rPr>
              <w:t xml:space="preserve"> </w:t>
            </w:r>
            <w:r w:rsidR="00C42532" w:rsidRPr="009E5BF9">
              <w:rPr>
                <w:sz w:val="20"/>
                <w:szCs w:val="20"/>
                <w:vertAlign w:val="superscript"/>
              </w:rPr>
              <w:t>a</w:t>
            </w:r>
          </w:p>
        </w:tc>
        <w:tc>
          <w:tcPr>
            <w:tcW w:w="2407" w:type="pct"/>
            <w:tcBorders>
              <w:top w:val="single" w:sz="4" w:space="0" w:color="auto"/>
              <w:left w:val="single" w:sz="4" w:space="0" w:color="auto"/>
              <w:bottom w:val="single" w:sz="4" w:space="0" w:color="auto"/>
              <w:right w:val="single" w:sz="4" w:space="0" w:color="auto"/>
            </w:tcBorders>
            <w:tcMar>
              <w:left w:w="29" w:type="dxa"/>
              <w:right w:w="0" w:type="dxa"/>
            </w:tcMar>
          </w:tcPr>
          <w:p w14:paraId="20F6629C" w14:textId="26D1D689"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tcBorders>
              <w:top w:val="single" w:sz="4" w:space="0" w:color="auto"/>
              <w:left w:val="single" w:sz="4" w:space="0" w:color="auto"/>
              <w:bottom w:val="single" w:sz="4" w:space="0" w:color="auto"/>
              <w:right w:val="single" w:sz="4" w:space="0" w:color="auto"/>
            </w:tcBorders>
            <w:vAlign w:val="center"/>
          </w:tcPr>
          <w:p w14:paraId="2731B98A" w14:textId="436187CB" w:rsidR="00C42532" w:rsidRPr="009E5BF9" w:rsidRDefault="00C42532" w:rsidP="00C42532">
            <w:pPr>
              <w:jc w:val="right"/>
              <w:rPr>
                <w:sz w:val="20"/>
                <w:szCs w:val="20"/>
              </w:rPr>
            </w:pPr>
            <w:r w:rsidRPr="009E5BF9">
              <w:rPr>
                <w:sz w:val="20"/>
                <w:szCs w:val="20"/>
              </w:rPr>
              <w:t>135,000</w:t>
            </w:r>
          </w:p>
        </w:tc>
        <w:tc>
          <w:tcPr>
            <w:tcW w:w="768" w:type="pct"/>
            <w:tcBorders>
              <w:top w:val="single" w:sz="4" w:space="0" w:color="auto"/>
              <w:left w:val="single" w:sz="4" w:space="0" w:color="auto"/>
              <w:bottom w:val="single" w:sz="4" w:space="0" w:color="auto"/>
              <w:right w:val="single" w:sz="4" w:space="0" w:color="auto"/>
            </w:tcBorders>
            <w:vAlign w:val="center"/>
          </w:tcPr>
          <w:p w14:paraId="39A7A5D2" w14:textId="1135E97E" w:rsidR="00C42532" w:rsidRPr="009E5BF9" w:rsidRDefault="00C42532" w:rsidP="00C42532">
            <w:pPr>
              <w:jc w:val="right"/>
              <w:rPr>
                <w:sz w:val="20"/>
                <w:szCs w:val="20"/>
                <w:highlight w:val="yellow"/>
              </w:rPr>
            </w:pPr>
            <w:r w:rsidRPr="009E5BF9">
              <w:rPr>
                <w:sz w:val="20"/>
                <w:szCs w:val="20"/>
              </w:rPr>
              <w:t>135,000</w:t>
            </w:r>
          </w:p>
        </w:tc>
      </w:tr>
      <w:tr w:rsidR="00C42532" w:rsidRPr="009E5BF9" w14:paraId="78249F5F" w14:textId="77777777" w:rsidTr="00C42532">
        <w:tc>
          <w:tcPr>
            <w:tcW w:w="960" w:type="pct"/>
            <w:tcMar>
              <w:left w:w="29" w:type="dxa"/>
              <w:right w:w="0" w:type="dxa"/>
            </w:tcMar>
            <w:vAlign w:val="center"/>
          </w:tcPr>
          <w:p w14:paraId="30D4F12A" w14:textId="4EB5B7DA" w:rsidR="00C42532" w:rsidRPr="009E5BF9" w:rsidRDefault="007D2F2C" w:rsidP="00C42532">
            <w:pPr>
              <w:jc w:val="left"/>
              <w:rPr>
                <w:sz w:val="20"/>
                <w:szCs w:val="20"/>
              </w:rPr>
            </w:pPr>
            <w:r>
              <w:rPr>
                <w:rFonts w:hint="eastAsia"/>
                <w:sz w:val="20"/>
                <w:szCs w:val="20"/>
                <w:lang w:eastAsia="zh-CN"/>
              </w:rPr>
              <w:t>智利</w:t>
            </w:r>
            <w:r w:rsidR="00C42532" w:rsidRPr="009E5BF9">
              <w:rPr>
                <w:sz w:val="20"/>
                <w:szCs w:val="20"/>
              </w:rPr>
              <w:t xml:space="preserve"> </w:t>
            </w:r>
            <w:r w:rsidR="00C42532" w:rsidRPr="009E5BF9">
              <w:rPr>
                <w:sz w:val="20"/>
                <w:szCs w:val="20"/>
                <w:vertAlign w:val="superscript"/>
              </w:rPr>
              <w:t>b</w:t>
            </w:r>
          </w:p>
        </w:tc>
        <w:tc>
          <w:tcPr>
            <w:tcW w:w="2407" w:type="pct"/>
            <w:tcMar>
              <w:left w:w="29" w:type="dxa"/>
              <w:right w:w="0" w:type="dxa"/>
            </w:tcMar>
          </w:tcPr>
          <w:p w14:paraId="22C9CFF7" w14:textId="79B73D5C"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333C0196" w14:textId="04F317B7" w:rsidR="00C42532" w:rsidRPr="009E5BF9" w:rsidRDefault="00C42532" w:rsidP="00C42532">
            <w:pPr>
              <w:jc w:val="right"/>
              <w:rPr>
                <w:sz w:val="20"/>
                <w:szCs w:val="20"/>
              </w:rPr>
            </w:pPr>
            <w:r w:rsidRPr="009E5BF9">
              <w:rPr>
                <w:sz w:val="20"/>
                <w:szCs w:val="20"/>
              </w:rPr>
              <w:t>20,000</w:t>
            </w:r>
          </w:p>
        </w:tc>
        <w:tc>
          <w:tcPr>
            <w:tcW w:w="768" w:type="pct"/>
            <w:vAlign w:val="center"/>
          </w:tcPr>
          <w:p w14:paraId="20159C94" w14:textId="4B79CCC5" w:rsidR="00C42532" w:rsidRPr="009E5BF9" w:rsidRDefault="00C42532" w:rsidP="00C42532">
            <w:pPr>
              <w:jc w:val="right"/>
              <w:rPr>
                <w:sz w:val="20"/>
                <w:szCs w:val="20"/>
                <w:highlight w:val="yellow"/>
              </w:rPr>
            </w:pPr>
            <w:r w:rsidRPr="009E5BF9">
              <w:rPr>
                <w:sz w:val="20"/>
                <w:szCs w:val="20"/>
              </w:rPr>
              <w:t>20,000</w:t>
            </w:r>
          </w:p>
        </w:tc>
      </w:tr>
      <w:tr w:rsidR="00C42532" w:rsidRPr="009E5BF9" w14:paraId="1987AC76" w14:textId="77777777" w:rsidTr="00C42532">
        <w:tc>
          <w:tcPr>
            <w:tcW w:w="960" w:type="pct"/>
            <w:tcMar>
              <w:left w:w="29" w:type="dxa"/>
              <w:right w:w="0" w:type="dxa"/>
            </w:tcMar>
            <w:vAlign w:val="center"/>
          </w:tcPr>
          <w:p w14:paraId="3002F5E6" w14:textId="021217AE" w:rsidR="00C42532" w:rsidRPr="009E5BF9" w:rsidRDefault="007D2F2C" w:rsidP="00C42532">
            <w:pPr>
              <w:jc w:val="left"/>
              <w:rPr>
                <w:sz w:val="20"/>
                <w:szCs w:val="20"/>
              </w:rPr>
            </w:pPr>
            <w:r>
              <w:rPr>
                <w:rFonts w:hint="eastAsia"/>
                <w:sz w:val="20"/>
                <w:szCs w:val="20"/>
                <w:lang w:eastAsia="zh-CN"/>
              </w:rPr>
              <w:t>斐济</w:t>
            </w:r>
            <w:r w:rsidR="00C42532" w:rsidRPr="009E5BF9">
              <w:rPr>
                <w:sz w:val="20"/>
                <w:szCs w:val="20"/>
              </w:rPr>
              <w:t xml:space="preserve"> </w:t>
            </w:r>
            <w:r w:rsidR="00C42532" w:rsidRPr="009E5BF9">
              <w:rPr>
                <w:sz w:val="20"/>
                <w:szCs w:val="20"/>
                <w:vertAlign w:val="superscript"/>
              </w:rPr>
              <w:t>b</w:t>
            </w:r>
          </w:p>
        </w:tc>
        <w:tc>
          <w:tcPr>
            <w:tcW w:w="2407" w:type="pct"/>
            <w:tcMar>
              <w:left w:w="29" w:type="dxa"/>
              <w:right w:w="0" w:type="dxa"/>
            </w:tcMar>
          </w:tcPr>
          <w:p w14:paraId="2D7A3EE2" w14:textId="47984D26"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45CB27C3" w14:textId="70764357" w:rsidR="00C42532" w:rsidRPr="009E5BF9" w:rsidRDefault="00C42532" w:rsidP="00C42532">
            <w:pPr>
              <w:jc w:val="right"/>
              <w:rPr>
                <w:sz w:val="20"/>
                <w:szCs w:val="20"/>
              </w:rPr>
            </w:pPr>
            <w:r w:rsidRPr="009E5BF9">
              <w:rPr>
                <w:sz w:val="20"/>
                <w:szCs w:val="20"/>
              </w:rPr>
              <w:t>35,000</w:t>
            </w:r>
          </w:p>
        </w:tc>
        <w:tc>
          <w:tcPr>
            <w:tcW w:w="768" w:type="pct"/>
            <w:vAlign w:val="center"/>
          </w:tcPr>
          <w:p w14:paraId="1DC13E81" w14:textId="24C422DF" w:rsidR="00C42532" w:rsidRPr="009E5BF9" w:rsidRDefault="00C42532" w:rsidP="00C42532">
            <w:pPr>
              <w:jc w:val="right"/>
              <w:rPr>
                <w:sz w:val="20"/>
                <w:szCs w:val="20"/>
                <w:highlight w:val="yellow"/>
              </w:rPr>
            </w:pPr>
            <w:r w:rsidRPr="009E5BF9">
              <w:rPr>
                <w:sz w:val="20"/>
                <w:szCs w:val="20"/>
              </w:rPr>
              <w:t>35,000</w:t>
            </w:r>
          </w:p>
        </w:tc>
      </w:tr>
      <w:tr w:rsidR="00C42532" w:rsidRPr="009E5BF9" w14:paraId="5B7F5CD5" w14:textId="77777777" w:rsidTr="00C42532">
        <w:tc>
          <w:tcPr>
            <w:tcW w:w="960" w:type="pct"/>
            <w:tcMar>
              <w:left w:w="29" w:type="dxa"/>
              <w:right w:w="0" w:type="dxa"/>
            </w:tcMar>
            <w:vAlign w:val="center"/>
          </w:tcPr>
          <w:p w14:paraId="04EFFD4B" w14:textId="5277D0DE" w:rsidR="00C42532" w:rsidRPr="009E5BF9" w:rsidRDefault="007D2F2C" w:rsidP="00C42532">
            <w:pPr>
              <w:jc w:val="left"/>
              <w:rPr>
                <w:sz w:val="20"/>
                <w:szCs w:val="20"/>
              </w:rPr>
            </w:pPr>
            <w:r>
              <w:rPr>
                <w:rFonts w:hint="eastAsia"/>
                <w:sz w:val="20"/>
                <w:szCs w:val="20"/>
                <w:lang w:eastAsia="zh-CN"/>
              </w:rPr>
              <w:t>格林纳达</w:t>
            </w:r>
            <w:r w:rsidR="00C42532" w:rsidRPr="009E5BF9">
              <w:rPr>
                <w:sz w:val="20"/>
                <w:szCs w:val="20"/>
              </w:rPr>
              <w:t xml:space="preserve"> </w:t>
            </w:r>
            <w:r w:rsidR="00C42532" w:rsidRPr="009E5BF9">
              <w:rPr>
                <w:sz w:val="20"/>
                <w:szCs w:val="20"/>
                <w:vertAlign w:val="superscript"/>
              </w:rPr>
              <w:t>a</w:t>
            </w:r>
          </w:p>
        </w:tc>
        <w:tc>
          <w:tcPr>
            <w:tcW w:w="2407" w:type="pct"/>
            <w:tcMar>
              <w:left w:w="29" w:type="dxa"/>
              <w:right w:w="0" w:type="dxa"/>
            </w:tcMar>
          </w:tcPr>
          <w:p w14:paraId="5091ECD0" w14:textId="4ED9FE1E"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0936B711" w14:textId="659CECBE" w:rsidR="00C42532" w:rsidRPr="009E5BF9" w:rsidRDefault="00C42532" w:rsidP="00C42532">
            <w:pPr>
              <w:jc w:val="right"/>
              <w:rPr>
                <w:sz w:val="20"/>
                <w:szCs w:val="20"/>
              </w:rPr>
            </w:pPr>
            <w:r w:rsidRPr="009E5BF9">
              <w:rPr>
                <w:sz w:val="20"/>
                <w:szCs w:val="20"/>
              </w:rPr>
              <w:t>60,000</w:t>
            </w:r>
          </w:p>
        </w:tc>
        <w:tc>
          <w:tcPr>
            <w:tcW w:w="768" w:type="pct"/>
            <w:vAlign w:val="center"/>
          </w:tcPr>
          <w:p w14:paraId="1319AFF1" w14:textId="5E27D12A" w:rsidR="00C42532" w:rsidRPr="009E5BF9" w:rsidRDefault="00C42532" w:rsidP="00C42532">
            <w:pPr>
              <w:jc w:val="right"/>
              <w:rPr>
                <w:sz w:val="20"/>
                <w:szCs w:val="20"/>
                <w:highlight w:val="yellow"/>
              </w:rPr>
            </w:pPr>
            <w:r w:rsidRPr="009E5BF9">
              <w:rPr>
                <w:sz w:val="20"/>
                <w:szCs w:val="20"/>
              </w:rPr>
              <w:t>60,000</w:t>
            </w:r>
          </w:p>
        </w:tc>
      </w:tr>
      <w:tr w:rsidR="00C42532" w:rsidRPr="009E5BF9" w14:paraId="00646E1B" w14:textId="77777777" w:rsidTr="00C42532">
        <w:tc>
          <w:tcPr>
            <w:tcW w:w="960" w:type="pct"/>
            <w:tcMar>
              <w:left w:w="29" w:type="dxa"/>
              <w:right w:w="0" w:type="dxa"/>
            </w:tcMar>
            <w:vAlign w:val="center"/>
          </w:tcPr>
          <w:p w14:paraId="40193EA1" w14:textId="111E6256" w:rsidR="00C42532" w:rsidRPr="009E5BF9" w:rsidRDefault="007D2F2C" w:rsidP="00C42532">
            <w:pPr>
              <w:jc w:val="left"/>
              <w:rPr>
                <w:sz w:val="20"/>
                <w:szCs w:val="20"/>
              </w:rPr>
            </w:pPr>
            <w:r>
              <w:rPr>
                <w:rFonts w:hint="eastAsia"/>
                <w:sz w:val="20"/>
                <w:szCs w:val="20"/>
                <w:lang w:eastAsia="zh-CN"/>
              </w:rPr>
              <w:t>莱索托</w:t>
            </w:r>
            <w:r w:rsidR="00C42532" w:rsidRPr="009E5BF9">
              <w:rPr>
                <w:sz w:val="20"/>
                <w:szCs w:val="20"/>
              </w:rPr>
              <w:t xml:space="preserve"> </w:t>
            </w:r>
            <w:r w:rsidR="00C42532" w:rsidRPr="009E5BF9">
              <w:rPr>
                <w:sz w:val="20"/>
                <w:szCs w:val="20"/>
                <w:vertAlign w:val="superscript"/>
              </w:rPr>
              <w:t>c</w:t>
            </w:r>
          </w:p>
        </w:tc>
        <w:tc>
          <w:tcPr>
            <w:tcW w:w="2407" w:type="pct"/>
            <w:tcMar>
              <w:left w:w="29" w:type="dxa"/>
              <w:right w:w="0" w:type="dxa"/>
            </w:tcMar>
          </w:tcPr>
          <w:p w14:paraId="2EF69446" w14:textId="6028DF56"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44A305FD" w14:textId="56BBED2F" w:rsidR="00C42532" w:rsidRPr="009E5BF9" w:rsidRDefault="00C42532" w:rsidP="00C42532">
            <w:pPr>
              <w:jc w:val="right"/>
              <w:rPr>
                <w:sz w:val="20"/>
                <w:szCs w:val="20"/>
              </w:rPr>
            </w:pPr>
            <w:r w:rsidRPr="009E5BF9">
              <w:rPr>
                <w:sz w:val="20"/>
                <w:szCs w:val="20"/>
              </w:rPr>
              <w:t>91,000</w:t>
            </w:r>
          </w:p>
        </w:tc>
        <w:tc>
          <w:tcPr>
            <w:tcW w:w="768" w:type="pct"/>
            <w:vAlign w:val="center"/>
          </w:tcPr>
          <w:p w14:paraId="3D299C78" w14:textId="0CA27D45" w:rsidR="00C42532" w:rsidRPr="009E5BF9" w:rsidRDefault="00C42532" w:rsidP="00C42532">
            <w:pPr>
              <w:jc w:val="right"/>
              <w:rPr>
                <w:sz w:val="20"/>
                <w:szCs w:val="20"/>
                <w:highlight w:val="yellow"/>
              </w:rPr>
            </w:pPr>
            <w:r w:rsidRPr="009E5BF9">
              <w:rPr>
                <w:sz w:val="20"/>
                <w:szCs w:val="20"/>
              </w:rPr>
              <w:t>91,000</w:t>
            </w:r>
          </w:p>
        </w:tc>
      </w:tr>
      <w:tr w:rsidR="00C42532" w:rsidRPr="009E5BF9" w14:paraId="53851823" w14:textId="77777777" w:rsidTr="00C42532">
        <w:tc>
          <w:tcPr>
            <w:tcW w:w="960" w:type="pct"/>
            <w:tcMar>
              <w:left w:w="29" w:type="dxa"/>
              <w:right w:w="0" w:type="dxa"/>
            </w:tcMar>
            <w:vAlign w:val="center"/>
          </w:tcPr>
          <w:p w14:paraId="2C5457A5" w14:textId="1A6EF31E" w:rsidR="00C42532" w:rsidRPr="009E5BF9" w:rsidRDefault="007D2F2C" w:rsidP="00C42532">
            <w:pPr>
              <w:jc w:val="left"/>
              <w:rPr>
                <w:sz w:val="20"/>
                <w:szCs w:val="20"/>
              </w:rPr>
            </w:pPr>
            <w:r>
              <w:rPr>
                <w:rFonts w:hint="eastAsia"/>
                <w:sz w:val="20"/>
                <w:szCs w:val="20"/>
                <w:lang w:eastAsia="zh-CN"/>
              </w:rPr>
              <w:t>马拉维</w:t>
            </w:r>
            <w:r w:rsidR="00C42532" w:rsidRPr="009E5BF9">
              <w:rPr>
                <w:sz w:val="20"/>
                <w:szCs w:val="20"/>
                <w:vertAlign w:val="superscript"/>
              </w:rPr>
              <w:t xml:space="preserve"> c</w:t>
            </w:r>
          </w:p>
        </w:tc>
        <w:tc>
          <w:tcPr>
            <w:tcW w:w="2407" w:type="pct"/>
            <w:tcMar>
              <w:left w:w="29" w:type="dxa"/>
              <w:right w:w="0" w:type="dxa"/>
            </w:tcMar>
          </w:tcPr>
          <w:p w14:paraId="0616ABD8" w14:textId="48A9ED06"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2ECB1FA3" w14:textId="7A1DD688" w:rsidR="00C42532" w:rsidRPr="009E5BF9" w:rsidRDefault="00C42532" w:rsidP="00C42532">
            <w:pPr>
              <w:jc w:val="right"/>
              <w:rPr>
                <w:sz w:val="20"/>
                <w:szCs w:val="20"/>
              </w:rPr>
            </w:pPr>
            <w:r w:rsidRPr="009E5BF9">
              <w:rPr>
                <w:sz w:val="20"/>
                <w:szCs w:val="20"/>
              </w:rPr>
              <w:t>119,000</w:t>
            </w:r>
          </w:p>
        </w:tc>
        <w:tc>
          <w:tcPr>
            <w:tcW w:w="768" w:type="pct"/>
            <w:vAlign w:val="center"/>
          </w:tcPr>
          <w:p w14:paraId="41898376" w14:textId="2918A8D2" w:rsidR="00C42532" w:rsidRPr="009E5BF9" w:rsidRDefault="00C42532" w:rsidP="00C42532">
            <w:pPr>
              <w:jc w:val="right"/>
              <w:rPr>
                <w:sz w:val="20"/>
                <w:szCs w:val="20"/>
                <w:highlight w:val="yellow"/>
              </w:rPr>
            </w:pPr>
            <w:r w:rsidRPr="009E5BF9">
              <w:rPr>
                <w:sz w:val="20"/>
                <w:szCs w:val="20"/>
              </w:rPr>
              <w:t>119,000</w:t>
            </w:r>
          </w:p>
        </w:tc>
      </w:tr>
      <w:tr w:rsidR="00C42532" w:rsidRPr="009E5BF9" w14:paraId="236F6153" w14:textId="77777777" w:rsidTr="00C42532">
        <w:tc>
          <w:tcPr>
            <w:tcW w:w="960" w:type="pct"/>
            <w:tcMar>
              <w:left w:w="29" w:type="dxa"/>
              <w:right w:w="0" w:type="dxa"/>
            </w:tcMar>
            <w:vAlign w:val="center"/>
          </w:tcPr>
          <w:p w14:paraId="33FBE17D" w14:textId="1783668D" w:rsidR="00C42532" w:rsidRPr="009E5BF9" w:rsidRDefault="007D2F2C" w:rsidP="00C42532">
            <w:pPr>
              <w:jc w:val="left"/>
              <w:rPr>
                <w:sz w:val="20"/>
                <w:szCs w:val="20"/>
              </w:rPr>
            </w:pPr>
            <w:r>
              <w:rPr>
                <w:rFonts w:hint="eastAsia"/>
                <w:sz w:val="20"/>
                <w:szCs w:val="20"/>
                <w:lang w:eastAsia="zh-CN"/>
              </w:rPr>
              <w:t>纳米比亚</w:t>
            </w:r>
            <w:r w:rsidR="00C42532" w:rsidRPr="009E5BF9">
              <w:rPr>
                <w:sz w:val="20"/>
                <w:szCs w:val="20"/>
                <w:vertAlign w:val="superscript"/>
              </w:rPr>
              <w:t xml:space="preserve"> c</w:t>
            </w:r>
            <w:r w:rsidR="00C42532" w:rsidRPr="009E5BF9">
              <w:rPr>
                <w:sz w:val="20"/>
                <w:szCs w:val="20"/>
              </w:rPr>
              <w:t xml:space="preserve"> </w:t>
            </w:r>
          </w:p>
        </w:tc>
        <w:tc>
          <w:tcPr>
            <w:tcW w:w="2407" w:type="pct"/>
            <w:tcMar>
              <w:left w:w="29" w:type="dxa"/>
              <w:right w:w="0" w:type="dxa"/>
            </w:tcMar>
          </w:tcPr>
          <w:p w14:paraId="499F9DA8" w14:textId="4FDBF05F"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0B700C34" w14:textId="79891E48" w:rsidR="00C42532" w:rsidRPr="009E5BF9" w:rsidRDefault="00C42532" w:rsidP="00C42532">
            <w:pPr>
              <w:jc w:val="right"/>
              <w:rPr>
                <w:sz w:val="20"/>
                <w:szCs w:val="20"/>
              </w:rPr>
            </w:pPr>
            <w:r w:rsidRPr="009E5BF9">
              <w:rPr>
                <w:sz w:val="20"/>
                <w:szCs w:val="20"/>
              </w:rPr>
              <w:t>119,000</w:t>
            </w:r>
          </w:p>
        </w:tc>
        <w:tc>
          <w:tcPr>
            <w:tcW w:w="768" w:type="pct"/>
            <w:vAlign w:val="center"/>
          </w:tcPr>
          <w:p w14:paraId="6490D605" w14:textId="5ACD62EC" w:rsidR="00C42532" w:rsidRPr="009E5BF9" w:rsidRDefault="00C42532" w:rsidP="00C42532">
            <w:pPr>
              <w:jc w:val="right"/>
              <w:rPr>
                <w:sz w:val="20"/>
                <w:szCs w:val="20"/>
                <w:highlight w:val="yellow"/>
              </w:rPr>
            </w:pPr>
            <w:r w:rsidRPr="009E5BF9">
              <w:rPr>
                <w:sz w:val="20"/>
                <w:szCs w:val="20"/>
              </w:rPr>
              <w:t>119,000</w:t>
            </w:r>
          </w:p>
        </w:tc>
      </w:tr>
      <w:tr w:rsidR="00C42532" w:rsidRPr="009E5BF9" w14:paraId="4718E803" w14:textId="77777777" w:rsidTr="00C42532">
        <w:tc>
          <w:tcPr>
            <w:tcW w:w="960" w:type="pct"/>
            <w:tcMar>
              <w:left w:w="29" w:type="dxa"/>
              <w:right w:w="0" w:type="dxa"/>
            </w:tcMar>
            <w:vAlign w:val="center"/>
          </w:tcPr>
          <w:p w14:paraId="02F56906" w14:textId="4C6C8008" w:rsidR="00C42532" w:rsidRPr="009E5BF9" w:rsidRDefault="007D2F2C" w:rsidP="00C42532">
            <w:pPr>
              <w:jc w:val="left"/>
              <w:rPr>
                <w:sz w:val="20"/>
                <w:szCs w:val="20"/>
                <w:lang w:eastAsia="zh-CN"/>
              </w:rPr>
            </w:pPr>
            <w:r>
              <w:rPr>
                <w:rFonts w:hint="eastAsia"/>
                <w:sz w:val="20"/>
                <w:szCs w:val="20"/>
                <w:lang w:eastAsia="zh-CN"/>
              </w:rPr>
              <w:t>阿拉伯叙利亚共和国</w:t>
            </w:r>
            <w:r w:rsidR="00C42532" w:rsidRPr="009E5BF9">
              <w:rPr>
                <w:sz w:val="20"/>
                <w:szCs w:val="20"/>
                <w:vertAlign w:val="superscript"/>
                <w:lang w:eastAsia="zh-CN"/>
              </w:rPr>
              <w:t>c</w:t>
            </w:r>
          </w:p>
        </w:tc>
        <w:tc>
          <w:tcPr>
            <w:tcW w:w="2407" w:type="pct"/>
            <w:tcMar>
              <w:left w:w="29" w:type="dxa"/>
              <w:right w:w="0" w:type="dxa"/>
            </w:tcMar>
          </w:tcPr>
          <w:p w14:paraId="4CC19C0A" w14:textId="20A3F360" w:rsidR="00C42532" w:rsidRPr="009E5BF9" w:rsidRDefault="007A7596" w:rsidP="00C42532">
            <w:pPr>
              <w:rPr>
                <w:bCs/>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3A8C1475" w14:textId="0533239E" w:rsidR="00C42532" w:rsidRPr="009E5BF9" w:rsidRDefault="00C42532" w:rsidP="00C42532">
            <w:pPr>
              <w:jc w:val="right"/>
              <w:rPr>
                <w:sz w:val="20"/>
                <w:szCs w:val="20"/>
              </w:rPr>
            </w:pPr>
            <w:r w:rsidRPr="009E5BF9">
              <w:rPr>
                <w:sz w:val="20"/>
                <w:szCs w:val="20"/>
              </w:rPr>
              <w:t>154,000</w:t>
            </w:r>
          </w:p>
        </w:tc>
        <w:tc>
          <w:tcPr>
            <w:tcW w:w="768" w:type="pct"/>
            <w:vAlign w:val="center"/>
          </w:tcPr>
          <w:p w14:paraId="2AF9AAC4" w14:textId="31CB1F47" w:rsidR="00C42532" w:rsidRPr="009E5BF9" w:rsidRDefault="00C42532" w:rsidP="00C42532">
            <w:pPr>
              <w:jc w:val="right"/>
              <w:rPr>
                <w:sz w:val="20"/>
                <w:szCs w:val="20"/>
                <w:highlight w:val="yellow"/>
              </w:rPr>
            </w:pPr>
            <w:r w:rsidRPr="009E5BF9">
              <w:rPr>
                <w:sz w:val="20"/>
                <w:szCs w:val="20"/>
              </w:rPr>
              <w:t>154,000</w:t>
            </w:r>
          </w:p>
        </w:tc>
      </w:tr>
      <w:tr w:rsidR="00C42532" w:rsidRPr="009E5BF9" w14:paraId="7B5CD516" w14:textId="77777777" w:rsidTr="00C42532">
        <w:tc>
          <w:tcPr>
            <w:tcW w:w="960" w:type="pct"/>
            <w:tcMar>
              <w:left w:w="29" w:type="dxa"/>
              <w:right w:w="0" w:type="dxa"/>
            </w:tcMar>
            <w:vAlign w:val="center"/>
          </w:tcPr>
          <w:p w14:paraId="21898785" w14:textId="5813374C" w:rsidR="00C42532" w:rsidRPr="009E5BF9" w:rsidRDefault="007D2F2C" w:rsidP="00C42532">
            <w:pPr>
              <w:jc w:val="left"/>
              <w:rPr>
                <w:sz w:val="20"/>
                <w:szCs w:val="20"/>
              </w:rPr>
            </w:pPr>
            <w:r>
              <w:rPr>
                <w:rFonts w:hint="eastAsia"/>
                <w:sz w:val="20"/>
                <w:szCs w:val="20"/>
                <w:lang w:eastAsia="zh-CN"/>
              </w:rPr>
              <w:t>卢旺达</w:t>
            </w:r>
            <w:r w:rsidR="00C42532" w:rsidRPr="009E5BF9">
              <w:rPr>
                <w:sz w:val="20"/>
                <w:szCs w:val="20"/>
                <w:vertAlign w:val="superscript"/>
              </w:rPr>
              <w:t>c</w:t>
            </w:r>
          </w:p>
        </w:tc>
        <w:tc>
          <w:tcPr>
            <w:tcW w:w="2407" w:type="pct"/>
            <w:tcMar>
              <w:left w:w="29" w:type="dxa"/>
              <w:right w:w="0" w:type="dxa"/>
            </w:tcMar>
          </w:tcPr>
          <w:p w14:paraId="6624274F" w14:textId="70F73BA2"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1404FFF5" w14:textId="50B6DD24" w:rsidR="00C42532" w:rsidRPr="009E5BF9" w:rsidRDefault="00C42532" w:rsidP="00C42532">
            <w:pPr>
              <w:jc w:val="right"/>
              <w:rPr>
                <w:sz w:val="20"/>
                <w:szCs w:val="20"/>
              </w:rPr>
            </w:pPr>
            <w:r w:rsidRPr="009E5BF9">
              <w:rPr>
                <w:sz w:val="20"/>
                <w:szCs w:val="20"/>
              </w:rPr>
              <w:t>91,000</w:t>
            </w:r>
          </w:p>
        </w:tc>
        <w:tc>
          <w:tcPr>
            <w:tcW w:w="768" w:type="pct"/>
            <w:vAlign w:val="center"/>
          </w:tcPr>
          <w:p w14:paraId="1EDC0FF4" w14:textId="1D3B284E" w:rsidR="00C42532" w:rsidRPr="009E5BF9" w:rsidRDefault="00C42532" w:rsidP="00C42532">
            <w:pPr>
              <w:jc w:val="right"/>
              <w:rPr>
                <w:sz w:val="20"/>
                <w:szCs w:val="20"/>
                <w:highlight w:val="yellow"/>
              </w:rPr>
            </w:pPr>
            <w:r w:rsidRPr="009E5BF9">
              <w:rPr>
                <w:sz w:val="20"/>
                <w:szCs w:val="20"/>
              </w:rPr>
              <w:t>91,000</w:t>
            </w:r>
          </w:p>
        </w:tc>
      </w:tr>
      <w:tr w:rsidR="00C42532" w:rsidRPr="009E5BF9" w14:paraId="74ED36B1" w14:textId="77777777" w:rsidTr="00C42532">
        <w:tc>
          <w:tcPr>
            <w:tcW w:w="960" w:type="pct"/>
            <w:tcMar>
              <w:left w:w="29" w:type="dxa"/>
              <w:right w:w="0" w:type="dxa"/>
            </w:tcMar>
            <w:vAlign w:val="center"/>
          </w:tcPr>
          <w:p w14:paraId="336797D7" w14:textId="6C2C0631" w:rsidR="00C42532" w:rsidRPr="009E5BF9" w:rsidRDefault="007D2F2C" w:rsidP="00C42532">
            <w:pPr>
              <w:jc w:val="left"/>
              <w:rPr>
                <w:sz w:val="20"/>
                <w:szCs w:val="20"/>
              </w:rPr>
            </w:pPr>
            <w:r>
              <w:rPr>
                <w:rFonts w:hint="eastAsia"/>
                <w:sz w:val="20"/>
                <w:szCs w:val="20"/>
                <w:lang w:eastAsia="zh-CN"/>
              </w:rPr>
              <w:t>塞拉利昂</w:t>
            </w:r>
            <w:r w:rsidR="00C42532" w:rsidRPr="009E5BF9">
              <w:rPr>
                <w:sz w:val="20"/>
                <w:szCs w:val="20"/>
                <w:vertAlign w:val="superscript"/>
              </w:rPr>
              <w:t>c</w:t>
            </w:r>
          </w:p>
        </w:tc>
        <w:tc>
          <w:tcPr>
            <w:tcW w:w="2407" w:type="pct"/>
            <w:tcMar>
              <w:left w:w="29" w:type="dxa"/>
              <w:right w:w="0" w:type="dxa"/>
            </w:tcMar>
          </w:tcPr>
          <w:p w14:paraId="2B095009" w14:textId="3B2107AB"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1F503792" w14:textId="6B1CE464" w:rsidR="00C42532" w:rsidRPr="009E5BF9" w:rsidRDefault="00C42532" w:rsidP="00C42532">
            <w:pPr>
              <w:jc w:val="right"/>
              <w:rPr>
                <w:sz w:val="20"/>
                <w:szCs w:val="20"/>
              </w:rPr>
            </w:pPr>
            <w:r w:rsidRPr="009E5BF9">
              <w:rPr>
                <w:sz w:val="20"/>
                <w:szCs w:val="20"/>
              </w:rPr>
              <w:t>91,000</w:t>
            </w:r>
          </w:p>
        </w:tc>
        <w:tc>
          <w:tcPr>
            <w:tcW w:w="768" w:type="pct"/>
            <w:vAlign w:val="center"/>
          </w:tcPr>
          <w:p w14:paraId="6370AEC2" w14:textId="0A3E5608" w:rsidR="00C42532" w:rsidRPr="009E5BF9" w:rsidRDefault="00C42532" w:rsidP="00C42532">
            <w:pPr>
              <w:jc w:val="right"/>
              <w:rPr>
                <w:sz w:val="20"/>
                <w:szCs w:val="20"/>
                <w:highlight w:val="yellow"/>
              </w:rPr>
            </w:pPr>
            <w:r w:rsidRPr="009E5BF9">
              <w:rPr>
                <w:sz w:val="20"/>
                <w:szCs w:val="20"/>
              </w:rPr>
              <w:t>91,000</w:t>
            </w:r>
          </w:p>
        </w:tc>
      </w:tr>
      <w:tr w:rsidR="00C42532" w:rsidRPr="009E5BF9" w14:paraId="7642EAD9" w14:textId="77777777" w:rsidTr="00C42532">
        <w:tc>
          <w:tcPr>
            <w:tcW w:w="960" w:type="pct"/>
            <w:tcMar>
              <w:left w:w="29" w:type="dxa"/>
              <w:right w:w="0" w:type="dxa"/>
            </w:tcMar>
            <w:vAlign w:val="center"/>
          </w:tcPr>
          <w:p w14:paraId="4B582BEC" w14:textId="53652FB3" w:rsidR="00C42532" w:rsidRPr="009E5BF9" w:rsidRDefault="007D2F2C" w:rsidP="00C42532">
            <w:pPr>
              <w:jc w:val="left"/>
              <w:rPr>
                <w:sz w:val="20"/>
                <w:szCs w:val="20"/>
              </w:rPr>
            </w:pPr>
            <w:r>
              <w:rPr>
                <w:rFonts w:hint="eastAsia"/>
                <w:sz w:val="20"/>
                <w:szCs w:val="20"/>
                <w:lang w:eastAsia="zh-CN"/>
              </w:rPr>
              <w:t>乌干达</w:t>
            </w:r>
            <w:r w:rsidR="00C42532" w:rsidRPr="009E5BF9">
              <w:rPr>
                <w:sz w:val="20"/>
                <w:szCs w:val="20"/>
                <w:vertAlign w:val="superscript"/>
              </w:rPr>
              <w:t>c</w:t>
            </w:r>
          </w:p>
        </w:tc>
        <w:tc>
          <w:tcPr>
            <w:tcW w:w="2407" w:type="pct"/>
            <w:tcMar>
              <w:left w:w="29" w:type="dxa"/>
              <w:right w:w="0" w:type="dxa"/>
            </w:tcMar>
          </w:tcPr>
          <w:p w14:paraId="777C2613" w14:textId="3449D96A"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70CD91F9" w14:textId="25A863E0" w:rsidR="00C42532" w:rsidRPr="009E5BF9" w:rsidRDefault="00C42532" w:rsidP="00C42532">
            <w:pPr>
              <w:jc w:val="right"/>
              <w:rPr>
                <w:sz w:val="20"/>
                <w:szCs w:val="20"/>
              </w:rPr>
            </w:pPr>
            <w:r w:rsidRPr="009E5BF9">
              <w:rPr>
                <w:sz w:val="20"/>
                <w:szCs w:val="20"/>
              </w:rPr>
              <w:t>70,000</w:t>
            </w:r>
          </w:p>
        </w:tc>
        <w:tc>
          <w:tcPr>
            <w:tcW w:w="768" w:type="pct"/>
            <w:vAlign w:val="center"/>
          </w:tcPr>
          <w:p w14:paraId="1965ED07" w14:textId="38C46BE6" w:rsidR="00C42532" w:rsidRPr="009E5BF9" w:rsidRDefault="00C42532" w:rsidP="00C42532">
            <w:pPr>
              <w:jc w:val="right"/>
              <w:rPr>
                <w:sz w:val="20"/>
                <w:szCs w:val="20"/>
                <w:highlight w:val="yellow"/>
              </w:rPr>
            </w:pPr>
            <w:r w:rsidRPr="009E5BF9">
              <w:rPr>
                <w:sz w:val="20"/>
                <w:szCs w:val="20"/>
              </w:rPr>
              <w:t>70,000</w:t>
            </w:r>
          </w:p>
        </w:tc>
      </w:tr>
      <w:tr w:rsidR="00C42532" w:rsidRPr="009E5BF9" w14:paraId="4ACFBF0C" w14:textId="77777777" w:rsidTr="00C42532">
        <w:tc>
          <w:tcPr>
            <w:tcW w:w="960" w:type="pct"/>
            <w:tcMar>
              <w:left w:w="29" w:type="dxa"/>
              <w:right w:w="0" w:type="dxa"/>
            </w:tcMar>
            <w:vAlign w:val="center"/>
          </w:tcPr>
          <w:p w14:paraId="003887B7" w14:textId="130F1CBC" w:rsidR="00C42532" w:rsidRPr="009E5BF9" w:rsidRDefault="007D2F2C" w:rsidP="00C42532">
            <w:pPr>
              <w:jc w:val="left"/>
              <w:rPr>
                <w:sz w:val="20"/>
                <w:szCs w:val="20"/>
              </w:rPr>
            </w:pPr>
            <w:r>
              <w:rPr>
                <w:rFonts w:hint="eastAsia"/>
                <w:sz w:val="20"/>
                <w:szCs w:val="20"/>
                <w:lang w:eastAsia="zh-CN"/>
              </w:rPr>
              <w:t>越南</w:t>
            </w:r>
            <w:r w:rsidR="00C42532" w:rsidRPr="009E5BF9">
              <w:rPr>
                <w:sz w:val="20"/>
                <w:szCs w:val="20"/>
                <w:vertAlign w:val="superscript"/>
              </w:rPr>
              <w:t>d</w:t>
            </w:r>
          </w:p>
        </w:tc>
        <w:tc>
          <w:tcPr>
            <w:tcW w:w="2407" w:type="pct"/>
            <w:tcMar>
              <w:left w:w="29" w:type="dxa"/>
              <w:right w:w="0" w:type="dxa"/>
            </w:tcMar>
          </w:tcPr>
          <w:p w14:paraId="0B18F0F6" w14:textId="30303133"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56E0C6F8" w14:textId="1D7CD107" w:rsidR="00C42532" w:rsidRPr="009E5BF9" w:rsidRDefault="00C42532" w:rsidP="00C42532">
            <w:pPr>
              <w:jc w:val="right"/>
              <w:rPr>
                <w:sz w:val="20"/>
                <w:szCs w:val="20"/>
              </w:rPr>
            </w:pPr>
            <w:r w:rsidRPr="009E5BF9">
              <w:rPr>
                <w:sz w:val="20"/>
                <w:szCs w:val="20"/>
              </w:rPr>
              <w:t>35,000</w:t>
            </w:r>
          </w:p>
        </w:tc>
        <w:tc>
          <w:tcPr>
            <w:tcW w:w="768" w:type="pct"/>
            <w:vAlign w:val="center"/>
          </w:tcPr>
          <w:p w14:paraId="083DED92" w14:textId="69490E54" w:rsidR="00C42532" w:rsidRPr="009E5BF9" w:rsidRDefault="00C42532" w:rsidP="00C42532">
            <w:pPr>
              <w:jc w:val="right"/>
              <w:rPr>
                <w:sz w:val="20"/>
                <w:szCs w:val="20"/>
                <w:highlight w:val="yellow"/>
              </w:rPr>
            </w:pPr>
            <w:r w:rsidRPr="009E5BF9">
              <w:rPr>
                <w:sz w:val="20"/>
                <w:szCs w:val="20"/>
              </w:rPr>
              <w:t>35,000</w:t>
            </w:r>
          </w:p>
        </w:tc>
      </w:tr>
      <w:tr w:rsidR="00C42532" w:rsidRPr="009E5BF9" w14:paraId="0DA1DE48" w14:textId="77777777" w:rsidTr="00C42532">
        <w:tc>
          <w:tcPr>
            <w:tcW w:w="960" w:type="pct"/>
            <w:tcMar>
              <w:left w:w="29" w:type="dxa"/>
              <w:right w:w="0" w:type="dxa"/>
            </w:tcMar>
            <w:vAlign w:val="center"/>
          </w:tcPr>
          <w:p w14:paraId="1EE1145D" w14:textId="218EAF20" w:rsidR="00C42532" w:rsidRPr="009E5BF9" w:rsidRDefault="007D2F2C" w:rsidP="00C42532">
            <w:pPr>
              <w:jc w:val="left"/>
              <w:rPr>
                <w:sz w:val="20"/>
                <w:szCs w:val="20"/>
              </w:rPr>
            </w:pPr>
            <w:r>
              <w:rPr>
                <w:rFonts w:hint="eastAsia"/>
                <w:sz w:val="20"/>
                <w:szCs w:val="20"/>
                <w:lang w:eastAsia="zh-CN"/>
              </w:rPr>
              <w:t>赞比亚</w:t>
            </w:r>
            <w:r w:rsidR="00C42532" w:rsidRPr="009E5BF9">
              <w:rPr>
                <w:sz w:val="20"/>
                <w:szCs w:val="20"/>
                <w:vertAlign w:val="superscript"/>
              </w:rPr>
              <w:t xml:space="preserve"> c</w:t>
            </w:r>
          </w:p>
        </w:tc>
        <w:tc>
          <w:tcPr>
            <w:tcW w:w="2407" w:type="pct"/>
            <w:tcMar>
              <w:left w:w="29" w:type="dxa"/>
              <w:right w:w="0" w:type="dxa"/>
            </w:tcMar>
          </w:tcPr>
          <w:p w14:paraId="43580EA0" w14:textId="71DA4E22" w:rsidR="00C42532" w:rsidRPr="009E5BF9" w:rsidRDefault="007A7596" w:rsidP="00C42532">
            <w:pPr>
              <w:rPr>
                <w:sz w:val="20"/>
                <w:szCs w:val="20"/>
                <w:highlight w:val="yellow"/>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865" w:type="pct"/>
            <w:vAlign w:val="center"/>
          </w:tcPr>
          <w:p w14:paraId="2435EFCF" w14:textId="367D431E" w:rsidR="00C42532" w:rsidRPr="009E5BF9" w:rsidRDefault="00C42532" w:rsidP="00C42532">
            <w:pPr>
              <w:jc w:val="right"/>
              <w:rPr>
                <w:sz w:val="20"/>
                <w:szCs w:val="20"/>
              </w:rPr>
            </w:pPr>
            <w:r w:rsidRPr="009E5BF9">
              <w:rPr>
                <w:sz w:val="20"/>
                <w:szCs w:val="20"/>
              </w:rPr>
              <w:t>91,000</w:t>
            </w:r>
          </w:p>
        </w:tc>
        <w:tc>
          <w:tcPr>
            <w:tcW w:w="768" w:type="pct"/>
            <w:vAlign w:val="center"/>
          </w:tcPr>
          <w:p w14:paraId="443DB051" w14:textId="493679DD" w:rsidR="00C42532" w:rsidRPr="009E5BF9" w:rsidRDefault="00C42532" w:rsidP="00C42532">
            <w:pPr>
              <w:jc w:val="right"/>
              <w:rPr>
                <w:sz w:val="20"/>
                <w:szCs w:val="20"/>
                <w:highlight w:val="yellow"/>
              </w:rPr>
            </w:pPr>
            <w:r w:rsidRPr="009E5BF9">
              <w:rPr>
                <w:sz w:val="20"/>
                <w:szCs w:val="20"/>
              </w:rPr>
              <w:t>91,000</w:t>
            </w:r>
          </w:p>
        </w:tc>
      </w:tr>
      <w:tr w:rsidR="007376B7" w:rsidRPr="009E5BF9" w14:paraId="7D35016C" w14:textId="77777777" w:rsidTr="00C42532">
        <w:tc>
          <w:tcPr>
            <w:tcW w:w="3367" w:type="pct"/>
            <w:gridSpan w:val="2"/>
          </w:tcPr>
          <w:p w14:paraId="13FAF37A" w14:textId="06107B79" w:rsidR="007376B7" w:rsidRPr="009E5BF9" w:rsidRDefault="007376B7" w:rsidP="007376B7">
            <w:pPr>
              <w:jc w:val="right"/>
              <w:rPr>
                <w:sz w:val="20"/>
                <w:szCs w:val="20"/>
              </w:rPr>
            </w:pPr>
            <w:r w:rsidRPr="009E5BF9">
              <w:rPr>
                <w:sz w:val="20"/>
                <w:szCs w:val="20"/>
              </w:rPr>
              <w:t>A4</w:t>
            </w:r>
            <w:r>
              <w:rPr>
                <w:rFonts w:hint="eastAsia"/>
                <w:sz w:val="20"/>
                <w:szCs w:val="20"/>
                <w:lang w:eastAsia="zh-CN"/>
              </w:rPr>
              <w:t>小计</w:t>
            </w:r>
          </w:p>
        </w:tc>
        <w:tc>
          <w:tcPr>
            <w:tcW w:w="865" w:type="pct"/>
          </w:tcPr>
          <w:p w14:paraId="1D5B4964" w14:textId="0D88001F" w:rsidR="007376B7" w:rsidRPr="009E5BF9" w:rsidRDefault="007376B7" w:rsidP="007376B7">
            <w:pPr>
              <w:jc w:val="right"/>
              <w:rPr>
                <w:sz w:val="20"/>
                <w:szCs w:val="20"/>
              </w:rPr>
            </w:pPr>
            <w:r w:rsidRPr="0004315E">
              <w:rPr>
                <w:color w:val="000000" w:themeColor="text1"/>
                <w:sz w:val="20"/>
                <w:szCs w:val="20"/>
                <w:highlight w:val="yellow"/>
              </w:rPr>
              <w:t>1,111,000</w:t>
            </w:r>
          </w:p>
        </w:tc>
        <w:tc>
          <w:tcPr>
            <w:tcW w:w="768" w:type="pct"/>
          </w:tcPr>
          <w:p w14:paraId="521B5266" w14:textId="0D4525B4" w:rsidR="007376B7" w:rsidRPr="009E5BF9" w:rsidRDefault="007376B7" w:rsidP="007376B7">
            <w:pPr>
              <w:jc w:val="right"/>
              <w:rPr>
                <w:sz w:val="20"/>
                <w:szCs w:val="20"/>
              </w:rPr>
            </w:pPr>
            <w:r w:rsidRPr="0004315E">
              <w:rPr>
                <w:color w:val="000000" w:themeColor="text1"/>
                <w:sz w:val="20"/>
                <w:szCs w:val="20"/>
                <w:highlight w:val="yellow"/>
              </w:rPr>
              <w:t>1,111,000</w:t>
            </w:r>
          </w:p>
        </w:tc>
      </w:tr>
      <w:tr w:rsidR="007376B7" w:rsidRPr="009E5BF9" w14:paraId="43233BB5" w14:textId="77777777" w:rsidTr="00C42532">
        <w:tc>
          <w:tcPr>
            <w:tcW w:w="3367" w:type="pct"/>
            <w:gridSpan w:val="2"/>
          </w:tcPr>
          <w:p w14:paraId="75847B6D" w14:textId="347B0658" w:rsidR="007376B7" w:rsidRPr="009E5BF9" w:rsidRDefault="007376B7" w:rsidP="007376B7">
            <w:pPr>
              <w:jc w:val="right"/>
              <w:rPr>
                <w:sz w:val="20"/>
                <w:szCs w:val="20"/>
              </w:rPr>
            </w:pPr>
            <w:r>
              <w:rPr>
                <w:rFonts w:hint="eastAsia"/>
                <w:sz w:val="20"/>
                <w:szCs w:val="20"/>
                <w:lang w:eastAsia="zh-CN"/>
              </w:rPr>
              <w:t>机构支助费用</w:t>
            </w:r>
          </w:p>
        </w:tc>
        <w:tc>
          <w:tcPr>
            <w:tcW w:w="865" w:type="pct"/>
          </w:tcPr>
          <w:p w14:paraId="767FF3B7" w14:textId="6FD172C6" w:rsidR="007376B7" w:rsidRPr="009E5BF9" w:rsidRDefault="007376B7" w:rsidP="007376B7">
            <w:pPr>
              <w:jc w:val="right"/>
              <w:rPr>
                <w:sz w:val="20"/>
                <w:szCs w:val="20"/>
              </w:rPr>
            </w:pPr>
            <w:r w:rsidRPr="0004315E">
              <w:rPr>
                <w:color w:val="000000" w:themeColor="text1"/>
                <w:sz w:val="20"/>
                <w:szCs w:val="20"/>
                <w:highlight w:val="yellow"/>
              </w:rPr>
              <w:t>144,430</w:t>
            </w:r>
          </w:p>
        </w:tc>
        <w:tc>
          <w:tcPr>
            <w:tcW w:w="768" w:type="pct"/>
          </w:tcPr>
          <w:p w14:paraId="25B59BB5" w14:textId="473BA4C1" w:rsidR="007376B7" w:rsidRPr="009E5BF9" w:rsidRDefault="007376B7" w:rsidP="007376B7">
            <w:pPr>
              <w:jc w:val="right"/>
              <w:rPr>
                <w:sz w:val="20"/>
                <w:szCs w:val="20"/>
              </w:rPr>
            </w:pPr>
            <w:r w:rsidRPr="0004315E">
              <w:rPr>
                <w:color w:val="000000" w:themeColor="text1"/>
                <w:sz w:val="20"/>
                <w:szCs w:val="20"/>
                <w:highlight w:val="yellow"/>
              </w:rPr>
              <w:t>144,430</w:t>
            </w:r>
          </w:p>
        </w:tc>
      </w:tr>
      <w:tr w:rsidR="007376B7" w:rsidRPr="009E5BF9" w14:paraId="4D470753" w14:textId="77777777" w:rsidTr="00C42532">
        <w:tc>
          <w:tcPr>
            <w:tcW w:w="3367" w:type="pct"/>
            <w:gridSpan w:val="2"/>
          </w:tcPr>
          <w:p w14:paraId="39B65723" w14:textId="72DB5206" w:rsidR="007376B7" w:rsidRPr="009E5BF9" w:rsidRDefault="007376B7" w:rsidP="007376B7">
            <w:pPr>
              <w:jc w:val="right"/>
              <w:rPr>
                <w:sz w:val="20"/>
                <w:szCs w:val="20"/>
              </w:rPr>
            </w:pPr>
            <w:r w:rsidRPr="009E5BF9">
              <w:rPr>
                <w:sz w:val="20"/>
                <w:szCs w:val="20"/>
              </w:rPr>
              <w:t>A4</w:t>
            </w:r>
            <w:r>
              <w:rPr>
                <w:rFonts w:hint="eastAsia"/>
                <w:sz w:val="20"/>
                <w:szCs w:val="20"/>
                <w:lang w:eastAsia="zh-CN"/>
              </w:rPr>
              <w:t>共计</w:t>
            </w:r>
          </w:p>
        </w:tc>
        <w:tc>
          <w:tcPr>
            <w:tcW w:w="865" w:type="pct"/>
          </w:tcPr>
          <w:p w14:paraId="23399F07" w14:textId="7F0AD13B" w:rsidR="007376B7" w:rsidRPr="009E5BF9" w:rsidRDefault="007376B7" w:rsidP="007376B7">
            <w:pPr>
              <w:jc w:val="right"/>
              <w:rPr>
                <w:sz w:val="20"/>
                <w:szCs w:val="20"/>
              </w:rPr>
            </w:pPr>
            <w:r w:rsidRPr="0004315E">
              <w:rPr>
                <w:color w:val="000000" w:themeColor="text1"/>
                <w:sz w:val="20"/>
                <w:szCs w:val="20"/>
                <w:highlight w:val="yellow"/>
              </w:rPr>
              <w:t>1,255,430</w:t>
            </w:r>
          </w:p>
        </w:tc>
        <w:tc>
          <w:tcPr>
            <w:tcW w:w="768" w:type="pct"/>
          </w:tcPr>
          <w:p w14:paraId="749683B1" w14:textId="5A7056E5" w:rsidR="007376B7" w:rsidRPr="009E5BF9" w:rsidRDefault="007376B7" w:rsidP="007376B7">
            <w:pPr>
              <w:jc w:val="right"/>
              <w:rPr>
                <w:sz w:val="20"/>
                <w:szCs w:val="20"/>
              </w:rPr>
            </w:pPr>
            <w:r w:rsidRPr="0004315E">
              <w:rPr>
                <w:color w:val="000000" w:themeColor="text1"/>
                <w:sz w:val="20"/>
                <w:szCs w:val="20"/>
                <w:highlight w:val="yellow"/>
              </w:rPr>
              <w:t>1,255,430</w:t>
            </w:r>
          </w:p>
        </w:tc>
      </w:tr>
      <w:tr w:rsidR="007376B7" w:rsidRPr="009E5BF9" w14:paraId="363596FF" w14:textId="77777777" w:rsidTr="00C42532">
        <w:tc>
          <w:tcPr>
            <w:tcW w:w="3367" w:type="pct"/>
            <w:gridSpan w:val="2"/>
            <w:tcBorders>
              <w:top w:val="single" w:sz="4" w:space="0" w:color="auto"/>
              <w:left w:val="single" w:sz="4" w:space="0" w:color="auto"/>
              <w:bottom w:val="single" w:sz="4" w:space="0" w:color="auto"/>
              <w:right w:val="single" w:sz="4" w:space="0" w:color="auto"/>
            </w:tcBorders>
          </w:tcPr>
          <w:p w14:paraId="38F0D5E4" w14:textId="1920EF41" w:rsidR="007376B7" w:rsidRPr="009E5BF9" w:rsidRDefault="007376B7" w:rsidP="007376B7">
            <w:pPr>
              <w:jc w:val="right"/>
              <w:rPr>
                <w:sz w:val="20"/>
                <w:szCs w:val="20"/>
              </w:rPr>
            </w:pPr>
            <w:r>
              <w:rPr>
                <w:rFonts w:hint="eastAsia"/>
                <w:sz w:val="20"/>
                <w:szCs w:val="20"/>
                <w:lang w:eastAsia="zh-CN"/>
              </w:rPr>
              <w:t>总计</w:t>
            </w:r>
            <w:r w:rsidRPr="009E5BF9">
              <w:rPr>
                <w:sz w:val="20"/>
                <w:szCs w:val="20"/>
              </w:rPr>
              <w:t>(A1</w:t>
            </w:r>
            <w:r>
              <w:rPr>
                <w:rFonts w:hint="eastAsia"/>
                <w:sz w:val="20"/>
                <w:szCs w:val="20"/>
                <w:lang w:eastAsia="zh-CN"/>
              </w:rPr>
              <w:t>、</w:t>
            </w:r>
            <w:r w:rsidRPr="009E5BF9">
              <w:rPr>
                <w:sz w:val="20"/>
                <w:szCs w:val="20"/>
              </w:rPr>
              <w:t>A2</w:t>
            </w:r>
            <w:r>
              <w:rPr>
                <w:rFonts w:hint="eastAsia"/>
                <w:sz w:val="20"/>
                <w:szCs w:val="20"/>
                <w:lang w:eastAsia="zh-CN"/>
              </w:rPr>
              <w:t>、</w:t>
            </w:r>
            <w:r w:rsidRPr="009E5BF9">
              <w:rPr>
                <w:sz w:val="20"/>
                <w:szCs w:val="20"/>
              </w:rPr>
              <w:t>A3</w:t>
            </w:r>
            <w:r>
              <w:rPr>
                <w:rFonts w:hint="eastAsia"/>
                <w:sz w:val="20"/>
                <w:szCs w:val="20"/>
                <w:lang w:eastAsia="zh-CN"/>
              </w:rPr>
              <w:t>、</w:t>
            </w:r>
            <w:r w:rsidRPr="009E5BF9">
              <w:rPr>
                <w:sz w:val="20"/>
                <w:szCs w:val="20"/>
              </w:rPr>
              <w:t>A4)</w:t>
            </w:r>
          </w:p>
        </w:tc>
        <w:tc>
          <w:tcPr>
            <w:tcW w:w="865" w:type="pct"/>
            <w:tcBorders>
              <w:top w:val="single" w:sz="4" w:space="0" w:color="auto"/>
              <w:left w:val="single" w:sz="4" w:space="0" w:color="auto"/>
              <w:bottom w:val="single" w:sz="4" w:space="0" w:color="auto"/>
              <w:right w:val="single" w:sz="4" w:space="0" w:color="auto"/>
            </w:tcBorders>
          </w:tcPr>
          <w:p w14:paraId="0A4A6466" w14:textId="1918B480" w:rsidR="007376B7" w:rsidRPr="009E5BF9" w:rsidRDefault="007376B7" w:rsidP="007376B7">
            <w:pPr>
              <w:jc w:val="right"/>
              <w:rPr>
                <w:sz w:val="20"/>
                <w:szCs w:val="20"/>
              </w:rPr>
            </w:pPr>
            <w:r w:rsidRPr="0004315E">
              <w:rPr>
                <w:color w:val="000000" w:themeColor="text1"/>
                <w:sz w:val="20"/>
                <w:szCs w:val="20"/>
                <w:highlight w:val="yellow"/>
              </w:rPr>
              <w:t>3,656,441</w:t>
            </w:r>
          </w:p>
        </w:tc>
        <w:tc>
          <w:tcPr>
            <w:tcW w:w="768" w:type="pct"/>
            <w:tcBorders>
              <w:top w:val="single" w:sz="4" w:space="0" w:color="auto"/>
              <w:left w:val="single" w:sz="4" w:space="0" w:color="auto"/>
              <w:bottom w:val="single" w:sz="4" w:space="0" w:color="auto"/>
              <w:right w:val="single" w:sz="4" w:space="0" w:color="auto"/>
            </w:tcBorders>
          </w:tcPr>
          <w:p w14:paraId="62FA44FD" w14:textId="713699CE" w:rsidR="007376B7" w:rsidRPr="009E5BF9" w:rsidRDefault="007376B7" w:rsidP="007376B7">
            <w:pPr>
              <w:jc w:val="right"/>
              <w:rPr>
                <w:sz w:val="20"/>
                <w:szCs w:val="20"/>
              </w:rPr>
            </w:pPr>
            <w:r w:rsidRPr="0004315E">
              <w:rPr>
                <w:color w:val="000000" w:themeColor="text1"/>
                <w:sz w:val="20"/>
                <w:szCs w:val="20"/>
                <w:highlight w:val="yellow"/>
              </w:rPr>
              <w:t>3,656,441</w:t>
            </w:r>
          </w:p>
        </w:tc>
      </w:tr>
    </w:tbl>
    <w:p w14:paraId="6D53DD15" w14:textId="76B41FD6" w:rsidR="001C455C" w:rsidRPr="00100747" w:rsidRDefault="00104BEF" w:rsidP="00100747">
      <w:pPr>
        <w:tabs>
          <w:tab w:val="left" w:pos="270"/>
        </w:tabs>
        <w:rPr>
          <w:sz w:val="18"/>
          <w:szCs w:val="18"/>
          <w:lang w:eastAsia="zh-CN"/>
        </w:rPr>
      </w:pPr>
      <w:r w:rsidRPr="00100747">
        <w:rPr>
          <w:sz w:val="18"/>
          <w:szCs w:val="18"/>
          <w:vertAlign w:val="superscript"/>
          <w:lang w:eastAsia="zh-CN"/>
        </w:rPr>
        <w:t>a</w:t>
      </w:r>
      <w:r w:rsidR="00261591" w:rsidRPr="00100747">
        <w:rPr>
          <w:sz w:val="18"/>
          <w:szCs w:val="18"/>
          <w:vertAlign w:val="superscript"/>
          <w:lang w:eastAsia="zh-CN"/>
        </w:rPr>
        <w:t xml:space="preserve"> </w:t>
      </w:r>
      <w:r w:rsidR="00100747" w:rsidRPr="00100747">
        <w:rPr>
          <w:rFonts w:hint="eastAsia"/>
          <w:sz w:val="18"/>
          <w:szCs w:val="18"/>
          <w:lang w:eastAsia="zh-CN"/>
        </w:rPr>
        <w:t>开发计划署担任合作执行机构。</w:t>
      </w:r>
    </w:p>
    <w:p w14:paraId="40EE7C7E" w14:textId="773646B5" w:rsidR="00913EDB" w:rsidRPr="00100747" w:rsidRDefault="00261591" w:rsidP="00100747">
      <w:pPr>
        <w:tabs>
          <w:tab w:val="left" w:pos="270"/>
        </w:tabs>
        <w:rPr>
          <w:sz w:val="18"/>
          <w:szCs w:val="18"/>
          <w:lang w:eastAsia="zh-CN"/>
        </w:rPr>
      </w:pPr>
      <w:r w:rsidRPr="00100747">
        <w:rPr>
          <w:sz w:val="18"/>
          <w:szCs w:val="18"/>
          <w:vertAlign w:val="superscript"/>
          <w:lang w:eastAsia="zh-CN"/>
        </w:rPr>
        <w:t>b</w:t>
      </w:r>
      <w:r w:rsidR="00104BEF" w:rsidRPr="00100747">
        <w:rPr>
          <w:sz w:val="18"/>
          <w:szCs w:val="18"/>
          <w:vertAlign w:val="superscript"/>
          <w:lang w:eastAsia="zh-CN"/>
        </w:rPr>
        <w:t xml:space="preserve"> </w:t>
      </w:r>
      <w:r w:rsidR="00100747" w:rsidRPr="00100747">
        <w:rPr>
          <w:rFonts w:hint="eastAsia"/>
          <w:sz w:val="18"/>
          <w:szCs w:val="18"/>
          <w:lang w:eastAsia="zh-CN"/>
        </w:rPr>
        <w:t>开发计划署担任牵头执行机构。</w:t>
      </w:r>
    </w:p>
    <w:p w14:paraId="48F077CD" w14:textId="7843723B" w:rsidR="006324A9" w:rsidRPr="00100747" w:rsidRDefault="006324A9" w:rsidP="00100747">
      <w:pPr>
        <w:tabs>
          <w:tab w:val="left" w:pos="270"/>
        </w:tabs>
        <w:rPr>
          <w:sz w:val="18"/>
          <w:szCs w:val="18"/>
          <w:lang w:eastAsia="zh-CN"/>
        </w:rPr>
      </w:pPr>
      <w:r w:rsidRPr="00100747">
        <w:rPr>
          <w:sz w:val="18"/>
          <w:szCs w:val="18"/>
          <w:vertAlign w:val="superscript"/>
          <w:lang w:eastAsia="zh-CN"/>
        </w:rPr>
        <w:t>c</w:t>
      </w:r>
      <w:r w:rsidR="001B675B" w:rsidRPr="00100747">
        <w:rPr>
          <w:sz w:val="18"/>
          <w:szCs w:val="18"/>
          <w:lang w:eastAsia="zh-CN"/>
        </w:rPr>
        <w:t xml:space="preserve"> </w:t>
      </w:r>
      <w:r w:rsidR="00100747" w:rsidRPr="00100747">
        <w:rPr>
          <w:rFonts w:hint="eastAsia"/>
          <w:sz w:val="18"/>
          <w:szCs w:val="18"/>
          <w:lang w:eastAsia="zh-CN"/>
        </w:rPr>
        <w:t>工发组织</w:t>
      </w:r>
      <w:r w:rsidR="00100747" w:rsidRPr="00100747">
        <w:rPr>
          <w:sz w:val="18"/>
          <w:szCs w:val="18"/>
          <w:lang w:eastAsia="zh-CN"/>
        </w:rPr>
        <w:t>担任合作执行机构</w:t>
      </w:r>
      <w:r w:rsidR="00100747" w:rsidRPr="00100747">
        <w:rPr>
          <w:rFonts w:hint="eastAsia"/>
          <w:sz w:val="18"/>
          <w:szCs w:val="18"/>
          <w:lang w:eastAsia="zh-CN"/>
        </w:rPr>
        <w:t>。</w:t>
      </w:r>
    </w:p>
    <w:p w14:paraId="09282353" w14:textId="4E82319A" w:rsidR="005F2CB2" w:rsidRPr="00100747" w:rsidRDefault="006324A9" w:rsidP="00100747">
      <w:pPr>
        <w:tabs>
          <w:tab w:val="left" w:pos="270"/>
        </w:tabs>
        <w:rPr>
          <w:sz w:val="18"/>
          <w:szCs w:val="18"/>
          <w:lang w:eastAsia="zh-CN"/>
        </w:rPr>
      </w:pPr>
      <w:r w:rsidRPr="00100747">
        <w:rPr>
          <w:sz w:val="18"/>
          <w:szCs w:val="18"/>
          <w:vertAlign w:val="superscript"/>
          <w:lang w:eastAsia="zh-CN"/>
        </w:rPr>
        <w:t>d</w:t>
      </w:r>
      <w:r w:rsidR="001B675B" w:rsidRPr="00100747">
        <w:rPr>
          <w:sz w:val="18"/>
          <w:szCs w:val="18"/>
          <w:vertAlign w:val="superscript"/>
          <w:lang w:eastAsia="zh-CN"/>
        </w:rPr>
        <w:t xml:space="preserve"> </w:t>
      </w:r>
      <w:r w:rsidR="00100747" w:rsidRPr="00100747">
        <w:rPr>
          <w:rFonts w:hint="eastAsia"/>
          <w:sz w:val="18"/>
          <w:szCs w:val="18"/>
          <w:lang w:eastAsia="zh-CN"/>
        </w:rPr>
        <w:t>世界银行担任牵头执行机构。</w:t>
      </w:r>
    </w:p>
    <w:p w14:paraId="1BE4BA68" w14:textId="39F5A64C" w:rsidR="00913EDB" w:rsidRPr="009E5BF9" w:rsidRDefault="00913EDB" w:rsidP="00222578">
      <w:pPr>
        <w:tabs>
          <w:tab w:val="left" w:pos="8280"/>
        </w:tabs>
        <w:rPr>
          <w:sz w:val="24"/>
          <w:highlight w:val="yellow"/>
          <w:lang w:eastAsia="zh-CN"/>
        </w:rPr>
      </w:pPr>
    </w:p>
    <w:p w14:paraId="039BDFAD" w14:textId="3BA16205" w:rsidR="00913EDB" w:rsidRPr="009E5BF9" w:rsidRDefault="00913EDB" w:rsidP="00222578">
      <w:pPr>
        <w:keepNext/>
        <w:keepLines/>
        <w:spacing w:after="240"/>
        <w:rPr>
          <w:b/>
          <w:sz w:val="24"/>
          <w:lang w:eastAsia="zh-CN"/>
        </w:rPr>
      </w:pPr>
      <w:r w:rsidRPr="009E5BF9">
        <w:rPr>
          <w:b/>
          <w:sz w:val="24"/>
          <w:lang w:eastAsia="zh-CN"/>
        </w:rPr>
        <w:t>A</w:t>
      </w:r>
      <w:r w:rsidR="00100747">
        <w:rPr>
          <w:rFonts w:hint="eastAsia"/>
          <w:b/>
          <w:sz w:val="24"/>
          <w:lang w:eastAsia="zh-CN"/>
        </w:rPr>
        <w:t>节：</w:t>
      </w:r>
      <w:r w:rsidR="00100747" w:rsidRPr="00100747">
        <w:rPr>
          <w:b/>
          <w:sz w:val="24"/>
          <w:lang w:eastAsia="zh-CN"/>
        </w:rPr>
        <w:t>建议一揽子核准的活动</w:t>
      </w:r>
    </w:p>
    <w:p w14:paraId="0DE0A427" w14:textId="4A83BECD" w:rsidR="00913EDB" w:rsidRPr="009E5BF9" w:rsidRDefault="00913EDB" w:rsidP="00222578">
      <w:pPr>
        <w:keepNext/>
        <w:keepLines/>
        <w:spacing w:after="240"/>
        <w:rPr>
          <w:b/>
          <w:bCs/>
          <w:sz w:val="24"/>
          <w:lang w:eastAsia="zh-CN"/>
        </w:rPr>
      </w:pPr>
      <w:r w:rsidRPr="009E5BF9">
        <w:rPr>
          <w:b/>
          <w:sz w:val="24"/>
          <w:lang w:eastAsia="zh-CN"/>
        </w:rPr>
        <w:t>A1</w:t>
      </w:r>
      <w:r w:rsidR="00100747">
        <w:rPr>
          <w:rFonts w:hint="eastAsia"/>
          <w:b/>
          <w:sz w:val="24"/>
          <w:lang w:eastAsia="zh-CN"/>
        </w:rPr>
        <w:t>：</w:t>
      </w:r>
      <w:r w:rsidR="00B67ACC" w:rsidRPr="00B67ACC">
        <w:rPr>
          <w:b/>
          <w:bCs/>
          <w:sz w:val="24"/>
          <w:lang w:eastAsia="zh-CN"/>
        </w:rPr>
        <w:t>延长体制强化项目</w:t>
      </w:r>
    </w:p>
    <w:p w14:paraId="7E061766" w14:textId="0B58DB0D" w:rsidR="00913EDB" w:rsidRPr="009E5BF9" w:rsidRDefault="00B67ACC" w:rsidP="00222578">
      <w:pPr>
        <w:spacing w:after="240"/>
        <w:rPr>
          <w:b/>
          <w:sz w:val="24"/>
          <w:lang w:eastAsia="zh-CN"/>
        </w:rPr>
      </w:pPr>
      <w:r>
        <w:rPr>
          <w:rFonts w:hint="eastAsia"/>
          <w:b/>
          <w:sz w:val="24"/>
          <w:lang w:eastAsia="zh-CN"/>
        </w:rPr>
        <w:t>项目说明</w:t>
      </w:r>
    </w:p>
    <w:p w14:paraId="5EB1F977" w14:textId="6CBC3B4C" w:rsidR="00B67ACC" w:rsidRDefault="00B67ACC" w:rsidP="00222578">
      <w:pPr>
        <w:pStyle w:val="Heading1"/>
        <w:rPr>
          <w:sz w:val="24"/>
          <w:lang w:eastAsia="zh-CN"/>
        </w:rPr>
      </w:pPr>
      <w:r w:rsidRPr="00B67ACC">
        <w:rPr>
          <w:sz w:val="24"/>
          <w:lang w:eastAsia="zh-CN"/>
        </w:rPr>
        <w:t>环</w:t>
      </w:r>
      <w:r w:rsidRPr="00B67ACC">
        <w:rPr>
          <w:sz w:val="24"/>
          <w:lang w:eastAsia="zh-CN"/>
        </w:rPr>
        <w:t>​</w:t>
      </w:r>
      <w:r w:rsidRPr="00B67ACC">
        <w:rPr>
          <w:sz w:val="24"/>
          <w:lang w:eastAsia="zh-CN"/>
        </w:rPr>
        <w:t>境</w:t>
      </w:r>
      <w:r w:rsidRPr="00B67ACC">
        <w:rPr>
          <w:sz w:val="24"/>
          <w:lang w:eastAsia="zh-CN"/>
        </w:rPr>
        <w:t>​</w:t>
      </w:r>
      <w:r w:rsidRPr="00B67ACC">
        <w:rPr>
          <w:sz w:val="24"/>
          <w:lang w:eastAsia="zh-CN"/>
        </w:rPr>
        <w:t>规</w:t>
      </w:r>
      <w:r w:rsidRPr="00B67ACC">
        <w:rPr>
          <w:sz w:val="24"/>
          <w:lang w:eastAsia="zh-CN"/>
        </w:rPr>
        <w:t>​</w:t>
      </w:r>
      <w:r w:rsidRPr="00B67ACC">
        <w:rPr>
          <w:sz w:val="24"/>
          <w:lang w:eastAsia="zh-CN"/>
        </w:rPr>
        <w:t>划</w:t>
      </w:r>
      <w:r w:rsidRPr="00B67ACC">
        <w:rPr>
          <w:sz w:val="24"/>
          <w:lang w:eastAsia="zh-CN"/>
        </w:rPr>
        <w:t>​</w:t>
      </w:r>
      <w:r w:rsidRPr="00B67ACC">
        <w:rPr>
          <w:sz w:val="24"/>
          <w:lang w:eastAsia="zh-CN"/>
        </w:rPr>
        <w:t>署</w:t>
      </w:r>
      <w:r w:rsidRPr="00B67ACC">
        <w:rPr>
          <w:sz w:val="24"/>
          <w:lang w:eastAsia="zh-CN"/>
        </w:rPr>
        <w:t>​</w:t>
      </w:r>
      <w:r w:rsidRPr="00B67ACC">
        <w:rPr>
          <w:sz w:val="24"/>
          <w:lang w:eastAsia="zh-CN"/>
        </w:rPr>
        <w:t>提</w:t>
      </w:r>
      <w:r w:rsidRPr="00B67ACC">
        <w:rPr>
          <w:sz w:val="24"/>
          <w:lang w:eastAsia="zh-CN"/>
        </w:rPr>
        <w:t>​</w:t>
      </w:r>
      <w:r w:rsidRPr="00B67ACC">
        <w:rPr>
          <w:sz w:val="24"/>
          <w:lang w:eastAsia="zh-CN"/>
        </w:rPr>
        <w:t>交</w:t>
      </w:r>
      <w:r w:rsidRPr="00B67ACC">
        <w:rPr>
          <w:sz w:val="24"/>
          <w:lang w:eastAsia="zh-CN"/>
        </w:rPr>
        <w:t>​</w:t>
      </w:r>
      <w:r w:rsidRPr="00B67ACC">
        <w:rPr>
          <w:sz w:val="24"/>
          <w:lang w:eastAsia="zh-CN"/>
        </w:rPr>
        <w:t>了</w:t>
      </w:r>
      <w:r w:rsidRPr="00B67ACC">
        <w:rPr>
          <w:sz w:val="24"/>
          <w:lang w:eastAsia="zh-CN"/>
        </w:rPr>
        <w:t>​</w:t>
      </w:r>
      <w:r w:rsidRPr="00B67ACC">
        <w:rPr>
          <w:sz w:val="24"/>
          <w:lang w:eastAsia="zh-CN"/>
        </w:rPr>
        <w:t>表</w:t>
      </w:r>
      <w:r w:rsidRPr="00B67ACC">
        <w:rPr>
          <w:sz w:val="24"/>
          <w:lang w:eastAsia="zh-CN"/>
        </w:rPr>
        <w:t>​1​</w:t>
      </w:r>
      <w:r w:rsidRPr="00B67ACC">
        <w:rPr>
          <w:sz w:val="24"/>
          <w:lang w:eastAsia="zh-CN"/>
        </w:rPr>
        <w:t>的</w:t>
      </w:r>
      <w:r w:rsidRPr="00B67ACC">
        <w:rPr>
          <w:sz w:val="24"/>
          <w:lang w:eastAsia="zh-CN"/>
        </w:rPr>
        <w:t>​A​1​</w:t>
      </w:r>
      <w:r w:rsidRPr="00B67ACC">
        <w:rPr>
          <w:sz w:val="24"/>
          <w:lang w:eastAsia="zh-CN"/>
        </w:rPr>
        <w:t>节</w:t>
      </w:r>
      <w:r w:rsidRPr="00B67ACC">
        <w:rPr>
          <w:sz w:val="24"/>
          <w:lang w:eastAsia="zh-CN"/>
        </w:rPr>
        <w:t>​</w:t>
      </w:r>
      <w:r w:rsidRPr="00B67ACC">
        <w:rPr>
          <w:sz w:val="24"/>
          <w:lang w:eastAsia="zh-CN"/>
        </w:rPr>
        <w:t>所</w:t>
      </w:r>
      <w:r w:rsidRPr="00B67ACC">
        <w:rPr>
          <w:sz w:val="24"/>
          <w:lang w:eastAsia="zh-CN"/>
        </w:rPr>
        <w:t>​</w:t>
      </w:r>
      <w:r w:rsidRPr="00B67ACC">
        <w:rPr>
          <w:sz w:val="24"/>
          <w:lang w:eastAsia="zh-CN"/>
        </w:rPr>
        <w:t>列</w:t>
      </w:r>
      <w:r w:rsidRPr="00B67ACC">
        <w:rPr>
          <w:sz w:val="24"/>
          <w:lang w:eastAsia="zh-CN"/>
        </w:rPr>
        <w:t>​</w:t>
      </w:r>
      <w:r w:rsidRPr="00B67ACC">
        <w:rPr>
          <w:sz w:val="24"/>
          <w:lang w:eastAsia="zh-CN"/>
        </w:rPr>
        <w:t>各</w:t>
      </w:r>
      <w:r w:rsidRPr="00B67ACC">
        <w:rPr>
          <w:sz w:val="24"/>
          <w:lang w:eastAsia="zh-CN"/>
        </w:rPr>
        <w:t>​</w:t>
      </w:r>
      <w:r w:rsidRPr="00B67ACC">
        <w:rPr>
          <w:sz w:val="24"/>
          <w:lang w:eastAsia="zh-CN"/>
        </w:rPr>
        <w:t>国</w:t>
      </w:r>
      <w:r w:rsidRPr="00B67ACC">
        <w:rPr>
          <w:sz w:val="24"/>
          <w:lang w:eastAsia="zh-CN"/>
        </w:rPr>
        <w:t>​</w:t>
      </w:r>
      <w:r w:rsidRPr="00B67ACC">
        <w:rPr>
          <w:sz w:val="24"/>
          <w:lang w:eastAsia="zh-CN"/>
        </w:rPr>
        <w:t>延</w:t>
      </w:r>
      <w:r w:rsidRPr="00B67ACC">
        <w:rPr>
          <w:sz w:val="24"/>
          <w:lang w:eastAsia="zh-CN"/>
        </w:rPr>
        <w:t>​</w:t>
      </w:r>
      <w:r w:rsidRPr="00B67ACC">
        <w:rPr>
          <w:sz w:val="24"/>
          <w:lang w:eastAsia="zh-CN"/>
        </w:rPr>
        <w:t>长体</w:t>
      </w:r>
      <w:r w:rsidRPr="00B67ACC">
        <w:rPr>
          <w:sz w:val="24"/>
          <w:lang w:eastAsia="zh-CN"/>
        </w:rPr>
        <w:t>​</w:t>
      </w:r>
      <w:r w:rsidRPr="00B67ACC">
        <w:rPr>
          <w:sz w:val="24"/>
          <w:lang w:eastAsia="zh-CN"/>
        </w:rPr>
        <w:t>制</w:t>
      </w:r>
      <w:r w:rsidRPr="00B67ACC">
        <w:rPr>
          <w:sz w:val="24"/>
          <w:lang w:eastAsia="zh-CN"/>
        </w:rPr>
        <w:t>​</w:t>
      </w:r>
      <w:r w:rsidRPr="00B67ACC">
        <w:rPr>
          <w:sz w:val="24"/>
          <w:lang w:eastAsia="zh-CN"/>
        </w:rPr>
        <w:t>强</w:t>
      </w:r>
      <w:r w:rsidRPr="00B67ACC">
        <w:rPr>
          <w:sz w:val="24"/>
          <w:lang w:eastAsia="zh-CN"/>
        </w:rPr>
        <w:t>​</w:t>
      </w:r>
      <w:r w:rsidRPr="00B67ACC">
        <w:rPr>
          <w:sz w:val="24"/>
          <w:lang w:eastAsia="zh-CN"/>
        </w:rPr>
        <w:t>化</w:t>
      </w:r>
      <w:r w:rsidRPr="00B67ACC">
        <w:rPr>
          <w:sz w:val="24"/>
          <w:lang w:eastAsia="zh-CN"/>
        </w:rPr>
        <w:t>​</w:t>
      </w:r>
      <w:r w:rsidRPr="00B67ACC">
        <w:rPr>
          <w:sz w:val="24"/>
          <w:lang w:eastAsia="zh-CN"/>
        </w:rPr>
        <w:t>项</w:t>
      </w:r>
      <w:r w:rsidRPr="00B67ACC">
        <w:rPr>
          <w:sz w:val="24"/>
          <w:lang w:eastAsia="zh-CN"/>
        </w:rPr>
        <w:t>​</w:t>
      </w:r>
      <w:r w:rsidRPr="00B67ACC">
        <w:rPr>
          <w:sz w:val="24"/>
          <w:lang w:eastAsia="zh-CN"/>
        </w:rPr>
        <w:t>目的</w:t>
      </w:r>
      <w:r w:rsidRPr="00B67ACC">
        <w:rPr>
          <w:sz w:val="24"/>
          <w:lang w:eastAsia="zh-CN"/>
        </w:rPr>
        <w:t>​​</w:t>
      </w:r>
      <w:r w:rsidRPr="00B67ACC">
        <w:rPr>
          <w:sz w:val="24"/>
          <w:lang w:eastAsia="zh-CN"/>
        </w:rPr>
        <w:t>申</w:t>
      </w:r>
      <w:r w:rsidRPr="00B67ACC">
        <w:rPr>
          <w:sz w:val="24"/>
          <w:lang w:eastAsia="zh-CN"/>
        </w:rPr>
        <w:t>​</w:t>
      </w:r>
      <w:r w:rsidRPr="00B67ACC">
        <w:rPr>
          <w:sz w:val="24"/>
          <w:lang w:eastAsia="zh-CN"/>
        </w:rPr>
        <w:t>请</w:t>
      </w:r>
      <w:r w:rsidRPr="00B67ACC">
        <w:rPr>
          <w:sz w:val="24"/>
          <w:lang w:eastAsia="zh-CN"/>
        </w:rPr>
        <w:t>​</w:t>
      </w:r>
      <w:r w:rsidRPr="00B67ACC">
        <w:rPr>
          <w:sz w:val="24"/>
          <w:lang w:eastAsia="zh-CN"/>
        </w:rPr>
        <w:t>。</w:t>
      </w:r>
      <w:r w:rsidRPr="00B67ACC">
        <w:rPr>
          <w:sz w:val="24"/>
          <w:lang w:eastAsia="zh-CN"/>
        </w:rPr>
        <w:t>​</w:t>
      </w:r>
      <w:r w:rsidRPr="00B67ACC">
        <w:rPr>
          <w:sz w:val="24"/>
          <w:lang w:eastAsia="zh-CN"/>
        </w:rPr>
        <w:t>这</w:t>
      </w:r>
      <w:r w:rsidRPr="00B67ACC">
        <w:rPr>
          <w:sz w:val="24"/>
          <w:lang w:eastAsia="zh-CN"/>
        </w:rPr>
        <w:t>​</w:t>
      </w:r>
      <w:r w:rsidRPr="00B67ACC">
        <w:rPr>
          <w:sz w:val="24"/>
          <w:lang w:eastAsia="zh-CN"/>
        </w:rPr>
        <w:t>些</w:t>
      </w:r>
      <w:r w:rsidRPr="00B67ACC">
        <w:rPr>
          <w:sz w:val="24"/>
          <w:lang w:eastAsia="zh-CN"/>
        </w:rPr>
        <w:t>​</w:t>
      </w:r>
      <w:r w:rsidRPr="00B67ACC">
        <w:rPr>
          <w:sz w:val="24"/>
          <w:lang w:eastAsia="zh-CN"/>
        </w:rPr>
        <w:t>项</w:t>
      </w:r>
      <w:r w:rsidRPr="00B67ACC">
        <w:rPr>
          <w:sz w:val="24"/>
          <w:lang w:eastAsia="zh-CN"/>
        </w:rPr>
        <w:t>​</w:t>
      </w:r>
      <w:r w:rsidRPr="00B67ACC">
        <w:rPr>
          <w:sz w:val="24"/>
          <w:lang w:eastAsia="zh-CN"/>
        </w:rPr>
        <w:t>目</w:t>
      </w:r>
      <w:r w:rsidRPr="00B67ACC">
        <w:rPr>
          <w:sz w:val="24"/>
          <w:lang w:eastAsia="zh-CN"/>
        </w:rPr>
        <w:t>​</w:t>
      </w:r>
      <w:r w:rsidRPr="00B67ACC">
        <w:rPr>
          <w:sz w:val="24"/>
          <w:lang w:eastAsia="zh-CN"/>
        </w:rPr>
        <w:t>的</w:t>
      </w:r>
      <w:r w:rsidRPr="00B67ACC">
        <w:rPr>
          <w:sz w:val="24"/>
          <w:lang w:eastAsia="zh-CN"/>
        </w:rPr>
        <w:t>​</w:t>
      </w:r>
      <w:r w:rsidRPr="00B67ACC">
        <w:rPr>
          <w:sz w:val="24"/>
          <w:lang w:eastAsia="zh-CN"/>
        </w:rPr>
        <w:t>说</w:t>
      </w:r>
      <w:r w:rsidRPr="00B67ACC">
        <w:rPr>
          <w:sz w:val="24"/>
          <w:lang w:eastAsia="zh-CN"/>
        </w:rPr>
        <w:t>​</w:t>
      </w:r>
      <w:r w:rsidRPr="00B67ACC">
        <w:rPr>
          <w:sz w:val="24"/>
          <w:lang w:eastAsia="zh-CN"/>
        </w:rPr>
        <w:t>明</w:t>
      </w:r>
      <w:r w:rsidRPr="00B67ACC">
        <w:rPr>
          <w:sz w:val="24"/>
          <w:lang w:eastAsia="zh-CN"/>
        </w:rPr>
        <w:t>​</w:t>
      </w:r>
      <w:r w:rsidRPr="00B67ACC">
        <w:rPr>
          <w:sz w:val="24"/>
          <w:lang w:eastAsia="zh-CN"/>
        </w:rPr>
        <w:t>载</w:t>
      </w:r>
      <w:r w:rsidRPr="00B67ACC">
        <w:rPr>
          <w:sz w:val="24"/>
          <w:lang w:eastAsia="zh-CN"/>
        </w:rPr>
        <w:t>​</w:t>
      </w:r>
      <w:r w:rsidRPr="00B67ACC">
        <w:rPr>
          <w:sz w:val="24"/>
          <w:lang w:eastAsia="zh-CN"/>
        </w:rPr>
        <w:t>于</w:t>
      </w:r>
      <w:r w:rsidRPr="00B67ACC">
        <w:rPr>
          <w:sz w:val="24"/>
          <w:lang w:eastAsia="zh-CN"/>
        </w:rPr>
        <w:t>​</w:t>
      </w:r>
      <w:r w:rsidRPr="00B67ACC">
        <w:rPr>
          <w:sz w:val="24"/>
          <w:lang w:eastAsia="zh-CN"/>
        </w:rPr>
        <w:t>本</w:t>
      </w:r>
      <w:r w:rsidRPr="00B67ACC">
        <w:rPr>
          <w:sz w:val="24"/>
          <w:lang w:eastAsia="zh-CN"/>
        </w:rPr>
        <w:t>​</w:t>
      </w:r>
      <w:r w:rsidRPr="00B67ACC">
        <w:rPr>
          <w:sz w:val="24"/>
          <w:lang w:eastAsia="zh-CN"/>
        </w:rPr>
        <w:t>文</w:t>
      </w:r>
      <w:r w:rsidRPr="00B67ACC">
        <w:rPr>
          <w:sz w:val="24"/>
          <w:lang w:eastAsia="zh-CN"/>
        </w:rPr>
        <w:t>​</w:t>
      </w:r>
      <w:r w:rsidRPr="00B67ACC">
        <w:rPr>
          <w:sz w:val="24"/>
          <w:lang w:eastAsia="zh-CN"/>
        </w:rPr>
        <w:t>件</w:t>
      </w:r>
      <w:r w:rsidRPr="00B67ACC">
        <w:rPr>
          <w:sz w:val="24"/>
          <w:lang w:eastAsia="zh-CN"/>
        </w:rPr>
        <w:t>​​</w:t>
      </w:r>
      <w:r w:rsidRPr="00B67ACC">
        <w:rPr>
          <w:sz w:val="24"/>
          <w:lang w:eastAsia="zh-CN"/>
        </w:rPr>
        <w:t>附</w:t>
      </w:r>
      <w:r w:rsidRPr="00B67ACC">
        <w:rPr>
          <w:sz w:val="24"/>
          <w:lang w:eastAsia="zh-CN"/>
        </w:rPr>
        <w:t>​</w:t>
      </w:r>
      <w:r w:rsidRPr="00B67ACC">
        <w:rPr>
          <w:sz w:val="24"/>
          <w:lang w:eastAsia="zh-CN"/>
        </w:rPr>
        <w:t>件</w:t>
      </w:r>
      <w:r w:rsidRPr="00B67ACC">
        <w:rPr>
          <w:sz w:val="24"/>
          <w:lang w:eastAsia="zh-CN"/>
        </w:rPr>
        <w:t>​</w:t>
      </w:r>
      <w:r w:rsidRPr="00B67ACC">
        <w:rPr>
          <w:sz w:val="24"/>
          <w:lang w:eastAsia="zh-CN"/>
        </w:rPr>
        <w:t>一</w:t>
      </w:r>
      <w:r w:rsidRPr="00B67ACC">
        <w:rPr>
          <w:sz w:val="24"/>
          <w:lang w:eastAsia="zh-CN"/>
        </w:rPr>
        <w:t>​</w:t>
      </w:r>
      <w:r w:rsidRPr="00B67ACC">
        <w:rPr>
          <w:sz w:val="24"/>
          <w:lang w:eastAsia="zh-CN"/>
        </w:rPr>
        <w:t>。</w:t>
      </w:r>
    </w:p>
    <w:p w14:paraId="40D9B674" w14:textId="6ED108C0" w:rsidR="00913EDB" w:rsidRPr="009E5BF9" w:rsidRDefault="00B67ACC" w:rsidP="00222578">
      <w:pPr>
        <w:keepNext/>
        <w:autoSpaceDE w:val="0"/>
        <w:autoSpaceDN w:val="0"/>
        <w:adjustRightInd w:val="0"/>
        <w:spacing w:after="240"/>
        <w:rPr>
          <w:b/>
          <w:bCs/>
          <w:sz w:val="24"/>
          <w:lang w:eastAsia="en-CA"/>
        </w:rPr>
      </w:pPr>
      <w:r>
        <w:rPr>
          <w:rFonts w:hint="eastAsia"/>
          <w:b/>
          <w:bCs/>
          <w:sz w:val="24"/>
          <w:lang w:eastAsia="zh-CN"/>
        </w:rPr>
        <w:t>秘书处的评论</w:t>
      </w:r>
    </w:p>
    <w:p w14:paraId="7B394B84" w14:textId="6FBB4174" w:rsidR="00913EDB" w:rsidRPr="00361582" w:rsidRDefault="00361582" w:rsidP="00222578">
      <w:pPr>
        <w:pStyle w:val="Heading1"/>
        <w:widowControl w:val="0"/>
        <w:rPr>
          <w:bCs/>
          <w:sz w:val="24"/>
          <w:lang w:eastAsia="zh-CN"/>
        </w:rPr>
      </w:pPr>
      <w:r w:rsidRPr="00D6250F">
        <w:rPr>
          <w:bCs/>
          <w:iCs/>
          <w:sz w:val="24"/>
          <w:lang w:eastAsia="zh-CN"/>
        </w:rPr>
        <w:t>秘</w:t>
      </w:r>
      <w:r w:rsidRPr="00D6250F">
        <w:rPr>
          <w:bCs/>
          <w:iCs/>
          <w:sz w:val="24"/>
          <w:lang w:eastAsia="zh-CN"/>
        </w:rPr>
        <w:t>​</w:t>
      </w:r>
      <w:r w:rsidRPr="00D6250F">
        <w:rPr>
          <w:bCs/>
          <w:iCs/>
          <w:sz w:val="24"/>
          <w:lang w:eastAsia="zh-CN"/>
        </w:rPr>
        <w:t>书</w:t>
      </w:r>
      <w:r w:rsidRPr="00D6250F">
        <w:rPr>
          <w:bCs/>
          <w:iCs/>
          <w:sz w:val="24"/>
          <w:lang w:eastAsia="zh-CN"/>
        </w:rPr>
        <w:t>​</w:t>
      </w:r>
      <w:r w:rsidRPr="00D6250F">
        <w:rPr>
          <w:bCs/>
          <w:iCs/>
          <w:sz w:val="24"/>
          <w:lang w:eastAsia="zh-CN"/>
        </w:rPr>
        <w:t>处</w:t>
      </w:r>
      <w:r w:rsidRPr="00D6250F">
        <w:rPr>
          <w:bCs/>
          <w:iCs/>
          <w:sz w:val="24"/>
          <w:lang w:eastAsia="zh-CN"/>
        </w:rPr>
        <w:t>​</w:t>
      </w:r>
      <w:r w:rsidRPr="00D6250F">
        <w:rPr>
          <w:bCs/>
          <w:iCs/>
          <w:sz w:val="24"/>
          <w:lang w:eastAsia="zh-CN"/>
        </w:rPr>
        <w:t>参</w:t>
      </w:r>
      <w:r w:rsidRPr="00D6250F">
        <w:rPr>
          <w:bCs/>
          <w:iCs/>
          <w:sz w:val="24"/>
          <w:lang w:eastAsia="zh-CN"/>
        </w:rPr>
        <w:t>​</w:t>
      </w:r>
      <w:r w:rsidRPr="00D6250F">
        <w:rPr>
          <w:bCs/>
          <w:iCs/>
          <w:sz w:val="24"/>
          <w:lang w:eastAsia="zh-CN"/>
        </w:rPr>
        <w:t>照</w:t>
      </w:r>
      <w:r w:rsidRPr="00D6250F">
        <w:rPr>
          <w:bCs/>
          <w:iCs/>
          <w:sz w:val="24"/>
          <w:lang w:eastAsia="zh-CN"/>
        </w:rPr>
        <w:t>​</w:t>
      </w:r>
      <w:r w:rsidRPr="00D6250F">
        <w:rPr>
          <w:bCs/>
          <w:iCs/>
          <w:sz w:val="24"/>
          <w:lang w:eastAsia="zh-CN"/>
        </w:rPr>
        <w:t>有</w:t>
      </w:r>
      <w:r w:rsidRPr="00D6250F">
        <w:rPr>
          <w:bCs/>
          <w:iCs/>
          <w:sz w:val="24"/>
          <w:lang w:eastAsia="zh-CN"/>
        </w:rPr>
        <w:t>​</w:t>
      </w:r>
      <w:r w:rsidRPr="00D6250F">
        <w:rPr>
          <w:bCs/>
          <w:iCs/>
          <w:sz w:val="24"/>
          <w:lang w:eastAsia="zh-CN"/>
        </w:rPr>
        <w:t>关</w:t>
      </w:r>
      <w:r w:rsidRPr="00D6250F">
        <w:rPr>
          <w:bCs/>
          <w:iCs/>
          <w:sz w:val="24"/>
          <w:lang w:eastAsia="zh-CN"/>
        </w:rPr>
        <w:t>​</w:t>
      </w:r>
      <w:r w:rsidRPr="00D6250F">
        <w:rPr>
          <w:bCs/>
          <w:iCs/>
          <w:sz w:val="24"/>
          <w:lang w:eastAsia="zh-CN"/>
        </w:rPr>
        <w:t>供</w:t>
      </w:r>
      <w:r w:rsidRPr="00D6250F">
        <w:rPr>
          <w:bCs/>
          <w:iCs/>
          <w:sz w:val="24"/>
          <w:lang w:eastAsia="zh-CN"/>
        </w:rPr>
        <w:t>​</w:t>
      </w:r>
      <w:r w:rsidRPr="00D6250F">
        <w:rPr>
          <w:bCs/>
          <w:iCs/>
          <w:sz w:val="24"/>
          <w:lang w:eastAsia="zh-CN"/>
        </w:rPr>
        <w:t>资</w:t>
      </w:r>
      <w:r w:rsidRPr="00D6250F">
        <w:rPr>
          <w:bCs/>
          <w:iCs/>
          <w:sz w:val="24"/>
          <w:lang w:eastAsia="zh-CN"/>
        </w:rPr>
        <w:t>​</w:t>
      </w:r>
      <w:r w:rsidRPr="00D6250F">
        <w:rPr>
          <w:bCs/>
          <w:iCs/>
          <w:sz w:val="24"/>
          <w:lang w:eastAsia="zh-CN"/>
        </w:rPr>
        <w:t>资</w:t>
      </w:r>
      <w:r w:rsidRPr="00D6250F">
        <w:rPr>
          <w:bCs/>
          <w:iCs/>
          <w:sz w:val="24"/>
          <w:lang w:eastAsia="zh-CN"/>
        </w:rPr>
        <w:t>​</w:t>
      </w:r>
      <w:r w:rsidRPr="00D6250F">
        <w:rPr>
          <w:bCs/>
          <w:iCs/>
          <w:sz w:val="24"/>
          <w:lang w:eastAsia="zh-CN"/>
        </w:rPr>
        <w:t>格</w:t>
      </w:r>
      <w:r w:rsidRPr="00D6250F">
        <w:rPr>
          <w:bCs/>
          <w:iCs/>
          <w:sz w:val="24"/>
          <w:lang w:eastAsia="zh-CN"/>
        </w:rPr>
        <w:t>​</w:t>
      </w:r>
      <w:r w:rsidRPr="00D6250F">
        <w:rPr>
          <w:bCs/>
          <w:iCs/>
          <w:sz w:val="24"/>
          <w:lang w:eastAsia="zh-CN"/>
        </w:rPr>
        <w:t>和</w:t>
      </w:r>
      <w:r w:rsidRPr="00361582">
        <w:rPr>
          <w:bCs/>
          <w:sz w:val="24"/>
          <w:lang w:eastAsia="zh-CN"/>
        </w:rPr>
        <w:t>供资</w:t>
      </w:r>
      <w:r w:rsidRPr="00D6250F">
        <w:rPr>
          <w:bCs/>
          <w:iCs/>
          <w:sz w:val="24"/>
          <w:lang w:eastAsia="zh-CN"/>
        </w:rPr>
        <w:t>​</w:t>
      </w:r>
      <w:r w:rsidRPr="00D6250F">
        <w:rPr>
          <w:bCs/>
          <w:iCs/>
          <w:sz w:val="24"/>
          <w:lang w:eastAsia="zh-CN"/>
        </w:rPr>
        <w:t>数</w:t>
      </w:r>
      <w:r w:rsidRPr="00D6250F">
        <w:rPr>
          <w:bCs/>
          <w:iCs/>
          <w:sz w:val="24"/>
          <w:lang w:eastAsia="zh-CN"/>
        </w:rPr>
        <w:t>​</w:t>
      </w:r>
      <w:r w:rsidRPr="00D6250F">
        <w:rPr>
          <w:bCs/>
          <w:iCs/>
          <w:sz w:val="24"/>
          <w:lang w:eastAsia="zh-CN"/>
        </w:rPr>
        <w:t>额</w:t>
      </w:r>
      <w:r w:rsidRPr="00D6250F">
        <w:rPr>
          <w:bCs/>
          <w:iCs/>
          <w:sz w:val="24"/>
          <w:lang w:eastAsia="zh-CN"/>
        </w:rPr>
        <w:t>​</w:t>
      </w:r>
      <w:r w:rsidRPr="00D6250F">
        <w:rPr>
          <w:bCs/>
          <w:iCs/>
          <w:sz w:val="24"/>
          <w:lang w:eastAsia="zh-CN"/>
        </w:rPr>
        <w:t>的</w:t>
      </w:r>
      <w:r w:rsidRPr="00D6250F">
        <w:rPr>
          <w:bCs/>
          <w:iCs/>
          <w:sz w:val="24"/>
          <w:lang w:eastAsia="zh-CN"/>
        </w:rPr>
        <w:t>​</w:t>
      </w:r>
      <w:r w:rsidRPr="00D6250F">
        <w:rPr>
          <w:bCs/>
          <w:iCs/>
          <w:sz w:val="24"/>
          <w:lang w:eastAsia="zh-CN"/>
        </w:rPr>
        <w:t>准</w:t>
      </w:r>
      <w:r w:rsidRPr="00D6250F">
        <w:rPr>
          <w:bCs/>
          <w:iCs/>
          <w:sz w:val="24"/>
          <w:lang w:eastAsia="zh-CN"/>
        </w:rPr>
        <w:t>​</w:t>
      </w:r>
      <w:r w:rsidRPr="00D6250F">
        <w:rPr>
          <w:bCs/>
          <w:iCs/>
          <w:sz w:val="24"/>
          <w:lang w:eastAsia="zh-CN"/>
        </w:rPr>
        <w:t>则</w:t>
      </w:r>
      <w:r w:rsidRPr="00D6250F">
        <w:rPr>
          <w:bCs/>
          <w:iCs/>
          <w:sz w:val="24"/>
          <w:lang w:eastAsia="zh-CN"/>
        </w:rPr>
        <w:t>​</w:t>
      </w:r>
      <w:r w:rsidRPr="00D6250F">
        <w:rPr>
          <w:bCs/>
          <w:iCs/>
          <w:sz w:val="24"/>
          <w:lang w:eastAsia="zh-CN"/>
        </w:rPr>
        <w:t>和</w:t>
      </w:r>
      <w:r w:rsidRPr="00D6250F">
        <w:rPr>
          <w:bCs/>
          <w:iCs/>
          <w:sz w:val="24"/>
          <w:lang w:eastAsia="zh-CN"/>
        </w:rPr>
        <w:t>​</w:t>
      </w:r>
      <w:r w:rsidRPr="00D6250F">
        <w:rPr>
          <w:bCs/>
          <w:iCs/>
          <w:sz w:val="24"/>
          <w:lang w:eastAsia="zh-CN"/>
        </w:rPr>
        <w:t>相</w:t>
      </w:r>
      <w:r w:rsidRPr="00D6250F">
        <w:rPr>
          <w:bCs/>
          <w:iCs/>
          <w:sz w:val="24"/>
          <w:lang w:eastAsia="zh-CN"/>
        </w:rPr>
        <w:t>​</w:t>
      </w:r>
      <w:r w:rsidRPr="00D6250F">
        <w:rPr>
          <w:bCs/>
          <w:iCs/>
          <w:sz w:val="24"/>
          <w:lang w:eastAsia="zh-CN"/>
        </w:rPr>
        <w:t>关</w:t>
      </w:r>
      <w:r w:rsidRPr="00D6250F">
        <w:rPr>
          <w:bCs/>
          <w:iCs/>
          <w:sz w:val="24"/>
          <w:lang w:eastAsia="zh-CN"/>
        </w:rPr>
        <w:t>​</w:t>
      </w:r>
      <w:r w:rsidRPr="00D6250F">
        <w:rPr>
          <w:bCs/>
          <w:iCs/>
          <w:sz w:val="24"/>
          <w:lang w:eastAsia="zh-CN"/>
        </w:rPr>
        <w:t>决</w:t>
      </w:r>
      <w:r w:rsidRPr="00D6250F">
        <w:rPr>
          <w:bCs/>
          <w:iCs/>
          <w:sz w:val="24"/>
          <w:lang w:eastAsia="zh-CN"/>
        </w:rPr>
        <w:t>​</w:t>
      </w:r>
      <w:r w:rsidRPr="00D6250F">
        <w:rPr>
          <w:bCs/>
          <w:iCs/>
          <w:sz w:val="24"/>
          <w:lang w:eastAsia="zh-CN"/>
        </w:rPr>
        <w:t>定</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审</w:t>
      </w:r>
      <w:r w:rsidRPr="00D6250F">
        <w:rPr>
          <w:bCs/>
          <w:iCs/>
          <w:sz w:val="24"/>
          <w:lang w:eastAsia="zh-CN"/>
        </w:rPr>
        <w:t>​</w:t>
      </w:r>
      <w:r w:rsidRPr="00D6250F">
        <w:rPr>
          <w:bCs/>
          <w:iCs/>
          <w:sz w:val="24"/>
          <w:lang w:eastAsia="zh-CN"/>
        </w:rPr>
        <w:t>查</w:t>
      </w:r>
      <w:r w:rsidRPr="00D6250F">
        <w:rPr>
          <w:bCs/>
          <w:iCs/>
          <w:sz w:val="24"/>
          <w:lang w:eastAsia="zh-CN"/>
        </w:rPr>
        <w:t>​</w:t>
      </w:r>
      <w:r w:rsidRPr="00D6250F">
        <w:rPr>
          <w:bCs/>
          <w:iCs/>
          <w:sz w:val="24"/>
          <w:lang w:eastAsia="zh-CN"/>
        </w:rPr>
        <w:t>了</w:t>
      </w:r>
      <w:r w:rsidRPr="00D6250F">
        <w:rPr>
          <w:bCs/>
          <w:iCs/>
          <w:sz w:val="24"/>
          <w:lang w:eastAsia="zh-CN"/>
        </w:rPr>
        <w:t>​</w:t>
      </w:r>
      <w:r w:rsidRPr="00D6250F">
        <w:rPr>
          <w:bCs/>
          <w:iCs/>
          <w:sz w:val="24"/>
          <w:lang w:eastAsia="zh-CN"/>
        </w:rPr>
        <w:t>环</w:t>
      </w:r>
      <w:r w:rsidRPr="00D6250F">
        <w:rPr>
          <w:bCs/>
          <w:iCs/>
          <w:sz w:val="24"/>
          <w:lang w:eastAsia="zh-CN"/>
        </w:rPr>
        <w:t>​</w:t>
      </w:r>
      <w:r w:rsidRPr="00D6250F">
        <w:rPr>
          <w:bCs/>
          <w:iCs/>
          <w:sz w:val="24"/>
          <w:lang w:eastAsia="zh-CN"/>
        </w:rPr>
        <w:t>境</w:t>
      </w:r>
      <w:r w:rsidRPr="00D6250F">
        <w:rPr>
          <w:bCs/>
          <w:iCs/>
          <w:sz w:val="24"/>
          <w:lang w:eastAsia="zh-CN"/>
        </w:rPr>
        <w:t>​</w:t>
      </w:r>
      <w:r w:rsidRPr="00D6250F">
        <w:rPr>
          <w:bCs/>
          <w:iCs/>
          <w:sz w:val="24"/>
          <w:lang w:eastAsia="zh-CN"/>
        </w:rPr>
        <w:t>规</w:t>
      </w:r>
      <w:r w:rsidRPr="00D6250F">
        <w:rPr>
          <w:bCs/>
          <w:iCs/>
          <w:sz w:val="24"/>
          <w:lang w:eastAsia="zh-CN"/>
        </w:rPr>
        <w:t>​</w:t>
      </w:r>
      <w:r w:rsidRPr="00D6250F">
        <w:rPr>
          <w:bCs/>
          <w:iCs/>
          <w:sz w:val="24"/>
          <w:lang w:eastAsia="zh-CN"/>
        </w:rPr>
        <w:t>划</w:t>
      </w:r>
      <w:r w:rsidRPr="00D6250F">
        <w:rPr>
          <w:bCs/>
          <w:iCs/>
          <w:sz w:val="24"/>
          <w:lang w:eastAsia="zh-CN"/>
        </w:rPr>
        <w:t>​</w:t>
      </w:r>
      <w:r w:rsidRPr="00D6250F">
        <w:rPr>
          <w:bCs/>
          <w:iCs/>
          <w:sz w:val="24"/>
          <w:lang w:eastAsia="zh-CN"/>
        </w:rPr>
        <w:t>署</w:t>
      </w:r>
      <w:r w:rsidRPr="00D6250F">
        <w:rPr>
          <w:bCs/>
          <w:iCs/>
          <w:sz w:val="24"/>
          <w:lang w:eastAsia="zh-CN"/>
        </w:rPr>
        <w:t>​</w:t>
      </w:r>
      <w:r w:rsidRPr="00D6250F">
        <w:rPr>
          <w:bCs/>
          <w:iCs/>
          <w:sz w:val="24"/>
          <w:lang w:eastAsia="zh-CN"/>
        </w:rPr>
        <w:t>代</w:t>
      </w:r>
      <w:r w:rsidRPr="00D6250F">
        <w:rPr>
          <w:bCs/>
          <w:iCs/>
          <w:sz w:val="24"/>
          <w:lang w:eastAsia="zh-CN"/>
        </w:rPr>
        <w:t>​</w:t>
      </w:r>
      <w:r w:rsidRPr="00D6250F">
        <w:rPr>
          <w:bCs/>
          <w:iCs/>
          <w:sz w:val="24"/>
          <w:lang w:eastAsia="zh-CN"/>
        </w:rPr>
        <w:t>表</w:t>
      </w:r>
      <w:r w:rsidRPr="00D6250F">
        <w:rPr>
          <w:bCs/>
          <w:iCs/>
          <w:sz w:val="24"/>
          <w:lang w:eastAsia="zh-CN"/>
        </w:rPr>
        <w:t>​</w:t>
      </w:r>
      <w:r w:rsidRPr="00D6250F">
        <w:rPr>
          <w:bCs/>
          <w:iCs/>
          <w:sz w:val="24"/>
          <w:lang w:eastAsia="zh-CN"/>
        </w:rPr>
        <w:t>有</w:t>
      </w:r>
      <w:r w:rsidRPr="00D6250F">
        <w:rPr>
          <w:bCs/>
          <w:iCs/>
          <w:sz w:val="24"/>
          <w:lang w:eastAsia="zh-CN"/>
        </w:rPr>
        <w:t>​</w:t>
      </w:r>
      <w:r w:rsidRPr="00D6250F">
        <w:rPr>
          <w:bCs/>
          <w:iCs/>
          <w:sz w:val="24"/>
          <w:lang w:eastAsia="zh-CN"/>
        </w:rPr>
        <w:t>关</w:t>
      </w:r>
      <w:r w:rsidRPr="00D6250F">
        <w:rPr>
          <w:bCs/>
          <w:iCs/>
          <w:sz w:val="24"/>
          <w:lang w:eastAsia="zh-CN"/>
        </w:rPr>
        <w:t>​</w:t>
      </w:r>
      <w:r w:rsidRPr="00D6250F">
        <w:rPr>
          <w:bCs/>
          <w:iCs/>
          <w:sz w:val="24"/>
          <w:lang w:eastAsia="zh-CN"/>
        </w:rPr>
        <w:t>国</w:t>
      </w:r>
      <w:r w:rsidRPr="00D6250F">
        <w:rPr>
          <w:bCs/>
          <w:iCs/>
          <w:sz w:val="24"/>
          <w:lang w:eastAsia="zh-CN"/>
        </w:rPr>
        <w:t>​</w:t>
      </w:r>
      <w:r w:rsidRPr="00D6250F">
        <w:rPr>
          <w:bCs/>
          <w:iCs/>
          <w:sz w:val="24"/>
          <w:lang w:eastAsia="zh-CN"/>
        </w:rPr>
        <w:t>家</w:t>
      </w:r>
      <w:r w:rsidRPr="00D6250F">
        <w:rPr>
          <w:bCs/>
          <w:iCs/>
          <w:sz w:val="24"/>
          <w:lang w:eastAsia="zh-CN"/>
        </w:rPr>
        <w:t>​</w:t>
      </w:r>
      <w:r w:rsidRPr="00D6250F">
        <w:rPr>
          <w:bCs/>
          <w:iCs/>
          <w:sz w:val="24"/>
          <w:lang w:eastAsia="zh-CN"/>
        </w:rPr>
        <w:t>政</w:t>
      </w:r>
      <w:r w:rsidRPr="00D6250F">
        <w:rPr>
          <w:bCs/>
          <w:iCs/>
          <w:sz w:val="24"/>
          <w:lang w:eastAsia="zh-CN"/>
        </w:rPr>
        <w:t>​</w:t>
      </w:r>
      <w:r w:rsidRPr="00D6250F">
        <w:rPr>
          <w:bCs/>
          <w:iCs/>
          <w:sz w:val="24"/>
          <w:lang w:eastAsia="zh-CN"/>
        </w:rPr>
        <w:t>府</w:t>
      </w:r>
      <w:r w:rsidRPr="00D6250F">
        <w:rPr>
          <w:bCs/>
          <w:iCs/>
          <w:sz w:val="24"/>
          <w:lang w:eastAsia="zh-CN"/>
        </w:rPr>
        <w:t>​</w:t>
      </w:r>
      <w:r w:rsidRPr="00D6250F">
        <w:rPr>
          <w:bCs/>
          <w:iCs/>
          <w:sz w:val="24"/>
          <w:lang w:eastAsia="zh-CN"/>
        </w:rPr>
        <w:t>提</w:t>
      </w:r>
      <w:r w:rsidRPr="00D6250F">
        <w:rPr>
          <w:bCs/>
          <w:iCs/>
          <w:sz w:val="24"/>
          <w:lang w:eastAsia="zh-CN"/>
        </w:rPr>
        <w:t>​</w:t>
      </w:r>
      <w:r w:rsidRPr="00D6250F">
        <w:rPr>
          <w:bCs/>
          <w:iCs/>
          <w:sz w:val="24"/>
          <w:lang w:eastAsia="zh-CN"/>
        </w:rPr>
        <w:t>交</w:t>
      </w:r>
      <w:r w:rsidRPr="00D6250F">
        <w:rPr>
          <w:bCs/>
          <w:iCs/>
          <w:sz w:val="24"/>
          <w:lang w:eastAsia="zh-CN"/>
        </w:rPr>
        <w:t>​</w:t>
      </w:r>
      <w:r w:rsidRPr="00D6250F">
        <w:rPr>
          <w:bCs/>
          <w:iCs/>
          <w:sz w:val="24"/>
          <w:lang w:eastAsia="zh-CN"/>
        </w:rPr>
        <w:t>的</w:t>
      </w:r>
      <w:r w:rsidRPr="00D6250F">
        <w:rPr>
          <w:bCs/>
          <w:iCs/>
          <w:sz w:val="24"/>
          <w:lang w:eastAsia="zh-CN"/>
        </w:rPr>
        <w:t>​</w:t>
      </w:r>
      <w:r w:rsidRPr="00361582">
        <w:rPr>
          <w:bCs/>
          <w:sz w:val="24"/>
          <w:lang w:eastAsia="zh-CN"/>
        </w:rPr>
        <w:t>16</w:t>
      </w:r>
      <w:r w:rsidRPr="00D6250F">
        <w:rPr>
          <w:bCs/>
          <w:iCs/>
          <w:sz w:val="24"/>
          <w:lang w:eastAsia="zh-CN"/>
        </w:rPr>
        <w:t>项</w:t>
      </w:r>
      <w:r w:rsidRPr="00D6250F">
        <w:rPr>
          <w:bCs/>
          <w:iCs/>
          <w:sz w:val="24"/>
          <w:lang w:eastAsia="zh-CN"/>
        </w:rPr>
        <w:t>​</w:t>
      </w:r>
      <w:r w:rsidRPr="00D6250F">
        <w:rPr>
          <w:bCs/>
          <w:iCs/>
          <w:sz w:val="24"/>
          <w:lang w:eastAsia="zh-CN"/>
        </w:rPr>
        <w:t>延</w:t>
      </w:r>
      <w:r w:rsidRPr="00D6250F">
        <w:rPr>
          <w:bCs/>
          <w:iCs/>
          <w:sz w:val="24"/>
          <w:lang w:eastAsia="zh-CN"/>
        </w:rPr>
        <w:t>​</w:t>
      </w:r>
      <w:r w:rsidRPr="00D6250F">
        <w:rPr>
          <w:bCs/>
          <w:iCs/>
          <w:sz w:val="24"/>
          <w:lang w:eastAsia="zh-CN"/>
        </w:rPr>
        <w:t>长</w:t>
      </w:r>
      <w:r w:rsidRPr="00D6250F">
        <w:rPr>
          <w:bCs/>
          <w:iCs/>
          <w:sz w:val="24"/>
          <w:lang w:eastAsia="zh-CN"/>
        </w:rPr>
        <w:t>​</w:t>
      </w:r>
      <w:r w:rsidRPr="00D6250F">
        <w:rPr>
          <w:bCs/>
          <w:iCs/>
          <w:sz w:val="24"/>
          <w:lang w:eastAsia="zh-CN"/>
        </w:rPr>
        <w:t>体</w:t>
      </w:r>
      <w:r w:rsidRPr="00D6250F">
        <w:rPr>
          <w:bCs/>
          <w:iCs/>
          <w:sz w:val="24"/>
          <w:lang w:eastAsia="zh-CN"/>
        </w:rPr>
        <w:t>​</w:t>
      </w:r>
      <w:r w:rsidRPr="00D6250F">
        <w:rPr>
          <w:bCs/>
          <w:iCs/>
          <w:sz w:val="24"/>
          <w:lang w:eastAsia="zh-CN"/>
        </w:rPr>
        <w:t>制</w:t>
      </w:r>
      <w:r w:rsidRPr="00D6250F">
        <w:rPr>
          <w:bCs/>
          <w:iCs/>
          <w:sz w:val="24"/>
          <w:lang w:eastAsia="zh-CN"/>
        </w:rPr>
        <w:t>​</w:t>
      </w:r>
      <w:r w:rsidRPr="00D6250F">
        <w:rPr>
          <w:bCs/>
          <w:iCs/>
          <w:sz w:val="24"/>
          <w:lang w:eastAsia="zh-CN"/>
        </w:rPr>
        <w:t>强</w:t>
      </w:r>
      <w:r w:rsidRPr="00D6250F">
        <w:rPr>
          <w:bCs/>
          <w:iCs/>
          <w:sz w:val="24"/>
          <w:lang w:eastAsia="zh-CN"/>
        </w:rPr>
        <w:t>​</w:t>
      </w:r>
      <w:r w:rsidRPr="00D6250F">
        <w:rPr>
          <w:bCs/>
          <w:iCs/>
          <w:sz w:val="24"/>
          <w:lang w:eastAsia="zh-CN"/>
        </w:rPr>
        <w:t>化</w:t>
      </w:r>
      <w:r w:rsidRPr="00D6250F">
        <w:rPr>
          <w:bCs/>
          <w:iCs/>
          <w:sz w:val="24"/>
          <w:lang w:eastAsia="zh-CN"/>
        </w:rPr>
        <w:t>​</w:t>
      </w:r>
      <w:r w:rsidRPr="00D6250F">
        <w:rPr>
          <w:bCs/>
          <w:iCs/>
          <w:sz w:val="24"/>
          <w:lang w:eastAsia="zh-CN"/>
        </w:rPr>
        <w:t>项</w:t>
      </w:r>
      <w:r w:rsidRPr="00D6250F">
        <w:rPr>
          <w:bCs/>
          <w:iCs/>
          <w:sz w:val="24"/>
          <w:lang w:eastAsia="zh-CN"/>
        </w:rPr>
        <w:t>​</w:t>
      </w:r>
      <w:r w:rsidRPr="00D6250F">
        <w:rPr>
          <w:bCs/>
          <w:iCs/>
          <w:sz w:val="24"/>
          <w:lang w:eastAsia="zh-CN"/>
        </w:rPr>
        <w:t>目</w:t>
      </w:r>
      <w:r w:rsidRPr="00D6250F">
        <w:rPr>
          <w:bCs/>
          <w:iCs/>
          <w:sz w:val="24"/>
          <w:lang w:eastAsia="zh-CN"/>
        </w:rPr>
        <w:t>​</w:t>
      </w:r>
      <w:r w:rsidRPr="00D6250F">
        <w:rPr>
          <w:bCs/>
          <w:iCs/>
          <w:sz w:val="24"/>
          <w:lang w:eastAsia="zh-CN"/>
        </w:rPr>
        <w:t>的</w:t>
      </w:r>
      <w:r w:rsidRPr="00D6250F">
        <w:rPr>
          <w:bCs/>
          <w:iCs/>
          <w:sz w:val="24"/>
          <w:lang w:eastAsia="zh-CN"/>
        </w:rPr>
        <w:t>​</w:t>
      </w:r>
      <w:r w:rsidRPr="00D6250F">
        <w:rPr>
          <w:bCs/>
          <w:iCs/>
          <w:sz w:val="24"/>
          <w:lang w:eastAsia="zh-CN"/>
        </w:rPr>
        <w:t>申</w:t>
      </w:r>
      <w:r w:rsidRPr="00D6250F">
        <w:rPr>
          <w:bCs/>
          <w:iCs/>
          <w:sz w:val="24"/>
          <w:lang w:eastAsia="zh-CN"/>
        </w:rPr>
        <w:t>​</w:t>
      </w:r>
      <w:r w:rsidRPr="00D6250F">
        <w:rPr>
          <w:bCs/>
          <w:iCs/>
          <w:sz w:val="24"/>
          <w:lang w:eastAsia="zh-CN"/>
        </w:rPr>
        <w:t>请</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秘</w:t>
      </w:r>
      <w:r w:rsidRPr="00D6250F">
        <w:rPr>
          <w:bCs/>
          <w:iCs/>
          <w:sz w:val="24"/>
          <w:lang w:eastAsia="zh-CN"/>
        </w:rPr>
        <w:t>​</w:t>
      </w:r>
      <w:r w:rsidRPr="00D6250F">
        <w:rPr>
          <w:bCs/>
          <w:iCs/>
          <w:sz w:val="24"/>
          <w:lang w:eastAsia="zh-CN"/>
        </w:rPr>
        <w:t>书</w:t>
      </w:r>
      <w:r w:rsidRPr="00D6250F">
        <w:rPr>
          <w:bCs/>
          <w:iCs/>
          <w:sz w:val="24"/>
          <w:lang w:eastAsia="zh-CN"/>
        </w:rPr>
        <w:t>​</w:t>
      </w:r>
      <w:r w:rsidRPr="00D6250F">
        <w:rPr>
          <w:bCs/>
          <w:iCs/>
          <w:sz w:val="24"/>
          <w:lang w:eastAsia="zh-CN"/>
        </w:rPr>
        <w:t>处</w:t>
      </w:r>
      <w:r w:rsidRPr="00D6250F">
        <w:rPr>
          <w:bCs/>
          <w:iCs/>
          <w:sz w:val="24"/>
          <w:lang w:eastAsia="zh-CN"/>
        </w:rPr>
        <w:t>​</w:t>
      </w:r>
      <w:r w:rsidRPr="00D6250F">
        <w:rPr>
          <w:bCs/>
          <w:iCs/>
          <w:sz w:val="24"/>
          <w:lang w:eastAsia="zh-CN"/>
        </w:rPr>
        <w:t>对</w:t>
      </w:r>
      <w:r w:rsidRPr="00D6250F">
        <w:rPr>
          <w:bCs/>
          <w:iCs/>
          <w:sz w:val="24"/>
          <w:lang w:eastAsia="zh-CN"/>
        </w:rPr>
        <w:t>​</w:t>
      </w:r>
      <w:r w:rsidRPr="00D6250F">
        <w:rPr>
          <w:bCs/>
          <w:iCs/>
          <w:sz w:val="24"/>
          <w:lang w:eastAsia="zh-CN"/>
        </w:rPr>
        <w:t>照</w:t>
      </w:r>
      <w:r w:rsidRPr="00D6250F">
        <w:rPr>
          <w:bCs/>
          <w:iCs/>
          <w:sz w:val="24"/>
          <w:lang w:eastAsia="zh-CN"/>
        </w:rPr>
        <w:t>​</w:t>
      </w:r>
      <w:r w:rsidRPr="00D6250F">
        <w:rPr>
          <w:bCs/>
          <w:iCs/>
          <w:sz w:val="24"/>
          <w:lang w:eastAsia="zh-CN"/>
        </w:rPr>
        <w:t>前</w:t>
      </w:r>
      <w:r w:rsidRPr="00D6250F">
        <w:rPr>
          <w:bCs/>
          <w:iCs/>
          <w:sz w:val="24"/>
          <w:lang w:eastAsia="zh-CN"/>
        </w:rPr>
        <w:t>​</w:t>
      </w:r>
      <w:r w:rsidRPr="00D6250F">
        <w:rPr>
          <w:bCs/>
          <w:iCs/>
          <w:sz w:val="24"/>
          <w:lang w:eastAsia="zh-CN"/>
        </w:rPr>
        <w:t>一</w:t>
      </w:r>
      <w:r w:rsidRPr="00D6250F">
        <w:rPr>
          <w:bCs/>
          <w:iCs/>
          <w:sz w:val="24"/>
          <w:lang w:eastAsia="zh-CN"/>
        </w:rPr>
        <w:t>​</w:t>
      </w:r>
      <w:r w:rsidRPr="00D6250F">
        <w:rPr>
          <w:bCs/>
          <w:iCs/>
          <w:sz w:val="24"/>
          <w:lang w:eastAsia="zh-CN"/>
        </w:rPr>
        <w:t>阶</w:t>
      </w:r>
      <w:r w:rsidRPr="00D6250F">
        <w:rPr>
          <w:bCs/>
          <w:iCs/>
          <w:sz w:val="24"/>
          <w:lang w:eastAsia="zh-CN"/>
        </w:rPr>
        <w:t>​</w:t>
      </w:r>
      <w:r w:rsidRPr="00D6250F">
        <w:rPr>
          <w:bCs/>
          <w:iCs/>
          <w:sz w:val="24"/>
          <w:lang w:eastAsia="zh-CN"/>
        </w:rPr>
        <w:t>段</w:t>
      </w:r>
      <w:r w:rsidRPr="00D6250F">
        <w:rPr>
          <w:bCs/>
          <w:iCs/>
          <w:sz w:val="24"/>
          <w:lang w:eastAsia="zh-CN"/>
        </w:rPr>
        <w:t>​</w:t>
      </w:r>
      <w:r w:rsidRPr="00361582">
        <w:rPr>
          <w:bCs/>
          <w:sz w:val="24"/>
          <w:lang w:eastAsia="zh-CN"/>
        </w:rPr>
        <w:t>的原始</w:t>
      </w:r>
      <w:r w:rsidRPr="00D6250F">
        <w:rPr>
          <w:bCs/>
          <w:iCs/>
          <w:sz w:val="24"/>
          <w:lang w:eastAsia="zh-CN"/>
        </w:rPr>
        <w:t>​</w:t>
      </w:r>
      <w:r w:rsidRPr="00D6250F">
        <w:rPr>
          <w:bCs/>
          <w:iCs/>
          <w:sz w:val="24"/>
          <w:lang w:eastAsia="zh-CN"/>
        </w:rPr>
        <w:t>体</w:t>
      </w:r>
      <w:r w:rsidRPr="00D6250F">
        <w:rPr>
          <w:bCs/>
          <w:iCs/>
          <w:sz w:val="24"/>
          <w:lang w:eastAsia="zh-CN"/>
        </w:rPr>
        <w:t>​</w:t>
      </w:r>
      <w:r w:rsidRPr="00D6250F">
        <w:rPr>
          <w:bCs/>
          <w:iCs/>
          <w:sz w:val="24"/>
          <w:lang w:eastAsia="zh-CN"/>
        </w:rPr>
        <w:t>制</w:t>
      </w:r>
      <w:r w:rsidRPr="00D6250F">
        <w:rPr>
          <w:bCs/>
          <w:iCs/>
          <w:sz w:val="24"/>
          <w:lang w:eastAsia="zh-CN"/>
        </w:rPr>
        <w:t>​</w:t>
      </w:r>
      <w:r w:rsidRPr="00D6250F">
        <w:rPr>
          <w:bCs/>
          <w:iCs/>
          <w:sz w:val="24"/>
          <w:lang w:eastAsia="zh-CN"/>
        </w:rPr>
        <w:t>强</w:t>
      </w:r>
      <w:r w:rsidRPr="00D6250F">
        <w:rPr>
          <w:bCs/>
          <w:iCs/>
          <w:sz w:val="24"/>
          <w:lang w:eastAsia="zh-CN"/>
        </w:rPr>
        <w:t>​</w:t>
      </w:r>
      <w:r w:rsidRPr="00D6250F">
        <w:rPr>
          <w:bCs/>
          <w:iCs/>
          <w:sz w:val="24"/>
          <w:lang w:eastAsia="zh-CN"/>
        </w:rPr>
        <w:t>化</w:t>
      </w:r>
      <w:r w:rsidRPr="00D6250F">
        <w:rPr>
          <w:bCs/>
          <w:iCs/>
          <w:sz w:val="24"/>
          <w:lang w:eastAsia="zh-CN"/>
        </w:rPr>
        <w:t>​</w:t>
      </w:r>
      <w:r w:rsidRPr="00D6250F">
        <w:rPr>
          <w:bCs/>
          <w:iCs/>
          <w:sz w:val="24"/>
          <w:lang w:eastAsia="zh-CN"/>
        </w:rPr>
        <w:t>工</w:t>
      </w:r>
      <w:r w:rsidRPr="00D6250F">
        <w:rPr>
          <w:bCs/>
          <w:iCs/>
          <w:sz w:val="24"/>
          <w:lang w:eastAsia="zh-CN"/>
        </w:rPr>
        <w:t>​</w:t>
      </w:r>
      <w:r w:rsidRPr="00D6250F">
        <w:rPr>
          <w:bCs/>
          <w:iCs/>
          <w:sz w:val="24"/>
          <w:lang w:eastAsia="zh-CN"/>
        </w:rPr>
        <w:t>作</w:t>
      </w:r>
      <w:r w:rsidRPr="00D6250F">
        <w:rPr>
          <w:bCs/>
          <w:iCs/>
          <w:sz w:val="24"/>
          <w:lang w:eastAsia="zh-CN"/>
        </w:rPr>
        <w:t>​</w:t>
      </w:r>
      <w:r w:rsidRPr="00D6250F">
        <w:rPr>
          <w:bCs/>
          <w:iCs/>
          <w:sz w:val="24"/>
          <w:lang w:eastAsia="zh-CN"/>
        </w:rPr>
        <w:t>计</w:t>
      </w:r>
      <w:r w:rsidRPr="00D6250F">
        <w:rPr>
          <w:bCs/>
          <w:iCs/>
          <w:sz w:val="24"/>
          <w:lang w:eastAsia="zh-CN"/>
        </w:rPr>
        <w:t>​</w:t>
      </w:r>
      <w:r w:rsidRPr="00D6250F">
        <w:rPr>
          <w:bCs/>
          <w:iCs/>
          <w:sz w:val="24"/>
          <w:lang w:eastAsia="zh-CN"/>
        </w:rPr>
        <w:t>划</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国</w:t>
      </w:r>
      <w:r w:rsidRPr="00D6250F">
        <w:rPr>
          <w:bCs/>
          <w:iCs/>
          <w:sz w:val="24"/>
          <w:lang w:eastAsia="zh-CN"/>
        </w:rPr>
        <w:t>​</w:t>
      </w:r>
      <w:r w:rsidRPr="00D6250F">
        <w:rPr>
          <w:bCs/>
          <w:iCs/>
          <w:sz w:val="24"/>
          <w:lang w:eastAsia="zh-CN"/>
        </w:rPr>
        <w:t>家</w:t>
      </w:r>
      <w:r w:rsidRPr="00D6250F">
        <w:rPr>
          <w:bCs/>
          <w:iCs/>
          <w:sz w:val="24"/>
          <w:lang w:eastAsia="zh-CN"/>
        </w:rPr>
        <w:t>​</w:t>
      </w:r>
      <w:r w:rsidRPr="00D6250F">
        <w:rPr>
          <w:bCs/>
          <w:iCs/>
          <w:sz w:val="24"/>
          <w:lang w:eastAsia="zh-CN"/>
        </w:rPr>
        <w:t>方</w:t>
      </w:r>
      <w:r w:rsidRPr="00D6250F">
        <w:rPr>
          <w:bCs/>
          <w:iCs/>
          <w:sz w:val="24"/>
          <w:lang w:eastAsia="zh-CN"/>
        </w:rPr>
        <w:t>​</w:t>
      </w:r>
      <w:r w:rsidRPr="00D6250F">
        <w:rPr>
          <w:bCs/>
          <w:iCs/>
          <w:sz w:val="24"/>
          <w:lang w:eastAsia="zh-CN"/>
        </w:rPr>
        <w:t>案</w:t>
      </w:r>
      <w:r w:rsidRPr="00D6250F">
        <w:rPr>
          <w:bCs/>
          <w:iCs/>
          <w:sz w:val="24"/>
          <w:lang w:eastAsia="zh-CN"/>
        </w:rPr>
        <w:t>​</w:t>
      </w:r>
      <w:r w:rsidRPr="00D6250F">
        <w:rPr>
          <w:bCs/>
          <w:iCs/>
          <w:sz w:val="24"/>
          <w:lang w:eastAsia="zh-CN"/>
        </w:rPr>
        <w:t>和</w:t>
      </w:r>
      <w:r w:rsidRPr="00D6250F">
        <w:rPr>
          <w:bCs/>
          <w:iCs/>
          <w:sz w:val="24"/>
          <w:lang w:eastAsia="zh-CN"/>
        </w:rPr>
        <w:t>​</w:t>
      </w:r>
      <w:r w:rsidRPr="00D6250F">
        <w:rPr>
          <w:bCs/>
          <w:iCs/>
          <w:sz w:val="24"/>
          <w:lang w:eastAsia="zh-CN"/>
        </w:rPr>
        <w:t>第</w:t>
      </w:r>
      <w:r w:rsidRPr="00D6250F">
        <w:rPr>
          <w:bCs/>
          <w:iCs/>
          <w:sz w:val="24"/>
          <w:lang w:eastAsia="zh-CN"/>
        </w:rPr>
        <w:t>​7​</w:t>
      </w:r>
      <w:r w:rsidRPr="00D6250F">
        <w:rPr>
          <w:bCs/>
          <w:iCs/>
          <w:sz w:val="24"/>
          <w:lang w:eastAsia="zh-CN"/>
        </w:rPr>
        <w:t>条</w:t>
      </w:r>
      <w:r w:rsidRPr="00D6250F">
        <w:rPr>
          <w:bCs/>
          <w:iCs/>
          <w:sz w:val="24"/>
          <w:lang w:eastAsia="zh-CN"/>
        </w:rPr>
        <w:t>​</w:t>
      </w:r>
      <w:r w:rsidRPr="00D6250F">
        <w:rPr>
          <w:bCs/>
          <w:iCs/>
          <w:sz w:val="24"/>
          <w:lang w:eastAsia="zh-CN"/>
        </w:rPr>
        <w:t>数</w:t>
      </w:r>
      <w:r w:rsidRPr="00D6250F">
        <w:rPr>
          <w:bCs/>
          <w:iCs/>
          <w:sz w:val="24"/>
          <w:lang w:eastAsia="zh-CN"/>
        </w:rPr>
        <w:t>​</w:t>
      </w:r>
      <w:r w:rsidRPr="00D6250F">
        <w:rPr>
          <w:bCs/>
          <w:iCs/>
          <w:sz w:val="24"/>
          <w:lang w:eastAsia="zh-CN"/>
        </w:rPr>
        <w:t>据</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上</w:t>
      </w:r>
      <w:r w:rsidRPr="00D6250F">
        <w:rPr>
          <w:bCs/>
          <w:iCs/>
          <w:sz w:val="24"/>
          <w:lang w:eastAsia="zh-CN"/>
        </w:rPr>
        <w:t>​</w:t>
      </w:r>
      <w:r w:rsidRPr="00D6250F">
        <w:rPr>
          <w:bCs/>
          <w:iCs/>
          <w:sz w:val="24"/>
          <w:lang w:eastAsia="zh-CN"/>
        </w:rPr>
        <w:t>一</w:t>
      </w:r>
      <w:r w:rsidRPr="00D6250F">
        <w:rPr>
          <w:bCs/>
          <w:iCs/>
          <w:sz w:val="24"/>
          <w:lang w:eastAsia="zh-CN"/>
        </w:rPr>
        <w:t>​</w:t>
      </w:r>
      <w:r w:rsidRPr="00D6250F">
        <w:rPr>
          <w:bCs/>
          <w:iCs/>
          <w:sz w:val="24"/>
          <w:lang w:eastAsia="zh-CN"/>
        </w:rPr>
        <w:t>份</w:t>
      </w:r>
      <w:r w:rsidRPr="00D6250F">
        <w:rPr>
          <w:bCs/>
          <w:iCs/>
          <w:sz w:val="24"/>
          <w:lang w:eastAsia="zh-CN"/>
        </w:rPr>
        <w:t>​</w:t>
      </w:r>
      <w:r w:rsidRPr="00D6250F">
        <w:rPr>
          <w:bCs/>
          <w:iCs/>
          <w:sz w:val="24"/>
          <w:lang w:eastAsia="zh-CN"/>
        </w:rPr>
        <w:t>氟</w:t>
      </w:r>
      <w:r w:rsidRPr="00D6250F">
        <w:rPr>
          <w:bCs/>
          <w:iCs/>
          <w:sz w:val="24"/>
          <w:lang w:eastAsia="zh-CN"/>
        </w:rPr>
        <w:t>​</w:t>
      </w:r>
      <w:r w:rsidRPr="00D6250F">
        <w:rPr>
          <w:bCs/>
          <w:iCs/>
          <w:sz w:val="24"/>
          <w:lang w:eastAsia="zh-CN"/>
        </w:rPr>
        <w:t>氯</w:t>
      </w:r>
      <w:r w:rsidRPr="00D6250F">
        <w:rPr>
          <w:bCs/>
          <w:iCs/>
          <w:sz w:val="24"/>
          <w:lang w:eastAsia="zh-CN"/>
        </w:rPr>
        <w:t>​</w:t>
      </w:r>
      <w:r w:rsidRPr="00D6250F">
        <w:rPr>
          <w:bCs/>
          <w:iCs/>
          <w:sz w:val="24"/>
          <w:lang w:eastAsia="zh-CN"/>
        </w:rPr>
        <w:t>烃</w:t>
      </w:r>
      <w:r w:rsidRPr="00D6250F">
        <w:rPr>
          <w:bCs/>
          <w:iCs/>
          <w:sz w:val="24"/>
          <w:lang w:eastAsia="zh-CN"/>
        </w:rPr>
        <w:t>​</w:t>
      </w:r>
      <w:r w:rsidRPr="00D6250F">
        <w:rPr>
          <w:bCs/>
          <w:iCs/>
          <w:sz w:val="24"/>
          <w:lang w:eastAsia="zh-CN"/>
        </w:rPr>
        <w:t>淘</w:t>
      </w:r>
      <w:r w:rsidRPr="00D6250F">
        <w:rPr>
          <w:bCs/>
          <w:iCs/>
          <w:sz w:val="24"/>
          <w:lang w:eastAsia="zh-CN"/>
        </w:rPr>
        <w:t>​</w:t>
      </w:r>
      <w:r w:rsidRPr="00D6250F">
        <w:rPr>
          <w:bCs/>
          <w:iCs/>
          <w:sz w:val="24"/>
          <w:lang w:eastAsia="zh-CN"/>
        </w:rPr>
        <w:t>汰</w:t>
      </w:r>
      <w:r w:rsidRPr="00D6250F">
        <w:rPr>
          <w:bCs/>
          <w:iCs/>
          <w:sz w:val="24"/>
          <w:lang w:eastAsia="zh-CN"/>
        </w:rPr>
        <w:t>​</w:t>
      </w:r>
      <w:r w:rsidRPr="00D6250F">
        <w:rPr>
          <w:bCs/>
          <w:iCs/>
          <w:sz w:val="24"/>
          <w:lang w:eastAsia="zh-CN"/>
        </w:rPr>
        <w:t>管</w:t>
      </w:r>
      <w:r w:rsidRPr="00D6250F">
        <w:rPr>
          <w:bCs/>
          <w:iCs/>
          <w:sz w:val="24"/>
          <w:lang w:eastAsia="zh-CN"/>
        </w:rPr>
        <w:t>​</w:t>
      </w:r>
      <w:r w:rsidRPr="00D6250F">
        <w:rPr>
          <w:bCs/>
          <w:iCs/>
          <w:sz w:val="24"/>
          <w:lang w:eastAsia="zh-CN"/>
        </w:rPr>
        <w:t>理</w:t>
      </w:r>
      <w:r w:rsidRPr="00D6250F">
        <w:rPr>
          <w:bCs/>
          <w:iCs/>
          <w:sz w:val="24"/>
          <w:lang w:eastAsia="zh-CN"/>
        </w:rPr>
        <w:t>​</w:t>
      </w:r>
      <w:r w:rsidRPr="00D6250F">
        <w:rPr>
          <w:bCs/>
          <w:iCs/>
          <w:sz w:val="24"/>
          <w:lang w:eastAsia="zh-CN"/>
        </w:rPr>
        <w:t>计</w:t>
      </w:r>
      <w:r w:rsidRPr="00D6250F">
        <w:rPr>
          <w:bCs/>
          <w:iCs/>
          <w:sz w:val="24"/>
          <w:lang w:eastAsia="zh-CN"/>
        </w:rPr>
        <w:t>​</w:t>
      </w:r>
      <w:r w:rsidRPr="00D6250F">
        <w:rPr>
          <w:bCs/>
          <w:iCs/>
          <w:sz w:val="24"/>
          <w:lang w:eastAsia="zh-CN"/>
        </w:rPr>
        <w:t>划</w:t>
      </w:r>
      <w:r w:rsidRPr="00D6250F">
        <w:rPr>
          <w:bCs/>
          <w:iCs/>
          <w:sz w:val="24"/>
          <w:lang w:eastAsia="zh-CN"/>
        </w:rPr>
        <w:t>​</w:t>
      </w:r>
      <w:r w:rsidRPr="00D6250F">
        <w:rPr>
          <w:bCs/>
          <w:iCs/>
          <w:sz w:val="24"/>
          <w:lang w:eastAsia="zh-CN"/>
        </w:rPr>
        <w:t>执</w:t>
      </w:r>
      <w:r w:rsidRPr="00D6250F">
        <w:rPr>
          <w:bCs/>
          <w:iCs/>
          <w:sz w:val="24"/>
          <w:lang w:eastAsia="zh-CN"/>
        </w:rPr>
        <w:t>​</w:t>
      </w:r>
      <w:r w:rsidRPr="00D6250F">
        <w:rPr>
          <w:bCs/>
          <w:iCs/>
          <w:sz w:val="24"/>
          <w:lang w:eastAsia="zh-CN"/>
        </w:rPr>
        <w:t>行</w:t>
      </w:r>
      <w:r w:rsidRPr="00D6250F">
        <w:rPr>
          <w:bCs/>
          <w:iCs/>
          <w:sz w:val="24"/>
          <w:lang w:eastAsia="zh-CN"/>
        </w:rPr>
        <w:t>​</w:t>
      </w:r>
      <w:r w:rsidRPr="00D6250F">
        <w:rPr>
          <w:bCs/>
          <w:iCs/>
          <w:sz w:val="24"/>
          <w:lang w:eastAsia="zh-CN"/>
        </w:rPr>
        <w:t>情</w:t>
      </w:r>
      <w:r w:rsidRPr="00D6250F">
        <w:rPr>
          <w:bCs/>
          <w:iCs/>
          <w:sz w:val="24"/>
          <w:lang w:eastAsia="zh-CN"/>
        </w:rPr>
        <w:t>​</w:t>
      </w:r>
      <w:r w:rsidRPr="00D6250F">
        <w:rPr>
          <w:bCs/>
          <w:iCs/>
          <w:sz w:val="24"/>
          <w:lang w:eastAsia="zh-CN"/>
        </w:rPr>
        <w:t>况</w:t>
      </w:r>
      <w:r w:rsidRPr="00D6250F">
        <w:rPr>
          <w:bCs/>
          <w:iCs/>
          <w:sz w:val="24"/>
          <w:lang w:eastAsia="zh-CN"/>
        </w:rPr>
        <w:t>​</w:t>
      </w:r>
      <w:r w:rsidRPr="00D6250F">
        <w:rPr>
          <w:bCs/>
          <w:iCs/>
          <w:sz w:val="24"/>
          <w:lang w:eastAsia="zh-CN"/>
        </w:rPr>
        <w:t>报</w:t>
      </w:r>
      <w:r w:rsidRPr="00D6250F">
        <w:rPr>
          <w:bCs/>
          <w:iCs/>
          <w:sz w:val="24"/>
          <w:lang w:eastAsia="zh-CN"/>
        </w:rPr>
        <w:t>​</w:t>
      </w:r>
      <w:r w:rsidRPr="00D6250F">
        <w:rPr>
          <w:bCs/>
          <w:iCs/>
          <w:sz w:val="24"/>
          <w:lang w:eastAsia="zh-CN"/>
        </w:rPr>
        <w:t>告</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各</w:t>
      </w:r>
      <w:r w:rsidRPr="00D6250F">
        <w:rPr>
          <w:bCs/>
          <w:iCs/>
          <w:sz w:val="24"/>
          <w:lang w:eastAsia="zh-CN"/>
        </w:rPr>
        <w:t>​</w:t>
      </w:r>
      <w:r w:rsidRPr="00D6250F">
        <w:rPr>
          <w:bCs/>
          <w:iCs/>
          <w:sz w:val="24"/>
          <w:lang w:eastAsia="zh-CN"/>
        </w:rPr>
        <w:t>机</w:t>
      </w:r>
      <w:r w:rsidRPr="00D6250F">
        <w:rPr>
          <w:bCs/>
          <w:iCs/>
          <w:sz w:val="24"/>
          <w:lang w:eastAsia="zh-CN"/>
        </w:rPr>
        <w:t>​</w:t>
      </w:r>
      <w:r w:rsidRPr="00D6250F">
        <w:rPr>
          <w:bCs/>
          <w:iCs/>
          <w:sz w:val="24"/>
          <w:lang w:eastAsia="zh-CN"/>
        </w:rPr>
        <w:t>构</w:t>
      </w:r>
      <w:r w:rsidRPr="00D6250F">
        <w:rPr>
          <w:bCs/>
          <w:iCs/>
          <w:sz w:val="24"/>
          <w:lang w:eastAsia="zh-CN"/>
        </w:rPr>
        <w:t>​</w:t>
      </w:r>
      <w:r w:rsidRPr="00D6250F">
        <w:rPr>
          <w:bCs/>
          <w:iCs/>
          <w:sz w:val="24"/>
          <w:lang w:eastAsia="zh-CN"/>
        </w:rPr>
        <w:t>的</w:t>
      </w:r>
      <w:r w:rsidRPr="00D6250F">
        <w:rPr>
          <w:bCs/>
          <w:iCs/>
          <w:sz w:val="24"/>
          <w:lang w:eastAsia="zh-CN"/>
        </w:rPr>
        <w:t>​</w:t>
      </w:r>
      <w:r w:rsidRPr="00361582">
        <w:rPr>
          <w:bCs/>
          <w:sz w:val="24"/>
          <w:lang w:eastAsia="zh-CN"/>
        </w:rPr>
        <w:t>进度</w:t>
      </w:r>
      <w:r w:rsidRPr="00D6250F">
        <w:rPr>
          <w:bCs/>
          <w:iCs/>
          <w:sz w:val="24"/>
          <w:lang w:eastAsia="zh-CN"/>
        </w:rPr>
        <w:t>报</w:t>
      </w:r>
      <w:r w:rsidRPr="00D6250F">
        <w:rPr>
          <w:bCs/>
          <w:iCs/>
          <w:sz w:val="24"/>
          <w:lang w:eastAsia="zh-CN"/>
        </w:rPr>
        <w:t>​</w:t>
      </w:r>
      <w:r w:rsidRPr="00D6250F">
        <w:rPr>
          <w:bCs/>
          <w:iCs/>
          <w:sz w:val="24"/>
          <w:lang w:eastAsia="zh-CN"/>
        </w:rPr>
        <w:t>告</w:t>
      </w:r>
      <w:r w:rsidRPr="00D6250F">
        <w:rPr>
          <w:bCs/>
          <w:iCs/>
          <w:sz w:val="24"/>
          <w:lang w:eastAsia="zh-CN"/>
        </w:rPr>
        <w:t>​</w:t>
      </w:r>
      <w:r w:rsidRPr="00D6250F">
        <w:rPr>
          <w:bCs/>
          <w:iCs/>
          <w:sz w:val="24"/>
          <w:lang w:eastAsia="zh-CN"/>
        </w:rPr>
        <w:t>以</w:t>
      </w:r>
      <w:r w:rsidRPr="00D6250F">
        <w:rPr>
          <w:bCs/>
          <w:iCs/>
          <w:sz w:val="24"/>
          <w:lang w:eastAsia="zh-CN"/>
        </w:rPr>
        <w:t>​</w:t>
      </w:r>
      <w:r w:rsidRPr="00D6250F">
        <w:rPr>
          <w:bCs/>
          <w:iCs/>
          <w:sz w:val="24"/>
          <w:lang w:eastAsia="zh-CN"/>
        </w:rPr>
        <w:t>及</w:t>
      </w:r>
      <w:r w:rsidRPr="00D6250F">
        <w:rPr>
          <w:bCs/>
          <w:iCs/>
          <w:sz w:val="24"/>
          <w:lang w:eastAsia="zh-CN"/>
        </w:rPr>
        <w:t>​</w:t>
      </w:r>
      <w:r w:rsidRPr="00D6250F">
        <w:rPr>
          <w:bCs/>
          <w:iCs/>
          <w:sz w:val="24"/>
          <w:lang w:eastAsia="zh-CN"/>
        </w:rPr>
        <w:t>缔</w:t>
      </w:r>
      <w:r w:rsidRPr="00D6250F">
        <w:rPr>
          <w:bCs/>
          <w:iCs/>
          <w:sz w:val="24"/>
          <w:lang w:eastAsia="zh-CN"/>
        </w:rPr>
        <w:t>​</w:t>
      </w:r>
      <w:r w:rsidRPr="00D6250F">
        <w:rPr>
          <w:bCs/>
          <w:iCs/>
          <w:sz w:val="24"/>
          <w:lang w:eastAsia="zh-CN"/>
        </w:rPr>
        <w:t>约</w:t>
      </w:r>
      <w:r w:rsidRPr="00D6250F">
        <w:rPr>
          <w:bCs/>
          <w:iCs/>
          <w:sz w:val="24"/>
          <w:lang w:eastAsia="zh-CN"/>
        </w:rPr>
        <w:t>​</w:t>
      </w:r>
      <w:r w:rsidRPr="00D6250F">
        <w:rPr>
          <w:bCs/>
          <w:iCs/>
          <w:sz w:val="24"/>
          <w:lang w:eastAsia="zh-CN"/>
        </w:rPr>
        <w:t>方</w:t>
      </w:r>
      <w:r w:rsidRPr="00D6250F">
        <w:rPr>
          <w:bCs/>
          <w:iCs/>
          <w:sz w:val="24"/>
          <w:lang w:eastAsia="zh-CN"/>
        </w:rPr>
        <w:t>​</w:t>
      </w:r>
      <w:r w:rsidRPr="00D6250F">
        <w:rPr>
          <w:bCs/>
          <w:iCs/>
          <w:sz w:val="24"/>
          <w:lang w:eastAsia="zh-CN"/>
        </w:rPr>
        <w:t>会</w:t>
      </w:r>
      <w:r w:rsidRPr="00D6250F">
        <w:rPr>
          <w:bCs/>
          <w:iCs/>
          <w:sz w:val="24"/>
          <w:lang w:eastAsia="zh-CN"/>
        </w:rPr>
        <w:t>​</w:t>
      </w:r>
      <w:r w:rsidRPr="00D6250F">
        <w:rPr>
          <w:bCs/>
          <w:iCs/>
          <w:sz w:val="24"/>
          <w:lang w:eastAsia="zh-CN"/>
        </w:rPr>
        <w:t>议</w:t>
      </w:r>
      <w:r w:rsidRPr="00D6250F">
        <w:rPr>
          <w:bCs/>
          <w:iCs/>
          <w:sz w:val="24"/>
          <w:lang w:eastAsia="zh-CN"/>
        </w:rPr>
        <w:t>​</w:t>
      </w:r>
      <w:r w:rsidRPr="00D6250F">
        <w:rPr>
          <w:bCs/>
          <w:iCs/>
          <w:sz w:val="24"/>
          <w:lang w:eastAsia="zh-CN"/>
        </w:rPr>
        <w:t>的</w:t>
      </w:r>
      <w:r w:rsidRPr="00D6250F">
        <w:rPr>
          <w:bCs/>
          <w:iCs/>
          <w:sz w:val="24"/>
          <w:lang w:eastAsia="zh-CN"/>
        </w:rPr>
        <w:t>​</w:t>
      </w:r>
      <w:r w:rsidRPr="00D6250F">
        <w:rPr>
          <w:bCs/>
          <w:iCs/>
          <w:sz w:val="24"/>
          <w:lang w:eastAsia="zh-CN"/>
        </w:rPr>
        <w:t>任</w:t>
      </w:r>
      <w:r w:rsidRPr="00D6250F">
        <w:rPr>
          <w:bCs/>
          <w:iCs/>
          <w:sz w:val="24"/>
          <w:lang w:eastAsia="zh-CN"/>
        </w:rPr>
        <w:t>​</w:t>
      </w:r>
      <w:r w:rsidRPr="00D6250F">
        <w:rPr>
          <w:bCs/>
          <w:iCs/>
          <w:sz w:val="24"/>
          <w:lang w:eastAsia="zh-CN"/>
        </w:rPr>
        <w:t>何</w:t>
      </w:r>
      <w:r w:rsidRPr="00D6250F">
        <w:rPr>
          <w:bCs/>
          <w:iCs/>
          <w:sz w:val="24"/>
          <w:lang w:eastAsia="zh-CN"/>
        </w:rPr>
        <w:t>​</w:t>
      </w:r>
      <w:r w:rsidRPr="00D6250F">
        <w:rPr>
          <w:bCs/>
          <w:iCs/>
          <w:sz w:val="24"/>
          <w:lang w:eastAsia="zh-CN"/>
        </w:rPr>
        <w:t>相</w:t>
      </w:r>
      <w:r w:rsidRPr="00D6250F">
        <w:rPr>
          <w:bCs/>
          <w:iCs/>
          <w:sz w:val="24"/>
          <w:lang w:eastAsia="zh-CN"/>
        </w:rPr>
        <w:t>​</w:t>
      </w:r>
      <w:r w:rsidRPr="00D6250F">
        <w:rPr>
          <w:bCs/>
          <w:iCs/>
          <w:sz w:val="24"/>
          <w:lang w:eastAsia="zh-CN"/>
        </w:rPr>
        <w:t>关</w:t>
      </w:r>
      <w:r w:rsidRPr="00D6250F">
        <w:rPr>
          <w:bCs/>
          <w:iCs/>
          <w:sz w:val="24"/>
          <w:lang w:eastAsia="zh-CN"/>
        </w:rPr>
        <w:t>​</w:t>
      </w:r>
      <w:r w:rsidRPr="00D6250F">
        <w:rPr>
          <w:bCs/>
          <w:iCs/>
          <w:sz w:val="24"/>
          <w:lang w:eastAsia="zh-CN"/>
        </w:rPr>
        <w:t>决</w:t>
      </w:r>
      <w:r w:rsidRPr="00D6250F">
        <w:rPr>
          <w:bCs/>
          <w:iCs/>
          <w:sz w:val="24"/>
          <w:lang w:eastAsia="zh-CN"/>
        </w:rPr>
        <w:t>​</w:t>
      </w:r>
      <w:r w:rsidRPr="00D6250F">
        <w:rPr>
          <w:bCs/>
          <w:iCs/>
          <w:sz w:val="24"/>
          <w:lang w:eastAsia="zh-CN"/>
        </w:rPr>
        <w:t>定</w:t>
      </w:r>
      <w:r w:rsidRPr="00361582">
        <w:rPr>
          <w:rFonts w:hint="eastAsia"/>
          <w:bCs/>
          <w:sz w:val="24"/>
          <w:lang w:eastAsia="zh-CN"/>
        </w:rPr>
        <w:t>对</w:t>
      </w:r>
      <w:r w:rsidRPr="00D6250F">
        <w:rPr>
          <w:bCs/>
          <w:iCs/>
          <w:sz w:val="24"/>
          <w:lang w:eastAsia="zh-CN"/>
        </w:rPr>
        <w:t>​</w:t>
      </w:r>
      <w:r w:rsidRPr="00D6250F">
        <w:rPr>
          <w:bCs/>
          <w:iCs/>
          <w:sz w:val="24"/>
          <w:lang w:eastAsia="zh-CN"/>
        </w:rPr>
        <w:t>这</w:t>
      </w:r>
      <w:r w:rsidRPr="00D6250F">
        <w:rPr>
          <w:bCs/>
          <w:iCs/>
          <w:sz w:val="24"/>
          <w:lang w:eastAsia="zh-CN"/>
        </w:rPr>
        <w:t>​</w:t>
      </w:r>
      <w:r w:rsidRPr="00D6250F">
        <w:rPr>
          <w:bCs/>
          <w:iCs/>
          <w:sz w:val="24"/>
          <w:lang w:eastAsia="zh-CN"/>
        </w:rPr>
        <w:t>些</w:t>
      </w:r>
      <w:r w:rsidRPr="00D6250F">
        <w:rPr>
          <w:bCs/>
          <w:iCs/>
          <w:sz w:val="24"/>
          <w:lang w:eastAsia="zh-CN"/>
        </w:rPr>
        <w:t>​</w:t>
      </w:r>
      <w:r w:rsidRPr="00D6250F">
        <w:rPr>
          <w:bCs/>
          <w:iCs/>
          <w:sz w:val="24"/>
          <w:lang w:eastAsia="zh-CN"/>
        </w:rPr>
        <w:t>申</w:t>
      </w:r>
      <w:r w:rsidRPr="00D6250F">
        <w:rPr>
          <w:bCs/>
          <w:iCs/>
          <w:sz w:val="24"/>
          <w:lang w:eastAsia="zh-CN"/>
        </w:rPr>
        <w:t>​</w:t>
      </w:r>
      <w:r w:rsidRPr="00D6250F">
        <w:rPr>
          <w:bCs/>
          <w:iCs/>
          <w:sz w:val="24"/>
          <w:lang w:eastAsia="zh-CN"/>
        </w:rPr>
        <w:t>请</w:t>
      </w:r>
      <w:r w:rsidRPr="00361582">
        <w:rPr>
          <w:bCs/>
          <w:sz w:val="24"/>
          <w:lang w:eastAsia="zh-CN"/>
        </w:rPr>
        <w:t>进行了</w:t>
      </w:r>
      <w:r w:rsidRPr="00361582">
        <w:rPr>
          <w:rFonts w:hint="eastAsia"/>
          <w:bCs/>
          <w:sz w:val="24"/>
          <w:lang w:eastAsia="zh-CN"/>
        </w:rPr>
        <w:t>检查</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秘</w:t>
      </w:r>
      <w:r w:rsidRPr="00D6250F">
        <w:rPr>
          <w:bCs/>
          <w:iCs/>
          <w:sz w:val="24"/>
          <w:lang w:eastAsia="zh-CN"/>
        </w:rPr>
        <w:t>​</w:t>
      </w:r>
      <w:r w:rsidRPr="00D6250F">
        <w:rPr>
          <w:bCs/>
          <w:iCs/>
          <w:sz w:val="24"/>
          <w:lang w:eastAsia="zh-CN"/>
        </w:rPr>
        <w:t>书</w:t>
      </w:r>
      <w:r w:rsidRPr="00D6250F">
        <w:rPr>
          <w:bCs/>
          <w:iCs/>
          <w:sz w:val="24"/>
          <w:lang w:eastAsia="zh-CN"/>
        </w:rPr>
        <w:t>​</w:t>
      </w:r>
      <w:r w:rsidRPr="00D6250F">
        <w:rPr>
          <w:bCs/>
          <w:iCs/>
          <w:sz w:val="24"/>
          <w:lang w:eastAsia="zh-CN"/>
        </w:rPr>
        <w:t>处</w:t>
      </w:r>
      <w:r w:rsidRPr="00D6250F">
        <w:rPr>
          <w:bCs/>
          <w:iCs/>
          <w:sz w:val="24"/>
          <w:lang w:eastAsia="zh-CN"/>
        </w:rPr>
        <w:t>​</w:t>
      </w:r>
      <w:r w:rsidRPr="00D6250F">
        <w:rPr>
          <w:bCs/>
          <w:iCs/>
          <w:sz w:val="24"/>
          <w:lang w:eastAsia="zh-CN"/>
        </w:rPr>
        <w:t>注</w:t>
      </w:r>
      <w:r w:rsidRPr="00D6250F">
        <w:rPr>
          <w:bCs/>
          <w:iCs/>
          <w:sz w:val="24"/>
          <w:lang w:eastAsia="zh-CN"/>
        </w:rPr>
        <w:t>​</w:t>
      </w:r>
      <w:r w:rsidRPr="00D6250F">
        <w:rPr>
          <w:bCs/>
          <w:iCs/>
          <w:sz w:val="24"/>
          <w:lang w:eastAsia="zh-CN"/>
        </w:rPr>
        <w:t>意</w:t>
      </w:r>
      <w:r w:rsidRPr="00D6250F">
        <w:rPr>
          <w:bCs/>
          <w:iCs/>
          <w:sz w:val="24"/>
          <w:lang w:eastAsia="zh-CN"/>
        </w:rPr>
        <w:t>​</w:t>
      </w:r>
      <w:r w:rsidRPr="00D6250F">
        <w:rPr>
          <w:bCs/>
          <w:iCs/>
          <w:sz w:val="24"/>
          <w:lang w:eastAsia="zh-CN"/>
        </w:rPr>
        <w:t>到</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这</w:t>
      </w:r>
      <w:r w:rsidRPr="00D6250F">
        <w:rPr>
          <w:bCs/>
          <w:iCs/>
          <w:sz w:val="24"/>
          <w:lang w:eastAsia="zh-CN"/>
        </w:rPr>
        <w:t>​</w:t>
      </w:r>
      <w:r w:rsidRPr="00D6250F">
        <w:rPr>
          <w:bCs/>
          <w:iCs/>
          <w:sz w:val="24"/>
          <w:lang w:eastAsia="zh-CN"/>
        </w:rPr>
        <w:t>些</w:t>
      </w:r>
      <w:r w:rsidRPr="00D6250F">
        <w:rPr>
          <w:bCs/>
          <w:iCs/>
          <w:sz w:val="24"/>
          <w:lang w:eastAsia="zh-CN"/>
        </w:rPr>
        <w:t>​</w:t>
      </w:r>
      <w:r w:rsidRPr="00D6250F">
        <w:rPr>
          <w:bCs/>
          <w:iCs/>
          <w:sz w:val="24"/>
          <w:lang w:eastAsia="zh-CN"/>
        </w:rPr>
        <w:t>国</w:t>
      </w:r>
      <w:r w:rsidRPr="00D6250F">
        <w:rPr>
          <w:bCs/>
          <w:iCs/>
          <w:sz w:val="24"/>
          <w:lang w:eastAsia="zh-CN"/>
        </w:rPr>
        <w:t>​</w:t>
      </w:r>
      <w:r w:rsidRPr="00D6250F">
        <w:rPr>
          <w:bCs/>
          <w:iCs/>
          <w:sz w:val="24"/>
          <w:lang w:eastAsia="zh-CN"/>
        </w:rPr>
        <w:t>家</w:t>
      </w:r>
      <w:r w:rsidRPr="00D6250F">
        <w:rPr>
          <w:bCs/>
          <w:iCs/>
          <w:sz w:val="24"/>
          <w:lang w:eastAsia="zh-CN"/>
        </w:rPr>
        <w:t>​</w:t>
      </w:r>
      <w:r w:rsidRPr="00D6250F">
        <w:rPr>
          <w:bCs/>
          <w:iCs/>
          <w:sz w:val="24"/>
          <w:lang w:eastAsia="zh-CN"/>
        </w:rPr>
        <w:t>提</w:t>
      </w:r>
      <w:r w:rsidRPr="00D6250F">
        <w:rPr>
          <w:bCs/>
          <w:iCs/>
          <w:sz w:val="24"/>
          <w:lang w:eastAsia="zh-CN"/>
        </w:rPr>
        <w:t>​</w:t>
      </w:r>
      <w:r w:rsidRPr="00D6250F">
        <w:rPr>
          <w:bCs/>
          <w:iCs/>
          <w:sz w:val="24"/>
          <w:lang w:eastAsia="zh-CN"/>
        </w:rPr>
        <w:t>交</w:t>
      </w:r>
      <w:r w:rsidRPr="00D6250F">
        <w:rPr>
          <w:bCs/>
          <w:iCs/>
          <w:sz w:val="24"/>
          <w:lang w:eastAsia="zh-CN"/>
        </w:rPr>
        <w:t>​</w:t>
      </w:r>
      <w:r w:rsidRPr="00D6250F">
        <w:rPr>
          <w:bCs/>
          <w:iCs/>
          <w:sz w:val="24"/>
          <w:lang w:eastAsia="zh-CN"/>
        </w:rPr>
        <w:t>了</w:t>
      </w:r>
      <w:r w:rsidRPr="00D6250F">
        <w:rPr>
          <w:bCs/>
          <w:iCs/>
          <w:sz w:val="24"/>
          <w:lang w:eastAsia="zh-CN"/>
        </w:rPr>
        <w:t>​</w:t>
      </w:r>
      <w:r w:rsidRPr="00361582">
        <w:rPr>
          <w:bCs/>
          <w:sz w:val="24"/>
          <w:lang w:eastAsia="zh-CN"/>
        </w:rPr>
        <w:t>本国的</w:t>
      </w:r>
      <w:r w:rsidRPr="00D6250F">
        <w:rPr>
          <w:bCs/>
          <w:iCs/>
          <w:sz w:val="24"/>
          <w:lang w:eastAsia="zh-CN"/>
        </w:rPr>
        <w:t>​2​020​</w:t>
      </w:r>
      <w:r w:rsidRPr="00D6250F">
        <w:rPr>
          <w:bCs/>
          <w:iCs/>
          <w:sz w:val="24"/>
          <w:lang w:eastAsia="zh-CN"/>
        </w:rPr>
        <w:t>年</w:t>
      </w:r>
      <w:r w:rsidRPr="00D6250F">
        <w:rPr>
          <w:bCs/>
          <w:iCs/>
          <w:sz w:val="24"/>
          <w:lang w:eastAsia="zh-CN"/>
        </w:rPr>
        <w:t>​</w:t>
      </w:r>
      <w:r w:rsidRPr="00D6250F">
        <w:rPr>
          <w:bCs/>
          <w:iCs/>
          <w:sz w:val="24"/>
          <w:lang w:eastAsia="zh-CN"/>
        </w:rPr>
        <w:t>国</w:t>
      </w:r>
      <w:r w:rsidRPr="00D6250F">
        <w:rPr>
          <w:bCs/>
          <w:iCs/>
          <w:sz w:val="24"/>
          <w:lang w:eastAsia="zh-CN"/>
        </w:rPr>
        <w:t>​</w:t>
      </w:r>
      <w:r w:rsidRPr="00D6250F">
        <w:rPr>
          <w:bCs/>
          <w:iCs/>
          <w:sz w:val="24"/>
          <w:lang w:eastAsia="zh-CN"/>
        </w:rPr>
        <w:t>家</w:t>
      </w:r>
      <w:r w:rsidRPr="00D6250F">
        <w:rPr>
          <w:bCs/>
          <w:iCs/>
          <w:sz w:val="24"/>
          <w:lang w:eastAsia="zh-CN"/>
        </w:rPr>
        <w:t>​</w:t>
      </w:r>
      <w:r w:rsidRPr="00D6250F">
        <w:rPr>
          <w:bCs/>
          <w:iCs/>
          <w:sz w:val="24"/>
          <w:lang w:eastAsia="zh-CN"/>
        </w:rPr>
        <w:t>方</w:t>
      </w:r>
      <w:r w:rsidRPr="00D6250F">
        <w:rPr>
          <w:bCs/>
          <w:iCs/>
          <w:sz w:val="24"/>
          <w:lang w:eastAsia="zh-CN"/>
        </w:rPr>
        <w:t>​</w:t>
      </w:r>
      <w:r w:rsidRPr="00D6250F">
        <w:rPr>
          <w:bCs/>
          <w:iCs/>
          <w:sz w:val="24"/>
          <w:lang w:eastAsia="zh-CN"/>
        </w:rPr>
        <w:t>案</w:t>
      </w:r>
      <w:r w:rsidRPr="00D6250F">
        <w:rPr>
          <w:bCs/>
          <w:iCs/>
          <w:sz w:val="24"/>
          <w:lang w:eastAsia="zh-CN"/>
        </w:rPr>
        <w:t>​</w:t>
      </w:r>
      <w:r w:rsidRPr="00D6250F">
        <w:rPr>
          <w:bCs/>
          <w:iCs/>
          <w:sz w:val="24"/>
          <w:lang w:eastAsia="zh-CN"/>
        </w:rPr>
        <w:t>数</w:t>
      </w:r>
      <w:r w:rsidRPr="00D6250F">
        <w:rPr>
          <w:bCs/>
          <w:iCs/>
          <w:sz w:val="24"/>
          <w:lang w:eastAsia="zh-CN"/>
        </w:rPr>
        <w:t>​</w:t>
      </w:r>
      <w:r w:rsidRPr="00D6250F">
        <w:rPr>
          <w:bCs/>
          <w:iCs/>
          <w:sz w:val="24"/>
          <w:lang w:eastAsia="zh-CN"/>
        </w:rPr>
        <w:t>据</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并</w:t>
      </w:r>
      <w:r w:rsidRPr="00D6250F">
        <w:rPr>
          <w:bCs/>
          <w:iCs/>
          <w:sz w:val="24"/>
          <w:lang w:eastAsia="zh-CN"/>
        </w:rPr>
        <w:t>​</w:t>
      </w:r>
      <w:r w:rsidRPr="00D6250F">
        <w:rPr>
          <w:bCs/>
          <w:iCs/>
          <w:sz w:val="24"/>
          <w:lang w:eastAsia="zh-CN"/>
        </w:rPr>
        <w:t>遵</w:t>
      </w:r>
      <w:r w:rsidRPr="00D6250F">
        <w:rPr>
          <w:bCs/>
          <w:iCs/>
          <w:sz w:val="24"/>
          <w:lang w:eastAsia="zh-CN"/>
        </w:rPr>
        <w:t>​</w:t>
      </w:r>
      <w:r w:rsidRPr="00D6250F">
        <w:rPr>
          <w:bCs/>
          <w:iCs/>
          <w:sz w:val="24"/>
          <w:lang w:eastAsia="zh-CN"/>
        </w:rPr>
        <w:t>守</w:t>
      </w:r>
      <w:r w:rsidRPr="00D6250F">
        <w:rPr>
          <w:bCs/>
          <w:iCs/>
          <w:sz w:val="24"/>
          <w:lang w:eastAsia="zh-CN"/>
        </w:rPr>
        <w:t>​</w:t>
      </w:r>
      <w:r w:rsidRPr="00D6250F">
        <w:rPr>
          <w:bCs/>
          <w:iCs/>
          <w:sz w:val="24"/>
          <w:lang w:eastAsia="zh-CN"/>
        </w:rPr>
        <w:t>了</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蒙</w:t>
      </w:r>
      <w:r w:rsidRPr="00D6250F">
        <w:rPr>
          <w:bCs/>
          <w:iCs/>
          <w:sz w:val="24"/>
          <w:lang w:eastAsia="zh-CN"/>
        </w:rPr>
        <w:t>​</w:t>
      </w:r>
      <w:r w:rsidRPr="00D6250F">
        <w:rPr>
          <w:bCs/>
          <w:iCs/>
          <w:sz w:val="24"/>
          <w:lang w:eastAsia="zh-CN"/>
        </w:rPr>
        <w:t>特</w:t>
      </w:r>
      <w:r w:rsidRPr="00D6250F">
        <w:rPr>
          <w:bCs/>
          <w:iCs/>
          <w:sz w:val="24"/>
          <w:lang w:eastAsia="zh-CN"/>
        </w:rPr>
        <w:t>​</w:t>
      </w:r>
      <w:r w:rsidRPr="00D6250F">
        <w:rPr>
          <w:bCs/>
          <w:iCs/>
          <w:sz w:val="24"/>
          <w:lang w:eastAsia="zh-CN"/>
        </w:rPr>
        <w:t>利</w:t>
      </w:r>
      <w:r w:rsidRPr="00D6250F">
        <w:rPr>
          <w:bCs/>
          <w:iCs/>
          <w:sz w:val="24"/>
          <w:lang w:eastAsia="zh-CN"/>
        </w:rPr>
        <w:t>​</w:t>
      </w:r>
      <w:r w:rsidRPr="00D6250F">
        <w:rPr>
          <w:bCs/>
          <w:iCs/>
          <w:sz w:val="24"/>
          <w:lang w:eastAsia="zh-CN"/>
        </w:rPr>
        <w:t>尔</w:t>
      </w:r>
      <w:r w:rsidRPr="00D6250F">
        <w:rPr>
          <w:bCs/>
          <w:iCs/>
          <w:sz w:val="24"/>
          <w:lang w:eastAsia="zh-CN"/>
        </w:rPr>
        <w:t>​</w:t>
      </w:r>
      <w:r w:rsidRPr="00D6250F">
        <w:rPr>
          <w:bCs/>
          <w:iCs/>
          <w:sz w:val="24"/>
          <w:lang w:eastAsia="zh-CN"/>
        </w:rPr>
        <w:t>议</w:t>
      </w:r>
      <w:r w:rsidRPr="00D6250F">
        <w:rPr>
          <w:bCs/>
          <w:iCs/>
          <w:sz w:val="24"/>
          <w:lang w:eastAsia="zh-CN"/>
        </w:rPr>
        <w:t>​</w:t>
      </w:r>
      <w:r w:rsidRPr="00D6250F">
        <w:rPr>
          <w:bCs/>
          <w:iCs/>
          <w:sz w:val="24"/>
          <w:lang w:eastAsia="zh-CN"/>
        </w:rPr>
        <w:t>定</w:t>
      </w:r>
      <w:r w:rsidRPr="00D6250F">
        <w:rPr>
          <w:bCs/>
          <w:iCs/>
          <w:sz w:val="24"/>
          <w:lang w:eastAsia="zh-CN"/>
        </w:rPr>
        <w:t>​</w:t>
      </w:r>
      <w:r w:rsidRPr="00D6250F">
        <w:rPr>
          <w:bCs/>
          <w:iCs/>
          <w:sz w:val="24"/>
          <w:lang w:eastAsia="zh-CN"/>
        </w:rPr>
        <w:t>书</w:t>
      </w:r>
      <w:r w:rsidRPr="00D6250F">
        <w:rPr>
          <w:bCs/>
          <w:iCs/>
          <w:sz w:val="24"/>
          <w:lang w:eastAsia="zh-CN"/>
        </w:rPr>
        <w:t>​</w:t>
      </w:r>
      <w:r w:rsidRPr="00D6250F">
        <w:rPr>
          <w:bCs/>
          <w:iCs/>
          <w:sz w:val="24"/>
          <w:lang w:eastAsia="zh-CN"/>
        </w:rPr>
        <w:t>》</w:t>
      </w:r>
      <w:r w:rsidRPr="00D6250F">
        <w:rPr>
          <w:bCs/>
          <w:iCs/>
          <w:sz w:val="24"/>
          <w:lang w:eastAsia="zh-CN"/>
        </w:rPr>
        <w:t>​</w:t>
      </w:r>
      <w:r w:rsidRPr="00361582">
        <w:rPr>
          <w:bCs/>
          <w:sz w:val="24"/>
          <w:lang w:eastAsia="zh-CN"/>
        </w:rPr>
        <w:t>下</w:t>
      </w:r>
      <w:r w:rsidRPr="00D6250F">
        <w:rPr>
          <w:bCs/>
          <w:iCs/>
          <w:sz w:val="24"/>
          <w:lang w:eastAsia="zh-CN"/>
        </w:rPr>
        <w:t>​</w:t>
      </w:r>
      <w:r w:rsidRPr="00D6250F">
        <w:rPr>
          <w:bCs/>
          <w:iCs/>
          <w:sz w:val="24"/>
          <w:lang w:eastAsia="zh-CN"/>
        </w:rPr>
        <w:t>的</w:t>
      </w:r>
      <w:r w:rsidRPr="00D6250F">
        <w:rPr>
          <w:bCs/>
          <w:iCs/>
          <w:sz w:val="24"/>
          <w:lang w:eastAsia="zh-CN"/>
        </w:rPr>
        <w:t>​</w:t>
      </w:r>
      <w:r w:rsidRPr="00361582">
        <w:rPr>
          <w:bCs/>
          <w:sz w:val="24"/>
          <w:lang w:eastAsia="zh-CN"/>
        </w:rPr>
        <w:t>控制</w:t>
      </w:r>
      <w:r w:rsidRPr="00D6250F">
        <w:rPr>
          <w:bCs/>
          <w:iCs/>
          <w:sz w:val="24"/>
          <w:lang w:eastAsia="zh-CN"/>
        </w:rPr>
        <w:t>​</w:t>
      </w:r>
      <w:r w:rsidRPr="00D6250F">
        <w:rPr>
          <w:bCs/>
          <w:iCs/>
          <w:sz w:val="24"/>
          <w:lang w:eastAsia="zh-CN"/>
        </w:rPr>
        <w:t>目</w:t>
      </w:r>
      <w:r w:rsidRPr="00D6250F">
        <w:rPr>
          <w:bCs/>
          <w:iCs/>
          <w:sz w:val="24"/>
          <w:lang w:eastAsia="zh-CN"/>
        </w:rPr>
        <w:t>​</w:t>
      </w:r>
      <w:r w:rsidRPr="00D6250F">
        <w:rPr>
          <w:bCs/>
          <w:iCs/>
          <w:sz w:val="24"/>
          <w:lang w:eastAsia="zh-CN"/>
        </w:rPr>
        <w:t>标</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其</w:t>
      </w:r>
      <w:r w:rsidRPr="00D6250F">
        <w:rPr>
          <w:bCs/>
          <w:iCs/>
          <w:sz w:val="24"/>
          <w:lang w:eastAsia="zh-CN"/>
        </w:rPr>
        <w:t>​</w:t>
      </w:r>
      <w:r w:rsidRPr="00D6250F">
        <w:rPr>
          <w:bCs/>
          <w:iCs/>
          <w:sz w:val="24"/>
          <w:lang w:eastAsia="zh-CN"/>
        </w:rPr>
        <w:t>年</w:t>
      </w:r>
      <w:r w:rsidRPr="00D6250F">
        <w:rPr>
          <w:bCs/>
          <w:iCs/>
          <w:sz w:val="24"/>
          <w:lang w:eastAsia="zh-CN"/>
        </w:rPr>
        <w:t>​</w:t>
      </w:r>
      <w:r w:rsidRPr="00D6250F">
        <w:rPr>
          <w:bCs/>
          <w:iCs/>
          <w:sz w:val="24"/>
          <w:lang w:eastAsia="zh-CN"/>
        </w:rPr>
        <w:t>度</w:t>
      </w:r>
      <w:r w:rsidRPr="00D6250F">
        <w:rPr>
          <w:bCs/>
          <w:iCs/>
          <w:sz w:val="24"/>
          <w:lang w:eastAsia="zh-CN"/>
        </w:rPr>
        <w:t>​</w:t>
      </w:r>
      <w:r w:rsidRPr="00D6250F">
        <w:rPr>
          <w:bCs/>
          <w:iCs/>
          <w:sz w:val="24"/>
          <w:lang w:eastAsia="zh-CN"/>
        </w:rPr>
        <w:t>氟</w:t>
      </w:r>
      <w:r w:rsidRPr="00D6250F">
        <w:rPr>
          <w:bCs/>
          <w:iCs/>
          <w:sz w:val="24"/>
          <w:lang w:eastAsia="zh-CN"/>
        </w:rPr>
        <w:t>​</w:t>
      </w:r>
      <w:r w:rsidRPr="00D6250F">
        <w:rPr>
          <w:bCs/>
          <w:iCs/>
          <w:sz w:val="24"/>
          <w:lang w:eastAsia="zh-CN"/>
        </w:rPr>
        <w:t>氯</w:t>
      </w:r>
      <w:r w:rsidRPr="00D6250F">
        <w:rPr>
          <w:bCs/>
          <w:iCs/>
          <w:sz w:val="24"/>
          <w:lang w:eastAsia="zh-CN"/>
        </w:rPr>
        <w:t>​</w:t>
      </w:r>
      <w:r w:rsidRPr="00D6250F">
        <w:rPr>
          <w:bCs/>
          <w:iCs/>
          <w:sz w:val="24"/>
          <w:lang w:eastAsia="zh-CN"/>
        </w:rPr>
        <w:t>烃</w:t>
      </w:r>
      <w:r w:rsidRPr="00D6250F">
        <w:rPr>
          <w:bCs/>
          <w:iCs/>
          <w:sz w:val="24"/>
          <w:lang w:eastAsia="zh-CN"/>
        </w:rPr>
        <w:t>​</w:t>
      </w:r>
      <w:r w:rsidRPr="00D6250F">
        <w:rPr>
          <w:bCs/>
          <w:iCs/>
          <w:sz w:val="24"/>
          <w:lang w:eastAsia="zh-CN"/>
        </w:rPr>
        <w:t>消</w:t>
      </w:r>
      <w:r w:rsidRPr="00D6250F">
        <w:rPr>
          <w:bCs/>
          <w:iCs/>
          <w:sz w:val="24"/>
          <w:lang w:eastAsia="zh-CN"/>
        </w:rPr>
        <w:t>​</w:t>
      </w:r>
      <w:r w:rsidRPr="00D6250F">
        <w:rPr>
          <w:bCs/>
          <w:iCs/>
          <w:sz w:val="24"/>
          <w:lang w:eastAsia="zh-CN"/>
        </w:rPr>
        <w:t>费</w:t>
      </w:r>
      <w:r w:rsidRPr="00D6250F">
        <w:rPr>
          <w:bCs/>
          <w:iCs/>
          <w:sz w:val="24"/>
          <w:lang w:eastAsia="zh-CN"/>
        </w:rPr>
        <w:t>​</w:t>
      </w:r>
      <w:r w:rsidRPr="00D6250F">
        <w:rPr>
          <w:bCs/>
          <w:iCs/>
          <w:sz w:val="24"/>
          <w:lang w:eastAsia="zh-CN"/>
        </w:rPr>
        <w:t>量</w:t>
      </w:r>
      <w:r w:rsidRPr="00D6250F">
        <w:rPr>
          <w:bCs/>
          <w:iCs/>
          <w:sz w:val="24"/>
          <w:lang w:eastAsia="zh-CN"/>
        </w:rPr>
        <w:t>​</w:t>
      </w:r>
      <w:r w:rsidRPr="00D6250F">
        <w:rPr>
          <w:bCs/>
          <w:iCs/>
          <w:sz w:val="24"/>
          <w:lang w:eastAsia="zh-CN"/>
        </w:rPr>
        <w:t>未</w:t>
      </w:r>
      <w:r w:rsidRPr="00D6250F">
        <w:rPr>
          <w:bCs/>
          <w:iCs/>
          <w:sz w:val="24"/>
          <w:lang w:eastAsia="zh-CN"/>
        </w:rPr>
        <w:t>​</w:t>
      </w:r>
      <w:r w:rsidRPr="00D6250F">
        <w:rPr>
          <w:bCs/>
          <w:iCs/>
          <w:sz w:val="24"/>
          <w:lang w:eastAsia="zh-CN"/>
        </w:rPr>
        <w:t>超</w:t>
      </w:r>
      <w:r w:rsidRPr="00D6250F">
        <w:rPr>
          <w:bCs/>
          <w:iCs/>
          <w:sz w:val="24"/>
          <w:lang w:eastAsia="zh-CN"/>
        </w:rPr>
        <w:t>​</w:t>
      </w:r>
      <w:r w:rsidRPr="00D6250F">
        <w:rPr>
          <w:bCs/>
          <w:iCs/>
          <w:sz w:val="24"/>
          <w:lang w:eastAsia="zh-CN"/>
        </w:rPr>
        <w:t>过分</w:t>
      </w:r>
      <w:r w:rsidRPr="00D6250F">
        <w:rPr>
          <w:bCs/>
          <w:iCs/>
          <w:sz w:val="24"/>
          <w:lang w:eastAsia="zh-CN"/>
        </w:rPr>
        <w:t>​</w:t>
      </w:r>
      <w:r w:rsidRPr="00D6250F">
        <w:rPr>
          <w:bCs/>
          <w:iCs/>
          <w:sz w:val="24"/>
          <w:lang w:eastAsia="zh-CN"/>
        </w:rPr>
        <w:t>别与</w:t>
      </w:r>
      <w:r w:rsidRPr="00D6250F">
        <w:rPr>
          <w:bCs/>
          <w:iCs/>
          <w:sz w:val="24"/>
          <w:lang w:eastAsia="zh-CN"/>
        </w:rPr>
        <w:t>​</w:t>
      </w:r>
      <w:r w:rsidRPr="00D6250F">
        <w:rPr>
          <w:bCs/>
          <w:iCs/>
          <w:sz w:val="24"/>
          <w:lang w:eastAsia="zh-CN"/>
        </w:rPr>
        <w:t>执</w:t>
      </w:r>
      <w:r w:rsidRPr="00D6250F">
        <w:rPr>
          <w:bCs/>
          <w:iCs/>
          <w:sz w:val="24"/>
          <w:lang w:eastAsia="zh-CN"/>
        </w:rPr>
        <w:t>​</w:t>
      </w:r>
      <w:r w:rsidRPr="00D6250F">
        <w:rPr>
          <w:bCs/>
          <w:iCs/>
          <w:sz w:val="24"/>
          <w:lang w:eastAsia="zh-CN"/>
        </w:rPr>
        <w:t>行</w:t>
      </w:r>
      <w:r w:rsidRPr="00D6250F">
        <w:rPr>
          <w:bCs/>
          <w:iCs/>
          <w:sz w:val="24"/>
          <w:lang w:eastAsia="zh-CN"/>
        </w:rPr>
        <w:t>​</w:t>
      </w:r>
      <w:r w:rsidRPr="00D6250F">
        <w:rPr>
          <w:bCs/>
          <w:iCs/>
          <w:sz w:val="24"/>
          <w:lang w:eastAsia="zh-CN"/>
        </w:rPr>
        <w:t>委</w:t>
      </w:r>
      <w:r w:rsidRPr="00D6250F">
        <w:rPr>
          <w:bCs/>
          <w:iCs/>
          <w:sz w:val="24"/>
          <w:lang w:eastAsia="zh-CN"/>
        </w:rPr>
        <w:t>​</w:t>
      </w:r>
      <w:r w:rsidRPr="00D6250F">
        <w:rPr>
          <w:bCs/>
          <w:iCs/>
          <w:sz w:val="24"/>
          <w:lang w:eastAsia="zh-CN"/>
        </w:rPr>
        <w:t>员</w:t>
      </w:r>
      <w:r w:rsidRPr="00D6250F">
        <w:rPr>
          <w:bCs/>
          <w:iCs/>
          <w:sz w:val="24"/>
          <w:lang w:eastAsia="zh-CN"/>
        </w:rPr>
        <w:t>​</w:t>
      </w:r>
      <w:r w:rsidRPr="00D6250F">
        <w:rPr>
          <w:bCs/>
          <w:iCs/>
          <w:sz w:val="24"/>
          <w:lang w:eastAsia="zh-CN"/>
        </w:rPr>
        <w:t>会</w:t>
      </w:r>
      <w:r w:rsidRPr="00D6250F">
        <w:rPr>
          <w:bCs/>
          <w:iCs/>
          <w:sz w:val="24"/>
          <w:lang w:eastAsia="zh-CN"/>
        </w:rPr>
        <w:t>​</w:t>
      </w:r>
      <w:r w:rsidRPr="00D6250F">
        <w:rPr>
          <w:bCs/>
          <w:iCs/>
          <w:sz w:val="24"/>
          <w:lang w:eastAsia="zh-CN"/>
        </w:rPr>
        <w:t>签</w:t>
      </w:r>
      <w:r w:rsidRPr="00D6250F">
        <w:rPr>
          <w:bCs/>
          <w:iCs/>
          <w:sz w:val="24"/>
          <w:lang w:eastAsia="zh-CN"/>
        </w:rPr>
        <w:t>​</w:t>
      </w:r>
      <w:r w:rsidRPr="00D6250F">
        <w:rPr>
          <w:bCs/>
          <w:iCs/>
          <w:sz w:val="24"/>
          <w:lang w:eastAsia="zh-CN"/>
        </w:rPr>
        <w:t>订</w:t>
      </w:r>
      <w:r w:rsidRPr="00D6250F">
        <w:rPr>
          <w:bCs/>
          <w:iCs/>
          <w:sz w:val="24"/>
          <w:lang w:eastAsia="zh-CN"/>
        </w:rPr>
        <w:t>​</w:t>
      </w:r>
      <w:r w:rsidRPr="00D6250F">
        <w:rPr>
          <w:bCs/>
          <w:iCs/>
          <w:sz w:val="24"/>
          <w:lang w:eastAsia="zh-CN"/>
        </w:rPr>
        <w:t>的</w:t>
      </w:r>
      <w:r w:rsidRPr="00D6250F">
        <w:rPr>
          <w:bCs/>
          <w:iCs/>
          <w:sz w:val="24"/>
          <w:lang w:eastAsia="zh-CN"/>
        </w:rPr>
        <w:t>​</w:t>
      </w:r>
      <w:r w:rsidRPr="00D6250F">
        <w:rPr>
          <w:bCs/>
          <w:iCs/>
          <w:sz w:val="24"/>
          <w:lang w:eastAsia="zh-CN"/>
        </w:rPr>
        <w:t>氟</w:t>
      </w:r>
      <w:r w:rsidRPr="00D6250F">
        <w:rPr>
          <w:bCs/>
          <w:iCs/>
          <w:sz w:val="24"/>
          <w:lang w:eastAsia="zh-CN"/>
        </w:rPr>
        <w:t>​</w:t>
      </w:r>
      <w:r w:rsidRPr="00D6250F">
        <w:rPr>
          <w:bCs/>
          <w:iCs/>
          <w:sz w:val="24"/>
          <w:lang w:eastAsia="zh-CN"/>
        </w:rPr>
        <w:t>氯</w:t>
      </w:r>
      <w:r w:rsidRPr="00D6250F">
        <w:rPr>
          <w:bCs/>
          <w:iCs/>
          <w:sz w:val="24"/>
          <w:lang w:eastAsia="zh-CN"/>
        </w:rPr>
        <w:t>​</w:t>
      </w:r>
      <w:r w:rsidRPr="00D6250F">
        <w:rPr>
          <w:bCs/>
          <w:iCs/>
          <w:sz w:val="24"/>
          <w:lang w:eastAsia="zh-CN"/>
        </w:rPr>
        <w:t>烃</w:t>
      </w:r>
      <w:r w:rsidRPr="00D6250F">
        <w:rPr>
          <w:bCs/>
          <w:iCs/>
          <w:sz w:val="24"/>
          <w:lang w:eastAsia="zh-CN"/>
        </w:rPr>
        <w:t>​</w:t>
      </w:r>
      <w:r w:rsidRPr="00D6250F">
        <w:rPr>
          <w:bCs/>
          <w:iCs/>
          <w:sz w:val="24"/>
          <w:lang w:eastAsia="zh-CN"/>
        </w:rPr>
        <w:t>淘</w:t>
      </w:r>
      <w:r w:rsidRPr="00D6250F">
        <w:rPr>
          <w:bCs/>
          <w:iCs/>
          <w:sz w:val="24"/>
          <w:lang w:eastAsia="zh-CN"/>
        </w:rPr>
        <w:t>​</w:t>
      </w:r>
      <w:r w:rsidRPr="00D6250F">
        <w:rPr>
          <w:bCs/>
          <w:iCs/>
          <w:sz w:val="24"/>
          <w:lang w:eastAsia="zh-CN"/>
        </w:rPr>
        <w:t>汰</w:t>
      </w:r>
      <w:r w:rsidRPr="00D6250F">
        <w:rPr>
          <w:bCs/>
          <w:iCs/>
          <w:sz w:val="24"/>
          <w:lang w:eastAsia="zh-CN"/>
        </w:rPr>
        <w:t>​</w:t>
      </w:r>
      <w:r w:rsidRPr="00D6250F">
        <w:rPr>
          <w:bCs/>
          <w:iCs/>
          <w:sz w:val="24"/>
          <w:lang w:eastAsia="zh-CN"/>
        </w:rPr>
        <w:t>管</w:t>
      </w:r>
      <w:r w:rsidRPr="00D6250F">
        <w:rPr>
          <w:bCs/>
          <w:iCs/>
          <w:sz w:val="24"/>
          <w:lang w:eastAsia="zh-CN"/>
        </w:rPr>
        <w:t>​</w:t>
      </w:r>
      <w:r w:rsidRPr="00D6250F">
        <w:rPr>
          <w:bCs/>
          <w:iCs/>
          <w:sz w:val="24"/>
          <w:lang w:eastAsia="zh-CN"/>
        </w:rPr>
        <w:t>理</w:t>
      </w:r>
      <w:r w:rsidRPr="00D6250F">
        <w:rPr>
          <w:bCs/>
          <w:iCs/>
          <w:sz w:val="24"/>
          <w:lang w:eastAsia="zh-CN"/>
        </w:rPr>
        <w:t>​</w:t>
      </w:r>
      <w:r w:rsidRPr="00D6250F">
        <w:rPr>
          <w:bCs/>
          <w:iCs/>
          <w:sz w:val="24"/>
          <w:lang w:eastAsia="zh-CN"/>
        </w:rPr>
        <w:t>计</w:t>
      </w:r>
      <w:r w:rsidRPr="00D6250F">
        <w:rPr>
          <w:bCs/>
          <w:iCs/>
          <w:sz w:val="24"/>
          <w:lang w:eastAsia="zh-CN"/>
        </w:rPr>
        <w:t>​</w:t>
      </w:r>
      <w:r w:rsidRPr="00D6250F">
        <w:rPr>
          <w:bCs/>
          <w:iCs/>
          <w:sz w:val="24"/>
          <w:lang w:eastAsia="zh-CN"/>
        </w:rPr>
        <w:t>划</w:t>
      </w:r>
      <w:r w:rsidRPr="00D6250F">
        <w:rPr>
          <w:bCs/>
          <w:iCs/>
          <w:sz w:val="24"/>
          <w:lang w:eastAsia="zh-CN"/>
        </w:rPr>
        <w:t>​</w:t>
      </w:r>
      <w:r w:rsidRPr="00D6250F">
        <w:rPr>
          <w:bCs/>
          <w:iCs/>
          <w:sz w:val="24"/>
          <w:lang w:eastAsia="zh-CN"/>
        </w:rPr>
        <w:t>协</w:t>
      </w:r>
      <w:r w:rsidRPr="00D6250F">
        <w:rPr>
          <w:bCs/>
          <w:iCs/>
          <w:sz w:val="24"/>
          <w:lang w:eastAsia="zh-CN"/>
        </w:rPr>
        <w:t>​</w:t>
      </w:r>
      <w:r w:rsidRPr="00D6250F">
        <w:rPr>
          <w:bCs/>
          <w:iCs/>
          <w:sz w:val="24"/>
          <w:lang w:eastAsia="zh-CN"/>
        </w:rPr>
        <w:t>定</w:t>
      </w:r>
      <w:r w:rsidRPr="00D6250F">
        <w:rPr>
          <w:bCs/>
          <w:iCs/>
          <w:sz w:val="24"/>
          <w:lang w:eastAsia="zh-CN"/>
        </w:rPr>
        <w:t>​</w:t>
      </w:r>
      <w:r w:rsidRPr="00361582">
        <w:rPr>
          <w:bCs/>
          <w:sz w:val="24"/>
          <w:lang w:eastAsia="zh-CN"/>
        </w:rPr>
        <w:t>所规定的</w:t>
      </w:r>
      <w:r w:rsidRPr="00D6250F">
        <w:rPr>
          <w:bCs/>
          <w:iCs/>
          <w:sz w:val="24"/>
          <w:lang w:eastAsia="zh-CN"/>
        </w:rPr>
        <w:t>​</w:t>
      </w:r>
      <w:r w:rsidRPr="00D6250F">
        <w:rPr>
          <w:bCs/>
          <w:iCs/>
          <w:sz w:val="24"/>
          <w:lang w:eastAsia="zh-CN"/>
        </w:rPr>
        <w:t>年</w:t>
      </w:r>
      <w:r w:rsidRPr="00D6250F">
        <w:rPr>
          <w:bCs/>
          <w:iCs/>
          <w:sz w:val="24"/>
          <w:lang w:eastAsia="zh-CN"/>
        </w:rPr>
        <w:t>​</w:t>
      </w:r>
      <w:r w:rsidRPr="00D6250F">
        <w:rPr>
          <w:bCs/>
          <w:iCs/>
          <w:sz w:val="24"/>
          <w:lang w:eastAsia="zh-CN"/>
        </w:rPr>
        <w:t>度</w:t>
      </w:r>
      <w:r w:rsidRPr="00D6250F">
        <w:rPr>
          <w:bCs/>
          <w:iCs/>
          <w:sz w:val="24"/>
          <w:lang w:eastAsia="zh-CN"/>
        </w:rPr>
        <w:t>​</w:t>
      </w:r>
      <w:r w:rsidRPr="00D6250F">
        <w:rPr>
          <w:bCs/>
          <w:iCs/>
          <w:sz w:val="24"/>
          <w:lang w:eastAsia="zh-CN"/>
        </w:rPr>
        <w:t>最</w:t>
      </w:r>
      <w:r w:rsidRPr="00D6250F">
        <w:rPr>
          <w:bCs/>
          <w:iCs/>
          <w:sz w:val="24"/>
          <w:lang w:eastAsia="zh-CN"/>
        </w:rPr>
        <w:t>​</w:t>
      </w:r>
      <w:r w:rsidRPr="00D6250F">
        <w:rPr>
          <w:bCs/>
          <w:iCs/>
          <w:sz w:val="24"/>
          <w:lang w:eastAsia="zh-CN"/>
        </w:rPr>
        <w:t>高</w:t>
      </w:r>
      <w:r w:rsidRPr="00D6250F">
        <w:rPr>
          <w:bCs/>
          <w:iCs/>
          <w:sz w:val="24"/>
          <w:lang w:eastAsia="zh-CN"/>
        </w:rPr>
        <w:t>​</w:t>
      </w:r>
      <w:r w:rsidRPr="00D6250F">
        <w:rPr>
          <w:bCs/>
          <w:iCs/>
          <w:sz w:val="24"/>
          <w:lang w:eastAsia="zh-CN"/>
        </w:rPr>
        <w:t>允</w:t>
      </w:r>
      <w:r w:rsidRPr="00D6250F">
        <w:rPr>
          <w:bCs/>
          <w:iCs/>
          <w:sz w:val="24"/>
          <w:lang w:eastAsia="zh-CN"/>
        </w:rPr>
        <w:t>​</w:t>
      </w:r>
      <w:r w:rsidRPr="00D6250F">
        <w:rPr>
          <w:bCs/>
          <w:iCs/>
          <w:sz w:val="24"/>
          <w:lang w:eastAsia="zh-CN"/>
        </w:rPr>
        <w:t>许</w:t>
      </w:r>
      <w:r w:rsidRPr="00D6250F">
        <w:rPr>
          <w:bCs/>
          <w:iCs/>
          <w:sz w:val="24"/>
          <w:lang w:eastAsia="zh-CN"/>
        </w:rPr>
        <w:t>​</w:t>
      </w:r>
      <w:r w:rsidRPr="00D6250F">
        <w:rPr>
          <w:bCs/>
          <w:iCs/>
          <w:sz w:val="24"/>
          <w:lang w:eastAsia="zh-CN"/>
        </w:rPr>
        <w:t>消</w:t>
      </w:r>
      <w:r w:rsidRPr="00D6250F">
        <w:rPr>
          <w:bCs/>
          <w:iCs/>
          <w:sz w:val="24"/>
          <w:lang w:eastAsia="zh-CN"/>
        </w:rPr>
        <w:t>​</w:t>
      </w:r>
      <w:r w:rsidRPr="00D6250F">
        <w:rPr>
          <w:bCs/>
          <w:iCs/>
          <w:sz w:val="24"/>
          <w:lang w:eastAsia="zh-CN"/>
        </w:rPr>
        <w:t>费</w:t>
      </w:r>
      <w:r w:rsidRPr="00D6250F">
        <w:rPr>
          <w:bCs/>
          <w:iCs/>
          <w:sz w:val="24"/>
          <w:lang w:eastAsia="zh-CN"/>
        </w:rPr>
        <w:t>​</w:t>
      </w:r>
      <w:r w:rsidRPr="00D6250F">
        <w:rPr>
          <w:bCs/>
          <w:iCs/>
          <w:sz w:val="24"/>
          <w:lang w:eastAsia="zh-CN"/>
        </w:rPr>
        <w:t>量</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此</w:t>
      </w:r>
      <w:r w:rsidRPr="00D6250F">
        <w:rPr>
          <w:bCs/>
          <w:iCs/>
          <w:sz w:val="24"/>
          <w:lang w:eastAsia="zh-CN"/>
        </w:rPr>
        <w:t>​</w:t>
      </w:r>
      <w:r w:rsidRPr="00D6250F">
        <w:rPr>
          <w:bCs/>
          <w:iCs/>
          <w:sz w:val="24"/>
          <w:lang w:eastAsia="zh-CN"/>
        </w:rPr>
        <w:t>外</w:t>
      </w:r>
      <w:r w:rsidRPr="00D6250F">
        <w:rPr>
          <w:bCs/>
          <w:iCs/>
          <w:sz w:val="24"/>
          <w:lang w:eastAsia="zh-CN"/>
        </w:rPr>
        <w:t>​</w:t>
      </w:r>
      <w:r w:rsidRPr="00D6250F">
        <w:rPr>
          <w:bCs/>
          <w:iCs/>
          <w:sz w:val="24"/>
          <w:lang w:eastAsia="zh-CN"/>
        </w:rPr>
        <w:t>，</w:t>
      </w:r>
      <w:r w:rsidRPr="00D6250F">
        <w:rPr>
          <w:bCs/>
          <w:iCs/>
          <w:sz w:val="24"/>
          <w:lang w:eastAsia="zh-CN"/>
        </w:rPr>
        <w:t>​</w:t>
      </w:r>
      <w:r w:rsidRPr="00D6250F">
        <w:rPr>
          <w:bCs/>
          <w:iCs/>
          <w:sz w:val="24"/>
          <w:lang w:eastAsia="zh-CN"/>
        </w:rPr>
        <w:t>所</w:t>
      </w:r>
      <w:r w:rsidRPr="00D6250F">
        <w:rPr>
          <w:bCs/>
          <w:iCs/>
          <w:sz w:val="24"/>
          <w:lang w:eastAsia="zh-CN"/>
        </w:rPr>
        <w:t>​</w:t>
      </w:r>
      <w:r w:rsidRPr="00D6250F">
        <w:rPr>
          <w:bCs/>
          <w:iCs/>
          <w:sz w:val="24"/>
          <w:lang w:eastAsia="zh-CN"/>
        </w:rPr>
        <w:t>有</w:t>
      </w:r>
      <w:r w:rsidRPr="00D6250F">
        <w:rPr>
          <w:bCs/>
          <w:iCs/>
          <w:sz w:val="24"/>
          <w:lang w:eastAsia="zh-CN"/>
        </w:rPr>
        <w:t>​</w:t>
      </w:r>
      <w:r w:rsidRPr="00D6250F">
        <w:rPr>
          <w:bCs/>
          <w:iCs/>
          <w:sz w:val="24"/>
          <w:lang w:eastAsia="zh-CN"/>
        </w:rPr>
        <w:t>提</w:t>
      </w:r>
      <w:r w:rsidRPr="00D6250F">
        <w:rPr>
          <w:bCs/>
          <w:iCs/>
          <w:sz w:val="24"/>
          <w:lang w:eastAsia="zh-CN"/>
        </w:rPr>
        <w:t>​</w:t>
      </w:r>
      <w:r w:rsidRPr="00D6250F">
        <w:rPr>
          <w:bCs/>
          <w:iCs/>
          <w:sz w:val="24"/>
          <w:lang w:eastAsia="zh-CN"/>
        </w:rPr>
        <w:t>交</w:t>
      </w:r>
      <w:r w:rsidRPr="00D6250F">
        <w:rPr>
          <w:bCs/>
          <w:iCs/>
          <w:sz w:val="24"/>
          <w:lang w:eastAsia="zh-CN"/>
        </w:rPr>
        <w:t>​</w:t>
      </w:r>
      <w:r w:rsidRPr="00D6250F">
        <w:rPr>
          <w:bCs/>
          <w:iCs/>
          <w:sz w:val="24"/>
          <w:lang w:eastAsia="zh-CN"/>
        </w:rPr>
        <w:t>的</w:t>
      </w:r>
      <w:r w:rsidRPr="00D6250F">
        <w:rPr>
          <w:bCs/>
          <w:iCs/>
          <w:sz w:val="24"/>
          <w:lang w:eastAsia="zh-CN"/>
        </w:rPr>
        <w:t>​</w:t>
      </w:r>
      <w:r w:rsidRPr="00D6250F">
        <w:rPr>
          <w:bCs/>
          <w:iCs/>
          <w:sz w:val="24"/>
          <w:lang w:eastAsia="zh-CN"/>
        </w:rPr>
        <w:t>申</w:t>
      </w:r>
      <w:r w:rsidRPr="00D6250F">
        <w:rPr>
          <w:bCs/>
          <w:iCs/>
          <w:sz w:val="24"/>
          <w:lang w:eastAsia="zh-CN"/>
        </w:rPr>
        <w:t>​</w:t>
      </w:r>
      <w:r w:rsidRPr="00D6250F">
        <w:rPr>
          <w:bCs/>
          <w:iCs/>
          <w:sz w:val="24"/>
          <w:lang w:eastAsia="zh-CN"/>
        </w:rPr>
        <w:t>请</w:t>
      </w:r>
      <w:r w:rsidRPr="00D6250F">
        <w:rPr>
          <w:bCs/>
          <w:iCs/>
          <w:sz w:val="24"/>
          <w:lang w:eastAsia="zh-CN"/>
        </w:rPr>
        <w:t>​</w:t>
      </w:r>
      <w:r w:rsidRPr="00D6250F">
        <w:rPr>
          <w:bCs/>
          <w:iCs/>
          <w:sz w:val="24"/>
          <w:lang w:eastAsia="zh-CN"/>
        </w:rPr>
        <w:t>都</w:t>
      </w:r>
      <w:r w:rsidRPr="00D6250F">
        <w:rPr>
          <w:bCs/>
          <w:iCs/>
          <w:sz w:val="24"/>
          <w:lang w:eastAsia="zh-CN"/>
        </w:rPr>
        <w:t>​</w:t>
      </w:r>
      <w:r w:rsidRPr="00D6250F">
        <w:rPr>
          <w:bCs/>
          <w:iCs/>
          <w:sz w:val="24"/>
          <w:lang w:eastAsia="zh-CN"/>
        </w:rPr>
        <w:t>按</w:t>
      </w:r>
      <w:r w:rsidRPr="00D6250F">
        <w:rPr>
          <w:bCs/>
          <w:iCs/>
          <w:sz w:val="24"/>
          <w:lang w:eastAsia="zh-CN"/>
        </w:rPr>
        <w:t>​</w:t>
      </w:r>
      <w:r w:rsidRPr="00D6250F">
        <w:rPr>
          <w:bCs/>
          <w:iCs/>
          <w:sz w:val="24"/>
          <w:lang w:eastAsia="zh-CN"/>
        </w:rPr>
        <w:t>照</w:t>
      </w:r>
      <w:r w:rsidRPr="00D6250F">
        <w:rPr>
          <w:bCs/>
          <w:iCs/>
          <w:sz w:val="24"/>
          <w:lang w:eastAsia="zh-CN"/>
        </w:rPr>
        <w:t>​</w:t>
      </w:r>
      <w:r w:rsidRPr="00D6250F">
        <w:rPr>
          <w:bCs/>
          <w:iCs/>
          <w:sz w:val="24"/>
          <w:lang w:eastAsia="zh-CN"/>
        </w:rPr>
        <w:t>第</w:t>
      </w:r>
      <w:r w:rsidRPr="00D6250F">
        <w:rPr>
          <w:bCs/>
          <w:iCs/>
          <w:sz w:val="24"/>
          <w:lang w:eastAsia="zh-CN"/>
        </w:rPr>
        <w:t>​7​4​/​5​1</w:t>
      </w:r>
      <w:r w:rsidRPr="00D6250F">
        <w:rPr>
          <w:bCs/>
          <w:iCs/>
          <w:sz w:val="24"/>
          <w:lang w:eastAsia="zh-CN"/>
        </w:rPr>
        <w:t>号</w:t>
      </w:r>
      <w:r w:rsidRPr="00D6250F">
        <w:rPr>
          <w:bCs/>
          <w:iCs/>
          <w:sz w:val="24"/>
          <w:lang w:eastAsia="zh-CN"/>
        </w:rPr>
        <w:t>​</w:t>
      </w:r>
      <w:r w:rsidRPr="00D6250F">
        <w:rPr>
          <w:bCs/>
          <w:iCs/>
          <w:sz w:val="24"/>
          <w:lang w:eastAsia="zh-CN"/>
        </w:rPr>
        <w:t>决</w:t>
      </w:r>
      <w:r w:rsidRPr="00D6250F">
        <w:rPr>
          <w:bCs/>
          <w:iCs/>
          <w:sz w:val="24"/>
          <w:lang w:eastAsia="zh-CN"/>
        </w:rPr>
        <w:t>​</w:t>
      </w:r>
      <w:r w:rsidRPr="00D6250F">
        <w:rPr>
          <w:bCs/>
          <w:iCs/>
          <w:sz w:val="24"/>
          <w:lang w:eastAsia="zh-CN"/>
        </w:rPr>
        <w:t>定</w:t>
      </w:r>
      <w:r w:rsidRPr="00D6250F">
        <w:rPr>
          <w:bCs/>
          <w:iCs/>
          <w:sz w:val="24"/>
          <w:lang w:eastAsia="zh-CN"/>
        </w:rPr>
        <w:t>​​(​e​)​</w:t>
      </w:r>
      <w:r w:rsidRPr="00361582">
        <w:rPr>
          <w:bCs/>
          <w:sz w:val="24"/>
          <w:lang w:eastAsia="zh-CN"/>
        </w:rPr>
        <w:t>段列入</w:t>
      </w:r>
      <w:r w:rsidRPr="00D6250F">
        <w:rPr>
          <w:bCs/>
          <w:iCs/>
          <w:sz w:val="24"/>
          <w:lang w:eastAsia="zh-CN"/>
        </w:rPr>
        <w:t>​</w:t>
      </w:r>
      <w:r w:rsidRPr="00D6250F">
        <w:rPr>
          <w:bCs/>
          <w:iCs/>
          <w:sz w:val="24"/>
          <w:lang w:eastAsia="zh-CN"/>
        </w:rPr>
        <w:t>了</w:t>
      </w:r>
      <w:r w:rsidRPr="00D6250F">
        <w:rPr>
          <w:bCs/>
          <w:iCs/>
          <w:sz w:val="24"/>
          <w:lang w:eastAsia="zh-CN"/>
        </w:rPr>
        <w:t>​</w:t>
      </w:r>
      <w:r w:rsidRPr="00361582">
        <w:rPr>
          <w:rFonts w:hint="eastAsia"/>
          <w:bCs/>
          <w:sz w:val="24"/>
          <w:lang w:eastAsia="zh-CN"/>
        </w:rPr>
        <w:t>为</w:t>
      </w:r>
      <w:r w:rsidRPr="00D6250F">
        <w:rPr>
          <w:bCs/>
          <w:iCs/>
          <w:sz w:val="24"/>
          <w:lang w:eastAsia="zh-CN"/>
        </w:rPr>
        <w:t>体</w:t>
      </w:r>
      <w:r w:rsidRPr="00D6250F">
        <w:rPr>
          <w:bCs/>
          <w:iCs/>
          <w:sz w:val="24"/>
          <w:lang w:eastAsia="zh-CN"/>
        </w:rPr>
        <w:t>​</w:t>
      </w:r>
      <w:r w:rsidRPr="00D6250F">
        <w:rPr>
          <w:bCs/>
          <w:iCs/>
          <w:sz w:val="24"/>
          <w:lang w:eastAsia="zh-CN"/>
        </w:rPr>
        <w:t>制</w:t>
      </w:r>
      <w:r w:rsidRPr="00D6250F">
        <w:rPr>
          <w:bCs/>
          <w:iCs/>
          <w:sz w:val="24"/>
          <w:lang w:eastAsia="zh-CN"/>
        </w:rPr>
        <w:t>​</w:t>
      </w:r>
      <w:r w:rsidRPr="00D6250F">
        <w:rPr>
          <w:bCs/>
          <w:iCs/>
          <w:sz w:val="24"/>
          <w:lang w:eastAsia="zh-CN"/>
        </w:rPr>
        <w:t>强</w:t>
      </w:r>
      <w:r w:rsidRPr="00D6250F">
        <w:rPr>
          <w:bCs/>
          <w:iCs/>
          <w:sz w:val="24"/>
          <w:lang w:eastAsia="zh-CN"/>
        </w:rPr>
        <w:t>​</w:t>
      </w:r>
      <w:r w:rsidRPr="00D6250F">
        <w:rPr>
          <w:bCs/>
          <w:iCs/>
          <w:sz w:val="24"/>
          <w:lang w:eastAsia="zh-CN"/>
        </w:rPr>
        <w:t>化</w:t>
      </w:r>
      <w:r w:rsidRPr="00D6250F">
        <w:rPr>
          <w:bCs/>
          <w:iCs/>
          <w:sz w:val="24"/>
          <w:lang w:eastAsia="zh-CN"/>
        </w:rPr>
        <w:t>​</w:t>
      </w:r>
      <w:r w:rsidRPr="00D6250F">
        <w:rPr>
          <w:bCs/>
          <w:iCs/>
          <w:sz w:val="24"/>
          <w:lang w:eastAsia="zh-CN"/>
        </w:rPr>
        <w:t>项</w:t>
      </w:r>
      <w:r w:rsidRPr="00D6250F">
        <w:rPr>
          <w:bCs/>
          <w:iCs/>
          <w:sz w:val="24"/>
          <w:lang w:eastAsia="zh-CN"/>
        </w:rPr>
        <w:t>​</w:t>
      </w:r>
      <w:r w:rsidRPr="00D6250F">
        <w:rPr>
          <w:bCs/>
          <w:iCs/>
          <w:sz w:val="24"/>
          <w:lang w:eastAsia="zh-CN"/>
        </w:rPr>
        <w:t>目</w:t>
      </w:r>
      <w:r w:rsidRPr="00D6250F">
        <w:rPr>
          <w:bCs/>
          <w:iCs/>
          <w:sz w:val="24"/>
          <w:lang w:eastAsia="zh-CN"/>
        </w:rPr>
        <w:t>​</w:t>
      </w:r>
      <w:r w:rsidRPr="00D6250F">
        <w:rPr>
          <w:bCs/>
          <w:iCs/>
          <w:sz w:val="24"/>
          <w:lang w:eastAsia="zh-CN"/>
        </w:rPr>
        <w:t>下</w:t>
      </w:r>
      <w:r w:rsidRPr="00D6250F">
        <w:rPr>
          <w:bCs/>
          <w:iCs/>
          <w:sz w:val="24"/>
          <w:lang w:eastAsia="zh-CN"/>
        </w:rPr>
        <w:t>​</w:t>
      </w:r>
      <w:r w:rsidRPr="00D6250F">
        <w:rPr>
          <w:bCs/>
          <w:iCs/>
          <w:sz w:val="24"/>
          <w:lang w:eastAsia="zh-CN"/>
        </w:rPr>
        <w:t>一</w:t>
      </w:r>
      <w:r w:rsidRPr="00D6250F">
        <w:rPr>
          <w:bCs/>
          <w:iCs/>
          <w:sz w:val="24"/>
          <w:lang w:eastAsia="zh-CN"/>
        </w:rPr>
        <w:t>​</w:t>
      </w:r>
      <w:r w:rsidRPr="00D6250F">
        <w:rPr>
          <w:bCs/>
          <w:iCs/>
          <w:sz w:val="24"/>
          <w:lang w:eastAsia="zh-CN"/>
        </w:rPr>
        <w:t>阶</w:t>
      </w:r>
      <w:r w:rsidRPr="00D6250F">
        <w:rPr>
          <w:bCs/>
          <w:iCs/>
          <w:sz w:val="24"/>
          <w:lang w:eastAsia="zh-CN"/>
        </w:rPr>
        <w:t>​</w:t>
      </w:r>
      <w:r w:rsidRPr="00D6250F">
        <w:rPr>
          <w:bCs/>
          <w:iCs/>
          <w:sz w:val="24"/>
          <w:lang w:eastAsia="zh-CN"/>
        </w:rPr>
        <w:t>段</w:t>
      </w:r>
      <w:r w:rsidR="00152059">
        <w:rPr>
          <w:rFonts w:hint="eastAsia"/>
          <w:bCs/>
          <w:iCs/>
          <w:sz w:val="24"/>
          <w:lang w:eastAsia="zh-CN"/>
        </w:rPr>
        <w:t>所</w:t>
      </w:r>
      <w:r w:rsidRPr="00D6250F">
        <w:rPr>
          <w:bCs/>
          <w:iCs/>
          <w:sz w:val="24"/>
          <w:lang w:eastAsia="zh-CN"/>
        </w:rPr>
        <w:t>​</w:t>
      </w:r>
      <w:r w:rsidRPr="00361582">
        <w:rPr>
          <w:bCs/>
          <w:sz w:val="24"/>
          <w:lang w:eastAsia="zh-CN"/>
        </w:rPr>
        <w:t>规划</w:t>
      </w:r>
      <w:r w:rsidRPr="00D6250F">
        <w:rPr>
          <w:bCs/>
          <w:iCs/>
          <w:sz w:val="24"/>
          <w:lang w:eastAsia="zh-CN"/>
        </w:rPr>
        <w:t>​</w:t>
      </w:r>
      <w:r w:rsidRPr="00D6250F">
        <w:rPr>
          <w:bCs/>
          <w:iCs/>
          <w:sz w:val="24"/>
          <w:lang w:eastAsia="zh-CN"/>
        </w:rPr>
        <w:t>活</w:t>
      </w:r>
      <w:r w:rsidRPr="00D6250F">
        <w:rPr>
          <w:bCs/>
          <w:iCs/>
          <w:sz w:val="24"/>
          <w:lang w:eastAsia="zh-CN"/>
        </w:rPr>
        <w:t>​</w:t>
      </w:r>
      <w:r w:rsidRPr="00D6250F">
        <w:rPr>
          <w:bCs/>
          <w:iCs/>
          <w:sz w:val="24"/>
          <w:lang w:eastAsia="zh-CN"/>
        </w:rPr>
        <w:t>动</w:t>
      </w:r>
      <w:r w:rsidRPr="00D6250F">
        <w:rPr>
          <w:bCs/>
          <w:iCs/>
          <w:sz w:val="24"/>
          <w:lang w:eastAsia="zh-CN"/>
        </w:rPr>
        <w:t>​</w:t>
      </w:r>
      <w:r w:rsidRPr="00D6250F">
        <w:rPr>
          <w:bCs/>
          <w:iCs/>
          <w:sz w:val="24"/>
          <w:lang w:eastAsia="zh-CN"/>
        </w:rPr>
        <w:t>的</w:t>
      </w:r>
      <w:r w:rsidRPr="00D6250F">
        <w:rPr>
          <w:bCs/>
          <w:iCs/>
          <w:sz w:val="24"/>
          <w:lang w:eastAsia="zh-CN"/>
        </w:rPr>
        <w:t>​</w:t>
      </w:r>
      <w:r w:rsidRPr="00D6250F">
        <w:rPr>
          <w:bCs/>
          <w:iCs/>
          <w:sz w:val="24"/>
          <w:lang w:eastAsia="zh-CN"/>
        </w:rPr>
        <w:t>业</w:t>
      </w:r>
      <w:r w:rsidRPr="00D6250F">
        <w:rPr>
          <w:bCs/>
          <w:iCs/>
          <w:sz w:val="24"/>
          <w:lang w:eastAsia="zh-CN"/>
        </w:rPr>
        <w:t>​</w:t>
      </w:r>
      <w:r w:rsidRPr="00D6250F">
        <w:rPr>
          <w:bCs/>
          <w:iCs/>
          <w:sz w:val="24"/>
          <w:lang w:eastAsia="zh-CN"/>
        </w:rPr>
        <w:t>绩</w:t>
      </w:r>
      <w:r w:rsidRPr="00D6250F">
        <w:rPr>
          <w:bCs/>
          <w:iCs/>
          <w:sz w:val="24"/>
          <w:lang w:eastAsia="zh-CN"/>
        </w:rPr>
        <w:t>​</w:t>
      </w:r>
      <w:r w:rsidRPr="00D6250F">
        <w:rPr>
          <w:bCs/>
          <w:iCs/>
          <w:sz w:val="24"/>
          <w:lang w:eastAsia="zh-CN"/>
        </w:rPr>
        <w:t>指</w:t>
      </w:r>
      <w:r w:rsidRPr="00D6250F">
        <w:rPr>
          <w:bCs/>
          <w:iCs/>
          <w:sz w:val="24"/>
          <w:lang w:eastAsia="zh-CN"/>
        </w:rPr>
        <w:t>​</w:t>
      </w:r>
      <w:r w:rsidRPr="00D6250F">
        <w:rPr>
          <w:bCs/>
          <w:iCs/>
          <w:sz w:val="24"/>
          <w:lang w:eastAsia="zh-CN"/>
        </w:rPr>
        <w:t>标。</w:t>
      </w:r>
    </w:p>
    <w:p w14:paraId="1F4C3C4F" w14:textId="083D0577" w:rsidR="001503D3" w:rsidRDefault="001503D3" w:rsidP="00222578">
      <w:pPr>
        <w:pStyle w:val="Heading1"/>
        <w:rPr>
          <w:sz w:val="24"/>
          <w:lang w:eastAsia="zh-CN"/>
        </w:rPr>
      </w:pPr>
      <w:r w:rsidRPr="001503D3">
        <w:rPr>
          <w:rFonts w:hint="eastAsia"/>
          <w:sz w:val="24"/>
          <w:lang w:eastAsia="zh-CN"/>
        </w:rPr>
        <w:lastRenderedPageBreak/>
        <w:t>秘书处注意到苏丹最近的政治局势，与</w:t>
      </w:r>
      <w:r>
        <w:rPr>
          <w:rFonts w:hint="eastAsia"/>
          <w:sz w:val="24"/>
          <w:lang w:eastAsia="zh-CN"/>
        </w:rPr>
        <w:t>环境规划署</w:t>
      </w:r>
      <w:r w:rsidRPr="001503D3">
        <w:rPr>
          <w:rFonts w:hint="eastAsia"/>
          <w:sz w:val="24"/>
          <w:lang w:eastAsia="zh-CN"/>
        </w:rPr>
        <w:t>讨论了在该国</w:t>
      </w:r>
      <w:r>
        <w:rPr>
          <w:rFonts w:hint="eastAsia"/>
          <w:sz w:val="24"/>
          <w:lang w:eastAsia="zh-CN"/>
        </w:rPr>
        <w:t>执行</w:t>
      </w:r>
      <w:r w:rsidRPr="001503D3">
        <w:rPr>
          <w:rFonts w:hint="eastAsia"/>
          <w:sz w:val="24"/>
          <w:lang w:eastAsia="zh-CN"/>
        </w:rPr>
        <w:t>项目的</w:t>
      </w:r>
      <w:r>
        <w:rPr>
          <w:rFonts w:hint="eastAsia"/>
          <w:sz w:val="24"/>
          <w:lang w:eastAsia="zh-CN"/>
        </w:rPr>
        <w:t>问题</w:t>
      </w:r>
      <w:r w:rsidRPr="001503D3">
        <w:rPr>
          <w:rFonts w:hint="eastAsia"/>
          <w:sz w:val="24"/>
          <w:lang w:eastAsia="zh-CN"/>
        </w:rPr>
        <w:t>。</w:t>
      </w:r>
      <w:r w:rsidRPr="001503D3">
        <w:rPr>
          <w:rFonts w:hint="eastAsia"/>
          <w:sz w:val="24"/>
          <w:lang w:eastAsia="zh-CN"/>
        </w:rPr>
        <w:t xml:space="preserve"> </w:t>
      </w:r>
      <w:r>
        <w:rPr>
          <w:rFonts w:hint="eastAsia"/>
          <w:sz w:val="24"/>
          <w:lang w:eastAsia="zh-CN"/>
        </w:rPr>
        <w:t>经讨论</w:t>
      </w:r>
      <w:r w:rsidRPr="001503D3">
        <w:rPr>
          <w:rFonts w:hint="eastAsia"/>
          <w:sz w:val="24"/>
          <w:lang w:eastAsia="zh-CN"/>
        </w:rPr>
        <w:t>商定，</w:t>
      </w:r>
      <w:r>
        <w:rPr>
          <w:rFonts w:hint="eastAsia"/>
          <w:sz w:val="24"/>
          <w:lang w:eastAsia="zh-CN"/>
        </w:rPr>
        <w:t>环境规划署</w:t>
      </w:r>
      <w:r w:rsidR="00880559" w:rsidRPr="001503D3">
        <w:rPr>
          <w:rFonts w:hint="eastAsia"/>
          <w:sz w:val="24"/>
          <w:lang w:eastAsia="zh-CN"/>
        </w:rPr>
        <w:t>在</w:t>
      </w:r>
      <w:r w:rsidRPr="001503D3">
        <w:rPr>
          <w:rFonts w:hint="eastAsia"/>
          <w:sz w:val="24"/>
          <w:lang w:eastAsia="zh-CN"/>
        </w:rPr>
        <w:t>向秘书处提交一封信，表明在</w:t>
      </w:r>
      <w:r w:rsidR="00880559">
        <w:rPr>
          <w:rFonts w:hint="eastAsia"/>
          <w:sz w:val="24"/>
          <w:lang w:eastAsia="zh-CN"/>
        </w:rPr>
        <w:t>苏丹</w:t>
      </w:r>
      <w:r>
        <w:rPr>
          <w:rFonts w:hint="eastAsia"/>
          <w:sz w:val="24"/>
          <w:lang w:eastAsia="zh-CN"/>
        </w:rPr>
        <w:t>开展所规划的活动</w:t>
      </w:r>
      <w:r w:rsidR="00880559">
        <w:rPr>
          <w:rFonts w:hint="eastAsia"/>
          <w:sz w:val="24"/>
          <w:lang w:eastAsia="zh-CN"/>
        </w:rPr>
        <w:t>具有可能性</w:t>
      </w:r>
      <w:r w:rsidRPr="001503D3">
        <w:rPr>
          <w:rFonts w:hint="eastAsia"/>
          <w:sz w:val="24"/>
          <w:lang w:eastAsia="zh-CN"/>
        </w:rPr>
        <w:t>之前，</w:t>
      </w:r>
      <w:r>
        <w:rPr>
          <w:rFonts w:hint="eastAsia"/>
          <w:sz w:val="24"/>
          <w:lang w:eastAsia="zh-CN"/>
        </w:rPr>
        <w:t>将</w:t>
      </w:r>
      <w:r w:rsidRPr="001503D3">
        <w:rPr>
          <w:rFonts w:hint="eastAsia"/>
          <w:sz w:val="24"/>
          <w:lang w:eastAsia="zh-CN"/>
        </w:rPr>
        <w:t>不向</w:t>
      </w:r>
      <w:r w:rsidR="00880559">
        <w:rPr>
          <w:rFonts w:hint="eastAsia"/>
          <w:sz w:val="24"/>
          <w:lang w:eastAsia="zh-CN"/>
        </w:rPr>
        <w:t>该国</w:t>
      </w:r>
      <w:r>
        <w:rPr>
          <w:rFonts w:hint="eastAsia"/>
          <w:sz w:val="24"/>
          <w:lang w:eastAsia="zh-CN"/>
        </w:rPr>
        <w:t>发放</w:t>
      </w:r>
      <w:r w:rsidRPr="001503D3">
        <w:rPr>
          <w:rFonts w:hint="eastAsia"/>
          <w:sz w:val="24"/>
          <w:lang w:eastAsia="zh-CN"/>
        </w:rPr>
        <w:t>任何</w:t>
      </w:r>
      <w:r>
        <w:rPr>
          <w:rFonts w:hint="eastAsia"/>
          <w:sz w:val="24"/>
          <w:lang w:eastAsia="zh-CN"/>
        </w:rPr>
        <w:t>为</w:t>
      </w:r>
      <w:r w:rsidR="00880559">
        <w:rPr>
          <w:rFonts w:hint="eastAsia"/>
          <w:sz w:val="24"/>
          <w:lang w:eastAsia="zh-CN"/>
        </w:rPr>
        <w:t>其</w:t>
      </w:r>
      <w:r>
        <w:rPr>
          <w:rFonts w:hint="eastAsia"/>
          <w:sz w:val="24"/>
          <w:lang w:eastAsia="zh-CN"/>
        </w:rPr>
        <w:t>核准</w:t>
      </w:r>
      <w:r w:rsidRPr="001503D3">
        <w:rPr>
          <w:rFonts w:hint="eastAsia"/>
          <w:sz w:val="24"/>
          <w:lang w:eastAsia="zh-CN"/>
        </w:rPr>
        <w:t>的资金。</w:t>
      </w:r>
    </w:p>
    <w:p w14:paraId="6012FCD0" w14:textId="01264660" w:rsidR="00913EDB" w:rsidRPr="009E5BF9" w:rsidRDefault="001503D3" w:rsidP="00222578">
      <w:pPr>
        <w:keepNext/>
        <w:autoSpaceDE w:val="0"/>
        <w:autoSpaceDN w:val="0"/>
        <w:adjustRightInd w:val="0"/>
        <w:spacing w:after="240"/>
        <w:rPr>
          <w:b/>
          <w:bCs/>
          <w:sz w:val="24"/>
          <w:lang w:eastAsia="en-CA"/>
        </w:rPr>
      </w:pPr>
      <w:r>
        <w:rPr>
          <w:rFonts w:hint="eastAsia"/>
          <w:b/>
          <w:bCs/>
          <w:sz w:val="24"/>
          <w:lang w:eastAsia="zh-CN"/>
        </w:rPr>
        <w:t>秘书处的建议</w:t>
      </w:r>
    </w:p>
    <w:p w14:paraId="743387B6" w14:textId="47059293" w:rsidR="00DA5E51" w:rsidRDefault="00880559" w:rsidP="00222578">
      <w:pPr>
        <w:pStyle w:val="Heading1"/>
        <w:keepNext/>
        <w:rPr>
          <w:sz w:val="24"/>
          <w:lang w:eastAsia="zh-CN"/>
        </w:rPr>
      </w:pPr>
      <w:r w:rsidRPr="00880559">
        <w:rPr>
          <w:sz w:val="24"/>
          <w:lang w:eastAsia="zh-CN"/>
        </w:rPr>
        <w:t>秘</w:t>
      </w:r>
      <w:r w:rsidRPr="00880559">
        <w:rPr>
          <w:sz w:val="24"/>
          <w:lang w:eastAsia="zh-CN"/>
        </w:rPr>
        <w:t>​</w:t>
      </w:r>
      <w:r w:rsidRPr="00880559">
        <w:rPr>
          <w:sz w:val="24"/>
          <w:lang w:eastAsia="zh-CN"/>
        </w:rPr>
        <w:t>书</w:t>
      </w:r>
      <w:r w:rsidRPr="00880559">
        <w:rPr>
          <w:sz w:val="24"/>
          <w:lang w:eastAsia="zh-CN"/>
        </w:rPr>
        <w:t>​</w:t>
      </w:r>
      <w:r w:rsidRPr="00880559">
        <w:rPr>
          <w:sz w:val="24"/>
          <w:lang w:eastAsia="zh-CN"/>
        </w:rPr>
        <w:t>处</w:t>
      </w:r>
      <w:r w:rsidRPr="00880559">
        <w:rPr>
          <w:sz w:val="24"/>
          <w:lang w:eastAsia="zh-CN"/>
        </w:rPr>
        <w:t>​</w:t>
      </w:r>
      <w:r w:rsidRPr="00880559">
        <w:rPr>
          <w:sz w:val="24"/>
          <w:lang w:eastAsia="zh-CN"/>
        </w:rPr>
        <w:t>建</w:t>
      </w:r>
      <w:r w:rsidRPr="00880559">
        <w:rPr>
          <w:sz w:val="24"/>
          <w:lang w:eastAsia="zh-CN"/>
        </w:rPr>
        <w:t>​</w:t>
      </w:r>
      <w:r w:rsidRPr="00880559">
        <w:rPr>
          <w:sz w:val="24"/>
          <w:lang w:eastAsia="zh-CN"/>
        </w:rPr>
        <w:t>议</w:t>
      </w:r>
      <w:r w:rsidRPr="00880559">
        <w:rPr>
          <w:sz w:val="24"/>
          <w:lang w:eastAsia="zh-CN"/>
        </w:rPr>
        <w:t>​</w:t>
      </w:r>
      <w:r w:rsidRPr="00880559">
        <w:rPr>
          <w:sz w:val="24"/>
          <w:lang w:eastAsia="zh-CN"/>
        </w:rPr>
        <w:t>依</w:t>
      </w:r>
      <w:r w:rsidRPr="00880559">
        <w:rPr>
          <w:sz w:val="24"/>
          <w:lang w:eastAsia="zh-CN"/>
        </w:rPr>
        <w:t>​</w:t>
      </w:r>
      <w:r w:rsidRPr="00880559">
        <w:rPr>
          <w:sz w:val="24"/>
          <w:lang w:eastAsia="zh-CN"/>
        </w:rPr>
        <w:t>照</w:t>
      </w:r>
      <w:r w:rsidRPr="00880559">
        <w:rPr>
          <w:sz w:val="24"/>
          <w:lang w:eastAsia="zh-CN"/>
        </w:rPr>
        <w:t>​</w:t>
      </w:r>
      <w:r w:rsidRPr="00880559">
        <w:rPr>
          <w:sz w:val="24"/>
          <w:lang w:eastAsia="zh-CN"/>
        </w:rPr>
        <w:t>本</w:t>
      </w:r>
      <w:r w:rsidRPr="00880559">
        <w:rPr>
          <w:sz w:val="24"/>
          <w:lang w:eastAsia="zh-CN"/>
        </w:rPr>
        <w:t>​</w:t>
      </w:r>
      <w:r w:rsidRPr="00880559">
        <w:rPr>
          <w:sz w:val="24"/>
          <w:lang w:eastAsia="zh-CN"/>
        </w:rPr>
        <w:t>文</w:t>
      </w:r>
      <w:r w:rsidRPr="00880559">
        <w:rPr>
          <w:sz w:val="24"/>
          <w:lang w:eastAsia="zh-CN"/>
        </w:rPr>
        <w:t>​</w:t>
      </w:r>
      <w:r w:rsidRPr="00880559">
        <w:rPr>
          <w:sz w:val="24"/>
          <w:lang w:eastAsia="zh-CN"/>
        </w:rPr>
        <w:t>件</w:t>
      </w:r>
      <w:r w:rsidRPr="00880559">
        <w:rPr>
          <w:sz w:val="24"/>
          <w:lang w:eastAsia="zh-CN"/>
        </w:rPr>
        <w:t>​</w:t>
      </w:r>
      <w:r w:rsidRPr="00880559">
        <w:rPr>
          <w:sz w:val="24"/>
          <w:lang w:eastAsia="zh-CN"/>
        </w:rPr>
        <w:t>表</w:t>
      </w:r>
      <w:r w:rsidRPr="00880559">
        <w:rPr>
          <w:sz w:val="24"/>
          <w:lang w:eastAsia="zh-CN"/>
        </w:rPr>
        <w:t>​1​</w:t>
      </w:r>
      <w:r w:rsidRPr="00880559">
        <w:rPr>
          <w:sz w:val="24"/>
          <w:lang w:eastAsia="zh-CN"/>
        </w:rPr>
        <w:t>的</w:t>
      </w:r>
      <w:r w:rsidRPr="00880559">
        <w:rPr>
          <w:sz w:val="24"/>
          <w:lang w:eastAsia="zh-CN"/>
        </w:rPr>
        <w:t>​A​1​</w:t>
      </w:r>
      <w:r w:rsidRPr="00880559">
        <w:rPr>
          <w:sz w:val="24"/>
          <w:lang w:eastAsia="zh-CN"/>
        </w:rPr>
        <w:t>节</w:t>
      </w:r>
      <w:r w:rsidRPr="00880559">
        <w:rPr>
          <w:sz w:val="24"/>
          <w:lang w:eastAsia="zh-CN"/>
        </w:rPr>
        <w:t>​</w:t>
      </w:r>
      <w:r w:rsidRPr="00880559">
        <w:rPr>
          <w:sz w:val="24"/>
          <w:lang w:eastAsia="zh-CN"/>
        </w:rPr>
        <w:t>所</w:t>
      </w:r>
      <w:r w:rsidRPr="00880559">
        <w:rPr>
          <w:sz w:val="24"/>
          <w:lang w:eastAsia="zh-CN"/>
        </w:rPr>
        <w:t>​</w:t>
      </w:r>
      <w:r w:rsidRPr="00880559">
        <w:rPr>
          <w:sz w:val="24"/>
          <w:lang w:eastAsia="zh-CN"/>
        </w:rPr>
        <w:t>示</w:t>
      </w:r>
      <w:r w:rsidRPr="00880559">
        <w:rPr>
          <w:sz w:val="24"/>
          <w:lang w:eastAsia="zh-CN"/>
        </w:rPr>
        <w:t>​</w:t>
      </w:r>
      <w:r w:rsidRPr="00880559">
        <w:rPr>
          <w:sz w:val="24"/>
          <w:lang w:eastAsia="zh-CN"/>
        </w:rPr>
        <w:t>供</w:t>
      </w:r>
      <w:r w:rsidRPr="00880559">
        <w:rPr>
          <w:sz w:val="24"/>
          <w:lang w:eastAsia="zh-CN"/>
        </w:rPr>
        <w:t>​</w:t>
      </w:r>
      <w:r w:rsidRPr="00880559">
        <w:rPr>
          <w:sz w:val="24"/>
          <w:lang w:eastAsia="zh-CN"/>
        </w:rPr>
        <w:t>资</w:t>
      </w:r>
      <w:r w:rsidRPr="00880559">
        <w:rPr>
          <w:sz w:val="24"/>
          <w:lang w:eastAsia="zh-CN"/>
        </w:rPr>
        <w:t>​</w:t>
      </w:r>
      <w:r w:rsidRPr="00880559">
        <w:rPr>
          <w:sz w:val="24"/>
          <w:lang w:eastAsia="zh-CN"/>
        </w:rPr>
        <w:t>数</w:t>
      </w:r>
      <w:r w:rsidRPr="00880559">
        <w:rPr>
          <w:sz w:val="24"/>
          <w:lang w:eastAsia="zh-CN"/>
        </w:rPr>
        <w:t>​</w:t>
      </w:r>
      <w:r w:rsidRPr="00880559">
        <w:rPr>
          <w:sz w:val="24"/>
          <w:lang w:eastAsia="zh-CN"/>
        </w:rPr>
        <w:t>额</w:t>
      </w:r>
      <w:r w:rsidRPr="00880559">
        <w:rPr>
          <w:sz w:val="24"/>
          <w:lang w:eastAsia="zh-CN"/>
        </w:rPr>
        <w:t>​</w:t>
      </w:r>
      <w:r w:rsidRPr="00880559">
        <w:rPr>
          <w:sz w:val="24"/>
          <w:lang w:eastAsia="zh-CN"/>
        </w:rPr>
        <w:t>一</w:t>
      </w:r>
      <w:r w:rsidRPr="00880559">
        <w:rPr>
          <w:sz w:val="24"/>
          <w:lang w:eastAsia="zh-CN"/>
        </w:rPr>
        <w:t>​</w:t>
      </w:r>
      <w:r w:rsidRPr="00880559">
        <w:rPr>
          <w:sz w:val="24"/>
          <w:lang w:eastAsia="zh-CN"/>
        </w:rPr>
        <w:t>揽</w:t>
      </w:r>
      <w:r w:rsidRPr="00880559">
        <w:rPr>
          <w:sz w:val="24"/>
          <w:lang w:eastAsia="zh-CN"/>
        </w:rPr>
        <w:t>​</w:t>
      </w:r>
      <w:r w:rsidRPr="00880559">
        <w:rPr>
          <w:sz w:val="24"/>
          <w:lang w:eastAsia="zh-CN"/>
        </w:rPr>
        <w:t>子</w:t>
      </w:r>
      <w:r w:rsidRPr="00880559">
        <w:rPr>
          <w:sz w:val="24"/>
          <w:lang w:eastAsia="zh-CN"/>
        </w:rPr>
        <w:t>​</w:t>
      </w:r>
      <w:r w:rsidRPr="00880559">
        <w:rPr>
          <w:sz w:val="24"/>
          <w:lang w:eastAsia="zh-CN"/>
        </w:rPr>
        <w:t>核</w:t>
      </w:r>
      <w:r w:rsidRPr="00880559">
        <w:rPr>
          <w:sz w:val="24"/>
          <w:lang w:eastAsia="zh-CN"/>
        </w:rPr>
        <w:t>​</w:t>
      </w:r>
      <w:r w:rsidRPr="00880559">
        <w:rPr>
          <w:sz w:val="24"/>
          <w:lang w:eastAsia="zh-CN"/>
        </w:rPr>
        <w:t>准下列国家的体制强化延长申请：</w:t>
      </w:r>
      <w:r w:rsidRPr="00880559">
        <w:rPr>
          <w:rFonts w:hint="eastAsia"/>
          <w:sz w:val="24"/>
          <w:lang w:eastAsia="zh-CN"/>
        </w:rPr>
        <w:t>阿尔巴尼亚、贝宁、不丹、喀麦隆、科摩罗、库克群岛、密克罗尼西亚联邦、危地马拉、纳米比亚、巴拉圭、圣文森特和格林纳丁斯、塞内加尔、所罗门群岛、苏丹、东帝汶和瓦努阿图</w:t>
      </w:r>
      <w:r>
        <w:rPr>
          <w:rFonts w:hint="eastAsia"/>
          <w:sz w:val="24"/>
          <w:lang w:eastAsia="zh-CN"/>
        </w:rPr>
        <w:t>，且有一项谅解是，</w:t>
      </w:r>
      <w:r w:rsidRPr="00880559">
        <w:rPr>
          <w:rFonts w:hint="eastAsia"/>
          <w:sz w:val="24"/>
          <w:lang w:eastAsia="zh-CN"/>
        </w:rPr>
        <w:t>环境规划署在向秘书处提交一封信，表明在</w:t>
      </w:r>
      <w:r>
        <w:rPr>
          <w:rFonts w:hint="eastAsia"/>
          <w:sz w:val="24"/>
          <w:lang w:eastAsia="zh-CN"/>
        </w:rPr>
        <w:t>苏丹</w:t>
      </w:r>
      <w:r w:rsidRPr="00880559">
        <w:rPr>
          <w:rFonts w:hint="eastAsia"/>
          <w:sz w:val="24"/>
          <w:lang w:eastAsia="zh-CN"/>
        </w:rPr>
        <w:t>开展所规划的活动具有可能性之前，将不向</w:t>
      </w:r>
      <w:r>
        <w:rPr>
          <w:rFonts w:hint="eastAsia"/>
          <w:sz w:val="24"/>
          <w:lang w:eastAsia="zh-CN"/>
        </w:rPr>
        <w:t>该国</w:t>
      </w:r>
      <w:r w:rsidRPr="00880559">
        <w:rPr>
          <w:rFonts w:hint="eastAsia"/>
          <w:sz w:val="24"/>
          <w:lang w:eastAsia="zh-CN"/>
        </w:rPr>
        <w:t>发放任何为</w:t>
      </w:r>
      <w:r>
        <w:rPr>
          <w:rFonts w:hint="eastAsia"/>
          <w:sz w:val="24"/>
          <w:lang w:eastAsia="zh-CN"/>
        </w:rPr>
        <w:t>其</w:t>
      </w:r>
      <w:r w:rsidRPr="00880559">
        <w:rPr>
          <w:rFonts w:hint="eastAsia"/>
          <w:sz w:val="24"/>
          <w:lang w:eastAsia="zh-CN"/>
        </w:rPr>
        <w:t>核准的资金</w:t>
      </w:r>
      <w:r>
        <w:rPr>
          <w:rFonts w:hint="eastAsia"/>
          <w:sz w:val="24"/>
          <w:lang w:eastAsia="zh-CN"/>
        </w:rPr>
        <w:t>。谨建议执行委员会</w:t>
      </w:r>
      <w:r w:rsidR="00F16F78">
        <w:rPr>
          <w:rFonts w:hint="eastAsia"/>
          <w:sz w:val="24"/>
          <w:lang w:eastAsia="zh-CN"/>
        </w:rPr>
        <w:t>向上文所述国家政府通报本文件附件二中的评论。</w:t>
      </w:r>
    </w:p>
    <w:p w14:paraId="6AD578AF" w14:textId="63698AF6" w:rsidR="000005A3" w:rsidRPr="009E5BF9" w:rsidRDefault="004B2214" w:rsidP="00222578">
      <w:pPr>
        <w:keepNext/>
        <w:keepLines/>
        <w:spacing w:after="240"/>
        <w:rPr>
          <w:b/>
          <w:sz w:val="24"/>
          <w:lang w:eastAsia="zh-CN"/>
        </w:rPr>
      </w:pPr>
      <w:r w:rsidRPr="009E5BF9">
        <w:rPr>
          <w:b/>
          <w:sz w:val="24"/>
          <w:lang w:eastAsia="zh-CN"/>
        </w:rPr>
        <w:t>A2</w:t>
      </w:r>
      <w:r w:rsidR="00F16F78">
        <w:rPr>
          <w:rFonts w:hint="eastAsia"/>
          <w:b/>
          <w:sz w:val="24"/>
          <w:lang w:eastAsia="zh-CN"/>
        </w:rPr>
        <w:t>：</w:t>
      </w:r>
      <w:r w:rsidR="00F16F78" w:rsidRPr="00F16F78">
        <w:rPr>
          <w:rFonts w:hint="eastAsia"/>
          <w:b/>
          <w:sz w:val="24"/>
          <w:lang w:eastAsia="zh-CN"/>
        </w:rPr>
        <w:t>为</w:t>
      </w:r>
      <w:r w:rsidR="00F16F78">
        <w:rPr>
          <w:rFonts w:hint="eastAsia"/>
          <w:b/>
          <w:sz w:val="24"/>
          <w:lang w:eastAsia="zh-CN"/>
        </w:rPr>
        <w:t>逐步减少氢氟碳化合物的</w:t>
      </w:r>
      <w:r w:rsidR="00F16F78" w:rsidRPr="00F16F78">
        <w:rPr>
          <w:rFonts w:hint="eastAsia"/>
          <w:b/>
          <w:sz w:val="24"/>
          <w:lang w:eastAsia="zh-CN"/>
        </w:rPr>
        <w:t>扶持活动提供技术援助</w:t>
      </w:r>
    </w:p>
    <w:p w14:paraId="1A83B6F4" w14:textId="034C5108" w:rsidR="000005A3" w:rsidRPr="009E5BF9" w:rsidRDefault="00F16F78" w:rsidP="00222578">
      <w:pPr>
        <w:keepNext/>
        <w:keepLines/>
        <w:spacing w:after="240"/>
        <w:rPr>
          <w:b/>
          <w:sz w:val="24"/>
        </w:rPr>
      </w:pPr>
      <w:r>
        <w:rPr>
          <w:rFonts w:hint="eastAsia"/>
          <w:b/>
          <w:sz w:val="24"/>
          <w:lang w:eastAsia="zh-CN"/>
        </w:rPr>
        <w:t>背景</w:t>
      </w:r>
      <w:r w:rsidR="000005A3" w:rsidRPr="009E5BF9">
        <w:rPr>
          <w:b/>
          <w:sz w:val="24"/>
        </w:rPr>
        <w:t xml:space="preserve"> </w:t>
      </w:r>
    </w:p>
    <w:p w14:paraId="33740F16" w14:textId="25259A10" w:rsidR="000005A3" w:rsidRPr="003E2359" w:rsidRDefault="003E2359" w:rsidP="00222578">
      <w:pPr>
        <w:pStyle w:val="Heading1"/>
        <w:rPr>
          <w:sz w:val="24"/>
          <w:lang w:eastAsia="zh-CN"/>
        </w:rPr>
      </w:pPr>
      <w:r w:rsidRPr="003E2359">
        <w:rPr>
          <w:bCs/>
          <w:sz w:val="24"/>
          <w:lang w:eastAsia="zh-CN"/>
        </w:rPr>
        <w:t>环境规划署</w:t>
      </w:r>
      <w:r w:rsidRPr="003E2359">
        <w:rPr>
          <w:sz w:val="24"/>
          <w:lang w:eastAsia="zh-CN"/>
        </w:rPr>
        <w:t>根据第</w:t>
      </w:r>
      <w:r w:rsidRPr="003E2359">
        <w:rPr>
          <w:sz w:val="24"/>
          <w:lang w:eastAsia="zh-CN"/>
        </w:rPr>
        <w:t xml:space="preserve"> 79/46 </w:t>
      </w:r>
      <w:r w:rsidRPr="003E2359">
        <w:rPr>
          <w:sz w:val="24"/>
          <w:lang w:eastAsia="zh-CN"/>
        </w:rPr>
        <w:t>号决定</w:t>
      </w:r>
      <w:r w:rsidRPr="003E2359">
        <w:rPr>
          <w:sz w:val="24"/>
          <w:vertAlign w:val="superscript"/>
          <w:lang w:val="fr-CA"/>
        </w:rPr>
        <w:footnoteReference w:id="3"/>
      </w:r>
      <w:r w:rsidRPr="003E2359">
        <w:rPr>
          <w:sz w:val="24"/>
          <w:lang w:eastAsia="zh-CN"/>
        </w:rPr>
        <w:t>提交了一份供资申请，</w:t>
      </w:r>
      <w:r w:rsidRPr="003E2359">
        <w:rPr>
          <w:b/>
          <w:sz w:val="24"/>
          <w:lang w:eastAsia="zh-CN"/>
        </w:rPr>
        <w:t>用于</w:t>
      </w:r>
      <w:r w:rsidRPr="003E2359">
        <w:rPr>
          <w:sz w:val="24"/>
          <w:lang w:eastAsia="zh-CN"/>
        </w:rPr>
        <w:t>在印度开展逐步减少氢氟碳化合物</w:t>
      </w:r>
      <w:r w:rsidRPr="003E2359">
        <w:rPr>
          <w:bCs/>
          <w:sz w:val="24"/>
          <w:lang w:eastAsia="zh-CN"/>
        </w:rPr>
        <w:t>的扶持</w:t>
      </w:r>
      <w:r w:rsidRPr="003E2359">
        <w:rPr>
          <w:sz w:val="24"/>
          <w:lang w:eastAsia="zh-CN"/>
        </w:rPr>
        <w:t>活动，</w:t>
      </w:r>
      <w:r w:rsidRPr="003E2359">
        <w:rPr>
          <w:sz w:val="24"/>
          <w:vertAlign w:val="superscript"/>
        </w:rPr>
        <w:footnoteReference w:id="4"/>
      </w:r>
      <w:r w:rsidRPr="003E2359">
        <w:rPr>
          <w:b/>
          <w:sz w:val="24"/>
          <w:lang w:eastAsia="zh-CN"/>
        </w:rPr>
        <w:t xml:space="preserve"> </w:t>
      </w:r>
      <w:r w:rsidRPr="003E2359">
        <w:rPr>
          <w:sz w:val="24"/>
          <w:lang w:eastAsia="zh-CN"/>
        </w:rPr>
        <w:t>如表</w:t>
      </w:r>
      <w:r w:rsidRPr="003E2359">
        <w:rPr>
          <w:sz w:val="24"/>
          <w:lang w:eastAsia="zh-CN"/>
        </w:rPr>
        <w:t xml:space="preserve"> 1 </w:t>
      </w:r>
      <w:r w:rsidRPr="003E2359">
        <w:rPr>
          <w:sz w:val="24"/>
          <w:lang w:eastAsia="zh-CN"/>
        </w:rPr>
        <w:t>的</w:t>
      </w:r>
      <w:r w:rsidRPr="003E2359">
        <w:rPr>
          <w:sz w:val="24"/>
          <w:lang w:eastAsia="zh-CN"/>
        </w:rPr>
        <w:t xml:space="preserve"> A2 </w:t>
      </w:r>
      <w:r w:rsidRPr="003E2359">
        <w:rPr>
          <w:sz w:val="24"/>
          <w:lang w:eastAsia="zh-CN"/>
        </w:rPr>
        <w:t>节所示。</w:t>
      </w:r>
    </w:p>
    <w:p w14:paraId="66C3CC86" w14:textId="30506610" w:rsidR="000005A3" w:rsidRPr="009E5BF9" w:rsidRDefault="003E2359" w:rsidP="00222578">
      <w:pPr>
        <w:pStyle w:val="Heading1"/>
        <w:rPr>
          <w:sz w:val="24"/>
        </w:rPr>
      </w:pPr>
      <w:proofErr w:type="spellStart"/>
      <w:r w:rsidRPr="003E2359">
        <w:rPr>
          <w:rFonts w:hint="eastAsia"/>
          <w:sz w:val="24"/>
        </w:rPr>
        <w:t>扶持活动包括</w:t>
      </w:r>
      <w:proofErr w:type="spellEnd"/>
      <w:r w:rsidRPr="003E2359">
        <w:rPr>
          <w:rFonts w:hint="eastAsia"/>
          <w:sz w:val="24"/>
        </w:rPr>
        <w:t>：</w:t>
      </w:r>
      <w:r w:rsidR="000005A3" w:rsidRPr="009E5BF9">
        <w:rPr>
          <w:sz w:val="24"/>
        </w:rPr>
        <w:t xml:space="preserve"> </w:t>
      </w:r>
    </w:p>
    <w:p w14:paraId="6A84164C" w14:textId="73038527" w:rsidR="000005A3" w:rsidRPr="009E5BF9" w:rsidRDefault="0046456A" w:rsidP="003E2359">
      <w:pPr>
        <w:pStyle w:val="Heading2"/>
        <w:tabs>
          <w:tab w:val="clear" w:pos="360"/>
        </w:tabs>
        <w:ind w:left="980" w:hanging="490"/>
        <w:rPr>
          <w:sz w:val="24"/>
          <w:lang w:eastAsia="zh-CN"/>
        </w:rPr>
      </w:pPr>
      <w:r w:rsidRPr="0046456A">
        <w:rPr>
          <w:rFonts w:hint="eastAsia"/>
          <w:sz w:val="24"/>
          <w:lang w:eastAsia="zh-CN"/>
        </w:rPr>
        <w:t>制定执行《基加利修正案》的国家战略，包括编写一项关于氢氟碳化合物消费和生产情况的研究报告；各种应用的行业评估，包括制冷和空调、泡沫塑料、气雾剂、维修行业的评估；确定建立对逐步减少氢氟碳化合物进行管理的立法和政策框架的各种要求；政府机构和利益攸关方之间就批准和执行《基加利修正案》方面的所需政策和行动计划进行协调；</w:t>
      </w:r>
      <w:r w:rsidR="000005A3" w:rsidRPr="009E5BF9">
        <w:rPr>
          <w:sz w:val="24"/>
          <w:lang w:eastAsia="zh-CN"/>
        </w:rPr>
        <w:t xml:space="preserve"> </w:t>
      </w:r>
    </w:p>
    <w:p w14:paraId="71B8C910" w14:textId="65ED0E6E" w:rsidR="000005A3" w:rsidRPr="009E5BF9" w:rsidRDefault="00ED60D3" w:rsidP="003E2359">
      <w:pPr>
        <w:pStyle w:val="Heading2"/>
        <w:tabs>
          <w:tab w:val="clear" w:pos="360"/>
        </w:tabs>
        <w:ind w:left="980" w:hanging="490"/>
        <w:rPr>
          <w:sz w:val="24"/>
          <w:lang w:eastAsia="zh-CN"/>
        </w:rPr>
      </w:pPr>
      <w:r w:rsidRPr="00ED60D3">
        <w:rPr>
          <w:rFonts w:hint="eastAsia"/>
          <w:sz w:val="24"/>
          <w:lang w:eastAsia="zh-CN"/>
        </w:rPr>
        <w:t>审查和更新现有监管框架，以支持氢氟碳化合物和氢氟碳化合物替代品的进出口许可证制度；与海关和有关当局协商制定氢氟碳化合物数据报告框架和氢氟碳化合物许可证制度；</w:t>
      </w:r>
      <w:r w:rsidR="000005A3" w:rsidRPr="009E5BF9">
        <w:rPr>
          <w:sz w:val="24"/>
          <w:lang w:eastAsia="zh-CN"/>
        </w:rPr>
        <w:t xml:space="preserve"> </w:t>
      </w:r>
    </w:p>
    <w:p w14:paraId="00E2E3BC" w14:textId="0F955385" w:rsidR="00935204" w:rsidRPr="009E5BF9" w:rsidRDefault="00ED60D3" w:rsidP="003E2359">
      <w:pPr>
        <w:pStyle w:val="Heading2"/>
        <w:tabs>
          <w:tab w:val="clear" w:pos="360"/>
        </w:tabs>
        <w:ind w:left="980" w:hanging="490"/>
        <w:rPr>
          <w:sz w:val="20"/>
          <w:szCs w:val="20"/>
          <w:lang w:val="en-US" w:eastAsia="ja-JP"/>
        </w:rPr>
      </w:pPr>
      <w:r w:rsidRPr="00ED60D3">
        <w:rPr>
          <w:rFonts w:hint="eastAsia"/>
          <w:sz w:val="24"/>
          <w:lang w:eastAsia="zh-CN"/>
        </w:rPr>
        <w:t>评价维修技师有关排放控制以及易燃和有毒制冷剂操作的做法和能力；评估现有的制冷维修技师职业培训和资格证书制度；审查各种替代技术应用；</w:t>
      </w:r>
      <w:r w:rsidR="00935204" w:rsidRPr="009E5BF9">
        <w:rPr>
          <w:sz w:val="20"/>
          <w:szCs w:val="20"/>
          <w:lang w:val="en-US" w:eastAsia="ja-JP"/>
        </w:rPr>
        <w:t xml:space="preserve"> </w:t>
      </w:r>
    </w:p>
    <w:p w14:paraId="5D349547" w14:textId="140BA89B" w:rsidR="000005A3" w:rsidRPr="009E5BF9" w:rsidRDefault="00F30EDC" w:rsidP="003E2359">
      <w:pPr>
        <w:pStyle w:val="Heading2"/>
        <w:tabs>
          <w:tab w:val="clear" w:pos="360"/>
        </w:tabs>
        <w:ind w:left="980" w:hanging="490"/>
        <w:rPr>
          <w:sz w:val="24"/>
          <w:lang w:eastAsia="zh-CN"/>
        </w:rPr>
      </w:pPr>
      <w:r w:rsidRPr="00F30EDC">
        <w:rPr>
          <w:rFonts w:hint="eastAsia"/>
          <w:sz w:val="24"/>
          <w:lang w:eastAsia="zh-CN"/>
        </w:rPr>
        <w:t>外联和提高认识方案，包括编制宣传材料以及为利益攸关方和公众举办三个关于基加利修正案及其影响、逐步减少氢氟碳化合物、替代品的安全操作以及能效和无损于气候的制冷剂选项的宣传研讨会。</w:t>
      </w:r>
    </w:p>
    <w:p w14:paraId="1AEA708A" w14:textId="6827C4D4" w:rsidR="000005A3" w:rsidRPr="009E5BF9" w:rsidRDefault="00F30EDC" w:rsidP="00222578">
      <w:pPr>
        <w:pStyle w:val="Heading1"/>
        <w:keepNext/>
        <w:numPr>
          <w:ilvl w:val="0"/>
          <w:numId w:val="0"/>
        </w:numPr>
        <w:rPr>
          <w:sz w:val="24"/>
        </w:rPr>
      </w:pPr>
      <w:r>
        <w:rPr>
          <w:rFonts w:hint="eastAsia"/>
          <w:b/>
          <w:sz w:val="24"/>
          <w:lang w:eastAsia="zh-CN"/>
        </w:rPr>
        <w:lastRenderedPageBreak/>
        <w:t>秘书处的评论</w:t>
      </w:r>
      <w:r w:rsidR="000005A3" w:rsidRPr="009E5BF9">
        <w:rPr>
          <w:b/>
          <w:sz w:val="24"/>
        </w:rPr>
        <w:t xml:space="preserve"> </w:t>
      </w:r>
    </w:p>
    <w:p w14:paraId="491799B8" w14:textId="4FA504A8" w:rsidR="000005A3" w:rsidRPr="009E5BF9" w:rsidRDefault="0099549F" w:rsidP="00222578">
      <w:pPr>
        <w:pStyle w:val="Heading1"/>
        <w:rPr>
          <w:sz w:val="24"/>
          <w:lang w:eastAsia="zh-CN"/>
        </w:rPr>
      </w:pPr>
      <w:r w:rsidRPr="0099549F">
        <w:rPr>
          <w:rFonts w:hint="eastAsia"/>
          <w:sz w:val="24"/>
          <w:lang w:eastAsia="zh-CN"/>
        </w:rPr>
        <w:t>秘书处审查了扶持活动申请，得出结论认为如下所述，该申请满足了第</w:t>
      </w:r>
      <w:r w:rsidRPr="0099549F">
        <w:rPr>
          <w:rFonts w:hint="eastAsia"/>
          <w:sz w:val="24"/>
          <w:lang w:eastAsia="zh-CN"/>
        </w:rPr>
        <w:t xml:space="preserve"> 79/46 </w:t>
      </w:r>
      <w:r w:rsidRPr="0099549F">
        <w:rPr>
          <w:rFonts w:hint="eastAsia"/>
          <w:sz w:val="24"/>
          <w:lang w:eastAsia="zh-CN"/>
        </w:rPr>
        <w:t>号决定的要求：</w:t>
      </w:r>
      <w:r w:rsidR="000005A3" w:rsidRPr="009E5BF9">
        <w:rPr>
          <w:sz w:val="24"/>
          <w:lang w:eastAsia="zh-CN"/>
        </w:rPr>
        <w:t xml:space="preserve"> </w:t>
      </w:r>
    </w:p>
    <w:p w14:paraId="07B6EABB" w14:textId="2DCCCD5E" w:rsidR="000005A3" w:rsidRPr="009E5BF9" w:rsidRDefault="000E4E0D" w:rsidP="000E4E0D">
      <w:pPr>
        <w:pStyle w:val="Heading2"/>
        <w:tabs>
          <w:tab w:val="clear" w:pos="360"/>
        </w:tabs>
        <w:ind w:left="980" w:hanging="490"/>
        <w:rPr>
          <w:sz w:val="24"/>
          <w:lang w:eastAsia="zh-CN"/>
        </w:rPr>
      </w:pPr>
      <w:r w:rsidRPr="000E4E0D">
        <w:rPr>
          <w:rFonts w:hint="eastAsia"/>
          <w:sz w:val="24"/>
          <w:lang w:eastAsia="zh-CN"/>
        </w:rPr>
        <w:t>环境规划署提交了印度政府的认可信；</w:t>
      </w:r>
    </w:p>
    <w:p w14:paraId="6F477BB5" w14:textId="7D66D846" w:rsidR="000005A3" w:rsidRPr="009E5BF9" w:rsidRDefault="000E4E0D" w:rsidP="000E4E0D">
      <w:pPr>
        <w:pStyle w:val="Heading2"/>
        <w:tabs>
          <w:tab w:val="clear" w:pos="360"/>
        </w:tabs>
        <w:ind w:left="980" w:hanging="490"/>
        <w:rPr>
          <w:sz w:val="24"/>
          <w:lang w:eastAsia="zh-CN"/>
        </w:rPr>
      </w:pPr>
      <w:r w:rsidRPr="000E4E0D">
        <w:rPr>
          <w:rFonts w:hint="eastAsia"/>
          <w:sz w:val="24"/>
          <w:lang w:eastAsia="zh-CN"/>
        </w:rPr>
        <w:t>项目提案说明了扶持活动、体制安排、费用细目和执行工作时间表；</w:t>
      </w:r>
    </w:p>
    <w:p w14:paraId="09B87B3D" w14:textId="3A52DB61" w:rsidR="000005A3" w:rsidRPr="009E5BF9" w:rsidRDefault="000E4E0D" w:rsidP="000E4E0D">
      <w:pPr>
        <w:pStyle w:val="Heading2"/>
        <w:tabs>
          <w:tab w:val="clear" w:pos="360"/>
        </w:tabs>
        <w:ind w:left="980" w:hanging="490"/>
        <w:rPr>
          <w:sz w:val="24"/>
          <w:lang w:eastAsia="zh-CN"/>
        </w:rPr>
      </w:pPr>
      <w:r w:rsidRPr="000E4E0D">
        <w:rPr>
          <w:rFonts w:hint="eastAsia"/>
          <w:sz w:val="24"/>
          <w:lang w:eastAsia="zh-CN"/>
        </w:rPr>
        <w:t>项目执行时间为</w:t>
      </w:r>
      <w:r w:rsidRPr="000E4E0D">
        <w:rPr>
          <w:rFonts w:hint="eastAsia"/>
          <w:sz w:val="24"/>
          <w:lang w:eastAsia="zh-CN"/>
        </w:rPr>
        <w:t xml:space="preserve"> 18 </w:t>
      </w:r>
      <w:r w:rsidRPr="000E4E0D">
        <w:rPr>
          <w:rFonts w:hint="eastAsia"/>
          <w:sz w:val="24"/>
          <w:lang w:eastAsia="zh-CN"/>
        </w:rPr>
        <w:t>个月。</w:t>
      </w:r>
      <w:r w:rsidR="000005A3" w:rsidRPr="009E5BF9">
        <w:rPr>
          <w:sz w:val="24"/>
          <w:lang w:eastAsia="zh-CN"/>
        </w:rPr>
        <w:t xml:space="preserve"> </w:t>
      </w:r>
    </w:p>
    <w:p w14:paraId="055C99F9" w14:textId="41E9DD12" w:rsidR="000005A3" w:rsidRPr="009E5BF9" w:rsidRDefault="0099549F" w:rsidP="00222578">
      <w:pPr>
        <w:pStyle w:val="Heading1"/>
        <w:rPr>
          <w:sz w:val="24"/>
          <w:lang w:eastAsia="zh-CN"/>
        </w:rPr>
      </w:pPr>
      <w:r w:rsidRPr="0099549F">
        <w:rPr>
          <w:rFonts w:hint="eastAsia"/>
          <w:sz w:val="24"/>
          <w:lang w:eastAsia="zh-CN"/>
        </w:rPr>
        <w:t>为印度申请的资金符合第</w:t>
      </w:r>
      <w:r w:rsidRPr="0099549F">
        <w:rPr>
          <w:rFonts w:hint="eastAsia"/>
          <w:sz w:val="24"/>
          <w:lang w:eastAsia="zh-CN"/>
        </w:rPr>
        <w:t xml:space="preserve"> 79/46</w:t>
      </w:r>
      <w:r w:rsidRPr="0099549F">
        <w:rPr>
          <w:rFonts w:hint="eastAsia"/>
          <w:sz w:val="24"/>
          <w:lang w:eastAsia="zh-CN"/>
        </w:rPr>
        <w:t>号决定</w:t>
      </w:r>
      <w:r w:rsidRPr="0099549F">
        <w:rPr>
          <w:rFonts w:hint="eastAsia"/>
          <w:sz w:val="24"/>
          <w:lang w:eastAsia="zh-CN"/>
        </w:rPr>
        <w:t>(c)</w:t>
      </w:r>
      <w:r w:rsidRPr="0099549F">
        <w:rPr>
          <w:rFonts w:hint="eastAsia"/>
          <w:sz w:val="24"/>
          <w:lang w:eastAsia="zh-CN"/>
        </w:rPr>
        <w:t>段，是根据该国的氟氯烃基准数计算。</w:t>
      </w:r>
      <w:r w:rsidR="00A743A9" w:rsidRPr="009E5BF9">
        <w:rPr>
          <w:sz w:val="24"/>
          <w:lang w:eastAsia="zh-CN"/>
        </w:rPr>
        <w:t xml:space="preserve"> </w:t>
      </w:r>
    </w:p>
    <w:p w14:paraId="4C8B8B85" w14:textId="7594F835" w:rsidR="000005A3" w:rsidRPr="009E5BF9" w:rsidRDefault="0099549F" w:rsidP="00222578">
      <w:pPr>
        <w:keepNext/>
        <w:keepLines/>
        <w:spacing w:after="240"/>
        <w:rPr>
          <w:b/>
          <w:sz w:val="24"/>
        </w:rPr>
      </w:pPr>
      <w:proofErr w:type="spellStart"/>
      <w:r w:rsidRPr="0099549F">
        <w:rPr>
          <w:rFonts w:hint="eastAsia"/>
          <w:b/>
          <w:sz w:val="24"/>
        </w:rPr>
        <w:t>秘书处的建议</w:t>
      </w:r>
      <w:proofErr w:type="spellEnd"/>
      <w:r w:rsidR="000005A3" w:rsidRPr="009E5BF9">
        <w:rPr>
          <w:b/>
          <w:sz w:val="24"/>
        </w:rPr>
        <w:t xml:space="preserve"> </w:t>
      </w:r>
    </w:p>
    <w:p w14:paraId="38E21951" w14:textId="5127DE42" w:rsidR="000005A3" w:rsidRPr="009E5BF9" w:rsidRDefault="0099549F" w:rsidP="00222578">
      <w:pPr>
        <w:pStyle w:val="Heading1"/>
        <w:rPr>
          <w:sz w:val="24"/>
          <w:lang w:eastAsia="zh-CN"/>
        </w:rPr>
      </w:pPr>
      <w:r w:rsidRPr="0099549F">
        <w:rPr>
          <w:rFonts w:hint="eastAsia"/>
          <w:sz w:val="24"/>
          <w:lang w:eastAsia="zh-CN"/>
        </w:rPr>
        <w:t>秘书处建议按照上文表</w:t>
      </w:r>
      <w:r w:rsidRPr="0099549F">
        <w:rPr>
          <w:rFonts w:hint="eastAsia"/>
          <w:sz w:val="24"/>
          <w:lang w:eastAsia="zh-CN"/>
        </w:rPr>
        <w:t xml:space="preserve"> 1</w:t>
      </w:r>
      <w:r w:rsidRPr="0099549F">
        <w:rPr>
          <w:rFonts w:hint="eastAsia"/>
          <w:sz w:val="24"/>
          <w:lang w:eastAsia="zh-CN"/>
        </w:rPr>
        <w:t>的</w:t>
      </w:r>
      <w:r w:rsidRPr="0099549F">
        <w:rPr>
          <w:rFonts w:hint="eastAsia"/>
          <w:sz w:val="24"/>
          <w:lang w:eastAsia="zh-CN"/>
        </w:rPr>
        <w:t xml:space="preserve">A2 </w:t>
      </w:r>
      <w:r w:rsidRPr="0099549F">
        <w:rPr>
          <w:rFonts w:hint="eastAsia"/>
          <w:sz w:val="24"/>
          <w:lang w:eastAsia="zh-CN"/>
        </w:rPr>
        <w:t>节所示供资水平，一揽子批准印度的逐步减少氢氟碳化合物扶持活动申请。</w:t>
      </w:r>
    </w:p>
    <w:p w14:paraId="5D31CBB6" w14:textId="00A67A3B" w:rsidR="00894469" w:rsidRPr="009E5BF9" w:rsidRDefault="00894469" w:rsidP="00222578">
      <w:pPr>
        <w:keepNext/>
        <w:spacing w:after="240"/>
        <w:rPr>
          <w:b/>
          <w:sz w:val="24"/>
          <w:lang w:eastAsia="zh-CN"/>
        </w:rPr>
      </w:pPr>
      <w:r w:rsidRPr="009E5BF9">
        <w:rPr>
          <w:b/>
          <w:sz w:val="24"/>
          <w:lang w:eastAsia="zh-CN"/>
        </w:rPr>
        <w:t>A3</w:t>
      </w:r>
      <w:r w:rsidR="0099549F">
        <w:rPr>
          <w:rFonts w:hint="eastAsia"/>
          <w:b/>
          <w:sz w:val="24"/>
          <w:lang w:eastAsia="zh-CN"/>
        </w:rPr>
        <w:t>：为编写</w:t>
      </w:r>
      <w:r w:rsidR="0099549F" w:rsidRPr="0099549F">
        <w:rPr>
          <w:rFonts w:hint="eastAsia"/>
          <w:b/>
          <w:sz w:val="24"/>
          <w:lang w:eastAsia="zh-CN"/>
        </w:rPr>
        <w:t>氟氯烃</w:t>
      </w:r>
      <w:r w:rsidR="0099549F">
        <w:rPr>
          <w:rFonts w:hint="eastAsia"/>
          <w:b/>
          <w:sz w:val="24"/>
          <w:lang w:eastAsia="zh-CN"/>
        </w:rPr>
        <w:t>消费情况核查报告</w:t>
      </w:r>
      <w:r w:rsidR="0099549F" w:rsidRPr="0099549F">
        <w:rPr>
          <w:rFonts w:hint="eastAsia"/>
          <w:b/>
          <w:sz w:val="24"/>
          <w:lang w:eastAsia="zh-CN"/>
        </w:rPr>
        <w:t>提供技术援助</w:t>
      </w:r>
    </w:p>
    <w:p w14:paraId="5A60F79B" w14:textId="4197BA8C" w:rsidR="00894469" w:rsidRPr="009E5BF9" w:rsidRDefault="0099549F" w:rsidP="00222578">
      <w:pPr>
        <w:keepNext/>
        <w:spacing w:after="240"/>
        <w:rPr>
          <w:b/>
          <w:sz w:val="24"/>
        </w:rPr>
      </w:pPr>
      <w:r>
        <w:rPr>
          <w:rFonts w:hint="eastAsia"/>
          <w:b/>
          <w:sz w:val="24"/>
          <w:lang w:eastAsia="zh-CN"/>
        </w:rPr>
        <w:t>项目说明</w:t>
      </w:r>
    </w:p>
    <w:p w14:paraId="1DF9EC37" w14:textId="2415406C" w:rsidR="0099549F" w:rsidRPr="002D36B6" w:rsidRDefault="002D36B6" w:rsidP="00222578">
      <w:pPr>
        <w:pStyle w:val="Heading1"/>
        <w:rPr>
          <w:bCs/>
          <w:sz w:val="24"/>
          <w:lang w:eastAsia="zh-CN"/>
        </w:rPr>
      </w:pPr>
      <w:r w:rsidRPr="002D36B6">
        <w:rPr>
          <w:rFonts w:hint="eastAsia"/>
          <w:bCs/>
          <w:sz w:val="24"/>
          <w:lang w:val="zh-CN" w:eastAsia="zh-CN"/>
        </w:rPr>
        <w:t>执行委员会要求相关双边</w:t>
      </w:r>
      <w:r w:rsidRPr="002D36B6">
        <w:rPr>
          <w:bCs/>
          <w:sz w:val="24"/>
          <w:lang w:val="zh-CN" w:eastAsia="zh-CN"/>
        </w:rPr>
        <w:t>机构</w:t>
      </w:r>
      <w:r w:rsidRPr="002D36B6">
        <w:rPr>
          <w:rFonts w:hint="eastAsia"/>
          <w:bCs/>
          <w:sz w:val="24"/>
          <w:lang w:val="zh-CN" w:eastAsia="zh-CN"/>
        </w:rPr>
        <w:t>和执行机构在各自提交第八十八次会议的工作计划修正案中列入为选定的第</w:t>
      </w:r>
      <w:r w:rsidRPr="002D36B6">
        <w:rPr>
          <w:rFonts w:hint="eastAsia"/>
          <w:bCs/>
          <w:sz w:val="24"/>
          <w:lang w:val="zh-CN" w:eastAsia="zh-CN"/>
        </w:rPr>
        <w:t xml:space="preserve"> 5 </w:t>
      </w:r>
      <w:r w:rsidRPr="002D36B6">
        <w:rPr>
          <w:rFonts w:hint="eastAsia"/>
          <w:bCs/>
          <w:sz w:val="24"/>
          <w:lang w:val="zh-CN" w:eastAsia="zh-CN"/>
        </w:rPr>
        <w:t>条国家编写核查报告</w:t>
      </w:r>
      <w:r w:rsidRPr="002D36B6">
        <w:rPr>
          <w:bCs/>
          <w:sz w:val="24"/>
          <w:lang w:val="zh-CN" w:eastAsia="zh-CN"/>
        </w:rPr>
        <w:t>的</w:t>
      </w:r>
      <w:r w:rsidRPr="002D36B6">
        <w:rPr>
          <w:rFonts w:hint="eastAsia"/>
          <w:bCs/>
          <w:sz w:val="24"/>
          <w:lang w:val="zh-CN" w:eastAsia="zh-CN"/>
        </w:rPr>
        <w:t>资金。</w:t>
      </w:r>
      <w:r>
        <w:rPr>
          <w:rFonts w:hint="eastAsia"/>
          <w:bCs/>
          <w:sz w:val="24"/>
          <w:lang w:val="zh-CN" w:eastAsia="zh-CN"/>
        </w:rPr>
        <w:t>环境规划署</w:t>
      </w:r>
      <w:r w:rsidRPr="002D36B6">
        <w:rPr>
          <w:rFonts w:hint="eastAsia"/>
          <w:bCs/>
          <w:sz w:val="24"/>
          <w:lang w:val="zh-CN" w:eastAsia="zh-CN"/>
        </w:rPr>
        <w:t>作为牵头执行机构</w:t>
      </w:r>
      <w:r w:rsidRPr="002D36B6">
        <w:rPr>
          <w:bCs/>
          <w:sz w:val="24"/>
          <w:lang w:val="zh-CN" w:eastAsia="zh-CN"/>
        </w:rPr>
        <w:t>，</w:t>
      </w:r>
      <w:r w:rsidRPr="002D36B6">
        <w:rPr>
          <w:rFonts w:hint="eastAsia"/>
          <w:bCs/>
          <w:sz w:val="24"/>
          <w:lang w:val="zh-CN" w:eastAsia="zh-CN"/>
        </w:rPr>
        <w:t>申请为</w:t>
      </w:r>
      <w:r>
        <w:rPr>
          <w:rFonts w:hint="eastAsia"/>
          <w:bCs/>
          <w:sz w:val="24"/>
          <w:lang w:val="zh-CN" w:eastAsia="zh-CN"/>
        </w:rPr>
        <w:t>以下国家的</w:t>
      </w:r>
      <w:r w:rsidRPr="002D36B6">
        <w:rPr>
          <w:rFonts w:hint="eastAsia"/>
          <w:bCs/>
          <w:sz w:val="24"/>
          <w:lang w:val="zh-CN" w:eastAsia="zh-CN"/>
        </w:rPr>
        <w:t>氟氯烃淘汰管理计划第二阶段的核查</w:t>
      </w:r>
      <w:r w:rsidRPr="002D36B6">
        <w:rPr>
          <w:bCs/>
          <w:sz w:val="24"/>
          <w:lang w:val="zh-CN" w:eastAsia="zh-CN"/>
        </w:rPr>
        <w:t>工作</w:t>
      </w:r>
      <w:r w:rsidRPr="002D36B6">
        <w:rPr>
          <w:rFonts w:hint="eastAsia"/>
          <w:bCs/>
          <w:sz w:val="24"/>
          <w:lang w:val="zh-CN" w:eastAsia="zh-CN"/>
        </w:rPr>
        <w:t>提供资金</w:t>
      </w:r>
      <w:r>
        <w:rPr>
          <w:rFonts w:hint="eastAsia"/>
          <w:bCs/>
          <w:sz w:val="24"/>
          <w:lang w:val="zh-CN" w:eastAsia="zh-CN"/>
        </w:rPr>
        <w:t>：</w:t>
      </w:r>
      <w:r w:rsidRPr="002D36B6">
        <w:rPr>
          <w:rFonts w:hint="eastAsia"/>
          <w:bCs/>
          <w:sz w:val="24"/>
          <w:lang w:val="zh-CN" w:eastAsia="zh-CN"/>
        </w:rPr>
        <w:t>博茨瓦纳、吉布提、冈比亚、几内亚比绍、老挝人民民主共和国、蒙古、尼泊尔、尼加拉瓜、圣多美和普林西比和津巴布韦。</w:t>
      </w:r>
      <w:r w:rsidRPr="002D36B6">
        <w:rPr>
          <w:bCs/>
          <w:sz w:val="24"/>
          <w:vertAlign w:val="superscript"/>
          <w:lang w:eastAsia="zh-CN"/>
        </w:rPr>
        <w:footnoteReference w:id="5"/>
      </w:r>
    </w:p>
    <w:p w14:paraId="2AC79244" w14:textId="265BCFD1" w:rsidR="00894469" w:rsidRPr="009E5BF9" w:rsidRDefault="002D36B6" w:rsidP="00222578">
      <w:pPr>
        <w:pStyle w:val="Heading1"/>
        <w:keepNext/>
        <w:numPr>
          <w:ilvl w:val="0"/>
          <w:numId w:val="0"/>
        </w:numPr>
        <w:rPr>
          <w:b/>
          <w:sz w:val="24"/>
        </w:rPr>
      </w:pPr>
      <w:r>
        <w:rPr>
          <w:rFonts w:hint="eastAsia"/>
          <w:b/>
          <w:sz w:val="24"/>
          <w:lang w:eastAsia="zh-CN"/>
        </w:rPr>
        <w:t>秘书处的评论</w:t>
      </w:r>
    </w:p>
    <w:p w14:paraId="508BA8DF" w14:textId="334303D0" w:rsidR="002D36B6" w:rsidRDefault="002D36B6" w:rsidP="00222578">
      <w:pPr>
        <w:pStyle w:val="Heading1"/>
        <w:rPr>
          <w:sz w:val="24"/>
          <w:lang w:eastAsia="zh-CN"/>
        </w:rPr>
      </w:pPr>
      <w:r w:rsidRPr="002D36B6">
        <w:rPr>
          <w:rFonts w:hint="eastAsia"/>
          <w:sz w:val="24"/>
          <w:lang w:eastAsia="zh-CN"/>
        </w:rPr>
        <w:t>秘书处</w:t>
      </w:r>
      <w:r>
        <w:rPr>
          <w:rFonts w:hint="eastAsia"/>
          <w:sz w:val="24"/>
          <w:lang w:eastAsia="zh-CN"/>
        </w:rPr>
        <w:t>指出</w:t>
      </w:r>
      <w:r w:rsidRPr="002D36B6">
        <w:rPr>
          <w:rFonts w:hint="eastAsia"/>
          <w:sz w:val="24"/>
          <w:lang w:eastAsia="zh-CN"/>
        </w:rPr>
        <w:t>，</w:t>
      </w:r>
      <w:r>
        <w:rPr>
          <w:rFonts w:hint="eastAsia"/>
          <w:sz w:val="24"/>
          <w:lang w:eastAsia="zh-CN"/>
        </w:rPr>
        <w:t>为</w:t>
      </w:r>
      <w:r>
        <w:rPr>
          <w:rFonts w:hint="eastAsia"/>
          <w:sz w:val="24"/>
          <w:lang w:eastAsia="zh-CN"/>
        </w:rPr>
        <w:t>1</w:t>
      </w:r>
      <w:r>
        <w:rPr>
          <w:sz w:val="24"/>
          <w:lang w:eastAsia="zh-CN"/>
        </w:rPr>
        <w:t>0</w:t>
      </w:r>
      <w:r>
        <w:rPr>
          <w:rFonts w:hint="eastAsia"/>
          <w:sz w:val="24"/>
          <w:lang w:eastAsia="zh-CN"/>
        </w:rPr>
        <w:t>个国家提出的</w:t>
      </w:r>
      <w:r w:rsidRPr="002D36B6">
        <w:rPr>
          <w:rFonts w:hint="eastAsia"/>
          <w:sz w:val="24"/>
          <w:lang w:eastAsia="zh-CN"/>
        </w:rPr>
        <w:t>供资申请与以前的会议为类似核查工作核准的资金相一致。秘书处还</w:t>
      </w:r>
      <w:r>
        <w:rPr>
          <w:rFonts w:hint="eastAsia"/>
          <w:sz w:val="24"/>
          <w:lang w:eastAsia="zh-CN"/>
        </w:rPr>
        <w:t>指出</w:t>
      </w:r>
      <w:r w:rsidRPr="002D36B6">
        <w:rPr>
          <w:rFonts w:hint="eastAsia"/>
          <w:sz w:val="24"/>
          <w:lang w:eastAsia="zh-CN"/>
        </w:rPr>
        <w:t>，应在寻求氟氯烃淘汰管理计划下一次付款的适用执行委员会会议之前至少</w:t>
      </w:r>
      <w:r w:rsidRPr="002D36B6">
        <w:rPr>
          <w:rFonts w:hint="eastAsia"/>
          <w:sz w:val="24"/>
          <w:lang w:eastAsia="zh-CN"/>
        </w:rPr>
        <w:t xml:space="preserve"> 10 </w:t>
      </w:r>
      <w:r w:rsidRPr="002D36B6">
        <w:rPr>
          <w:rFonts w:hint="eastAsia"/>
          <w:sz w:val="24"/>
          <w:lang w:eastAsia="zh-CN"/>
        </w:rPr>
        <w:t>个星期提交核查报告。</w:t>
      </w:r>
    </w:p>
    <w:p w14:paraId="38F3B01E" w14:textId="256CA095" w:rsidR="00894469" w:rsidRPr="009E5BF9" w:rsidRDefault="002D36B6" w:rsidP="00222578">
      <w:pPr>
        <w:keepNext/>
        <w:spacing w:after="240"/>
        <w:rPr>
          <w:b/>
          <w:sz w:val="24"/>
        </w:rPr>
      </w:pPr>
      <w:r>
        <w:rPr>
          <w:rFonts w:hint="eastAsia"/>
          <w:b/>
          <w:sz w:val="24"/>
          <w:lang w:eastAsia="zh-CN"/>
        </w:rPr>
        <w:t>秘书处的建议</w:t>
      </w:r>
    </w:p>
    <w:p w14:paraId="73E86F8F" w14:textId="51CEDEE8" w:rsidR="002D36B6" w:rsidRDefault="002D36B6" w:rsidP="00222578">
      <w:pPr>
        <w:pStyle w:val="Heading1"/>
        <w:rPr>
          <w:sz w:val="24"/>
          <w:lang w:eastAsia="zh-CN"/>
        </w:rPr>
      </w:pPr>
      <w:r w:rsidRPr="002D36B6">
        <w:rPr>
          <w:rFonts w:hint="eastAsia"/>
          <w:sz w:val="24"/>
          <w:lang w:eastAsia="zh-CN"/>
        </w:rPr>
        <w:t>秘书处建议一揽子核准</w:t>
      </w:r>
      <w:r w:rsidR="006567CB" w:rsidRPr="006567CB">
        <w:rPr>
          <w:rFonts w:hint="eastAsia"/>
          <w:sz w:val="24"/>
          <w:lang w:eastAsia="zh-CN"/>
        </w:rPr>
        <w:t>博茨瓦纳、吉布提、冈比亚、几内亚比绍、老挝人民民主共和国、蒙古、尼泊尔、尼加拉瓜、圣多美和普林西比以及津巴布韦的</w:t>
      </w:r>
      <w:r w:rsidRPr="002D36B6">
        <w:rPr>
          <w:rFonts w:hint="eastAsia"/>
          <w:sz w:val="24"/>
          <w:lang w:eastAsia="zh-CN"/>
        </w:rPr>
        <w:t>氟氯烃淘汰管理计划第二阶段核查报告的编写工作，供资数额如表</w:t>
      </w:r>
      <w:r w:rsidRPr="002D36B6">
        <w:rPr>
          <w:rFonts w:hint="eastAsia"/>
          <w:sz w:val="24"/>
          <w:lang w:eastAsia="zh-CN"/>
        </w:rPr>
        <w:t>1</w:t>
      </w:r>
      <w:r w:rsidRPr="002D36B6">
        <w:rPr>
          <w:rFonts w:hint="eastAsia"/>
          <w:sz w:val="24"/>
          <w:lang w:eastAsia="zh-CN"/>
        </w:rPr>
        <w:t>的</w:t>
      </w:r>
      <w:r w:rsidRPr="002D36B6">
        <w:rPr>
          <w:rFonts w:hint="eastAsia"/>
          <w:sz w:val="24"/>
          <w:lang w:eastAsia="zh-CN"/>
        </w:rPr>
        <w:t xml:space="preserve">A3 </w:t>
      </w:r>
      <w:r w:rsidRPr="002D36B6">
        <w:rPr>
          <w:rFonts w:hint="eastAsia"/>
          <w:sz w:val="24"/>
          <w:lang w:eastAsia="zh-CN"/>
        </w:rPr>
        <w:t>节所示，</w:t>
      </w:r>
      <w:r w:rsidR="006567CB">
        <w:rPr>
          <w:rFonts w:hint="eastAsia"/>
          <w:sz w:val="24"/>
          <w:lang w:eastAsia="zh-CN"/>
        </w:rPr>
        <w:t>且</w:t>
      </w:r>
      <w:r w:rsidRPr="002D36B6">
        <w:rPr>
          <w:rFonts w:hint="eastAsia"/>
          <w:sz w:val="24"/>
          <w:lang w:eastAsia="zh-CN"/>
        </w:rPr>
        <w:t>有一项谅解是，应在寻求氟氯烃淘汰管理计划下一次付款的执行委员会会议之前至少</w:t>
      </w:r>
      <w:r w:rsidRPr="002D36B6">
        <w:rPr>
          <w:rFonts w:hint="eastAsia"/>
          <w:sz w:val="24"/>
          <w:lang w:eastAsia="zh-CN"/>
        </w:rPr>
        <w:t xml:space="preserve"> 10 </w:t>
      </w:r>
      <w:r w:rsidRPr="002D36B6">
        <w:rPr>
          <w:rFonts w:hint="eastAsia"/>
          <w:sz w:val="24"/>
          <w:lang w:eastAsia="zh-CN"/>
        </w:rPr>
        <w:t>个星期提交核查报告。</w:t>
      </w:r>
    </w:p>
    <w:p w14:paraId="0702884D" w14:textId="15A48E28" w:rsidR="00913EDB" w:rsidRPr="009E5BF9" w:rsidRDefault="00852357" w:rsidP="00222578">
      <w:pPr>
        <w:pStyle w:val="Heading1"/>
        <w:keepNext/>
        <w:keepLines/>
        <w:widowControl w:val="0"/>
        <w:numPr>
          <w:ilvl w:val="0"/>
          <w:numId w:val="0"/>
        </w:numPr>
        <w:rPr>
          <w:sz w:val="24"/>
          <w:lang w:eastAsia="zh-CN"/>
        </w:rPr>
      </w:pPr>
      <w:r w:rsidRPr="009E5BF9">
        <w:rPr>
          <w:b/>
          <w:sz w:val="24"/>
          <w:lang w:eastAsia="zh-CN"/>
        </w:rPr>
        <w:lastRenderedPageBreak/>
        <w:t>A4</w:t>
      </w:r>
      <w:r w:rsidR="00727244">
        <w:rPr>
          <w:rFonts w:hint="eastAsia"/>
          <w:b/>
          <w:sz w:val="24"/>
          <w:lang w:eastAsia="zh-CN"/>
        </w:rPr>
        <w:t>：</w:t>
      </w:r>
      <w:r w:rsidR="00727244" w:rsidRPr="00727244">
        <w:rPr>
          <w:rFonts w:hint="eastAsia"/>
          <w:b/>
          <w:sz w:val="24"/>
          <w:lang w:eastAsia="zh-CN"/>
        </w:rPr>
        <w:t>基加利</w:t>
      </w:r>
      <w:r w:rsidR="00727244">
        <w:rPr>
          <w:rFonts w:hint="eastAsia"/>
          <w:b/>
          <w:sz w:val="24"/>
          <w:lang w:eastAsia="zh-CN"/>
        </w:rPr>
        <w:t>氢氟碳化合物</w:t>
      </w:r>
      <w:r w:rsidR="00727244" w:rsidRPr="00727244">
        <w:rPr>
          <w:rFonts w:hint="eastAsia"/>
          <w:b/>
          <w:sz w:val="24"/>
          <w:lang w:eastAsia="zh-CN"/>
        </w:rPr>
        <w:t>执行计划</w:t>
      </w:r>
      <w:r w:rsidR="00727244" w:rsidRPr="00727244">
        <w:rPr>
          <w:b/>
          <w:sz w:val="24"/>
          <w:lang w:eastAsia="zh-CN"/>
        </w:rPr>
        <w:t>的项目编制</w:t>
      </w:r>
    </w:p>
    <w:p w14:paraId="175FD1E2" w14:textId="1CCCB9F0" w:rsidR="00913EDB" w:rsidRPr="009E5BF9" w:rsidRDefault="00727244" w:rsidP="00222578">
      <w:pPr>
        <w:keepNext/>
        <w:keepLines/>
        <w:spacing w:after="240"/>
        <w:rPr>
          <w:b/>
          <w:sz w:val="24"/>
        </w:rPr>
      </w:pPr>
      <w:r>
        <w:rPr>
          <w:rFonts w:hint="eastAsia"/>
          <w:b/>
          <w:sz w:val="24"/>
          <w:lang w:eastAsia="zh-CN"/>
        </w:rPr>
        <w:t>项目说明</w:t>
      </w:r>
    </w:p>
    <w:p w14:paraId="7054D056" w14:textId="2A663D6A" w:rsidR="00EA2B91" w:rsidRDefault="00727244" w:rsidP="00222578">
      <w:pPr>
        <w:pStyle w:val="Heading1"/>
        <w:widowControl w:val="0"/>
        <w:rPr>
          <w:sz w:val="24"/>
          <w:lang w:eastAsia="zh-CN"/>
        </w:rPr>
      </w:pPr>
      <w:r>
        <w:rPr>
          <w:rFonts w:hint="eastAsia"/>
          <w:sz w:val="24"/>
          <w:lang w:eastAsia="zh-CN"/>
        </w:rPr>
        <w:t>环境规划署</w:t>
      </w:r>
      <w:r w:rsidRPr="00727244">
        <w:rPr>
          <w:rFonts w:hint="eastAsia"/>
          <w:sz w:val="24"/>
          <w:lang w:eastAsia="zh-CN"/>
        </w:rPr>
        <w:t>提交了作为</w:t>
      </w:r>
      <w:r>
        <w:rPr>
          <w:rFonts w:hint="eastAsia"/>
          <w:sz w:val="24"/>
          <w:lang w:eastAsia="zh-CN"/>
        </w:rPr>
        <w:t>牵头</w:t>
      </w:r>
      <w:r w:rsidRPr="00727244">
        <w:rPr>
          <w:rFonts w:hint="eastAsia"/>
          <w:sz w:val="24"/>
          <w:lang w:eastAsia="zh-CN"/>
        </w:rPr>
        <w:t>执行机构为</w:t>
      </w:r>
      <w:r w:rsidR="007376B7" w:rsidRPr="007376B7">
        <w:rPr>
          <w:sz w:val="24"/>
          <w:highlight w:val="yellow"/>
          <w:lang w:eastAsia="zh-CN"/>
        </w:rPr>
        <w:t>10</w:t>
      </w:r>
      <w:r w:rsidRPr="00727244">
        <w:rPr>
          <w:rFonts w:hint="eastAsia"/>
          <w:sz w:val="24"/>
          <w:lang w:eastAsia="zh-CN"/>
        </w:rPr>
        <w:t>个第</w:t>
      </w:r>
      <w:r w:rsidRPr="00727244">
        <w:rPr>
          <w:rFonts w:hint="eastAsia"/>
          <w:sz w:val="24"/>
          <w:lang w:eastAsia="zh-CN"/>
        </w:rPr>
        <w:t xml:space="preserve"> 5 </w:t>
      </w:r>
      <w:r w:rsidRPr="00727244">
        <w:rPr>
          <w:rFonts w:hint="eastAsia"/>
          <w:sz w:val="24"/>
          <w:lang w:eastAsia="zh-CN"/>
        </w:rPr>
        <w:t>条国家</w:t>
      </w:r>
      <w:r>
        <w:rPr>
          <w:rFonts w:hint="eastAsia"/>
          <w:sz w:val="24"/>
          <w:lang w:eastAsia="zh-CN"/>
        </w:rPr>
        <w:t>和</w:t>
      </w:r>
      <w:r w:rsidRPr="00727244">
        <w:rPr>
          <w:rFonts w:hint="eastAsia"/>
          <w:sz w:val="24"/>
          <w:lang w:eastAsia="zh-CN"/>
        </w:rPr>
        <w:t>作为</w:t>
      </w:r>
      <w:r>
        <w:rPr>
          <w:rFonts w:hint="eastAsia"/>
          <w:sz w:val="24"/>
          <w:lang w:eastAsia="zh-CN"/>
        </w:rPr>
        <w:t>合作</w:t>
      </w:r>
      <w:r w:rsidRPr="00727244">
        <w:rPr>
          <w:rFonts w:hint="eastAsia"/>
          <w:sz w:val="24"/>
          <w:lang w:eastAsia="zh-CN"/>
        </w:rPr>
        <w:t>执行机构为</w:t>
      </w:r>
      <w:r>
        <w:rPr>
          <w:rFonts w:hint="eastAsia"/>
          <w:sz w:val="24"/>
          <w:lang w:eastAsia="zh-CN"/>
        </w:rPr>
        <w:t>3</w:t>
      </w:r>
      <w:r w:rsidRPr="00727244">
        <w:rPr>
          <w:rFonts w:hint="eastAsia"/>
          <w:sz w:val="24"/>
          <w:lang w:eastAsia="zh-CN"/>
        </w:rPr>
        <w:t>个第</w:t>
      </w:r>
      <w:r w:rsidRPr="00727244">
        <w:rPr>
          <w:rFonts w:hint="eastAsia"/>
          <w:sz w:val="24"/>
          <w:lang w:eastAsia="zh-CN"/>
        </w:rPr>
        <w:t xml:space="preserve"> 5 </w:t>
      </w:r>
      <w:r w:rsidRPr="00727244">
        <w:rPr>
          <w:rFonts w:hint="eastAsia"/>
          <w:sz w:val="24"/>
          <w:lang w:eastAsia="zh-CN"/>
        </w:rPr>
        <w:t>条国家</w:t>
      </w:r>
      <w:r w:rsidR="00EA2B91">
        <w:rPr>
          <w:rFonts w:hint="eastAsia"/>
          <w:sz w:val="24"/>
          <w:lang w:eastAsia="zh-CN"/>
        </w:rPr>
        <w:t>（其中由开发计划署作为智利和斐济的牵头执行机构，由世界银行作为越南的牵头执行机构）</w:t>
      </w:r>
      <w:r w:rsidRPr="00727244">
        <w:rPr>
          <w:rFonts w:hint="eastAsia"/>
          <w:sz w:val="24"/>
          <w:lang w:eastAsia="zh-CN"/>
        </w:rPr>
        <w:t>编制基加利执行计划第一阶段的申请，如</w:t>
      </w:r>
      <w:r w:rsidRPr="00727244">
        <w:rPr>
          <w:rFonts w:hint="eastAsia"/>
          <w:sz w:val="24"/>
          <w:lang w:eastAsia="zh-CN"/>
        </w:rPr>
        <w:t xml:space="preserve"> </w:t>
      </w:r>
      <w:r w:rsidRPr="00727244">
        <w:rPr>
          <w:rFonts w:hint="eastAsia"/>
          <w:sz w:val="24"/>
          <w:lang w:eastAsia="zh-CN"/>
        </w:rPr>
        <w:t>表</w:t>
      </w:r>
      <w:r w:rsidRPr="00727244">
        <w:rPr>
          <w:rFonts w:hint="eastAsia"/>
          <w:sz w:val="24"/>
          <w:lang w:eastAsia="zh-CN"/>
        </w:rPr>
        <w:t xml:space="preserve"> 1</w:t>
      </w:r>
      <w:r w:rsidRPr="00727244">
        <w:rPr>
          <w:rFonts w:hint="eastAsia"/>
          <w:sz w:val="24"/>
          <w:lang w:eastAsia="zh-CN"/>
        </w:rPr>
        <w:t>的</w:t>
      </w:r>
      <w:r w:rsidRPr="00727244">
        <w:rPr>
          <w:rFonts w:hint="eastAsia"/>
          <w:sz w:val="24"/>
          <w:lang w:eastAsia="zh-CN"/>
        </w:rPr>
        <w:t xml:space="preserve">A4 </w:t>
      </w:r>
      <w:r w:rsidRPr="00727244">
        <w:rPr>
          <w:rFonts w:hint="eastAsia"/>
          <w:sz w:val="24"/>
          <w:lang w:eastAsia="zh-CN"/>
        </w:rPr>
        <w:t>节所示。</w:t>
      </w:r>
      <w:r w:rsidR="00A47F90">
        <w:rPr>
          <w:rFonts w:hint="eastAsia"/>
          <w:sz w:val="24"/>
          <w:lang w:eastAsia="zh-CN"/>
        </w:rPr>
        <w:t>在其本机构的</w:t>
      </w:r>
      <w:r w:rsidR="00A47F90">
        <w:rPr>
          <w:rFonts w:hint="eastAsia"/>
          <w:sz w:val="24"/>
          <w:lang w:eastAsia="zh-CN"/>
        </w:rPr>
        <w:t>2</w:t>
      </w:r>
      <w:r w:rsidR="00A47F90">
        <w:rPr>
          <w:sz w:val="24"/>
          <w:lang w:eastAsia="zh-CN"/>
        </w:rPr>
        <w:t>021</w:t>
      </w:r>
      <w:r w:rsidR="00A47F90">
        <w:rPr>
          <w:rFonts w:hint="eastAsia"/>
          <w:sz w:val="24"/>
          <w:lang w:eastAsia="zh-CN"/>
        </w:rPr>
        <w:t>年工作方案修正案中，</w:t>
      </w:r>
      <w:r w:rsidR="00EA2B91">
        <w:rPr>
          <w:rFonts w:hint="eastAsia"/>
          <w:sz w:val="24"/>
          <w:lang w:eastAsia="zh-CN"/>
        </w:rPr>
        <w:t>开发计划署作为智利和斐济的牵头执行机构以及作为柬埔寨和格林纳达的合作执行机构，申请供资</w:t>
      </w:r>
      <w:r w:rsidR="00EA2B91" w:rsidRPr="00EA2B91">
        <w:rPr>
          <w:sz w:val="24"/>
          <w:lang w:eastAsia="zh-CN"/>
        </w:rPr>
        <w:t>340,000</w:t>
      </w:r>
      <w:r w:rsidR="00EA2B91">
        <w:rPr>
          <w:rFonts w:hint="eastAsia"/>
          <w:sz w:val="24"/>
          <w:lang w:eastAsia="zh-CN"/>
        </w:rPr>
        <w:t>美元，外加机构支助费用</w:t>
      </w:r>
      <w:r w:rsidR="00EA2B91" w:rsidRPr="009E5BF9">
        <w:rPr>
          <w:sz w:val="24"/>
          <w:lang w:eastAsia="zh-CN"/>
        </w:rPr>
        <w:t>23,800</w:t>
      </w:r>
      <w:r w:rsidR="00EA2B91">
        <w:rPr>
          <w:rFonts w:hint="eastAsia"/>
          <w:sz w:val="24"/>
          <w:lang w:eastAsia="zh-CN"/>
        </w:rPr>
        <w:t>美元；</w:t>
      </w:r>
      <w:r w:rsidR="00EA2B91" w:rsidRPr="00EA2B91">
        <w:rPr>
          <w:sz w:val="24"/>
          <w:vertAlign w:val="superscript"/>
          <w:lang w:eastAsia="zh-CN"/>
        </w:rPr>
        <w:footnoteReference w:id="6"/>
      </w:r>
      <w:r w:rsidR="00EA2B91">
        <w:rPr>
          <w:sz w:val="24"/>
          <w:lang w:eastAsia="zh-CN"/>
        </w:rPr>
        <w:t xml:space="preserve"> </w:t>
      </w:r>
      <w:r w:rsidR="00EA2B91">
        <w:rPr>
          <w:rFonts w:hint="eastAsia"/>
          <w:sz w:val="24"/>
          <w:lang w:eastAsia="zh-CN"/>
        </w:rPr>
        <w:t>工发组织作为</w:t>
      </w:r>
      <w:r w:rsidR="00EA2B91" w:rsidRPr="00EA2B91">
        <w:rPr>
          <w:rFonts w:hint="eastAsia"/>
          <w:sz w:val="24"/>
          <w:lang w:eastAsia="zh-CN"/>
        </w:rPr>
        <w:t>莱索托、马拉维、纳米比亚、卢旺达、塞拉利昂、阿拉伯叙利亚共和国、乌干达和赞比亚</w:t>
      </w:r>
      <w:r w:rsidR="00EA2B91">
        <w:rPr>
          <w:rFonts w:hint="eastAsia"/>
          <w:sz w:val="24"/>
          <w:lang w:eastAsia="zh-CN"/>
        </w:rPr>
        <w:t>的合作执行机构，</w:t>
      </w:r>
      <w:r w:rsidR="00A47F90">
        <w:rPr>
          <w:rFonts w:hint="eastAsia"/>
          <w:sz w:val="24"/>
          <w:lang w:eastAsia="zh-CN"/>
        </w:rPr>
        <w:t>申请供资</w:t>
      </w:r>
      <w:r w:rsidR="007376B7" w:rsidRPr="007376B7">
        <w:rPr>
          <w:sz w:val="24"/>
          <w:highlight w:val="yellow"/>
          <w:lang w:eastAsia="zh-CN"/>
        </w:rPr>
        <w:t>354,000</w:t>
      </w:r>
      <w:r w:rsidR="00A47F90">
        <w:rPr>
          <w:rFonts w:hint="eastAsia"/>
          <w:sz w:val="24"/>
          <w:lang w:eastAsia="zh-CN"/>
        </w:rPr>
        <w:t>美元，外加机构支助费用</w:t>
      </w:r>
      <w:r w:rsidR="007376B7" w:rsidRPr="007376B7">
        <w:rPr>
          <w:sz w:val="24"/>
          <w:highlight w:val="yellow"/>
          <w:lang w:eastAsia="zh-CN"/>
        </w:rPr>
        <w:t>24,780</w:t>
      </w:r>
      <w:r w:rsidR="00A47F90" w:rsidRPr="007376B7">
        <w:rPr>
          <w:rFonts w:hint="eastAsia"/>
          <w:sz w:val="24"/>
          <w:lang w:eastAsia="zh-CN"/>
        </w:rPr>
        <w:t>美元</w:t>
      </w:r>
      <w:r w:rsidR="00A47F90">
        <w:rPr>
          <w:rFonts w:hint="eastAsia"/>
          <w:sz w:val="24"/>
          <w:lang w:eastAsia="zh-CN"/>
        </w:rPr>
        <w:t>；</w:t>
      </w:r>
      <w:r w:rsidR="00A47F90" w:rsidRPr="00A47F90">
        <w:rPr>
          <w:sz w:val="24"/>
          <w:vertAlign w:val="superscript"/>
          <w:lang w:eastAsia="zh-CN"/>
        </w:rPr>
        <w:footnoteReference w:id="7"/>
      </w:r>
      <w:r w:rsidR="00A47F90">
        <w:rPr>
          <w:sz w:val="24"/>
          <w:lang w:eastAsia="zh-CN"/>
        </w:rPr>
        <w:t xml:space="preserve"> </w:t>
      </w:r>
      <w:r w:rsidR="00A47F90">
        <w:rPr>
          <w:rFonts w:hint="eastAsia"/>
          <w:sz w:val="24"/>
          <w:lang w:eastAsia="zh-CN"/>
        </w:rPr>
        <w:t>世界银行作为越南的牵头执行机构，申请供资</w:t>
      </w:r>
      <w:r w:rsidR="00A47F90" w:rsidRPr="009E5BF9">
        <w:rPr>
          <w:sz w:val="24"/>
          <w:lang w:eastAsia="zh-CN"/>
        </w:rPr>
        <w:t>185,000</w:t>
      </w:r>
      <w:r w:rsidR="00A47F90">
        <w:rPr>
          <w:rFonts w:hint="eastAsia"/>
          <w:sz w:val="24"/>
          <w:lang w:eastAsia="zh-CN"/>
        </w:rPr>
        <w:t>美元，外加机构支助费用</w:t>
      </w:r>
      <w:r w:rsidR="00A47F90" w:rsidRPr="009E5BF9">
        <w:rPr>
          <w:sz w:val="24"/>
          <w:lang w:eastAsia="zh-CN"/>
        </w:rPr>
        <w:t>12,950</w:t>
      </w:r>
      <w:r w:rsidR="00A47F90">
        <w:rPr>
          <w:rFonts w:hint="eastAsia"/>
          <w:sz w:val="24"/>
          <w:lang w:eastAsia="zh-CN"/>
        </w:rPr>
        <w:t>美元。</w:t>
      </w:r>
    </w:p>
    <w:p w14:paraId="6F5D346C" w14:textId="35F455EE" w:rsidR="00913EDB" w:rsidRPr="009E5BF9" w:rsidRDefault="00A47F90" w:rsidP="00222578">
      <w:pPr>
        <w:pStyle w:val="Heading1"/>
        <w:numPr>
          <w:ilvl w:val="0"/>
          <w:numId w:val="0"/>
        </w:numPr>
        <w:rPr>
          <w:b/>
          <w:sz w:val="24"/>
        </w:rPr>
      </w:pPr>
      <w:r>
        <w:rPr>
          <w:rFonts w:hint="eastAsia"/>
          <w:b/>
          <w:sz w:val="24"/>
          <w:lang w:eastAsia="zh-CN"/>
        </w:rPr>
        <w:t>秘书处的评论</w:t>
      </w:r>
    </w:p>
    <w:p w14:paraId="00669F5F" w14:textId="7AF8807D" w:rsidR="005D51AB" w:rsidRPr="009E5BF9" w:rsidRDefault="009C7F01" w:rsidP="00222578">
      <w:pPr>
        <w:pStyle w:val="Heading1"/>
        <w:rPr>
          <w:sz w:val="24"/>
          <w:lang w:eastAsia="zh-CN"/>
        </w:rPr>
      </w:pPr>
      <w:r w:rsidRPr="009C7F01">
        <w:rPr>
          <w:rFonts w:hint="eastAsia"/>
          <w:sz w:val="24"/>
          <w:lang w:eastAsia="zh-CN"/>
        </w:rPr>
        <w:t>秘书处在审查这项申请时考虑了第</w:t>
      </w:r>
      <w:r w:rsidRPr="009C7F01">
        <w:rPr>
          <w:rFonts w:hint="eastAsia"/>
          <w:sz w:val="24"/>
          <w:lang w:eastAsia="zh-CN"/>
        </w:rPr>
        <w:t xml:space="preserve"> 87/50 </w:t>
      </w:r>
      <w:r w:rsidRPr="009C7F01">
        <w:rPr>
          <w:rFonts w:hint="eastAsia"/>
          <w:sz w:val="24"/>
          <w:lang w:eastAsia="zh-CN"/>
        </w:rPr>
        <w:t>号决定所载基加利执行计划编制准则；拟议的项目编制活动及其与各国的扶持活动和其他氢氟碳化合物相关项目之间的联系。秘书处注意到，这项供资申请符合第</w:t>
      </w:r>
      <w:r w:rsidRPr="009C7F01">
        <w:rPr>
          <w:rFonts w:hint="eastAsia"/>
          <w:sz w:val="24"/>
          <w:lang w:eastAsia="zh-CN"/>
        </w:rPr>
        <w:t xml:space="preserve"> 87/50 </w:t>
      </w:r>
      <w:r w:rsidRPr="009C7F01">
        <w:rPr>
          <w:rFonts w:hint="eastAsia"/>
          <w:sz w:val="24"/>
          <w:lang w:eastAsia="zh-CN"/>
        </w:rPr>
        <w:t>号决定，环境规划署作为牵头执行机构，使用基加利执行计划项目编制申请格式，提供了为</w:t>
      </w:r>
      <w:r w:rsidRPr="007376B7">
        <w:rPr>
          <w:rFonts w:hint="eastAsia"/>
          <w:sz w:val="24"/>
          <w:highlight w:val="yellow"/>
          <w:lang w:eastAsia="zh-CN"/>
        </w:rPr>
        <w:t>1</w:t>
      </w:r>
      <w:r w:rsidR="007376B7" w:rsidRPr="007376B7">
        <w:rPr>
          <w:sz w:val="24"/>
          <w:highlight w:val="yellow"/>
          <w:lang w:eastAsia="zh-CN"/>
        </w:rPr>
        <w:t>0</w:t>
      </w:r>
      <w:r w:rsidRPr="009C7F01">
        <w:rPr>
          <w:rFonts w:hint="eastAsia"/>
          <w:sz w:val="24"/>
          <w:lang w:eastAsia="zh-CN"/>
        </w:rPr>
        <w:t>个国家编制基加利执行计划总体战略所需开展的活动的说明。提交的材料包括：所有国家的氢氟碳化合物和氢氟碳化合物混合剂进口估计数；包括制定总体战略在内的项目编制活动；在全国范围就氢氟碳化合物消费情况对相关的利益攸关方进行的调查；关于氢氟碳化合物和替代品的使用情况的分析，包括消耗臭氧层物质替代品的进出口统计数字；为制定战略进行的关于在</w:t>
      </w:r>
      <w:r w:rsidR="00365730" w:rsidRPr="00365730">
        <w:rPr>
          <w:sz w:val="24"/>
          <w:highlight w:val="yellow"/>
          <w:lang w:eastAsia="zh-CN"/>
        </w:rPr>
        <w:t>7</w:t>
      </w:r>
      <w:r w:rsidRPr="009C7F01">
        <w:rPr>
          <w:rFonts w:hint="eastAsia"/>
          <w:sz w:val="24"/>
          <w:lang w:eastAsia="zh-CN"/>
        </w:rPr>
        <w:t>个国家（马拉维、纳米比亚、卢旺达、塞拉利昂、阿拉伯叙利亚共和国、乌干达和赞比亚）的市场引进能效技术的协商；对</w:t>
      </w:r>
      <w:r w:rsidRPr="009C7F01">
        <w:rPr>
          <w:rFonts w:hint="eastAsia"/>
          <w:sz w:val="24"/>
          <w:lang w:eastAsia="zh-CN"/>
        </w:rPr>
        <w:t>4</w:t>
      </w:r>
      <w:r w:rsidRPr="009C7F01">
        <w:rPr>
          <w:rFonts w:hint="eastAsia"/>
          <w:sz w:val="24"/>
          <w:lang w:eastAsia="zh-CN"/>
        </w:rPr>
        <w:t>个国家（柬埔寨、格林纳达、马拉维和纳米比亚）与淘汰氟氯烃和逐步减少氢氟碳化合物有关的国家举措、政策和法规进行的审查；为敲定总体战略与所有国家的各种利益攸关方举行的协商会议。</w:t>
      </w:r>
      <w:r w:rsidR="005D51AB" w:rsidRPr="009E5BF9">
        <w:rPr>
          <w:rStyle w:val="FootnoteReference"/>
          <w:snapToGrid w:val="0"/>
          <w:sz w:val="24"/>
        </w:rPr>
        <w:footnoteReference w:id="8"/>
      </w:r>
      <w:r w:rsidR="00A743A9" w:rsidRPr="009E5BF9">
        <w:rPr>
          <w:snapToGrid w:val="0"/>
          <w:sz w:val="24"/>
          <w:lang w:eastAsia="zh-CN"/>
        </w:rPr>
        <w:t xml:space="preserve"> </w:t>
      </w:r>
    </w:p>
    <w:p w14:paraId="2A98B3FA" w14:textId="36C94F94" w:rsidR="003E5A32" w:rsidRDefault="003E5A32" w:rsidP="00222578">
      <w:pPr>
        <w:pStyle w:val="Heading1"/>
        <w:rPr>
          <w:sz w:val="24"/>
          <w:lang w:eastAsia="zh-CN"/>
        </w:rPr>
      </w:pPr>
      <w:r>
        <w:rPr>
          <w:rFonts w:hint="eastAsia"/>
          <w:sz w:val="24"/>
          <w:lang w:eastAsia="zh-CN"/>
        </w:rPr>
        <w:t>环境规划署</w:t>
      </w:r>
      <w:r w:rsidRPr="003E5A32">
        <w:rPr>
          <w:rFonts w:hint="eastAsia"/>
          <w:sz w:val="24"/>
          <w:lang w:eastAsia="zh-CN"/>
        </w:rPr>
        <w:t>澄清说，</w:t>
      </w:r>
      <w:r>
        <w:rPr>
          <w:rFonts w:hint="eastAsia"/>
          <w:sz w:val="24"/>
          <w:lang w:eastAsia="zh-CN"/>
        </w:rPr>
        <w:t>1</w:t>
      </w:r>
      <w:r>
        <w:rPr>
          <w:sz w:val="24"/>
          <w:lang w:eastAsia="zh-CN"/>
        </w:rPr>
        <w:t>1</w:t>
      </w:r>
      <w:r w:rsidRPr="003E5A32">
        <w:rPr>
          <w:rFonts w:hint="eastAsia"/>
          <w:sz w:val="24"/>
          <w:lang w:eastAsia="zh-CN"/>
        </w:rPr>
        <w:t>个国家逐步减少氢氟碳化合物总体战略的项目编制工作将借鉴在扶持活动下进行的各项活动，这些活动是与逐步减少氢氟碳化合物相关的第一批行动，为批准《基加利修正案》做出了贡献。</w:t>
      </w:r>
    </w:p>
    <w:p w14:paraId="6EA72E34" w14:textId="1DF5D4FC" w:rsidR="00995810" w:rsidRPr="009E5BF9" w:rsidRDefault="003E5A32" w:rsidP="00222578">
      <w:pPr>
        <w:pStyle w:val="Heading1"/>
        <w:rPr>
          <w:sz w:val="24"/>
          <w:lang w:eastAsia="zh-CN"/>
        </w:rPr>
      </w:pPr>
      <w:r w:rsidRPr="003E5A32">
        <w:rPr>
          <w:rFonts w:hint="eastAsia"/>
          <w:sz w:val="24"/>
          <w:lang w:eastAsia="zh-CN"/>
        </w:rPr>
        <w:t>秘书处在审查后注意到，</w:t>
      </w:r>
      <w:r w:rsidR="00045967">
        <w:rPr>
          <w:rFonts w:hint="eastAsia"/>
          <w:sz w:val="24"/>
          <w:lang w:eastAsia="zh-CN"/>
        </w:rPr>
        <w:t>环境规划署申请供资为其编制逐步减少氢氟碳化合物管理计划的</w:t>
      </w:r>
      <w:r w:rsidRPr="003E5A32">
        <w:rPr>
          <w:rFonts w:hint="eastAsia"/>
          <w:sz w:val="24"/>
          <w:lang w:eastAsia="zh-CN"/>
        </w:rPr>
        <w:t>所有</w:t>
      </w:r>
      <w:r w:rsidR="00045967" w:rsidRPr="00365730">
        <w:rPr>
          <w:rFonts w:hint="eastAsia"/>
          <w:sz w:val="24"/>
          <w:highlight w:val="yellow"/>
          <w:lang w:eastAsia="zh-CN"/>
        </w:rPr>
        <w:t>1</w:t>
      </w:r>
      <w:r w:rsidR="00365730" w:rsidRPr="00365730">
        <w:rPr>
          <w:sz w:val="24"/>
          <w:highlight w:val="yellow"/>
          <w:lang w:eastAsia="zh-CN"/>
        </w:rPr>
        <w:t>3</w:t>
      </w:r>
      <w:r w:rsidRPr="003E5A32">
        <w:rPr>
          <w:rFonts w:hint="eastAsia"/>
          <w:sz w:val="24"/>
          <w:lang w:eastAsia="zh-CN"/>
        </w:rPr>
        <w:t>个国家都批准了《基加利修正案》；</w:t>
      </w:r>
      <w:r w:rsidR="00045967" w:rsidRPr="00045967">
        <w:rPr>
          <w:sz w:val="24"/>
          <w:vertAlign w:val="superscript"/>
          <w:lang w:eastAsia="zh-CN"/>
        </w:rPr>
        <w:footnoteReference w:id="9"/>
      </w:r>
      <w:r w:rsidR="00045967" w:rsidRPr="00045967">
        <w:rPr>
          <w:sz w:val="24"/>
          <w:lang w:eastAsia="zh-CN"/>
        </w:rPr>
        <w:t xml:space="preserve"> </w:t>
      </w:r>
      <w:r w:rsidRPr="003E5A32">
        <w:rPr>
          <w:rFonts w:hint="eastAsia"/>
          <w:sz w:val="24"/>
          <w:lang w:eastAsia="zh-CN"/>
        </w:rPr>
        <w:t xml:space="preserve"> </w:t>
      </w:r>
      <w:r w:rsidR="00045967">
        <w:rPr>
          <w:rFonts w:hint="eastAsia"/>
          <w:sz w:val="24"/>
          <w:lang w:eastAsia="zh-CN"/>
        </w:rPr>
        <w:t>这些国家</w:t>
      </w:r>
      <w:r w:rsidRPr="003E5A32">
        <w:rPr>
          <w:rFonts w:hint="eastAsia"/>
          <w:sz w:val="24"/>
          <w:lang w:eastAsia="zh-CN"/>
        </w:rPr>
        <w:t>已提供认可函，表明打算尽早采取行动逐步减少氢氟碳化合物；供资申请符合第</w:t>
      </w:r>
      <w:r w:rsidRPr="003E5A32">
        <w:rPr>
          <w:rFonts w:hint="eastAsia"/>
          <w:sz w:val="24"/>
          <w:lang w:eastAsia="zh-CN"/>
        </w:rPr>
        <w:t xml:space="preserve"> 87/50 </w:t>
      </w:r>
      <w:r w:rsidRPr="003E5A32">
        <w:rPr>
          <w:rFonts w:hint="eastAsia"/>
          <w:sz w:val="24"/>
          <w:lang w:eastAsia="zh-CN"/>
        </w:rPr>
        <w:t>号决定</w:t>
      </w:r>
      <w:r>
        <w:rPr>
          <w:rFonts w:hint="eastAsia"/>
          <w:sz w:val="24"/>
          <w:lang w:eastAsia="zh-CN"/>
        </w:rPr>
        <w:t>。</w:t>
      </w:r>
      <w:r w:rsidR="00913EDB" w:rsidRPr="009E5BF9">
        <w:rPr>
          <w:sz w:val="24"/>
          <w:lang w:eastAsia="zh-CN"/>
        </w:rPr>
        <w:t xml:space="preserve"> </w:t>
      </w:r>
    </w:p>
    <w:p w14:paraId="36C19AFE" w14:textId="0E810946" w:rsidR="00913EDB" w:rsidRPr="009E5BF9" w:rsidRDefault="00A437EF" w:rsidP="00222578">
      <w:pPr>
        <w:pStyle w:val="Heading1"/>
        <w:widowControl w:val="0"/>
        <w:numPr>
          <w:ilvl w:val="0"/>
          <w:numId w:val="0"/>
        </w:numPr>
        <w:rPr>
          <w:sz w:val="24"/>
        </w:rPr>
      </w:pPr>
      <w:r>
        <w:rPr>
          <w:rFonts w:hint="eastAsia"/>
          <w:b/>
          <w:sz w:val="24"/>
          <w:lang w:eastAsia="zh-CN"/>
        </w:rPr>
        <w:lastRenderedPageBreak/>
        <w:t>秘书处的建议</w:t>
      </w:r>
    </w:p>
    <w:p w14:paraId="40DF4065" w14:textId="2F4EC4AE" w:rsidR="00A437EF" w:rsidRDefault="00A437EF" w:rsidP="00222578">
      <w:pPr>
        <w:pStyle w:val="Heading1"/>
        <w:widowControl w:val="0"/>
        <w:rPr>
          <w:sz w:val="24"/>
          <w:lang w:eastAsia="zh-CN"/>
        </w:rPr>
      </w:pPr>
      <w:r w:rsidRPr="00A437EF">
        <w:rPr>
          <w:rFonts w:hint="eastAsia"/>
          <w:sz w:val="24"/>
          <w:lang w:eastAsia="zh-CN"/>
        </w:rPr>
        <w:t>秘书处建议一揽子批准柬埔寨、智利、斐济、格林纳达、莱索托、马拉维、纳米比亚、卢旺达、塞拉利昂、阿拉伯叙利亚共和国、乌干达、越南和赞比亚的基加利氢氟碳化物执行计划的项目编制，供资数额如表</w:t>
      </w:r>
      <w:r w:rsidRPr="00A437EF">
        <w:rPr>
          <w:rFonts w:hint="eastAsia"/>
          <w:sz w:val="24"/>
          <w:lang w:eastAsia="zh-CN"/>
        </w:rPr>
        <w:t xml:space="preserve"> 1</w:t>
      </w:r>
      <w:r w:rsidRPr="00A437EF">
        <w:rPr>
          <w:rFonts w:hint="eastAsia"/>
          <w:sz w:val="24"/>
          <w:lang w:eastAsia="zh-CN"/>
        </w:rPr>
        <w:t>的</w:t>
      </w:r>
      <w:r w:rsidRPr="00A437EF">
        <w:rPr>
          <w:rFonts w:hint="eastAsia"/>
          <w:sz w:val="24"/>
          <w:lang w:eastAsia="zh-CN"/>
        </w:rPr>
        <w:t xml:space="preserve">A4 </w:t>
      </w:r>
      <w:r w:rsidRPr="00A437EF">
        <w:rPr>
          <w:rFonts w:hint="eastAsia"/>
          <w:sz w:val="24"/>
          <w:lang w:eastAsia="zh-CN"/>
        </w:rPr>
        <w:t>节所示。</w:t>
      </w:r>
    </w:p>
    <w:p w14:paraId="0672360F" w14:textId="77777777" w:rsidR="000E39F4" w:rsidRPr="009E5BF9" w:rsidRDefault="000E39F4" w:rsidP="0015575E">
      <w:pPr>
        <w:rPr>
          <w:lang w:eastAsia="zh-CN"/>
        </w:rPr>
        <w:sectPr w:rsidR="000E39F4" w:rsidRPr="009E5BF9" w:rsidSect="0070278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26B8E1C4" w14:textId="5B5E92B2" w:rsidR="000E39F4" w:rsidRPr="009E5BF9" w:rsidRDefault="000E39F4" w:rsidP="000E39F4">
      <w:pPr>
        <w:widowControl w:val="0"/>
        <w:spacing w:after="240"/>
        <w:jc w:val="center"/>
        <w:outlineLvl w:val="0"/>
        <w:rPr>
          <w:b/>
          <w:caps/>
        </w:rPr>
      </w:pPr>
      <w:r w:rsidRPr="009E5BF9">
        <w:rPr>
          <w:b/>
        </w:rPr>
        <w:lastRenderedPageBreak/>
        <w:t>Annex</w:t>
      </w:r>
      <w:r w:rsidRPr="009E5BF9">
        <w:rPr>
          <w:b/>
          <w:caps/>
        </w:rPr>
        <w:t xml:space="preserve"> i</w:t>
      </w:r>
    </w:p>
    <w:p w14:paraId="2A052B5E" w14:textId="0E0D13AF" w:rsidR="000E39F4" w:rsidRPr="009E5BF9" w:rsidRDefault="000E39F4" w:rsidP="000E39F4">
      <w:pPr>
        <w:widowControl w:val="0"/>
        <w:spacing w:after="240"/>
        <w:jc w:val="center"/>
        <w:outlineLvl w:val="0"/>
        <w:rPr>
          <w:b/>
          <w:caps/>
        </w:rPr>
      </w:pPr>
      <w:r w:rsidRPr="009E5BF9">
        <w:rPr>
          <w:b/>
          <w:caps/>
        </w:rPr>
        <w:t>institutional strengthening project proposals</w:t>
      </w:r>
      <w:r w:rsidRPr="009E5BF9">
        <w:rPr>
          <w:b/>
          <w:caps/>
          <w:vertAlign w:val="superscript"/>
        </w:rPr>
        <w:footnoteReference w:id="10"/>
      </w:r>
    </w:p>
    <w:p w14:paraId="235D8BC5" w14:textId="77777777" w:rsidR="000E39F4" w:rsidRPr="009E5BF9" w:rsidRDefault="000E39F4" w:rsidP="000E39F4">
      <w:pPr>
        <w:spacing w:after="120"/>
        <w:rPr>
          <w:b/>
          <w:bCs/>
          <w:lang w:val="en-GB"/>
        </w:rPr>
      </w:pPr>
      <w:r w:rsidRPr="009E5BF9">
        <w:rPr>
          <w:b/>
        </w:rPr>
        <w:t>Albania</w:t>
      </w:r>
      <w:r w:rsidRPr="009E5BF9">
        <w:rPr>
          <w:b/>
          <w:bCs/>
          <w:lang w:val="en-GB"/>
        </w:rPr>
        <w:t>: Renewal of institutional strengthening</w:t>
      </w:r>
    </w:p>
    <w:tbl>
      <w:tblPr>
        <w:tblStyle w:val="TableGrid28"/>
        <w:tblW w:w="5000" w:type="pct"/>
        <w:tblLook w:val="01E0" w:firstRow="1" w:lastRow="1" w:firstColumn="1" w:lastColumn="1" w:noHBand="0" w:noVBand="0"/>
      </w:tblPr>
      <w:tblGrid>
        <w:gridCol w:w="4957"/>
        <w:gridCol w:w="2693"/>
        <w:gridCol w:w="1700"/>
      </w:tblGrid>
      <w:tr w:rsidR="009E5BF9" w:rsidRPr="009E5BF9" w14:paraId="476C35D3" w14:textId="77777777" w:rsidTr="000E39F4">
        <w:trPr>
          <w:trHeight w:val="278"/>
          <w:tblHeader/>
        </w:trPr>
        <w:tc>
          <w:tcPr>
            <w:tcW w:w="4091" w:type="pct"/>
            <w:gridSpan w:val="2"/>
            <w:tcBorders>
              <w:bottom w:val="single" w:sz="4" w:space="0" w:color="auto"/>
            </w:tcBorders>
          </w:tcPr>
          <w:p w14:paraId="56C7B724" w14:textId="77777777" w:rsidR="000E39F4" w:rsidRPr="009E5BF9" w:rsidRDefault="000E39F4" w:rsidP="000E39F4">
            <w:pPr>
              <w:rPr>
                <w:b/>
                <w:lang w:val="en-GB"/>
              </w:rPr>
            </w:pPr>
            <w:r w:rsidRPr="009E5BF9">
              <w:rPr>
                <w:b/>
                <w:lang w:val="en-GB"/>
              </w:rPr>
              <w:t>Summary of the project and country profile</w:t>
            </w:r>
          </w:p>
        </w:tc>
        <w:tc>
          <w:tcPr>
            <w:tcW w:w="909" w:type="pct"/>
          </w:tcPr>
          <w:p w14:paraId="46C9D138" w14:textId="77777777" w:rsidR="000E39F4" w:rsidRPr="009E5BF9" w:rsidRDefault="000E39F4" w:rsidP="000E39F4">
            <w:pPr>
              <w:jc w:val="right"/>
              <w:rPr>
                <w:b/>
                <w:lang w:val="en-GB"/>
              </w:rPr>
            </w:pPr>
          </w:p>
        </w:tc>
      </w:tr>
      <w:tr w:rsidR="009E5BF9" w:rsidRPr="009E5BF9" w14:paraId="5D18484F" w14:textId="77777777" w:rsidTr="000E39F4">
        <w:trPr>
          <w:trHeight w:val="233"/>
        </w:trPr>
        <w:tc>
          <w:tcPr>
            <w:tcW w:w="4091" w:type="pct"/>
            <w:gridSpan w:val="2"/>
            <w:tcBorders>
              <w:bottom w:val="single" w:sz="4" w:space="0" w:color="auto"/>
            </w:tcBorders>
          </w:tcPr>
          <w:p w14:paraId="1D59A962" w14:textId="77777777" w:rsidR="000E39F4" w:rsidRPr="009E5BF9" w:rsidRDefault="000E39F4" w:rsidP="000E39F4">
            <w:pPr>
              <w:rPr>
                <w:lang w:val="en-GB"/>
              </w:rPr>
            </w:pPr>
            <w:r w:rsidRPr="009E5BF9">
              <w:rPr>
                <w:lang w:val="en-GB"/>
              </w:rPr>
              <w:t>Implementing agency:</w:t>
            </w:r>
          </w:p>
        </w:tc>
        <w:tc>
          <w:tcPr>
            <w:tcW w:w="909" w:type="pct"/>
            <w:tcBorders>
              <w:bottom w:val="single" w:sz="4" w:space="0" w:color="auto"/>
            </w:tcBorders>
          </w:tcPr>
          <w:p w14:paraId="13C3E441" w14:textId="77777777" w:rsidR="000E39F4" w:rsidRPr="009E5BF9" w:rsidRDefault="000E39F4" w:rsidP="000E39F4">
            <w:pPr>
              <w:jc w:val="center"/>
              <w:rPr>
                <w:lang w:val="en-GB"/>
              </w:rPr>
            </w:pPr>
            <w:r w:rsidRPr="009E5BF9">
              <w:rPr>
                <w:lang w:val="en-GB"/>
              </w:rPr>
              <w:t>UNEP</w:t>
            </w:r>
          </w:p>
        </w:tc>
      </w:tr>
      <w:tr w:rsidR="009E5BF9" w:rsidRPr="009E5BF9" w14:paraId="316705C5"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079AEF78" w14:textId="712A31A9" w:rsidR="000E39F4" w:rsidRPr="009E5BF9" w:rsidRDefault="000E39F4" w:rsidP="000E39F4">
            <w:pPr>
              <w:rPr>
                <w:lang w:val="en-GB"/>
              </w:rPr>
            </w:pPr>
            <w:r w:rsidRPr="009E5BF9">
              <w:rPr>
                <w:lang w:val="en-GB"/>
              </w:rPr>
              <w:t>Amounts previously approved for institutional strengthening (</w:t>
            </w:r>
            <w:r w:rsidR="00A743A9" w:rsidRPr="009E5BF9">
              <w:rPr>
                <w:lang w:val="en-GB"/>
              </w:rPr>
              <w:t>US S</w:t>
            </w:r>
            <w:r w:rsidRPr="009E5BF9">
              <w:rPr>
                <w:lang w:val="en-GB"/>
              </w:rPr>
              <w:t>):</w:t>
            </w:r>
          </w:p>
        </w:tc>
        <w:tc>
          <w:tcPr>
            <w:tcW w:w="909" w:type="pct"/>
            <w:tcBorders>
              <w:top w:val="single" w:sz="4" w:space="0" w:color="auto"/>
              <w:left w:val="single" w:sz="4" w:space="0" w:color="auto"/>
              <w:bottom w:val="nil"/>
              <w:right w:val="single" w:sz="4" w:space="0" w:color="auto"/>
            </w:tcBorders>
          </w:tcPr>
          <w:p w14:paraId="5DE1903B" w14:textId="77777777" w:rsidR="000E39F4" w:rsidRPr="009E5BF9" w:rsidRDefault="000E39F4" w:rsidP="000E39F4">
            <w:pPr>
              <w:jc w:val="right"/>
              <w:rPr>
                <w:lang w:val="en-GB"/>
              </w:rPr>
            </w:pPr>
          </w:p>
        </w:tc>
      </w:tr>
      <w:tr w:rsidR="009E5BF9" w:rsidRPr="009E5BF9" w14:paraId="5061FCFC"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58552457" w14:textId="77777777" w:rsidR="000E39F4" w:rsidRPr="009E5BF9" w:rsidRDefault="000E39F4" w:rsidP="000E39F4">
            <w:pPr>
              <w:tabs>
                <w:tab w:val="left" w:pos="4849"/>
              </w:tabs>
              <w:ind w:left="3856" w:right="-198"/>
              <w:jc w:val="left"/>
              <w:rPr>
                <w:lang w:val="en-GB"/>
              </w:rPr>
            </w:pPr>
            <w:r w:rsidRPr="009E5BF9">
              <w:rPr>
                <w:lang w:val="en-GB"/>
              </w:rPr>
              <w:t>Phase I:</w:t>
            </w:r>
          </w:p>
        </w:tc>
        <w:tc>
          <w:tcPr>
            <w:tcW w:w="1440" w:type="pct"/>
            <w:tcBorders>
              <w:top w:val="nil"/>
              <w:left w:val="nil"/>
              <w:bottom w:val="nil"/>
              <w:right w:val="single" w:sz="4" w:space="0" w:color="auto"/>
            </w:tcBorders>
            <w:shd w:val="clear" w:color="auto" w:fill="FFFFFF" w:themeFill="background1"/>
            <w:vAlign w:val="bottom"/>
          </w:tcPr>
          <w:p w14:paraId="55600C46" w14:textId="77777777" w:rsidR="000E39F4" w:rsidRPr="009E5BF9" w:rsidRDefault="000E39F4" w:rsidP="000E39F4">
            <w:pPr>
              <w:ind w:left="261" w:right="2"/>
              <w:jc w:val="right"/>
              <w:rPr>
                <w:lang w:val="en-GB"/>
              </w:rPr>
            </w:pPr>
            <w:r w:rsidRPr="009E5BF9">
              <w:rPr>
                <w:lang w:val="en-GB"/>
              </w:rPr>
              <w:t>Dec</w:t>
            </w:r>
            <w:r w:rsidRPr="009E5BF9">
              <w:rPr>
                <w:lang w:val="en-GB"/>
              </w:rPr>
              <w:noBreakHyphen/>
              <w:t>01 &amp; Nov</w:t>
            </w:r>
            <w:r w:rsidRPr="009E5BF9">
              <w:rPr>
                <w:lang w:val="en-GB"/>
              </w:rPr>
              <w:noBreakHyphen/>
              <w:t>02 &amp; Jul</w:t>
            </w:r>
            <w:r w:rsidRPr="009E5BF9">
              <w:rPr>
                <w:lang w:val="en-GB"/>
              </w:rPr>
              <w:noBreakHyphen/>
              <w:t xml:space="preserve">05 </w:t>
            </w:r>
          </w:p>
        </w:tc>
        <w:tc>
          <w:tcPr>
            <w:tcW w:w="909" w:type="pct"/>
            <w:tcBorders>
              <w:top w:val="nil"/>
              <w:left w:val="single" w:sz="4" w:space="0" w:color="auto"/>
              <w:bottom w:val="nil"/>
              <w:right w:val="single" w:sz="4" w:space="0" w:color="auto"/>
            </w:tcBorders>
            <w:shd w:val="clear" w:color="auto" w:fill="FFFFFF" w:themeFill="background1"/>
            <w:vAlign w:val="bottom"/>
          </w:tcPr>
          <w:p w14:paraId="60C3BE22" w14:textId="77777777" w:rsidR="000E39F4" w:rsidRPr="009E5BF9" w:rsidRDefault="000E39F4" w:rsidP="000E39F4">
            <w:pPr>
              <w:jc w:val="right"/>
              <w:rPr>
                <w:lang w:val="en-GB"/>
              </w:rPr>
            </w:pPr>
            <w:r w:rsidRPr="009E5BF9">
              <w:rPr>
                <w:lang w:val="en-GB"/>
              </w:rPr>
              <w:t>151,200</w:t>
            </w:r>
          </w:p>
        </w:tc>
      </w:tr>
      <w:tr w:rsidR="009E5BF9" w:rsidRPr="009E5BF9" w14:paraId="0A017D52"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5A333932" w14:textId="77777777" w:rsidR="000E39F4" w:rsidRPr="009E5BF9" w:rsidRDefault="000E39F4" w:rsidP="000E39F4">
            <w:pPr>
              <w:tabs>
                <w:tab w:val="left" w:pos="4849"/>
              </w:tabs>
              <w:ind w:left="3856" w:right="-198"/>
              <w:jc w:val="left"/>
              <w:rPr>
                <w:lang w:val="en-GB"/>
              </w:rPr>
            </w:pPr>
            <w:r w:rsidRPr="009E5BF9">
              <w:rPr>
                <w:lang w:val="en-GB"/>
              </w:rPr>
              <w:t>Phase II:</w:t>
            </w:r>
          </w:p>
        </w:tc>
        <w:tc>
          <w:tcPr>
            <w:tcW w:w="1440" w:type="pct"/>
            <w:tcBorders>
              <w:top w:val="nil"/>
              <w:left w:val="nil"/>
              <w:bottom w:val="nil"/>
              <w:right w:val="single" w:sz="4" w:space="0" w:color="auto"/>
            </w:tcBorders>
            <w:shd w:val="clear" w:color="auto" w:fill="FFFFFF" w:themeFill="background1"/>
            <w:vAlign w:val="bottom"/>
          </w:tcPr>
          <w:p w14:paraId="7A261158" w14:textId="77777777" w:rsidR="000E39F4" w:rsidRPr="009E5BF9" w:rsidRDefault="000E39F4" w:rsidP="000E39F4">
            <w:pPr>
              <w:ind w:right="2"/>
              <w:jc w:val="right"/>
              <w:rPr>
                <w:lang w:val="en-GB"/>
              </w:rPr>
            </w:pPr>
            <w:r w:rsidRPr="009E5BF9">
              <w:rPr>
                <w:lang w:val="en-GB"/>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21746989" w14:textId="77777777" w:rsidR="000E39F4" w:rsidRPr="009E5BF9" w:rsidRDefault="000E39F4" w:rsidP="000E39F4">
            <w:pPr>
              <w:jc w:val="right"/>
              <w:rPr>
                <w:lang w:val="en-GB"/>
              </w:rPr>
            </w:pPr>
            <w:r w:rsidRPr="009E5BF9">
              <w:rPr>
                <w:lang w:val="en-GB"/>
              </w:rPr>
              <w:t>109,200</w:t>
            </w:r>
          </w:p>
        </w:tc>
      </w:tr>
      <w:tr w:rsidR="009E5BF9" w:rsidRPr="009E5BF9" w14:paraId="7456862B"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76317061" w14:textId="77777777" w:rsidR="000E39F4" w:rsidRPr="009E5BF9" w:rsidRDefault="000E39F4" w:rsidP="000E39F4">
            <w:pPr>
              <w:tabs>
                <w:tab w:val="left" w:pos="4849"/>
              </w:tabs>
              <w:ind w:left="3856" w:right="-198"/>
              <w:jc w:val="left"/>
              <w:rPr>
                <w:lang w:val="en-GB"/>
              </w:rPr>
            </w:pPr>
            <w:r w:rsidRPr="009E5BF9">
              <w:rPr>
                <w:lang w:val="en-GB"/>
              </w:rPr>
              <w:t>Phase III:</w:t>
            </w:r>
          </w:p>
        </w:tc>
        <w:tc>
          <w:tcPr>
            <w:tcW w:w="1440" w:type="pct"/>
            <w:tcBorders>
              <w:top w:val="nil"/>
              <w:left w:val="nil"/>
              <w:bottom w:val="nil"/>
              <w:right w:val="single" w:sz="4" w:space="0" w:color="auto"/>
            </w:tcBorders>
            <w:shd w:val="clear" w:color="auto" w:fill="FFFFFF" w:themeFill="background1"/>
            <w:vAlign w:val="bottom"/>
          </w:tcPr>
          <w:p w14:paraId="61B11EEA" w14:textId="77777777" w:rsidR="000E39F4" w:rsidRPr="009E5BF9" w:rsidRDefault="000E39F4" w:rsidP="000E39F4">
            <w:pPr>
              <w:tabs>
                <w:tab w:val="left" w:pos="1905"/>
              </w:tabs>
              <w:ind w:left="1081" w:right="2"/>
              <w:jc w:val="right"/>
              <w:rPr>
                <w:lang w:val="en-GB"/>
              </w:rPr>
            </w:pPr>
            <w:r w:rsidRPr="009E5BF9">
              <w:rPr>
                <w:lang w:val="en-GB"/>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62FBE394" w14:textId="77777777" w:rsidR="000E39F4" w:rsidRPr="009E5BF9" w:rsidRDefault="000E39F4" w:rsidP="000E39F4">
            <w:pPr>
              <w:jc w:val="right"/>
              <w:rPr>
                <w:lang w:val="en-GB"/>
              </w:rPr>
            </w:pPr>
            <w:r w:rsidRPr="009E5BF9">
              <w:rPr>
                <w:lang w:val="en-GB"/>
              </w:rPr>
              <w:t>109,200</w:t>
            </w:r>
          </w:p>
        </w:tc>
      </w:tr>
      <w:tr w:rsidR="009E5BF9" w:rsidRPr="009E5BF9" w14:paraId="1C7D6A67"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366624EB" w14:textId="77777777" w:rsidR="000E39F4" w:rsidRPr="009E5BF9" w:rsidRDefault="000E39F4" w:rsidP="000E39F4">
            <w:pPr>
              <w:tabs>
                <w:tab w:val="left" w:pos="4849"/>
              </w:tabs>
              <w:ind w:left="3856" w:right="-198"/>
              <w:jc w:val="left"/>
              <w:rPr>
                <w:lang w:val="en-GB"/>
              </w:rPr>
            </w:pPr>
            <w:r w:rsidRPr="009E5BF9">
              <w:rPr>
                <w:lang w:val="en-GB"/>
              </w:rPr>
              <w:t>Phase IV:</w:t>
            </w:r>
          </w:p>
        </w:tc>
        <w:tc>
          <w:tcPr>
            <w:tcW w:w="1440" w:type="pct"/>
            <w:tcBorders>
              <w:top w:val="nil"/>
              <w:left w:val="nil"/>
              <w:bottom w:val="nil"/>
              <w:right w:val="single" w:sz="4" w:space="0" w:color="auto"/>
            </w:tcBorders>
            <w:shd w:val="clear" w:color="auto" w:fill="FFFFFF" w:themeFill="background1"/>
            <w:vAlign w:val="bottom"/>
          </w:tcPr>
          <w:p w14:paraId="07A32A9C" w14:textId="77777777" w:rsidR="000E39F4" w:rsidRPr="009E5BF9" w:rsidRDefault="000E39F4" w:rsidP="000E39F4">
            <w:pPr>
              <w:tabs>
                <w:tab w:val="left" w:pos="6840"/>
              </w:tabs>
              <w:ind w:left="-108" w:right="2"/>
              <w:jc w:val="right"/>
              <w:rPr>
                <w:lang w:val="en-GB"/>
              </w:rPr>
            </w:pPr>
            <w:r w:rsidRPr="009E5BF9">
              <w:rPr>
                <w:lang w:val="en-GB"/>
              </w:rPr>
              <w:t>Jul-10</w:t>
            </w:r>
          </w:p>
        </w:tc>
        <w:tc>
          <w:tcPr>
            <w:tcW w:w="909" w:type="pct"/>
            <w:tcBorders>
              <w:top w:val="nil"/>
              <w:left w:val="single" w:sz="4" w:space="0" w:color="auto"/>
              <w:bottom w:val="nil"/>
              <w:right w:val="single" w:sz="4" w:space="0" w:color="auto"/>
            </w:tcBorders>
            <w:shd w:val="clear" w:color="auto" w:fill="FFFFFF" w:themeFill="background1"/>
          </w:tcPr>
          <w:p w14:paraId="19A650FB" w14:textId="77777777" w:rsidR="000E39F4" w:rsidRPr="009E5BF9" w:rsidRDefault="000E39F4" w:rsidP="000E39F4">
            <w:pPr>
              <w:jc w:val="right"/>
              <w:rPr>
                <w:lang w:val="en-GB"/>
              </w:rPr>
            </w:pPr>
            <w:r w:rsidRPr="009E5BF9">
              <w:rPr>
                <w:lang w:val="en-GB"/>
              </w:rPr>
              <w:t>109,200</w:t>
            </w:r>
          </w:p>
        </w:tc>
      </w:tr>
      <w:tr w:rsidR="009E5BF9" w:rsidRPr="009E5BF9" w14:paraId="73E195A3"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1267B442" w14:textId="77777777" w:rsidR="000E39F4" w:rsidRPr="009E5BF9" w:rsidRDefault="000E39F4" w:rsidP="000E39F4">
            <w:pPr>
              <w:tabs>
                <w:tab w:val="left" w:pos="4849"/>
              </w:tabs>
              <w:ind w:left="3856" w:right="-198"/>
              <w:jc w:val="left"/>
              <w:rPr>
                <w:lang w:val="en-GB"/>
              </w:rPr>
            </w:pPr>
            <w:r w:rsidRPr="009E5BF9">
              <w:rPr>
                <w:lang w:val="en-GB"/>
              </w:rPr>
              <w:t>Phase V:</w:t>
            </w:r>
          </w:p>
        </w:tc>
        <w:tc>
          <w:tcPr>
            <w:tcW w:w="1440" w:type="pct"/>
            <w:tcBorders>
              <w:top w:val="nil"/>
              <w:left w:val="nil"/>
              <w:bottom w:val="nil"/>
              <w:right w:val="single" w:sz="4" w:space="0" w:color="auto"/>
            </w:tcBorders>
            <w:shd w:val="clear" w:color="auto" w:fill="FFFFFF" w:themeFill="background1"/>
            <w:vAlign w:val="bottom"/>
          </w:tcPr>
          <w:p w14:paraId="2F7AFC5A" w14:textId="77777777" w:rsidR="000E39F4" w:rsidRPr="009E5BF9" w:rsidRDefault="000E39F4" w:rsidP="000E39F4">
            <w:pPr>
              <w:tabs>
                <w:tab w:val="left" w:pos="6840"/>
              </w:tabs>
              <w:ind w:left="-108" w:right="2"/>
              <w:jc w:val="right"/>
              <w:rPr>
                <w:lang w:val="en-GB"/>
              </w:rPr>
            </w:pPr>
            <w:r w:rsidRPr="009E5BF9">
              <w:rPr>
                <w:lang w:val="en-GB"/>
              </w:rPr>
              <w:t>Apr-12</w:t>
            </w:r>
          </w:p>
        </w:tc>
        <w:tc>
          <w:tcPr>
            <w:tcW w:w="909" w:type="pct"/>
            <w:tcBorders>
              <w:top w:val="nil"/>
              <w:left w:val="single" w:sz="4" w:space="0" w:color="auto"/>
              <w:bottom w:val="nil"/>
              <w:right w:val="single" w:sz="4" w:space="0" w:color="auto"/>
            </w:tcBorders>
            <w:shd w:val="clear" w:color="auto" w:fill="FFFFFF" w:themeFill="background1"/>
          </w:tcPr>
          <w:p w14:paraId="1C2FE143" w14:textId="77777777" w:rsidR="000E39F4" w:rsidRPr="009E5BF9" w:rsidRDefault="000E39F4" w:rsidP="000E39F4">
            <w:pPr>
              <w:jc w:val="right"/>
              <w:rPr>
                <w:lang w:val="en-GB"/>
              </w:rPr>
            </w:pPr>
            <w:r w:rsidRPr="009E5BF9">
              <w:rPr>
                <w:lang w:val="en-GB"/>
              </w:rPr>
              <w:t>109,200</w:t>
            </w:r>
          </w:p>
        </w:tc>
      </w:tr>
      <w:tr w:rsidR="009E5BF9" w:rsidRPr="009E5BF9" w14:paraId="1360D86E"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3036874D" w14:textId="77777777" w:rsidR="000E39F4" w:rsidRPr="009E5BF9" w:rsidRDefault="000E39F4" w:rsidP="000E39F4">
            <w:pPr>
              <w:tabs>
                <w:tab w:val="left" w:pos="4849"/>
              </w:tabs>
              <w:ind w:left="3856" w:right="-198"/>
              <w:jc w:val="left"/>
              <w:rPr>
                <w:lang w:val="en-GB"/>
              </w:rPr>
            </w:pPr>
            <w:r w:rsidRPr="009E5BF9">
              <w:rPr>
                <w:lang w:val="en-GB"/>
              </w:rPr>
              <w:t>Phase VI:</w:t>
            </w:r>
          </w:p>
        </w:tc>
        <w:tc>
          <w:tcPr>
            <w:tcW w:w="1440" w:type="pct"/>
            <w:tcBorders>
              <w:top w:val="nil"/>
              <w:left w:val="nil"/>
              <w:bottom w:val="nil"/>
              <w:right w:val="single" w:sz="4" w:space="0" w:color="auto"/>
            </w:tcBorders>
            <w:shd w:val="clear" w:color="auto" w:fill="FFFFFF" w:themeFill="background1"/>
            <w:vAlign w:val="bottom"/>
          </w:tcPr>
          <w:p w14:paraId="36F15CD4" w14:textId="77777777" w:rsidR="000E39F4" w:rsidRPr="009E5BF9" w:rsidRDefault="000E39F4" w:rsidP="000E39F4">
            <w:pPr>
              <w:tabs>
                <w:tab w:val="left" w:pos="6840"/>
              </w:tabs>
              <w:ind w:left="-108" w:right="2"/>
              <w:jc w:val="right"/>
              <w:rPr>
                <w:lang w:val="en-GB"/>
              </w:rPr>
            </w:pPr>
            <w:r w:rsidRPr="009E5BF9">
              <w:rPr>
                <w:lang w:val="en-GB"/>
              </w:rPr>
              <w:t>May-14</w:t>
            </w:r>
          </w:p>
        </w:tc>
        <w:tc>
          <w:tcPr>
            <w:tcW w:w="909" w:type="pct"/>
            <w:tcBorders>
              <w:top w:val="nil"/>
              <w:left w:val="single" w:sz="4" w:space="0" w:color="auto"/>
              <w:bottom w:val="nil"/>
              <w:right w:val="single" w:sz="4" w:space="0" w:color="auto"/>
            </w:tcBorders>
            <w:shd w:val="clear" w:color="auto" w:fill="FFFFFF" w:themeFill="background1"/>
          </w:tcPr>
          <w:p w14:paraId="64831245" w14:textId="77777777" w:rsidR="000E39F4" w:rsidRPr="009E5BF9" w:rsidRDefault="000E39F4" w:rsidP="000E39F4">
            <w:pPr>
              <w:jc w:val="right"/>
              <w:rPr>
                <w:lang w:val="en-GB"/>
              </w:rPr>
            </w:pPr>
            <w:r w:rsidRPr="009E5BF9">
              <w:rPr>
                <w:lang w:val="en-GB"/>
              </w:rPr>
              <w:t>109,200</w:t>
            </w:r>
          </w:p>
        </w:tc>
      </w:tr>
      <w:tr w:rsidR="009E5BF9" w:rsidRPr="009E5BF9" w14:paraId="220BB57E"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055BB501" w14:textId="77777777" w:rsidR="000E39F4" w:rsidRPr="009E5BF9" w:rsidRDefault="000E39F4" w:rsidP="000E39F4">
            <w:pPr>
              <w:tabs>
                <w:tab w:val="left" w:pos="4849"/>
              </w:tabs>
              <w:ind w:left="3856" w:right="-198"/>
              <w:jc w:val="left"/>
              <w:rPr>
                <w:lang w:val="en-GB"/>
              </w:rPr>
            </w:pPr>
            <w:r w:rsidRPr="009E5BF9">
              <w:rPr>
                <w:lang w:val="en-GB"/>
              </w:rPr>
              <w:t>Phase VII:</w:t>
            </w:r>
          </w:p>
        </w:tc>
        <w:tc>
          <w:tcPr>
            <w:tcW w:w="1440" w:type="pct"/>
            <w:tcBorders>
              <w:top w:val="nil"/>
              <w:left w:val="nil"/>
              <w:bottom w:val="nil"/>
              <w:right w:val="single" w:sz="4" w:space="0" w:color="auto"/>
            </w:tcBorders>
            <w:shd w:val="clear" w:color="auto" w:fill="FFFFFF" w:themeFill="background1"/>
            <w:vAlign w:val="bottom"/>
          </w:tcPr>
          <w:p w14:paraId="2A3B8DF4" w14:textId="77777777" w:rsidR="000E39F4" w:rsidRPr="009E5BF9" w:rsidRDefault="000E39F4" w:rsidP="000E39F4">
            <w:pPr>
              <w:tabs>
                <w:tab w:val="left" w:pos="6840"/>
              </w:tabs>
              <w:ind w:left="-108" w:right="2"/>
              <w:jc w:val="right"/>
              <w:rPr>
                <w:lang w:val="en-GB"/>
              </w:rPr>
            </w:pPr>
            <w:r w:rsidRPr="009E5BF9">
              <w:rPr>
                <w:lang w:val="en-GB"/>
              </w:rPr>
              <w:t>May-16</w:t>
            </w:r>
          </w:p>
        </w:tc>
        <w:tc>
          <w:tcPr>
            <w:tcW w:w="909" w:type="pct"/>
            <w:tcBorders>
              <w:top w:val="nil"/>
              <w:left w:val="single" w:sz="4" w:space="0" w:color="auto"/>
              <w:bottom w:val="nil"/>
              <w:right w:val="single" w:sz="4" w:space="0" w:color="auto"/>
            </w:tcBorders>
            <w:shd w:val="clear" w:color="auto" w:fill="FFFFFF" w:themeFill="background1"/>
          </w:tcPr>
          <w:p w14:paraId="49C19205" w14:textId="77777777" w:rsidR="000E39F4" w:rsidRPr="009E5BF9" w:rsidRDefault="000E39F4" w:rsidP="000E39F4">
            <w:pPr>
              <w:jc w:val="right"/>
              <w:rPr>
                <w:lang w:val="en-GB"/>
              </w:rPr>
            </w:pPr>
            <w:r w:rsidRPr="009E5BF9">
              <w:rPr>
                <w:lang w:val="en-GB"/>
              </w:rPr>
              <w:t>139,776</w:t>
            </w:r>
          </w:p>
        </w:tc>
      </w:tr>
      <w:tr w:rsidR="009E5BF9" w:rsidRPr="009E5BF9" w14:paraId="4D35BCAD"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363E56ED" w14:textId="77777777" w:rsidR="000E39F4" w:rsidRPr="009E5BF9" w:rsidRDefault="000E39F4" w:rsidP="000E39F4">
            <w:pPr>
              <w:tabs>
                <w:tab w:val="left" w:pos="4849"/>
              </w:tabs>
              <w:ind w:left="3856" w:right="-198"/>
              <w:jc w:val="left"/>
              <w:rPr>
                <w:lang w:val="en-GB"/>
              </w:rPr>
            </w:pPr>
            <w:r w:rsidRPr="009E5BF9">
              <w:rPr>
                <w:lang w:val="en-GB"/>
              </w:rPr>
              <w:t>Phase VIII:</w:t>
            </w:r>
          </w:p>
        </w:tc>
        <w:tc>
          <w:tcPr>
            <w:tcW w:w="1440" w:type="pct"/>
            <w:tcBorders>
              <w:top w:val="nil"/>
              <w:left w:val="nil"/>
              <w:bottom w:val="nil"/>
              <w:right w:val="single" w:sz="4" w:space="0" w:color="auto"/>
            </w:tcBorders>
            <w:shd w:val="clear" w:color="auto" w:fill="FFFFFF" w:themeFill="background1"/>
            <w:vAlign w:val="bottom"/>
          </w:tcPr>
          <w:p w14:paraId="109985C3" w14:textId="77777777" w:rsidR="000E39F4" w:rsidRPr="009E5BF9" w:rsidRDefault="000E39F4" w:rsidP="000E39F4">
            <w:pPr>
              <w:tabs>
                <w:tab w:val="left" w:pos="6840"/>
              </w:tabs>
              <w:ind w:left="-108" w:right="2"/>
              <w:jc w:val="right"/>
              <w:rPr>
                <w:lang w:val="en-GB"/>
              </w:rPr>
            </w:pPr>
            <w:r w:rsidRPr="009E5BF9">
              <w:rPr>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6CAD3E23" w14:textId="77777777" w:rsidR="000E39F4" w:rsidRPr="009E5BF9" w:rsidRDefault="000E39F4" w:rsidP="000E39F4">
            <w:pPr>
              <w:jc w:val="right"/>
              <w:rPr>
                <w:lang w:val="en-GB"/>
              </w:rPr>
            </w:pPr>
            <w:r w:rsidRPr="009E5BF9">
              <w:rPr>
                <w:lang w:val="en-GB"/>
              </w:rPr>
              <w:t>139,776</w:t>
            </w:r>
          </w:p>
        </w:tc>
      </w:tr>
      <w:tr w:rsidR="009E5BF9" w:rsidRPr="009E5BF9" w14:paraId="1084652B"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1940B59" w14:textId="77777777" w:rsidR="000E39F4" w:rsidRPr="009E5BF9" w:rsidRDefault="000E39F4" w:rsidP="000E39F4">
            <w:pPr>
              <w:tabs>
                <w:tab w:val="left" w:pos="4849"/>
              </w:tabs>
              <w:ind w:left="3856" w:right="-198"/>
              <w:jc w:val="left"/>
              <w:rPr>
                <w:lang w:val="en-GB"/>
              </w:rPr>
            </w:pPr>
            <w:r w:rsidRPr="009E5BF9">
              <w:rPr>
                <w:lang w:val="en-GB"/>
              </w:rPr>
              <w:t>Phase IX:</w:t>
            </w:r>
          </w:p>
        </w:tc>
        <w:tc>
          <w:tcPr>
            <w:tcW w:w="1440" w:type="pct"/>
            <w:tcBorders>
              <w:top w:val="nil"/>
              <w:left w:val="nil"/>
              <w:bottom w:val="nil"/>
              <w:right w:val="single" w:sz="4" w:space="0" w:color="auto"/>
            </w:tcBorders>
            <w:shd w:val="clear" w:color="auto" w:fill="FFFFFF" w:themeFill="background1"/>
            <w:vAlign w:val="bottom"/>
          </w:tcPr>
          <w:p w14:paraId="47840848" w14:textId="77777777" w:rsidR="000E39F4" w:rsidRPr="009E5BF9" w:rsidRDefault="000E39F4" w:rsidP="000E39F4">
            <w:pPr>
              <w:tabs>
                <w:tab w:val="left" w:pos="6840"/>
              </w:tabs>
              <w:ind w:left="-108" w:right="2"/>
              <w:jc w:val="right"/>
              <w:rPr>
                <w:lang w:val="en-GB"/>
              </w:rPr>
            </w:pPr>
            <w:r w:rsidRPr="009E5BF9">
              <w:rPr>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2F3E9FC7" w14:textId="77777777" w:rsidR="000E39F4" w:rsidRPr="009E5BF9" w:rsidRDefault="000E39F4" w:rsidP="000E39F4">
            <w:pPr>
              <w:jc w:val="right"/>
              <w:rPr>
                <w:lang w:val="en-GB"/>
              </w:rPr>
            </w:pPr>
            <w:r w:rsidRPr="009E5BF9">
              <w:rPr>
                <w:lang w:val="en-GB"/>
              </w:rPr>
              <w:t>139,776</w:t>
            </w:r>
          </w:p>
        </w:tc>
      </w:tr>
      <w:tr w:rsidR="009E5BF9" w:rsidRPr="009E5BF9" w14:paraId="19F64C4D" w14:textId="77777777" w:rsidTr="000E39F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4229EE39" w14:textId="77777777" w:rsidR="000E39F4" w:rsidRPr="009E5BF9" w:rsidRDefault="000E39F4" w:rsidP="000E39F4">
            <w:pPr>
              <w:tabs>
                <w:tab w:val="right" w:pos="7395"/>
              </w:tabs>
              <w:ind w:left="6480" w:right="-108"/>
              <w:jc w:val="left"/>
              <w:rPr>
                <w:lang w:val="en-GB"/>
              </w:rPr>
            </w:pPr>
            <w:r w:rsidRPr="009E5BF9">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5DA4E51C" w14:textId="77777777" w:rsidR="000E39F4" w:rsidRPr="009E5BF9" w:rsidRDefault="000E39F4" w:rsidP="000E39F4">
            <w:pPr>
              <w:jc w:val="right"/>
              <w:rPr>
                <w:lang w:val="en-GB"/>
              </w:rPr>
            </w:pPr>
            <w:r w:rsidRPr="009E5BF9">
              <w:rPr>
                <w:lang w:val="en-GB"/>
              </w:rPr>
              <w:t>1,116,528</w:t>
            </w:r>
          </w:p>
        </w:tc>
      </w:tr>
      <w:tr w:rsidR="009E5BF9" w:rsidRPr="009E5BF9" w14:paraId="45EFAE06" w14:textId="77777777" w:rsidTr="000E39F4">
        <w:trPr>
          <w:trHeight w:val="233"/>
        </w:trPr>
        <w:tc>
          <w:tcPr>
            <w:tcW w:w="4091" w:type="pct"/>
            <w:gridSpan w:val="2"/>
            <w:shd w:val="clear" w:color="auto" w:fill="auto"/>
          </w:tcPr>
          <w:p w14:paraId="18D9D362" w14:textId="37E31D00" w:rsidR="000E39F4" w:rsidRPr="009E5BF9" w:rsidRDefault="000E39F4" w:rsidP="000E39F4">
            <w:pPr>
              <w:jc w:val="left"/>
              <w:rPr>
                <w:lang w:val="en-GB"/>
              </w:rPr>
            </w:pPr>
            <w:r w:rsidRPr="009E5BF9">
              <w:rPr>
                <w:lang w:val="en-GB"/>
              </w:rPr>
              <w:t>Amount requested for renewal (phase X) (</w:t>
            </w:r>
            <w:r w:rsidR="00A743A9" w:rsidRPr="009E5BF9">
              <w:rPr>
                <w:lang w:val="en-GB"/>
              </w:rPr>
              <w:t>US S</w:t>
            </w:r>
            <w:r w:rsidRPr="009E5BF9">
              <w:rPr>
                <w:lang w:val="en-GB"/>
              </w:rPr>
              <w:t>):</w:t>
            </w:r>
          </w:p>
        </w:tc>
        <w:tc>
          <w:tcPr>
            <w:tcW w:w="909" w:type="pct"/>
            <w:shd w:val="clear" w:color="auto" w:fill="auto"/>
          </w:tcPr>
          <w:p w14:paraId="778F0CEC" w14:textId="77777777" w:rsidR="000E39F4" w:rsidRPr="009E5BF9" w:rsidRDefault="000E39F4" w:rsidP="000E39F4">
            <w:pPr>
              <w:jc w:val="right"/>
              <w:rPr>
                <w:lang w:val="en-GB"/>
              </w:rPr>
            </w:pPr>
            <w:r w:rsidRPr="009E5BF9">
              <w:rPr>
                <w:lang w:val="en-GB"/>
              </w:rPr>
              <w:t>139,776</w:t>
            </w:r>
          </w:p>
        </w:tc>
      </w:tr>
      <w:tr w:rsidR="009E5BF9" w:rsidRPr="009E5BF9" w14:paraId="71898D0C" w14:textId="77777777" w:rsidTr="000E39F4">
        <w:trPr>
          <w:trHeight w:val="233"/>
        </w:trPr>
        <w:tc>
          <w:tcPr>
            <w:tcW w:w="4091" w:type="pct"/>
            <w:gridSpan w:val="2"/>
            <w:shd w:val="clear" w:color="auto" w:fill="auto"/>
          </w:tcPr>
          <w:p w14:paraId="16F3F26D" w14:textId="09275401" w:rsidR="000E39F4" w:rsidRPr="009E5BF9" w:rsidRDefault="000E39F4" w:rsidP="000E39F4">
            <w:pPr>
              <w:jc w:val="left"/>
              <w:rPr>
                <w:lang w:val="en-GB"/>
              </w:rPr>
            </w:pPr>
            <w:r w:rsidRPr="009E5BF9">
              <w:rPr>
                <w:lang w:val="en-GB"/>
              </w:rPr>
              <w:t>Amount recommended for approval for phase X (</w:t>
            </w:r>
            <w:r w:rsidR="00A743A9" w:rsidRPr="009E5BF9">
              <w:rPr>
                <w:lang w:val="en-GB"/>
              </w:rPr>
              <w:t>US S</w:t>
            </w:r>
            <w:r w:rsidRPr="009E5BF9">
              <w:rPr>
                <w:lang w:val="en-GB"/>
              </w:rPr>
              <w:t xml:space="preserve">): </w:t>
            </w:r>
          </w:p>
        </w:tc>
        <w:tc>
          <w:tcPr>
            <w:tcW w:w="909" w:type="pct"/>
            <w:shd w:val="clear" w:color="auto" w:fill="auto"/>
          </w:tcPr>
          <w:p w14:paraId="27A7F5B3" w14:textId="77777777" w:rsidR="000E39F4" w:rsidRPr="009E5BF9" w:rsidRDefault="000E39F4" w:rsidP="000E39F4">
            <w:pPr>
              <w:jc w:val="right"/>
              <w:rPr>
                <w:lang w:val="en-GB"/>
              </w:rPr>
            </w:pPr>
            <w:r w:rsidRPr="009E5BF9">
              <w:rPr>
                <w:lang w:val="en-GB"/>
              </w:rPr>
              <w:t>139,776</w:t>
            </w:r>
          </w:p>
        </w:tc>
      </w:tr>
      <w:tr w:rsidR="009E5BF9" w:rsidRPr="009E5BF9" w14:paraId="2F1BD820" w14:textId="77777777" w:rsidTr="000E39F4">
        <w:trPr>
          <w:trHeight w:val="233"/>
        </w:trPr>
        <w:tc>
          <w:tcPr>
            <w:tcW w:w="4091" w:type="pct"/>
            <w:gridSpan w:val="2"/>
            <w:shd w:val="clear" w:color="auto" w:fill="auto"/>
          </w:tcPr>
          <w:p w14:paraId="44F4E7F7" w14:textId="3B465A8A" w:rsidR="000E39F4" w:rsidRPr="009E5BF9" w:rsidRDefault="000E39F4" w:rsidP="000E39F4">
            <w:pPr>
              <w:jc w:val="left"/>
              <w:rPr>
                <w:lang w:val="en-GB"/>
              </w:rPr>
            </w:pPr>
            <w:r w:rsidRPr="009E5BF9">
              <w:rPr>
                <w:lang w:val="en-GB"/>
              </w:rPr>
              <w:t>Agency support costs (</w:t>
            </w:r>
            <w:r w:rsidR="00A743A9" w:rsidRPr="009E5BF9">
              <w:rPr>
                <w:lang w:val="en-GB"/>
              </w:rPr>
              <w:t>US S</w:t>
            </w:r>
            <w:r w:rsidRPr="009E5BF9">
              <w:rPr>
                <w:lang w:val="en-GB"/>
              </w:rPr>
              <w:t>):</w:t>
            </w:r>
          </w:p>
        </w:tc>
        <w:tc>
          <w:tcPr>
            <w:tcW w:w="909" w:type="pct"/>
            <w:shd w:val="clear" w:color="auto" w:fill="auto"/>
          </w:tcPr>
          <w:p w14:paraId="0273CA12" w14:textId="77777777" w:rsidR="000E39F4" w:rsidRPr="009E5BF9" w:rsidRDefault="000E39F4" w:rsidP="000E39F4">
            <w:pPr>
              <w:jc w:val="right"/>
              <w:rPr>
                <w:lang w:val="en-GB"/>
              </w:rPr>
            </w:pPr>
            <w:r w:rsidRPr="009E5BF9">
              <w:rPr>
                <w:lang w:val="en-GB"/>
              </w:rPr>
              <w:t>0</w:t>
            </w:r>
          </w:p>
        </w:tc>
      </w:tr>
      <w:tr w:rsidR="009E5BF9" w:rsidRPr="009E5BF9" w14:paraId="49D11792" w14:textId="77777777" w:rsidTr="000E39F4">
        <w:trPr>
          <w:trHeight w:val="233"/>
        </w:trPr>
        <w:tc>
          <w:tcPr>
            <w:tcW w:w="4091" w:type="pct"/>
            <w:gridSpan w:val="2"/>
            <w:shd w:val="clear" w:color="auto" w:fill="auto"/>
          </w:tcPr>
          <w:p w14:paraId="5A3F1752" w14:textId="0DD73CA3" w:rsidR="000E39F4" w:rsidRPr="009E5BF9" w:rsidRDefault="000E39F4" w:rsidP="000E39F4">
            <w:pPr>
              <w:jc w:val="left"/>
              <w:rPr>
                <w:lang w:val="en-GB"/>
              </w:rPr>
            </w:pPr>
            <w:r w:rsidRPr="009E5BF9">
              <w:rPr>
                <w:lang w:val="en-GB"/>
              </w:rPr>
              <w:t>Total cost of institutional strengthening phase X to the Multilateral Fund (</w:t>
            </w:r>
            <w:r w:rsidR="00A743A9" w:rsidRPr="009E5BF9">
              <w:rPr>
                <w:lang w:val="en-GB"/>
              </w:rPr>
              <w:t>US S</w:t>
            </w:r>
            <w:r w:rsidRPr="009E5BF9">
              <w:rPr>
                <w:lang w:val="en-GB"/>
              </w:rPr>
              <w:t>):</w:t>
            </w:r>
          </w:p>
        </w:tc>
        <w:tc>
          <w:tcPr>
            <w:tcW w:w="909" w:type="pct"/>
            <w:shd w:val="clear" w:color="auto" w:fill="auto"/>
          </w:tcPr>
          <w:p w14:paraId="416E9183" w14:textId="77777777" w:rsidR="000E39F4" w:rsidRPr="009E5BF9" w:rsidRDefault="000E39F4" w:rsidP="000E39F4">
            <w:pPr>
              <w:jc w:val="right"/>
              <w:rPr>
                <w:lang w:val="en-GB"/>
              </w:rPr>
            </w:pPr>
            <w:r w:rsidRPr="009E5BF9">
              <w:rPr>
                <w:lang w:val="en-GB"/>
              </w:rPr>
              <w:t>139,776</w:t>
            </w:r>
          </w:p>
        </w:tc>
      </w:tr>
      <w:tr w:rsidR="009E5BF9" w:rsidRPr="009E5BF9" w14:paraId="43707820" w14:textId="77777777" w:rsidTr="000E39F4">
        <w:trPr>
          <w:trHeight w:val="233"/>
        </w:trPr>
        <w:tc>
          <w:tcPr>
            <w:tcW w:w="4091" w:type="pct"/>
            <w:gridSpan w:val="2"/>
          </w:tcPr>
          <w:p w14:paraId="758212BA" w14:textId="77777777" w:rsidR="000E39F4" w:rsidRPr="009E5BF9" w:rsidRDefault="000E39F4" w:rsidP="000E39F4">
            <w:pPr>
              <w:jc w:val="left"/>
              <w:rPr>
                <w:lang w:val="en-GB"/>
              </w:rPr>
            </w:pPr>
            <w:r w:rsidRPr="009E5BF9">
              <w:rPr>
                <w:lang w:val="en-GB"/>
              </w:rPr>
              <w:t>Date of approval of country programme:</w:t>
            </w:r>
          </w:p>
        </w:tc>
        <w:tc>
          <w:tcPr>
            <w:tcW w:w="909" w:type="pct"/>
            <w:shd w:val="clear" w:color="auto" w:fill="FFFFFF" w:themeFill="background1"/>
          </w:tcPr>
          <w:p w14:paraId="1A156FD8" w14:textId="77777777" w:rsidR="000E39F4" w:rsidRPr="009E5BF9" w:rsidRDefault="000E39F4" w:rsidP="000E39F4">
            <w:pPr>
              <w:jc w:val="right"/>
              <w:rPr>
                <w:lang w:val="en-GB"/>
              </w:rPr>
            </w:pPr>
            <w:r w:rsidRPr="009E5BF9">
              <w:rPr>
                <w:lang w:val="en-GB"/>
              </w:rPr>
              <w:t>2003</w:t>
            </w:r>
          </w:p>
        </w:tc>
      </w:tr>
      <w:tr w:rsidR="009E5BF9" w:rsidRPr="009E5BF9" w14:paraId="4E02783C" w14:textId="77777777" w:rsidTr="000E39F4">
        <w:trPr>
          <w:trHeight w:val="233"/>
        </w:trPr>
        <w:tc>
          <w:tcPr>
            <w:tcW w:w="4091" w:type="pct"/>
            <w:gridSpan w:val="2"/>
            <w:tcBorders>
              <w:bottom w:val="single" w:sz="4" w:space="0" w:color="auto"/>
            </w:tcBorders>
          </w:tcPr>
          <w:p w14:paraId="4CBD487A" w14:textId="77777777" w:rsidR="000E39F4" w:rsidRPr="009E5BF9" w:rsidRDefault="000E39F4" w:rsidP="000E39F4">
            <w:pPr>
              <w:jc w:val="left"/>
              <w:rPr>
                <w:lang w:val="en-GB"/>
              </w:rPr>
            </w:pPr>
            <w:r w:rsidRPr="009E5BF9">
              <w:rPr>
                <w:lang w:val="en-GB"/>
              </w:rPr>
              <w:t>Date of approval of HCFC phase-out management plan (stage I):</w:t>
            </w:r>
          </w:p>
        </w:tc>
        <w:tc>
          <w:tcPr>
            <w:tcW w:w="909" w:type="pct"/>
            <w:tcBorders>
              <w:bottom w:val="single" w:sz="4" w:space="0" w:color="auto"/>
            </w:tcBorders>
            <w:shd w:val="clear" w:color="auto" w:fill="FFFFFF" w:themeFill="background1"/>
          </w:tcPr>
          <w:p w14:paraId="14925CE5" w14:textId="77777777" w:rsidR="000E39F4" w:rsidRPr="009E5BF9" w:rsidRDefault="000E39F4" w:rsidP="000E39F4">
            <w:pPr>
              <w:jc w:val="right"/>
              <w:rPr>
                <w:lang w:val="en-GB"/>
              </w:rPr>
            </w:pPr>
            <w:r w:rsidRPr="009E5BF9">
              <w:rPr>
                <w:lang w:val="en-GB"/>
              </w:rPr>
              <w:t>2011</w:t>
            </w:r>
          </w:p>
        </w:tc>
      </w:tr>
      <w:tr w:rsidR="009E5BF9" w:rsidRPr="009E5BF9" w14:paraId="724BAB6B" w14:textId="77777777" w:rsidTr="000E39F4">
        <w:trPr>
          <w:trHeight w:val="233"/>
        </w:trPr>
        <w:tc>
          <w:tcPr>
            <w:tcW w:w="4091" w:type="pct"/>
            <w:gridSpan w:val="2"/>
            <w:tcBorders>
              <w:bottom w:val="single" w:sz="4" w:space="0" w:color="auto"/>
            </w:tcBorders>
          </w:tcPr>
          <w:p w14:paraId="4FCB74BB" w14:textId="77777777" w:rsidR="000E39F4" w:rsidRPr="009E5BF9" w:rsidRDefault="000E39F4" w:rsidP="000E39F4">
            <w:pPr>
              <w:jc w:val="left"/>
              <w:rPr>
                <w:lang w:val="en-GB"/>
              </w:rPr>
            </w:pPr>
            <w:r w:rsidRPr="009E5BF9">
              <w:rPr>
                <w:lang w:val="en-GB"/>
              </w:rPr>
              <w:t>Date of approval of HCFC phase-out management plan (stage II):</w:t>
            </w:r>
          </w:p>
        </w:tc>
        <w:tc>
          <w:tcPr>
            <w:tcW w:w="909" w:type="pct"/>
            <w:tcBorders>
              <w:bottom w:val="single" w:sz="4" w:space="0" w:color="auto"/>
            </w:tcBorders>
            <w:shd w:val="clear" w:color="auto" w:fill="FFFFFF" w:themeFill="background1"/>
          </w:tcPr>
          <w:p w14:paraId="4B4A0918" w14:textId="77777777" w:rsidR="000E39F4" w:rsidRPr="009E5BF9" w:rsidRDefault="000E39F4" w:rsidP="000E39F4">
            <w:pPr>
              <w:jc w:val="right"/>
              <w:rPr>
                <w:lang w:val="en-GB"/>
              </w:rPr>
            </w:pPr>
            <w:r w:rsidRPr="009E5BF9">
              <w:rPr>
                <w:lang w:val="en-GB"/>
              </w:rPr>
              <w:t>2020</w:t>
            </w:r>
          </w:p>
        </w:tc>
      </w:tr>
      <w:tr w:rsidR="009E5BF9" w:rsidRPr="009E5BF9" w14:paraId="21A1C88C"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5BFC0F92" w14:textId="77777777" w:rsidR="000E39F4" w:rsidRPr="009E5BF9" w:rsidRDefault="000E39F4" w:rsidP="000E39F4">
            <w:pPr>
              <w:spacing w:before="20"/>
              <w:jc w:val="left"/>
              <w:rPr>
                <w:lang w:val="en-GB"/>
              </w:rPr>
            </w:pPr>
            <w:r w:rsidRPr="009E5BF9">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FEE3CDC" w14:textId="77777777" w:rsidR="000E39F4" w:rsidRPr="009E5BF9" w:rsidRDefault="000E39F4" w:rsidP="000E39F4">
            <w:pPr>
              <w:jc w:val="right"/>
              <w:rPr>
                <w:lang w:val="en-GB"/>
              </w:rPr>
            </w:pPr>
          </w:p>
        </w:tc>
      </w:tr>
      <w:tr w:rsidR="009E5BF9" w:rsidRPr="009E5BF9" w14:paraId="25125FF9" w14:textId="77777777" w:rsidTr="000E39F4">
        <w:trPr>
          <w:trHeight w:val="233"/>
        </w:trPr>
        <w:tc>
          <w:tcPr>
            <w:tcW w:w="4091" w:type="pct"/>
            <w:gridSpan w:val="2"/>
            <w:tcBorders>
              <w:top w:val="nil"/>
              <w:left w:val="single" w:sz="4" w:space="0" w:color="auto"/>
              <w:bottom w:val="nil"/>
              <w:right w:val="single" w:sz="4" w:space="0" w:color="auto"/>
            </w:tcBorders>
          </w:tcPr>
          <w:p w14:paraId="569769D1" w14:textId="77777777" w:rsidR="000E39F4" w:rsidRPr="009E5BF9" w:rsidRDefault="000E39F4" w:rsidP="000E39F4">
            <w:pPr>
              <w:ind w:left="360" w:hanging="360"/>
              <w:jc w:val="left"/>
              <w:rPr>
                <w:lang w:val="en-GB"/>
              </w:rPr>
            </w:pPr>
            <w:r w:rsidRPr="009E5BF9">
              <w:rPr>
                <w:lang w:val="en-GB"/>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9C3514B" w14:textId="77777777" w:rsidR="000E39F4" w:rsidRPr="009E5BF9" w:rsidRDefault="000E39F4" w:rsidP="000E39F4">
            <w:pPr>
              <w:jc w:val="right"/>
              <w:rPr>
                <w:lang w:val="en-GB"/>
              </w:rPr>
            </w:pPr>
            <w:r w:rsidRPr="009E5BF9">
              <w:rPr>
                <w:lang w:val="en-GB"/>
              </w:rPr>
              <w:t>0.0</w:t>
            </w:r>
          </w:p>
        </w:tc>
      </w:tr>
      <w:tr w:rsidR="009E5BF9" w:rsidRPr="009E5BF9" w14:paraId="372DFE4C" w14:textId="77777777" w:rsidTr="000E39F4">
        <w:trPr>
          <w:trHeight w:val="233"/>
        </w:trPr>
        <w:tc>
          <w:tcPr>
            <w:tcW w:w="4091" w:type="pct"/>
            <w:gridSpan w:val="2"/>
            <w:tcBorders>
              <w:top w:val="nil"/>
              <w:left w:val="single" w:sz="4" w:space="0" w:color="auto"/>
              <w:bottom w:val="nil"/>
              <w:right w:val="single" w:sz="4" w:space="0" w:color="auto"/>
            </w:tcBorders>
          </w:tcPr>
          <w:p w14:paraId="4CF89000" w14:textId="77777777" w:rsidR="000E39F4" w:rsidRPr="009E5BF9" w:rsidRDefault="000E39F4" w:rsidP="000E39F4">
            <w:pPr>
              <w:spacing w:after="20"/>
              <w:jc w:val="left"/>
              <w:rPr>
                <w:lang w:val="en-GB"/>
              </w:rPr>
            </w:pPr>
            <w:r w:rsidRPr="009E5BF9">
              <w:rPr>
                <w:lang w:val="en-GB"/>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6B920D8" w14:textId="77777777" w:rsidR="000E39F4" w:rsidRPr="009E5BF9" w:rsidRDefault="000E39F4" w:rsidP="000E39F4">
            <w:pPr>
              <w:jc w:val="right"/>
              <w:rPr>
                <w:lang w:val="en-GB"/>
              </w:rPr>
            </w:pPr>
            <w:r w:rsidRPr="009E5BF9">
              <w:rPr>
                <w:lang w:val="en-GB"/>
              </w:rPr>
              <w:t>6.0</w:t>
            </w:r>
          </w:p>
        </w:tc>
      </w:tr>
      <w:tr w:rsidR="009E5BF9" w:rsidRPr="009E5BF9" w14:paraId="1CDCD7E1" w14:textId="77777777" w:rsidTr="000E39F4">
        <w:trPr>
          <w:trHeight w:val="233"/>
        </w:trPr>
        <w:tc>
          <w:tcPr>
            <w:tcW w:w="4091" w:type="pct"/>
            <w:gridSpan w:val="2"/>
            <w:tcBorders>
              <w:top w:val="nil"/>
              <w:bottom w:val="single" w:sz="4" w:space="0" w:color="auto"/>
            </w:tcBorders>
          </w:tcPr>
          <w:p w14:paraId="7A817EF3" w14:textId="77777777" w:rsidR="000E39F4" w:rsidRPr="009E5BF9" w:rsidRDefault="000E39F4" w:rsidP="000E39F4">
            <w:pPr>
              <w:spacing w:after="20"/>
              <w:ind w:left="360" w:hanging="360"/>
              <w:jc w:val="left"/>
              <w:rPr>
                <w:lang w:val="en-GB"/>
              </w:rPr>
            </w:pPr>
            <w:r w:rsidRPr="009E5BF9">
              <w:rPr>
                <w:lang w:val="en-GB"/>
              </w:rPr>
              <w:t>Annex E (methyl bromide) (average 1995-1998)</w:t>
            </w:r>
          </w:p>
        </w:tc>
        <w:tc>
          <w:tcPr>
            <w:tcW w:w="909" w:type="pct"/>
            <w:tcBorders>
              <w:top w:val="nil"/>
              <w:bottom w:val="single" w:sz="4" w:space="0" w:color="auto"/>
            </w:tcBorders>
            <w:shd w:val="clear" w:color="auto" w:fill="FFFFFF" w:themeFill="background1"/>
            <w:vAlign w:val="bottom"/>
          </w:tcPr>
          <w:p w14:paraId="54F02C35" w14:textId="77777777" w:rsidR="000E39F4" w:rsidRPr="009E5BF9" w:rsidRDefault="000E39F4" w:rsidP="000E39F4">
            <w:pPr>
              <w:jc w:val="right"/>
              <w:rPr>
                <w:lang w:val="en-GB"/>
              </w:rPr>
            </w:pPr>
            <w:r w:rsidRPr="009E5BF9">
              <w:rPr>
                <w:lang w:val="en-GB"/>
              </w:rPr>
              <w:t>0.0</w:t>
            </w:r>
          </w:p>
        </w:tc>
      </w:tr>
      <w:tr w:rsidR="009E5BF9" w:rsidRPr="009E5BF9" w14:paraId="7D960C7C"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5F52986C" w14:textId="77777777" w:rsidR="000E39F4" w:rsidRPr="009E5BF9" w:rsidRDefault="000E39F4" w:rsidP="000E39F4">
            <w:pPr>
              <w:spacing w:before="20"/>
              <w:jc w:val="left"/>
              <w:rPr>
                <w:lang w:val="en-GB"/>
              </w:rPr>
            </w:pPr>
            <w:r w:rsidRPr="009E5BF9">
              <w:rPr>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EAE3E39" w14:textId="77777777" w:rsidR="000E39F4" w:rsidRPr="009E5BF9" w:rsidRDefault="000E39F4" w:rsidP="000E39F4">
            <w:pPr>
              <w:spacing w:before="20"/>
              <w:jc w:val="right"/>
              <w:rPr>
                <w:lang w:val="en-GB"/>
              </w:rPr>
            </w:pPr>
          </w:p>
        </w:tc>
      </w:tr>
      <w:tr w:rsidR="009E5BF9" w:rsidRPr="009E5BF9" w14:paraId="20C8FC10" w14:textId="77777777" w:rsidTr="000E39F4">
        <w:trPr>
          <w:trHeight w:val="233"/>
        </w:trPr>
        <w:tc>
          <w:tcPr>
            <w:tcW w:w="4091" w:type="pct"/>
            <w:gridSpan w:val="2"/>
            <w:tcBorders>
              <w:top w:val="nil"/>
              <w:left w:val="single" w:sz="4" w:space="0" w:color="auto"/>
              <w:bottom w:val="nil"/>
              <w:right w:val="single" w:sz="4" w:space="0" w:color="auto"/>
            </w:tcBorders>
          </w:tcPr>
          <w:p w14:paraId="0069F3F3" w14:textId="77777777" w:rsidR="000E39F4" w:rsidRPr="009E5BF9" w:rsidRDefault="000E39F4" w:rsidP="000E39F4">
            <w:pPr>
              <w:ind w:left="360" w:hanging="360"/>
              <w:jc w:val="left"/>
              <w:rPr>
                <w:lang w:val="en-GB"/>
              </w:rPr>
            </w:pPr>
            <w:r w:rsidRPr="009E5BF9">
              <w:rPr>
                <w:lang w:val="en-GB"/>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BC07156" w14:textId="77777777" w:rsidR="000E39F4" w:rsidRPr="009E5BF9" w:rsidRDefault="000E39F4" w:rsidP="000E39F4">
            <w:pPr>
              <w:jc w:val="right"/>
              <w:rPr>
                <w:lang w:val="en-GB"/>
              </w:rPr>
            </w:pPr>
            <w:r w:rsidRPr="009E5BF9">
              <w:rPr>
                <w:lang w:val="en-GB"/>
              </w:rPr>
              <w:t>0.0</w:t>
            </w:r>
          </w:p>
        </w:tc>
      </w:tr>
      <w:tr w:rsidR="009E5BF9" w:rsidRPr="009E5BF9" w14:paraId="2FECF844" w14:textId="77777777" w:rsidTr="000E39F4">
        <w:trPr>
          <w:trHeight w:val="233"/>
        </w:trPr>
        <w:tc>
          <w:tcPr>
            <w:tcW w:w="4091" w:type="pct"/>
            <w:gridSpan w:val="2"/>
            <w:tcBorders>
              <w:top w:val="nil"/>
              <w:left w:val="single" w:sz="4" w:space="0" w:color="auto"/>
              <w:bottom w:val="nil"/>
              <w:right w:val="single" w:sz="4" w:space="0" w:color="auto"/>
            </w:tcBorders>
          </w:tcPr>
          <w:p w14:paraId="597AB16D" w14:textId="77777777" w:rsidR="000E39F4" w:rsidRPr="009E5BF9" w:rsidRDefault="000E39F4" w:rsidP="000E39F4">
            <w:pPr>
              <w:ind w:left="360" w:hanging="360"/>
              <w:jc w:val="left"/>
            </w:pPr>
            <w:r w:rsidRPr="009E5BF9">
              <w:rPr>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2F5849A" w14:textId="77777777" w:rsidR="000E39F4" w:rsidRPr="009E5BF9" w:rsidRDefault="000E39F4" w:rsidP="000E39F4">
            <w:pPr>
              <w:jc w:val="right"/>
              <w:rPr>
                <w:lang w:val="en-GB"/>
              </w:rPr>
            </w:pPr>
            <w:r w:rsidRPr="009E5BF9">
              <w:rPr>
                <w:lang w:val="en-GB"/>
              </w:rPr>
              <w:t>3.1</w:t>
            </w:r>
          </w:p>
        </w:tc>
      </w:tr>
      <w:tr w:rsidR="009E5BF9" w:rsidRPr="009E5BF9" w14:paraId="384BA95B" w14:textId="77777777" w:rsidTr="000E39F4">
        <w:trPr>
          <w:trHeight w:val="233"/>
        </w:trPr>
        <w:tc>
          <w:tcPr>
            <w:tcW w:w="4091" w:type="pct"/>
            <w:gridSpan w:val="2"/>
            <w:tcBorders>
              <w:top w:val="nil"/>
              <w:left w:val="single" w:sz="4" w:space="0" w:color="auto"/>
              <w:bottom w:val="nil"/>
              <w:right w:val="single" w:sz="4" w:space="0" w:color="auto"/>
            </w:tcBorders>
          </w:tcPr>
          <w:p w14:paraId="30FD06E5" w14:textId="77777777" w:rsidR="000E39F4" w:rsidRPr="009E5BF9" w:rsidRDefault="000E39F4" w:rsidP="000E39F4">
            <w:pPr>
              <w:ind w:left="360" w:hanging="360"/>
              <w:jc w:val="left"/>
            </w:pPr>
            <w:r w:rsidRPr="009E5BF9">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5FE4FE3" w14:textId="77777777" w:rsidR="000E39F4" w:rsidRPr="009E5BF9" w:rsidRDefault="000E39F4" w:rsidP="000E39F4">
            <w:pPr>
              <w:jc w:val="right"/>
              <w:rPr>
                <w:lang w:val="en-GB"/>
              </w:rPr>
            </w:pPr>
            <w:r w:rsidRPr="009E5BF9">
              <w:rPr>
                <w:lang w:val="en-GB"/>
              </w:rPr>
              <w:t>0.0</w:t>
            </w:r>
          </w:p>
        </w:tc>
      </w:tr>
      <w:tr w:rsidR="009E5BF9" w:rsidRPr="009E5BF9" w14:paraId="07269337" w14:textId="77777777" w:rsidTr="000E39F4">
        <w:trPr>
          <w:trHeight w:val="233"/>
        </w:trPr>
        <w:tc>
          <w:tcPr>
            <w:tcW w:w="4091" w:type="pct"/>
            <w:gridSpan w:val="2"/>
            <w:tcBorders>
              <w:top w:val="nil"/>
              <w:left w:val="single" w:sz="4" w:space="0" w:color="auto"/>
              <w:bottom w:val="single" w:sz="4" w:space="0" w:color="auto"/>
              <w:right w:val="single" w:sz="4" w:space="0" w:color="auto"/>
            </w:tcBorders>
          </w:tcPr>
          <w:p w14:paraId="49ACE57E" w14:textId="77777777" w:rsidR="000E39F4" w:rsidRPr="009E5BF9" w:rsidRDefault="000E39F4" w:rsidP="000E39F4">
            <w:pPr>
              <w:tabs>
                <w:tab w:val="right" w:pos="7425"/>
              </w:tabs>
              <w:ind w:left="6480" w:right="-108"/>
              <w:jc w:val="left"/>
              <w:rPr>
                <w:lang w:val="en-GB"/>
              </w:rPr>
            </w:pPr>
            <w:r w:rsidRPr="009E5BF9">
              <w:rPr>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8ED0006" w14:textId="77777777" w:rsidR="000E39F4" w:rsidRPr="009E5BF9" w:rsidRDefault="000E39F4" w:rsidP="000E39F4">
            <w:pPr>
              <w:jc w:val="right"/>
              <w:rPr>
                <w:lang w:val="en-GB"/>
              </w:rPr>
            </w:pPr>
            <w:r w:rsidRPr="009E5BF9">
              <w:rPr>
                <w:lang w:val="en-GB"/>
              </w:rPr>
              <w:t>3.1</w:t>
            </w:r>
          </w:p>
        </w:tc>
      </w:tr>
      <w:tr w:rsidR="009E5BF9" w:rsidRPr="009E5BF9" w14:paraId="0BCE8A86" w14:textId="77777777" w:rsidTr="000E39F4">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DEA5ED3" w14:textId="77777777" w:rsidR="000E39F4" w:rsidRPr="009E5BF9" w:rsidRDefault="000E39F4" w:rsidP="000E39F4">
            <w:pPr>
              <w:jc w:val="left"/>
              <w:rPr>
                <w:lang w:val="en-GB"/>
              </w:rPr>
            </w:pPr>
            <w:r w:rsidRPr="009E5BF9">
              <w:rPr>
                <w:lang w:val="en-GB"/>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44A72F" w14:textId="77777777" w:rsidR="000E39F4" w:rsidRPr="009E5BF9" w:rsidRDefault="000E39F4" w:rsidP="000E39F4">
            <w:pPr>
              <w:jc w:val="right"/>
              <w:rPr>
                <w:lang w:val="en-GB"/>
              </w:rPr>
            </w:pPr>
            <w:r w:rsidRPr="009E5BF9">
              <w:rPr>
                <w:lang w:val="en-GB"/>
              </w:rPr>
              <w:t>2020</w:t>
            </w:r>
          </w:p>
        </w:tc>
      </w:tr>
      <w:tr w:rsidR="009E5BF9" w:rsidRPr="009E5BF9" w14:paraId="1A0C4C93" w14:textId="77777777" w:rsidTr="000E39F4">
        <w:trPr>
          <w:trHeight w:val="233"/>
        </w:trPr>
        <w:tc>
          <w:tcPr>
            <w:tcW w:w="4091" w:type="pct"/>
            <w:gridSpan w:val="2"/>
            <w:tcBorders>
              <w:top w:val="single" w:sz="4" w:space="0" w:color="auto"/>
            </w:tcBorders>
          </w:tcPr>
          <w:p w14:paraId="0DA4DEFF" w14:textId="047D0AAA" w:rsidR="000E39F4" w:rsidRPr="009E5BF9" w:rsidRDefault="000E39F4" w:rsidP="000E39F4">
            <w:pPr>
              <w:keepNext/>
              <w:jc w:val="left"/>
              <w:rPr>
                <w:lang w:val="en-GB"/>
              </w:rPr>
            </w:pPr>
            <w:r w:rsidRPr="009E5BF9">
              <w:rPr>
                <w:lang w:val="en-GB"/>
              </w:rPr>
              <w:t>Amount approved for projects (as at July 2021) (</w:t>
            </w:r>
            <w:r w:rsidR="00A743A9" w:rsidRPr="009E5BF9">
              <w:rPr>
                <w:lang w:val="en-GB"/>
              </w:rPr>
              <w:t>US S</w:t>
            </w:r>
            <w:r w:rsidRPr="009E5BF9">
              <w:rPr>
                <w:lang w:val="en-GB"/>
              </w:rPr>
              <w:t>):</w:t>
            </w:r>
          </w:p>
        </w:tc>
        <w:tc>
          <w:tcPr>
            <w:tcW w:w="909" w:type="pct"/>
            <w:tcBorders>
              <w:top w:val="single" w:sz="4" w:space="0" w:color="auto"/>
            </w:tcBorders>
            <w:shd w:val="clear" w:color="auto" w:fill="auto"/>
            <w:vAlign w:val="bottom"/>
          </w:tcPr>
          <w:p w14:paraId="090B857A" w14:textId="77777777" w:rsidR="000E39F4" w:rsidRPr="009E5BF9" w:rsidRDefault="000E39F4" w:rsidP="000E39F4">
            <w:pPr>
              <w:keepNext/>
              <w:jc w:val="right"/>
              <w:rPr>
                <w:lang w:val="en-GB"/>
              </w:rPr>
            </w:pPr>
            <w:r w:rsidRPr="009E5BF9">
              <w:rPr>
                <w:lang w:val="en-GB"/>
              </w:rPr>
              <w:t>2,752,153</w:t>
            </w:r>
          </w:p>
        </w:tc>
      </w:tr>
      <w:tr w:rsidR="009E5BF9" w:rsidRPr="009E5BF9" w14:paraId="46A92AFA" w14:textId="77777777" w:rsidTr="000E39F4">
        <w:trPr>
          <w:trHeight w:val="233"/>
        </w:trPr>
        <w:tc>
          <w:tcPr>
            <w:tcW w:w="4091" w:type="pct"/>
            <w:gridSpan w:val="2"/>
          </w:tcPr>
          <w:p w14:paraId="64E2602B" w14:textId="70A6B1A7" w:rsidR="000E39F4" w:rsidRPr="009E5BF9" w:rsidRDefault="000E39F4" w:rsidP="000E39F4">
            <w:pPr>
              <w:keepNext/>
              <w:jc w:val="left"/>
              <w:rPr>
                <w:lang w:val="en-GB"/>
              </w:rPr>
            </w:pPr>
            <w:r w:rsidRPr="009E5BF9">
              <w:rPr>
                <w:lang w:val="en-GB"/>
              </w:rPr>
              <w:t>Amount disbursed (as at December 2020) (</w:t>
            </w:r>
            <w:r w:rsidR="00A743A9" w:rsidRPr="009E5BF9">
              <w:rPr>
                <w:lang w:val="en-GB"/>
              </w:rPr>
              <w:t>US S</w:t>
            </w:r>
            <w:r w:rsidRPr="009E5BF9">
              <w:rPr>
                <w:lang w:val="en-GB"/>
              </w:rPr>
              <w:t>):</w:t>
            </w:r>
          </w:p>
        </w:tc>
        <w:tc>
          <w:tcPr>
            <w:tcW w:w="909" w:type="pct"/>
            <w:shd w:val="clear" w:color="auto" w:fill="auto"/>
            <w:vAlign w:val="center"/>
          </w:tcPr>
          <w:p w14:paraId="5B90375F" w14:textId="77777777" w:rsidR="000E39F4" w:rsidRPr="009E5BF9" w:rsidRDefault="000E39F4" w:rsidP="000E39F4">
            <w:pPr>
              <w:keepNext/>
              <w:jc w:val="right"/>
              <w:rPr>
                <w:lang w:val="en-GB"/>
              </w:rPr>
            </w:pPr>
            <w:r w:rsidRPr="009E5BF9">
              <w:rPr>
                <w:lang w:val="en-GB"/>
              </w:rPr>
              <w:t>2,279,609</w:t>
            </w:r>
          </w:p>
        </w:tc>
      </w:tr>
      <w:tr w:rsidR="009E5BF9" w:rsidRPr="009E5BF9" w14:paraId="3A2A07B4" w14:textId="77777777" w:rsidTr="000E39F4">
        <w:trPr>
          <w:trHeight w:val="233"/>
        </w:trPr>
        <w:tc>
          <w:tcPr>
            <w:tcW w:w="4091" w:type="pct"/>
            <w:gridSpan w:val="2"/>
          </w:tcPr>
          <w:p w14:paraId="62E28F23" w14:textId="77777777" w:rsidR="000E39F4" w:rsidRPr="009E5BF9" w:rsidRDefault="000E39F4" w:rsidP="000E39F4">
            <w:pPr>
              <w:keepNext/>
              <w:jc w:val="left"/>
              <w:rPr>
                <w:lang w:val="en-GB"/>
              </w:rPr>
            </w:pPr>
            <w:r w:rsidRPr="009E5BF9">
              <w:rPr>
                <w:lang w:val="en-GB"/>
              </w:rPr>
              <w:t>ODS to be phased out (as at July 2021) (ODP tonnes):</w:t>
            </w:r>
          </w:p>
        </w:tc>
        <w:tc>
          <w:tcPr>
            <w:tcW w:w="909" w:type="pct"/>
            <w:shd w:val="clear" w:color="auto" w:fill="auto"/>
            <w:vAlign w:val="bottom"/>
          </w:tcPr>
          <w:p w14:paraId="289A1525" w14:textId="77777777" w:rsidR="000E39F4" w:rsidRPr="009E5BF9" w:rsidRDefault="000E39F4" w:rsidP="000E39F4">
            <w:pPr>
              <w:keepNext/>
              <w:jc w:val="right"/>
              <w:rPr>
                <w:lang w:val="en-GB"/>
              </w:rPr>
            </w:pPr>
            <w:r w:rsidRPr="009E5BF9">
              <w:rPr>
                <w:lang w:val="en-GB"/>
              </w:rPr>
              <w:t>72.4</w:t>
            </w:r>
          </w:p>
        </w:tc>
      </w:tr>
      <w:tr w:rsidR="000E39F4" w:rsidRPr="009E5BF9" w14:paraId="19E98EDD" w14:textId="77777777" w:rsidTr="000E39F4">
        <w:trPr>
          <w:trHeight w:val="233"/>
        </w:trPr>
        <w:tc>
          <w:tcPr>
            <w:tcW w:w="4091" w:type="pct"/>
            <w:gridSpan w:val="2"/>
          </w:tcPr>
          <w:p w14:paraId="7976675E" w14:textId="77777777" w:rsidR="000E39F4" w:rsidRPr="009E5BF9" w:rsidRDefault="000E39F4" w:rsidP="000E39F4">
            <w:pPr>
              <w:keepNext/>
              <w:jc w:val="left"/>
              <w:rPr>
                <w:lang w:val="en-GB"/>
              </w:rPr>
            </w:pPr>
            <w:r w:rsidRPr="009E5BF9">
              <w:rPr>
                <w:lang w:val="en-GB"/>
              </w:rPr>
              <w:t>ODS phased out (as at December 2020) (ODP tonnes):</w:t>
            </w:r>
          </w:p>
        </w:tc>
        <w:tc>
          <w:tcPr>
            <w:tcW w:w="909" w:type="pct"/>
            <w:shd w:val="clear" w:color="auto" w:fill="auto"/>
          </w:tcPr>
          <w:p w14:paraId="4E687F54" w14:textId="77777777" w:rsidR="000E39F4" w:rsidRPr="009E5BF9" w:rsidRDefault="000E39F4" w:rsidP="000E39F4">
            <w:pPr>
              <w:keepNext/>
              <w:jc w:val="right"/>
              <w:rPr>
                <w:lang w:val="en-GB"/>
              </w:rPr>
            </w:pPr>
            <w:r w:rsidRPr="009E5BF9">
              <w:rPr>
                <w:lang w:val="en-GB"/>
              </w:rPr>
              <w:t>71.8</w:t>
            </w:r>
          </w:p>
        </w:tc>
      </w:tr>
    </w:tbl>
    <w:p w14:paraId="301A637E" w14:textId="77777777" w:rsidR="000E39F4" w:rsidRPr="009E5BF9" w:rsidRDefault="000E39F4" w:rsidP="000E39F4">
      <w:pPr>
        <w:rPr>
          <w:lang w:val="en-GB"/>
        </w:rPr>
      </w:pPr>
    </w:p>
    <w:p w14:paraId="7F679CE1" w14:textId="77777777" w:rsidR="000E39F4" w:rsidRPr="009E5BF9" w:rsidRDefault="000E39F4" w:rsidP="000E39F4">
      <w:pPr>
        <w:pStyle w:val="Heading1"/>
        <w:numPr>
          <w:ilvl w:val="0"/>
          <w:numId w:val="33"/>
        </w:numPr>
        <w:rPr>
          <w:lang w:val="en-GB"/>
        </w:rPr>
      </w:pPr>
      <w:r w:rsidRPr="009E5BF9">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34C652DE" w14:textId="77777777" w:rsidTr="000E39F4">
        <w:tc>
          <w:tcPr>
            <w:tcW w:w="4112" w:type="pct"/>
            <w:gridSpan w:val="3"/>
            <w:tcBorders>
              <w:bottom w:val="single" w:sz="4" w:space="0" w:color="auto"/>
            </w:tcBorders>
          </w:tcPr>
          <w:p w14:paraId="44FA6836" w14:textId="77777777" w:rsidR="000E39F4" w:rsidRPr="009E5BF9" w:rsidRDefault="000E39F4" w:rsidP="000E39F4">
            <w:pPr>
              <w:widowControl w:val="0"/>
              <w:jc w:val="left"/>
              <w:rPr>
                <w:b/>
                <w:lang w:val="en-GB"/>
              </w:rPr>
            </w:pPr>
            <w:r w:rsidRPr="009E5BF9">
              <w:rPr>
                <w:b/>
                <w:lang w:val="en-GB"/>
              </w:rPr>
              <w:t>Summary of activities</w:t>
            </w:r>
          </w:p>
          <w:p w14:paraId="557CBEDA" w14:textId="77777777" w:rsidR="000E39F4" w:rsidRPr="009E5BF9" w:rsidRDefault="000E39F4" w:rsidP="000E39F4">
            <w:pPr>
              <w:widowControl w:val="0"/>
              <w:jc w:val="left"/>
              <w:rPr>
                <w:b/>
                <w:lang w:val="en-GB"/>
              </w:rPr>
            </w:pPr>
          </w:p>
        </w:tc>
        <w:tc>
          <w:tcPr>
            <w:tcW w:w="888" w:type="pct"/>
            <w:tcBorders>
              <w:bottom w:val="single" w:sz="4" w:space="0" w:color="auto"/>
            </w:tcBorders>
          </w:tcPr>
          <w:p w14:paraId="2DB285DE" w14:textId="2F92E235"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0F4F3FCC" w14:textId="77777777" w:rsidTr="000E39F4">
        <w:tc>
          <w:tcPr>
            <w:tcW w:w="359" w:type="pct"/>
            <w:gridSpan w:val="2"/>
            <w:tcBorders>
              <w:top w:val="single" w:sz="4" w:space="0" w:color="auto"/>
              <w:left w:val="single" w:sz="4" w:space="0" w:color="auto"/>
              <w:bottom w:val="single" w:sz="4" w:space="0" w:color="auto"/>
              <w:right w:val="nil"/>
            </w:tcBorders>
          </w:tcPr>
          <w:p w14:paraId="3765D17C"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58225CC9"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94E6396" w14:textId="77777777" w:rsidR="000E39F4" w:rsidRPr="009E5BF9" w:rsidRDefault="000E39F4" w:rsidP="000E39F4">
            <w:pPr>
              <w:widowControl w:val="0"/>
              <w:jc w:val="right"/>
              <w:rPr>
                <w:lang w:val="en-GB"/>
              </w:rPr>
            </w:pPr>
            <w:r w:rsidRPr="009E5BF9">
              <w:rPr>
                <w:lang w:val="en-GB"/>
              </w:rPr>
              <w:t>716,932</w:t>
            </w:r>
          </w:p>
        </w:tc>
      </w:tr>
      <w:tr w:rsidR="009E5BF9" w:rsidRPr="009E5BF9" w14:paraId="17C15337" w14:textId="77777777" w:rsidTr="000E39F4">
        <w:tc>
          <w:tcPr>
            <w:tcW w:w="359" w:type="pct"/>
            <w:gridSpan w:val="2"/>
            <w:tcBorders>
              <w:top w:val="single" w:sz="4" w:space="0" w:color="auto"/>
              <w:left w:val="single" w:sz="4" w:space="0" w:color="auto"/>
              <w:bottom w:val="single" w:sz="4" w:space="0" w:color="auto"/>
              <w:right w:val="nil"/>
            </w:tcBorders>
          </w:tcPr>
          <w:p w14:paraId="6E4F2177"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6CC3C073"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CBADD1C" w14:textId="77777777" w:rsidR="000E39F4" w:rsidRPr="009E5BF9" w:rsidRDefault="000E39F4" w:rsidP="000E39F4">
            <w:pPr>
              <w:widowControl w:val="0"/>
              <w:jc w:val="right"/>
              <w:rPr>
                <w:lang w:val="en-GB"/>
              </w:rPr>
            </w:pPr>
            <w:r w:rsidRPr="009E5BF9">
              <w:rPr>
                <w:lang w:val="en-GB"/>
              </w:rPr>
              <w:t>1,116,528</w:t>
            </w:r>
          </w:p>
        </w:tc>
      </w:tr>
      <w:tr w:rsidR="009E5BF9" w:rsidRPr="009E5BF9" w14:paraId="192D9A2A" w14:textId="77777777" w:rsidTr="000E39F4">
        <w:tc>
          <w:tcPr>
            <w:tcW w:w="359" w:type="pct"/>
            <w:gridSpan w:val="2"/>
            <w:tcBorders>
              <w:top w:val="single" w:sz="4" w:space="0" w:color="auto"/>
              <w:left w:val="single" w:sz="4" w:space="0" w:color="auto"/>
              <w:bottom w:val="single" w:sz="4" w:space="0" w:color="auto"/>
              <w:right w:val="nil"/>
            </w:tcBorders>
          </w:tcPr>
          <w:p w14:paraId="6EA228DD"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5E0695DA" w14:textId="77777777" w:rsidR="000E39F4" w:rsidRPr="009E5BF9" w:rsidRDefault="000E39F4" w:rsidP="000E39F4">
            <w:pPr>
              <w:widowControl w:val="0"/>
              <w:ind w:left="-109"/>
              <w:rPr>
                <w:lang w:val="en-GB"/>
              </w:rPr>
            </w:pPr>
            <w:r w:rsidRPr="009E5BF9">
              <w:rPr>
                <w:lang w:val="en-GB"/>
              </w:rPr>
              <w:t xml:space="preserve">Project preparation, technical assistance, training and other non-investment </w:t>
            </w:r>
            <w:r w:rsidRPr="009E5BF9">
              <w:rPr>
                <w:lang w:val="en-GB"/>
              </w:rPr>
              <w:lastRenderedPageBreak/>
              <w:t>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DAFB7DE" w14:textId="77777777" w:rsidR="000E39F4" w:rsidRPr="009E5BF9" w:rsidRDefault="000E39F4" w:rsidP="000E39F4">
            <w:pPr>
              <w:widowControl w:val="0"/>
              <w:jc w:val="right"/>
              <w:rPr>
                <w:lang w:val="en-GB"/>
              </w:rPr>
            </w:pPr>
            <w:r w:rsidRPr="009E5BF9">
              <w:rPr>
                <w:lang w:val="en-GB"/>
              </w:rPr>
              <w:lastRenderedPageBreak/>
              <w:t>918,693</w:t>
            </w:r>
          </w:p>
        </w:tc>
      </w:tr>
      <w:tr w:rsidR="009E5BF9" w:rsidRPr="009E5BF9" w14:paraId="6FB0B4DD"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058000EC" w14:textId="77777777" w:rsidR="000E39F4" w:rsidRPr="009E5BF9" w:rsidRDefault="000E39F4" w:rsidP="000E39F4">
            <w:pPr>
              <w:widowControl w:val="0"/>
              <w:tabs>
                <w:tab w:val="right" w:pos="7473"/>
              </w:tabs>
              <w:ind w:left="6480" w:right="-108"/>
              <w:jc w:val="left"/>
              <w:rPr>
                <w:lang w:val="en-GB"/>
              </w:rPr>
            </w:pPr>
            <w:r w:rsidRPr="009E5BF9">
              <w:rPr>
                <w:lang w:val="en-GB"/>
              </w:rPr>
              <w:lastRenderedPageBreak/>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AB01209" w14:textId="77777777" w:rsidR="000E39F4" w:rsidRPr="009E5BF9" w:rsidRDefault="000E39F4" w:rsidP="000E39F4">
            <w:pPr>
              <w:widowControl w:val="0"/>
              <w:jc w:val="right"/>
              <w:rPr>
                <w:lang w:val="en-GB"/>
              </w:rPr>
            </w:pPr>
            <w:r w:rsidRPr="009E5BF9">
              <w:rPr>
                <w:lang w:val="en-GB"/>
              </w:rPr>
              <w:t>2,752,153</w:t>
            </w:r>
          </w:p>
        </w:tc>
      </w:tr>
      <w:tr w:rsidR="000E39F4" w:rsidRPr="009E5BF9" w14:paraId="64186BF7" w14:textId="77777777" w:rsidTr="000E39F4">
        <w:tc>
          <w:tcPr>
            <w:tcW w:w="308" w:type="pct"/>
            <w:tcBorders>
              <w:top w:val="single" w:sz="4" w:space="0" w:color="auto"/>
              <w:left w:val="single" w:sz="4" w:space="0" w:color="auto"/>
              <w:bottom w:val="single" w:sz="4" w:space="0" w:color="auto"/>
              <w:right w:val="nil"/>
            </w:tcBorders>
          </w:tcPr>
          <w:p w14:paraId="69177B11"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44D933E3"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BA856D7" w14:textId="77777777" w:rsidR="000E39F4" w:rsidRPr="009E5BF9" w:rsidRDefault="000E39F4" w:rsidP="000E39F4">
            <w:pPr>
              <w:widowControl w:val="0"/>
              <w:jc w:val="right"/>
              <w:rPr>
                <w:lang w:val="en-GB"/>
              </w:rPr>
            </w:pPr>
            <w:r w:rsidRPr="009E5BF9">
              <w:rPr>
                <w:lang w:val="en-GB"/>
              </w:rPr>
              <w:t>95,000</w:t>
            </w:r>
          </w:p>
        </w:tc>
      </w:tr>
    </w:tbl>
    <w:p w14:paraId="17F2D839" w14:textId="77777777" w:rsidR="000E39F4" w:rsidRPr="009E5BF9" w:rsidRDefault="000E39F4" w:rsidP="000E39F4">
      <w:pPr>
        <w:keepNext/>
        <w:outlineLvl w:val="0"/>
        <w:rPr>
          <w:u w:val="single"/>
          <w:lang w:val="en-GB"/>
        </w:rPr>
      </w:pPr>
    </w:p>
    <w:p w14:paraId="5A5DAEFD" w14:textId="77777777" w:rsidR="000E39F4" w:rsidRPr="009E5BF9" w:rsidRDefault="000E39F4" w:rsidP="000E39F4">
      <w:pPr>
        <w:keepNext/>
        <w:spacing w:after="240"/>
        <w:outlineLvl w:val="0"/>
        <w:rPr>
          <w:u w:val="single"/>
          <w:lang w:val="en-GB"/>
        </w:rPr>
      </w:pPr>
      <w:r w:rsidRPr="009E5BF9">
        <w:rPr>
          <w:u w:val="single"/>
          <w:lang w:val="en-GB"/>
        </w:rPr>
        <w:t>Progress report</w:t>
      </w:r>
    </w:p>
    <w:p w14:paraId="570F0729" w14:textId="100C814D" w:rsidR="000E39F4" w:rsidRPr="009E5BF9" w:rsidRDefault="000E39F4" w:rsidP="000E39F4">
      <w:pPr>
        <w:pStyle w:val="Heading1"/>
      </w:pPr>
      <w:r w:rsidRPr="009E5BF9">
        <w:t>During phase IX of the Institutional Strengthening (IS) project, the National Ozone Unit (NOU) of Albania implemented the revised ODS legislation. Article 7 and country programme data (including HFC consumption data) were submitted in a timely manner. The NOU coordinated activities under stages</w:t>
      </w:r>
      <w:r w:rsidR="004402EF" w:rsidRPr="009E5BF9">
        <w:t> </w:t>
      </w:r>
      <w:r w:rsidRPr="009E5BF9">
        <w:t>I and</w:t>
      </w:r>
      <w:r w:rsidR="004402EF" w:rsidRPr="009E5BF9">
        <w:t> </w:t>
      </w:r>
      <w:r w:rsidRPr="009E5BF9">
        <w:t>II of the HPMP. Several training sessions for service technicians and vocational schools were organized. Outreach materials and activities were produced and organized. Albania also celebrated World Ozone Day 2020, and participated in regional and global Montreal Protocol meetings. Of the 17 performance indicators proposed, 10 were fully achieved and 7 were partially achieved.</w:t>
      </w:r>
    </w:p>
    <w:p w14:paraId="76929545" w14:textId="77777777" w:rsidR="000E39F4" w:rsidRPr="009E5BF9" w:rsidRDefault="000E39F4" w:rsidP="000E39F4">
      <w:pPr>
        <w:keepNext/>
        <w:spacing w:after="240"/>
      </w:pPr>
      <w:r w:rsidRPr="009E5BF9">
        <w:rPr>
          <w:u w:val="single"/>
          <w:lang w:val="en-GB"/>
        </w:rPr>
        <w:t>Plan of action</w:t>
      </w:r>
    </w:p>
    <w:p w14:paraId="70756F0D" w14:textId="77777777" w:rsidR="000E39F4" w:rsidRPr="009E5BF9" w:rsidRDefault="000E39F4" w:rsidP="000E39F4">
      <w:pPr>
        <w:pStyle w:val="Heading1"/>
      </w:pPr>
      <w:r w:rsidRPr="009E5BF9">
        <w:t xml:space="preserve"> The plan of action for the upcoming phase includes: continuing activities to adopt and implement legislation; building national capacity; monitoring and controlling the import and use of HCFCs and HFCs; facilitating access to alternative substances and technologies; continuing to train technicians in the RAC servicing sector, customs officers, and environment inspectors; supporting Albania’s compliance with Montreal Protocol obligations in partnership with public- and private-sector stakeholders; and conducting public awareness campaigns.</w:t>
      </w:r>
    </w:p>
    <w:p w14:paraId="643230A5" w14:textId="77777777" w:rsidR="000E39F4" w:rsidRPr="009E5BF9" w:rsidRDefault="000E39F4" w:rsidP="000E39F4">
      <w:pPr>
        <w:keepNext/>
        <w:spacing w:after="120"/>
        <w:rPr>
          <w:b/>
          <w:bCs/>
        </w:rPr>
      </w:pPr>
      <w:r w:rsidRPr="009E5BF9">
        <w:rPr>
          <w:b/>
        </w:rPr>
        <w:t>Benin</w:t>
      </w:r>
      <w:r w:rsidRPr="009E5BF9">
        <w:rPr>
          <w:b/>
          <w:bCs/>
        </w:rPr>
        <w:t>: Renewal of institutional strengthening</w:t>
      </w:r>
    </w:p>
    <w:tbl>
      <w:tblPr>
        <w:tblStyle w:val="TableGrid"/>
        <w:tblW w:w="5000" w:type="pct"/>
        <w:tblLook w:val="01E0" w:firstRow="1" w:lastRow="1" w:firstColumn="1" w:lastColumn="1" w:noHBand="0" w:noVBand="0"/>
      </w:tblPr>
      <w:tblGrid>
        <w:gridCol w:w="6255"/>
        <w:gridCol w:w="1393"/>
        <w:gridCol w:w="1702"/>
      </w:tblGrid>
      <w:tr w:rsidR="009E5BF9" w:rsidRPr="009E5BF9" w14:paraId="15BE31B0" w14:textId="77777777" w:rsidTr="000E39F4">
        <w:trPr>
          <w:trHeight w:val="278"/>
          <w:tblHeader/>
        </w:trPr>
        <w:tc>
          <w:tcPr>
            <w:tcW w:w="4090" w:type="pct"/>
            <w:gridSpan w:val="2"/>
          </w:tcPr>
          <w:p w14:paraId="74810B92" w14:textId="77777777" w:rsidR="000E39F4" w:rsidRPr="009E5BF9" w:rsidRDefault="000E39F4" w:rsidP="000E39F4">
            <w:pPr>
              <w:keepNext/>
              <w:rPr>
                <w:b/>
                <w:sz w:val="20"/>
              </w:rPr>
            </w:pPr>
            <w:r w:rsidRPr="009E5BF9">
              <w:rPr>
                <w:b/>
                <w:sz w:val="20"/>
              </w:rPr>
              <w:t>Summary of the project and country profile</w:t>
            </w:r>
          </w:p>
        </w:tc>
        <w:tc>
          <w:tcPr>
            <w:tcW w:w="910" w:type="pct"/>
          </w:tcPr>
          <w:p w14:paraId="15A5D3E2" w14:textId="77777777" w:rsidR="000E39F4" w:rsidRPr="009E5BF9" w:rsidRDefault="000E39F4" w:rsidP="000E39F4">
            <w:pPr>
              <w:keepNext/>
              <w:jc w:val="right"/>
              <w:rPr>
                <w:b/>
                <w:sz w:val="20"/>
              </w:rPr>
            </w:pPr>
          </w:p>
        </w:tc>
      </w:tr>
      <w:tr w:rsidR="009E5BF9" w:rsidRPr="009E5BF9" w14:paraId="41A723D6" w14:textId="77777777" w:rsidTr="000E39F4">
        <w:trPr>
          <w:trHeight w:val="233"/>
        </w:trPr>
        <w:tc>
          <w:tcPr>
            <w:tcW w:w="4090" w:type="pct"/>
            <w:gridSpan w:val="2"/>
            <w:tcBorders>
              <w:bottom w:val="single" w:sz="4" w:space="0" w:color="auto"/>
            </w:tcBorders>
          </w:tcPr>
          <w:p w14:paraId="3C84E356" w14:textId="77777777" w:rsidR="000E39F4" w:rsidRPr="009E5BF9" w:rsidRDefault="000E39F4" w:rsidP="000E39F4">
            <w:pPr>
              <w:keepNext/>
              <w:rPr>
                <w:sz w:val="20"/>
              </w:rPr>
            </w:pPr>
            <w:r w:rsidRPr="009E5BF9">
              <w:rPr>
                <w:sz w:val="20"/>
              </w:rPr>
              <w:t>Implementing agency:</w:t>
            </w:r>
          </w:p>
        </w:tc>
        <w:tc>
          <w:tcPr>
            <w:tcW w:w="910" w:type="pct"/>
            <w:tcBorders>
              <w:bottom w:val="single" w:sz="4" w:space="0" w:color="auto"/>
            </w:tcBorders>
          </w:tcPr>
          <w:p w14:paraId="51122F23" w14:textId="77777777" w:rsidR="000E39F4" w:rsidRPr="009E5BF9" w:rsidRDefault="000E39F4" w:rsidP="000E39F4">
            <w:pPr>
              <w:keepNext/>
              <w:jc w:val="center"/>
              <w:rPr>
                <w:sz w:val="20"/>
              </w:rPr>
            </w:pPr>
            <w:r w:rsidRPr="009E5BF9">
              <w:rPr>
                <w:sz w:val="20"/>
              </w:rPr>
              <w:t>UNEP</w:t>
            </w:r>
          </w:p>
        </w:tc>
      </w:tr>
      <w:tr w:rsidR="009E5BF9" w:rsidRPr="009E5BF9" w14:paraId="72CDC07C" w14:textId="77777777" w:rsidTr="000E39F4">
        <w:trPr>
          <w:trHeight w:val="233"/>
        </w:trPr>
        <w:tc>
          <w:tcPr>
            <w:tcW w:w="4090" w:type="pct"/>
            <w:gridSpan w:val="2"/>
            <w:tcBorders>
              <w:bottom w:val="nil"/>
            </w:tcBorders>
          </w:tcPr>
          <w:p w14:paraId="4416A594" w14:textId="703E4347" w:rsidR="000E39F4" w:rsidRPr="009E5BF9" w:rsidRDefault="000E39F4" w:rsidP="000E39F4">
            <w:pPr>
              <w:keepNext/>
              <w:rPr>
                <w:sz w:val="20"/>
              </w:rPr>
            </w:pPr>
            <w:r w:rsidRPr="009E5BF9">
              <w:rPr>
                <w:sz w:val="20"/>
              </w:rPr>
              <w:t>Amounts previously approved for institutional strengthening (</w:t>
            </w:r>
            <w:r w:rsidR="00A743A9" w:rsidRPr="009E5BF9">
              <w:rPr>
                <w:sz w:val="20"/>
              </w:rPr>
              <w:t>US S</w:t>
            </w:r>
            <w:r w:rsidRPr="009E5BF9">
              <w:rPr>
                <w:sz w:val="20"/>
              </w:rPr>
              <w:t>):</w:t>
            </w:r>
          </w:p>
        </w:tc>
        <w:tc>
          <w:tcPr>
            <w:tcW w:w="910" w:type="pct"/>
            <w:tcBorders>
              <w:bottom w:val="nil"/>
            </w:tcBorders>
          </w:tcPr>
          <w:p w14:paraId="33DAFAA1" w14:textId="77777777" w:rsidR="000E39F4" w:rsidRPr="009E5BF9" w:rsidRDefault="000E39F4" w:rsidP="000E39F4">
            <w:pPr>
              <w:keepNext/>
              <w:jc w:val="right"/>
              <w:rPr>
                <w:sz w:val="20"/>
              </w:rPr>
            </w:pPr>
          </w:p>
        </w:tc>
      </w:tr>
      <w:tr w:rsidR="009E5BF9" w:rsidRPr="009E5BF9" w14:paraId="24C8FF20" w14:textId="77777777" w:rsidTr="000E39F4">
        <w:trPr>
          <w:trHeight w:val="233"/>
        </w:trPr>
        <w:tc>
          <w:tcPr>
            <w:tcW w:w="3345" w:type="pct"/>
            <w:tcBorders>
              <w:top w:val="nil"/>
              <w:bottom w:val="nil"/>
              <w:right w:val="nil"/>
            </w:tcBorders>
            <w:shd w:val="clear" w:color="auto" w:fill="FFFFFF" w:themeFill="background1"/>
            <w:vAlign w:val="bottom"/>
          </w:tcPr>
          <w:p w14:paraId="5A5E589F" w14:textId="77777777" w:rsidR="000E39F4" w:rsidRPr="009E5BF9" w:rsidRDefault="000E39F4" w:rsidP="000E39F4">
            <w:pPr>
              <w:keepNext/>
              <w:ind w:left="5267" w:right="-198"/>
              <w:jc w:val="left"/>
              <w:rPr>
                <w:sz w:val="20"/>
              </w:rPr>
            </w:pPr>
            <w:r w:rsidRPr="009E5BF9">
              <w:rPr>
                <w:sz w:val="20"/>
              </w:rPr>
              <w:t>Phase I:</w:t>
            </w:r>
          </w:p>
        </w:tc>
        <w:tc>
          <w:tcPr>
            <w:tcW w:w="745" w:type="pct"/>
            <w:tcBorders>
              <w:top w:val="nil"/>
              <w:left w:val="nil"/>
              <w:bottom w:val="nil"/>
            </w:tcBorders>
            <w:shd w:val="clear" w:color="auto" w:fill="FFFFFF" w:themeFill="background1"/>
            <w:vAlign w:val="bottom"/>
          </w:tcPr>
          <w:p w14:paraId="707AA419" w14:textId="77777777" w:rsidR="000E39F4" w:rsidRPr="009E5BF9" w:rsidRDefault="000E39F4" w:rsidP="000E39F4">
            <w:pPr>
              <w:keepNext/>
              <w:jc w:val="right"/>
              <w:rPr>
                <w:sz w:val="20"/>
              </w:rPr>
            </w:pPr>
            <w:r w:rsidRPr="009E5BF9">
              <w:rPr>
                <w:sz w:val="20"/>
              </w:rPr>
              <w:t>Nov-95</w:t>
            </w:r>
          </w:p>
        </w:tc>
        <w:tc>
          <w:tcPr>
            <w:tcW w:w="910" w:type="pct"/>
            <w:tcBorders>
              <w:top w:val="nil"/>
              <w:bottom w:val="nil"/>
            </w:tcBorders>
            <w:shd w:val="clear" w:color="auto" w:fill="FFFFFF" w:themeFill="background1"/>
            <w:vAlign w:val="bottom"/>
          </w:tcPr>
          <w:p w14:paraId="2BF65935" w14:textId="77777777" w:rsidR="000E39F4" w:rsidRPr="009E5BF9" w:rsidRDefault="000E39F4" w:rsidP="000E39F4">
            <w:pPr>
              <w:keepNext/>
              <w:jc w:val="right"/>
              <w:rPr>
                <w:sz w:val="20"/>
              </w:rPr>
            </w:pPr>
            <w:r w:rsidRPr="009E5BF9">
              <w:rPr>
                <w:sz w:val="20"/>
              </w:rPr>
              <w:t>50,000</w:t>
            </w:r>
          </w:p>
        </w:tc>
      </w:tr>
      <w:tr w:rsidR="009E5BF9" w:rsidRPr="009E5BF9" w14:paraId="7EFEFFEE" w14:textId="77777777" w:rsidTr="000E39F4">
        <w:trPr>
          <w:trHeight w:val="233"/>
        </w:trPr>
        <w:tc>
          <w:tcPr>
            <w:tcW w:w="3345" w:type="pct"/>
            <w:tcBorders>
              <w:top w:val="nil"/>
              <w:bottom w:val="nil"/>
              <w:right w:val="nil"/>
            </w:tcBorders>
            <w:shd w:val="clear" w:color="auto" w:fill="FFFFFF" w:themeFill="background1"/>
            <w:vAlign w:val="bottom"/>
          </w:tcPr>
          <w:p w14:paraId="4DF0434B" w14:textId="77777777" w:rsidR="000E39F4" w:rsidRPr="009E5BF9" w:rsidRDefault="000E39F4" w:rsidP="000E39F4">
            <w:pPr>
              <w:keepNext/>
              <w:ind w:left="5267" w:right="-198"/>
              <w:jc w:val="left"/>
              <w:rPr>
                <w:sz w:val="20"/>
              </w:rPr>
            </w:pPr>
            <w:r w:rsidRPr="009E5BF9">
              <w:rPr>
                <w:sz w:val="20"/>
              </w:rPr>
              <w:t>Phase II:</w:t>
            </w:r>
          </w:p>
        </w:tc>
        <w:tc>
          <w:tcPr>
            <w:tcW w:w="745" w:type="pct"/>
            <w:tcBorders>
              <w:top w:val="nil"/>
              <w:left w:val="nil"/>
              <w:bottom w:val="nil"/>
            </w:tcBorders>
            <w:shd w:val="clear" w:color="auto" w:fill="FFFFFF" w:themeFill="background1"/>
            <w:vAlign w:val="bottom"/>
          </w:tcPr>
          <w:p w14:paraId="155277D4" w14:textId="77777777" w:rsidR="000E39F4" w:rsidRPr="009E5BF9" w:rsidRDefault="000E39F4" w:rsidP="000E39F4">
            <w:pPr>
              <w:keepNext/>
              <w:jc w:val="right"/>
              <w:rPr>
                <w:sz w:val="20"/>
              </w:rPr>
            </w:pPr>
            <w:r w:rsidRPr="009E5BF9">
              <w:rPr>
                <w:sz w:val="20"/>
              </w:rPr>
              <w:t>Jul-99</w:t>
            </w:r>
          </w:p>
        </w:tc>
        <w:tc>
          <w:tcPr>
            <w:tcW w:w="910" w:type="pct"/>
            <w:tcBorders>
              <w:top w:val="nil"/>
              <w:bottom w:val="nil"/>
            </w:tcBorders>
            <w:shd w:val="clear" w:color="auto" w:fill="FFFFFF" w:themeFill="background1"/>
            <w:vAlign w:val="bottom"/>
          </w:tcPr>
          <w:p w14:paraId="17CBC2DB" w14:textId="77777777" w:rsidR="000E39F4" w:rsidRPr="009E5BF9" w:rsidRDefault="000E39F4" w:rsidP="000E39F4">
            <w:pPr>
              <w:keepNext/>
              <w:jc w:val="right"/>
              <w:rPr>
                <w:sz w:val="20"/>
              </w:rPr>
            </w:pPr>
            <w:r w:rsidRPr="009E5BF9">
              <w:rPr>
                <w:sz w:val="20"/>
              </w:rPr>
              <w:t>33,333</w:t>
            </w:r>
          </w:p>
        </w:tc>
      </w:tr>
      <w:tr w:rsidR="009E5BF9" w:rsidRPr="009E5BF9" w14:paraId="50D61067" w14:textId="77777777" w:rsidTr="000E39F4">
        <w:trPr>
          <w:trHeight w:val="233"/>
        </w:trPr>
        <w:tc>
          <w:tcPr>
            <w:tcW w:w="3345" w:type="pct"/>
            <w:tcBorders>
              <w:top w:val="nil"/>
              <w:bottom w:val="nil"/>
              <w:right w:val="nil"/>
            </w:tcBorders>
            <w:shd w:val="clear" w:color="auto" w:fill="FFFFFF" w:themeFill="background1"/>
            <w:vAlign w:val="bottom"/>
          </w:tcPr>
          <w:p w14:paraId="17AD4C64" w14:textId="77777777" w:rsidR="000E39F4" w:rsidRPr="009E5BF9" w:rsidRDefault="000E39F4" w:rsidP="000E39F4">
            <w:pPr>
              <w:keepNext/>
              <w:ind w:left="5267" w:right="-198"/>
              <w:jc w:val="left"/>
              <w:rPr>
                <w:sz w:val="20"/>
              </w:rPr>
            </w:pPr>
            <w:r w:rsidRPr="009E5BF9">
              <w:rPr>
                <w:sz w:val="20"/>
              </w:rPr>
              <w:t>Phase III:</w:t>
            </w:r>
          </w:p>
        </w:tc>
        <w:tc>
          <w:tcPr>
            <w:tcW w:w="745" w:type="pct"/>
            <w:tcBorders>
              <w:top w:val="nil"/>
              <w:left w:val="nil"/>
              <w:bottom w:val="nil"/>
            </w:tcBorders>
            <w:shd w:val="clear" w:color="auto" w:fill="FFFFFF" w:themeFill="background1"/>
            <w:vAlign w:val="bottom"/>
          </w:tcPr>
          <w:p w14:paraId="6E5866C7" w14:textId="77777777" w:rsidR="000E39F4" w:rsidRPr="009E5BF9" w:rsidRDefault="000E39F4" w:rsidP="000E39F4">
            <w:pPr>
              <w:keepNext/>
              <w:jc w:val="right"/>
              <w:rPr>
                <w:sz w:val="20"/>
              </w:rPr>
            </w:pPr>
            <w:r w:rsidRPr="009E5BF9">
              <w:rPr>
                <w:sz w:val="20"/>
              </w:rPr>
              <w:t>Mar-01</w:t>
            </w:r>
          </w:p>
        </w:tc>
        <w:tc>
          <w:tcPr>
            <w:tcW w:w="910" w:type="pct"/>
            <w:tcBorders>
              <w:top w:val="nil"/>
              <w:bottom w:val="nil"/>
            </w:tcBorders>
            <w:shd w:val="clear" w:color="auto" w:fill="FFFFFF" w:themeFill="background1"/>
            <w:vAlign w:val="bottom"/>
          </w:tcPr>
          <w:p w14:paraId="506BC0F3" w14:textId="77777777" w:rsidR="000E39F4" w:rsidRPr="009E5BF9" w:rsidRDefault="000E39F4" w:rsidP="000E39F4">
            <w:pPr>
              <w:keepNext/>
              <w:jc w:val="right"/>
              <w:rPr>
                <w:sz w:val="20"/>
              </w:rPr>
            </w:pPr>
            <w:r w:rsidRPr="009E5BF9">
              <w:rPr>
                <w:sz w:val="20"/>
              </w:rPr>
              <w:t>33,333</w:t>
            </w:r>
          </w:p>
        </w:tc>
      </w:tr>
      <w:tr w:rsidR="009E5BF9" w:rsidRPr="009E5BF9" w14:paraId="5C7FB5B4" w14:textId="77777777" w:rsidTr="000E39F4">
        <w:trPr>
          <w:trHeight w:val="233"/>
        </w:trPr>
        <w:tc>
          <w:tcPr>
            <w:tcW w:w="3345" w:type="pct"/>
            <w:tcBorders>
              <w:top w:val="nil"/>
              <w:bottom w:val="nil"/>
              <w:right w:val="nil"/>
            </w:tcBorders>
            <w:shd w:val="clear" w:color="auto" w:fill="FFFFFF" w:themeFill="background1"/>
            <w:vAlign w:val="bottom"/>
          </w:tcPr>
          <w:p w14:paraId="3F402F5C" w14:textId="77777777" w:rsidR="000E39F4" w:rsidRPr="009E5BF9" w:rsidRDefault="000E39F4" w:rsidP="000E39F4">
            <w:pPr>
              <w:ind w:left="5267" w:right="-198"/>
              <w:jc w:val="left"/>
              <w:rPr>
                <w:sz w:val="20"/>
              </w:rPr>
            </w:pPr>
            <w:r w:rsidRPr="009E5BF9">
              <w:rPr>
                <w:sz w:val="20"/>
              </w:rPr>
              <w:t>Phase IV:</w:t>
            </w:r>
          </w:p>
        </w:tc>
        <w:tc>
          <w:tcPr>
            <w:tcW w:w="745" w:type="pct"/>
            <w:tcBorders>
              <w:top w:val="nil"/>
              <w:left w:val="nil"/>
              <w:bottom w:val="nil"/>
            </w:tcBorders>
            <w:shd w:val="clear" w:color="auto" w:fill="FFFFFF" w:themeFill="background1"/>
            <w:vAlign w:val="bottom"/>
          </w:tcPr>
          <w:p w14:paraId="1C65C480" w14:textId="77777777" w:rsidR="000E39F4" w:rsidRPr="009E5BF9" w:rsidRDefault="000E39F4" w:rsidP="000E39F4">
            <w:pPr>
              <w:tabs>
                <w:tab w:val="left" w:pos="6840"/>
              </w:tabs>
              <w:ind w:left="-108"/>
              <w:jc w:val="right"/>
              <w:rPr>
                <w:sz w:val="20"/>
              </w:rPr>
            </w:pPr>
            <w:r w:rsidRPr="009E5BF9">
              <w:rPr>
                <w:sz w:val="20"/>
              </w:rPr>
              <w:t>Jul-03</w:t>
            </w:r>
          </w:p>
        </w:tc>
        <w:tc>
          <w:tcPr>
            <w:tcW w:w="910" w:type="pct"/>
            <w:tcBorders>
              <w:top w:val="nil"/>
              <w:bottom w:val="nil"/>
            </w:tcBorders>
            <w:shd w:val="clear" w:color="auto" w:fill="FFFFFF" w:themeFill="background1"/>
          </w:tcPr>
          <w:p w14:paraId="07302172" w14:textId="77777777" w:rsidR="000E39F4" w:rsidRPr="009E5BF9" w:rsidRDefault="000E39F4" w:rsidP="000E39F4">
            <w:pPr>
              <w:jc w:val="right"/>
              <w:rPr>
                <w:sz w:val="20"/>
              </w:rPr>
            </w:pPr>
            <w:r w:rsidRPr="009E5BF9">
              <w:rPr>
                <w:sz w:val="20"/>
              </w:rPr>
              <w:t>43,333</w:t>
            </w:r>
          </w:p>
        </w:tc>
      </w:tr>
      <w:tr w:rsidR="009E5BF9" w:rsidRPr="009E5BF9" w14:paraId="040DE224" w14:textId="77777777" w:rsidTr="000E39F4">
        <w:trPr>
          <w:trHeight w:val="233"/>
        </w:trPr>
        <w:tc>
          <w:tcPr>
            <w:tcW w:w="3345" w:type="pct"/>
            <w:tcBorders>
              <w:top w:val="nil"/>
              <w:bottom w:val="nil"/>
              <w:right w:val="nil"/>
            </w:tcBorders>
            <w:shd w:val="clear" w:color="auto" w:fill="FFFFFF" w:themeFill="background1"/>
            <w:vAlign w:val="bottom"/>
          </w:tcPr>
          <w:p w14:paraId="2A6AA970" w14:textId="77777777" w:rsidR="000E39F4" w:rsidRPr="009E5BF9" w:rsidRDefault="000E39F4" w:rsidP="000E39F4">
            <w:pPr>
              <w:ind w:left="5267" w:right="-198"/>
              <w:jc w:val="left"/>
              <w:rPr>
                <w:sz w:val="20"/>
              </w:rPr>
            </w:pPr>
            <w:r w:rsidRPr="009E5BF9">
              <w:rPr>
                <w:sz w:val="20"/>
              </w:rPr>
              <w:t>Phase V:</w:t>
            </w:r>
          </w:p>
        </w:tc>
        <w:tc>
          <w:tcPr>
            <w:tcW w:w="745" w:type="pct"/>
            <w:tcBorders>
              <w:top w:val="nil"/>
              <w:left w:val="nil"/>
              <w:bottom w:val="nil"/>
            </w:tcBorders>
            <w:shd w:val="clear" w:color="auto" w:fill="FFFFFF" w:themeFill="background1"/>
            <w:vAlign w:val="bottom"/>
          </w:tcPr>
          <w:p w14:paraId="58F2E881" w14:textId="77777777" w:rsidR="000E39F4" w:rsidRPr="009E5BF9" w:rsidRDefault="000E39F4" w:rsidP="000E39F4">
            <w:pPr>
              <w:tabs>
                <w:tab w:val="left" w:pos="6840"/>
              </w:tabs>
              <w:ind w:left="-108"/>
              <w:jc w:val="right"/>
              <w:rPr>
                <w:sz w:val="20"/>
              </w:rPr>
            </w:pPr>
            <w:r w:rsidRPr="009E5BF9">
              <w:rPr>
                <w:sz w:val="20"/>
              </w:rPr>
              <w:t>Jul-06</w:t>
            </w:r>
          </w:p>
        </w:tc>
        <w:tc>
          <w:tcPr>
            <w:tcW w:w="910" w:type="pct"/>
            <w:tcBorders>
              <w:top w:val="nil"/>
              <w:bottom w:val="nil"/>
            </w:tcBorders>
            <w:shd w:val="clear" w:color="auto" w:fill="FFFFFF" w:themeFill="background1"/>
          </w:tcPr>
          <w:p w14:paraId="79CE8D41" w14:textId="77777777" w:rsidR="000E39F4" w:rsidRPr="009E5BF9" w:rsidRDefault="000E39F4" w:rsidP="000E39F4">
            <w:pPr>
              <w:jc w:val="right"/>
              <w:rPr>
                <w:sz w:val="20"/>
              </w:rPr>
            </w:pPr>
            <w:r w:rsidRPr="009E5BF9">
              <w:rPr>
                <w:sz w:val="20"/>
              </w:rPr>
              <w:t>60,000</w:t>
            </w:r>
          </w:p>
        </w:tc>
      </w:tr>
      <w:tr w:rsidR="009E5BF9" w:rsidRPr="009E5BF9" w14:paraId="468D04B0" w14:textId="77777777" w:rsidTr="000E39F4">
        <w:trPr>
          <w:trHeight w:val="233"/>
        </w:trPr>
        <w:tc>
          <w:tcPr>
            <w:tcW w:w="3345" w:type="pct"/>
            <w:tcBorders>
              <w:top w:val="nil"/>
              <w:bottom w:val="nil"/>
              <w:right w:val="nil"/>
            </w:tcBorders>
            <w:shd w:val="clear" w:color="auto" w:fill="FFFFFF" w:themeFill="background1"/>
            <w:vAlign w:val="bottom"/>
          </w:tcPr>
          <w:p w14:paraId="23A9255E" w14:textId="77777777" w:rsidR="000E39F4" w:rsidRPr="009E5BF9" w:rsidRDefault="000E39F4" w:rsidP="000E39F4">
            <w:pPr>
              <w:ind w:left="5267" w:right="-198"/>
              <w:jc w:val="left"/>
              <w:rPr>
                <w:sz w:val="20"/>
              </w:rPr>
            </w:pPr>
            <w:r w:rsidRPr="009E5BF9">
              <w:rPr>
                <w:sz w:val="20"/>
              </w:rPr>
              <w:t>Phase VI:</w:t>
            </w:r>
          </w:p>
        </w:tc>
        <w:tc>
          <w:tcPr>
            <w:tcW w:w="745" w:type="pct"/>
            <w:tcBorders>
              <w:top w:val="nil"/>
              <w:left w:val="nil"/>
              <w:bottom w:val="nil"/>
            </w:tcBorders>
            <w:shd w:val="clear" w:color="auto" w:fill="FFFFFF" w:themeFill="background1"/>
            <w:vAlign w:val="bottom"/>
          </w:tcPr>
          <w:p w14:paraId="2B0B5A05" w14:textId="77777777" w:rsidR="000E39F4" w:rsidRPr="009E5BF9" w:rsidRDefault="000E39F4" w:rsidP="000E39F4">
            <w:pPr>
              <w:tabs>
                <w:tab w:val="left" w:pos="6840"/>
              </w:tabs>
              <w:ind w:left="-108"/>
              <w:jc w:val="right"/>
              <w:rPr>
                <w:sz w:val="20"/>
              </w:rPr>
            </w:pPr>
            <w:r w:rsidRPr="009E5BF9">
              <w:rPr>
                <w:sz w:val="20"/>
              </w:rPr>
              <w:t>Nov-08</w:t>
            </w:r>
          </w:p>
        </w:tc>
        <w:tc>
          <w:tcPr>
            <w:tcW w:w="910" w:type="pct"/>
            <w:tcBorders>
              <w:top w:val="nil"/>
              <w:bottom w:val="nil"/>
            </w:tcBorders>
            <w:shd w:val="clear" w:color="auto" w:fill="FFFFFF" w:themeFill="background1"/>
          </w:tcPr>
          <w:p w14:paraId="6D89479B" w14:textId="77777777" w:rsidR="000E39F4" w:rsidRPr="009E5BF9" w:rsidRDefault="000E39F4" w:rsidP="000E39F4">
            <w:pPr>
              <w:jc w:val="right"/>
              <w:rPr>
                <w:sz w:val="20"/>
              </w:rPr>
            </w:pPr>
            <w:r w:rsidRPr="009E5BF9">
              <w:rPr>
                <w:sz w:val="20"/>
              </w:rPr>
              <w:t>60,000</w:t>
            </w:r>
          </w:p>
        </w:tc>
      </w:tr>
      <w:tr w:rsidR="009E5BF9" w:rsidRPr="009E5BF9" w14:paraId="67A44296" w14:textId="77777777" w:rsidTr="000E39F4">
        <w:trPr>
          <w:trHeight w:val="233"/>
        </w:trPr>
        <w:tc>
          <w:tcPr>
            <w:tcW w:w="3345" w:type="pct"/>
            <w:tcBorders>
              <w:top w:val="nil"/>
              <w:bottom w:val="nil"/>
              <w:right w:val="nil"/>
            </w:tcBorders>
            <w:shd w:val="clear" w:color="auto" w:fill="FFFFFF" w:themeFill="background1"/>
            <w:vAlign w:val="bottom"/>
          </w:tcPr>
          <w:p w14:paraId="2AF9A5B0" w14:textId="77777777" w:rsidR="000E39F4" w:rsidRPr="009E5BF9" w:rsidRDefault="000E39F4" w:rsidP="000E39F4">
            <w:pPr>
              <w:ind w:left="5267" w:right="-198"/>
              <w:jc w:val="left"/>
              <w:rPr>
                <w:sz w:val="20"/>
              </w:rPr>
            </w:pPr>
            <w:r w:rsidRPr="009E5BF9">
              <w:rPr>
                <w:sz w:val="20"/>
              </w:rPr>
              <w:t>Phase VII:</w:t>
            </w:r>
          </w:p>
        </w:tc>
        <w:tc>
          <w:tcPr>
            <w:tcW w:w="745" w:type="pct"/>
            <w:tcBorders>
              <w:top w:val="nil"/>
              <w:left w:val="nil"/>
              <w:bottom w:val="nil"/>
            </w:tcBorders>
            <w:shd w:val="clear" w:color="auto" w:fill="FFFFFF" w:themeFill="background1"/>
            <w:vAlign w:val="bottom"/>
          </w:tcPr>
          <w:p w14:paraId="46560AEF" w14:textId="77777777" w:rsidR="000E39F4" w:rsidRPr="009E5BF9" w:rsidRDefault="000E39F4" w:rsidP="000E39F4">
            <w:pPr>
              <w:tabs>
                <w:tab w:val="left" w:pos="6840"/>
              </w:tabs>
              <w:ind w:left="-108"/>
              <w:jc w:val="right"/>
              <w:rPr>
                <w:sz w:val="20"/>
              </w:rPr>
            </w:pPr>
            <w:r w:rsidRPr="009E5BF9">
              <w:rPr>
                <w:sz w:val="20"/>
              </w:rPr>
              <w:t>Dec-10</w:t>
            </w:r>
          </w:p>
        </w:tc>
        <w:tc>
          <w:tcPr>
            <w:tcW w:w="910" w:type="pct"/>
            <w:tcBorders>
              <w:top w:val="nil"/>
              <w:bottom w:val="nil"/>
            </w:tcBorders>
            <w:shd w:val="clear" w:color="auto" w:fill="FFFFFF" w:themeFill="background1"/>
          </w:tcPr>
          <w:p w14:paraId="6DEE3CED" w14:textId="77777777" w:rsidR="000E39F4" w:rsidRPr="009E5BF9" w:rsidRDefault="000E39F4" w:rsidP="000E39F4">
            <w:pPr>
              <w:jc w:val="right"/>
              <w:rPr>
                <w:sz w:val="20"/>
              </w:rPr>
            </w:pPr>
            <w:r w:rsidRPr="009E5BF9">
              <w:rPr>
                <w:sz w:val="20"/>
              </w:rPr>
              <w:t>60,000</w:t>
            </w:r>
          </w:p>
        </w:tc>
      </w:tr>
      <w:tr w:rsidR="009E5BF9" w:rsidRPr="009E5BF9" w14:paraId="04EEE40A" w14:textId="77777777" w:rsidTr="000E39F4">
        <w:trPr>
          <w:trHeight w:val="233"/>
        </w:trPr>
        <w:tc>
          <w:tcPr>
            <w:tcW w:w="3345" w:type="pct"/>
            <w:tcBorders>
              <w:top w:val="nil"/>
              <w:bottom w:val="nil"/>
              <w:right w:val="nil"/>
            </w:tcBorders>
            <w:shd w:val="clear" w:color="auto" w:fill="FFFFFF" w:themeFill="background1"/>
            <w:vAlign w:val="bottom"/>
          </w:tcPr>
          <w:p w14:paraId="239B6350" w14:textId="77777777" w:rsidR="000E39F4" w:rsidRPr="009E5BF9" w:rsidRDefault="000E39F4" w:rsidP="000E39F4">
            <w:pPr>
              <w:ind w:left="5267" w:right="-198"/>
              <w:jc w:val="left"/>
              <w:rPr>
                <w:sz w:val="20"/>
              </w:rPr>
            </w:pPr>
            <w:r w:rsidRPr="009E5BF9">
              <w:rPr>
                <w:sz w:val="20"/>
              </w:rPr>
              <w:t>Phase VIII:</w:t>
            </w:r>
          </w:p>
        </w:tc>
        <w:tc>
          <w:tcPr>
            <w:tcW w:w="745" w:type="pct"/>
            <w:tcBorders>
              <w:top w:val="nil"/>
              <w:left w:val="nil"/>
              <w:bottom w:val="nil"/>
            </w:tcBorders>
            <w:shd w:val="clear" w:color="auto" w:fill="FFFFFF" w:themeFill="background1"/>
            <w:vAlign w:val="bottom"/>
          </w:tcPr>
          <w:p w14:paraId="1B3DC058" w14:textId="77777777" w:rsidR="000E39F4" w:rsidRPr="009E5BF9" w:rsidRDefault="000E39F4" w:rsidP="000E39F4">
            <w:pPr>
              <w:tabs>
                <w:tab w:val="left" w:pos="6840"/>
              </w:tabs>
              <w:ind w:left="-108"/>
              <w:jc w:val="right"/>
              <w:rPr>
                <w:sz w:val="20"/>
              </w:rPr>
            </w:pPr>
            <w:r w:rsidRPr="009E5BF9">
              <w:rPr>
                <w:sz w:val="20"/>
              </w:rPr>
              <w:t>Dec-13</w:t>
            </w:r>
          </w:p>
        </w:tc>
        <w:tc>
          <w:tcPr>
            <w:tcW w:w="910" w:type="pct"/>
            <w:tcBorders>
              <w:top w:val="nil"/>
              <w:bottom w:val="nil"/>
            </w:tcBorders>
            <w:shd w:val="clear" w:color="auto" w:fill="FFFFFF" w:themeFill="background1"/>
          </w:tcPr>
          <w:p w14:paraId="2B08A000" w14:textId="77777777" w:rsidR="000E39F4" w:rsidRPr="009E5BF9" w:rsidRDefault="000E39F4" w:rsidP="000E39F4">
            <w:pPr>
              <w:jc w:val="right"/>
              <w:rPr>
                <w:sz w:val="20"/>
              </w:rPr>
            </w:pPr>
            <w:r w:rsidRPr="009E5BF9">
              <w:rPr>
                <w:sz w:val="20"/>
              </w:rPr>
              <w:t>60,000</w:t>
            </w:r>
          </w:p>
        </w:tc>
      </w:tr>
      <w:tr w:rsidR="009E5BF9" w:rsidRPr="009E5BF9" w14:paraId="137EF7DA" w14:textId="77777777" w:rsidTr="000E39F4">
        <w:trPr>
          <w:trHeight w:val="233"/>
        </w:trPr>
        <w:tc>
          <w:tcPr>
            <w:tcW w:w="3345" w:type="pct"/>
            <w:tcBorders>
              <w:top w:val="nil"/>
              <w:bottom w:val="nil"/>
              <w:right w:val="nil"/>
            </w:tcBorders>
            <w:shd w:val="clear" w:color="auto" w:fill="FFFFFF" w:themeFill="background1"/>
            <w:vAlign w:val="bottom"/>
          </w:tcPr>
          <w:p w14:paraId="5BAF0469" w14:textId="77777777" w:rsidR="000E39F4" w:rsidRPr="009E5BF9" w:rsidRDefault="000E39F4" w:rsidP="000E39F4">
            <w:pPr>
              <w:ind w:left="5267" w:right="-198"/>
              <w:jc w:val="left"/>
              <w:rPr>
                <w:sz w:val="20"/>
              </w:rPr>
            </w:pPr>
            <w:r w:rsidRPr="009E5BF9">
              <w:rPr>
                <w:sz w:val="20"/>
              </w:rPr>
              <w:t>Phase IX:</w:t>
            </w:r>
          </w:p>
        </w:tc>
        <w:tc>
          <w:tcPr>
            <w:tcW w:w="745" w:type="pct"/>
            <w:tcBorders>
              <w:top w:val="nil"/>
              <w:left w:val="nil"/>
              <w:bottom w:val="nil"/>
            </w:tcBorders>
            <w:shd w:val="clear" w:color="auto" w:fill="FFFFFF" w:themeFill="background1"/>
            <w:vAlign w:val="bottom"/>
          </w:tcPr>
          <w:p w14:paraId="6449137F" w14:textId="77777777" w:rsidR="000E39F4" w:rsidRPr="009E5BF9" w:rsidRDefault="000E39F4" w:rsidP="000E39F4">
            <w:pPr>
              <w:tabs>
                <w:tab w:val="left" w:pos="6840"/>
              </w:tabs>
              <w:ind w:left="-108"/>
              <w:jc w:val="right"/>
              <w:rPr>
                <w:sz w:val="20"/>
              </w:rPr>
            </w:pPr>
            <w:r w:rsidRPr="009E5BF9">
              <w:rPr>
                <w:sz w:val="20"/>
              </w:rPr>
              <w:t>Nov-15</w:t>
            </w:r>
          </w:p>
        </w:tc>
        <w:tc>
          <w:tcPr>
            <w:tcW w:w="910" w:type="pct"/>
            <w:tcBorders>
              <w:top w:val="nil"/>
              <w:bottom w:val="nil"/>
            </w:tcBorders>
            <w:shd w:val="clear" w:color="auto" w:fill="FFFFFF" w:themeFill="background1"/>
          </w:tcPr>
          <w:p w14:paraId="627DE9CB" w14:textId="77777777" w:rsidR="000E39F4" w:rsidRPr="009E5BF9" w:rsidRDefault="000E39F4" w:rsidP="000E39F4">
            <w:pPr>
              <w:jc w:val="right"/>
              <w:rPr>
                <w:sz w:val="20"/>
              </w:rPr>
            </w:pPr>
            <w:r w:rsidRPr="009E5BF9">
              <w:rPr>
                <w:sz w:val="20"/>
              </w:rPr>
              <w:t>85,000</w:t>
            </w:r>
          </w:p>
        </w:tc>
      </w:tr>
      <w:tr w:rsidR="009E5BF9" w:rsidRPr="009E5BF9" w14:paraId="5E491578" w14:textId="77777777" w:rsidTr="000E39F4">
        <w:trPr>
          <w:trHeight w:val="233"/>
        </w:trPr>
        <w:tc>
          <w:tcPr>
            <w:tcW w:w="3345" w:type="pct"/>
            <w:tcBorders>
              <w:top w:val="nil"/>
              <w:bottom w:val="nil"/>
              <w:right w:val="nil"/>
            </w:tcBorders>
            <w:shd w:val="clear" w:color="auto" w:fill="FFFFFF" w:themeFill="background1"/>
            <w:vAlign w:val="bottom"/>
          </w:tcPr>
          <w:p w14:paraId="08F71747" w14:textId="77777777" w:rsidR="000E39F4" w:rsidRPr="009E5BF9" w:rsidRDefault="000E39F4" w:rsidP="000E39F4">
            <w:pPr>
              <w:ind w:left="5267" w:right="-198"/>
              <w:jc w:val="left"/>
              <w:rPr>
                <w:sz w:val="20"/>
              </w:rPr>
            </w:pPr>
            <w:r w:rsidRPr="009E5BF9">
              <w:rPr>
                <w:sz w:val="20"/>
              </w:rPr>
              <w:t>Phase X:</w:t>
            </w:r>
          </w:p>
        </w:tc>
        <w:tc>
          <w:tcPr>
            <w:tcW w:w="745" w:type="pct"/>
            <w:tcBorders>
              <w:top w:val="nil"/>
              <w:left w:val="nil"/>
              <w:bottom w:val="nil"/>
            </w:tcBorders>
            <w:shd w:val="clear" w:color="auto" w:fill="FFFFFF" w:themeFill="background1"/>
            <w:vAlign w:val="bottom"/>
          </w:tcPr>
          <w:p w14:paraId="0A44B14C" w14:textId="77777777" w:rsidR="000E39F4" w:rsidRPr="009E5BF9" w:rsidRDefault="000E39F4" w:rsidP="000E39F4">
            <w:pPr>
              <w:tabs>
                <w:tab w:val="left" w:pos="6840"/>
              </w:tabs>
              <w:ind w:left="-108"/>
              <w:jc w:val="right"/>
              <w:rPr>
                <w:sz w:val="20"/>
              </w:rPr>
            </w:pPr>
            <w:r w:rsidRPr="009E5BF9">
              <w:rPr>
                <w:sz w:val="20"/>
              </w:rPr>
              <w:t>Nov-17</w:t>
            </w:r>
          </w:p>
        </w:tc>
        <w:tc>
          <w:tcPr>
            <w:tcW w:w="910" w:type="pct"/>
            <w:tcBorders>
              <w:top w:val="nil"/>
              <w:bottom w:val="nil"/>
            </w:tcBorders>
            <w:shd w:val="clear" w:color="auto" w:fill="FFFFFF" w:themeFill="background1"/>
          </w:tcPr>
          <w:p w14:paraId="0852746C" w14:textId="77777777" w:rsidR="000E39F4" w:rsidRPr="009E5BF9" w:rsidRDefault="000E39F4" w:rsidP="000E39F4">
            <w:pPr>
              <w:jc w:val="right"/>
              <w:rPr>
                <w:sz w:val="20"/>
              </w:rPr>
            </w:pPr>
            <w:r w:rsidRPr="009E5BF9">
              <w:rPr>
                <w:sz w:val="20"/>
              </w:rPr>
              <w:t>85,000</w:t>
            </w:r>
          </w:p>
        </w:tc>
      </w:tr>
      <w:tr w:rsidR="009E5BF9" w:rsidRPr="009E5BF9" w14:paraId="572BBEFA" w14:textId="77777777" w:rsidTr="000E39F4">
        <w:trPr>
          <w:trHeight w:val="233"/>
        </w:trPr>
        <w:tc>
          <w:tcPr>
            <w:tcW w:w="3345" w:type="pct"/>
            <w:tcBorders>
              <w:top w:val="nil"/>
              <w:bottom w:val="nil"/>
              <w:right w:val="nil"/>
            </w:tcBorders>
            <w:shd w:val="clear" w:color="auto" w:fill="FFFFFF" w:themeFill="background1"/>
            <w:vAlign w:val="bottom"/>
          </w:tcPr>
          <w:p w14:paraId="34C98C50" w14:textId="77777777" w:rsidR="000E39F4" w:rsidRPr="009E5BF9" w:rsidRDefault="000E39F4" w:rsidP="000E39F4">
            <w:pPr>
              <w:ind w:left="5267" w:right="-198"/>
              <w:jc w:val="left"/>
              <w:rPr>
                <w:sz w:val="20"/>
              </w:rPr>
            </w:pPr>
            <w:r w:rsidRPr="009E5BF9">
              <w:rPr>
                <w:sz w:val="20"/>
              </w:rPr>
              <w:t>Phase XI:</w:t>
            </w:r>
          </w:p>
        </w:tc>
        <w:tc>
          <w:tcPr>
            <w:tcW w:w="745" w:type="pct"/>
            <w:tcBorders>
              <w:top w:val="nil"/>
              <w:left w:val="nil"/>
              <w:bottom w:val="nil"/>
            </w:tcBorders>
            <w:shd w:val="clear" w:color="auto" w:fill="FFFFFF" w:themeFill="background1"/>
            <w:vAlign w:val="bottom"/>
          </w:tcPr>
          <w:p w14:paraId="3318AC3C" w14:textId="77777777" w:rsidR="000E39F4" w:rsidRPr="009E5BF9" w:rsidRDefault="000E39F4" w:rsidP="000E39F4">
            <w:pPr>
              <w:tabs>
                <w:tab w:val="left" w:pos="6840"/>
              </w:tabs>
              <w:ind w:left="-108"/>
              <w:jc w:val="right"/>
              <w:rPr>
                <w:sz w:val="20"/>
              </w:rPr>
            </w:pPr>
            <w:r w:rsidRPr="009E5BF9">
              <w:rPr>
                <w:sz w:val="20"/>
              </w:rPr>
              <w:t>Dec-19</w:t>
            </w:r>
          </w:p>
        </w:tc>
        <w:tc>
          <w:tcPr>
            <w:tcW w:w="910" w:type="pct"/>
            <w:tcBorders>
              <w:top w:val="nil"/>
              <w:bottom w:val="nil"/>
            </w:tcBorders>
            <w:shd w:val="clear" w:color="auto" w:fill="FFFFFF" w:themeFill="background1"/>
          </w:tcPr>
          <w:p w14:paraId="54944519" w14:textId="77777777" w:rsidR="000E39F4" w:rsidRPr="009E5BF9" w:rsidRDefault="000E39F4" w:rsidP="000E39F4">
            <w:pPr>
              <w:jc w:val="right"/>
              <w:rPr>
                <w:sz w:val="20"/>
              </w:rPr>
            </w:pPr>
            <w:r w:rsidRPr="009E5BF9">
              <w:rPr>
                <w:sz w:val="20"/>
              </w:rPr>
              <w:t>85,000</w:t>
            </w:r>
          </w:p>
        </w:tc>
      </w:tr>
      <w:tr w:rsidR="009E5BF9" w:rsidRPr="009E5BF9" w14:paraId="630FF62F" w14:textId="77777777" w:rsidTr="000E39F4">
        <w:trPr>
          <w:trHeight w:val="233"/>
        </w:trPr>
        <w:tc>
          <w:tcPr>
            <w:tcW w:w="4090" w:type="pct"/>
            <w:gridSpan w:val="2"/>
            <w:tcBorders>
              <w:top w:val="nil"/>
            </w:tcBorders>
            <w:shd w:val="clear" w:color="auto" w:fill="auto"/>
          </w:tcPr>
          <w:p w14:paraId="444A5011" w14:textId="77777777" w:rsidR="000E39F4" w:rsidRPr="009E5BF9" w:rsidRDefault="000E39F4" w:rsidP="000E39F4">
            <w:pPr>
              <w:tabs>
                <w:tab w:val="right" w:pos="7425"/>
              </w:tabs>
              <w:ind w:left="6480" w:right="-108"/>
              <w:jc w:val="left"/>
              <w:rPr>
                <w:sz w:val="20"/>
              </w:rPr>
            </w:pPr>
            <w:r w:rsidRPr="009E5BF9">
              <w:rPr>
                <w:sz w:val="20"/>
              </w:rPr>
              <w:tab/>
              <w:t>Total:</w:t>
            </w:r>
          </w:p>
        </w:tc>
        <w:tc>
          <w:tcPr>
            <w:tcW w:w="910" w:type="pct"/>
            <w:tcBorders>
              <w:top w:val="nil"/>
            </w:tcBorders>
            <w:shd w:val="clear" w:color="auto" w:fill="auto"/>
          </w:tcPr>
          <w:p w14:paraId="71EE6E72" w14:textId="77777777" w:rsidR="000E39F4" w:rsidRPr="009E5BF9" w:rsidRDefault="000E39F4" w:rsidP="000E39F4">
            <w:pPr>
              <w:jc w:val="right"/>
              <w:rPr>
                <w:sz w:val="20"/>
              </w:rPr>
            </w:pPr>
            <w:r w:rsidRPr="009E5BF9">
              <w:rPr>
                <w:sz w:val="20"/>
              </w:rPr>
              <w:t>654,999</w:t>
            </w:r>
          </w:p>
        </w:tc>
      </w:tr>
      <w:tr w:rsidR="009E5BF9" w:rsidRPr="009E5BF9" w14:paraId="08CFB597" w14:textId="77777777" w:rsidTr="000E39F4">
        <w:trPr>
          <w:trHeight w:val="233"/>
        </w:trPr>
        <w:tc>
          <w:tcPr>
            <w:tcW w:w="4090" w:type="pct"/>
            <w:gridSpan w:val="2"/>
            <w:shd w:val="clear" w:color="auto" w:fill="FFFFFF" w:themeFill="background1"/>
          </w:tcPr>
          <w:p w14:paraId="76646321" w14:textId="07B158B4" w:rsidR="000E39F4" w:rsidRPr="009E5BF9" w:rsidRDefault="000E39F4" w:rsidP="000E39F4">
            <w:pPr>
              <w:jc w:val="left"/>
              <w:rPr>
                <w:sz w:val="20"/>
              </w:rPr>
            </w:pPr>
            <w:r w:rsidRPr="009E5BF9">
              <w:rPr>
                <w:sz w:val="20"/>
              </w:rPr>
              <w:t>Amount requested for renewal (phase XII) (</w:t>
            </w:r>
            <w:r w:rsidR="00A743A9" w:rsidRPr="009E5BF9">
              <w:rPr>
                <w:sz w:val="20"/>
              </w:rPr>
              <w:t>US S</w:t>
            </w:r>
            <w:r w:rsidRPr="009E5BF9">
              <w:rPr>
                <w:sz w:val="20"/>
              </w:rPr>
              <w:t>):</w:t>
            </w:r>
          </w:p>
        </w:tc>
        <w:tc>
          <w:tcPr>
            <w:tcW w:w="910" w:type="pct"/>
            <w:shd w:val="clear" w:color="auto" w:fill="auto"/>
          </w:tcPr>
          <w:p w14:paraId="043BE513" w14:textId="77777777" w:rsidR="000E39F4" w:rsidRPr="009E5BF9" w:rsidRDefault="000E39F4" w:rsidP="000E39F4">
            <w:pPr>
              <w:jc w:val="right"/>
              <w:rPr>
                <w:sz w:val="20"/>
              </w:rPr>
            </w:pPr>
            <w:r w:rsidRPr="009E5BF9">
              <w:rPr>
                <w:sz w:val="20"/>
              </w:rPr>
              <w:t>85,000</w:t>
            </w:r>
          </w:p>
        </w:tc>
      </w:tr>
      <w:tr w:rsidR="009E5BF9" w:rsidRPr="009E5BF9" w14:paraId="1A222169" w14:textId="77777777" w:rsidTr="000E39F4">
        <w:trPr>
          <w:trHeight w:val="233"/>
        </w:trPr>
        <w:tc>
          <w:tcPr>
            <w:tcW w:w="4090" w:type="pct"/>
            <w:gridSpan w:val="2"/>
          </w:tcPr>
          <w:p w14:paraId="2376115D" w14:textId="7DABBAED" w:rsidR="000E39F4" w:rsidRPr="009E5BF9" w:rsidRDefault="000E39F4" w:rsidP="000E39F4">
            <w:pPr>
              <w:jc w:val="left"/>
              <w:rPr>
                <w:sz w:val="20"/>
              </w:rPr>
            </w:pPr>
            <w:r w:rsidRPr="009E5BF9">
              <w:rPr>
                <w:sz w:val="20"/>
              </w:rPr>
              <w:t>Amount recommended for approval for phase XII (</w:t>
            </w:r>
            <w:r w:rsidR="00A743A9" w:rsidRPr="009E5BF9">
              <w:rPr>
                <w:sz w:val="20"/>
              </w:rPr>
              <w:t>US S</w:t>
            </w:r>
            <w:r w:rsidRPr="009E5BF9">
              <w:rPr>
                <w:sz w:val="20"/>
              </w:rPr>
              <w:t xml:space="preserve">): </w:t>
            </w:r>
          </w:p>
        </w:tc>
        <w:tc>
          <w:tcPr>
            <w:tcW w:w="910" w:type="pct"/>
            <w:shd w:val="clear" w:color="auto" w:fill="auto"/>
          </w:tcPr>
          <w:p w14:paraId="0384D669" w14:textId="77777777" w:rsidR="000E39F4" w:rsidRPr="009E5BF9" w:rsidRDefault="000E39F4" w:rsidP="000E39F4">
            <w:pPr>
              <w:jc w:val="right"/>
              <w:rPr>
                <w:sz w:val="20"/>
              </w:rPr>
            </w:pPr>
            <w:r w:rsidRPr="009E5BF9">
              <w:rPr>
                <w:sz w:val="20"/>
              </w:rPr>
              <w:t>85,000</w:t>
            </w:r>
          </w:p>
        </w:tc>
      </w:tr>
      <w:tr w:rsidR="009E5BF9" w:rsidRPr="009E5BF9" w14:paraId="00F246A9" w14:textId="77777777" w:rsidTr="000E39F4">
        <w:trPr>
          <w:trHeight w:val="233"/>
        </w:trPr>
        <w:tc>
          <w:tcPr>
            <w:tcW w:w="4090" w:type="pct"/>
            <w:gridSpan w:val="2"/>
          </w:tcPr>
          <w:p w14:paraId="2A687384" w14:textId="6AA52C10" w:rsidR="000E39F4" w:rsidRPr="009E5BF9" w:rsidRDefault="000E39F4" w:rsidP="000E39F4">
            <w:pPr>
              <w:jc w:val="left"/>
              <w:rPr>
                <w:sz w:val="20"/>
              </w:rPr>
            </w:pPr>
            <w:r w:rsidRPr="009E5BF9">
              <w:rPr>
                <w:sz w:val="20"/>
              </w:rPr>
              <w:t>Agency support costs (</w:t>
            </w:r>
            <w:r w:rsidR="00A743A9" w:rsidRPr="009E5BF9">
              <w:rPr>
                <w:sz w:val="20"/>
              </w:rPr>
              <w:t>US S</w:t>
            </w:r>
            <w:r w:rsidRPr="009E5BF9">
              <w:rPr>
                <w:sz w:val="20"/>
              </w:rPr>
              <w:t>):</w:t>
            </w:r>
          </w:p>
        </w:tc>
        <w:tc>
          <w:tcPr>
            <w:tcW w:w="910" w:type="pct"/>
            <w:shd w:val="clear" w:color="auto" w:fill="auto"/>
          </w:tcPr>
          <w:p w14:paraId="0424558A" w14:textId="77777777" w:rsidR="000E39F4" w:rsidRPr="009E5BF9" w:rsidRDefault="000E39F4" w:rsidP="000E39F4">
            <w:pPr>
              <w:jc w:val="right"/>
              <w:rPr>
                <w:sz w:val="20"/>
              </w:rPr>
            </w:pPr>
            <w:r w:rsidRPr="009E5BF9">
              <w:rPr>
                <w:sz w:val="20"/>
              </w:rPr>
              <w:t>0</w:t>
            </w:r>
          </w:p>
        </w:tc>
      </w:tr>
      <w:tr w:rsidR="009E5BF9" w:rsidRPr="009E5BF9" w14:paraId="079F5F10" w14:textId="77777777" w:rsidTr="000E39F4">
        <w:trPr>
          <w:trHeight w:val="233"/>
        </w:trPr>
        <w:tc>
          <w:tcPr>
            <w:tcW w:w="4090" w:type="pct"/>
            <w:gridSpan w:val="2"/>
          </w:tcPr>
          <w:p w14:paraId="698D655C" w14:textId="3848B865" w:rsidR="000E39F4" w:rsidRPr="009E5BF9" w:rsidRDefault="000E39F4" w:rsidP="000E39F4">
            <w:pPr>
              <w:jc w:val="left"/>
              <w:rPr>
                <w:sz w:val="20"/>
              </w:rPr>
            </w:pPr>
            <w:r w:rsidRPr="009E5BF9">
              <w:rPr>
                <w:sz w:val="20"/>
              </w:rPr>
              <w:t>Total cost of institutional strengthening phase XII to the Multilateral Fund (</w:t>
            </w:r>
            <w:r w:rsidR="00A743A9" w:rsidRPr="009E5BF9">
              <w:rPr>
                <w:sz w:val="20"/>
              </w:rPr>
              <w:t>US S</w:t>
            </w:r>
            <w:r w:rsidRPr="009E5BF9">
              <w:rPr>
                <w:sz w:val="20"/>
              </w:rPr>
              <w:t>):</w:t>
            </w:r>
          </w:p>
        </w:tc>
        <w:tc>
          <w:tcPr>
            <w:tcW w:w="910" w:type="pct"/>
            <w:shd w:val="clear" w:color="auto" w:fill="auto"/>
          </w:tcPr>
          <w:p w14:paraId="70765B74" w14:textId="77777777" w:rsidR="000E39F4" w:rsidRPr="009E5BF9" w:rsidRDefault="000E39F4" w:rsidP="000E39F4">
            <w:pPr>
              <w:jc w:val="right"/>
              <w:rPr>
                <w:sz w:val="20"/>
              </w:rPr>
            </w:pPr>
            <w:r w:rsidRPr="009E5BF9">
              <w:rPr>
                <w:sz w:val="20"/>
              </w:rPr>
              <w:t>85,000</w:t>
            </w:r>
          </w:p>
        </w:tc>
      </w:tr>
      <w:tr w:rsidR="009E5BF9" w:rsidRPr="009E5BF9" w14:paraId="61E92ABC" w14:textId="77777777" w:rsidTr="000E39F4">
        <w:trPr>
          <w:trHeight w:val="233"/>
        </w:trPr>
        <w:tc>
          <w:tcPr>
            <w:tcW w:w="4090" w:type="pct"/>
            <w:gridSpan w:val="2"/>
          </w:tcPr>
          <w:p w14:paraId="080EAE46" w14:textId="77777777" w:rsidR="000E39F4" w:rsidRPr="009E5BF9" w:rsidRDefault="000E39F4" w:rsidP="000E39F4">
            <w:pPr>
              <w:jc w:val="left"/>
              <w:rPr>
                <w:sz w:val="20"/>
              </w:rPr>
            </w:pPr>
            <w:r w:rsidRPr="009E5BF9">
              <w:rPr>
                <w:sz w:val="20"/>
              </w:rPr>
              <w:t>Date of approval of country programme:</w:t>
            </w:r>
          </w:p>
        </w:tc>
        <w:tc>
          <w:tcPr>
            <w:tcW w:w="910" w:type="pct"/>
            <w:shd w:val="clear" w:color="auto" w:fill="FFFFFF" w:themeFill="background1"/>
          </w:tcPr>
          <w:p w14:paraId="36407584" w14:textId="77777777" w:rsidR="000E39F4" w:rsidRPr="009E5BF9" w:rsidRDefault="000E39F4" w:rsidP="000E39F4">
            <w:pPr>
              <w:jc w:val="right"/>
              <w:rPr>
                <w:sz w:val="20"/>
              </w:rPr>
            </w:pPr>
            <w:r w:rsidRPr="009E5BF9">
              <w:rPr>
                <w:sz w:val="20"/>
              </w:rPr>
              <w:t>1995</w:t>
            </w:r>
          </w:p>
        </w:tc>
      </w:tr>
      <w:tr w:rsidR="009E5BF9" w:rsidRPr="009E5BF9" w14:paraId="71D3B70E" w14:textId="77777777" w:rsidTr="000E39F4">
        <w:trPr>
          <w:trHeight w:val="233"/>
        </w:trPr>
        <w:tc>
          <w:tcPr>
            <w:tcW w:w="4090" w:type="pct"/>
            <w:gridSpan w:val="2"/>
            <w:tcBorders>
              <w:bottom w:val="single" w:sz="4" w:space="0" w:color="auto"/>
            </w:tcBorders>
          </w:tcPr>
          <w:p w14:paraId="491949B6" w14:textId="77777777" w:rsidR="000E39F4" w:rsidRPr="009E5BF9" w:rsidRDefault="000E39F4" w:rsidP="000E39F4">
            <w:pPr>
              <w:jc w:val="left"/>
              <w:rPr>
                <w:sz w:val="20"/>
              </w:rPr>
            </w:pPr>
            <w:r w:rsidRPr="009E5BF9">
              <w:rPr>
                <w:sz w:val="20"/>
              </w:rPr>
              <w:t>Date of approval of HCFC phase-out management plan:</w:t>
            </w:r>
          </w:p>
        </w:tc>
        <w:tc>
          <w:tcPr>
            <w:tcW w:w="910" w:type="pct"/>
            <w:tcBorders>
              <w:bottom w:val="single" w:sz="4" w:space="0" w:color="auto"/>
            </w:tcBorders>
            <w:shd w:val="clear" w:color="auto" w:fill="FFFFFF" w:themeFill="background1"/>
          </w:tcPr>
          <w:p w14:paraId="6A2D95AB" w14:textId="77777777" w:rsidR="000E39F4" w:rsidRPr="009E5BF9" w:rsidRDefault="000E39F4" w:rsidP="000E39F4">
            <w:pPr>
              <w:jc w:val="right"/>
              <w:rPr>
                <w:sz w:val="20"/>
              </w:rPr>
            </w:pPr>
            <w:r w:rsidRPr="009E5BF9">
              <w:rPr>
                <w:sz w:val="20"/>
              </w:rPr>
              <w:t>2011</w:t>
            </w:r>
          </w:p>
        </w:tc>
      </w:tr>
      <w:tr w:rsidR="009E5BF9" w:rsidRPr="009E5BF9" w14:paraId="75EDCE4F" w14:textId="77777777" w:rsidTr="000E39F4">
        <w:trPr>
          <w:trHeight w:val="233"/>
        </w:trPr>
        <w:tc>
          <w:tcPr>
            <w:tcW w:w="4090" w:type="pct"/>
            <w:gridSpan w:val="2"/>
            <w:tcBorders>
              <w:bottom w:val="nil"/>
            </w:tcBorders>
          </w:tcPr>
          <w:p w14:paraId="6222908A" w14:textId="77777777" w:rsidR="000E39F4" w:rsidRPr="009E5BF9" w:rsidRDefault="000E39F4" w:rsidP="000E39F4">
            <w:pPr>
              <w:spacing w:before="20"/>
              <w:jc w:val="left"/>
              <w:rPr>
                <w:sz w:val="20"/>
              </w:rPr>
            </w:pPr>
            <w:r w:rsidRPr="009E5BF9">
              <w:rPr>
                <w:sz w:val="20"/>
              </w:rPr>
              <w:t>Baseline consumption of controlled substances (ODP tonnes):</w:t>
            </w:r>
          </w:p>
        </w:tc>
        <w:tc>
          <w:tcPr>
            <w:tcW w:w="910" w:type="pct"/>
            <w:tcBorders>
              <w:bottom w:val="nil"/>
            </w:tcBorders>
            <w:shd w:val="clear" w:color="auto" w:fill="FFFFFF" w:themeFill="background1"/>
            <w:vAlign w:val="bottom"/>
          </w:tcPr>
          <w:p w14:paraId="630FF318" w14:textId="77777777" w:rsidR="000E39F4" w:rsidRPr="009E5BF9" w:rsidRDefault="000E39F4" w:rsidP="000E39F4">
            <w:pPr>
              <w:jc w:val="right"/>
              <w:rPr>
                <w:sz w:val="20"/>
              </w:rPr>
            </w:pPr>
          </w:p>
        </w:tc>
      </w:tr>
      <w:tr w:rsidR="009E5BF9" w:rsidRPr="009E5BF9" w14:paraId="133C3B6F" w14:textId="77777777" w:rsidTr="000E39F4">
        <w:trPr>
          <w:trHeight w:val="233"/>
        </w:trPr>
        <w:tc>
          <w:tcPr>
            <w:tcW w:w="4090" w:type="pct"/>
            <w:gridSpan w:val="2"/>
            <w:tcBorders>
              <w:top w:val="nil"/>
              <w:bottom w:val="nil"/>
            </w:tcBorders>
          </w:tcPr>
          <w:p w14:paraId="3F10B0CC" w14:textId="77777777" w:rsidR="000E39F4" w:rsidRPr="009E5BF9" w:rsidRDefault="000E39F4" w:rsidP="000E39F4">
            <w:pPr>
              <w:ind w:hanging="360"/>
              <w:jc w:val="left"/>
              <w:rPr>
                <w:sz w:val="20"/>
              </w:rPr>
            </w:pPr>
            <w:r w:rsidRPr="009E5BF9">
              <w:rPr>
                <w:sz w:val="20"/>
              </w:rPr>
              <w:t>(d)</w:t>
            </w:r>
            <w:r w:rsidRPr="009E5BF9">
              <w:rPr>
                <w:sz w:val="20"/>
              </w:rPr>
              <w:tab/>
              <w:t>Annex B, Group III (methyl chloroform) (average 1998-2000)</w:t>
            </w:r>
          </w:p>
        </w:tc>
        <w:tc>
          <w:tcPr>
            <w:tcW w:w="910" w:type="pct"/>
            <w:tcBorders>
              <w:top w:val="nil"/>
              <w:bottom w:val="nil"/>
            </w:tcBorders>
            <w:shd w:val="clear" w:color="auto" w:fill="FFFFFF" w:themeFill="background1"/>
            <w:vAlign w:val="bottom"/>
          </w:tcPr>
          <w:p w14:paraId="7E5B64F0" w14:textId="77777777" w:rsidR="000E39F4" w:rsidRPr="009E5BF9" w:rsidRDefault="000E39F4" w:rsidP="000E39F4">
            <w:pPr>
              <w:jc w:val="right"/>
              <w:rPr>
                <w:sz w:val="20"/>
              </w:rPr>
            </w:pPr>
            <w:r w:rsidRPr="009E5BF9">
              <w:rPr>
                <w:sz w:val="20"/>
              </w:rPr>
              <w:t>0.0</w:t>
            </w:r>
          </w:p>
        </w:tc>
      </w:tr>
      <w:tr w:rsidR="009E5BF9" w:rsidRPr="009E5BF9" w14:paraId="42BAED25" w14:textId="77777777" w:rsidTr="000E39F4">
        <w:trPr>
          <w:trHeight w:val="233"/>
        </w:trPr>
        <w:tc>
          <w:tcPr>
            <w:tcW w:w="4090" w:type="pct"/>
            <w:gridSpan w:val="2"/>
            <w:tcBorders>
              <w:top w:val="nil"/>
              <w:bottom w:val="nil"/>
            </w:tcBorders>
          </w:tcPr>
          <w:p w14:paraId="08C0C8B3" w14:textId="77777777" w:rsidR="000E39F4" w:rsidRPr="009E5BF9" w:rsidRDefault="000E39F4" w:rsidP="000E39F4">
            <w:pPr>
              <w:spacing w:after="20"/>
              <w:ind w:hanging="360"/>
              <w:jc w:val="left"/>
              <w:rPr>
                <w:sz w:val="20"/>
              </w:rPr>
            </w:pPr>
            <w:r w:rsidRPr="009E5BF9">
              <w:rPr>
                <w:sz w:val="20"/>
              </w:rPr>
              <w:t>(e)</w:t>
            </w:r>
            <w:r w:rsidRPr="009E5BF9">
              <w:rPr>
                <w:sz w:val="20"/>
              </w:rPr>
              <w:tab/>
              <w:t>Annex C, Group I (HCFCs) (average 2009-2010)</w:t>
            </w:r>
          </w:p>
        </w:tc>
        <w:tc>
          <w:tcPr>
            <w:tcW w:w="910" w:type="pct"/>
            <w:tcBorders>
              <w:top w:val="nil"/>
              <w:bottom w:val="nil"/>
            </w:tcBorders>
            <w:shd w:val="clear" w:color="auto" w:fill="FFFFFF" w:themeFill="background1"/>
            <w:vAlign w:val="bottom"/>
          </w:tcPr>
          <w:p w14:paraId="66E0376B" w14:textId="77777777" w:rsidR="000E39F4" w:rsidRPr="009E5BF9" w:rsidRDefault="000E39F4" w:rsidP="000E39F4">
            <w:pPr>
              <w:jc w:val="right"/>
              <w:rPr>
                <w:sz w:val="20"/>
              </w:rPr>
            </w:pPr>
            <w:r w:rsidRPr="009E5BF9">
              <w:rPr>
                <w:sz w:val="20"/>
              </w:rPr>
              <w:t>23.8</w:t>
            </w:r>
          </w:p>
        </w:tc>
      </w:tr>
      <w:tr w:rsidR="009E5BF9" w:rsidRPr="009E5BF9" w14:paraId="0D7449EE" w14:textId="77777777" w:rsidTr="000E39F4">
        <w:trPr>
          <w:trHeight w:val="233"/>
        </w:trPr>
        <w:tc>
          <w:tcPr>
            <w:tcW w:w="4090" w:type="pct"/>
            <w:gridSpan w:val="2"/>
            <w:tcBorders>
              <w:top w:val="nil"/>
              <w:bottom w:val="single" w:sz="4" w:space="0" w:color="auto"/>
            </w:tcBorders>
          </w:tcPr>
          <w:p w14:paraId="18288627" w14:textId="77777777" w:rsidR="000E39F4" w:rsidRPr="009E5BF9" w:rsidRDefault="000E39F4" w:rsidP="000E39F4">
            <w:pPr>
              <w:spacing w:after="20"/>
              <w:ind w:hanging="360"/>
              <w:jc w:val="left"/>
              <w:rPr>
                <w:sz w:val="20"/>
              </w:rPr>
            </w:pPr>
            <w:r w:rsidRPr="009E5BF9">
              <w:rPr>
                <w:sz w:val="20"/>
              </w:rPr>
              <w:t>(f)</w:t>
            </w:r>
            <w:r w:rsidRPr="009E5BF9">
              <w:rPr>
                <w:sz w:val="20"/>
              </w:rPr>
              <w:tab/>
              <w:t>Annex E (methyl bromide) (average 1995-1998)</w:t>
            </w:r>
          </w:p>
        </w:tc>
        <w:tc>
          <w:tcPr>
            <w:tcW w:w="910" w:type="pct"/>
            <w:tcBorders>
              <w:top w:val="nil"/>
              <w:bottom w:val="single" w:sz="4" w:space="0" w:color="auto"/>
            </w:tcBorders>
            <w:shd w:val="clear" w:color="auto" w:fill="FFFFFF" w:themeFill="background1"/>
            <w:vAlign w:val="bottom"/>
          </w:tcPr>
          <w:p w14:paraId="65AF343F" w14:textId="77777777" w:rsidR="000E39F4" w:rsidRPr="009E5BF9" w:rsidRDefault="000E39F4" w:rsidP="000E39F4">
            <w:pPr>
              <w:jc w:val="right"/>
              <w:rPr>
                <w:sz w:val="20"/>
              </w:rPr>
            </w:pPr>
            <w:r w:rsidRPr="009E5BF9">
              <w:rPr>
                <w:sz w:val="20"/>
              </w:rPr>
              <w:t>0.0</w:t>
            </w:r>
          </w:p>
        </w:tc>
      </w:tr>
      <w:tr w:rsidR="009E5BF9" w:rsidRPr="009E5BF9" w14:paraId="46772ED6" w14:textId="77777777" w:rsidTr="000E39F4">
        <w:trPr>
          <w:trHeight w:val="233"/>
        </w:trPr>
        <w:tc>
          <w:tcPr>
            <w:tcW w:w="4090" w:type="pct"/>
            <w:gridSpan w:val="2"/>
            <w:tcBorders>
              <w:bottom w:val="nil"/>
            </w:tcBorders>
          </w:tcPr>
          <w:p w14:paraId="4144D84C" w14:textId="77777777" w:rsidR="000E39F4" w:rsidRPr="009E5BF9" w:rsidRDefault="000E39F4" w:rsidP="000E39F4">
            <w:pPr>
              <w:spacing w:before="20"/>
              <w:jc w:val="left"/>
              <w:rPr>
                <w:sz w:val="20"/>
              </w:rPr>
            </w:pPr>
            <w:r w:rsidRPr="009E5BF9">
              <w:rPr>
                <w:sz w:val="20"/>
              </w:rPr>
              <w:t>Latest reported ODS consumption (2020) (ODP tonnes) as per Article 7:</w:t>
            </w:r>
          </w:p>
        </w:tc>
        <w:tc>
          <w:tcPr>
            <w:tcW w:w="910" w:type="pct"/>
            <w:tcBorders>
              <w:bottom w:val="nil"/>
            </w:tcBorders>
            <w:shd w:val="clear" w:color="auto" w:fill="FFFFFF" w:themeFill="background1"/>
          </w:tcPr>
          <w:p w14:paraId="092AB53A" w14:textId="77777777" w:rsidR="000E39F4" w:rsidRPr="009E5BF9" w:rsidRDefault="000E39F4" w:rsidP="000E39F4">
            <w:pPr>
              <w:spacing w:before="20"/>
              <w:jc w:val="right"/>
              <w:rPr>
                <w:sz w:val="20"/>
              </w:rPr>
            </w:pPr>
          </w:p>
        </w:tc>
      </w:tr>
      <w:tr w:rsidR="009E5BF9" w:rsidRPr="009E5BF9" w14:paraId="6731307A" w14:textId="77777777" w:rsidTr="000E39F4">
        <w:trPr>
          <w:trHeight w:val="233"/>
        </w:trPr>
        <w:tc>
          <w:tcPr>
            <w:tcW w:w="4090" w:type="pct"/>
            <w:gridSpan w:val="2"/>
            <w:tcBorders>
              <w:top w:val="nil"/>
              <w:bottom w:val="nil"/>
            </w:tcBorders>
          </w:tcPr>
          <w:p w14:paraId="654CAD7E" w14:textId="77777777" w:rsidR="000E39F4" w:rsidRPr="009E5BF9" w:rsidRDefault="000E39F4" w:rsidP="000E39F4">
            <w:pPr>
              <w:ind w:hanging="360"/>
              <w:jc w:val="left"/>
              <w:rPr>
                <w:sz w:val="20"/>
              </w:rPr>
            </w:pPr>
            <w:r w:rsidRPr="009E5BF9">
              <w:rPr>
                <w:sz w:val="20"/>
              </w:rPr>
              <w:t>(d)</w:t>
            </w:r>
            <w:r w:rsidRPr="009E5BF9">
              <w:rPr>
                <w:sz w:val="20"/>
              </w:rPr>
              <w:tab/>
              <w:t>Annex B, Group III (methyl chloroform)</w:t>
            </w:r>
          </w:p>
        </w:tc>
        <w:tc>
          <w:tcPr>
            <w:tcW w:w="910" w:type="pct"/>
            <w:tcBorders>
              <w:top w:val="nil"/>
              <w:bottom w:val="nil"/>
            </w:tcBorders>
            <w:shd w:val="clear" w:color="auto" w:fill="FFFFFF" w:themeFill="background1"/>
            <w:vAlign w:val="bottom"/>
          </w:tcPr>
          <w:p w14:paraId="49A8AE3D" w14:textId="77777777" w:rsidR="000E39F4" w:rsidRPr="009E5BF9" w:rsidRDefault="000E39F4" w:rsidP="000E39F4">
            <w:pPr>
              <w:jc w:val="right"/>
              <w:rPr>
                <w:sz w:val="20"/>
              </w:rPr>
            </w:pPr>
            <w:r w:rsidRPr="009E5BF9">
              <w:rPr>
                <w:sz w:val="20"/>
              </w:rPr>
              <w:t>0.00</w:t>
            </w:r>
          </w:p>
        </w:tc>
      </w:tr>
      <w:tr w:rsidR="009E5BF9" w:rsidRPr="009E5BF9" w14:paraId="0BC08613" w14:textId="77777777" w:rsidTr="000E39F4">
        <w:trPr>
          <w:trHeight w:val="233"/>
        </w:trPr>
        <w:tc>
          <w:tcPr>
            <w:tcW w:w="4090" w:type="pct"/>
            <w:gridSpan w:val="2"/>
            <w:tcBorders>
              <w:top w:val="nil"/>
              <w:bottom w:val="nil"/>
            </w:tcBorders>
          </w:tcPr>
          <w:p w14:paraId="651D9BC0" w14:textId="77777777" w:rsidR="000E39F4" w:rsidRPr="009E5BF9" w:rsidRDefault="000E39F4" w:rsidP="000E39F4">
            <w:pPr>
              <w:ind w:hanging="360"/>
              <w:jc w:val="left"/>
              <w:rPr>
                <w:sz w:val="20"/>
              </w:rPr>
            </w:pPr>
            <w:r w:rsidRPr="009E5BF9">
              <w:rPr>
                <w:sz w:val="20"/>
              </w:rPr>
              <w:t>(e)</w:t>
            </w:r>
            <w:r w:rsidRPr="009E5BF9">
              <w:rPr>
                <w:sz w:val="20"/>
              </w:rPr>
              <w:tab/>
              <w:t>Annex C, Group I (HCFCs)</w:t>
            </w:r>
          </w:p>
        </w:tc>
        <w:tc>
          <w:tcPr>
            <w:tcW w:w="910" w:type="pct"/>
            <w:tcBorders>
              <w:top w:val="nil"/>
              <w:bottom w:val="nil"/>
            </w:tcBorders>
            <w:shd w:val="clear" w:color="auto" w:fill="FFFFFF" w:themeFill="background1"/>
            <w:vAlign w:val="bottom"/>
          </w:tcPr>
          <w:p w14:paraId="3BECF003" w14:textId="77777777" w:rsidR="000E39F4" w:rsidRPr="009E5BF9" w:rsidRDefault="000E39F4" w:rsidP="000E39F4">
            <w:pPr>
              <w:jc w:val="right"/>
              <w:rPr>
                <w:sz w:val="20"/>
              </w:rPr>
            </w:pPr>
            <w:r w:rsidRPr="009E5BF9">
              <w:rPr>
                <w:sz w:val="20"/>
              </w:rPr>
              <w:t>13.49</w:t>
            </w:r>
          </w:p>
        </w:tc>
      </w:tr>
      <w:tr w:rsidR="009E5BF9" w:rsidRPr="009E5BF9" w14:paraId="2511D510" w14:textId="77777777" w:rsidTr="000E39F4">
        <w:trPr>
          <w:trHeight w:val="233"/>
        </w:trPr>
        <w:tc>
          <w:tcPr>
            <w:tcW w:w="4090" w:type="pct"/>
            <w:gridSpan w:val="2"/>
            <w:tcBorders>
              <w:top w:val="nil"/>
              <w:bottom w:val="nil"/>
            </w:tcBorders>
          </w:tcPr>
          <w:p w14:paraId="73E4385A" w14:textId="77777777" w:rsidR="000E39F4" w:rsidRPr="009E5BF9" w:rsidRDefault="000E39F4" w:rsidP="000E39F4">
            <w:pPr>
              <w:ind w:hanging="360"/>
              <w:jc w:val="left"/>
              <w:rPr>
                <w:sz w:val="20"/>
              </w:rPr>
            </w:pPr>
            <w:r w:rsidRPr="009E5BF9">
              <w:rPr>
                <w:sz w:val="20"/>
              </w:rPr>
              <w:t>(f)</w:t>
            </w:r>
            <w:r w:rsidRPr="009E5BF9">
              <w:rPr>
                <w:sz w:val="20"/>
              </w:rPr>
              <w:tab/>
              <w:t>Annex E (methyl bromide)</w:t>
            </w:r>
          </w:p>
        </w:tc>
        <w:tc>
          <w:tcPr>
            <w:tcW w:w="910" w:type="pct"/>
            <w:tcBorders>
              <w:top w:val="nil"/>
              <w:bottom w:val="nil"/>
            </w:tcBorders>
            <w:shd w:val="clear" w:color="auto" w:fill="FFFFFF" w:themeFill="background1"/>
            <w:vAlign w:val="bottom"/>
          </w:tcPr>
          <w:p w14:paraId="1552D068" w14:textId="77777777" w:rsidR="000E39F4" w:rsidRPr="009E5BF9" w:rsidRDefault="000E39F4" w:rsidP="000E39F4">
            <w:pPr>
              <w:jc w:val="right"/>
              <w:rPr>
                <w:sz w:val="20"/>
              </w:rPr>
            </w:pPr>
            <w:r w:rsidRPr="009E5BF9">
              <w:rPr>
                <w:sz w:val="20"/>
              </w:rPr>
              <w:t>0.00</w:t>
            </w:r>
          </w:p>
        </w:tc>
      </w:tr>
      <w:tr w:rsidR="009E5BF9" w:rsidRPr="009E5BF9" w14:paraId="71F67E88" w14:textId="77777777" w:rsidTr="000E39F4">
        <w:trPr>
          <w:trHeight w:val="233"/>
        </w:trPr>
        <w:tc>
          <w:tcPr>
            <w:tcW w:w="4090" w:type="pct"/>
            <w:gridSpan w:val="2"/>
            <w:tcBorders>
              <w:top w:val="nil"/>
            </w:tcBorders>
          </w:tcPr>
          <w:p w14:paraId="382791E4" w14:textId="77777777" w:rsidR="000E39F4" w:rsidRPr="009E5BF9" w:rsidRDefault="000E39F4" w:rsidP="000E39F4">
            <w:pPr>
              <w:tabs>
                <w:tab w:val="right" w:pos="7425"/>
              </w:tabs>
              <w:ind w:left="6480" w:right="-108"/>
              <w:jc w:val="left"/>
              <w:rPr>
                <w:sz w:val="20"/>
              </w:rPr>
            </w:pPr>
            <w:r w:rsidRPr="009E5BF9">
              <w:rPr>
                <w:sz w:val="20"/>
              </w:rPr>
              <w:tab/>
              <w:t>Total:</w:t>
            </w:r>
          </w:p>
        </w:tc>
        <w:tc>
          <w:tcPr>
            <w:tcW w:w="910" w:type="pct"/>
            <w:tcBorders>
              <w:top w:val="nil"/>
            </w:tcBorders>
            <w:shd w:val="clear" w:color="auto" w:fill="FFFFFF" w:themeFill="background1"/>
            <w:vAlign w:val="bottom"/>
          </w:tcPr>
          <w:p w14:paraId="6114B1D1" w14:textId="77777777" w:rsidR="000E39F4" w:rsidRPr="009E5BF9" w:rsidRDefault="000E39F4" w:rsidP="000E39F4">
            <w:pPr>
              <w:jc w:val="right"/>
              <w:rPr>
                <w:sz w:val="20"/>
              </w:rPr>
            </w:pPr>
            <w:r w:rsidRPr="009E5BF9">
              <w:rPr>
                <w:sz w:val="20"/>
              </w:rPr>
              <w:t>13.49</w:t>
            </w:r>
          </w:p>
        </w:tc>
      </w:tr>
      <w:tr w:rsidR="009E5BF9" w:rsidRPr="009E5BF9" w14:paraId="55D9B6E9" w14:textId="77777777" w:rsidTr="000E39F4">
        <w:trPr>
          <w:trHeight w:val="233"/>
        </w:trPr>
        <w:tc>
          <w:tcPr>
            <w:tcW w:w="4090" w:type="pct"/>
            <w:gridSpan w:val="2"/>
          </w:tcPr>
          <w:p w14:paraId="18611EEB" w14:textId="77777777" w:rsidR="000E39F4" w:rsidRPr="009E5BF9" w:rsidRDefault="000E39F4" w:rsidP="000E39F4">
            <w:pPr>
              <w:jc w:val="left"/>
              <w:rPr>
                <w:sz w:val="20"/>
              </w:rPr>
            </w:pPr>
            <w:r w:rsidRPr="009E5BF9">
              <w:rPr>
                <w:sz w:val="20"/>
              </w:rPr>
              <w:lastRenderedPageBreak/>
              <w:t>Year of reported country programme implementation data:</w:t>
            </w:r>
          </w:p>
        </w:tc>
        <w:tc>
          <w:tcPr>
            <w:tcW w:w="910" w:type="pct"/>
            <w:shd w:val="clear" w:color="auto" w:fill="FFFFFF" w:themeFill="background1"/>
          </w:tcPr>
          <w:p w14:paraId="60EBEC6B" w14:textId="77777777" w:rsidR="000E39F4" w:rsidRPr="009E5BF9" w:rsidRDefault="000E39F4" w:rsidP="000E39F4">
            <w:pPr>
              <w:jc w:val="right"/>
              <w:rPr>
                <w:sz w:val="20"/>
              </w:rPr>
            </w:pPr>
            <w:r w:rsidRPr="009E5BF9">
              <w:rPr>
                <w:sz w:val="20"/>
              </w:rPr>
              <w:t>2020</w:t>
            </w:r>
          </w:p>
        </w:tc>
      </w:tr>
      <w:tr w:rsidR="009E5BF9" w:rsidRPr="009E5BF9" w14:paraId="08B6B6A7" w14:textId="77777777" w:rsidTr="000E39F4">
        <w:trPr>
          <w:trHeight w:val="233"/>
        </w:trPr>
        <w:tc>
          <w:tcPr>
            <w:tcW w:w="4090" w:type="pct"/>
            <w:gridSpan w:val="2"/>
          </w:tcPr>
          <w:p w14:paraId="1C4AF405" w14:textId="449B9777" w:rsidR="000E39F4" w:rsidRPr="009E5BF9" w:rsidRDefault="000E39F4" w:rsidP="000E39F4">
            <w:pPr>
              <w:keepNext/>
              <w:jc w:val="left"/>
              <w:rPr>
                <w:sz w:val="20"/>
              </w:rPr>
            </w:pPr>
            <w:r w:rsidRPr="009E5BF9">
              <w:rPr>
                <w:sz w:val="20"/>
              </w:rPr>
              <w:t>Amount approved for projects (as at July 2021) (</w:t>
            </w:r>
            <w:r w:rsidR="00A743A9" w:rsidRPr="009E5BF9">
              <w:rPr>
                <w:sz w:val="20"/>
              </w:rPr>
              <w:t>US S</w:t>
            </w:r>
            <w:r w:rsidRPr="009E5BF9">
              <w:rPr>
                <w:sz w:val="20"/>
              </w:rPr>
              <w:t>):</w:t>
            </w:r>
          </w:p>
        </w:tc>
        <w:tc>
          <w:tcPr>
            <w:tcW w:w="910" w:type="pct"/>
            <w:shd w:val="clear" w:color="auto" w:fill="auto"/>
            <w:vAlign w:val="bottom"/>
          </w:tcPr>
          <w:p w14:paraId="02802276" w14:textId="77777777" w:rsidR="000E39F4" w:rsidRPr="009E5BF9" w:rsidRDefault="000E39F4" w:rsidP="000E39F4">
            <w:pPr>
              <w:jc w:val="right"/>
              <w:rPr>
                <w:sz w:val="20"/>
              </w:rPr>
            </w:pPr>
            <w:r w:rsidRPr="009E5BF9">
              <w:rPr>
                <w:sz w:val="20"/>
              </w:rPr>
              <w:t>2,642,926</w:t>
            </w:r>
          </w:p>
        </w:tc>
      </w:tr>
      <w:tr w:rsidR="009E5BF9" w:rsidRPr="009E5BF9" w14:paraId="2A35F632" w14:textId="77777777" w:rsidTr="000E39F4">
        <w:trPr>
          <w:trHeight w:val="233"/>
        </w:trPr>
        <w:tc>
          <w:tcPr>
            <w:tcW w:w="4090" w:type="pct"/>
            <w:gridSpan w:val="2"/>
          </w:tcPr>
          <w:p w14:paraId="6489D778" w14:textId="6A9CB1A5" w:rsidR="000E39F4" w:rsidRPr="009E5BF9" w:rsidRDefault="000E39F4" w:rsidP="000E39F4">
            <w:pPr>
              <w:keepNext/>
              <w:jc w:val="left"/>
              <w:rPr>
                <w:sz w:val="20"/>
              </w:rPr>
            </w:pPr>
            <w:r w:rsidRPr="009E5BF9">
              <w:rPr>
                <w:sz w:val="20"/>
              </w:rPr>
              <w:t>Amount disbursed (as at December 2020) (</w:t>
            </w:r>
            <w:r w:rsidR="00A743A9" w:rsidRPr="009E5BF9">
              <w:rPr>
                <w:sz w:val="20"/>
              </w:rPr>
              <w:t>US S</w:t>
            </w:r>
            <w:r w:rsidRPr="009E5BF9">
              <w:rPr>
                <w:sz w:val="20"/>
              </w:rPr>
              <w:t>):</w:t>
            </w:r>
          </w:p>
        </w:tc>
        <w:tc>
          <w:tcPr>
            <w:tcW w:w="910" w:type="pct"/>
            <w:shd w:val="clear" w:color="auto" w:fill="auto"/>
          </w:tcPr>
          <w:p w14:paraId="171C0D46" w14:textId="77777777" w:rsidR="000E39F4" w:rsidRPr="009E5BF9" w:rsidRDefault="000E39F4" w:rsidP="000E39F4">
            <w:pPr>
              <w:jc w:val="right"/>
              <w:rPr>
                <w:sz w:val="20"/>
              </w:rPr>
            </w:pPr>
            <w:r w:rsidRPr="009E5BF9">
              <w:rPr>
                <w:sz w:val="20"/>
              </w:rPr>
              <w:t>2,359,295</w:t>
            </w:r>
          </w:p>
        </w:tc>
      </w:tr>
      <w:tr w:rsidR="009E5BF9" w:rsidRPr="009E5BF9" w14:paraId="0F136E77" w14:textId="77777777" w:rsidTr="000E39F4">
        <w:trPr>
          <w:trHeight w:val="233"/>
        </w:trPr>
        <w:tc>
          <w:tcPr>
            <w:tcW w:w="4090" w:type="pct"/>
            <w:gridSpan w:val="2"/>
          </w:tcPr>
          <w:p w14:paraId="7332A5BE" w14:textId="77777777" w:rsidR="000E39F4" w:rsidRPr="009E5BF9" w:rsidRDefault="000E39F4" w:rsidP="000E39F4">
            <w:pPr>
              <w:keepNext/>
              <w:jc w:val="left"/>
              <w:rPr>
                <w:sz w:val="20"/>
              </w:rPr>
            </w:pPr>
            <w:r w:rsidRPr="009E5BF9">
              <w:rPr>
                <w:sz w:val="20"/>
              </w:rPr>
              <w:t>ODS to be phased out (as at July 2021) (ODP tonnes):</w:t>
            </w:r>
          </w:p>
        </w:tc>
        <w:tc>
          <w:tcPr>
            <w:tcW w:w="910" w:type="pct"/>
            <w:shd w:val="clear" w:color="auto" w:fill="auto"/>
            <w:vAlign w:val="bottom"/>
          </w:tcPr>
          <w:p w14:paraId="790D5218" w14:textId="77777777" w:rsidR="000E39F4" w:rsidRPr="009E5BF9" w:rsidRDefault="000E39F4" w:rsidP="000E39F4">
            <w:pPr>
              <w:jc w:val="right"/>
              <w:rPr>
                <w:sz w:val="20"/>
              </w:rPr>
            </w:pPr>
            <w:r w:rsidRPr="009E5BF9">
              <w:rPr>
                <w:sz w:val="20"/>
              </w:rPr>
              <w:t>80.0</w:t>
            </w:r>
          </w:p>
        </w:tc>
      </w:tr>
      <w:tr w:rsidR="000E39F4" w:rsidRPr="009E5BF9" w14:paraId="49893353" w14:textId="77777777" w:rsidTr="000E39F4">
        <w:trPr>
          <w:trHeight w:val="233"/>
        </w:trPr>
        <w:tc>
          <w:tcPr>
            <w:tcW w:w="4090" w:type="pct"/>
            <w:gridSpan w:val="2"/>
          </w:tcPr>
          <w:p w14:paraId="77817590" w14:textId="77777777" w:rsidR="000E39F4" w:rsidRPr="009E5BF9" w:rsidRDefault="000E39F4" w:rsidP="000E39F4">
            <w:pPr>
              <w:keepNext/>
              <w:jc w:val="left"/>
              <w:rPr>
                <w:sz w:val="20"/>
              </w:rPr>
            </w:pPr>
            <w:r w:rsidRPr="009E5BF9">
              <w:rPr>
                <w:sz w:val="20"/>
              </w:rPr>
              <w:t>ODS phased out (as at December 2020) (ODP tonnes):</w:t>
            </w:r>
          </w:p>
        </w:tc>
        <w:tc>
          <w:tcPr>
            <w:tcW w:w="910" w:type="pct"/>
            <w:shd w:val="clear" w:color="auto" w:fill="auto"/>
          </w:tcPr>
          <w:p w14:paraId="3C880734" w14:textId="77777777" w:rsidR="000E39F4" w:rsidRPr="009E5BF9" w:rsidRDefault="000E39F4" w:rsidP="000E39F4">
            <w:pPr>
              <w:jc w:val="right"/>
              <w:rPr>
                <w:sz w:val="20"/>
              </w:rPr>
            </w:pPr>
            <w:r w:rsidRPr="009E5BF9">
              <w:rPr>
                <w:sz w:val="20"/>
              </w:rPr>
              <w:t>75.2</w:t>
            </w:r>
          </w:p>
        </w:tc>
      </w:tr>
    </w:tbl>
    <w:p w14:paraId="2F82E466" w14:textId="77777777" w:rsidR="000E39F4" w:rsidRPr="009E5BF9" w:rsidRDefault="000E39F4" w:rsidP="000E39F4"/>
    <w:p w14:paraId="4B80F073" w14:textId="77777777" w:rsidR="000E39F4" w:rsidRPr="009E5BF9" w:rsidRDefault="000E39F4" w:rsidP="000E39F4">
      <w:pPr>
        <w:pStyle w:val="Heading1"/>
        <w:keepNext/>
        <w:keepLines/>
        <w:tabs>
          <w:tab w:val="clear" w:pos="0"/>
        </w:tabs>
      </w:pPr>
      <w:r w:rsidRPr="009E5BF9">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9E5BF9" w:rsidRPr="009E5BF9" w14:paraId="350BA912" w14:textId="77777777" w:rsidTr="000E39F4">
        <w:tc>
          <w:tcPr>
            <w:tcW w:w="4000" w:type="pct"/>
            <w:gridSpan w:val="2"/>
            <w:tcBorders>
              <w:bottom w:val="single" w:sz="4" w:space="0" w:color="auto"/>
            </w:tcBorders>
          </w:tcPr>
          <w:p w14:paraId="2C954BFD" w14:textId="77777777" w:rsidR="000E39F4" w:rsidRPr="009E5BF9" w:rsidRDefault="000E39F4" w:rsidP="000E39F4">
            <w:pPr>
              <w:widowControl w:val="0"/>
              <w:ind w:left="142"/>
              <w:jc w:val="left"/>
              <w:rPr>
                <w:b/>
                <w:sz w:val="20"/>
              </w:rPr>
            </w:pPr>
            <w:r w:rsidRPr="009E5BF9">
              <w:rPr>
                <w:b/>
                <w:sz w:val="20"/>
              </w:rPr>
              <w:t>Summary of activities</w:t>
            </w:r>
          </w:p>
          <w:p w14:paraId="7690E513" w14:textId="77777777" w:rsidR="000E39F4" w:rsidRPr="009E5BF9" w:rsidRDefault="000E39F4" w:rsidP="000E39F4">
            <w:pPr>
              <w:widowControl w:val="0"/>
              <w:ind w:left="142"/>
              <w:jc w:val="left"/>
              <w:rPr>
                <w:b/>
                <w:sz w:val="20"/>
              </w:rPr>
            </w:pPr>
          </w:p>
        </w:tc>
        <w:tc>
          <w:tcPr>
            <w:tcW w:w="1000" w:type="pct"/>
            <w:tcBorders>
              <w:bottom w:val="single" w:sz="4" w:space="0" w:color="auto"/>
            </w:tcBorders>
          </w:tcPr>
          <w:p w14:paraId="2FB104A3" w14:textId="038FCE32" w:rsidR="000E39F4" w:rsidRPr="009E5BF9" w:rsidRDefault="000E39F4" w:rsidP="000E39F4">
            <w:pPr>
              <w:widowControl w:val="0"/>
              <w:ind w:left="142"/>
              <w:jc w:val="center"/>
              <w:rPr>
                <w:b/>
                <w:sz w:val="20"/>
              </w:rPr>
            </w:pPr>
            <w:r w:rsidRPr="009E5BF9">
              <w:rPr>
                <w:b/>
                <w:sz w:val="20"/>
              </w:rPr>
              <w:t>Funds approved (</w:t>
            </w:r>
            <w:r w:rsidR="00A743A9" w:rsidRPr="009E5BF9">
              <w:rPr>
                <w:b/>
                <w:sz w:val="20"/>
              </w:rPr>
              <w:t>US S</w:t>
            </w:r>
            <w:r w:rsidRPr="009E5BF9">
              <w:rPr>
                <w:b/>
                <w:sz w:val="20"/>
              </w:rPr>
              <w:t>)</w:t>
            </w:r>
          </w:p>
        </w:tc>
      </w:tr>
      <w:tr w:rsidR="009E5BF9" w:rsidRPr="009E5BF9" w14:paraId="2920BE92" w14:textId="77777777" w:rsidTr="000E39F4">
        <w:tc>
          <w:tcPr>
            <w:tcW w:w="247" w:type="pct"/>
            <w:tcBorders>
              <w:top w:val="single" w:sz="4" w:space="0" w:color="auto"/>
              <w:left w:val="single" w:sz="4" w:space="0" w:color="auto"/>
              <w:bottom w:val="single" w:sz="4" w:space="0" w:color="auto"/>
              <w:right w:val="nil"/>
            </w:tcBorders>
          </w:tcPr>
          <w:p w14:paraId="1B61F8CC" w14:textId="77777777" w:rsidR="000E39F4" w:rsidRPr="009E5BF9" w:rsidRDefault="000E39F4" w:rsidP="000E39F4">
            <w:pPr>
              <w:widowControl w:val="0"/>
              <w:rPr>
                <w:sz w:val="20"/>
              </w:rPr>
            </w:pPr>
            <w:r w:rsidRPr="009E5BF9">
              <w:rPr>
                <w:sz w:val="20"/>
              </w:rPr>
              <w:t>(a)</w:t>
            </w:r>
          </w:p>
        </w:tc>
        <w:tc>
          <w:tcPr>
            <w:tcW w:w="3753" w:type="pct"/>
            <w:tcBorders>
              <w:top w:val="single" w:sz="4" w:space="0" w:color="auto"/>
              <w:left w:val="nil"/>
              <w:bottom w:val="single" w:sz="4" w:space="0" w:color="auto"/>
              <w:right w:val="single" w:sz="4" w:space="0" w:color="auto"/>
            </w:tcBorders>
          </w:tcPr>
          <w:p w14:paraId="18927B1C" w14:textId="77777777" w:rsidR="000E39F4" w:rsidRPr="009E5BF9" w:rsidRDefault="000E39F4" w:rsidP="000E39F4">
            <w:pPr>
              <w:widowControl w:val="0"/>
              <w:ind w:left="-120"/>
              <w:rPr>
                <w:sz w:val="20"/>
              </w:rPr>
            </w:pPr>
            <w:r w:rsidRPr="009E5BF9">
              <w:rPr>
                <w:sz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689A236" w14:textId="77777777" w:rsidR="000E39F4" w:rsidRPr="009E5BF9" w:rsidRDefault="000E39F4" w:rsidP="000E39F4">
            <w:pPr>
              <w:widowControl w:val="0"/>
              <w:jc w:val="right"/>
              <w:rPr>
                <w:sz w:val="20"/>
              </w:rPr>
            </w:pPr>
            <w:r w:rsidRPr="009E5BF9">
              <w:rPr>
                <w:sz w:val="20"/>
              </w:rPr>
              <w:t>578,027</w:t>
            </w:r>
          </w:p>
        </w:tc>
      </w:tr>
      <w:tr w:rsidR="009E5BF9" w:rsidRPr="009E5BF9" w14:paraId="1305C8C1" w14:textId="77777777" w:rsidTr="000E39F4">
        <w:tc>
          <w:tcPr>
            <w:tcW w:w="247" w:type="pct"/>
            <w:tcBorders>
              <w:top w:val="single" w:sz="4" w:space="0" w:color="auto"/>
              <w:left w:val="single" w:sz="4" w:space="0" w:color="auto"/>
              <w:bottom w:val="single" w:sz="4" w:space="0" w:color="auto"/>
              <w:right w:val="nil"/>
            </w:tcBorders>
          </w:tcPr>
          <w:p w14:paraId="683BAF6B" w14:textId="77777777" w:rsidR="000E39F4" w:rsidRPr="009E5BF9" w:rsidRDefault="000E39F4" w:rsidP="000E39F4">
            <w:pPr>
              <w:widowControl w:val="0"/>
              <w:rPr>
                <w:sz w:val="20"/>
              </w:rPr>
            </w:pPr>
            <w:r w:rsidRPr="009E5BF9">
              <w:rPr>
                <w:sz w:val="20"/>
              </w:rPr>
              <w:t>(b)</w:t>
            </w:r>
          </w:p>
        </w:tc>
        <w:tc>
          <w:tcPr>
            <w:tcW w:w="3753" w:type="pct"/>
            <w:tcBorders>
              <w:top w:val="single" w:sz="4" w:space="0" w:color="auto"/>
              <w:left w:val="nil"/>
              <w:bottom w:val="single" w:sz="4" w:space="0" w:color="auto"/>
              <w:right w:val="single" w:sz="4" w:space="0" w:color="auto"/>
            </w:tcBorders>
          </w:tcPr>
          <w:p w14:paraId="54C5878B" w14:textId="77777777" w:rsidR="000E39F4" w:rsidRPr="009E5BF9" w:rsidRDefault="000E39F4" w:rsidP="000E39F4">
            <w:pPr>
              <w:widowControl w:val="0"/>
              <w:ind w:left="-109"/>
              <w:rPr>
                <w:sz w:val="20"/>
              </w:rPr>
            </w:pPr>
            <w:r w:rsidRPr="009E5BF9">
              <w:rPr>
                <w:sz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EDBA03" w14:textId="77777777" w:rsidR="000E39F4" w:rsidRPr="009E5BF9" w:rsidRDefault="000E39F4" w:rsidP="000E39F4">
            <w:pPr>
              <w:widowControl w:val="0"/>
              <w:jc w:val="right"/>
              <w:rPr>
                <w:sz w:val="20"/>
              </w:rPr>
            </w:pPr>
            <w:r w:rsidRPr="009E5BF9">
              <w:rPr>
                <w:sz w:val="20"/>
              </w:rPr>
              <w:t>654,999</w:t>
            </w:r>
          </w:p>
        </w:tc>
      </w:tr>
      <w:tr w:rsidR="009E5BF9" w:rsidRPr="009E5BF9" w14:paraId="7F980BC7" w14:textId="77777777" w:rsidTr="000E39F4">
        <w:tc>
          <w:tcPr>
            <w:tcW w:w="247" w:type="pct"/>
            <w:tcBorders>
              <w:top w:val="single" w:sz="4" w:space="0" w:color="auto"/>
              <w:left w:val="single" w:sz="4" w:space="0" w:color="auto"/>
              <w:bottom w:val="single" w:sz="4" w:space="0" w:color="auto"/>
              <w:right w:val="nil"/>
            </w:tcBorders>
          </w:tcPr>
          <w:p w14:paraId="5FF34869" w14:textId="77777777" w:rsidR="000E39F4" w:rsidRPr="009E5BF9" w:rsidRDefault="000E39F4" w:rsidP="000E39F4">
            <w:pPr>
              <w:widowControl w:val="0"/>
              <w:rPr>
                <w:sz w:val="20"/>
              </w:rPr>
            </w:pPr>
            <w:r w:rsidRPr="009E5BF9">
              <w:rPr>
                <w:sz w:val="20"/>
              </w:rPr>
              <w:t>(c)</w:t>
            </w:r>
          </w:p>
        </w:tc>
        <w:tc>
          <w:tcPr>
            <w:tcW w:w="3753" w:type="pct"/>
            <w:tcBorders>
              <w:top w:val="single" w:sz="4" w:space="0" w:color="auto"/>
              <w:left w:val="nil"/>
              <w:bottom w:val="single" w:sz="4" w:space="0" w:color="auto"/>
              <w:right w:val="single" w:sz="4" w:space="0" w:color="auto"/>
            </w:tcBorders>
          </w:tcPr>
          <w:p w14:paraId="132DDC1C" w14:textId="77777777" w:rsidR="000E39F4" w:rsidRPr="009E5BF9" w:rsidRDefault="000E39F4" w:rsidP="000E39F4">
            <w:pPr>
              <w:widowControl w:val="0"/>
              <w:ind w:left="-109"/>
              <w:rPr>
                <w:sz w:val="20"/>
              </w:rPr>
            </w:pPr>
            <w:r w:rsidRPr="009E5BF9">
              <w:rPr>
                <w:sz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1CA3A" w14:textId="77777777" w:rsidR="000E39F4" w:rsidRPr="009E5BF9" w:rsidRDefault="000E39F4" w:rsidP="000E39F4">
            <w:pPr>
              <w:widowControl w:val="0"/>
              <w:jc w:val="right"/>
              <w:rPr>
                <w:sz w:val="20"/>
              </w:rPr>
            </w:pPr>
            <w:r w:rsidRPr="009E5BF9">
              <w:rPr>
                <w:sz w:val="20"/>
              </w:rPr>
              <w:t>1,409,900</w:t>
            </w:r>
          </w:p>
        </w:tc>
      </w:tr>
      <w:tr w:rsidR="009E5BF9" w:rsidRPr="009E5BF9" w14:paraId="041CB770" w14:textId="77777777" w:rsidTr="000E39F4">
        <w:tc>
          <w:tcPr>
            <w:tcW w:w="4000" w:type="pct"/>
            <w:gridSpan w:val="2"/>
            <w:tcBorders>
              <w:top w:val="single" w:sz="4" w:space="0" w:color="auto"/>
              <w:left w:val="single" w:sz="4" w:space="0" w:color="auto"/>
              <w:bottom w:val="single" w:sz="4" w:space="0" w:color="auto"/>
              <w:right w:val="single" w:sz="4" w:space="0" w:color="auto"/>
            </w:tcBorders>
          </w:tcPr>
          <w:p w14:paraId="0708C30A" w14:textId="77777777" w:rsidR="000E39F4" w:rsidRPr="009E5BF9" w:rsidRDefault="000E39F4" w:rsidP="000E39F4">
            <w:pPr>
              <w:widowControl w:val="0"/>
              <w:tabs>
                <w:tab w:val="left" w:pos="6689"/>
              </w:tabs>
              <w:ind w:left="6406" w:right="-108"/>
              <w:jc w:val="left"/>
              <w:rPr>
                <w:sz w:val="20"/>
              </w:rPr>
            </w:pPr>
            <w:r w:rsidRPr="009E5BF9">
              <w:rPr>
                <w:sz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62EFFEA" w14:textId="77777777" w:rsidR="000E39F4" w:rsidRPr="009E5BF9" w:rsidRDefault="000E39F4" w:rsidP="000E39F4">
            <w:pPr>
              <w:widowControl w:val="0"/>
              <w:jc w:val="right"/>
              <w:rPr>
                <w:sz w:val="20"/>
              </w:rPr>
            </w:pPr>
            <w:r w:rsidRPr="009E5BF9">
              <w:rPr>
                <w:sz w:val="20"/>
              </w:rPr>
              <w:t>2,642,926</w:t>
            </w:r>
          </w:p>
        </w:tc>
      </w:tr>
      <w:tr w:rsidR="000E39F4" w:rsidRPr="009E5BF9" w14:paraId="5DA1F60E" w14:textId="77777777" w:rsidTr="000E39F4">
        <w:tc>
          <w:tcPr>
            <w:tcW w:w="247" w:type="pct"/>
            <w:tcBorders>
              <w:top w:val="single" w:sz="4" w:space="0" w:color="auto"/>
              <w:left w:val="single" w:sz="4" w:space="0" w:color="auto"/>
              <w:bottom w:val="single" w:sz="4" w:space="0" w:color="auto"/>
              <w:right w:val="nil"/>
            </w:tcBorders>
          </w:tcPr>
          <w:p w14:paraId="5CB5E7E0" w14:textId="77777777" w:rsidR="000E39F4" w:rsidRPr="009E5BF9" w:rsidRDefault="000E39F4" w:rsidP="000E39F4">
            <w:pPr>
              <w:widowControl w:val="0"/>
              <w:rPr>
                <w:sz w:val="20"/>
              </w:rPr>
            </w:pPr>
            <w:r w:rsidRPr="009E5BF9">
              <w:rPr>
                <w:sz w:val="20"/>
              </w:rPr>
              <w:t>(d)</w:t>
            </w:r>
          </w:p>
        </w:tc>
        <w:tc>
          <w:tcPr>
            <w:tcW w:w="3753" w:type="pct"/>
            <w:tcBorders>
              <w:top w:val="single" w:sz="4" w:space="0" w:color="auto"/>
              <w:left w:val="nil"/>
              <w:bottom w:val="single" w:sz="4" w:space="0" w:color="auto"/>
              <w:right w:val="nil"/>
            </w:tcBorders>
          </w:tcPr>
          <w:p w14:paraId="498D7250" w14:textId="77777777" w:rsidR="000E39F4" w:rsidRPr="009E5BF9" w:rsidRDefault="000E39F4" w:rsidP="000E39F4">
            <w:pPr>
              <w:widowControl w:val="0"/>
              <w:ind w:left="-109"/>
              <w:rPr>
                <w:sz w:val="20"/>
              </w:rPr>
            </w:pPr>
            <w:r w:rsidRPr="009E5BF9">
              <w:rPr>
                <w:sz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2673D28" w14:textId="77777777" w:rsidR="000E39F4" w:rsidRPr="009E5BF9" w:rsidRDefault="000E39F4" w:rsidP="000E39F4">
            <w:pPr>
              <w:widowControl w:val="0"/>
              <w:jc w:val="right"/>
              <w:rPr>
                <w:sz w:val="20"/>
              </w:rPr>
            </w:pPr>
            <w:r w:rsidRPr="009E5BF9">
              <w:rPr>
                <w:sz w:val="20"/>
              </w:rPr>
              <w:t>150,000</w:t>
            </w:r>
          </w:p>
        </w:tc>
      </w:tr>
    </w:tbl>
    <w:p w14:paraId="29695EB7" w14:textId="77777777" w:rsidR="000E39F4" w:rsidRPr="009E5BF9" w:rsidRDefault="000E39F4" w:rsidP="000E39F4"/>
    <w:p w14:paraId="4A634DF9" w14:textId="77777777" w:rsidR="000E39F4" w:rsidRPr="009E5BF9" w:rsidRDefault="000E39F4" w:rsidP="000E39F4">
      <w:pPr>
        <w:keepNext/>
        <w:spacing w:after="240"/>
        <w:outlineLvl w:val="0"/>
        <w:rPr>
          <w:u w:val="single"/>
          <w:lang w:val="en-GB"/>
        </w:rPr>
      </w:pPr>
      <w:r w:rsidRPr="009E5BF9">
        <w:rPr>
          <w:u w:val="single"/>
          <w:lang w:val="en-GB"/>
        </w:rPr>
        <w:t>Progress report</w:t>
      </w:r>
    </w:p>
    <w:p w14:paraId="5EB32BD6" w14:textId="1D25B4E1" w:rsidR="000E39F4" w:rsidRPr="009E5BF9" w:rsidRDefault="000E39F4" w:rsidP="000E39F4">
      <w:pPr>
        <w:pStyle w:val="Heading1"/>
      </w:pPr>
      <w:r w:rsidRPr="009E5BF9">
        <w:t xml:space="preserve">During phase XI, the NOU of Benin submitted Article 7 and country programme data for 2019 and 2020 to the Multilateral Fund and </w:t>
      </w:r>
      <w:r w:rsidR="006B2706" w:rsidRPr="009E5BF9">
        <w:t>Ozone Secretariats</w:t>
      </w:r>
      <w:r w:rsidRPr="009E5BF9">
        <w:t>. Coordination meetings were held with the National Ozone Committee and with refrigerant importers and distributors. The NOU supervised the training of 556</w:t>
      </w:r>
      <w:r w:rsidR="004402EF" w:rsidRPr="009E5BF9">
        <w:t> </w:t>
      </w:r>
      <w:r w:rsidRPr="009E5BF9">
        <w:t>RAC technicians and 203</w:t>
      </w:r>
      <w:r w:rsidR="004402EF" w:rsidRPr="009E5BF9">
        <w:t> </w:t>
      </w:r>
      <w:r w:rsidRPr="009E5BF9">
        <w:t>enforcement officers. Information on the availability of HCFC alternatives, on ODS regulations and on decisions by the parties to the Montreal Protocol was disseminated to consumers and importers. Benin also celebrated International Ozone Day and participated in regional network and Montreal Protocol meetings. Of the 20</w:t>
      </w:r>
      <w:r w:rsidR="004402EF" w:rsidRPr="009E5BF9">
        <w:t> </w:t>
      </w:r>
      <w:r w:rsidRPr="009E5BF9">
        <w:t>performance indicators proposed, 19</w:t>
      </w:r>
      <w:r w:rsidR="004402EF" w:rsidRPr="009E5BF9">
        <w:t> </w:t>
      </w:r>
      <w:r w:rsidRPr="009E5BF9">
        <w:t>were fully achieved and one was partially achieved.</w:t>
      </w:r>
    </w:p>
    <w:p w14:paraId="1AA59D8A" w14:textId="77777777" w:rsidR="000E39F4" w:rsidRPr="009E5BF9" w:rsidRDefault="000E39F4" w:rsidP="000E39F4">
      <w:pPr>
        <w:spacing w:after="240"/>
      </w:pPr>
      <w:r w:rsidRPr="009E5BF9">
        <w:rPr>
          <w:u w:val="single"/>
          <w:lang w:val="en-GB"/>
        </w:rPr>
        <w:t>Plan of action</w:t>
      </w:r>
    </w:p>
    <w:p w14:paraId="5E998714" w14:textId="77777777" w:rsidR="000E39F4" w:rsidRPr="009E5BF9" w:rsidRDefault="000E39F4" w:rsidP="000E39F4">
      <w:pPr>
        <w:pStyle w:val="Heading1"/>
      </w:pPr>
      <w:r w:rsidRPr="009E5BF9">
        <w:t>The plan of action for the upcoming phase includes: continuing information dissemination and awareness-raising; coordinating the implementation of stage I of the HPMP; continuing to implement and enforce the HCFC licensing and quota system; providing information about annual quotas to importers; organizing meetings with refrigerant importers and distributors; finalizing the enabling activities project; and collecting data for timely reporting to the Ozone and Multilateral Fund Secretariats.</w:t>
      </w:r>
    </w:p>
    <w:p w14:paraId="42E00333" w14:textId="77777777" w:rsidR="000E39F4" w:rsidRPr="009E5BF9" w:rsidRDefault="000E39F4" w:rsidP="000E39F4">
      <w:pPr>
        <w:spacing w:after="120"/>
        <w:outlineLvl w:val="0"/>
        <w:rPr>
          <w:b/>
          <w:bCs/>
        </w:rPr>
      </w:pPr>
      <w:r w:rsidRPr="009E5BF9">
        <w:rPr>
          <w:b/>
        </w:rPr>
        <w:t>Bhutan</w:t>
      </w:r>
      <w:r w:rsidRPr="009E5BF9">
        <w:rPr>
          <w:b/>
          <w:bCs/>
        </w:rPr>
        <w:t xml:space="preserve">: Renewal of institutional strengthening </w:t>
      </w:r>
    </w:p>
    <w:tbl>
      <w:tblPr>
        <w:tblStyle w:val="TableGrid14"/>
        <w:tblW w:w="5092" w:type="pct"/>
        <w:tblLook w:val="01E0" w:firstRow="1" w:lastRow="1" w:firstColumn="1" w:lastColumn="1" w:noHBand="0" w:noVBand="0"/>
      </w:tblPr>
      <w:tblGrid>
        <w:gridCol w:w="6198"/>
        <w:gridCol w:w="145"/>
        <w:gridCol w:w="1663"/>
        <w:gridCol w:w="1516"/>
      </w:tblGrid>
      <w:tr w:rsidR="009E5BF9" w:rsidRPr="009E5BF9" w14:paraId="2DB8CC47" w14:textId="77777777" w:rsidTr="000E39F4">
        <w:trPr>
          <w:trHeight w:val="278"/>
          <w:tblHeader/>
        </w:trPr>
        <w:tc>
          <w:tcPr>
            <w:tcW w:w="4203" w:type="pct"/>
            <w:gridSpan w:val="3"/>
            <w:tcBorders>
              <w:bottom w:val="single" w:sz="4" w:space="0" w:color="auto"/>
            </w:tcBorders>
          </w:tcPr>
          <w:p w14:paraId="26E79BD0" w14:textId="77777777" w:rsidR="000E39F4" w:rsidRPr="009E5BF9" w:rsidRDefault="000E39F4" w:rsidP="000E39F4">
            <w:pPr>
              <w:rPr>
                <w:b/>
              </w:rPr>
            </w:pPr>
            <w:r w:rsidRPr="009E5BF9">
              <w:rPr>
                <w:b/>
              </w:rPr>
              <w:t>Summary of the project and country profile</w:t>
            </w:r>
          </w:p>
        </w:tc>
        <w:tc>
          <w:tcPr>
            <w:tcW w:w="797" w:type="pct"/>
          </w:tcPr>
          <w:p w14:paraId="1E513DB3" w14:textId="77777777" w:rsidR="000E39F4" w:rsidRPr="009E5BF9" w:rsidRDefault="000E39F4" w:rsidP="000E39F4">
            <w:pPr>
              <w:jc w:val="right"/>
              <w:rPr>
                <w:b/>
              </w:rPr>
            </w:pPr>
          </w:p>
        </w:tc>
      </w:tr>
      <w:tr w:rsidR="009E5BF9" w:rsidRPr="009E5BF9" w14:paraId="29B0BEFC" w14:textId="77777777" w:rsidTr="000E39F4">
        <w:trPr>
          <w:trHeight w:val="233"/>
        </w:trPr>
        <w:tc>
          <w:tcPr>
            <w:tcW w:w="4203" w:type="pct"/>
            <w:gridSpan w:val="3"/>
            <w:tcBorders>
              <w:bottom w:val="single" w:sz="4" w:space="0" w:color="auto"/>
            </w:tcBorders>
          </w:tcPr>
          <w:p w14:paraId="258187E0" w14:textId="77777777" w:rsidR="000E39F4" w:rsidRPr="009E5BF9" w:rsidRDefault="000E39F4" w:rsidP="000E39F4">
            <w:r w:rsidRPr="009E5BF9">
              <w:t>Implementing agency:</w:t>
            </w:r>
          </w:p>
        </w:tc>
        <w:tc>
          <w:tcPr>
            <w:tcW w:w="797" w:type="pct"/>
            <w:tcBorders>
              <w:bottom w:val="single" w:sz="4" w:space="0" w:color="auto"/>
            </w:tcBorders>
          </w:tcPr>
          <w:p w14:paraId="75466C2C" w14:textId="77777777" w:rsidR="000E39F4" w:rsidRPr="009E5BF9" w:rsidRDefault="000E39F4" w:rsidP="000E39F4">
            <w:pPr>
              <w:jc w:val="center"/>
            </w:pPr>
            <w:r w:rsidRPr="009E5BF9">
              <w:t>UNEP</w:t>
            </w:r>
          </w:p>
        </w:tc>
      </w:tr>
      <w:tr w:rsidR="009E5BF9" w:rsidRPr="009E5BF9" w14:paraId="4A9A374E" w14:textId="77777777" w:rsidTr="000E39F4">
        <w:trPr>
          <w:trHeight w:val="233"/>
        </w:trPr>
        <w:tc>
          <w:tcPr>
            <w:tcW w:w="4203" w:type="pct"/>
            <w:gridSpan w:val="3"/>
            <w:tcBorders>
              <w:top w:val="single" w:sz="4" w:space="0" w:color="auto"/>
              <w:left w:val="single" w:sz="4" w:space="0" w:color="auto"/>
              <w:bottom w:val="nil"/>
              <w:right w:val="single" w:sz="4" w:space="0" w:color="auto"/>
            </w:tcBorders>
          </w:tcPr>
          <w:p w14:paraId="7C9B8BB5" w14:textId="19F68DCC" w:rsidR="000E39F4" w:rsidRPr="009E5BF9" w:rsidRDefault="000E39F4" w:rsidP="000E39F4">
            <w:r w:rsidRPr="009E5BF9">
              <w:t>Amounts previously approved for institutional strengthening (</w:t>
            </w:r>
            <w:r w:rsidR="00A743A9" w:rsidRPr="009E5BF9">
              <w:t>US S</w:t>
            </w:r>
            <w:r w:rsidRPr="009E5BF9">
              <w:t>):</w:t>
            </w:r>
          </w:p>
        </w:tc>
        <w:tc>
          <w:tcPr>
            <w:tcW w:w="797" w:type="pct"/>
            <w:tcBorders>
              <w:top w:val="single" w:sz="4" w:space="0" w:color="auto"/>
              <w:left w:val="single" w:sz="4" w:space="0" w:color="auto"/>
              <w:bottom w:val="nil"/>
              <w:right w:val="single" w:sz="4" w:space="0" w:color="auto"/>
            </w:tcBorders>
          </w:tcPr>
          <w:p w14:paraId="764B8780" w14:textId="77777777" w:rsidR="000E39F4" w:rsidRPr="009E5BF9" w:rsidRDefault="000E39F4" w:rsidP="000E39F4">
            <w:pPr>
              <w:jc w:val="right"/>
            </w:pPr>
          </w:p>
        </w:tc>
      </w:tr>
      <w:tr w:rsidR="009E5BF9" w:rsidRPr="009E5BF9" w14:paraId="35263B0C"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9488447" w14:textId="77777777" w:rsidR="000E39F4" w:rsidRPr="009E5BF9" w:rsidRDefault="000E39F4" w:rsidP="000E39F4">
            <w:pPr>
              <w:ind w:left="5129" w:right="-198"/>
              <w:jc w:val="left"/>
            </w:pPr>
            <w:r w:rsidRPr="009E5BF9">
              <w:t>Phase I:</w:t>
            </w:r>
          </w:p>
        </w:tc>
        <w:tc>
          <w:tcPr>
            <w:tcW w:w="872" w:type="pct"/>
            <w:tcBorders>
              <w:top w:val="nil"/>
              <w:left w:val="nil"/>
              <w:bottom w:val="nil"/>
              <w:right w:val="single" w:sz="4" w:space="0" w:color="auto"/>
            </w:tcBorders>
            <w:shd w:val="clear" w:color="auto" w:fill="FFFFFF" w:themeFill="background1"/>
            <w:vAlign w:val="bottom"/>
          </w:tcPr>
          <w:p w14:paraId="0E076293" w14:textId="77777777" w:rsidR="000E39F4" w:rsidRPr="009E5BF9" w:rsidRDefault="000E39F4" w:rsidP="000E39F4">
            <w:pPr>
              <w:jc w:val="right"/>
            </w:pPr>
            <w:r w:rsidRPr="009E5BF9">
              <w:t>Jul-04 and Jul-05</w:t>
            </w:r>
          </w:p>
        </w:tc>
        <w:tc>
          <w:tcPr>
            <w:tcW w:w="797" w:type="pct"/>
            <w:tcBorders>
              <w:top w:val="nil"/>
              <w:left w:val="single" w:sz="4" w:space="0" w:color="auto"/>
              <w:bottom w:val="nil"/>
              <w:right w:val="single" w:sz="4" w:space="0" w:color="auto"/>
            </w:tcBorders>
            <w:shd w:val="clear" w:color="auto" w:fill="FFFFFF" w:themeFill="background1"/>
            <w:vAlign w:val="bottom"/>
          </w:tcPr>
          <w:p w14:paraId="4C5D5F84" w14:textId="77777777" w:rsidR="000E39F4" w:rsidRPr="009E5BF9" w:rsidRDefault="000E39F4" w:rsidP="000E39F4">
            <w:pPr>
              <w:jc w:val="right"/>
            </w:pPr>
            <w:r w:rsidRPr="009E5BF9">
              <w:t>130,000</w:t>
            </w:r>
          </w:p>
        </w:tc>
      </w:tr>
      <w:tr w:rsidR="009E5BF9" w:rsidRPr="009E5BF9" w14:paraId="14BFE206"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6B40B03" w14:textId="77777777" w:rsidR="000E39F4" w:rsidRPr="009E5BF9" w:rsidRDefault="000E39F4" w:rsidP="000E39F4">
            <w:pPr>
              <w:ind w:left="5129" w:right="-198"/>
              <w:jc w:val="left"/>
            </w:pPr>
            <w:r w:rsidRPr="009E5BF9">
              <w:t>Phase II:</w:t>
            </w:r>
          </w:p>
        </w:tc>
        <w:tc>
          <w:tcPr>
            <w:tcW w:w="872" w:type="pct"/>
            <w:tcBorders>
              <w:top w:val="nil"/>
              <w:left w:val="nil"/>
              <w:bottom w:val="nil"/>
              <w:right w:val="single" w:sz="4" w:space="0" w:color="auto"/>
            </w:tcBorders>
            <w:shd w:val="clear" w:color="auto" w:fill="FFFFFF" w:themeFill="background1"/>
            <w:vAlign w:val="bottom"/>
          </w:tcPr>
          <w:p w14:paraId="141728CA" w14:textId="77777777" w:rsidR="000E39F4" w:rsidRPr="009E5BF9" w:rsidRDefault="000E39F4" w:rsidP="000E39F4">
            <w:pPr>
              <w:jc w:val="right"/>
            </w:pPr>
            <w:r w:rsidRPr="009E5BF9">
              <w:t>Nov-07</w:t>
            </w:r>
          </w:p>
        </w:tc>
        <w:tc>
          <w:tcPr>
            <w:tcW w:w="797" w:type="pct"/>
            <w:tcBorders>
              <w:top w:val="nil"/>
              <w:left w:val="single" w:sz="4" w:space="0" w:color="auto"/>
              <w:bottom w:val="nil"/>
              <w:right w:val="single" w:sz="4" w:space="0" w:color="auto"/>
            </w:tcBorders>
            <w:shd w:val="clear" w:color="auto" w:fill="FFFFFF" w:themeFill="background1"/>
            <w:vAlign w:val="bottom"/>
          </w:tcPr>
          <w:p w14:paraId="578497C9" w14:textId="77777777" w:rsidR="000E39F4" w:rsidRPr="009E5BF9" w:rsidRDefault="000E39F4" w:rsidP="000E39F4">
            <w:pPr>
              <w:jc w:val="right"/>
            </w:pPr>
            <w:r w:rsidRPr="009E5BF9">
              <w:t>60,000</w:t>
            </w:r>
          </w:p>
        </w:tc>
      </w:tr>
      <w:tr w:rsidR="009E5BF9" w:rsidRPr="009E5BF9" w14:paraId="2D6CCA0D"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204EB827" w14:textId="77777777" w:rsidR="000E39F4" w:rsidRPr="009E5BF9" w:rsidRDefault="000E39F4" w:rsidP="000E39F4">
            <w:pPr>
              <w:ind w:left="5129" w:right="-198"/>
              <w:jc w:val="left"/>
            </w:pPr>
            <w:r w:rsidRPr="009E5BF9">
              <w:t>Phase III:</w:t>
            </w:r>
          </w:p>
        </w:tc>
        <w:tc>
          <w:tcPr>
            <w:tcW w:w="872" w:type="pct"/>
            <w:tcBorders>
              <w:top w:val="nil"/>
              <w:left w:val="nil"/>
              <w:bottom w:val="nil"/>
              <w:right w:val="single" w:sz="4" w:space="0" w:color="auto"/>
            </w:tcBorders>
            <w:shd w:val="clear" w:color="auto" w:fill="FFFFFF" w:themeFill="background1"/>
            <w:vAlign w:val="bottom"/>
          </w:tcPr>
          <w:p w14:paraId="06FB7DF3" w14:textId="77777777" w:rsidR="000E39F4" w:rsidRPr="009E5BF9" w:rsidRDefault="000E39F4" w:rsidP="000E39F4">
            <w:pPr>
              <w:jc w:val="right"/>
            </w:pPr>
            <w:r w:rsidRPr="009E5BF9">
              <w:t>Jul-09 &amp; Jul-10</w:t>
            </w:r>
          </w:p>
        </w:tc>
        <w:tc>
          <w:tcPr>
            <w:tcW w:w="797" w:type="pct"/>
            <w:tcBorders>
              <w:top w:val="nil"/>
              <w:left w:val="single" w:sz="4" w:space="0" w:color="auto"/>
              <w:bottom w:val="nil"/>
              <w:right w:val="single" w:sz="4" w:space="0" w:color="auto"/>
            </w:tcBorders>
            <w:shd w:val="clear" w:color="auto" w:fill="FFFFFF" w:themeFill="background1"/>
            <w:vAlign w:val="bottom"/>
          </w:tcPr>
          <w:p w14:paraId="791B7537" w14:textId="77777777" w:rsidR="000E39F4" w:rsidRPr="009E5BF9" w:rsidRDefault="000E39F4" w:rsidP="000E39F4">
            <w:pPr>
              <w:jc w:val="right"/>
            </w:pPr>
            <w:r w:rsidRPr="009E5BF9">
              <w:t>60,000</w:t>
            </w:r>
          </w:p>
        </w:tc>
      </w:tr>
      <w:tr w:rsidR="009E5BF9" w:rsidRPr="009E5BF9" w14:paraId="1D824993"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41900CFE" w14:textId="77777777" w:rsidR="000E39F4" w:rsidRPr="009E5BF9" w:rsidRDefault="000E39F4" w:rsidP="000E39F4">
            <w:pPr>
              <w:ind w:left="5129" w:right="-198"/>
              <w:jc w:val="left"/>
            </w:pPr>
            <w:r w:rsidRPr="009E5BF9">
              <w:t>Phase IV:</w:t>
            </w:r>
          </w:p>
        </w:tc>
        <w:tc>
          <w:tcPr>
            <w:tcW w:w="872" w:type="pct"/>
            <w:tcBorders>
              <w:top w:val="nil"/>
              <w:left w:val="nil"/>
              <w:bottom w:val="nil"/>
              <w:right w:val="single" w:sz="4" w:space="0" w:color="auto"/>
            </w:tcBorders>
            <w:shd w:val="clear" w:color="auto" w:fill="FFFFFF" w:themeFill="background1"/>
            <w:vAlign w:val="bottom"/>
          </w:tcPr>
          <w:p w14:paraId="4E4F55EC" w14:textId="77777777" w:rsidR="000E39F4" w:rsidRPr="009E5BF9" w:rsidRDefault="000E39F4" w:rsidP="000E39F4">
            <w:pPr>
              <w:tabs>
                <w:tab w:val="left" w:pos="6840"/>
              </w:tabs>
              <w:jc w:val="right"/>
            </w:pPr>
            <w:r w:rsidRPr="009E5BF9">
              <w:t>Jul-11</w:t>
            </w:r>
          </w:p>
        </w:tc>
        <w:tc>
          <w:tcPr>
            <w:tcW w:w="797" w:type="pct"/>
            <w:tcBorders>
              <w:top w:val="nil"/>
              <w:left w:val="single" w:sz="4" w:space="0" w:color="auto"/>
              <w:bottom w:val="nil"/>
              <w:right w:val="single" w:sz="4" w:space="0" w:color="auto"/>
            </w:tcBorders>
            <w:shd w:val="clear" w:color="auto" w:fill="FFFFFF" w:themeFill="background1"/>
          </w:tcPr>
          <w:p w14:paraId="54A01CEB" w14:textId="77777777" w:rsidR="000E39F4" w:rsidRPr="009E5BF9" w:rsidRDefault="000E39F4" w:rsidP="000E39F4">
            <w:pPr>
              <w:jc w:val="right"/>
            </w:pPr>
            <w:r w:rsidRPr="009E5BF9">
              <w:t>60,000</w:t>
            </w:r>
          </w:p>
        </w:tc>
      </w:tr>
      <w:tr w:rsidR="009E5BF9" w:rsidRPr="009E5BF9" w14:paraId="35B3D1BE"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2A4D5CF4" w14:textId="77777777" w:rsidR="000E39F4" w:rsidRPr="009E5BF9" w:rsidRDefault="000E39F4" w:rsidP="000E39F4">
            <w:pPr>
              <w:ind w:left="5129" w:right="-198"/>
              <w:jc w:val="left"/>
            </w:pPr>
            <w:r w:rsidRPr="009E5BF9">
              <w:t>Phase V:</w:t>
            </w:r>
          </w:p>
        </w:tc>
        <w:tc>
          <w:tcPr>
            <w:tcW w:w="872" w:type="pct"/>
            <w:tcBorders>
              <w:top w:val="nil"/>
              <w:left w:val="nil"/>
              <w:bottom w:val="nil"/>
              <w:right w:val="single" w:sz="4" w:space="0" w:color="auto"/>
            </w:tcBorders>
            <w:shd w:val="clear" w:color="auto" w:fill="FFFFFF" w:themeFill="background1"/>
            <w:vAlign w:val="bottom"/>
          </w:tcPr>
          <w:p w14:paraId="74F3BA3B" w14:textId="77777777" w:rsidR="000E39F4" w:rsidRPr="009E5BF9" w:rsidRDefault="000E39F4" w:rsidP="000E39F4">
            <w:pPr>
              <w:tabs>
                <w:tab w:val="left" w:pos="6840"/>
              </w:tabs>
              <w:ind w:left="-108"/>
              <w:jc w:val="right"/>
            </w:pPr>
            <w:r w:rsidRPr="009E5BF9">
              <w:t>Dec-13</w:t>
            </w:r>
          </w:p>
        </w:tc>
        <w:tc>
          <w:tcPr>
            <w:tcW w:w="797" w:type="pct"/>
            <w:tcBorders>
              <w:top w:val="nil"/>
              <w:left w:val="single" w:sz="4" w:space="0" w:color="auto"/>
              <w:bottom w:val="nil"/>
              <w:right w:val="single" w:sz="4" w:space="0" w:color="auto"/>
            </w:tcBorders>
            <w:shd w:val="clear" w:color="auto" w:fill="FFFFFF" w:themeFill="background1"/>
          </w:tcPr>
          <w:p w14:paraId="453C4F1C" w14:textId="77777777" w:rsidR="000E39F4" w:rsidRPr="009E5BF9" w:rsidRDefault="000E39F4" w:rsidP="000E39F4">
            <w:pPr>
              <w:jc w:val="right"/>
            </w:pPr>
            <w:r w:rsidRPr="009E5BF9">
              <w:t>60,000</w:t>
            </w:r>
          </w:p>
        </w:tc>
      </w:tr>
      <w:tr w:rsidR="009E5BF9" w:rsidRPr="009E5BF9" w14:paraId="6CDFC78B" w14:textId="77777777" w:rsidTr="000E39F4">
        <w:trPr>
          <w:trHeight w:val="233"/>
        </w:trPr>
        <w:tc>
          <w:tcPr>
            <w:tcW w:w="3331" w:type="pct"/>
            <w:gridSpan w:val="2"/>
            <w:tcBorders>
              <w:top w:val="nil"/>
              <w:left w:val="single" w:sz="4" w:space="0" w:color="auto"/>
              <w:bottom w:val="nil"/>
              <w:right w:val="nil"/>
            </w:tcBorders>
            <w:shd w:val="clear" w:color="auto" w:fill="auto"/>
            <w:vAlign w:val="bottom"/>
          </w:tcPr>
          <w:p w14:paraId="4E82476E" w14:textId="77777777" w:rsidR="000E39F4" w:rsidRPr="009E5BF9" w:rsidRDefault="000E39F4" w:rsidP="000E39F4">
            <w:pPr>
              <w:ind w:left="5129" w:right="-198"/>
              <w:jc w:val="left"/>
            </w:pPr>
            <w:r w:rsidRPr="009E5BF9">
              <w:t>Phase VI:</w:t>
            </w:r>
          </w:p>
        </w:tc>
        <w:tc>
          <w:tcPr>
            <w:tcW w:w="872" w:type="pct"/>
            <w:tcBorders>
              <w:top w:val="nil"/>
              <w:left w:val="nil"/>
              <w:bottom w:val="nil"/>
              <w:right w:val="single" w:sz="4" w:space="0" w:color="auto"/>
            </w:tcBorders>
            <w:shd w:val="clear" w:color="auto" w:fill="auto"/>
            <w:vAlign w:val="bottom"/>
          </w:tcPr>
          <w:p w14:paraId="76FB25E4" w14:textId="77777777" w:rsidR="000E39F4" w:rsidRPr="009E5BF9" w:rsidRDefault="000E39F4" w:rsidP="000E39F4">
            <w:pPr>
              <w:tabs>
                <w:tab w:val="left" w:pos="6840"/>
              </w:tabs>
              <w:ind w:left="-108"/>
              <w:jc w:val="right"/>
            </w:pPr>
            <w:r w:rsidRPr="009E5BF9">
              <w:t>May-15</w:t>
            </w:r>
          </w:p>
        </w:tc>
        <w:tc>
          <w:tcPr>
            <w:tcW w:w="797" w:type="pct"/>
            <w:tcBorders>
              <w:top w:val="nil"/>
              <w:left w:val="single" w:sz="4" w:space="0" w:color="auto"/>
              <w:bottom w:val="nil"/>
              <w:right w:val="single" w:sz="4" w:space="0" w:color="auto"/>
            </w:tcBorders>
            <w:shd w:val="clear" w:color="auto" w:fill="auto"/>
          </w:tcPr>
          <w:p w14:paraId="1BE9A15A" w14:textId="77777777" w:rsidR="000E39F4" w:rsidRPr="009E5BF9" w:rsidRDefault="000E39F4" w:rsidP="000E39F4">
            <w:pPr>
              <w:jc w:val="right"/>
            </w:pPr>
            <w:r w:rsidRPr="009E5BF9">
              <w:t>60,000</w:t>
            </w:r>
          </w:p>
        </w:tc>
      </w:tr>
      <w:tr w:rsidR="009E5BF9" w:rsidRPr="009E5BF9" w14:paraId="56D25949" w14:textId="77777777" w:rsidTr="000E39F4">
        <w:trPr>
          <w:trHeight w:val="233"/>
        </w:trPr>
        <w:tc>
          <w:tcPr>
            <w:tcW w:w="3255" w:type="pct"/>
            <w:tcBorders>
              <w:top w:val="nil"/>
              <w:left w:val="single" w:sz="4" w:space="0" w:color="auto"/>
              <w:bottom w:val="nil"/>
              <w:right w:val="nil"/>
            </w:tcBorders>
            <w:shd w:val="clear" w:color="auto" w:fill="auto"/>
            <w:vAlign w:val="bottom"/>
          </w:tcPr>
          <w:p w14:paraId="5FF71522" w14:textId="77777777" w:rsidR="000E39F4" w:rsidRPr="009E5BF9" w:rsidRDefault="000E39F4" w:rsidP="000E39F4">
            <w:pPr>
              <w:ind w:left="5129" w:right="-198"/>
              <w:jc w:val="left"/>
            </w:pPr>
            <w:r w:rsidRPr="009E5BF9">
              <w:t>Phase VII:</w:t>
            </w:r>
          </w:p>
        </w:tc>
        <w:tc>
          <w:tcPr>
            <w:tcW w:w="949" w:type="pct"/>
            <w:gridSpan w:val="2"/>
            <w:tcBorders>
              <w:top w:val="nil"/>
              <w:left w:val="nil"/>
              <w:bottom w:val="nil"/>
              <w:right w:val="single" w:sz="4" w:space="0" w:color="auto"/>
            </w:tcBorders>
            <w:shd w:val="clear" w:color="auto" w:fill="auto"/>
            <w:vAlign w:val="bottom"/>
          </w:tcPr>
          <w:p w14:paraId="24F29A16" w14:textId="77777777" w:rsidR="000E39F4" w:rsidRPr="009E5BF9" w:rsidRDefault="000E39F4" w:rsidP="000E39F4">
            <w:pPr>
              <w:tabs>
                <w:tab w:val="left" w:pos="6840"/>
              </w:tabs>
              <w:ind w:left="-108"/>
              <w:jc w:val="right"/>
            </w:pPr>
            <w:r w:rsidRPr="009E5BF9">
              <w:t>Jul-17</w:t>
            </w:r>
          </w:p>
        </w:tc>
        <w:tc>
          <w:tcPr>
            <w:tcW w:w="797" w:type="pct"/>
            <w:tcBorders>
              <w:top w:val="nil"/>
              <w:left w:val="single" w:sz="4" w:space="0" w:color="auto"/>
              <w:bottom w:val="nil"/>
              <w:right w:val="single" w:sz="4" w:space="0" w:color="auto"/>
            </w:tcBorders>
            <w:shd w:val="clear" w:color="auto" w:fill="auto"/>
          </w:tcPr>
          <w:p w14:paraId="0A0E0494" w14:textId="77777777" w:rsidR="000E39F4" w:rsidRPr="009E5BF9" w:rsidRDefault="000E39F4" w:rsidP="000E39F4">
            <w:pPr>
              <w:jc w:val="right"/>
            </w:pPr>
            <w:r w:rsidRPr="009E5BF9">
              <w:t>85,000</w:t>
            </w:r>
          </w:p>
        </w:tc>
      </w:tr>
      <w:tr w:rsidR="009E5BF9" w:rsidRPr="009E5BF9" w14:paraId="1F05463E" w14:textId="77777777" w:rsidTr="000E39F4">
        <w:trPr>
          <w:trHeight w:val="233"/>
        </w:trPr>
        <w:tc>
          <w:tcPr>
            <w:tcW w:w="3255" w:type="pct"/>
            <w:tcBorders>
              <w:top w:val="nil"/>
              <w:left w:val="single" w:sz="4" w:space="0" w:color="auto"/>
              <w:bottom w:val="nil"/>
              <w:right w:val="nil"/>
            </w:tcBorders>
            <w:shd w:val="clear" w:color="auto" w:fill="auto"/>
            <w:vAlign w:val="bottom"/>
          </w:tcPr>
          <w:p w14:paraId="5EB83636" w14:textId="77777777" w:rsidR="000E39F4" w:rsidRPr="009E5BF9" w:rsidRDefault="000E39F4" w:rsidP="000E39F4">
            <w:pPr>
              <w:ind w:left="5129" w:right="-198"/>
              <w:jc w:val="left"/>
            </w:pPr>
            <w:r w:rsidRPr="009E5BF9">
              <w:t>Phase VIII:</w:t>
            </w:r>
          </w:p>
        </w:tc>
        <w:tc>
          <w:tcPr>
            <w:tcW w:w="949" w:type="pct"/>
            <w:gridSpan w:val="2"/>
            <w:tcBorders>
              <w:top w:val="nil"/>
              <w:left w:val="nil"/>
              <w:bottom w:val="nil"/>
              <w:right w:val="single" w:sz="4" w:space="0" w:color="auto"/>
            </w:tcBorders>
            <w:shd w:val="clear" w:color="auto" w:fill="auto"/>
            <w:vAlign w:val="bottom"/>
          </w:tcPr>
          <w:p w14:paraId="5C0496A6" w14:textId="77777777" w:rsidR="000E39F4" w:rsidRPr="009E5BF9" w:rsidRDefault="000E39F4" w:rsidP="000E39F4">
            <w:pPr>
              <w:tabs>
                <w:tab w:val="left" w:pos="6840"/>
              </w:tabs>
              <w:ind w:left="-108"/>
              <w:jc w:val="right"/>
            </w:pPr>
            <w:r w:rsidRPr="009E5BF9">
              <w:t>May-19</w:t>
            </w:r>
          </w:p>
        </w:tc>
        <w:tc>
          <w:tcPr>
            <w:tcW w:w="797" w:type="pct"/>
            <w:tcBorders>
              <w:top w:val="nil"/>
              <w:left w:val="single" w:sz="4" w:space="0" w:color="auto"/>
              <w:bottom w:val="nil"/>
              <w:right w:val="single" w:sz="4" w:space="0" w:color="auto"/>
            </w:tcBorders>
            <w:shd w:val="clear" w:color="auto" w:fill="auto"/>
          </w:tcPr>
          <w:p w14:paraId="371440C3" w14:textId="77777777" w:rsidR="000E39F4" w:rsidRPr="009E5BF9" w:rsidRDefault="000E39F4" w:rsidP="000E39F4">
            <w:pPr>
              <w:jc w:val="right"/>
            </w:pPr>
            <w:r w:rsidRPr="009E5BF9">
              <w:t>85,000</w:t>
            </w:r>
          </w:p>
        </w:tc>
      </w:tr>
      <w:tr w:rsidR="009E5BF9" w:rsidRPr="009E5BF9" w14:paraId="43CDC757" w14:textId="77777777" w:rsidTr="000E39F4">
        <w:trPr>
          <w:trHeight w:val="233"/>
        </w:trPr>
        <w:tc>
          <w:tcPr>
            <w:tcW w:w="4203" w:type="pct"/>
            <w:gridSpan w:val="3"/>
            <w:tcBorders>
              <w:top w:val="nil"/>
              <w:left w:val="single" w:sz="4" w:space="0" w:color="auto"/>
              <w:bottom w:val="nil"/>
              <w:right w:val="single" w:sz="4" w:space="0" w:color="auto"/>
            </w:tcBorders>
            <w:shd w:val="clear" w:color="auto" w:fill="auto"/>
          </w:tcPr>
          <w:p w14:paraId="2864845A" w14:textId="77777777" w:rsidR="000E39F4" w:rsidRPr="009E5BF9" w:rsidRDefault="000E39F4" w:rsidP="000E39F4">
            <w:pPr>
              <w:tabs>
                <w:tab w:val="right" w:pos="7560"/>
              </w:tabs>
              <w:ind w:left="6976" w:right="-108"/>
              <w:jc w:val="left"/>
            </w:pPr>
            <w:r w:rsidRPr="009E5BF9">
              <w:t>Total:</w:t>
            </w:r>
          </w:p>
        </w:tc>
        <w:tc>
          <w:tcPr>
            <w:tcW w:w="797" w:type="pct"/>
            <w:tcBorders>
              <w:top w:val="nil"/>
              <w:left w:val="single" w:sz="4" w:space="0" w:color="auto"/>
              <w:bottom w:val="single" w:sz="4" w:space="0" w:color="auto"/>
              <w:right w:val="single" w:sz="4" w:space="0" w:color="auto"/>
            </w:tcBorders>
            <w:shd w:val="clear" w:color="auto" w:fill="auto"/>
          </w:tcPr>
          <w:p w14:paraId="333643A4" w14:textId="77777777" w:rsidR="000E39F4" w:rsidRPr="009E5BF9" w:rsidRDefault="000E39F4" w:rsidP="000E39F4">
            <w:pPr>
              <w:widowControl w:val="0"/>
              <w:jc w:val="right"/>
            </w:pPr>
            <w:r w:rsidRPr="009E5BF9">
              <w:t>600,000</w:t>
            </w:r>
          </w:p>
        </w:tc>
      </w:tr>
      <w:tr w:rsidR="009E5BF9" w:rsidRPr="009E5BF9" w14:paraId="5376E199" w14:textId="77777777" w:rsidTr="000E39F4">
        <w:trPr>
          <w:trHeight w:val="233"/>
        </w:trPr>
        <w:tc>
          <w:tcPr>
            <w:tcW w:w="4203" w:type="pct"/>
            <w:gridSpan w:val="3"/>
            <w:shd w:val="clear" w:color="auto" w:fill="FFFFFF" w:themeFill="background1"/>
          </w:tcPr>
          <w:p w14:paraId="48652980" w14:textId="017975A9" w:rsidR="000E39F4" w:rsidRPr="009E5BF9" w:rsidRDefault="000E39F4" w:rsidP="000E39F4">
            <w:pPr>
              <w:jc w:val="left"/>
            </w:pPr>
            <w:r w:rsidRPr="009E5BF9">
              <w:t>Amount requested for renewal (phase IX) (</w:t>
            </w:r>
            <w:r w:rsidR="00A743A9" w:rsidRPr="009E5BF9">
              <w:t>US S</w:t>
            </w:r>
            <w:r w:rsidRPr="009E5BF9">
              <w:t>):</w:t>
            </w:r>
          </w:p>
        </w:tc>
        <w:tc>
          <w:tcPr>
            <w:tcW w:w="797" w:type="pct"/>
            <w:shd w:val="clear" w:color="auto" w:fill="auto"/>
          </w:tcPr>
          <w:p w14:paraId="6BF5E59E" w14:textId="77777777" w:rsidR="000E39F4" w:rsidRPr="009E5BF9" w:rsidRDefault="000E39F4" w:rsidP="000E39F4">
            <w:pPr>
              <w:jc w:val="right"/>
            </w:pPr>
            <w:r w:rsidRPr="009E5BF9">
              <w:t>85,000</w:t>
            </w:r>
          </w:p>
        </w:tc>
      </w:tr>
      <w:tr w:rsidR="009E5BF9" w:rsidRPr="009E5BF9" w14:paraId="7888D69B" w14:textId="77777777" w:rsidTr="000E39F4">
        <w:trPr>
          <w:trHeight w:val="233"/>
        </w:trPr>
        <w:tc>
          <w:tcPr>
            <w:tcW w:w="4203" w:type="pct"/>
            <w:gridSpan w:val="3"/>
          </w:tcPr>
          <w:p w14:paraId="12B98686" w14:textId="3AFC6F0F" w:rsidR="000E39F4" w:rsidRPr="009E5BF9" w:rsidRDefault="000E39F4" w:rsidP="000E39F4">
            <w:pPr>
              <w:jc w:val="left"/>
            </w:pPr>
            <w:r w:rsidRPr="009E5BF9">
              <w:t>Amount recommended for approval for phase IX (</w:t>
            </w:r>
            <w:r w:rsidR="00A743A9" w:rsidRPr="009E5BF9">
              <w:t>US S</w:t>
            </w:r>
            <w:r w:rsidRPr="009E5BF9">
              <w:t xml:space="preserve">): </w:t>
            </w:r>
          </w:p>
        </w:tc>
        <w:tc>
          <w:tcPr>
            <w:tcW w:w="797" w:type="pct"/>
            <w:shd w:val="clear" w:color="auto" w:fill="auto"/>
          </w:tcPr>
          <w:p w14:paraId="726A7148" w14:textId="77777777" w:rsidR="000E39F4" w:rsidRPr="009E5BF9" w:rsidRDefault="000E39F4" w:rsidP="000E39F4">
            <w:pPr>
              <w:jc w:val="right"/>
            </w:pPr>
            <w:r w:rsidRPr="009E5BF9">
              <w:t>85,000</w:t>
            </w:r>
          </w:p>
        </w:tc>
      </w:tr>
      <w:tr w:rsidR="009E5BF9" w:rsidRPr="009E5BF9" w14:paraId="373B7822" w14:textId="77777777" w:rsidTr="000E39F4">
        <w:trPr>
          <w:trHeight w:val="233"/>
        </w:trPr>
        <w:tc>
          <w:tcPr>
            <w:tcW w:w="4203" w:type="pct"/>
            <w:gridSpan w:val="3"/>
          </w:tcPr>
          <w:p w14:paraId="349DF777" w14:textId="290D7B83" w:rsidR="000E39F4" w:rsidRPr="009E5BF9" w:rsidRDefault="000E39F4" w:rsidP="000E39F4">
            <w:pPr>
              <w:jc w:val="left"/>
            </w:pPr>
            <w:r w:rsidRPr="009E5BF9">
              <w:t>Agency support costs (</w:t>
            </w:r>
            <w:r w:rsidR="00A743A9" w:rsidRPr="009E5BF9">
              <w:t>US S</w:t>
            </w:r>
            <w:r w:rsidRPr="009E5BF9">
              <w:t>):</w:t>
            </w:r>
          </w:p>
        </w:tc>
        <w:tc>
          <w:tcPr>
            <w:tcW w:w="797" w:type="pct"/>
            <w:shd w:val="clear" w:color="auto" w:fill="auto"/>
          </w:tcPr>
          <w:p w14:paraId="2B2B4D26" w14:textId="77777777" w:rsidR="000E39F4" w:rsidRPr="009E5BF9" w:rsidRDefault="000E39F4" w:rsidP="000E39F4">
            <w:pPr>
              <w:jc w:val="right"/>
            </w:pPr>
            <w:r w:rsidRPr="009E5BF9">
              <w:t>0</w:t>
            </w:r>
          </w:p>
        </w:tc>
      </w:tr>
      <w:tr w:rsidR="009E5BF9" w:rsidRPr="009E5BF9" w14:paraId="532E691C" w14:textId="77777777" w:rsidTr="000E39F4">
        <w:trPr>
          <w:trHeight w:val="233"/>
        </w:trPr>
        <w:tc>
          <w:tcPr>
            <w:tcW w:w="4203" w:type="pct"/>
            <w:gridSpan w:val="3"/>
          </w:tcPr>
          <w:p w14:paraId="7F7C7535" w14:textId="38748A78" w:rsidR="000E39F4" w:rsidRPr="009E5BF9" w:rsidRDefault="000E39F4" w:rsidP="000E39F4">
            <w:pPr>
              <w:jc w:val="left"/>
            </w:pPr>
            <w:r w:rsidRPr="009E5BF9">
              <w:lastRenderedPageBreak/>
              <w:t>Total cost of institutional strengthening phase IX to the Multilateral Fund (</w:t>
            </w:r>
            <w:r w:rsidR="00A743A9" w:rsidRPr="009E5BF9">
              <w:t>US S</w:t>
            </w:r>
            <w:r w:rsidRPr="009E5BF9">
              <w:t>):</w:t>
            </w:r>
          </w:p>
        </w:tc>
        <w:tc>
          <w:tcPr>
            <w:tcW w:w="797" w:type="pct"/>
            <w:shd w:val="clear" w:color="auto" w:fill="auto"/>
          </w:tcPr>
          <w:p w14:paraId="64A96FAF" w14:textId="77777777" w:rsidR="000E39F4" w:rsidRPr="009E5BF9" w:rsidRDefault="000E39F4" w:rsidP="000E39F4">
            <w:pPr>
              <w:jc w:val="right"/>
            </w:pPr>
            <w:r w:rsidRPr="009E5BF9">
              <w:t>85,000</w:t>
            </w:r>
          </w:p>
        </w:tc>
      </w:tr>
      <w:tr w:rsidR="009E5BF9" w:rsidRPr="009E5BF9" w14:paraId="0E3152F9" w14:textId="77777777" w:rsidTr="000E39F4">
        <w:trPr>
          <w:trHeight w:val="233"/>
        </w:trPr>
        <w:tc>
          <w:tcPr>
            <w:tcW w:w="4203" w:type="pct"/>
            <w:gridSpan w:val="3"/>
          </w:tcPr>
          <w:p w14:paraId="36833D86" w14:textId="77777777" w:rsidR="000E39F4" w:rsidRPr="009E5BF9" w:rsidRDefault="000E39F4" w:rsidP="000E39F4">
            <w:pPr>
              <w:jc w:val="left"/>
            </w:pPr>
            <w:r w:rsidRPr="009E5BF9">
              <w:t>Date of approval of country programme:</w:t>
            </w:r>
          </w:p>
        </w:tc>
        <w:tc>
          <w:tcPr>
            <w:tcW w:w="797" w:type="pct"/>
            <w:shd w:val="clear" w:color="auto" w:fill="auto"/>
          </w:tcPr>
          <w:p w14:paraId="63DC1C2A" w14:textId="77777777" w:rsidR="000E39F4" w:rsidRPr="009E5BF9" w:rsidRDefault="000E39F4" w:rsidP="000E39F4">
            <w:pPr>
              <w:jc w:val="right"/>
            </w:pPr>
            <w:r w:rsidRPr="009E5BF9">
              <w:t>2005</w:t>
            </w:r>
          </w:p>
        </w:tc>
      </w:tr>
      <w:tr w:rsidR="009E5BF9" w:rsidRPr="009E5BF9" w14:paraId="7A8E2E28" w14:textId="77777777" w:rsidTr="000E39F4">
        <w:trPr>
          <w:trHeight w:val="233"/>
        </w:trPr>
        <w:tc>
          <w:tcPr>
            <w:tcW w:w="4203" w:type="pct"/>
            <w:gridSpan w:val="3"/>
            <w:tcBorders>
              <w:bottom w:val="single" w:sz="4" w:space="0" w:color="auto"/>
            </w:tcBorders>
          </w:tcPr>
          <w:p w14:paraId="1548DA86" w14:textId="77777777" w:rsidR="000E39F4" w:rsidRPr="009E5BF9" w:rsidRDefault="000E39F4" w:rsidP="000E39F4">
            <w:pPr>
              <w:jc w:val="left"/>
            </w:pPr>
            <w:r w:rsidRPr="009E5BF9">
              <w:t>Date of approval of HCFC phase-out management plan (stage I):</w:t>
            </w:r>
          </w:p>
        </w:tc>
        <w:tc>
          <w:tcPr>
            <w:tcW w:w="797" w:type="pct"/>
            <w:tcBorders>
              <w:bottom w:val="single" w:sz="4" w:space="0" w:color="auto"/>
            </w:tcBorders>
            <w:shd w:val="clear" w:color="auto" w:fill="auto"/>
          </w:tcPr>
          <w:p w14:paraId="26F405C5" w14:textId="77777777" w:rsidR="000E39F4" w:rsidRPr="009E5BF9" w:rsidRDefault="000E39F4" w:rsidP="000E39F4">
            <w:pPr>
              <w:jc w:val="right"/>
            </w:pPr>
            <w:r w:rsidRPr="009E5BF9">
              <w:t>2011</w:t>
            </w:r>
          </w:p>
        </w:tc>
      </w:tr>
      <w:tr w:rsidR="009E5BF9" w:rsidRPr="009E5BF9" w14:paraId="338C078D" w14:textId="77777777" w:rsidTr="000E39F4">
        <w:trPr>
          <w:trHeight w:val="233"/>
        </w:trPr>
        <w:tc>
          <w:tcPr>
            <w:tcW w:w="4203" w:type="pct"/>
            <w:gridSpan w:val="3"/>
            <w:tcBorders>
              <w:top w:val="single" w:sz="4" w:space="0" w:color="auto"/>
              <w:left w:val="single" w:sz="4" w:space="0" w:color="auto"/>
              <w:bottom w:val="nil"/>
              <w:right w:val="single" w:sz="4" w:space="0" w:color="auto"/>
            </w:tcBorders>
          </w:tcPr>
          <w:p w14:paraId="3B8D9B55" w14:textId="77777777" w:rsidR="000E39F4" w:rsidRPr="009E5BF9" w:rsidRDefault="000E39F4" w:rsidP="000E39F4">
            <w:pPr>
              <w:spacing w:before="20"/>
              <w:jc w:val="left"/>
            </w:pPr>
            <w:r w:rsidRPr="009E5BF9">
              <w:t>Baseline consumption of controlled substances (ODP tonnes):</w:t>
            </w:r>
          </w:p>
        </w:tc>
        <w:tc>
          <w:tcPr>
            <w:tcW w:w="797" w:type="pct"/>
            <w:tcBorders>
              <w:top w:val="single" w:sz="4" w:space="0" w:color="auto"/>
              <w:left w:val="single" w:sz="4" w:space="0" w:color="auto"/>
              <w:bottom w:val="nil"/>
              <w:right w:val="single" w:sz="4" w:space="0" w:color="auto"/>
            </w:tcBorders>
            <w:shd w:val="clear" w:color="auto" w:fill="FFFFFF" w:themeFill="background1"/>
            <w:vAlign w:val="bottom"/>
          </w:tcPr>
          <w:p w14:paraId="428CEDCF" w14:textId="77777777" w:rsidR="000E39F4" w:rsidRPr="009E5BF9" w:rsidRDefault="000E39F4" w:rsidP="000E39F4">
            <w:pPr>
              <w:jc w:val="right"/>
            </w:pPr>
          </w:p>
        </w:tc>
      </w:tr>
      <w:tr w:rsidR="009E5BF9" w:rsidRPr="009E5BF9" w14:paraId="44A3BDC5" w14:textId="77777777" w:rsidTr="000E39F4">
        <w:trPr>
          <w:trHeight w:val="233"/>
        </w:trPr>
        <w:tc>
          <w:tcPr>
            <w:tcW w:w="4203" w:type="pct"/>
            <w:gridSpan w:val="3"/>
            <w:tcBorders>
              <w:top w:val="nil"/>
              <w:left w:val="single" w:sz="4" w:space="0" w:color="auto"/>
              <w:bottom w:val="nil"/>
              <w:right w:val="single" w:sz="4" w:space="0" w:color="auto"/>
            </w:tcBorders>
          </w:tcPr>
          <w:p w14:paraId="1E0A6E89" w14:textId="77777777" w:rsidR="000E39F4" w:rsidRPr="009E5BF9" w:rsidRDefault="000E39F4" w:rsidP="000E39F4">
            <w:pPr>
              <w:spacing w:after="20"/>
              <w:ind w:hanging="360"/>
              <w:jc w:val="left"/>
            </w:pPr>
            <w:r w:rsidRPr="009E5BF9">
              <w:t>(d)</w:t>
            </w:r>
            <w:r w:rsidRPr="009E5BF9">
              <w:tab/>
              <w:t>Annex B, Group III (methyl chloroform) (average 1998-2000)</w:t>
            </w:r>
          </w:p>
        </w:tc>
        <w:tc>
          <w:tcPr>
            <w:tcW w:w="797" w:type="pct"/>
            <w:tcBorders>
              <w:top w:val="nil"/>
              <w:left w:val="single" w:sz="4" w:space="0" w:color="auto"/>
              <w:bottom w:val="nil"/>
              <w:right w:val="single" w:sz="4" w:space="0" w:color="auto"/>
            </w:tcBorders>
            <w:shd w:val="clear" w:color="auto" w:fill="FFFFFF" w:themeFill="background1"/>
            <w:vAlign w:val="bottom"/>
          </w:tcPr>
          <w:p w14:paraId="113F4E19" w14:textId="77777777" w:rsidR="000E39F4" w:rsidRPr="009E5BF9" w:rsidRDefault="000E39F4" w:rsidP="000E39F4">
            <w:pPr>
              <w:spacing w:after="20"/>
              <w:ind w:hanging="360"/>
              <w:jc w:val="right"/>
            </w:pPr>
            <w:r w:rsidRPr="009E5BF9">
              <w:t>0.0</w:t>
            </w:r>
          </w:p>
        </w:tc>
      </w:tr>
      <w:tr w:rsidR="009E5BF9" w:rsidRPr="009E5BF9" w14:paraId="48FFC132" w14:textId="77777777" w:rsidTr="000E39F4">
        <w:trPr>
          <w:trHeight w:val="233"/>
        </w:trPr>
        <w:tc>
          <w:tcPr>
            <w:tcW w:w="4203" w:type="pct"/>
            <w:gridSpan w:val="3"/>
            <w:tcBorders>
              <w:top w:val="nil"/>
              <w:left w:val="single" w:sz="4" w:space="0" w:color="auto"/>
              <w:bottom w:val="nil"/>
              <w:right w:val="single" w:sz="4" w:space="0" w:color="auto"/>
            </w:tcBorders>
          </w:tcPr>
          <w:p w14:paraId="58B3FA3E" w14:textId="77777777" w:rsidR="000E39F4" w:rsidRPr="009E5BF9" w:rsidRDefault="000E39F4" w:rsidP="000E39F4">
            <w:pPr>
              <w:spacing w:after="20"/>
              <w:ind w:left="360" w:hanging="360"/>
              <w:jc w:val="left"/>
            </w:pPr>
            <w:r w:rsidRPr="009E5BF9">
              <w:t>Annex C, Group I (HCFCs) (average 2009-2010)</w:t>
            </w:r>
          </w:p>
        </w:tc>
        <w:tc>
          <w:tcPr>
            <w:tcW w:w="797" w:type="pct"/>
            <w:tcBorders>
              <w:top w:val="nil"/>
              <w:left w:val="single" w:sz="4" w:space="0" w:color="auto"/>
              <w:bottom w:val="nil"/>
              <w:right w:val="single" w:sz="4" w:space="0" w:color="auto"/>
            </w:tcBorders>
            <w:shd w:val="clear" w:color="auto" w:fill="FFFFFF" w:themeFill="background1"/>
            <w:vAlign w:val="bottom"/>
          </w:tcPr>
          <w:p w14:paraId="0B9407E6" w14:textId="77777777" w:rsidR="000E39F4" w:rsidRPr="009E5BF9" w:rsidRDefault="000E39F4" w:rsidP="000E39F4">
            <w:pPr>
              <w:spacing w:after="20"/>
              <w:ind w:hanging="360"/>
              <w:jc w:val="right"/>
            </w:pPr>
            <w:r w:rsidRPr="009E5BF9">
              <w:t>0.3</w:t>
            </w:r>
          </w:p>
        </w:tc>
      </w:tr>
      <w:tr w:rsidR="009E5BF9" w:rsidRPr="009E5BF9" w14:paraId="5D64B7F8" w14:textId="77777777" w:rsidTr="000E39F4">
        <w:trPr>
          <w:trHeight w:val="233"/>
        </w:trPr>
        <w:tc>
          <w:tcPr>
            <w:tcW w:w="4203" w:type="pct"/>
            <w:gridSpan w:val="3"/>
            <w:tcBorders>
              <w:top w:val="nil"/>
              <w:bottom w:val="single" w:sz="4" w:space="0" w:color="auto"/>
            </w:tcBorders>
          </w:tcPr>
          <w:p w14:paraId="16A36F50" w14:textId="77777777" w:rsidR="000E39F4" w:rsidRPr="009E5BF9" w:rsidRDefault="000E39F4" w:rsidP="000E39F4">
            <w:pPr>
              <w:spacing w:after="20"/>
              <w:ind w:hanging="360"/>
              <w:jc w:val="left"/>
            </w:pPr>
            <w:r w:rsidRPr="009E5BF9">
              <w:tab/>
              <w:t>Annex E (methyl bromide) (average 1995-1998)</w:t>
            </w:r>
          </w:p>
        </w:tc>
        <w:tc>
          <w:tcPr>
            <w:tcW w:w="797" w:type="pct"/>
            <w:tcBorders>
              <w:top w:val="nil"/>
              <w:bottom w:val="single" w:sz="4" w:space="0" w:color="auto"/>
            </w:tcBorders>
            <w:shd w:val="clear" w:color="auto" w:fill="FFFFFF" w:themeFill="background1"/>
            <w:vAlign w:val="bottom"/>
          </w:tcPr>
          <w:p w14:paraId="16F202DE" w14:textId="77777777" w:rsidR="000E39F4" w:rsidRPr="009E5BF9" w:rsidRDefault="000E39F4" w:rsidP="000E39F4">
            <w:pPr>
              <w:jc w:val="right"/>
            </w:pPr>
            <w:r w:rsidRPr="009E5BF9">
              <w:t>0.0</w:t>
            </w:r>
          </w:p>
        </w:tc>
      </w:tr>
      <w:tr w:rsidR="009E5BF9" w:rsidRPr="009E5BF9" w14:paraId="25EE261E" w14:textId="77777777" w:rsidTr="000E39F4">
        <w:trPr>
          <w:trHeight w:val="233"/>
        </w:trPr>
        <w:tc>
          <w:tcPr>
            <w:tcW w:w="4203" w:type="pct"/>
            <w:gridSpan w:val="3"/>
            <w:tcBorders>
              <w:top w:val="single" w:sz="4" w:space="0" w:color="auto"/>
              <w:left w:val="single" w:sz="4" w:space="0" w:color="auto"/>
              <w:bottom w:val="nil"/>
              <w:right w:val="single" w:sz="4" w:space="0" w:color="auto"/>
            </w:tcBorders>
          </w:tcPr>
          <w:p w14:paraId="7BF27D35" w14:textId="77777777" w:rsidR="000E39F4" w:rsidRPr="009E5BF9" w:rsidRDefault="000E39F4" w:rsidP="000E39F4">
            <w:pPr>
              <w:keepNext/>
              <w:spacing w:before="20"/>
              <w:jc w:val="left"/>
            </w:pPr>
            <w:r w:rsidRPr="009E5BF9">
              <w:t>Latest reported ODS consumption (2020) (ODP tonnes) as per Article 7:</w:t>
            </w:r>
          </w:p>
        </w:tc>
        <w:tc>
          <w:tcPr>
            <w:tcW w:w="797" w:type="pct"/>
            <w:tcBorders>
              <w:top w:val="single" w:sz="4" w:space="0" w:color="auto"/>
              <w:left w:val="single" w:sz="4" w:space="0" w:color="auto"/>
              <w:bottom w:val="nil"/>
              <w:right w:val="single" w:sz="4" w:space="0" w:color="auto"/>
            </w:tcBorders>
            <w:shd w:val="clear" w:color="auto" w:fill="FFFFFF" w:themeFill="background1"/>
          </w:tcPr>
          <w:p w14:paraId="20BA4B79" w14:textId="77777777" w:rsidR="000E39F4" w:rsidRPr="009E5BF9" w:rsidRDefault="000E39F4" w:rsidP="000E39F4">
            <w:pPr>
              <w:keepNext/>
              <w:spacing w:before="20"/>
              <w:jc w:val="right"/>
            </w:pPr>
          </w:p>
        </w:tc>
      </w:tr>
      <w:tr w:rsidR="009E5BF9" w:rsidRPr="009E5BF9" w14:paraId="29A1499F" w14:textId="77777777" w:rsidTr="000E39F4">
        <w:trPr>
          <w:trHeight w:val="233"/>
        </w:trPr>
        <w:tc>
          <w:tcPr>
            <w:tcW w:w="4203" w:type="pct"/>
            <w:gridSpan w:val="3"/>
            <w:tcBorders>
              <w:top w:val="nil"/>
              <w:left w:val="single" w:sz="4" w:space="0" w:color="auto"/>
              <w:bottom w:val="nil"/>
              <w:right w:val="single" w:sz="4" w:space="0" w:color="auto"/>
            </w:tcBorders>
          </w:tcPr>
          <w:p w14:paraId="3C39197A" w14:textId="77777777" w:rsidR="000E39F4" w:rsidRPr="009E5BF9" w:rsidRDefault="000E39F4" w:rsidP="000E39F4">
            <w:pPr>
              <w:keepNext/>
              <w:ind w:hanging="360"/>
              <w:jc w:val="left"/>
            </w:pPr>
            <w:r w:rsidRPr="009E5BF9">
              <w:t>(d)</w:t>
            </w:r>
            <w:r w:rsidRPr="009E5BF9">
              <w:tab/>
              <w:t>Annex B, Group III (methyl chloroform)</w:t>
            </w:r>
          </w:p>
        </w:tc>
        <w:tc>
          <w:tcPr>
            <w:tcW w:w="797" w:type="pct"/>
            <w:tcBorders>
              <w:top w:val="nil"/>
              <w:left w:val="single" w:sz="4" w:space="0" w:color="auto"/>
              <w:bottom w:val="nil"/>
              <w:right w:val="single" w:sz="4" w:space="0" w:color="auto"/>
            </w:tcBorders>
            <w:shd w:val="clear" w:color="auto" w:fill="FFFFFF" w:themeFill="background1"/>
            <w:vAlign w:val="bottom"/>
          </w:tcPr>
          <w:p w14:paraId="75932938" w14:textId="77777777" w:rsidR="000E39F4" w:rsidRPr="009E5BF9" w:rsidRDefault="000E39F4" w:rsidP="000E39F4">
            <w:pPr>
              <w:keepNext/>
              <w:jc w:val="right"/>
            </w:pPr>
            <w:r w:rsidRPr="009E5BF9">
              <w:t>0.00</w:t>
            </w:r>
          </w:p>
        </w:tc>
      </w:tr>
      <w:tr w:rsidR="009E5BF9" w:rsidRPr="009E5BF9" w14:paraId="59795B89" w14:textId="77777777" w:rsidTr="000E39F4">
        <w:trPr>
          <w:trHeight w:val="233"/>
        </w:trPr>
        <w:tc>
          <w:tcPr>
            <w:tcW w:w="4203" w:type="pct"/>
            <w:gridSpan w:val="3"/>
            <w:tcBorders>
              <w:top w:val="nil"/>
              <w:left w:val="single" w:sz="4" w:space="0" w:color="auto"/>
              <w:bottom w:val="nil"/>
              <w:right w:val="single" w:sz="4" w:space="0" w:color="auto"/>
            </w:tcBorders>
          </w:tcPr>
          <w:p w14:paraId="2B923167" w14:textId="77777777" w:rsidR="000E39F4" w:rsidRPr="009E5BF9" w:rsidRDefault="000E39F4" w:rsidP="000E39F4">
            <w:pPr>
              <w:ind w:left="360" w:hanging="360"/>
              <w:jc w:val="left"/>
            </w:pPr>
            <w:r w:rsidRPr="009E5BF9">
              <w:t>Annex C, Group I (HCFCs)</w:t>
            </w:r>
          </w:p>
        </w:tc>
        <w:tc>
          <w:tcPr>
            <w:tcW w:w="797" w:type="pct"/>
            <w:tcBorders>
              <w:top w:val="nil"/>
              <w:left w:val="single" w:sz="4" w:space="0" w:color="auto"/>
              <w:bottom w:val="nil"/>
              <w:right w:val="single" w:sz="4" w:space="0" w:color="auto"/>
            </w:tcBorders>
            <w:shd w:val="clear" w:color="auto" w:fill="FFFFFF" w:themeFill="background1"/>
            <w:vAlign w:val="bottom"/>
          </w:tcPr>
          <w:p w14:paraId="227E11B0" w14:textId="77777777" w:rsidR="000E39F4" w:rsidRPr="009E5BF9" w:rsidRDefault="000E39F4" w:rsidP="000E39F4">
            <w:pPr>
              <w:jc w:val="right"/>
            </w:pPr>
            <w:r w:rsidRPr="009E5BF9">
              <w:t>0.04</w:t>
            </w:r>
          </w:p>
        </w:tc>
      </w:tr>
      <w:tr w:rsidR="009E5BF9" w:rsidRPr="009E5BF9" w14:paraId="0925B713" w14:textId="77777777" w:rsidTr="000E39F4">
        <w:trPr>
          <w:trHeight w:val="233"/>
        </w:trPr>
        <w:tc>
          <w:tcPr>
            <w:tcW w:w="4203" w:type="pct"/>
            <w:gridSpan w:val="3"/>
            <w:tcBorders>
              <w:top w:val="nil"/>
              <w:left w:val="single" w:sz="4" w:space="0" w:color="auto"/>
              <w:bottom w:val="nil"/>
              <w:right w:val="single" w:sz="4" w:space="0" w:color="auto"/>
            </w:tcBorders>
          </w:tcPr>
          <w:p w14:paraId="1FB9855E" w14:textId="77777777" w:rsidR="000E39F4" w:rsidRPr="009E5BF9" w:rsidRDefault="000E39F4" w:rsidP="000E39F4">
            <w:pPr>
              <w:ind w:hanging="360"/>
              <w:jc w:val="left"/>
            </w:pPr>
            <w:r w:rsidRPr="009E5BF9">
              <w:tab/>
              <w:t>Annex E, (methyl bromide)</w:t>
            </w:r>
          </w:p>
        </w:tc>
        <w:tc>
          <w:tcPr>
            <w:tcW w:w="797" w:type="pct"/>
            <w:tcBorders>
              <w:top w:val="nil"/>
              <w:left w:val="single" w:sz="4" w:space="0" w:color="auto"/>
              <w:bottom w:val="nil"/>
              <w:right w:val="single" w:sz="4" w:space="0" w:color="auto"/>
            </w:tcBorders>
            <w:shd w:val="clear" w:color="auto" w:fill="FFFFFF" w:themeFill="background1"/>
            <w:vAlign w:val="bottom"/>
          </w:tcPr>
          <w:p w14:paraId="2B3E1E86" w14:textId="77777777" w:rsidR="000E39F4" w:rsidRPr="009E5BF9" w:rsidRDefault="000E39F4" w:rsidP="000E39F4">
            <w:pPr>
              <w:jc w:val="right"/>
            </w:pPr>
            <w:r w:rsidRPr="009E5BF9">
              <w:t>0.00</w:t>
            </w:r>
          </w:p>
        </w:tc>
      </w:tr>
      <w:tr w:rsidR="009E5BF9" w:rsidRPr="009E5BF9" w14:paraId="676A2A82" w14:textId="77777777" w:rsidTr="000E39F4">
        <w:trPr>
          <w:trHeight w:val="233"/>
        </w:trPr>
        <w:tc>
          <w:tcPr>
            <w:tcW w:w="4203" w:type="pct"/>
            <w:gridSpan w:val="3"/>
            <w:tcBorders>
              <w:top w:val="nil"/>
              <w:left w:val="single" w:sz="4" w:space="0" w:color="auto"/>
              <w:bottom w:val="single" w:sz="4" w:space="0" w:color="auto"/>
              <w:right w:val="single" w:sz="4" w:space="0" w:color="auto"/>
            </w:tcBorders>
          </w:tcPr>
          <w:p w14:paraId="06ED16D1" w14:textId="77777777" w:rsidR="000E39F4" w:rsidRPr="009E5BF9" w:rsidRDefault="000E39F4" w:rsidP="000E39F4">
            <w:pPr>
              <w:tabs>
                <w:tab w:val="right" w:pos="7560"/>
              </w:tabs>
              <w:ind w:left="6976" w:right="-108"/>
              <w:jc w:val="left"/>
            </w:pPr>
            <w:r w:rsidRPr="009E5BF9">
              <w:t>Total:</w:t>
            </w:r>
          </w:p>
        </w:tc>
        <w:tc>
          <w:tcPr>
            <w:tcW w:w="797" w:type="pct"/>
            <w:tcBorders>
              <w:top w:val="nil"/>
              <w:left w:val="single" w:sz="4" w:space="0" w:color="auto"/>
              <w:bottom w:val="single" w:sz="4" w:space="0" w:color="auto"/>
              <w:right w:val="single" w:sz="4" w:space="0" w:color="auto"/>
            </w:tcBorders>
            <w:shd w:val="clear" w:color="auto" w:fill="FFFFFF" w:themeFill="background1"/>
            <w:vAlign w:val="bottom"/>
          </w:tcPr>
          <w:p w14:paraId="50910B45" w14:textId="77777777" w:rsidR="000E39F4" w:rsidRPr="009E5BF9" w:rsidRDefault="000E39F4" w:rsidP="000E39F4">
            <w:pPr>
              <w:jc w:val="right"/>
            </w:pPr>
            <w:r w:rsidRPr="009E5BF9">
              <w:t>0.04</w:t>
            </w:r>
          </w:p>
        </w:tc>
      </w:tr>
      <w:tr w:rsidR="009E5BF9" w:rsidRPr="009E5BF9" w14:paraId="3F6EDC9C" w14:textId="77777777" w:rsidTr="000E39F4">
        <w:trPr>
          <w:trHeight w:val="233"/>
        </w:trPr>
        <w:tc>
          <w:tcPr>
            <w:tcW w:w="4203" w:type="pct"/>
            <w:gridSpan w:val="3"/>
            <w:tcBorders>
              <w:top w:val="nil"/>
              <w:left w:val="single" w:sz="4" w:space="0" w:color="auto"/>
              <w:bottom w:val="single" w:sz="4" w:space="0" w:color="auto"/>
              <w:right w:val="single" w:sz="4" w:space="0" w:color="auto"/>
            </w:tcBorders>
          </w:tcPr>
          <w:p w14:paraId="6EEDB243" w14:textId="77777777" w:rsidR="000E39F4" w:rsidRPr="009E5BF9" w:rsidRDefault="000E39F4" w:rsidP="000E39F4">
            <w:pPr>
              <w:jc w:val="left"/>
            </w:pPr>
            <w:r w:rsidRPr="009E5BF9">
              <w:t>Year of reported country programme implementation data:</w:t>
            </w:r>
          </w:p>
        </w:tc>
        <w:tc>
          <w:tcPr>
            <w:tcW w:w="797" w:type="pct"/>
            <w:tcBorders>
              <w:top w:val="nil"/>
              <w:left w:val="single" w:sz="4" w:space="0" w:color="auto"/>
              <w:bottom w:val="single" w:sz="4" w:space="0" w:color="auto"/>
              <w:right w:val="single" w:sz="4" w:space="0" w:color="auto"/>
            </w:tcBorders>
            <w:shd w:val="clear" w:color="auto" w:fill="FFFFFF" w:themeFill="background1"/>
          </w:tcPr>
          <w:p w14:paraId="2FDCA9E7" w14:textId="77777777" w:rsidR="000E39F4" w:rsidRPr="009E5BF9" w:rsidRDefault="000E39F4" w:rsidP="000E39F4">
            <w:pPr>
              <w:jc w:val="right"/>
            </w:pPr>
            <w:r w:rsidRPr="009E5BF9">
              <w:t>2020</w:t>
            </w:r>
          </w:p>
        </w:tc>
      </w:tr>
      <w:tr w:rsidR="009E5BF9" w:rsidRPr="009E5BF9" w14:paraId="351C7AFC" w14:textId="77777777" w:rsidTr="000E39F4">
        <w:trPr>
          <w:trHeight w:val="233"/>
        </w:trPr>
        <w:tc>
          <w:tcPr>
            <w:tcW w:w="4203" w:type="pct"/>
            <w:gridSpan w:val="3"/>
            <w:tcBorders>
              <w:top w:val="single" w:sz="4" w:space="0" w:color="auto"/>
            </w:tcBorders>
          </w:tcPr>
          <w:p w14:paraId="1B121069" w14:textId="5A83D3CA" w:rsidR="000E39F4" w:rsidRPr="009E5BF9" w:rsidRDefault="000E39F4" w:rsidP="000E39F4">
            <w:pPr>
              <w:jc w:val="left"/>
            </w:pPr>
            <w:r w:rsidRPr="009E5BF9">
              <w:t>Amount approved for projects (as at July 2021) (</w:t>
            </w:r>
            <w:r w:rsidR="00A743A9" w:rsidRPr="009E5BF9">
              <w:t>US S</w:t>
            </w:r>
            <w:r w:rsidRPr="009E5BF9">
              <w:t>):</w:t>
            </w:r>
          </w:p>
        </w:tc>
        <w:tc>
          <w:tcPr>
            <w:tcW w:w="797" w:type="pct"/>
            <w:tcBorders>
              <w:top w:val="single" w:sz="4" w:space="0" w:color="auto"/>
            </w:tcBorders>
            <w:shd w:val="clear" w:color="auto" w:fill="auto"/>
            <w:vAlign w:val="bottom"/>
          </w:tcPr>
          <w:p w14:paraId="1F0C476A" w14:textId="77777777" w:rsidR="000E39F4" w:rsidRPr="009E5BF9" w:rsidRDefault="000E39F4" w:rsidP="000E39F4">
            <w:pPr>
              <w:jc w:val="right"/>
            </w:pPr>
            <w:r w:rsidRPr="009E5BF9">
              <w:t>1,583,000</w:t>
            </w:r>
          </w:p>
        </w:tc>
      </w:tr>
      <w:tr w:rsidR="009E5BF9" w:rsidRPr="009E5BF9" w14:paraId="43A4B6E2" w14:textId="77777777" w:rsidTr="000E39F4">
        <w:trPr>
          <w:trHeight w:val="233"/>
        </w:trPr>
        <w:tc>
          <w:tcPr>
            <w:tcW w:w="4203" w:type="pct"/>
            <w:gridSpan w:val="3"/>
          </w:tcPr>
          <w:p w14:paraId="20A6E858" w14:textId="3378B52C" w:rsidR="000E39F4" w:rsidRPr="009E5BF9" w:rsidRDefault="000E39F4" w:rsidP="000E39F4">
            <w:pPr>
              <w:jc w:val="left"/>
            </w:pPr>
            <w:r w:rsidRPr="009E5BF9">
              <w:t>Amount disbursed (as at December 2020) (</w:t>
            </w:r>
            <w:r w:rsidR="00A743A9" w:rsidRPr="009E5BF9">
              <w:t>US S</w:t>
            </w:r>
            <w:r w:rsidRPr="009E5BF9">
              <w:t>):</w:t>
            </w:r>
          </w:p>
        </w:tc>
        <w:tc>
          <w:tcPr>
            <w:tcW w:w="797" w:type="pct"/>
            <w:shd w:val="clear" w:color="auto" w:fill="auto"/>
          </w:tcPr>
          <w:p w14:paraId="3E2C46CB" w14:textId="77777777" w:rsidR="000E39F4" w:rsidRPr="009E5BF9" w:rsidRDefault="000E39F4" w:rsidP="000E39F4">
            <w:pPr>
              <w:jc w:val="right"/>
            </w:pPr>
            <w:r w:rsidRPr="009E5BF9">
              <w:t>1,333,925</w:t>
            </w:r>
          </w:p>
        </w:tc>
      </w:tr>
      <w:tr w:rsidR="009E5BF9" w:rsidRPr="009E5BF9" w14:paraId="7271B673" w14:textId="77777777" w:rsidTr="000E39F4">
        <w:trPr>
          <w:trHeight w:val="233"/>
        </w:trPr>
        <w:tc>
          <w:tcPr>
            <w:tcW w:w="4203" w:type="pct"/>
            <w:gridSpan w:val="3"/>
          </w:tcPr>
          <w:p w14:paraId="2108CD7A" w14:textId="77777777" w:rsidR="000E39F4" w:rsidRPr="009E5BF9" w:rsidRDefault="000E39F4" w:rsidP="000E39F4">
            <w:pPr>
              <w:jc w:val="left"/>
            </w:pPr>
            <w:r w:rsidRPr="009E5BF9">
              <w:t>ODS to be phased out (as at July 2021) (ODP tonnes):</w:t>
            </w:r>
          </w:p>
        </w:tc>
        <w:tc>
          <w:tcPr>
            <w:tcW w:w="797" w:type="pct"/>
            <w:shd w:val="clear" w:color="auto" w:fill="auto"/>
            <w:vAlign w:val="bottom"/>
          </w:tcPr>
          <w:p w14:paraId="69BF7ED6" w14:textId="77777777" w:rsidR="000E39F4" w:rsidRPr="009E5BF9" w:rsidRDefault="000E39F4" w:rsidP="000E39F4">
            <w:pPr>
              <w:jc w:val="right"/>
            </w:pPr>
            <w:r w:rsidRPr="009E5BF9">
              <w:t>0.5</w:t>
            </w:r>
          </w:p>
        </w:tc>
      </w:tr>
      <w:tr w:rsidR="000E39F4" w:rsidRPr="009E5BF9" w14:paraId="15545890" w14:textId="77777777" w:rsidTr="000E39F4">
        <w:trPr>
          <w:trHeight w:val="233"/>
        </w:trPr>
        <w:tc>
          <w:tcPr>
            <w:tcW w:w="4203" w:type="pct"/>
            <w:gridSpan w:val="3"/>
          </w:tcPr>
          <w:p w14:paraId="0F714A66" w14:textId="77777777" w:rsidR="000E39F4" w:rsidRPr="009E5BF9" w:rsidRDefault="000E39F4" w:rsidP="000E39F4">
            <w:pPr>
              <w:jc w:val="left"/>
            </w:pPr>
            <w:r w:rsidRPr="009E5BF9">
              <w:t>ODS phased out (as at December 2020) (ODP tonnes):</w:t>
            </w:r>
          </w:p>
        </w:tc>
        <w:tc>
          <w:tcPr>
            <w:tcW w:w="797" w:type="pct"/>
            <w:shd w:val="clear" w:color="auto" w:fill="auto"/>
          </w:tcPr>
          <w:p w14:paraId="083FDED5" w14:textId="77777777" w:rsidR="000E39F4" w:rsidRPr="009E5BF9" w:rsidRDefault="000E39F4" w:rsidP="000E39F4">
            <w:pPr>
              <w:jc w:val="right"/>
            </w:pPr>
            <w:r w:rsidRPr="009E5BF9">
              <w:t>0.2</w:t>
            </w:r>
          </w:p>
        </w:tc>
      </w:tr>
    </w:tbl>
    <w:p w14:paraId="5FD65537" w14:textId="77777777" w:rsidR="000E39F4" w:rsidRPr="009E5BF9" w:rsidRDefault="000E39F4" w:rsidP="000E39F4">
      <w:pPr>
        <w:rPr>
          <w:sz w:val="20"/>
        </w:rPr>
      </w:pPr>
    </w:p>
    <w:p w14:paraId="3C901511" w14:textId="77777777" w:rsidR="000E39F4" w:rsidRPr="009E5BF9" w:rsidRDefault="000E39F4" w:rsidP="000E39F4">
      <w:pPr>
        <w:pStyle w:val="Heading1"/>
      </w:pPr>
      <w:r w:rsidRPr="009E5BF9">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9E5BF9" w:rsidRPr="009E5BF9" w14:paraId="751DD9FE" w14:textId="77777777" w:rsidTr="000E39F4">
        <w:tc>
          <w:tcPr>
            <w:tcW w:w="4000" w:type="pct"/>
            <w:gridSpan w:val="2"/>
            <w:tcBorders>
              <w:bottom w:val="single" w:sz="4" w:space="0" w:color="auto"/>
            </w:tcBorders>
          </w:tcPr>
          <w:p w14:paraId="7E851134" w14:textId="77777777" w:rsidR="000E39F4" w:rsidRPr="009E5BF9" w:rsidRDefault="000E39F4" w:rsidP="000E39F4">
            <w:pPr>
              <w:widowControl w:val="0"/>
              <w:ind w:left="142"/>
              <w:jc w:val="left"/>
              <w:rPr>
                <w:b/>
                <w:sz w:val="20"/>
                <w:szCs w:val="20"/>
              </w:rPr>
            </w:pPr>
            <w:r w:rsidRPr="009E5BF9">
              <w:rPr>
                <w:b/>
                <w:sz w:val="20"/>
                <w:szCs w:val="20"/>
              </w:rPr>
              <w:t>Summary of activities</w:t>
            </w:r>
          </w:p>
          <w:p w14:paraId="51F1E489" w14:textId="77777777" w:rsidR="000E39F4" w:rsidRPr="009E5BF9" w:rsidRDefault="000E39F4" w:rsidP="000E39F4">
            <w:pPr>
              <w:widowControl w:val="0"/>
              <w:ind w:left="142"/>
              <w:jc w:val="left"/>
              <w:rPr>
                <w:b/>
                <w:sz w:val="20"/>
                <w:szCs w:val="20"/>
              </w:rPr>
            </w:pPr>
          </w:p>
        </w:tc>
        <w:tc>
          <w:tcPr>
            <w:tcW w:w="1000" w:type="pct"/>
            <w:tcBorders>
              <w:bottom w:val="single" w:sz="4" w:space="0" w:color="auto"/>
            </w:tcBorders>
          </w:tcPr>
          <w:p w14:paraId="47D9444B" w14:textId="62CC03F7" w:rsidR="000E39F4" w:rsidRPr="009E5BF9" w:rsidRDefault="000E39F4" w:rsidP="000E39F4">
            <w:pPr>
              <w:widowControl w:val="0"/>
              <w:ind w:left="142"/>
              <w:jc w:val="center"/>
              <w:rPr>
                <w:b/>
                <w:sz w:val="20"/>
                <w:szCs w:val="20"/>
              </w:rPr>
            </w:pPr>
            <w:r w:rsidRPr="009E5BF9">
              <w:rPr>
                <w:b/>
                <w:sz w:val="20"/>
                <w:szCs w:val="20"/>
              </w:rPr>
              <w:t>Funds approved (</w:t>
            </w:r>
            <w:r w:rsidR="00A743A9" w:rsidRPr="009E5BF9">
              <w:rPr>
                <w:b/>
                <w:sz w:val="20"/>
                <w:szCs w:val="20"/>
              </w:rPr>
              <w:t>US S</w:t>
            </w:r>
            <w:r w:rsidRPr="009E5BF9">
              <w:rPr>
                <w:b/>
                <w:sz w:val="20"/>
                <w:szCs w:val="20"/>
              </w:rPr>
              <w:t>)</w:t>
            </w:r>
          </w:p>
        </w:tc>
      </w:tr>
      <w:tr w:rsidR="009E5BF9" w:rsidRPr="009E5BF9" w14:paraId="4D6AC9FB" w14:textId="77777777" w:rsidTr="000E39F4">
        <w:tc>
          <w:tcPr>
            <w:tcW w:w="247" w:type="pct"/>
            <w:tcBorders>
              <w:top w:val="single" w:sz="4" w:space="0" w:color="auto"/>
              <w:left w:val="single" w:sz="4" w:space="0" w:color="auto"/>
              <w:bottom w:val="single" w:sz="4" w:space="0" w:color="auto"/>
              <w:right w:val="nil"/>
            </w:tcBorders>
          </w:tcPr>
          <w:p w14:paraId="1540E2EE" w14:textId="77777777" w:rsidR="000E39F4" w:rsidRPr="009E5BF9" w:rsidRDefault="000E39F4" w:rsidP="000E39F4">
            <w:pPr>
              <w:widowControl w:val="0"/>
              <w:rPr>
                <w:sz w:val="20"/>
                <w:szCs w:val="20"/>
              </w:rPr>
            </w:pPr>
            <w:r w:rsidRPr="009E5BF9">
              <w:rPr>
                <w:sz w:val="20"/>
                <w:szCs w:val="20"/>
              </w:rPr>
              <w:t>(a)</w:t>
            </w:r>
          </w:p>
        </w:tc>
        <w:tc>
          <w:tcPr>
            <w:tcW w:w="3753" w:type="pct"/>
            <w:tcBorders>
              <w:top w:val="single" w:sz="4" w:space="0" w:color="auto"/>
              <w:left w:val="nil"/>
              <w:bottom w:val="single" w:sz="4" w:space="0" w:color="auto"/>
              <w:right w:val="single" w:sz="4" w:space="0" w:color="auto"/>
            </w:tcBorders>
          </w:tcPr>
          <w:p w14:paraId="754E8F76" w14:textId="77777777" w:rsidR="000E39F4" w:rsidRPr="009E5BF9" w:rsidRDefault="000E39F4" w:rsidP="000E39F4">
            <w:pPr>
              <w:widowControl w:val="0"/>
              <w:ind w:left="-120"/>
              <w:rPr>
                <w:sz w:val="20"/>
                <w:szCs w:val="20"/>
              </w:rPr>
            </w:pPr>
            <w:r w:rsidRPr="009E5BF9">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1E29B40" w14:textId="77777777" w:rsidR="000E39F4" w:rsidRPr="009E5BF9" w:rsidRDefault="000E39F4" w:rsidP="000E39F4">
            <w:pPr>
              <w:widowControl w:val="0"/>
              <w:jc w:val="right"/>
              <w:rPr>
                <w:sz w:val="20"/>
                <w:szCs w:val="20"/>
              </w:rPr>
            </w:pPr>
            <w:r w:rsidRPr="009E5BF9">
              <w:rPr>
                <w:sz w:val="20"/>
                <w:szCs w:val="20"/>
              </w:rPr>
              <w:t>147,000</w:t>
            </w:r>
          </w:p>
        </w:tc>
      </w:tr>
      <w:tr w:rsidR="009E5BF9" w:rsidRPr="009E5BF9" w14:paraId="69136F2E" w14:textId="77777777" w:rsidTr="000E39F4">
        <w:tc>
          <w:tcPr>
            <w:tcW w:w="247" w:type="pct"/>
            <w:tcBorders>
              <w:top w:val="single" w:sz="4" w:space="0" w:color="auto"/>
              <w:left w:val="single" w:sz="4" w:space="0" w:color="auto"/>
              <w:bottom w:val="single" w:sz="4" w:space="0" w:color="auto"/>
              <w:right w:val="nil"/>
            </w:tcBorders>
          </w:tcPr>
          <w:p w14:paraId="14D372F6" w14:textId="77777777" w:rsidR="000E39F4" w:rsidRPr="009E5BF9" w:rsidRDefault="000E39F4" w:rsidP="000E39F4">
            <w:pPr>
              <w:widowControl w:val="0"/>
              <w:rPr>
                <w:sz w:val="20"/>
                <w:szCs w:val="20"/>
              </w:rPr>
            </w:pPr>
            <w:r w:rsidRPr="009E5BF9">
              <w:rPr>
                <w:sz w:val="20"/>
                <w:szCs w:val="20"/>
              </w:rPr>
              <w:t>(b)</w:t>
            </w:r>
          </w:p>
        </w:tc>
        <w:tc>
          <w:tcPr>
            <w:tcW w:w="3753" w:type="pct"/>
            <w:tcBorders>
              <w:top w:val="single" w:sz="4" w:space="0" w:color="auto"/>
              <w:left w:val="nil"/>
              <w:bottom w:val="single" w:sz="4" w:space="0" w:color="auto"/>
              <w:right w:val="single" w:sz="4" w:space="0" w:color="auto"/>
            </w:tcBorders>
          </w:tcPr>
          <w:p w14:paraId="0EEDF381" w14:textId="77777777" w:rsidR="000E39F4" w:rsidRPr="009E5BF9" w:rsidRDefault="000E39F4" w:rsidP="000E39F4">
            <w:pPr>
              <w:widowControl w:val="0"/>
              <w:ind w:left="-109"/>
              <w:rPr>
                <w:sz w:val="20"/>
                <w:szCs w:val="20"/>
              </w:rPr>
            </w:pPr>
            <w:r w:rsidRPr="009E5BF9">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A34ED0" w14:textId="77777777" w:rsidR="000E39F4" w:rsidRPr="009E5BF9" w:rsidRDefault="000E39F4" w:rsidP="000E39F4">
            <w:pPr>
              <w:widowControl w:val="0"/>
              <w:jc w:val="right"/>
              <w:rPr>
                <w:sz w:val="20"/>
                <w:szCs w:val="20"/>
              </w:rPr>
            </w:pPr>
            <w:r w:rsidRPr="009E5BF9">
              <w:rPr>
                <w:sz w:val="20"/>
                <w:szCs w:val="20"/>
              </w:rPr>
              <w:t>600,000</w:t>
            </w:r>
          </w:p>
        </w:tc>
      </w:tr>
      <w:tr w:rsidR="009E5BF9" w:rsidRPr="009E5BF9" w14:paraId="51267834" w14:textId="77777777" w:rsidTr="000E39F4">
        <w:tc>
          <w:tcPr>
            <w:tcW w:w="247" w:type="pct"/>
            <w:tcBorders>
              <w:top w:val="single" w:sz="4" w:space="0" w:color="auto"/>
              <w:left w:val="single" w:sz="4" w:space="0" w:color="auto"/>
              <w:bottom w:val="single" w:sz="4" w:space="0" w:color="auto"/>
              <w:right w:val="nil"/>
            </w:tcBorders>
          </w:tcPr>
          <w:p w14:paraId="299D2DF3" w14:textId="77777777" w:rsidR="000E39F4" w:rsidRPr="009E5BF9" w:rsidRDefault="000E39F4" w:rsidP="000E39F4">
            <w:pPr>
              <w:widowControl w:val="0"/>
              <w:rPr>
                <w:sz w:val="20"/>
                <w:szCs w:val="20"/>
              </w:rPr>
            </w:pPr>
            <w:r w:rsidRPr="009E5BF9">
              <w:rPr>
                <w:sz w:val="20"/>
                <w:szCs w:val="20"/>
              </w:rPr>
              <w:t>(c)</w:t>
            </w:r>
          </w:p>
        </w:tc>
        <w:tc>
          <w:tcPr>
            <w:tcW w:w="3753" w:type="pct"/>
            <w:tcBorders>
              <w:top w:val="single" w:sz="4" w:space="0" w:color="auto"/>
              <w:left w:val="nil"/>
              <w:bottom w:val="single" w:sz="4" w:space="0" w:color="auto"/>
              <w:right w:val="single" w:sz="4" w:space="0" w:color="auto"/>
            </w:tcBorders>
          </w:tcPr>
          <w:p w14:paraId="0DF88EE2" w14:textId="77777777" w:rsidR="000E39F4" w:rsidRPr="009E5BF9" w:rsidRDefault="000E39F4" w:rsidP="000E39F4">
            <w:pPr>
              <w:widowControl w:val="0"/>
              <w:ind w:left="-109"/>
              <w:rPr>
                <w:sz w:val="20"/>
                <w:szCs w:val="20"/>
              </w:rPr>
            </w:pPr>
            <w:r w:rsidRPr="009E5BF9">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8E3225" w14:textId="77777777" w:rsidR="000E39F4" w:rsidRPr="009E5BF9" w:rsidRDefault="000E39F4" w:rsidP="000E39F4">
            <w:pPr>
              <w:widowControl w:val="0"/>
              <w:jc w:val="right"/>
              <w:rPr>
                <w:sz w:val="20"/>
                <w:szCs w:val="20"/>
              </w:rPr>
            </w:pPr>
            <w:r w:rsidRPr="009E5BF9">
              <w:rPr>
                <w:sz w:val="20"/>
                <w:szCs w:val="20"/>
              </w:rPr>
              <w:t>836,000</w:t>
            </w:r>
          </w:p>
        </w:tc>
      </w:tr>
      <w:tr w:rsidR="009E5BF9" w:rsidRPr="009E5BF9" w14:paraId="0C65C98F" w14:textId="77777777" w:rsidTr="000E39F4">
        <w:tc>
          <w:tcPr>
            <w:tcW w:w="4000" w:type="pct"/>
            <w:gridSpan w:val="2"/>
            <w:tcBorders>
              <w:top w:val="single" w:sz="4" w:space="0" w:color="auto"/>
              <w:left w:val="single" w:sz="4" w:space="0" w:color="auto"/>
              <w:bottom w:val="single" w:sz="4" w:space="0" w:color="auto"/>
              <w:right w:val="single" w:sz="4" w:space="0" w:color="auto"/>
            </w:tcBorders>
          </w:tcPr>
          <w:p w14:paraId="4BDE36A9" w14:textId="77777777" w:rsidR="000E39F4" w:rsidRPr="009E5BF9" w:rsidRDefault="000E39F4" w:rsidP="000E39F4">
            <w:pPr>
              <w:widowControl w:val="0"/>
              <w:tabs>
                <w:tab w:val="left" w:pos="6689"/>
              </w:tabs>
              <w:ind w:left="6406" w:right="-108"/>
              <w:jc w:val="left"/>
              <w:rPr>
                <w:sz w:val="20"/>
                <w:szCs w:val="20"/>
              </w:rPr>
            </w:pPr>
            <w:r w:rsidRPr="009E5BF9">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6E3CE15" w14:textId="77777777" w:rsidR="000E39F4" w:rsidRPr="009E5BF9" w:rsidRDefault="000E39F4" w:rsidP="000E39F4">
            <w:pPr>
              <w:widowControl w:val="0"/>
              <w:jc w:val="right"/>
              <w:rPr>
                <w:sz w:val="20"/>
                <w:szCs w:val="20"/>
              </w:rPr>
            </w:pPr>
            <w:r w:rsidRPr="009E5BF9">
              <w:rPr>
                <w:sz w:val="20"/>
                <w:szCs w:val="20"/>
              </w:rPr>
              <w:t>1,583,000</w:t>
            </w:r>
          </w:p>
        </w:tc>
      </w:tr>
      <w:tr w:rsidR="000E39F4" w:rsidRPr="009E5BF9" w14:paraId="457519FF" w14:textId="77777777" w:rsidTr="000E39F4">
        <w:tc>
          <w:tcPr>
            <w:tcW w:w="247" w:type="pct"/>
            <w:tcBorders>
              <w:top w:val="single" w:sz="4" w:space="0" w:color="auto"/>
              <w:left w:val="single" w:sz="4" w:space="0" w:color="auto"/>
              <w:bottom w:val="single" w:sz="4" w:space="0" w:color="auto"/>
              <w:right w:val="nil"/>
            </w:tcBorders>
          </w:tcPr>
          <w:p w14:paraId="37F222D4" w14:textId="77777777" w:rsidR="000E39F4" w:rsidRPr="009E5BF9" w:rsidRDefault="000E39F4" w:rsidP="000E39F4">
            <w:pPr>
              <w:widowControl w:val="0"/>
              <w:rPr>
                <w:sz w:val="20"/>
                <w:szCs w:val="20"/>
              </w:rPr>
            </w:pPr>
            <w:r w:rsidRPr="009E5BF9">
              <w:rPr>
                <w:sz w:val="20"/>
                <w:szCs w:val="20"/>
              </w:rPr>
              <w:t>(d)</w:t>
            </w:r>
          </w:p>
        </w:tc>
        <w:tc>
          <w:tcPr>
            <w:tcW w:w="3753" w:type="pct"/>
            <w:tcBorders>
              <w:top w:val="single" w:sz="4" w:space="0" w:color="auto"/>
              <w:left w:val="nil"/>
              <w:bottom w:val="single" w:sz="4" w:space="0" w:color="auto"/>
              <w:right w:val="nil"/>
            </w:tcBorders>
          </w:tcPr>
          <w:p w14:paraId="5F2EFB7A" w14:textId="77777777" w:rsidR="000E39F4" w:rsidRPr="009E5BF9" w:rsidRDefault="000E39F4" w:rsidP="000E39F4">
            <w:pPr>
              <w:widowControl w:val="0"/>
              <w:ind w:left="-109"/>
              <w:rPr>
                <w:sz w:val="20"/>
                <w:szCs w:val="20"/>
              </w:rPr>
            </w:pPr>
            <w:r w:rsidRPr="009E5BF9">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87256B5" w14:textId="77777777" w:rsidR="000E39F4" w:rsidRPr="009E5BF9" w:rsidRDefault="000E39F4" w:rsidP="000E39F4">
            <w:pPr>
              <w:widowControl w:val="0"/>
              <w:jc w:val="right"/>
              <w:rPr>
                <w:sz w:val="20"/>
                <w:szCs w:val="20"/>
              </w:rPr>
            </w:pPr>
            <w:r w:rsidRPr="009E5BF9">
              <w:rPr>
                <w:sz w:val="20"/>
                <w:szCs w:val="20"/>
              </w:rPr>
              <w:t>50,000</w:t>
            </w:r>
          </w:p>
        </w:tc>
      </w:tr>
    </w:tbl>
    <w:p w14:paraId="387326FA" w14:textId="77777777" w:rsidR="000E39F4" w:rsidRPr="009E5BF9" w:rsidRDefault="000E39F4" w:rsidP="000E39F4"/>
    <w:p w14:paraId="34AB0868" w14:textId="77777777" w:rsidR="000E39F4" w:rsidRPr="009E5BF9" w:rsidRDefault="000E39F4" w:rsidP="000E39F4">
      <w:pPr>
        <w:keepNext/>
        <w:spacing w:after="240"/>
        <w:outlineLvl w:val="0"/>
        <w:rPr>
          <w:u w:val="single"/>
          <w:lang w:val="en-GB"/>
        </w:rPr>
      </w:pPr>
      <w:r w:rsidRPr="009E5BF9">
        <w:rPr>
          <w:u w:val="single"/>
          <w:lang w:val="en-GB"/>
        </w:rPr>
        <w:t>Progress report</w:t>
      </w:r>
    </w:p>
    <w:p w14:paraId="206E517A" w14:textId="4B9EA4E3" w:rsidR="000E39F4" w:rsidRPr="009E5BF9" w:rsidRDefault="000E39F4" w:rsidP="000E39F4">
      <w:pPr>
        <w:pStyle w:val="Heading1"/>
      </w:pPr>
      <w:r w:rsidRPr="009E5BF9">
        <w:t>During phase VIII, The NOU of Bhutan implemented and enforced the licensing and quota system for HCFC import/export and the licensing system for HFCs; provided regular training on the Montreal Protocol, the Kigali Amendment and enforcement activities to customs and other enforcement officers; implemented the Ozone Regulation to effectively monitor illegal trade of all ODS and HFCs; conducted workshops, in collaboration with UNEP, for technicians in the refrigeration and air-conditioning servicing sector in relation to the ratification of the Kigali Amendment; and</w:t>
      </w:r>
      <w:r w:rsidR="00A743A9" w:rsidRPr="009E5BF9">
        <w:t xml:space="preserve"> </w:t>
      </w:r>
      <w:r w:rsidRPr="009E5BF9">
        <w:t>coordinated the implementation of the HPMP. Of the 16</w:t>
      </w:r>
      <w:r w:rsidR="004402EF" w:rsidRPr="009E5BF9">
        <w:t> </w:t>
      </w:r>
      <w:r w:rsidRPr="009E5BF9">
        <w:t xml:space="preserve">performance indicators proposed, </w:t>
      </w:r>
      <w:r w:rsidR="000245A1" w:rsidRPr="009E5BF9">
        <w:t>13 </w:t>
      </w:r>
      <w:r w:rsidRPr="009E5BF9">
        <w:t>were fully achieved and three were partially achieved.</w:t>
      </w:r>
    </w:p>
    <w:p w14:paraId="43388B0A" w14:textId="77777777" w:rsidR="000E39F4" w:rsidRPr="009E5BF9" w:rsidRDefault="000E39F4" w:rsidP="000E39F4">
      <w:pPr>
        <w:spacing w:after="240"/>
      </w:pPr>
      <w:r w:rsidRPr="009E5BF9">
        <w:rPr>
          <w:u w:val="single"/>
          <w:lang w:val="en-GB"/>
        </w:rPr>
        <w:t>Plan of action</w:t>
      </w:r>
    </w:p>
    <w:p w14:paraId="6B3AD0AD" w14:textId="77777777" w:rsidR="000E39F4" w:rsidRPr="009E5BF9" w:rsidRDefault="000E39F4" w:rsidP="000E39F4">
      <w:pPr>
        <w:pStyle w:val="Heading1"/>
      </w:pPr>
      <w:r w:rsidRPr="009E5BF9">
        <w:t xml:space="preserve"> The plan of action for the upcoming phase includes: focusing on continuous implementation of the HPMP and HFC phase-down; focusing on data collection and the quota system to meet HFC phase-down obligations; preparing for the monitoring of HFC consumption; preparing for additional enforcement to control HFCs; providing capacity-building for the servicing sector; and increasing the awareness of key stakeholders and market players.</w:t>
      </w:r>
    </w:p>
    <w:p w14:paraId="4A647914" w14:textId="77777777" w:rsidR="000E39F4" w:rsidRPr="009E5BF9" w:rsidRDefault="000E39F4" w:rsidP="000E39F4">
      <w:pPr>
        <w:keepNext/>
        <w:keepLines/>
        <w:spacing w:after="120"/>
        <w:rPr>
          <w:b/>
          <w:bCs/>
        </w:rPr>
      </w:pPr>
      <w:r w:rsidRPr="009E5BF9">
        <w:rPr>
          <w:b/>
        </w:rPr>
        <w:t>Cameroon</w:t>
      </w:r>
      <w:r w:rsidRPr="009E5BF9">
        <w:rPr>
          <w:b/>
          <w:bCs/>
        </w:rPr>
        <w:t>: Renewal of institutional strengthening</w:t>
      </w:r>
    </w:p>
    <w:tbl>
      <w:tblPr>
        <w:tblStyle w:val="TableGrid"/>
        <w:tblW w:w="5000" w:type="pct"/>
        <w:tblLook w:val="01E0" w:firstRow="1" w:lastRow="1" w:firstColumn="1" w:lastColumn="1" w:noHBand="0" w:noVBand="0"/>
      </w:tblPr>
      <w:tblGrid>
        <w:gridCol w:w="5939"/>
        <w:gridCol w:w="1711"/>
        <w:gridCol w:w="1700"/>
      </w:tblGrid>
      <w:tr w:rsidR="009E5BF9" w:rsidRPr="009E5BF9" w14:paraId="274D0DE4" w14:textId="77777777" w:rsidTr="000E39F4">
        <w:trPr>
          <w:trHeight w:val="278"/>
          <w:tblHeader/>
        </w:trPr>
        <w:tc>
          <w:tcPr>
            <w:tcW w:w="4091" w:type="pct"/>
            <w:gridSpan w:val="2"/>
          </w:tcPr>
          <w:p w14:paraId="0B85D467" w14:textId="77777777" w:rsidR="000E39F4" w:rsidRPr="009E5BF9" w:rsidRDefault="000E39F4" w:rsidP="000E39F4">
            <w:pPr>
              <w:keepNext/>
              <w:keepLines/>
              <w:rPr>
                <w:b/>
                <w:sz w:val="20"/>
              </w:rPr>
            </w:pPr>
            <w:r w:rsidRPr="009E5BF9">
              <w:rPr>
                <w:b/>
                <w:sz w:val="20"/>
              </w:rPr>
              <w:t>Summary of the project and country profile</w:t>
            </w:r>
          </w:p>
        </w:tc>
        <w:tc>
          <w:tcPr>
            <w:tcW w:w="909" w:type="pct"/>
          </w:tcPr>
          <w:p w14:paraId="2832289E" w14:textId="77777777" w:rsidR="000E39F4" w:rsidRPr="009E5BF9" w:rsidRDefault="000E39F4" w:rsidP="000E39F4">
            <w:pPr>
              <w:keepNext/>
              <w:keepLines/>
              <w:jc w:val="right"/>
              <w:rPr>
                <w:b/>
                <w:sz w:val="20"/>
              </w:rPr>
            </w:pPr>
          </w:p>
        </w:tc>
      </w:tr>
      <w:tr w:rsidR="009E5BF9" w:rsidRPr="009E5BF9" w14:paraId="7E7F8C23" w14:textId="77777777" w:rsidTr="000E39F4">
        <w:trPr>
          <w:trHeight w:val="233"/>
        </w:trPr>
        <w:tc>
          <w:tcPr>
            <w:tcW w:w="4091" w:type="pct"/>
            <w:gridSpan w:val="2"/>
            <w:tcBorders>
              <w:bottom w:val="single" w:sz="4" w:space="0" w:color="auto"/>
            </w:tcBorders>
          </w:tcPr>
          <w:p w14:paraId="521AAB29" w14:textId="77777777" w:rsidR="000E39F4" w:rsidRPr="009E5BF9" w:rsidRDefault="000E39F4" w:rsidP="000E39F4">
            <w:pPr>
              <w:keepNext/>
              <w:keepLines/>
              <w:rPr>
                <w:sz w:val="20"/>
              </w:rPr>
            </w:pPr>
            <w:r w:rsidRPr="009E5BF9">
              <w:rPr>
                <w:sz w:val="20"/>
              </w:rPr>
              <w:t>Implementing agency:</w:t>
            </w:r>
          </w:p>
        </w:tc>
        <w:tc>
          <w:tcPr>
            <w:tcW w:w="909" w:type="pct"/>
            <w:tcBorders>
              <w:bottom w:val="single" w:sz="4" w:space="0" w:color="auto"/>
            </w:tcBorders>
          </w:tcPr>
          <w:p w14:paraId="64251ABC" w14:textId="77777777" w:rsidR="000E39F4" w:rsidRPr="009E5BF9" w:rsidRDefault="000E39F4" w:rsidP="000E39F4">
            <w:pPr>
              <w:keepNext/>
              <w:keepLines/>
              <w:jc w:val="center"/>
              <w:rPr>
                <w:sz w:val="20"/>
              </w:rPr>
            </w:pPr>
            <w:r w:rsidRPr="009E5BF9">
              <w:rPr>
                <w:sz w:val="20"/>
              </w:rPr>
              <w:t>UNEP</w:t>
            </w:r>
          </w:p>
        </w:tc>
      </w:tr>
      <w:tr w:rsidR="009E5BF9" w:rsidRPr="009E5BF9" w14:paraId="7DF9725D" w14:textId="77777777" w:rsidTr="000E39F4">
        <w:trPr>
          <w:trHeight w:val="233"/>
        </w:trPr>
        <w:tc>
          <w:tcPr>
            <w:tcW w:w="4091" w:type="pct"/>
            <w:gridSpan w:val="2"/>
            <w:tcBorders>
              <w:bottom w:val="nil"/>
            </w:tcBorders>
          </w:tcPr>
          <w:p w14:paraId="7E3025DA" w14:textId="53C6306E" w:rsidR="000E39F4" w:rsidRPr="009E5BF9" w:rsidRDefault="000E39F4" w:rsidP="000E39F4">
            <w:pPr>
              <w:rPr>
                <w:sz w:val="20"/>
              </w:rPr>
            </w:pPr>
            <w:r w:rsidRPr="009E5BF9">
              <w:rPr>
                <w:sz w:val="20"/>
              </w:rPr>
              <w:t>Amounts previously approved for institutional strengthening (</w:t>
            </w:r>
            <w:r w:rsidR="00A743A9" w:rsidRPr="009E5BF9">
              <w:rPr>
                <w:sz w:val="20"/>
              </w:rPr>
              <w:t>US S</w:t>
            </w:r>
            <w:r w:rsidRPr="009E5BF9">
              <w:rPr>
                <w:sz w:val="20"/>
              </w:rPr>
              <w:t>):</w:t>
            </w:r>
          </w:p>
        </w:tc>
        <w:tc>
          <w:tcPr>
            <w:tcW w:w="909" w:type="pct"/>
            <w:tcBorders>
              <w:bottom w:val="nil"/>
            </w:tcBorders>
          </w:tcPr>
          <w:p w14:paraId="1829283D" w14:textId="77777777" w:rsidR="000E39F4" w:rsidRPr="009E5BF9" w:rsidRDefault="000E39F4" w:rsidP="000E39F4">
            <w:pPr>
              <w:jc w:val="right"/>
              <w:rPr>
                <w:sz w:val="20"/>
              </w:rPr>
            </w:pPr>
          </w:p>
        </w:tc>
      </w:tr>
      <w:tr w:rsidR="009E5BF9" w:rsidRPr="009E5BF9" w14:paraId="55584A05" w14:textId="77777777" w:rsidTr="000E39F4">
        <w:trPr>
          <w:trHeight w:val="233"/>
        </w:trPr>
        <w:tc>
          <w:tcPr>
            <w:tcW w:w="3176" w:type="pct"/>
            <w:tcBorders>
              <w:top w:val="nil"/>
              <w:bottom w:val="nil"/>
              <w:right w:val="nil"/>
            </w:tcBorders>
            <w:shd w:val="clear" w:color="auto" w:fill="FFFFFF" w:themeFill="background1"/>
            <w:vAlign w:val="bottom"/>
          </w:tcPr>
          <w:p w14:paraId="65A5618E" w14:textId="77777777" w:rsidR="000E39F4" w:rsidRPr="009E5BF9" w:rsidRDefault="000E39F4" w:rsidP="000E39F4">
            <w:pPr>
              <w:ind w:left="4700" w:right="-198"/>
              <w:jc w:val="left"/>
              <w:rPr>
                <w:sz w:val="20"/>
              </w:rPr>
            </w:pPr>
            <w:r w:rsidRPr="009E5BF9">
              <w:rPr>
                <w:sz w:val="20"/>
              </w:rPr>
              <w:lastRenderedPageBreak/>
              <w:t>Phase I:</w:t>
            </w:r>
          </w:p>
        </w:tc>
        <w:tc>
          <w:tcPr>
            <w:tcW w:w="915" w:type="pct"/>
            <w:tcBorders>
              <w:top w:val="nil"/>
              <w:left w:val="nil"/>
              <w:bottom w:val="nil"/>
            </w:tcBorders>
            <w:shd w:val="clear" w:color="auto" w:fill="FFFFFF" w:themeFill="background1"/>
            <w:vAlign w:val="bottom"/>
          </w:tcPr>
          <w:p w14:paraId="149C6386" w14:textId="77777777" w:rsidR="000E39F4" w:rsidRPr="009E5BF9" w:rsidRDefault="000E39F4" w:rsidP="000E39F4">
            <w:pPr>
              <w:jc w:val="right"/>
              <w:rPr>
                <w:sz w:val="20"/>
              </w:rPr>
            </w:pPr>
            <w:r w:rsidRPr="009E5BF9">
              <w:rPr>
                <w:sz w:val="20"/>
              </w:rPr>
              <w:t>Nov-93</w:t>
            </w:r>
          </w:p>
        </w:tc>
        <w:tc>
          <w:tcPr>
            <w:tcW w:w="909" w:type="pct"/>
            <w:tcBorders>
              <w:top w:val="nil"/>
              <w:bottom w:val="nil"/>
            </w:tcBorders>
            <w:shd w:val="clear" w:color="auto" w:fill="FFFFFF" w:themeFill="background1"/>
            <w:vAlign w:val="bottom"/>
          </w:tcPr>
          <w:p w14:paraId="4EA2C47A" w14:textId="77777777" w:rsidR="000E39F4" w:rsidRPr="009E5BF9" w:rsidRDefault="000E39F4" w:rsidP="000E39F4">
            <w:pPr>
              <w:jc w:val="right"/>
              <w:rPr>
                <w:sz w:val="20"/>
              </w:rPr>
            </w:pPr>
            <w:r w:rsidRPr="009E5BF9">
              <w:rPr>
                <w:sz w:val="20"/>
              </w:rPr>
              <w:t>161,000</w:t>
            </w:r>
          </w:p>
        </w:tc>
      </w:tr>
      <w:tr w:rsidR="009E5BF9" w:rsidRPr="009E5BF9" w14:paraId="57F4DB64" w14:textId="77777777" w:rsidTr="000E39F4">
        <w:trPr>
          <w:trHeight w:val="233"/>
        </w:trPr>
        <w:tc>
          <w:tcPr>
            <w:tcW w:w="3176" w:type="pct"/>
            <w:tcBorders>
              <w:top w:val="nil"/>
              <w:bottom w:val="nil"/>
              <w:right w:val="nil"/>
            </w:tcBorders>
            <w:shd w:val="clear" w:color="auto" w:fill="FFFFFF" w:themeFill="background1"/>
            <w:vAlign w:val="bottom"/>
          </w:tcPr>
          <w:p w14:paraId="371C8985" w14:textId="77777777" w:rsidR="000E39F4" w:rsidRPr="009E5BF9" w:rsidRDefault="000E39F4" w:rsidP="000E39F4">
            <w:pPr>
              <w:ind w:left="4700" w:right="-198"/>
              <w:jc w:val="left"/>
              <w:rPr>
                <w:sz w:val="20"/>
              </w:rPr>
            </w:pPr>
            <w:r w:rsidRPr="009E5BF9">
              <w:rPr>
                <w:sz w:val="20"/>
              </w:rPr>
              <w:t>Phase II:</w:t>
            </w:r>
          </w:p>
        </w:tc>
        <w:tc>
          <w:tcPr>
            <w:tcW w:w="915" w:type="pct"/>
            <w:tcBorders>
              <w:top w:val="nil"/>
              <w:left w:val="nil"/>
              <w:bottom w:val="nil"/>
            </w:tcBorders>
            <w:shd w:val="clear" w:color="auto" w:fill="FFFFFF" w:themeFill="background1"/>
            <w:vAlign w:val="bottom"/>
          </w:tcPr>
          <w:p w14:paraId="5CD475C7" w14:textId="77777777" w:rsidR="000E39F4" w:rsidRPr="009E5BF9" w:rsidRDefault="000E39F4" w:rsidP="000E39F4">
            <w:pPr>
              <w:jc w:val="right"/>
              <w:rPr>
                <w:sz w:val="20"/>
              </w:rPr>
            </w:pPr>
            <w:r w:rsidRPr="009E5BF9">
              <w:rPr>
                <w:sz w:val="20"/>
              </w:rPr>
              <w:t>May-97</w:t>
            </w:r>
          </w:p>
        </w:tc>
        <w:tc>
          <w:tcPr>
            <w:tcW w:w="909" w:type="pct"/>
            <w:tcBorders>
              <w:top w:val="nil"/>
              <w:bottom w:val="nil"/>
            </w:tcBorders>
            <w:shd w:val="clear" w:color="auto" w:fill="FFFFFF" w:themeFill="background1"/>
            <w:vAlign w:val="bottom"/>
          </w:tcPr>
          <w:p w14:paraId="5DB7318D" w14:textId="77777777" w:rsidR="000E39F4" w:rsidRPr="009E5BF9" w:rsidRDefault="000E39F4" w:rsidP="000E39F4">
            <w:pPr>
              <w:jc w:val="right"/>
              <w:rPr>
                <w:sz w:val="20"/>
              </w:rPr>
            </w:pPr>
            <w:r w:rsidRPr="009E5BF9">
              <w:rPr>
                <w:sz w:val="20"/>
              </w:rPr>
              <w:t>107,000</w:t>
            </w:r>
          </w:p>
        </w:tc>
      </w:tr>
      <w:tr w:rsidR="009E5BF9" w:rsidRPr="009E5BF9" w14:paraId="23C320F7" w14:textId="77777777" w:rsidTr="000E39F4">
        <w:trPr>
          <w:trHeight w:val="233"/>
        </w:trPr>
        <w:tc>
          <w:tcPr>
            <w:tcW w:w="3176" w:type="pct"/>
            <w:tcBorders>
              <w:top w:val="nil"/>
              <w:bottom w:val="nil"/>
              <w:right w:val="nil"/>
            </w:tcBorders>
            <w:shd w:val="clear" w:color="auto" w:fill="FFFFFF" w:themeFill="background1"/>
            <w:vAlign w:val="bottom"/>
          </w:tcPr>
          <w:p w14:paraId="67917E1E" w14:textId="77777777" w:rsidR="000E39F4" w:rsidRPr="009E5BF9" w:rsidRDefault="000E39F4" w:rsidP="000E39F4">
            <w:pPr>
              <w:ind w:left="4700" w:right="-198"/>
              <w:jc w:val="left"/>
              <w:rPr>
                <w:sz w:val="20"/>
              </w:rPr>
            </w:pPr>
            <w:r w:rsidRPr="009E5BF9">
              <w:rPr>
                <w:sz w:val="20"/>
              </w:rPr>
              <w:t>Phase III:</w:t>
            </w:r>
          </w:p>
        </w:tc>
        <w:tc>
          <w:tcPr>
            <w:tcW w:w="915" w:type="pct"/>
            <w:tcBorders>
              <w:top w:val="nil"/>
              <w:left w:val="nil"/>
              <w:bottom w:val="nil"/>
            </w:tcBorders>
            <w:shd w:val="clear" w:color="auto" w:fill="FFFFFF" w:themeFill="background1"/>
            <w:vAlign w:val="bottom"/>
          </w:tcPr>
          <w:p w14:paraId="53A0293A" w14:textId="77777777" w:rsidR="000E39F4" w:rsidRPr="009E5BF9" w:rsidRDefault="000E39F4" w:rsidP="000E39F4">
            <w:pPr>
              <w:jc w:val="right"/>
              <w:rPr>
                <w:sz w:val="20"/>
              </w:rPr>
            </w:pPr>
            <w:r w:rsidRPr="009E5BF9">
              <w:rPr>
                <w:sz w:val="20"/>
              </w:rPr>
              <w:t>Jul-99</w:t>
            </w:r>
          </w:p>
        </w:tc>
        <w:tc>
          <w:tcPr>
            <w:tcW w:w="909" w:type="pct"/>
            <w:tcBorders>
              <w:top w:val="nil"/>
              <w:bottom w:val="nil"/>
            </w:tcBorders>
            <w:shd w:val="clear" w:color="auto" w:fill="FFFFFF" w:themeFill="background1"/>
            <w:vAlign w:val="bottom"/>
          </w:tcPr>
          <w:p w14:paraId="425A783A" w14:textId="77777777" w:rsidR="000E39F4" w:rsidRPr="009E5BF9" w:rsidRDefault="000E39F4" w:rsidP="000E39F4">
            <w:pPr>
              <w:jc w:val="right"/>
              <w:rPr>
                <w:sz w:val="20"/>
              </w:rPr>
            </w:pPr>
            <w:r w:rsidRPr="009E5BF9">
              <w:rPr>
                <w:sz w:val="20"/>
              </w:rPr>
              <w:t>107,000</w:t>
            </w:r>
          </w:p>
        </w:tc>
      </w:tr>
      <w:tr w:rsidR="009E5BF9" w:rsidRPr="009E5BF9" w14:paraId="52F9AE53" w14:textId="77777777" w:rsidTr="000E39F4">
        <w:trPr>
          <w:trHeight w:val="233"/>
        </w:trPr>
        <w:tc>
          <w:tcPr>
            <w:tcW w:w="3176" w:type="pct"/>
            <w:tcBorders>
              <w:top w:val="nil"/>
              <w:bottom w:val="nil"/>
              <w:right w:val="nil"/>
            </w:tcBorders>
            <w:shd w:val="clear" w:color="auto" w:fill="FFFFFF" w:themeFill="background1"/>
            <w:vAlign w:val="bottom"/>
          </w:tcPr>
          <w:p w14:paraId="0FD459AF" w14:textId="77777777" w:rsidR="000E39F4" w:rsidRPr="009E5BF9" w:rsidRDefault="000E39F4" w:rsidP="000E39F4">
            <w:pPr>
              <w:ind w:left="4700" w:right="-198"/>
              <w:jc w:val="left"/>
              <w:rPr>
                <w:sz w:val="20"/>
              </w:rPr>
            </w:pPr>
            <w:r w:rsidRPr="009E5BF9">
              <w:rPr>
                <w:sz w:val="20"/>
              </w:rPr>
              <w:t>Phase IV:</w:t>
            </w:r>
          </w:p>
        </w:tc>
        <w:tc>
          <w:tcPr>
            <w:tcW w:w="915" w:type="pct"/>
            <w:tcBorders>
              <w:top w:val="nil"/>
              <w:left w:val="nil"/>
              <w:bottom w:val="nil"/>
            </w:tcBorders>
            <w:shd w:val="clear" w:color="auto" w:fill="FFFFFF" w:themeFill="background1"/>
            <w:vAlign w:val="bottom"/>
          </w:tcPr>
          <w:p w14:paraId="608139A8" w14:textId="77777777" w:rsidR="000E39F4" w:rsidRPr="009E5BF9" w:rsidRDefault="000E39F4" w:rsidP="000E39F4">
            <w:pPr>
              <w:tabs>
                <w:tab w:val="left" w:pos="6840"/>
              </w:tabs>
              <w:ind w:left="-108"/>
              <w:jc w:val="right"/>
              <w:rPr>
                <w:sz w:val="20"/>
              </w:rPr>
            </w:pPr>
            <w:r w:rsidRPr="009E5BF9">
              <w:rPr>
                <w:sz w:val="20"/>
              </w:rPr>
              <w:t>Dec-03 &amp; Dec-04</w:t>
            </w:r>
          </w:p>
        </w:tc>
        <w:tc>
          <w:tcPr>
            <w:tcW w:w="909" w:type="pct"/>
            <w:tcBorders>
              <w:top w:val="nil"/>
              <w:bottom w:val="nil"/>
            </w:tcBorders>
            <w:shd w:val="clear" w:color="auto" w:fill="FFFFFF" w:themeFill="background1"/>
          </w:tcPr>
          <w:p w14:paraId="588DCCE1" w14:textId="77777777" w:rsidR="000E39F4" w:rsidRPr="009E5BF9" w:rsidRDefault="000E39F4" w:rsidP="000E39F4">
            <w:pPr>
              <w:jc w:val="right"/>
              <w:rPr>
                <w:sz w:val="20"/>
              </w:rPr>
            </w:pPr>
            <w:r w:rsidRPr="009E5BF9">
              <w:rPr>
                <w:sz w:val="20"/>
              </w:rPr>
              <w:t>139,532</w:t>
            </w:r>
          </w:p>
        </w:tc>
      </w:tr>
      <w:tr w:rsidR="009E5BF9" w:rsidRPr="009E5BF9" w14:paraId="71C9FA37" w14:textId="77777777" w:rsidTr="000E39F4">
        <w:trPr>
          <w:trHeight w:val="233"/>
        </w:trPr>
        <w:tc>
          <w:tcPr>
            <w:tcW w:w="3176" w:type="pct"/>
            <w:tcBorders>
              <w:top w:val="nil"/>
              <w:bottom w:val="nil"/>
              <w:right w:val="nil"/>
            </w:tcBorders>
            <w:shd w:val="clear" w:color="auto" w:fill="FFFFFF" w:themeFill="background1"/>
            <w:vAlign w:val="bottom"/>
          </w:tcPr>
          <w:p w14:paraId="4FA19725" w14:textId="77777777" w:rsidR="000E39F4" w:rsidRPr="009E5BF9" w:rsidRDefault="000E39F4" w:rsidP="000E39F4">
            <w:pPr>
              <w:ind w:left="4700" w:right="-198"/>
              <w:jc w:val="left"/>
              <w:rPr>
                <w:sz w:val="20"/>
              </w:rPr>
            </w:pPr>
            <w:r w:rsidRPr="009E5BF9">
              <w:rPr>
                <w:sz w:val="20"/>
              </w:rPr>
              <w:t>Phase V:</w:t>
            </w:r>
          </w:p>
        </w:tc>
        <w:tc>
          <w:tcPr>
            <w:tcW w:w="915" w:type="pct"/>
            <w:tcBorders>
              <w:top w:val="nil"/>
              <w:left w:val="nil"/>
              <w:bottom w:val="nil"/>
            </w:tcBorders>
            <w:shd w:val="clear" w:color="auto" w:fill="FFFFFF" w:themeFill="background1"/>
            <w:vAlign w:val="bottom"/>
          </w:tcPr>
          <w:p w14:paraId="05303CFD" w14:textId="77777777" w:rsidR="000E39F4" w:rsidRPr="009E5BF9" w:rsidRDefault="000E39F4" w:rsidP="000E39F4">
            <w:pPr>
              <w:tabs>
                <w:tab w:val="left" w:pos="6840"/>
              </w:tabs>
              <w:ind w:left="-108"/>
              <w:jc w:val="right"/>
              <w:rPr>
                <w:sz w:val="20"/>
              </w:rPr>
            </w:pPr>
            <w:r w:rsidRPr="009E5BF9">
              <w:rPr>
                <w:sz w:val="20"/>
              </w:rPr>
              <w:t>Nov-05</w:t>
            </w:r>
          </w:p>
        </w:tc>
        <w:tc>
          <w:tcPr>
            <w:tcW w:w="909" w:type="pct"/>
            <w:tcBorders>
              <w:top w:val="nil"/>
              <w:bottom w:val="nil"/>
            </w:tcBorders>
            <w:shd w:val="clear" w:color="auto" w:fill="FFFFFF" w:themeFill="background1"/>
          </w:tcPr>
          <w:p w14:paraId="26A06185" w14:textId="77777777" w:rsidR="000E39F4" w:rsidRPr="009E5BF9" w:rsidRDefault="000E39F4" w:rsidP="000E39F4">
            <w:pPr>
              <w:jc w:val="right"/>
              <w:rPr>
                <w:sz w:val="20"/>
              </w:rPr>
            </w:pPr>
            <w:r w:rsidRPr="009E5BF9">
              <w:rPr>
                <w:sz w:val="20"/>
              </w:rPr>
              <w:t>139,532</w:t>
            </w:r>
          </w:p>
        </w:tc>
      </w:tr>
      <w:tr w:rsidR="009E5BF9" w:rsidRPr="009E5BF9" w14:paraId="7F9DA859" w14:textId="77777777" w:rsidTr="000E39F4">
        <w:trPr>
          <w:trHeight w:val="233"/>
        </w:trPr>
        <w:tc>
          <w:tcPr>
            <w:tcW w:w="3176" w:type="pct"/>
            <w:tcBorders>
              <w:top w:val="nil"/>
              <w:bottom w:val="nil"/>
              <w:right w:val="nil"/>
            </w:tcBorders>
            <w:shd w:val="clear" w:color="auto" w:fill="FFFFFF" w:themeFill="background1"/>
            <w:vAlign w:val="bottom"/>
          </w:tcPr>
          <w:p w14:paraId="6C90F415" w14:textId="77777777" w:rsidR="000E39F4" w:rsidRPr="009E5BF9" w:rsidRDefault="000E39F4" w:rsidP="000E39F4">
            <w:pPr>
              <w:ind w:left="4700" w:right="-198"/>
              <w:jc w:val="left"/>
              <w:rPr>
                <w:sz w:val="20"/>
              </w:rPr>
            </w:pPr>
            <w:r w:rsidRPr="009E5BF9">
              <w:rPr>
                <w:sz w:val="20"/>
              </w:rPr>
              <w:t>Phase VI:</w:t>
            </w:r>
          </w:p>
        </w:tc>
        <w:tc>
          <w:tcPr>
            <w:tcW w:w="915" w:type="pct"/>
            <w:tcBorders>
              <w:top w:val="nil"/>
              <w:left w:val="nil"/>
              <w:bottom w:val="nil"/>
            </w:tcBorders>
            <w:shd w:val="clear" w:color="auto" w:fill="FFFFFF" w:themeFill="background1"/>
            <w:vAlign w:val="bottom"/>
          </w:tcPr>
          <w:p w14:paraId="0FF0BD3F" w14:textId="77777777" w:rsidR="000E39F4" w:rsidRPr="009E5BF9" w:rsidRDefault="000E39F4" w:rsidP="000E39F4">
            <w:pPr>
              <w:tabs>
                <w:tab w:val="left" w:pos="6840"/>
              </w:tabs>
              <w:ind w:left="-108"/>
              <w:jc w:val="right"/>
              <w:rPr>
                <w:sz w:val="20"/>
              </w:rPr>
            </w:pPr>
            <w:r w:rsidRPr="009E5BF9">
              <w:rPr>
                <w:sz w:val="20"/>
              </w:rPr>
              <w:t>Nov-07</w:t>
            </w:r>
          </w:p>
        </w:tc>
        <w:tc>
          <w:tcPr>
            <w:tcW w:w="909" w:type="pct"/>
            <w:tcBorders>
              <w:top w:val="nil"/>
              <w:bottom w:val="nil"/>
            </w:tcBorders>
            <w:shd w:val="clear" w:color="auto" w:fill="FFFFFF" w:themeFill="background1"/>
          </w:tcPr>
          <w:p w14:paraId="2198D7DB" w14:textId="77777777" w:rsidR="000E39F4" w:rsidRPr="009E5BF9" w:rsidRDefault="000E39F4" w:rsidP="000E39F4">
            <w:pPr>
              <w:jc w:val="right"/>
              <w:rPr>
                <w:sz w:val="20"/>
              </w:rPr>
            </w:pPr>
            <w:r w:rsidRPr="009E5BF9">
              <w:rPr>
                <w:sz w:val="20"/>
              </w:rPr>
              <w:t>139,532</w:t>
            </w:r>
          </w:p>
        </w:tc>
      </w:tr>
      <w:tr w:rsidR="009E5BF9" w:rsidRPr="009E5BF9" w14:paraId="670B60E5" w14:textId="77777777" w:rsidTr="000E39F4">
        <w:trPr>
          <w:trHeight w:val="233"/>
        </w:trPr>
        <w:tc>
          <w:tcPr>
            <w:tcW w:w="3176" w:type="pct"/>
            <w:tcBorders>
              <w:top w:val="nil"/>
              <w:bottom w:val="nil"/>
              <w:right w:val="nil"/>
            </w:tcBorders>
            <w:shd w:val="clear" w:color="auto" w:fill="FFFFFF" w:themeFill="background1"/>
            <w:vAlign w:val="bottom"/>
          </w:tcPr>
          <w:p w14:paraId="5E505C96" w14:textId="77777777" w:rsidR="000E39F4" w:rsidRPr="009E5BF9" w:rsidRDefault="000E39F4" w:rsidP="000E39F4">
            <w:pPr>
              <w:ind w:left="4700" w:right="-198"/>
              <w:jc w:val="left"/>
              <w:rPr>
                <w:sz w:val="20"/>
              </w:rPr>
            </w:pPr>
            <w:r w:rsidRPr="009E5BF9">
              <w:rPr>
                <w:sz w:val="20"/>
              </w:rPr>
              <w:t>Phase VII:</w:t>
            </w:r>
          </w:p>
        </w:tc>
        <w:tc>
          <w:tcPr>
            <w:tcW w:w="915" w:type="pct"/>
            <w:tcBorders>
              <w:top w:val="nil"/>
              <w:left w:val="nil"/>
              <w:bottom w:val="nil"/>
            </w:tcBorders>
            <w:shd w:val="clear" w:color="auto" w:fill="FFFFFF" w:themeFill="background1"/>
            <w:vAlign w:val="bottom"/>
          </w:tcPr>
          <w:p w14:paraId="4BFCC2E1" w14:textId="77777777" w:rsidR="000E39F4" w:rsidRPr="009E5BF9" w:rsidRDefault="000E39F4" w:rsidP="000E39F4">
            <w:pPr>
              <w:tabs>
                <w:tab w:val="left" w:pos="6840"/>
              </w:tabs>
              <w:ind w:left="-108"/>
              <w:jc w:val="right"/>
              <w:rPr>
                <w:sz w:val="20"/>
              </w:rPr>
            </w:pPr>
            <w:r w:rsidRPr="009E5BF9">
              <w:rPr>
                <w:sz w:val="20"/>
              </w:rPr>
              <w:t>Nov-09</w:t>
            </w:r>
          </w:p>
        </w:tc>
        <w:tc>
          <w:tcPr>
            <w:tcW w:w="909" w:type="pct"/>
            <w:tcBorders>
              <w:top w:val="nil"/>
              <w:bottom w:val="nil"/>
            </w:tcBorders>
            <w:shd w:val="clear" w:color="auto" w:fill="FFFFFF" w:themeFill="background1"/>
          </w:tcPr>
          <w:p w14:paraId="3ACD0A28" w14:textId="77777777" w:rsidR="000E39F4" w:rsidRPr="009E5BF9" w:rsidRDefault="000E39F4" w:rsidP="000E39F4">
            <w:pPr>
              <w:jc w:val="right"/>
              <w:rPr>
                <w:sz w:val="20"/>
              </w:rPr>
            </w:pPr>
            <w:r w:rsidRPr="009E5BF9">
              <w:rPr>
                <w:sz w:val="20"/>
              </w:rPr>
              <w:t>139,532</w:t>
            </w:r>
          </w:p>
        </w:tc>
      </w:tr>
      <w:tr w:rsidR="009E5BF9" w:rsidRPr="009E5BF9" w14:paraId="74B165CC" w14:textId="77777777" w:rsidTr="000E39F4">
        <w:trPr>
          <w:trHeight w:val="233"/>
        </w:trPr>
        <w:tc>
          <w:tcPr>
            <w:tcW w:w="3176" w:type="pct"/>
            <w:tcBorders>
              <w:top w:val="nil"/>
              <w:bottom w:val="nil"/>
              <w:right w:val="nil"/>
            </w:tcBorders>
            <w:shd w:val="clear" w:color="auto" w:fill="FFFFFF" w:themeFill="background1"/>
            <w:vAlign w:val="bottom"/>
          </w:tcPr>
          <w:p w14:paraId="3A910C28" w14:textId="77777777" w:rsidR="000E39F4" w:rsidRPr="009E5BF9" w:rsidRDefault="000E39F4" w:rsidP="000E39F4">
            <w:pPr>
              <w:ind w:left="4700" w:right="-198"/>
              <w:jc w:val="left"/>
              <w:rPr>
                <w:sz w:val="20"/>
              </w:rPr>
            </w:pPr>
            <w:r w:rsidRPr="009E5BF9">
              <w:rPr>
                <w:sz w:val="20"/>
              </w:rPr>
              <w:t>Phase VIII:</w:t>
            </w:r>
          </w:p>
        </w:tc>
        <w:tc>
          <w:tcPr>
            <w:tcW w:w="915" w:type="pct"/>
            <w:tcBorders>
              <w:top w:val="nil"/>
              <w:left w:val="nil"/>
              <w:bottom w:val="nil"/>
            </w:tcBorders>
            <w:shd w:val="clear" w:color="auto" w:fill="FFFFFF" w:themeFill="background1"/>
            <w:vAlign w:val="bottom"/>
          </w:tcPr>
          <w:p w14:paraId="698C21A3" w14:textId="77777777" w:rsidR="000E39F4" w:rsidRPr="009E5BF9" w:rsidRDefault="000E39F4" w:rsidP="000E39F4">
            <w:pPr>
              <w:tabs>
                <w:tab w:val="left" w:pos="6840"/>
              </w:tabs>
              <w:ind w:left="-108"/>
              <w:jc w:val="right"/>
              <w:rPr>
                <w:sz w:val="20"/>
              </w:rPr>
            </w:pPr>
            <w:r w:rsidRPr="009E5BF9">
              <w:rPr>
                <w:sz w:val="20"/>
              </w:rPr>
              <w:t>Nov-11</w:t>
            </w:r>
          </w:p>
        </w:tc>
        <w:tc>
          <w:tcPr>
            <w:tcW w:w="909" w:type="pct"/>
            <w:tcBorders>
              <w:top w:val="nil"/>
              <w:bottom w:val="nil"/>
            </w:tcBorders>
            <w:shd w:val="clear" w:color="auto" w:fill="FFFFFF" w:themeFill="background1"/>
          </w:tcPr>
          <w:p w14:paraId="3FF35284" w14:textId="77777777" w:rsidR="000E39F4" w:rsidRPr="009E5BF9" w:rsidRDefault="000E39F4" w:rsidP="000E39F4">
            <w:pPr>
              <w:jc w:val="right"/>
              <w:rPr>
                <w:sz w:val="20"/>
              </w:rPr>
            </w:pPr>
            <w:r w:rsidRPr="009E5BF9">
              <w:rPr>
                <w:sz w:val="20"/>
              </w:rPr>
              <w:t>139,532</w:t>
            </w:r>
          </w:p>
        </w:tc>
      </w:tr>
      <w:tr w:rsidR="009E5BF9" w:rsidRPr="009E5BF9" w14:paraId="78B582B0" w14:textId="77777777" w:rsidTr="000E39F4">
        <w:trPr>
          <w:trHeight w:val="233"/>
        </w:trPr>
        <w:tc>
          <w:tcPr>
            <w:tcW w:w="3176" w:type="pct"/>
            <w:tcBorders>
              <w:top w:val="nil"/>
              <w:bottom w:val="nil"/>
              <w:right w:val="nil"/>
            </w:tcBorders>
            <w:shd w:val="clear" w:color="auto" w:fill="FFFFFF" w:themeFill="background1"/>
            <w:vAlign w:val="bottom"/>
          </w:tcPr>
          <w:p w14:paraId="549B26C3" w14:textId="77777777" w:rsidR="000E39F4" w:rsidRPr="009E5BF9" w:rsidRDefault="000E39F4" w:rsidP="000E39F4">
            <w:pPr>
              <w:ind w:left="4700" w:right="-198"/>
              <w:jc w:val="left"/>
              <w:rPr>
                <w:sz w:val="20"/>
              </w:rPr>
            </w:pPr>
            <w:r w:rsidRPr="009E5BF9">
              <w:rPr>
                <w:sz w:val="20"/>
              </w:rPr>
              <w:t>Phase IX:</w:t>
            </w:r>
          </w:p>
        </w:tc>
        <w:tc>
          <w:tcPr>
            <w:tcW w:w="915" w:type="pct"/>
            <w:tcBorders>
              <w:top w:val="nil"/>
              <w:left w:val="nil"/>
              <w:bottom w:val="nil"/>
            </w:tcBorders>
            <w:shd w:val="clear" w:color="auto" w:fill="FFFFFF" w:themeFill="background1"/>
            <w:vAlign w:val="bottom"/>
          </w:tcPr>
          <w:p w14:paraId="5F2AF728" w14:textId="77777777" w:rsidR="000E39F4" w:rsidRPr="009E5BF9" w:rsidRDefault="000E39F4" w:rsidP="000E39F4">
            <w:pPr>
              <w:tabs>
                <w:tab w:val="left" w:pos="6840"/>
              </w:tabs>
              <w:ind w:left="-108"/>
              <w:jc w:val="right"/>
              <w:rPr>
                <w:sz w:val="20"/>
              </w:rPr>
            </w:pPr>
            <w:r w:rsidRPr="009E5BF9">
              <w:rPr>
                <w:sz w:val="20"/>
              </w:rPr>
              <w:t>Dec-13</w:t>
            </w:r>
          </w:p>
        </w:tc>
        <w:tc>
          <w:tcPr>
            <w:tcW w:w="909" w:type="pct"/>
            <w:tcBorders>
              <w:top w:val="nil"/>
              <w:bottom w:val="nil"/>
            </w:tcBorders>
            <w:shd w:val="clear" w:color="auto" w:fill="FFFFFF" w:themeFill="background1"/>
          </w:tcPr>
          <w:p w14:paraId="0E589E17" w14:textId="77777777" w:rsidR="000E39F4" w:rsidRPr="009E5BF9" w:rsidRDefault="000E39F4" w:rsidP="000E39F4">
            <w:pPr>
              <w:jc w:val="right"/>
              <w:rPr>
                <w:sz w:val="20"/>
              </w:rPr>
            </w:pPr>
            <w:r w:rsidRPr="009E5BF9">
              <w:rPr>
                <w:sz w:val="20"/>
              </w:rPr>
              <w:t>139,532</w:t>
            </w:r>
          </w:p>
        </w:tc>
      </w:tr>
      <w:tr w:rsidR="009E5BF9" w:rsidRPr="009E5BF9" w14:paraId="6C478793" w14:textId="77777777" w:rsidTr="000E39F4">
        <w:trPr>
          <w:trHeight w:val="233"/>
        </w:trPr>
        <w:tc>
          <w:tcPr>
            <w:tcW w:w="3176" w:type="pct"/>
            <w:tcBorders>
              <w:top w:val="nil"/>
              <w:bottom w:val="nil"/>
              <w:right w:val="nil"/>
            </w:tcBorders>
            <w:shd w:val="clear" w:color="auto" w:fill="FFFFFF" w:themeFill="background1"/>
            <w:vAlign w:val="bottom"/>
          </w:tcPr>
          <w:p w14:paraId="66638BD4" w14:textId="77777777" w:rsidR="000E39F4" w:rsidRPr="009E5BF9" w:rsidRDefault="000E39F4" w:rsidP="000E39F4">
            <w:pPr>
              <w:ind w:left="4700" w:right="-198"/>
              <w:jc w:val="left"/>
              <w:rPr>
                <w:sz w:val="20"/>
              </w:rPr>
            </w:pPr>
            <w:r w:rsidRPr="009E5BF9">
              <w:rPr>
                <w:sz w:val="20"/>
              </w:rPr>
              <w:t>Phase X:</w:t>
            </w:r>
          </w:p>
        </w:tc>
        <w:tc>
          <w:tcPr>
            <w:tcW w:w="915" w:type="pct"/>
            <w:tcBorders>
              <w:top w:val="nil"/>
              <w:left w:val="nil"/>
              <w:bottom w:val="nil"/>
            </w:tcBorders>
            <w:shd w:val="clear" w:color="auto" w:fill="FFFFFF" w:themeFill="background1"/>
            <w:vAlign w:val="bottom"/>
          </w:tcPr>
          <w:p w14:paraId="13F82174" w14:textId="77777777" w:rsidR="000E39F4" w:rsidRPr="009E5BF9" w:rsidRDefault="000E39F4" w:rsidP="000E39F4">
            <w:pPr>
              <w:tabs>
                <w:tab w:val="left" w:pos="6840"/>
              </w:tabs>
              <w:ind w:left="-108"/>
              <w:jc w:val="right"/>
              <w:rPr>
                <w:sz w:val="20"/>
              </w:rPr>
            </w:pPr>
            <w:r w:rsidRPr="009E5BF9">
              <w:rPr>
                <w:sz w:val="20"/>
              </w:rPr>
              <w:t>Nov-15</w:t>
            </w:r>
          </w:p>
        </w:tc>
        <w:tc>
          <w:tcPr>
            <w:tcW w:w="909" w:type="pct"/>
            <w:tcBorders>
              <w:top w:val="nil"/>
              <w:bottom w:val="nil"/>
            </w:tcBorders>
            <w:shd w:val="clear" w:color="auto" w:fill="FFFFFF" w:themeFill="background1"/>
          </w:tcPr>
          <w:p w14:paraId="31282606" w14:textId="77777777" w:rsidR="000E39F4" w:rsidRPr="009E5BF9" w:rsidRDefault="000E39F4" w:rsidP="000E39F4">
            <w:pPr>
              <w:jc w:val="right"/>
              <w:rPr>
                <w:sz w:val="20"/>
              </w:rPr>
            </w:pPr>
            <w:r w:rsidRPr="009E5BF9">
              <w:rPr>
                <w:sz w:val="20"/>
              </w:rPr>
              <w:t>178,601</w:t>
            </w:r>
          </w:p>
        </w:tc>
      </w:tr>
      <w:tr w:rsidR="009E5BF9" w:rsidRPr="009E5BF9" w14:paraId="51FAEA0C" w14:textId="77777777" w:rsidTr="000E39F4">
        <w:trPr>
          <w:trHeight w:val="233"/>
        </w:trPr>
        <w:tc>
          <w:tcPr>
            <w:tcW w:w="3176" w:type="pct"/>
            <w:tcBorders>
              <w:top w:val="nil"/>
              <w:bottom w:val="nil"/>
              <w:right w:val="nil"/>
            </w:tcBorders>
            <w:shd w:val="clear" w:color="auto" w:fill="FFFFFF" w:themeFill="background1"/>
            <w:vAlign w:val="bottom"/>
          </w:tcPr>
          <w:p w14:paraId="0F28F29D" w14:textId="77777777" w:rsidR="000E39F4" w:rsidRPr="009E5BF9" w:rsidRDefault="000E39F4" w:rsidP="000E39F4">
            <w:pPr>
              <w:ind w:left="4700" w:right="-198"/>
              <w:jc w:val="left"/>
              <w:rPr>
                <w:sz w:val="20"/>
              </w:rPr>
            </w:pPr>
            <w:r w:rsidRPr="009E5BF9">
              <w:rPr>
                <w:sz w:val="20"/>
              </w:rPr>
              <w:t>Phase XI:</w:t>
            </w:r>
          </w:p>
        </w:tc>
        <w:tc>
          <w:tcPr>
            <w:tcW w:w="915" w:type="pct"/>
            <w:tcBorders>
              <w:top w:val="nil"/>
              <w:left w:val="nil"/>
              <w:bottom w:val="nil"/>
            </w:tcBorders>
            <w:shd w:val="clear" w:color="auto" w:fill="FFFFFF" w:themeFill="background1"/>
            <w:vAlign w:val="bottom"/>
          </w:tcPr>
          <w:p w14:paraId="30F02D34" w14:textId="77777777" w:rsidR="000E39F4" w:rsidRPr="009E5BF9" w:rsidRDefault="000E39F4" w:rsidP="000E39F4">
            <w:pPr>
              <w:tabs>
                <w:tab w:val="left" w:pos="6840"/>
              </w:tabs>
              <w:ind w:left="-108"/>
              <w:jc w:val="right"/>
              <w:rPr>
                <w:sz w:val="20"/>
              </w:rPr>
            </w:pPr>
            <w:r w:rsidRPr="009E5BF9">
              <w:rPr>
                <w:sz w:val="20"/>
              </w:rPr>
              <w:t>Nov-17</w:t>
            </w:r>
          </w:p>
        </w:tc>
        <w:tc>
          <w:tcPr>
            <w:tcW w:w="909" w:type="pct"/>
            <w:tcBorders>
              <w:top w:val="nil"/>
              <w:bottom w:val="nil"/>
            </w:tcBorders>
            <w:shd w:val="clear" w:color="auto" w:fill="FFFFFF" w:themeFill="background1"/>
          </w:tcPr>
          <w:p w14:paraId="0902F843" w14:textId="77777777" w:rsidR="000E39F4" w:rsidRPr="009E5BF9" w:rsidRDefault="000E39F4" w:rsidP="000E39F4">
            <w:pPr>
              <w:jc w:val="right"/>
              <w:rPr>
                <w:sz w:val="20"/>
              </w:rPr>
            </w:pPr>
            <w:r w:rsidRPr="009E5BF9">
              <w:rPr>
                <w:sz w:val="20"/>
              </w:rPr>
              <w:t>178,601</w:t>
            </w:r>
          </w:p>
        </w:tc>
      </w:tr>
      <w:tr w:rsidR="009E5BF9" w:rsidRPr="009E5BF9" w14:paraId="32671AF5" w14:textId="77777777" w:rsidTr="000E39F4">
        <w:trPr>
          <w:trHeight w:val="233"/>
        </w:trPr>
        <w:tc>
          <w:tcPr>
            <w:tcW w:w="3176" w:type="pct"/>
            <w:tcBorders>
              <w:top w:val="nil"/>
              <w:bottom w:val="nil"/>
              <w:right w:val="nil"/>
            </w:tcBorders>
            <w:shd w:val="clear" w:color="auto" w:fill="FFFFFF" w:themeFill="background1"/>
            <w:vAlign w:val="bottom"/>
          </w:tcPr>
          <w:p w14:paraId="21F1A1AF" w14:textId="77777777" w:rsidR="000E39F4" w:rsidRPr="009E5BF9" w:rsidRDefault="000E39F4" w:rsidP="000E39F4">
            <w:pPr>
              <w:ind w:left="4700" w:right="-198"/>
              <w:jc w:val="left"/>
              <w:rPr>
                <w:sz w:val="20"/>
              </w:rPr>
            </w:pPr>
            <w:r w:rsidRPr="009E5BF9">
              <w:rPr>
                <w:sz w:val="20"/>
              </w:rPr>
              <w:t>Phase XII:</w:t>
            </w:r>
          </w:p>
        </w:tc>
        <w:tc>
          <w:tcPr>
            <w:tcW w:w="915" w:type="pct"/>
            <w:tcBorders>
              <w:top w:val="nil"/>
              <w:left w:val="nil"/>
              <w:bottom w:val="nil"/>
            </w:tcBorders>
            <w:shd w:val="clear" w:color="auto" w:fill="FFFFFF" w:themeFill="background1"/>
            <w:vAlign w:val="bottom"/>
          </w:tcPr>
          <w:p w14:paraId="4DD46973" w14:textId="77777777" w:rsidR="000E39F4" w:rsidRPr="009E5BF9" w:rsidRDefault="000E39F4" w:rsidP="000E39F4">
            <w:pPr>
              <w:tabs>
                <w:tab w:val="left" w:pos="6840"/>
              </w:tabs>
              <w:ind w:left="-108"/>
              <w:jc w:val="right"/>
              <w:rPr>
                <w:sz w:val="20"/>
              </w:rPr>
            </w:pPr>
            <w:r w:rsidRPr="009E5BF9">
              <w:rPr>
                <w:sz w:val="20"/>
              </w:rPr>
              <w:t>Dec-19</w:t>
            </w:r>
          </w:p>
        </w:tc>
        <w:tc>
          <w:tcPr>
            <w:tcW w:w="909" w:type="pct"/>
            <w:tcBorders>
              <w:top w:val="nil"/>
              <w:bottom w:val="nil"/>
            </w:tcBorders>
            <w:shd w:val="clear" w:color="auto" w:fill="FFFFFF" w:themeFill="background1"/>
          </w:tcPr>
          <w:p w14:paraId="68DE476D" w14:textId="77777777" w:rsidR="000E39F4" w:rsidRPr="009E5BF9" w:rsidRDefault="000E39F4" w:rsidP="000E39F4">
            <w:pPr>
              <w:jc w:val="right"/>
              <w:rPr>
                <w:sz w:val="20"/>
              </w:rPr>
            </w:pPr>
            <w:r w:rsidRPr="009E5BF9">
              <w:rPr>
                <w:sz w:val="20"/>
              </w:rPr>
              <w:t>178,601</w:t>
            </w:r>
          </w:p>
        </w:tc>
      </w:tr>
      <w:tr w:rsidR="009E5BF9" w:rsidRPr="009E5BF9" w14:paraId="078797CB" w14:textId="77777777" w:rsidTr="000E39F4">
        <w:trPr>
          <w:trHeight w:val="233"/>
        </w:trPr>
        <w:tc>
          <w:tcPr>
            <w:tcW w:w="4091" w:type="pct"/>
            <w:gridSpan w:val="2"/>
            <w:tcBorders>
              <w:top w:val="nil"/>
            </w:tcBorders>
            <w:shd w:val="clear" w:color="auto" w:fill="auto"/>
          </w:tcPr>
          <w:p w14:paraId="3881F43C" w14:textId="77777777" w:rsidR="000E39F4" w:rsidRPr="009E5BF9" w:rsidRDefault="000E39F4" w:rsidP="000E39F4">
            <w:pPr>
              <w:tabs>
                <w:tab w:val="right" w:pos="7425"/>
              </w:tabs>
              <w:ind w:left="6480" w:right="-108"/>
              <w:jc w:val="left"/>
              <w:rPr>
                <w:sz w:val="20"/>
              </w:rPr>
            </w:pPr>
            <w:r w:rsidRPr="009E5BF9">
              <w:rPr>
                <w:sz w:val="20"/>
              </w:rPr>
              <w:tab/>
              <w:t>Total:</w:t>
            </w:r>
          </w:p>
        </w:tc>
        <w:tc>
          <w:tcPr>
            <w:tcW w:w="909" w:type="pct"/>
            <w:tcBorders>
              <w:top w:val="nil"/>
            </w:tcBorders>
            <w:shd w:val="clear" w:color="auto" w:fill="auto"/>
          </w:tcPr>
          <w:p w14:paraId="6C83635B" w14:textId="77777777" w:rsidR="000E39F4" w:rsidRPr="009E5BF9" w:rsidRDefault="000E39F4" w:rsidP="000E39F4">
            <w:pPr>
              <w:jc w:val="right"/>
              <w:rPr>
                <w:sz w:val="20"/>
              </w:rPr>
            </w:pPr>
            <w:r w:rsidRPr="009E5BF9">
              <w:rPr>
                <w:sz w:val="20"/>
              </w:rPr>
              <w:t>1,747,995</w:t>
            </w:r>
          </w:p>
        </w:tc>
      </w:tr>
      <w:tr w:rsidR="009E5BF9" w:rsidRPr="009E5BF9" w14:paraId="25471427" w14:textId="77777777" w:rsidTr="000E39F4">
        <w:trPr>
          <w:trHeight w:val="233"/>
        </w:trPr>
        <w:tc>
          <w:tcPr>
            <w:tcW w:w="4091" w:type="pct"/>
            <w:gridSpan w:val="2"/>
            <w:shd w:val="clear" w:color="auto" w:fill="FFFFFF" w:themeFill="background1"/>
          </w:tcPr>
          <w:p w14:paraId="77D6F26D" w14:textId="3896CE79" w:rsidR="000E39F4" w:rsidRPr="009E5BF9" w:rsidRDefault="000E39F4" w:rsidP="000E39F4">
            <w:pPr>
              <w:keepNext/>
              <w:jc w:val="left"/>
              <w:rPr>
                <w:sz w:val="20"/>
              </w:rPr>
            </w:pPr>
            <w:r w:rsidRPr="009E5BF9">
              <w:rPr>
                <w:sz w:val="20"/>
              </w:rPr>
              <w:t>Amount requested for renewal (phase XIII) (</w:t>
            </w:r>
            <w:r w:rsidR="00A743A9" w:rsidRPr="009E5BF9">
              <w:rPr>
                <w:sz w:val="20"/>
              </w:rPr>
              <w:t>US S</w:t>
            </w:r>
            <w:r w:rsidRPr="009E5BF9">
              <w:rPr>
                <w:sz w:val="20"/>
              </w:rPr>
              <w:t>):</w:t>
            </w:r>
          </w:p>
        </w:tc>
        <w:tc>
          <w:tcPr>
            <w:tcW w:w="909" w:type="pct"/>
            <w:shd w:val="clear" w:color="auto" w:fill="auto"/>
          </w:tcPr>
          <w:p w14:paraId="0C1F3BD5" w14:textId="77777777" w:rsidR="000E39F4" w:rsidRPr="009E5BF9" w:rsidRDefault="000E39F4" w:rsidP="000E39F4">
            <w:pPr>
              <w:keepNext/>
              <w:jc w:val="right"/>
              <w:rPr>
                <w:sz w:val="20"/>
              </w:rPr>
            </w:pPr>
            <w:r w:rsidRPr="009E5BF9">
              <w:rPr>
                <w:sz w:val="20"/>
              </w:rPr>
              <w:t>178,601</w:t>
            </w:r>
          </w:p>
        </w:tc>
      </w:tr>
      <w:tr w:rsidR="009E5BF9" w:rsidRPr="009E5BF9" w14:paraId="57EEE9E9" w14:textId="77777777" w:rsidTr="000E39F4">
        <w:trPr>
          <w:trHeight w:val="233"/>
        </w:trPr>
        <w:tc>
          <w:tcPr>
            <w:tcW w:w="4091" w:type="pct"/>
            <w:gridSpan w:val="2"/>
          </w:tcPr>
          <w:p w14:paraId="32DCD15E" w14:textId="0212F47B" w:rsidR="000E39F4" w:rsidRPr="009E5BF9" w:rsidRDefault="000E39F4" w:rsidP="000E39F4">
            <w:pPr>
              <w:keepNext/>
              <w:jc w:val="left"/>
              <w:rPr>
                <w:sz w:val="20"/>
              </w:rPr>
            </w:pPr>
            <w:r w:rsidRPr="009E5BF9">
              <w:rPr>
                <w:sz w:val="20"/>
              </w:rPr>
              <w:t>Amount recommended for approval for phase XIII (</w:t>
            </w:r>
            <w:r w:rsidR="00A743A9" w:rsidRPr="009E5BF9">
              <w:rPr>
                <w:sz w:val="20"/>
              </w:rPr>
              <w:t>US S</w:t>
            </w:r>
            <w:r w:rsidRPr="009E5BF9">
              <w:rPr>
                <w:sz w:val="20"/>
              </w:rPr>
              <w:t xml:space="preserve">): </w:t>
            </w:r>
          </w:p>
        </w:tc>
        <w:tc>
          <w:tcPr>
            <w:tcW w:w="909" w:type="pct"/>
            <w:shd w:val="clear" w:color="auto" w:fill="auto"/>
          </w:tcPr>
          <w:p w14:paraId="5C58DBA3" w14:textId="77777777" w:rsidR="000E39F4" w:rsidRPr="009E5BF9" w:rsidRDefault="000E39F4" w:rsidP="000E39F4">
            <w:pPr>
              <w:keepNext/>
              <w:jc w:val="right"/>
              <w:rPr>
                <w:sz w:val="20"/>
              </w:rPr>
            </w:pPr>
            <w:r w:rsidRPr="009E5BF9">
              <w:rPr>
                <w:sz w:val="20"/>
              </w:rPr>
              <w:t>178,601</w:t>
            </w:r>
          </w:p>
        </w:tc>
      </w:tr>
      <w:tr w:rsidR="009E5BF9" w:rsidRPr="009E5BF9" w14:paraId="249B5F9C" w14:textId="77777777" w:rsidTr="000E39F4">
        <w:trPr>
          <w:trHeight w:val="233"/>
        </w:trPr>
        <w:tc>
          <w:tcPr>
            <w:tcW w:w="4091" w:type="pct"/>
            <w:gridSpan w:val="2"/>
          </w:tcPr>
          <w:p w14:paraId="0390667E" w14:textId="3D5D3CA0" w:rsidR="000E39F4" w:rsidRPr="009E5BF9" w:rsidRDefault="000E39F4" w:rsidP="000E39F4">
            <w:pPr>
              <w:jc w:val="left"/>
              <w:rPr>
                <w:sz w:val="20"/>
              </w:rPr>
            </w:pPr>
            <w:r w:rsidRPr="009E5BF9">
              <w:rPr>
                <w:sz w:val="20"/>
              </w:rPr>
              <w:t>Agency support costs (</w:t>
            </w:r>
            <w:r w:rsidR="00A743A9" w:rsidRPr="009E5BF9">
              <w:rPr>
                <w:sz w:val="20"/>
              </w:rPr>
              <w:t>US S</w:t>
            </w:r>
            <w:r w:rsidRPr="009E5BF9">
              <w:rPr>
                <w:sz w:val="20"/>
              </w:rPr>
              <w:t>):</w:t>
            </w:r>
          </w:p>
        </w:tc>
        <w:tc>
          <w:tcPr>
            <w:tcW w:w="909" w:type="pct"/>
            <w:shd w:val="clear" w:color="auto" w:fill="auto"/>
          </w:tcPr>
          <w:p w14:paraId="55B890E4" w14:textId="77777777" w:rsidR="000E39F4" w:rsidRPr="009E5BF9" w:rsidRDefault="000E39F4" w:rsidP="000E39F4">
            <w:pPr>
              <w:jc w:val="right"/>
              <w:rPr>
                <w:sz w:val="20"/>
              </w:rPr>
            </w:pPr>
            <w:r w:rsidRPr="009E5BF9">
              <w:rPr>
                <w:sz w:val="20"/>
              </w:rPr>
              <w:t>0</w:t>
            </w:r>
          </w:p>
        </w:tc>
      </w:tr>
      <w:tr w:rsidR="009E5BF9" w:rsidRPr="009E5BF9" w14:paraId="15D2389F" w14:textId="77777777" w:rsidTr="000E39F4">
        <w:trPr>
          <w:trHeight w:val="233"/>
        </w:trPr>
        <w:tc>
          <w:tcPr>
            <w:tcW w:w="4091" w:type="pct"/>
            <w:gridSpan w:val="2"/>
          </w:tcPr>
          <w:p w14:paraId="77AFA2E9" w14:textId="33E954FC" w:rsidR="000E39F4" w:rsidRPr="009E5BF9" w:rsidRDefault="000E39F4" w:rsidP="000E39F4">
            <w:pPr>
              <w:jc w:val="left"/>
              <w:rPr>
                <w:sz w:val="20"/>
              </w:rPr>
            </w:pPr>
            <w:r w:rsidRPr="009E5BF9">
              <w:rPr>
                <w:sz w:val="20"/>
              </w:rPr>
              <w:t>Total cost of institutional strengthening phase XIII to the Multilateral Fund (</w:t>
            </w:r>
            <w:r w:rsidR="00A743A9" w:rsidRPr="009E5BF9">
              <w:rPr>
                <w:sz w:val="20"/>
              </w:rPr>
              <w:t>US S</w:t>
            </w:r>
            <w:r w:rsidRPr="009E5BF9">
              <w:rPr>
                <w:sz w:val="20"/>
              </w:rPr>
              <w:t>):</w:t>
            </w:r>
          </w:p>
        </w:tc>
        <w:tc>
          <w:tcPr>
            <w:tcW w:w="909" w:type="pct"/>
            <w:shd w:val="clear" w:color="auto" w:fill="auto"/>
          </w:tcPr>
          <w:p w14:paraId="2809AA2D" w14:textId="77777777" w:rsidR="000E39F4" w:rsidRPr="009E5BF9" w:rsidRDefault="000E39F4" w:rsidP="000E39F4">
            <w:pPr>
              <w:jc w:val="right"/>
              <w:rPr>
                <w:sz w:val="20"/>
              </w:rPr>
            </w:pPr>
            <w:r w:rsidRPr="009E5BF9">
              <w:rPr>
                <w:sz w:val="20"/>
              </w:rPr>
              <w:t>178,601</w:t>
            </w:r>
          </w:p>
        </w:tc>
      </w:tr>
      <w:tr w:rsidR="009E5BF9" w:rsidRPr="009E5BF9" w14:paraId="69C223B2" w14:textId="77777777" w:rsidTr="000E39F4">
        <w:trPr>
          <w:trHeight w:val="233"/>
        </w:trPr>
        <w:tc>
          <w:tcPr>
            <w:tcW w:w="4091" w:type="pct"/>
            <w:gridSpan w:val="2"/>
          </w:tcPr>
          <w:p w14:paraId="3CD2EF0C" w14:textId="77777777" w:rsidR="000E39F4" w:rsidRPr="009E5BF9" w:rsidRDefault="000E39F4" w:rsidP="000E39F4">
            <w:pPr>
              <w:jc w:val="left"/>
              <w:rPr>
                <w:sz w:val="20"/>
              </w:rPr>
            </w:pPr>
            <w:r w:rsidRPr="009E5BF9">
              <w:rPr>
                <w:sz w:val="20"/>
              </w:rPr>
              <w:t>Date of approval of country programme:</w:t>
            </w:r>
          </w:p>
        </w:tc>
        <w:tc>
          <w:tcPr>
            <w:tcW w:w="909" w:type="pct"/>
            <w:shd w:val="clear" w:color="auto" w:fill="FFFFFF" w:themeFill="background1"/>
          </w:tcPr>
          <w:p w14:paraId="03297D8C" w14:textId="77777777" w:rsidR="000E39F4" w:rsidRPr="009E5BF9" w:rsidRDefault="000E39F4" w:rsidP="000E39F4">
            <w:pPr>
              <w:jc w:val="right"/>
              <w:rPr>
                <w:sz w:val="20"/>
              </w:rPr>
            </w:pPr>
            <w:r w:rsidRPr="009E5BF9">
              <w:rPr>
                <w:sz w:val="20"/>
              </w:rPr>
              <w:t>1993</w:t>
            </w:r>
          </w:p>
        </w:tc>
      </w:tr>
      <w:tr w:rsidR="009E5BF9" w:rsidRPr="009E5BF9" w14:paraId="70B70A08" w14:textId="77777777" w:rsidTr="000E39F4">
        <w:trPr>
          <w:trHeight w:val="233"/>
        </w:trPr>
        <w:tc>
          <w:tcPr>
            <w:tcW w:w="4091" w:type="pct"/>
            <w:gridSpan w:val="2"/>
            <w:tcBorders>
              <w:bottom w:val="single" w:sz="4" w:space="0" w:color="auto"/>
            </w:tcBorders>
          </w:tcPr>
          <w:p w14:paraId="57E05A94" w14:textId="77777777" w:rsidR="000E39F4" w:rsidRPr="009E5BF9" w:rsidRDefault="000E39F4" w:rsidP="000E39F4">
            <w:pPr>
              <w:jc w:val="left"/>
              <w:rPr>
                <w:sz w:val="20"/>
              </w:rPr>
            </w:pPr>
            <w:r w:rsidRPr="009E5BF9">
              <w:rPr>
                <w:sz w:val="20"/>
              </w:rPr>
              <w:t>Date of approval of HCFC phase-out management plan (stage I):</w:t>
            </w:r>
          </w:p>
        </w:tc>
        <w:tc>
          <w:tcPr>
            <w:tcW w:w="909" w:type="pct"/>
            <w:tcBorders>
              <w:bottom w:val="single" w:sz="4" w:space="0" w:color="auto"/>
            </w:tcBorders>
            <w:shd w:val="clear" w:color="auto" w:fill="FFFFFF" w:themeFill="background1"/>
          </w:tcPr>
          <w:p w14:paraId="54FFB45C" w14:textId="77777777" w:rsidR="000E39F4" w:rsidRPr="009E5BF9" w:rsidRDefault="000E39F4" w:rsidP="000E39F4">
            <w:pPr>
              <w:jc w:val="right"/>
              <w:rPr>
                <w:sz w:val="20"/>
              </w:rPr>
            </w:pPr>
            <w:r w:rsidRPr="009E5BF9">
              <w:rPr>
                <w:sz w:val="20"/>
              </w:rPr>
              <w:t>2011</w:t>
            </w:r>
          </w:p>
        </w:tc>
      </w:tr>
      <w:tr w:rsidR="009E5BF9" w:rsidRPr="009E5BF9" w14:paraId="21B02F49" w14:textId="77777777" w:rsidTr="000E39F4">
        <w:trPr>
          <w:trHeight w:val="233"/>
        </w:trPr>
        <w:tc>
          <w:tcPr>
            <w:tcW w:w="4091" w:type="pct"/>
            <w:gridSpan w:val="2"/>
            <w:tcBorders>
              <w:bottom w:val="single" w:sz="4" w:space="0" w:color="auto"/>
            </w:tcBorders>
          </w:tcPr>
          <w:p w14:paraId="3908C23A" w14:textId="77777777" w:rsidR="000E39F4" w:rsidRPr="009E5BF9" w:rsidRDefault="000E39F4" w:rsidP="000E39F4">
            <w:pPr>
              <w:jc w:val="left"/>
              <w:rPr>
                <w:sz w:val="20"/>
              </w:rPr>
            </w:pPr>
            <w:r w:rsidRPr="009E5BF9">
              <w:rPr>
                <w:sz w:val="20"/>
              </w:rPr>
              <w:t>Date of approval of HCFC phase-out management plan (stage II):</w:t>
            </w:r>
          </w:p>
        </w:tc>
        <w:tc>
          <w:tcPr>
            <w:tcW w:w="909" w:type="pct"/>
            <w:tcBorders>
              <w:bottom w:val="single" w:sz="4" w:space="0" w:color="auto"/>
            </w:tcBorders>
            <w:shd w:val="clear" w:color="auto" w:fill="FFFFFF" w:themeFill="background1"/>
          </w:tcPr>
          <w:p w14:paraId="20100583" w14:textId="77777777" w:rsidR="000E39F4" w:rsidRPr="009E5BF9" w:rsidRDefault="000E39F4" w:rsidP="000E39F4">
            <w:pPr>
              <w:jc w:val="right"/>
              <w:rPr>
                <w:sz w:val="20"/>
              </w:rPr>
            </w:pPr>
            <w:r w:rsidRPr="009E5BF9">
              <w:rPr>
                <w:sz w:val="20"/>
              </w:rPr>
              <w:t>2018</w:t>
            </w:r>
          </w:p>
        </w:tc>
      </w:tr>
      <w:tr w:rsidR="009E5BF9" w:rsidRPr="009E5BF9" w14:paraId="5E08CADF" w14:textId="77777777" w:rsidTr="000E39F4">
        <w:trPr>
          <w:trHeight w:val="233"/>
        </w:trPr>
        <w:tc>
          <w:tcPr>
            <w:tcW w:w="4091" w:type="pct"/>
            <w:gridSpan w:val="2"/>
            <w:tcBorders>
              <w:bottom w:val="nil"/>
            </w:tcBorders>
          </w:tcPr>
          <w:p w14:paraId="7F12BBF0" w14:textId="77777777" w:rsidR="000E39F4" w:rsidRPr="009E5BF9" w:rsidRDefault="000E39F4" w:rsidP="000E39F4">
            <w:pPr>
              <w:spacing w:before="20"/>
              <w:jc w:val="left"/>
              <w:rPr>
                <w:sz w:val="20"/>
              </w:rPr>
            </w:pPr>
            <w:r w:rsidRPr="009E5BF9">
              <w:rPr>
                <w:sz w:val="20"/>
              </w:rPr>
              <w:t>Baseline consumption of controlled substances (ODP tonnes):</w:t>
            </w:r>
          </w:p>
        </w:tc>
        <w:tc>
          <w:tcPr>
            <w:tcW w:w="909" w:type="pct"/>
            <w:tcBorders>
              <w:bottom w:val="nil"/>
            </w:tcBorders>
            <w:shd w:val="clear" w:color="auto" w:fill="FFFFFF" w:themeFill="background1"/>
            <w:vAlign w:val="bottom"/>
          </w:tcPr>
          <w:p w14:paraId="0CC0DDC7" w14:textId="77777777" w:rsidR="000E39F4" w:rsidRPr="009E5BF9" w:rsidRDefault="000E39F4" w:rsidP="000E39F4">
            <w:pPr>
              <w:jc w:val="right"/>
              <w:rPr>
                <w:sz w:val="20"/>
              </w:rPr>
            </w:pPr>
          </w:p>
        </w:tc>
      </w:tr>
      <w:tr w:rsidR="009E5BF9" w:rsidRPr="009E5BF9" w14:paraId="0AC1E2E8" w14:textId="77777777" w:rsidTr="000E39F4">
        <w:trPr>
          <w:trHeight w:val="233"/>
        </w:trPr>
        <w:tc>
          <w:tcPr>
            <w:tcW w:w="4091" w:type="pct"/>
            <w:gridSpan w:val="2"/>
            <w:tcBorders>
              <w:top w:val="nil"/>
              <w:bottom w:val="nil"/>
            </w:tcBorders>
          </w:tcPr>
          <w:p w14:paraId="125BB3F7" w14:textId="77777777" w:rsidR="000E39F4" w:rsidRPr="009E5BF9" w:rsidRDefault="000E39F4" w:rsidP="000E39F4">
            <w:pPr>
              <w:ind w:hanging="360"/>
              <w:jc w:val="left"/>
              <w:rPr>
                <w:sz w:val="20"/>
              </w:rPr>
            </w:pPr>
            <w:r w:rsidRPr="009E5BF9">
              <w:rPr>
                <w:sz w:val="20"/>
              </w:rPr>
              <w:t>(d)</w:t>
            </w:r>
            <w:r w:rsidRPr="009E5BF9">
              <w:rPr>
                <w:sz w:val="20"/>
              </w:rPr>
              <w:tab/>
              <w:t>Annex B, Group III (methyl chloroform) (average 1998-2000)</w:t>
            </w:r>
          </w:p>
        </w:tc>
        <w:tc>
          <w:tcPr>
            <w:tcW w:w="909" w:type="pct"/>
            <w:tcBorders>
              <w:top w:val="nil"/>
              <w:bottom w:val="nil"/>
            </w:tcBorders>
            <w:shd w:val="clear" w:color="auto" w:fill="FFFFFF" w:themeFill="background1"/>
            <w:vAlign w:val="bottom"/>
          </w:tcPr>
          <w:p w14:paraId="6313D43C" w14:textId="77777777" w:rsidR="000E39F4" w:rsidRPr="009E5BF9" w:rsidRDefault="000E39F4" w:rsidP="000E39F4">
            <w:pPr>
              <w:jc w:val="right"/>
              <w:rPr>
                <w:sz w:val="20"/>
              </w:rPr>
            </w:pPr>
            <w:r w:rsidRPr="009E5BF9">
              <w:rPr>
                <w:sz w:val="20"/>
              </w:rPr>
              <w:t>8.2</w:t>
            </w:r>
          </w:p>
        </w:tc>
      </w:tr>
      <w:tr w:rsidR="009E5BF9" w:rsidRPr="009E5BF9" w14:paraId="6AD14173" w14:textId="77777777" w:rsidTr="000E39F4">
        <w:trPr>
          <w:trHeight w:val="233"/>
        </w:trPr>
        <w:tc>
          <w:tcPr>
            <w:tcW w:w="4091" w:type="pct"/>
            <w:gridSpan w:val="2"/>
            <w:tcBorders>
              <w:top w:val="nil"/>
              <w:bottom w:val="nil"/>
            </w:tcBorders>
          </w:tcPr>
          <w:p w14:paraId="4B2AA157" w14:textId="77777777" w:rsidR="000E39F4" w:rsidRPr="009E5BF9" w:rsidRDefault="000E39F4" w:rsidP="000E39F4">
            <w:pPr>
              <w:spacing w:after="20"/>
              <w:ind w:hanging="360"/>
              <w:jc w:val="left"/>
              <w:rPr>
                <w:sz w:val="20"/>
              </w:rPr>
            </w:pPr>
            <w:r w:rsidRPr="009E5BF9">
              <w:rPr>
                <w:sz w:val="20"/>
              </w:rPr>
              <w:t>(e)</w:t>
            </w:r>
            <w:r w:rsidRPr="009E5BF9">
              <w:rPr>
                <w:sz w:val="20"/>
              </w:rPr>
              <w:tab/>
              <w:t>Annex C, Group I (HCFCs) (average 2009-2010)</w:t>
            </w:r>
          </w:p>
        </w:tc>
        <w:tc>
          <w:tcPr>
            <w:tcW w:w="909" w:type="pct"/>
            <w:tcBorders>
              <w:top w:val="nil"/>
              <w:bottom w:val="nil"/>
            </w:tcBorders>
            <w:shd w:val="clear" w:color="auto" w:fill="FFFFFF" w:themeFill="background1"/>
            <w:vAlign w:val="bottom"/>
          </w:tcPr>
          <w:p w14:paraId="3D7C7640" w14:textId="77777777" w:rsidR="000E39F4" w:rsidRPr="009E5BF9" w:rsidRDefault="000E39F4" w:rsidP="000E39F4">
            <w:pPr>
              <w:jc w:val="right"/>
              <w:rPr>
                <w:sz w:val="20"/>
              </w:rPr>
            </w:pPr>
            <w:r w:rsidRPr="009E5BF9">
              <w:rPr>
                <w:sz w:val="20"/>
              </w:rPr>
              <w:t>88.8</w:t>
            </w:r>
          </w:p>
        </w:tc>
      </w:tr>
      <w:tr w:rsidR="009E5BF9" w:rsidRPr="009E5BF9" w14:paraId="5DC1BA38" w14:textId="77777777" w:rsidTr="000E39F4">
        <w:trPr>
          <w:trHeight w:val="233"/>
        </w:trPr>
        <w:tc>
          <w:tcPr>
            <w:tcW w:w="4091" w:type="pct"/>
            <w:gridSpan w:val="2"/>
            <w:tcBorders>
              <w:top w:val="nil"/>
              <w:bottom w:val="single" w:sz="4" w:space="0" w:color="auto"/>
            </w:tcBorders>
          </w:tcPr>
          <w:p w14:paraId="78C8CE90" w14:textId="77777777" w:rsidR="000E39F4" w:rsidRPr="009E5BF9" w:rsidRDefault="000E39F4" w:rsidP="000E39F4">
            <w:pPr>
              <w:spacing w:after="20"/>
              <w:ind w:hanging="360"/>
              <w:jc w:val="left"/>
              <w:rPr>
                <w:sz w:val="20"/>
              </w:rPr>
            </w:pPr>
            <w:r w:rsidRPr="009E5BF9">
              <w:rPr>
                <w:sz w:val="20"/>
              </w:rPr>
              <w:t>(f)</w:t>
            </w:r>
            <w:r w:rsidRPr="009E5BF9">
              <w:rPr>
                <w:sz w:val="20"/>
              </w:rPr>
              <w:tab/>
              <w:t>Annex E (methyl bromide) (average 1995-1998)</w:t>
            </w:r>
          </w:p>
        </w:tc>
        <w:tc>
          <w:tcPr>
            <w:tcW w:w="909" w:type="pct"/>
            <w:tcBorders>
              <w:top w:val="nil"/>
              <w:bottom w:val="single" w:sz="4" w:space="0" w:color="auto"/>
            </w:tcBorders>
            <w:shd w:val="clear" w:color="auto" w:fill="FFFFFF" w:themeFill="background1"/>
            <w:vAlign w:val="bottom"/>
          </w:tcPr>
          <w:p w14:paraId="4AA958D5" w14:textId="77777777" w:rsidR="000E39F4" w:rsidRPr="009E5BF9" w:rsidRDefault="000E39F4" w:rsidP="000E39F4">
            <w:pPr>
              <w:jc w:val="right"/>
              <w:rPr>
                <w:sz w:val="20"/>
              </w:rPr>
            </w:pPr>
            <w:r w:rsidRPr="009E5BF9">
              <w:rPr>
                <w:sz w:val="20"/>
              </w:rPr>
              <w:t>18.1</w:t>
            </w:r>
          </w:p>
        </w:tc>
      </w:tr>
      <w:tr w:rsidR="009E5BF9" w:rsidRPr="009E5BF9" w14:paraId="180525A9" w14:textId="77777777" w:rsidTr="000E39F4">
        <w:trPr>
          <w:trHeight w:val="233"/>
        </w:trPr>
        <w:tc>
          <w:tcPr>
            <w:tcW w:w="4091" w:type="pct"/>
            <w:gridSpan w:val="2"/>
            <w:tcBorders>
              <w:bottom w:val="nil"/>
            </w:tcBorders>
          </w:tcPr>
          <w:p w14:paraId="6C11E430" w14:textId="77777777" w:rsidR="000E39F4" w:rsidRPr="009E5BF9" w:rsidRDefault="000E39F4" w:rsidP="000E39F4">
            <w:pPr>
              <w:keepNext/>
              <w:spacing w:before="20"/>
              <w:jc w:val="left"/>
              <w:rPr>
                <w:sz w:val="20"/>
              </w:rPr>
            </w:pPr>
            <w:r w:rsidRPr="009E5BF9">
              <w:rPr>
                <w:sz w:val="20"/>
              </w:rPr>
              <w:t>Latest reported ODS consumption (2020) (ODP tonnes) as per Article 7:</w:t>
            </w:r>
          </w:p>
        </w:tc>
        <w:tc>
          <w:tcPr>
            <w:tcW w:w="909" w:type="pct"/>
            <w:tcBorders>
              <w:bottom w:val="nil"/>
            </w:tcBorders>
            <w:shd w:val="clear" w:color="auto" w:fill="FFFFFF" w:themeFill="background1"/>
          </w:tcPr>
          <w:p w14:paraId="056BEA38" w14:textId="77777777" w:rsidR="000E39F4" w:rsidRPr="009E5BF9" w:rsidRDefault="000E39F4" w:rsidP="000E39F4">
            <w:pPr>
              <w:keepNext/>
              <w:spacing w:before="20"/>
              <w:jc w:val="right"/>
              <w:rPr>
                <w:sz w:val="20"/>
              </w:rPr>
            </w:pPr>
          </w:p>
        </w:tc>
      </w:tr>
      <w:tr w:rsidR="009E5BF9" w:rsidRPr="009E5BF9" w14:paraId="73A24CBC" w14:textId="77777777" w:rsidTr="000E39F4">
        <w:trPr>
          <w:trHeight w:val="233"/>
        </w:trPr>
        <w:tc>
          <w:tcPr>
            <w:tcW w:w="4091" w:type="pct"/>
            <w:gridSpan w:val="2"/>
            <w:tcBorders>
              <w:top w:val="nil"/>
              <w:bottom w:val="nil"/>
            </w:tcBorders>
          </w:tcPr>
          <w:p w14:paraId="18828A88" w14:textId="77777777" w:rsidR="000E39F4" w:rsidRPr="009E5BF9" w:rsidRDefault="000E39F4" w:rsidP="000E39F4">
            <w:pPr>
              <w:keepNext/>
              <w:ind w:hanging="360"/>
              <w:jc w:val="left"/>
              <w:rPr>
                <w:sz w:val="20"/>
              </w:rPr>
            </w:pPr>
            <w:r w:rsidRPr="009E5BF9">
              <w:rPr>
                <w:sz w:val="20"/>
              </w:rPr>
              <w:t>(d)</w:t>
            </w:r>
            <w:r w:rsidRPr="009E5BF9">
              <w:rPr>
                <w:sz w:val="20"/>
              </w:rPr>
              <w:tab/>
              <w:t>Annex B, Group III (methyl chloroform)</w:t>
            </w:r>
          </w:p>
        </w:tc>
        <w:tc>
          <w:tcPr>
            <w:tcW w:w="909" w:type="pct"/>
            <w:tcBorders>
              <w:top w:val="nil"/>
              <w:bottom w:val="nil"/>
            </w:tcBorders>
            <w:shd w:val="clear" w:color="auto" w:fill="FFFFFF" w:themeFill="background1"/>
            <w:vAlign w:val="bottom"/>
          </w:tcPr>
          <w:p w14:paraId="6309377B" w14:textId="77777777" w:rsidR="000E39F4" w:rsidRPr="009E5BF9" w:rsidRDefault="000E39F4" w:rsidP="000E39F4">
            <w:pPr>
              <w:keepNext/>
              <w:jc w:val="right"/>
              <w:rPr>
                <w:sz w:val="20"/>
              </w:rPr>
            </w:pPr>
            <w:r w:rsidRPr="009E5BF9">
              <w:rPr>
                <w:sz w:val="20"/>
              </w:rPr>
              <w:t>0.00</w:t>
            </w:r>
          </w:p>
        </w:tc>
      </w:tr>
      <w:tr w:rsidR="009E5BF9" w:rsidRPr="009E5BF9" w14:paraId="6238A607" w14:textId="77777777" w:rsidTr="000E39F4">
        <w:trPr>
          <w:trHeight w:val="233"/>
        </w:trPr>
        <w:tc>
          <w:tcPr>
            <w:tcW w:w="4091" w:type="pct"/>
            <w:gridSpan w:val="2"/>
            <w:tcBorders>
              <w:top w:val="nil"/>
              <w:bottom w:val="nil"/>
            </w:tcBorders>
          </w:tcPr>
          <w:p w14:paraId="3466CD72" w14:textId="77777777" w:rsidR="000E39F4" w:rsidRPr="009E5BF9" w:rsidRDefault="000E39F4" w:rsidP="000E39F4">
            <w:pPr>
              <w:keepNext/>
              <w:ind w:hanging="360"/>
              <w:jc w:val="left"/>
              <w:rPr>
                <w:sz w:val="20"/>
              </w:rPr>
            </w:pPr>
            <w:r w:rsidRPr="009E5BF9">
              <w:rPr>
                <w:sz w:val="20"/>
              </w:rPr>
              <w:t>(e)</w:t>
            </w:r>
            <w:r w:rsidRPr="009E5BF9">
              <w:rPr>
                <w:sz w:val="20"/>
              </w:rPr>
              <w:tab/>
              <w:t>Annex C, Group I (HCFCs)</w:t>
            </w:r>
          </w:p>
        </w:tc>
        <w:tc>
          <w:tcPr>
            <w:tcW w:w="909" w:type="pct"/>
            <w:tcBorders>
              <w:top w:val="nil"/>
              <w:bottom w:val="nil"/>
            </w:tcBorders>
            <w:shd w:val="clear" w:color="auto" w:fill="FFFFFF" w:themeFill="background1"/>
            <w:vAlign w:val="bottom"/>
          </w:tcPr>
          <w:p w14:paraId="66E45FB6" w14:textId="77777777" w:rsidR="000E39F4" w:rsidRPr="009E5BF9" w:rsidRDefault="000E39F4" w:rsidP="000E39F4">
            <w:pPr>
              <w:keepNext/>
              <w:jc w:val="right"/>
              <w:rPr>
                <w:sz w:val="20"/>
              </w:rPr>
            </w:pPr>
            <w:r w:rsidRPr="009E5BF9">
              <w:rPr>
                <w:sz w:val="20"/>
              </w:rPr>
              <w:t>32.53</w:t>
            </w:r>
          </w:p>
        </w:tc>
      </w:tr>
      <w:tr w:rsidR="009E5BF9" w:rsidRPr="009E5BF9" w14:paraId="53BFAAB3" w14:textId="77777777" w:rsidTr="000E39F4">
        <w:trPr>
          <w:trHeight w:val="233"/>
        </w:trPr>
        <w:tc>
          <w:tcPr>
            <w:tcW w:w="4091" w:type="pct"/>
            <w:gridSpan w:val="2"/>
            <w:tcBorders>
              <w:top w:val="nil"/>
              <w:bottom w:val="nil"/>
            </w:tcBorders>
          </w:tcPr>
          <w:p w14:paraId="32463D60" w14:textId="77777777" w:rsidR="000E39F4" w:rsidRPr="009E5BF9" w:rsidRDefault="000E39F4" w:rsidP="000E39F4">
            <w:pPr>
              <w:ind w:hanging="360"/>
              <w:jc w:val="left"/>
              <w:rPr>
                <w:sz w:val="20"/>
              </w:rPr>
            </w:pPr>
            <w:r w:rsidRPr="009E5BF9">
              <w:rPr>
                <w:sz w:val="20"/>
              </w:rPr>
              <w:t>(f)</w:t>
            </w:r>
            <w:r w:rsidRPr="009E5BF9">
              <w:rPr>
                <w:sz w:val="20"/>
              </w:rPr>
              <w:tab/>
              <w:t>Annex E (methyl bromide)</w:t>
            </w:r>
          </w:p>
        </w:tc>
        <w:tc>
          <w:tcPr>
            <w:tcW w:w="909" w:type="pct"/>
            <w:tcBorders>
              <w:top w:val="nil"/>
              <w:bottom w:val="nil"/>
            </w:tcBorders>
            <w:shd w:val="clear" w:color="auto" w:fill="FFFFFF" w:themeFill="background1"/>
            <w:vAlign w:val="bottom"/>
          </w:tcPr>
          <w:p w14:paraId="4BAD55C1" w14:textId="77777777" w:rsidR="000E39F4" w:rsidRPr="009E5BF9" w:rsidRDefault="000E39F4" w:rsidP="000E39F4">
            <w:pPr>
              <w:jc w:val="right"/>
              <w:rPr>
                <w:sz w:val="20"/>
              </w:rPr>
            </w:pPr>
            <w:r w:rsidRPr="009E5BF9">
              <w:rPr>
                <w:sz w:val="20"/>
              </w:rPr>
              <w:t>0.00</w:t>
            </w:r>
          </w:p>
        </w:tc>
      </w:tr>
      <w:tr w:rsidR="009E5BF9" w:rsidRPr="009E5BF9" w14:paraId="635DC894" w14:textId="77777777" w:rsidTr="000E39F4">
        <w:trPr>
          <w:trHeight w:val="233"/>
        </w:trPr>
        <w:tc>
          <w:tcPr>
            <w:tcW w:w="4091" w:type="pct"/>
            <w:gridSpan w:val="2"/>
            <w:tcBorders>
              <w:top w:val="nil"/>
            </w:tcBorders>
          </w:tcPr>
          <w:p w14:paraId="7B0469D8" w14:textId="77777777" w:rsidR="000E39F4" w:rsidRPr="009E5BF9" w:rsidRDefault="000E39F4" w:rsidP="000E39F4">
            <w:pPr>
              <w:tabs>
                <w:tab w:val="right" w:pos="7425"/>
              </w:tabs>
              <w:ind w:left="6480" w:right="-108"/>
              <w:jc w:val="left"/>
              <w:rPr>
                <w:sz w:val="20"/>
              </w:rPr>
            </w:pPr>
            <w:r w:rsidRPr="009E5BF9">
              <w:rPr>
                <w:sz w:val="20"/>
              </w:rPr>
              <w:tab/>
              <w:t>Total:</w:t>
            </w:r>
          </w:p>
        </w:tc>
        <w:tc>
          <w:tcPr>
            <w:tcW w:w="909" w:type="pct"/>
            <w:tcBorders>
              <w:top w:val="nil"/>
            </w:tcBorders>
            <w:shd w:val="clear" w:color="auto" w:fill="FFFFFF" w:themeFill="background1"/>
            <w:vAlign w:val="bottom"/>
          </w:tcPr>
          <w:p w14:paraId="735D74FB" w14:textId="77777777" w:rsidR="000E39F4" w:rsidRPr="009E5BF9" w:rsidRDefault="000E39F4" w:rsidP="000E39F4">
            <w:pPr>
              <w:jc w:val="right"/>
              <w:rPr>
                <w:sz w:val="20"/>
              </w:rPr>
            </w:pPr>
            <w:r w:rsidRPr="009E5BF9">
              <w:rPr>
                <w:sz w:val="20"/>
              </w:rPr>
              <w:t>32.53</w:t>
            </w:r>
          </w:p>
        </w:tc>
      </w:tr>
      <w:tr w:rsidR="009E5BF9" w:rsidRPr="009E5BF9" w14:paraId="3994D7E4" w14:textId="77777777" w:rsidTr="000E39F4">
        <w:trPr>
          <w:trHeight w:val="233"/>
        </w:trPr>
        <w:tc>
          <w:tcPr>
            <w:tcW w:w="4091" w:type="pct"/>
            <w:gridSpan w:val="2"/>
          </w:tcPr>
          <w:p w14:paraId="1FE4B84C" w14:textId="77777777" w:rsidR="000E39F4" w:rsidRPr="009E5BF9" w:rsidRDefault="000E39F4" w:rsidP="000E39F4">
            <w:pPr>
              <w:jc w:val="left"/>
              <w:rPr>
                <w:sz w:val="20"/>
              </w:rPr>
            </w:pPr>
            <w:r w:rsidRPr="009E5BF9">
              <w:rPr>
                <w:sz w:val="20"/>
              </w:rPr>
              <w:t>Year of reported country programme implementation data:</w:t>
            </w:r>
          </w:p>
        </w:tc>
        <w:tc>
          <w:tcPr>
            <w:tcW w:w="909" w:type="pct"/>
            <w:shd w:val="clear" w:color="auto" w:fill="FFFFFF" w:themeFill="background1"/>
          </w:tcPr>
          <w:p w14:paraId="247F0FFB" w14:textId="77777777" w:rsidR="000E39F4" w:rsidRPr="009E5BF9" w:rsidRDefault="000E39F4" w:rsidP="000E39F4">
            <w:pPr>
              <w:jc w:val="right"/>
              <w:rPr>
                <w:sz w:val="20"/>
              </w:rPr>
            </w:pPr>
            <w:r w:rsidRPr="009E5BF9">
              <w:rPr>
                <w:sz w:val="20"/>
              </w:rPr>
              <w:t>2020</w:t>
            </w:r>
          </w:p>
        </w:tc>
      </w:tr>
      <w:tr w:rsidR="009E5BF9" w:rsidRPr="009E5BF9" w14:paraId="59B8ACA6" w14:textId="77777777" w:rsidTr="000E39F4">
        <w:trPr>
          <w:trHeight w:val="233"/>
        </w:trPr>
        <w:tc>
          <w:tcPr>
            <w:tcW w:w="4091" w:type="pct"/>
            <w:gridSpan w:val="2"/>
          </w:tcPr>
          <w:p w14:paraId="1E2B1927" w14:textId="2F74169D" w:rsidR="000E39F4" w:rsidRPr="009E5BF9" w:rsidRDefault="000E39F4" w:rsidP="000E39F4">
            <w:pPr>
              <w:keepNext/>
              <w:jc w:val="left"/>
              <w:rPr>
                <w:sz w:val="20"/>
              </w:rPr>
            </w:pPr>
            <w:r w:rsidRPr="009E5BF9">
              <w:rPr>
                <w:sz w:val="20"/>
              </w:rPr>
              <w:t>Amount approved for projects (as at July 2021) (</w:t>
            </w:r>
            <w:r w:rsidR="00A743A9" w:rsidRPr="009E5BF9">
              <w:rPr>
                <w:sz w:val="20"/>
              </w:rPr>
              <w:t>US S</w:t>
            </w:r>
            <w:r w:rsidRPr="009E5BF9">
              <w:rPr>
                <w:sz w:val="20"/>
              </w:rPr>
              <w:t>):</w:t>
            </w:r>
          </w:p>
        </w:tc>
        <w:tc>
          <w:tcPr>
            <w:tcW w:w="909" w:type="pct"/>
            <w:shd w:val="clear" w:color="auto" w:fill="auto"/>
            <w:vAlign w:val="bottom"/>
          </w:tcPr>
          <w:p w14:paraId="7670A00B" w14:textId="77777777" w:rsidR="000E39F4" w:rsidRPr="009E5BF9" w:rsidRDefault="000E39F4" w:rsidP="000E39F4">
            <w:pPr>
              <w:jc w:val="right"/>
              <w:rPr>
                <w:sz w:val="20"/>
              </w:rPr>
            </w:pPr>
            <w:r w:rsidRPr="009E5BF9">
              <w:rPr>
                <w:sz w:val="20"/>
              </w:rPr>
              <w:t>10,299,885</w:t>
            </w:r>
          </w:p>
        </w:tc>
      </w:tr>
      <w:tr w:rsidR="009E5BF9" w:rsidRPr="009E5BF9" w14:paraId="298FF13C" w14:textId="77777777" w:rsidTr="000E39F4">
        <w:trPr>
          <w:trHeight w:val="233"/>
        </w:trPr>
        <w:tc>
          <w:tcPr>
            <w:tcW w:w="4091" w:type="pct"/>
            <w:gridSpan w:val="2"/>
          </w:tcPr>
          <w:p w14:paraId="1CC43074" w14:textId="3D92AE5A" w:rsidR="000E39F4" w:rsidRPr="009E5BF9" w:rsidRDefault="000E39F4" w:rsidP="000E39F4">
            <w:pPr>
              <w:keepNext/>
              <w:jc w:val="left"/>
              <w:rPr>
                <w:sz w:val="20"/>
              </w:rPr>
            </w:pPr>
            <w:r w:rsidRPr="009E5BF9">
              <w:rPr>
                <w:sz w:val="20"/>
              </w:rPr>
              <w:t>Amount disbursed (as at December 2020) (</w:t>
            </w:r>
            <w:r w:rsidR="00A743A9" w:rsidRPr="009E5BF9">
              <w:rPr>
                <w:sz w:val="20"/>
              </w:rPr>
              <w:t>US S</w:t>
            </w:r>
            <w:r w:rsidRPr="009E5BF9">
              <w:rPr>
                <w:sz w:val="20"/>
              </w:rPr>
              <w:t>):</w:t>
            </w:r>
          </w:p>
        </w:tc>
        <w:tc>
          <w:tcPr>
            <w:tcW w:w="909" w:type="pct"/>
            <w:shd w:val="clear" w:color="auto" w:fill="auto"/>
          </w:tcPr>
          <w:p w14:paraId="2D8384F2" w14:textId="77777777" w:rsidR="000E39F4" w:rsidRPr="009E5BF9" w:rsidRDefault="000E39F4" w:rsidP="000E39F4">
            <w:pPr>
              <w:jc w:val="right"/>
              <w:rPr>
                <w:sz w:val="20"/>
              </w:rPr>
            </w:pPr>
            <w:r w:rsidRPr="009E5BF9">
              <w:rPr>
                <w:sz w:val="20"/>
              </w:rPr>
              <w:t>9,468,948</w:t>
            </w:r>
          </w:p>
        </w:tc>
      </w:tr>
      <w:tr w:rsidR="009E5BF9" w:rsidRPr="009E5BF9" w14:paraId="4A8F645E" w14:textId="77777777" w:rsidTr="000E39F4">
        <w:trPr>
          <w:trHeight w:val="233"/>
        </w:trPr>
        <w:tc>
          <w:tcPr>
            <w:tcW w:w="4091" w:type="pct"/>
            <w:gridSpan w:val="2"/>
          </w:tcPr>
          <w:p w14:paraId="122662EA" w14:textId="77777777" w:rsidR="000E39F4" w:rsidRPr="009E5BF9" w:rsidRDefault="000E39F4" w:rsidP="000E39F4">
            <w:pPr>
              <w:keepNext/>
              <w:jc w:val="left"/>
              <w:rPr>
                <w:sz w:val="20"/>
              </w:rPr>
            </w:pPr>
            <w:r w:rsidRPr="009E5BF9">
              <w:rPr>
                <w:sz w:val="20"/>
              </w:rPr>
              <w:t>ODS to be phased out (as at July 2021) (ODP tonnes):</w:t>
            </w:r>
          </w:p>
        </w:tc>
        <w:tc>
          <w:tcPr>
            <w:tcW w:w="909" w:type="pct"/>
            <w:shd w:val="clear" w:color="auto" w:fill="auto"/>
            <w:vAlign w:val="bottom"/>
          </w:tcPr>
          <w:p w14:paraId="65AD75DC" w14:textId="77777777" w:rsidR="000E39F4" w:rsidRPr="009E5BF9" w:rsidRDefault="000E39F4" w:rsidP="000E39F4">
            <w:pPr>
              <w:jc w:val="right"/>
              <w:rPr>
                <w:sz w:val="20"/>
              </w:rPr>
            </w:pPr>
            <w:r w:rsidRPr="009E5BF9">
              <w:rPr>
                <w:sz w:val="20"/>
              </w:rPr>
              <w:t>737.2</w:t>
            </w:r>
          </w:p>
        </w:tc>
      </w:tr>
      <w:tr w:rsidR="000E39F4" w:rsidRPr="009E5BF9" w14:paraId="2568D110" w14:textId="77777777" w:rsidTr="000E39F4">
        <w:trPr>
          <w:trHeight w:val="233"/>
        </w:trPr>
        <w:tc>
          <w:tcPr>
            <w:tcW w:w="4091" w:type="pct"/>
            <w:gridSpan w:val="2"/>
          </w:tcPr>
          <w:p w14:paraId="7A0A561E" w14:textId="77777777" w:rsidR="000E39F4" w:rsidRPr="009E5BF9" w:rsidRDefault="000E39F4" w:rsidP="000E39F4">
            <w:pPr>
              <w:keepNext/>
              <w:jc w:val="left"/>
              <w:rPr>
                <w:sz w:val="20"/>
              </w:rPr>
            </w:pPr>
            <w:r w:rsidRPr="009E5BF9">
              <w:rPr>
                <w:sz w:val="20"/>
              </w:rPr>
              <w:t>ODS phased out (as at December 2020) (ODP tonnes):</w:t>
            </w:r>
          </w:p>
        </w:tc>
        <w:tc>
          <w:tcPr>
            <w:tcW w:w="909" w:type="pct"/>
            <w:shd w:val="clear" w:color="auto" w:fill="auto"/>
          </w:tcPr>
          <w:p w14:paraId="7996B348" w14:textId="77777777" w:rsidR="000E39F4" w:rsidRPr="009E5BF9" w:rsidRDefault="000E39F4" w:rsidP="000E39F4">
            <w:pPr>
              <w:jc w:val="right"/>
              <w:rPr>
                <w:sz w:val="20"/>
              </w:rPr>
            </w:pPr>
            <w:r w:rsidRPr="009E5BF9">
              <w:rPr>
                <w:sz w:val="20"/>
              </w:rPr>
              <w:t>734.8</w:t>
            </w:r>
          </w:p>
        </w:tc>
      </w:tr>
    </w:tbl>
    <w:p w14:paraId="412908B0" w14:textId="77777777" w:rsidR="000E39F4" w:rsidRPr="009E5BF9" w:rsidRDefault="000E39F4" w:rsidP="000E39F4"/>
    <w:p w14:paraId="5E3F126A" w14:textId="77777777" w:rsidR="000E39F4" w:rsidRPr="009E5BF9" w:rsidRDefault="000E39F4" w:rsidP="000E39F4">
      <w:pPr>
        <w:pStyle w:val="Heading1"/>
        <w:tabs>
          <w:tab w:val="clear" w:pos="0"/>
        </w:tabs>
      </w:pPr>
      <w:r w:rsidRPr="009E5BF9">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9E5BF9" w:rsidRPr="009E5BF9" w14:paraId="6E097C84" w14:textId="77777777" w:rsidTr="000E39F4">
        <w:tc>
          <w:tcPr>
            <w:tcW w:w="4000" w:type="pct"/>
            <w:gridSpan w:val="2"/>
            <w:tcBorders>
              <w:bottom w:val="single" w:sz="4" w:space="0" w:color="auto"/>
            </w:tcBorders>
          </w:tcPr>
          <w:p w14:paraId="34B25B7A" w14:textId="77777777" w:rsidR="000E39F4" w:rsidRPr="009E5BF9" w:rsidRDefault="000E39F4" w:rsidP="000E39F4">
            <w:pPr>
              <w:widowControl w:val="0"/>
              <w:ind w:left="142"/>
              <w:jc w:val="left"/>
              <w:rPr>
                <w:b/>
                <w:sz w:val="20"/>
                <w:szCs w:val="20"/>
              </w:rPr>
            </w:pPr>
            <w:r w:rsidRPr="009E5BF9">
              <w:rPr>
                <w:b/>
                <w:sz w:val="20"/>
                <w:szCs w:val="20"/>
              </w:rPr>
              <w:t>Summary of activities</w:t>
            </w:r>
          </w:p>
          <w:p w14:paraId="396C3189" w14:textId="77777777" w:rsidR="000E39F4" w:rsidRPr="009E5BF9" w:rsidRDefault="000E39F4" w:rsidP="000E39F4">
            <w:pPr>
              <w:widowControl w:val="0"/>
              <w:ind w:left="142"/>
              <w:jc w:val="left"/>
              <w:rPr>
                <w:b/>
                <w:sz w:val="20"/>
                <w:szCs w:val="20"/>
              </w:rPr>
            </w:pPr>
          </w:p>
        </w:tc>
        <w:tc>
          <w:tcPr>
            <w:tcW w:w="1000" w:type="pct"/>
            <w:tcBorders>
              <w:bottom w:val="single" w:sz="4" w:space="0" w:color="auto"/>
            </w:tcBorders>
          </w:tcPr>
          <w:p w14:paraId="06B522EC" w14:textId="4D993DA9" w:rsidR="000E39F4" w:rsidRPr="009E5BF9" w:rsidRDefault="000E39F4" w:rsidP="000E39F4">
            <w:pPr>
              <w:widowControl w:val="0"/>
              <w:ind w:left="142"/>
              <w:jc w:val="center"/>
              <w:rPr>
                <w:b/>
                <w:sz w:val="20"/>
                <w:szCs w:val="20"/>
              </w:rPr>
            </w:pPr>
            <w:r w:rsidRPr="009E5BF9">
              <w:rPr>
                <w:b/>
                <w:sz w:val="20"/>
                <w:szCs w:val="20"/>
              </w:rPr>
              <w:t>Funds approved (</w:t>
            </w:r>
            <w:r w:rsidR="00A743A9" w:rsidRPr="009E5BF9">
              <w:rPr>
                <w:b/>
                <w:sz w:val="20"/>
                <w:szCs w:val="20"/>
              </w:rPr>
              <w:t>US S</w:t>
            </w:r>
            <w:r w:rsidRPr="009E5BF9">
              <w:rPr>
                <w:b/>
                <w:sz w:val="20"/>
                <w:szCs w:val="20"/>
              </w:rPr>
              <w:t>)</w:t>
            </w:r>
          </w:p>
        </w:tc>
      </w:tr>
      <w:tr w:rsidR="009E5BF9" w:rsidRPr="009E5BF9" w14:paraId="3B532FC9" w14:textId="77777777" w:rsidTr="000E39F4">
        <w:tc>
          <w:tcPr>
            <w:tcW w:w="247" w:type="pct"/>
            <w:tcBorders>
              <w:top w:val="single" w:sz="4" w:space="0" w:color="auto"/>
              <w:left w:val="single" w:sz="4" w:space="0" w:color="auto"/>
              <w:bottom w:val="single" w:sz="4" w:space="0" w:color="auto"/>
              <w:right w:val="nil"/>
            </w:tcBorders>
          </w:tcPr>
          <w:p w14:paraId="7CFACA69" w14:textId="77777777" w:rsidR="000E39F4" w:rsidRPr="009E5BF9" w:rsidRDefault="000E39F4" w:rsidP="000E39F4">
            <w:pPr>
              <w:widowControl w:val="0"/>
              <w:rPr>
                <w:sz w:val="20"/>
                <w:szCs w:val="20"/>
              </w:rPr>
            </w:pPr>
            <w:r w:rsidRPr="009E5BF9">
              <w:rPr>
                <w:sz w:val="20"/>
                <w:szCs w:val="20"/>
              </w:rPr>
              <w:t>(a)</w:t>
            </w:r>
          </w:p>
        </w:tc>
        <w:tc>
          <w:tcPr>
            <w:tcW w:w="3753" w:type="pct"/>
            <w:tcBorders>
              <w:top w:val="single" w:sz="4" w:space="0" w:color="auto"/>
              <w:left w:val="nil"/>
              <w:bottom w:val="single" w:sz="4" w:space="0" w:color="auto"/>
              <w:right w:val="single" w:sz="4" w:space="0" w:color="auto"/>
            </w:tcBorders>
          </w:tcPr>
          <w:p w14:paraId="3C342517" w14:textId="77777777" w:rsidR="000E39F4" w:rsidRPr="009E5BF9" w:rsidRDefault="000E39F4" w:rsidP="000E39F4">
            <w:pPr>
              <w:widowControl w:val="0"/>
              <w:ind w:left="-120"/>
              <w:rPr>
                <w:sz w:val="20"/>
                <w:szCs w:val="20"/>
              </w:rPr>
            </w:pPr>
            <w:r w:rsidRPr="009E5BF9">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77FC271" w14:textId="77777777" w:rsidR="000E39F4" w:rsidRPr="009E5BF9" w:rsidRDefault="000E39F4" w:rsidP="000E39F4">
            <w:pPr>
              <w:keepNext/>
              <w:jc w:val="right"/>
              <w:rPr>
                <w:sz w:val="20"/>
              </w:rPr>
            </w:pPr>
            <w:r w:rsidRPr="009E5BF9">
              <w:rPr>
                <w:sz w:val="20"/>
              </w:rPr>
              <w:t>7,065,108</w:t>
            </w:r>
          </w:p>
        </w:tc>
      </w:tr>
      <w:tr w:rsidR="009E5BF9" w:rsidRPr="009E5BF9" w14:paraId="23812B36" w14:textId="77777777" w:rsidTr="000E39F4">
        <w:tc>
          <w:tcPr>
            <w:tcW w:w="247" w:type="pct"/>
            <w:tcBorders>
              <w:top w:val="single" w:sz="4" w:space="0" w:color="auto"/>
              <w:left w:val="single" w:sz="4" w:space="0" w:color="auto"/>
              <w:bottom w:val="single" w:sz="4" w:space="0" w:color="auto"/>
              <w:right w:val="nil"/>
            </w:tcBorders>
          </w:tcPr>
          <w:p w14:paraId="015CF77B" w14:textId="77777777" w:rsidR="000E39F4" w:rsidRPr="009E5BF9" w:rsidRDefault="000E39F4" w:rsidP="000E39F4">
            <w:pPr>
              <w:widowControl w:val="0"/>
              <w:rPr>
                <w:sz w:val="20"/>
                <w:szCs w:val="20"/>
              </w:rPr>
            </w:pPr>
            <w:r w:rsidRPr="009E5BF9">
              <w:rPr>
                <w:sz w:val="20"/>
                <w:szCs w:val="20"/>
              </w:rPr>
              <w:t>(b)</w:t>
            </w:r>
          </w:p>
        </w:tc>
        <w:tc>
          <w:tcPr>
            <w:tcW w:w="3753" w:type="pct"/>
            <w:tcBorders>
              <w:top w:val="single" w:sz="4" w:space="0" w:color="auto"/>
              <w:left w:val="nil"/>
              <w:bottom w:val="single" w:sz="4" w:space="0" w:color="auto"/>
              <w:right w:val="single" w:sz="4" w:space="0" w:color="auto"/>
            </w:tcBorders>
          </w:tcPr>
          <w:p w14:paraId="668EEBC5" w14:textId="77777777" w:rsidR="000E39F4" w:rsidRPr="009E5BF9" w:rsidRDefault="000E39F4" w:rsidP="000E39F4">
            <w:pPr>
              <w:widowControl w:val="0"/>
              <w:ind w:left="-109"/>
              <w:rPr>
                <w:sz w:val="20"/>
                <w:szCs w:val="20"/>
              </w:rPr>
            </w:pPr>
            <w:r w:rsidRPr="009E5BF9">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F7C65A" w14:textId="77777777" w:rsidR="000E39F4" w:rsidRPr="009E5BF9" w:rsidRDefault="000E39F4" w:rsidP="000E39F4">
            <w:pPr>
              <w:keepNext/>
              <w:jc w:val="right"/>
              <w:rPr>
                <w:sz w:val="20"/>
              </w:rPr>
            </w:pPr>
            <w:r w:rsidRPr="009E5BF9">
              <w:rPr>
                <w:sz w:val="20"/>
              </w:rPr>
              <w:t>1,747,995</w:t>
            </w:r>
          </w:p>
        </w:tc>
      </w:tr>
      <w:tr w:rsidR="009E5BF9" w:rsidRPr="009E5BF9" w14:paraId="0CB406D4" w14:textId="77777777" w:rsidTr="000E39F4">
        <w:tc>
          <w:tcPr>
            <w:tcW w:w="247" w:type="pct"/>
            <w:tcBorders>
              <w:top w:val="single" w:sz="4" w:space="0" w:color="auto"/>
              <w:left w:val="single" w:sz="4" w:space="0" w:color="auto"/>
              <w:bottom w:val="single" w:sz="4" w:space="0" w:color="auto"/>
              <w:right w:val="nil"/>
            </w:tcBorders>
          </w:tcPr>
          <w:p w14:paraId="2D637928" w14:textId="77777777" w:rsidR="000E39F4" w:rsidRPr="009E5BF9" w:rsidRDefault="000E39F4" w:rsidP="000E39F4">
            <w:pPr>
              <w:widowControl w:val="0"/>
              <w:rPr>
                <w:sz w:val="20"/>
                <w:szCs w:val="20"/>
              </w:rPr>
            </w:pPr>
            <w:r w:rsidRPr="009E5BF9">
              <w:rPr>
                <w:sz w:val="20"/>
                <w:szCs w:val="20"/>
              </w:rPr>
              <w:t>(c)</w:t>
            </w:r>
          </w:p>
        </w:tc>
        <w:tc>
          <w:tcPr>
            <w:tcW w:w="3753" w:type="pct"/>
            <w:tcBorders>
              <w:top w:val="single" w:sz="4" w:space="0" w:color="auto"/>
              <w:left w:val="nil"/>
              <w:bottom w:val="single" w:sz="4" w:space="0" w:color="auto"/>
              <w:right w:val="single" w:sz="4" w:space="0" w:color="auto"/>
            </w:tcBorders>
          </w:tcPr>
          <w:p w14:paraId="5C2BB265" w14:textId="77777777" w:rsidR="000E39F4" w:rsidRPr="009E5BF9" w:rsidRDefault="000E39F4" w:rsidP="000E39F4">
            <w:pPr>
              <w:widowControl w:val="0"/>
              <w:ind w:left="-109"/>
              <w:rPr>
                <w:sz w:val="20"/>
                <w:szCs w:val="20"/>
              </w:rPr>
            </w:pPr>
            <w:r w:rsidRPr="009E5BF9">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67B5BE" w14:textId="77777777" w:rsidR="000E39F4" w:rsidRPr="009E5BF9" w:rsidRDefault="000E39F4" w:rsidP="000E39F4">
            <w:pPr>
              <w:widowControl w:val="0"/>
              <w:jc w:val="right"/>
              <w:rPr>
                <w:sz w:val="20"/>
              </w:rPr>
            </w:pPr>
            <w:r w:rsidRPr="009E5BF9">
              <w:rPr>
                <w:sz w:val="20"/>
              </w:rPr>
              <w:t>1,486,782</w:t>
            </w:r>
          </w:p>
        </w:tc>
      </w:tr>
      <w:tr w:rsidR="009E5BF9" w:rsidRPr="009E5BF9" w14:paraId="427EC3B6" w14:textId="77777777" w:rsidTr="000E39F4">
        <w:tc>
          <w:tcPr>
            <w:tcW w:w="4000" w:type="pct"/>
            <w:gridSpan w:val="2"/>
            <w:tcBorders>
              <w:top w:val="single" w:sz="4" w:space="0" w:color="auto"/>
              <w:left w:val="single" w:sz="4" w:space="0" w:color="auto"/>
              <w:bottom w:val="single" w:sz="4" w:space="0" w:color="auto"/>
              <w:right w:val="single" w:sz="4" w:space="0" w:color="auto"/>
            </w:tcBorders>
          </w:tcPr>
          <w:p w14:paraId="7176AD75" w14:textId="77777777" w:rsidR="000E39F4" w:rsidRPr="009E5BF9" w:rsidRDefault="000E39F4" w:rsidP="000E39F4">
            <w:pPr>
              <w:widowControl w:val="0"/>
              <w:tabs>
                <w:tab w:val="left" w:pos="6689"/>
              </w:tabs>
              <w:ind w:left="6406" w:right="-108"/>
              <w:jc w:val="left"/>
              <w:rPr>
                <w:sz w:val="20"/>
                <w:szCs w:val="20"/>
              </w:rPr>
            </w:pPr>
            <w:r w:rsidRPr="009E5BF9">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0E9556A" w14:textId="77777777" w:rsidR="000E39F4" w:rsidRPr="009E5BF9" w:rsidRDefault="000E39F4" w:rsidP="000E39F4">
            <w:pPr>
              <w:widowControl w:val="0"/>
              <w:jc w:val="right"/>
              <w:rPr>
                <w:sz w:val="20"/>
                <w:szCs w:val="20"/>
              </w:rPr>
            </w:pPr>
            <w:r w:rsidRPr="009E5BF9">
              <w:rPr>
                <w:sz w:val="20"/>
                <w:szCs w:val="20"/>
              </w:rPr>
              <w:t>10,299,885</w:t>
            </w:r>
          </w:p>
        </w:tc>
      </w:tr>
      <w:tr w:rsidR="000E39F4" w:rsidRPr="009E5BF9" w14:paraId="4F9CA07C" w14:textId="77777777" w:rsidTr="000E39F4">
        <w:tc>
          <w:tcPr>
            <w:tcW w:w="247" w:type="pct"/>
            <w:tcBorders>
              <w:top w:val="single" w:sz="4" w:space="0" w:color="auto"/>
              <w:left w:val="single" w:sz="4" w:space="0" w:color="auto"/>
              <w:bottom w:val="single" w:sz="4" w:space="0" w:color="auto"/>
              <w:right w:val="nil"/>
            </w:tcBorders>
          </w:tcPr>
          <w:p w14:paraId="1426EEDE" w14:textId="77777777" w:rsidR="000E39F4" w:rsidRPr="009E5BF9" w:rsidRDefault="000E39F4" w:rsidP="000E39F4">
            <w:pPr>
              <w:widowControl w:val="0"/>
              <w:rPr>
                <w:sz w:val="20"/>
                <w:szCs w:val="20"/>
              </w:rPr>
            </w:pPr>
            <w:r w:rsidRPr="009E5BF9">
              <w:rPr>
                <w:sz w:val="20"/>
                <w:szCs w:val="20"/>
              </w:rPr>
              <w:t>(d)</w:t>
            </w:r>
          </w:p>
        </w:tc>
        <w:tc>
          <w:tcPr>
            <w:tcW w:w="3753" w:type="pct"/>
            <w:tcBorders>
              <w:top w:val="single" w:sz="4" w:space="0" w:color="auto"/>
              <w:left w:val="nil"/>
              <w:bottom w:val="single" w:sz="4" w:space="0" w:color="auto"/>
              <w:right w:val="nil"/>
            </w:tcBorders>
          </w:tcPr>
          <w:p w14:paraId="34A674A5" w14:textId="77777777" w:rsidR="000E39F4" w:rsidRPr="009E5BF9" w:rsidRDefault="000E39F4" w:rsidP="000E39F4">
            <w:pPr>
              <w:widowControl w:val="0"/>
              <w:ind w:left="-109"/>
              <w:rPr>
                <w:sz w:val="20"/>
                <w:szCs w:val="20"/>
              </w:rPr>
            </w:pPr>
            <w:r w:rsidRPr="009E5BF9">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0D5A80B" w14:textId="77777777" w:rsidR="000E39F4" w:rsidRPr="009E5BF9" w:rsidRDefault="000E39F4" w:rsidP="000E39F4">
            <w:pPr>
              <w:widowControl w:val="0"/>
              <w:jc w:val="right"/>
              <w:rPr>
                <w:sz w:val="20"/>
              </w:rPr>
            </w:pPr>
            <w:r w:rsidRPr="009E5BF9">
              <w:rPr>
                <w:sz w:val="20"/>
              </w:rPr>
              <w:t>150,000</w:t>
            </w:r>
          </w:p>
        </w:tc>
      </w:tr>
    </w:tbl>
    <w:p w14:paraId="46C5A3DE" w14:textId="77777777" w:rsidR="000E39F4" w:rsidRPr="009E5BF9" w:rsidRDefault="000E39F4" w:rsidP="000E39F4"/>
    <w:p w14:paraId="272C47ED"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Progress report</w:t>
      </w:r>
    </w:p>
    <w:p w14:paraId="68D0257D" w14:textId="02E148B8" w:rsidR="000E39F4" w:rsidRPr="009E5BF9" w:rsidRDefault="000E39F4" w:rsidP="000E39F4">
      <w:pPr>
        <w:pStyle w:val="Heading1"/>
      </w:pPr>
      <w:r w:rsidRPr="009E5BF9">
        <w:t xml:space="preserve">During phase XII, the NOU of Cameroon submitted Article 7 and country programme data for 2019 and 2020 to the Multilateral Fund and Ozone Secretariats. Coordination meetings were held with the National Ozone Committee and with the refrigeration association and importers. The Kigali amendment was ratified on 24 August 2021. The NOU also supervised the training of refrigeration and air-conditioning technicians and customs enforcement officers. Information on the availability of HCFC alternatives, on ODS regulations and on MOP decisions was disseminated to consumers and importers. Cameroon also </w:t>
      </w:r>
      <w:r w:rsidRPr="009E5BF9">
        <w:lastRenderedPageBreak/>
        <w:t>celebrated International Ozone Day and participated in Montreal Protocol meetings. Of the 18</w:t>
      </w:r>
      <w:r w:rsidR="004402EF" w:rsidRPr="009E5BF9">
        <w:t> </w:t>
      </w:r>
      <w:r w:rsidRPr="009E5BF9">
        <w:t>performance indicators proposed, 16 were fully achieved and two were partially achieved.</w:t>
      </w:r>
    </w:p>
    <w:p w14:paraId="143B16D0"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Plan of action</w:t>
      </w:r>
    </w:p>
    <w:p w14:paraId="39E6DA57" w14:textId="77777777" w:rsidR="000E39F4" w:rsidRPr="009E5BF9" w:rsidRDefault="000E39F4" w:rsidP="000E39F4">
      <w:pPr>
        <w:pStyle w:val="Heading1"/>
      </w:pPr>
      <w:r w:rsidRPr="009E5BF9">
        <w:t xml:space="preserve"> The plan of action for the upcoming phase includes: continuing information dissemination and awareness-raising; coordinating the implementation of stage I of the HPMP; continuing to implement the HCFC licensing and quota system, and providing information about annual quotas to importers; organizing annual stakeholder workshops to raise awareness on low-GWP HCFC alternatives; and collecting data for timely reporting to the Ozone and Multilateral Fund Secretariats.</w:t>
      </w:r>
    </w:p>
    <w:p w14:paraId="68531EF5" w14:textId="77777777" w:rsidR="000E39F4" w:rsidRPr="009E5BF9" w:rsidRDefault="000E39F4" w:rsidP="000E39F4">
      <w:pPr>
        <w:keepNext/>
        <w:spacing w:after="120"/>
        <w:rPr>
          <w:b/>
          <w:bCs/>
        </w:rPr>
      </w:pPr>
      <w:r w:rsidRPr="009E5BF9">
        <w:rPr>
          <w:b/>
        </w:rPr>
        <w:t>Comoros</w:t>
      </w:r>
      <w:r w:rsidRPr="009E5BF9">
        <w:rPr>
          <w:b/>
          <w:bCs/>
        </w:rPr>
        <w:t>: Renewal of institutional strengthening</w:t>
      </w:r>
    </w:p>
    <w:tbl>
      <w:tblPr>
        <w:tblStyle w:val="TableGrid"/>
        <w:tblW w:w="5000" w:type="pct"/>
        <w:tblLook w:val="01E0" w:firstRow="1" w:lastRow="1" w:firstColumn="1" w:lastColumn="1" w:noHBand="0" w:noVBand="0"/>
      </w:tblPr>
      <w:tblGrid>
        <w:gridCol w:w="6371"/>
        <w:gridCol w:w="1346"/>
        <w:gridCol w:w="1633"/>
      </w:tblGrid>
      <w:tr w:rsidR="009E5BF9" w:rsidRPr="009E5BF9" w14:paraId="705F8093" w14:textId="77777777" w:rsidTr="000E39F4">
        <w:trPr>
          <w:trHeight w:val="227"/>
          <w:tblHeader/>
        </w:trPr>
        <w:tc>
          <w:tcPr>
            <w:tcW w:w="4127" w:type="pct"/>
            <w:gridSpan w:val="2"/>
            <w:tcBorders>
              <w:bottom w:val="single" w:sz="4" w:space="0" w:color="auto"/>
            </w:tcBorders>
          </w:tcPr>
          <w:p w14:paraId="57D797A9" w14:textId="77777777" w:rsidR="000E39F4" w:rsidRPr="009E5BF9" w:rsidRDefault="000E39F4" w:rsidP="000E39F4">
            <w:pPr>
              <w:keepNext/>
              <w:rPr>
                <w:b/>
                <w:sz w:val="20"/>
              </w:rPr>
            </w:pPr>
            <w:r w:rsidRPr="009E5BF9">
              <w:rPr>
                <w:b/>
                <w:sz w:val="20"/>
              </w:rPr>
              <w:t>Summary of the project and country profile</w:t>
            </w:r>
          </w:p>
        </w:tc>
        <w:tc>
          <w:tcPr>
            <w:tcW w:w="873" w:type="pct"/>
            <w:tcBorders>
              <w:bottom w:val="single" w:sz="4" w:space="0" w:color="auto"/>
            </w:tcBorders>
          </w:tcPr>
          <w:p w14:paraId="04E21580" w14:textId="77777777" w:rsidR="000E39F4" w:rsidRPr="009E5BF9" w:rsidRDefault="000E39F4" w:rsidP="000E39F4">
            <w:pPr>
              <w:keepNext/>
              <w:jc w:val="right"/>
              <w:rPr>
                <w:b/>
                <w:sz w:val="20"/>
              </w:rPr>
            </w:pPr>
          </w:p>
        </w:tc>
      </w:tr>
      <w:tr w:rsidR="009E5BF9" w:rsidRPr="009E5BF9" w14:paraId="68E7D3BC" w14:textId="77777777" w:rsidTr="000E39F4">
        <w:trPr>
          <w:trHeight w:val="227"/>
        </w:trPr>
        <w:tc>
          <w:tcPr>
            <w:tcW w:w="4127" w:type="pct"/>
            <w:gridSpan w:val="2"/>
            <w:tcBorders>
              <w:bottom w:val="nil"/>
            </w:tcBorders>
          </w:tcPr>
          <w:p w14:paraId="1AD486A2" w14:textId="77777777" w:rsidR="000E39F4" w:rsidRPr="009E5BF9" w:rsidRDefault="000E39F4" w:rsidP="000E39F4">
            <w:pPr>
              <w:rPr>
                <w:sz w:val="20"/>
              </w:rPr>
            </w:pPr>
            <w:r w:rsidRPr="009E5BF9">
              <w:rPr>
                <w:sz w:val="20"/>
              </w:rPr>
              <w:t>Implementing agency:</w:t>
            </w:r>
          </w:p>
        </w:tc>
        <w:tc>
          <w:tcPr>
            <w:tcW w:w="873" w:type="pct"/>
            <w:tcBorders>
              <w:bottom w:val="nil"/>
            </w:tcBorders>
          </w:tcPr>
          <w:p w14:paraId="663DB8CF" w14:textId="77777777" w:rsidR="000E39F4" w:rsidRPr="009E5BF9" w:rsidRDefault="000E39F4" w:rsidP="000E39F4">
            <w:pPr>
              <w:jc w:val="center"/>
              <w:rPr>
                <w:sz w:val="20"/>
              </w:rPr>
            </w:pPr>
            <w:r w:rsidRPr="009E5BF9">
              <w:rPr>
                <w:sz w:val="20"/>
              </w:rPr>
              <w:t>UNEP</w:t>
            </w:r>
          </w:p>
        </w:tc>
      </w:tr>
      <w:tr w:rsidR="009E5BF9" w:rsidRPr="009E5BF9" w14:paraId="2E1D9C75" w14:textId="77777777" w:rsidTr="000E39F4">
        <w:trPr>
          <w:trHeight w:val="227"/>
        </w:trPr>
        <w:tc>
          <w:tcPr>
            <w:tcW w:w="4127" w:type="pct"/>
            <w:gridSpan w:val="2"/>
            <w:tcBorders>
              <w:top w:val="nil"/>
              <w:left w:val="single" w:sz="4" w:space="0" w:color="auto"/>
              <w:bottom w:val="nil"/>
              <w:right w:val="single" w:sz="4" w:space="0" w:color="auto"/>
            </w:tcBorders>
          </w:tcPr>
          <w:p w14:paraId="20B2BAC6" w14:textId="37439337" w:rsidR="000E39F4" w:rsidRPr="009E5BF9" w:rsidRDefault="000E39F4" w:rsidP="000E39F4">
            <w:pPr>
              <w:rPr>
                <w:sz w:val="20"/>
              </w:rPr>
            </w:pPr>
            <w:r w:rsidRPr="009E5BF9">
              <w:rPr>
                <w:sz w:val="20"/>
              </w:rPr>
              <w:t>Amounts previously approved for institutional strengthening (</w:t>
            </w:r>
            <w:r w:rsidR="00A743A9" w:rsidRPr="009E5BF9">
              <w:rPr>
                <w:sz w:val="20"/>
              </w:rPr>
              <w:t>US S</w:t>
            </w:r>
            <w:r w:rsidRPr="009E5BF9">
              <w:rPr>
                <w:sz w:val="20"/>
              </w:rPr>
              <w:t>):</w:t>
            </w:r>
          </w:p>
        </w:tc>
        <w:tc>
          <w:tcPr>
            <w:tcW w:w="873" w:type="pct"/>
            <w:tcBorders>
              <w:top w:val="nil"/>
              <w:left w:val="single" w:sz="4" w:space="0" w:color="auto"/>
              <w:bottom w:val="nil"/>
              <w:right w:val="single" w:sz="4" w:space="0" w:color="auto"/>
            </w:tcBorders>
          </w:tcPr>
          <w:p w14:paraId="03B411DA" w14:textId="77777777" w:rsidR="000E39F4" w:rsidRPr="009E5BF9" w:rsidRDefault="000E39F4" w:rsidP="000E39F4">
            <w:pPr>
              <w:jc w:val="right"/>
              <w:rPr>
                <w:sz w:val="20"/>
              </w:rPr>
            </w:pPr>
          </w:p>
        </w:tc>
      </w:tr>
      <w:tr w:rsidR="009E5BF9" w:rsidRPr="009E5BF9" w14:paraId="61E1FCC6"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107FA30" w14:textId="77777777" w:rsidR="000E39F4" w:rsidRPr="009E5BF9" w:rsidRDefault="000E39F4" w:rsidP="000E39F4">
            <w:pPr>
              <w:ind w:left="5364" w:right="-198"/>
              <w:jc w:val="left"/>
              <w:rPr>
                <w:sz w:val="20"/>
              </w:rPr>
            </w:pPr>
            <w:r w:rsidRPr="009E5BF9">
              <w:rPr>
                <w:sz w:val="20"/>
              </w:rPr>
              <w:t>Phase I:</w:t>
            </w:r>
          </w:p>
        </w:tc>
        <w:tc>
          <w:tcPr>
            <w:tcW w:w="720" w:type="pct"/>
            <w:tcBorders>
              <w:top w:val="nil"/>
              <w:left w:val="single" w:sz="4" w:space="0" w:color="auto"/>
              <w:bottom w:val="nil"/>
              <w:right w:val="single" w:sz="4" w:space="0" w:color="auto"/>
            </w:tcBorders>
            <w:shd w:val="clear" w:color="auto" w:fill="FFFFFF" w:themeFill="background1"/>
            <w:vAlign w:val="bottom"/>
          </w:tcPr>
          <w:p w14:paraId="6A15DA6D" w14:textId="77777777" w:rsidR="000E39F4" w:rsidRPr="009E5BF9" w:rsidRDefault="000E39F4" w:rsidP="000E39F4">
            <w:pPr>
              <w:jc w:val="right"/>
              <w:rPr>
                <w:sz w:val="20"/>
              </w:rPr>
            </w:pPr>
            <w:r w:rsidRPr="009E5BF9">
              <w:rPr>
                <w:sz w:val="20"/>
              </w:rPr>
              <w:t>Nov-97</w:t>
            </w:r>
          </w:p>
        </w:tc>
        <w:tc>
          <w:tcPr>
            <w:tcW w:w="873" w:type="pct"/>
            <w:tcBorders>
              <w:top w:val="nil"/>
              <w:left w:val="single" w:sz="4" w:space="0" w:color="auto"/>
              <w:bottom w:val="nil"/>
              <w:right w:val="single" w:sz="4" w:space="0" w:color="auto"/>
            </w:tcBorders>
            <w:shd w:val="clear" w:color="auto" w:fill="FFFFFF" w:themeFill="background1"/>
            <w:vAlign w:val="bottom"/>
          </w:tcPr>
          <w:p w14:paraId="63698361" w14:textId="77777777" w:rsidR="000E39F4" w:rsidRPr="009E5BF9" w:rsidRDefault="000E39F4" w:rsidP="000E39F4">
            <w:pPr>
              <w:jc w:val="right"/>
              <w:rPr>
                <w:sz w:val="20"/>
              </w:rPr>
            </w:pPr>
            <w:r w:rsidRPr="009E5BF9">
              <w:rPr>
                <w:sz w:val="20"/>
              </w:rPr>
              <w:t>27,800</w:t>
            </w:r>
          </w:p>
        </w:tc>
      </w:tr>
      <w:tr w:rsidR="009E5BF9" w:rsidRPr="009E5BF9" w14:paraId="108DCE50"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5AB1E48" w14:textId="77777777" w:rsidR="000E39F4" w:rsidRPr="009E5BF9" w:rsidRDefault="000E39F4" w:rsidP="000E39F4">
            <w:pPr>
              <w:ind w:left="5364" w:right="-198"/>
              <w:jc w:val="left"/>
              <w:rPr>
                <w:sz w:val="20"/>
              </w:rPr>
            </w:pPr>
            <w:r w:rsidRPr="009E5BF9">
              <w:rPr>
                <w:sz w:val="20"/>
              </w:rPr>
              <w:t>Phase II:</w:t>
            </w:r>
          </w:p>
        </w:tc>
        <w:tc>
          <w:tcPr>
            <w:tcW w:w="720" w:type="pct"/>
            <w:tcBorders>
              <w:top w:val="nil"/>
              <w:left w:val="single" w:sz="4" w:space="0" w:color="auto"/>
              <w:bottom w:val="nil"/>
              <w:right w:val="single" w:sz="4" w:space="0" w:color="auto"/>
            </w:tcBorders>
            <w:shd w:val="clear" w:color="auto" w:fill="FFFFFF" w:themeFill="background1"/>
            <w:vAlign w:val="bottom"/>
          </w:tcPr>
          <w:p w14:paraId="00B58EA5" w14:textId="77777777" w:rsidR="000E39F4" w:rsidRPr="009E5BF9" w:rsidRDefault="000E39F4" w:rsidP="000E39F4">
            <w:pPr>
              <w:jc w:val="right"/>
              <w:rPr>
                <w:sz w:val="20"/>
              </w:rPr>
            </w:pPr>
            <w:r w:rsidRPr="009E5BF9">
              <w:rPr>
                <w:sz w:val="20"/>
              </w:rPr>
              <w:t>Dec-00</w:t>
            </w:r>
          </w:p>
        </w:tc>
        <w:tc>
          <w:tcPr>
            <w:tcW w:w="873" w:type="pct"/>
            <w:tcBorders>
              <w:top w:val="nil"/>
              <w:left w:val="single" w:sz="4" w:space="0" w:color="auto"/>
              <w:bottom w:val="nil"/>
              <w:right w:val="single" w:sz="4" w:space="0" w:color="auto"/>
            </w:tcBorders>
            <w:shd w:val="clear" w:color="auto" w:fill="FFFFFF" w:themeFill="background1"/>
            <w:vAlign w:val="bottom"/>
          </w:tcPr>
          <w:p w14:paraId="502E054A" w14:textId="77777777" w:rsidR="000E39F4" w:rsidRPr="009E5BF9" w:rsidRDefault="000E39F4" w:rsidP="000E39F4">
            <w:pPr>
              <w:jc w:val="right"/>
              <w:rPr>
                <w:sz w:val="20"/>
              </w:rPr>
            </w:pPr>
            <w:r w:rsidRPr="009E5BF9">
              <w:rPr>
                <w:sz w:val="20"/>
              </w:rPr>
              <w:t>18,533</w:t>
            </w:r>
          </w:p>
        </w:tc>
      </w:tr>
      <w:tr w:rsidR="009E5BF9" w:rsidRPr="009E5BF9" w14:paraId="6ACA2ABF"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B309D9E" w14:textId="77777777" w:rsidR="000E39F4" w:rsidRPr="009E5BF9" w:rsidRDefault="000E39F4" w:rsidP="000E39F4">
            <w:pPr>
              <w:ind w:left="5364" w:right="-198"/>
              <w:jc w:val="left"/>
              <w:rPr>
                <w:sz w:val="20"/>
              </w:rPr>
            </w:pPr>
            <w:r w:rsidRPr="009E5BF9">
              <w:rPr>
                <w:sz w:val="20"/>
              </w:rPr>
              <w:t>Phase III:</w:t>
            </w:r>
          </w:p>
        </w:tc>
        <w:tc>
          <w:tcPr>
            <w:tcW w:w="720" w:type="pct"/>
            <w:tcBorders>
              <w:top w:val="nil"/>
              <w:left w:val="single" w:sz="4" w:space="0" w:color="auto"/>
              <w:bottom w:val="nil"/>
              <w:right w:val="single" w:sz="4" w:space="0" w:color="auto"/>
            </w:tcBorders>
            <w:shd w:val="clear" w:color="auto" w:fill="FFFFFF" w:themeFill="background1"/>
            <w:vAlign w:val="bottom"/>
          </w:tcPr>
          <w:p w14:paraId="031B85FA" w14:textId="77777777" w:rsidR="000E39F4" w:rsidRPr="009E5BF9" w:rsidRDefault="000E39F4" w:rsidP="000E39F4">
            <w:pPr>
              <w:jc w:val="right"/>
              <w:rPr>
                <w:sz w:val="20"/>
              </w:rPr>
            </w:pPr>
            <w:r w:rsidRPr="009E5BF9">
              <w:rPr>
                <w:sz w:val="20"/>
              </w:rPr>
              <w:t>Apr-03</w:t>
            </w:r>
          </w:p>
        </w:tc>
        <w:tc>
          <w:tcPr>
            <w:tcW w:w="873" w:type="pct"/>
            <w:tcBorders>
              <w:top w:val="nil"/>
              <w:left w:val="single" w:sz="4" w:space="0" w:color="auto"/>
              <w:bottom w:val="nil"/>
              <w:right w:val="single" w:sz="4" w:space="0" w:color="auto"/>
            </w:tcBorders>
            <w:shd w:val="clear" w:color="auto" w:fill="FFFFFF" w:themeFill="background1"/>
            <w:vAlign w:val="bottom"/>
          </w:tcPr>
          <w:p w14:paraId="51EF778D" w14:textId="77777777" w:rsidR="000E39F4" w:rsidRPr="009E5BF9" w:rsidRDefault="000E39F4" w:rsidP="000E39F4">
            <w:pPr>
              <w:jc w:val="right"/>
              <w:rPr>
                <w:sz w:val="20"/>
              </w:rPr>
            </w:pPr>
            <w:r w:rsidRPr="009E5BF9">
              <w:rPr>
                <w:sz w:val="20"/>
              </w:rPr>
              <w:t>24,093</w:t>
            </w:r>
          </w:p>
        </w:tc>
      </w:tr>
      <w:tr w:rsidR="009E5BF9" w:rsidRPr="009E5BF9" w14:paraId="5D5CDB12"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8D6E003" w14:textId="77777777" w:rsidR="000E39F4" w:rsidRPr="009E5BF9" w:rsidRDefault="000E39F4" w:rsidP="000E39F4">
            <w:pPr>
              <w:ind w:left="5364" w:right="-198"/>
              <w:jc w:val="left"/>
              <w:rPr>
                <w:sz w:val="20"/>
              </w:rPr>
            </w:pPr>
            <w:r w:rsidRPr="009E5BF9">
              <w:rPr>
                <w:sz w:val="20"/>
              </w:rPr>
              <w:t>Phase IV:</w:t>
            </w:r>
          </w:p>
        </w:tc>
        <w:tc>
          <w:tcPr>
            <w:tcW w:w="720" w:type="pct"/>
            <w:tcBorders>
              <w:top w:val="nil"/>
              <w:left w:val="single" w:sz="4" w:space="0" w:color="auto"/>
              <w:bottom w:val="nil"/>
              <w:right w:val="single" w:sz="4" w:space="0" w:color="auto"/>
            </w:tcBorders>
            <w:shd w:val="clear" w:color="auto" w:fill="FFFFFF" w:themeFill="background1"/>
            <w:vAlign w:val="bottom"/>
          </w:tcPr>
          <w:p w14:paraId="165CD265" w14:textId="77777777" w:rsidR="000E39F4" w:rsidRPr="009E5BF9" w:rsidRDefault="000E39F4" w:rsidP="000E39F4">
            <w:pPr>
              <w:jc w:val="right"/>
              <w:rPr>
                <w:sz w:val="20"/>
              </w:rPr>
            </w:pPr>
            <w:r w:rsidRPr="009E5BF9">
              <w:rPr>
                <w:sz w:val="20"/>
              </w:rPr>
              <w:t>Apr-05</w:t>
            </w:r>
          </w:p>
        </w:tc>
        <w:tc>
          <w:tcPr>
            <w:tcW w:w="873" w:type="pct"/>
            <w:tcBorders>
              <w:top w:val="nil"/>
              <w:left w:val="single" w:sz="4" w:space="0" w:color="auto"/>
              <w:bottom w:val="nil"/>
              <w:right w:val="single" w:sz="4" w:space="0" w:color="auto"/>
            </w:tcBorders>
            <w:shd w:val="clear" w:color="auto" w:fill="FFFFFF" w:themeFill="background1"/>
            <w:vAlign w:val="bottom"/>
          </w:tcPr>
          <w:p w14:paraId="02003779" w14:textId="77777777" w:rsidR="000E39F4" w:rsidRPr="009E5BF9" w:rsidRDefault="000E39F4" w:rsidP="000E39F4">
            <w:pPr>
              <w:jc w:val="right"/>
              <w:rPr>
                <w:sz w:val="20"/>
              </w:rPr>
            </w:pPr>
            <w:r w:rsidRPr="009E5BF9">
              <w:rPr>
                <w:sz w:val="20"/>
              </w:rPr>
              <w:t>60,000</w:t>
            </w:r>
          </w:p>
        </w:tc>
      </w:tr>
      <w:tr w:rsidR="009E5BF9" w:rsidRPr="009E5BF9" w14:paraId="49FF9527"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E4D31A2" w14:textId="77777777" w:rsidR="000E39F4" w:rsidRPr="009E5BF9" w:rsidRDefault="000E39F4" w:rsidP="000E39F4">
            <w:pPr>
              <w:ind w:left="5364" w:right="-198"/>
              <w:jc w:val="left"/>
              <w:rPr>
                <w:sz w:val="20"/>
              </w:rPr>
            </w:pPr>
            <w:r w:rsidRPr="009E5BF9">
              <w:rPr>
                <w:sz w:val="20"/>
              </w:rPr>
              <w:t>Phase V:</w:t>
            </w:r>
          </w:p>
        </w:tc>
        <w:tc>
          <w:tcPr>
            <w:tcW w:w="720" w:type="pct"/>
            <w:tcBorders>
              <w:top w:val="nil"/>
              <w:left w:val="single" w:sz="4" w:space="0" w:color="auto"/>
              <w:bottom w:val="nil"/>
              <w:right w:val="single" w:sz="4" w:space="0" w:color="auto"/>
            </w:tcBorders>
            <w:shd w:val="clear" w:color="auto" w:fill="FFFFFF" w:themeFill="background1"/>
            <w:vAlign w:val="bottom"/>
          </w:tcPr>
          <w:p w14:paraId="0275FA82" w14:textId="77777777" w:rsidR="000E39F4" w:rsidRPr="009E5BF9" w:rsidRDefault="000E39F4" w:rsidP="000E39F4">
            <w:pPr>
              <w:tabs>
                <w:tab w:val="left" w:pos="6840"/>
              </w:tabs>
              <w:ind w:left="-108"/>
              <w:jc w:val="right"/>
              <w:rPr>
                <w:sz w:val="20"/>
              </w:rPr>
            </w:pPr>
            <w:r w:rsidRPr="009E5BF9">
              <w:rPr>
                <w:sz w:val="20"/>
              </w:rPr>
              <w:t>Mar-07</w:t>
            </w:r>
          </w:p>
        </w:tc>
        <w:tc>
          <w:tcPr>
            <w:tcW w:w="873" w:type="pct"/>
            <w:tcBorders>
              <w:top w:val="nil"/>
              <w:left w:val="single" w:sz="4" w:space="0" w:color="auto"/>
              <w:bottom w:val="nil"/>
              <w:right w:val="single" w:sz="4" w:space="0" w:color="auto"/>
            </w:tcBorders>
            <w:shd w:val="clear" w:color="auto" w:fill="FFFFFF" w:themeFill="background1"/>
          </w:tcPr>
          <w:p w14:paraId="0317FADD" w14:textId="77777777" w:rsidR="000E39F4" w:rsidRPr="009E5BF9" w:rsidRDefault="000E39F4" w:rsidP="000E39F4">
            <w:pPr>
              <w:jc w:val="right"/>
              <w:rPr>
                <w:sz w:val="20"/>
              </w:rPr>
            </w:pPr>
            <w:r w:rsidRPr="009E5BF9">
              <w:rPr>
                <w:sz w:val="20"/>
              </w:rPr>
              <w:t>60,000</w:t>
            </w:r>
          </w:p>
        </w:tc>
      </w:tr>
      <w:tr w:rsidR="009E5BF9" w:rsidRPr="009E5BF9" w14:paraId="71ED7E31"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D09D1BA" w14:textId="77777777" w:rsidR="000E39F4" w:rsidRPr="009E5BF9" w:rsidRDefault="000E39F4" w:rsidP="000E39F4">
            <w:pPr>
              <w:ind w:left="5364" w:right="-198"/>
              <w:jc w:val="left"/>
              <w:rPr>
                <w:sz w:val="20"/>
              </w:rPr>
            </w:pPr>
            <w:r w:rsidRPr="009E5BF9">
              <w:rPr>
                <w:sz w:val="20"/>
              </w:rPr>
              <w:t>Phase VI:</w:t>
            </w:r>
          </w:p>
        </w:tc>
        <w:tc>
          <w:tcPr>
            <w:tcW w:w="720" w:type="pct"/>
            <w:tcBorders>
              <w:top w:val="nil"/>
              <w:left w:val="single" w:sz="4" w:space="0" w:color="auto"/>
              <w:bottom w:val="nil"/>
              <w:right w:val="single" w:sz="4" w:space="0" w:color="auto"/>
            </w:tcBorders>
            <w:shd w:val="clear" w:color="auto" w:fill="FFFFFF" w:themeFill="background1"/>
            <w:vAlign w:val="bottom"/>
          </w:tcPr>
          <w:p w14:paraId="2CBFB998" w14:textId="77777777" w:rsidR="000E39F4" w:rsidRPr="009E5BF9" w:rsidRDefault="000E39F4" w:rsidP="000E39F4">
            <w:pPr>
              <w:tabs>
                <w:tab w:val="left" w:pos="6840"/>
              </w:tabs>
              <w:ind w:left="-108"/>
              <w:jc w:val="right"/>
              <w:rPr>
                <w:sz w:val="20"/>
              </w:rPr>
            </w:pPr>
            <w:r w:rsidRPr="009E5BF9">
              <w:rPr>
                <w:sz w:val="20"/>
              </w:rPr>
              <w:t>Apr-09</w:t>
            </w:r>
          </w:p>
        </w:tc>
        <w:tc>
          <w:tcPr>
            <w:tcW w:w="873" w:type="pct"/>
            <w:tcBorders>
              <w:top w:val="nil"/>
              <w:left w:val="single" w:sz="4" w:space="0" w:color="auto"/>
              <w:bottom w:val="nil"/>
              <w:right w:val="single" w:sz="4" w:space="0" w:color="auto"/>
            </w:tcBorders>
            <w:shd w:val="clear" w:color="auto" w:fill="FFFFFF" w:themeFill="background1"/>
          </w:tcPr>
          <w:p w14:paraId="523FBAC8" w14:textId="77777777" w:rsidR="000E39F4" w:rsidRPr="009E5BF9" w:rsidRDefault="000E39F4" w:rsidP="000E39F4">
            <w:pPr>
              <w:jc w:val="right"/>
              <w:rPr>
                <w:sz w:val="20"/>
              </w:rPr>
            </w:pPr>
            <w:r w:rsidRPr="009E5BF9">
              <w:rPr>
                <w:sz w:val="20"/>
              </w:rPr>
              <w:t>60,000</w:t>
            </w:r>
          </w:p>
        </w:tc>
      </w:tr>
      <w:tr w:rsidR="009E5BF9" w:rsidRPr="009E5BF9" w14:paraId="2DB96CD7"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F0F2173" w14:textId="77777777" w:rsidR="000E39F4" w:rsidRPr="009E5BF9" w:rsidRDefault="000E39F4" w:rsidP="000E39F4">
            <w:pPr>
              <w:ind w:left="5364" w:right="-198"/>
              <w:jc w:val="left"/>
              <w:rPr>
                <w:sz w:val="20"/>
              </w:rPr>
            </w:pPr>
            <w:r w:rsidRPr="009E5BF9">
              <w:rPr>
                <w:sz w:val="20"/>
              </w:rPr>
              <w:t>Phase VII:</w:t>
            </w:r>
          </w:p>
        </w:tc>
        <w:tc>
          <w:tcPr>
            <w:tcW w:w="720" w:type="pct"/>
            <w:tcBorders>
              <w:top w:val="nil"/>
              <w:left w:val="single" w:sz="4" w:space="0" w:color="auto"/>
              <w:bottom w:val="nil"/>
              <w:right w:val="single" w:sz="4" w:space="0" w:color="auto"/>
            </w:tcBorders>
            <w:shd w:val="clear" w:color="auto" w:fill="FFFFFF" w:themeFill="background1"/>
            <w:vAlign w:val="bottom"/>
          </w:tcPr>
          <w:p w14:paraId="42831829" w14:textId="77777777" w:rsidR="000E39F4" w:rsidRPr="009E5BF9" w:rsidRDefault="000E39F4" w:rsidP="000E39F4">
            <w:pPr>
              <w:tabs>
                <w:tab w:val="left" w:pos="6840"/>
              </w:tabs>
              <w:ind w:left="-108"/>
              <w:jc w:val="right"/>
              <w:rPr>
                <w:sz w:val="20"/>
              </w:rPr>
            </w:pPr>
            <w:r w:rsidRPr="009E5BF9">
              <w:rPr>
                <w:sz w:val="20"/>
              </w:rPr>
              <w:t>Jul-11</w:t>
            </w:r>
          </w:p>
        </w:tc>
        <w:tc>
          <w:tcPr>
            <w:tcW w:w="873" w:type="pct"/>
            <w:tcBorders>
              <w:top w:val="nil"/>
              <w:left w:val="single" w:sz="4" w:space="0" w:color="auto"/>
              <w:bottom w:val="nil"/>
              <w:right w:val="single" w:sz="4" w:space="0" w:color="auto"/>
            </w:tcBorders>
            <w:shd w:val="clear" w:color="auto" w:fill="FFFFFF" w:themeFill="background1"/>
          </w:tcPr>
          <w:p w14:paraId="3A42BF80" w14:textId="77777777" w:rsidR="000E39F4" w:rsidRPr="009E5BF9" w:rsidRDefault="000E39F4" w:rsidP="000E39F4">
            <w:pPr>
              <w:jc w:val="right"/>
              <w:rPr>
                <w:sz w:val="20"/>
              </w:rPr>
            </w:pPr>
            <w:r w:rsidRPr="009E5BF9">
              <w:rPr>
                <w:sz w:val="20"/>
              </w:rPr>
              <w:t>60,000</w:t>
            </w:r>
          </w:p>
        </w:tc>
      </w:tr>
      <w:tr w:rsidR="009E5BF9" w:rsidRPr="009E5BF9" w14:paraId="51D5C51B"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D9137B1" w14:textId="77777777" w:rsidR="000E39F4" w:rsidRPr="009E5BF9" w:rsidRDefault="000E39F4" w:rsidP="000E39F4">
            <w:pPr>
              <w:ind w:left="5364" w:right="-198"/>
              <w:jc w:val="left"/>
              <w:rPr>
                <w:sz w:val="20"/>
              </w:rPr>
            </w:pPr>
            <w:r w:rsidRPr="009E5BF9">
              <w:rPr>
                <w:sz w:val="20"/>
              </w:rPr>
              <w:t>Phase VIII:</w:t>
            </w:r>
          </w:p>
        </w:tc>
        <w:tc>
          <w:tcPr>
            <w:tcW w:w="720" w:type="pct"/>
            <w:tcBorders>
              <w:top w:val="nil"/>
              <w:left w:val="single" w:sz="4" w:space="0" w:color="auto"/>
              <w:bottom w:val="nil"/>
              <w:right w:val="single" w:sz="4" w:space="0" w:color="auto"/>
            </w:tcBorders>
            <w:shd w:val="clear" w:color="auto" w:fill="FFFFFF" w:themeFill="background1"/>
            <w:vAlign w:val="bottom"/>
          </w:tcPr>
          <w:p w14:paraId="07125500" w14:textId="77777777" w:rsidR="000E39F4" w:rsidRPr="009E5BF9" w:rsidRDefault="000E39F4" w:rsidP="000E39F4">
            <w:pPr>
              <w:tabs>
                <w:tab w:val="left" w:pos="6840"/>
              </w:tabs>
              <w:ind w:left="-108"/>
              <w:jc w:val="right"/>
              <w:rPr>
                <w:sz w:val="20"/>
              </w:rPr>
            </w:pPr>
            <w:r w:rsidRPr="009E5BF9">
              <w:rPr>
                <w:sz w:val="20"/>
              </w:rPr>
              <w:t>Jul-13</w:t>
            </w:r>
          </w:p>
        </w:tc>
        <w:tc>
          <w:tcPr>
            <w:tcW w:w="873" w:type="pct"/>
            <w:tcBorders>
              <w:top w:val="nil"/>
              <w:left w:val="single" w:sz="4" w:space="0" w:color="auto"/>
              <w:bottom w:val="nil"/>
              <w:right w:val="single" w:sz="4" w:space="0" w:color="auto"/>
            </w:tcBorders>
            <w:shd w:val="clear" w:color="auto" w:fill="FFFFFF" w:themeFill="background1"/>
          </w:tcPr>
          <w:p w14:paraId="6553905A" w14:textId="77777777" w:rsidR="000E39F4" w:rsidRPr="009E5BF9" w:rsidRDefault="000E39F4" w:rsidP="000E39F4">
            <w:pPr>
              <w:jc w:val="right"/>
              <w:rPr>
                <w:sz w:val="20"/>
              </w:rPr>
            </w:pPr>
            <w:r w:rsidRPr="009E5BF9">
              <w:rPr>
                <w:sz w:val="20"/>
              </w:rPr>
              <w:t>60,000</w:t>
            </w:r>
          </w:p>
        </w:tc>
      </w:tr>
      <w:tr w:rsidR="009E5BF9" w:rsidRPr="009E5BF9" w14:paraId="63B9A218"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0F772AE" w14:textId="77777777" w:rsidR="000E39F4" w:rsidRPr="009E5BF9" w:rsidRDefault="000E39F4" w:rsidP="000E39F4">
            <w:pPr>
              <w:ind w:left="5364" w:right="-198"/>
              <w:jc w:val="left"/>
              <w:rPr>
                <w:sz w:val="20"/>
              </w:rPr>
            </w:pPr>
            <w:r w:rsidRPr="009E5BF9">
              <w:rPr>
                <w:sz w:val="20"/>
              </w:rPr>
              <w:t>Phase IX:</w:t>
            </w:r>
          </w:p>
        </w:tc>
        <w:tc>
          <w:tcPr>
            <w:tcW w:w="720" w:type="pct"/>
            <w:tcBorders>
              <w:top w:val="nil"/>
              <w:left w:val="single" w:sz="4" w:space="0" w:color="auto"/>
              <w:bottom w:val="nil"/>
              <w:right w:val="single" w:sz="4" w:space="0" w:color="auto"/>
            </w:tcBorders>
            <w:shd w:val="clear" w:color="auto" w:fill="FFFFFF" w:themeFill="background1"/>
            <w:vAlign w:val="bottom"/>
          </w:tcPr>
          <w:p w14:paraId="7FF736D4" w14:textId="77777777" w:rsidR="000E39F4" w:rsidRPr="009E5BF9" w:rsidRDefault="000E39F4" w:rsidP="000E39F4">
            <w:pPr>
              <w:tabs>
                <w:tab w:val="left" w:pos="6840"/>
              </w:tabs>
              <w:ind w:left="-108"/>
              <w:jc w:val="right"/>
              <w:rPr>
                <w:sz w:val="20"/>
              </w:rPr>
            </w:pPr>
            <w:r w:rsidRPr="009E5BF9">
              <w:rPr>
                <w:sz w:val="20"/>
              </w:rPr>
              <w:t>Nov-15</w:t>
            </w:r>
          </w:p>
        </w:tc>
        <w:tc>
          <w:tcPr>
            <w:tcW w:w="873" w:type="pct"/>
            <w:tcBorders>
              <w:top w:val="nil"/>
              <w:left w:val="single" w:sz="4" w:space="0" w:color="auto"/>
              <w:bottom w:val="nil"/>
              <w:right w:val="single" w:sz="4" w:space="0" w:color="auto"/>
            </w:tcBorders>
            <w:shd w:val="clear" w:color="auto" w:fill="FFFFFF" w:themeFill="background1"/>
          </w:tcPr>
          <w:p w14:paraId="49FF5701" w14:textId="77777777" w:rsidR="000E39F4" w:rsidRPr="009E5BF9" w:rsidRDefault="000E39F4" w:rsidP="000E39F4">
            <w:pPr>
              <w:jc w:val="right"/>
              <w:rPr>
                <w:sz w:val="20"/>
              </w:rPr>
            </w:pPr>
            <w:r w:rsidRPr="009E5BF9">
              <w:rPr>
                <w:sz w:val="20"/>
              </w:rPr>
              <w:t>85,000</w:t>
            </w:r>
          </w:p>
        </w:tc>
      </w:tr>
      <w:tr w:rsidR="009E5BF9" w:rsidRPr="009E5BF9" w14:paraId="7A9B5618"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38C5FAA" w14:textId="77777777" w:rsidR="000E39F4" w:rsidRPr="009E5BF9" w:rsidRDefault="000E39F4" w:rsidP="000E39F4">
            <w:pPr>
              <w:ind w:left="5364" w:right="-198"/>
              <w:jc w:val="left"/>
              <w:rPr>
                <w:sz w:val="20"/>
              </w:rPr>
            </w:pPr>
            <w:r w:rsidRPr="009E5BF9">
              <w:rPr>
                <w:sz w:val="20"/>
              </w:rPr>
              <w:t>Phase X:</w:t>
            </w:r>
          </w:p>
        </w:tc>
        <w:tc>
          <w:tcPr>
            <w:tcW w:w="720" w:type="pct"/>
            <w:tcBorders>
              <w:top w:val="nil"/>
              <w:left w:val="single" w:sz="4" w:space="0" w:color="auto"/>
              <w:bottom w:val="nil"/>
              <w:right w:val="single" w:sz="4" w:space="0" w:color="auto"/>
            </w:tcBorders>
            <w:shd w:val="clear" w:color="auto" w:fill="FFFFFF" w:themeFill="background1"/>
            <w:vAlign w:val="bottom"/>
          </w:tcPr>
          <w:p w14:paraId="1B3EDAA5" w14:textId="77777777" w:rsidR="000E39F4" w:rsidRPr="009E5BF9" w:rsidRDefault="000E39F4" w:rsidP="000E39F4">
            <w:pPr>
              <w:tabs>
                <w:tab w:val="left" w:pos="6840"/>
              </w:tabs>
              <w:ind w:left="-108"/>
              <w:jc w:val="right"/>
              <w:rPr>
                <w:sz w:val="20"/>
              </w:rPr>
            </w:pPr>
            <w:r w:rsidRPr="009E5BF9">
              <w:rPr>
                <w:sz w:val="20"/>
              </w:rPr>
              <w:t>Nov-17</w:t>
            </w:r>
          </w:p>
        </w:tc>
        <w:tc>
          <w:tcPr>
            <w:tcW w:w="873" w:type="pct"/>
            <w:tcBorders>
              <w:top w:val="nil"/>
              <w:left w:val="single" w:sz="4" w:space="0" w:color="auto"/>
              <w:bottom w:val="nil"/>
              <w:right w:val="single" w:sz="4" w:space="0" w:color="auto"/>
            </w:tcBorders>
            <w:shd w:val="clear" w:color="auto" w:fill="FFFFFF" w:themeFill="background1"/>
          </w:tcPr>
          <w:p w14:paraId="5556B645" w14:textId="77777777" w:rsidR="000E39F4" w:rsidRPr="009E5BF9" w:rsidRDefault="000E39F4" w:rsidP="000E39F4">
            <w:pPr>
              <w:jc w:val="right"/>
              <w:rPr>
                <w:sz w:val="20"/>
              </w:rPr>
            </w:pPr>
            <w:r w:rsidRPr="009E5BF9">
              <w:rPr>
                <w:sz w:val="20"/>
              </w:rPr>
              <w:t>85,000</w:t>
            </w:r>
          </w:p>
        </w:tc>
      </w:tr>
      <w:tr w:rsidR="009E5BF9" w:rsidRPr="009E5BF9" w14:paraId="1FBCA950"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442DF8A" w14:textId="77777777" w:rsidR="000E39F4" w:rsidRPr="009E5BF9" w:rsidRDefault="000E39F4" w:rsidP="000E39F4">
            <w:pPr>
              <w:ind w:left="5364" w:right="-198"/>
              <w:jc w:val="left"/>
              <w:rPr>
                <w:sz w:val="20"/>
              </w:rPr>
            </w:pPr>
            <w:r w:rsidRPr="009E5BF9">
              <w:rPr>
                <w:sz w:val="20"/>
              </w:rPr>
              <w:t>Phase XI:</w:t>
            </w:r>
          </w:p>
        </w:tc>
        <w:tc>
          <w:tcPr>
            <w:tcW w:w="720" w:type="pct"/>
            <w:tcBorders>
              <w:top w:val="nil"/>
              <w:left w:val="single" w:sz="4" w:space="0" w:color="auto"/>
              <w:bottom w:val="nil"/>
              <w:right w:val="single" w:sz="4" w:space="0" w:color="auto"/>
            </w:tcBorders>
            <w:shd w:val="clear" w:color="auto" w:fill="FFFFFF" w:themeFill="background1"/>
            <w:vAlign w:val="bottom"/>
          </w:tcPr>
          <w:p w14:paraId="04867EB0" w14:textId="77777777" w:rsidR="000E39F4" w:rsidRPr="009E5BF9" w:rsidRDefault="000E39F4" w:rsidP="000E39F4">
            <w:pPr>
              <w:tabs>
                <w:tab w:val="left" w:pos="6840"/>
              </w:tabs>
              <w:ind w:left="-108"/>
              <w:jc w:val="right"/>
              <w:rPr>
                <w:sz w:val="20"/>
              </w:rPr>
            </w:pPr>
            <w:r w:rsidRPr="009E5BF9">
              <w:rPr>
                <w:sz w:val="20"/>
              </w:rPr>
              <w:t>Dec-19</w:t>
            </w:r>
          </w:p>
        </w:tc>
        <w:tc>
          <w:tcPr>
            <w:tcW w:w="873" w:type="pct"/>
            <w:tcBorders>
              <w:top w:val="nil"/>
              <w:left w:val="single" w:sz="4" w:space="0" w:color="auto"/>
              <w:bottom w:val="nil"/>
              <w:right w:val="single" w:sz="4" w:space="0" w:color="auto"/>
            </w:tcBorders>
            <w:shd w:val="clear" w:color="auto" w:fill="FFFFFF" w:themeFill="background1"/>
          </w:tcPr>
          <w:p w14:paraId="36B6D957" w14:textId="77777777" w:rsidR="000E39F4" w:rsidRPr="009E5BF9" w:rsidRDefault="000E39F4" w:rsidP="000E39F4">
            <w:pPr>
              <w:jc w:val="right"/>
              <w:rPr>
                <w:sz w:val="20"/>
              </w:rPr>
            </w:pPr>
            <w:r w:rsidRPr="009E5BF9">
              <w:rPr>
                <w:sz w:val="20"/>
              </w:rPr>
              <w:t>85,000</w:t>
            </w:r>
          </w:p>
        </w:tc>
      </w:tr>
      <w:tr w:rsidR="009E5BF9" w:rsidRPr="009E5BF9" w14:paraId="28B49CDF" w14:textId="77777777" w:rsidTr="000E39F4">
        <w:trPr>
          <w:trHeight w:val="227"/>
        </w:trPr>
        <w:tc>
          <w:tcPr>
            <w:tcW w:w="4127" w:type="pct"/>
            <w:gridSpan w:val="2"/>
            <w:tcBorders>
              <w:top w:val="nil"/>
              <w:left w:val="single" w:sz="4" w:space="0" w:color="auto"/>
              <w:bottom w:val="single" w:sz="4" w:space="0" w:color="auto"/>
              <w:right w:val="single" w:sz="4" w:space="0" w:color="auto"/>
            </w:tcBorders>
            <w:shd w:val="clear" w:color="auto" w:fill="auto"/>
          </w:tcPr>
          <w:p w14:paraId="23B81936" w14:textId="77777777" w:rsidR="000E39F4" w:rsidRPr="009E5BF9" w:rsidRDefault="000E39F4" w:rsidP="000E39F4">
            <w:pPr>
              <w:tabs>
                <w:tab w:val="right" w:pos="7500"/>
              </w:tabs>
              <w:ind w:left="6480" w:right="-108"/>
              <w:jc w:val="left"/>
              <w:rPr>
                <w:sz w:val="20"/>
              </w:rPr>
            </w:pPr>
            <w:r w:rsidRPr="009E5BF9">
              <w:rPr>
                <w:sz w:val="20"/>
              </w:rPr>
              <w:tab/>
              <w:t>Total:</w:t>
            </w:r>
          </w:p>
        </w:tc>
        <w:tc>
          <w:tcPr>
            <w:tcW w:w="873" w:type="pct"/>
            <w:tcBorders>
              <w:top w:val="nil"/>
              <w:left w:val="single" w:sz="4" w:space="0" w:color="auto"/>
              <w:bottom w:val="single" w:sz="4" w:space="0" w:color="auto"/>
              <w:right w:val="single" w:sz="4" w:space="0" w:color="auto"/>
            </w:tcBorders>
            <w:shd w:val="clear" w:color="auto" w:fill="auto"/>
          </w:tcPr>
          <w:p w14:paraId="68ABFA77" w14:textId="77777777" w:rsidR="000E39F4" w:rsidRPr="009E5BF9" w:rsidRDefault="000E39F4" w:rsidP="000E39F4">
            <w:pPr>
              <w:jc w:val="right"/>
              <w:rPr>
                <w:sz w:val="20"/>
              </w:rPr>
            </w:pPr>
            <w:r w:rsidRPr="009E5BF9">
              <w:rPr>
                <w:sz w:val="20"/>
              </w:rPr>
              <w:t>625,426</w:t>
            </w:r>
          </w:p>
        </w:tc>
      </w:tr>
      <w:tr w:rsidR="009E5BF9" w:rsidRPr="009E5BF9" w14:paraId="27F80C2E" w14:textId="77777777" w:rsidTr="000E39F4">
        <w:trPr>
          <w:trHeight w:val="227"/>
        </w:trPr>
        <w:tc>
          <w:tcPr>
            <w:tcW w:w="4127" w:type="pct"/>
            <w:gridSpan w:val="2"/>
            <w:shd w:val="clear" w:color="auto" w:fill="FFFFFF" w:themeFill="background1"/>
          </w:tcPr>
          <w:p w14:paraId="33F2D13B" w14:textId="08E063F0" w:rsidR="000E39F4" w:rsidRPr="009E5BF9" w:rsidRDefault="000E39F4" w:rsidP="000E39F4">
            <w:pPr>
              <w:jc w:val="left"/>
              <w:rPr>
                <w:sz w:val="20"/>
              </w:rPr>
            </w:pPr>
            <w:r w:rsidRPr="009E5BF9">
              <w:rPr>
                <w:sz w:val="20"/>
              </w:rPr>
              <w:t>Amount requested for renewal (phase XII) (</w:t>
            </w:r>
            <w:r w:rsidR="00A743A9" w:rsidRPr="009E5BF9">
              <w:rPr>
                <w:sz w:val="20"/>
              </w:rPr>
              <w:t>US S</w:t>
            </w:r>
            <w:r w:rsidRPr="009E5BF9">
              <w:rPr>
                <w:sz w:val="20"/>
              </w:rPr>
              <w:t>):</w:t>
            </w:r>
          </w:p>
        </w:tc>
        <w:tc>
          <w:tcPr>
            <w:tcW w:w="873" w:type="pct"/>
            <w:shd w:val="clear" w:color="auto" w:fill="auto"/>
          </w:tcPr>
          <w:p w14:paraId="0551A372" w14:textId="77777777" w:rsidR="000E39F4" w:rsidRPr="009E5BF9" w:rsidRDefault="000E39F4" w:rsidP="000E39F4">
            <w:pPr>
              <w:jc w:val="right"/>
              <w:rPr>
                <w:sz w:val="20"/>
              </w:rPr>
            </w:pPr>
            <w:r w:rsidRPr="009E5BF9">
              <w:rPr>
                <w:sz w:val="20"/>
              </w:rPr>
              <w:t>85,000</w:t>
            </w:r>
          </w:p>
        </w:tc>
      </w:tr>
      <w:tr w:rsidR="009E5BF9" w:rsidRPr="009E5BF9" w14:paraId="13BEBC63" w14:textId="77777777" w:rsidTr="000E39F4">
        <w:trPr>
          <w:trHeight w:val="227"/>
        </w:trPr>
        <w:tc>
          <w:tcPr>
            <w:tcW w:w="4127" w:type="pct"/>
            <w:gridSpan w:val="2"/>
          </w:tcPr>
          <w:p w14:paraId="71F80A4A" w14:textId="3351E88F" w:rsidR="000E39F4" w:rsidRPr="009E5BF9" w:rsidRDefault="000E39F4" w:rsidP="000E39F4">
            <w:pPr>
              <w:jc w:val="left"/>
              <w:rPr>
                <w:sz w:val="20"/>
              </w:rPr>
            </w:pPr>
            <w:r w:rsidRPr="009E5BF9">
              <w:rPr>
                <w:sz w:val="20"/>
              </w:rPr>
              <w:t>Amount recommended for approval for phase XII (</w:t>
            </w:r>
            <w:r w:rsidR="00A743A9" w:rsidRPr="009E5BF9">
              <w:rPr>
                <w:sz w:val="20"/>
              </w:rPr>
              <w:t>US S</w:t>
            </w:r>
            <w:r w:rsidRPr="009E5BF9">
              <w:rPr>
                <w:sz w:val="20"/>
              </w:rPr>
              <w:t xml:space="preserve">): </w:t>
            </w:r>
          </w:p>
        </w:tc>
        <w:tc>
          <w:tcPr>
            <w:tcW w:w="873" w:type="pct"/>
            <w:shd w:val="clear" w:color="auto" w:fill="auto"/>
          </w:tcPr>
          <w:p w14:paraId="53AFA0F5" w14:textId="77777777" w:rsidR="000E39F4" w:rsidRPr="009E5BF9" w:rsidRDefault="000E39F4" w:rsidP="000E39F4">
            <w:pPr>
              <w:jc w:val="right"/>
              <w:rPr>
                <w:sz w:val="20"/>
              </w:rPr>
            </w:pPr>
            <w:r w:rsidRPr="009E5BF9">
              <w:rPr>
                <w:sz w:val="20"/>
              </w:rPr>
              <w:t>85,000</w:t>
            </w:r>
          </w:p>
        </w:tc>
      </w:tr>
      <w:tr w:rsidR="009E5BF9" w:rsidRPr="009E5BF9" w14:paraId="10FFAF0C" w14:textId="77777777" w:rsidTr="000E39F4">
        <w:trPr>
          <w:trHeight w:val="227"/>
        </w:trPr>
        <w:tc>
          <w:tcPr>
            <w:tcW w:w="4127" w:type="pct"/>
            <w:gridSpan w:val="2"/>
          </w:tcPr>
          <w:p w14:paraId="174DCC3A" w14:textId="694CE3B7" w:rsidR="000E39F4" w:rsidRPr="009E5BF9" w:rsidRDefault="000E39F4" w:rsidP="000E39F4">
            <w:pPr>
              <w:jc w:val="left"/>
              <w:rPr>
                <w:sz w:val="20"/>
              </w:rPr>
            </w:pPr>
            <w:r w:rsidRPr="009E5BF9">
              <w:rPr>
                <w:sz w:val="20"/>
              </w:rPr>
              <w:t>Agency support costs (</w:t>
            </w:r>
            <w:r w:rsidR="00A743A9" w:rsidRPr="009E5BF9">
              <w:rPr>
                <w:sz w:val="20"/>
              </w:rPr>
              <w:t>US S</w:t>
            </w:r>
            <w:r w:rsidRPr="009E5BF9">
              <w:rPr>
                <w:sz w:val="20"/>
              </w:rPr>
              <w:t>):</w:t>
            </w:r>
          </w:p>
        </w:tc>
        <w:tc>
          <w:tcPr>
            <w:tcW w:w="873" w:type="pct"/>
            <w:shd w:val="clear" w:color="auto" w:fill="auto"/>
          </w:tcPr>
          <w:p w14:paraId="1EA091A2" w14:textId="77777777" w:rsidR="000E39F4" w:rsidRPr="009E5BF9" w:rsidRDefault="000E39F4" w:rsidP="000E39F4">
            <w:pPr>
              <w:jc w:val="right"/>
              <w:rPr>
                <w:sz w:val="20"/>
              </w:rPr>
            </w:pPr>
            <w:r w:rsidRPr="009E5BF9">
              <w:rPr>
                <w:sz w:val="20"/>
              </w:rPr>
              <w:t>0</w:t>
            </w:r>
          </w:p>
        </w:tc>
      </w:tr>
      <w:tr w:rsidR="009E5BF9" w:rsidRPr="009E5BF9" w14:paraId="13D56521" w14:textId="77777777" w:rsidTr="000E39F4">
        <w:trPr>
          <w:trHeight w:val="227"/>
        </w:trPr>
        <w:tc>
          <w:tcPr>
            <w:tcW w:w="4127" w:type="pct"/>
            <w:gridSpan w:val="2"/>
          </w:tcPr>
          <w:p w14:paraId="3BEB25DE" w14:textId="453E347B" w:rsidR="000E39F4" w:rsidRPr="009E5BF9" w:rsidRDefault="000E39F4" w:rsidP="000E39F4">
            <w:pPr>
              <w:jc w:val="left"/>
              <w:rPr>
                <w:sz w:val="20"/>
              </w:rPr>
            </w:pPr>
            <w:r w:rsidRPr="009E5BF9">
              <w:rPr>
                <w:sz w:val="20"/>
              </w:rPr>
              <w:t>Total cost of institutional strengthening phase XII to the Multilateral Fund (</w:t>
            </w:r>
            <w:r w:rsidR="00A743A9" w:rsidRPr="009E5BF9">
              <w:rPr>
                <w:sz w:val="20"/>
              </w:rPr>
              <w:t>US S</w:t>
            </w:r>
            <w:r w:rsidRPr="009E5BF9">
              <w:rPr>
                <w:sz w:val="20"/>
              </w:rPr>
              <w:t>):</w:t>
            </w:r>
          </w:p>
        </w:tc>
        <w:tc>
          <w:tcPr>
            <w:tcW w:w="873" w:type="pct"/>
            <w:shd w:val="clear" w:color="auto" w:fill="auto"/>
          </w:tcPr>
          <w:p w14:paraId="47188C91" w14:textId="77777777" w:rsidR="000E39F4" w:rsidRPr="009E5BF9" w:rsidRDefault="000E39F4" w:rsidP="000E39F4">
            <w:pPr>
              <w:jc w:val="right"/>
              <w:rPr>
                <w:sz w:val="20"/>
              </w:rPr>
            </w:pPr>
            <w:r w:rsidRPr="009E5BF9">
              <w:rPr>
                <w:sz w:val="20"/>
              </w:rPr>
              <w:t>85,000</w:t>
            </w:r>
          </w:p>
        </w:tc>
      </w:tr>
      <w:tr w:rsidR="009E5BF9" w:rsidRPr="009E5BF9" w14:paraId="70BBEF6E" w14:textId="77777777" w:rsidTr="000E39F4">
        <w:trPr>
          <w:trHeight w:val="227"/>
        </w:trPr>
        <w:tc>
          <w:tcPr>
            <w:tcW w:w="4127" w:type="pct"/>
            <w:gridSpan w:val="2"/>
            <w:tcBorders>
              <w:bottom w:val="single" w:sz="4" w:space="0" w:color="auto"/>
            </w:tcBorders>
          </w:tcPr>
          <w:p w14:paraId="7C955D47" w14:textId="77777777" w:rsidR="000E39F4" w:rsidRPr="009E5BF9" w:rsidRDefault="000E39F4" w:rsidP="000E39F4">
            <w:pPr>
              <w:jc w:val="left"/>
              <w:rPr>
                <w:sz w:val="20"/>
              </w:rPr>
            </w:pPr>
            <w:r w:rsidRPr="009E5BF9">
              <w:rPr>
                <w:sz w:val="20"/>
              </w:rPr>
              <w:t>Date of approval of country programme:</w:t>
            </w:r>
          </w:p>
        </w:tc>
        <w:tc>
          <w:tcPr>
            <w:tcW w:w="873" w:type="pct"/>
            <w:tcBorders>
              <w:bottom w:val="single" w:sz="4" w:space="0" w:color="auto"/>
            </w:tcBorders>
            <w:shd w:val="clear" w:color="auto" w:fill="FFFFFF" w:themeFill="background1"/>
          </w:tcPr>
          <w:p w14:paraId="09287923" w14:textId="77777777" w:rsidR="000E39F4" w:rsidRPr="009E5BF9" w:rsidRDefault="000E39F4" w:rsidP="000E39F4">
            <w:pPr>
              <w:jc w:val="right"/>
              <w:rPr>
                <w:sz w:val="20"/>
              </w:rPr>
            </w:pPr>
            <w:r w:rsidRPr="009E5BF9">
              <w:rPr>
                <w:sz w:val="20"/>
              </w:rPr>
              <w:t>1997</w:t>
            </w:r>
          </w:p>
        </w:tc>
      </w:tr>
      <w:tr w:rsidR="009E5BF9" w:rsidRPr="009E5BF9" w14:paraId="1AA47DF0" w14:textId="77777777" w:rsidTr="000E39F4">
        <w:trPr>
          <w:trHeight w:val="227"/>
        </w:trPr>
        <w:tc>
          <w:tcPr>
            <w:tcW w:w="4127" w:type="pct"/>
            <w:gridSpan w:val="2"/>
            <w:tcBorders>
              <w:bottom w:val="single" w:sz="4" w:space="0" w:color="auto"/>
            </w:tcBorders>
          </w:tcPr>
          <w:p w14:paraId="74DD463E" w14:textId="77777777" w:rsidR="000E39F4" w:rsidRPr="009E5BF9" w:rsidRDefault="000E39F4" w:rsidP="000E39F4">
            <w:pPr>
              <w:jc w:val="left"/>
              <w:rPr>
                <w:sz w:val="20"/>
              </w:rPr>
            </w:pPr>
            <w:r w:rsidRPr="009E5BF9">
              <w:rPr>
                <w:sz w:val="20"/>
              </w:rPr>
              <w:t>Date of approval of HCFC phase-out management plan:</w:t>
            </w:r>
          </w:p>
        </w:tc>
        <w:tc>
          <w:tcPr>
            <w:tcW w:w="873" w:type="pct"/>
            <w:tcBorders>
              <w:bottom w:val="single" w:sz="4" w:space="0" w:color="auto"/>
            </w:tcBorders>
            <w:shd w:val="clear" w:color="auto" w:fill="FFFFFF" w:themeFill="background1"/>
          </w:tcPr>
          <w:p w14:paraId="67DCBF51" w14:textId="77777777" w:rsidR="000E39F4" w:rsidRPr="009E5BF9" w:rsidRDefault="000E39F4" w:rsidP="000E39F4">
            <w:pPr>
              <w:jc w:val="right"/>
              <w:rPr>
                <w:sz w:val="20"/>
              </w:rPr>
            </w:pPr>
            <w:r w:rsidRPr="009E5BF9">
              <w:rPr>
                <w:sz w:val="20"/>
              </w:rPr>
              <w:t>2011</w:t>
            </w:r>
          </w:p>
        </w:tc>
      </w:tr>
      <w:tr w:rsidR="009E5BF9" w:rsidRPr="009E5BF9" w14:paraId="68B04D39" w14:textId="77777777" w:rsidTr="000E39F4">
        <w:trPr>
          <w:trHeight w:val="227"/>
        </w:trPr>
        <w:tc>
          <w:tcPr>
            <w:tcW w:w="4127" w:type="pct"/>
            <w:gridSpan w:val="2"/>
            <w:tcBorders>
              <w:top w:val="single" w:sz="4" w:space="0" w:color="auto"/>
              <w:left w:val="single" w:sz="4" w:space="0" w:color="auto"/>
              <w:bottom w:val="nil"/>
              <w:right w:val="single" w:sz="4" w:space="0" w:color="auto"/>
            </w:tcBorders>
          </w:tcPr>
          <w:p w14:paraId="33802F2A" w14:textId="77777777" w:rsidR="000E39F4" w:rsidRPr="009E5BF9" w:rsidRDefault="000E39F4" w:rsidP="000E39F4">
            <w:pPr>
              <w:spacing w:before="20"/>
              <w:jc w:val="left"/>
              <w:rPr>
                <w:sz w:val="20"/>
              </w:rPr>
            </w:pPr>
            <w:r w:rsidRPr="009E5BF9">
              <w:rPr>
                <w:sz w:val="20"/>
              </w:rPr>
              <w:t>Baseline consumption of controlled substances (ODP tonnes):</w:t>
            </w:r>
          </w:p>
        </w:tc>
        <w:tc>
          <w:tcPr>
            <w:tcW w:w="873" w:type="pct"/>
            <w:tcBorders>
              <w:top w:val="single" w:sz="4" w:space="0" w:color="auto"/>
              <w:left w:val="single" w:sz="4" w:space="0" w:color="auto"/>
              <w:bottom w:val="nil"/>
              <w:right w:val="single" w:sz="4" w:space="0" w:color="auto"/>
            </w:tcBorders>
            <w:shd w:val="clear" w:color="auto" w:fill="FFFFFF" w:themeFill="background1"/>
            <w:vAlign w:val="bottom"/>
          </w:tcPr>
          <w:p w14:paraId="579E22F7" w14:textId="77777777" w:rsidR="000E39F4" w:rsidRPr="009E5BF9" w:rsidRDefault="000E39F4" w:rsidP="000E39F4">
            <w:pPr>
              <w:jc w:val="right"/>
              <w:rPr>
                <w:sz w:val="20"/>
              </w:rPr>
            </w:pPr>
          </w:p>
        </w:tc>
      </w:tr>
      <w:tr w:rsidR="009E5BF9" w:rsidRPr="009E5BF9" w14:paraId="6B84EC0D" w14:textId="77777777" w:rsidTr="000E39F4">
        <w:trPr>
          <w:trHeight w:val="227"/>
        </w:trPr>
        <w:tc>
          <w:tcPr>
            <w:tcW w:w="4127" w:type="pct"/>
            <w:gridSpan w:val="2"/>
            <w:tcBorders>
              <w:top w:val="nil"/>
              <w:left w:val="single" w:sz="4" w:space="0" w:color="auto"/>
              <w:bottom w:val="nil"/>
              <w:right w:val="single" w:sz="4" w:space="0" w:color="auto"/>
            </w:tcBorders>
          </w:tcPr>
          <w:p w14:paraId="4E8F6856" w14:textId="77777777" w:rsidR="000E39F4" w:rsidRPr="009E5BF9" w:rsidRDefault="000E39F4" w:rsidP="000E39F4">
            <w:pPr>
              <w:ind w:hanging="360"/>
              <w:jc w:val="left"/>
              <w:rPr>
                <w:sz w:val="20"/>
              </w:rPr>
            </w:pPr>
            <w:r w:rsidRPr="009E5BF9">
              <w:rPr>
                <w:sz w:val="20"/>
              </w:rPr>
              <w:t>(d)</w:t>
            </w:r>
            <w:r w:rsidRPr="009E5BF9">
              <w:rPr>
                <w:sz w:val="20"/>
              </w:rPr>
              <w:tab/>
              <w:t>Annex B, Group III (methyl chloroform) (average 1998-2000)</w:t>
            </w:r>
          </w:p>
        </w:tc>
        <w:tc>
          <w:tcPr>
            <w:tcW w:w="873" w:type="pct"/>
            <w:tcBorders>
              <w:top w:val="nil"/>
              <w:left w:val="single" w:sz="4" w:space="0" w:color="auto"/>
              <w:bottom w:val="nil"/>
              <w:right w:val="single" w:sz="4" w:space="0" w:color="auto"/>
            </w:tcBorders>
            <w:shd w:val="clear" w:color="auto" w:fill="FFFFFF" w:themeFill="background1"/>
            <w:vAlign w:val="bottom"/>
          </w:tcPr>
          <w:p w14:paraId="6EA282E8" w14:textId="77777777" w:rsidR="000E39F4" w:rsidRPr="009E5BF9" w:rsidRDefault="000E39F4" w:rsidP="000E39F4">
            <w:pPr>
              <w:jc w:val="right"/>
              <w:rPr>
                <w:sz w:val="20"/>
              </w:rPr>
            </w:pPr>
            <w:r w:rsidRPr="009E5BF9">
              <w:rPr>
                <w:sz w:val="20"/>
              </w:rPr>
              <w:t>0.0</w:t>
            </w:r>
          </w:p>
        </w:tc>
      </w:tr>
      <w:tr w:rsidR="009E5BF9" w:rsidRPr="009E5BF9" w14:paraId="29BF4BE8" w14:textId="77777777" w:rsidTr="000E39F4">
        <w:trPr>
          <w:trHeight w:val="227"/>
        </w:trPr>
        <w:tc>
          <w:tcPr>
            <w:tcW w:w="4127" w:type="pct"/>
            <w:gridSpan w:val="2"/>
            <w:tcBorders>
              <w:top w:val="nil"/>
              <w:left w:val="single" w:sz="4" w:space="0" w:color="auto"/>
              <w:bottom w:val="nil"/>
              <w:right w:val="single" w:sz="4" w:space="0" w:color="auto"/>
            </w:tcBorders>
          </w:tcPr>
          <w:p w14:paraId="65608C9B" w14:textId="77777777" w:rsidR="000E39F4" w:rsidRPr="009E5BF9" w:rsidRDefault="000E39F4" w:rsidP="000E39F4">
            <w:pPr>
              <w:spacing w:after="20"/>
              <w:ind w:hanging="360"/>
              <w:jc w:val="left"/>
              <w:rPr>
                <w:sz w:val="20"/>
              </w:rPr>
            </w:pPr>
            <w:r w:rsidRPr="009E5BF9">
              <w:rPr>
                <w:sz w:val="20"/>
              </w:rPr>
              <w:t>(e)</w:t>
            </w:r>
            <w:r w:rsidRPr="009E5BF9">
              <w:rPr>
                <w:sz w:val="20"/>
              </w:rPr>
              <w:tab/>
              <w:t>Annex C, Group I (HCFCs) (average 2009-2010)</w:t>
            </w:r>
          </w:p>
        </w:tc>
        <w:tc>
          <w:tcPr>
            <w:tcW w:w="873" w:type="pct"/>
            <w:tcBorders>
              <w:top w:val="nil"/>
              <w:left w:val="single" w:sz="4" w:space="0" w:color="auto"/>
              <w:bottom w:val="nil"/>
              <w:right w:val="single" w:sz="4" w:space="0" w:color="auto"/>
            </w:tcBorders>
            <w:shd w:val="clear" w:color="auto" w:fill="FFFFFF" w:themeFill="background1"/>
            <w:vAlign w:val="bottom"/>
          </w:tcPr>
          <w:p w14:paraId="43FF0713" w14:textId="77777777" w:rsidR="000E39F4" w:rsidRPr="009E5BF9" w:rsidRDefault="000E39F4" w:rsidP="000E39F4">
            <w:pPr>
              <w:jc w:val="right"/>
              <w:rPr>
                <w:sz w:val="20"/>
              </w:rPr>
            </w:pPr>
            <w:r w:rsidRPr="009E5BF9">
              <w:rPr>
                <w:sz w:val="20"/>
              </w:rPr>
              <w:t>0.1</w:t>
            </w:r>
          </w:p>
        </w:tc>
      </w:tr>
      <w:tr w:rsidR="009E5BF9" w:rsidRPr="009E5BF9" w14:paraId="4A1716A2" w14:textId="77777777" w:rsidTr="000E39F4">
        <w:trPr>
          <w:trHeight w:val="227"/>
        </w:trPr>
        <w:tc>
          <w:tcPr>
            <w:tcW w:w="4127" w:type="pct"/>
            <w:gridSpan w:val="2"/>
            <w:tcBorders>
              <w:top w:val="nil"/>
              <w:left w:val="single" w:sz="4" w:space="0" w:color="auto"/>
              <w:bottom w:val="single" w:sz="4" w:space="0" w:color="auto"/>
              <w:right w:val="single" w:sz="4" w:space="0" w:color="auto"/>
            </w:tcBorders>
          </w:tcPr>
          <w:p w14:paraId="2ACFBB41" w14:textId="77777777" w:rsidR="000E39F4" w:rsidRPr="009E5BF9" w:rsidRDefault="000E39F4" w:rsidP="000E39F4">
            <w:pPr>
              <w:spacing w:after="20"/>
              <w:ind w:hanging="360"/>
              <w:jc w:val="left"/>
              <w:rPr>
                <w:sz w:val="20"/>
              </w:rPr>
            </w:pPr>
            <w:r w:rsidRPr="009E5BF9">
              <w:rPr>
                <w:sz w:val="20"/>
              </w:rPr>
              <w:t>(f)</w:t>
            </w:r>
            <w:r w:rsidRPr="009E5BF9">
              <w:rPr>
                <w:sz w:val="20"/>
              </w:rPr>
              <w:tab/>
              <w:t>Annex E (methyl bromide) (average 1995-1998)</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7E4F7A63" w14:textId="77777777" w:rsidR="000E39F4" w:rsidRPr="009E5BF9" w:rsidRDefault="000E39F4" w:rsidP="000E39F4">
            <w:pPr>
              <w:jc w:val="right"/>
              <w:rPr>
                <w:sz w:val="20"/>
              </w:rPr>
            </w:pPr>
            <w:r w:rsidRPr="009E5BF9">
              <w:rPr>
                <w:sz w:val="20"/>
              </w:rPr>
              <w:t>0.0</w:t>
            </w:r>
          </w:p>
        </w:tc>
      </w:tr>
      <w:tr w:rsidR="009E5BF9" w:rsidRPr="009E5BF9" w14:paraId="69F8B6E2" w14:textId="77777777" w:rsidTr="000E39F4">
        <w:trPr>
          <w:trHeight w:val="227"/>
        </w:trPr>
        <w:tc>
          <w:tcPr>
            <w:tcW w:w="4127" w:type="pct"/>
            <w:gridSpan w:val="2"/>
            <w:tcBorders>
              <w:top w:val="single" w:sz="4" w:space="0" w:color="auto"/>
              <w:left w:val="single" w:sz="4" w:space="0" w:color="auto"/>
              <w:bottom w:val="nil"/>
              <w:right w:val="single" w:sz="4" w:space="0" w:color="auto"/>
            </w:tcBorders>
          </w:tcPr>
          <w:p w14:paraId="72CC29A1" w14:textId="77777777" w:rsidR="000E39F4" w:rsidRPr="009E5BF9" w:rsidRDefault="000E39F4" w:rsidP="000E39F4">
            <w:pPr>
              <w:spacing w:before="20"/>
              <w:jc w:val="left"/>
              <w:rPr>
                <w:sz w:val="20"/>
              </w:rPr>
            </w:pPr>
            <w:r w:rsidRPr="009E5BF9">
              <w:rPr>
                <w:sz w:val="20"/>
              </w:rPr>
              <w:t>Latest reported ODS consumption (2020) (ODP tonnes) as per Article 7:</w:t>
            </w:r>
          </w:p>
        </w:tc>
        <w:tc>
          <w:tcPr>
            <w:tcW w:w="873" w:type="pct"/>
            <w:tcBorders>
              <w:top w:val="single" w:sz="4" w:space="0" w:color="auto"/>
              <w:left w:val="single" w:sz="4" w:space="0" w:color="auto"/>
              <w:bottom w:val="nil"/>
              <w:right w:val="single" w:sz="4" w:space="0" w:color="auto"/>
            </w:tcBorders>
            <w:shd w:val="clear" w:color="auto" w:fill="FFFFFF" w:themeFill="background1"/>
          </w:tcPr>
          <w:p w14:paraId="1D65EB18" w14:textId="77777777" w:rsidR="000E39F4" w:rsidRPr="009E5BF9" w:rsidRDefault="000E39F4" w:rsidP="000E39F4">
            <w:pPr>
              <w:spacing w:before="20"/>
              <w:jc w:val="right"/>
              <w:rPr>
                <w:sz w:val="20"/>
              </w:rPr>
            </w:pPr>
          </w:p>
        </w:tc>
      </w:tr>
      <w:tr w:rsidR="009E5BF9" w:rsidRPr="009E5BF9" w14:paraId="227E8336" w14:textId="77777777" w:rsidTr="000E39F4">
        <w:trPr>
          <w:trHeight w:val="227"/>
        </w:trPr>
        <w:tc>
          <w:tcPr>
            <w:tcW w:w="4127" w:type="pct"/>
            <w:gridSpan w:val="2"/>
            <w:tcBorders>
              <w:top w:val="nil"/>
              <w:left w:val="single" w:sz="4" w:space="0" w:color="auto"/>
              <w:bottom w:val="nil"/>
              <w:right w:val="single" w:sz="4" w:space="0" w:color="auto"/>
            </w:tcBorders>
          </w:tcPr>
          <w:p w14:paraId="058CDAAA" w14:textId="77777777" w:rsidR="000E39F4" w:rsidRPr="009E5BF9" w:rsidRDefault="000E39F4" w:rsidP="000E39F4">
            <w:pPr>
              <w:ind w:hanging="360"/>
              <w:jc w:val="left"/>
              <w:rPr>
                <w:sz w:val="20"/>
              </w:rPr>
            </w:pPr>
            <w:r w:rsidRPr="009E5BF9">
              <w:rPr>
                <w:sz w:val="20"/>
              </w:rPr>
              <w:t>(d)</w:t>
            </w:r>
            <w:r w:rsidRPr="009E5BF9">
              <w:rPr>
                <w:sz w:val="20"/>
              </w:rPr>
              <w:tab/>
              <w:t>Annex B, Group III (methyl chloroform)</w:t>
            </w:r>
          </w:p>
        </w:tc>
        <w:tc>
          <w:tcPr>
            <w:tcW w:w="873" w:type="pct"/>
            <w:tcBorders>
              <w:top w:val="nil"/>
              <w:left w:val="single" w:sz="4" w:space="0" w:color="auto"/>
              <w:bottom w:val="nil"/>
              <w:right w:val="single" w:sz="4" w:space="0" w:color="auto"/>
            </w:tcBorders>
            <w:shd w:val="clear" w:color="auto" w:fill="FFFFFF" w:themeFill="background1"/>
            <w:vAlign w:val="bottom"/>
          </w:tcPr>
          <w:p w14:paraId="07AD6814" w14:textId="77777777" w:rsidR="000E39F4" w:rsidRPr="009E5BF9" w:rsidRDefault="000E39F4" w:rsidP="000E39F4">
            <w:pPr>
              <w:jc w:val="right"/>
              <w:rPr>
                <w:sz w:val="20"/>
              </w:rPr>
            </w:pPr>
            <w:r w:rsidRPr="009E5BF9">
              <w:rPr>
                <w:sz w:val="20"/>
              </w:rPr>
              <w:t>0.00</w:t>
            </w:r>
          </w:p>
        </w:tc>
      </w:tr>
      <w:tr w:rsidR="009E5BF9" w:rsidRPr="009E5BF9" w14:paraId="59D37839" w14:textId="77777777" w:rsidTr="000E39F4">
        <w:trPr>
          <w:trHeight w:val="227"/>
        </w:trPr>
        <w:tc>
          <w:tcPr>
            <w:tcW w:w="4127" w:type="pct"/>
            <w:gridSpan w:val="2"/>
            <w:tcBorders>
              <w:top w:val="nil"/>
              <w:left w:val="single" w:sz="4" w:space="0" w:color="auto"/>
              <w:bottom w:val="nil"/>
              <w:right w:val="single" w:sz="4" w:space="0" w:color="auto"/>
            </w:tcBorders>
          </w:tcPr>
          <w:p w14:paraId="6A7C6E14" w14:textId="77777777" w:rsidR="000E39F4" w:rsidRPr="009E5BF9" w:rsidRDefault="000E39F4" w:rsidP="000E39F4">
            <w:pPr>
              <w:ind w:hanging="360"/>
              <w:jc w:val="left"/>
              <w:rPr>
                <w:sz w:val="20"/>
              </w:rPr>
            </w:pPr>
            <w:r w:rsidRPr="009E5BF9">
              <w:rPr>
                <w:sz w:val="20"/>
              </w:rPr>
              <w:t>(e)</w:t>
            </w:r>
            <w:r w:rsidRPr="009E5BF9">
              <w:rPr>
                <w:sz w:val="20"/>
              </w:rPr>
              <w:tab/>
              <w:t>Annex C, Group I (HCFCs)</w:t>
            </w:r>
          </w:p>
        </w:tc>
        <w:tc>
          <w:tcPr>
            <w:tcW w:w="873" w:type="pct"/>
            <w:tcBorders>
              <w:top w:val="nil"/>
              <w:left w:val="single" w:sz="4" w:space="0" w:color="auto"/>
              <w:bottom w:val="nil"/>
              <w:right w:val="single" w:sz="4" w:space="0" w:color="auto"/>
            </w:tcBorders>
            <w:shd w:val="clear" w:color="auto" w:fill="FFFFFF" w:themeFill="background1"/>
            <w:vAlign w:val="bottom"/>
          </w:tcPr>
          <w:p w14:paraId="4297EFB3" w14:textId="77777777" w:rsidR="000E39F4" w:rsidRPr="009E5BF9" w:rsidRDefault="000E39F4" w:rsidP="000E39F4">
            <w:pPr>
              <w:jc w:val="right"/>
              <w:rPr>
                <w:sz w:val="20"/>
              </w:rPr>
            </w:pPr>
            <w:r w:rsidRPr="009E5BF9">
              <w:rPr>
                <w:sz w:val="20"/>
              </w:rPr>
              <w:t>0.05</w:t>
            </w:r>
          </w:p>
        </w:tc>
      </w:tr>
      <w:tr w:rsidR="009E5BF9" w:rsidRPr="009E5BF9" w14:paraId="4EC63641" w14:textId="77777777" w:rsidTr="000E39F4">
        <w:trPr>
          <w:trHeight w:val="227"/>
        </w:trPr>
        <w:tc>
          <w:tcPr>
            <w:tcW w:w="4127" w:type="pct"/>
            <w:gridSpan w:val="2"/>
            <w:tcBorders>
              <w:top w:val="nil"/>
              <w:left w:val="single" w:sz="4" w:space="0" w:color="auto"/>
              <w:bottom w:val="nil"/>
              <w:right w:val="single" w:sz="4" w:space="0" w:color="auto"/>
            </w:tcBorders>
          </w:tcPr>
          <w:p w14:paraId="20B80684" w14:textId="77777777" w:rsidR="000E39F4" w:rsidRPr="009E5BF9" w:rsidRDefault="000E39F4" w:rsidP="000E39F4">
            <w:pPr>
              <w:ind w:hanging="360"/>
              <w:jc w:val="left"/>
              <w:rPr>
                <w:sz w:val="20"/>
              </w:rPr>
            </w:pPr>
            <w:r w:rsidRPr="009E5BF9">
              <w:rPr>
                <w:sz w:val="20"/>
              </w:rPr>
              <w:t>(f)</w:t>
            </w:r>
            <w:r w:rsidRPr="009E5BF9">
              <w:rPr>
                <w:sz w:val="20"/>
              </w:rPr>
              <w:tab/>
              <w:t>Annex E (methyl bromide)</w:t>
            </w:r>
          </w:p>
        </w:tc>
        <w:tc>
          <w:tcPr>
            <w:tcW w:w="873" w:type="pct"/>
            <w:tcBorders>
              <w:top w:val="nil"/>
              <w:left w:val="single" w:sz="4" w:space="0" w:color="auto"/>
              <w:bottom w:val="nil"/>
              <w:right w:val="single" w:sz="4" w:space="0" w:color="auto"/>
            </w:tcBorders>
            <w:shd w:val="clear" w:color="auto" w:fill="FFFFFF" w:themeFill="background1"/>
            <w:vAlign w:val="bottom"/>
          </w:tcPr>
          <w:p w14:paraId="4EDEA755" w14:textId="77777777" w:rsidR="000E39F4" w:rsidRPr="009E5BF9" w:rsidRDefault="000E39F4" w:rsidP="000E39F4">
            <w:pPr>
              <w:jc w:val="right"/>
              <w:rPr>
                <w:sz w:val="20"/>
              </w:rPr>
            </w:pPr>
            <w:r w:rsidRPr="009E5BF9">
              <w:rPr>
                <w:sz w:val="20"/>
              </w:rPr>
              <w:t>0.00</w:t>
            </w:r>
          </w:p>
        </w:tc>
      </w:tr>
      <w:tr w:rsidR="009E5BF9" w:rsidRPr="009E5BF9" w14:paraId="1570552C" w14:textId="77777777" w:rsidTr="000E39F4">
        <w:trPr>
          <w:trHeight w:val="227"/>
        </w:trPr>
        <w:tc>
          <w:tcPr>
            <w:tcW w:w="4127" w:type="pct"/>
            <w:gridSpan w:val="2"/>
            <w:tcBorders>
              <w:top w:val="nil"/>
              <w:left w:val="single" w:sz="4" w:space="0" w:color="auto"/>
              <w:bottom w:val="single" w:sz="4" w:space="0" w:color="auto"/>
              <w:right w:val="single" w:sz="4" w:space="0" w:color="auto"/>
            </w:tcBorders>
          </w:tcPr>
          <w:p w14:paraId="251C354E" w14:textId="77777777" w:rsidR="000E39F4" w:rsidRPr="009E5BF9" w:rsidRDefault="000E39F4" w:rsidP="000E39F4">
            <w:pPr>
              <w:tabs>
                <w:tab w:val="right" w:pos="7500"/>
              </w:tabs>
              <w:ind w:left="6480" w:right="-108"/>
              <w:jc w:val="left"/>
              <w:rPr>
                <w:sz w:val="20"/>
              </w:rPr>
            </w:pPr>
            <w:r w:rsidRPr="009E5BF9">
              <w:rPr>
                <w:sz w:val="20"/>
              </w:rPr>
              <w:tab/>
              <w:t>Total:</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4635B512" w14:textId="77777777" w:rsidR="000E39F4" w:rsidRPr="009E5BF9" w:rsidRDefault="000E39F4" w:rsidP="000E39F4">
            <w:pPr>
              <w:jc w:val="right"/>
              <w:rPr>
                <w:sz w:val="20"/>
              </w:rPr>
            </w:pPr>
            <w:r w:rsidRPr="009E5BF9">
              <w:rPr>
                <w:sz w:val="20"/>
              </w:rPr>
              <w:t>0.05</w:t>
            </w:r>
          </w:p>
        </w:tc>
      </w:tr>
      <w:tr w:rsidR="009E5BF9" w:rsidRPr="009E5BF9" w14:paraId="27C61B96" w14:textId="77777777" w:rsidTr="000E39F4">
        <w:trPr>
          <w:trHeight w:val="227"/>
        </w:trPr>
        <w:tc>
          <w:tcPr>
            <w:tcW w:w="4127" w:type="pct"/>
            <w:gridSpan w:val="2"/>
            <w:tcBorders>
              <w:top w:val="single" w:sz="4" w:space="0" w:color="auto"/>
              <w:left w:val="single" w:sz="4" w:space="0" w:color="auto"/>
              <w:bottom w:val="single" w:sz="4" w:space="0" w:color="auto"/>
              <w:right w:val="single" w:sz="4" w:space="0" w:color="auto"/>
            </w:tcBorders>
          </w:tcPr>
          <w:p w14:paraId="11804677" w14:textId="77777777" w:rsidR="000E39F4" w:rsidRPr="009E5BF9" w:rsidRDefault="000E39F4" w:rsidP="000E39F4">
            <w:pPr>
              <w:widowControl w:val="0"/>
              <w:jc w:val="left"/>
              <w:rPr>
                <w:sz w:val="20"/>
              </w:rPr>
            </w:pPr>
            <w:r w:rsidRPr="009E5BF9">
              <w:rPr>
                <w:sz w:val="20"/>
              </w:rPr>
              <w:t>Year of reported country programme implementation data:</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14:paraId="011BEFAB" w14:textId="77777777" w:rsidR="000E39F4" w:rsidRPr="009E5BF9" w:rsidRDefault="000E39F4" w:rsidP="000E39F4">
            <w:pPr>
              <w:widowControl w:val="0"/>
              <w:jc w:val="right"/>
              <w:rPr>
                <w:sz w:val="20"/>
              </w:rPr>
            </w:pPr>
            <w:r w:rsidRPr="009E5BF9">
              <w:rPr>
                <w:sz w:val="20"/>
              </w:rPr>
              <w:t>2020</w:t>
            </w:r>
          </w:p>
        </w:tc>
      </w:tr>
      <w:tr w:rsidR="009E5BF9" w:rsidRPr="009E5BF9" w14:paraId="0435B2F9" w14:textId="77777777" w:rsidTr="000E39F4">
        <w:trPr>
          <w:trHeight w:val="227"/>
        </w:trPr>
        <w:tc>
          <w:tcPr>
            <w:tcW w:w="4127" w:type="pct"/>
            <w:gridSpan w:val="2"/>
            <w:tcBorders>
              <w:top w:val="single" w:sz="4" w:space="0" w:color="auto"/>
            </w:tcBorders>
          </w:tcPr>
          <w:p w14:paraId="761D0043" w14:textId="312F396E" w:rsidR="000E39F4" w:rsidRPr="009E5BF9" w:rsidRDefault="000E39F4" w:rsidP="000E39F4">
            <w:pPr>
              <w:widowControl w:val="0"/>
              <w:jc w:val="left"/>
              <w:rPr>
                <w:sz w:val="20"/>
              </w:rPr>
            </w:pPr>
            <w:r w:rsidRPr="009E5BF9">
              <w:rPr>
                <w:sz w:val="20"/>
              </w:rPr>
              <w:t>Amount approved for projects (as at July 2021) (</w:t>
            </w:r>
            <w:r w:rsidR="00A743A9" w:rsidRPr="009E5BF9">
              <w:rPr>
                <w:sz w:val="20"/>
              </w:rPr>
              <w:t>US S</w:t>
            </w:r>
            <w:r w:rsidRPr="009E5BF9">
              <w:rPr>
                <w:sz w:val="20"/>
              </w:rPr>
              <w:t>):</w:t>
            </w:r>
          </w:p>
        </w:tc>
        <w:tc>
          <w:tcPr>
            <w:tcW w:w="873" w:type="pct"/>
            <w:tcBorders>
              <w:top w:val="single" w:sz="4" w:space="0" w:color="auto"/>
            </w:tcBorders>
            <w:shd w:val="clear" w:color="auto" w:fill="auto"/>
            <w:vAlign w:val="bottom"/>
          </w:tcPr>
          <w:p w14:paraId="51A00D93" w14:textId="77777777" w:rsidR="000E39F4" w:rsidRPr="009E5BF9" w:rsidRDefault="000E39F4" w:rsidP="000E39F4">
            <w:pPr>
              <w:widowControl w:val="0"/>
              <w:jc w:val="right"/>
              <w:rPr>
                <w:sz w:val="20"/>
              </w:rPr>
            </w:pPr>
            <w:r w:rsidRPr="009E5BF9">
              <w:rPr>
                <w:sz w:val="20"/>
              </w:rPr>
              <w:t>1,456,426</w:t>
            </w:r>
          </w:p>
        </w:tc>
      </w:tr>
      <w:tr w:rsidR="009E5BF9" w:rsidRPr="009E5BF9" w14:paraId="153311BA" w14:textId="77777777" w:rsidTr="000E39F4">
        <w:trPr>
          <w:trHeight w:val="227"/>
        </w:trPr>
        <w:tc>
          <w:tcPr>
            <w:tcW w:w="4127" w:type="pct"/>
            <w:gridSpan w:val="2"/>
          </w:tcPr>
          <w:p w14:paraId="1B1FA385" w14:textId="4F2D4814" w:rsidR="000E39F4" w:rsidRPr="009E5BF9" w:rsidRDefault="000E39F4" w:rsidP="000E39F4">
            <w:pPr>
              <w:widowControl w:val="0"/>
              <w:jc w:val="left"/>
              <w:rPr>
                <w:sz w:val="20"/>
              </w:rPr>
            </w:pPr>
            <w:r w:rsidRPr="009E5BF9">
              <w:rPr>
                <w:sz w:val="20"/>
              </w:rPr>
              <w:t>Amount disbursed (as at December 2020) (</w:t>
            </w:r>
            <w:r w:rsidR="00A743A9" w:rsidRPr="009E5BF9">
              <w:rPr>
                <w:sz w:val="20"/>
              </w:rPr>
              <w:t>US S</w:t>
            </w:r>
            <w:r w:rsidRPr="009E5BF9">
              <w:rPr>
                <w:sz w:val="20"/>
              </w:rPr>
              <w:t>):</w:t>
            </w:r>
          </w:p>
        </w:tc>
        <w:tc>
          <w:tcPr>
            <w:tcW w:w="873" w:type="pct"/>
            <w:shd w:val="clear" w:color="auto" w:fill="auto"/>
          </w:tcPr>
          <w:p w14:paraId="27D0ED79" w14:textId="77777777" w:rsidR="000E39F4" w:rsidRPr="009E5BF9" w:rsidRDefault="000E39F4" w:rsidP="000E39F4">
            <w:pPr>
              <w:widowControl w:val="0"/>
              <w:jc w:val="right"/>
              <w:rPr>
                <w:sz w:val="20"/>
              </w:rPr>
            </w:pPr>
            <w:r w:rsidRPr="009E5BF9">
              <w:rPr>
                <w:sz w:val="20"/>
              </w:rPr>
              <w:t>1,309,130</w:t>
            </w:r>
          </w:p>
        </w:tc>
      </w:tr>
      <w:tr w:rsidR="009E5BF9" w:rsidRPr="009E5BF9" w14:paraId="55572B45" w14:textId="77777777" w:rsidTr="000E39F4">
        <w:trPr>
          <w:trHeight w:val="227"/>
        </w:trPr>
        <w:tc>
          <w:tcPr>
            <w:tcW w:w="4127" w:type="pct"/>
            <w:gridSpan w:val="2"/>
          </w:tcPr>
          <w:p w14:paraId="633BCD15" w14:textId="77777777" w:rsidR="000E39F4" w:rsidRPr="009E5BF9" w:rsidRDefault="000E39F4" w:rsidP="000E39F4">
            <w:pPr>
              <w:widowControl w:val="0"/>
              <w:jc w:val="left"/>
              <w:rPr>
                <w:sz w:val="20"/>
              </w:rPr>
            </w:pPr>
            <w:r w:rsidRPr="009E5BF9">
              <w:rPr>
                <w:sz w:val="20"/>
              </w:rPr>
              <w:t>ODS to be phased out (as at July 2021) (ODP tonnes):</w:t>
            </w:r>
          </w:p>
        </w:tc>
        <w:tc>
          <w:tcPr>
            <w:tcW w:w="873" w:type="pct"/>
            <w:shd w:val="clear" w:color="auto" w:fill="auto"/>
            <w:vAlign w:val="bottom"/>
          </w:tcPr>
          <w:p w14:paraId="08378788" w14:textId="77777777" w:rsidR="000E39F4" w:rsidRPr="009E5BF9" w:rsidRDefault="000E39F4" w:rsidP="000E39F4">
            <w:pPr>
              <w:widowControl w:val="0"/>
              <w:jc w:val="right"/>
              <w:rPr>
                <w:sz w:val="20"/>
              </w:rPr>
            </w:pPr>
            <w:r w:rsidRPr="009E5BF9">
              <w:rPr>
                <w:sz w:val="20"/>
              </w:rPr>
              <w:t>2.5</w:t>
            </w:r>
          </w:p>
        </w:tc>
      </w:tr>
      <w:tr w:rsidR="000E39F4" w:rsidRPr="009E5BF9" w14:paraId="665F09D5" w14:textId="77777777" w:rsidTr="000E39F4">
        <w:trPr>
          <w:trHeight w:val="227"/>
        </w:trPr>
        <w:tc>
          <w:tcPr>
            <w:tcW w:w="4127" w:type="pct"/>
            <w:gridSpan w:val="2"/>
          </w:tcPr>
          <w:p w14:paraId="0C23DF1F" w14:textId="77777777" w:rsidR="000E39F4" w:rsidRPr="009E5BF9" w:rsidRDefault="000E39F4" w:rsidP="000E39F4">
            <w:pPr>
              <w:widowControl w:val="0"/>
              <w:jc w:val="left"/>
              <w:rPr>
                <w:sz w:val="20"/>
              </w:rPr>
            </w:pPr>
            <w:r w:rsidRPr="009E5BF9">
              <w:rPr>
                <w:sz w:val="20"/>
              </w:rPr>
              <w:t>ODS phased out (as at December 2020) (ODP tonnes):</w:t>
            </w:r>
          </w:p>
        </w:tc>
        <w:tc>
          <w:tcPr>
            <w:tcW w:w="873" w:type="pct"/>
            <w:shd w:val="clear" w:color="auto" w:fill="auto"/>
          </w:tcPr>
          <w:p w14:paraId="57334EB3" w14:textId="77777777" w:rsidR="000E39F4" w:rsidRPr="009E5BF9" w:rsidRDefault="000E39F4" w:rsidP="000E39F4">
            <w:pPr>
              <w:widowControl w:val="0"/>
              <w:jc w:val="right"/>
              <w:rPr>
                <w:sz w:val="20"/>
              </w:rPr>
            </w:pPr>
            <w:r w:rsidRPr="009E5BF9">
              <w:rPr>
                <w:sz w:val="20"/>
              </w:rPr>
              <w:t>0.4</w:t>
            </w:r>
          </w:p>
        </w:tc>
      </w:tr>
    </w:tbl>
    <w:p w14:paraId="6709244A" w14:textId="77777777" w:rsidR="000E39F4" w:rsidRPr="009E5BF9" w:rsidRDefault="000E39F4" w:rsidP="000E39F4">
      <w:pPr>
        <w:pStyle w:val="Heading1"/>
        <w:keepNext/>
        <w:keepLines/>
        <w:numPr>
          <w:ilvl w:val="0"/>
          <w:numId w:val="0"/>
        </w:numPr>
        <w:spacing w:after="0"/>
      </w:pPr>
    </w:p>
    <w:p w14:paraId="64C22B02" w14:textId="77777777" w:rsidR="000E39F4" w:rsidRPr="009E5BF9" w:rsidRDefault="000E39F4" w:rsidP="000E39F4">
      <w:pPr>
        <w:pStyle w:val="Heading1"/>
        <w:keepNext/>
        <w:keepLines/>
        <w:tabs>
          <w:tab w:val="clear" w:pos="0"/>
        </w:tabs>
        <w:spacing w:after="0"/>
      </w:pPr>
      <w:r w:rsidRPr="009E5BF9">
        <w:t>Summary of activities and funds approved by the Executive Committee:</w:t>
      </w:r>
    </w:p>
    <w:p w14:paraId="07F8DCCC" w14:textId="77777777" w:rsidR="000E39F4" w:rsidRPr="009E5BF9" w:rsidRDefault="000E39F4" w:rsidP="000E39F4"/>
    <w:tbl>
      <w:tblPr>
        <w:tblStyle w:val="TableGrid500"/>
        <w:tblW w:w="5000" w:type="pct"/>
        <w:tblLook w:val="01E0" w:firstRow="1" w:lastRow="1" w:firstColumn="1" w:lastColumn="1" w:noHBand="0" w:noVBand="0"/>
      </w:tblPr>
      <w:tblGrid>
        <w:gridCol w:w="575"/>
        <w:gridCol w:w="95"/>
        <w:gridCol w:w="7019"/>
        <w:gridCol w:w="1661"/>
      </w:tblGrid>
      <w:tr w:rsidR="009E5BF9" w:rsidRPr="009E5BF9" w14:paraId="53529D56" w14:textId="77777777" w:rsidTr="000E39F4">
        <w:tc>
          <w:tcPr>
            <w:tcW w:w="4112" w:type="pct"/>
            <w:gridSpan w:val="3"/>
            <w:tcBorders>
              <w:bottom w:val="single" w:sz="4" w:space="0" w:color="auto"/>
            </w:tcBorders>
          </w:tcPr>
          <w:p w14:paraId="713B3541" w14:textId="77777777" w:rsidR="000E39F4" w:rsidRPr="009E5BF9" w:rsidRDefault="000E39F4" w:rsidP="000E39F4">
            <w:pPr>
              <w:widowControl w:val="0"/>
              <w:jc w:val="left"/>
              <w:rPr>
                <w:b/>
                <w:lang w:val="en-GB"/>
              </w:rPr>
            </w:pPr>
            <w:r w:rsidRPr="009E5BF9">
              <w:rPr>
                <w:b/>
                <w:lang w:val="en-GB"/>
              </w:rPr>
              <w:t>Summary of activities</w:t>
            </w:r>
          </w:p>
          <w:p w14:paraId="0776F2D5" w14:textId="77777777" w:rsidR="000E39F4" w:rsidRPr="009E5BF9" w:rsidRDefault="000E39F4" w:rsidP="000E39F4">
            <w:pPr>
              <w:widowControl w:val="0"/>
              <w:jc w:val="left"/>
              <w:rPr>
                <w:b/>
                <w:lang w:val="en-GB"/>
              </w:rPr>
            </w:pPr>
          </w:p>
        </w:tc>
        <w:tc>
          <w:tcPr>
            <w:tcW w:w="888" w:type="pct"/>
            <w:tcBorders>
              <w:bottom w:val="single" w:sz="4" w:space="0" w:color="auto"/>
            </w:tcBorders>
          </w:tcPr>
          <w:p w14:paraId="794E7E5D" w14:textId="1BDDAD8D"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66178541" w14:textId="77777777" w:rsidTr="000E39F4">
        <w:tc>
          <w:tcPr>
            <w:tcW w:w="359" w:type="pct"/>
            <w:gridSpan w:val="2"/>
            <w:tcBorders>
              <w:top w:val="single" w:sz="4" w:space="0" w:color="auto"/>
              <w:left w:val="single" w:sz="4" w:space="0" w:color="auto"/>
              <w:bottom w:val="single" w:sz="4" w:space="0" w:color="auto"/>
              <w:right w:val="nil"/>
            </w:tcBorders>
          </w:tcPr>
          <w:p w14:paraId="236AC748"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526BE33B"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FF9329E" w14:textId="77777777" w:rsidR="000E39F4" w:rsidRPr="009E5BF9" w:rsidRDefault="000E39F4" w:rsidP="000E39F4">
            <w:pPr>
              <w:keepNext/>
              <w:jc w:val="right"/>
            </w:pPr>
            <w:r w:rsidRPr="009E5BF9">
              <w:t>75,000</w:t>
            </w:r>
          </w:p>
        </w:tc>
      </w:tr>
      <w:tr w:rsidR="009E5BF9" w:rsidRPr="009E5BF9" w14:paraId="4D4DB6E6" w14:textId="77777777" w:rsidTr="000E39F4">
        <w:tc>
          <w:tcPr>
            <w:tcW w:w="359" w:type="pct"/>
            <w:gridSpan w:val="2"/>
            <w:tcBorders>
              <w:top w:val="single" w:sz="4" w:space="0" w:color="auto"/>
              <w:left w:val="single" w:sz="4" w:space="0" w:color="auto"/>
              <w:bottom w:val="single" w:sz="4" w:space="0" w:color="auto"/>
              <w:right w:val="nil"/>
            </w:tcBorders>
          </w:tcPr>
          <w:p w14:paraId="2F5FEEBF"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0E56F0F4"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86672C5" w14:textId="77777777" w:rsidR="000E39F4" w:rsidRPr="009E5BF9" w:rsidRDefault="000E39F4" w:rsidP="000E39F4">
            <w:pPr>
              <w:keepNext/>
              <w:jc w:val="right"/>
            </w:pPr>
            <w:r w:rsidRPr="009E5BF9">
              <w:t>625,426</w:t>
            </w:r>
          </w:p>
        </w:tc>
      </w:tr>
      <w:tr w:rsidR="009E5BF9" w:rsidRPr="009E5BF9" w14:paraId="44AEC876" w14:textId="77777777" w:rsidTr="000E39F4">
        <w:tc>
          <w:tcPr>
            <w:tcW w:w="359" w:type="pct"/>
            <w:gridSpan w:val="2"/>
            <w:tcBorders>
              <w:top w:val="single" w:sz="4" w:space="0" w:color="auto"/>
              <w:left w:val="single" w:sz="4" w:space="0" w:color="auto"/>
              <w:bottom w:val="single" w:sz="4" w:space="0" w:color="auto"/>
              <w:right w:val="nil"/>
            </w:tcBorders>
          </w:tcPr>
          <w:p w14:paraId="396E6C66" w14:textId="77777777" w:rsidR="000E39F4" w:rsidRPr="009E5BF9" w:rsidRDefault="000E39F4" w:rsidP="000E39F4">
            <w:pPr>
              <w:widowControl w:val="0"/>
              <w:rPr>
                <w:lang w:val="en-GB"/>
              </w:rPr>
            </w:pPr>
            <w:r w:rsidRPr="009E5BF9">
              <w:rPr>
                <w:lang w:val="en-GB"/>
              </w:rPr>
              <w:lastRenderedPageBreak/>
              <w:t>(c)</w:t>
            </w:r>
          </w:p>
        </w:tc>
        <w:tc>
          <w:tcPr>
            <w:tcW w:w="3752" w:type="pct"/>
            <w:tcBorders>
              <w:top w:val="single" w:sz="4" w:space="0" w:color="auto"/>
              <w:left w:val="nil"/>
              <w:bottom w:val="single" w:sz="4" w:space="0" w:color="auto"/>
              <w:right w:val="single" w:sz="4" w:space="0" w:color="auto"/>
            </w:tcBorders>
          </w:tcPr>
          <w:p w14:paraId="5C414C89"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022088C" w14:textId="77777777" w:rsidR="000E39F4" w:rsidRPr="009E5BF9" w:rsidRDefault="000E39F4" w:rsidP="000E39F4">
            <w:pPr>
              <w:keepNext/>
              <w:jc w:val="right"/>
            </w:pPr>
            <w:r w:rsidRPr="009E5BF9">
              <w:t>756,000</w:t>
            </w:r>
          </w:p>
        </w:tc>
      </w:tr>
      <w:tr w:rsidR="009E5BF9" w:rsidRPr="009E5BF9" w14:paraId="2258F2EF"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004D3C66"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E12CD41" w14:textId="77777777" w:rsidR="000E39F4" w:rsidRPr="009E5BF9" w:rsidRDefault="000E39F4" w:rsidP="000E39F4">
            <w:pPr>
              <w:widowControl w:val="0"/>
              <w:jc w:val="right"/>
              <w:rPr>
                <w:lang w:val="en-GB"/>
              </w:rPr>
            </w:pPr>
            <w:r w:rsidRPr="009E5BF9">
              <w:rPr>
                <w:lang w:val="en-GB"/>
              </w:rPr>
              <w:t>1,456,426</w:t>
            </w:r>
          </w:p>
        </w:tc>
      </w:tr>
      <w:tr w:rsidR="000E39F4" w:rsidRPr="009E5BF9" w14:paraId="6EDA18F2" w14:textId="77777777" w:rsidTr="000E39F4">
        <w:tc>
          <w:tcPr>
            <w:tcW w:w="308" w:type="pct"/>
            <w:tcBorders>
              <w:top w:val="single" w:sz="4" w:space="0" w:color="auto"/>
              <w:left w:val="single" w:sz="4" w:space="0" w:color="auto"/>
              <w:bottom w:val="single" w:sz="4" w:space="0" w:color="auto"/>
              <w:right w:val="nil"/>
            </w:tcBorders>
          </w:tcPr>
          <w:p w14:paraId="496C8527"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633D0A33"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vAlign w:val="bottom"/>
          </w:tcPr>
          <w:p w14:paraId="37BD28FC" w14:textId="77777777" w:rsidR="000E39F4" w:rsidRPr="009E5BF9" w:rsidRDefault="000E39F4" w:rsidP="000E39F4">
            <w:pPr>
              <w:keepNext/>
              <w:jc w:val="right"/>
            </w:pPr>
            <w:r w:rsidRPr="009E5BF9">
              <w:t>50,000</w:t>
            </w:r>
          </w:p>
        </w:tc>
      </w:tr>
    </w:tbl>
    <w:p w14:paraId="3FFBEE1B" w14:textId="77777777" w:rsidR="000E39F4" w:rsidRPr="009E5BF9" w:rsidRDefault="000E39F4" w:rsidP="000E39F4"/>
    <w:p w14:paraId="3EEA54C1" w14:textId="77777777" w:rsidR="000E39F4" w:rsidRPr="009E5BF9" w:rsidRDefault="000E39F4" w:rsidP="000E39F4">
      <w:pPr>
        <w:pStyle w:val="StyleHeader4Para4Left0Firstline0"/>
        <w:widowControl/>
        <w:numPr>
          <w:ilvl w:val="0"/>
          <w:numId w:val="0"/>
        </w:numPr>
        <w:ind w:right="884"/>
        <w:rPr>
          <w:sz w:val="22"/>
          <w:u w:val="single"/>
        </w:rPr>
      </w:pPr>
      <w:r w:rsidRPr="009E5BF9">
        <w:rPr>
          <w:sz w:val="22"/>
          <w:u w:val="single"/>
        </w:rPr>
        <w:t>Progress report</w:t>
      </w:r>
    </w:p>
    <w:p w14:paraId="3EC24CE0" w14:textId="3F5E0C36" w:rsidR="000E39F4" w:rsidRPr="009E5BF9" w:rsidRDefault="000E39F4" w:rsidP="000E39F4">
      <w:pPr>
        <w:pStyle w:val="Heading1"/>
      </w:pPr>
      <w:r w:rsidRPr="009E5BF9">
        <w:t>During phase XI, Comoros submitted Article 7 and country programme data for 2019 and 2020 to the Multilateral Fund and Ozone Secretariats. Annual meetings were held with the National Ozone Committee. The NOU supervised the training of refrigeration and air-conditioning technicians, and customs enforcement officers. Information on the availability of HCFC alternatives, on ODS regulations and on MOP decisions was disseminated to consumers and importers. Comoros celebrated International Ozone Day and participated in network and Montreal Protocol meetings. Of the 19</w:t>
      </w:r>
      <w:r w:rsidR="004402EF" w:rsidRPr="009E5BF9">
        <w:t> </w:t>
      </w:r>
      <w:r w:rsidRPr="009E5BF9">
        <w:t xml:space="preserve">performance indicators proposed, 17 were fully achieved, one was partially achieved and one was not achieved. </w:t>
      </w:r>
    </w:p>
    <w:p w14:paraId="3F0C0245" w14:textId="77777777" w:rsidR="000E39F4" w:rsidRPr="009E5BF9" w:rsidRDefault="000E39F4" w:rsidP="000E39F4">
      <w:pPr>
        <w:pStyle w:val="StyleHeader4Para4Left0Firstline0"/>
        <w:numPr>
          <w:ilvl w:val="0"/>
          <w:numId w:val="0"/>
        </w:numPr>
        <w:rPr>
          <w:sz w:val="22"/>
          <w:u w:val="single"/>
        </w:rPr>
      </w:pPr>
      <w:r w:rsidRPr="009E5BF9">
        <w:rPr>
          <w:sz w:val="22"/>
          <w:u w:val="single"/>
        </w:rPr>
        <w:t>Plan of action</w:t>
      </w:r>
    </w:p>
    <w:p w14:paraId="4ABFE330" w14:textId="142F5A24" w:rsidR="000E39F4" w:rsidRPr="009E5BF9" w:rsidRDefault="000E39F4" w:rsidP="000E39F4">
      <w:pPr>
        <w:pStyle w:val="Heading1"/>
      </w:pPr>
      <w:r w:rsidRPr="009E5BF9">
        <w:t>The plan of action for the upcoming phase includes: continuing information dissemination and awareness-raising; coordinating the implementation of stage I of the HPMP and the submission of stage</w:t>
      </w:r>
      <w:r w:rsidR="004402EF" w:rsidRPr="009E5BF9">
        <w:t> </w:t>
      </w:r>
      <w:r w:rsidRPr="009E5BF9">
        <w:t>II; continuing to implement the licensing and quota system for HCFCs and beginning to implement the HFC</w:t>
      </w:r>
      <w:r w:rsidR="004402EF" w:rsidRPr="009E5BF9">
        <w:t> </w:t>
      </w:r>
      <w:r w:rsidRPr="009E5BF9">
        <w:t>licensing system; organizing annual stakeholder workshops to raise awareness on low</w:t>
      </w:r>
      <w:r w:rsidR="004402EF" w:rsidRPr="009E5BF9">
        <w:noBreakHyphen/>
      </w:r>
      <w:r w:rsidRPr="009E5BF9">
        <w:t>GWP</w:t>
      </w:r>
      <w:r w:rsidR="004402EF" w:rsidRPr="009E5BF9">
        <w:t> </w:t>
      </w:r>
      <w:r w:rsidRPr="009E5BF9">
        <w:t>HCFC</w:t>
      </w:r>
      <w:r w:rsidR="004402EF" w:rsidRPr="009E5BF9">
        <w:t> </w:t>
      </w:r>
      <w:r w:rsidRPr="009E5BF9">
        <w:t>alternatives; collecting gender-disaggregated data and taking the gender dimension into account in all activities; and collecting data for timely reporting to the Ozone and Multilateral Fund Secretariats.</w:t>
      </w:r>
    </w:p>
    <w:p w14:paraId="3E7B8546" w14:textId="77777777" w:rsidR="000E39F4" w:rsidRPr="009E5BF9" w:rsidRDefault="000E39F4" w:rsidP="000E39F4">
      <w:pPr>
        <w:keepNext/>
        <w:spacing w:after="120"/>
        <w:rPr>
          <w:b/>
        </w:rPr>
      </w:pPr>
      <w:r w:rsidRPr="009E5BF9">
        <w:rPr>
          <w:b/>
        </w:rPr>
        <w:t xml:space="preserve">Cook Islands: Renewal of institutional strengthening </w:t>
      </w:r>
    </w:p>
    <w:tbl>
      <w:tblPr>
        <w:tblStyle w:val="TableGrid"/>
        <w:tblW w:w="5000" w:type="pct"/>
        <w:jc w:val="center"/>
        <w:tblLayout w:type="fixed"/>
        <w:tblLook w:val="01E0" w:firstRow="1" w:lastRow="1" w:firstColumn="1" w:lastColumn="1" w:noHBand="0" w:noVBand="0"/>
      </w:tblPr>
      <w:tblGrid>
        <w:gridCol w:w="5875"/>
        <w:gridCol w:w="1700"/>
        <w:gridCol w:w="1775"/>
      </w:tblGrid>
      <w:tr w:rsidR="009E5BF9" w:rsidRPr="009E5BF9" w14:paraId="44CFC719" w14:textId="77777777" w:rsidTr="000E39F4">
        <w:trPr>
          <w:trHeight w:val="278"/>
          <w:tblHeader/>
          <w:jc w:val="center"/>
        </w:trPr>
        <w:tc>
          <w:tcPr>
            <w:tcW w:w="4051" w:type="pct"/>
            <w:gridSpan w:val="2"/>
            <w:tcBorders>
              <w:bottom w:val="single" w:sz="4" w:space="0" w:color="auto"/>
            </w:tcBorders>
          </w:tcPr>
          <w:p w14:paraId="23B4AA4B" w14:textId="77777777" w:rsidR="000E39F4" w:rsidRPr="009E5BF9" w:rsidRDefault="000E39F4" w:rsidP="000E39F4">
            <w:pPr>
              <w:keepNext/>
              <w:rPr>
                <w:b/>
                <w:sz w:val="20"/>
              </w:rPr>
            </w:pPr>
            <w:r w:rsidRPr="009E5BF9">
              <w:rPr>
                <w:b/>
                <w:sz w:val="20"/>
              </w:rPr>
              <w:t>Summary of the project and country profile</w:t>
            </w:r>
          </w:p>
        </w:tc>
        <w:tc>
          <w:tcPr>
            <w:tcW w:w="949" w:type="pct"/>
          </w:tcPr>
          <w:p w14:paraId="64F5CD3F" w14:textId="77777777" w:rsidR="000E39F4" w:rsidRPr="009E5BF9" w:rsidRDefault="000E39F4" w:rsidP="000E39F4">
            <w:pPr>
              <w:keepNext/>
              <w:jc w:val="right"/>
              <w:rPr>
                <w:b/>
                <w:sz w:val="20"/>
              </w:rPr>
            </w:pPr>
          </w:p>
        </w:tc>
      </w:tr>
      <w:tr w:rsidR="009E5BF9" w:rsidRPr="009E5BF9" w14:paraId="1DDD7782" w14:textId="77777777" w:rsidTr="000E39F4">
        <w:trPr>
          <w:trHeight w:val="233"/>
          <w:jc w:val="center"/>
        </w:trPr>
        <w:tc>
          <w:tcPr>
            <w:tcW w:w="4051" w:type="pct"/>
            <w:gridSpan w:val="2"/>
            <w:tcBorders>
              <w:bottom w:val="single" w:sz="4" w:space="0" w:color="auto"/>
            </w:tcBorders>
          </w:tcPr>
          <w:p w14:paraId="7215E26B" w14:textId="77777777" w:rsidR="000E39F4" w:rsidRPr="009E5BF9" w:rsidRDefault="000E39F4" w:rsidP="000E39F4">
            <w:pPr>
              <w:keepNext/>
              <w:rPr>
                <w:sz w:val="20"/>
              </w:rPr>
            </w:pPr>
            <w:r w:rsidRPr="009E5BF9">
              <w:rPr>
                <w:sz w:val="20"/>
              </w:rPr>
              <w:t>Implementing agency:</w:t>
            </w:r>
          </w:p>
        </w:tc>
        <w:tc>
          <w:tcPr>
            <w:tcW w:w="949" w:type="pct"/>
            <w:tcBorders>
              <w:bottom w:val="single" w:sz="4" w:space="0" w:color="auto"/>
            </w:tcBorders>
          </w:tcPr>
          <w:p w14:paraId="4C9C28FE" w14:textId="77777777" w:rsidR="000E39F4" w:rsidRPr="009E5BF9" w:rsidRDefault="000E39F4" w:rsidP="000E39F4">
            <w:pPr>
              <w:keepNext/>
              <w:jc w:val="center"/>
              <w:rPr>
                <w:sz w:val="20"/>
              </w:rPr>
            </w:pPr>
            <w:r w:rsidRPr="009E5BF9">
              <w:rPr>
                <w:sz w:val="20"/>
              </w:rPr>
              <w:t>UNEP</w:t>
            </w:r>
          </w:p>
        </w:tc>
      </w:tr>
      <w:tr w:rsidR="009E5BF9" w:rsidRPr="009E5BF9" w14:paraId="4404ACC4" w14:textId="77777777" w:rsidTr="000E39F4">
        <w:trPr>
          <w:trHeight w:val="233"/>
          <w:jc w:val="center"/>
        </w:trPr>
        <w:tc>
          <w:tcPr>
            <w:tcW w:w="4051" w:type="pct"/>
            <w:gridSpan w:val="2"/>
            <w:tcBorders>
              <w:top w:val="single" w:sz="4" w:space="0" w:color="auto"/>
              <w:left w:val="single" w:sz="4" w:space="0" w:color="auto"/>
              <w:bottom w:val="nil"/>
              <w:right w:val="single" w:sz="4" w:space="0" w:color="auto"/>
            </w:tcBorders>
          </w:tcPr>
          <w:p w14:paraId="543E8AE5" w14:textId="1A19AD68" w:rsidR="000E39F4" w:rsidRPr="009E5BF9" w:rsidRDefault="000E39F4" w:rsidP="000E39F4">
            <w:pPr>
              <w:widowControl w:val="0"/>
              <w:rPr>
                <w:sz w:val="20"/>
              </w:rPr>
            </w:pPr>
            <w:r w:rsidRPr="009E5BF9">
              <w:rPr>
                <w:sz w:val="20"/>
              </w:rPr>
              <w:t>Amounts previously approved for institutional strengthening (</w:t>
            </w:r>
            <w:r w:rsidR="00A743A9" w:rsidRPr="009E5BF9">
              <w:rPr>
                <w:sz w:val="20"/>
              </w:rPr>
              <w:t>US S</w:t>
            </w:r>
            <w:r w:rsidRPr="009E5BF9">
              <w:rPr>
                <w:sz w:val="20"/>
              </w:rPr>
              <w:t>):</w:t>
            </w:r>
          </w:p>
        </w:tc>
        <w:tc>
          <w:tcPr>
            <w:tcW w:w="949" w:type="pct"/>
            <w:tcBorders>
              <w:top w:val="single" w:sz="4" w:space="0" w:color="auto"/>
              <w:left w:val="single" w:sz="4" w:space="0" w:color="auto"/>
              <w:bottom w:val="nil"/>
              <w:right w:val="single" w:sz="4" w:space="0" w:color="auto"/>
            </w:tcBorders>
          </w:tcPr>
          <w:p w14:paraId="7E6356C5" w14:textId="77777777" w:rsidR="000E39F4" w:rsidRPr="009E5BF9" w:rsidRDefault="000E39F4" w:rsidP="000E39F4">
            <w:pPr>
              <w:widowControl w:val="0"/>
              <w:jc w:val="right"/>
              <w:rPr>
                <w:sz w:val="20"/>
              </w:rPr>
            </w:pPr>
          </w:p>
        </w:tc>
      </w:tr>
      <w:tr w:rsidR="009E5BF9" w:rsidRPr="009E5BF9" w14:paraId="733A3640"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264B5F2" w14:textId="77777777" w:rsidR="000E39F4" w:rsidRPr="009E5BF9" w:rsidRDefault="000E39F4" w:rsidP="000E39F4">
            <w:pPr>
              <w:widowControl w:val="0"/>
              <w:ind w:left="4707" w:right="-198"/>
              <w:jc w:val="left"/>
              <w:rPr>
                <w:sz w:val="20"/>
              </w:rPr>
            </w:pPr>
            <w:r w:rsidRPr="009E5BF9">
              <w:rPr>
                <w:sz w:val="20"/>
              </w:rPr>
              <w:t>Phase I:</w:t>
            </w:r>
          </w:p>
        </w:tc>
        <w:tc>
          <w:tcPr>
            <w:tcW w:w="909" w:type="pct"/>
            <w:tcBorders>
              <w:top w:val="nil"/>
              <w:left w:val="nil"/>
              <w:bottom w:val="nil"/>
              <w:right w:val="single" w:sz="4" w:space="0" w:color="auto"/>
            </w:tcBorders>
            <w:shd w:val="clear" w:color="auto" w:fill="FFFFFF" w:themeFill="background1"/>
            <w:vAlign w:val="bottom"/>
          </w:tcPr>
          <w:p w14:paraId="6CA4B71D" w14:textId="77777777" w:rsidR="000E39F4" w:rsidRPr="009E5BF9" w:rsidRDefault="000E39F4" w:rsidP="000E39F4">
            <w:pPr>
              <w:widowControl w:val="0"/>
              <w:ind w:left="-25"/>
              <w:jc w:val="right"/>
              <w:rPr>
                <w:sz w:val="20"/>
              </w:rPr>
            </w:pPr>
            <w:r w:rsidRPr="009E5BF9">
              <w:rPr>
                <w:sz w:val="20"/>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0611C834" w14:textId="77777777" w:rsidR="000E39F4" w:rsidRPr="009E5BF9" w:rsidRDefault="000E39F4" w:rsidP="000E39F4">
            <w:pPr>
              <w:widowControl w:val="0"/>
              <w:jc w:val="right"/>
              <w:rPr>
                <w:sz w:val="20"/>
              </w:rPr>
            </w:pPr>
            <w:r w:rsidRPr="009E5BF9">
              <w:rPr>
                <w:sz w:val="20"/>
              </w:rPr>
              <w:t>30,000</w:t>
            </w:r>
          </w:p>
        </w:tc>
      </w:tr>
      <w:tr w:rsidR="009E5BF9" w:rsidRPr="009E5BF9" w14:paraId="3CBCA173"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B401A68" w14:textId="77777777" w:rsidR="000E39F4" w:rsidRPr="009E5BF9" w:rsidRDefault="000E39F4" w:rsidP="000E39F4">
            <w:pPr>
              <w:widowControl w:val="0"/>
              <w:ind w:left="4707" w:right="-198"/>
              <w:jc w:val="left"/>
              <w:rPr>
                <w:sz w:val="20"/>
              </w:rPr>
            </w:pPr>
            <w:r w:rsidRPr="009E5BF9">
              <w:rPr>
                <w:sz w:val="20"/>
              </w:rPr>
              <w:t>Phase II:</w:t>
            </w:r>
          </w:p>
        </w:tc>
        <w:tc>
          <w:tcPr>
            <w:tcW w:w="909" w:type="pct"/>
            <w:tcBorders>
              <w:top w:val="nil"/>
              <w:left w:val="nil"/>
              <w:bottom w:val="nil"/>
              <w:right w:val="single" w:sz="4" w:space="0" w:color="auto"/>
            </w:tcBorders>
            <w:shd w:val="clear" w:color="auto" w:fill="FFFFFF" w:themeFill="background1"/>
            <w:vAlign w:val="bottom"/>
          </w:tcPr>
          <w:p w14:paraId="0541C3A7" w14:textId="77777777" w:rsidR="000E39F4" w:rsidRPr="009E5BF9" w:rsidRDefault="000E39F4" w:rsidP="000E39F4">
            <w:pPr>
              <w:widowControl w:val="0"/>
              <w:ind w:left="-166"/>
              <w:jc w:val="right"/>
              <w:rPr>
                <w:sz w:val="20"/>
              </w:rPr>
            </w:pPr>
            <w:r w:rsidRPr="009E5BF9">
              <w:rPr>
                <w:sz w:val="20"/>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46FB962A" w14:textId="77777777" w:rsidR="000E39F4" w:rsidRPr="009E5BF9" w:rsidRDefault="000E39F4" w:rsidP="000E39F4">
            <w:pPr>
              <w:widowControl w:val="0"/>
              <w:jc w:val="right"/>
              <w:rPr>
                <w:sz w:val="20"/>
              </w:rPr>
            </w:pPr>
            <w:r w:rsidRPr="009E5BF9">
              <w:rPr>
                <w:sz w:val="20"/>
              </w:rPr>
              <w:t>47,500</w:t>
            </w:r>
          </w:p>
        </w:tc>
      </w:tr>
      <w:tr w:rsidR="009E5BF9" w:rsidRPr="009E5BF9" w14:paraId="51C20324"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B8A8A9A" w14:textId="77777777" w:rsidR="000E39F4" w:rsidRPr="009E5BF9" w:rsidRDefault="000E39F4" w:rsidP="000E39F4">
            <w:pPr>
              <w:widowControl w:val="0"/>
              <w:ind w:left="4707" w:right="-198"/>
              <w:jc w:val="left"/>
              <w:rPr>
                <w:sz w:val="20"/>
              </w:rPr>
            </w:pPr>
            <w:r w:rsidRPr="009E5BF9">
              <w:rPr>
                <w:sz w:val="20"/>
              </w:rPr>
              <w:t>Phase III:</w:t>
            </w:r>
          </w:p>
        </w:tc>
        <w:tc>
          <w:tcPr>
            <w:tcW w:w="909" w:type="pct"/>
            <w:tcBorders>
              <w:top w:val="nil"/>
              <w:left w:val="nil"/>
              <w:bottom w:val="nil"/>
              <w:right w:val="single" w:sz="4" w:space="0" w:color="auto"/>
            </w:tcBorders>
            <w:shd w:val="clear" w:color="auto" w:fill="FFFFFF" w:themeFill="background1"/>
            <w:vAlign w:val="bottom"/>
          </w:tcPr>
          <w:p w14:paraId="7CF3F6E8" w14:textId="77777777" w:rsidR="000E39F4" w:rsidRPr="009E5BF9" w:rsidRDefault="000E39F4" w:rsidP="000E39F4">
            <w:pPr>
              <w:widowControl w:val="0"/>
              <w:jc w:val="right"/>
              <w:rPr>
                <w:sz w:val="20"/>
              </w:rPr>
            </w:pPr>
            <w:r w:rsidRPr="009E5BF9">
              <w:rPr>
                <w:sz w:val="20"/>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36540EA1" w14:textId="77777777" w:rsidR="000E39F4" w:rsidRPr="009E5BF9" w:rsidRDefault="000E39F4" w:rsidP="000E39F4">
            <w:pPr>
              <w:widowControl w:val="0"/>
              <w:jc w:val="right"/>
              <w:rPr>
                <w:sz w:val="20"/>
              </w:rPr>
            </w:pPr>
            <w:r w:rsidRPr="009E5BF9">
              <w:rPr>
                <w:sz w:val="20"/>
              </w:rPr>
              <w:t>60,000</w:t>
            </w:r>
          </w:p>
        </w:tc>
      </w:tr>
      <w:tr w:rsidR="009E5BF9" w:rsidRPr="009E5BF9" w14:paraId="7A415E54"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AFF4EF4" w14:textId="77777777" w:rsidR="000E39F4" w:rsidRPr="009E5BF9" w:rsidRDefault="000E39F4" w:rsidP="000E39F4">
            <w:pPr>
              <w:widowControl w:val="0"/>
              <w:ind w:left="4707" w:right="-198"/>
              <w:jc w:val="left"/>
              <w:rPr>
                <w:sz w:val="20"/>
              </w:rPr>
            </w:pPr>
            <w:r w:rsidRPr="009E5BF9">
              <w:rPr>
                <w:sz w:val="20"/>
              </w:rPr>
              <w:t>Phase IV:</w:t>
            </w:r>
          </w:p>
        </w:tc>
        <w:tc>
          <w:tcPr>
            <w:tcW w:w="909" w:type="pct"/>
            <w:tcBorders>
              <w:top w:val="nil"/>
              <w:left w:val="nil"/>
              <w:bottom w:val="nil"/>
              <w:right w:val="single" w:sz="4" w:space="0" w:color="auto"/>
            </w:tcBorders>
            <w:shd w:val="clear" w:color="auto" w:fill="FFFFFF" w:themeFill="background1"/>
            <w:vAlign w:val="bottom"/>
          </w:tcPr>
          <w:p w14:paraId="4F849612" w14:textId="77777777" w:rsidR="000E39F4" w:rsidRPr="009E5BF9" w:rsidRDefault="000E39F4" w:rsidP="000E39F4">
            <w:pPr>
              <w:widowControl w:val="0"/>
              <w:tabs>
                <w:tab w:val="left" w:pos="6840"/>
              </w:tabs>
              <w:ind w:left="-108"/>
              <w:jc w:val="right"/>
              <w:rPr>
                <w:sz w:val="20"/>
              </w:rPr>
            </w:pPr>
            <w:r w:rsidRPr="009E5BF9">
              <w:rPr>
                <w:sz w:val="20"/>
              </w:rPr>
              <w:t>Jul-12</w:t>
            </w:r>
          </w:p>
        </w:tc>
        <w:tc>
          <w:tcPr>
            <w:tcW w:w="949" w:type="pct"/>
            <w:tcBorders>
              <w:top w:val="nil"/>
              <w:left w:val="single" w:sz="4" w:space="0" w:color="auto"/>
              <w:bottom w:val="nil"/>
              <w:right w:val="single" w:sz="4" w:space="0" w:color="auto"/>
            </w:tcBorders>
            <w:shd w:val="clear" w:color="auto" w:fill="FFFFFF" w:themeFill="background1"/>
          </w:tcPr>
          <w:p w14:paraId="2C7E098E" w14:textId="77777777" w:rsidR="000E39F4" w:rsidRPr="009E5BF9" w:rsidRDefault="000E39F4" w:rsidP="000E39F4">
            <w:pPr>
              <w:widowControl w:val="0"/>
              <w:jc w:val="right"/>
              <w:rPr>
                <w:sz w:val="20"/>
              </w:rPr>
            </w:pPr>
            <w:r w:rsidRPr="009E5BF9">
              <w:rPr>
                <w:sz w:val="20"/>
              </w:rPr>
              <w:t>60,000</w:t>
            </w:r>
          </w:p>
        </w:tc>
      </w:tr>
      <w:tr w:rsidR="009E5BF9" w:rsidRPr="009E5BF9" w14:paraId="0CC0C09F"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8CCC33D" w14:textId="77777777" w:rsidR="000E39F4" w:rsidRPr="009E5BF9" w:rsidRDefault="000E39F4" w:rsidP="000E39F4">
            <w:pPr>
              <w:widowControl w:val="0"/>
              <w:ind w:left="4707" w:right="-198"/>
              <w:jc w:val="left"/>
              <w:rPr>
                <w:sz w:val="20"/>
              </w:rPr>
            </w:pPr>
            <w:r w:rsidRPr="009E5BF9">
              <w:rPr>
                <w:sz w:val="20"/>
              </w:rPr>
              <w:t>Phase V:</w:t>
            </w:r>
          </w:p>
        </w:tc>
        <w:tc>
          <w:tcPr>
            <w:tcW w:w="909" w:type="pct"/>
            <w:tcBorders>
              <w:top w:val="nil"/>
              <w:left w:val="nil"/>
              <w:bottom w:val="nil"/>
              <w:right w:val="single" w:sz="4" w:space="0" w:color="auto"/>
            </w:tcBorders>
            <w:shd w:val="clear" w:color="auto" w:fill="FFFFFF" w:themeFill="background1"/>
            <w:vAlign w:val="bottom"/>
          </w:tcPr>
          <w:p w14:paraId="226AC56B" w14:textId="77777777" w:rsidR="000E39F4" w:rsidRPr="009E5BF9" w:rsidRDefault="000E39F4" w:rsidP="000E39F4">
            <w:pPr>
              <w:widowControl w:val="0"/>
              <w:tabs>
                <w:tab w:val="left" w:pos="6840"/>
              </w:tabs>
              <w:ind w:left="-108"/>
              <w:jc w:val="right"/>
              <w:rPr>
                <w:sz w:val="20"/>
              </w:rPr>
            </w:pPr>
            <w:r w:rsidRPr="009E5BF9">
              <w:rPr>
                <w:sz w:val="20"/>
              </w:rPr>
              <w:t>May-14</w:t>
            </w:r>
          </w:p>
        </w:tc>
        <w:tc>
          <w:tcPr>
            <w:tcW w:w="949" w:type="pct"/>
            <w:tcBorders>
              <w:top w:val="nil"/>
              <w:left w:val="single" w:sz="4" w:space="0" w:color="auto"/>
              <w:bottom w:val="nil"/>
              <w:right w:val="single" w:sz="4" w:space="0" w:color="auto"/>
            </w:tcBorders>
            <w:shd w:val="clear" w:color="auto" w:fill="FFFFFF" w:themeFill="background1"/>
          </w:tcPr>
          <w:p w14:paraId="75244D92" w14:textId="77777777" w:rsidR="000E39F4" w:rsidRPr="009E5BF9" w:rsidRDefault="000E39F4" w:rsidP="000E39F4">
            <w:pPr>
              <w:widowControl w:val="0"/>
              <w:jc w:val="right"/>
              <w:rPr>
                <w:sz w:val="20"/>
              </w:rPr>
            </w:pPr>
            <w:r w:rsidRPr="009E5BF9">
              <w:rPr>
                <w:sz w:val="20"/>
              </w:rPr>
              <w:t>60,000</w:t>
            </w:r>
          </w:p>
        </w:tc>
      </w:tr>
      <w:tr w:rsidR="009E5BF9" w:rsidRPr="009E5BF9" w14:paraId="00C20566"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59AA3A80" w14:textId="77777777" w:rsidR="000E39F4" w:rsidRPr="009E5BF9" w:rsidRDefault="000E39F4" w:rsidP="000E39F4">
            <w:pPr>
              <w:widowControl w:val="0"/>
              <w:ind w:left="4707" w:right="-198"/>
              <w:jc w:val="left"/>
              <w:rPr>
                <w:sz w:val="20"/>
              </w:rPr>
            </w:pPr>
            <w:r w:rsidRPr="009E5BF9">
              <w:rPr>
                <w:sz w:val="20"/>
              </w:rPr>
              <w:t>Phase VI:</w:t>
            </w:r>
          </w:p>
        </w:tc>
        <w:tc>
          <w:tcPr>
            <w:tcW w:w="909" w:type="pct"/>
            <w:tcBorders>
              <w:top w:val="nil"/>
              <w:left w:val="nil"/>
              <w:bottom w:val="nil"/>
              <w:right w:val="single" w:sz="4" w:space="0" w:color="auto"/>
            </w:tcBorders>
            <w:shd w:val="clear" w:color="auto" w:fill="FFFFFF" w:themeFill="background1"/>
            <w:vAlign w:val="bottom"/>
          </w:tcPr>
          <w:p w14:paraId="729316D1" w14:textId="77777777" w:rsidR="000E39F4" w:rsidRPr="009E5BF9" w:rsidRDefault="000E39F4" w:rsidP="000E39F4">
            <w:pPr>
              <w:widowControl w:val="0"/>
              <w:tabs>
                <w:tab w:val="left" w:pos="6840"/>
              </w:tabs>
              <w:ind w:left="-108"/>
              <w:jc w:val="right"/>
              <w:rPr>
                <w:sz w:val="20"/>
              </w:rPr>
            </w:pPr>
            <w:r w:rsidRPr="009E5BF9">
              <w:rPr>
                <w:sz w:val="20"/>
              </w:rPr>
              <w:t>Dec-16</w:t>
            </w:r>
          </w:p>
        </w:tc>
        <w:tc>
          <w:tcPr>
            <w:tcW w:w="949" w:type="pct"/>
            <w:tcBorders>
              <w:top w:val="nil"/>
              <w:left w:val="single" w:sz="4" w:space="0" w:color="auto"/>
              <w:bottom w:val="nil"/>
              <w:right w:val="single" w:sz="4" w:space="0" w:color="auto"/>
            </w:tcBorders>
            <w:shd w:val="clear" w:color="auto" w:fill="FFFFFF" w:themeFill="background1"/>
          </w:tcPr>
          <w:p w14:paraId="0FDF335C" w14:textId="77777777" w:rsidR="000E39F4" w:rsidRPr="009E5BF9" w:rsidRDefault="000E39F4" w:rsidP="000E39F4">
            <w:pPr>
              <w:widowControl w:val="0"/>
              <w:jc w:val="right"/>
              <w:rPr>
                <w:sz w:val="20"/>
              </w:rPr>
            </w:pPr>
            <w:r w:rsidRPr="009E5BF9">
              <w:rPr>
                <w:sz w:val="20"/>
              </w:rPr>
              <w:t>85,000</w:t>
            </w:r>
          </w:p>
        </w:tc>
      </w:tr>
      <w:tr w:rsidR="009E5BF9" w:rsidRPr="009E5BF9" w14:paraId="54551700"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E55DDA4" w14:textId="77777777" w:rsidR="000E39F4" w:rsidRPr="009E5BF9" w:rsidRDefault="000E39F4" w:rsidP="000E39F4">
            <w:pPr>
              <w:widowControl w:val="0"/>
              <w:ind w:left="4707" w:right="-198"/>
              <w:jc w:val="left"/>
              <w:rPr>
                <w:sz w:val="20"/>
              </w:rPr>
            </w:pPr>
            <w:r w:rsidRPr="009E5BF9">
              <w:rPr>
                <w:sz w:val="20"/>
              </w:rPr>
              <w:t>Phase VII:</w:t>
            </w:r>
          </w:p>
        </w:tc>
        <w:tc>
          <w:tcPr>
            <w:tcW w:w="909" w:type="pct"/>
            <w:tcBorders>
              <w:top w:val="nil"/>
              <w:left w:val="nil"/>
              <w:bottom w:val="nil"/>
              <w:right w:val="single" w:sz="4" w:space="0" w:color="auto"/>
            </w:tcBorders>
            <w:shd w:val="clear" w:color="auto" w:fill="FFFFFF" w:themeFill="background1"/>
            <w:vAlign w:val="bottom"/>
          </w:tcPr>
          <w:p w14:paraId="2F24B047" w14:textId="77777777" w:rsidR="000E39F4" w:rsidRPr="009E5BF9" w:rsidRDefault="000E39F4" w:rsidP="000E39F4">
            <w:pPr>
              <w:widowControl w:val="0"/>
              <w:tabs>
                <w:tab w:val="left" w:pos="6840"/>
              </w:tabs>
              <w:ind w:left="-108"/>
              <w:jc w:val="right"/>
              <w:rPr>
                <w:sz w:val="20"/>
              </w:rPr>
            </w:pPr>
            <w:r w:rsidRPr="009E5BF9">
              <w:rPr>
                <w:sz w:val="20"/>
              </w:rPr>
              <w:t>Dec-19</w:t>
            </w:r>
          </w:p>
        </w:tc>
        <w:tc>
          <w:tcPr>
            <w:tcW w:w="949" w:type="pct"/>
            <w:tcBorders>
              <w:top w:val="nil"/>
              <w:left w:val="single" w:sz="4" w:space="0" w:color="auto"/>
              <w:bottom w:val="nil"/>
              <w:right w:val="single" w:sz="4" w:space="0" w:color="auto"/>
            </w:tcBorders>
            <w:shd w:val="clear" w:color="auto" w:fill="FFFFFF" w:themeFill="background1"/>
          </w:tcPr>
          <w:p w14:paraId="2D8B4EA7" w14:textId="77777777" w:rsidR="000E39F4" w:rsidRPr="009E5BF9" w:rsidRDefault="000E39F4" w:rsidP="000E39F4">
            <w:pPr>
              <w:widowControl w:val="0"/>
              <w:jc w:val="right"/>
              <w:rPr>
                <w:sz w:val="20"/>
              </w:rPr>
            </w:pPr>
            <w:r w:rsidRPr="009E5BF9">
              <w:rPr>
                <w:sz w:val="20"/>
              </w:rPr>
              <w:t>85,000</w:t>
            </w:r>
          </w:p>
        </w:tc>
      </w:tr>
      <w:tr w:rsidR="009E5BF9" w:rsidRPr="009E5BF9" w14:paraId="68B7AEF0" w14:textId="77777777" w:rsidTr="000E39F4">
        <w:trPr>
          <w:trHeight w:val="233"/>
          <w:jc w:val="center"/>
        </w:trPr>
        <w:tc>
          <w:tcPr>
            <w:tcW w:w="4051" w:type="pct"/>
            <w:gridSpan w:val="2"/>
            <w:tcBorders>
              <w:top w:val="nil"/>
              <w:left w:val="single" w:sz="4" w:space="0" w:color="auto"/>
              <w:bottom w:val="single" w:sz="4" w:space="0" w:color="auto"/>
              <w:right w:val="single" w:sz="4" w:space="0" w:color="auto"/>
            </w:tcBorders>
            <w:shd w:val="clear" w:color="auto" w:fill="auto"/>
          </w:tcPr>
          <w:p w14:paraId="5F603147" w14:textId="77777777" w:rsidR="000E39F4" w:rsidRPr="009E5BF9" w:rsidRDefault="000E39F4" w:rsidP="000E39F4">
            <w:pPr>
              <w:widowControl w:val="0"/>
              <w:tabs>
                <w:tab w:val="left" w:pos="6858"/>
                <w:tab w:val="right" w:pos="7560"/>
              </w:tabs>
              <w:ind w:left="6480" w:right="-108"/>
              <w:jc w:val="left"/>
              <w:rPr>
                <w:sz w:val="20"/>
              </w:rPr>
            </w:pPr>
            <w:r w:rsidRPr="009E5BF9">
              <w:rPr>
                <w:sz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084F63E3" w14:textId="77777777" w:rsidR="000E39F4" w:rsidRPr="009E5BF9" w:rsidRDefault="000E39F4" w:rsidP="000E39F4">
            <w:pPr>
              <w:widowControl w:val="0"/>
              <w:jc w:val="right"/>
              <w:rPr>
                <w:sz w:val="20"/>
              </w:rPr>
            </w:pPr>
            <w:r w:rsidRPr="009E5BF9">
              <w:rPr>
                <w:sz w:val="20"/>
              </w:rPr>
              <w:t>427,500</w:t>
            </w:r>
          </w:p>
        </w:tc>
      </w:tr>
      <w:tr w:rsidR="009E5BF9" w:rsidRPr="009E5BF9" w14:paraId="5F12EE4E" w14:textId="77777777" w:rsidTr="000E39F4">
        <w:trPr>
          <w:trHeight w:val="233"/>
          <w:jc w:val="center"/>
        </w:trPr>
        <w:tc>
          <w:tcPr>
            <w:tcW w:w="4051" w:type="pct"/>
            <w:gridSpan w:val="2"/>
            <w:shd w:val="clear" w:color="auto" w:fill="FFFFFF" w:themeFill="background1"/>
          </w:tcPr>
          <w:p w14:paraId="69BF2538" w14:textId="2FAFF1A5" w:rsidR="000E39F4" w:rsidRPr="009E5BF9" w:rsidRDefault="000E39F4" w:rsidP="000E39F4">
            <w:pPr>
              <w:widowControl w:val="0"/>
              <w:jc w:val="left"/>
              <w:rPr>
                <w:sz w:val="20"/>
              </w:rPr>
            </w:pPr>
            <w:r w:rsidRPr="009E5BF9">
              <w:rPr>
                <w:sz w:val="20"/>
              </w:rPr>
              <w:t>Amount requested for renewal (phase VIII) (</w:t>
            </w:r>
            <w:r w:rsidR="00A743A9" w:rsidRPr="009E5BF9">
              <w:rPr>
                <w:sz w:val="20"/>
              </w:rPr>
              <w:t>US S</w:t>
            </w:r>
            <w:r w:rsidRPr="009E5BF9">
              <w:rPr>
                <w:sz w:val="20"/>
              </w:rPr>
              <w:t>):</w:t>
            </w:r>
          </w:p>
        </w:tc>
        <w:tc>
          <w:tcPr>
            <w:tcW w:w="949" w:type="pct"/>
            <w:shd w:val="clear" w:color="auto" w:fill="auto"/>
          </w:tcPr>
          <w:p w14:paraId="6503D518" w14:textId="77777777" w:rsidR="000E39F4" w:rsidRPr="009E5BF9" w:rsidRDefault="000E39F4" w:rsidP="000E39F4">
            <w:pPr>
              <w:widowControl w:val="0"/>
              <w:jc w:val="right"/>
              <w:rPr>
                <w:sz w:val="20"/>
              </w:rPr>
            </w:pPr>
            <w:r w:rsidRPr="009E5BF9">
              <w:rPr>
                <w:sz w:val="20"/>
              </w:rPr>
              <w:t>85,000</w:t>
            </w:r>
          </w:p>
        </w:tc>
      </w:tr>
      <w:tr w:rsidR="009E5BF9" w:rsidRPr="009E5BF9" w14:paraId="131BEDEF" w14:textId="77777777" w:rsidTr="000E39F4">
        <w:trPr>
          <w:trHeight w:val="233"/>
          <w:jc w:val="center"/>
        </w:trPr>
        <w:tc>
          <w:tcPr>
            <w:tcW w:w="4051" w:type="pct"/>
            <w:gridSpan w:val="2"/>
          </w:tcPr>
          <w:p w14:paraId="744D1873" w14:textId="311625EF" w:rsidR="000E39F4" w:rsidRPr="009E5BF9" w:rsidRDefault="000E39F4" w:rsidP="000E39F4">
            <w:pPr>
              <w:widowControl w:val="0"/>
              <w:jc w:val="left"/>
              <w:rPr>
                <w:sz w:val="20"/>
              </w:rPr>
            </w:pPr>
            <w:r w:rsidRPr="009E5BF9">
              <w:rPr>
                <w:sz w:val="20"/>
              </w:rPr>
              <w:t>Amount recommended for approval for phase VIII (</w:t>
            </w:r>
            <w:r w:rsidR="00A743A9" w:rsidRPr="009E5BF9">
              <w:rPr>
                <w:sz w:val="20"/>
              </w:rPr>
              <w:t>US S</w:t>
            </w:r>
            <w:r w:rsidRPr="009E5BF9">
              <w:rPr>
                <w:sz w:val="20"/>
              </w:rPr>
              <w:t xml:space="preserve">): </w:t>
            </w:r>
          </w:p>
        </w:tc>
        <w:tc>
          <w:tcPr>
            <w:tcW w:w="949" w:type="pct"/>
            <w:shd w:val="clear" w:color="auto" w:fill="auto"/>
          </w:tcPr>
          <w:p w14:paraId="4CAFE61E" w14:textId="77777777" w:rsidR="000E39F4" w:rsidRPr="009E5BF9" w:rsidRDefault="000E39F4" w:rsidP="000E39F4">
            <w:pPr>
              <w:widowControl w:val="0"/>
              <w:jc w:val="right"/>
              <w:rPr>
                <w:sz w:val="20"/>
              </w:rPr>
            </w:pPr>
            <w:r w:rsidRPr="009E5BF9">
              <w:rPr>
                <w:sz w:val="20"/>
              </w:rPr>
              <w:t>85,000</w:t>
            </w:r>
          </w:p>
        </w:tc>
      </w:tr>
      <w:tr w:rsidR="009E5BF9" w:rsidRPr="009E5BF9" w14:paraId="486178C2" w14:textId="77777777" w:rsidTr="000E39F4">
        <w:trPr>
          <w:trHeight w:val="233"/>
          <w:jc w:val="center"/>
        </w:trPr>
        <w:tc>
          <w:tcPr>
            <w:tcW w:w="4051" w:type="pct"/>
            <w:gridSpan w:val="2"/>
          </w:tcPr>
          <w:p w14:paraId="3183A5EB" w14:textId="2FF2C667" w:rsidR="000E39F4" w:rsidRPr="009E5BF9" w:rsidRDefault="000E39F4" w:rsidP="000E39F4">
            <w:pPr>
              <w:widowControl w:val="0"/>
              <w:jc w:val="left"/>
              <w:rPr>
                <w:sz w:val="20"/>
              </w:rPr>
            </w:pPr>
            <w:r w:rsidRPr="009E5BF9">
              <w:rPr>
                <w:sz w:val="20"/>
              </w:rPr>
              <w:t>Agency support costs (</w:t>
            </w:r>
            <w:r w:rsidR="00A743A9" w:rsidRPr="009E5BF9">
              <w:rPr>
                <w:sz w:val="20"/>
              </w:rPr>
              <w:t>US S</w:t>
            </w:r>
            <w:r w:rsidRPr="009E5BF9">
              <w:rPr>
                <w:sz w:val="20"/>
              </w:rPr>
              <w:t>):</w:t>
            </w:r>
          </w:p>
        </w:tc>
        <w:tc>
          <w:tcPr>
            <w:tcW w:w="949" w:type="pct"/>
            <w:shd w:val="clear" w:color="auto" w:fill="auto"/>
          </w:tcPr>
          <w:p w14:paraId="2280F5C6" w14:textId="77777777" w:rsidR="000E39F4" w:rsidRPr="009E5BF9" w:rsidRDefault="000E39F4" w:rsidP="000E39F4">
            <w:pPr>
              <w:widowControl w:val="0"/>
              <w:jc w:val="right"/>
              <w:rPr>
                <w:sz w:val="20"/>
              </w:rPr>
            </w:pPr>
            <w:r w:rsidRPr="009E5BF9">
              <w:rPr>
                <w:sz w:val="20"/>
              </w:rPr>
              <w:t>0</w:t>
            </w:r>
          </w:p>
        </w:tc>
      </w:tr>
      <w:tr w:rsidR="009E5BF9" w:rsidRPr="009E5BF9" w14:paraId="58FF2F87" w14:textId="77777777" w:rsidTr="000E39F4">
        <w:trPr>
          <w:trHeight w:val="233"/>
          <w:jc w:val="center"/>
        </w:trPr>
        <w:tc>
          <w:tcPr>
            <w:tcW w:w="4051" w:type="pct"/>
            <w:gridSpan w:val="2"/>
          </w:tcPr>
          <w:p w14:paraId="5E627D6C" w14:textId="403010FB" w:rsidR="000E39F4" w:rsidRPr="009E5BF9" w:rsidRDefault="000E39F4" w:rsidP="000E39F4">
            <w:pPr>
              <w:widowControl w:val="0"/>
              <w:jc w:val="left"/>
              <w:rPr>
                <w:sz w:val="20"/>
              </w:rPr>
            </w:pPr>
            <w:r w:rsidRPr="009E5BF9">
              <w:rPr>
                <w:sz w:val="20"/>
              </w:rPr>
              <w:t>Total cost of institutional strengthening phase VIII to the Multilateral Fund (</w:t>
            </w:r>
            <w:r w:rsidR="00A743A9" w:rsidRPr="009E5BF9">
              <w:rPr>
                <w:sz w:val="20"/>
              </w:rPr>
              <w:t>US S</w:t>
            </w:r>
            <w:r w:rsidRPr="009E5BF9">
              <w:rPr>
                <w:sz w:val="20"/>
              </w:rPr>
              <w:t>):</w:t>
            </w:r>
          </w:p>
        </w:tc>
        <w:tc>
          <w:tcPr>
            <w:tcW w:w="949" w:type="pct"/>
            <w:shd w:val="clear" w:color="auto" w:fill="auto"/>
          </w:tcPr>
          <w:p w14:paraId="03727500" w14:textId="77777777" w:rsidR="000E39F4" w:rsidRPr="009E5BF9" w:rsidRDefault="000E39F4" w:rsidP="000E39F4">
            <w:pPr>
              <w:widowControl w:val="0"/>
              <w:jc w:val="right"/>
              <w:rPr>
                <w:sz w:val="20"/>
              </w:rPr>
            </w:pPr>
            <w:r w:rsidRPr="009E5BF9">
              <w:rPr>
                <w:sz w:val="20"/>
              </w:rPr>
              <w:t>85,000</w:t>
            </w:r>
          </w:p>
        </w:tc>
      </w:tr>
      <w:tr w:rsidR="009E5BF9" w:rsidRPr="009E5BF9" w14:paraId="1309E49A" w14:textId="77777777" w:rsidTr="000E39F4">
        <w:trPr>
          <w:trHeight w:val="233"/>
          <w:jc w:val="center"/>
        </w:trPr>
        <w:tc>
          <w:tcPr>
            <w:tcW w:w="4051" w:type="pct"/>
            <w:gridSpan w:val="2"/>
          </w:tcPr>
          <w:p w14:paraId="50CF4687" w14:textId="77777777" w:rsidR="000E39F4" w:rsidRPr="009E5BF9" w:rsidRDefault="000E39F4" w:rsidP="000E39F4">
            <w:pPr>
              <w:widowControl w:val="0"/>
              <w:jc w:val="left"/>
              <w:rPr>
                <w:sz w:val="20"/>
              </w:rPr>
            </w:pPr>
            <w:r w:rsidRPr="009E5BF9">
              <w:rPr>
                <w:sz w:val="20"/>
              </w:rPr>
              <w:t>Date of approval of country programme:</w:t>
            </w:r>
          </w:p>
        </w:tc>
        <w:tc>
          <w:tcPr>
            <w:tcW w:w="949" w:type="pct"/>
            <w:shd w:val="clear" w:color="auto" w:fill="FFFFFF" w:themeFill="background1"/>
          </w:tcPr>
          <w:p w14:paraId="3AD185E1" w14:textId="77777777" w:rsidR="000E39F4" w:rsidRPr="009E5BF9" w:rsidRDefault="000E39F4" w:rsidP="000E39F4">
            <w:pPr>
              <w:widowControl w:val="0"/>
              <w:jc w:val="right"/>
              <w:rPr>
                <w:sz w:val="20"/>
              </w:rPr>
            </w:pPr>
            <w:r w:rsidRPr="009E5BF9">
              <w:rPr>
                <w:sz w:val="20"/>
              </w:rPr>
              <w:t>2004</w:t>
            </w:r>
          </w:p>
        </w:tc>
      </w:tr>
      <w:tr w:rsidR="009E5BF9" w:rsidRPr="009E5BF9" w14:paraId="776ABDF6" w14:textId="77777777" w:rsidTr="000E39F4">
        <w:trPr>
          <w:trHeight w:val="233"/>
          <w:jc w:val="center"/>
        </w:trPr>
        <w:tc>
          <w:tcPr>
            <w:tcW w:w="4051" w:type="pct"/>
            <w:gridSpan w:val="2"/>
            <w:tcBorders>
              <w:bottom w:val="single" w:sz="4" w:space="0" w:color="auto"/>
            </w:tcBorders>
          </w:tcPr>
          <w:p w14:paraId="7D93B5F1" w14:textId="77777777" w:rsidR="000E39F4" w:rsidRPr="009E5BF9" w:rsidRDefault="000E39F4" w:rsidP="000E39F4">
            <w:pPr>
              <w:widowControl w:val="0"/>
              <w:jc w:val="left"/>
              <w:rPr>
                <w:sz w:val="20"/>
              </w:rPr>
            </w:pPr>
            <w:r w:rsidRPr="009E5BF9">
              <w:rPr>
                <w:sz w:val="20"/>
              </w:rPr>
              <w:t>Date of approval of HCFC phase-out management plan (stage I):</w:t>
            </w:r>
          </w:p>
        </w:tc>
        <w:tc>
          <w:tcPr>
            <w:tcW w:w="949" w:type="pct"/>
            <w:tcBorders>
              <w:bottom w:val="single" w:sz="4" w:space="0" w:color="auto"/>
            </w:tcBorders>
            <w:shd w:val="clear" w:color="auto" w:fill="FFFFFF" w:themeFill="background1"/>
          </w:tcPr>
          <w:p w14:paraId="26B7E220" w14:textId="77777777" w:rsidR="000E39F4" w:rsidRPr="009E5BF9" w:rsidRDefault="000E39F4" w:rsidP="000E39F4">
            <w:pPr>
              <w:widowControl w:val="0"/>
              <w:jc w:val="right"/>
              <w:rPr>
                <w:sz w:val="20"/>
              </w:rPr>
            </w:pPr>
            <w:r w:rsidRPr="009E5BF9">
              <w:rPr>
                <w:sz w:val="20"/>
              </w:rPr>
              <w:t>2011</w:t>
            </w:r>
          </w:p>
        </w:tc>
      </w:tr>
      <w:tr w:rsidR="009E5BF9" w:rsidRPr="009E5BF9" w14:paraId="31FC6C9D" w14:textId="77777777" w:rsidTr="000E39F4">
        <w:trPr>
          <w:trHeight w:val="233"/>
          <w:jc w:val="center"/>
        </w:trPr>
        <w:tc>
          <w:tcPr>
            <w:tcW w:w="4051" w:type="pct"/>
            <w:gridSpan w:val="2"/>
            <w:tcBorders>
              <w:bottom w:val="single" w:sz="4" w:space="0" w:color="auto"/>
            </w:tcBorders>
          </w:tcPr>
          <w:p w14:paraId="55068C7D" w14:textId="77777777" w:rsidR="000E39F4" w:rsidRPr="009E5BF9" w:rsidRDefault="000E39F4" w:rsidP="000E39F4">
            <w:pPr>
              <w:widowControl w:val="0"/>
              <w:jc w:val="left"/>
              <w:rPr>
                <w:sz w:val="20"/>
              </w:rPr>
            </w:pPr>
            <w:r w:rsidRPr="009E5BF9">
              <w:rPr>
                <w:sz w:val="20"/>
              </w:rPr>
              <w:t>Date of approval of HCFC phase-out management plan (stage II):</w:t>
            </w:r>
          </w:p>
        </w:tc>
        <w:tc>
          <w:tcPr>
            <w:tcW w:w="949" w:type="pct"/>
            <w:tcBorders>
              <w:bottom w:val="single" w:sz="4" w:space="0" w:color="auto"/>
            </w:tcBorders>
            <w:shd w:val="clear" w:color="auto" w:fill="FFFFFF" w:themeFill="background1"/>
          </w:tcPr>
          <w:p w14:paraId="774876A4" w14:textId="77777777" w:rsidR="000E39F4" w:rsidRPr="009E5BF9" w:rsidRDefault="000E39F4" w:rsidP="000E39F4">
            <w:pPr>
              <w:widowControl w:val="0"/>
              <w:jc w:val="right"/>
              <w:rPr>
                <w:sz w:val="20"/>
              </w:rPr>
            </w:pPr>
            <w:r w:rsidRPr="009E5BF9">
              <w:rPr>
                <w:sz w:val="20"/>
              </w:rPr>
              <w:t>2020</w:t>
            </w:r>
          </w:p>
        </w:tc>
      </w:tr>
      <w:tr w:rsidR="009E5BF9" w:rsidRPr="009E5BF9" w14:paraId="29D2EA4C"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3BDF8067" w14:textId="77777777" w:rsidR="000E39F4" w:rsidRPr="009E5BF9" w:rsidRDefault="000E39F4" w:rsidP="000E39F4">
            <w:pPr>
              <w:widowControl w:val="0"/>
              <w:spacing w:before="20"/>
              <w:jc w:val="left"/>
              <w:rPr>
                <w:sz w:val="20"/>
              </w:rPr>
            </w:pPr>
            <w:r w:rsidRPr="009E5BF9">
              <w:rPr>
                <w:sz w:val="20"/>
              </w:rPr>
              <w:t>Baseline consumption of controlled substances (ODP tonnes):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4DC032" w14:textId="77777777" w:rsidR="000E39F4" w:rsidRPr="009E5BF9" w:rsidRDefault="000E39F4" w:rsidP="000E39F4">
            <w:pPr>
              <w:widowControl w:val="0"/>
              <w:jc w:val="right"/>
              <w:rPr>
                <w:sz w:val="20"/>
              </w:rPr>
            </w:pPr>
          </w:p>
        </w:tc>
      </w:tr>
      <w:tr w:rsidR="009E5BF9" w:rsidRPr="009E5BF9" w14:paraId="0B095FF0"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1B733EED" w14:textId="77777777" w:rsidR="000E39F4" w:rsidRPr="009E5BF9" w:rsidRDefault="000E39F4" w:rsidP="000E39F4">
            <w:pPr>
              <w:widowControl w:val="0"/>
              <w:ind w:hanging="360"/>
              <w:jc w:val="left"/>
              <w:rPr>
                <w:sz w:val="20"/>
              </w:rPr>
            </w:pPr>
            <w:r w:rsidRPr="009E5BF9">
              <w:rPr>
                <w:sz w:val="20"/>
              </w:rPr>
              <w:t>(d)</w:t>
            </w:r>
            <w:r w:rsidRPr="009E5BF9">
              <w:rPr>
                <w:sz w:val="20"/>
              </w:rPr>
              <w:tab/>
              <w:t>Annex B, Group III (methyl chloroform) (average 1998-2000)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41D15B" w14:textId="77777777" w:rsidR="000E39F4" w:rsidRPr="009E5BF9" w:rsidRDefault="000E39F4" w:rsidP="000E39F4">
            <w:pPr>
              <w:widowControl w:val="0"/>
              <w:jc w:val="right"/>
              <w:rPr>
                <w:sz w:val="20"/>
              </w:rPr>
            </w:pPr>
            <w:r w:rsidRPr="009E5BF9">
              <w:rPr>
                <w:sz w:val="20"/>
              </w:rPr>
              <w:t>0.0</w:t>
            </w:r>
          </w:p>
        </w:tc>
      </w:tr>
      <w:tr w:rsidR="009E5BF9" w:rsidRPr="009E5BF9" w14:paraId="42045220"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01B21F6E" w14:textId="77777777" w:rsidR="000E39F4" w:rsidRPr="009E5BF9" w:rsidRDefault="000E39F4" w:rsidP="000E39F4">
            <w:pPr>
              <w:widowControl w:val="0"/>
              <w:spacing w:after="20"/>
              <w:ind w:hanging="360"/>
              <w:jc w:val="left"/>
              <w:rPr>
                <w:sz w:val="20"/>
              </w:rPr>
            </w:pPr>
            <w:r w:rsidRPr="009E5BF9">
              <w:rPr>
                <w:sz w:val="20"/>
              </w:rPr>
              <w:t>(e)</w:t>
            </w:r>
            <w:r w:rsidRPr="009E5BF9">
              <w:rPr>
                <w:sz w:val="20"/>
              </w:rPr>
              <w:tab/>
              <w:t>Annex C, Group I (HCFCs) (average 2009-2010)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6C7D01" w14:textId="77777777" w:rsidR="000E39F4" w:rsidRPr="009E5BF9" w:rsidRDefault="000E39F4" w:rsidP="000E39F4">
            <w:pPr>
              <w:widowControl w:val="0"/>
              <w:jc w:val="right"/>
              <w:rPr>
                <w:sz w:val="20"/>
              </w:rPr>
            </w:pPr>
            <w:r w:rsidRPr="009E5BF9">
              <w:rPr>
                <w:sz w:val="20"/>
              </w:rPr>
              <w:t>0.1</w:t>
            </w:r>
          </w:p>
        </w:tc>
      </w:tr>
      <w:tr w:rsidR="009E5BF9" w:rsidRPr="009E5BF9" w14:paraId="7EF06798" w14:textId="77777777" w:rsidTr="000E39F4">
        <w:trPr>
          <w:trHeight w:val="233"/>
          <w:jc w:val="center"/>
        </w:trPr>
        <w:tc>
          <w:tcPr>
            <w:tcW w:w="4051" w:type="pct"/>
            <w:gridSpan w:val="2"/>
            <w:tcBorders>
              <w:top w:val="single" w:sz="4" w:space="0" w:color="auto"/>
              <w:bottom w:val="single" w:sz="4" w:space="0" w:color="auto"/>
            </w:tcBorders>
          </w:tcPr>
          <w:p w14:paraId="3ACF8066" w14:textId="77777777" w:rsidR="000E39F4" w:rsidRPr="009E5BF9" w:rsidRDefault="000E39F4" w:rsidP="000E39F4">
            <w:pPr>
              <w:widowControl w:val="0"/>
              <w:spacing w:after="20"/>
              <w:ind w:hanging="360"/>
              <w:jc w:val="left"/>
              <w:rPr>
                <w:sz w:val="20"/>
              </w:rPr>
            </w:pPr>
            <w:r w:rsidRPr="009E5BF9">
              <w:rPr>
                <w:sz w:val="20"/>
              </w:rPr>
              <w:t>(f)</w:t>
            </w:r>
            <w:r w:rsidRPr="009E5BF9">
              <w:rPr>
                <w:sz w:val="20"/>
              </w:rPr>
              <w:tab/>
              <w:t>Annex E (methyl bromide) (average 1995-1998)</w:t>
            </w:r>
          </w:p>
        </w:tc>
        <w:tc>
          <w:tcPr>
            <w:tcW w:w="949" w:type="pct"/>
            <w:tcBorders>
              <w:top w:val="single" w:sz="4" w:space="0" w:color="auto"/>
              <w:bottom w:val="single" w:sz="4" w:space="0" w:color="auto"/>
            </w:tcBorders>
            <w:shd w:val="clear" w:color="auto" w:fill="FFFFFF" w:themeFill="background1"/>
            <w:vAlign w:val="bottom"/>
          </w:tcPr>
          <w:p w14:paraId="457D9CAD" w14:textId="77777777" w:rsidR="000E39F4" w:rsidRPr="009E5BF9" w:rsidRDefault="000E39F4" w:rsidP="000E39F4">
            <w:pPr>
              <w:widowControl w:val="0"/>
              <w:jc w:val="right"/>
              <w:rPr>
                <w:sz w:val="20"/>
              </w:rPr>
            </w:pPr>
            <w:r w:rsidRPr="009E5BF9">
              <w:rPr>
                <w:sz w:val="20"/>
              </w:rPr>
              <w:t>0.0</w:t>
            </w:r>
          </w:p>
        </w:tc>
      </w:tr>
      <w:tr w:rsidR="009E5BF9" w:rsidRPr="009E5BF9" w14:paraId="09705AC6"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67C32EBF" w14:textId="77777777" w:rsidR="000E39F4" w:rsidRPr="009E5BF9" w:rsidRDefault="000E39F4" w:rsidP="000E39F4">
            <w:pPr>
              <w:widowControl w:val="0"/>
              <w:spacing w:before="20"/>
              <w:jc w:val="left"/>
              <w:rPr>
                <w:sz w:val="20"/>
              </w:rPr>
            </w:pPr>
            <w:r w:rsidRPr="009E5BF9">
              <w:rPr>
                <w:sz w:val="20"/>
              </w:rPr>
              <w:t>Latest reported ODS consumption (2020) (ODP tonnes) as per Article 7:</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45E55165" w14:textId="77777777" w:rsidR="000E39F4" w:rsidRPr="009E5BF9" w:rsidRDefault="000E39F4" w:rsidP="000E39F4">
            <w:pPr>
              <w:widowControl w:val="0"/>
              <w:spacing w:before="20"/>
              <w:jc w:val="right"/>
              <w:rPr>
                <w:sz w:val="20"/>
              </w:rPr>
            </w:pPr>
          </w:p>
        </w:tc>
      </w:tr>
      <w:tr w:rsidR="009E5BF9" w:rsidRPr="009E5BF9" w14:paraId="292FD350"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3657118E" w14:textId="77777777" w:rsidR="000E39F4" w:rsidRPr="009E5BF9" w:rsidRDefault="000E39F4" w:rsidP="000E39F4">
            <w:pPr>
              <w:widowControl w:val="0"/>
              <w:ind w:hanging="360"/>
              <w:jc w:val="left"/>
              <w:rPr>
                <w:sz w:val="20"/>
              </w:rPr>
            </w:pPr>
            <w:r w:rsidRPr="009E5BF9">
              <w:rPr>
                <w:sz w:val="20"/>
              </w:rPr>
              <w:t>(d)</w:t>
            </w:r>
            <w:r w:rsidRPr="009E5BF9">
              <w:rPr>
                <w:sz w:val="20"/>
              </w:rPr>
              <w:tab/>
              <w:t>Annex B, Group III (methyl chloroform)</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495432" w14:textId="77777777" w:rsidR="000E39F4" w:rsidRPr="009E5BF9" w:rsidRDefault="000E39F4" w:rsidP="000E39F4">
            <w:pPr>
              <w:widowControl w:val="0"/>
              <w:jc w:val="right"/>
              <w:rPr>
                <w:sz w:val="20"/>
              </w:rPr>
            </w:pPr>
            <w:r w:rsidRPr="009E5BF9">
              <w:rPr>
                <w:sz w:val="20"/>
              </w:rPr>
              <w:t>0.00</w:t>
            </w:r>
          </w:p>
        </w:tc>
      </w:tr>
      <w:tr w:rsidR="009E5BF9" w:rsidRPr="009E5BF9" w14:paraId="6A3BF819"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2ACA730A" w14:textId="77777777" w:rsidR="000E39F4" w:rsidRPr="009E5BF9" w:rsidRDefault="000E39F4" w:rsidP="000E39F4">
            <w:pPr>
              <w:widowControl w:val="0"/>
              <w:ind w:hanging="360"/>
              <w:jc w:val="left"/>
              <w:rPr>
                <w:sz w:val="20"/>
              </w:rPr>
            </w:pPr>
            <w:r w:rsidRPr="009E5BF9">
              <w:rPr>
                <w:sz w:val="20"/>
              </w:rPr>
              <w:t>(e)</w:t>
            </w:r>
            <w:r w:rsidRPr="009E5BF9">
              <w:rPr>
                <w:sz w:val="20"/>
              </w:rPr>
              <w:tab/>
              <w:t>Annex C, Group I (HCFCs)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AC0B58" w14:textId="77777777" w:rsidR="000E39F4" w:rsidRPr="009E5BF9" w:rsidRDefault="000E39F4" w:rsidP="000E39F4">
            <w:pPr>
              <w:widowControl w:val="0"/>
              <w:jc w:val="right"/>
              <w:rPr>
                <w:sz w:val="20"/>
              </w:rPr>
            </w:pPr>
            <w:r w:rsidRPr="009E5BF9">
              <w:rPr>
                <w:sz w:val="20"/>
              </w:rPr>
              <w:t>0.00</w:t>
            </w:r>
          </w:p>
        </w:tc>
      </w:tr>
      <w:tr w:rsidR="009E5BF9" w:rsidRPr="009E5BF9" w14:paraId="675E426D"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19A9BBB7" w14:textId="77777777" w:rsidR="000E39F4" w:rsidRPr="009E5BF9" w:rsidRDefault="000E39F4" w:rsidP="000E39F4">
            <w:pPr>
              <w:widowControl w:val="0"/>
              <w:ind w:hanging="360"/>
              <w:jc w:val="left"/>
              <w:rPr>
                <w:sz w:val="20"/>
              </w:rPr>
            </w:pPr>
            <w:r w:rsidRPr="009E5BF9">
              <w:rPr>
                <w:sz w:val="20"/>
              </w:rPr>
              <w:t>(f)</w:t>
            </w:r>
            <w:r w:rsidRPr="009E5BF9">
              <w:rPr>
                <w:sz w:val="20"/>
              </w:rPr>
              <w:tab/>
              <w:t>Annex E (methyl bromide)</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930CC9" w14:textId="77777777" w:rsidR="000E39F4" w:rsidRPr="009E5BF9" w:rsidRDefault="000E39F4" w:rsidP="000E39F4">
            <w:pPr>
              <w:widowControl w:val="0"/>
              <w:jc w:val="right"/>
              <w:rPr>
                <w:sz w:val="20"/>
              </w:rPr>
            </w:pPr>
            <w:r w:rsidRPr="009E5BF9">
              <w:rPr>
                <w:sz w:val="20"/>
              </w:rPr>
              <w:t>0.00</w:t>
            </w:r>
          </w:p>
        </w:tc>
      </w:tr>
      <w:tr w:rsidR="009E5BF9" w:rsidRPr="009E5BF9" w14:paraId="234FB205"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26272D69" w14:textId="77777777" w:rsidR="000E39F4" w:rsidRPr="009E5BF9" w:rsidRDefault="000E39F4" w:rsidP="000E39F4">
            <w:pPr>
              <w:widowControl w:val="0"/>
              <w:tabs>
                <w:tab w:val="left" w:pos="6858"/>
                <w:tab w:val="right" w:pos="7560"/>
              </w:tabs>
              <w:ind w:left="6480" w:right="-108"/>
              <w:jc w:val="left"/>
              <w:rPr>
                <w:sz w:val="20"/>
              </w:rPr>
            </w:pPr>
            <w:r w:rsidRPr="009E5BF9">
              <w:rPr>
                <w:sz w:val="20"/>
              </w:rPr>
              <w:tab/>
              <w:t>Total:</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05D881" w14:textId="77777777" w:rsidR="000E39F4" w:rsidRPr="009E5BF9" w:rsidRDefault="000E39F4" w:rsidP="000E39F4">
            <w:pPr>
              <w:widowControl w:val="0"/>
              <w:jc w:val="right"/>
              <w:rPr>
                <w:sz w:val="20"/>
              </w:rPr>
            </w:pPr>
            <w:r w:rsidRPr="009E5BF9">
              <w:rPr>
                <w:sz w:val="20"/>
              </w:rPr>
              <w:t>0.00</w:t>
            </w:r>
          </w:p>
        </w:tc>
      </w:tr>
      <w:tr w:rsidR="009E5BF9" w:rsidRPr="009E5BF9" w14:paraId="09576BBD"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436D2589" w14:textId="77777777" w:rsidR="000E39F4" w:rsidRPr="009E5BF9" w:rsidRDefault="000E39F4" w:rsidP="000E39F4">
            <w:pPr>
              <w:widowControl w:val="0"/>
              <w:jc w:val="left"/>
              <w:rPr>
                <w:sz w:val="20"/>
              </w:rPr>
            </w:pPr>
            <w:r w:rsidRPr="009E5BF9">
              <w:rPr>
                <w:sz w:val="20"/>
              </w:rPr>
              <w:lastRenderedPageBreak/>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4D45C9B1" w14:textId="77777777" w:rsidR="000E39F4" w:rsidRPr="009E5BF9" w:rsidRDefault="000E39F4" w:rsidP="000E39F4">
            <w:pPr>
              <w:widowControl w:val="0"/>
              <w:jc w:val="right"/>
              <w:rPr>
                <w:sz w:val="20"/>
              </w:rPr>
            </w:pPr>
            <w:r w:rsidRPr="009E5BF9">
              <w:rPr>
                <w:sz w:val="20"/>
              </w:rPr>
              <w:t>2020</w:t>
            </w:r>
          </w:p>
        </w:tc>
      </w:tr>
      <w:tr w:rsidR="009E5BF9" w:rsidRPr="009E5BF9" w14:paraId="7ACDE738" w14:textId="77777777" w:rsidTr="000E39F4">
        <w:trPr>
          <w:trHeight w:val="233"/>
          <w:jc w:val="center"/>
        </w:trPr>
        <w:tc>
          <w:tcPr>
            <w:tcW w:w="4051" w:type="pct"/>
            <w:gridSpan w:val="2"/>
            <w:tcBorders>
              <w:top w:val="single" w:sz="4" w:space="0" w:color="auto"/>
            </w:tcBorders>
          </w:tcPr>
          <w:p w14:paraId="79CCDC5E" w14:textId="4AB38D33" w:rsidR="000E39F4" w:rsidRPr="009E5BF9" w:rsidRDefault="000E39F4" w:rsidP="000E39F4">
            <w:pPr>
              <w:widowControl w:val="0"/>
              <w:jc w:val="left"/>
              <w:rPr>
                <w:sz w:val="20"/>
              </w:rPr>
            </w:pPr>
            <w:r w:rsidRPr="009E5BF9">
              <w:rPr>
                <w:sz w:val="20"/>
              </w:rPr>
              <w:t>Amount approved for projects (as at July 2021) (</w:t>
            </w:r>
            <w:r w:rsidR="00A743A9" w:rsidRPr="009E5BF9">
              <w:rPr>
                <w:sz w:val="20"/>
              </w:rPr>
              <w:t>US S</w:t>
            </w:r>
            <w:r w:rsidRPr="009E5BF9">
              <w:rPr>
                <w:sz w:val="20"/>
              </w:rPr>
              <w:t>):</w:t>
            </w:r>
          </w:p>
        </w:tc>
        <w:tc>
          <w:tcPr>
            <w:tcW w:w="949" w:type="pct"/>
            <w:tcBorders>
              <w:top w:val="single" w:sz="4" w:space="0" w:color="auto"/>
            </w:tcBorders>
            <w:shd w:val="clear" w:color="auto" w:fill="auto"/>
            <w:vAlign w:val="bottom"/>
          </w:tcPr>
          <w:p w14:paraId="432EF085" w14:textId="77777777" w:rsidR="000E39F4" w:rsidRPr="009E5BF9" w:rsidRDefault="000E39F4" w:rsidP="000E39F4">
            <w:pPr>
              <w:widowControl w:val="0"/>
              <w:jc w:val="right"/>
              <w:rPr>
                <w:sz w:val="20"/>
              </w:rPr>
            </w:pPr>
            <w:r w:rsidRPr="009E5BF9">
              <w:rPr>
                <w:sz w:val="20"/>
              </w:rPr>
              <w:t>833,550</w:t>
            </w:r>
          </w:p>
        </w:tc>
      </w:tr>
      <w:tr w:rsidR="009E5BF9" w:rsidRPr="009E5BF9" w14:paraId="25AB868F" w14:textId="77777777" w:rsidTr="000E39F4">
        <w:trPr>
          <w:trHeight w:val="233"/>
          <w:jc w:val="center"/>
        </w:trPr>
        <w:tc>
          <w:tcPr>
            <w:tcW w:w="4051" w:type="pct"/>
            <w:gridSpan w:val="2"/>
          </w:tcPr>
          <w:p w14:paraId="482C456E" w14:textId="62EC3E7F" w:rsidR="000E39F4" w:rsidRPr="009E5BF9" w:rsidRDefault="000E39F4" w:rsidP="000E39F4">
            <w:pPr>
              <w:widowControl w:val="0"/>
              <w:jc w:val="left"/>
              <w:rPr>
                <w:sz w:val="20"/>
              </w:rPr>
            </w:pPr>
            <w:r w:rsidRPr="009E5BF9">
              <w:rPr>
                <w:sz w:val="20"/>
              </w:rPr>
              <w:t>Amount disbursed (as at December 2020) (</w:t>
            </w:r>
            <w:r w:rsidR="00A743A9" w:rsidRPr="009E5BF9">
              <w:rPr>
                <w:sz w:val="20"/>
              </w:rPr>
              <w:t>US S</w:t>
            </w:r>
            <w:r w:rsidRPr="009E5BF9">
              <w:rPr>
                <w:sz w:val="20"/>
              </w:rPr>
              <w:t>):</w:t>
            </w:r>
          </w:p>
        </w:tc>
        <w:tc>
          <w:tcPr>
            <w:tcW w:w="949" w:type="pct"/>
            <w:shd w:val="clear" w:color="auto" w:fill="auto"/>
            <w:vAlign w:val="center"/>
          </w:tcPr>
          <w:p w14:paraId="657070FD" w14:textId="77777777" w:rsidR="000E39F4" w:rsidRPr="009E5BF9" w:rsidRDefault="000E39F4" w:rsidP="000E39F4">
            <w:pPr>
              <w:widowControl w:val="0"/>
              <w:jc w:val="right"/>
              <w:rPr>
                <w:sz w:val="20"/>
              </w:rPr>
            </w:pPr>
            <w:r w:rsidRPr="009E5BF9">
              <w:rPr>
                <w:sz w:val="20"/>
              </w:rPr>
              <w:t>508,839</w:t>
            </w:r>
          </w:p>
        </w:tc>
      </w:tr>
      <w:tr w:rsidR="009E5BF9" w:rsidRPr="009E5BF9" w14:paraId="2807213F" w14:textId="77777777" w:rsidTr="000E39F4">
        <w:trPr>
          <w:trHeight w:val="233"/>
          <w:jc w:val="center"/>
        </w:trPr>
        <w:tc>
          <w:tcPr>
            <w:tcW w:w="4051" w:type="pct"/>
            <w:gridSpan w:val="2"/>
          </w:tcPr>
          <w:p w14:paraId="4055DDF6" w14:textId="77777777" w:rsidR="000E39F4" w:rsidRPr="009E5BF9" w:rsidRDefault="000E39F4" w:rsidP="000E39F4">
            <w:pPr>
              <w:widowControl w:val="0"/>
              <w:jc w:val="left"/>
              <w:rPr>
                <w:sz w:val="20"/>
              </w:rPr>
            </w:pPr>
            <w:r w:rsidRPr="009E5BF9">
              <w:rPr>
                <w:sz w:val="20"/>
              </w:rPr>
              <w:t>ODS to be phased out (as at July 2021) (ODP tonnes):</w:t>
            </w:r>
          </w:p>
        </w:tc>
        <w:tc>
          <w:tcPr>
            <w:tcW w:w="949" w:type="pct"/>
            <w:shd w:val="clear" w:color="auto" w:fill="auto"/>
            <w:vAlign w:val="bottom"/>
          </w:tcPr>
          <w:p w14:paraId="3931012E" w14:textId="77777777" w:rsidR="000E39F4" w:rsidRPr="009E5BF9" w:rsidRDefault="000E39F4" w:rsidP="000E39F4">
            <w:pPr>
              <w:widowControl w:val="0"/>
              <w:jc w:val="right"/>
              <w:rPr>
                <w:sz w:val="20"/>
              </w:rPr>
            </w:pPr>
            <w:r w:rsidRPr="009E5BF9">
              <w:rPr>
                <w:sz w:val="20"/>
              </w:rPr>
              <w:t>1.5</w:t>
            </w:r>
          </w:p>
        </w:tc>
      </w:tr>
      <w:tr w:rsidR="000E39F4" w:rsidRPr="009E5BF9" w14:paraId="77B5BCC3" w14:textId="77777777" w:rsidTr="000E39F4">
        <w:trPr>
          <w:trHeight w:val="233"/>
          <w:jc w:val="center"/>
        </w:trPr>
        <w:tc>
          <w:tcPr>
            <w:tcW w:w="4051" w:type="pct"/>
            <w:gridSpan w:val="2"/>
          </w:tcPr>
          <w:p w14:paraId="34933811" w14:textId="77777777" w:rsidR="000E39F4" w:rsidRPr="009E5BF9" w:rsidRDefault="000E39F4" w:rsidP="000E39F4">
            <w:pPr>
              <w:widowControl w:val="0"/>
              <w:jc w:val="left"/>
              <w:rPr>
                <w:sz w:val="20"/>
              </w:rPr>
            </w:pPr>
            <w:r w:rsidRPr="009E5BF9">
              <w:rPr>
                <w:sz w:val="20"/>
              </w:rPr>
              <w:t>ODS phased out (as at December 2020) (ODP tonnes):</w:t>
            </w:r>
          </w:p>
        </w:tc>
        <w:tc>
          <w:tcPr>
            <w:tcW w:w="949" w:type="pct"/>
            <w:shd w:val="clear" w:color="auto" w:fill="auto"/>
          </w:tcPr>
          <w:p w14:paraId="0EDAB746" w14:textId="77777777" w:rsidR="000E39F4" w:rsidRPr="009E5BF9" w:rsidRDefault="000E39F4" w:rsidP="000E39F4">
            <w:pPr>
              <w:widowControl w:val="0"/>
              <w:jc w:val="right"/>
              <w:rPr>
                <w:sz w:val="20"/>
              </w:rPr>
            </w:pPr>
            <w:r w:rsidRPr="009E5BF9">
              <w:rPr>
                <w:sz w:val="20"/>
              </w:rPr>
              <w:t>0.5</w:t>
            </w:r>
          </w:p>
        </w:tc>
      </w:tr>
    </w:tbl>
    <w:p w14:paraId="121777DC" w14:textId="77777777" w:rsidR="000E39F4" w:rsidRPr="009E5BF9" w:rsidRDefault="000E39F4" w:rsidP="000E39F4">
      <w:pPr>
        <w:outlineLvl w:val="0"/>
      </w:pPr>
    </w:p>
    <w:p w14:paraId="295DDF82" w14:textId="77777777" w:rsidR="000E39F4" w:rsidRPr="009E5BF9" w:rsidRDefault="000E39F4" w:rsidP="000E39F4">
      <w:pPr>
        <w:pStyle w:val="Heading1"/>
        <w:tabs>
          <w:tab w:val="clear" w:pos="0"/>
        </w:tabs>
      </w:pPr>
      <w:r w:rsidRPr="009E5BF9">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5BA30C06" w14:textId="77777777" w:rsidTr="000E39F4">
        <w:tc>
          <w:tcPr>
            <w:tcW w:w="4112" w:type="pct"/>
            <w:gridSpan w:val="3"/>
            <w:tcBorders>
              <w:bottom w:val="single" w:sz="4" w:space="0" w:color="auto"/>
            </w:tcBorders>
          </w:tcPr>
          <w:p w14:paraId="115434A1" w14:textId="77777777" w:rsidR="000E39F4" w:rsidRPr="009E5BF9" w:rsidRDefault="000E39F4" w:rsidP="000E39F4">
            <w:pPr>
              <w:widowControl w:val="0"/>
              <w:jc w:val="left"/>
              <w:rPr>
                <w:b/>
                <w:lang w:val="en-GB"/>
              </w:rPr>
            </w:pPr>
            <w:r w:rsidRPr="009E5BF9">
              <w:rPr>
                <w:b/>
                <w:lang w:val="en-GB"/>
              </w:rPr>
              <w:t>Summary of activities</w:t>
            </w:r>
          </w:p>
          <w:p w14:paraId="6673B304" w14:textId="77777777" w:rsidR="000E39F4" w:rsidRPr="009E5BF9" w:rsidRDefault="000E39F4" w:rsidP="000E39F4">
            <w:pPr>
              <w:widowControl w:val="0"/>
              <w:jc w:val="left"/>
              <w:rPr>
                <w:b/>
                <w:lang w:val="en-GB"/>
              </w:rPr>
            </w:pPr>
          </w:p>
        </w:tc>
        <w:tc>
          <w:tcPr>
            <w:tcW w:w="888" w:type="pct"/>
            <w:tcBorders>
              <w:bottom w:val="single" w:sz="4" w:space="0" w:color="auto"/>
            </w:tcBorders>
          </w:tcPr>
          <w:p w14:paraId="7FA798EF" w14:textId="084D350C"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61DE7560" w14:textId="77777777" w:rsidTr="000E39F4">
        <w:tc>
          <w:tcPr>
            <w:tcW w:w="359" w:type="pct"/>
            <w:gridSpan w:val="2"/>
            <w:tcBorders>
              <w:top w:val="single" w:sz="4" w:space="0" w:color="auto"/>
              <w:left w:val="single" w:sz="4" w:space="0" w:color="auto"/>
              <w:bottom w:val="single" w:sz="4" w:space="0" w:color="auto"/>
              <w:right w:val="nil"/>
            </w:tcBorders>
          </w:tcPr>
          <w:p w14:paraId="19111E1F"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40BD39DE"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661D2BD" w14:textId="77777777" w:rsidR="000E39F4" w:rsidRPr="009E5BF9" w:rsidRDefault="000E39F4" w:rsidP="000E39F4">
            <w:pPr>
              <w:widowControl w:val="0"/>
              <w:jc w:val="right"/>
            </w:pPr>
            <w:r w:rsidRPr="009E5BF9">
              <w:t>0</w:t>
            </w:r>
          </w:p>
        </w:tc>
      </w:tr>
      <w:tr w:rsidR="009E5BF9" w:rsidRPr="009E5BF9" w14:paraId="3533EEAA" w14:textId="77777777" w:rsidTr="000E39F4">
        <w:tc>
          <w:tcPr>
            <w:tcW w:w="359" w:type="pct"/>
            <w:gridSpan w:val="2"/>
            <w:tcBorders>
              <w:top w:val="single" w:sz="4" w:space="0" w:color="auto"/>
              <w:left w:val="single" w:sz="4" w:space="0" w:color="auto"/>
              <w:bottom w:val="single" w:sz="4" w:space="0" w:color="auto"/>
              <w:right w:val="nil"/>
            </w:tcBorders>
          </w:tcPr>
          <w:p w14:paraId="2E49C01D"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5E5BE303"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620D910" w14:textId="77777777" w:rsidR="000E39F4" w:rsidRPr="009E5BF9" w:rsidRDefault="000E39F4" w:rsidP="000E39F4">
            <w:pPr>
              <w:widowControl w:val="0"/>
              <w:jc w:val="right"/>
            </w:pPr>
            <w:r w:rsidRPr="009E5BF9">
              <w:t>427,500</w:t>
            </w:r>
          </w:p>
        </w:tc>
      </w:tr>
      <w:tr w:rsidR="009E5BF9" w:rsidRPr="009E5BF9" w14:paraId="73FDD3F4" w14:textId="77777777" w:rsidTr="000E39F4">
        <w:tc>
          <w:tcPr>
            <w:tcW w:w="359" w:type="pct"/>
            <w:gridSpan w:val="2"/>
            <w:tcBorders>
              <w:top w:val="single" w:sz="4" w:space="0" w:color="auto"/>
              <w:left w:val="single" w:sz="4" w:space="0" w:color="auto"/>
              <w:bottom w:val="single" w:sz="4" w:space="0" w:color="auto"/>
              <w:right w:val="nil"/>
            </w:tcBorders>
          </w:tcPr>
          <w:p w14:paraId="2457BDE9"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551D586E"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1D6440F" w14:textId="77777777" w:rsidR="000E39F4" w:rsidRPr="009E5BF9" w:rsidRDefault="000E39F4" w:rsidP="000E39F4">
            <w:pPr>
              <w:widowControl w:val="0"/>
              <w:jc w:val="right"/>
            </w:pPr>
            <w:r w:rsidRPr="009E5BF9">
              <w:t>406,050</w:t>
            </w:r>
          </w:p>
        </w:tc>
      </w:tr>
      <w:tr w:rsidR="009E5BF9" w:rsidRPr="009E5BF9" w14:paraId="340CD00A"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6BB9360B"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B5B2E52" w14:textId="77777777" w:rsidR="000E39F4" w:rsidRPr="009E5BF9" w:rsidRDefault="000E39F4" w:rsidP="000E39F4">
            <w:pPr>
              <w:widowControl w:val="0"/>
              <w:jc w:val="right"/>
              <w:rPr>
                <w:lang w:val="en-GB"/>
              </w:rPr>
            </w:pPr>
          </w:p>
        </w:tc>
      </w:tr>
      <w:tr w:rsidR="000E39F4" w:rsidRPr="009E5BF9" w14:paraId="169612E9" w14:textId="77777777" w:rsidTr="000E39F4">
        <w:tc>
          <w:tcPr>
            <w:tcW w:w="308" w:type="pct"/>
            <w:tcBorders>
              <w:top w:val="single" w:sz="4" w:space="0" w:color="auto"/>
              <w:left w:val="single" w:sz="4" w:space="0" w:color="auto"/>
              <w:bottom w:val="single" w:sz="4" w:space="0" w:color="auto"/>
              <w:right w:val="nil"/>
            </w:tcBorders>
          </w:tcPr>
          <w:p w14:paraId="6A95D7B6"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11815748"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9FE29CB" w14:textId="77777777" w:rsidR="000E39F4" w:rsidRPr="009E5BF9" w:rsidRDefault="000E39F4" w:rsidP="000E39F4">
            <w:pPr>
              <w:widowControl w:val="0"/>
              <w:jc w:val="right"/>
            </w:pPr>
            <w:r w:rsidRPr="009E5BF9">
              <w:t>50,000</w:t>
            </w:r>
          </w:p>
        </w:tc>
      </w:tr>
    </w:tbl>
    <w:p w14:paraId="16603709" w14:textId="77777777" w:rsidR="000E39F4" w:rsidRPr="009E5BF9" w:rsidRDefault="000E39F4" w:rsidP="000E39F4"/>
    <w:p w14:paraId="042C0534"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Progress report</w:t>
      </w:r>
    </w:p>
    <w:p w14:paraId="27D04075" w14:textId="4BA48146" w:rsidR="000E39F4" w:rsidRPr="009E5BF9" w:rsidRDefault="000E39F4" w:rsidP="000E39F4">
      <w:pPr>
        <w:pStyle w:val="Heading1"/>
      </w:pPr>
      <w:r w:rsidRPr="009E5BF9">
        <w:t>During phase VII, Cook Islands enforced the licensing system for HCFCs through monitoring of illegal trade; strengthened HFC trade controls based on recommendations from the verification of HCFC</w:t>
      </w:r>
      <w:r w:rsidR="004402EF" w:rsidRPr="009E5BF9">
        <w:t> </w:t>
      </w:r>
      <w:r w:rsidRPr="009E5BF9">
        <w:t>consumption; amended existing legislation; and undertook to control the import and export of HCFs as of January</w:t>
      </w:r>
      <w:r w:rsidR="004402EF" w:rsidRPr="009E5BF9">
        <w:t> </w:t>
      </w:r>
      <w:r w:rsidRPr="009E5BF9">
        <w:t>2021, seeking to finalize the related regulation.</w:t>
      </w:r>
      <w:r w:rsidR="00A743A9" w:rsidRPr="009E5BF9">
        <w:t xml:space="preserve"> </w:t>
      </w:r>
      <w:r w:rsidRPr="009E5BF9">
        <w:t>The National Ozone Officer (NOO) worked in close collaboration with stakeholders to implement the Montreal Protocol and sustain compliance. Article 7 and country programme data were submitted to the Ozone and Multilateral Fund Secretariats. The NOU organized and delivered the World Ozone Day celebrations and participated in the regional network meetings. Of the 20</w:t>
      </w:r>
      <w:r w:rsidR="004402EF" w:rsidRPr="009E5BF9">
        <w:t> </w:t>
      </w:r>
      <w:r w:rsidRPr="009E5BF9">
        <w:t xml:space="preserve">performance indicators proposed, 11 were fully achieved, six were partially achieved and </w:t>
      </w:r>
      <w:r w:rsidR="004402EF" w:rsidRPr="009E5BF9">
        <w:t>three</w:t>
      </w:r>
      <w:r w:rsidRPr="009E5BF9">
        <w:t xml:space="preserve"> were not achieved.</w:t>
      </w:r>
    </w:p>
    <w:p w14:paraId="7B45948E"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Plan of action</w:t>
      </w:r>
    </w:p>
    <w:p w14:paraId="3760F370" w14:textId="004C67F5" w:rsidR="000E39F4" w:rsidRPr="009E5BF9" w:rsidRDefault="000E39F4" w:rsidP="000E39F4">
      <w:pPr>
        <w:pStyle w:val="Heading1"/>
      </w:pPr>
      <w:r w:rsidRPr="009E5BF9">
        <w:t xml:space="preserve"> The plan of action for the upcoming phase includes: enforcing the HCFC and HCFC-based equipment ban and implementing the HFC licensing system, including the quota system; adopting and implementing</w:t>
      </w:r>
      <w:r w:rsidR="00A743A9" w:rsidRPr="009E5BF9">
        <w:t xml:space="preserve"> </w:t>
      </w:r>
      <w:r w:rsidRPr="009E5BF9">
        <w:t>individual HS codes (PACHS22) for HFCs and blends; submitting Article</w:t>
      </w:r>
      <w:r w:rsidR="004402EF" w:rsidRPr="009E5BF9">
        <w:t> </w:t>
      </w:r>
      <w:r w:rsidRPr="009E5BF9">
        <w:t>7 and country programme data; engaging and coordinating with national stakeholders and the RAC association for the implementation of the HPMP; strengthening national capacity for the preparation of the HFC phase</w:t>
      </w:r>
      <w:r w:rsidR="004402EF" w:rsidRPr="009E5BF9">
        <w:noBreakHyphen/>
      </w:r>
      <w:r w:rsidRPr="009E5BF9">
        <w:t xml:space="preserve">down; organizing World Ozone Day and developing awareness materials; and participating in meetings related to the Montreal Protocol. </w:t>
      </w:r>
    </w:p>
    <w:p w14:paraId="1D67E03D" w14:textId="77777777" w:rsidR="000E39F4" w:rsidRPr="009E5BF9" w:rsidRDefault="000E39F4" w:rsidP="000E39F4">
      <w:pPr>
        <w:keepNext/>
        <w:spacing w:after="120"/>
        <w:rPr>
          <w:b/>
          <w:bCs/>
        </w:rPr>
      </w:pPr>
      <w:r w:rsidRPr="009E5BF9">
        <w:rPr>
          <w:b/>
          <w:bCs/>
        </w:rPr>
        <w:t>Micronesia (Federated States of): Renewal of institutional strengthening</w:t>
      </w:r>
    </w:p>
    <w:tbl>
      <w:tblPr>
        <w:tblStyle w:val="TableGrid"/>
        <w:tblW w:w="5000" w:type="pct"/>
        <w:jc w:val="center"/>
        <w:tblLook w:val="01E0" w:firstRow="1" w:lastRow="1" w:firstColumn="1" w:lastColumn="1" w:noHBand="0" w:noVBand="0"/>
      </w:tblPr>
      <w:tblGrid>
        <w:gridCol w:w="6070"/>
        <w:gridCol w:w="1535"/>
        <w:gridCol w:w="1745"/>
      </w:tblGrid>
      <w:tr w:rsidR="009E5BF9" w:rsidRPr="009E5BF9" w14:paraId="4CF46A18" w14:textId="77777777" w:rsidTr="000E39F4">
        <w:trPr>
          <w:trHeight w:val="278"/>
          <w:tblHeader/>
          <w:jc w:val="center"/>
        </w:trPr>
        <w:tc>
          <w:tcPr>
            <w:tcW w:w="4067" w:type="pct"/>
            <w:gridSpan w:val="2"/>
            <w:tcBorders>
              <w:bottom w:val="single" w:sz="4" w:space="0" w:color="auto"/>
            </w:tcBorders>
          </w:tcPr>
          <w:p w14:paraId="351241C1" w14:textId="77777777" w:rsidR="000E39F4" w:rsidRPr="009E5BF9" w:rsidRDefault="000E39F4" w:rsidP="000E39F4">
            <w:pPr>
              <w:keepNext/>
              <w:rPr>
                <w:b/>
                <w:sz w:val="20"/>
              </w:rPr>
            </w:pPr>
            <w:r w:rsidRPr="009E5BF9">
              <w:rPr>
                <w:b/>
                <w:sz w:val="20"/>
              </w:rPr>
              <w:t>Summary of the project and country profile</w:t>
            </w:r>
          </w:p>
        </w:tc>
        <w:tc>
          <w:tcPr>
            <w:tcW w:w="933" w:type="pct"/>
          </w:tcPr>
          <w:p w14:paraId="1871486E" w14:textId="77777777" w:rsidR="000E39F4" w:rsidRPr="009E5BF9" w:rsidRDefault="000E39F4" w:rsidP="000E39F4">
            <w:pPr>
              <w:keepNext/>
              <w:jc w:val="right"/>
              <w:rPr>
                <w:b/>
                <w:sz w:val="20"/>
              </w:rPr>
            </w:pPr>
          </w:p>
        </w:tc>
      </w:tr>
      <w:tr w:rsidR="009E5BF9" w:rsidRPr="009E5BF9" w14:paraId="41CC7347" w14:textId="77777777" w:rsidTr="000E39F4">
        <w:trPr>
          <w:trHeight w:val="233"/>
          <w:jc w:val="center"/>
        </w:trPr>
        <w:tc>
          <w:tcPr>
            <w:tcW w:w="4067" w:type="pct"/>
            <w:gridSpan w:val="2"/>
            <w:tcBorders>
              <w:bottom w:val="single" w:sz="4" w:space="0" w:color="auto"/>
            </w:tcBorders>
          </w:tcPr>
          <w:p w14:paraId="5796F528" w14:textId="77777777" w:rsidR="000E39F4" w:rsidRPr="009E5BF9" w:rsidRDefault="000E39F4" w:rsidP="000E39F4">
            <w:pPr>
              <w:keepNext/>
              <w:rPr>
                <w:sz w:val="20"/>
              </w:rPr>
            </w:pPr>
            <w:r w:rsidRPr="009E5BF9">
              <w:rPr>
                <w:sz w:val="20"/>
              </w:rPr>
              <w:t>Implementing agency:</w:t>
            </w:r>
          </w:p>
        </w:tc>
        <w:tc>
          <w:tcPr>
            <w:tcW w:w="933" w:type="pct"/>
            <w:tcBorders>
              <w:bottom w:val="single" w:sz="4" w:space="0" w:color="auto"/>
            </w:tcBorders>
          </w:tcPr>
          <w:p w14:paraId="5547E296" w14:textId="77777777" w:rsidR="000E39F4" w:rsidRPr="009E5BF9" w:rsidRDefault="000E39F4" w:rsidP="000E39F4">
            <w:pPr>
              <w:keepNext/>
              <w:jc w:val="center"/>
              <w:rPr>
                <w:sz w:val="20"/>
              </w:rPr>
            </w:pPr>
            <w:r w:rsidRPr="009E5BF9">
              <w:rPr>
                <w:sz w:val="20"/>
              </w:rPr>
              <w:t>UNEP</w:t>
            </w:r>
          </w:p>
        </w:tc>
      </w:tr>
      <w:tr w:rsidR="009E5BF9" w:rsidRPr="009E5BF9" w14:paraId="1B1978A5" w14:textId="77777777" w:rsidTr="000E39F4">
        <w:trPr>
          <w:trHeight w:val="233"/>
          <w:jc w:val="center"/>
        </w:trPr>
        <w:tc>
          <w:tcPr>
            <w:tcW w:w="4067" w:type="pct"/>
            <w:gridSpan w:val="2"/>
            <w:tcBorders>
              <w:top w:val="single" w:sz="4" w:space="0" w:color="auto"/>
              <w:left w:val="single" w:sz="4" w:space="0" w:color="auto"/>
              <w:bottom w:val="nil"/>
              <w:right w:val="single" w:sz="4" w:space="0" w:color="auto"/>
            </w:tcBorders>
          </w:tcPr>
          <w:p w14:paraId="5B6F3C04" w14:textId="27A2D10D" w:rsidR="000E39F4" w:rsidRPr="009E5BF9" w:rsidRDefault="000E39F4" w:rsidP="000E39F4">
            <w:pPr>
              <w:keepNext/>
              <w:rPr>
                <w:sz w:val="20"/>
              </w:rPr>
            </w:pPr>
            <w:r w:rsidRPr="009E5BF9">
              <w:rPr>
                <w:sz w:val="20"/>
              </w:rPr>
              <w:t>Amounts previously approved for institutional strengthening (</w:t>
            </w:r>
            <w:r w:rsidR="00A743A9" w:rsidRPr="009E5BF9">
              <w:rPr>
                <w:sz w:val="20"/>
              </w:rPr>
              <w:t>US S</w:t>
            </w:r>
            <w:r w:rsidRPr="009E5BF9">
              <w:rPr>
                <w:sz w:val="20"/>
              </w:rPr>
              <w:t>):</w:t>
            </w:r>
          </w:p>
        </w:tc>
        <w:tc>
          <w:tcPr>
            <w:tcW w:w="933" w:type="pct"/>
            <w:tcBorders>
              <w:top w:val="single" w:sz="4" w:space="0" w:color="auto"/>
              <w:left w:val="single" w:sz="4" w:space="0" w:color="auto"/>
              <w:bottom w:val="nil"/>
              <w:right w:val="single" w:sz="4" w:space="0" w:color="auto"/>
            </w:tcBorders>
          </w:tcPr>
          <w:p w14:paraId="555E3B65" w14:textId="77777777" w:rsidR="000E39F4" w:rsidRPr="009E5BF9" w:rsidRDefault="000E39F4" w:rsidP="000E39F4">
            <w:pPr>
              <w:keepNext/>
              <w:jc w:val="right"/>
              <w:rPr>
                <w:sz w:val="20"/>
              </w:rPr>
            </w:pPr>
          </w:p>
        </w:tc>
      </w:tr>
      <w:tr w:rsidR="009E5BF9" w:rsidRPr="009E5BF9" w14:paraId="774C0A4D"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3B361B72" w14:textId="77777777" w:rsidR="000E39F4" w:rsidRPr="009E5BF9" w:rsidRDefault="000E39F4" w:rsidP="000E39F4">
            <w:pPr>
              <w:keepNext/>
              <w:ind w:left="5062" w:right="-198"/>
              <w:jc w:val="left"/>
              <w:rPr>
                <w:sz w:val="20"/>
              </w:rPr>
            </w:pPr>
            <w:r w:rsidRPr="009E5BF9">
              <w:rPr>
                <w:sz w:val="20"/>
              </w:rPr>
              <w:t>Phase I:</w:t>
            </w:r>
          </w:p>
        </w:tc>
        <w:tc>
          <w:tcPr>
            <w:tcW w:w="821" w:type="pct"/>
            <w:tcBorders>
              <w:top w:val="nil"/>
              <w:left w:val="nil"/>
              <w:bottom w:val="nil"/>
              <w:right w:val="single" w:sz="4" w:space="0" w:color="auto"/>
            </w:tcBorders>
            <w:shd w:val="clear" w:color="auto" w:fill="FFFFFF" w:themeFill="background1"/>
            <w:vAlign w:val="bottom"/>
          </w:tcPr>
          <w:p w14:paraId="25C7C586" w14:textId="77777777" w:rsidR="000E39F4" w:rsidRPr="009E5BF9" w:rsidRDefault="000E39F4" w:rsidP="000E39F4">
            <w:pPr>
              <w:keepNext/>
              <w:jc w:val="right"/>
              <w:rPr>
                <w:sz w:val="20"/>
              </w:rPr>
            </w:pPr>
            <w:r w:rsidRPr="009E5BF9">
              <w:rPr>
                <w:sz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14:paraId="7BF168BD" w14:textId="77777777" w:rsidR="000E39F4" w:rsidRPr="009E5BF9" w:rsidRDefault="000E39F4" w:rsidP="000E39F4">
            <w:pPr>
              <w:keepNext/>
              <w:jc w:val="right"/>
              <w:rPr>
                <w:sz w:val="20"/>
              </w:rPr>
            </w:pPr>
            <w:r w:rsidRPr="009E5BF9">
              <w:rPr>
                <w:sz w:val="20"/>
              </w:rPr>
              <w:t>34,000</w:t>
            </w:r>
          </w:p>
        </w:tc>
      </w:tr>
      <w:tr w:rsidR="009E5BF9" w:rsidRPr="009E5BF9" w14:paraId="626A45DF"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3B341EB0" w14:textId="77777777" w:rsidR="000E39F4" w:rsidRPr="009E5BF9" w:rsidRDefault="000E39F4" w:rsidP="000E39F4">
            <w:pPr>
              <w:keepNext/>
              <w:ind w:left="5062" w:right="-198"/>
              <w:jc w:val="left"/>
              <w:rPr>
                <w:sz w:val="20"/>
              </w:rPr>
            </w:pPr>
            <w:r w:rsidRPr="009E5BF9">
              <w:rPr>
                <w:sz w:val="20"/>
              </w:rPr>
              <w:t>Phase II:</w:t>
            </w:r>
          </w:p>
        </w:tc>
        <w:tc>
          <w:tcPr>
            <w:tcW w:w="821" w:type="pct"/>
            <w:tcBorders>
              <w:top w:val="nil"/>
              <w:left w:val="nil"/>
              <w:bottom w:val="nil"/>
              <w:right w:val="single" w:sz="4" w:space="0" w:color="auto"/>
            </w:tcBorders>
            <w:shd w:val="clear" w:color="auto" w:fill="FFFFFF" w:themeFill="background1"/>
            <w:vAlign w:val="bottom"/>
          </w:tcPr>
          <w:p w14:paraId="598A235F" w14:textId="77777777" w:rsidR="000E39F4" w:rsidRPr="009E5BF9" w:rsidRDefault="000E39F4" w:rsidP="000E39F4">
            <w:pPr>
              <w:keepNext/>
              <w:jc w:val="right"/>
              <w:rPr>
                <w:sz w:val="20"/>
              </w:rPr>
            </w:pPr>
            <w:r w:rsidRPr="009E5BF9">
              <w:rPr>
                <w:sz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14:paraId="237BE0C2" w14:textId="77777777" w:rsidR="000E39F4" w:rsidRPr="009E5BF9" w:rsidRDefault="000E39F4" w:rsidP="000E39F4">
            <w:pPr>
              <w:keepNext/>
              <w:jc w:val="right"/>
              <w:rPr>
                <w:sz w:val="20"/>
              </w:rPr>
            </w:pPr>
            <w:r w:rsidRPr="009E5BF9">
              <w:rPr>
                <w:sz w:val="20"/>
              </w:rPr>
              <w:t>41,333</w:t>
            </w:r>
          </w:p>
        </w:tc>
      </w:tr>
      <w:tr w:rsidR="009E5BF9" w:rsidRPr="009E5BF9" w14:paraId="4E68DA18"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2075C39" w14:textId="77777777" w:rsidR="000E39F4" w:rsidRPr="009E5BF9" w:rsidRDefault="000E39F4" w:rsidP="000E39F4">
            <w:pPr>
              <w:ind w:left="5062" w:right="-198"/>
              <w:jc w:val="left"/>
              <w:rPr>
                <w:sz w:val="20"/>
              </w:rPr>
            </w:pPr>
            <w:r w:rsidRPr="009E5BF9">
              <w:rPr>
                <w:sz w:val="20"/>
              </w:rPr>
              <w:t>Phase III:</w:t>
            </w:r>
          </w:p>
        </w:tc>
        <w:tc>
          <w:tcPr>
            <w:tcW w:w="821" w:type="pct"/>
            <w:tcBorders>
              <w:top w:val="nil"/>
              <w:left w:val="nil"/>
              <w:bottom w:val="nil"/>
              <w:right w:val="single" w:sz="4" w:space="0" w:color="auto"/>
            </w:tcBorders>
            <w:shd w:val="clear" w:color="auto" w:fill="FFFFFF" w:themeFill="background1"/>
            <w:vAlign w:val="bottom"/>
          </w:tcPr>
          <w:p w14:paraId="0F69B2E1" w14:textId="77777777" w:rsidR="000E39F4" w:rsidRPr="009E5BF9" w:rsidRDefault="000E39F4" w:rsidP="000E39F4">
            <w:pPr>
              <w:jc w:val="right"/>
              <w:rPr>
                <w:sz w:val="20"/>
              </w:rPr>
            </w:pPr>
            <w:r w:rsidRPr="009E5BF9">
              <w:rPr>
                <w:sz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14:paraId="65000FBE" w14:textId="77777777" w:rsidR="000E39F4" w:rsidRPr="009E5BF9" w:rsidRDefault="000E39F4" w:rsidP="000E39F4">
            <w:pPr>
              <w:jc w:val="right"/>
              <w:rPr>
                <w:sz w:val="20"/>
              </w:rPr>
            </w:pPr>
            <w:r w:rsidRPr="009E5BF9">
              <w:rPr>
                <w:sz w:val="20"/>
              </w:rPr>
              <w:t>60,000</w:t>
            </w:r>
          </w:p>
        </w:tc>
      </w:tr>
      <w:tr w:rsidR="009E5BF9" w:rsidRPr="009E5BF9" w14:paraId="2B3CE8E7"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7839E0A" w14:textId="77777777" w:rsidR="000E39F4" w:rsidRPr="009E5BF9" w:rsidRDefault="000E39F4" w:rsidP="000E39F4">
            <w:pPr>
              <w:ind w:left="5062" w:right="-198"/>
              <w:jc w:val="left"/>
              <w:rPr>
                <w:sz w:val="20"/>
              </w:rPr>
            </w:pPr>
            <w:r w:rsidRPr="009E5BF9">
              <w:rPr>
                <w:sz w:val="20"/>
              </w:rPr>
              <w:t>Phase IV:</w:t>
            </w:r>
          </w:p>
        </w:tc>
        <w:tc>
          <w:tcPr>
            <w:tcW w:w="821" w:type="pct"/>
            <w:tcBorders>
              <w:top w:val="nil"/>
              <w:left w:val="nil"/>
              <w:bottom w:val="nil"/>
              <w:right w:val="single" w:sz="4" w:space="0" w:color="auto"/>
            </w:tcBorders>
            <w:shd w:val="clear" w:color="auto" w:fill="FFFFFF" w:themeFill="background1"/>
            <w:vAlign w:val="bottom"/>
          </w:tcPr>
          <w:p w14:paraId="7F52BEDE" w14:textId="77777777" w:rsidR="000E39F4" w:rsidRPr="009E5BF9" w:rsidRDefault="000E39F4" w:rsidP="000E39F4">
            <w:pPr>
              <w:tabs>
                <w:tab w:val="left" w:pos="6840"/>
              </w:tabs>
              <w:ind w:left="-108"/>
              <w:jc w:val="right"/>
              <w:rPr>
                <w:sz w:val="20"/>
              </w:rPr>
            </w:pPr>
            <w:r w:rsidRPr="009E5BF9">
              <w:rPr>
                <w:sz w:val="20"/>
              </w:rPr>
              <w:t>Jul-12</w:t>
            </w:r>
          </w:p>
        </w:tc>
        <w:tc>
          <w:tcPr>
            <w:tcW w:w="933" w:type="pct"/>
            <w:tcBorders>
              <w:top w:val="nil"/>
              <w:left w:val="single" w:sz="4" w:space="0" w:color="auto"/>
              <w:bottom w:val="nil"/>
              <w:right w:val="single" w:sz="4" w:space="0" w:color="auto"/>
            </w:tcBorders>
            <w:shd w:val="clear" w:color="auto" w:fill="FFFFFF" w:themeFill="background1"/>
          </w:tcPr>
          <w:p w14:paraId="247157AA" w14:textId="77777777" w:rsidR="000E39F4" w:rsidRPr="009E5BF9" w:rsidRDefault="000E39F4" w:rsidP="000E39F4">
            <w:pPr>
              <w:jc w:val="right"/>
              <w:rPr>
                <w:sz w:val="20"/>
              </w:rPr>
            </w:pPr>
            <w:r w:rsidRPr="009E5BF9">
              <w:rPr>
                <w:sz w:val="20"/>
              </w:rPr>
              <w:t>60,000</w:t>
            </w:r>
          </w:p>
        </w:tc>
      </w:tr>
      <w:tr w:rsidR="009E5BF9" w:rsidRPr="009E5BF9" w14:paraId="70F2B890"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5ABFBF15" w14:textId="77777777" w:rsidR="000E39F4" w:rsidRPr="009E5BF9" w:rsidRDefault="000E39F4" w:rsidP="000E39F4">
            <w:pPr>
              <w:ind w:left="5062" w:right="-198"/>
              <w:jc w:val="left"/>
              <w:rPr>
                <w:sz w:val="20"/>
              </w:rPr>
            </w:pPr>
            <w:r w:rsidRPr="009E5BF9">
              <w:rPr>
                <w:sz w:val="20"/>
              </w:rPr>
              <w:t>Phase V:</w:t>
            </w:r>
          </w:p>
        </w:tc>
        <w:tc>
          <w:tcPr>
            <w:tcW w:w="821" w:type="pct"/>
            <w:tcBorders>
              <w:top w:val="nil"/>
              <w:left w:val="nil"/>
              <w:bottom w:val="nil"/>
              <w:right w:val="single" w:sz="4" w:space="0" w:color="auto"/>
            </w:tcBorders>
            <w:shd w:val="clear" w:color="auto" w:fill="FFFFFF" w:themeFill="background1"/>
            <w:vAlign w:val="bottom"/>
          </w:tcPr>
          <w:p w14:paraId="09126851" w14:textId="77777777" w:rsidR="000E39F4" w:rsidRPr="009E5BF9" w:rsidRDefault="000E39F4" w:rsidP="000E39F4">
            <w:pPr>
              <w:tabs>
                <w:tab w:val="left" w:pos="6840"/>
              </w:tabs>
              <w:ind w:left="-108"/>
              <w:jc w:val="right"/>
              <w:rPr>
                <w:sz w:val="20"/>
              </w:rPr>
            </w:pPr>
            <w:r w:rsidRPr="009E5BF9">
              <w:rPr>
                <w:sz w:val="20"/>
              </w:rPr>
              <w:t>May-14</w:t>
            </w:r>
          </w:p>
        </w:tc>
        <w:tc>
          <w:tcPr>
            <w:tcW w:w="933" w:type="pct"/>
            <w:tcBorders>
              <w:top w:val="nil"/>
              <w:left w:val="single" w:sz="4" w:space="0" w:color="auto"/>
              <w:bottom w:val="nil"/>
              <w:right w:val="single" w:sz="4" w:space="0" w:color="auto"/>
            </w:tcBorders>
            <w:shd w:val="clear" w:color="auto" w:fill="FFFFFF" w:themeFill="background1"/>
          </w:tcPr>
          <w:p w14:paraId="22389D2E" w14:textId="77777777" w:rsidR="000E39F4" w:rsidRPr="009E5BF9" w:rsidRDefault="000E39F4" w:rsidP="000E39F4">
            <w:pPr>
              <w:jc w:val="right"/>
              <w:rPr>
                <w:sz w:val="20"/>
              </w:rPr>
            </w:pPr>
            <w:r w:rsidRPr="009E5BF9">
              <w:rPr>
                <w:sz w:val="20"/>
              </w:rPr>
              <w:t>60,000</w:t>
            </w:r>
          </w:p>
        </w:tc>
      </w:tr>
      <w:tr w:rsidR="009E5BF9" w:rsidRPr="009E5BF9" w14:paraId="23D785CC"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A9F57C3" w14:textId="77777777" w:rsidR="000E39F4" w:rsidRPr="009E5BF9" w:rsidRDefault="000E39F4" w:rsidP="000E39F4">
            <w:pPr>
              <w:ind w:left="5062" w:right="-198"/>
              <w:jc w:val="left"/>
              <w:rPr>
                <w:sz w:val="20"/>
              </w:rPr>
            </w:pPr>
            <w:r w:rsidRPr="009E5BF9">
              <w:rPr>
                <w:sz w:val="20"/>
              </w:rPr>
              <w:t>Phase VI:</w:t>
            </w:r>
          </w:p>
        </w:tc>
        <w:tc>
          <w:tcPr>
            <w:tcW w:w="821" w:type="pct"/>
            <w:tcBorders>
              <w:top w:val="nil"/>
              <w:left w:val="nil"/>
              <w:bottom w:val="nil"/>
              <w:right w:val="single" w:sz="4" w:space="0" w:color="auto"/>
            </w:tcBorders>
            <w:shd w:val="clear" w:color="auto" w:fill="FFFFFF" w:themeFill="background1"/>
            <w:vAlign w:val="bottom"/>
          </w:tcPr>
          <w:p w14:paraId="3DF69999" w14:textId="77777777" w:rsidR="000E39F4" w:rsidRPr="009E5BF9" w:rsidRDefault="000E39F4" w:rsidP="000E39F4">
            <w:pPr>
              <w:tabs>
                <w:tab w:val="left" w:pos="6840"/>
              </w:tabs>
              <w:ind w:left="-108"/>
              <w:jc w:val="right"/>
              <w:rPr>
                <w:sz w:val="20"/>
              </w:rPr>
            </w:pPr>
            <w:r w:rsidRPr="009E5BF9">
              <w:rPr>
                <w:sz w:val="20"/>
              </w:rPr>
              <w:t>Dec-16</w:t>
            </w:r>
          </w:p>
        </w:tc>
        <w:tc>
          <w:tcPr>
            <w:tcW w:w="933" w:type="pct"/>
            <w:tcBorders>
              <w:top w:val="nil"/>
              <w:left w:val="single" w:sz="4" w:space="0" w:color="auto"/>
              <w:bottom w:val="nil"/>
              <w:right w:val="single" w:sz="4" w:space="0" w:color="auto"/>
            </w:tcBorders>
            <w:shd w:val="clear" w:color="auto" w:fill="FFFFFF" w:themeFill="background1"/>
          </w:tcPr>
          <w:p w14:paraId="386F608B" w14:textId="77777777" w:rsidR="000E39F4" w:rsidRPr="009E5BF9" w:rsidRDefault="000E39F4" w:rsidP="000E39F4">
            <w:pPr>
              <w:jc w:val="right"/>
              <w:rPr>
                <w:sz w:val="20"/>
              </w:rPr>
            </w:pPr>
            <w:r w:rsidRPr="009E5BF9">
              <w:rPr>
                <w:sz w:val="20"/>
              </w:rPr>
              <w:t>85,000</w:t>
            </w:r>
          </w:p>
        </w:tc>
      </w:tr>
      <w:tr w:rsidR="009E5BF9" w:rsidRPr="009E5BF9" w14:paraId="2FB434D8"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1E3499A9" w14:textId="77777777" w:rsidR="000E39F4" w:rsidRPr="009E5BF9" w:rsidRDefault="000E39F4" w:rsidP="000E39F4">
            <w:pPr>
              <w:ind w:left="5062" w:right="-198"/>
              <w:jc w:val="left"/>
              <w:rPr>
                <w:sz w:val="20"/>
              </w:rPr>
            </w:pPr>
            <w:r w:rsidRPr="009E5BF9">
              <w:rPr>
                <w:sz w:val="20"/>
              </w:rPr>
              <w:t>Phase VII:</w:t>
            </w:r>
          </w:p>
        </w:tc>
        <w:tc>
          <w:tcPr>
            <w:tcW w:w="821" w:type="pct"/>
            <w:tcBorders>
              <w:top w:val="nil"/>
              <w:left w:val="nil"/>
              <w:bottom w:val="nil"/>
              <w:right w:val="single" w:sz="4" w:space="0" w:color="auto"/>
            </w:tcBorders>
            <w:shd w:val="clear" w:color="auto" w:fill="FFFFFF" w:themeFill="background1"/>
            <w:vAlign w:val="bottom"/>
          </w:tcPr>
          <w:p w14:paraId="62F7A4DC" w14:textId="77777777" w:rsidR="000E39F4" w:rsidRPr="009E5BF9" w:rsidRDefault="000E39F4" w:rsidP="000E39F4">
            <w:pPr>
              <w:tabs>
                <w:tab w:val="left" w:pos="6840"/>
              </w:tabs>
              <w:ind w:left="-108"/>
              <w:jc w:val="right"/>
              <w:rPr>
                <w:sz w:val="20"/>
              </w:rPr>
            </w:pPr>
            <w:r w:rsidRPr="009E5BF9">
              <w:rPr>
                <w:sz w:val="20"/>
              </w:rPr>
              <w:t>Dec-19</w:t>
            </w:r>
          </w:p>
        </w:tc>
        <w:tc>
          <w:tcPr>
            <w:tcW w:w="933" w:type="pct"/>
            <w:tcBorders>
              <w:top w:val="nil"/>
              <w:left w:val="single" w:sz="4" w:space="0" w:color="auto"/>
              <w:bottom w:val="nil"/>
              <w:right w:val="single" w:sz="4" w:space="0" w:color="auto"/>
            </w:tcBorders>
            <w:shd w:val="clear" w:color="auto" w:fill="FFFFFF" w:themeFill="background1"/>
          </w:tcPr>
          <w:p w14:paraId="517C7C2A" w14:textId="77777777" w:rsidR="000E39F4" w:rsidRPr="009E5BF9" w:rsidRDefault="000E39F4" w:rsidP="000E39F4">
            <w:pPr>
              <w:jc w:val="right"/>
              <w:rPr>
                <w:sz w:val="20"/>
              </w:rPr>
            </w:pPr>
            <w:r w:rsidRPr="009E5BF9">
              <w:rPr>
                <w:sz w:val="20"/>
              </w:rPr>
              <w:t>85,000</w:t>
            </w:r>
          </w:p>
        </w:tc>
      </w:tr>
      <w:tr w:rsidR="009E5BF9" w:rsidRPr="009E5BF9" w14:paraId="5390633A" w14:textId="77777777" w:rsidTr="000E39F4">
        <w:trPr>
          <w:trHeight w:val="233"/>
          <w:jc w:val="center"/>
        </w:trPr>
        <w:tc>
          <w:tcPr>
            <w:tcW w:w="4067" w:type="pct"/>
            <w:gridSpan w:val="2"/>
            <w:tcBorders>
              <w:top w:val="nil"/>
              <w:left w:val="single" w:sz="4" w:space="0" w:color="auto"/>
              <w:bottom w:val="nil"/>
              <w:right w:val="single" w:sz="4" w:space="0" w:color="auto"/>
            </w:tcBorders>
            <w:shd w:val="clear" w:color="auto" w:fill="auto"/>
          </w:tcPr>
          <w:p w14:paraId="2F5C174A" w14:textId="77777777" w:rsidR="000E39F4" w:rsidRPr="009E5BF9" w:rsidRDefault="000E39F4" w:rsidP="000E39F4">
            <w:pPr>
              <w:tabs>
                <w:tab w:val="left" w:pos="6859"/>
                <w:tab w:val="right" w:pos="7560"/>
              </w:tabs>
              <w:ind w:left="6480" w:right="-108"/>
              <w:jc w:val="left"/>
              <w:rPr>
                <w:sz w:val="20"/>
              </w:rPr>
            </w:pPr>
            <w:r w:rsidRPr="009E5BF9">
              <w:rPr>
                <w:sz w:val="20"/>
              </w:rPr>
              <w:tab/>
              <w:t>Total:</w:t>
            </w:r>
          </w:p>
        </w:tc>
        <w:tc>
          <w:tcPr>
            <w:tcW w:w="933" w:type="pct"/>
            <w:tcBorders>
              <w:top w:val="nil"/>
              <w:left w:val="single" w:sz="4" w:space="0" w:color="auto"/>
              <w:bottom w:val="single" w:sz="4" w:space="0" w:color="auto"/>
              <w:right w:val="single" w:sz="4" w:space="0" w:color="auto"/>
            </w:tcBorders>
            <w:shd w:val="clear" w:color="auto" w:fill="auto"/>
          </w:tcPr>
          <w:p w14:paraId="7AF63D08" w14:textId="77777777" w:rsidR="000E39F4" w:rsidRPr="009E5BF9" w:rsidRDefault="000E39F4" w:rsidP="000E39F4">
            <w:pPr>
              <w:jc w:val="right"/>
              <w:rPr>
                <w:sz w:val="20"/>
              </w:rPr>
            </w:pPr>
            <w:r w:rsidRPr="009E5BF9">
              <w:rPr>
                <w:sz w:val="20"/>
              </w:rPr>
              <w:t>425,333</w:t>
            </w:r>
          </w:p>
        </w:tc>
      </w:tr>
      <w:tr w:rsidR="009E5BF9" w:rsidRPr="009E5BF9" w14:paraId="10E77F32" w14:textId="77777777" w:rsidTr="000E39F4">
        <w:trPr>
          <w:trHeight w:val="233"/>
          <w:jc w:val="center"/>
        </w:trPr>
        <w:tc>
          <w:tcPr>
            <w:tcW w:w="4067" w:type="pct"/>
            <w:gridSpan w:val="2"/>
            <w:shd w:val="clear" w:color="auto" w:fill="FFFFFF" w:themeFill="background1"/>
          </w:tcPr>
          <w:p w14:paraId="653B83B5" w14:textId="6266AC92" w:rsidR="000E39F4" w:rsidRPr="009E5BF9" w:rsidRDefault="000E39F4" w:rsidP="000E39F4">
            <w:pPr>
              <w:jc w:val="left"/>
              <w:rPr>
                <w:sz w:val="20"/>
              </w:rPr>
            </w:pPr>
            <w:r w:rsidRPr="009E5BF9">
              <w:rPr>
                <w:sz w:val="20"/>
              </w:rPr>
              <w:lastRenderedPageBreak/>
              <w:t>Amount requested for renewal (phase VIII) (</w:t>
            </w:r>
            <w:r w:rsidR="00A743A9" w:rsidRPr="009E5BF9">
              <w:rPr>
                <w:sz w:val="20"/>
              </w:rPr>
              <w:t>US S</w:t>
            </w:r>
            <w:r w:rsidRPr="009E5BF9">
              <w:rPr>
                <w:sz w:val="20"/>
              </w:rPr>
              <w:t>):</w:t>
            </w:r>
          </w:p>
        </w:tc>
        <w:tc>
          <w:tcPr>
            <w:tcW w:w="933" w:type="pct"/>
            <w:shd w:val="clear" w:color="auto" w:fill="auto"/>
          </w:tcPr>
          <w:p w14:paraId="37389637" w14:textId="77777777" w:rsidR="000E39F4" w:rsidRPr="009E5BF9" w:rsidRDefault="000E39F4" w:rsidP="000E39F4">
            <w:pPr>
              <w:jc w:val="right"/>
              <w:rPr>
                <w:sz w:val="20"/>
              </w:rPr>
            </w:pPr>
            <w:r w:rsidRPr="009E5BF9">
              <w:rPr>
                <w:sz w:val="20"/>
              </w:rPr>
              <w:t>85,000</w:t>
            </w:r>
          </w:p>
        </w:tc>
      </w:tr>
      <w:tr w:rsidR="009E5BF9" w:rsidRPr="009E5BF9" w14:paraId="07CE9B78" w14:textId="77777777" w:rsidTr="000E39F4">
        <w:trPr>
          <w:trHeight w:val="233"/>
          <w:jc w:val="center"/>
        </w:trPr>
        <w:tc>
          <w:tcPr>
            <w:tcW w:w="4067" w:type="pct"/>
            <w:gridSpan w:val="2"/>
          </w:tcPr>
          <w:p w14:paraId="1C075205" w14:textId="0570BFD7" w:rsidR="000E39F4" w:rsidRPr="009E5BF9" w:rsidRDefault="000E39F4" w:rsidP="000E39F4">
            <w:pPr>
              <w:jc w:val="left"/>
              <w:rPr>
                <w:sz w:val="20"/>
              </w:rPr>
            </w:pPr>
            <w:r w:rsidRPr="009E5BF9">
              <w:rPr>
                <w:sz w:val="20"/>
              </w:rPr>
              <w:t>Amount recommended for approval for phase VIII (</w:t>
            </w:r>
            <w:r w:rsidR="00A743A9" w:rsidRPr="009E5BF9">
              <w:rPr>
                <w:sz w:val="20"/>
              </w:rPr>
              <w:t>US S</w:t>
            </w:r>
            <w:r w:rsidRPr="009E5BF9">
              <w:rPr>
                <w:sz w:val="20"/>
              </w:rPr>
              <w:t xml:space="preserve">): </w:t>
            </w:r>
          </w:p>
        </w:tc>
        <w:tc>
          <w:tcPr>
            <w:tcW w:w="933" w:type="pct"/>
            <w:shd w:val="clear" w:color="auto" w:fill="auto"/>
          </w:tcPr>
          <w:p w14:paraId="5FE24DC6" w14:textId="77777777" w:rsidR="000E39F4" w:rsidRPr="009E5BF9" w:rsidRDefault="000E39F4" w:rsidP="000E39F4">
            <w:pPr>
              <w:jc w:val="right"/>
              <w:rPr>
                <w:sz w:val="20"/>
              </w:rPr>
            </w:pPr>
            <w:r w:rsidRPr="009E5BF9">
              <w:rPr>
                <w:sz w:val="20"/>
              </w:rPr>
              <w:t>85,000</w:t>
            </w:r>
          </w:p>
        </w:tc>
      </w:tr>
      <w:tr w:rsidR="009E5BF9" w:rsidRPr="009E5BF9" w14:paraId="77CA9B1B" w14:textId="77777777" w:rsidTr="000E39F4">
        <w:trPr>
          <w:trHeight w:val="233"/>
          <w:jc w:val="center"/>
        </w:trPr>
        <w:tc>
          <w:tcPr>
            <w:tcW w:w="4067" w:type="pct"/>
            <w:gridSpan w:val="2"/>
          </w:tcPr>
          <w:p w14:paraId="1C2F0BB5" w14:textId="298BF40B" w:rsidR="000E39F4" w:rsidRPr="009E5BF9" w:rsidRDefault="000E39F4" w:rsidP="000E39F4">
            <w:pPr>
              <w:jc w:val="left"/>
              <w:rPr>
                <w:sz w:val="20"/>
              </w:rPr>
            </w:pPr>
            <w:r w:rsidRPr="009E5BF9">
              <w:rPr>
                <w:sz w:val="20"/>
              </w:rPr>
              <w:t>Agency support costs (</w:t>
            </w:r>
            <w:r w:rsidR="00A743A9" w:rsidRPr="009E5BF9">
              <w:rPr>
                <w:sz w:val="20"/>
              </w:rPr>
              <w:t>US S</w:t>
            </w:r>
            <w:r w:rsidRPr="009E5BF9">
              <w:rPr>
                <w:sz w:val="20"/>
              </w:rPr>
              <w:t>):</w:t>
            </w:r>
          </w:p>
        </w:tc>
        <w:tc>
          <w:tcPr>
            <w:tcW w:w="933" w:type="pct"/>
            <w:shd w:val="clear" w:color="auto" w:fill="auto"/>
          </w:tcPr>
          <w:p w14:paraId="53E0F2AC" w14:textId="77777777" w:rsidR="000E39F4" w:rsidRPr="009E5BF9" w:rsidRDefault="000E39F4" w:rsidP="000E39F4">
            <w:pPr>
              <w:jc w:val="right"/>
              <w:rPr>
                <w:sz w:val="20"/>
              </w:rPr>
            </w:pPr>
            <w:r w:rsidRPr="009E5BF9">
              <w:rPr>
                <w:sz w:val="20"/>
              </w:rPr>
              <w:t>0</w:t>
            </w:r>
          </w:p>
        </w:tc>
      </w:tr>
      <w:tr w:rsidR="009E5BF9" w:rsidRPr="009E5BF9" w14:paraId="3267B462" w14:textId="77777777" w:rsidTr="000E39F4">
        <w:trPr>
          <w:trHeight w:val="233"/>
          <w:jc w:val="center"/>
        </w:trPr>
        <w:tc>
          <w:tcPr>
            <w:tcW w:w="4067" w:type="pct"/>
            <w:gridSpan w:val="2"/>
          </w:tcPr>
          <w:p w14:paraId="32AD46DB" w14:textId="11B0F8AE" w:rsidR="000E39F4" w:rsidRPr="009E5BF9" w:rsidRDefault="000E39F4" w:rsidP="000E39F4">
            <w:pPr>
              <w:jc w:val="left"/>
              <w:rPr>
                <w:sz w:val="20"/>
              </w:rPr>
            </w:pPr>
            <w:r w:rsidRPr="009E5BF9">
              <w:rPr>
                <w:sz w:val="20"/>
              </w:rPr>
              <w:t>Total cost of institutional strengthening phase VIII to the Multilateral Fund (</w:t>
            </w:r>
            <w:r w:rsidR="00A743A9" w:rsidRPr="009E5BF9">
              <w:rPr>
                <w:sz w:val="20"/>
              </w:rPr>
              <w:t>US S</w:t>
            </w:r>
            <w:r w:rsidRPr="009E5BF9">
              <w:rPr>
                <w:sz w:val="20"/>
              </w:rPr>
              <w:t>):</w:t>
            </w:r>
          </w:p>
        </w:tc>
        <w:tc>
          <w:tcPr>
            <w:tcW w:w="933" w:type="pct"/>
            <w:shd w:val="clear" w:color="auto" w:fill="auto"/>
          </w:tcPr>
          <w:p w14:paraId="3C8416B3" w14:textId="77777777" w:rsidR="000E39F4" w:rsidRPr="009E5BF9" w:rsidRDefault="000E39F4" w:rsidP="000E39F4">
            <w:pPr>
              <w:jc w:val="right"/>
              <w:rPr>
                <w:sz w:val="20"/>
              </w:rPr>
            </w:pPr>
            <w:r w:rsidRPr="009E5BF9">
              <w:rPr>
                <w:sz w:val="20"/>
              </w:rPr>
              <w:t>85,000</w:t>
            </w:r>
          </w:p>
        </w:tc>
      </w:tr>
      <w:tr w:rsidR="009E5BF9" w:rsidRPr="009E5BF9" w14:paraId="2F86CBB0" w14:textId="77777777" w:rsidTr="000E39F4">
        <w:trPr>
          <w:trHeight w:val="233"/>
          <w:jc w:val="center"/>
        </w:trPr>
        <w:tc>
          <w:tcPr>
            <w:tcW w:w="4067" w:type="pct"/>
            <w:gridSpan w:val="2"/>
          </w:tcPr>
          <w:p w14:paraId="4F7FE7E5" w14:textId="77777777" w:rsidR="000E39F4" w:rsidRPr="009E5BF9" w:rsidRDefault="000E39F4" w:rsidP="000E39F4">
            <w:pPr>
              <w:jc w:val="left"/>
              <w:rPr>
                <w:sz w:val="20"/>
              </w:rPr>
            </w:pPr>
            <w:r w:rsidRPr="009E5BF9">
              <w:rPr>
                <w:sz w:val="20"/>
              </w:rPr>
              <w:t>Date of approval of country programme:</w:t>
            </w:r>
          </w:p>
        </w:tc>
        <w:tc>
          <w:tcPr>
            <w:tcW w:w="933" w:type="pct"/>
            <w:shd w:val="clear" w:color="auto" w:fill="FFFFFF" w:themeFill="background1"/>
          </w:tcPr>
          <w:p w14:paraId="78F0234A" w14:textId="77777777" w:rsidR="000E39F4" w:rsidRPr="009E5BF9" w:rsidRDefault="000E39F4" w:rsidP="000E39F4">
            <w:pPr>
              <w:jc w:val="right"/>
              <w:rPr>
                <w:sz w:val="20"/>
              </w:rPr>
            </w:pPr>
            <w:r w:rsidRPr="009E5BF9">
              <w:rPr>
                <w:sz w:val="20"/>
              </w:rPr>
              <w:t>2002</w:t>
            </w:r>
          </w:p>
        </w:tc>
      </w:tr>
      <w:tr w:rsidR="009E5BF9" w:rsidRPr="009E5BF9" w14:paraId="7DAED56E" w14:textId="77777777" w:rsidTr="000E39F4">
        <w:trPr>
          <w:trHeight w:val="233"/>
          <w:jc w:val="center"/>
        </w:trPr>
        <w:tc>
          <w:tcPr>
            <w:tcW w:w="4067" w:type="pct"/>
            <w:gridSpan w:val="2"/>
            <w:tcBorders>
              <w:bottom w:val="single" w:sz="4" w:space="0" w:color="auto"/>
            </w:tcBorders>
          </w:tcPr>
          <w:p w14:paraId="6140F7E0" w14:textId="77777777" w:rsidR="000E39F4" w:rsidRPr="009E5BF9" w:rsidRDefault="000E39F4" w:rsidP="000E39F4">
            <w:pPr>
              <w:jc w:val="left"/>
              <w:rPr>
                <w:sz w:val="20"/>
              </w:rPr>
            </w:pPr>
            <w:r w:rsidRPr="009E5BF9">
              <w:rPr>
                <w:sz w:val="20"/>
              </w:rPr>
              <w:t>Date of approval of HCFC phase-out management plan (stage I):</w:t>
            </w:r>
          </w:p>
        </w:tc>
        <w:tc>
          <w:tcPr>
            <w:tcW w:w="933" w:type="pct"/>
            <w:tcBorders>
              <w:bottom w:val="single" w:sz="4" w:space="0" w:color="auto"/>
            </w:tcBorders>
            <w:shd w:val="clear" w:color="auto" w:fill="FFFFFF" w:themeFill="background1"/>
          </w:tcPr>
          <w:p w14:paraId="14723D85" w14:textId="77777777" w:rsidR="000E39F4" w:rsidRPr="009E5BF9" w:rsidRDefault="000E39F4" w:rsidP="000E39F4">
            <w:pPr>
              <w:jc w:val="right"/>
              <w:rPr>
                <w:sz w:val="20"/>
              </w:rPr>
            </w:pPr>
            <w:r w:rsidRPr="009E5BF9">
              <w:rPr>
                <w:sz w:val="20"/>
              </w:rPr>
              <w:t>2011</w:t>
            </w:r>
          </w:p>
        </w:tc>
      </w:tr>
      <w:tr w:rsidR="009E5BF9" w:rsidRPr="009E5BF9" w14:paraId="56AB465B" w14:textId="77777777" w:rsidTr="000E39F4">
        <w:trPr>
          <w:trHeight w:val="233"/>
          <w:jc w:val="center"/>
        </w:trPr>
        <w:tc>
          <w:tcPr>
            <w:tcW w:w="4067" w:type="pct"/>
            <w:gridSpan w:val="2"/>
            <w:tcBorders>
              <w:bottom w:val="single" w:sz="4" w:space="0" w:color="auto"/>
            </w:tcBorders>
          </w:tcPr>
          <w:p w14:paraId="373ECD0E" w14:textId="77777777" w:rsidR="000E39F4" w:rsidRPr="009E5BF9" w:rsidRDefault="000E39F4" w:rsidP="000E39F4">
            <w:pPr>
              <w:jc w:val="left"/>
              <w:rPr>
                <w:sz w:val="20"/>
              </w:rPr>
            </w:pPr>
            <w:r w:rsidRPr="009E5BF9">
              <w:rPr>
                <w:sz w:val="20"/>
              </w:rPr>
              <w:t>Date of approval of HCFC phase-out management plan (stage II):</w:t>
            </w:r>
          </w:p>
        </w:tc>
        <w:tc>
          <w:tcPr>
            <w:tcW w:w="933" w:type="pct"/>
            <w:tcBorders>
              <w:bottom w:val="single" w:sz="4" w:space="0" w:color="auto"/>
            </w:tcBorders>
            <w:shd w:val="clear" w:color="auto" w:fill="FFFFFF" w:themeFill="background1"/>
          </w:tcPr>
          <w:p w14:paraId="7F4D61BB" w14:textId="77777777" w:rsidR="000E39F4" w:rsidRPr="009E5BF9" w:rsidRDefault="000E39F4" w:rsidP="000E39F4">
            <w:pPr>
              <w:jc w:val="right"/>
              <w:rPr>
                <w:sz w:val="20"/>
              </w:rPr>
            </w:pPr>
            <w:r w:rsidRPr="009E5BF9">
              <w:rPr>
                <w:sz w:val="20"/>
              </w:rPr>
              <w:t>2020</w:t>
            </w:r>
          </w:p>
        </w:tc>
      </w:tr>
      <w:tr w:rsidR="009E5BF9" w:rsidRPr="009E5BF9" w14:paraId="38302FC9" w14:textId="77777777" w:rsidTr="000E39F4">
        <w:trPr>
          <w:trHeight w:val="233"/>
          <w:jc w:val="center"/>
        </w:trPr>
        <w:tc>
          <w:tcPr>
            <w:tcW w:w="4067" w:type="pct"/>
            <w:gridSpan w:val="2"/>
            <w:tcBorders>
              <w:top w:val="single" w:sz="4" w:space="0" w:color="auto"/>
              <w:left w:val="single" w:sz="4" w:space="0" w:color="auto"/>
              <w:bottom w:val="nil"/>
              <w:right w:val="single" w:sz="4" w:space="0" w:color="auto"/>
            </w:tcBorders>
          </w:tcPr>
          <w:p w14:paraId="03B701FB" w14:textId="77777777" w:rsidR="000E39F4" w:rsidRPr="009E5BF9" w:rsidRDefault="000E39F4" w:rsidP="000E39F4">
            <w:pPr>
              <w:spacing w:before="20"/>
              <w:jc w:val="left"/>
              <w:rPr>
                <w:sz w:val="20"/>
              </w:rPr>
            </w:pPr>
            <w:r w:rsidRPr="009E5BF9">
              <w:rPr>
                <w:sz w:val="20"/>
              </w:rPr>
              <w:t>Baseline consumption of controlled substances (ODP tonnes):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14:paraId="1ED3A366" w14:textId="77777777" w:rsidR="000E39F4" w:rsidRPr="009E5BF9" w:rsidRDefault="000E39F4" w:rsidP="000E39F4">
            <w:pPr>
              <w:jc w:val="right"/>
              <w:rPr>
                <w:sz w:val="20"/>
              </w:rPr>
            </w:pPr>
          </w:p>
        </w:tc>
      </w:tr>
      <w:tr w:rsidR="009E5BF9" w:rsidRPr="009E5BF9" w14:paraId="4B90D31E" w14:textId="77777777" w:rsidTr="000E39F4">
        <w:trPr>
          <w:trHeight w:val="233"/>
          <w:jc w:val="center"/>
        </w:trPr>
        <w:tc>
          <w:tcPr>
            <w:tcW w:w="4067" w:type="pct"/>
            <w:gridSpan w:val="2"/>
            <w:tcBorders>
              <w:top w:val="nil"/>
              <w:left w:val="single" w:sz="4" w:space="0" w:color="auto"/>
              <w:bottom w:val="nil"/>
              <w:right w:val="single" w:sz="4" w:space="0" w:color="auto"/>
            </w:tcBorders>
          </w:tcPr>
          <w:p w14:paraId="2BA6008C" w14:textId="77777777" w:rsidR="000E39F4" w:rsidRPr="009E5BF9" w:rsidRDefault="000E39F4" w:rsidP="000E39F4">
            <w:pPr>
              <w:ind w:left="360" w:hanging="360"/>
              <w:jc w:val="left"/>
              <w:rPr>
                <w:sz w:val="20"/>
              </w:rPr>
            </w:pPr>
            <w:r w:rsidRPr="009E5BF9">
              <w:rPr>
                <w:sz w:val="20"/>
              </w:rPr>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14:paraId="1A6FBC20" w14:textId="77777777" w:rsidR="000E39F4" w:rsidRPr="009E5BF9" w:rsidRDefault="000E39F4" w:rsidP="000E39F4">
            <w:pPr>
              <w:jc w:val="right"/>
              <w:rPr>
                <w:sz w:val="20"/>
              </w:rPr>
            </w:pPr>
            <w:r w:rsidRPr="009E5BF9">
              <w:rPr>
                <w:sz w:val="20"/>
              </w:rPr>
              <w:t>0.0</w:t>
            </w:r>
          </w:p>
        </w:tc>
      </w:tr>
      <w:tr w:rsidR="009E5BF9" w:rsidRPr="009E5BF9" w14:paraId="6E0108CD" w14:textId="77777777" w:rsidTr="000E39F4">
        <w:trPr>
          <w:trHeight w:val="233"/>
          <w:jc w:val="center"/>
        </w:trPr>
        <w:tc>
          <w:tcPr>
            <w:tcW w:w="4067" w:type="pct"/>
            <w:gridSpan w:val="2"/>
            <w:tcBorders>
              <w:top w:val="nil"/>
              <w:left w:val="single" w:sz="4" w:space="0" w:color="auto"/>
              <w:bottom w:val="nil"/>
              <w:right w:val="single" w:sz="4" w:space="0" w:color="auto"/>
            </w:tcBorders>
          </w:tcPr>
          <w:p w14:paraId="0E000848" w14:textId="77777777" w:rsidR="000E39F4" w:rsidRPr="009E5BF9" w:rsidRDefault="000E39F4" w:rsidP="000E39F4">
            <w:pPr>
              <w:ind w:left="360" w:hanging="360"/>
              <w:jc w:val="left"/>
              <w:rPr>
                <w:sz w:val="20"/>
              </w:rPr>
            </w:pPr>
            <w:r w:rsidRPr="009E5BF9">
              <w:rPr>
                <w:sz w:val="20"/>
              </w:rPr>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14:paraId="324A7897" w14:textId="77777777" w:rsidR="000E39F4" w:rsidRPr="009E5BF9" w:rsidRDefault="000E39F4" w:rsidP="000E39F4">
            <w:pPr>
              <w:jc w:val="right"/>
              <w:rPr>
                <w:sz w:val="20"/>
              </w:rPr>
            </w:pPr>
            <w:r w:rsidRPr="009E5BF9">
              <w:rPr>
                <w:sz w:val="20"/>
              </w:rPr>
              <w:t>0.2</w:t>
            </w:r>
          </w:p>
        </w:tc>
      </w:tr>
      <w:tr w:rsidR="009E5BF9" w:rsidRPr="009E5BF9" w14:paraId="60300E0D" w14:textId="77777777" w:rsidTr="000E39F4">
        <w:trPr>
          <w:trHeight w:val="233"/>
          <w:jc w:val="center"/>
        </w:trPr>
        <w:tc>
          <w:tcPr>
            <w:tcW w:w="4067" w:type="pct"/>
            <w:gridSpan w:val="2"/>
            <w:tcBorders>
              <w:top w:val="nil"/>
              <w:bottom w:val="single" w:sz="4" w:space="0" w:color="auto"/>
            </w:tcBorders>
          </w:tcPr>
          <w:p w14:paraId="38BB9968" w14:textId="77777777" w:rsidR="000E39F4" w:rsidRPr="009E5BF9" w:rsidRDefault="000E39F4" w:rsidP="000E39F4">
            <w:pPr>
              <w:ind w:left="360" w:hanging="360"/>
              <w:jc w:val="left"/>
              <w:rPr>
                <w:sz w:val="20"/>
              </w:rPr>
            </w:pPr>
            <w:r w:rsidRPr="009E5BF9">
              <w:rPr>
                <w:sz w:val="20"/>
              </w:rPr>
              <w:t>Annex E, (methyl bromide) (average 1995-1998)</w:t>
            </w:r>
          </w:p>
        </w:tc>
        <w:tc>
          <w:tcPr>
            <w:tcW w:w="933" w:type="pct"/>
            <w:tcBorders>
              <w:top w:val="nil"/>
              <w:bottom w:val="single" w:sz="4" w:space="0" w:color="auto"/>
            </w:tcBorders>
            <w:shd w:val="clear" w:color="auto" w:fill="FFFFFF" w:themeFill="background1"/>
            <w:vAlign w:val="bottom"/>
          </w:tcPr>
          <w:p w14:paraId="0FF90B38" w14:textId="77777777" w:rsidR="000E39F4" w:rsidRPr="009E5BF9" w:rsidRDefault="000E39F4" w:rsidP="000E39F4">
            <w:pPr>
              <w:jc w:val="right"/>
              <w:rPr>
                <w:sz w:val="20"/>
              </w:rPr>
            </w:pPr>
            <w:r w:rsidRPr="009E5BF9">
              <w:rPr>
                <w:sz w:val="20"/>
              </w:rPr>
              <w:t>0.0</w:t>
            </w:r>
          </w:p>
        </w:tc>
      </w:tr>
      <w:tr w:rsidR="009E5BF9" w:rsidRPr="009E5BF9" w14:paraId="6E2715FA" w14:textId="77777777" w:rsidTr="000E39F4">
        <w:trPr>
          <w:trHeight w:val="233"/>
          <w:jc w:val="center"/>
        </w:trPr>
        <w:tc>
          <w:tcPr>
            <w:tcW w:w="4067" w:type="pct"/>
            <w:gridSpan w:val="2"/>
            <w:tcBorders>
              <w:top w:val="single" w:sz="4" w:space="0" w:color="auto"/>
              <w:left w:val="single" w:sz="4" w:space="0" w:color="auto"/>
              <w:bottom w:val="nil"/>
              <w:right w:val="single" w:sz="4" w:space="0" w:color="auto"/>
            </w:tcBorders>
          </w:tcPr>
          <w:p w14:paraId="2E97F718" w14:textId="77777777" w:rsidR="000E39F4" w:rsidRPr="009E5BF9" w:rsidRDefault="000E39F4" w:rsidP="000E39F4">
            <w:pPr>
              <w:spacing w:before="20"/>
              <w:jc w:val="left"/>
              <w:rPr>
                <w:sz w:val="20"/>
              </w:rPr>
            </w:pPr>
            <w:r w:rsidRPr="009E5BF9">
              <w:rPr>
                <w:sz w:val="20"/>
              </w:rPr>
              <w:t>Latest reported ODS consumption (2020)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14:paraId="16EF1C8D" w14:textId="77777777" w:rsidR="000E39F4" w:rsidRPr="009E5BF9" w:rsidRDefault="000E39F4" w:rsidP="000E39F4">
            <w:pPr>
              <w:spacing w:before="20"/>
              <w:jc w:val="right"/>
              <w:rPr>
                <w:sz w:val="20"/>
              </w:rPr>
            </w:pPr>
          </w:p>
        </w:tc>
      </w:tr>
      <w:tr w:rsidR="009E5BF9" w:rsidRPr="009E5BF9" w14:paraId="15B3D080" w14:textId="77777777" w:rsidTr="000E39F4">
        <w:trPr>
          <w:trHeight w:val="233"/>
          <w:jc w:val="center"/>
        </w:trPr>
        <w:tc>
          <w:tcPr>
            <w:tcW w:w="4067" w:type="pct"/>
            <w:gridSpan w:val="2"/>
            <w:tcBorders>
              <w:top w:val="nil"/>
              <w:left w:val="single" w:sz="4" w:space="0" w:color="auto"/>
              <w:bottom w:val="nil"/>
              <w:right w:val="single" w:sz="4" w:space="0" w:color="auto"/>
            </w:tcBorders>
          </w:tcPr>
          <w:p w14:paraId="6C82FFF8" w14:textId="77777777" w:rsidR="000E39F4" w:rsidRPr="009E5BF9" w:rsidRDefault="000E39F4" w:rsidP="000E39F4">
            <w:pPr>
              <w:keepNext/>
              <w:ind w:left="360" w:hanging="360"/>
              <w:jc w:val="left"/>
              <w:rPr>
                <w:sz w:val="20"/>
              </w:rPr>
            </w:pPr>
            <w:r w:rsidRPr="009E5BF9">
              <w:rPr>
                <w:sz w:val="20"/>
              </w:rPr>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14:paraId="78A2B983" w14:textId="77777777" w:rsidR="000E39F4" w:rsidRPr="009E5BF9" w:rsidRDefault="000E39F4" w:rsidP="000E39F4">
            <w:pPr>
              <w:jc w:val="right"/>
              <w:rPr>
                <w:sz w:val="20"/>
              </w:rPr>
            </w:pPr>
            <w:r w:rsidRPr="009E5BF9">
              <w:rPr>
                <w:sz w:val="20"/>
              </w:rPr>
              <w:t>0.00</w:t>
            </w:r>
          </w:p>
        </w:tc>
      </w:tr>
      <w:tr w:rsidR="009E5BF9" w:rsidRPr="009E5BF9" w14:paraId="290C1E6D" w14:textId="77777777" w:rsidTr="000E39F4">
        <w:trPr>
          <w:trHeight w:val="233"/>
          <w:jc w:val="center"/>
        </w:trPr>
        <w:tc>
          <w:tcPr>
            <w:tcW w:w="4067" w:type="pct"/>
            <w:gridSpan w:val="2"/>
            <w:tcBorders>
              <w:top w:val="nil"/>
              <w:left w:val="single" w:sz="4" w:space="0" w:color="auto"/>
              <w:bottom w:val="nil"/>
              <w:right w:val="single" w:sz="4" w:space="0" w:color="auto"/>
            </w:tcBorders>
          </w:tcPr>
          <w:p w14:paraId="2E52865C" w14:textId="77777777" w:rsidR="000E39F4" w:rsidRPr="009E5BF9" w:rsidRDefault="000E39F4" w:rsidP="000E39F4">
            <w:pPr>
              <w:keepNext/>
              <w:ind w:left="360" w:hanging="360"/>
              <w:jc w:val="left"/>
              <w:rPr>
                <w:sz w:val="20"/>
              </w:rPr>
            </w:pPr>
            <w:r w:rsidRPr="009E5BF9">
              <w:rPr>
                <w:sz w:val="20"/>
              </w:rPr>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14:paraId="2EF93251" w14:textId="77777777" w:rsidR="000E39F4" w:rsidRPr="009E5BF9" w:rsidRDefault="000E39F4" w:rsidP="000E39F4">
            <w:pPr>
              <w:jc w:val="right"/>
              <w:rPr>
                <w:sz w:val="20"/>
              </w:rPr>
            </w:pPr>
            <w:r w:rsidRPr="009E5BF9">
              <w:rPr>
                <w:sz w:val="20"/>
              </w:rPr>
              <w:t>0.09</w:t>
            </w:r>
          </w:p>
        </w:tc>
      </w:tr>
      <w:tr w:rsidR="009E5BF9" w:rsidRPr="009E5BF9" w14:paraId="29F62801" w14:textId="77777777" w:rsidTr="000E39F4">
        <w:trPr>
          <w:trHeight w:val="233"/>
          <w:jc w:val="center"/>
        </w:trPr>
        <w:tc>
          <w:tcPr>
            <w:tcW w:w="4067" w:type="pct"/>
            <w:gridSpan w:val="2"/>
            <w:tcBorders>
              <w:top w:val="nil"/>
              <w:left w:val="single" w:sz="4" w:space="0" w:color="auto"/>
              <w:bottom w:val="nil"/>
              <w:right w:val="single" w:sz="4" w:space="0" w:color="auto"/>
            </w:tcBorders>
          </w:tcPr>
          <w:p w14:paraId="50F7FCA2" w14:textId="77777777" w:rsidR="000E39F4" w:rsidRPr="009E5BF9" w:rsidRDefault="000E39F4" w:rsidP="000E39F4">
            <w:pPr>
              <w:ind w:left="360" w:hanging="360"/>
              <w:jc w:val="left"/>
              <w:rPr>
                <w:sz w:val="20"/>
              </w:rPr>
            </w:pPr>
            <w:r w:rsidRPr="009E5BF9">
              <w:rPr>
                <w:sz w:val="20"/>
              </w:rPr>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14:paraId="54A3C62A" w14:textId="77777777" w:rsidR="000E39F4" w:rsidRPr="009E5BF9" w:rsidRDefault="000E39F4" w:rsidP="000E39F4">
            <w:pPr>
              <w:jc w:val="right"/>
              <w:rPr>
                <w:sz w:val="20"/>
              </w:rPr>
            </w:pPr>
            <w:r w:rsidRPr="009E5BF9">
              <w:rPr>
                <w:sz w:val="20"/>
              </w:rPr>
              <w:t>0.00</w:t>
            </w:r>
          </w:p>
        </w:tc>
      </w:tr>
      <w:tr w:rsidR="009E5BF9" w:rsidRPr="009E5BF9" w14:paraId="68AD8BA8" w14:textId="77777777" w:rsidTr="000E39F4">
        <w:trPr>
          <w:trHeight w:val="233"/>
          <w:jc w:val="center"/>
        </w:trPr>
        <w:tc>
          <w:tcPr>
            <w:tcW w:w="4067" w:type="pct"/>
            <w:gridSpan w:val="2"/>
            <w:tcBorders>
              <w:top w:val="nil"/>
              <w:left w:val="single" w:sz="4" w:space="0" w:color="auto"/>
              <w:bottom w:val="single" w:sz="4" w:space="0" w:color="auto"/>
              <w:right w:val="single" w:sz="4" w:space="0" w:color="auto"/>
            </w:tcBorders>
          </w:tcPr>
          <w:p w14:paraId="636973AC" w14:textId="77777777" w:rsidR="000E39F4" w:rsidRPr="009E5BF9" w:rsidRDefault="000E39F4" w:rsidP="000E39F4">
            <w:pPr>
              <w:tabs>
                <w:tab w:val="left" w:pos="6844"/>
                <w:tab w:val="right" w:pos="7560"/>
              </w:tabs>
              <w:ind w:left="6480" w:right="-108"/>
              <w:jc w:val="left"/>
              <w:rPr>
                <w:sz w:val="20"/>
              </w:rPr>
            </w:pPr>
            <w:r w:rsidRPr="009E5BF9">
              <w:rPr>
                <w:sz w:val="20"/>
              </w:rPr>
              <w:tab/>
              <w:t>Total:</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14:paraId="5F8767FF" w14:textId="77777777" w:rsidR="000E39F4" w:rsidRPr="009E5BF9" w:rsidRDefault="000E39F4" w:rsidP="000E39F4">
            <w:pPr>
              <w:jc w:val="right"/>
              <w:rPr>
                <w:sz w:val="20"/>
              </w:rPr>
            </w:pPr>
            <w:r w:rsidRPr="009E5BF9">
              <w:rPr>
                <w:sz w:val="20"/>
              </w:rPr>
              <w:t>0.09</w:t>
            </w:r>
          </w:p>
        </w:tc>
      </w:tr>
      <w:tr w:rsidR="009E5BF9" w:rsidRPr="009E5BF9" w14:paraId="2FF9A0C8" w14:textId="77777777" w:rsidTr="000E39F4">
        <w:trPr>
          <w:trHeight w:val="233"/>
          <w:jc w:val="center"/>
        </w:trPr>
        <w:tc>
          <w:tcPr>
            <w:tcW w:w="4067" w:type="pct"/>
            <w:gridSpan w:val="2"/>
            <w:tcBorders>
              <w:top w:val="nil"/>
              <w:left w:val="single" w:sz="4" w:space="0" w:color="auto"/>
              <w:bottom w:val="single" w:sz="4" w:space="0" w:color="auto"/>
              <w:right w:val="single" w:sz="4" w:space="0" w:color="auto"/>
            </w:tcBorders>
          </w:tcPr>
          <w:p w14:paraId="64D3AD0E" w14:textId="77777777" w:rsidR="000E39F4" w:rsidRPr="009E5BF9" w:rsidRDefault="000E39F4" w:rsidP="000E39F4">
            <w:pPr>
              <w:jc w:val="left"/>
              <w:rPr>
                <w:sz w:val="20"/>
              </w:rPr>
            </w:pPr>
            <w:r w:rsidRPr="009E5BF9">
              <w:rPr>
                <w:sz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14:paraId="27A2EA0C" w14:textId="77777777" w:rsidR="000E39F4" w:rsidRPr="009E5BF9" w:rsidRDefault="000E39F4" w:rsidP="000E39F4">
            <w:pPr>
              <w:jc w:val="right"/>
              <w:rPr>
                <w:sz w:val="20"/>
              </w:rPr>
            </w:pPr>
            <w:r w:rsidRPr="009E5BF9">
              <w:rPr>
                <w:sz w:val="20"/>
              </w:rPr>
              <w:t>2020</w:t>
            </w:r>
          </w:p>
        </w:tc>
      </w:tr>
      <w:tr w:rsidR="009E5BF9" w:rsidRPr="009E5BF9" w14:paraId="10FB5887" w14:textId="77777777" w:rsidTr="000E39F4">
        <w:trPr>
          <w:trHeight w:val="233"/>
          <w:jc w:val="center"/>
        </w:trPr>
        <w:tc>
          <w:tcPr>
            <w:tcW w:w="4067" w:type="pct"/>
            <w:gridSpan w:val="2"/>
            <w:tcBorders>
              <w:top w:val="single" w:sz="4" w:space="0" w:color="auto"/>
            </w:tcBorders>
          </w:tcPr>
          <w:p w14:paraId="1699EB01" w14:textId="4D63CF55" w:rsidR="000E39F4" w:rsidRPr="009E5BF9" w:rsidRDefault="000E39F4" w:rsidP="000E39F4">
            <w:pPr>
              <w:keepNext/>
              <w:jc w:val="left"/>
              <w:rPr>
                <w:sz w:val="20"/>
              </w:rPr>
            </w:pPr>
            <w:r w:rsidRPr="009E5BF9">
              <w:rPr>
                <w:sz w:val="20"/>
              </w:rPr>
              <w:t>Amount approved for projects (as at July 2021) (</w:t>
            </w:r>
            <w:r w:rsidR="00A743A9" w:rsidRPr="009E5BF9">
              <w:rPr>
                <w:sz w:val="20"/>
              </w:rPr>
              <w:t>US S</w:t>
            </w:r>
            <w:r w:rsidRPr="009E5BF9">
              <w:rPr>
                <w:sz w:val="20"/>
              </w:rPr>
              <w:t>):</w:t>
            </w:r>
          </w:p>
        </w:tc>
        <w:tc>
          <w:tcPr>
            <w:tcW w:w="933" w:type="pct"/>
            <w:tcBorders>
              <w:top w:val="single" w:sz="4" w:space="0" w:color="auto"/>
            </w:tcBorders>
            <w:shd w:val="clear" w:color="auto" w:fill="auto"/>
            <w:vAlign w:val="bottom"/>
          </w:tcPr>
          <w:p w14:paraId="29D950BE" w14:textId="77777777" w:rsidR="000E39F4" w:rsidRPr="009E5BF9" w:rsidRDefault="000E39F4" w:rsidP="000E39F4">
            <w:pPr>
              <w:jc w:val="right"/>
              <w:rPr>
                <w:sz w:val="20"/>
              </w:rPr>
            </w:pPr>
            <w:r w:rsidRPr="009E5BF9">
              <w:rPr>
                <w:sz w:val="20"/>
              </w:rPr>
              <w:t>895,433</w:t>
            </w:r>
          </w:p>
        </w:tc>
      </w:tr>
      <w:tr w:rsidR="009E5BF9" w:rsidRPr="009E5BF9" w14:paraId="215695F0" w14:textId="77777777" w:rsidTr="000E39F4">
        <w:trPr>
          <w:trHeight w:val="233"/>
          <w:jc w:val="center"/>
        </w:trPr>
        <w:tc>
          <w:tcPr>
            <w:tcW w:w="4067" w:type="pct"/>
            <w:gridSpan w:val="2"/>
          </w:tcPr>
          <w:p w14:paraId="157FDBCF" w14:textId="248F2204" w:rsidR="000E39F4" w:rsidRPr="009E5BF9" w:rsidRDefault="000E39F4" w:rsidP="000E39F4">
            <w:pPr>
              <w:keepNext/>
              <w:jc w:val="left"/>
              <w:rPr>
                <w:sz w:val="20"/>
              </w:rPr>
            </w:pPr>
            <w:r w:rsidRPr="009E5BF9">
              <w:rPr>
                <w:sz w:val="20"/>
              </w:rPr>
              <w:t>Amount disbursed (as at December 2020) (</w:t>
            </w:r>
            <w:r w:rsidR="00A743A9" w:rsidRPr="009E5BF9">
              <w:rPr>
                <w:sz w:val="20"/>
              </w:rPr>
              <w:t>US S</w:t>
            </w:r>
            <w:r w:rsidRPr="009E5BF9">
              <w:rPr>
                <w:sz w:val="20"/>
              </w:rPr>
              <w:t>):</w:t>
            </w:r>
          </w:p>
        </w:tc>
        <w:tc>
          <w:tcPr>
            <w:tcW w:w="933" w:type="pct"/>
            <w:shd w:val="clear" w:color="auto" w:fill="auto"/>
            <w:vAlign w:val="center"/>
          </w:tcPr>
          <w:p w14:paraId="6520407B" w14:textId="77777777" w:rsidR="000E39F4" w:rsidRPr="009E5BF9" w:rsidRDefault="000E39F4" w:rsidP="000E39F4">
            <w:pPr>
              <w:jc w:val="right"/>
              <w:rPr>
                <w:sz w:val="20"/>
              </w:rPr>
            </w:pPr>
            <w:r w:rsidRPr="009E5BF9">
              <w:rPr>
                <w:sz w:val="20"/>
              </w:rPr>
              <w:t>528,076</w:t>
            </w:r>
          </w:p>
        </w:tc>
      </w:tr>
      <w:tr w:rsidR="009E5BF9" w:rsidRPr="009E5BF9" w14:paraId="3454AA83" w14:textId="77777777" w:rsidTr="000E39F4">
        <w:trPr>
          <w:trHeight w:val="233"/>
          <w:jc w:val="center"/>
        </w:trPr>
        <w:tc>
          <w:tcPr>
            <w:tcW w:w="4067" w:type="pct"/>
            <w:gridSpan w:val="2"/>
          </w:tcPr>
          <w:p w14:paraId="11C2D735" w14:textId="77777777" w:rsidR="000E39F4" w:rsidRPr="009E5BF9" w:rsidRDefault="000E39F4" w:rsidP="000E39F4">
            <w:pPr>
              <w:keepNext/>
              <w:jc w:val="left"/>
              <w:rPr>
                <w:sz w:val="20"/>
              </w:rPr>
            </w:pPr>
            <w:r w:rsidRPr="009E5BF9">
              <w:rPr>
                <w:sz w:val="20"/>
              </w:rPr>
              <w:t>ODS to be phased out (as at July 2021) (ODP tonnes):</w:t>
            </w:r>
          </w:p>
        </w:tc>
        <w:tc>
          <w:tcPr>
            <w:tcW w:w="933" w:type="pct"/>
            <w:shd w:val="clear" w:color="auto" w:fill="auto"/>
            <w:vAlign w:val="bottom"/>
          </w:tcPr>
          <w:p w14:paraId="7AC6B683" w14:textId="77777777" w:rsidR="000E39F4" w:rsidRPr="009E5BF9" w:rsidRDefault="000E39F4" w:rsidP="000E39F4">
            <w:pPr>
              <w:jc w:val="right"/>
              <w:rPr>
                <w:sz w:val="20"/>
              </w:rPr>
            </w:pPr>
            <w:r w:rsidRPr="009E5BF9">
              <w:rPr>
                <w:sz w:val="20"/>
              </w:rPr>
              <w:t>1.1</w:t>
            </w:r>
          </w:p>
        </w:tc>
      </w:tr>
      <w:tr w:rsidR="000E39F4" w:rsidRPr="009E5BF9" w14:paraId="6F9A02DE" w14:textId="77777777" w:rsidTr="000E39F4">
        <w:trPr>
          <w:trHeight w:val="233"/>
          <w:jc w:val="center"/>
        </w:trPr>
        <w:tc>
          <w:tcPr>
            <w:tcW w:w="4067" w:type="pct"/>
            <w:gridSpan w:val="2"/>
          </w:tcPr>
          <w:p w14:paraId="2F1E4539" w14:textId="77777777" w:rsidR="000E39F4" w:rsidRPr="009E5BF9" w:rsidRDefault="000E39F4" w:rsidP="000E39F4">
            <w:pPr>
              <w:keepNext/>
              <w:jc w:val="left"/>
              <w:rPr>
                <w:sz w:val="20"/>
              </w:rPr>
            </w:pPr>
            <w:r w:rsidRPr="009E5BF9">
              <w:rPr>
                <w:sz w:val="20"/>
              </w:rPr>
              <w:t>ODS phased out (as at December 2020) (ODP tonnes):</w:t>
            </w:r>
          </w:p>
        </w:tc>
        <w:tc>
          <w:tcPr>
            <w:tcW w:w="933" w:type="pct"/>
            <w:shd w:val="clear" w:color="auto" w:fill="auto"/>
          </w:tcPr>
          <w:p w14:paraId="3752692F" w14:textId="77777777" w:rsidR="000E39F4" w:rsidRPr="009E5BF9" w:rsidRDefault="000E39F4" w:rsidP="000E39F4">
            <w:pPr>
              <w:jc w:val="right"/>
              <w:rPr>
                <w:sz w:val="20"/>
              </w:rPr>
            </w:pPr>
            <w:r w:rsidRPr="009E5BF9">
              <w:rPr>
                <w:sz w:val="20"/>
              </w:rPr>
              <w:t>0.0</w:t>
            </w:r>
          </w:p>
        </w:tc>
      </w:tr>
    </w:tbl>
    <w:p w14:paraId="026CF3D7" w14:textId="77777777" w:rsidR="000E39F4" w:rsidRPr="009E5BF9" w:rsidRDefault="000E39F4" w:rsidP="000E39F4">
      <w:pPr>
        <w:outlineLvl w:val="0"/>
      </w:pPr>
    </w:p>
    <w:p w14:paraId="28D335E1" w14:textId="77777777" w:rsidR="000E39F4" w:rsidRPr="009E5BF9" w:rsidRDefault="000E39F4" w:rsidP="000E39F4">
      <w:pPr>
        <w:numPr>
          <w:ilvl w:val="0"/>
          <w:numId w:val="1"/>
        </w:numPr>
        <w:tabs>
          <w:tab w:val="clear" w:pos="0"/>
        </w:tabs>
        <w:spacing w:after="240"/>
        <w:outlineLvl w:val="0"/>
      </w:pPr>
      <w:r w:rsidRPr="009E5BF9">
        <w:t xml:space="preserve"> 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65508E03" w14:textId="77777777" w:rsidTr="000E39F4">
        <w:tc>
          <w:tcPr>
            <w:tcW w:w="4112" w:type="pct"/>
            <w:gridSpan w:val="3"/>
            <w:tcBorders>
              <w:bottom w:val="single" w:sz="4" w:space="0" w:color="auto"/>
            </w:tcBorders>
          </w:tcPr>
          <w:p w14:paraId="49C6CA1D" w14:textId="77777777" w:rsidR="000E39F4" w:rsidRPr="009E5BF9" w:rsidRDefault="000E39F4" w:rsidP="000E39F4">
            <w:pPr>
              <w:widowControl w:val="0"/>
              <w:jc w:val="left"/>
              <w:rPr>
                <w:b/>
                <w:lang w:val="en-GB"/>
              </w:rPr>
            </w:pPr>
            <w:r w:rsidRPr="009E5BF9">
              <w:rPr>
                <w:b/>
                <w:lang w:val="en-GB"/>
              </w:rPr>
              <w:t>Summary of activities</w:t>
            </w:r>
          </w:p>
          <w:p w14:paraId="6A448F0D" w14:textId="77777777" w:rsidR="000E39F4" w:rsidRPr="009E5BF9" w:rsidRDefault="000E39F4" w:rsidP="000E39F4">
            <w:pPr>
              <w:widowControl w:val="0"/>
              <w:jc w:val="left"/>
              <w:rPr>
                <w:b/>
                <w:lang w:val="en-GB"/>
              </w:rPr>
            </w:pPr>
          </w:p>
        </w:tc>
        <w:tc>
          <w:tcPr>
            <w:tcW w:w="888" w:type="pct"/>
            <w:tcBorders>
              <w:bottom w:val="single" w:sz="4" w:space="0" w:color="auto"/>
            </w:tcBorders>
          </w:tcPr>
          <w:p w14:paraId="6330E1BA" w14:textId="2B2417F5"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38323AA8" w14:textId="77777777" w:rsidTr="000E39F4">
        <w:tc>
          <w:tcPr>
            <w:tcW w:w="359" w:type="pct"/>
            <w:gridSpan w:val="2"/>
            <w:tcBorders>
              <w:top w:val="single" w:sz="4" w:space="0" w:color="auto"/>
              <w:left w:val="single" w:sz="4" w:space="0" w:color="auto"/>
              <w:bottom w:val="single" w:sz="4" w:space="0" w:color="auto"/>
              <w:right w:val="nil"/>
            </w:tcBorders>
          </w:tcPr>
          <w:p w14:paraId="5E64E314"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5F6855DF"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0B34386" w14:textId="77777777" w:rsidR="000E39F4" w:rsidRPr="009E5BF9" w:rsidRDefault="000E39F4" w:rsidP="000E39F4">
            <w:pPr>
              <w:widowControl w:val="0"/>
              <w:jc w:val="right"/>
              <w:rPr>
                <w:lang w:val="en-GB"/>
              </w:rPr>
            </w:pPr>
            <w:r w:rsidRPr="009E5BF9">
              <w:rPr>
                <w:lang w:val="en-GB"/>
              </w:rPr>
              <w:t>0</w:t>
            </w:r>
          </w:p>
        </w:tc>
      </w:tr>
      <w:tr w:rsidR="009E5BF9" w:rsidRPr="009E5BF9" w14:paraId="655D96C6" w14:textId="77777777" w:rsidTr="000E39F4">
        <w:tc>
          <w:tcPr>
            <w:tcW w:w="359" w:type="pct"/>
            <w:gridSpan w:val="2"/>
            <w:tcBorders>
              <w:top w:val="single" w:sz="4" w:space="0" w:color="auto"/>
              <w:left w:val="single" w:sz="4" w:space="0" w:color="auto"/>
              <w:bottom w:val="single" w:sz="4" w:space="0" w:color="auto"/>
              <w:right w:val="nil"/>
            </w:tcBorders>
          </w:tcPr>
          <w:p w14:paraId="7A0103BD"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13F95928"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FDE11CC" w14:textId="77777777" w:rsidR="000E39F4" w:rsidRPr="009E5BF9" w:rsidRDefault="000E39F4" w:rsidP="000E39F4">
            <w:pPr>
              <w:widowControl w:val="0"/>
              <w:jc w:val="right"/>
              <w:rPr>
                <w:lang w:val="en-GB"/>
              </w:rPr>
            </w:pPr>
            <w:r w:rsidRPr="009E5BF9">
              <w:rPr>
                <w:lang w:val="en-GB"/>
              </w:rPr>
              <w:t>425,333</w:t>
            </w:r>
          </w:p>
        </w:tc>
      </w:tr>
      <w:tr w:rsidR="009E5BF9" w:rsidRPr="009E5BF9" w14:paraId="29EF8C63" w14:textId="77777777" w:rsidTr="000E39F4">
        <w:tc>
          <w:tcPr>
            <w:tcW w:w="359" w:type="pct"/>
            <w:gridSpan w:val="2"/>
            <w:tcBorders>
              <w:top w:val="single" w:sz="4" w:space="0" w:color="auto"/>
              <w:left w:val="single" w:sz="4" w:space="0" w:color="auto"/>
              <w:bottom w:val="single" w:sz="4" w:space="0" w:color="auto"/>
              <w:right w:val="nil"/>
            </w:tcBorders>
          </w:tcPr>
          <w:p w14:paraId="526E17B3"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64900BD6"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522FA78" w14:textId="77777777" w:rsidR="000E39F4" w:rsidRPr="009E5BF9" w:rsidRDefault="000E39F4" w:rsidP="000E39F4">
            <w:pPr>
              <w:widowControl w:val="0"/>
              <w:jc w:val="right"/>
              <w:rPr>
                <w:lang w:val="en-GB"/>
              </w:rPr>
            </w:pPr>
            <w:r w:rsidRPr="009E5BF9">
              <w:rPr>
                <w:lang w:val="en-GB"/>
              </w:rPr>
              <w:t>470,100</w:t>
            </w:r>
          </w:p>
        </w:tc>
      </w:tr>
      <w:tr w:rsidR="009E5BF9" w:rsidRPr="009E5BF9" w14:paraId="708A1F91"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65E96DAE"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721A37F" w14:textId="77777777" w:rsidR="000E39F4" w:rsidRPr="009E5BF9" w:rsidRDefault="000E39F4" w:rsidP="000E39F4">
            <w:pPr>
              <w:widowControl w:val="0"/>
              <w:jc w:val="right"/>
              <w:rPr>
                <w:lang w:val="en-GB"/>
              </w:rPr>
            </w:pPr>
            <w:r w:rsidRPr="009E5BF9">
              <w:rPr>
                <w:lang w:val="en-GB"/>
              </w:rPr>
              <w:t>895,433</w:t>
            </w:r>
          </w:p>
        </w:tc>
      </w:tr>
      <w:tr w:rsidR="000E39F4" w:rsidRPr="009E5BF9" w14:paraId="413904EC" w14:textId="77777777" w:rsidTr="000E39F4">
        <w:tc>
          <w:tcPr>
            <w:tcW w:w="308" w:type="pct"/>
            <w:tcBorders>
              <w:top w:val="single" w:sz="4" w:space="0" w:color="auto"/>
              <w:left w:val="single" w:sz="4" w:space="0" w:color="auto"/>
              <w:bottom w:val="single" w:sz="4" w:space="0" w:color="auto"/>
              <w:right w:val="nil"/>
            </w:tcBorders>
          </w:tcPr>
          <w:p w14:paraId="7DE9F51C"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136D21B2"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CB25A24" w14:textId="77777777" w:rsidR="000E39F4" w:rsidRPr="009E5BF9" w:rsidRDefault="000E39F4" w:rsidP="000E39F4">
            <w:pPr>
              <w:widowControl w:val="0"/>
              <w:jc w:val="right"/>
              <w:rPr>
                <w:lang w:val="en-GB"/>
              </w:rPr>
            </w:pPr>
            <w:r w:rsidRPr="009E5BF9">
              <w:rPr>
                <w:lang w:val="en-GB"/>
              </w:rPr>
              <w:t>50,000</w:t>
            </w:r>
          </w:p>
        </w:tc>
      </w:tr>
    </w:tbl>
    <w:p w14:paraId="437EB683" w14:textId="77777777" w:rsidR="000E39F4" w:rsidRPr="009E5BF9" w:rsidRDefault="000E39F4" w:rsidP="000E39F4">
      <w:pPr>
        <w:outlineLvl w:val="0"/>
      </w:pPr>
    </w:p>
    <w:p w14:paraId="6F2CA531"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Progress report</w:t>
      </w:r>
    </w:p>
    <w:p w14:paraId="1ECA2E55" w14:textId="3D53CFC6" w:rsidR="000E39F4" w:rsidRPr="009E5BF9" w:rsidRDefault="000E39F4" w:rsidP="000E39F4">
      <w:pPr>
        <w:pStyle w:val="Heading1"/>
      </w:pPr>
      <w:r w:rsidRPr="009E5BF9">
        <w:t xml:space="preserve">During phase VII, Federated States of Micronesia sustained compliance through legislation, the licensing and quota system, monitoring and enforcement, capacity-building, the involvement of the RAC Association </w:t>
      </w:r>
      <w:r w:rsidR="006B2706" w:rsidRPr="009E5BF9">
        <w:t>and awareness</w:t>
      </w:r>
      <w:r w:rsidRPr="009E5BF9">
        <w:t>-raising activities. The ODS regulations were amended to expand their scope for controlling and monitoring HFC imports into the country and to establish the HFC licensing system, effective from February</w:t>
      </w:r>
      <w:r w:rsidR="004402EF" w:rsidRPr="009E5BF9">
        <w:t> </w:t>
      </w:r>
      <w:r w:rsidRPr="009E5BF9">
        <w:t>2021. Article</w:t>
      </w:r>
      <w:r w:rsidR="004402EF" w:rsidRPr="009E5BF9">
        <w:t> </w:t>
      </w:r>
      <w:r w:rsidRPr="009E5BF9">
        <w:t>7 and country programme data for 2019 and 2020 were reported to the Multilateral Fund and Ozone</w:t>
      </w:r>
      <w:r w:rsidRPr="009E5BF9" w:rsidDel="001723D4">
        <w:t xml:space="preserve"> </w:t>
      </w:r>
      <w:r w:rsidRPr="009E5BF9">
        <w:t>Secretariats. Of the 19</w:t>
      </w:r>
      <w:r w:rsidR="004402EF" w:rsidRPr="009E5BF9">
        <w:t> </w:t>
      </w:r>
      <w:r w:rsidRPr="009E5BF9">
        <w:t xml:space="preserve">performance indicators proposed, 14 were fully achieved and </w:t>
      </w:r>
      <w:r w:rsidR="004402EF" w:rsidRPr="009E5BF9">
        <w:t>five</w:t>
      </w:r>
      <w:r w:rsidRPr="009E5BF9">
        <w:t xml:space="preserve"> were partially achieved.</w:t>
      </w:r>
    </w:p>
    <w:p w14:paraId="4D602B26"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Plan of action</w:t>
      </w:r>
    </w:p>
    <w:p w14:paraId="7D643A73" w14:textId="4EEACBF3" w:rsidR="000E39F4" w:rsidRPr="009E5BF9" w:rsidRDefault="000E39F4" w:rsidP="000E39F4">
      <w:pPr>
        <w:pStyle w:val="Heading1"/>
      </w:pPr>
      <w:r w:rsidRPr="009E5BF9">
        <w:t>The plan of action for the upcoming phase includes: implementing the HCFC quota and licensing system and HFC licensing system, and setting up of the HFC quota system; adopting individual HS codes (PACHS22) for HFCs and blends in all States; submitting Article 7 and country programme data reports in a timely fashion; engaging the National Steering Committee and RAC Associations in the implementation of Montreal Protocol activities; coordinating with stakeholders for the implementation of the HPMP; organizing</w:t>
      </w:r>
      <w:r w:rsidR="00A743A9" w:rsidRPr="009E5BF9">
        <w:t xml:space="preserve"> </w:t>
      </w:r>
      <w:r w:rsidRPr="009E5BF9">
        <w:t xml:space="preserve">World Ozone Day celebrations and developing awareness materials; and participating in regional and international meetings. </w:t>
      </w:r>
    </w:p>
    <w:p w14:paraId="09235254" w14:textId="77777777" w:rsidR="000E39F4" w:rsidRPr="009E5BF9" w:rsidRDefault="000E39F4" w:rsidP="000E39F4"/>
    <w:p w14:paraId="2B1A206E" w14:textId="77777777" w:rsidR="000E39F4" w:rsidRPr="009E5BF9" w:rsidRDefault="000E39F4" w:rsidP="000E39F4">
      <w:pPr>
        <w:keepNext/>
        <w:keepLines/>
        <w:spacing w:after="120"/>
        <w:rPr>
          <w:b/>
          <w:lang w:val="en-GB"/>
        </w:rPr>
      </w:pPr>
      <w:r w:rsidRPr="009E5BF9">
        <w:rPr>
          <w:b/>
          <w:lang w:val="en-GB"/>
        </w:rPr>
        <w:t>Guatemala: Renewal of institutional strengthening</w:t>
      </w:r>
    </w:p>
    <w:tbl>
      <w:tblPr>
        <w:tblStyle w:val="TableGrid28"/>
        <w:tblW w:w="5000" w:type="pct"/>
        <w:tblLook w:val="01E0" w:firstRow="1" w:lastRow="1" w:firstColumn="1" w:lastColumn="1" w:noHBand="0" w:noVBand="0"/>
      </w:tblPr>
      <w:tblGrid>
        <w:gridCol w:w="4957"/>
        <w:gridCol w:w="2693"/>
        <w:gridCol w:w="1700"/>
      </w:tblGrid>
      <w:tr w:rsidR="009E5BF9" w:rsidRPr="009E5BF9" w14:paraId="13241139" w14:textId="77777777" w:rsidTr="000E39F4">
        <w:trPr>
          <w:trHeight w:val="278"/>
          <w:tblHeader/>
        </w:trPr>
        <w:tc>
          <w:tcPr>
            <w:tcW w:w="4091" w:type="pct"/>
            <w:gridSpan w:val="2"/>
            <w:tcBorders>
              <w:bottom w:val="single" w:sz="4" w:space="0" w:color="auto"/>
            </w:tcBorders>
          </w:tcPr>
          <w:p w14:paraId="245AF37B" w14:textId="77777777" w:rsidR="000E39F4" w:rsidRPr="009E5BF9" w:rsidRDefault="000E39F4" w:rsidP="000E39F4">
            <w:pPr>
              <w:rPr>
                <w:b/>
                <w:lang w:val="en-GB"/>
              </w:rPr>
            </w:pPr>
            <w:r w:rsidRPr="009E5BF9">
              <w:rPr>
                <w:b/>
                <w:lang w:val="en-GB"/>
              </w:rPr>
              <w:t>Summary of the project and country profile</w:t>
            </w:r>
          </w:p>
        </w:tc>
        <w:tc>
          <w:tcPr>
            <w:tcW w:w="909" w:type="pct"/>
          </w:tcPr>
          <w:p w14:paraId="503B6F27" w14:textId="77777777" w:rsidR="000E39F4" w:rsidRPr="009E5BF9" w:rsidRDefault="000E39F4" w:rsidP="000E39F4">
            <w:pPr>
              <w:jc w:val="right"/>
              <w:rPr>
                <w:b/>
                <w:lang w:val="en-GB"/>
              </w:rPr>
            </w:pPr>
          </w:p>
        </w:tc>
      </w:tr>
      <w:tr w:rsidR="009E5BF9" w:rsidRPr="009E5BF9" w14:paraId="2C07F5B1" w14:textId="77777777" w:rsidTr="000E39F4">
        <w:trPr>
          <w:trHeight w:val="233"/>
        </w:trPr>
        <w:tc>
          <w:tcPr>
            <w:tcW w:w="4091" w:type="pct"/>
            <w:gridSpan w:val="2"/>
            <w:tcBorders>
              <w:bottom w:val="single" w:sz="4" w:space="0" w:color="auto"/>
            </w:tcBorders>
          </w:tcPr>
          <w:p w14:paraId="69B57A51" w14:textId="77777777" w:rsidR="000E39F4" w:rsidRPr="009E5BF9" w:rsidRDefault="000E39F4" w:rsidP="000E39F4">
            <w:pPr>
              <w:rPr>
                <w:lang w:val="en-GB"/>
              </w:rPr>
            </w:pPr>
            <w:r w:rsidRPr="009E5BF9">
              <w:rPr>
                <w:lang w:val="en-GB"/>
              </w:rPr>
              <w:t>Implementing agency:</w:t>
            </w:r>
          </w:p>
        </w:tc>
        <w:tc>
          <w:tcPr>
            <w:tcW w:w="909" w:type="pct"/>
            <w:tcBorders>
              <w:bottom w:val="single" w:sz="4" w:space="0" w:color="auto"/>
            </w:tcBorders>
          </w:tcPr>
          <w:p w14:paraId="7222619F" w14:textId="77777777" w:rsidR="000E39F4" w:rsidRPr="009E5BF9" w:rsidRDefault="000E39F4" w:rsidP="000E39F4">
            <w:pPr>
              <w:jc w:val="center"/>
              <w:rPr>
                <w:lang w:val="en-GB"/>
              </w:rPr>
            </w:pPr>
            <w:r w:rsidRPr="009E5BF9">
              <w:rPr>
                <w:lang w:val="en-GB"/>
              </w:rPr>
              <w:t>UNEP</w:t>
            </w:r>
          </w:p>
        </w:tc>
      </w:tr>
      <w:tr w:rsidR="009E5BF9" w:rsidRPr="009E5BF9" w14:paraId="4CEFE882"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4869548D" w14:textId="00E5FCED" w:rsidR="000E39F4" w:rsidRPr="009E5BF9" w:rsidRDefault="000E39F4" w:rsidP="000E39F4">
            <w:pPr>
              <w:rPr>
                <w:lang w:val="en-GB"/>
              </w:rPr>
            </w:pPr>
            <w:r w:rsidRPr="009E5BF9">
              <w:rPr>
                <w:lang w:val="en-GB"/>
              </w:rPr>
              <w:t>Amounts previously approved for institutional strengthening (</w:t>
            </w:r>
            <w:r w:rsidR="00A743A9" w:rsidRPr="009E5BF9">
              <w:rPr>
                <w:lang w:val="en-GB"/>
              </w:rPr>
              <w:t>US S</w:t>
            </w:r>
            <w:r w:rsidRPr="009E5BF9">
              <w:rPr>
                <w:lang w:val="en-GB"/>
              </w:rPr>
              <w:t>):</w:t>
            </w:r>
          </w:p>
        </w:tc>
        <w:tc>
          <w:tcPr>
            <w:tcW w:w="909" w:type="pct"/>
            <w:tcBorders>
              <w:top w:val="single" w:sz="4" w:space="0" w:color="auto"/>
              <w:left w:val="single" w:sz="4" w:space="0" w:color="auto"/>
              <w:bottom w:val="nil"/>
              <w:right w:val="single" w:sz="4" w:space="0" w:color="auto"/>
            </w:tcBorders>
          </w:tcPr>
          <w:p w14:paraId="0BDD897B" w14:textId="77777777" w:rsidR="000E39F4" w:rsidRPr="009E5BF9" w:rsidRDefault="000E39F4" w:rsidP="000E39F4">
            <w:pPr>
              <w:jc w:val="right"/>
              <w:rPr>
                <w:lang w:val="en-GB"/>
              </w:rPr>
            </w:pPr>
          </w:p>
        </w:tc>
      </w:tr>
      <w:tr w:rsidR="009E5BF9" w:rsidRPr="009E5BF9" w14:paraId="3F20AAD0"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AB79F3D" w14:textId="77777777" w:rsidR="000E39F4" w:rsidRPr="009E5BF9" w:rsidRDefault="000E39F4" w:rsidP="000E39F4">
            <w:pPr>
              <w:tabs>
                <w:tab w:val="left" w:pos="4849"/>
              </w:tabs>
              <w:ind w:left="3856" w:right="-198"/>
              <w:jc w:val="left"/>
              <w:rPr>
                <w:lang w:val="en-GB"/>
              </w:rPr>
            </w:pPr>
            <w:r w:rsidRPr="009E5BF9">
              <w:rPr>
                <w:lang w:val="en-GB"/>
              </w:rPr>
              <w:t>Phase I:</w:t>
            </w:r>
          </w:p>
        </w:tc>
        <w:tc>
          <w:tcPr>
            <w:tcW w:w="1440" w:type="pct"/>
            <w:tcBorders>
              <w:top w:val="nil"/>
              <w:left w:val="nil"/>
              <w:bottom w:val="nil"/>
              <w:right w:val="single" w:sz="4" w:space="0" w:color="auto"/>
            </w:tcBorders>
            <w:vAlign w:val="bottom"/>
          </w:tcPr>
          <w:p w14:paraId="6164C318" w14:textId="77777777" w:rsidR="000E39F4" w:rsidRPr="009E5BF9" w:rsidRDefault="000E39F4" w:rsidP="000E39F4">
            <w:pPr>
              <w:widowControl w:val="0"/>
              <w:jc w:val="right"/>
              <w:rPr>
                <w:lang w:val="en-GB"/>
              </w:rPr>
            </w:pPr>
            <w:r w:rsidRPr="009E5BF9">
              <w:rPr>
                <w:lang w:val="en-GB"/>
              </w:rPr>
              <w:t>Jun-93</w:t>
            </w:r>
          </w:p>
        </w:tc>
        <w:tc>
          <w:tcPr>
            <w:tcW w:w="909" w:type="pct"/>
            <w:tcBorders>
              <w:top w:val="nil"/>
              <w:left w:val="single" w:sz="4" w:space="0" w:color="auto"/>
              <w:bottom w:val="nil"/>
              <w:right w:val="single" w:sz="4" w:space="0" w:color="auto"/>
            </w:tcBorders>
            <w:vAlign w:val="bottom"/>
          </w:tcPr>
          <w:p w14:paraId="719D6B0C" w14:textId="77777777" w:rsidR="000E39F4" w:rsidRPr="009E5BF9" w:rsidRDefault="000E39F4" w:rsidP="000E39F4">
            <w:pPr>
              <w:widowControl w:val="0"/>
              <w:jc w:val="right"/>
              <w:rPr>
                <w:lang w:val="en-GB"/>
              </w:rPr>
            </w:pPr>
            <w:r w:rsidRPr="009E5BF9">
              <w:rPr>
                <w:lang w:val="en-GB"/>
              </w:rPr>
              <w:t>172,000</w:t>
            </w:r>
          </w:p>
        </w:tc>
      </w:tr>
      <w:tr w:rsidR="009E5BF9" w:rsidRPr="009E5BF9" w14:paraId="4A0B35C6"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6345C65A" w14:textId="77777777" w:rsidR="000E39F4" w:rsidRPr="009E5BF9" w:rsidRDefault="000E39F4" w:rsidP="000E39F4">
            <w:pPr>
              <w:tabs>
                <w:tab w:val="left" w:pos="4849"/>
              </w:tabs>
              <w:ind w:left="3856" w:right="-198"/>
              <w:jc w:val="left"/>
              <w:rPr>
                <w:lang w:val="en-GB"/>
              </w:rPr>
            </w:pPr>
            <w:r w:rsidRPr="009E5BF9">
              <w:rPr>
                <w:lang w:val="en-GB"/>
              </w:rPr>
              <w:t>Phase II:</w:t>
            </w:r>
          </w:p>
        </w:tc>
        <w:tc>
          <w:tcPr>
            <w:tcW w:w="1440" w:type="pct"/>
            <w:tcBorders>
              <w:top w:val="nil"/>
              <w:left w:val="nil"/>
              <w:bottom w:val="nil"/>
              <w:right w:val="single" w:sz="4" w:space="0" w:color="auto"/>
            </w:tcBorders>
            <w:vAlign w:val="bottom"/>
          </w:tcPr>
          <w:p w14:paraId="06D74DE7" w14:textId="77777777" w:rsidR="000E39F4" w:rsidRPr="009E5BF9" w:rsidRDefault="000E39F4" w:rsidP="000E39F4">
            <w:pPr>
              <w:widowControl w:val="0"/>
              <w:jc w:val="right"/>
              <w:rPr>
                <w:lang w:val="en-GB"/>
              </w:rPr>
            </w:pPr>
            <w:r w:rsidRPr="009E5BF9">
              <w:rPr>
                <w:lang w:val="en-GB"/>
              </w:rPr>
              <w:t>May-97</w:t>
            </w:r>
          </w:p>
        </w:tc>
        <w:tc>
          <w:tcPr>
            <w:tcW w:w="909" w:type="pct"/>
            <w:tcBorders>
              <w:top w:val="nil"/>
              <w:left w:val="single" w:sz="4" w:space="0" w:color="auto"/>
              <w:bottom w:val="nil"/>
              <w:right w:val="single" w:sz="4" w:space="0" w:color="auto"/>
            </w:tcBorders>
            <w:vAlign w:val="bottom"/>
          </w:tcPr>
          <w:p w14:paraId="0CD45D47" w14:textId="77777777" w:rsidR="000E39F4" w:rsidRPr="009E5BF9" w:rsidRDefault="000E39F4" w:rsidP="000E39F4">
            <w:pPr>
              <w:widowControl w:val="0"/>
              <w:jc w:val="right"/>
              <w:rPr>
                <w:lang w:val="en-GB"/>
              </w:rPr>
            </w:pPr>
            <w:r w:rsidRPr="009E5BF9">
              <w:rPr>
                <w:lang w:val="en-GB"/>
              </w:rPr>
              <w:t>96,000</w:t>
            </w:r>
          </w:p>
        </w:tc>
      </w:tr>
      <w:tr w:rsidR="009E5BF9" w:rsidRPr="009E5BF9" w14:paraId="1ED6DCEF"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B1AC3A0" w14:textId="77777777" w:rsidR="000E39F4" w:rsidRPr="009E5BF9" w:rsidRDefault="000E39F4" w:rsidP="000E39F4">
            <w:pPr>
              <w:tabs>
                <w:tab w:val="left" w:pos="4849"/>
              </w:tabs>
              <w:ind w:left="3856" w:right="-198"/>
              <w:jc w:val="left"/>
              <w:rPr>
                <w:lang w:val="en-GB"/>
              </w:rPr>
            </w:pPr>
            <w:r w:rsidRPr="009E5BF9">
              <w:rPr>
                <w:lang w:val="en-GB"/>
              </w:rPr>
              <w:t>Phase III:</w:t>
            </w:r>
          </w:p>
        </w:tc>
        <w:tc>
          <w:tcPr>
            <w:tcW w:w="1440" w:type="pct"/>
            <w:tcBorders>
              <w:top w:val="nil"/>
              <w:left w:val="nil"/>
              <w:bottom w:val="nil"/>
              <w:right w:val="single" w:sz="4" w:space="0" w:color="auto"/>
            </w:tcBorders>
            <w:vAlign w:val="bottom"/>
          </w:tcPr>
          <w:p w14:paraId="3CCF8AAC" w14:textId="77777777" w:rsidR="000E39F4" w:rsidRPr="009E5BF9" w:rsidRDefault="000E39F4" w:rsidP="000E39F4">
            <w:pPr>
              <w:widowControl w:val="0"/>
              <w:jc w:val="right"/>
              <w:rPr>
                <w:lang w:val="en-GB"/>
              </w:rPr>
            </w:pPr>
            <w:r w:rsidRPr="009E5BF9">
              <w:rPr>
                <w:lang w:val="en-GB"/>
              </w:rPr>
              <w:t>Jul-99</w:t>
            </w:r>
          </w:p>
        </w:tc>
        <w:tc>
          <w:tcPr>
            <w:tcW w:w="909" w:type="pct"/>
            <w:tcBorders>
              <w:top w:val="nil"/>
              <w:left w:val="single" w:sz="4" w:space="0" w:color="auto"/>
              <w:bottom w:val="nil"/>
              <w:right w:val="single" w:sz="4" w:space="0" w:color="auto"/>
            </w:tcBorders>
            <w:vAlign w:val="bottom"/>
          </w:tcPr>
          <w:p w14:paraId="0107AF25" w14:textId="77777777" w:rsidR="000E39F4" w:rsidRPr="009E5BF9" w:rsidRDefault="000E39F4" w:rsidP="000E39F4">
            <w:pPr>
              <w:keepNext/>
              <w:keepLines/>
              <w:widowControl w:val="0"/>
              <w:jc w:val="right"/>
              <w:rPr>
                <w:lang w:val="en-GB"/>
              </w:rPr>
            </w:pPr>
            <w:r w:rsidRPr="009E5BF9">
              <w:rPr>
                <w:lang w:val="en-GB"/>
              </w:rPr>
              <w:t>96,000</w:t>
            </w:r>
          </w:p>
        </w:tc>
      </w:tr>
      <w:tr w:rsidR="009E5BF9" w:rsidRPr="009E5BF9" w14:paraId="649F6603"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33E68309" w14:textId="77777777" w:rsidR="000E39F4" w:rsidRPr="009E5BF9" w:rsidRDefault="000E39F4" w:rsidP="000E39F4">
            <w:pPr>
              <w:tabs>
                <w:tab w:val="left" w:pos="4849"/>
              </w:tabs>
              <w:ind w:left="3856" w:right="-198"/>
              <w:jc w:val="left"/>
              <w:rPr>
                <w:lang w:val="en-GB"/>
              </w:rPr>
            </w:pPr>
            <w:r w:rsidRPr="009E5BF9">
              <w:rPr>
                <w:lang w:val="en-GB"/>
              </w:rPr>
              <w:t>Phase IV:</w:t>
            </w:r>
          </w:p>
        </w:tc>
        <w:tc>
          <w:tcPr>
            <w:tcW w:w="1440" w:type="pct"/>
            <w:tcBorders>
              <w:top w:val="nil"/>
              <w:left w:val="nil"/>
              <w:bottom w:val="nil"/>
              <w:right w:val="single" w:sz="4" w:space="0" w:color="auto"/>
            </w:tcBorders>
            <w:vAlign w:val="bottom"/>
          </w:tcPr>
          <w:p w14:paraId="2D3DB6D1" w14:textId="77777777" w:rsidR="000E39F4" w:rsidRPr="009E5BF9" w:rsidRDefault="000E39F4" w:rsidP="000E39F4">
            <w:pPr>
              <w:widowControl w:val="0"/>
              <w:ind w:left="829"/>
              <w:jc w:val="right"/>
              <w:rPr>
                <w:lang w:val="en-GB"/>
              </w:rPr>
            </w:pPr>
            <w:r w:rsidRPr="009E5BF9">
              <w:rPr>
                <w:lang w:val="en-GB"/>
              </w:rPr>
              <w:t>Dec-01</w:t>
            </w:r>
          </w:p>
        </w:tc>
        <w:tc>
          <w:tcPr>
            <w:tcW w:w="909" w:type="pct"/>
            <w:tcBorders>
              <w:top w:val="nil"/>
              <w:left w:val="single" w:sz="4" w:space="0" w:color="auto"/>
              <w:bottom w:val="nil"/>
              <w:right w:val="single" w:sz="4" w:space="0" w:color="auto"/>
            </w:tcBorders>
            <w:vAlign w:val="bottom"/>
          </w:tcPr>
          <w:p w14:paraId="339B3725" w14:textId="77777777" w:rsidR="000E39F4" w:rsidRPr="009E5BF9" w:rsidRDefault="000E39F4" w:rsidP="000E39F4">
            <w:pPr>
              <w:keepNext/>
              <w:keepLines/>
              <w:widowControl w:val="0"/>
              <w:jc w:val="right"/>
              <w:rPr>
                <w:lang w:val="en-GB"/>
              </w:rPr>
            </w:pPr>
            <w:r w:rsidRPr="009E5BF9">
              <w:rPr>
                <w:lang w:val="en-GB"/>
              </w:rPr>
              <w:t>96,000</w:t>
            </w:r>
          </w:p>
        </w:tc>
      </w:tr>
      <w:tr w:rsidR="009E5BF9" w:rsidRPr="009E5BF9" w14:paraId="05627228"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521961EF" w14:textId="77777777" w:rsidR="000E39F4" w:rsidRPr="009E5BF9" w:rsidRDefault="000E39F4" w:rsidP="000E39F4">
            <w:pPr>
              <w:tabs>
                <w:tab w:val="left" w:pos="4849"/>
              </w:tabs>
              <w:ind w:left="3856" w:right="-198"/>
              <w:jc w:val="left"/>
              <w:rPr>
                <w:lang w:val="en-GB"/>
              </w:rPr>
            </w:pPr>
            <w:r w:rsidRPr="009E5BF9">
              <w:rPr>
                <w:lang w:val="en-GB"/>
              </w:rPr>
              <w:t>Phase V:</w:t>
            </w:r>
          </w:p>
        </w:tc>
        <w:tc>
          <w:tcPr>
            <w:tcW w:w="1440" w:type="pct"/>
            <w:tcBorders>
              <w:top w:val="nil"/>
              <w:left w:val="nil"/>
              <w:bottom w:val="nil"/>
              <w:right w:val="single" w:sz="4" w:space="0" w:color="auto"/>
            </w:tcBorders>
            <w:vAlign w:val="bottom"/>
          </w:tcPr>
          <w:p w14:paraId="32CEF214" w14:textId="77777777" w:rsidR="000E39F4" w:rsidRPr="009E5BF9" w:rsidRDefault="000E39F4" w:rsidP="000E39F4">
            <w:pPr>
              <w:widowControl w:val="0"/>
              <w:jc w:val="right"/>
              <w:rPr>
                <w:lang w:val="en-GB"/>
              </w:rPr>
            </w:pPr>
            <w:r w:rsidRPr="009E5BF9">
              <w:rPr>
                <w:lang w:val="en-GB"/>
              </w:rPr>
              <w:t>Jul-04</w:t>
            </w:r>
          </w:p>
        </w:tc>
        <w:tc>
          <w:tcPr>
            <w:tcW w:w="909" w:type="pct"/>
            <w:tcBorders>
              <w:top w:val="nil"/>
              <w:left w:val="single" w:sz="4" w:space="0" w:color="auto"/>
              <w:bottom w:val="nil"/>
              <w:right w:val="single" w:sz="4" w:space="0" w:color="auto"/>
            </w:tcBorders>
            <w:vAlign w:val="bottom"/>
          </w:tcPr>
          <w:p w14:paraId="4829C474" w14:textId="77777777" w:rsidR="000E39F4" w:rsidRPr="009E5BF9" w:rsidRDefault="000E39F4" w:rsidP="000E39F4">
            <w:pPr>
              <w:keepNext/>
              <w:keepLines/>
              <w:widowControl w:val="0"/>
              <w:jc w:val="right"/>
              <w:rPr>
                <w:lang w:val="en-GB"/>
              </w:rPr>
            </w:pPr>
            <w:r w:rsidRPr="009E5BF9">
              <w:rPr>
                <w:lang w:val="en-GB"/>
              </w:rPr>
              <w:t>62,400</w:t>
            </w:r>
          </w:p>
        </w:tc>
      </w:tr>
      <w:tr w:rsidR="009E5BF9" w:rsidRPr="009E5BF9" w14:paraId="65D81D51"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CC21E1B" w14:textId="77777777" w:rsidR="000E39F4" w:rsidRPr="009E5BF9" w:rsidRDefault="000E39F4" w:rsidP="000E39F4">
            <w:pPr>
              <w:tabs>
                <w:tab w:val="left" w:pos="4849"/>
              </w:tabs>
              <w:ind w:left="3856" w:right="-198"/>
              <w:jc w:val="left"/>
              <w:rPr>
                <w:lang w:val="en-GB"/>
              </w:rPr>
            </w:pPr>
            <w:r w:rsidRPr="009E5BF9">
              <w:rPr>
                <w:lang w:val="en-GB"/>
              </w:rPr>
              <w:t>Phase VI:</w:t>
            </w:r>
          </w:p>
        </w:tc>
        <w:tc>
          <w:tcPr>
            <w:tcW w:w="1440" w:type="pct"/>
            <w:tcBorders>
              <w:top w:val="nil"/>
              <w:left w:val="nil"/>
              <w:bottom w:val="nil"/>
              <w:right w:val="single" w:sz="4" w:space="0" w:color="auto"/>
            </w:tcBorders>
            <w:vAlign w:val="bottom"/>
          </w:tcPr>
          <w:p w14:paraId="2E09C6C7" w14:textId="77777777" w:rsidR="000E39F4" w:rsidRPr="009E5BF9" w:rsidRDefault="000E39F4" w:rsidP="000E39F4">
            <w:pPr>
              <w:widowControl w:val="0"/>
              <w:jc w:val="right"/>
              <w:rPr>
                <w:lang w:val="en-GB"/>
              </w:rPr>
            </w:pPr>
            <w:r w:rsidRPr="009E5BF9">
              <w:rPr>
                <w:lang w:val="en-GB"/>
              </w:rPr>
              <w:t>Nov-07</w:t>
            </w:r>
          </w:p>
        </w:tc>
        <w:tc>
          <w:tcPr>
            <w:tcW w:w="909" w:type="pct"/>
            <w:tcBorders>
              <w:top w:val="nil"/>
              <w:left w:val="single" w:sz="4" w:space="0" w:color="auto"/>
              <w:bottom w:val="nil"/>
              <w:right w:val="single" w:sz="4" w:space="0" w:color="auto"/>
            </w:tcBorders>
            <w:vAlign w:val="bottom"/>
          </w:tcPr>
          <w:p w14:paraId="481B9962" w14:textId="77777777" w:rsidR="000E39F4" w:rsidRPr="009E5BF9" w:rsidRDefault="000E39F4" w:rsidP="000E39F4">
            <w:pPr>
              <w:keepNext/>
              <w:keepLines/>
              <w:widowControl w:val="0"/>
              <w:jc w:val="right"/>
              <w:rPr>
                <w:lang w:val="en-GB"/>
              </w:rPr>
            </w:pPr>
            <w:r w:rsidRPr="009E5BF9">
              <w:rPr>
                <w:lang w:val="en-GB"/>
              </w:rPr>
              <w:t>124,800</w:t>
            </w:r>
          </w:p>
        </w:tc>
      </w:tr>
      <w:tr w:rsidR="009E5BF9" w:rsidRPr="009E5BF9" w14:paraId="7538016A"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EE988AA" w14:textId="77777777" w:rsidR="000E39F4" w:rsidRPr="009E5BF9" w:rsidRDefault="000E39F4" w:rsidP="000E39F4">
            <w:pPr>
              <w:tabs>
                <w:tab w:val="left" w:pos="4849"/>
              </w:tabs>
              <w:ind w:left="3856" w:right="-198"/>
              <w:jc w:val="left"/>
              <w:rPr>
                <w:lang w:val="en-GB"/>
              </w:rPr>
            </w:pPr>
            <w:r w:rsidRPr="009E5BF9">
              <w:rPr>
                <w:lang w:val="en-GB"/>
              </w:rPr>
              <w:t>Phase VII:</w:t>
            </w:r>
          </w:p>
        </w:tc>
        <w:tc>
          <w:tcPr>
            <w:tcW w:w="1440" w:type="pct"/>
            <w:tcBorders>
              <w:top w:val="nil"/>
              <w:left w:val="nil"/>
              <w:bottom w:val="nil"/>
              <w:right w:val="single" w:sz="4" w:space="0" w:color="auto"/>
            </w:tcBorders>
            <w:vAlign w:val="bottom"/>
          </w:tcPr>
          <w:p w14:paraId="502CAC3C" w14:textId="77777777" w:rsidR="000E39F4" w:rsidRPr="009E5BF9" w:rsidRDefault="000E39F4" w:rsidP="000E39F4">
            <w:pPr>
              <w:widowControl w:val="0"/>
              <w:ind w:left="40"/>
              <w:jc w:val="right"/>
              <w:rPr>
                <w:lang w:val="en-GB"/>
              </w:rPr>
            </w:pPr>
            <w:r w:rsidRPr="009E5BF9">
              <w:rPr>
                <w:lang w:val="en-GB"/>
              </w:rPr>
              <w:t>Jul-10</w:t>
            </w:r>
          </w:p>
        </w:tc>
        <w:tc>
          <w:tcPr>
            <w:tcW w:w="909" w:type="pct"/>
            <w:tcBorders>
              <w:top w:val="nil"/>
              <w:left w:val="single" w:sz="4" w:space="0" w:color="auto"/>
              <w:bottom w:val="nil"/>
              <w:right w:val="single" w:sz="4" w:space="0" w:color="auto"/>
            </w:tcBorders>
            <w:vAlign w:val="bottom"/>
          </w:tcPr>
          <w:p w14:paraId="5CD868C4" w14:textId="77777777" w:rsidR="000E39F4" w:rsidRPr="009E5BF9" w:rsidRDefault="000E39F4" w:rsidP="000E39F4">
            <w:pPr>
              <w:keepNext/>
              <w:keepLines/>
              <w:widowControl w:val="0"/>
              <w:jc w:val="right"/>
              <w:rPr>
                <w:lang w:val="en-GB"/>
              </w:rPr>
            </w:pPr>
            <w:r w:rsidRPr="009E5BF9">
              <w:rPr>
                <w:lang w:val="en-GB"/>
              </w:rPr>
              <w:t>124,800</w:t>
            </w:r>
          </w:p>
        </w:tc>
      </w:tr>
      <w:tr w:rsidR="009E5BF9" w:rsidRPr="009E5BF9" w14:paraId="19C33FE1"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009B3407" w14:textId="77777777" w:rsidR="000E39F4" w:rsidRPr="009E5BF9" w:rsidRDefault="000E39F4" w:rsidP="000E39F4">
            <w:pPr>
              <w:tabs>
                <w:tab w:val="left" w:pos="4849"/>
              </w:tabs>
              <w:ind w:left="3856" w:right="-198"/>
              <w:jc w:val="left"/>
              <w:rPr>
                <w:lang w:val="en-GB"/>
              </w:rPr>
            </w:pPr>
            <w:r w:rsidRPr="009E5BF9">
              <w:rPr>
                <w:lang w:val="en-GB"/>
              </w:rPr>
              <w:t>Phase VIII:</w:t>
            </w:r>
          </w:p>
        </w:tc>
        <w:tc>
          <w:tcPr>
            <w:tcW w:w="1440" w:type="pct"/>
            <w:tcBorders>
              <w:top w:val="nil"/>
              <w:left w:val="nil"/>
              <w:bottom w:val="nil"/>
              <w:right w:val="single" w:sz="4" w:space="0" w:color="auto"/>
            </w:tcBorders>
            <w:shd w:val="clear" w:color="auto" w:fill="FFFFFF" w:themeFill="background1"/>
            <w:vAlign w:val="bottom"/>
          </w:tcPr>
          <w:p w14:paraId="5D278F0A" w14:textId="77777777" w:rsidR="000E39F4" w:rsidRPr="009E5BF9" w:rsidRDefault="000E39F4" w:rsidP="000E39F4">
            <w:pPr>
              <w:tabs>
                <w:tab w:val="left" w:pos="6840"/>
              </w:tabs>
              <w:ind w:left="-108" w:right="2"/>
              <w:jc w:val="right"/>
              <w:rPr>
                <w:lang w:val="en-GB"/>
              </w:rPr>
            </w:pPr>
            <w:r w:rsidRPr="009E5BF9">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51A749B3" w14:textId="77777777" w:rsidR="000E39F4" w:rsidRPr="009E5BF9" w:rsidRDefault="000E39F4" w:rsidP="000E39F4">
            <w:pPr>
              <w:jc w:val="right"/>
              <w:rPr>
                <w:lang w:val="en-GB"/>
              </w:rPr>
            </w:pPr>
            <w:r w:rsidRPr="009E5BF9">
              <w:rPr>
                <w:lang w:val="en-GB"/>
              </w:rPr>
              <w:t>159,744</w:t>
            </w:r>
          </w:p>
        </w:tc>
      </w:tr>
      <w:tr w:rsidR="009E5BF9" w:rsidRPr="009E5BF9" w14:paraId="40AB3ADB" w14:textId="77777777" w:rsidTr="000E39F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72766B22" w14:textId="77777777" w:rsidR="000E39F4" w:rsidRPr="009E5BF9" w:rsidRDefault="000E39F4" w:rsidP="000E39F4">
            <w:pPr>
              <w:tabs>
                <w:tab w:val="right" w:pos="7395"/>
              </w:tabs>
              <w:ind w:left="6480" w:right="-108"/>
              <w:jc w:val="left"/>
              <w:rPr>
                <w:lang w:val="en-GB"/>
              </w:rPr>
            </w:pPr>
            <w:r w:rsidRPr="009E5BF9">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43F8F3BC" w14:textId="77777777" w:rsidR="000E39F4" w:rsidRPr="009E5BF9" w:rsidRDefault="000E39F4" w:rsidP="000E39F4">
            <w:pPr>
              <w:jc w:val="right"/>
              <w:rPr>
                <w:lang w:val="en-GB"/>
              </w:rPr>
            </w:pPr>
            <w:r w:rsidRPr="009E5BF9">
              <w:rPr>
                <w:lang w:val="en-GB"/>
              </w:rPr>
              <w:t>931,744</w:t>
            </w:r>
          </w:p>
        </w:tc>
      </w:tr>
      <w:tr w:rsidR="009E5BF9" w:rsidRPr="009E5BF9" w14:paraId="00E5A3D0" w14:textId="77777777" w:rsidTr="000E39F4">
        <w:trPr>
          <w:trHeight w:val="233"/>
        </w:trPr>
        <w:tc>
          <w:tcPr>
            <w:tcW w:w="4091" w:type="pct"/>
            <w:gridSpan w:val="2"/>
            <w:shd w:val="clear" w:color="auto" w:fill="auto"/>
          </w:tcPr>
          <w:p w14:paraId="03FDA8F2" w14:textId="2786AF0B" w:rsidR="000E39F4" w:rsidRPr="009E5BF9" w:rsidRDefault="000E39F4" w:rsidP="000E39F4">
            <w:pPr>
              <w:jc w:val="left"/>
              <w:rPr>
                <w:lang w:val="en-GB"/>
              </w:rPr>
            </w:pPr>
            <w:r w:rsidRPr="009E5BF9">
              <w:rPr>
                <w:lang w:val="en-GB"/>
              </w:rPr>
              <w:t>Amount requested for renewal (phase IX) (</w:t>
            </w:r>
            <w:r w:rsidR="00A743A9" w:rsidRPr="009E5BF9">
              <w:rPr>
                <w:lang w:val="en-GB"/>
              </w:rPr>
              <w:t>US S</w:t>
            </w:r>
            <w:r w:rsidRPr="009E5BF9">
              <w:rPr>
                <w:lang w:val="en-GB"/>
              </w:rPr>
              <w:t>):</w:t>
            </w:r>
          </w:p>
        </w:tc>
        <w:tc>
          <w:tcPr>
            <w:tcW w:w="909" w:type="pct"/>
            <w:shd w:val="clear" w:color="auto" w:fill="auto"/>
          </w:tcPr>
          <w:p w14:paraId="35470709" w14:textId="77777777" w:rsidR="000E39F4" w:rsidRPr="009E5BF9" w:rsidRDefault="000E39F4" w:rsidP="000E39F4">
            <w:pPr>
              <w:jc w:val="right"/>
              <w:rPr>
                <w:lang w:val="en-GB"/>
              </w:rPr>
            </w:pPr>
            <w:r w:rsidRPr="009E5BF9">
              <w:rPr>
                <w:lang w:val="en-GB"/>
              </w:rPr>
              <w:t>159,744</w:t>
            </w:r>
          </w:p>
        </w:tc>
      </w:tr>
      <w:tr w:rsidR="009E5BF9" w:rsidRPr="009E5BF9" w14:paraId="52A1E679" w14:textId="77777777" w:rsidTr="000E39F4">
        <w:trPr>
          <w:trHeight w:val="233"/>
        </w:trPr>
        <w:tc>
          <w:tcPr>
            <w:tcW w:w="4091" w:type="pct"/>
            <w:gridSpan w:val="2"/>
            <w:shd w:val="clear" w:color="auto" w:fill="auto"/>
          </w:tcPr>
          <w:p w14:paraId="04CA173E" w14:textId="1BF4A33F" w:rsidR="000E39F4" w:rsidRPr="009E5BF9" w:rsidRDefault="000E39F4" w:rsidP="000E39F4">
            <w:pPr>
              <w:jc w:val="left"/>
              <w:rPr>
                <w:lang w:val="en-GB"/>
              </w:rPr>
            </w:pPr>
            <w:r w:rsidRPr="009E5BF9">
              <w:rPr>
                <w:lang w:val="en-GB"/>
              </w:rPr>
              <w:t>Amount recommended for approval for phase IX (</w:t>
            </w:r>
            <w:r w:rsidR="00A743A9" w:rsidRPr="009E5BF9">
              <w:rPr>
                <w:lang w:val="en-GB"/>
              </w:rPr>
              <w:t>US S</w:t>
            </w:r>
            <w:r w:rsidRPr="009E5BF9">
              <w:rPr>
                <w:lang w:val="en-GB"/>
              </w:rPr>
              <w:t xml:space="preserve">): </w:t>
            </w:r>
          </w:p>
        </w:tc>
        <w:tc>
          <w:tcPr>
            <w:tcW w:w="909" w:type="pct"/>
            <w:shd w:val="clear" w:color="auto" w:fill="auto"/>
          </w:tcPr>
          <w:p w14:paraId="57EA4D3C" w14:textId="77777777" w:rsidR="000E39F4" w:rsidRPr="009E5BF9" w:rsidRDefault="000E39F4" w:rsidP="000E39F4">
            <w:pPr>
              <w:jc w:val="right"/>
              <w:rPr>
                <w:lang w:val="en-GB"/>
              </w:rPr>
            </w:pPr>
            <w:r w:rsidRPr="009E5BF9">
              <w:rPr>
                <w:lang w:val="en-GB"/>
              </w:rPr>
              <w:t>159,744</w:t>
            </w:r>
          </w:p>
        </w:tc>
      </w:tr>
      <w:tr w:rsidR="009E5BF9" w:rsidRPr="009E5BF9" w14:paraId="345535F8" w14:textId="77777777" w:rsidTr="000E39F4">
        <w:trPr>
          <w:trHeight w:val="233"/>
        </w:trPr>
        <w:tc>
          <w:tcPr>
            <w:tcW w:w="4091" w:type="pct"/>
            <w:gridSpan w:val="2"/>
            <w:shd w:val="clear" w:color="auto" w:fill="auto"/>
          </w:tcPr>
          <w:p w14:paraId="28138B39" w14:textId="67649667" w:rsidR="000E39F4" w:rsidRPr="009E5BF9" w:rsidRDefault="000E39F4" w:rsidP="000E39F4">
            <w:pPr>
              <w:jc w:val="left"/>
              <w:rPr>
                <w:lang w:val="en-GB"/>
              </w:rPr>
            </w:pPr>
            <w:r w:rsidRPr="009E5BF9">
              <w:rPr>
                <w:lang w:val="en-GB"/>
              </w:rPr>
              <w:t>Agency support costs (</w:t>
            </w:r>
            <w:r w:rsidR="00A743A9" w:rsidRPr="009E5BF9">
              <w:rPr>
                <w:lang w:val="en-GB"/>
              </w:rPr>
              <w:t>US S</w:t>
            </w:r>
            <w:r w:rsidRPr="009E5BF9">
              <w:rPr>
                <w:lang w:val="en-GB"/>
              </w:rPr>
              <w:t>):</w:t>
            </w:r>
          </w:p>
        </w:tc>
        <w:tc>
          <w:tcPr>
            <w:tcW w:w="909" w:type="pct"/>
            <w:shd w:val="clear" w:color="auto" w:fill="auto"/>
          </w:tcPr>
          <w:p w14:paraId="10D0C654" w14:textId="77777777" w:rsidR="000E39F4" w:rsidRPr="009E5BF9" w:rsidRDefault="000E39F4" w:rsidP="000E39F4">
            <w:pPr>
              <w:jc w:val="right"/>
              <w:rPr>
                <w:lang w:val="en-GB"/>
              </w:rPr>
            </w:pPr>
            <w:r w:rsidRPr="009E5BF9">
              <w:rPr>
                <w:lang w:val="en-GB"/>
              </w:rPr>
              <w:t>0</w:t>
            </w:r>
          </w:p>
        </w:tc>
      </w:tr>
      <w:tr w:rsidR="009E5BF9" w:rsidRPr="009E5BF9" w14:paraId="24E34E17" w14:textId="77777777" w:rsidTr="000E39F4">
        <w:trPr>
          <w:trHeight w:val="233"/>
        </w:trPr>
        <w:tc>
          <w:tcPr>
            <w:tcW w:w="4091" w:type="pct"/>
            <w:gridSpan w:val="2"/>
            <w:shd w:val="clear" w:color="auto" w:fill="auto"/>
          </w:tcPr>
          <w:p w14:paraId="44044070" w14:textId="07434318" w:rsidR="000E39F4" w:rsidRPr="009E5BF9" w:rsidRDefault="000E39F4" w:rsidP="000E39F4">
            <w:pPr>
              <w:jc w:val="left"/>
              <w:rPr>
                <w:lang w:val="en-GB"/>
              </w:rPr>
            </w:pPr>
            <w:r w:rsidRPr="009E5BF9">
              <w:rPr>
                <w:lang w:val="en-GB"/>
              </w:rPr>
              <w:t>Total cost of institutional strengthening phase IX to the Multilateral Fund (</w:t>
            </w:r>
            <w:r w:rsidR="00A743A9" w:rsidRPr="009E5BF9">
              <w:rPr>
                <w:lang w:val="en-GB"/>
              </w:rPr>
              <w:t>US S</w:t>
            </w:r>
            <w:r w:rsidRPr="009E5BF9">
              <w:rPr>
                <w:lang w:val="en-GB"/>
              </w:rPr>
              <w:t>):</w:t>
            </w:r>
          </w:p>
        </w:tc>
        <w:tc>
          <w:tcPr>
            <w:tcW w:w="909" w:type="pct"/>
            <w:shd w:val="clear" w:color="auto" w:fill="auto"/>
          </w:tcPr>
          <w:p w14:paraId="7228DE41" w14:textId="77777777" w:rsidR="000E39F4" w:rsidRPr="009E5BF9" w:rsidRDefault="000E39F4" w:rsidP="000E39F4">
            <w:pPr>
              <w:jc w:val="right"/>
              <w:rPr>
                <w:lang w:val="en-GB"/>
              </w:rPr>
            </w:pPr>
            <w:r w:rsidRPr="009E5BF9">
              <w:rPr>
                <w:lang w:val="en-GB"/>
              </w:rPr>
              <w:t>159,744</w:t>
            </w:r>
          </w:p>
        </w:tc>
      </w:tr>
      <w:tr w:rsidR="009E5BF9" w:rsidRPr="009E5BF9" w14:paraId="77B005C4" w14:textId="77777777" w:rsidTr="000E39F4">
        <w:trPr>
          <w:trHeight w:val="233"/>
        </w:trPr>
        <w:tc>
          <w:tcPr>
            <w:tcW w:w="4091" w:type="pct"/>
            <w:gridSpan w:val="2"/>
          </w:tcPr>
          <w:p w14:paraId="3F37802D" w14:textId="77777777" w:rsidR="000E39F4" w:rsidRPr="009E5BF9" w:rsidRDefault="000E39F4" w:rsidP="000E39F4">
            <w:pPr>
              <w:jc w:val="left"/>
              <w:rPr>
                <w:lang w:val="en-GB"/>
              </w:rPr>
            </w:pPr>
            <w:r w:rsidRPr="009E5BF9">
              <w:rPr>
                <w:lang w:val="en-GB"/>
              </w:rPr>
              <w:t>Date of approval of country programme:</w:t>
            </w:r>
          </w:p>
        </w:tc>
        <w:tc>
          <w:tcPr>
            <w:tcW w:w="909" w:type="pct"/>
            <w:shd w:val="clear" w:color="auto" w:fill="FFFFFF" w:themeFill="background1"/>
          </w:tcPr>
          <w:p w14:paraId="4F3D248D" w14:textId="77777777" w:rsidR="000E39F4" w:rsidRPr="009E5BF9" w:rsidRDefault="000E39F4" w:rsidP="000E39F4">
            <w:pPr>
              <w:jc w:val="right"/>
            </w:pPr>
            <w:r w:rsidRPr="009E5BF9">
              <w:t>1993</w:t>
            </w:r>
          </w:p>
        </w:tc>
      </w:tr>
      <w:tr w:rsidR="009E5BF9" w:rsidRPr="009E5BF9" w14:paraId="49A0ED83" w14:textId="77777777" w:rsidTr="000E39F4">
        <w:trPr>
          <w:trHeight w:val="233"/>
        </w:trPr>
        <w:tc>
          <w:tcPr>
            <w:tcW w:w="4091" w:type="pct"/>
            <w:gridSpan w:val="2"/>
            <w:tcBorders>
              <w:bottom w:val="single" w:sz="4" w:space="0" w:color="auto"/>
            </w:tcBorders>
          </w:tcPr>
          <w:p w14:paraId="36DA3A86" w14:textId="77777777" w:rsidR="000E39F4" w:rsidRPr="009E5BF9" w:rsidRDefault="000E39F4" w:rsidP="000E39F4">
            <w:pPr>
              <w:jc w:val="left"/>
              <w:rPr>
                <w:lang w:val="en-GB"/>
              </w:rPr>
            </w:pPr>
            <w:r w:rsidRPr="009E5BF9">
              <w:rPr>
                <w:lang w:val="en-GB"/>
              </w:rPr>
              <w:t>Date of approval of HCFC phase-out management plan (stage I):</w:t>
            </w:r>
          </w:p>
        </w:tc>
        <w:tc>
          <w:tcPr>
            <w:tcW w:w="909" w:type="pct"/>
            <w:tcBorders>
              <w:bottom w:val="single" w:sz="4" w:space="0" w:color="auto"/>
            </w:tcBorders>
            <w:shd w:val="clear" w:color="auto" w:fill="FFFFFF" w:themeFill="background1"/>
          </w:tcPr>
          <w:p w14:paraId="6D03E624" w14:textId="77777777" w:rsidR="000E39F4" w:rsidRPr="009E5BF9" w:rsidRDefault="000E39F4" w:rsidP="000E39F4">
            <w:pPr>
              <w:jc w:val="right"/>
            </w:pPr>
            <w:r w:rsidRPr="009E5BF9">
              <w:t>2011</w:t>
            </w:r>
          </w:p>
        </w:tc>
      </w:tr>
      <w:tr w:rsidR="009E5BF9" w:rsidRPr="009E5BF9" w14:paraId="4752F02D" w14:textId="77777777" w:rsidTr="000E39F4">
        <w:trPr>
          <w:trHeight w:val="233"/>
        </w:trPr>
        <w:tc>
          <w:tcPr>
            <w:tcW w:w="4091" w:type="pct"/>
            <w:gridSpan w:val="2"/>
            <w:tcBorders>
              <w:bottom w:val="single" w:sz="4" w:space="0" w:color="auto"/>
            </w:tcBorders>
          </w:tcPr>
          <w:p w14:paraId="3DC48CF0" w14:textId="77777777" w:rsidR="000E39F4" w:rsidRPr="009E5BF9" w:rsidRDefault="000E39F4" w:rsidP="000E39F4">
            <w:pPr>
              <w:jc w:val="left"/>
              <w:rPr>
                <w:lang w:val="en-GB"/>
              </w:rPr>
            </w:pPr>
            <w:r w:rsidRPr="009E5BF9">
              <w:rPr>
                <w:lang w:val="en-GB"/>
              </w:rPr>
              <w:t>Date of approval of HCFC phase-out management plan (stage II):</w:t>
            </w:r>
          </w:p>
        </w:tc>
        <w:tc>
          <w:tcPr>
            <w:tcW w:w="909" w:type="pct"/>
            <w:tcBorders>
              <w:bottom w:val="single" w:sz="4" w:space="0" w:color="auto"/>
            </w:tcBorders>
            <w:shd w:val="clear" w:color="auto" w:fill="FFFFFF" w:themeFill="background1"/>
          </w:tcPr>
          <w:p w14:paraId="385F9E91" w14:textId="77777777" w:rsidR="000E39F4" w:rsidRPr="009E5BF9" w:rsidRDefault="000E39F4" w:rsidP="000E39F4">
            <w:pPr>
              <w:jc w:val="right"/>
            </w:pPr>
            <w:r w:rsidRPr="009E5BF9">
              <w:t>2020</w:t>
            </w:r>
          </w:p>
        </w:tc>
      </w:tr>
      <w:tr w:rsidR="009E5BF9" w:rsidRPr="009E5BF9" w14:paraId="722C0432"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53D4BD79" w14:textId="77777777" w:rsidR="000E39F4" w:rsidRPr="009E5BF9" w:rsidRDefault="000E39F4" w:rsidP="000E39F4">
            <w:pPr>
              <w:spacing w:before="20"/>
              <w:jc w:val="left"/>
              <w:rPr>
                <w:lang w:val="en-GB"/>
              </w:rPr>
            </w:pPr>
            <w:r w:rsidRPr="009E5BF9">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3759D9B" w14:textId="77777777" w:rsidR="000E39F4" w:rsidRPr="009E5BF9" w:rsidRDefault="000E39F4" w:rsidP="000E39F4">
            <w:pPr>
              <w:jc w:val="right"/>
              <w:rPr>
                <w:lang w:val="en-GB"/>
              </w:rPr>
            </w:pPr>
          </w:p>
        </w:tc>
      </w:tr>
      <w:tr w:rsidR="009E5BF9" w:rsidRPr="009E5BF9" w14:paraId="0BE009B2" w14:textId="77777777" w:rsidTr="000E39F4">
        <w:trPr>
          <w:trHeight w:val="233"/>
        </w:trPr>
        <w:tc>
          <w:tcPr>
            <w:tcW w:w="4091" w:type="pct"/>
            <w:gridSpan w:val="2"/>
            <w:tcBorders>
              <w:top w:val="nil"/>
              <w:left w:val="single" w:sz="4" w:space="0" w:color="auto"/>
              <w:bottom w:val="nil"/>
              <w:right w:val="single" w:sz="4" w:space="0" w:color="auto"/>
            </w:tcBorders>
          </w:tcPr>
          <w:p w14:paraId="1DA9D78B" w14:textId="77777777" w:rsidR="000E39F4" w:rsidRPr="009E5BF9" w:rsidRDefault="000E39F4" w:rsidP="000E39F4">
            <w:pPr>
              <w:ind w:left="360" w:hanging="360"/>
              <w:jc w:val="left"/>
              <w:rPr>
                <w:lang w:val="en-GB"/>
              </w:rPr>
            </w:pPr>
            <w:r w:rsidRPr="009E5BF9">
              <w:rPr>
                <w:lang w:val="en-GB"/>
              </w:rPr>
              <w:t>Annex B, Group III (methyl chloroform) (average 1998-2000)</w:t>
            </w:r>
          </w:p>
        </w:tc>
        <w:tc>
          <w:tcPr>
            <w:tcW w:w="909" w:type="pct"/>
            <w:tcBorders>
              <w:top w:val="nil"/>
              <w:left w:val="single" w:sz="4" w:space="0" w:color="auto"/>
              <w:bottom w:val="nil"/>
              <w:right w:val="single" w:sz="4" w:space="0" w:color="auto"/>
            </w:tcBorders>
          </w:tcPr>
          <w:p w14:paraId="17BEC032" w14:textId="77777777" w:rsidR="000E39F4" w:rsidRPr="009E5BF9" w:rsidRDefault="000E39F4" w:rsidP="000E39F4">
            <w:pPr>
              <w:keepNext/>
              <w:keepLines/>
              <w:jc w:val="right"/>
              <w:rPr>
                <w:lang w:val="en-GB"/>
              </w:rPr>
            </w:pPr>
            <w:r w:rsidRPr="009E5BF9">
              <w:rPr>
                <w:lang w:val="en-GB"/>
              </w:rPr>
              <w:t>0.0</w:t>
            </w:r>
          </w:p>
        </w:tc>
      </w:tr>
      <w:tr w:rsidR="009E5BF9" w:rsidRPr="009E5BF9" w14:paraId="0331A4E5" w14:textId="77777777" w:rsidTr="000E39F4">
        <w:trPr>
          <w:trHeight w:val="233"/>
        </w:trPr>
        <w:tc>
          <w:tcPr>
            <w:tcW w:w="4091" w:type="pct"/>
            <w:gridSpan w:val="2"/>
            <w:tcBorders>
              <w:top w:val="nil"/>
              <w:left w:val="single" w:sz="4" w:space="0" w:color="auto"/>
              <w:bottom w:val="nil"/>
              <w:right w:val="single" w:sz="4" w:space="0" w:color="auto"/>
            </w:tcBorders>
          </w:tcPr>
          <w:p w14:paraId="2CE0A8BD" w14:textId="77777777" w:rsidR="000E39F4" w:rsidRPr="009E5BF9" w:rsidRDefault="000E39F4" w:rsidP="000E39F4">
            <w:pPr>
              <w:spacing w:after="20"/>
              <w:jc w:val="left"/>
              <w:rPr>
                <w:lang w:val="en-GB"/>
              </w:rPr>
            </w:pPr>
            <w:r w:rsidRPr="009E5BF9">
              <w:rPr>
                <w:lang w:val="en-GB"/>
              </w:rPr>
              <w:t>Annex C, Group I (HCFCs) (average 2009-2010)</w:t>
            </w:r>
          </w:p>
        </w:tc>
        <w:tc>
          <w:tcPr>
            <w:tcW w:w="909" w:type="pct"/>
            <w:tcBorders>
              <w:top w:val="nil"/>
              <w:left w:val="single" w:sz="4" w:space="0" w:color="auto"/>
              <w:bottom w:val="nil"/>
              <w:right w:val="single" w:sz="4" w:space="0" w:color="auto"/>
            </w:tcBorders>
          </w:tcPr>
          <w:p w14:paraId="41B6218B" w14:textId="77777777" w:rsidR="000E39F4" w:rsidRPr="009E5BF9" w:rsidRDefault="000E39F4" w:rsidP="000E39F4">
            <w:pPr>
              <w:keepNext/>
              <w:keepLines/>
              <w:jc w:val="right"/>
              <w:rPr>
                <w:lang w:val="en-GB"/>
              </w:rPr>
            </w:pPr>
            <w:r w:rsidRPr="009E5BF9">
              <w:rPr>
                <w:lang w:val="en-GB"/>
              </w:rPr>
              <w:t>8.3</w:t>
            </w:r>
          </w:p>
        </w:tc>
      </w:tr>
      <w:tr w:rsidR="009E5BF9" w:rsidRPr="009E5BF9" w14:paraId="583FE9D8" w14:textId="77777777" w:rsidTr="000E39F4">
        <w:trPr>
          <w:trHeight w:val="233"/>
        </w:trPr>
        <w:tc>
          <w:tcPr>
            <w:tcW w:w="4091" w:type="pct"/>
            <w:gridSpan w:val="2"/>
            <w:tcBorders>
              <w:top w:val="nil"/>
              <w:bottom w:val="single" w:sz="4" w:space="0" w:color="auto"/>
            </w:tcBorders>
          </w:tcPr>
          <w:p w14:paraId="228F9F0A" w14:textId="77777777" w:rsidR="000E39F4" w:rsidRPr="009E5BF9" w:rsidRDefault="000E39F4" w:rsidP="000E39F4">
            <w:pPr>
              <w:spacing w:after="20"/>
              <w:ind w:left="360" w:hanging="360"/>
              <w:jc w:val="left"/>
              <w:rPr>
                <w:lang w:val="en-GB"/>
              </w:rPr>
            </w:pPr>
            <w:r w:rsidRPr="009E5BF9">
              <w:rPr>
                <w:lang w:val="en-GB"/>
              </w:rPr>
              <w:t>Annex E (methyl bromide) (average 1995-1998)</w:t>
            </w:r>
          </w:p>
        </w:tc>
        <w:tc>
          <w:tcPr>
            <w:tcW w:w="909" w:type="pct"/>
            <w:tcBorders>
              <w:top w:val="nil"/>
              <w:left w:val="single" w:sz="4" w:space="0" w:color="auto"/>
              <w:bottom w:val="single" w:sz="4" w:space="0" w:color="auto"/>
              <w:right w:val="single" w:sz="4" w:space="0" w:color="auto"/>
            </w:tcBorders>
          </w:tcPr>
          <w:p w14:paraId="7AD4FECD" w14:textId="77777777" w:rsidR="000E39F4" w:rsidRPr="009E5BF9" w:rsidRDefault="000E39F4" w:rsidP="000E39F4">
            <w:pPr>
              <w:keepNext/>
              <w:keepLines/>
              <w:jc w:val="right"/>
              <w:rPr>
                <w:lang w:val="en-GB"/>
              </w:rPr>
            </w:pPr>
            <w:r w:rsidRPr="009E5BF9">
              <w:rPr>
                <w:lang w:val="en-GB"/>
              </w:rPr>
              <w:t>400.7</w:t>
            </w:r>
          </w:p>
        </w:tc>
      </w:tr>
      <w:tr w:rsidR="009E5BF9" w:rsidRPr="009E5BF9" w14:paraId="6C62AE80"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26FAE88D" w14:textId="77777777" w:rsidR="000E39F4" w:rsidRPr="009E5BF9" w:rsidRDefault="000E39F4" w:rsidP="000E39F4">
            <w:pPr>
              <w:spacing w:before="20"/>
              <w:jc w:val="left"/>
              <w:rPr>
                <w:lang w:val="en-GB"/>
              </w:rPr>
            </w:pPr>
            <w:r w:rsidRPr="009E5BF9">
              <w:rPr>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2B81DFA" w14:textId="77777777" w:rsidR="000E39F4" w:rsidRPr="009E5BF9" w:rsidRDefault="000E39F4" w:rsidP="000E39F4">
            <w:pPr>
              <w:spacing w:before="20"/>
              <w:jc w:val="right"/>
              <w:rPr>
                <w:lang w:val="en-GB"/>
              </w:rPr>
            </w:pPr>
          </w:p>
        </w:tc>
      </w:tr>
      <w:tr w:rsidR="009E5BF9" w:rsidRPr="009E5BF9" w14:paraId="18336747" w14:textId="77777777" w:rsidTr="000E39F4">
        <w:trPr>
          <w:trHeight w:val="233"/>
        </w:trPr>
        <w:tc>
          <w:tcPr>
            <w:tcW w:w="4091" w:type="pct"/>
            <w:gridSpan w:val="2"/>
            <w:tcBorders>
              <w:top w:val="nil"/>
              <w:left w:val="single" w:sz="4" w:space="0" w:color="auto"/>
              <w:bottom w:val="nil"/>
              <w:right w:val="single" w:sz="4" w:space="0" w:color="auto"/>
            </w:tcBorders>
          </w:tcPr>
          <w:p w14:paraId="20CD4490" w14:textId="77777777" w:rsidR="000E39F4" w:rsidRPr="009E5BF9" w:rsidRDefault="000E39F4" w:rsidP="000E39F4">
            <w:pPr>
              <w:ind w:left="360" w:hanging="360"/>
              <w:jc w:val="left"/>
              <w:rPr>
                <w:lang w:val="en-GB"/>
              </w:rPr>
            </w:pPr>
            <w:r w:rsidRPr="009E5BF9">
              <w:rPr>
                <w:lang w:val="en-GB"/>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DCC0D9E" w14:textId="77777777" w:rsidR="000E39F4" w:rsidRPr="009E5BF9" w:rsidRDefault="000E39F4" w:rsidP="000E39F4">
            <w:pPr>
              <w:jc w:val="right"/>
              <w:rPr>
                <w:lang w:val="en-GB"/>
              </w:rPr>
            </w:pPr>
            <w:r w:rsidRPr="009E5BF9">
              <w:rPr>
                <w:lang w:val="en-GB"/>
              </w:rPr>
              <w:t>0.0</w:t>
            </w:r>
          </w:p>
        </w:tc>
      </w:tr>
      <w:tr w:rsidR="009E5BF9" w:rsidRPr="009E5BF9" w14:paraId="5DF35E6E" w14:textId="77777777" w:rsidTr="000E39F4">
        <w:trPr>
          <w:trHeight w:val="233"/>
        </w:trPr>
        <w:tc>
          <w:tcPr>
            <w:tcW w:w="4091" w:type="pct"/>
            <w:gridSpan w:val="2"/>
            <w:tcBorders>
              <w:top w:val="nil"/>
              <w:left w:val="single" w:sz="4" w:space="0" w:color="auto"/>
              <w:bottom w:val="nil"/>
              <w:right w:val="single" w:sz="4" w:space="0" w:color="auto"/>
            </w:tcBorders>
          </w:tcPr>
          <w:p w14:paraId="070DD275" w14:textId="77777777" w:rsidR="000E39F4" w:rsidRPr="009E5BF9" w:rsidRDefault="000E39F4" w:rsidP="000E39F4">
            <w:pPr>
              <w:ind w:left="360" w:hanging="360"/>
              <w:jc w:val="left"/>
            </w:pPr>
            <w:r w:rsidRPr="009E5BF9">
              <w:rPr>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84F86CE" w14:textId="77777777" w:rsidR="000E39F4" w:rsidRPr="009E5BF9" w:rsidRDefault="000E39F4" w:rsidP="000E39F4">
            <w:pPr>
              <w:jc w:val="right"/>
              <w:rPr>
                <w:lang w:val="en-GB"/>
              </w:rPr>
            </w:pPr>
            <w:r w:rsidRPr="009E5BF9">
              <w:rPr>
                <w:lang w:val="en-GB"/>
              </w:rPr>
              <w:t>4.0</w:t>
            </w:r>
          </w:p>
        </w:tc>
      </w:tr>
      <w:tr w:rsidR="009E5BF9" w:rsidRPr="009E5BF9" w14:paraId="25F1EEAD" w14:textId="77777777" w:rsidTr="000E39F4">
        <w:trPr>
          <w:trHeight w:val="233"/>
        </w:trPr>
        <w:tc>
          <w:tcPr>
            <w:tcW w:w="4091" w:type="pct"/>
            <w:gridSpan w:val="2"/>
            <w:tcBorders>
              <w:top w:val="nil"/>
              <w:left w:val="single" w:sz="4" w:space="0" w:color="auto"/>
              <w:bottom w:val="nil"/>
              <w:right w:val="single" w:sz="4" w:space="0" w:color="auto"/>
            </w:tcBorders>
          </w:tcPr>
          <w:p w14:paraId="5C7A9ABE" w14:textId="77777777" w:rsidR="000E39F4" w:rsidRPr="009E5BF9" w:rsidRDefault="000E39F4" w:rsidP="000E39F4">
            <w:pPr>
              <w:ind w:left="360" w:hanging="360"/>
              <w:jc w:val="left"/>
            </w:pPr>
            <w:r w:rsidRPr="009E5BF9">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68F63BB" w14:textId="77777777" w:rsidR="000E39F4" w:rsidRPr="009E5BF9" w:rsidRDefault="000E39F4" w:rsidP="000E39F4">
            <w:pPr>
              <w:jc w:val="right"/>
              <w:rPr>
                <w:lang w:val="en-GB"/>
              </w:rPr>
            </w:pPr>
            <w:r w:rsidRPr="009E5BF9">
              <w:rPr>
                <w:lang w:val="en-GB"/>
              </w:rPr>
              <w:t>0.0</w:t>
            </w:r>
          </w:p>
        </w:tc>
      </w:tr>
      <w:tr w:rsidR="009E5BF9" w:rsidRPr="009E5BF9" w14:paraId="6CFB0E26" w14:textId="77777777" w:rsidTr="000E39F4">
        <w:trPr>
          <w:trHeight w:val="233"/>
        </w:trPr>
        <w:tc>
          <w:tcPr>
            <w:tcW w:w="4091" w:type="pct"/>
            <w:gridSpan w:val="2"/>
            <w:tcBorders>
              <w:top w:val="nil"/>
              <w:left w:val="single" w:sz="4" w:space="0" w:color="auto"/>
              <w:bottom w:val="single" w:sz="4" w:space="0" w:color="auto"/>
              <w:right w:val="single" w:sz="4" w:space="0" w:color="auto"/>
            </w:tcBorders>
          </w:tcPr>
          <w:p w14:paraId="4D5E3259" w14:textId="77777777" w:rsidR="000E39F4" w:rsidRPr="009E5BF9" w:rsidRDefault="000E39F4" w:rsidP="000E39F4">
            <w:pPr>
              <w:tabs>
                <w:tab w:val="right" w:pos="7425"/>
              </w:tabs>
              <w:ind w:left="6480" w:right="-108"/>
              <w:jc w:val="left"/>
              <w:rPr>
                <w:lang w:val="en-GB"/>
              </w:rPr>
            </w:pPr>
            <w:r w:rsidRPr="009E5BF9">
              <w:rPr>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1BE4F75" w14:textId="77777777" w:rsidR="000E39F4" w:rsidRPr="009E5BF9" w:rsidRDefault="000E39F4" w:rsidP="000E39F4">
            <w:pPr>
              <w:jc w:val="right"/>
              <w:rPr>
                <w:lang w:val="en-GB"/>
              </w:rPr>
            </w:pPr>
            <w:r w:rsidRPr="009E5BF9">
              <w:rPr>
                <w:lang w:val="en-GB"/>
              </w:rPr>
              <w:t>4.0</w:t>
            </w:r>
          </w:p>
        </w:tc>
      </w:tr>
      <w:tr w:rsidR="009E5BF9" w:rsidRPr="009E5BF9" w14:paraId="1AB112AC" w14:textId="77777777" w:rsidTr="000E39F4">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765AAF0E" w14:textId="77777777" w:rsidR="000E39F4" w:rsidRPr="009E5BF9" w:rsidRDefault="000E39F4" w:rsidP="000E39F4">
            <w:pPr>
              <w:jc w:val="left"/>
              <w:rPr>
                <w:lang w:val="en-GB"/>
              </w:rPr>
            </w:pPr>
            <w:r w:rsidRPr="009E5BF9">
              <w:rPr>
                <w:lang w:val="en-GB"/>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FA919E" w14:textId="77777777" w:rsidR="000E39F4" w:rsidRPr="009E5BF9" w:rsidRDefault="000E39F4" w:rsidP="000E39F4">
            <w:pPr>
              <w:jc w:val="right"/>
              <w:rPr>
                <w:lang w:val="en-GB"/>
              </w:rPr>
            </w:pPr>
            <w:r w:rsidRPr="009E5BF9">
              <w:rPr>
                <w:lang w:val="en-GB"/>
              </w:rPr>
              <w:t>2020</w:t>
            </w:r>
          </w:p>
        </w:tc>
      </w:tr>
      <w:tr w:rsidR="009E5BF9" w:rsidRPr="009E5BF9" w14:paraId="712D8DF3" w14:textId="77777777" w:rsidTr="000E39F4">
        <w:trPr>
          <w:trHeight w:val="233"/>
        </w:trPr>
        <w:tc>
          <w:tcPr>
            <w:tcW w:w="4091" w:type="pct"/>
            <w:gridSpan w:val="2"/>
            <w:tcBorders>
              <w:top w:val="single" w:sz="4" w:space="0" w:color="auto"/>
            </w:tcBorders>
          </w:tcPr>
          <w:p w14:paraId="162613C6" w14:textId="33B9D068" w:rsidR="000E39F4" w:rsidRPr="009E5BF9" w:rsidRDefault="000E39F4" w:rsidP="000E39F4">
            <w:pPr>
              <w:keepNext/>
              <w:jc w:val="left"/>
              <w:rPr>
                <w:lang w:val="en-GB"/>
              </w:rPr>
            </w:pPr>
            <w:r w:rsidRPr="009E5BF9">
              <w:rPr>
                <w:lang w:val="en-GB"/>
              </w:rPr>
              <w:t>Amount approved for projects (as at July 2021) (</w:t>
            </w:r>
            <w:r w:rsidR="00A743A9" w:rsidRPr="009E5BF9">
              <w:rPr>
                <w:lang w:val="en-GB"/>
              </w:rPr>
              <w:t>US S</w:t>
            </w:r>
            <w:r w:rsidRPr="009E5BF9">
              <w:rPr>
                <w:lang w:val="en-GB"/>
              </w:rPr>
              <w:t>):</w:t>
            </w:r>
          </w:p>
        </w:tc>
        <w:tc>
          <w:tcPr>
            <w:tcW w:w="909" w:type="pct"/>
            <w:tcBorders>
              <w:top w:val="single" w:sz="4" w:space="0" w:color="auto"/>
            </w:tcBorders>
            <w:shd w:val="clear" w:color="auto" w:fill="auto"/>
            <w:vAlign w:val="bottom"/>
          </w:tcPr>
          <w:p w14:paraId="4DD14AC0" w14:textId="77777777" w:rsidR="000E39F4" w:rsidRPr="009E5BF9" w:rsidRDefault="000E39F4" w:rsidP="000E39F4">
            <w:pPr>
              <w:keepNext/>
              <w:jc w:val="right"/>
              <w:rPr>
                <w:lang w:val="en-GB"/>
              </w:rPr>
            </w:pPr>
            <w:r w:rsidRPr="009E5BF9">
              <w:rPr>
                <w:lang w:val="en-GB"/>
              </w:rPr>
              <w:t>10,088,208</w:t>
            </w:r>
          </w:p>
        </w:tc>
      </w:tr>
      <w:tr w:rsidR="009E5BF9" w:rsidRPr="009E5BF9" w14:paraId="1CF64CF4" w14:textId="77777777" w:rsidTr="000E39F4">
        <w:trPr>
          <w:trHeight w:val="233"/>
        </w:trPr>
        <w:tc>
          <w:tcPr>
            <w:tcW w:w="4091" w:type="pct"/>
            <w:gridSpan w:val="2"/>
          </w:tcPr>
          <w:p w14:paraId="7BAB9A2F" w14:textId="280B4C93" w:rsidR="000E39F4" w:rsidRPr="009E5BF9" w:rsidRDefault="000E39F4" w:rsidP="000E39F4">
            <w:pPr>
              <w:keepNext/>
              <w:jc w:val="left"/>
              <w:rPr>
                <w:lang w:val="en-GB"/>
              </w:rPr>
            </w:pPr>
            <w:r w:rsidRPr="009E5BF9">
              <w:rPr>
                <w:lang w:val="en-GB"/>
              </w:rPr>
              <w:t>Amount disbursed (as at December 2020) (</w:t>
            </w:r>
            <w:r w:rsidR="00A743A9" w:rsidRPr="009E5BF9">
              <w:rPr>
                <w:lang w:val="en-GB"/>
              </w:rPr>
              <w:t>US S</w:t>
            </w:r>
            <w:r w:rsidRPr="009E5BF9">
              <w:rPr>
                <w:lang w:val="en-GB"/>
              </w:rPr>
              <w:t>):</w:t>
            </w:r>
          </w:p>
        </w:tc>
        <w:tc>
          <w:tcPr>
            <w:tcW w:w="909" w:type="pct"/>
            <w:shd w:val="clear" w:color="auto" w:fill="auto"/>
            <w:vAlign w:val="center"/>
          </w:tcPr>
          <w:p w14:paraId="01470779" w14:textId="77777777" w:rsidR="000E39F4" w:rsidRPr="009E5BF9" w:rsidRDefault="000E39F4" w:rsidP="000E39F4">
            <w:pPr>
              <w:keepNext/>
              <w:jc w:val="right"/>
              <w:rPr>
                <w:lang w:val="en-GB"/>
              </w:rPr>
            </w:pPr>
            <w:r w:rsidRPr="009E5BF9">
              <w:rPr>
                <w:lang w:val="en-GB"/>
              </w:rPr>
              <w:t>9,113,007</w:t>
            </w:r>
          </w:p>
        </w:tc>
      </w:tr>
      <w:tr w:rsidR="009E5BF9" w:rsidRPr="009E5BF9" w14:paraId="3A089D33" w14:textId="77777777" w:rsidTr="000E39F4">
        <w:trPr>
          <w:trHeight w:val="233"/>
        </w:trPr>
        <w:tc>
          <w:tcPr>
            <w:tcW w:w="4091" w:type="pct"/>
            <w:gridSpan w:val="2"/>
          </w:tcPr>
          <w:p w14:paraId="2FF2F5A0" w14:textId="77777777" w:rsidR="000E39F4" w:rsidRPr="009E5BF9" w:rsidRDefault="000E39F4" w:rsidP="000E39F4">
            <w:pPr>
              <w:keepNext/>
              <w:jc w:val="left"/>
              <w:rPr>
                <w:lang w:val="en-GB"/>
              </w:rPr>
            </w:pPr>
            <w:r w:rsidRPr="009E5BF9">
              <w:rPr>
                <w:lang w:val="en-GB"/>
              </w:rPr>
              <w:t>ODS to be phased out (as at July 2021) (ODP tonnes):</w:t>
            </w:r>
          </w:p>
        </w:tc>
        <w:tc>
          <w:tcPr>
            <w:tcW w:w="909" w:type="pct"/>
            <w:shd w:val="clear" w:color="auto" w:fill="auto"/>
            <w:vAlign w:val="bottom"/>
          </w:tcPr>
          <w:p w14:paraId="16C5B6F5" w14:textId="77777777" w:rsidR="000E39F4" w:rsidRPr="009E5BF9" w:rsidRDefault="000E39F4" w:rsidP="000E39F4">
            <w:pPr>
              <w:keepNext/>
              <w:jc w:val="right"/>
              <w:rPr>
                <w:lang w:val="en-GB"/>
              </w:rPr>
            </w:pPr>
            <w:r w:rsidRPr="009E5BF9">
              <w:rPr>
                <w:lang w:val="en-GB"/>
              </w:rPr>
              <w:t>1,129.579006</w:t>
            </w:r>
          </w:p>
        </w:tc>
      </w:tr>
      <w:tr w:rsidR="000E39F4" w:rsidRPr="009E5BF9" w14:paraId="34470E27" w14:textId="77777777" w:rsidTr="000E39F4">
        <w:trPr>
          <w:trHeight w:val="233"/>
        </w:trPr>
        <w:tc>
          <w:tcPr>
            <w:tcW w:w="4091" w:type="pct"/>
            <w:gridSpan w:val="2"/>
          </w:tcPr>
          <w:p w14:paraId="77837498" w14:textId="77777777" w:rsidR="000E39F4" w:rsidRPr="009E5BF9" w:rsidRDefault="000E39F4" w:rsidP="000E39F4">
            <w:pPr>
              <w:keepNext/>
              <w:jc w:val="left"/>
              <w:rPr>
                <w:lang w:val="en-GB"/>
              </w:rPr>
            </w:pPr>
            <w:r w:rsidRPr="009E5BF9">
              <w:rPr>
                <w:lang w:val="en-GB"/>
              </w:rPr>
              <w:t>ODS phased out (as at December 2020) (ODP tonnes):</w:t>
            </w:r>
          </w:p>
        </w:tc>
        <w:tc>
          <w:tcPr>
            <w:tcW w:w="909" w:type="pct"/>
            <w:shd w:val="clear" w:color="auto" w:fill="auto"/>
          </w:tcPr>
          <w:p w14:paraId="091CE342" w14:textId="77777777" w:rsidR="000E39F4" w:rsidRPr="009E5BF9" w:rsidRDefault="000E39F4" w:rsidP="000E39F4">
            <w:pPr>
              <w:keepNext/>
              <w:jc w:val="right"/>
              <w:rPr>
                <w:lang w:val="en-GB"/>
              </w:rPr>
            </w:pPr>
            <w:r w:rsidRPr="009E5BF9">
              <w:rPr>
                <w:lang w:val="en-GB"/>
              </w:rPr>
              <w:t>1,117.9</w:t>
            </w:r>
          </w:p>
        </w:tc>
      </w:tr>
    </w:tbl>
    <w:p w14:paraId="24F6CA55" w14:textId="77777777" w:rsidR="000E39F4" w:rsidRPr="009E5BF9" w:rsidRDefault="000E39F4" w:rsidP="000E39F4">
      <w:pPr>
        <w:keepNext/>
        <w:keepLines/>
        <w:rPr>
          <w:lang w:val="en-GB"/>
        </w:rPr>
      </w:pPr>
    </w:p>
    <w:p w14:paraId="2ABCE264" w14:textId="77777777" w:rsidR="000E39F4" w:rsidRPr="009E5BF9" w:rsidRDefault="000E39F4" w:rsidP="000E39F4">
      <w:pPr>
        <w:pStyle w:val="Heading1"/>
        <w:rPr>
          <w:lang w:val="en-GB"/>
        </w:rPr>
      </w:pPr>
      <w:r w:rsidRPr="009E5BF9">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0872B0F6" w14:textId="77777777" w:rsidTr="000E39F4">
        <w:tc>
          <w:tcPr>
            <w:tcW w:w="4112" w:type="pct"/>
            <w:gridSpan w:val="3"/>
            <w:tcBorders>
              <w:bottom w:val="single" w:sz="4" w:space="0" w:color="auto"/>
            </w:tcBorders>
          </w:tcPr>
          <w:p w14:paraId="2B45E30E" w14:textId="77777777" w:rsidR="000E39F4" w:rsidRPr="009E5BF9" w:rsidRDefault="000E39F4" w:rsidP="000E39F4">
            <w:pPr>
              <w:widowControl w:val="0"/>
              <w:jc w:val="left"/>
              <w:rPr>
                <w:b/>
                <w:lang w:val="en-GB"/>
              </w:rPr>
            </w:pPr>
            <w:r w:rsidRPr="009E5BF9">
              <w:rPr>
                <w:b/>
                <w:lang w:val="en-GB"/>
              </w:rPr>
              <w:t>Summary of activities</w:t>
            </w:r>
          </w:p>
          <w:p w14:paraId="332469ED" w14:textId="77777777" w:rsidR="000E39F4" w:rsidRPr="009E5BF9" w:rsidRDefault="000E39F4" w:rsidP="000E39F4">
            <w:pPr>
              <w:widowControl w:val="0"/>
              <w:jc w:val="left"/>
              <w:rPr>
                <w:b/>
                <w:lang w:val="en-GB"/>
              </w:rPr>
            </w:pPr>
          </w:p>
        </w:tc>
        <w:tc>
          <w:tcPr>
            <w:tcW w:w="888" w:type="pct"/>
            <w:tcBorders>
              <w:bottom w:val="single" w:sz="4" w:space="0" w:color="auto"/>
            </w:tcBorders>
          </w:tcPr>
          <w:p w14:paraId="17007AC6" w14:textId="1CDB2AF6"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2492F08B" w14:textId="77777777" w:rsidTr="000E39F4">
        <w:tc>
          <w:tcPr>
            <w:tcW w:w="359" w:type="pct"/>
            <w:gridSpan w:val="2"/>
            <w:tcBorders>
              <w:top w:val="single" w:sz="4" w:space="0" w:color="auto"/>
              <w:left w:val="single" w:sz="4" w:space="0" w:color="auto"/>
              <w:bottom w:val="single" w:sz="4" w:space="0" w:color="auto"/>
              <w:right w:val="nil"/>
            </w:tcBorders>
          </w:tcPr>
          <w:p w14:paraId="32FB753B"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73CD242F"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FF2116B" w14:textId="77777777" w:rsidR="000E39F4" w:rsidRPr="009E5BF9" w:rsidRDefault="000E39F4" w:rsidP="000E39F4">
            <w:pPr>
              <w:keepNext/>
              <w:jc w:val="right"/>
            </w:pPr>
            <w:r w:rsidRPr="009E5BF9">
              <w:t>6,882,044</w:t>
            </w:r>
          </w:p>
        </w:tc>
      </w:tr>
      <w:tr w:rsidR="009E5BF9" w:rsidRPr="009E5BF9" w14:paraId="441862C8" w14:textId="77777777" w:rsidTr="000E39F4">
        <w:tc>
          <w:tcPr>
            <w:tcW w:w="359" w:type="pct"/>
            <w:gridSpan w:val="2"/>
            <w:tcBorders>
              <w:top w:val="single" w:sz="4" w:space="0" w:color="auto"/>
              <w:left w:val="single" w:sz="4" w:space="0" w:color="auto"/>
              <w:bottom w:val="single" w:sz="4" w:space="0" w:color="auto"/>
              <w:right w:val="nil"/>
            </w:tcBorders>
          </w:tcPr>
          <w:p w14:paraId="3422C097"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34432E42"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05265CF" w14:textId="77777777" w:rsidR="000E39F4" w:rsidRPr="009E5BF9" w:rsidRDefault="000E39F4" w:rsidP="000E39F4">
            <w:pPr>
              <w:widowControl w:val="0"/>
              <w:jc w:val="right"/>
            </w:pPr>
            <w:r w:rsidRPr="009E5BF9">
              <w:t>931,744</w:t>
            </w:r>
          </w:p>
        </w:tc>
      </w:tr>
      <w:tr w:rsidR="009E5BF9" w:rsidRPr="009E5BF9" w14:paraId="6D1CA9EF" w14:textId="77777777" w:rsidTr="000E39F4">
        <w:tc>
          <w:tcPr>
            <w:tcW w:w="359" w:type="pct"/>
            <w:gridSpan w:val="2"/>
            <w:tcBorders>
              <w:top w:val="single" w:sz="4" w:space="0" w:color="auto"/>
              <w:left w:val="single" w:sz="4" w:space="0" w:color="auto"/>
              <w:bottom w:val="single" w:sz="4" w:space="0" w:color="auto"/>
              <w:right w:val="nil"/>
            </w:tcBorders>
          </w:tcPr>
          <w:p w14:paraId="76926F6A"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6AC930C3"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360A166" w14:textId="77777777" w:rsidR="000E39F4" w:rsidRPr="009E5BF9" w:rsidRDefault="000E39F4" w:rsidP="000E39F4">
            <w:pPr>
              <w:widowControl w:val="0"/>
              <w:jc w:val="right"/>
            </w:pPr>
            <w:r w:rsidRPr="009E5BF9">
              <w:t>2,274,420</w:t>
            </w:r>
          </w:p>
        </w:tc>
      </w:tr>
      <w:tr w:rsidR="009E5BF9" w:rsidRPr="009E5BF9" w14:paraId="14583E52"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7FB01488"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1109607" w14:textId="77777777" w:rsidR="000E39F4" w:rsidRPr="009E5BF9" w:rsidRDefault="000E39F4" w:rsidP="000E39F4">
            <w:pPr>
              <w:widowControl w:val="0"/>
              <w:jc w:val="right"/>
              <w:rPr>
                <w:lang w:val="en-GB"/>
              </w:rPr>
            </w:pPr>
            <w:r w:rsidRPr="009E5BF9">
              <w:rPr>
                <w:lang w:val="en-GB"/>
              </w:rPr>
              <w:t>10,088,208</w:t>
            </w:r>
          </w:p>
        </w:tc>
      </w:tr>
      <w:tr w:rsidR="000E39F4" w:rsidRPr="009E5BF9" w14:paraId="12F65142" w14:textId="77777777" w:rsidTr="000E39F4">
        <w:tc>
          <w:tcPr>
            <w:tcW w:w="308" w:type="pct"/>
            <w:tcBorders>
              <w:top w:val="single" w:sz="4" w:space="0" w:color="auto"/>
              <w:left w:val="single" w:sz="4" w:space="0" w:color="auto"/>
              <w:bottom w:val="single" w:sz="4" w:space="0" w:color="auto"/>
              <w:right w:val="nil"/>
            </w:tcBorders>
          </w:tcPr>
          <w:p w14:paraId="185B96F9"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0CBB975E"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3AA9A83" w14:textId="77777777" w:rsidR="000E39F4" w:rsidRPr="009E5BF9" w:rsidRDefault="000E39F4" w:rsidP="000E39F4">
            <w:pPr>
              <w:widowControl w:val="0"/>
              <w:jc w:val="right"/>
            </w:pPr>
            <w:r w:rsidRPr="009E5BF9">
              <w:t>150,000</w:t>
            </w:r>
          </w:p>
        </w:tc>
      </w:tr>
    </w:tbl>
    <w:p w14:paraId="0E981743" w14:textId="77777777" w:rsidR="000E39F4" w:rsidRPr="009E5BF9" w:rsidRDefault="000E39F4" w:rsidP="000E39F4">
      <w:pPr>
        <w:rPr>
          <w:lang w:val="en-GB"/>
        </w:rPr>
      </w:pPr>
    </w:p>
    <w:p w14:paraId="5347ADFC" w14:textId="77777777" w:rsidR="00B07421" w:rsidRDefault="00B07421">
      <w:pPr>
        <w:jc w:val="left"/>
        <w:rPr>
          <w:u w:val="single"/>
        </w:rPr>
      </w:pPr>
      <w:r>
        <w:rPr>
          <w:u w:val="single"/>
        </w:rPr>
        <w:br w:type="page"/>
      </w:r>
    </w:p>
    <w:p w14:paraId="7BC12759" w14:textId="2A106D8E" w:rsidR="000E39F4" w:rsidRPr="009E5BF9" w:rsidRDefault="000E39F4" w:rsidP="000E39F4">
      <w:pPr>
        <w:pStyle w:val="StyleHeader4Para4Left0Firstline0"/>
        <w:widowControl/>
        <w:numPr>
          <w:ilvl w:val="0"/>
          <w:numId w:val="0"/>
        </w:numPr>
        <w:ind w:right="884"/>
        <w:rPr>
          <w:sz w:val="22"/>
          <w:u w:val="single"/>
        </w:rPr>
      </w:pPr>
      <w:r w:rsidRPr="009E5BF9">
        <w:rPr>
          <w:sz w:val="22"/>
          <w:u w:val="single"/>
        </w:rPr>
        <w:lastRenderedPageBreak/>
        <w:t>Progress report</w:t>
      </w:r>
    </w:p>
    <w:p w14:paraId="3C0F8282" w14:textId="69EEF739" w:rsidR="000E39F4" w:rsidRPr="009E5BF9" w:rsidRDefault="000E39F4" w:rsidP="000E39F4">
      <w:pPr>
        <w:pStyle w:val="Heading1"/>
      </w:pPr>
      <w:r w:rsidRPr="009E5BF9">
        <w:t xml:space="preserve">During phase VIII, the NOO of Guatemala reported Article 7 and country programme data to the Multilateral Fund and Ozone Secretariats. The NOU coordinated HPMP activities and activities for the phase-out of methyl bromide. The NOO also coordinated ODS import/export controls with the General Direction of Customs and other enforcement authorities; conducted awareness-raising activities among ODS importers, suppliers, end-users and general public; and promoted good practices in refrigeration, technician certification and customs officer training. Guatemala also participated in meetings relating to the Montreal Protocol. Of the 29 performance indicators proposed, 25 were fully achieved, </w:t>
      </w:r>
      <w:r w:rsidR="004402EF" w:rsidRPr="009E5BF9">
        <w:t>three</w:t>
      </w:r>
      <w:r w:rsidRPr="009E5BF9">
        <w:t xml:space="preserve"> were partially achieved and </w:t>
      </w:r>
      <w:r w:rsidR="004402EF" w:rsidRPr="009E5BF9">
        <w:t>one</w:t>
      </w:r>
      <w:r w:rsidRPr="009E5BF9">
        <w:t xml:space="preserve"> was not achieved.</w:t>
      </w:r>
    </w:p>
    <w:p w14:paraId="3A0E94C3" w14:textId="77777777" w:rsidR="000E39F4" w:rsidRPr="009E5BF9" w:rsidRDefault="000E39F4" w:rsidP="000E39F4">
      <w:pPr>
        <w:pStyle w:val="StyleHeader4Para4Left0Firstline0"/>
        <w:numPr>
          <w:ilvl w:val="0"/>
          <w:numId w:val="0"/>
        </w:numPr>
        <w:rPr>
          <w:sz w:val="22"/>
          <w:u w:val="single"/>
        </w:rPr>
      </w:pPr>
      <w:r w:rsidRPr="009E5BF9">
        <w:rPr>
          <w:sz w:val="22"/>
          <w:u w:val="single"/>
        </w:rPr>
        <w:t>Plan of action</w:t>
      </w:r>
    </w:p>
    <w:p w14:paraId="5C6DC704" w14:textId="2CE41572" w:rsidR="000E39F4" w:rsidRPr="009E5BF9" w:rsidRDefault="000E39F4" w:rsidP="000E39F4">
      <w:pPr>
        <w:pStyle w:val="Heading1"/>
      </w:pPr>
      <w:r w:rsidRPr="009E5BF9">
        <w:t>The plan of action for the upcoming phase includes: continuing to revise ODS legislation to fulfill the Kigali amendment requirements; strictly monitoring and controlling the imports and use of HCFCs/HFCs; and facilitating access to new alternative substances and technologies. The NOU will also promote ratification of the Kigali amendment and HFC phase-down; continue coordinating with customs for effective monitoring of international trade of controlled substances; engage stakeholders in HPMP</w:t>
      </w:r>
      <w:r w:rsidR="004402EF" w:rsidRPr="009E5BF9">
        <w:t> </w:t>
      </w:r>
      <w:r w:rsidRPr="009E5BF9">
        <w:t>implementation; and continue public awareness activities, as well as training of servicing technicians in the safe use of flammable refrigerants.</w:t>
      </w:r>
    </w:p>
    <w:p w14:paraId="7A78DDE9" w14:textId="77777777" w:rsidR="000E39F4" w:rsidRPr="009E5BF9" w:rsidRDefault="000E39F4" w:rsidP="000E39F4">
      <w:pPr>
        <w:spacing w:after="120"/>
        <w:outlineLvl w:val="0"/>
        <w:rPr>
          <w:b/>
        </w:rPr>
      </w:pPr>
      <w:r w:rsidRPr="009E5BF9">
        <w:rPr>
          <w:b/>
        </w:rPr>
        <w:t xml:space="preserve">Namibia: Renewal of institutional strengthening </w:t>
      </w:r>
    </w:p>
    <w:tbl>
      <w:tblPr>
        <w:tblStyle w:val="TableGrid29"/>
        <w:tblW w:w="5000" w:type="pct"/>
        <w:tblLook w:val="04A0" w:firstRow="1" w:lastRow="0" w:firstColumn="1" w:lastColumn="0" w:noHBand="0" w:noVBand="1"/>
      </w:tblPr>
      <w:tblGrid>
        <w:gridCol w:w="6220"/>
        <w:gridCol w:w="1406"/>
        <w:gridCol w:w="1724"/>
      </w:tblGrid>
      <w:tr w:rsidR="009E5BF9" w:rsidRPr="009E5BF9" w14:paraId="5AD0C0A2" w14:textId="77777777" w:rsidTr="000E39F4">
        <w:trPr>
          <w:trHeight w:val="278"/>
        </w:trPr>
        <w:tc>
          <w:tcPr>
            <w:tcW w:w="4078" w:type="pct"/>
            <w:gridSpan w:val="2"/>
          </w:tcPr>
          <w:p w14:paraId="09E61E59" w14:textId="77777777" w:rsidR="000E39F4" w:rsidRPr="009E5BF9" w:rsidRDefault="000E39F4" w:rsidP="000E39F4">
            <w:pPr>
              <w:widowControl w:val="0"/>
              <w:rPr>
                <w:b/>
                <w:lang w:val="en-GB"/>
              </w:rPr>
            </w:pPr>
            <w:r w:rsidRPr="009E5BF9">
              <w:rPr>
                <w:b/>
                <w:lang w:val="en-GB"/>
              </w:rPr>
              <w:t>Summary of the project and country profile</w:t>
            </w:r>
          </w:p>
        </w:tc>
        <w:tc>
          <w:tcPr>
            <w:tcW w:w="922" w:type="pct"/>
          </w:tcPr>
          <w:p w14:paraId="5C26E29E" w14:textId="77777777" w:rsidR="000E39F4" w:rsidRPr="009E5BF9" w:rsidRDefault="000E39F4" w:rsidP="000E39F4">
            <w:pPr>
              <w:widowControl w:val="0"/>
              <w:jc w:val="right"/>
              <w:rPr>
                <w:b/>
                <w:lang w:val="en-GB"/>
              </w:rPr>
            </w:pPr>
          </w:p>
        </w:tc>
      </w:tr>
      <w:tr w:rsidR="009E5BF9" w:rsidRPr="009E5BF9" w14:paraId="41664EC0" w14:textId="77777777" w:rsidTr="000E39F4">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157ADCA6" w14:textId="77777777" w:rsidR="000E39F4" w:rsidRPr="009E5BF9" w:rsidRDefault="000E39F4" w:rsidP="000E39F4">
            <w:pPr>
              <w:widowControl w:val="0"/>
              <w:rPr>
                <w:lang w:val="en-GB"/>
              </w:rPr>
            </w:pPr>
            <w:r w:rsidRPr="009E5BF9">
              <w:rPr>
                <w:lang w:val="en-GB"/>
              </w:rPr>
              <w:t>Implementing agency:</w:t>
            </w:r>
          </w:p>
        </w:tc>
        <w:tc>
          <w:tcPr>
            <w:tcW w:w="922" w:type="pct"/>
            <w:tcBorders>
              <w:bottom w:val="single" w:sz="4" w:space="0" w:color="auto"/>
            </w:tcBorders>
          </w:tcPr>
          <w:p w14:paraId="256F7EF5" w14:textId="77777777" w:rsidR="000E39F4" w:rsidRPr="009E5BF9" w:rsidRDefault="000E39F4" w:rsidP="000E39F4">
            <w:pPr>
              <w:widowControl w:val="0"/>
              <w:jc w:val="center"/>
              <w:rPr>
                <w:lang w:val="en-GB"/>
              </w:rPr>
            </w:pPr>
            <w:r w:rsidRPr="009E5BF9">
              <w:rPr>
                <w:lang w:val="en-GB"/>
              </w:rPr>
              <w:t>UNEP</w:t>
            </w:r>
          </w:p>
        </w:tc>
      </w:tr>
      <w:tr w:rsidR="009E5BF9" w:rsidRPr="009E5BF9" w14:paraId="60DBD7EB" w14:textId="77777777" w:rsidTr="000E39F4">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14:paraId="0CE7FC1C" w14:textId="25AFA29B" w:rsidR="000E39F4" w:rsidRPr="009E5BF9" w:rsidRDefault="000E39F4" w:rsidP="000E39F4">
            <w:pPr>
              <w:widowControl w:val="0"/>
              <w:rPr>
                <w:lang w:val="en-GB"/>
              </w:rPr>
            </w:pPr>
            <w:r w:rsidRPr="009E5BF9">
              <w:rPr>
                <w:lang w:val="en-GB"/>
              </w:rPr>
              <w:t>Amounts previously approved for institutional strengthening (</w:t>
            </w:r>
            <w:r w:rsidR="00A743A9" w:rsidRPr="009E5BF9">
              <w:rPr>
                <w:lang w:val="en-GB"/>
              </w:rPr>
              <w:t>US S</w:t>
            </w:r>
            <w:r w:rsidRPr="009E5BF9">
              <w:rPr>
                <w:lang w:val="en-GB"/>
              </w:rPr>
              <w:t>):</w:t>
            </w:r>
          </w:p>
        </w:tc>
        <w:tc>
          <w:tcPr>
            <w:tcW w:w="922" w:type="pct"/>
            <w:tcBorders>
              <w:top w:val="single" w:sz="4" w:space="0" w:color="auto"/>
              <w:left w:val="single" w:sz="4" w:space="0" w:color="auto"/>
              <w:bottom w:val="nil"/>
              <w:right w:val="single" w:sz="4" w:space="0" w:color="auto"/>
            </w:tcBorders>
          </w:tcPr>
          <w:p w14:paraId="3ABF8847" w14:textId="77777777" w:rsidR="000E39F4" w:rsidRPr="009E5BF9" w:rsidRDefault="000E39F4" w:rsidP="000E39F4">
            <w:pPr>
              <w:widowControl w:val="0"/>
              <w:jc w:val="right"/>
              <w:rPr>
                <w:lang w:val="en-GB"/>
              </w:rPr>
            </w:pPr>
          </w:p>
        </w:tc>
      </w:tr>
      <w:tr w:rsidR="009E5BF9" w:rsidRPr="009E5BF9" w14:paraId="258AC12C"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CF74130" w14:textId="77777777" w:rsidR="000E39F4" w:rsidRPr="009E5BF9" w:rsidRDefault="000E39F4" w:rsidP="000E39F4">
            <w:pPr>
              <w:widowControl w:val="0"/>
              <w:ind w:left="4990" w:right="-198"/>
              <w:jc w:val="left"/>
              <w:rPr>
                <w:lang w:val="en-GB"/>
              </w:rPr>
            </w:pPr>
            <w:r w:rsidRPr="009E5BF9">
              <w:rPr>
                <w:lang w:val="en-GB"/>
              </w:rPr>
              <w:t>Phase I:</w:t>
            </w:r>
          </w:p>
        </w:tc>
        <w:tc>
          <w:tcPr>
            <w:tcW w:w="752" w:type="pct"/>
            <w:tcBorders>
              <w:top w:val="nil"/>
              <w:left w:val="nil"/>
              <w:bottom w:val="nil"/>
              <w:right w:val="single" w:sz="4" w:space="0" w:color="auto"/>
            </w:tcBorders>
            <w:shd w:val="clear" w:color="auto" w:fill="FFFFFF" w:themeFill="background1"/>
            <w:vAlign w:val="bottom"/>
          </w:tcPr>
          <w:p w14:paraId="648CC113" w14:textId="77777777" w:rsidR="000E39F4" w:rsidRPr="009E5BF9" w:rsidRDefault="000E39F4" w:rsidP="000E39F4">
            <w:pPr>
              <w:widowControl w:val="0"/>
              <w:tabs>
                <w:tab w:val="left" w:pos="6840"/>
              </w:tabs>
              <w:ind w:left="-108"/>
              <w:jc w:val="right"/>
              <w:rPr>
                <w:lang w:val="en-GB"/>
              </w:rPr>
            </w:pPr>
            <w:r w:rsidRPr="009E5BF9">
              <w:rPr>
                <w:lang w:val="en-GB"/>
              </w:rPr>
              <w:t>Nov-95</w:t>
            </w:r>
          </w:p>
        </w:tc>
        <w:tc>
          <w:tcPr>
            <w:tcW w:w="922" w:type="pct"/>
            <w:tcBorders>
              <w:top w:val="nil"/>
              <w:left w:val="single" w:sz="4" w:space="0" w:color="auto"/>
              <w:bottom w:val="nil"/>
              <w:right w:val="single" w:sz="4" w:space="0" w:color="auto"/>
            </w:tcBorders>
            <w:shd w:val="clear" w:color="auto" w:fill="FFFFFF" w:themeFill="background1"/>
          </w:tcPr>
          <w:p w14:paraId="06D7F2D0" w14:textId="77777777" w:rsidR="000E39F4" w:rsidRPr="009E5BF9" w:rsidRDefault="000E39F4" w:rsidP="000E39F4">
            <w:pPr>
              <w:widowControl w:val="0"/>
              <w:jc w:val="right"/>
              <w:rPr>
                <w:lang w:val="en-GB"/>
              </w:rPr>
            </w:pPr>
            <w:r w:rsidRPr="009E5BF9">
              <w:rPr>
                <w:lang w:val="en-GB"/>
              </w:rPr>
              <w:t>61,765</w:t>
            </w:r>
          </w:p>
        </w:tc>
      </w:tr>
      <w:tr w:rsidR="009E5BF9" w:rsidRPr="009E5BF9" w14:paraId="7BCD201D"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72183E2" w14:textId="77777777" w:rsidR="000E39F4" w:rsidRPr="009E5BF9" w:rsidRDefault="000E39F4" w:rsidP="000E39F4">
            <w:pPr>
              <w:widowControl w:val="0"/>
              <w:ind w:left="4990" w:right="-198"/>
              <w:jc w:val="left"/>
              <w:rPr>
                <w:lang w:val="en-GB"/>
              </w:rPr>
            </w:pPr>
            <w:r w:rsidRPr="009E5BF9">
              <w:rPr>
                <w:lang w:val="en-GB"/>
              </w:rPr>
              <w:t>Phase II:</w:t>
            </w:r>
          </w:p>
        </w:tc>
        <w:tc>
          <w:tcPr>
            <w:tcW w:w="752" w:type="pct"/>
            <w:tcBorders>
              <w:top w:val="nil"/>
              <w:left w:val="nil"/>
              <w:bottom w:val="nil"/>
              <w:right w:val="single" w:sz="4" w:space="0" w:color="auto"/>
            </w:tcBorders>
            <w:shd w:val="clear" w:color="auto" w:fill="FFFFFF" w:themeFill="background1"/>
            <w:vAlign w:val="bottom"/>
          </w:tcPr>
          <w:p w14:paraId="3BCD5935" w14:textId="77777777" w:rsidR="000E39F4" w:rsidRPr="009E5BF9" w:rsidRDefault="000E39F4" w:rsidP="000E39F4">
            <w:pPr>
              <w:widowControl w:val="0"/>
              <w:tabs>
                <w:tab w:val="left" w:pos="6840"/>
              </w:tabs>
              <w:ind w:left="-108"/>
              <w:jc w:val="right"/>
              <w:rPr>
                <w:lang w:val="en-GB"/>
              </w:rPr>
            </w:pPr>
            <w:r w:rsidRPr="009E5BF9">
              <w:rPr>
                <w:lang w:val="en-GB"/>
              </w:rPr>
              <w:t>Jul-00</w:t>
            </w:r>
          </w:p>
        </w:tc>
        <w:tc>
          <w:tcPr>
            <w:tcW w:w="922" w:type="pct"/>
            <w:tcBorders>
              <w:top w:val="nil"/>
              <w:left w:val="single" w:sz="4" w:space="0" w:color="auto"/>
              <w:bottom w:val="nil"/>
              <w:right w:val="single" w:sz="4" w:space="0" w:color="auto"/>
            </w:tcBorders>
            <w:shd w:val="clear" w:color="auto" w:fill="FFFFFF" w:themeFill="background1"/>
          </w:tcPr>
          <w:p w14:paraId="4FE41381" w14:textId="77777777" w:rsidR="000E39F4" w:rsidRPr="009E5BF9" w:rsidRDefault="000E39F4" w:rsidP="000E39F4">
            <w:pPr>
              <w:widowControl w:val="0"/>
              <w:jc w:val="right"/>
              <w:rPr>
                <w:lang w:val="en-GB"/>
              </w:rPr>
            </w:pPr>
            <w:r w:rsidRPr="009E5BF9">
              <w:rPr>
                <w:lang w:val="en-GB"/>
              </w:rPr>
              <w:t>41,177</w:t>
            </w:r>
          </w:p>
        </w:tc>
      </w:tr>
      <w:tr w:rsidR="009E5BF9" w:rsidRPr="009E5BF9" w14:paraId="2E99CCD5"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0755FA17" w14:textId="77777777" w:rsidR="000E39F4" w:rsidRPr="009E5BF9" w:rsidRDefault="000E39F4" w:rsidP="000E39F4">
            <w:pPr>
              <w:widowControl w:val="0"/>
              <w:ind w:left="4990" w:right="-198"/>
              <w:jc w:val="left"/>
              <w:rPr>
                <w:lang w:val="en-GB"/>
              </w:rPr>
            </w:pPr>
            <w:r w:rsidRPr="009E5BF9">
              <w:rPr>
                <w:lang w:val="en-GB"/>
              </w:rPr>
              <w:t>Phase III:</w:t>
            </w:r>
          </w:p>
        </w:tc>
        <w:tc>
          <w:tcPr>
            <w:tcW w:w="752" w:type="pct"/>
            <w:tcBorders>
              <w:top w:val="nil"/>
              <w:left w:val="nil"/>
              <w:bottom w:val="nil"/>
              <w:right w:val="single" w:sz="4" w:space="0" w:color="auto"/>
            </w:tcBorders>
            <w:shd w:val="clear" w:color="auto" w:fill="FFFFFF" w:themeFill="background1"/>
            <w:vAlign w:val="bottom"/>
          </w:tcPr>
          <w:p w14:paraId="0867FA15" w14:textId="77777777" w:rsidR="000E39F4" w:rsidRPr="009E5BF9" w:rsidRDefault="000E39F4" w:rsidP="000E39F4">
            <w:pPr>
              <w:widowControl w:val="0"/>
              <w:tabs>
                <w:tab w:val="left" w:pos="6840"/>
              </w:tabs>
              <w:ind w:left="-108"/>
              <w:jc w:val="right"/>
              <w:rPr>
                <w:lang w:val="en-GB"/>
              </w:rPr>
            </w:pPr>
            <w:r w:rsidRPr="009E5BF9">
              <w:rPr>
                <w:lang w:val="en-GB"/>
              </w:rPr>
              <w:t>Dec-03</w:t>
            </w:r>
          </w:p>
        </w:tc>
        <w:tc>
          <w:tcPr>
            <w:tcW w:w="922" w:type="pct"/>
            <w:tcBorders>
              <w:top w:val="nil"/>
              <w:left w:val="single" w:sz="4" w:space="0" w:color="auto"/>
              <w:bottom w:val="nil"/>
              <w:right w:val="single" w:sz="4" w:space="0" w:color="auto"/>
            </w:tcBorders>
            <w:shd w:val="clear" w:color="auto" w:fill="FFFFFF" w:themeFill="background1"/>
          </w:tcPr>
          <w:p w14:paraId="17F1B42C" w14:textId="77777777" w:rsidR="000E39F4" w:rsidRPr="009E5BF9" w:rsidRDefault="000E39F4" w:rsidP="000E39F4">
            <w:pPr>
              <w:widowControl w:val="0"/>
              <w:jc w:val="right"/>
              <w:rPr>
                <w:lang w:val="en-GB"/>
              </w:rPr>
            </w:pPr>
            <w:r w:rsidRPr="009E5BF9">
              <w:rPr>
                <w:lang w:val="en-GB"/>
              </w:rPr>
              <w:t>53,530</w:t>
            </w:r>
          </w:p>
        </w:tc>
      </w:tr>
      <w:tr w:rsidR="009E5BF9" w:rsidRPr="009E5BF9" w14:paraId="616ED0AE"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D53E0D8" w14:textId="77777777" w:rsidR="000E39F4" w:rsidRPr="009E5BF9" w:rsidRDefault="000E39F4" w:rsidP="000E39F4">
            <w:pPr>
              <w:widowControl w:val="0"/>
              <w:ind w:left="4990" w:right="-198"/>
              <w:jc w:val="left"/>
              <w:rPr>
                <w:lang w:val="en-GB"/>
              </w:rPr>
            </w:pPr>
            <w:r w:rsidRPr="009E5BF9">
              <w:rPr>
                <w:lang w:val="en-GB"/>
              </w:rPr>
              <w:t>Phase IV:</w:t>
            </w:r>
          </w:p>
        </w:tc>
        <w:tc>
          <w:tcPr>
            <w:tcW w:w="752" w:type="pct"/>
            <w:tcBorders>
              <w:top w:val="nil"/>
              <w:left w:val="nil"/>
              <w:bottom w:val="nil"/>
              <w:right w:val="single" w:sz="4" w:space="0" w:color="auto"/>
            </w:tcBorders>
            <w:shd w:val="clear" w:color="auto" w:fill="FFFFFF" w:themeFill="background1"/>
            <w:vAlign w:val="bottom"/>
          </w:tcPr>
          <w:p w14:paraId="75E593A9" w14:textId="77777777" w:rsidR="000E39F4" w:rsidRPr="009E5BF9" w:rsidRDefault="000E39F4" w:rsidP="000E39F4">
            <w:pPr>
              <w:widowControl w:val="0"/>
              <w:tabs>
                <w:tab w:val="left" w:pos="6840"/>
              </w:tabs>
              <w:ind w:left="-108"/>
              <w:jc w:val="right"/>
              <w:rPr>
                <w:lang w:val="en-GB"/>
              </w:rPr>
            </w:pPr>
            <w:r w:rsidRPr="009E5BF9">
              <w:rPr>
                <w:lang w:val="en-GB"/>
              </w:rPr>
              <w:t>Nov-05</w:t>
            </w:r>
          </w:p>
        </w:tc>
        <w:tc>
          <w:tcPr>
            <w:tcW w:w="922" w:type="pct"/>
            <w:tcBorders>
              <w:top w:val="nil"/>
              <w:left w:val="single" w:sz="4" w:space="0" w:color="auto"/>
              <w:bottom w:val="nil"/>
              <w:right w:val="single" w:sz="4" w:space="0" w:color="auto"/>
            </w:tcBorders>
            <w:shd w:val="clear" w:color="auto" w:fill="FFFFFF" w:themeFill="background1"/>
          </w:tcPr>
          <w:p w14:paraId="035EA865" w14:textId="77777777" w:rsidR="000E39F4" w:rsidRPr="009E5BF9" w:rsidRDefault="000E39F4" w:rsidP="000E39F4">
            <w:pPr>
              <w:widowControl w:val="0"/>
              <w:jc w:val="right"/>
              <w:rPr>
                <w:lang w:val="en-GB"/>
              </w:rPr>
            </w:pPr>
            <w:r w:rsidRPr="009E5BF9">
              <w:rPr>
                <w:lang w:val="en-GB"/>
              </w:rPr>
              <w:t>60,000</w:t>
            </w:r>
          </w:p>
        </w:tc>
      </w:tr>
      <w:tr w:rsidR="009E5BF9" w:rsidRPr="009E5BF9" w14:paraId="01066E42"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3488092" w14:textId="77777777" w:rsidR="000E39F4" w:rsidRPr="009E5BF9" w:rsidRDefault="000E39F4" w:rsidP="000E39F4">
            <w:pPr>
              <w:widowControl w:val="0"/>
              <w:ind w:left="4990" w:right="-198"/>
              <w:jc w:val="left"/>
              <w:rPr>
                <w:lang w:val="en-GB"/>
              </w:rPr>
            </w:pPr>
            <w:r w:rsidRPr="009E5BF9">
              <w:rPr>
                <w:lang w:val="en-GB"/>
              </w:rPr>
              <w:t>Phase V:</w:t>
            </w:r>
          </w:p>
        </w:tc>
        <w:tc>
          <w:tcPr>
            <w:tcW w:w="752" w:type="pct"/>
            <w:tcBorders>
              <w:top w:val="nil"/>
              <w:left w:val="nil"/>
              <w:bottom w:val="nil"/>
              <w:right w:val="single" w:sz="4" w:space="0" w:color="auto"/>
            </w:tcBorders>
            <w:shd w:val="clear" w:color="auto" w:fill="FFFFFF" w:themeFill="background1"/>
            <w:vAlign w:val="bottom"/>
          </w:tcPr>
          <w:p w14:paraId="3F794751" w14:textId="77777777" w:rsidR="000E39F4" w:rsidRPr="009E5BF9" w:rsidRDefault="000E39F4" w:rsidP="000E39F4">
            <w:pPr>
              <w:widowControl w:val="0"/>
              <w:tabs>
                <w:tab w:val="left" w:pos="6840"/>
              </w:tabs>
              <w:ind w:left="-108"/>
              <w:jc w:val="right"/>
              <w:rPr>
                <w:lang w:val="en-GB"/>
              </w:rPr>
            </w:pPr>
            <w:r w:rsidRPr="009E5BF9">
              <w:rPr>
                <w:lang w:val="en-GB"/>
              </w:rPr>
              <w:t>Nov-07</w:t>
            </w:r>
          </w:p>
        </w:tc>
        <w:tc>
          <w:tcPr>
            <w:tcW w:w="922" w:type="pct"/>
            <w:tcBorders>
              <w:top w:val="nil"/>
              <w:left w:val="single" w:sz="4" w:space="0" w:color="auto"/>
              <w:bottom w:val="nil"/>
              <w:right w:val="single" w:sz="4" w:space="0" w:color="auto"/>
            </w:tcBorders>
            <w:shd w:val="clear" w:color="auto" w:fill="FFFFFF" w:themeFill="background1"/>
          </w:tcPr>
          <w:p w14:paraId="2AB1C605" w14:textId="77777777" w:rsidR="000E39F4" w:rsidRPr="009E5BF9" w:rsidRDefault="000E39F4" w:rsidP="000E39F4">
            <w:pPr>
              <w:widowControl w:val="0"/>
              <w:jc w:val="right"/>
              <w:rPr>
                <w:lang w:val="en-GB"/>
              </w:rPr>
            </w:pPr>
            <w:r w:rsidRPr="009E5BF9">
              <w:rPr>
                <w:lang w:val="en-GB"/>
              </w:rPr>
              <w:t>60,000</w:t>
            </w:r>
          </w:p>
        </w:tc>
      </w:tr>
      <w:tr w:rsidR="009E5BF9" w:rsidRPr="009E5BF9" w14:paraId="5AFB20EC"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EC0958B" w14:textId="77777777" w:rsidR="000E39F4" w:rsidRPr="009E5BF9" w:rsidRDefault="000E39F4" w:rsidP="000E39F4">
            <w:pPr>
              <w:widowControl w:val="0"/>
              <w:ind w:left="4990" w:right="-198"/>
              <w:jc w:val="left"/>
              <w:rPr>
                <w:lang w:val="en-GB"/>
              </w:rPr>
            </w:pPr>
            <w:r w:rsidRPr="009E5BF9">
              <w:rPr>
                <w:lang w:val="en-GB"/>
              </w:rPr>
              <w:t>Phase VI:</w:t>
            </w:r>
          </w:p>
        </w:tc>
        <w:tc>
          <w:tcPr>
            <w:tcW w:w="752" w:type="pct"/>
            <w:tcBorders>
              <w:top w:val="nil"/>
              <w:left w:val="nil"/>
              <w:bottom w:val="nil"/>
              <w:right w:val="single" w:sz="4" w:space="0" w:color="auto"/>
            </w:tcBorders>
            <w:shd w:val="clear" w:color="auto" w:fill="FFFFFF" w:themeFill="background1"/>
            <w:vAlign w:val="bottom"/>
          </w:tcPr>
          <w:p w14:paraId="6D35DED8" w14:textId="77777777" w:rsidR="000E39F4" w:rsidRPr="009E5BF9" w:rsidRDefault="000E39F4" w:rsidP="000E39F4">
            <w:pPr>
              <w:widowControl w:val="0"/>
              <w:tabs>
                <w:tab w:val="left" w:pos="6840"/>
              </w:tabs>
              <w:ind w:left="-108"/>
              <w:jc w:val="right"/>
              <w:rPr>
                <w:lang w:val="en-GB"/>
              </w:rPr>
            </w:pPr>
            <w:r w:rsidRPr="009E5BF9">
              <w:rPr>
                <w:lang w:val="en-GB"/>
              </w:rPr>
              <w:t>Nov-09</w:t>
            </w:r>
          </w:p>
        </w:tc>
        <w:tc>
          <w:tcPr>
            <w:tcW w:w="922" w:type="pct"/>
            <w:tcBorders>
              <w:top w:val="nil"/>
              <w:left w:val="single" w:sz="4" w:space="0" w:color="auto"/>
              <w:bottom w:val="nil"/>
              <w:right w:val="single" w:sz="4" w:space="0" w:color="auto"/>
            </w:tcBorders>
            <w:shd w:val="clear" w:color="auto" w:fill="FFFFFF" w:themeFill="background1"/>
          </w:tcPr>
          <w:p w14:paraId="46B2F8AF" w14:textId="77777777" w:rsidR="000E39F4" w:rsidRPr="009E5BF9" w:rsidRDefault="000E39F4" w:rsidP="000E39F4">
            <w:pPr>
              <w:widowControl w:val="0"/>
              <w:jc w:val="right"/>
              <w:rPr>
                <w:lang w:val="en-GB"/>
              </w:rPr>
            </w:pPr>
            <w:r w:rsidRPr="009E5BF9">
              <w:rPr>
                <w:lang w:val="en-GB"/>
              </w:rPr>
              <w:t>60,000</w:t>
            </w:r>
          </w:p>
        </w:tc>
      </w:tr>
      <w:tr w:rsidR="009E5BF9" w:rsidRPr="009E5BF9" w14:paraId="68277E72"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F2AE548" w14:textId="77777777" w:rsidR="000E39F4" w:rsidRPr="009E5BF9" w:rsidRDefault="000E39F4" w:rsidP="000E39F4">
            <w:pPr>
              <w:widowControl w:val="0"/>
              <w:ind w:left="4990" w:right="-198"/>
              <w:jc w:val="left"/>
              <w:rPr>
                <w:lang w:val="en-GB"/>
              </w:rPr>
            </w:pPr>
            <w:r w:rsidRPr="009E5BF9">
              <w:rPr>
                <w:lang w:val="en-GB"/>
              </w:rPr>
              <w:t>Phase VII:</w:t>
            </w:r>
          </w:p>
        </w:tc>
        <w:tc>
          <w:tcPr>
            <w:tcW w:w="752" w:type="pct"/>
            <w:tcBorders>
              <w:top w:val="nil"/>
              <w:left w:val="nil"/>
              <w:bottom w:val="nil"/>
              <w:right w:val="single" w:sz="4" w:space="0" w:color="auto"/>
            </w:tcBorders>
            <w:shd w:val="clear" w:color="auto" w:fill="FFFFFF" w:themeFill="background1"/>
            <w:vAlign w:val="bottom"/>
          </w:tcPr>
          <w:p w14:paraId="5BAAFC68" w14:textId="77777777" w:rsidR="000E39F4" w:rsidRPr="009E5BF9" w:rsidRDefault="000E39F4" w:rsidP="000E39F4">
            <w:pPr>
              <w:widowControl w:val="0"/>
              <w:tabs>
                <w:tab w:val="left" w:pos="6840"/>
              </w:tabs>
              <w:ind w:left="-108"/>
              <w:jc w:val="right"/>
              <w:rPr>
                <w:lang w:val="en-GB"/>
              </w:rPr>
            </w:pPr>
            <w:r w:rsidRPr="009E5BF9">
              <w:rPr>
                <w:lang w:val="en-GB"/>
              </w:rPr>
              <w:t>Apr-12</w:t>
            </w:r>
          </w:p>
        </w:tc>
        <w:tc>
          <w:tcPr>
            <w:tcW w:w="922" w:type="pct"/>
            <w:tcBorders>
              <w:top w:val="nil"/>
              <w:left w:val="single" w:sz="4" w:space="0" w:color="auto"/>
              <w:bottom w:val="nil"/>
              <w:right w:val="single" w:sz="4" w:space="0" w:color="auto"/>
            </w:tcBorders>
            <w:shd w:val="clear" w:color="auto" w:fill="FFFFFF" w:themeFill="background1"/>
          </w:tcPr>
          <w:p w14:paraId="49A2085C" w14:textId="77777777" w:rsidR="000E39F4" w:rsidRPr="009E5BF9" w:rsidRDefault="000E39F4" w:rsidP="000E39F4">
            <w:pPr>
              <w:widowControl w:val="0"/>
              <w:jc w:val="right"/>
              <w:rPr>
                <w:lang w:val="en-GB"/>
              </w:rPr>
            </w:pPr>
            <w:r w:rsidRPr="009E5BF9">
              <w:rPr>
                <w:lang w:val="en-GB"/>
              </w:rPr>
              <w:t>60,000</w:t>
            </w:r>
          </w:p>
        </w:tc>
      </w:tr>
      <w:tr w:rsidR="009E5BF9" w:rsidRPr="009E5BF9" w14:paraId="7615194C"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4E2AD120" w14:textId="77777777" w:rsidR="000E39F4" w:rsidRPr="009E5BF9" w:rsidRDefault="000E39F4" w:rsidP="000E39F4">
            <w:pPr>
              <w:widowControl w:val="0"/>
              <w:ind w:left="4990" w:right="-198"/>
              <w:jc w:val="left"/>
              <w:rPr>
                <w:lang w:val="en-GB"/>
              </w:rPr>
            </w:pPr>
            <w:r w:rsidRPr="009E5BF9">
              <w:rPr>
                <w:lang w:val="en-GB"/>
              </w:rPr>
              <w:t>Phase VIII:</w:t>
            </w:r>
          </w:p>
        </w:tc>
        <w:tc>
          <w:tcPr>
            <w:tcW w:w="752" w:type="pct"/>
            <w:tcBorders>
              <w:top w:val="nil"/>
              <w:left w:val="nil"/>
              <w:bottom w:val="nil"/>
              <w:right w:val="single" w:sz="4" w:space="0" w:color="auto"/>
            </w:tcBorders>
            <w:shd w:val="clear" w:color="auto" w:fill="FFFFFF" w:themeFill="background1"/>
            <w:vAlign w:val="bottom"/>
          </w:tcPr>
          <w:p w14:paraId="5BA5A02D" w14:textId="77777777" w:rsidR="000E39F4" w:rsidRPr="009E5BF9" w:rsidRDefault="000E39F4" w:rsidP="000E39F4">
            <w:pPr>
              <w:widowControl w:val="0"/>
              <w:tabs>
                <w:tab w:val="left" w:pos="6840"/>
              </w:tabs>
              <w:ind w:left="-108"/>
              <w:jc w:val="right"/>
              <w:rPr>
                <w:lang w:val="en-GB"/>
              </w:rPr>
            </w:pPr>
            <w:r w:rsidRPr="009E5BF9">
              <w:rPr>
                <w:lang w:val="en-GB"/>
              </w:rPr>
              <w:t>Nov-14</w:t>
            </w:r>
          </w:p>
        </w:tc>
        <w:tc>
          <w:tcPr>
            <w:tcW w:w="922" w:type="pct"/>
            <w:tcBorders>
              <w:top w:val="nil"/>
              <w:left w:val="single" w:sz="4" w:space="0" w:color="auto"/>
              <w:bottom w:val="nil"/>
              <w:right w:val="single" w:sz="4" w:space="0" w:color="auto"/>
            </w:tcBorders>
            <w:shd w:val="clear" w:color="auto" w:fill="FFFFFF" w:themeFill="background1"/>
          </w:tcPr>
          <w:p w14:paraId="7BFEB93B" w14:textId="77777777" w:rsidR="000E39F4" w:rsidRPr="009E5BF9" w:rsidRDefault="000E39F4" w:rsidP="000E39F4">
            <w:pPr>
              <w:widowControl w:val="0"/>
              <w:jc w:val="right"/>
              <w:rPr>
                <w:lang w:val="en-GB"/>
              </w:rPr>
            </w:pPr>
            <w:r w:rsidRPr="009E5BF9">
              <w:rPr>
                <w:lang w:val="en-GB"/>
              </w:rPr>
              <w:t>60,000</w:t>
            </w:r>
          </w:p>
        </w:tc>
      </w:tr>
      <w:tr w:rsidR="009E5BF9" w:rsidRPr="009E5BF9" w14:paraId="7BEDCC2B"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22786508" w14:textId="77777777" w:rsidR="000E39F4" w:rsidRPr="009E5BF9" w:rsidRDefault="000E39F4" w:rsidP="000E39F4">
            <w:pPr>
              <w:widowControl w:val="0"/>
              <w:ind w:left="4990" w:right="-198"/>
              <w:jc w:val="left"/>
              <w:rPr>
                <w:lang w:val="en-GB"/>
              </w:rPr>
            </w:pPr>
            <w:r w:rsidRPr="009E5BF9">
              <w:rPr>
                <w:lang w:val="en-GB"/>
              </w:rPr>
              <w:t>Phase IX:</w:t>
            </w:r>
          </w:p>
        </w:tc>
        <w:tc>
          <w:tcPr>
            <w:tcW w:w="752" w:type="pct"/>
            <w:tcBorders>
              <w:top w:val="nil"/>
              <w:left w:val="nil"/>
              <w:bottom w:val="nil"/>
              <w:right w:val="single" w:sz="4" w:space="0" w:color="auto"/>
            </w:tcBorders>
            <w:shd w:val="clear" w:color="auto" w:fill="FFFFFF" w:themeFill="background1"/>
            <w:vAlign w:val="bottom"/>
          </w:tcPr>
          <w:p w14:paraId="7FC8B773" w14:textId="77777777" w:rsidR="000E39F4" w:rsidRPr="009E5BF9" w:rsidRDefault="000E39F4" w:rsidP="000E39F4">
            <w:pPr>
              <w:widowControl w:val="0"/>
              <w:tabs>
                <w:tab w:val="left" w:pos="6840"/>
              </w:tabs>
              <w:ind w:left="-108"/>
              <w:jc w:val="right"/>
              <w:rPr>
                <w:lang w:val="en-GB"/>
              </w:rPr>
            </w:pPr>
            <w:r w:rsidRPr="009E5BF9">
              <w:rPr>
                <w:lang w:val="en-GB"/>
              </w:rPr>
              <w:t>Jul-17</w:t>
            </w:r>
          </w:p>
        </w:tc>
        <w:tc>
          <w:tcPr>
            <w:tcW w:w="922" w:type="pct"/>
            <w:tcBorders>
              <w:top w:val="nil"/>
              <w:left w:val="single" w:sz="4" w:space="0" w:color="auto"/>
              <w:bottom w:val="nil"/>
              <w:right w:val="single" w:sz="4" w:space="0" w:color="auto"/>
            </w:tcBorders>
            <w:shd w:val="clear" w:color="auto" w:fill="FFFFFF" w:themeFill="background1"/>
          </w:tcPr>
          <w:p w14:paraId="5232A4EC" w14:textId="77777777" w:rsidR="000E39F4" w:rsidRPr="009E5BF9" w:rsidRDefault="000E39F4" w:rsidP="000E39F4">
            <w:pPr>
              <w:widowControl w:val="0"/>
              <w:jc w:val="right"/>
              <w:rPr>
                <w:lang w:val="en-GB"/>
              </w:rPr>
            </w:pPr>
            <w:r w:rsidRPr="009E5BF9">
              <w:rPr>
                <w:lang w:val="en-GB"/>
              </w:rPr>
              <w:t>85,000</w:t>
            </w:r>
          </w:p>
        </w:tc>
      </w:tr>
      <w:tr w:rsidR="009E5BF9" w:rsidRPr="009E5BF9" w14:paraId="0FD61551"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CBE970A" w14:textId="77777777" w:rsidR="000E39F4" w:rsidRPr="009E5BF9" w:rsidRDefault="000E39F4" w:rsidP="000E39F4">
            <w:pPr>
              <w:widowControl w:val="0"/>
              <w:ind w:left="4990" w:right="-198"/>
              <w:jc w:val="left"/>
              <w:rPr>
                <w:lang w:val="en-GB"/>
              </w:rPr>
            </w:pPr>
            <w:r w:rsidRPr="009E5BF9">
              <w:rPr>
                <w:lang w:val="en-GB"/>
              </w:rPr>
              <w:t>Phase X:</w:t>
            </w:r>
          </w:p>
        </w:tc>
        <w:tc>
          <w:tcPr>
            <w:tcW w:w="752" w:type="pct"/>
            <w:tcBorders>
              <w:top w:val="nil"/>
              <w:left w:val="nil"/>
              <w:bottom w:val="nil"/>
              <w:right w:val="single" w:sz="4" w:space="0" w:color="auto"/>
            </w:tcBorders>
            <w:shd w:val="clear" w:color="auto" w:fill="FFFFFF" w:themeFill="background1"/>
            <w:vAlign w:val="bottom"/>
          </w:tcPr>
          <w:p w14:paraId="66B53991" w14:textId="77777777" w:rsidR="000E39F4" w:rsidRPr="009E5BF9" w:rsidRDefault="000E39F4" w:rsidP="000E39F4">
            <w:pPr>
              <w:widowControl w:val="0"/>
              <w:tabs>
                <w:tab w:val="left" w:pos="6840"/>
              </w:tabs>
              <w:ind w:left="-108"/>
              <w:jc w:val="right"/>
              <w:rPr>
                <w:lang w:val="en-GB"/>
              </w:rPr>
            </w:pPr>
            <w:r w:rsidRPr="009E5BF9">
              <w:rPr>
                <w:lang w:val="en-GB"/>
              </w:rPr>
              <w:t>Dec-19</w:t>
            </w:r>
          </w:p>
        </w:tc>
        <w:tc>
          <w:tcPr>
            <w:tcW w:w="922" w:type="pct"/>
            <w:tcBorders>
              <w:top w:val="nil"/>
              <w:left w:val="single" w:sz="4" w:space="0" w:color="auto"/>
              <w:bottom w:val="nil"/>
              <w:right w:val="single" w:sz="4" w:space="0" w:color="auto"/>
            </w:tcBorders>
            <w:shd w:val="clear" w:color="auto" w:fill="FFFFFF" w:themeFill="background1"/>
          </w:tcPr>
          <w:p w14:paraId="516E4EE9" w14:textId="77777777" w:rsidR="000E39F4" w:rsidRPr="009E5BF9" w:rsidRDefault="000E39F4" w:rsidP="000E39F4">
            <w:pPr>
              <w:widowControl w:val="0"/>
              <w:jc w:val="right"/>
              <w:rPr>
                <w:lang w:val="en-GB"/>
              </w:rPr>
            </w:pPr>
            <w:r w:rsidRPr="009E5BF9">
              <w:rPr>
                <w:lang w:val="en-GB"/>
              </w:rPr>
              <w:t>85,000</w:t>
            </w:r>
          </w:p>
        </w:tc>
      </w:tr>
      <w:tr w:rsidR="009E5BF9" w:rsidRPr="009E5BF9" w14:paraId="2AAF0208" w14:textId="77777777" w:rsidTr="000E39F4">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14:paraId="22FC81A5" w14:textId="77777777" w:rsidR="000E39F4" w:rsidRPr="009E5BF9" w:rsidRDefault="000E39F4" w:rsidP="000E39F4">
            <w:pPr>
              <w:widowControl w:val="0"/>
              <w:tabs>
                <w:tab w:val="left" w:pos="6767"/>
                <w:tab w:val="right" w:pos="7560"/>
              </w:tabs>
              <w:ind w:left="6480" w:right="-108"/>
              <w:jc w:val="left"/>
              <w:rPr>
                <w:lang w:val="en-GB"/>
              </w:rPr>
            </w:pPr>
            <w:r w:rsidRPr="009E5BF9">
              <w:rPr>
                <w:lang w:val="en-GB"/>
              </w:rPr>
              <w:tab/>
              <w:t>Total:</w:t>
            </w:r>
          </w:p>
        </w:tc>
        <w:tc>
          <w:tcPr>
            <w:tcW w:w="922" w:type="pct"/>
            <w:tcBorders>
              <w:top w:val="nil"/>
              <w:left w:val="single" w:sz="4" w:space="0" w:color="auto"/>
              <w:bottom w:val="single" w:sz="4" w:space="0" w:color="auto"/>
              <w:right w:val="single" w:sz="4" w:space="0" w:color="auto"/>
            </w:tcBorders>
            <w:shd w:val="clear" w:color="auto" w:fill="auto"/>
          </w:tcPr>
          <w:p w14:paraId="4C0659C7" w14:textId="77777777" w:rsidR="000E39F4" w:rsidRPr="009E5BF9" w:rsidRDefault="000E39F4" w:rsidP="000E39F4">
            <w:pPr>
              <w:widowControl w:val="0"/>
              <w:jc w:val="right"/>
              <w:rPr>
                <w:lang w:val="en-GB"/>
              </w:rPr>
            </w:pPr>
            <w:r w:rsidRPr="009E5BF9">
              <w:rPr>
                <w:lang w:val="en-GB"/>
              </w:rPr>
              <w:t>626,472</w:t>
            </w:r>
          </w:p>
        </w:tc>
      </w:tr>
      <w:tr w:rsidR="009E5BF9" w:rsidRPr="009E5BF9" w14:paraId="131493B3" w14:textId="77777777" w:rsidTr="000E39F4">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14:paraId="16EDC579" w14:textId="6E6A1EB8" w:rsidR="000E39F4" w:rsidRPr="009E5BF9" w:rsidRDefault="000E39F4" w:rsidP="000E39F4">
            <w:pPr>
              <w:widowControl w:val="0"/>
              <w:jc w:val="left"/>
              <w:rPr>
                <w:lang w:val="en-GB"/>
              </w:rPr>
            </w:pPr>
            <w:r w:rsidRPr="009E5BF9">
              <w:rPr>
                <w:lang w:val="en-GB"/>
              </w:rPr>
              <w:t>Amount requested for renewal (phase XI) (</w:t>
            </w:r>
            <w:r w:rsidR="00A743A9" w:rsidRPr="009E5BF9">
              <w:rPr>
                <w:lang w:val="en-GB"/>
              </w:rPr>
              <w:t>US S</w:t>
            </w:r>
            <w:r w:rsidRPr="009E5BF9">
              <w:rPr>
                <w:lang w:val="en-GB"/>
              </w:rPr>
              <w:t>):</w:t>
            </w:r>
          </w:p>
        </w:tc>
        <w:tc>
          <w:tcPr>
            <w:tcW w:w="922" w:type="pct"/>
            <w:tcBorders>
              <w:top w:val="single" w:sz="4" w:space="0" w:color="auto"/>
            </w:tcBorders>
            <w:shd w:val="clear" w:color="auto" w:fill="auto"/>
          </w:tcPr>
          <w:p w14:paraId="3ABD8142" w14:textId="77777777" w:rsidR="000E39F4" w:rsidRPr="009E5BF9" w:rsidRDefault="000E39F4" w:rsidP="000E39F4">
            <w:pPr>
              <w:widowControl w:val="0"/>
              <w:jc w:val="right"/>
              <w:rPr>
                <w:lang w:val="en-GB"/>
              </w:rPr>
            </w:pPr>
            <w:r w:rsidRPr="009E5BF9">
              <w:rPr>
                <w:lang w:val="en-GB"/>
              </w:rPr>
              <w:t>85,000</w:t>
            </w:r>
          </w:p>
        </w:tc>
      </w:tr>
      <w:tr w:rsidR="009E5BF9" w:rsidRPr="009E5BF9" w14:paraId="7B78C66B" w14:textId="77777777" w:rsidTr="000E39F4">
        <w:tblPrEx>
          <w:jc w:val="center"/>
          <w:tblLook w:val="01E0" w:firstRow="1" w:lastRow="1" w:firstColumn="1" w:lastColumn="1" w:noHBand="0" w:noVBand="0"/>
        </w:tblPrEx>
        <w:trPr>
          <w:trHeight w:val="233"/>
          <w:tblHeader/>
          <w:jc w:val="center"/>
        </w:trPr>
        <w:tc>
          <w:tcPr>
            <w:tcW w:w="4078" w:type="pct"/>
            <w:gridSpan w:val="2"/>
          </w:tcPr>
          <w:p w14:paraId="177301E3" w14:textId="69A85805" w:rsidR="000E39F4" w:rsidRPr="009E5BF9" w:rsidRDefault="000E39F4" w:rsidP="000E39F4">
            <w:pPr>
              <w:widowControl w:val="0"/>
              <w:jc w:val="left"/>
              <w:rPr>
                <w:lang w:val="en-GB"/>
              </w:rPr>
            </w:pPr>
            <w:r w:rsidRPr="009E5BF9">
              <w:rPr>
                <w:lang w:val="en-GB"/>
              </w:rPr>
              <w:t>Amount recommended for approval for phase XI (</w:t>
            </w:r>
            <w:r w:rsidR="00A743A9" w:rsidRPr="009E5BF9">
              <w:rPr>
                <w:lang w:val="en-GB"/>
              </w:rPr>
              <w:t>US S</w:t>
            </w:r>
            <w:r w:rsidRPr="009E5BF9">
              <w:rPr>
                <w:lang w:val="en-GB"/>
              </w:rPr>
              <w:t xml:space="preserve">): </w:t>
            </w:r>
          </w:p>
        </w:tc>
        <w:tc>
          <w:tcPr>
            <w:tcW w:w="922" w:type="pct"/>
            <w:shd w:val="clear" w:color="auto" w:fill="auto"/>
          </w:tcPr>
          <w:p w14:paraId="321C1C5C" w14:textId="77777777" w:rsidR="000E39F4" w:rsidRPr="009E5BF9" w:rsidRDefault="000E39F4" w:rsidP="000E39F4">
            <w:pPr>
              <w:widowControl w:val="0"/>
              <w:jc w:val="right"/>
              <w:rPr>
                <w:lang w:val="en-GB"/>
              </w:rPr>
            </w:pPr>
            <w:r w:rsidRPr="009E5BF9">
              <w:rPr>
                <w:lang w:val="en-GB"/>
              </w:rPr>
              <w:t>85,000</w:t>
            </w:r>
          </w:p>
        </w:tc>
      </w:tr>
      <w:tr w:rsidR="009E5BF9" w:rsidRPr="009E5BF9" w14:paraId="1481A7FC" w14:textId="77777777" w:rsidTr="000E39F4">
        <w:tblPrEx>
          <w:jc w:val="center"/>
          <w:tblLook w:val="01E0" w:firstRow="1" w:lastRow="1" w:firstColumn="1" w:lastColumn="1" w:noHBand="0" w:noVBand="0"/>
        </w:tblPrEx>
        <w:trPr>
          <w:trHeight w:val="233"/>
          <w:tblHeader/>
          <w:jc w:val="center"/>
        </w:trPr>
        <w:tc>
          <w:tcPr>
            <w:tcW w:w="4078" w:type="pct"/>
            <w:gridSpan w:val="2"/>
          </w:tcPr>
          <w:p w14:paraId="6360DE45" w14:textId="5B675AE4" w:rsidR="000E39F4" w:rsidRPr="009E5BF9" w:rsidRDefault="000E39F4" w:rsidP="000E39F4">
            <w:pPr>
              <w:widowControl w:val="0"/>
              <w:jc w:val="left"/>
              <w:rPr>
                <w:lang w:val="en-GB"/>
              </w:rPr>
            </w:pPr>
            <w:r w:rsidRPr="009E5BF9">
              <w:rPr>
                <w:lang w:val="en-GB"/>
              </w:rPr>
              <w:t>Agency support costs (</w:t>
            </w:r>
            <w:r w:rsidR="00A743A9" w:rsidRPr="009E5BF9">
              <w:rPr>
                <w:lang w:val="en-GB"/>
              </w:rPr>
              <w:t>US S</w:t>
            </w:r>
            <w:r w:rsidRPr="009E5BF9">
              <w:rPr>
                <w:lang w:val="en-GB"/>
              </w:rPr>
              <w:t>):</w:t>
            </w:r>
          </w:p>
        </w:tc>
        <w:tc>
          <w:tcPr>
            <w:tcW w:w="922" w:type="pct"/>
            <w:shd w:val="clear" w:color="auto" w:fill="auto"/>
          </w:tcPr>
          <w:p w14:paraId="163BF062" w14:textId="77777777" w:rsidR="000E39F4" w:rsidRPr="009E5BF9" w:rsidRDefault="000E39F4" w:rsidP="000E39F4">
            <w:pPr>
              <w:widowControl w:val="0"/>
              <w:jc w:val="right"/>
              <w:rPr>
                <w:lang w:val="en-GB"/>
              </w:rPr>
            </w:pPr>
            <w:r w:rsidRPr="009E5BF9">
              <w:rPr>
                <w:lang w:val="en-GB"/>
              </w:rPr>
              <w:t>0</w:t>
            </w:r>
          </w:p>
        </w:tc>
      </w:tr>
      <w:tr w:rsidR="009E5BF9" w:rsidRPr="009E5BF9" w14:paraId="39442390" w14:textId="77777777" w:rsidTr="000E39F4">
        <w:tblPrEx>
          <w:jc w:val="center"/>
          <w:tblLook w:val="01E0" w:firstRow="1" w:lastRow="1" w:firstColumn="1" w:lastColumn="1" w:noHBand="0" w:noVBand="0"/>
        </w:tblPrEx>
        <w:trPr>
          <w:trHeight w:val="233"/>
          <w:tblHeader/>
          <w:jc w:val="center"/>
        </w:trPr>
        <w:tc>
          <w:tcPr>
            <w:tcW w:w="4078" w:type="pct"/>
            <w:gridSpan w:val="2"/>
          </w:tcPr>
          <w:p w14:paraId="4D1633DB" w14:textId="2D8D0E3E" w:rsidR="000E39F4" w:rsidRPr="009E5BF9" w:rsidRDefault="000E39F4" w:rsidP="000E39F4">
            <w:pPr>
              <w:widowControl w:val="0"/>
              <w:jc w:val="left"/>
              <w:rPr>
                <w:lang w:val="en-GB"/>
              </w:rPr>
            </w:pPr>
            <w:r w:rsidRPr="009E5BF9">
              <w:rPr>
                <w:lang w:val="en-GB"/>
              </w:rPr>
              <w:t>Total cost of institutional strengthening phase XI to the Multilateral Fund (</w:t>
            </w:r>
            <w:r w:rsidR="00A743A9" w:rsidRPr="009E5BF9">
              <w:rPr>
                <w:lang w:val="en-GB"/>
              </w:rPr>
              <w:t>US S</w:t>
            </w:r>
            <w:r w:rsidRPr="009E5BF9">
              <w:rPr>
                <w:lang w:val="en-GB"/>
              </w:rPr>
              <w:t>):</w:t>
            </w:r>
          </w:p>
        </w:tc>
        <w:tc>
          <w:tcPr>
            <w:tcW w:w="922" w:type="pct"/>
            <w:shd w:val="clear" w:color="auto" w:fill="auto"/>
          </w:tcPr>
          <w:p w14:paraId="67D03312" w14:textId="77777777" w:rsidR="000E39F4" w:rsidRPr="009E5BF9" w:rsidRDefault="000E39F4" w:rsidP="000E39F4">
            <w:pPr>
              <w:widowControl w:val="0"/>
              <w:jc w:val="right"/>
              <w:rPr>
                <w:lang w:val="en-GB"/>
              </w:rPr>
            </w:pPr>
            <w:r w:rsidRPr="009E5BF9">
              <w:rPr>
                <w:lang w:val="en-GB"/>
              </w:rPr>
              <w:t>85,000</w:t>
            </w:r>
          </w:p>
        </w:tc>
      </w:tr>
      <w:tr w:rsidR="009E5BF9" w:rsidRPr="009E5BF9" w14:paraId="70FC104A" w14:textId="77777777" w:rsidTr="000E39F4">
        <w:tblPrEx>
          <w:jc w:val="center"/>
          <w:tblLook w:val="01E0" w:firstRow="1" w:lastRow="1" w:firstColumn="1" w:lastColumn="1" w:noHBand="0" w:noVBand="0"/>
        </w:tblPrEx>
        <w:trPr>
          <w:trHeight w:val="233"/>
          <w:tblHeader/>
          <w:jc w:val="center"/>
        </w:trPr>
        <w:tc>
          <w:tcPr>
            <w:tcW w:w="4078" w:type="pct"/>
            <w:gridSpan w:val="2"/>
          </w:tcPr>
          <w:p w14:paraId="061525FB" w14:textId="77777777" w:rsidR="000E39F4" w:rsidRPr="009E5BF9" w:rsidRDefault="000E39F4" w:rsidP="000E39F4">
            <w:pPr>
              <w:widowControl w:val="0"/>
              <w:jc w:val="left"/>
              <w:rPr>
                <w:lang w:val="en-GB"/>
              </w:rPr>
            </w:pPr>
            <w:r w:rsidRPr="009E5BF9">
              <w:rPr>
                <w:lang w:val="en-GB"/>
              </w:rPr>
              <w:t>Date of approval of country programme:</w:t>
            </w:r>
          </w:p>
        </w:tc>
        <w:tc>
          <w:tcPr>
            <w:tcW w:w="922" w:type="pct"/>
            <w:shd w:val="clear" w:color="auto" w:fill="FFFFFF" w:themeFill="background1"/>
          </w:tcPr>
          <w:p w14:paraId="745EB96A" w14:textId="77777777" w:rsidR="000E39F4" w:rsidRPr="009E5BF9" w:rsidRDefault="000E39F4" w:rsidP="000E39F4">
            <w:pPr>
              <w:widowControl w:val="0"/>
              <w:jc w:val="right"/>
              <w:rPr>
                <w:lang w:val="en-GB"/>
              </w:rPr>
            </w:pPr>
            <w:r w:rsidRPr="009E5BF9">
              <w:rPr>
                <w:lang w:val="en-GB"/>
              </w:rPr>
              <w:t>1995</w:t>
            </w:r>
          </w:p>
        </w:tc>
      </w:tr>
      <w:tr w:rsidR="009E5BF9" w:rsidRPr="009E5BF9" w14:paraId="4A21BDF4" w14:textId="77777777" w:rsidTr="000E39F4">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1109DF98" w14:textId="77777777" w:rsidR="000E39F4" w:rsidRPr="009E5BF9" w:rsidRDefault="000E39F4" w:rsidP="000E39F4">
            <w:pPr>
              <w:widowControl w:val="0"/>
              <w:jc w:val="left"/>
              <w:rPr>
                <w:lang w:val="en-GB"/>
              </w:rPr>
            </w:pPr>
            <w:r w:rsidRPr="009E5BF9">
              <w:rPr>
                <w:lang w:val="en-GB"/>
              </w:rPr>
              <w:t>Date of approval of HCFC phase-out management plan:</w:t>
            </w:r>
          </w:p>
        </w:tc>
        <w:tc>
          <w:tcPr>
            <w:tcW w:w="922" w:type="pct"/>
            <w:tcBorders>
              <w:bottom w:val="single" w:sz="4" w:space="0" w:color="auto"/>
            </w:tcBorders>
            <w:shd w:val="clear" w:color="auto" w:fill="FFFFFF" w:themeFill="background1"/>
          </w:tcPr>
          <w:p w14:paraId="42D395AC" w14:textId="77777777" w:rsidR="000E39F4" w:rsidRPr="009E5BF9" w:rsidRDefault="000E39F4" w:rsidP="000E39F4">
            <w:pPr>
              <w:widowControl w:val="0"/>
              <w:jc w:val="right"/>
              <w:rPr>
                <w:sz w:val="18"/>
                <w:szCs w:val="18"/>
                <w:lang w:val="en-GB"/>
              </w:rPr>
            </w:pPr>
            <w:r w:rsidRPr="009E5BF9">
              <w:rPr>
                <w:sz w:val="18"/>
                <w:szCs w:val="18"/>
                <w:lang w:val="en-GB"/>
              </w:rPr>
              <w:t>2011</w:t>
            </w:r>
          </w:p>
        </w:tc>
      </w:tr>
      <w:tr w:rsidR="009E5BF9" w:rsidRPr="009E5BF9" w14:paraId="4EDDC119" w14:textId="77777777" w:rsidTr="000E39F4">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nil"/>
              <w:right w:val="single" w:sz="4" w:space="0" w:color="auto"/>
            </w:tcBorders>
          </w:tcPr>
          <w:p w14:paraId="0B8104A6" w14:textId="77777777" w:rsidR="000E39F4" w:rsidRPr="009E5BF9" w:rsidRDefault="000E39F4" w:rsidP="000E39F4">
            <w:pPr>
              <w:keepNext/>
              <w:widowControl w:val="0"/>
              <w:spacing w:before="20"/>
              <w:jc w:val="left"/>
              <w:rPr>
                <w:lang w:val="en-GB"/>
              </w:rPr>
            </w:pPr>
            <w:r w:rsidRPr="009E5BF9">
              <w:rPr>
                <w:lang w:val="en-GB"/>
              </w:rPr>
              <w:t>Baseline consumption of controlled substances (ODP tonnes):</w:t>
            </w:r>
          </w:p>
        </w:tc>
        <w:tc>
          <w:tcPr>
            <w:tcW w:w="922" w:type="pct"/>
            <w:tcBorders>
              <w:top w:val="single" w:sz="4" w:space="0" w:color="auto"/>
              <w:left w:val="single" w:sz="4" w:space="0" w:color="auto"/>
              <w:bottom w:val="nil"/>
              <w:right w:val="single" w:sz="4" w:space="0" w:color="auto"/>
            </w:tcBorders>
            <w:shd w:val="clear" w:color="auto" w:fill="FFFFFF" w:themeFill="background1"/>
            <w:vAlign w:val="bottom"/>
          </w:tcPr>
          <w:p w14:paraId="6F9C00F6" w14:textId="77777777" w:rsidR="000E39F4" w:rsidRPr="009E5BF9" w:rsidRDefault="000E39F4" w:rsidP="000E39F4">
            <w:pPr>
              <w:keepNext/>
              <w:widowControl w:val="0"/>
              <w:jc w:val="right"/>
              <w:rPr>
                <w:lang w:val="en-GB"/>
              </w:rPr>
            </w:pPr>
          </w:p>
        </w:tc>
      </w:tr>
      <w:tr w:rsidR="009E5BF9" w:rsidRPr="009E5BF9" w14:paraId="35F1FC4B"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2C45ACEE" w14:textId="77777777" w:rsidR="000E39F4" w:rsidRPr="009E5BF9" w:rsidRDefault="000E39F4" w:rsidP="000E39F4">
            <w:pPr>
              <w:widowControl w:val="0"/>
              <w:ind w:left="360" w:hanging="360"/>
              <w:jc w:val="left"/>
              <w:rPr>
                <w:lang w:val="en-GB"/>
              </w:rPr>
            </w:pPr>
            <w:r w:rsidRPr="009E5BF9">
              <w:rPr>
                <w:lang w:val="en-GB"/>
              </w:rPr>
              <w:t>Annex B, Group III (methyl chloroform) (average 1998-2000)</w:t>
            </w:r>
          </w:p>
        </w:tc>
        <w:tc>
          <w:tcPr>
            <w:tcW w:w="922" w:type="pct"/>
            <w:tcBorders>
              <w:top w:val="nil"/>
              <w:left w:val="single" w:sz="4" w:space="0" w:color="auto"/>
              <w:bottom w:val="nil"/>
              <w:right w:val="single" w:sz="4" w:space="0" w:color="auto"/>
            </w:tcBorders>
            <w:shd w:val="clear" w:color="auto" w:fill="FFFFFF" w:themeFill="background1"/>
            <w:vAlign w:val="bottom"/>
          </w:tcPr>
          <w:p w14:paraId="0807FFEE" w14:textId="77777777" w:rsidR="000E39F4" w:rsidRPr="009E5BF9" w:rsidRDefault="000E39F4" w:rsidP="000E39F4">
            <w:pPr>
              <w:keepNext/>
              <w:widowControl w:val="0"/>
              <w:jc w:val="right"/>
              <w:rPr>
                <w:lang w:val="en-GB"/>
              </w:rPr>
            </w:pPr>
            <w:r w:rsidRPr="009E5BF9">
              <w:rPr>
                <w:lang w:val="en-GB"/>
              </w:rPr>
              <w:t>0.0</w:t>
            </w:r>
          </w:p>
        </w:tc>
      </w:tr>
      <w:tr w:rsidR="009E5BF9" w:rsidRPr="009E5BF9" w14:paraId="2DF753B8"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F6890E1" w14:textId="77777777" w:rsidR="000E39F4" w:rsidRPr="009E5BF9" w:rsidRDefault="000E39F4" w:rsidP="000E39F4">
            <w:pPr>
              <w:widowControl w:val="0"/>
              <w:ind w:left="360" w:hanging="360"/>
              <w:jc w:val="left"/>
              <w:rPr>
                <w:lang w:val="en-GB"/>
              </w:rPr>
            </w:pPr>
            <w:r w:rsidRPr="009E5BF9">
              <w:rPr>
                <w:lang w:val="en-GB"/>
              </w:rPr>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098AD418" w14:textId="77777777" w:rsidR="000E39F4" w:rsidRPr="009E5BF9" w:rsidRDefault="000E39F4" w:rsidP="000E39F4">
            <w:pPr>
              <w:keepNext/>
              <w:widowControl w:val="0"/>
              <w:jc w:val="right"/>
              <w:rPr>
                <w:lang w:val="en-GB"/>
              </w:rPr>
            </w:pPr>
            <w:r w:rsidRPr="009E5BF9">
              <w:rPr>
                <w:lang w:val="en-GB"/>
              </w:rPr>
              <w:t>8.4</w:t>
            </w:r>
          </w:p>
        </w:tc>
      </w:tr>
      <w:tr w:rsidR="009E5BF9" w:rsidRPr="009E5BF9" w14:paraId="7EE1961A" w14:textId="77777777" w:rsidTr="000E39F4">
        <w:tblPrEx>
          <w:jc w:val="center"/>
          <w:tblLook w:val="01E0" w:firstRow="1" w:lastRow="1" w:firstColumn="1" w:lastColumn="1" w:noHBand="0" w:noVBand="0"/>
        </w:tblPrEx>
        <w:trPr>
          <w:trHeight w:val="233"/>
          <w:jc w:val="center"/>
        </w:trPr>
        <w:tc>
          <w:tcPr>
            <w:tcW w:w="4078" w:type="pct"/>
            <w:gridSpan w:val="2"/>
            <w:tcBorders>
              <w:top w:val="nil"/>
              <w:bottom w:val="single" w:sz="4" w:space="0" w:color="auto"/>
            </w:tcBorders>
          </w:tcPr>
          <w:p w14:paraId="045379C3" w14:textId="77777777" w:rsidR="000E39F4" w:rsidRPr="009E5BF9" w:rsidRDefault="000E39F4" w:rsidP="000E39F4">
            <w:pPr>
              <w:widowControl w:val="0"/>
              <w:ind w:left="360" w:hanging="360"/>
              <w:jc w:val="left"/>
              <w:rPr>
                <w:lang w:val="en-GB"/>
              </w:rPr>
            </w:pPr>
            <w:r w:rsidRPr="009E5BF9">
              <w:rPr>
                <w:lang w:val="en-GB"/>
              </w:rPr>
              <w:t>Annex E, (methyl bromide) (average 1995-1998)</w:t>
            </w:r>
          </w:p>
        </w:tc>
        <w:tc>
          <w:tcPr>
            <w:tcW w:w="922" w:type="pct"/>
            <w:tcBorders>
              <w:top w:val="nil"/>
              <w:bottom w:val="single" w:sz="4" w:space="0" w:color="auto"/>
            </w:tcBorders>
            <w:shd w:val="clear" w:color="auto" w:fill="FFFFFF" w:themeFill="background1"/>
            <w:vAlign w:val="bottom"/>
          </w:tcPr>
          <w:p w14:paraId="1172DEFF" w14:textId="77777777" w:rsidR="000E39F4" w:rsidRPr="009E5BF9" w:rsidRDefault="000E39F4" w:rsidP="000E39F4">
            <w:pPr>
              <w:keepNext/>
              <w:widowControl w:val="0"/>
              <w:jc w:val="right"/>
              <w:rPr>
                <w:lang w:val="en-GB"/>
              </w:rPr>
            </w:pPr>
            <w:r w:rsidRPr="009E5BF9">
              <w:rPr>
                <w:lang w:val="en-GB"/>
              </w:rPr>
              <w:t>0.8</w:t>
            </w:r>
          </w:p>
        </w:tc>
      </w:tr>
      <w:tr w:rsidR="009E5BF9" w:rsidRPr="009E5BF9" w14:paraId="34F18421" w14:textId="77777777" w:rsidTr="000E39F4">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nil"/>
              <w:right w:val="single" w:sz="4" w:space="0" w:color="auto"/>
            </w:tcBorders>
          </w:tcPr>
          <w:p w14:paraId="2F486FDD" w14:textId="77777777" w:rsidR="000E39F4" w:rsidRPr="009E5BF9" w:rsidRDefault="000E39F4" w:rsidP="000E39F4">
            <w:pPr>
              <w:widowControl w:val="0"/>
              <w:spacing w:before="20"/>
              <w:jc w:val="left"/>
              <w:rPr>
                <w:lang w:val="en-GB"/>
              </w:rPr>
            </w:pPr>
            <w:r w:rsidRPr="009E5BF9">
              <w:rPr>
                <w:lang w:val="en-GB"/>
              </w:rPr>
              <w:t>Latest reported ODS consumption (2020) (ODP tonnes) as per Article 7:</w:t>
            </w:r>
          </w:p>
        </w:tc>
        <w:tc>
          <w:tcPr>
            <w:tcW w:w="922" w:type="pct"/>
            <w:tcBorders>
              <w:top w:val="single" w:sz="4" w:space="0" w:color="auto"/>
              <w:left w:val="single" w:sz="4" w:space="0" w:color="auto"/>
              <w:bottom w:val="nil"/>
              <w:right w:val="single" w:sz="4" w:space="0" w:color="auto"/>
            </w:tcBorders>
            <w:shd w:val="clear" w:color="auto" w:fill="FFFFFF" w:themeFill="background1"/>
          </w:tcPr>
          <w:p w14:paraId="08F8340D" w14:textId="77777777" w:rsidR="000E39F4" w:rsidRPr="009E5BF9" w:rsidRDefault="000E39F4" w:rsidP="000E39F4">
            <w:pPr>
              <w:widowControl w:val="0"/>
              <w:spacing w:before="20"/>
              <w:jc w:val="right"/>
              <w:rPr>
                <w:lang w:val="en-GB"/>
              </w:rPr>
            </w:pPr>
          </w:p>
        </w:tc>
      </w:tr>
      <w:tr w:rsidR="009E5BF9" w:rsidRPr="009E5BF9" w14:paraId="53C0662C"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3066C2AD" w14:textId="77777777" w:rsidR="000E39F4" w:rsidRPr="009E5BF9" w:rsidRDefault="000E39F4" w:rsidP="000E39F4">
            <w:pPr>
              <w:keepNext/>
              <w:widowControl w:val="0"/>
              <w:ind w:left="360" w:hanging="360"/>
              <w:jc w:val="left"/>
              <w:rPr>
                <w:lang w:val="en-GB"/>
              </w:rPr>
            </w:pPr>
            <w:r w:rsidRPr="009E5BF9">
              <w:rPr>
                <w:lang w:val="en-GB"/>
              </w:rPr>
              <w:t>Annex B, Group III (methyl chloroform)</w:t>
            </w:r>
          </w:p>
        </w:tc>
        <w:tc>
          <w:tcPr>
            <w:tcW w:w="922" w:type="pct"/>
            <w:tcBorders>
              <w:top w:val="nil"/>
              <w:left w:val="single" w:sz="4" w:space="0" w:color="auto"/>
              <w:bottom w:val="nil"/>
              <w:right w:val="single" w:sz="4" w:space="0" w:color="auto"/>
            </w:tcBorders>
            <w:shd w:val="clear" w:color="auto" w:fill="FFFFFF" w:themeFill="background1"/>
            <w:vAlign w:val="bottom"/>
          </w:tcPr>
          <w:p w14:paraId="714734C5" w14:textId="77777777" w:rsidR="000E39F4" w:rsidRPr="009E5BF9" w:rsidRDefault="000E39F4" w:rsidP="000E39F4">
            <w:pPr>
              <w:widowControl w:val="0"/>
              <w:jc w:val="right"/>
              <w:rPr>
                <w:lang w:val="en-GB"/>
              </w:rPr>
            </w:pPr>
            <w:r w:rsidRPr="009E5BF9">
              <w:rPr>
                <w:lang w:val="en-GB"/>
              </w:rPr>
              <w:t>0.00</w:t>
            </w:r>
          </w:p>
        </w:tc>
      </w:tr>
      <w:tr w:rsidR="009E5BF9" w:rsidRPr="009E5BF9" w14:paraId="04E7949C"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71C8286" w14:textId="77777777" w:rsidR="000E39F4" w:rsidRPr="009E5BF9" w:rsidRDefault="000E39F4" w:rsidP="000E39F4">
            <w:pPr>
              <w:keepNext/>
              <w:widowControl w:val="0"/>
              <w:ind w:left="360" w:hanging="360"/>
              <w:jc w:val="left"/>
              <w:rPr>
                <w:lang w:val="en-GB"/>
              </w:rPr>
            </w:pPr>
            <w:r w:rsidRPr="009E5BF9">
              <w:rPr>
                <w:lang w:val="en-GB"/>
              </w:rPr>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3BC80EAB" w14:textId="77777777" w:rsidR="000E39F4" w:rsidRPr="009E5BF9" w:rsidRDefault="000E39F4" w:rsidP="000E39F4">
            <w:pPr>
              <w:widowControl w:val="0"/>
              <w:jc w:val="right"/>
              <w:rPr>
                <w:lang w:val="en-GB"/>
              </w:rPr>
            </w:pPr>
            <w:r w:rsidRPr="009E5BF9">
              <w:rPr>
                <w:lang w:val="en-GB"/>
              </w:rPr>
              <w:t>o.74</w:t>
            </w:r>
          </w:p>
        </w:tc>
      </w:tr>
      <w:tr w:rsidR="009E5BF9" w:rsidRPr="009E5BF9" w14:paraId="5368A7FA"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433CDA05" w14:textId="77777777" w:rsidR="000E39F4" w:rsidRPr="009E5BF9" w:rsidRDefault="000E39F4" w:rsidP="000E39F4">
            <w:pPr>
              <w:widowControl w:val="0"/>
              <w:ind w:left="360" w:hanging="360"/>
              <w:jc w:val="left"/>
              <w:rPr>
                <w:lang w:val="en-GB"/>
              </w:rPr>
            </w:pPr>
            <w:r w:rsidRPr="009E5BF9">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1084D83F" w14:textId="77777777" w:rsidR="000E39F4" w:rsidRPr="009E5BF9" w:rsidRDefault="000E39F4" w:rsidP="000E39F4">
            <w:pPr>
              <w:widowControl w:val="0"/>
              <w:jc w:val="right"/>
              <w:rPr>
                <w:lang w:val="en-GB"/>
              </w:rPr>
            </w:pPr>
            <w:r w:rsidRPr="009E5BF9">
              <w:rPr>
                <w:lang w:val="en-GB"/>
              </w:rPr>
              <w:t>0.00</w:t>
            </w:r>
          </w:p>
        </w:tc>
      </w:tr>
      <w:tr w:rsidR="009E5BF9" w:rsidRPr="009E5BF9" w14:paraId="6D3C80D8"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7100F969" w14:textId="77777777" w:rsidR="000E39F4" w:rsidRPr="009E5BF9" w:rsidRDefault="000E39F4" w:rsidP="000E39F4">
            <w:pPr>
              <w:widowControl w:val="0"/>
              <w:tabs>
                <w:tab w:val="left" w:pos="6752"/>
                <w:tab w:val="right" w:pos="7560"/>
              </w:tabs>
              <w:ind w:left="6480" w:right="-108"/>
              <w:jc w:val="left"/>
              <w:rPr>
                <w:lang w:val="en-GB"/>
              </w:rPr>
            </w:pPr>
            <w:r w:rsidRPr="009E5BF9">
              <w:rPr>
                <w:lang w:val="en-GB"/>
              </w:rPr>
              <w:tab/>
              <w:t>Total:</w:t>
            </w:r>
          </w:p>
        </w:tc>
        <w:tc>
          <w:tcPr>
            <w:tcW w:w="922" w:type="pct"/>
            <w:tcBorders>
              <w:top w:val="nil"/>
              <w:left w:val="single" w:sz="4" w:space="0" w:color="auto"/>
              <w:bottom w:val="single" w:sz="4" w:space="0" w:color="auto"/>
              <w:right w:val="single" w:sz="4" w:space="0" w:color="auto"/>
            </w:tcBorders>
            <w:shd w:val="clear" w:color="auto" w:fill="FFFFFF" w:themeFill="background1"/>
            <w:vAlign w:val="bottom"/>
          </w:tcPr>
          <w:p w14:paraId="4D6D17F2" w14:textId="77777777" w:rsidR="000E39F4" w:rsidRPr="009E5BF9" w:rsidRDefault="000E39F4" w:rsidP="000E39F4">
            <w:pPr>
              <w:widowControl w:val="0"/>
              <w:jc w:val="right"/>
              <w:rPr>
                <w:lang w:val="en-GB"/>
              </w:rPr>
            </w:pPr>
            <w:r w:rsidRPr="009E5BF9">
              <w:rPr>
                <w:lang w:val="en-GB"/>
              </w:rPr>
              <w:t>0.74</w:t>
            </w:r>
          </w:p>
        </w:tc>
      </w:tr>
      <w:tr w:rsidR="009E5BF9" w:rsidRPr="009E5BF9" w14:paraId="2DFCF503"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4527C7D1" w14:textId="77777777" w:rsidR="000E39F4" w:rsidRPr="009E5BF9" w:rsidRDefault="000E39F4" w:rsidP="000E39F4">
            <w:pPr>
              <w:widowControl w:val="0"/>
              <w:jc w:val="left"/>
              <w:rPr>
                <w:lang w:val="en-GB"/>
              </w:rPr>
            </w:pPr>
            <w:r w:rsidRPr="009E5BF9">
              <w:rPr>
                <w:lang w:val="en-GB"/>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222985C1" w14:textId="77777777" w:rsidR="000E39F4" w:rsidRPr="009E5BF9" w:rsidRDefault="000E39F4" w:rsidP="000E39F4">
            <w:pPr>
              <w:widowControl w:val="0"/>
              <w:jc w:val="right"/>
              <w:rPr>
                <w:lang w:val="en-GB"/>
              </w:rPr>
            </w:pPr>
            <w:r w:rsidRPr="009E5BF9">
              <w:rPr>
                <w:lang w:val="en-GB"/>
              </w:rPr>
              <w:t>2020</w:t>
            </w:r>
          </w:p>
        </w:tc>
      </w:tr>
      <w:tr w:rsidR="009E5BF9" w:rsidRPr="009E5BF9" w14:paraId="7B1F6282" w14:textId="77777777" w:rsidTr="000E39F4">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5C503AE5" w14:textId="77777777" w:rsidR="000E39F4" w:rsidRPr="009E5BF9" w:rsidRDefault="000E39F4" w:rsidP="000E39F4">
            <w:pPr>
              <w:keepNext/>
              <w:widowControl w:val="0"/>
              <w:jc w:val="left"/>
              <w:rPr>
                <w:lang w:val="en-GB"/>
              </w:rPr>
            </w:pPr>
            <w:r w:rsidRPr="009E5BF9">
              <w:rPr>
                <w:b/>
                <w:lang w:val="en-GB"/>
              </w:rPr>
              <w:lastRenderedPageBreak/>
              <w:t>Summary of the project and country profile</w:t>
            </w:r>
          </w:p>
        </w:tc>
        <w:tc>
          <w:tcPr>
            <w:tcW w:w="922" w:type="pct"/>
            <w:tcBorders>
              <w:top w:val="single" w:sz="4" w:space="0" w:color="auto"/>
            </w:tcBorders>
            <w:shd w:val="clear" w:color="auto" w:fill="auto"/>
            <w:vAlign w:val="bottom"/>
          </w:tcPr>
          <w:p w14:paraId="0CF055FC" w14:textId="77777777" w:rsidR="000E39F4" w:rsidRPr="009E5BF9" w:rsidRDefault="000E39F4" w:rsidP="000E39F4">
            <w:pPr>
              <w:widowControl w:val="0"/>
              <w:jc w:val="right"/>
              <w:rPr>
                <w:lang w:val="en-GB"/>
              </w:rPr>
            </w:pPr>
          </w:p>
        </w:tc>
      </w:tr>
      <w:tr w:rsidR="009E5BF9" w:rsidRPr="009E5BF9" w14:paraId="5D423FEB" w14:textId="77777777" w:rsidTr="000E39F4">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7E131DBE" w14:textId="12D92760" w:rsidR="000E39F4" w:rsidRPr="009E5BF9" w:rsidRDefault="000E39F4" w:rsidP="000E39F4">
            <w:pPr>
              <w:keepNext/>
              <w:widowControl w:val="0"/>
              <w:jc w:val="left"/>
              <w:rPr>
                <w:lang w:val="en-GB"/>
              </w:rPr>
            </w:pPr>
            <w:r w:rsidRPr="009E5BF9">
              <w:rPr>
                <w:lang w:val="en-GB"/>
              </w:rPr>
              <w:t>Amount approved for projects (as at July 2021) (</w:t>
            </w:r>
            <w:r w:rsidR="00A743A9" w:rsidRPr="009E5BF9">
              <w:rPr>
                <w:lang w:val="en-GB"/>
              </w:rPr>
              <w:t>US S</w:t>
            </w:r>
            <w:r w:rsidRPr="009E5BF9">
              <w:rPr>
                <w:lang w:val="en-GB"/>
              </w:rPr>
              <w:t>):</w:t>
            </w:r>
          </w:p>
        </w:tc>
        <w:tc>
          <w:tcPr>
            <w:tcW w:w="922" w:type="pct"/>
            <w:tcBorders>
              <w:top w:val="single" w:sz="4" w:space="0" w:color="auto"/>
            </w:tcBorders>
            <w:shd w:val="clear" w:color="auto" w:fill="auto"/>
            <w:vAlign w:val="bottom"/>
          </w:tcPr>
          <w:p w14:paraId="3E69006E" w14:textId="77777777" w:rsidR="000E39F4" w:rsidRPr="009E5BF9" w:rsidRDefault="000E39F4" w:rsidP="000E39F4">
            <w:pPr>
              <w:widowControl w:val="0"/>
              <w:jc w:val="right"/>
              <w:rPr>
                <w:lang w:val="en-GB"/>
              </w:rPr>
            </w:pPr>
            <w:r w:rsidRPr="009E5BF9">
              <w:rPr>
                <w:lang w:val="en-GB"/>
              </w:rPr>
              <w:t>2,302,062</w:t>
            </w:r>
          </w:p>
        </w:tc>
      </w:tr>
      <w:tr w:rsidR="009E5BF9" w:rsidRPr="009E5BF9" w14:paraId="0C6C9566" w14:textId="77777777" w:rsidTr="000E39F4">
        <w:tblPrEx>
          <w:jc w:val="center"/>
          <w:tblLook w:val="01E0" w:firstRow="1" w:lastRow="1" w:firstColumn="1" w:lastColumn="1" w:noHBand="0" w:noVBand="0"/>
        </w:tblPrEx>
        <w:trPr>
          <w:trHeight w:val="170"/>
          <w:jc w:val="center"/>
        </w:trPr>
        <w:tc>
          <w:tcPr>
            <w:tcW w:w="4078" w:type="pct"/>
            <w:gridSpan w:val="2"/>
          </w:tcPr>
          <w:p w14:paraId="519B10E8" w14:textId="338DC831" w:rsidR="000E39F4" w:rsidRPr="009E5BF9" w:rsidRDefault="000E39F4" w:rsidP="000E39F4">
            <w:pPr>
              <w:keepNext/>
              <w:widowControl w:val="0"/>
              <w:jc w:val="left"/>
              <w:rPr>
                <w:lang w:val="en-GB"/>
              </w:rPr>
            </w:pPr>
            <w:r w:rsidRPr="009E5BF9">
              <w:rPr>
                <w:lang w:val="en-GB"/>
              </w:rPr>
              <w:t>Amount disbursed (as at December 2020) (</w:t>
            </w:r>
            <w:r w:rsidR="00A743A9" w:rsidRPr="009E5BF9">
              <w:rPr>
                <w:lang w:val="en-GB"/>
              </w:rPr>
              <w:t>US S</w:t>
            </w:r>
            <w:r w:rsidRPr="009E5BF9">
              <w:rPr>
                <w:lang w:val="en-GB"/>
              </w:rPr>
              <w:t>):</w:t>
            </w:r>
          </w:p>
        </w:tc>
        <w:tc>
          <w:tcPr>
            <w:tcW w:w="922" w:type="pct"/>
            <w:shd w:val="clear" w:color="auto" w:fill="auto"/>
            <w:vAlign w:val="center"/>
          </w:tcPr>
          <w:p w14:paraId="44E47BC2" w14:textId="77777777" w:rsidR="000E39F4" w:rsidRPr="009E5BF9" w:rsidRDefault="000E39F4" w:rsidP="000E39F4">
            <w:pPr>
              <w:widowControl w:val="0"/>
              <w:jc w:val="right"/>
              <w:rPr>
                <w:lang w:val="en-GB"/>
              </w:rPr>
            </w:pPr>
            <w:r w:rsidRPr="009E5BF9">
              <w:rPr>
                <w:lang w:val="en-GB"/>
              </w:rPr>
              <w:t>1,951,919</w:t>
            </w:r>
          </w:p>
        </w:tc>
      </w:tr>
      <w:tr w:rsidR="009E5BF9" w:rsidRPr="009E5BF9" w14:paraId="38D9CC2A" w14:textId="77777777" w:rsidTr="000E39F4">
        <w:tblPrEx>
          <w:jc w:val="center"/>
          <w:tblLook w:val="01E0" w:firstRow="1" w:lastRow="1" w:firstColumn="1" w:lastColumn="1" w:noHBand="0" w:noVBand="0"/>
        </w:tblPrEx>
        <w:trPr>
          <w:trHeight w:val="233"/>
          <w:jc w:val="center"/>
        </w:trPr>
        <w:tc>
          <w:tcPr>
            <w:tcW w:w="4078" w:type="pct"/>
            <w:gridSpan w:val="2"/>
          </w:tcPr>
          <w:p w14:paraId="3CAC2E51" w14:textId="77777777" w:rsidR="000E39F4" w:rsidRPr="009E5BF9" w:rsidRDefault="000E39F4" w:rsidP="000E39F4">
            <w:pPr>
              <w:keepNext/>
              <w:widowControl w:val="0"/>
              <w:jc w:val="left"/>
              <w:rPr>
                <w:lang w:val="en-GB"/>
              </w:rPr>
            </w:pPr>
            <w:r w:rsidRPr="009E5BF9">
              <w:rPr>
                <w:lang w:val="en-GB"/>
              </w:rPr>
              <w:t>ODS to be phased out (as at July 2021) (ODP tonnes):</w:t>
            </w:r>
          </w:p>
        </w:tc>
        <w:tc>
          <w:tcPr>
            <w:tcW w:w="922" w:type="pct"/>
            <w:shd w:val="clear" w:color="auto" w:fill="auto"/>
            <w:vAlign w:val="bottom"/>
          </w:tcPr>
          <w:p w14:paraId="34799F1C" w14:textId="77777777" w:rsidR="000E39F4" w:rsidRPr="009E5BF9" w:rsidRDefault="000E39F4" w:rsidP="000E39F4">
            <w:pPr>
              <w:widowControl w:val="0"/>
              <w:jc w:val="right"/>
              <w:rPr>
                <w:lang w:val="en-GB"/>
              </w:rPr>
            </w:pPr>
            <w:r w:rsidRPr="009E5BF9">
              <w:rPr>
                <w:lang w:val="en-GB"/>
              </w:rPr>
              <w:t>25.6</w:t>
            </w:r>
          </w:p>
        </w:tc>
      </w:tr>
      <w:tr w:rsidR="000E39F4" w:rsidRPr="009E5BF9" w14:paraId="624DB6F4" w14:textId="77777777" w:rsidTr="000E39F4">
        <w:tblPrEx>
          <w:jc w:val="center"/>
          <w:tblLook w:val="01E0" w:firstRow="1" w:lastRow="1" w:firstColumn="1" w:lastColumn="1" w:noHBand="0" w:noVBand="0"/>
        </w:tblPrEx>
        <w:trPr>
          <w:trHeight w:val="233"/>
          <w:jc w:val="center"/>
        </w:trPr>
        <w:tc>
          <w:tcPr>
            <w:tcW w:w="4078" w:type="pct"/>
            <w:gridSpan w:val="2"/>
          </w:tcPr>
          <w:p w14:paraId="167A3CAE" w14:textId="77777777" w:rsidR="000E39F4" w:rsidRPr="009E5BF9" w:rsidRDefault="000E39F4" w:rsidP="000E39F4">
            <w:pPr>
              <w:keepNext/>
              <w:widowControl w:val="0"/>
              <w:jc w:val="left"/>
              <w:rPr>
                <w:lang w:val="en-GB"/>
              </w:rPr>
            </w:pPr>
            <w:r w:rsidRPr="009E5BF9">
              <w:rPr>
                <w:lang w:val="en-GB"/>
              </w:rPr>
              <w:t>ODS phased out (as at December 2020) (ODP tonnes):</w:t>
            </w:r>
          </w:p>
        </w:tc>
        <w:tc>
          <w:tcPr>
            <w:tcW w:w="922" w:type="pct"/>
            <w:shd w:val="clear" w:color="auto" w:fill="auto"/>
          </w:tcPr>
          <w:p w14:paraId="6A769562" w14:textId="77777777" w:rsidR="000E39F4" w:rsidRPr="009E5BF9" w:rsidRDefault="000E39F4" w:rsidP="000E39F4">
            <w:pPr>
              <w:widowControl w:val="0"/>
              <w:jc w:val="right"/>
              <w:rPr>
                <w:lang w:val="en-GB"/>
              </w:rPr>
            </w:pPr>
            <w:r w:rsidRPr="009E5BF9">
              <w:rPr>
                <w:lang w:val="en-GB"/>
              </w:rPr>
              <w:t>20.3</w:t>
            </w:r>
          </w:p>
        </w:tc>
      </w:tr>
    </w:tbl>
    <w:p w14:paraId="5A708D20" w14:textId="77777777" w:rsidR="000E39F4" w:rsidRPr="009E5BF9" w:rsidRDefault="000E39F4" w:rsidP="000E39F4">
      <w:pPr>
        <w:outlineLvl w:val="0"/>
      </w:pPr>
    </w:p>
    <w:p w14:paraId="2AE2E057" w14:textId="77777777" w:rsidR="000E39F4" w:rsidRPr="009E5BF9" w:rsidRDefault="000E39F4" w:rsidP="000E39F4">
      <w:pPr>
        <w:numPr>
          <w:ilvl w:val="0"/>
          <w:numId w:val="1"/>
        </w:numPr>
        <w:tabs>
          <w:tab w:val="clear" w:pos="0"/>
        </w:tabs>
        <w:spacing w:after="240"/>
        <w:outlineLvl w:val="0"/>
        <w:rPr>
          <w:lang w:val="en-GB"/>
        </w:rPr>
      </w:pPr>
      <w:r w:rsidRPr="009E5BF9">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4322D713" w14:textId="77777777" w:rsidTr="000E39F4">
        <w:tc>
          <w:tcPr>
            <w:tcW w:w="4112" w:type="pct"/>
            <w:gridSpan w:val="3"/>
            <w:tcBorders>
              <w:bottom w:val="single" w:sz="4" w:space="0" w:color="auto"/>
            </w:tcBorders>
          </w:tcPr>
          <w:p w14:paraId="5CC529AB" w14:textId="77777777" w:rsidR="000E39F4" w:rsidRPr="009E5BF9" w:rsidRDefault="000E39F4" w:rsidP="000E39F4">
            <w:pPr>
              <w:widowControl w:val="0"/>
              <w:jc w:val="left"/>
              <w:rPr>
                <w:b/>
                <w:lang w:val="en-GB"/>
              </w:rPr>
            </w:pPr>
            <w:r w:rsidRPr="009E5BF9">
              <w:rPr>
                <w:b/>
                <w:lang w:val="en-GB"/>
              </w:rPr>
              <w:t>Summary of activities</w:t>
            </w:r>
          </w:p>
          <w:p w14:paraId="12DC6A94" w14:textId="77777777" w:rsidR="000E39F4" w:rsidRPr="009E5BF9" w:rsidRDefault="000E39F4" w:rsidP="000E39F4">
            <w:pPr>
              <w:widowControl w:val="0"/>
              <w:jc w:val="left"/>
              <w:rPr>
                <w:b/>
                <w:lang w:val="en-GB"/>
              </w:rPr>
            </w:pPr>
          </w:p>
        </w:tc>
        <w:tc>
          <w:tcPr>
            <w:tcW w:w="888" w:type="pct"/>
            <w:tcBorders>
              <w:bottom w:val="single" w:sz="4" w:space="0" w:color="auto"/>
            </w:tcBorders>
          </w:tcPr>
          <w:p w14:paraId="2CF160FF" w14:textId="4E680983"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73DE8635" w14:textId="77777777" w:rsidTr="000E39F4">
        <w:tc>
          <w:tcPr>
            <w:tcW w:w="359" w:type="pct"/>
            <w:gridSpan w:val="2"/>
            <w:tcBorders>
              <w:top w:val="single" w:sz="4" w:space="0" w:color="auto"/>
              <w:left w:val="single" w:sz="4" w:space="0" w:color="auto"/>
              <w:bottom w:val="single" w:sz="4" w:space="0" w:color="auto"/>
              <w:right w:val="nil"/>
            </w:tcBorders>
          </w:tcPr>
          <w:p w14:paraId="2AA1D5D6"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1D9535BB"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03B0940" w14:textId="77777777" w:rsidR="000E39F4" w:rsidRPr="009E5BF9" w:rsidRDefault="000E39F4" w:rsidP="000E39F4">
            <w:pPr>
              <w:widowControl w:val="0"/>
              <w:jc w:val="right"/>
              <w:rPr>
                <w:lang w:val="en-GB"/>
              </w:rPr>
            </w:pPr>
            <w:r w:rsidRPr="009E5BF9">
              <w:rPr>
                <w:lang w:val="en-GB"/>
              </w:rPr>
              <w:t>1,062,500</w:t>
            </w:r>
          </w:p>
        </w:tc>
      </w:tr>
      <w:tr w:rsidR="009E5BF9" w:rsidRPr="009E5BF9" w14:paraId="62667895" w14:textId="77777777" w:rsidTr="000E39F4">
        <w:tc>
          <w:tcPr>
            <w:tcW w:w="359" w:type="pct"/>
            <w:gridSpan w:val="2"/>
            <w:tcBorders>
              <w:top w:val="single" w:sz="4" w:space="0" w:color="auto"/>
              <w:left w:val="single" w:sz="4" w:space="0" w:color="auto"/>
              <w:bottom w:val="single" w:sz="4" w:space="0" w:color="auto"/>
              <w:right w:val="nil"/>
            </w:tcBorders>
          </w:tcPr>
          <w:p w14:paraId="3ACF94AB"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48873E42"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76C5787" w14:textId="77777777" w:rsidR="000E39F4" w:rsidRPr="009E5BF9" w:rsidRDefault="000E39F4" w:rsidP="000E39F4">
            <w:pPr>
              <w:widowControl w:val="0"/>
              <w:jc w:val="right"/>
              <w:rPr>
                <w:lang w:val="en-GB"/>
              </w:rPr>
            </w:pPr>
            <w:r w:rsidRPr="009E5BF9">
              <w:rPr>
                <w:lang w:val="en-GB"/>
              </w:rPr>
              <w:t>626,472</w:t>
            </w:r>
          </w:p>
        </w:tc>
      </w:tr>
      <w:tr w:rsidR="009E5BF9" w:rsidRPr="009E5BF9" w14:paraId="4880F5E3" w14:textId="77777777" w:rsidTr="000E39F4">
        <w:tc>
          <w:tcPr>
            <w:tcW w:w="359" w:type="pct"/>
            <w:gridSpan w:val="2"/>
            <w:tcBorders>
              <w:top w:val="single" w:sz="4" w:space="0" w:color="auto"/>
              <w:left w:val="single" w:sz="4" w:space="0" w:color="auto"/>
              <w:bottom w:val="single" w:sz="4" w:space="0" w:color="auto"/>
              <w:right w:val="nil"/>
            </w:tcBorders>
          </w:tcPr>
          <w:p w14:paraId="102CE238"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24EF3C03"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8DE0560" w14:textId="77777777" w:rsidR="000E39F4" w:rsidRPr="009E5BF9" w:rsidRDefault="000E39F4" w:rsidP="000E39F4">
            <w:pPr>
              <w:widowControl w:val="0"/>
              <w:jc w:val="right"/>
              <w:rPr>
                <w:lang w:val="en-GB"/>
              </w:rPr>
            </w:pPr>
            <w:r w:rsidRPr="009E5BF9">
              <w:rPr>
                <w:lang w:val="en-GB"/>
              </w:rPr>
              <w:t>613,090</w:t>
            </w:r>
          </w:p>
        </w:tc>
      </w:tr>
      <w:tr w:rsidR="009E5BF9" w:rsidRPr="009E5BF9" w14:paraId="5C72D7B1"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1665E048"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59E353" w14:textId="77777777" w:rsidR="000E39F4" w:rsidRPr="009E5BF9" w:rsidRDefault="000E39F4" w:rsidP="000E39F4">
            <w:pPr>
              <w:widowControl w:val="0"/>
              <w:jc w:val="right"/>
              <w:rPr>
                <w:lang w:val="en-GB"/>
              </w:rPr>
            </w:pPr>
            <w:r w:rsidRPr="009E5BF9">
              <w:rPr>
                <w:lang w:val="en-GB"/>
              </w:rPr>
              <w:t>2,302,062</w:t>
            </w:r>
          </w:p>
        </w:tc>
      </w:tr>
      <w:tr w:rsidR="000E39F4" w:rsidRPr="009E5BF9" w14:paraId="0CC8F8E0" w14:textId="77777777" w:rsidTr="000E39F4">
        <w:tc>
          <w:tcPr>
            <w:tcW w:w="308" w:type="pct"/>
            <w:tcBorders>
              <w:top w:val="single" w:sz="4" w:space="0" w:color="auto"/>
              <w:left w:val="single" w:sz="4" w:space="0" w:color="auto"/>
              <w:bottom w:val="single" w:sz="4" w:space="0" w:color="auto"/>
              <w:right w:val="nil"/>
            </w:tcBorders>
          </w:tcPr>
          <w:p w14:paraId="3CC99AC3"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1D42EF2D"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BDE5E00" w14:textId="77777777" w:rsidR="000E39F4" w:rsidRPr="009E5BF9" w:rsidRDefault="000E39F4" w:rsidP="000E39F4">
            <w:pPr>
              <w:widowControl w:val="0"/>
              <w:jc w:val="right"/>
              <w:rPr>
                <w:lang w:val="en-GB"/>
              </w:rPr>
            </w:pPr>
            <w:r w:rsidRPr="009E5BF9">
              <w:rPr>
                <w:lang w:val="en-GB"/>
              </w:rPr>
              <w:t>150,000</w:t>
            </w:r>
          </w:p>
        </w:tc>
      </w:tr>
    </w:tbl>
    <w:p w14:paraId="150058CF" w14:textId="77777777" w:rsidR="000E39F4" w:rsidRPr="009E5BF9" w:rsidRDefault="000E39F4" w:rsidP="000E39F4">
      <w:pPr>
        <w:outlineLvl w:val="0"/>
        <w:rPr>
          <w:lang w:val="en-GB"/>
        </w:rPr>
      </w:pPr>
    </w:p>
    <w:p w14:paraId="495BAFDA"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Progress report</w:t>
      </w:r>
    </w:p>
    <w:p w14:paraId="5D760FF1" w14:textId="174166FA" w:rsidR="000E39F4" w:rsidRPr="009E5BF9" w:rsidRDefault="000E39F4" w:rsidP="000E39F4">
      <w:pPr>
        <w:pStyle w:val="Heading1"/>
      </w:pPr>
      <w:r w:rsidRPr="009E5BF9">
        <w:t xml:space="preserve">During phase X, The NOU of Namibia implemented ODS regulations through the enforcement of the licensing and quota system for HCFCs. The NOU completed </w:t>
      </w:r>
      <w:r w:rsidR="006B2706" w:rsidRPr="009E5BF9">
        <w:t>the enabling</w:t>
      </w:r>
      <w:r w:rsidRPr="009E5BF9">
        <w:t xml:space="preserve"> activities project, embarked on an awareness programme, and conducted training for customs officers, clearing agents and refrigeration technicians and other stakeholders. The NOU assisted in amending the legislation to include control of HFC consumption in line with Kigali Amendment, which provided </w:t>
      </w:r>
      <w:r w:rsidR="006B2706" w:rsidRPr="009E5BF9">
        <w:t>the opportunity</w:t>
      </w:r>
      <w:r w:rsidRPr="009E5BF9">
        <w:t xml:space="preserve"> to include an HFC licensing and quota system that is now operational. The NOU organized World Ozone Day and other awareness-raising activities, and conducted several training workshops and meetings using online platforms. Of the 16</w:t>
      </w:r>
      <w:r w:rsidR="004402EF" w:rsidRPr="009E5BF9">
        <w:t> </w:t>
      </w:r>
      <w:r w:rsidRPr="009E5BF9">
        <w:t>performance indicators proposed, 15 were fully achieved and one was partially achieved.</w:t>
      </w:r>
    </w:p>
    <w:p w14:paraId="154E70E9"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Plan of action</w:t>
      </w:r>
    </w:p>
    <w:p w14:paraId="7D4E64BF" w14:textId="77777777" w:rsidR="000E39F4" w:rsidRPr="009E5BF9" w:rsidRDefault="000E39F4" w:rsidP="000E39F4">
      <w:pPr>
        <w:pStyle w:val="Heading1"/>
      </w:pPr>
      <w:r w:rsidRPr="009E5BF9">
        <w:t>The plan of action for the upcoming phase includes: continuing with the training programme for technicians in the refrigeration sector and customs officers/clearing agents for the enforcement of the ODS regulations; continuing the awareness-raising programme and the distribution of awareness materials to the industry and other stakeholders; continuing the timely submission of Article 7 and country programme implementation data to the Multilateral Fund and Ozone Secretariats; and attending regional and international meetings, workshops and events.</w:t>
      </w:r>
    </w:p>
    <w:p w14:paraId="437BE5E1" w14:textId="77777777" w:rsidR="000E39F4" w:rsidRPr="009E5BF9" w:rsidRDefault="000E39F4" w:rsidP="000E39F4">
      <w:pPr>
        <w:widowControl w:val="0"/>
        <w:spacing w:after="120"/>
        <w:rPr>
          <w:b/>
          <w:bCs/>
        </w:rPr>
      </w:pPr>
      <w:r w:rsidRPr="009E5BF9">
        <w:rPr>
          <w:b/>
        </w:rPr>
        <w:t>Paraguay</w:t>
      </w:r>
      <w:r w:rsidRPr="009E5BF9">
        <w:rPr>
          <w:b/>
          <w:bCs/>
        </w:rPr>
        <w:t xml:space="preserve">: Renewal of institutional strengthening </w:t>
      </w:r>
    </w:p>
    <w:tbl>
      <w:tblPr>
        <w:tblStyle w:val="TableGrid"/>
        <w:tblW w:w="4968" w:type="pct"/>
        <w:tblLayout w:type="fixed"/>
        <w:tblLook w:val="01E0" w:firstRow="1" w:lastRow="1" w:firstColumn="1" w:lastColumn="1" w:noHBand="0" w:noVBand="0"/>
      </w:tblPr>
      <w:tblGrid>
        <w:gridCol w:w="5949"/>
        <w:gridCol w:w="1602"/>
        <w:gridCol w:w="1739"/>
      </w:tblGrid>
      <w:tr w:rsidR="009E5BF9" w:rsidRPr="009E5BF9" w14:paraId="7BCEA071" w14:textId="77777777" w:rsidTr="000E39F4">
        <w:trPr>
          <w:trHeight w:val="278"/>
          <w:tblHeader/>
        </w:trPr>
        <w:tc>
          <w:tcPr>
            <w:tcW w:w="4064" w:type="pct"/>
            <w:gridSpan w:val="2"/>
            <w:tcBorders>
              <w:bottom w:val="single" w:sz="4" w:space="0" w:color="auto"/>
            </w:tcBorders>
          </w:tcPr>
          <w:p w14:paraId="032EB133" w14:textId="77777777" w:rsidR="000E39F4" w:rsidRPr="009E5BF9" w:rsidRDefault="000E39F4" w:rsidP="000E39F4">
            <w:pPr>
              <w:widowControl w:val="0"/>
              <w:rPr>
                <w:b/>
                <w:sz w:val="20"/>
              </w:rPr>
            </w:pPr>
            <w:r w:rsidRPr="009E5BF9">
              <w:rPr>
                <w:b/>
                <w:sz w:val="20"/>
              </w:rPr>
              <w:t>Summary of the project and country profile</w:t>
            </w:r>
          </w:p>
        </w:tc>
        <w:tc>
          <w:tcPr>
            <w:tcW w:w="936" w:type="pct"/>
          </w:tcPr>
          <w:p w14:paraId="31509771" w14:textId="77777777" w:rsidR="000E39F4" w:rsidRPr="009E5BF9" w:rsidRDefault="000E39F4" w:rsidP="000E39F4">
            <w:pPr>
              <w:widowControl w:val="0"/>
              <w:jc w:val="right"/>
              <w:rPr>
                <w:b/>
                <w:sz w:val="20"/>
              </w:rPr>
            </w:pPr>
          </w:p>
        </w:tc>
      </w:tr>
      <w:tr w:rsidR="009E5BF9" w:rsidRPr="009E5BF9" w14:paraId="1CEA0208" w14:textId="77777777" w:rsidTr="000E39F4">
        <w:trPr>
          <w:trHeight w:val="233"/>
        </w:trPr>
        <w:tc>
          <w:tcPr>
            <w:tcW w:w="4064" w:type="pct"/>
            <w:gridSpan w:val="2"/>
            <w:tcBorders>
              <w:bottom w:val="single" w:sz="4" w:space="0" w:color="auto"/>
            </w:tcBorders>
          </w:tcPr>
          <w:p w14:paraId="40EE1074" w14:textId="77777777" w:rsidR="000E39F4" w:rsidRPr="009E5BF9" w:rsidRDefault="000E39F4" w:rsidP="000E39F4">
            <w:pPr>
              <w:widowControl w:val="0"/>
              <w:rPr>
                <w:sz w:val="20"/>
              </w:rPr>
            </w:pPr>
            <w:r w:rsidRPr="009E5BF9">
              <w:rPr>
                <w:sz w:val="20"/>
              </w:rPr>
              <w:t>Implementing agency:</w:t>
            </w:r>
          </w:p>
        </w:tc>
        <w:tc>
          <w:tcPr>
            <w:tcW w:w="936" w:type="pct"/>
            <w:tcBorders>
              <w:bottom w:val="single" w:sz="4" w:space="0" w:color="auto"/>
            </w:tcBorders>
          </w:tcPr>
          <w:p w14:paraId="07FA004B" w14:textId="77777777" w:rsidR="000E39F4" w:rsidRPr="009E5BF9" w:rsidRDefault="000E39F4" w:rsidP="000E39F4">
            <w:pPr>
              <w:widowControl w:val="0"/>
              <w:jc w:val="center"/>
              <w:rPr>
                <w:sz w:val="20"/>
              </w:rPr>
            </w:pPr>
            <w:r w:rsidRPr="009E5BF9">
              <w:rPr>
                <w:sz w:val="20"/>
              </w:rPr>
              <w:t>UNEP</w:t>
            </w:r>
          </w:p>
        </w:tc>
      </w:tr>
      <w:tr w:rsidR="009E5BF9" w:rsidRPr="009E5BF9" w14:paraId="3926D60E" w14:textId="77777777" w:rsidTr="000E39F4">
        <w:trPr>
          <w:trHeight w:val="233"/>
        </w:trPr>
        <w:tc>
          <w:tcPr>
            <w:tcW w:w="4064" w:type="pct"/>
            <w:gridSpan w:val="2"/>
            <w:tcBorders>
              <w:top w:val="single" w:sz="4" w:space="0" w:color="auto"/>
              <w:left w:val="single" w:sz="4" w:space="0" w:color="auto"/>
              <w:bottom w:val="nil"/>
              <w:right w:val="single" w:sz="4" w:space="0" w:color="auto"/>
            </w:tcBorders>
          </w:tcPr>
          <w:p w14:paraId="585CBD01" w14:textId="5B91A3E0" w:rsidR="000E39F4" w:rsidRPr="009E5BF9" w:rsidRDefault="000E39F4" w:rsidP="000E39F4">
            <w:pPr>
              <w:widowControl w:val="0"/>
              <w:rPr>
                <w:sz w:val="20"/>
              </w:rPr>
            </w:pPr>
            <w:r w:rsidRPr="009E5BF9">
              <w:rPr>
                <w:sz w:val="20"/>
              </w:rPr>
              <w:t>Amounts previously approved for institutional strengthening (</w:t>
            </w:r>
            <w:r w:rsidR="00A743A9" w:rsidRPr="009E5BF9">
              <w:rPr>
                <w:sz w:val="20"/>
              </w:rPr>
              <w:t>US S</w:t>
            </w:r>
            <w:r w:rsidRPr="009E5BF9">
              <w:rPr>
                <w:sz w:val="20"/>
              </w:rPr>
              <w:t>):</w:t>
            </w:r>
          </w:p>
        </w:tc>
        <w:tc>
          <w:tcPr>
            <w:tcW w:w="936" w:type="pct"/>
            <w:tcBorders>
              <w:top w:val="single" w:sz="4" w:space="0" w:color="auto"/>
              <w:left w:val="single" w:sz="4" w:space="0" w:color="auto"/>
              <w:bottom w:val="nil"/>
              <w:right w:val="single" w:sz="4" w:space="0" w:color="auto"/>
            </w:tcBorders>
          </w:tcPr>
          <w:p w14:paraId="78CBAFDE" w14:textId="77777777" w:rsidR="000E39F4" w:rsidRPr="009E5BF9" w:rsidRDefault="000E39F4" w:rsidP="000E39F4">
            <w:pPr>
              <w:widowControl w:val="0"/>
              <w:jc w:val="right"/>
              <w:rPr>
                <w:sz w:val="20"/>
              </w:rPr>
            </w:pPr>
          </w:p>
        </w:tc>
      </w:tr>
      <w:tr w:rsidR="009E5BF9" w:rsidRPr="009E5BF9" w14:paraId="265B5D06"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21EE9B0C" w14:textId="77777777" w:rsidR="000E39F4" w:rsidRPr="009E5BF9" w:rsidRDefault="000E39F4" w:rsidP="000E39F4">
            <w:pPr>
              <w:widowControl w:val="0"/>
              <w:ind w:left="4784" w:right="-198"/>
              <w:jc w:val="left"/>
              <w:rPr>
                <w:sz w:val="20"/>
              </w:rPr>
            </w:pPr>
            <w:r w:rsidRPr="009E5BF9">
              <w:rPr>
                <w:sz w:val="20"/>
              </w:rPr>
              <w:t>Phase I:</w:t>
            </w:r>
          </w:p>
        </w:tc>
        <w:tc>
          <w:tcPr>
            <w:tcW w:w="862" w:type="pct"/>
            <w:tcBorders>
              <w:top w:val="nil"/>
              <w:left w:val="nil"/>
              <w:bottom w:val="nil"/>
              <w:right w:val="single" w:sz="4" w:space="0" w:color="auto"/>
            </w:tcBorders>
            <w:shd w:val="clear" w:color="auto" w:fill="FFFFFF" w:themeFill="background1"/>
            <w:vAlign w:val="bottom"/>
          </w:tcPr>
          <w:p w14:paraId="59BEEB88" w14:textId="77777777" w:rsidR="000E39F4" w:rsidRPr="009E5BF9" w:rsidRDefault="000E39F4" w:rsidP="000E39F4">
            <w:pPr>
              <w:widowControl w:val="0"/>
              <w:jc w:val="right"/>
              <w:rPr>
                <w:sz w:val="20"/>
              </w:rPr>
            </w:pPr>
            <w:r w:rsidRPr="009E5BF9">
              <w:rPr>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14:paraId="0C5EA7E3" w14:textId="77777777" w:rsidR="000E39F4" w:rsidRPr="009E5BF9" w:rsidRDefault="000E39F4" w:rsidP="000E39F4">
            <w:pPr>
              <w:widowControl w:val="0"/>
              <w:jc w:val="right"/>
              <w:rPr>
                <w:sz w:val="20"/>
              </w:rPr>
            </w:pPr>
            <w:r w:rsidRPr="009E5BF9">
              <w:rPr>
                <w:sz w:val="20"/>
              </w:rPr>
              <w:t>66,300</w:t>
            </w:r>
          </w:p>
        </w:tc>
      </w:tr>
      <w:tr w:rsidR="009E5BF9" w:rsidRPr="009E5BF9" w14:paraId="18BC964E"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1A0C7371" w14:textId="77777777" w:rsidR="000E39F4" w:rsidRPr="009E5BF9" w:rsidRDefault="000E39F4" w:rsidP="000E39F4">
            <w:pPr>
              <w:widowControl w:val="0"/>
              <w:ind w:left="4784" w:right="-198"/>
              <w:jc w:val="left"/>
              <w:rPr>
                <w:sz w:val="20"/>
              </w:rPr>
            </w:pPr>
            <w:r w:rsidRPr="009E5BF9">
              <w:rPr>
                <w:sz w:val="20"/>
              </w:rPr>
              <w:t>Phase II:</w:t>
            </w:r>
          </w:p>
        </w:tc>
        <w:tc>
          <w:tcPr>
            <w:tcW w:w="862" w:type="pct"/>
            <w:tcBorders>
              <w:top w:val="nil"/>
              <w:left w:val="nil"/>
              <w:bottom w:val="nil"/>
              <w:right w:val="single" w:sz="4" w:space="0" w:color="auto"/>
            </w:tcBorders>
            <w:shd w:val="clear" w:color="auto" w:fill="FFFFFF" w:themeFill="background1"/>
            <w:vAlign w:val="bottom"/>
          </w:tcPr>
          <w:p w14:paraId="6AB57BBB" w14:textId="77777777" w:rsidR="000E39F4" w:rsidRPr="009E5BF9" w:rsidRDefault="000E39F4" w:rsidP="000E39F4">
            <w:pPr>
              <w:widowControl w:val="0"/>
              <w:jc w:val="right"/>
              <w:rPr>
                <w:sz w:val="20"/>
              </w:rPr>
            </w:pPr>
            <w:r w:rsidRPr="009E5BF9">
              <w:rPr>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14:paraId="4F58B24A" w14:textId="77777777" w:rsidR="000E39F4" w:rsidRPr="009E5BF9" w:rsidRDefault="000E39F4" w:rsidP="000E39F4">
            <w:pPr>
              <w:widowControl w:val="0"/>
              <w:jc w:val="right"/>
              <w:rPr>
                <w:sz w:val="20"/>
              </w:rPr>
            </w:pPr>
            <w:r w:rsidRPr="009E5BF9">
              <w:rPr>
                <w:sz w:val="20"/>
              </w:rPr>
              <w:t>44,200</w:t>
            </w:r>
          </w:p>
        </w:tc>
      </w:tr>
      <w:tr w:rsidR="009E5BF9" w:rsidRPr="009E5BF9" w14:paraId="391D6BF7"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15DEE483" w14:textId="77777777" w:rsidR="000E39F4" w:rsidRPr="009E5BF9" w:rsidRDefault="000E39F4" w:rsidP="000E39F4">
            <w:pPr>
              <w:widowControl w:val="0"/>
              <w:ind w:left="4784" w:right="-198"/>
              <w:jc w:val="left"/>
              <w:rPr>
                <w:sz w:val="20"/>
              </w:rPr>
            </w:pPr>
            <w:r w:rsidRPr="009E5BF9">
              <w:rPr>
                <w:sz w:val="20"/>
              </w:rPr>
              <w:t>Phase III:</w:t>
            </w:r>
          </w:p>
        </w:tc>
        <w:tc>
          <w:tcPr>
            <w:tcW w:w="862" w:type="pct"/>
            <w:tcBorders>
              <w:top w:val="nil"/>
              <w:left w:val="nil"/>
              <w:bottom w:val="nil"/>
              <w:right w:val="single" w:sz="4" w:space="0" w:color="auto"/>
            </w:tcBorders>
            <w:shd w:val="clear" w:color="auto" w:fill="FFFFFF" w:themeFill="background1"/>
            <w:vAlign w:val="bottom"/>
          </w:tcPr>
          <w:p w14:paraId="22F13595" w14:textId="77777777" w:rsidR="000E39F4" w:rsidRPr="009E5BF9" w:rsidRDefault="000E39F4" w:rsidP="000E39F4">
            <w:pPr>
              <w:widowControl w:val="0"/>
              <w:jc w:val="right"/>
              <w:rPr>
                <w:sz w:val="20"/>
              </w:rPr>
            </w:pPr>
            <w:r w:rsidRPr="009E5BF9">
              <w:rPr>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14:paraId="1AA14D41" w14:textId="77777777" w:rsidR="000E39F4" w:rsidRPr="009E5BF9" w:rsidRDefault="000E39F4" w:rsidP="000E39F4">
            <w:pPr>
              <w:widowControl w:val="0"/>
              <w:jc w:val="right"/>
              <w:rPr>
                <w:sz w:val="20"/>
              </w:rPr>
            </w:pPr>
            <w:r w:rsidRPr="009E5BF9">
              <w:rPr>
                <w:sz w:val="20"/>
              </w:rPr>
              <w:t>57,460</w:t>
            </w:r>
          </w:p>
        </w:tc>
      </w:tr>
      <w:tr w:rsidR="009E5BF9" w:rsidRPr="009E5BF9" w14:paraId="331C34B3"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38C3A2CC" w14:textId="77777777" w:rsidR="000E39F4" w:rsidRPr="009E5BF9" w:rsidRDefault="000E39F4" w:rsidP="000E39F4">
            <w:pPr>
              <w:widowControl w:val="0"/>
              <w:ind w:left="4784" w:right="-198"/>
              <w:jc w:val="left"/>
              <w:rPr>
                <w:sz w:val="20"/>
              </w:rPr>
            </w:pPr>
            <w:r w:rsidRPr="009E5BF9">
              <w:rPr>
                <w:sz w:val="20"/>
              </w:rPr>
              <w:t>Phase IV:</w:t>
            </w:r>
          </w:p>
        </w:tc>
        <w:tc>
          <w:tcPr>
            <w:tcW w:w="862" w:type="pct"/>
            <w:tcBorders>
              <w:top w:val="nil"/>
              <w:left w:val="nil"/>
              <w:bottom w:val="nil"/>
              <w:right w:val="single" w:sz="4" w:space="0" w:color="auto"/>
            </w:tcBorders>
            <w:shd w:val="clear" w:color="auto" w:fill="FFFFFF" w:themeFill="background1"/>
            <w:vAlign w:val="bottom"/>
          </w:tcPr>
          <w:p w14:paraId="44492B33" w14:textId="77777777" w:rsidR="000E39F4" w:rsidRPr="009E5BF9" w:rsidRDefault="000E39F4" w:rsidP="000E39F4">
            <w:pPr>
              <w:widowControl w:val="0"/>
              <w:tabs>
                <w:tab w:val="left" w:pos="6840"/>
              </w:tabs>
              <w:ind w:left="-108"/>
              <w:jc w:val="right"/>
              <w:rPr>
                <w:sz w:val="20"/>
              </w:rPr>
            </w:pPr>
            <w:r w:rsidRPr="009E5BF9">
              <w:rPr>
                <w:sz w:val="20"/>
              </w:rPr>
              <w:t>Nov-07</w:t>
            </w:r>
          </w:p>
        </w:tc>
        <w:tc>
          <w:tcPr>
            <w:tcW w:w="936" w:type="pct"/>
            <w:tcBorders>
              <w:top w:val="nil"/>
              <w:left w:val="single" w:sz="4" w:space="0" w:color="auto"/>
              <w:bottom w:val="nil"/>
              <w:right w:val="single" w:sz="4" w:space="0" w:color="auto"/>
            </w:tcBorders>
            <w:shd w:val="clear" w:color="auto" w:fill="FFFFFF" w:themeFill="background1"/>
          </w:tcPr>
          <w:p w14:paraId="460B1B1E" w14:textId="77777777" w:rsidR="000E39F4" w:rsidRPr="009E5BF9" w:rsidRDefault="000E39F4" w:rsidP="000E39F4">
            <w:pPr>
              <w:widowControl w:val="0"/>
              <w:jc w:val="right"/>
              <w:rPr>
                <w:sz w:val="20"/>
              </w:rPr>
            </w:pPr>
            <w:r w:rsidRPr="009E5BF9">
              <w:rPr>
                <w:sz w:val="20"/>
              </w:rPr>
              <w:t>60,000</w:t>
            </w:r>
          </w:p>
        </w:tc>
      </w:tr>
      <w:tr w:rsidR="009E5BF9" w:rsidRPr="009E5BF9" w14:paraId="371F55D6"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5C1E98F5" w14:textId="77777777" w:rsidR="000E39F4" w:rsidRPr="009E5BF9" w:rsidRDefault="000E39F4" w:rsidP="000E39F4">
            <w:pPr>
              <w:widowControl w:val="0"/>
              <w:ind w:left="4784" w:right="-198"/>
              <w:jc w:val="left"/>
              <w:rPr>
                <w:sz w:val="20"/>
              </w:rPr>
            </w:pPr>
            <w:r w:rsidRPr="009E5BF9">
              <w:rPr>
                <w:sz w:val="20"/>
              </w:rPr>
              <w:t>Phase V:</w:t>
            </w:r>
          </w:p>
        </w:tc>
        <w:tc>
          <w:tcPr>
            <w:tcW w:w="862" w:type="pct"/>
            <w:tcBorders>
              <w:top w:val="nil"/>
              <w:left w:val="nil"/>
              <w:bottom w:val="nil"/>
              <w:right w:val="single" w:sz="4" w:space="0" w:color="auto"/>
            </w:tcBorders>
            <w:shd w:val="clear" w:color="auto" w:fill="FFFFFF" w:themeFill="background1"/>
            <w:vAlign w:val="bottom"/>
          </w:tcPr>
          <w:p w14:paraId="1CDED85B" w14:textId="77777777" w:rsidR="000E39F4" w:rsidRPr="009E5BF9" w:rsidRDefault="000E39F4" w:rsidP="000E39F4">
            <w:pPr>
              <w:widowControl w:val="0"/>
              <w:tabs>
                <w:tab w:val="left" w:pos="6840"/>
              </w:tabs>
              <w:ind w:left="-108"/>
              <w:jc w:val="right"/>
              <w:rPr>
                <w:sz w:val="20"/>
              </w:rPr>
            </w:pPr>
            <w:r w:rsidRPr="009E5BF9">
              <w:rPr>
                <w:sz w:val="20"/>
              </w:rPr>
              <w:t>Jul-10</w:t>
            </w:r>
          </w:p>
        </w:tc>
        <w:tc>
          <w:tcPr>
            <w:tcW w:w="936" w:type="pct"/>
            <w:tcBorders>
              <w:top w:val="nil"/>
              <w:left w:val="single" w:sz="4" w:space="0" w:color="auto"/>
              <w:bottom w:val="nil"/>
              <w:right w:val="single" w:sz="4" w:space="0" w:color="auto"/>
            </w:tcBorders>
            <w:shd w:val="clear" w:color="auto" w:fill="FFFFFF" w:themeFill="background1"/>
          </w:tcPr>
          <w:p w14:paraId="2C1EDD5F" w14:textId="77777777" w:rsidR="000E39F4" w:rsidRPr="009E5BF9" w:rsidRDefault="000E39F4" w:rsidP="000E39F4">
            <w:pPr>
              <w:widowControl w:val="0"/>
              <w:jc w:val="right"/>
              <w:rPr>
                <w:sz w:val="20"/>
              </w:rPr>
            </w:pPr>
            <w:r w:rsidRPr="009E5BF9">
              <w:rPr>
                <w:sz w:val="20"/>
              </w:rPr>
              <w:t>60,000</w:t>
            </w:r>
          </w:p>
        </w:tc>
      </w:tr>
      <w:tr w:rsidR="009E5BF9" w:rsidRPr="009E5BF9" w14:paraId="7EC38562"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482CC1CB" w14:textId="77777777" w:rsidR="000E39F4" w:rsidRPr="009E5BF9" w:rsidRDefault="000E39F4" w:rsidP="000E39F4">
            <w:pPr>
              <w:widowControl w:val="0"/>
              <w:ind w:left="4784" w:right="-198"/>
              <w:jc w:val="left"/>
              <w:rPr>
                <w:sz w:val="20"/>
              </w:rPr>
            </w:pPr>
            <w:r w:rsidRPr="009E5BF9">
              <w:rPr>
                <w:sz w:val="20"/>
              </w:rPr>
              <w:t>Phase VI:</w:t>
            </w:r>
          </w:p>
        </w:tc>
        <w:tc>
          <w:tcPr>
            <w:tcW w:w="862" w:type="pct"/>
            <w:tcBorders>
              <w:top w:val="nil"/>
              <w:left w:val="nil"/>
              <w:bottom w:val="nil"/>
              <w:right w:val="single" w:sz="4" w:space="0" w:color="auto"/>
            </w:tcBorders>
            <w:shd w:val="clear" w:color="auto" w:fill="FFFFFF" w:themeFill="background1"/>
            <w:vAlign w:val="bottom"/>
          </w:tcPr>
          <w:p w14:paraId="7813546C" w14:textId="77777777" w:rsidR="000E39F4" w:rsidRPr="009E5BF9" w:rsidRDefault="000E39F4" w:rsidP="000E39F4">
            <w:pPr>
              <w:widowControl w:val="0"/>
              <w:tabs>
                <w:tab w:val="left" w:pos="6840"/>
              </w:tabs>
              <w:ind w:left="-108"/>
              <w:jc w:val="right"/>
              <w:rPr>
                <w:sz w:val="20"/>
              </w:rPr>
            </w:pPr>
            <w:r w:rsidRPr="009E5BF9">
              <w:rPr>
                <w:sz w:val="20"/>
              </w:rPr>
              <w:t>Apr-12</w:t>
            </w:r>
          </w:p>
        </w:tc>
        <w:tc>
          <w:tcPr>
            <w:tcW w:w="936" w:type="pct"/>
            <w:tcBorders>
              <w:top w:val="nil"/>
              <w:left w:val="single" w:sz="4" w:space="0" w:color="auto"/>
              <w:bottom w:val="nil"/>
              <w:right w:val="single" w:sz="4" w:space="0" w:color="auto"/>
            </w:tcBorders>
            <w:shd w:val="clear" w:color="auto" w:fill="FFFFFF" w:themeFill="background1"/>
          </w:tcPr>
          <w:p w14:paraId="189A9E9C" w14:textId="77777777" w:rsidR="000E39F4" w:rsidRPr="009E5BF9" w:rsidRDefault="000E39F4" w:rsidP="000E39F4">
            <w:pPr>
              <w:widowControl w:val="0"/>
              <w:jc w:val="right"/>
              <w:rPr>
                <w:sz w:val="20"/>
              </w:rPr>
            </w:pPr>
            <w:r w:rsidRPr="009E5BF9">
              <w:rPr>
                <w:sz w:val="20"/>
              </w:rPr>
              <w:t>60,000</w:t>
            </w:r>
          </w:p>
        </w:tc>
      </w:tr>
      <w:tr w:rsidR="009E5BF9" w:rsidRPr="009E5BF9" w14:paraId="0E0E8313"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2DE10214" w14:textId="77777777" w:rsidR="000E39F4" w:rsidRPr="009E5BF9" w:rsidRDefault="000E39F4" w:rsidP="000E39F4">
            <w:pPr>
              <w:widowControl w:val="0"/>
              <w:ind w:left="4784" w:right="-198"/>
              <w:jc w:val="left"/>
              <w:rPr>
                <w:sz w:val="20"/>
              </w:rPr>
            </w:pPr>
            <w:r w:rsidRPr="009E5BF9">
              <w:rPr>
                <w:sz w:val="20"/>
              </w:rPr>
              <w:t>Phase VII:</w:t>
            </w:r>
          </w:p>
        </w:tc>
        <w:tc>
          <w:tcPr>
            <w:tcW w:w="862" w:type="pct"/>
            <w:tcBorders>
              <w:top w:val="nil"/>
              <w:left w:val="nil"/>
              <w:bottom w:val="nil"/>
              <w:right w:val="single" w:sz="4" w:space="0" w:color="auto"/>
            </w:tcBorders>
            <w:shd w:val="clear" w:color="auto" w:fill="FFFFFF" w:themeFill="background1"/>
            <w:vAlign w:val="bottom"/>
          </w:tcPr>
          <w:p w14:paraId="2C198E50" w14:textId="77777777" w:rsidR="000E39F4" w:rsidRPr="009E5BF9" w:rsidRDefault="000E39F4" w:rsidP="000E39F4">
            <w:pPr>
              <w:widowControl w:val="0"/>
              <w:tabs>
                <w:tab w:val="left" w:pos="6840"/>
              </w:tabs>
              <w:ind w:left="-108"/>
              <w:jc w:val="right"/>
              <w:rPr>
                <w:sz w:val="20"/>
              </w:rPr>
            </w:pPr>
            <w:r w:rsidRPr="009E5BF9">
              <w:rPr>
                <w:sz w:val="20"/>
              </w:rPr>
              <w:t>May-14</w:t>
            </w:r>
          </w:p>
        </w:tc>
        <w:tc>
          <w:tcPr>
            <w:tcW w:w="936" w:type="pct"/>
            <w:tcBorders>
              <w:top w:val="nil"/>
              <w:left w:val="single" w:sz="4" w:space="0" w:color="auto"/>
              <w:bottom w:val="nil"/>
              <w:right w:val="single" w:sz="4" w:space="0" w:color="auto"/>
            </w:tcBorders>
            <w:shd w:val="clear" w:color="auto" w:fill="FFFFFF" w:themeFill="background1"/>
          </w:tcPr>
          <w:p w14:paraId="6B754CC1" w14:textId="77777777" w:rsidR="000E39F4" w:rsidRPr="009E5BF9" w:rsidRDefault="000E39F4" w:rsidP="000E39F4">
            <w:pPr>
              <w:widowControl w:val="0"/>
              <w:jc w:val="right"/>
              <w:rPr>
                <w:sz w:val="20"/>
              </w:rPr>
            </w:pPr>
            <w:r w:rsidRPr="009E5BF9">
              <w:rPr>
                <w:sz w:val="20"/>
              </w:rPr>
              <w:t>60,000</w:t>
            </w:r>
          </w:p>
        </w:tc>
      </w:tr>
      <w:tr w:rsidR="009E5BF9" w:rsidRPr="009E5BF9" w14:paraId="70FB9C32"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5DC72639" w14:textId="77777777" w:rsidR="000E39F4" w:rsidRPr="009E5BF9" w:rsidRDefault="000E39F4" w:rsidP="000E39F4">
            <w:pPr>
              <w:widowControl w:val="0"/>
              <w:ind w:left="4784" w:right="-198"/>
              <w:jc w:val="left"/>
              <w:rPr>
                <w:sz w:val="20"/>
              </w:rPr>
            </w:pPr>
            <w:r w:rsidRPr="009E5BF9">
              <w:rPr>
                <w:sz w:val="20"/>
              </w:rPr>
              <w:t>Phase VIII:</w:t>
            </w:r>
          </w:p>
        </w:tc>
        <w:tc>
          <w:tcPr>
            <w:tcW w:w="862" w:type="pct"/>
            <w:tcBorders>
              <w:top w:val="nil"/>
              <w:left w:val="nil"/>
              <w:bottom w:val="nil"/>
              <w:right w:val="single" w:sz="4" w:space="0" w:color="auto"/>
            </w:tcBorders>
            <w:shd w:val="clear" w:color="auto" w:fill="FFFFFF" w:themeFill="background1"/>
            <w:vAlign w:val="bottom"/>
          </w:tcPr>
          <w:p w14:paraId="3C124CFF" w14:textId="77777777" w:rsidR="000E39F4" w:rsidRPr="009E5BF9" w:rsidRDefault="000E39F4" w:rsidP="000E39F4">
            <w:pPr>
              <w:widowControl w:val="0"/>
              <w:tabs>
                <w:tab w:val="left" w:pos="6840"/>
              </w:tabs>
              <w:ind w:left="-108"/>
              <w:jc w:val="right"/>
              <w:rPr>
                <w:sz w:val="20"/>
              </w:rPr>
            </w:pPr>
            <w:r w:rsidRPr="009E5BF9">
              <w:rPr>
                <w:sz w:val="20"/>
              </w:rPr>
              <w:t>Dec-16</w:t>
            </w:r>
          </w:p>
        </w:tc>
        <w:tc>
          <w:tcPr>
            <w:tcW w:w="936" w:type="pct"/>
            <w:tcBorders>
              <w:top w:val="nil"/>
              <w:left w:val="single" w:sz="4" w:space="0" w:color="auto"/>
              <w:bottom w:val="nil"/>
              <w:right w:val="single" w:sz="4" w:space="0" w:color="auto"/>
            </w:tcBorders>
            <w:shd w:val="clear" w:color="auto" w:fill="FFFFFF" w:themeFill="background1"/>
          </w:tcPr>
          <w:p w14:paraId="2520A8E2" w14:textId="77777777" w:rsidR="000E39F4" w:rsidRPr="009E5BF9" w:rsidRDefault="000E39F4" w:rsidP="000E39F4">
            <w:pPr>
              <w:widowControl w:val="0"/>
              <w:jc w:val="right"/>
              <w:rPr>
                <w:sz w:val="20"/>
              </w:rPr>
            </w:pPr>
            <w:r w:rsidRPr="009E5BF9">
              <w:rPr>
                <w:sz w:val="20"/>
              </w:rPr>
              <w:t>85,000</w:t>
            </w:r>
          </w:p>
        </w:tc>
      </w:tr>
      <w:tr w:rsidR="009E5BF9" w:rsidRPr="009E5BF9" w14:paraId="4B4DF834"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7FA42FE8" w14:textId="77777777" w:rsidR="000E39F4" w:rsidRPr="009E5BF9" w:rsidRDefault="000E39F4" w:rsidP="000E39F4">
            <w:pPr>
              <w:widowControl w:val="0"/>
              <w:ind w:left="4784" w:right="-198"/>
              <w:jc w:val="left"/>
              <w:rPr>
                <w:sz w:val="20"/>
              </w:rPr>
            </w:pPr>
            <w:r w:rsidRPr="009E5BF9">
              <w:rPr>
                <w:sz w:val="20"/>
              </w:rPr>
              <w:t>Phase IX:</w:t>
            </w:r>
          </w:p>
        </w:tc>
        <w:tc>
          <w:tcPr>
            <w:tcW w:w="862" w:type="pct"/>
            <w:tcBorders>
              <w:top w:val="nil"/>
              <w:left w:val="nil"/>
              <w:bottom w:val="nil"/>
              <w:right w:val="single" w:sz="4" w:space="0" w:color="auto"/>
            </w:tcBorders>
            <w:shd w:val="clear" w:color="auto" w:fill="FFFFFF" w:themeFill="background1"/>
            <w:vAlign w:val="bottom"/>
          </w:tcPr>
          <w:p w14:paraId="58CEE053" w14:textId="77777777" w:rsidR="000E39F4" w:rsidRPr="009E5BF9" w:rsidRDefault="000E39F4" w:rsidP="000E39F4">
            <w:pPr>
              <w:widowControl w:val="0"/>
              <w:tabs>
                <w:tab w:val="left" w:pos="6840"/>
              </w:tabs>
              <w:ind w:left="-108"/>
              <w:jc w:val="right"/>
              <w:rPr>
                <w:sz w:val="20"/>
              </w:rPr>
            </w:pPr>
            <w:r w:rsidRPr="009E5BF9">
              <w:rPr>
                <w:sz w:val="20"/>
              </w:rPr>
              <w:t>Dec-18</w:t>
            </w:r>
          </w:p>
        </w:tc>
        <w:tc>
          <w:tcPr>
            <w:tcW w:w="936" w:type="pct"/>
            <w:tcBorders>
              <w:top w:val="nil"/>
              <w:left w:val="single" w:sz="4" w:space="0" w:color="auto"/>
              <w:bottom w:val="nil"/>
              <w:right w:val="single" w:sz="4" w:space="0" w:color="auto"/>
            </w:tcBorders>
            <w:shd w:val="clear" w:color="auto" w:fill="FFFFFF" w:themeFill="background1"/>
          </w:tcPr>
          <w:p w14:paraId="1380B289" w14:textId="77777777" w:rsidR="000E39F4" w:rsidRPr="009E5BF9" w:rsidRDefault="000E39F4" w:rsidP="000E39F4">
            <w:pPr>
              <w:widowControl w:val="0"/>
              <w:jc w:val="right"/>
              <w:rPr>
                <w:sz w:val="20"/>
              </w:rPr>
            </w:pPr>
            <w:r w:rsidRPr="009E5BF9">
              <w:rPr>
                <w:sz w:val="20"/>
              </w:rPr>
              <w:t>85,000</w:t>
            </w:r>
          </w:p>
        </w:tc>
      </w:tr>
      <w:tr w:rsidR="009E5BF9" w:rsidRPr="009E5BF9" w14:paraId="53243121" w14:textId="77777777" w:rsidTr="000E39F4">
        <w:trPr>
          <w:trHeight w:val="233"/>
        </w:trPr>
        <w:tc>
          <w:tcPr>
            <w:tcW w:w="4064" w:type="pct"/>
            <w:gridSpan w:val="2"/>
            <w:tcBorders>
              <w:top w:val="nil"/>
              <w:left w:val="single" w:sz="4" w:space="0" w:color="auto"/>
              <w:bottom w:val="single" w:sz="4" w:space="0" w:color="auto"/>
              <w:right w:val="single" w:sz="4" w:space="0" w:color="auto"/>
            </w:tcBorders>
            <w:shd w:val="clear" w:color="auto" w:fill="auto"/>
          </w:tcPr>
          <w:p w14:paraId="0937B2D8" w14:textId="77777777" w:rsidR="000E39F4" w:rsidRPr="009E5BF9" w:rsidRDefault="000E39F4" w:rsidP="000E39F4">
            <w:pPr>
              <w:widowControl w:val="0"/>
              <w:tabs>
                <w:tab w:val="left" w:pos="6885"/>
                <w:tab w:val="right" w:pos="7560"/>
              </w:tabs>
              <w:ind w:left="6480" w:right="-108"/>
              <w:jc w:val="left"/>
              <w:rPr>
                <w:sz w:val="20"/>
              </w:rPr>
            </w:pPr>
            <w:r w:rsidRPr="009E5BF9">
              <w:rPr>
                <w:sz w:val="20"/>
              </w:rPr>
              <w:tab/>
              <w:t>Total:</w:t>
            </w:r>
          </w:p>
        </w:tc>
        <w:tc>
          <w:tcPr>
            <w:tcW w:w="936" w:type="pct"/>
            <w:tcBorders>
              <w:top w:val="nil"/>
              <w:left w:val="single" w:sz="4" w:space="0" w:color="auto"/>
              <w:bottom w:val="single" w:sz="4" w:space="0" w:color="auto"/>
              <w:right w:val="single" w:sz="4" w:space="0" w:color="auto"/>
            </w:tcBorders>
            <w:shd w:val="clear" w:color="auto" w:fill="auto"/>
          </w:tcPr>
          <w:p w14:paraId="38D4B4AD" w14:textId="77777777" w:rsidR="000E39F4" w:rsidRPr="009E5BF9" w:rsidRDefault="000E39F4" w:rsidP="000E39F4">
            <w:pPr>
              <w:widowControl w:val="0"/>
              <w:jc w:val="right"/>
              <w:rPr>
                <w:sz w:val="20"/>
              </w:rPr>
            </w:pPr>
            <w:r w:rsidRPr="009E5BF9">
              <w:rPr>
                <w:sz w:val="20"/>
              </w:rPr>
              <w:t>577,960</w:t>
            </w:r>
          </w:p>
        </w:tc>
      </w:tr>
      <w:tr w:rsidR="009E5BF9" w:rsidRPr="009E5BF9" w14:paraId="41EE827A" w14:textId="77777777" w:rsidTr="000E39F4">
        <w:trPr>
          <w:trHeight w:val="233"/>
        </w:trPr>
        <w:tc>
          <w:tcPr>
            <w:tcW w:w="4064" w:type="pct"/>
            <w:gridSpan w:val="2"/>
            <w:tcBorders>
              <w:top w:val="single" w:sz="4" w:space="0" w:color="auto"/>
            </w:tcBorders>
            <w:shd w:val="clear" w:color="auto" w:fill="FFFFFF" w:themeFill="background1"/>
          </w:tcPr>
          <w:p w14:paraId="2E7DA87D" w14:textId="69300ADF" w:rsidR="000E39F4" w:rsidRPr="009E5BF9" w:rsidRDefault="000E39F4" w:rsidP="000E39F4">
            <w:pPr>
              <w:widowControl w:val="0"/>
              <w:jc w:val="left"/>
              <w:rPr>
                <w:sz w:val="20"/>
              </w:rPr>
            </w:pPr>
            <w:r w:rsidRPr="009E5BF9">
              <w:rPr>
                <w:sz w:val="20"/>
              </w:rPr>
              <w:t>Amount requested for renewal (phase X) (</w:t>
            </w:r>
            <w:r w:rsidR="00A743A9" w:rsidRPr="009E5BF9">
              <w:rPr>
                <w:sz w:val="20"/>
              </w:rPr>
              <w:t>US S</w:t>
            </w:r>
            <w:r w:rsidRPr="009E5BF9">
              <w:rPr>
                <w:sz w:val="20"/>
              </w:rPr>
              <w:t>):</w:t>
            </w:r>
          </w:p>
        </w:tc>
        <w:tc>
          <w:tcPr>
            <w:tcW w:w="936" w:type="pct"/>
            <w:tcBorders>
              <w:top w:val="single" w:sz="4" w:space="0" w:color="auto"/>
            </w:tcBorders>
            <w:shd w:val="clear" w:color="auto" w:fill="auto"/>
          </w:tcPr>
          <w:p w14:paraId="25B593A9" w14:textId="77777777" w:rsidR="000E39F4" w:rsidRPr="009E5BF9" w:rsidRDefault="000E39F4" w:rsidP="000E39F4">
            <w:pPr>
              <w:widowControl w:val="0"/>
              <w:jc w:val="right"/>
              <w:rPr>
                <w:sz w:val="20"/>
              </w:rPr>
            </w:pPr>
            <w:r w:rsidRPr="009E5BF9">
              <w:rPr>
                <w:sz w:val="20"/>
              </w:rPr>
              <w:t>85,000</w:t>
            </w:r>
          </w:p>
        </w:tc>
      </w:tr>
      <w:tr w:rsidR="009E5BF9" w:rsidRPr="009E5BF9" w14:paraId="7372C0B7" w14:textId="77777777" w:rsidTr="000E39F4">
        <w:trPr>
          <w:trHeight w:val="233"/>
        </w:trPr>
        <w:tc>
          <w:tcPr>
            <w:tcW w:w="4064" w:type="pct"/>
            <w:gridSpan w:val="2"/>
          </w:tcPr>
          <w:p w14:paraId="7610521E" w14:textId="5F9AEEEE" w:rsidR="000E39F4" w:rsidRPr="009E5BF9" w:rsidRDefault="000E39F4" w:rsidP="000E39F4">
            <w:pPr>
              <w:widowControl w:val="0"/>
              <w:jc w:val="left"/>
              <w:rPr>
                <w:sz w:val="20"/>
              </w:rPr>
            </w:pPr>
            <w:r w:rsidRPr="009E5BF9">
              <w:rPr>
                <w:sz w:val="20"/>
              </w:rPr>
              <w:lastRenderedPageBreak/>
              <w:t>Amount recommended for approval for phase X(</w:t>
            </w:r>
            <w:r w:rsidR="00A743A9" w:rsidRPr="009E5BF9">
              <w:rPr>
                <w:sz w:val="20"/>
              </w:rPr>
              <w:t>US S</w:t>
            </w:r>
            <w:r w:rsidRPr="009E5BF9">
              <w:rPr>
                <w:sz w:val="20"/>
              </w:rPr>
              <w:t xml:space="preserve">): </w:t>
            </w:r>
          </w:p>
        </w:tc>
        <w:tc>
          <w:tcPr>
            <w:tcW w:w="936" w:type="pct"/>
            <w:shd w:val="clear" w:color="auto" w:fill="auto"/>
          </w:tcPr>
          <w:p w14:paraId="6B2B33E5" w14:textId="77777777" w:rsidR="000E39F4" w:rsidRPr="009E5BF9" w:rsidRDefault="000E39F4" w:rsidP="000E39F4">
            <w:pPr>
              <w:widowControl w:val="0"/>
              <w:jc w:val="right"/>
              <w:rPr>
                <w:sz w:val="20"/>
              </w:rPr>
            </w:pPr>
            <w:r w:rsidRPr="009E5BF9">
              <w:rPr>
                <w:sz w:val="20"/>
              </w:rPr>
              <w:t>85,000</w:t>
            </w:r>
          </w:p>
        </w:tc>
      </w:tr>
      <w:tr w:rsidR="009E5BF9" w:rsidRPr="009E5BF9" w14:paraId="43CFA743" w14:textId="77777777" w:rsidTr="000E39F4">
        <w:trPr>
          <w:trHeight w:val="233"/>
        </w:trPr>
        <w:tc>
          <w:tcPr>
            <w:tcW w:w="4064" w:type="pct"/>
            <w:gridSpan w:val="2"/>
          </w:tcPr>
          <w:p w14:paraId="1458154F" w14:textId="38347966" w:rsidR="000E39F4" w:rsidRPr="009E5BF9" w:rsidRDefault="000E39F4" w:rsidP="000E39F4">
            <w:pPr>
              <w:widowControl w:val="0"/>
              <w:jc w:val="left"/>
              <w:rPr>
                <w:sz w:val="20"/>
              </w:rPr>
            </w:pPr>
            <w:r w:rsidRPr="009E5BF9">
              <w:rPr>
                <w:sz w:val="20"/>
              </w:rPr>
              <w:t>Agency support costs (</w:t>
            </w:r>
            <w:r w:rsidR="00A743A9" w:rsidRPr="009E5BF9">
              <w:rPr>
                <w:sz w:val="20"/>
              </w:rPr>
              <w:t>US S</w:t>
            </w:r>
            <w:r w:rsidRPr="009E5BF9">
              <w:rPr>
                <w:sz w:val="20"/>
              </w:rPr>
              <w:t>):</w:t>
            </w:r>
          </w:p>
        </w:tc>
        <w:tc>
          <w:tcPr>
            <w:tcW w:w="936" w:type="pct"/>
            <w:shd w:val="clear" w:color="auto" w:fill="auto"/>
          </w:tcPr>
          <w:p w14:paraId="12362FAC" w14:textId="77777777" w:rsidR="000E39F4" w:rsidRPr="009E5BF9" w:rsidRDefault="000E39F4" w:rsidP="000E39F4">
            <w:pPr>
              <w:widowControl w:val="0"/>
              <w:jc w:val="right"/>
              <w:rPr>
                <w:sz w:val="20"/>
              </w:rPr>
            </w:pPr>
            <w:r w:rsidRPr="009E5BF9">
              <w:rPr>
                <w:sz w:val="20"/>
              </w:rPr>
              <w:t>0</w:t>
            </w:r>
          </w:p>
        </w:tc>
      </w:tr>
      <w:tr w:rsidR="009E5BF9" w:rsidRPr="009E5BF9" w14:paraId="0BBF2394" w14:textId="77777777" w:rsidTr="000E39F4">
        <w:trPr>
          <w:trHeight w:val="233"/>
        </w:trPr>
        <w:tc>
          <w:tcPr>
            <w:tcW w:w="4064" w:type="pct"/>
            <w:gridSpan w:val="2"/>
          </w:tcPr>
          <w:p w14:paraId="10507DA6" w14:textId="449FD906" w:rsidR="000E39F4" w:rsidRPr="009E5BF9" w:rsidRDefault="000E39F4" w:rsidP="000E39F4">
            <w:pPr>
              <w:widowControl w:val="0"/>
              <w:jc w:val="left"/>
              <w:rPr>
                <w:sz w:val="20"/>
              </w:rPr>
            </w:pPr>
            <w:r w:rsidRPr="009E5BF9">
              <w:rPr>
                <w:sz w:val="20"/>
              </w:rPr>
              <w:t>Total cost of institutional strengthening phase X to the Multilateral Fund (</w:t>
            </w:r>
            <w:r w:rsidR="00A743A9" w:rsidRPr="009E5BF9">
              <w:rPr>
                <w:sz w:val="20"/>
              </w:rPr>
              <w:t>US S</w:t>
            </w:r>
            <w:r w:rsidRPr="009E5BF9">
              <w:rPr>
                <w:sz w:val="20"/>
              </w:rPr>
              <w:t>):</w:t>
            </w:r>
          </w:p>
        </w:tc>
        <w:tc>
          <w:tcPr>
            <w:tcW w:w="936" w:type="pct"/>
            <w:shd w:val="clear" w:color="auto" w:fill="auto"/>
          </w:tcPr>
          <w:p w14:paraId="7AF107A4" w14:textId="77777777" w:rsidR="000E39F4" w:rsidRPr="009E5BF9" w:rsidRDefault="000E39F4" w:rsidP="000E39F4">
            <w:pPr>
              <w:widowControl w:val="0"/>
              <w:jc w:val="right"/>
              <w:rPr>
                <w:sz w:val="20"/>
              </w:rPr>
            </w:pPr>
            <w:r w:rsidRPr="009E5BF9">
              <w:rPr>
                <w:sz w:val="20"/>
              </w:rPr>
              <w:t>85,000</w:t>
            </w:r>
          </w:p>
        </w:tc>
      </w:tr>
      <w:tr w:rsidR="009E5BF9" w:rsidRPr="009E5BF9" w14:paraId="61278C5F" w14:textId="77777777" w:rsidTr="000E39F4">
        <w:trPr>
          <w:trHeight w:val="233"/>
        </w:trPr>
        <w:tc>
          <w:tcPr>
            <w:tcW w:w="4064" w:type="pct"/>
            <w:gridSpan w:val="2"/>
          </w:tcPr>
          <w:p w14:paraId="3EC4A820" w14:textId="77777777" w:rsidR="000E39F4" w:rsidRPr="009E5BF9" w:rsidRDefault="000E39F4" w:rsidP="000E39F4">
            <w:pPr>
              <w:widowControl w:val="0"/>
              <w:jc w:val="left"/>
              <w:rPr>
                <w:sz w:val="20"/>
              </w:rPr>
            </w:pPr>
            <w:r w:rsidRPr="009E5BF9">
              <w:rPr>
                <w:sz w:val="20"/>
              </w:rPr>
              <w:t>Date of approval of country programme:</w:t>
            </w:r>
          </w:p>
        </w:tc>
        <w:tc>
          <w:tcPr>
            <w:tcW w:w="936" w:type="pct"/>
            <w:shd w:val="clear" w:color="auto" w:fill="FFFFFF" w:themeFill="background1"/>
          </w:tcPr>
          <w:p w14:paraId="1972B8C8" w14:textId="77777777" w:rsidR="000E39F4" w:rsidRPr="009E5BF9" w:rsidRDefault="000E39F4" w:rsidP="000E39F4">
            <w:pPr>
              <w:widowControl w:val="0"/>
              <w:jc w:val="right"/>
              <w:rPr>
                <w:sz w:val="20"/>
              </w:rPr>
            </w:pPr>
            <w:r w:rsidRPr="009E5BF9">
              <w:rPr>
                <w:sz w:val="20"/>
              </w:rPr>
              <w:t>1997</w:t>
            </w:r>
          </w:p>
        </w:tc>
      </w:tr>
      <w:tr w:rsidR="009E5BF9" w:rsidRPr="009E5BF9" w14:paraId="05FDD693" w14:textId="77777777" w:rsidTr="000E39F4">
        <w:trPr>
          <w:trHeight w:val="233"/>
        </w:trPr>
        <w:tc>
          <w:tcPr>
            <w:tcW w:w="4064" w:type="pct"/>
            <w:gridSpan w:val="2"/>
            <w:tcBorders>
              <w:bottom w:val="single" w:sz="4" w:space="0" w:color="auto"/>
            </w:tcBorders>
          </w:tcPr>
          <w:p w14:paraId="45410FCC" w14:textId="77777777" w:rsidR="000E39F4" w:rsidRPr="009E5BF9" w:rsidRDefault="000E39F4" w:rsidP="000E39F4">
            <w:pPr>
              <w:widowControl w:val="0"/>
              <w:jc w:val="left"/>
              <w:rPr>
                <w:sz w:val="20"/>
              </w:rPr>
            </w:pPr>
            <w:r w:rsidRPr="009E5BF9">
              <w:rPr>
                <w:sz w:val="20"/>
              </w:rPr>
              <w:t>Date of approval of HCFC phase-out management plan (stage I):</w:t>
            </w:r>
          </w:p>
        </w:tc>
        <w:tc>
          <w:tcPr>
            <w:tcW w:w="936" w:type="pct"/>
            <w:tcBorders>
              <w:bottom w:val="single" w:sz="4" w:space="0" w:color="auto"/>
            </w:tcBorders>
            <w:shd w:val="clear" w:color="auto" w:fill="FFFFFF" w:themeFill="background1"/>
          </w:tcPr>
          <w:p w14:paraId="6C07E58A" w14:textId="77777777" w:rsidR="000E39F4" w:rsidRPr="009E5BF9" w:rsidRDefault="000E39F4" w:rsidP="000E39F4">
            <w:pPr>
              <w:widowControl w:val="0"/>
              <w:jc w:val="right"/>
              <w:rPr>
                <w:sz w:val="20"/>
              </w:rPr>
            </w:pPr>
            <w:r w:rsidRPr="009E5BF9">
              <w:rPr>
                <w:sz w:val="20"/>
              </w:rPr>
              <w:t>2011</w:t>
            </w:r>
          </w:p>
        </w:tc>
      </w:tr>
      <w:tr w:rsidR="009E5BF9" w:rsidRPr="009E5BF9" w14:paraId="412BF47D" w14:textId="77777777" w:rsidTr="000E39F4">
        <w:trPr>
          <w:trHeight w:val="233"/>
        </w:trPr>
        <w:tc>
          <w:tcPr>
            <w:tcW w:w="4064" w:type="pct"/>
            <w:gridSpan w:val="2"/>
            <w:tcBorders>
              <w:bottom w:val="single" w:sz="4" w:space="0" w:color="auto"/>
            </w:tcBorders>
          </w:tcPr>
          <w:p w14:paraId="761D6731" w14:textId="77777777" w:rsidR="000E39F4" w:rsidRPr="009E5BF9" w:rsidRDefault="000E39F4" w:rsidP="000E39F4">
            <w:pPr>
              <w:widowControl w:val="0"/>
              <w:jc w:val="left"/>
              <w:rPr>
                <w:sz w:val="20"/>
              </w:rPr>
            </w:pPr>
            <w:r w:rsidRPr="009E5BF9">
              <w:rPr>
                <w:sz w:val="20"/>
              </w:rPr>
              <w:t>Date of approval of HCFC phase-out management plan (stage II):</w:t>
            </w:r>
          </w:p>
        </w:tc>
        <w:tc>
          <w:tcPr>
            <w:tcW w:w="936" w:type="pct"/>
            <w:tcBorders>
              <w:bottom w:val="single" w:sz="4" w:space="0" w:color="auto"/>
            </w:tcBorders>
            <w:shd w:val="clear" w:color="auto" w:fill="FFFFFF" w:themeFill="background1"/>
          </w:tcPr>
          <w:p w14:paraId="610CBFEE" w14:textId="77777777" w:rsidR="000E39F4" w:rsidRPr="009E5BF9" w:rsidRDefault="000E39F4" w:rsidP="000E39F4">
            <w:pPr>
              <w:widowControl w:val="0"/>
              <w:jc w:val="right"/>
              <w:rPr>
                <w:sz w:val="20"/>
              </w:rPr>
            </w:pPr>
            <w:r w:rsidRPr="009E5BF9">
              <w:rPr>
                <w:sz w:val="20"/>
              </w:rPr>
              <w:t>2021</w:t>
            </w:r>
          </w:p>
        </w:tc>
      </w:tr>
      <w:tr w:rsidR="009E5BF9" w:rsidRPr="009E5BF9" w14:paraId="6DAB0BCA" w14:textId="77777777" w:rsidTr="000E39F4">
        <w:trPr>
          <w:trHeight w:val="233"/>
        </w:trPr>
        <w:tc>
          <w:tcPr>
            <w:tcW w:w="4064" w:type="pct"/>
            <w:gridSpan w:val="2"/>
            <w:tcBorders>
              <w:top w:val="single" w:sz="4" w:space="0" w:color="auto"/>
              <w:left w:val="single" w:sz="4" w:space="0" w:color="auto"/>
              <w:bottom w:val="nil"/>
              <w:right w:val="single" w:sz="4" w:space="0" w:color="auto"/>
            </w:tcBorders>
          </w:tcPr>
          <w:p w14:paraId="4E4F2FE2" w14:textId="77777777" w:rsidR="000E39F4" w:rsidRPr="009E5BF9" w:rsidRDefault="000E39F4" w:rsidP="000E39F4">
            <w:pPr>
              <w:widowControl w:val="0"/>
              <w:spacing w:before="20"/>
              <w:jc w:val="left"/>
              <w:rPr>
                <w:sz w:val="20"/>
              </w:rPr>
            </w:pPr>
            <w:r w:rsidRPr="009E5BF9">
              <w:rPr>
                <w:sz w:val="20"/>
              </w:rPr>
              <w:t>Baseline consumption of controlled substances (ODP tonnes):</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14:paraId="4EECCE16" w14:textId="77777777" w:rsidR="000E39F4" w:rsidRPr="009E5BF9" w:rsidRDefault="000E39F4" w:rsidP="000E39F4">
            <w:pPr>
              <w:widowControl w:val="0"/>
              <w:jc w:val="right"/>
              <w:rPr>
                <w:sz w:val="20"/>
              </w:rPr>
            </w:pPr>
          </w:p>
        </w:tc>
      </w:tr>
      <w:tr w:rsidR="009E5BF9" w:rsidRPr="009E5BF9" w14:paraId="5A5329D2" w14:textId="77777777" w:rsidTr="000E39F4">
        <w:trPr>
          <w:trHeight w:val="233"/>
        </w:trPr>
        <w:tc>
          <w:tcPr>
            <w:tcW w:w="4064" w:type="pct"/>
            <w:gridSpan w:val="2"/>
            <w:tcBorders>
              <w:top w:val="nil"/>
              <w:left w:val="single" w:sz="4" w:space="0" w:color="auto"/>
              <w:bottom w:val="nil"/>
              <w:right w:val="single" w:sz="4" w:space="0" w:color="auto"/>
            </w:tcBorders>
          </w:tcPr>
          <w:p w14:paraId="55F03081" w14:textId="77777777" w:rsidR="000E39F4" w:rsidRPr="009E5BF9" w:rsidRDefault="000E39F4" w:rsidP="000E39F4">
            <w:pPr>
              <w:widowControl w:val="0"/>
              <w:ind w:left="360" w:hanging="360"/>
              <w:jc w:val="left"/>
              <w:rPr>
                <w:sz w:val="20"/>
              </w:rPr>
            </w:pPr>
            <w:r w:rsidRPr="009E5BF9">
              <w:rPr>
                <w:sz w:val="20"/>
              </w:rPr>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14:paraId="7A81A2E5" w14:textId="77777777" w:rsidR="000E39F4" w:rsidRPr="009E5BF9" w:rsidRDefault="000E39F4" w:rsidP="000E39F4">
            <w:pPr>
              <w:widowControl w:val="0"/>
              <w:jc w:val="right"/>
              <w:rPr>
                <w:sz w:val="20"/>
              </w:rPr>
            </w:pPr>
            <w:r w:rsidRPr="009E5BF9">
              <w:rPr>
                <w:sz w:val="20"/>
              </w:rPr>
              <w:t>0.0</w:t>
            </w:r>
          </w:p>
        </w:tc>
      </w:tr>
      <w:tr w:rsidR="009E5BF9" w:rsidRPr="009E5BF9" w14:paraId="2B3D3C19" w14:textId="77777777" w:rsidTr="000E39F4">
        <w:trPr>
          <w:trHeight w:val="233"/>
        </w:trPr>
        <w:tc>
          <w:tcPr>
            <w:tcW w:w="4064" w:type="pct"/>
            <w:gridSpan w:val="2"/>
            <w:tcBorders>
              <w:top w:val="nil"/>
              <w:left w:val="single" w:sz="4" w:space="0" w:color="auto"/>
              <w:bottom w:val="nil"/>
              <w:right w:val="single" w:sz="4" w:space="0" w:color="auto"/>
            </w:tcBorders>
          </w:tcPr>
          <w:p w14:paraId="4378363B" w14:textId="77777777" w:rsidR="000E39F4" w:rsidRPr="009E5BF9" w:rsidRDefault="000E39F4" w:rsidP="000E39F4">
            <w:pPr>
              <w:widowControl w:val="0"/>
              <w:spacing w:after="20"/>
              <w:jc w:val="left"/>
              <w:rPr>
                <w:sz w:val="20"/>
              </w:rPr>
            </w:pPr>
            <w:r w:rsidRPr="009E5BF9">
              <w:rPr>
                <w:sz w:val="20"/>
              </w:rPr>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14:paraId="75C54036" w14:textId="77777777" w:rsidR="000E39F4" w:rsidRPr="009E5BF9" w:rsidRDefault="000E39F4" w:rsidP="000E39F4">
            <w:pPr>
              <w:widowControl w:val="0"/>
              <w:jc w:val="right"/>
              <w:rPr>
                <w:sz w:val="20"/>
              </w:rPr>
            </w:pPr>
            <w:r w:rsidRPr="009E5BF9">
              <w:rPr>
                <w:sz w:val="20"/>
              </w:rPr>
              <w:t>18.0</w:t>
            </w:r>
          </w:p>
        </w:tc>
      </w:tr>
      <w:tr w:rsidR="009E5BF9" w:rsidRPr="009E5BF9" w14:paraId="7F0C8191" w14:textId="77777777" w:rsidTr="000E39F4">
        <w:trPr>
          <w:trHeight w:val="233"/>
        </w:trPr>
        <w:tc>
          <w:tcPr>
            <w:tcW w:w="4064" w:type="pct"/>
            <w:gridSpan w:val="2"/>
            <w:tcBorders>
              <w:top w:val="nil"/>
              <w:bottom w:val="single" w:sz="4" w:space="0" w:color="auto"/>
            </w:tcBorders>
          </w:tcPr>
          <w:p w14:paraId="673754E2" w14:textId="77777777" w:rsidR="000E39F4" w:rsidRPr="009E5BF9" w:rsidRDefault="000E39F4" w:rsidP="000E39F4">
            <w:pPr>
              <w:widowControl w:val="0"/>
              <w:ind w:left="360" w:hanging="360"/>
              <w:jc w:val="left"/>
              <w:rPr>
                <w:sz w:val="20"/>
              </w:rPr>
            </w:pPr>
            <w:r w:rsidRPr="009E5BF9">
              <w:rPr>
                <w:sz w:val="20"/>
              </w:rPr>
              <w:t>Annex E (methyl bromide)</w:t>
            </w:r>
          </w:p>
        </w:tc>
        <w:tc>
          <w:tcPr>
            <w:tcW w:w="936" w:type="pct"/>
            <w:tcBorders>
              <w:top w:val="nil"/>
              <w:bottom w:val="single" w:sz="4" w:space="0" w:color="auto"/>
            </w:tcBorders>
            <w:shd w:val="clear" w:color="auto" w:fill="FFFFFF" w:themeFill="background1"/>
            <w:vAlign w:val="bottom"/>
          </w:tcPr>
          <w:p w14:paraId="50C05F15" w14:textId="77777777" w:rsidR="000E39F4" w:rsidRPr="009E5BF9" w:rsidRDefault="000E39F4" w:rsidP="000E39F4">
            <w:pPr>
              <w:widowControl w:val="0"/>
              <w:jc w:val="right"/>
              <w:rPr>
                <w:sz w:val="20"/>
              </w:rPr>
            </w:pPr>
            <w:r w:rsidRPr="009E5BF9">
              <w:rPr>
                <w:sz w:val="20"/>
              </w:rPr>
              <w:t>0.9</w:t>
            </w:r>
          </w:p>
        </w:tc>
      </w:tr>
      <w:tr w:rsidR="009E5BF9" w:rsidRPr="009E5BF9" w14:paraId="18B38541" w14:textId="77777777" w:rsidTr="000E39F4">
        <w:trPr>
          <w:trHeight w:val="233"/>
        </w:trPr>
        <w:tc>
          <w:tcPr>
            <w:tcW w:w="4064" w:type="pct"/>
            <w:gridSpan w:val="2"/>
            <w:tcBorders>
              <w:top w:val="single" w:sz="4" w:space="0" w:color="auto"/>
              <w:left w:val="single" w:sz="4" w:space="0" w:color="auto"/>
              <w:bottom w:val="nil"/>
              <w:right w:val="single" w:sz="4" w:space="0" w:color="auto"/>
            </w:tcBorders>
          </w:tcPr>
          <w:p w14:paraId="1DD388D2" w14:textId="77777777" w:rsidR="000E39F4" w:rsidRPr="009E5BF9" w:rsidRDefault="000E39F4" w:rsidP="000E39F4">
            <w:pPr>
              <w:widowControl w:val="0"/>
              <w:spacing w:before="20"/>
              <w:jc w:val="left"/>
              <w:rPr>
                <w:sz w:val="20"/>
              </w:rPr>
            </w:pPr>
            <w:r w:rsidRPr="009E5BF9">
              <w:rPr>
                <w:sz w:val="20"/>
              </w:rPr>
              <w:t>Latest reported ODS consumption (2020)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14:paraId="57349E8E" w14:textId="77777777" w:rsidR="000E39F4" w:rsidRPr="009E5BF9" w:rsidRDefault="000E39F4" w:rsidP="000E39F4">
            <w:pPr>
              <w:widowControl w:val="0"/>
              <w:spacing w:before="20"/>
              <w:jc w:val="right"/>
              <w:rPr>
                <w:sz w:val="20"/>
              </w:rPr>
            </w:pPr>
          </w:p>
        </w:tc>
      </w:tr>
      <w:tr w:rsidR="009E5BF9" w:rsidRPr="009E5BF9" w14:paraId="6EADF2D9" w14:textId="77777777" w:rsidTr="000E39F4">
        <w:trPr>
          <w:trHeight w:val="233"/>
        </w:trPr>
        <w:tc>
          <w:tcPr>
            <w:tcW w:w="4064" w:type="pct"/>
            <w:gridSpan w:val="2"/>
            <w:tcBorders>
              <w:top w:val="nil"/>
              <w:left w:val="single" w:sz="4" w:space="0" w:color="auto"/>
              <w:bottom w:val="nil"/>
              <w:right w:val="single" w:sz="4" w:space="0" w:color="auto"/>
            </w:tcBorders>
          </w:tcPr>
          <w:p w14:paraId="3A0BD605" w14:textId="77777777" w:rsidR="000E39F4" w:rsidRPr="009E5BF9" w:rsidRDefault="000E39F4" w:rsidP="000E39F4">
            <w:pPr>
              <w:widowControl w:val="0"/>
              <w:ind w:left="360" w:hanging="360"/>
              <w:jc w:val="left"/>
              <w:rPr>
                <w:sz w:val="20"/>
              </w:rPr>
            </w:pPr>
            <w:r w:rsidRPr="009E5BF9">
              <w:rPr>
                <w:sz w:val="20"/>
              </w:rPr>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14:paraId="731E5BA0" w14:textId="77777777" w:rsidR="000E39F4" w:rsidRPr="009E5BF9" w:rsidRDefault="000E39F4" w:rsidP="000E39F4">
            <w:pPr>
              <w:widowControl w:val="0"/>
              <w:jc w:val="right"/>
              <w:rPr>
                <w:sz w:val="20"/>
              </w:rPr>
            </w:pPr>
            <w:r w:rsidRPr="009E5BF9">
              <w:rPr>
                <w:sz w:val="20"/>
              </w:rPr>
              <w:t>0.00</w:t>
            </w:r>
          </w:p>
        </w:tc>
      </w:tr>
      <w:tr w:rsidR="009E5BF9" w:rsidRPr="009E5BF9" w14:paraId="27F4572D" w14:textId="77777777" w:rsidTr="000E39F4">
        <w:trPr>
          <w:trHeight w:val="233"/>
        </w:trPr>
        <w:tc>
          <w:tcPr>
            <w:tcW w:w="4064" w:type="pct"/>
            <w:gridSpan w:val="2"/>
            <w:tcBorders>
              <w:top w:val="nil"/>
              <w:left w:val="single" w:sz="4" w:space="0" w:color="auto"/>
              <w:bottom w:val="nil"/>
              <w:right w:val="single" w:sz="4" w:space="0" w:color="auto"/>
            </w:tcBorders>
          </w:tcPr>
          <w:p w14:paraId="224A5410" w14:textId="77777777" w:rsidR="000E39F4" w:rsidRPr="009E5BF9" w:rsidRDefault="000E39F4" w:rsidP="000E39F4">
            <w:pPr>
              <w:widowControl w:val="0"/>
              <w:jc w:val="left"/>
              <w:rPr>
                <w:sz w:val="20"/>
              </w:rPr>
            </w:pPr>
            <w:r w:rsidRPr="009E5BF9">
              <w:rPr>
                <w:sz w:val="20"/>
              </w:rPr>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14:paraId="1887AC94" w14:textId="77777777" w:rsidR="000E39F4" w:rsidRPr="009E5BF9" w:rsidRDefault="000E39F4" w:rsidP="000E39F4">
            <w:pPr>
              <w:widowControl w:val="0"/>
              <w:jc w:val="right"/>
              <w:rPr>
                <w:sz w:val="20"/>
              </w:rPr>
            </w:pPr>
            <w:r w:rsidRPr="009E5BF9">
              <w:rPr>
                <w:sz w:val="20"/>
              </w:rPr>
              <w:t>10.91</w:t>
            </w:r>
          </w:p>
        </w:tc>
      </w:tr>
      <w:tr w:rsidR="009E5BF9" w:rsidRPr="009E5BF9" w14:paraId="3DC01D63" w14:textId="77777777" w:rsidTr="000E39F4">
        <w:trPr>
          <w:trHeight w:val="233"/>
        </w:trPr>
        <w:tc>
          <w:tcPr>
            <w:tcW w:w="4064" w:type="pct"/>
            <w:gridSpan w:val="2"/>
            <w:tcBorders>
              <w:top w:val="nil"/>
              <w:left w:val="single" w:sz="4" w:space="0" w:color="auto"/>
              <w:bottom w:val="nil"/>
              <w:right w:val="single" w:sz="4" w:space="0" w:color="auto"/>
            </w:tcBorders>
          </w:tcPr>
          <w:p w14:paraId="63C10FAB" w14:textId="77777777" w:rsidR="000E39F4" w:rsidRPr="009E5BF9" w:rsidRDefault="000E39F4" w:rsidP="000E39F4">
            <w:pPr>
              <w:widowControl w:val="0"/>
              <w:ind w:left="360" w:hanging="360"/>
              <w:jc w:val="left"/>
              <w:rPr>
                <w:sz w:val="20"/>
              </w:rPr>
            </w:pPr>
            <w:r w:rsidRPr="009E5BF9">
              <w:rPr>
                <w:sz w:val="20"/>
              </w:rPr>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14:paraId="0083076A" w14:textId="77777777" w:rsidR="000E39F4" w:rsidRPr="009E5BF9" w:rsidRDefault="000E39F4" w:rsidP="000E39F4">
            <w:pPr>
              <w:widowControl w:val="0"/>
              <w:jc w:val="right"/>
              <w:rPr>
                <w:sz w:val="20"/>
              </w:rPr>
            </w:pPr>
            <w:r w:rsidRPr="009E5BF9">
              <w:rPr>
                <w:sz w:val="20"/>
              </w:rPr>
              <w:t>0.00</w:t>
            </w:r>
          </w:p>
        </w:tc>
      </w:tr>
      <w:tr w:rsidR="009E5BF9" w:rsidRPr="009E5BF9" w14:paraId="07CF8302" w14:textId="77777777" w:rsidTr="000E39F4">
        <w:trPr>
          <w:trHeight w:val="233"/>
        </w:trPr>
        <w:tc>
          <w:tcPr>
            <w:tcW w:w="4064" w:type="pct"/>
            <w:gridSpan w:val="2"/>
            <w:tcBorders>
              <w:top w:val="nil"/>
              <w:left w:val="single" w:sz="4" w:space="0" w:color="auto"/>
              <w:bottom w:val="single" w:sz="4" w:space="0" w:color="auto"/>
              <w:right w:val="single" w:sz="4" w:space="0" w:color="auto"/>
            </w:tcBorders>
          </w:tcPr>
          <w:p w14:paraId="0E343B6E" w14:textId="77777777" w:rsidR="000E39F4" w:rsidRPr="009E5BF9" w:rsidRDefault="000E39F4" w:rsidP="000E39F4">
            <w:pPr>
              <w:widowControl w:val="0"/>
              <w:tabs>
                <w:tab w:val="left" w:pos="6900"/>
                <w:tab w:val="right" w:pos="7560"/>
              </w:tabs>
              <w:ind w:left="6480" w:right="-108"/>
              <w:jc w:val="left"/>
              <w:rPr>
                <w:sz w:val="20"/>
              </w:rPr>
            </w:pPr>
            <w:r w:rsidRPr="009E5BF9">
              <w:rPr>
                <w:sz w:val="20"/>
              </w:rPr>
              <w:tab/>
              <w:t>Total:</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14:paraId="04D8AF73" w14:textId="77777777" w:rsidR="000E39F4" w:rsidRPr="009E5BF9" w:rsidRDefault="000E39F4" w:rsidP="000E39F4">
            <w:pPr>
              <w:widowControl w:val="0"/>
              <w:jc w:val="right"/>
              <w:rPr>
                <w:sz w:val="20"/>
              </w:rPr>
            </w:pPr>
            <w:r w:rsidRPr="009E5BF9">
              <w:rPr>
                <w:sz w:val="20"/>
              </w:rPr>
              <w:t>10.91</w:t>
            </w:r>
          </w:p>
        </w:tc>
      </w:tr>
      <w:tr w:rsidR="009E5BF9" w:rsidRPr="009E5BF9" w14:paraId="238BB0E6" w14:textId="77777777" w:rsidTr="000E39F4">
        <w:trPr>
          <w:trHeight w:val="233"/>
        </w:trPr>
        <w:tc>
          <w:tcPr>
            <w:tcW w:w="4064" w:type="pct"/>
            <w:gridSpan w:val="2"/>
            <w:tcBorders>
              <w:top w:val="nil"/>
              <w:left w:val="single" w:sz="4" w:space="0" w:color="auto"/>
              <w:bottom w:val="single" w:sz="4" w:space="0" w:color="auto"/>
              <w:right w:val="single" w:sz="4" w:space="0" w:color="auto"/>
            </w:tcBorders>
          </w:tcPr>
          <w:p w14:paraId="3EE187FE" w14:textId="77777777" w:rsidR="000E39F4" w:rsidRPr="009E5BF9" w:rsidRDefault="000E39F4" w:rsidP="000E39F4">
            <w:pPr>
              <w:widowControl w:val="0"/>
              <w:jc w:val="left"/>
              <w:rPr>
                <w:sz w:val="20"/>
              </w:rPr>
            </w:pPr>
            <w:r w:rsidRPr="009E5BF9">
              <w:rPr>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14:paraId="6D2AF1D0" w14:textId="77777777" w:rsidR="000E39F4" w:rsidRPr="009E5BF9" w:rsidRDefault="000E39F4" w:rsidP="000E39F4">
            <w:pPr>
              <w:widowControl w:val="0"/>
              <w:jc w:val="right"/>
              <w:rPr>
                <w:sz w:val="20"/>
              </w:rPr>
            </w:pPr>
            <w:r w:rsidRPr="009E5BF9">
              <w:rPr>
                <w:sz w:val="20"/>
              </w:rPr>
              <w:t>2020</w:t>
            </w:r>
          </w:p>
        </w:tc>
      </w:tr>
      <w:tr w:rsidR="009E5BF9" w:rsidRPr="009E5BF9" w14:paraId="2C0CE5EC" w14:textId="77777777" w:rsidTr="000E39F4">
        <w:trPr>
          <w:trHeight w:val="233"/>
        </w:trPr>
        <w:tc>
          <w:tcPr>
            <w:tcW w:w="4064" w:type="pct"/>
            <w:gridSpan w:val="2"/>
            <w:tcBorders>
              <w:top w:val="single" w:sz="4" w:space="0" w:color="auto"/>
            </w:tcBorders>
          </w:tcPr>
          <w:p w14:paraId="410E369B" w14:textId="42A7D07E" w:rsidR="000E39F4" w:rsidRPr="009E5BF9" w:rsidRDefault="000E39F4" w:rsidP="000E39F4">
            <w:pPr>
              <w:widowControl w:val="0"/>
              <w:jc w:val="left"/>
              <w:rPr>
                <w:sz w:val="20"/>
              </w:rPr>
            </w:pPr>
            <w:r w:rsidRPr="009E5BF9">
              <w:rPr>
                <w:sz w:val="20"/>
                <w:szCs w:val="20"/>
              </w:rPr>
              <w:t>Amount approved for projects (as at July 2021) (</w:t>
            </w:r>
            <w:r w:rsidR="00A743A9" w:rsidRPr="009E5BF9">
              <w:rPr>
                <w:sz w:val="20"/>
                <w:szCs w:val="20"/>
              </w:rPr>
              <w:t>US S</w:t>
            </w:r>
            <w:r w:rsidRPr="009E5BF9">
              <w:rPr>
                <w:sz w:val="20"/>
                <w:szCs w:val="20"/>
              </w:rPr>
              <w:t>):</w:t>
            </w:r>
          </w:p>
        </w:tc>
        <w:tc>
          <w:tcPr>
            <w:tcW w:w="936" w:type="pct"/>
            <w:tcBorders>
              <w:top w:val="single" w:sz="4" w:space="0" w:color="auto"/>
            </w:tcBorders>
            <w:shd w:val="clear" w:color="auto" w:fill="auto"/>
            <w:vAlign w:val="bottom"/>
          </w:tcPr>
          <w:p w14:paraId="5951A3FC" w14:textId="77777777" w:rsidR="000E39F4" w:rsidRPr="009E5BF9" w:rsidRDefault="000E39F4" w:rsidP="000E39F4">
            <w:pPr>
              <w:widowControl w:val="0"/>
              <w:jc w:val="right"/>
              <w:rPr>
                <w:sz w:val="20"/>
              </w:rPr>
            </w:pPr>
            <w:r w:rsidRPr="009E5BF9">
              <w:rPr>
                <w:sz w:val="20"/>
              </w:rPr>
              <w:t>4,210,637</w:t>
            </w:r>
          </w:p>
        </w:tc>
      </w:tr>
      <w:tr w:rsidR="009E5BF9" w:rsidRPr="009E5BF9" w14:paraId="6DB508FB" w14:textId="77777777" w:rsidTr="000E39F4">
        <w:trPr>
          <w:trHeight w:val="233"/>
        </w:trPr>
        <w:tc>
          <w:tcPr>
            <w:tcW w:w="4064" w:type="pct"/>
            <w:gridSpan w:val="2"/>
          </w:tcPr>
          <w:p w14:paraId="05DD4D61" w14:textId="153B5DA9" w:rsidR="000E39F4" w:rsidRPr="009E5BF9" w:rsidRDefault="000E39F4" w:rsidP="000E39F4">
            <w:pPr>
              <w:widowControl w:val="0"/>
              <w:jc w:val="left"/>
              <w:rPr>
                <w:sz w:val="20"/>
              </w:rPr>
            </w:pPr>
            <w:r w:rsidRPr="009E5BF9">
              <w:rPr>
                <w:sz w:val="20"/>
                <w:szCs w:val="20"/>
              </w:rPr>
              <w:t>Amount disbursed (as at December 2020) (</w:t>
            </w:r>
            <w:r w:rsidR="00A743A9" w:rsidRPr="009E5BF9">
              <w:rPr>
                <w:sz w:val="20"/>
                <w:szCs w:val="20"/>
              </w:rPr>
              <w:t>US S</w:t>
            </w:r>
            <w:r w:rsidRPr="009E5BF9">
              <w:rPr>
                <w:sz w:val="20"/>
                <w:szCs w:val="20"/>
              </w:rPr>
              <w:t>):</w:t>
            </w:r>
          </w:p>
        </w:tc>
        <w:tc>
          <w:tcPr>
            <w:tcW w:w="936" w:type="pct"/>
            <w:shd w:val="clear" w:color="auto" w:fill="auto"/>
            <w:vAlign w:val="center"/>
          </w:tcPr>
          <w:p w14:paraId="15EE3006" w14:textId="77777777" w:rsidR="000E39F4" w:rsidRPr="009E5BF9" w:rsidRDefault="000E39F4" w:rsidP="000E39F4">
            <w:pPr>
              <w:widowControl w:val="0"/>
              <w:jc w:val="right"/>
              <w:rPr>
                <w:sz w:val="20"/>
              </w:rPr>
            </w:pPr>
            <w:r w:rsidRPr="009E5BF9">
              <w:rPr>
                <w:sz w:val="20"/>
              </w:rPr>
              <w:t>3,341,267</w:t>
            </w:r>
          </w:p>
        </w:tc>
      </w:tr>
      <w:tr w:rsidR="009E5BF9" w:rsidRPr="009E5BF9" w14:paraId="220DB9EE" w14:textId="77777777" w:rsidTr="000E39F4">
        <w:trPr>
          <w:trHeight w:val="233"/>
        </w:trPr>
        <w:tc>
          <w:tcPr>
            <w:tcW w:w="4064" w:type="pct"/>
            <w:gridSpan w:val="2"/>
          </w:tcPr>
          <w:p w14:paraId="552664DE" w14:textId="77777777" w:rsidR="000E39F4" w:rsidRPr="009E5BF9" w:rsidRDefault="000E39F4" w:rsidP="000E39F4">
            <w:pPr>
              <w:widowControl w:val="0"/>
              <w:jc w:val="left"/>
              <w:rPr>
                <w:sz w:val="20"/>
              </w:rPr>
            </w:pPr>
            <w:r w:rsidRPr="009E5BF9">
              <w:rPr>
                <w:sz w:val="20"/>
                <w:szCs w:val="20"/>
              </w:rPr>
              <w:t>ODS to be phased out (as at July 2021) (ODP tonnes):</w:t>
            </w:r>
          </w:p>
        </w:tc>
        <w:tc>
          <w:tcPr>
            <w:tcW w:w="936" w:type="pct"/>
            <w:shd w:val="clear" w:color="auto" w:fill="auto"/>
            <w:vAlign w:val="bottom"/>
          </w:tcPr>
          <w:p w14:paraId="3CF870D7" w14:textId="77777777" w:rsidR="000E39F4" w:rsidRPr="009E5BF9" w:rsidRDefault="000E39F4" w:rsidP="000E39F4">
            <w:pPr>
              <w:widowControl w:val="0"/>
              <w:jc w:val="right"/>
              <w:rPr>
                <w:sz w:val="20"/>
              </w:rPr>
            </w:pPr>
            <w:r w:rsidRPr="009E5BF9">
              <w:rPr>
                <w:sz w:val="20"/>
              </w:rPr>
              <w:t>345.1</w:t>
            </w:r>
          </w:p>
        </w:tc>
      </w:tr>
      <w:tr w:rsidR="000E39F4" w:rsidRPr="009E5BF9" w14:paraId="11878FA2" w14:textId="77777777" w:rsidTr="000E39F4">
        <w:trPr>
          <w:trHeight w:val="233"/>
        </w:trPr>
        <w:tc>
          <w:tcPr>
            <w:tcW w:w="4064" w:type="pct"/>
            <w:gridSpan w:val="2"/>
          </w:tcPr>
          <w:p w14:paraId="03A2A06E" w14:textId="77777777" w:rsidR="000E39F4" w:rsidRPr="009E5BF9" w:rsidRDefault="000E39F4" w:rsidP="000E39F4">
            <w:pPr>
              <w:widowControl w:val="0"/>
              <w:jc w:val="left"/>
              <w:rPr>
                <w:sz w:val="20"/>
              </w:rPr>
            </w:pPr>
            <w:r w:rsidRPr="009E5BF9">
              <w:rPr>
                <w:sz w:val="20"/>
                <w:szCs w:val="20"/>
              </w:rPr>
              <w:t>ODS phased out (as at December 2020) (ODP tonnes):</w:t>
            </w:r>
          </w:p>
        </w:tc>
        <w:tc>
          <w:tcPr>
            <w:tcW w:w="936" w:type="pct"/>
            <w:shd w:val="clear" w:color="auto" w:fill="auto"/>
          </w:tcPr>
          <w:p w14:paraId="10F13B95" w14:textId="77777777" w:rsidR="000E39F4" w:rsidRPr="009E5BF9" w:rsidRDefault="000E39F4" w:rsidP="000E39F4">
            <w:pPr>
              <w:widowControl w:val="0"/>
              <w:jc w:val="right"/>
              <w:rPr>
                <w:sz w:val="20"/>
              </w:rPr>
            </w:pPr>
            <w:r w:rsidRPr="009E5BF9">
              <w:rPr>
                <w:sz w:val="20"/>
              </w:rPr>
              <w:t>340.4</w:t>
            </w:r>
          </w:p>
        </w:tc>
      </w:tr>
    </w:tbl>
    <w:p w14:paraId="189DFECA" w14:textId="77777777" w:rsidR="000E39F4" w:rsidRPr="009E5BF9" w:rsidRDefault="000E39F4" w:rsidP="000E39F4">
      <w:pPr>
        <w:widowControl w:val="0"/>
      </w:pPr>
    </w:p>
    <w:p w14:paraId="0044430F" w14:textId="77777777" w:rsidR="000E39F4" w:rsidRPr="009E5BF9" w:rsidRDefault="000E39F4" w:rsidP="000E39F4">
      <w:pPr>
        <w:widowControl w:val="0"/>
        <w:numPr>
          <w:ilvl w:val="0"/>
          <w:numId w:val="1"/>
        </w:numPr>
        <w:spacing w:after="240"/>
        <w:outlineLvl w:val="0"/>
      </w:pPr>
      <w:r w:rsidRPr="009E5BF9">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2C2D2824" w14:textId="77777777" w:rsidTr="000E39F4">
        <w:tc>
          <w:tcPr>
            <w:tcW w:w="4112" w:type="pct"/>
            <w:gridSpan w:val="3"/>
            <w:tcBorders>
              <w:bottom w:val="single" w:sz="4" w:space="0" w:color="auto"/>
            </w:tcBorders>
          </w:tcPr>
          <w:p w14:paraId="55CD485A" w14:textId="77777777" w:rsidR="000E39F4" w:rsidRPr="009E5BF9" w:rsidRDefault="000E39F4" w:rsidP="000E39F4">
            <w:pPr>
              <w:widowControl w:val="0"/>
              <w:jc w:val="left"/>
              <w:rPr>
                <w:b/>
                <w:lang w:val="en-GB"/>
              </w:rPr>
            </w:pPr>
            <w:r w:rsidRPr="009E5BF9">
              <w:rPr>
                <w:b/>
                <w:lang w:val="en-GB"/>
              </w:rPr>
              <w:t>Summary of activities</w:t>
            </w:r>
          </w:p>
          <w:p w14:paraId="3F5D7D7D" w14:textId="77777777" w:rsidR="000E39F4" w:rsidRPr="009E5BF9" w:rsidRDefault="000E39F4" w:rsidP="000E39F4">
            <w:pPr>
              <w:widowControl w:val="0"/>
              <w:jc w:val="left"/>
              <w:rPr>
                <w:b/>
                <w:lang w:val="en-GB"/>
              </w:rPr>
            </w:pPr>
          </w:p>
        </w:tc>
        <w:tc>
          <w:tcPr>
            <w:tcW w:w="888" w:type="pct"/>
            <w:tcBorders>
              <w:bottom w:val="single" w:sz="4" w:space="0" w:color="auto"/>
            </w:tcBorders>
          </w:tcPr>
          <w:p w14:paraId="00A3EFA4" w14:textId="7EBFF456"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6CBA4DA6" w14:textId="77777777" w:rsidTr="000E39F4">
        <w:tc>
          <w:tcPr>
            <w:tcW w:w="359" w:type="pct"/>
            <w:gridSpan w:val="2"/>
            <w:tcBorders>
              <w:top w:val="single" w:sz="4" w:space="0" w:color="auto"/>
              <w:left w:val="single" w:sz="4" w:space="0" w:color="auto"/>
              <w:bottom w:val="single" w:sz="4" w:space="0" w:color="auto"/>
              <w:right w:val="nil"/>
            </w:tcBorders>
          </w:tcPr>
          <w:p w14:paraId="5B69C472"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03A226D1"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EB7D02D" w14:textId="77777777" w:rsidR="000E39F4" w:rsidRPr="009E5BF9" w:rsidRDefault="000E39F4" w:rsidP="000E39F4">
            <w:pPr>
              <w:widowControl w:val="0"/>
              <w:jc w:val="right"/>
            </w:pPr>
            <w:r w:rsidRPr="009E5BF9">
              <w:t>1,588,524</w:t>
            </w:r>
          </w:p>
        </w:tc>
      </w:tr>
      <w:tr w:rsidR="009E5BF9" w:rsidRPr="009E5BF9" w14:paraId="4C31CCA0" w14:textId="77777777" w:rsidTr="000E39F4">
        <w:tc>
          <w:tcPr>
            <w:tcW w:w="359" w:type="pct"/>
            <w:gridSpan w:val="2"/>
            <w:tcBorders>
              <w:top w:val="single" w:sz="4" w:space="0" w:color="auto"/>
              <w:left w:val="single" w:sz="4" w:space="0" w:color="auto"/>
              <w:bottom w:val="single" w:sz="4" w:space="0" w:color="auto"/>
              <w:right w:val="nil"/>
            </w:tcBorders>
          </w:tcPr>
          <w:p w14:paraId="4241CA86"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71033BD6"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41B73AF" w14:textId="77777777" w:rsidR="000E39F4" w:rsidRPr="009E5BF9" w:rsidRDefault="000E39F4" w:rsidP="000E39F4">
            <w:pPr>
              <w:widowControl w:val="0"/>
              <w:jc w:val="right"/>
            </w:pPr>
            <w:r w:rsidRPr="009E5BF9">
              <w:t>577,960</w:t>
            </w:r>
          </w:p>
        </w:tc>
      </w:tr>
      <w:tr w:rsidR="009E5BF9" w:rsidRPr="009E5BF9" w14:paraId="128D7958" w14:textId="77777777" w:rsidTr="000E39F4">
        <w:tc>
          <w:tcPr>
            <w:tcW w:w="359" w:type="pct"/>
            <w:gridSpan w:val="2"/>
            <w:tcBorders>
              <w:top w:val="single" w:sz="4" w:space="0" w:color="auto"/>
              <w:left w:val="single" w:sz="4" w:space="0" w:color="auto"/>
              <w:bottom w:val="single" w:sz="4" w:space="0" w:color="auto"/>
              <w:right w:val="nil"/>
            </w:tcBorders>
          </w:tcPr>
          <w:p w14:paraId="2D83FDFA"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3BB33038"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4DAA5C" w14:textId="77777777" w:rsidR="000E39F4" w:rsidRPr="009E5BF9" w:rsidRDefault="000E39F4" w:rsidP="000E39F4">
            <w:pPr>
              <w:widowControl w:val="0"/>
              <w:jc w:val="right"/>
            </w:pPr>
            <w:r w:rsidRPr="009E5BF9">
              <w:t>2,044,153</w:t>
            </w:r>
          </w:p>
        </w:tc>
      </w:tr>
      <w:tr w:rsidR="009E5BF9" w:rsidRPr="009E5BF9" w14:paraId="38298440"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5874EA5A"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84F602E" w14:textId="77777777" w:rsidR="000E39F4" w:rsidRPr="009E5BF9" w:rsidRDefault="000E39F4" w:rsidP="000E39F4">
            <w:pPr>
              <w:widowControl w:val="0"/>
              <w:jc w:val="right"/>
              <w:rPr>
                <w:lang w:val="en-GB"/>
              </w:rPr>
            </w:pPr>
            <w:r w:rsidRPr="009E5BF9">
              <w:rPr>
                <w:lang w:val="en-GB"/>
              </w:rPr>
              <w:t>4,210,637</w:t>
            </w:r>
          </w:p>
        </w:tc>
      </w:tr>
      <w:tr w:rsidR="000E39F4" w:rsidRPr="009E5BF9" w14:paraId="72B2304B" w14:textId="77777777" w:rsidTr="000E39F4">
        <w:tc>
          <w:tcPr>
            <w:tcW w:w="308" w:type="pct"/>
            <w:tcBorders>
              <w:top w:val="single" w:sz="4" w:space="0" w:color="auto"/>
              <w:left w:val="single" w:sz="4" w:space="0" w:color="auto"/>
              <w:bottom w:val="single" w:sz="4" w:space="0" w:color="auto"/>
              <w:right w:val="nil"/>
            </w:tcBorders>
          </w:tcPr>
          <w:p w14:paraId="2BC3664A"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0237F2F6"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770852F" w14:textId="77777777" w:rsidR="000E39F4" w:rsidRPr="009E5BF9" w:rsidRDefault="000E39F4" w:rsidP="000E39F4">
            <w:pPr>
              <w:widowControl w:val="0"/>
              <w:jc w:val="right"/>
            </w:pPr>
            <w:r w:rsidRPr="009E5BF9">
              <w:t>150,000</w:t>
            </w:r>
          </w:p>
        </w:tc>
      </w:tr>
    </w:tbl>
    <w:p w14:paraId="38F3A462" w14:textId="77777777" w:rsidR="000E39F4" w:rsidRPr="009E5BF9" w:rsidRDefault="000E39F4" w:rsidP="000E39F4"/>
    <w:p w14:paraId="75F6163F" w14:textId="77777777" w:rsidR="000E39F4" w:rsidRPr="009E5BF9" w:rsidRDefault="000E39F4" w:rsidP="000E39F4">
      <w:pPr>
        <w:pStyle w:val="StyleHeader4Para4Left0Firstline0"/>
        <w:widowControl/>
        <w:numPr>
          <w:ilvl w:val="0"/>
          <w:numId w:val="0"/>
        </w:numPr>
        <w:ind w:right="884"/>
        <w:rPr>
          <w:sz w:val="22"/>
          <w:u w:val="single"/>
        </w:rPr>
      </w:pPr>
      <w:r w:rsidRPr="009E5BF9">
        <w:rPr>
          <w:sz w:val="22"/>
          <w:u w:val="single"/>
        </w:rPr>
        <w:t>Progress report</w:t>
      </w:r>
    </w:p>
    <w:p w14:paraId="7CC05622" w14:textId="0B47E3F3" w:rsidR="000E39F4" w:rsidRPr="009E5BF9" w:rsidRDefault="000E39F4" w:rsidP="000E39F4">
      <w:pPr>
        <w:pStyle w:val="Heading1"/>
      </w:pPr>
      <w:r w:rsidRPr="009E5BF9">
        <w:t>Under phase IX, the NOU of Paraguay worked to achieve broad consensus on revised national ODS legislation. The NOU also submitted Article 7 and country programme implementation data in a timely manner for 2018, 2019 and 2020 to the Multilateral Fund and Ozone Secretariats. Several training sessions for service technicians and for customs officers were organized, and technical vocational schools were equipped with training equipment. The NOU produced several information and outreach materials and organized extensive World Ozone Day events in 2019 and 2020; organized the regional network meeting for Latin America in 2019 and participated in virtual network meetings. Of the 26</w:t>
      </w:r>
      <w:r w:rsidR="004402EF" w:rsidRPr="009E5BF9">
        <w:t> </w:t>
      </w:r>
      <w:r w:rsidRPr="009E5BF9">
        <w:t>performance indicators proposed, 23 were fully achieved and three were partially achieved.</w:t>
      </w:r>
    </w:p>
    <w:p w14:paraId="79B5623D" w14:textId="77777777" w:rsidR="000E39F4" w:rsidRPr="009E5BF9" w:rsidRDefault="000E39F4" w:rsidP="000E39F4">
      <w:pPr>
        <w:pStyle w:val="StyleHeader4Para4Left0Firstline0"/>
        <w:numPr>
          <w:ilvl w:val="0"/>
          <w:numId w:val="0"/>
        </w:numPr>
        <w:rPr>
          <w:sz w:val="22"/>
          <w:u w:val="single"/>
        </w:rPr>
      </w:pPr>
      <w:r w:rsidRPr="009E5BF9">
        <w:rPr>
          <w:sz w:val="22"/>
          <w:u w:val="single"/>
        </w:rPr>
        <w:t>Plan of action</w:t>
      </w:r>
    </w:p>
    <w:p w14:paraId="2CE08B17" w14:textId="0FD1615E" w:rsidR="004402EF" w:rsidRPr="009E5BF9" w:rsidRDefault="000E39F4" w:rsidP="004402EF">
      <w:pPr>
        <w:pStyle w:val="Heading1"/>
        <w:widowControl w:val="0"/>
        <w:spacing w:after="120"/>
      </w:pPr>
      <w:r w:rsidRPr="009E5BF9">
        <w:t>The plan of action for the upcoming tranche includes: continuing revision of ODS legislation in line with the Kigali Amendment; strictly monitoring and controlling the imports and use of HCFCs and HFCs, and</w:t>
      </w:r>
      <w:r w:rsidR="00A743A9" w:rsidRPr="009E5BF9">
        <w:t xml:space="preserve"> </w:t>
      </w:r>
      <w:r w:rsidRPr="009E5BF9">
        <w:t xml:space="preserve">facilitating access to and use of new alternative substances and technologies; continuing to coordination with customs to ensure effective surveillance of international trade; facilitating the involvement of main stakeholders; generating the mechanisms to reduce demand for equipment that works with HCFC; implementing a database of RAC technicians trained and certified in the handling of alternatives to HCFCs </w:t>
      </w:r>
      <w:r w:rsidRPr="009E5BF9">
        <w:lastRenderedPageBreak/>
        <w:t xml:space="preserve">and HFCs; training servicing technicians in safety practices with flammable refrigerants; and continuing public awareness activities, especially with the education sector and with a gender focus, during the World Refrigeration Day, World Ozone Day celebrations and national events. </w:t>
      </w:r>
    </w:p>
    <w:p w14:paraId="1F604E4C" w14:textId="77777777" w:rsidR="004402EF" w:rsidRPr="009E5BF9" w:rsidRDefault="004402EF" w:rsidP="004402EF"/>
    <w:p w14:paraId="52F9BF41" w14:textId="77777777" w:rsidR="000E39F4" w:rsidRPr="009E5BF9" w:rsidRDefault="000E39F4" w:rsidP="000E39F4">
      <w:pPr>
        <w:pStyle w:val="Heading1"/>
        <w:widowControl w:val="0"/>
        <w:numPr>
          <w:ilvl w:val="0"/>
          <w:numId w:val="0"/>
        </w:numPr>
        <w:spacing w:after="120"/>
        <w:rPr>
          <w:b/>
          <w:bCs/>
          <w:lang w:val="en-GB"/>
        </w:rPr>
      </w:pPr>
      <w:r w:rsidRPr="009E5BF9">
        <w:rPr>
          <w:b/>
        </w:rPr>
        <w:t>Saint Vincent and the Grenadines</w:t>
      </w:r>
      <w:r w:rsidRPr="009E5BF9">
        <w:rPr>
          <w:b/>
          <w:bCs/>
          <w:lang w:val="en-GB"/>
        </w:rPr>
        <w:t>: Renewal of institutional strengthening</w:t>
      </w:r>
    </w:p>
    <w:tbl>
      <w:tblPr>
        <w:tblStyle w:val="TableGrid49"/>
        <w:tblW w:w="5000" w:type="pct"/>
        <w:tblLayout w:type="fixed"/>
        <w:tblLook w:val="01E0" w:firstRow="1" w:lastRow="1" w:firstColumn="1" w:lastColumn="1" w:noHBand="0" w:noVBand="0"/>
      </w:tblPr>
      <w:tblGrid>
        <w:gridCol w:w="5806"/>
        <w:gridCol w:w="1702"/>
        <w:gridCol w:w="1842"/>
      </w:tblGrid>
      <w:tr w:rsidR="009E5BF9" w:rsidRPr="009E5BF9" w14:paraId="408F4B71" w14:textId="77777777" w:rsidTr="000E39F4">
        <w:trPr>
          <w:trHeight w:val="278"/>
        </w:trPr>
        <w:tc>
          <w:tcPr>
            <w:tcW w:w="4015" w:type="pct"/>
            <w:gridSpan w:val="2"/>
            <w:tcBorders>
              <w:bottom w:val="single" w:sz="4" w:space="0" w:color="auto"/>
            </w:tcBorders>
          </w:tcPr>
          <w:p w14:paraId="522B05C4" w14:textId="77777777" w:rsidR="000E39F4" w:rsidRPr="009E5BF9" w:rsidRDefault="000E39F4" w:rsidP="000E39F4">
            <w:pPr>
              <w:widowControl w:val="0"/>
              <w:rPr>
                <w:b/>
                <w:lang w:val="en-GB"/>
              </w:rPr>
            </w:pPr>
            <w:r w:rsidRPr="009E5BF9">
              <w:rPr>
                <w:b/>
                <w:lang w:val="en-GB"/>
              </w:rPr>
              <w:t>Summary of the project and country profile</w:t>
            </w:r>
          </w:p>
        </w:tc>
        <w:tc>
          <w:tcPr>
            <w:tcW w:w="985" w:type="pct"/>
          </w:tcPr>
          <w:p w14:paraId="57891248" w14:textId="77777777" w:rsidR="000E39F4" w:rsidRPr="009E5BF9" w:rsidRDefault="000E39F4" w:rsidP="000E39F4">
            <w:pPr>
              <w:widowControl w:val="0"/>
              <w:jc w:val="right"/>
              <w:rPr>
                <w:b/>
                <w:lang w:val="en-GB"/>
              </w:rPr>
            </w:pPr>
          </w:p>
        </w:tc>
      </w:tr>
      <w:tr w:rsidR="009E5BF9" w:rsidRPr="009E5BF9" w14:paraId="623C7944" w14:textId="77777777" w:rsidTr="000E39F4">
        <w:trPr>
          <w:trHeight w:val="233"/>
        </w:trPr>
        <w:tc>
          <w:tcPr>
            <w:tcW w:w="4015" w:type="pct"/>
            <w:gridSpan w:val="2"/>
            <w:tcBorders>
              <w:bottom w:val="single" w:sz="4" w:space="0" w:color="auto"/>
            </w:tcBorders>
          </w:tcPr>
          <w:p w14:paraId="544E0E7C" w14:textId="77777777" w:rsidR="000E39F4" w:rsidRPr="009E5BF9" w:rsidRDefault="000E39F4" w:rsidP="000E39F4">
            <w:pPr>
              <w:widowControl w:val="0"/>
              <w:rPr>
                <w:lang w:val="en-GB"/>
              </w:rPr>
            </w:pPr>
            <w:r w:rsidRPr="009E5BF9">
              <w:rPr>
                <w:lang w:val="en-GB"/>
              </w:rPr>
              <w:t>Implementing agency:</w:t>
            </w:r>
          </w:p>
        </w:tc>
        <w:tc>
          <w:tcPr>
            <w:tcW w:w="985" w:type="pct"/>
            <w:tcBorders>
              <w:bottom w:val="single" w:sz="4" w:space="0" w:color="auto"/>
            </w:tcBorders>
          </w:tcPr>
          <w:p w14:paraId="518E7C1E" w14:textId="77777777" w:rsidR="000E39F4" w:rsidRPr="009E5BF9" w:rsidRDefault="000E39F4" w:rsidP="000E39F4">
            <w:pPr>
              <w:widowControl w:val="0"/>
              <w:jc w:val="center"/>
              <w:rPr>
                <w:lang w:val="en-GB"/>
              </w:rPr>
            </w:pPr>
            <w:r w:rsidRPr="009E5BF9">
              <w:rPr>
                <w:lang w:val="en-GB"/>
              </w:rPr>
              <w:t>UNEP</w:t>
            </w:r>
          </w:p>
        </w:tc>
      </w:tr>
      <w:tr w:rsidR="009E5BF9" w:rsidRPr="009E5BF9" w14:paraId="5B83B2D9" w14:textId="77777777" w:rsidTr="000E39F4">
        <w:trPr>
          <w:trHeight w:val="233"/>
        </w:trPr>
        <w:tc>
          <w:tcPr>
            <w:tcW w:w="4015" w:type="pct"/>
            <w:gridSpan w:val="2"/>
            <w:tcBorders>
              <w:top w:val="single" w:sz="4" w:space="0" w:color="auto"/>
              <w:left w:val="single" w:sz="4" w:space="0" w:color="auto"/>
              <w:bottom w:val="nil"/>
              <w:right w:val="single" w:sz="4" w:space="0" w:color="auto"/>
            </w:tcBorders>
          </w:tcPr>
          <w:p w14:paraId="450514E6" w14:textId="123D3BBC" w:rsidR="000E39F4" w:rsidRPr="009E5BF9" w:rsidRDefault="000E39F4" w:rsidP="000E39F4">
            <w:pPr>
              <w:widowControl w:val="0"/>
              <w:rPr>
                <w:lang w:val="en-GB"/>
              </w:rPr>
            </w:pPr>
            <w:r w:rsidRPr="009E5BF9">
              <w:rPr>
                <w:lang w:val="en-GB"/>
              </w:rPr>
              <w:t>Amounts previously approved for institutional strengthening (</w:t>
            </w:r>
            <w:r w:rsidR="00A743A9" w:rsidRPr="009E5BF9">
              <w:rPr>
                <w:lang w:val="en-GB"/>
              </w:rPr>
              <w:t>US S</w:t>
            </w:r>
            <w:r w:rsidRPr="009E5BF9">
              <w:rPr>
                <w:lang w:val="en-GB"/>
              </w:rPr>
              <w:t>):</w:t>
            </w:r>
          </w:p>
        </w:tc>
        <w:tc>
          <w:tcPr>
            <w:tcW w:w="985" w:type="pct"/>
            <w:tcBorders>
              <w:top w:val="single" w:sz="4" w:space="0" w:color="auto"/>
              <w:left w:val="single" w:sz="4" w:space="0" w:color="auto"/>
              <w:bottom w:val="nil"/>
              <w:right w:val="single" w:sz="4" w:space="0" w:color="auto"/>
            </w:tcBorders>
          </w:tcPr>
          <w:p w14:paraId="6EFF844F" w14:textId="77777777" w:rsidR="000E39F4" w:rsidRPr="009E5BF9" w:rsidRDefault="000E39F4" w:rsidP="000E39F4">
            <w:pPr>
              <w:widowControl w:val="0"/>
              <w:jc w:val="right"/>
              <w:rPr>
                <w:lang w:val="en-GB"/>
              </w:rPr>
            </w:pPr>
          </w:p>
        </w:tc>
      </w:tr>
      <w:tr w:rsidR="009E5BF9" w:rsidRPr="009E5BF9" w14:paraId="0CDA7940"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66711B40" w14:textId="77777777" w:rsidR="000E39F4" w:rsidRPr="009E5BF9" w:rsidRDefault="000E39F4" w:rsidP="000E39F4">
            <w:pPr>
              <w:widowControl w:val="0"/>
              <w:ind w:left="4747" w:right="-198"/>
              <w:jc w:val="left"/>
              <w:rPr>
                <w:lang w:val="en-GB"/>
              </w:rPr>
            </w:pPr>
            <w:r w:rsidRPr="009E5BF9">
              <w:rPr>
                <w:lang w:val="en-GB"/>
              </w:rPr>
              <w:t>Phase I:</w:t>
            </w:r>
          </w:p>
        </w:tc>
        <w:tc>
          <w:tcPr>
            <w:tcW w:w="910" w:type="pct"/>
            <w:tcBorders>
              <w:top w:val="nil"/>
              <w:left w:val="nil"/>
              <w:bottom w:val="nil"/>
              <w:right w:val="single" w:sz="4" w:space="0" w:color="auto"/>
            </w:tcBorders>
            <w:shd w:val="clear" w:color="auto" w:fill="FFFFFF" w:themeFill="background1"/>
            <w:vAlign w:val="bottom"/>
          </w:tcPr>
          <w:p w14:paraId="1C2F6016" w14:textId="77777777" w:rsidR="000E39F4" w:rsidRPr="009E5BF9" w:rsidRDefault="000E39F4" w:rsidP="000E39F4">
            <w:pPr>
              <w:widowControl w:val="0"/>
              <w:tabs>
                <w:tab w:val="left" w:pos="6840"/>
              </w:tabs>
              <w:ind w:left="-108"/>
              <w:jc w:val="right"/>
              <w:rPr>
                <w:lang w:val="en-GB"/>
              </w:rPr>
            </w:pPr>
            <w:r w:rsidRPr="009E5BF9">
              <w:rPr>
                <w:lang w:val="en-GB"/>
              </w:rPr>
              <w:t>Jul-98</w:t>
            </w:r>
          </w:p>
        </w:tc>
        <w:tc>
          <w:tcPr>
            <w:tcW w:w="985" w:type="pct"/>
            <w:tcBorders>
              <w:top w:val="nil"/>
              <w:left w:val="single" w:sz="4" w:space="0" w:color="auto"/>
              <w:bottom w:val="nil"/>
              <w:right w:val="single" w:sz="4" w:space="0" w:color="auto"/>
            </w:tcBorders>
            <w:shd w:val="clear" w:color="auto" w:fill="FFFFFF" w:themeFill="background1"/>
          </w:tcPr>
          <w:p w14:paraId="6085ECCE" w14:textId="77777777" w:rsidR="000E39F4" w:rsidRPr="009E5BF9" w:rsidRDefault="000E39F4" w:rsidP="000E39F4">
            <w:pPr>
              <w:widowControl w:val="0"/>
              <w:jc w:val="right"/>
              <w:rPr>
                <w:lang w:val="en-GB"/>
              </w:rPr>
            </w:pPr>
            <w:r w:rsidRPr="009E5BF9">
              <w:rPr>
                <w:lang w:val="en-GB"/>
              </w:rPr>
              <w:t>30,300</w:t>
            </w:r>
          </w:p>
        </w:tc>
      </w:tr>
      <w:tr w:rsidR="009E5BF9" w:rsidRPr="009E5BF9" w14:paraId="3C127C72"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346A3AA2" w14:textId="77777777" w:rsidR="000E39F4" w:rsidRPr="009E5BF9" w:rsidRDefault="000E39F4" w:rsidP="000E39F4">
            <w:pPr>
              <w:widowControl w:val="0"/>
              <w:ind w:left="4747" w:right="-198"/>
              <w:jc w:val="left"/>
              <w:rPr>
                <w:lang w:val="en-GB"/>
              </w:rPr>
            </w:pPr>
            <w:r w:rsidRPr="009E5BF9">
              <w:rPr>
                <w:lang w:val="en-GB"/>
              </w:rPr>
              <w:t>Phase II:</w:t>
            </w:r>
          </w:p>
        </w:tc>
        <w:tc>
          <w:tcPr>
            <w:tcW w:w="910" w:type="pct"/>
            <w:tcBorders>
              <w:top w:val="nil"/>
              <w:left w:val="nil"/>
              <w:bottom w:val="nil"/>
              <w:right w:val="single" w:sz="4" w:space="0" w:color="auto"/>
            </w:tcBorders>
            <w:shd w:val="clear" w:color="auto" w:fill="FFFFFF" w:themeFill="background1"/>
            <w:vAlign w:val="bottom"/>
          </w:tcPr>
          <w:p w14:paraId="6A581D09" w14:textId="77777777" w:rsidR="000E39F4" w:rsidRPr="009E5BF9" w:rsidRDefault="000E39F4" w:rsidP="000E39F4">
            <w:pPr>
              <w:widowControl w:val="0"/>
              <w:tabs>
                <w:tab w:val="left" w:pos="6840"/>
              </w:tabs>
              <w:ind w:left="-108"/>
              <w:jc w:val="right"/>
              <w:rPr>
                <w:lang w:val="en-GB"/>
              </w:rPr>
            </w:pPr>
            <w:r w:rsidRPr="009E5BF9">
              <w:rPr>
                <w:lang w:val="en-GB"/>
              </w:rPr>
              <w:t>Apr-04 &amp; Apr-05</w:t>
            </w:r>
          </w:p>
        </w:tc>
        <w:tc>
          <w:tcPr>
            <w:tcW w:w="985" w:type="pct"/>
            <w:tcBorders>
              <w:top w:val="nil"/>
              <w:left w:val="single" w:sz="4" w:space="0" w:color="auto"/>
              <w:bottom w:val="nil"/>
              <w:right w:val="single" w:sz="4" w:space="0" w:color="auto"/>
            </w:tcBorders>
            <w:shd w:val="clear" w:color="auto" w:fill="FFFFFF" w:themeFill="background1"/>
          </w:tcPr>
          <w:p w14:paraId="515EC759" w14:textId="77777777" w:rsidR="000E39F4" w:rsidRPr="009E5BF9" w:rsidRDefault="000E39F4" w:rsidP="000E39F4">
            <w:pPr>
              <w:widowControl w:val="0"/>
              <w:jc w:val="right"/>
              <w:rPr>
                <w:lang w:val="en-GB"/>
              </w:rPr>
            </w:pPr>
            <w:r w:rsidRPr="009E5BF9">
              <w:rPr>
                <w:lang w:val="en-GB"/>
              </w:rPr>
              <w:t>43,130</w:t>
            </w:r>
          </w:p>
        </w:tc>
      </w:tr>
      <w:tr w:rsidR="009E5BF9" w:rsidRPr="009E5BF9" w14:paraId="2727DEE5"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2C3CF676" w14:textId="77777777" w:rsidR="000E39F4" w:rsidRPr="009E5BF9" w:rsidRDefault="000E39F4" w:rsidP="000E39F4">
            <w:pPr>
              <w:keepNext/>
              <w:ind w:left="4747" w:right="-198"/>
              <w:jc w:val="left"/>
              <w:rPr>
                <w:lang w:val="en-GB"/>
              </w:rPr>
            </w:pPr>
            <w:r w:rsidRPr="009E5BF9">
              <w:rPr>
                <w:lang w:val="en-GB"/>
              </w:rPr>
              <w:t>Phase III:</w:t>
            </w:r>
          </w:p>
        </w:tc>
        <w:tc>
          <w:tcPr>
            <w:tcW w:w="910" w:type="pct"/>
            <w:tcBorders>
              <w:top w:val="nil"/>
              <w:left w:val="nil"/>
              <w:bottom w:val="nil"/>
              <w:right w:val="single" w:sz="4" w:space="0" w:color="auto"/>
            </w:tcBorders>
            <w:shd w:val="clear" w:color="auto" w:fill="FFFFFF" w:themeFill="background1"/>
            <w:vAlign w:val="bottom"/>
          </w:tcPr>
          <w:p w14:paraId="39C7C690" w14:textId="77777777" w:rsidR="000E39F4" w:rsidRPr="009E5BF9" w:rsidRDefault="000E39F4" w:rsidP="000E39F4">
            <w:pPr>
              <w:keepNext/>
              <w:tabs>
                <w:tab w:val="left" w:pos="6840"/>
              </w:tabs>
              <w:ind w:left="-108"/>
              <w:jc w:val="right"/>
              <w:rPr>
                <w:lang w:val="en-GB"/>
              </w:rPr>
            </w:pPr>
            <w:r w:rsidRPr="009E5BF9">
              <w:rPr>
                <w:lang w:val="en-GB"/>
              </w:rPr>
              <w:t>Nov 06</w:t>
            </w:r>
          </w:p>
        </w:tc>
        <w:tc>
          <w:tcPr>
            <w:tcW w:w="985" w:type="pct"/>
            <w:tcBorders>
              <w:top w:val="nil"/>
              <w:left w:val="single" w:sz="4" w:space="0" w:color="auto"/>
              <w:bottom w:val="nil"/>
              <w:right w:val="single" w:sz="4" w:space="0" w:color="auto"/>
            </w:tcBorders>
            <w:shd w:val="clear" w:color="auto" w:fill="FFFFFF" w:themeFill="background1"/>
          </w:tcPr>
          <w:p w14:paraId="401956E8" w14:textId="77777777" w:rsidR="000E39F4" w:rsidRPr="009E5BF9" w:rsidRDefault="000E39F4" w:rsidP="000E39F4">
            <w:pPr>
              <w:keepNext/>
              <w:jc w:val="right"/>
              <w:rPr>
                <w:lang w:val="en-GB"/>
              </w:rPr>
            </w:pPr>
            <w:r w:rsidRPr="009E5BF9">
              <w:rPr>
                <w:lang w:val="en-GB"/>
              </w:rPr>
              <w:t>60,000</w:t>
            </w:r>
          </w:p>
        </w:tc>
      </w:tr>
      <w:tr w:rsidR="009E5BF9" w:rsidRPr="009E5BF9" w14:paraId="120E9DAA"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3F9EBE26" w14:textId="77777777" w:rsidR="000E39F4" w:rsidRPr="009E5BF9" w:rsidRDefault="000E39F4" w:rsidP="000E39F4">
            <w:pPr>
              <w:widowControl w:val="0"/>
              <w:ind w:left="4747" w:right="-198"/>
              <w:jc w:val="left"/>
              <w:rPr>
                <w:lang w:val="en-GB"/>
              </w:rPr>
            </w:pPr>
            <w:r w:rsidRPr="009E5BF9">
              <w:rPr>
                <w:lang w:val="en-GB"/>
              </w:rPr>
              <w:t>Phase IV:</w:t>
            </w:r>
          </w:p>
        </w:tc>
        <w:tc>
          <w:tcPr>
            <w:tcW w:w="910" w:type="pct"/>
            <w:tcBorders>
              <w:top w:val="nil"/>
              <w:left w:val="nil"/>
              <w:bottom w:val="nil"/>
              <w:right w:val="single" w:sz="4" w:space="0" w:color="auto"/>
            </w:tcBorders>
            <w:shd w:val="clear" w:color="auto" w:fill="FFFFFF" w:themeFill="background1"/>
            <w:vAlign w:val="bottom"/>
          </w:tcPr>
          <w:p w14:paraId="47F1922B" w14:textId="77777777" w:rsidR="000E39F4" w:rsidRPr="009E5BF9" w:rsidRDefault="000E39F4" w:rsidP="000E39F4">
            <w:pPr>
              <w:widowControl w:val="0"/>
              <w:tabs>
                <w:tab w:val="left" w:pos="6840"/>
              </w:tabs>
              <w:ind w:left="-108"/>
              <w:jc w:val="right"/>
              <w:rPr>
                <w:lang w:val="en-GB"/>
              </w:rPr>
            </w:pPr>
            <w:r w:rsidRPr="009E5BF9">
              <w:rPr>
                <w:lang w:val="en-GB"/>
              </w:rPr>
              <w:t>Jul-09 &amp; Dec-10</w:t>
            </w:r>
          </w:p>
        </w:tc>
        <w:tc>
          <w:tcPr>
            <w:tcW w:w="985" w:type="pct"/>
            <w:tcBorders>
              <w:top w:val="nil"/>
              <w:left w:val="single" w:sz="4" w:space="0" w:color="auto"/>
              <w:bottom w:val="nil"/>
              <w:right w:val="single" w:sz="4" w:space="0" w:color="auto"/>
            </w:tcBorders>
            <w:shd w:val="clear" w:color="auto" w:fill="FFFFFF" w:themeFill="background1"/>
          </w:tcPr>
          <w:p w14:paraId="198157B6" w14:textId="77777777" w:rsidR="000E39F4" w:rsidRPr="009E5BF9" w:rsidRDefault="000E39F4" w:rsidP="000E39F4">
            <w:pPr>
              <w:widowControl w:val="0"/>
              <w:jc w:val="right"/>
              <w:rPr>
                <w:lang w:val="en-GB"/>
              </w:rPr>
            </w:pPr>
            <w:r w:rsidRPr="009E5BF9">
              <w:rPr>
                <w:lang w:val="en-GB"/>
              </w:rPr>
              <w:t>60,000</w:t>
            </w:r>
          </w:p>
        </w:tc>
      </w:tr>
      <w:tr w:rsidR="009E5BF9" w:rsidRPr="009E5BF9" w14:paraId="7D0A9270"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55C32D3E" w14:textId="77777777" w:rsidR="000E39F4" w:rsidRPr="009E5BF9" w:rsidRDefault="000E39F4" w:rsidP="000E39F4">
            <w:pPr>
              <w:widowControl w:val="0"/>
              <w:ind w:left="4747" w:right="-198"/>
              <w:jc w:val="left"/>
              <w:rPr>
                <w:lang w:val="en-GB"/>
              </w:rPr>
            </w:pPr>
            <w:r w:rsidRPr="009E5BF9">
              <w:rPr>
                <w:lang w:val="en-GB"/>
              </w:rPr>
              <w:t>Phase V:</w:t>
            </w:r>
          </w:p>
        </w:tc>
        <w:tc>
          <w:tcPr>
            <w:tcW w:w="910" w:type="pct"/>
            <w:tcBorders>
              <w:top w:val="nil"/>
              <w:left w:val="nil"/>
              <w:bottom w:val="nil"/>
              <w:right w:val="single" w:sz="4" w:space="0" w:color="auto"/>
            </w:tcBorders>
            <w:shd w:val="clear" w:color="auto" w:fill="FFFFFF" w:themeFill="background1"/>
            <w:vAlign w:val="bottom"/>
          </w:tcPr>
          <w:p w14:paraId="3BAB7CFD" w14:textId="77777777" w:rsidR="000E39F4" w:rsidRPr="009E5BF9" w:rsidRDefault="000E39F4" w:rsidP="000E39F4">
            <w:pPr>
              <w:widowControl w:val="0"/>
              <w:tabs>
                <w:tab w:val="left" w:pos="6840"/>
              </w:tabs>
              <w:ind w:left="-108"/>
              <w:jc w:val="right"/>
              <w:rPr>
                <w:lang w:val="en-GB"/>
              </w:rPr>
            </w:pPr>
            <w:r w:rsidRPr="009E5BF9">
              <w:rPr>
                <w:lang w:val="en-GB"/>
              </w:rPr>
              <w:t>Apr-12</w:t>
            </w:r>
          </w:p>
        </w:tc>
        <w:tc>
          <w:tcPr>
            <w:tcW w:w="985" w:type="pct"/>
            <w:tcBorders>
              <w:top w:val="nil"/>
              <w:left w:val="single" w:sz="4" w:space="0" w:color="auto"/>
              <w:bottom w:val="nil"/>
              <w:right w:val="single" w:sz="4" w:space="0" w:color="auto"/>
            </w:tcBorders>
            <w:shd w:val="clear" w:color="auto" w:fill="FFFFFF" w:themeFill="background1"/>
          </w:tcPr>
          <w:p w14:paraId="3CE6CB1B" w14:textId="77777777" w:rsidR="000E39F4" w:rsidRPr="009E5BF9" w:rsidRDefault="000E39F4" w:rsidP="000E39F4">
            <w:pPr>
              <w:widowControl w:val="0"/>
              <w:jc w:val="right"/>
              <w:rPr>
                <w:lang w:val="en-GB"/>
              </w:rPr>
            </w:pPr>
            <w:r w:rsidRPr="009E5BF9">
              <w:rPr>
                <w:lang w:val="en-GB"/>
              </w:rPr>
              <w:t>60,000</w:t>
            </w:r>
          </w:p>
        </w:tc>
      </w:tr>
      <w:tr w:rsidR="009E5BF9" w:rsidRPr="009E5BF9" w14:paraId="199D7F73"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19A0C568" w14:textId="77777777" w:rsidR="000E39F4" w:rsidRPr="009E5BF9" w:rsidRDefault="000E39F4" w:rsidP="000E39F4">
            <w:pPr>
              <w:widowControl w:val="0"/>
              <w:ind w:left="4747" w:right="-198"/>
              <w:jc w:val="left"/>
              <w:rPr>
                <w:lang w:val="en-GB"/>
              </w:rPr>
            </w:pPr>
            <w:r w:rsidRPr="009E5BF9">
              <w:rPr>
                <w:lang w:val="en-GB"/>
              </w:rPr>
              <w:t>Phase VI:</w:t>
            </w:r>
          </w:p>
        </w:tc>
        <w:tc>
          <w:tcPr>
            <w:tcW w:w="910" w:type="pct"/>
            <w:tcBorders>
              <w:top w:val="nil"/>
              <w:left w:val="nil"/>
              <w:bottom w:val="nil"/>
              <w:right w:val="single" w:sz="4" w:space="0" w:color="auto"/>
            </w:tcBorders>
            <w:shd w:val="clear" w:color="auto" w:fill="FFFFFF" w:themeFill="background1"/>
            <w:vAlign w:val="bottom"/>
          </w:tcPr>
          <w:p w14:paraId="47C1DDDA" w14:textId="77777777" w:rsidR="000E39F4" w:rsidRPr="009E5BF9" w:rsidRDefault="000E39F4" w:rsidP="000E39F4">
            <w:pPr>
              <w:widowControl w:val="0"/>
              <w:tabs>
                <w:tab w:val="left" w:pos="6840"/>
              </w:tabs>
              <w:ind w:left="-108"/>
              <w:jc w:val="right"/>
              <w:rPr>
                <w:lang w:val="en-GB"/>
              </w:rPr>
            </w:pPr>
            <w:r w:rsidRPr="009E5BF9">
              <w:rPr>
                <w:lang w:val="en-GB"/>
              </w:rPr>
              <w:t>Nov-14</w:t>
            </w:r>
          </w:p>
        </w:tc>
        <w:tc>
          <w:tcPr>
            <w:tcW w:w="985" w:type="pct"/>
            <w:tcBorders>
              <w:top w:val="nil"/>
              <w:left w:val="single" w:sz="4" w:space="0" w:color="auto"/>
              <w:bottom w:val="nil"/>
              <w:right w:val="single" w:sz="4" w:space="0" w:color="auto"/>
            </w:tcBorders>
            <w:shd w:val="clear" w:color="auto" w:fill="FFFFFF" w:themeFill="background1"/>
          </w:tcPr>
          <w:p w14:paraId="7368E170" w14:textId="77777777" w:rsidR="000E39F4" w:rsidRPr="009E5BF9" w:rsidRDefault="000E39F4" w:rsidP="000E39F4">
            <w:pPr>
              <w:widowControl w:val="0"/>
              <w:jc w:val="right"/>
              <w:rPr>
                <w:lang w:val="en-GB"/>
              </w:rPr>
            </w:pPr>
            <w:r w:rsidRPr="009E5BF9">
              <w:rPr>
                <w:lang w:val="en-GB"/>
              </w:rPr>
              <w:t>60,000</w:t>
            </w:r>
          </w:p>
        </w:tc>
      </w:tr>
      <w:tr w:rsidR="009E5BF9" w:rsidRPr="009E5BF9" w14:paraId="4291504F"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4A2F18B2" w14:textId="77777777" w:rsidR="000E39F4" w:rsidRPr="009E5BF9" w:rsidRDefault="000E39F4" w:rsidP="000E39F4">
            <w:pPr>
              <w:widowControl w:val="0"/>
              <w:ind w:left="4747" w:right="-198"/>
              <w:jc w:val="left"/>
              <w:rPr>
                <w:lang w:val="en-GB"/>
              </w:rPr>
            </w:pPr>
            <w:r w:rsidRPr="009E5BF9">
              <w:rPr>
                <w:lang w:val="en-GB"/>
              </w:rPr>
              <w:t>Phase VII:</w:t>
            </w:r>
          </w:p>
        </w:tc>
        <w:tc>
          <w:tcPr>
            <w:tcW w:w="910" w:type="pct"/>
            <w:tcBorders>
              <w:top w:val="nil"/>
              <w:left w:val="nil"/>
              <w:bottom w:val="nil"/>
              <w:right w:val="single" w:sz="4" w:space="0" w:color="auto"/>
            </w:tcBorders>
            <w:shd w:val="clear" w:color="auto" w:fill="FFFFFF" w:themeFill="background1"/>
            <w:vAlign w:val="bottom"/>
          </w:tcPr>
          <w:p w14:paraId="0BD34E2B" w14:textId="77777777" w:rsidR="000E39F4" w:rsidRPr="009E5BF9" w:rsidRDefault="000E39F4" w:rsidP="000E39F4">
            <w:pPr>
              <w:widowControl w:val="0"/>
              <w:tabs>
                <w:tab w:val="left" w:pos="6840"/>
              </w:tabs>
              <w:ind w:left="-108"/>
              <w:jc w:val="right"/>
              <w:rPr>
                <w:lang w:val="en-GB"/>
              </w:rPr>
            </w:pPr>
            <w:r w:rsidRPr="009E5BF9">
              <w:rPr>
                <w:lang w:val="en-GB"/>
              </w:rPr>
              <w:t>Nov-17</w:t>
            </w:r>
          </w:p>
        </w:tc>
        <w:tc>
          <w:tcPr>
            <w:tcW w:w="985" w:type="pct"/>
            <w:tcBorders>
              <w:top w:val="nil"/>
              <w:left w:val="single" w:sz="4" w:space="0" w:color="auto"/>
              <w:bottom w:val="nil"/>
              <w:right w:val="single" w:sz="4" w:space="0" w:color="auto"/>
            </w:tcBorders>
            <w:shd w:val="clear" w:color="auto" w:fill="FFFFFF" w:themeFill="background1"/>
          </w:tcPr>
          <w:p w14:paraId="446A7182" w14:textId="77777777" w:rsidR="000E39F4" w:rsidRPr="009E5BF9" w:rsidRDefault="000E39F4" w:rsidP="000E39F4">
            <w:pPr>
              <w:widowControl w:val="0"/>
              <w:jc w:val="right"/>
              <w:rPr>
                <w:lang w:val="en-GB"/>
              </w:rPr>
            </w:pPr>
            <w:r w:rsidRPr="009E5BF9">
              <w:rPr>
                <w:lang w:val="en-GB"/>
              </w:rPr>
              <w:t>85,000</w:t>
            </w:r>
          </w:p>
        </w:tc>
      </w:tr>
      <w:tr w:rsidR="009E5BF9" w:rsidRPr="009E5BF9" w14:paraId="49FE2DE0" w14:textId="77777777" w:rsidTr="000E39F4">
        <w:trPr>
          <w:trHeight w:val="233"/>
        </w:trPr>
        <w:tc>
          <w:tcPr>
            <w:tcW w:w="4015" w:type="pct"/>
            <w:gridSpan w:val="2"/>
            <w:tcBorders>
              <w:top w:val="nil"/>
              <w:left w:val="single" w:sz="4" w:space="0" w:color="auto"/>
              <w:bottom w:val="nil"/>
              <w:right w:val="single" w:sz="4" w:space="0" w:color="auto"/>
            </w:tcBorders>
            <w:shd w:val="clear" w:color="auto" w:fill="auto"/>
          </w:tcPr>
          <w:p w14:paraId="5BC2B67F" w14:textId="77777777" w:rsidR="000E39F4" w:rsidRPr="009E5BF9" w:rsidRDefault="000E39F4" w:rsidP="000E39F4">
            <w:pPr>
              <w:widowControl w:val="0"/>
              <w:tabs>
                <w:tab w:val="left" w:pos="6767"/>
                <w:tab w:val="right" w:pos="7560"/>
              </w:tabs>
              <w:ind w:left="6480" w:right="-108"/>
              <w:jc w:val="left"/>
              <w:rPr>
                <w:lang w:val="en-GB"/>
              </w:rPr>
            </w:pPr>
            <w:r w:rsidRPr="009E5BF9">
              <w:rPr>
                <w:lang w:val="en-GB"/>
              </w:rPr>
              <w:tab/>
              <w:t>Total:</w:t>
            </w:r>
          </w:p>
        </w:tc>
        <w:tc>
          <w:tcPr>
            <w:tcW w:w="985" w:type="pct"/>
            <w:tcBorders>
              <w:top w:val="nil"/>
              <w:left w:val="single" w:sz="4" w:space="0" w:color="auto"/>
              <w:bottom w:val="single" w:sz="4" w:space="0" w:color="auto"/>
              <w:right w:val="single" w:sz="4" w:space="0" w:color="auto"/>
            </w:tcBorders>
            <w:shd w:val="clear" w:color="auto" w:fill="auto"/>
          </w:tcPr>
          <w:p w14:paraId="57E01122" w14:textId="77777777" w:rsidR="000E39F4" w:rsidRPr="009E5BF9" w:rsidRDefault="000E39F4" w:rsidP="000E39F4">
            <w:pPr>
              <w:widowControl w:val="0"/>
              <w:jc w:val="right"/>
              <w:rPr>
                <w:lang w:val="en-GB"/>
              </w:rPr>
            </w:pPr>
            <w:r w:rsidRPr="009E5BF9">
              <w:rPr>
                <w:lang w:val="en-GB"/>
              </w:rPr>
              <w:t>398,430</w:t>
            </w:r>
          </w:p>
        </w:tc>
      </w:tr>
      <w:tr w:rsidR="009E5BF9" w:rsidRPr="009E5BF9" w14:paraId="5852874C" w14:textId="77777777" w:rsidTr="000E39F4">
        <w:trPr>
          <w:trHeight w:val="233"/>
        </w:trPr>
        <w:tc>
          <w:tcPr>
            <w:tcW w:w="4015" w:type="pct"/>
            <w:gridSpan w:val="2"/>
            <w:shd w:val="clear" w:color="auto" w:fill="FFFFFF" w:themeFill="background1"/>
          </w:tcPr>
          <w:p w14:paraId="3732D320" w14:textId="166F2BB7" w:rsidR="000E39F4" w:rsidRPr="009E5BF9" w:rsidRDefault="000E39F4" w:rsidP="000E39F4">
            <w:pPr>
              <w:widowControl w:val="0"/>
              <w:jc w:val="left"/>
              <w:rPr>
                <w:lang w:val="en-GB"/>
              </w:rPr>
            </w:pPr>
            <w:r w:rsidRPr="009E5BF9">
              <w:rPr>
                <w:lang w:val="en-GB"/>
              </w:rPr>
              <w:t>Amount requested for renewal (phase VIII) (</w:t>
            </w:r>
            <w:r w:rsidR="00A743A9" w:rsidRPr="009E5BF9">
              <w:rPr>
                <w:lang w:val="en-GB"/>
              </w:rPr>
              <w:t>US S</w:t>
            </w:r>
            <w:r w:rsidRPr="009E5BF9">
              <w:rPr>
                <w:lang w:val="en-GB"/>
              </w:rPr>
              <w:t>):</w:t>
            </w:r>
          </w:p>
        </w:tc>
        <w:tc>
          <w:tcPr>
            <w:tcW w:w="985" w:type="pct"/>
            <w:shd w:val="clear" w:color="auto" w:fill="auto"/>
          </w:tcPr>
          <w:p w14:paraId="33DA49EB" w14:textId="77777777" w:rsidR="000E39F4" w:rsidRPr="009E5BF9" w:rsidRDefault="000E39F4" w:rsidP="000E39F4">
            <w:pPr>
              <w:widowControl w:val="0"/>
              <w:jc w:val="right"/>
              <w:rPr>
                <w:lang w:val="en-GB"/>
              </w:rPr>
            </w:pPr>
            <w:r w:rsidRPr="009E5BF9">
              <w:rPr>
                <w:lang w:val="en-GB"/>
              </w:rPr>
              <w:t>85,000</w:t>
            </w:r>
          </w:p>
        </w:tc>
      </w:tr>
      <w:tr w:rsidR="009E5BF9" w:rsidRPr="009E5BF9" w14:paraId="5B540274" w14:textId="77777777" w:rsidTr="000E39F4">
        <w:trPr>
          <w:trHeight w:val="233"/>
        </w:trPr>
        <w:tc>
          <w:tcPr>
            <w:tcW w:w="4015" w:type="pct"/>
            <w:gridSpan w:val="2"/>
          </w:tcPr>
          <w:p w14:paraId="711D6106" w14:textId="34E791D6" w:rsidR="000E39F4" w:rsidRPr="009E5BF9" w:rsidRDefault="000E39F4" w:rsidP="000E39F4">
            <w:pPr>
              <w:widowControl w:val="0"/>
              <w:jc w:val="left"/>
              <w:rPr>
                <w:lang w:val="en-GB"/>
              </w:rPr>
            </w:pPr>
            <w:r w:rsidRPr="009E5BF9">
              <w:rPr>
                <w:lang w:val="en-GB"/>
              </w:rPr>
              <w:br w:type="page"/>
              <w:t>Amount recommended for approval for phase VIII (</w:t>
            </w:r>
            <w:r w:rsidR="00A743A9" w:rsidRPr="009E5BF9">
              <w:rPr>
                <w:lang w:val="en-GB"/>
              </w:rPr>
              <w:t>US S</w:t>
            </w:r>
            <w:r w:rsidRPr="009E5BF9">
              <w:rPr>
                <w:lang w:val="en-GB"/>
              </w:rPr>
              <w:t xml:space="preserve">): </w:t>
            </w:r>
          </w:p>
        </w:tc>
        <w:tc>
          <w:tcPr>
            <w:tcW w:w="985" w:type="pct"/>
            <w:shd w:val="clear" w:color="auto" w:fill="auto"/>
          </w:tcPr>
          <w:p w14:paraId="0F200B09" w14:textId="77777777" w:rsidR="000E39F4" w:rsidRPr="009E5BF9" w:rsidRDefault="000E39F4" w:rsidP="000E39F4">
            <w:pPr>
              <w:widowControl w:val="0"/>
              <w:jc w:val="right"/>
              <w:rPr>
                <w:lang w:val="en-GB"/>
              </w:rPr>
            </w:pPr>
            <w:r w:rsidRPr="009E5BF9">
              <w:rPr>
                <w:lang w:val="en-GB"/>
              </w:rPr>
              <w:t>85,000</w:t>
            </w:r>
          </w:p>
        </w:tc>
      </w:tr>
      <w:tr w:rsidR="009E5BF9" w:rsidRPr="009E5BF9" w14:paraId="5174D530" w14:textId="77777777" w:rsidTr="000E39F4">
        <w:trPr>
          <w:trHeight w:val="233"/>
        </w:trPr>
        <w:tc>
          <w:tcPr>
            <w:tcW w:w="4015" w:type="pct"/>
            <w:gridSpan w:val="2"/>
          </w:tcPr>
          <w:p w14:paraId="40EF0018" w14:textId="54653B9A" w:rsidR="000E39F4" w:rsidRPr="009E5BF9" w:rsidRDefault="000E39F4" w:rsidP="000E39F4">
            <w:pPr>
              <w:widowControl w:val="0"/>
              <w:jc w:val="left"/>
              <w:rPr>
                <w:lang w:val="en-GB"/>
              </w:rPr>
            </w:pPr>
            <w:r w:rsidRPr="009E5BF9">
              <w:rPr>
                <w:lang w:val="en-GB"/>
              </w:rPr>
              <w:t>Agency support costs (</w:t>
            </w:r>
            <w:r w:rsidR="00A743A9" w:rsidRPr="009E5BF9">
              <w:rPr>
                <w:lang w:val="en-GB"/>
              </w:rPr>
              <w:t>US S</w:t>
            </w:r>
            <w:r w:rsidRPr="009E5BF9">
              <w:rPr>
                <w:lang w:val="en-GB"/>
              </w:rPr>
              <w:t>):</w:t>
            </w:r>
          </w:p>
        </w:tc>
        <w:tc>
          <w:tcPr>
            <w:tcW w:w="985" w:type="pct"/>
            <w:shd w:val="clear" w:color="auto" w:fill="auto"/>
          </w:tcPr>
          <w:p w14:paraId="2BE37E66" w14:textId="77777777" w:rsidR="000E39F4" w:rsidRPr="009E5BF9" w:rsidRDefault="000E39F4" w:rsidP="000E39F4">
            <w:pPr>
              <w:widowControl w:val="0"/>
              <w:jc w:val="right"/>
              <w:rPr>
                <w:lang w:val="en-GB"/>
              </w:rPr>
            </w:pPr>
            <w:r w:rsidRPr="009E5BF9">
              <w:rPr>
                <w:lang w:val="en-GB"/>
              </w:rPr>
              <w:t>0</w:t>
            </w:r>
          </w:p>
        </w:tc>
      </w:tr>
      <w:tr w:rsidR="009E5BF9" w:rsidRPr="009E5BF9" w14:paraId="10C14AC0" w14:textId="77777777" w:rsidTr="000E39F4">
        <w:trPr>
          <w:trHeight w:val="233"/>
        </w:trPr>
        <w:tc>
          <w:tcPr>
            <w:tcW w:w="4015" w:type="pct"/>
            <w:gridSpan w:val="2"/>
          </w:tcPr>
          <w:p w14:paraId="0A236CE1" w14:textId="525EF1F5" w:rsidR="000E39F4" w:rsidRPr="009E5BF9" w:rsidRDefault="000E39F4" w:rsidP="000E39F4">
            <w:pPr>
              <w:keepNext/>
              <w:jc w:val="left"/>
              <w:rPr>
                <w:lang w:val="en-GB"/>
              </w:rPr>
            </w:pPr>
            <w:r w:rsidRPr="009E5BF9">
              <w:rPr>
                <w:lang w:val="en-GB"/>
              </w:rPr>
              <w:t>Total cost of institutional strengthening phase VIII to the Multilateral Fund (</w:t>
            </w:r>
            <w:r w:rsidR="00A743A9" w:rsidRPr="009E5BF9">
              <w:rPr>
                <w:lang w:val="en-GB"/>
              </w:rPr>
              <w:t>US S</w:t>
            </w:r>
            <w:r w:rsidRPr="009E5BF9">
              <w:rPr>
                <w:lang w:val="en-GB"/>
              </w:rPr>
              <w:t>):</w:t>
            </w:r>
          </w:p>
        </w:tc>
        <w:tc>
          <w:tcPr>
            <w:tcW w:w="985" w:type="pct"/>
            <w:shd w:val="clear" w:color="auto" w:fill="auto"/>
          </w:tcPr>
          <w:p w14:paraId="0C14B06F" w14:textId="77777777" w:rsidR="000E39F4" w:rsidRPr="009E5BF9" w:rsidRDefault="000E39F4" w:rsidP="000E39F4">
            <w:pPr>
              <w:keepNext/>
              <w:jc w:val="right"/>
              <w:rPr>
                <w:lang w:val="en-GB"/>
              </w:rPr>
            </w:pPr>
            <w:r w:rsidRPr="009E5BF9">
              <w:rPr>
                <w:lang w:val="en-GB"/>
              </w:rPr>
              <w:t>85,000</w:t>
            </w:r>
          </w:p>
        </w:tc>
      </w:tr>
      <w:tr w:rsidR="009E5BF9" w:rsidRPr="009E5BF9" w14:paraId="261F6DFD" w14:textId="77777777" w:rsidTr="000E39F4">
        <w:trPr>
          <w:trHeight w:val="233"/>
        </w:trPr>
        <w:tc>
          <w:tcPr>
            <w:tcW w:w="4015" w:type="pct"/>
            <w:gridSpan w:val="2"/>
          </w:tcPr>
          <w:p w14:paraId="625D529B" w14:textId="77777777" w:rsidR="000E39F4" w:rsidRPr="009E5BF9" w:rsidRDefault="000E39F4" w:rsidP="000E39F4">
            <w:pPr>
              <w:keepNext/>
              <w:jc w:val="left"/>
              <w:rPr>
                <w:lang w:val="en-GB"/>
              </w:rPr>
            </w:pPr>
            <w:r w:rsidRPr="009E5BF9">
              <w:rPr>
                <w:lang w:val="en-GB"/>
              </w:rPr>
              <w:t>Date of approval of country programme:</w:t>
            </w:r>
          </w:p>
        </w:tc>
        <w:tc>
          <w:tcPr>
            <w:tcW w:w="985" w:type="pct"/>
            <w:shd w:val="clear" w:color="auto" w:fill="FFFFFF" w:themeFill="background1"/>
          </w:tcPr>
          <w:p w14:paraId="3137009E" w14:textId="77777777" w:rsidR="000E39F4" w:rsidRPr="009E5BF9" w:rsidRDefault="000E39F4" w:rsidP="000E39F4">
            <w:pPr>
              <w:keepNext/>
              <w:jc w:val="right"/>
              <w:rPr>
                <w:lang w:val="en-GB"/>
              </w:rPr>
            </w:pPr>
            <w:r w:rsidRPr="009E5BF9">
              <w:rPr>
                <w:lang w:val="en-GB"/>
              </w:rPr>
              <w:t>1998</w:t>
            </w:r>
          </w:p>
        </w:tc>
      </w:tr>
      <w:tr w:rsidR="009E5BF9" w:rsidRPr="009E5BF9" w14:paraId="3243F376" w14:textId="77777777" w:rsidTr="000E39F4">
        <w:trPr>
          <w:trHeight w:val="233"/>
        </w:trPr>
        <w:tc>
          <w:tcPr>
            <w:tcW w:w="4015" w:type="pct"/>
            <w:gridSpan w:val="2"/>
            <w:tcBorders>
              <w:bottom w:val="single" w:sz="4" w:space="0" w:color="auto"/>
            </w:tcBorders>
          </w:tcPr>
          <w:p w14:paraId="1ECB4C6B" w14:textId="77777777" w:rsidR="000E39F4" w:rsidRPr="009E5BF9" w:rsidRDefault="000E39F4" w:rsidP="000E39F4">
            <w:pPr>
              <w:keepNext/>
              <w:jc w:val="left"/>
              <w:rPr>
                <w:lang w:val="en-GB"/>
              </w:rPr>
            </w:pPr>
            <w:r w:rsidRPr="009E5BF9">
              <w:rPr>
                <w:lang w:val="en-GB"/>
              </w:rPr>
              <w:t>Date of approval of HCFC phase-out management plan:</w:t>
            </w:r>
          </w:p>
        </w:tc>
        <w:tc>
          <w:tcPr>
            <w:tcW w:w="985" w:type="pct"/>
            <w:tcBorders>
              <w:bottom w:val="single" w:sz="4" w:space="0" w:color="auto"/>
            </w:tcBorders>
            <w:shd w:val="clear" w:color="auto" w:fill="FFFFFF" w:themeFill="background1"/>
          </w:tcPr>
          <w:p w14:paraId="783F5F9D" w14:textId="77777777" w:rsidR="000E39F4" w:rsidRPr="009E5BF9" w:rsidRDefault="000E39F4" w:rsidP="000E39F4">
            <w:pPr>
              <w:keepNext/>
              <w:jc w:val="right"/>
              <w:rPr>
                <w:sz w:val="18"/>
                <w:szCs w:val="18"/>
                <w:lang w:val="en-GB"/>
              </w:rPr>
            </w:pPr>
            <w:r w:rsidRPr="009E5BF9">
              <w:rPr>
                <w:szCs w:val="18"/>
                <w:lang w:val="en-GB"/>
              </w:rPr>
              <w:t>2011</w:t>
            </w:r>
          </w:p>
        </w:tc>
      </w:tr>
      <w:tr w:rsidR="009E5BF9" w:rsidRPr="009E5BF9" w14:paraId="496F4331" w14:textId="77777777" w:rsidTr="000E39F4">
        <w:trPr>
          <w:trHeight w:val="233"/>
        </w:trPr>
        <w:tc>
          <w:tcPr>
            <w:tcW w:w="4015" w:type="pct"/>
            <w:gridSpan w:val="2"/>
            <w:tcBorders>
              <w:top w:val="single" w:sz="4" w:space="0" w:color="auto"/>
              <w:left w:val="single" w:sz="4" w:space="0" w:color="auto"/>
              <w:bottom w:val="nil"/>
              <w:right w:val="single" w:sz="4" w:space="0" w:color="auto"/>
            </w:tcBorders>
          </w:tcPr>
          <w:p w14:paraId="73DFBF38" w14:textId="77777777" w:rsidR="000E39F4" w:rsidRPr="009E5BF9" w:rsidRDefault="000E39F4" w:rsidP="000E39F4">
            <w:pPr>
              <w:keepNext/>
              <w:spacing w:before="20"/>
              <w:jc w:val="left"/>
              <w:rPr>
                <w:lang w:val="en-GB"/>
              </w:rPr>
            </w:pPr>
            <w:r w:rsidRPr="009E5BF9">
              <w:rPr>
                <w:lang w:val="en-GB"/>
              </w:rPr>
              <w:t>Baseline consumption of controlled substances (ODP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14:paraId="69B7C0E0" w14:textId="77777777" w:rsidR="000E39F4" w:rsidRPr="009E5BF9" w:rsidRDefault="000E39F4" w:rsidP="000E39F4">
            <w:pPr>
              <w:keepNext/>
              <w:jc w:val="right"/>
              <w:rPr>
                <w:lang w:val="en-GB"/>
              </w:rPr>
            </w:pPr>
          </w:p>
        </w:tc>
      </w:tr>
      <w:tr w:rsidR="009E5BF9" w:rsidRPr="009E5BF9" w14:paraId="70D54C8F" w14:textId="77777777" w:rsidTr="000E39F4">
        <w:trPr>
          <w:trHeight w:val="233"/>
        </w:trPr>
        <w:tc>
          <w:tcPr>
            <w:tcW w:w="4015" w:type="pct"/>
            <w:gridSpan w:val="2"/>
            <w:tcBorders>
              <w:top w:val="nil"/>
              <w:left w:val="single" w:sz="4" w:space="0" w:color="auto"/>
              <w:bottom w:val="nil"/>
              <w:right w:val="single" w:sz="4" w:space="0" w:color="auto"/>
            </w:tcBorders>
          </w:tcPr>
          <w:p w14:paraId="4C718545" w14:textId="77777777" w:rsidR="000E39F4" w:rsidRPr="009E5BF9" w:rsidRDefault="000E39F4" w:rsidP="000E39F4">
            <w:pPr>
              <w:keepNext/>
              <w:ind w:left="360" w:hanging="360"/>
              <w:jc w:val="left"/>
              <w:rPr>
                <w:lang w:val="en-GB"/>
              </w:rPr>
            </w:pPr>
            <w:r w:rsidRPr="009E5BF9">
              <w:rPr>
                <w:lang w:val="en-GB"/>
              </w:rPr>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tcPr>
          <w:p w14:paraId="3A127312" w14:textId="77777777" w:rsidR="000E39F4" w:rsidRPr="009E5BF9" w:rsidRDefault="000E39F4" w:rsidP="000E39F4">
            <w:pPr>
              <w:keepNext/>
              <w:jc w:val="right"/>
              <w:rPr>
                <w:lang w:val="en-GB"/>
              </w:rPr>
            </w:pPr>
            <w:r w:rsidRPr="009E5BF9">
              <w:rPr>
                <w:lang w:val="en-GB"/>
              </w:rPr>
              <w:t>0.0</w:t>
            </w:r>
          </w:p>
        </w:tc>
      </w:tr>
      <w:tr w:rsidR="009E5BF9" w:rsidRPr="009E5BF9" w14:paraId="4C5101EA" w14:textId="77777777" w:rsidTr="000E39F4">
        <w:trPr>
          <w:trHeight w:val="233"/>
        </w:trPr>
        <w:tc>
          <w:tcPr>
            <w:tcW w:w="4015" w:type="pct"/>
            <w:gridSpan w:val="2"/>
            <w:tcBorders>
              <w:top w:val="nil"/>
              <w:left w:val="single" w:sz="4" w:space="0" w:color="auto"/>
              <w:bottom w:val="nil"/>
              <w:right w:val="single" w:sz="4" w:space="0" w:color="auto"/>
            </w:tcBorders>
          </w:tcPr>
          <w:p w14:paraId="41E6EDAE" w14:textId="77777777" w:rsidR="000E39F4" w:rsidRPr="009E5BF9" w:rsidRDefault="000E39F4" w:rsidP="000E39F4">
            <w:pPr>
              <w:keepNext/>
              <w:ind w:left="360" w:hanging="360"/>
              <w:jc w:val="left"/>
              <w:rPr>
                <w:lang w:val="en-GB"/>
              </w:rPr>
            </w:pPr>
            <w:r w:rsidRPr="009E5BF9">
              <w:rPr>
                <w:lang w:val="en-GB"/>
              </w:rPr>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tcPr>
          <w:p w14:paraId="5338FD0F" w14:textId="77777777" w:rsidR="000E39F4" w:rsidRPr="009E5BF9" w:rsidRDefault="000E39F4" w:rsidP="000E39F4">
            <w:pPr>
              <w:keepNext/>
              <w:jc w:val="right"/>
              <w:rPr>
                <w:lang w:val="en-GB"/>
              </w:rPr>
            </w:pPr>
            <w:r w:rsidRPr="009E5BF9">
              <w:rPr>
                <w:lang w:val="en-GB"/>
              </w:rPr>
              <w:t>0.3</w:t>
            </w:r>
          </w:p>
        </w:tc>
      </w:tr>
      <w:tr w:rsidR="009E5BF9" w:rsidRPr="009E5BF9" w14:paraId="680C8608" w14:textId="77777777" w:rsidTr="000E39F4">
        <w:trPr>
          <w:trHeight w:val="233"/>
        </w:trPr>
        <w:tc>
          <w:tcPr>
            <w:tcW w:w="4015" w:type="pct"/>
            <w:gridSpan w:val="2"/>
            <w:tcBorders>
              <w:top w:val="nil"/>
              <w:left w:val="single" w:sz="4" w:space="0" w:color="auto"/>
              <w:bottom w:val="nil"/>
              <w:right w:val="single" w:sz="4" w:space="0" w:color="auto"/>
            </w:tcBorders>
          </w:tcPr>
          <w:p w14:paraId="5AC34333" w14:textId="77777777" w:rsidR="000E39F4" w:rsidRPr="009E5BF9" w:rsidRDefault="000E39F4" w:rsidP="000E39F4">
            <w:pPr>
              <w:keepNext/>
              <w:ind w:left="360" w:hanging="360"/>
              <w:jc w:val="left"/>
              <w:rPr>
                <w:lang w:val="en-GB"/>
              </w:rPr>
            </w:pPr>
            <w:r w:rsidRPr="009E5BF9">
              <w:rPr>
                <w:lang w:val="en-GB"/>
              </w:rPr>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tcPr>
          <w:p w14:paraId="0FF5E986" w14:textId="77777777" w:rsidR="000E39F4" w:rsidRPr="009E5BF9" w:rsidRDefault="000E39F4" w:rsidP="000E39F4">
            <w:pPr>
              <w:keepNext/>
              <w:jc w:val="right"/>
              <w:rPr>
                <w:lang w:val="en-GB"/>
              </w:rPr>
            </w:pPr>
            <w:r w:rsidRPr="009E5BF9">
              <w:rPr>
                <w:lang w:val="en-GB"/>
              </w:rPr>
              <w:t>0.0</w:t>
            </w:r>
          </w:p>
        </w:tc>
      </w:tr>
      <w:tr w:rsidR="009E5BF9" w:rsidRPr="009E5BF9" w14:paraId="32A2A0B3" w14:textId="77777777" w:rsidTr="000E39F4">
        <w:trPr>
          <w:trHeight w:val="233"/>
        </w:trPr>
        <w:tc>
          <w:tcPr>
            <w:tcW w:w="4015" w:type="pct"/>
            <w:gridSpan w:val="2"/>
            <w:tcBorders>
              <w:top w:val="single" w:sz="4" w:space="0" w:color="auto"/>
              <w:left w:val="single" w:sz="4" w:space="0" w:color="auto"/>
              <w:bottom w:val="nil"/>
              <w:right w:val="single" w:sz="4" w:space="0" w:color="auto"/>
            </w:tcBorders>
          </w:tcPr>
          <w:p w14:paraId="437EBE44" w14:textId="77777777" w:rsidR="000E39F4" w:rsidRPr="009E5BF9" w:rsidRDefault="000E39F4" w:rsidP="000E39F4">
            <w:pPr>
              <w:keepNext/>
              <w:spacing w:before="20"/>
              <w:jc w:val="left"/>
              <w:rPr>
                <w:lang w:val="en-GB"/>
              </w:rPr>
            </w:pPr>
            <w:r w:rsidRPr="009E5BF9">
              <w:rPr>
                <w:lang w:val="en-GB"/>
              </w:rPr>
              <w:t>Latest reported ODS consumption (2020)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14:paraId="70561CFA" w14:textId="77777777" w:rsidR="000E39F4" w:rsidRPr="009E5BF9" w:rsidRDefault="000E39F4" w:rsidP="000E39F4">
            <w:pPr>
              <w:keepNext/>
              <w:spacing w:before="20"/>
              <w:jc w:val="right"/>
              <w:rPr>
                <w:lang w:val="en-GB"/>
              </w:rPr>
            </w:pPr>
          </w:p>
        </w:tc>
      </w:tr>
      <w:tr w:rsidR="009E5BF9" w:rsidRPr="009E5BF9" w14:paraId="226B646F" w14:textId="77777777" w:rsidTr="000E39F4">
        <w:trPr>
          <w:trHeight w:val="233"/>
        </w:trPr>
        <w:tc>
          <w:tcPr>
            <w:tcW w:w="4015" w:type="pct"/>
            <w:gridSpan w:val="2"/>
            <w:tcBorders>
              <w:top w:val="nil"/>
              <w:left w:val="single" w:sz="4" w:space="0" w:color="auto"/>
              <w:bottom w:val="nil"/>
              <w:right w:val="single" w:sz="4" w:space="0" w:color="auto"/>
            </w:tcBorders>
          </w:tcPr>
          <w:p w14:paraId="23FBD2DD" w14:textId="77777777" w:rsidR="000E39F4" w:rsidRPr="009E5BF9" w:rsidRDefault="000E39F4" w:rsidP="000E39F4">
            <w:pPr>
              <w:keepNext/>
              <w:ind w:left="360" w:hanging="360"/>
              <w:jc w:val="left"/>
              <w:rPr>
                <w:lang w:val="en-GB"/>
              </w:rPr>
            </w:pPr>
            <w:r w:rsidRPr="009E5BF9">
              <w:rPr>
                <w:lang w:val="en-GB"/>
              </w:rPr>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tcPr>
          <w:p w14:paraId="0ED527FA" w14:textId="77777777" w:rsidR="000E39F4" w:rsidRPr="009E5BF9" w:rsidRDefault="000E39F4" w:rsidP="000E39F4">
            <w:pPr>
              <w:keepNext/>
              <w:jc w:val="right"/>
              <w:rPr>
                <w:lang w:val="en-GB"/>
              </w:rPr>
            </w:pPr>
            <w:r w:rsidRPr="009E5BF9">
              <w:rPr>
                <w:lang w:val="en-GB"/>
              </w:rPr>
              <w:t>0.00</w:t>
            </w:r>
          </w:p>
        </w:tc>
      </w:tr>
      <w:tr w:rsidR="009E5BF9" w:rsidRPr="009E5BF9" w14:paraId="54C48F0B" w14:textId="77777777" w:rsidTr="000E39F4">
        <w:trPr>
          <w:trHeight w:val="233"/>
        </w:trPr>
        <w:tc>
          <w:tcPr>
            <w:tcW w:w="4015" w:type="pct"/>
            <w:gridSpan w:val="2"/>
            <w:tcBorders>
              <w:top w:val="nil"/>
              <w:left w:val="single" w:sz="4" w:space="0" w:color="auto"/>
              <w:bottom w:val="nil"/>
              <w:right w:val="single" w:sz="4" w:space="0" w:color="auto"/>
            </w:tcBorders>
          </w:tcPr>
          <w:p w14:paraId="0CF8BC29" w14:textId="77777777" w:rsidR="000E39F4" w:rsidRPr="009E5BF9" w:rsidRDefault="000E39F4" w:rsidP="000E39F4">
            <w:pPr>
              <w:keepNext/>
              <w:ind w:left="360" w:hanging="360"/>
              <w:jc w:val="left"/>
              <w:rPr>
                <w:lang w:val="en-GB"/>
              </w:rPr>
            </w:pPr>
            <w:r w:rsidRPr="009E5BF9">
              <w:rPr>
                <w:lang w:val="en-GB"/>
              </w:rPr>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tcPr>
          <w:p w14:paraId="3D572F76" w14:textId="77777777" w:rsidR="000E39F4" w:rsidRPr="009E5BF9" w:rsidRDefault="000E39F4" w:rsidP="000E39F4">
            <w:pPr>
              <w:keepNext/>
              <w:jc w:val="right"/>
              <w:rPr>
                <w:lang w:val="en-GB"/>
              </w:rPr>
            </w:pPr>
            <w:r w:rsidRPr="009E5BF9">
              <w:rPr>
                <w:lang w:val="en-GB"/>
              </w:rPr>
              <w:t>0.01</w:t>
            </w:r>
          </w:p>
        </w:tc>
      </w:tr>
      <w:tr w:rsidR="009E5BF9" w:rsidRPr="009E5BF9" w14:paraId="3C77BBDE" w14:textId="77777777" w:rsidTr="000E39F4">
        <w:trPr>
          <w:trHeight w:val="233"/>
        </w:trPr>
        <w:tc>
          <w:tcPr>
            <w:tcW w:w="4015" w:type="pct"/>
            <w:gridSpan w:val="2"/>
            <w:tcBorders>
              <w:top w:val="nil"/>
              <w:left w:val="single" w:sz="4" w:space="0" w:color="auto"/>
              <w:bottom w:val="nil"/>
              <w:right w:val="single" w:sz="4" w:space="0" w:color="auto"/>
            </w:tcBorders>
          </w:tcPr>
          <w:p w14:paraId="13B07649" w14:textId="77777777" w:rsidR="000E39F4" w:rsidRPr="009E5BF9" w:rsidRDefault="000E39F4" w:rsidP="000E39F4">
            <w:pPr>
              <w:keepNext/>
              <w:ind w:left="360" w:hanging="360"/>
              <w:jc w:val="left"/>
              <w:rPr>
                <w:lang w:val="en-GB"/>
              </w:rPr>
            </w:pPr>
            <w:r w:rsidRPr="009E5BF9">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tcPr>
          <w:p w14:paraId="73B68776" w14:textId="77777777" w:rsidR="000E39F4" w:rsidRPr="009E5BF9" w:rsidRDefault="000E39F4" w:rsidP="000E39F4">
            <w:pPr>
              <w:keepNext/>
              <w:jc w:val="right"/>
              <w:rPr>
                <w:lang w:val="en-GB"/>
              </w:rPr>
            </w:pPr>
            <w:r w:rsidRPr="009E5BF9">
              <w:rPr>
                <w:lang w:val="en-GB"/>
              </w:rPr>
              <w:t>0.00</w:t>
            </w:r>
          </w:p>
        </w:tc>
      </w:tr>
      <w:tr w:rsidR="009E5BF9" w:rsidRPr="009E5BF9" w14:paraId="0025DCB7" w14:textId="77777777" w:rsidTr="000E39F4">
        <w:trPr>
          <w:trHeight w:val="233"/>
        </w:trPr>
        <w:tc>
          <w:tcPr>
            <w:tcW w:w="4015" w:type="pct"/>
            <w:gridSpan w:val="2"/>
            <w:tcBorders>
              <w:top w:val="nil"/>
              <w:left w:val="single" w:sz="4" w:space="0" w:color="auto"/>
              <w:bottom w:val="single" w:sz="4" w:space="0" w:color="auto"/>
              <w:right w:val="single" w:sz="4" w:space="0" w:color="auto"/>
            </w:tcBorders>
          </w:tcPr>
          <w:p w14:paraId="586F132E" w14:textId="77777777" w:rsidR="000E39F4" w:rsidRPr="009E5BF9" w:rsidRDefault="000E39F4" w:rsidP="000E39F4">
            <w:pPr>
              <w:keepNext/>
              <w:tabs>
                <w:tab w:val="left" w:pos="6752"/>
                <w:tab w:val="right" w:pos="7560"/>
              </w:tabs>
              <w:ind w:left="6480" w:right="-108"/>
              <w:jc w:val="left"/>
              <w:rPr>
                <w:lang w:val="en-GB"/>
              </w:rPr>
            </w:pPr>
            <w:r w:rsidRPr="009E5BF9">
              <w:rPr>
                <w:lang w:val="en-GB"/>
              </w:rPr>
              <w:tab/>
              <w:t>Total:</w:t>
            </w:r>
          </w:p>
        </w:tc>
        <w:tc>
          <w:tcPr>
            <w:tcW w:w="985" w:type="pct"/>
            <w:tcBorders>
              <w:top w:val="nil"/>
              <w:left w:val="single" w:sz="4" w:space="0" w:color="auto"/>
              <w:bottom w:val="single" w:sz="4" w:space="0" w:color="auto"/>
              <w:right w:val="single" w:sz="4" w:space="0" w:color="auto"/>
            </w:tcBorders>
            <w:shd w:val="clear" w:color="auto" w:fill="FFFFFF" w:themeFill="background1"/>
            <w:vAlign w:val="bottom"/>
          </w:tcPr>
          <w:p w14:paraId="383FBC41" w14:textId="77777777" w:rsidR="000E39F4" w:rsidRPr="009E5BF9" w:rsidRDefault="000E39F4" w:rsidP="000E39F4">
            <w:pPr>
              <w:keepNext/>
              <w:jc w:val="right"/>
              <w:rPr>
                <w:lang w:val="en-GB"/>
              </w:rPr>
            </w:pPr>
            <w:r w:rsidRPr="009E5BF9">
              <w:rPr>
                <w:lang w:val="en-GB"/>
              </w:rPr>
              <w:t>0.01</w:t>
            </w:r>
          </w:p>
        </w:tc>
      </w:tr>
      <w:tr w:rsidR="009E5BF9" w:rsidRPr="009E5BF9" w14:paraId="30652901" w14:textId="77777777" w:rsidTr="000E39F4">
        <w:trPr>
          <w:trHeight w:val="233"/>
        </w:trPr>
        <w:tc>
          <w:tcPr>
            <w:tcW w:w="4015" w:type="pct"/>
            <w:gridSpan w:val="2"/>
            <w:tcBorders>
              <w:top w:val="nil"/>
              <w:left w:val="single" w:sz="4" w:space="0" w:color="auto"/>
              <w:bottom w:val="single" w:sz="4" w:space="0" w:color="auto"/>
              <w:right w:val="single" w:sz="4" w:space="0" w:color="auto"/>
            </w:tcBorders>
          </w:tcPr>
          <w:p w14:paraId="4790F674" w14:textId="77777777" w:rsidR="000E39F4" w:rsidRPr="009E5BF9" w:rsidRDefault="000E39F4" w:rsidP="000E39F4">
            <w:pPr>
              <w:keepNext/>
              <w:jc w:val="left"/>
              <w:rPr>
                <w:lang w:val="en-GB"/>
              </w:rPr>
            </w:pPr>
            <w:r w:rsidRPr="009E5BF9">
              <w:rPr>
                <w:lang w:val="en-GB"/>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1F4B8CCC" w14:textId="77777777" w:rsidR="000E39F4" w:rsidRPr="009E5BF9" w:rsidRDefault="000E39F4" w:rsidP="000E39F4">
            <w:pPr>
              <w:keepNext/>
              <w:jc w:val="right"/>
              <w:rPr>
                <w:lang w:val="en-GB"/>
              </w:rPr>
            </w:pPr>
            <w:r w:rsidRPr="009E5BF9">
              <w:rPr>
                <w:lang w:val="en-GB"/>
              </w:rPr>
              <w:t>2020</w:t>
            </w:r>
          </w:p>
        </w:tc>
      </w:tr>
      <w:tr w:rsidR="009E5BF9" w:rsidRPr="009E5BF9" w14:paraId="4789179B" w14:textId="77777777" w:rsidTr="000E39F4">
        <w:trPr>
          <w:trHeight w:val="233"/>
        </w:trPr>
        <w:tc>
          <w:tcPr>
            <w:tcW w:w="4015" w:type="pct"/>
            <w:gridSpan w:val="2"/>
            <w:tcBorders>
              <w:top w:val="single" w:sz="4" w:space="0" w:color="auto"/>
            </w:tcBorders>
          </w:tcPr>
          <w:p w14:paraId="33E2DC5D" w14:textId="6B71145A" w:rsidR="000E39F4" w:rsidRPr="009E5BF9" w:rsidRDefault="000E39F4" w:rsidP="000E39F4">
            <w:pPr>
              <w:keepNext/>
              <w:jc w:val="left"/>
              <w:rPr>
                <w:lang w:val="en-GB"/>
              </w:rPr>
            </w:pPr>
            <w:r w:rsidRPr="009E5BF9">
              <w:rPr>
                <w:lang w:val="en-GB"/>
              </w:rPr>
              <w:t>Amount approved for projects (as at July 2021) (</w:t>
            </w:r>
            <w:r w:rsidR="00A743A9" w:rsidRPr="009E5BF9">
              <w:rPr>
                <w:lang w:val="en-GB"/>
              </w:rPr>
              <w:t>US S</w:t>
            </w:r>
            <w:r w:rsidRPr="009E5BF9">
              <w:rPr>
                <w:lang w:val="en-GB"/>
              </w:rPr>
              <w:t>):</w:t>
            </w:r>
          </w:p>
        </w:tc>
        <w:tc>
          <w:tcPr>
            <w:tcW w:w="985" w:type="pct"/>
            <w:tcBorders>
              <w:top w:val="single" w:sz="4" w:space="0" w:color="auto"/>
            </w:tcBorders>
            <w:shd w:val="clear" w:color="auto" w:fill="auto"/>
            <w:vAlign w:val="bottom"/>
          </w:tcPr>
          <w:p w14:paraId="212C9CD3" w14:textId="77777777" w:rsidR="000E39F4" w:rsidRPr="009E5BF9" w:rsidRDefault="000E39F4" w:rsidP="000E39F4">
            <w:pPr>
              <w:keepNext/>
              <w:jc w:val="right"/>
              <w:rPr>
                <w:lang w:val="en-GB"/>
              </w:rPr>
            </w:pPr>
            <w:r w:rsidRPr="009E5BF9">
              <w:rPr>
                <w:lang w:val="en-GB"/>
              </w:rPr>
              <w:t>1,348,354</w:t>
            </w:r>
          </w:p>
        </w:tc>
      </w:tr>
      <w:tr w:rsidR="009E5BF9" w:rsidRPr="009E5BF9" w14:paraId="24F17F43" w14:textId="77777777" w:rsidTr="000E39F4">
        <w:trPr>
          <w:trHeight w:val="170"/>
        </w:trPr>
        <w:tc>
          <w:tcPr>
            <w:tcW w:w="4015" w:type="pct"/>
            <w:gridSpan w:val="2"/>
          </w:tcPr>
          <w:p w14:paraId="715B5DB0" w14:textId="25D72879" w:rsidR="000E39F4" w:rsidRPr="009E5BF9" w:rsidRDefault="000E39F4" w:rsidP="000E39F4">
            <w:pPr>
              <w:keepNext/>
              <w:jc w:val="left"/>
              <w:rPr>
                <w:lang w:val="en-GB"/>
              </w:rPr>
            </w:pPr>
            <w:r w:rsidRPr="009E5BF9">
              <w:rPr>
                <w:lang w:val="en-GB"/>
              </w:rPr>
              <w:t>Amount disbursed (as at December 2020) (</w:t>
            </w:r>
            <w:r w:rsidR="00A743A9" w:rsidRPr="009E5BF9">
              <w:rPr>
                <w:lang w:val="en-GB"/>
              </w:rPr>
              <w:t>US S</w:t>
            </w:r>
            <w:r w:rsidRPr="009E5BF9">
              <w:rPr>
                <w:lang w:val="en-GB"/>
              </w:rPr>
              <w:t>):</w:t>
            </w:r>
          </w:p>
        </w:tc>
        <w:tc>
          <w:tcPr>
            <w:tcW w:w="985" w:type="pct"/>
            <w:shd w:val="clear" w:color="auto" w:fill="auto"/>
            <w:vAlign w:val="center"/>
          </w:tcPr>
          <w:p w14:paraId="5926149C" w14:textId="77777777" w:rsidR="000E39F4" w:rsidRPr="009E5BF9" w:rsidRDefault="000E39F4" w:rsidP="000E39F4">
            <w:pPr>
              <w:keepNext/>
              <w:jc w:val="right"/>
              <w:rPr>
                <w:lang w:val="en-GB"/>
              </w:rPr>
            </w:pPr>
            <w:r w:rsidRPr="009E5BF9">
              <w:rPr>
                <w:lang w:val="en-GB"/>
              </w:rPr>
              <w:t>1,063,097</w:t>
            </w:r>
          </w:p>
        </w:tc>
      </w:tr>
      <w:tr w:rsidR="009E5BF9" w:rsidRPr="009E5BF9" w14:paraId="44AF2E30" w14:textId="77777777" w:rsidTr="000E39F4">
        <w:trPr>
          <w:trHeight w:val="233"/>
        </w:trPr>
        <w:tc>
          <w:tcPr>
            <w:tcW w:w="4015" w:type="pct"/>
            <w:gridSpan w:val="2"/>
          </w:tcPr>
          <w:p w14:paraId="5FABF7F8" w14:textId="77777777" w:rsidR="000E39F4" w:rsidRPr="009E5BF9" w:rsidRDefault="000E39F4" w:rsidP="000E39F4">
            <w:pPr>
              <w:keepNext/>
              <w:jc w:val="left"/>
              <w:rPr>
                <w:lang w:val="en-GB"/>
              </w:rPr>
            </w:pPr>
            <w:r w:rsidRPr="009E5BF9">
              <w:rPr>
                <w:lang w:val="en-GB"/>
              </w:rPr>
              <w:t>ODS to be phased out (as at July 2021) (ODP tonnes):</w:t>
            </w:r>
          </w:p>
        </w:tc>
        <w:tc>
          <w:tcPr>
            <w:tcW w:w="985" w:type="pct"/>
            <w:shd w:val="clear" w:color="auto" w:fill="auto"/>
            <w:vAlign w:val="bottom"/>
          </w:tcPr>
          <w:p w14:paraId="6354BBA2" w14:textId="77777777" w:rsidR="000E39F4" w:rsidRPr="009E5BF9" w:rsidRDefault="000E39F4" w:rsidP="000E39F4">
            <w:pPr>
              <w:keepNext/>
              <w:jc w:val="right"/>
              <w:rPr>
                <w:lang w:val="en-GB"/>
              </w:rPr>
            </w:pPr>
            <w:r w:rsidRPr="009E5BF9">
              <w:rPr>
                <w:lang w:val="en-GB"/>
              </w:rPr>
              <w:t>2.3</w:t>
            </w:r>
          </w:p>
        </w:tc>
      </w:tr>
      <w:tr w:rsidR="000E39F4" w:rsidRPr="009E5BF9" w14:paraId="6B115495" w14:textId="77777777" w:rsidTr="000E39F4">
        <w:trPr>
          <w:trHeight w:val="233"/>
        </w:trPr>
        <w:tc>
          <w:tcPr>
            <w:tcW w:w="4015" w:type="pct"/>
            <w:gridSpan w:val="2"/>
          </w:tcPr>
          <w:p w14:paraId="0F8BB657" w14:textId="77777777" w:rsidR="000E39F4" w:rsidRPr="009E5BF9" w:rsidRDefault="000E39F4" w:rsidP="000E39F4">
            <w:pPr>
              <w:keepNext/>
              <w:jc w:val="left"/>
              <w:rPr>
                <w:lang w:val="en-GB"/>
              </w:rPr>
            </w:pPr>
            <w:r w:rsidRPr="009E5BF9">
              <w:rPr>
                <w:lang w:val="en-GB"/>
              </w:rPr>
              <w:t>ODS phased out (as at December 2020) (ODP tonnes):</w:t>
            </w:r>
          </w:p>
        </w:tc>
        <w:tc>
          <w:tcPr>
            <w:tcW w:w="985" w:type="pct"/>
            <w:shd w:val="clear" w:color="auto" w:fill="auto"/>
          </w:tcPr>
          <w:p w14:paraId="7DDEE558" w14:textId="77777777" w:rsidR="000E39F4" w:rsidRPr="009E5BF9" w:rsidRDefault="000E39F4" w:rsidP="000E39F4">
            <w:pPr>
              <w:keepNext/>
              <w:jc w:val="right"/>
              <w:rPr>
                <w:lang w:val="en-GB"/>
              </w:rPr>
            </w:pPr>
            <w:r w:rsidRPr="009E5BF9">
              <w:rPr>
                <w:lang w:val="en-GB"/>
              </w:rPr>
              <w:t>2.2</w:t>
            </w:r>
          </w:p>
        </w:tc>
      </w:tr>
    </w:tbl>
    <w:p w14:paraId="12E6BC76" w14:textId="77777777" w:rsidR="000E39F4" w:rsidRPr="009E5BF9" w:rsidRDefault="000E39F4" w:rsidP="000E39F4">
      <w:pPr>
        <w:keepNext/>
        <w:rPr>
          <w:lang w:val="en-GB"/>
        </w:rPr>
      </w:pPr>
    </w:p>
    <w:p w14:paraId="38D8B6BC" w14:textId="77777777" w:rsidR="000E39F4" w:rsidRPr="009E5BF9" w:rsidRDefault="000E39F4" w:rsidP="000E39F4">
      <w:pPr>
        <w:widowControl w:val="0"/>
        <w:numPr>
          <w:ilvl w:val="0"/>
          <w:numId w:val="1"/>
        </w:numPr>
        <w:spacing w:after="240"/>
        <w:outlineLvl w:val="0"/>
        <w:rPr>
          <w:lang w:val="en-GB"/>
        </w:rPr>
      </w:pPr>
      <w:r w:rsidRPr="009E5BF9">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54C125D0" w14:textId="77777777" w:rsidTr="000E39F4">
        <w:tc>
          <w:tcPr>
            <w:tcW w:w="4112" w:type="pct"/>
            <w:gridSpan w:val="3"/>
            <w:tcBorders>
              <w:bottom w:val="single" w:sz="4" w:space="0" w:color="auto"/>
            </w:tcBorders>
          </w:tcPr>
          <w:p w14:paraId="6CE72927" w14:textId="77777777" w:rsidR="000E39F4" w:rsidRPr="009E5BF9" w:rsidRDefault="000E39F4" w:rsidP="000E39F4">
            <w:pPr>
              <w:widowControl w:val="0"/>
              <w:jc w:val="left"/>
              <w:rPr>
                <w:b/>
                <w:lang w:val="en-GB"/>
              </w:rPr>
            </w:pPr>
            <w:r w:rsidRPr="009E5BF9">
              <w:rPr>
                <w:b/>
                <w:lang w:val="en-GB"/>
              </w:rPr>
              <w:t>Summary of activities</w:t>
            </w:r>
          </w:p>
          <w:p w14:paraId="7B22BBB8" w14:textId="77777777" w:rsidR="000E39F4" w:rsidRPr="009E5BF9" w:rsidRDefault="000E39F4" w:rsidP="000E39F4">
            <w:pPr>
              <w:widowControl w:val="0"/>
              <w:jc w:val="left"/>
              <w:rPr>
                <w:b/>
                <w:lang w:val="en-GB"/>
              </w:rPr>
            </w:pPr>
          </w:p>
        </w:tc>
        <w:tc>
          <w:tcPr>
            <w:tcW w:w="888" w:type="pct"/>
            <w:tcBorders>
              <w:bottom w:val="single" w:sz="4" w:space="0" w:color="auto"/>
            </w:tcBorders>
          </w:tcPr>
          <w:p w14:paraId="7E887A1A" w14:textId="72DA9529"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40FA9D9A" w14:textId="77777777" w:rsidTr="000E39F4">
        <w:tc>
          <w:tcPr>
            <w:tcW w:w="359" w:type="pct"/>
            <w:gridSpan w:val="2"/>
            <w:tcBorders>
              <w:top w:val="single" w:sz="4" w:space="0" w:color="auto"/>
              <w:left w:val="single" w:sz="4" w:space="0" w:color="auto"/>
              <w:bottom w:val="single" w:sz="4" w:space="0" w:color="auto"/>
              <w:right w:val="nil"/>
            </w:tcBorders>
          </w:tcPr>
          <w:p w14:paraId="10D48BD6"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45053A1A"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492DB79" w14:textId="77777777" w:rsidR="000E39F4" w:rsidRPr="009E5BF9" w:rsidRDefault="000E39F4" w:rsidP="000E39F4">
            <w:pPr>
              <w:widowControl w:val="0"/>
              <w:jc w:val="right"/>
              <w:rPr>
                <w:lang w:val="en-GB"/>
              </w:rPr>
            </w:pPr>
            <w:r w:rsidRPr="009E5BF9">
              <w:rPr>
                <w:lang w:val="en-GB"/>
              </w:rPr>
              <w:t>252,115</w:t>
            </w:r>
          </w:p>
        </w:tc>
      </w:tr>
      <w:tr w:rsidR="009E5BF9" w:rsidRPr="009E5BF9" w14:paraId="60837D57" w14:textId="77777777" w:rsidTr="000E39F4">
        <w:tc>
          <w:tcPr>
            <w:tcW w:w="359" w:type="pct"/>
            <w:gridSpan w:val="2"/>
            <w:tcBorders>
              <w:top w:val="single" w:sz="4" w:space="0" w:color="auto"/>
              <w:left w:val="single" w:sz="4" w:space="0" w:color="auto"/>
              <w:bottom w:val="single" w:sz="4" w:space="0" w:color="auto"/>
              <w:right w:val="nil"/>
            </w:tcBorders>
          </w:tcPr>
          <w:p w14:paraId="697D0578"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7C47B557"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604C842" w14:textId="77777777" w:rsidR="000E39F4" w:rsidRPr="009E5BF9" w:rsidRDefault="000E39F4" w:rsidP="000E39F4">
            <w:pPr>
              <w:widowControl w:val="0"/>
              <w:jc w:val="right"/>
              <w:rPr>
                <w:lang w:val="en-GB"/>
              </w:rPr>
            </w:pPr>
            <w:r w:rsidRPr="009E5BF9">
              <w:rPr>
                <w:lang w:val="en-GB"/>
              </w:rPr>
              <w:t>398,430</w:t>
            </w:r>
          </w:p>
        </w:tc>
      </w:tr>
      <w:tr w:rsidR="009E5BF9" w:rsidRPr="009E5BF9" w14:paraId="2579AF58" w14:textId="77777777" w:rsidTr="000E39F4">
        <w:tc>
          <w:tcPr>
            <w:tcW w:w="359" w:type="pct"/>
            <w:gridSpan w:val="2"/>
            <w:tcBorders>
              <w:top w:val="single" w:sz="4" w:space="0" w:color="auto"/>
              <w:left w:val="single" w:sz="4" w:space="0" w:color="auto"/>
              <w:bottom w:val="single" w:sz="4" w:space="0" w:color="auto"/>
              <w:right w:val="nil"/>
            </w:tcBorders>
          </w:tcPr>
          <w:p w14:paraId="2F6C6BFE"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6D77ACA3"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326E05A" w14:textId="77777777" w:rsidR="000E39F4" w:rsidRPr="009E5BF9" w:rsidRDefault="000E39F4" w:rsidP="000E39F4">
            <w:pPr>
              <w:widowControl w:val="0"/>
              <w:jc w:val="right"/>
              <w:rPr>
                <w:lang w:val="en-GB"/>
              </w:rPr>
            </w:pPr>
            <w:r w:rsidRPr="009E5BF9">
              <w:rPr>
                <w:lang w:val="en-GB"/>
              </w:rPr>
              <w:t>697,809</w:t>
            </w:r>
          </w:p>
        </w:tc>
      </w:tr>
      <w:tr w:rsidR="009E5BF9" w:rsidRPr="009E5BF9" w14:paraId="4A75C0CF"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484883DB"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0F74DF0" w14:textId="77777777" w:rsidR="000E39F4" w:rsidRPr="009E5BF9" w:rsidRDefault="000E39F4" w:rsidP="000E39F4">
            <w:pPr>
              <w:widowControl w:val="0"/>
              <w:jc w:val="right"/>
              <w:rPr>
                <w:lang w:val="en-GB"/>
              </w:rPr>
            </w:pPr>
            <w:r w:rsidRPr="009E5BF9">
              <w:rPr>
                <w:lang w:val="en-GB"/>
              </w:rPr>
              <w:t>1,348,354</w:t>
            </w:r>
          </w:p>
        </w:tc>
      </w:tr>
      <w:tr w:rsidR="000E39F4" w:rsidRPr="009E5BF9" w14:paraId="0BDF9508" w14:textId="77777777" w:rsidTr="000E39F4">
        <w:tc>
          <w:tcPr>
            <w:tcW w:w="308" w:type="pct"/>
            <w:tcBorders>
              <w:top w:val="single" w:sz="4" w:space="0" w:color="auto"/>
              <w:left w:val="single" w:sz="4" w:space="0" w:color="auto"/>
              <w:bottom w:val="single" w:sz="4" w:space="0" w:color="auto"/>
              <w:right w:val="nil"/>
            </w:tcBorders>
          </w:tcPr>
          <w:p w14:paraId="2272B020"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24DB76D2"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26A1CCD" w14:textId="77777777" w:rsidR="000E39F4" w:rsidRPr="009E5BF9" w:rsidRDefault="000E39F4" w:rsidP="000E39F4">
            <w:pPr>
              <w:widowControl w:val="0"/>
              <w:jc w:val="right"/>
              <w:rPr>
                <w:lang w:val="en-GB"/>
              </w:rPr>
            </w:pPr>
            <w:r w:rsidRPr="009E5BF9">
              <w:rPr>
                <w:lang w:val="en-GB"/>
              </w:rPr>
              <w:t>50,000</w:t>
            </w:r>
          </w:p>
        </w:tc>
      </w:tr>
    </w:tbl>
    <w:p w14:paraId="1B64FBFF" w14:textId="77777777" w:rsidR="000E39F4" w:rsidRPr="009E5BF9" w:rsidRDefault="000E39F4" w:rsidP="000E39F4">
      <w:pPr>
        <w:widowControl w:val="0"/>
        <w:outlineLvl w:val="0"/>
        <w:rPr>
          <w:lang w:val="en-GB"/>
        </w:rPr>
      </w:pPr>
    </w:p>
    <w:p w14:paraId="0C241FEF"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lastRenderedPageBreak/>
        <w:t>Progress report</w:t>
      </w:r>
    </w:p>
    <w:p w14:paraId="60E9D370" w14:textId="70DA1713" w:rsidR="000E39F4" w:rsidRPr="009E5BF9" w:rsidRDefault="000E39F4" w:rsidP="000E39F4">
      <w:pPr>
        <w:pStyle w:val="Heading1"/>
      </w:pPr>
      <w:r w:rsidRPr="009E5BF9">
        <w:t xml:space="preserve">During phase VII, the NOU of Saint Vincent and the Grenadines </w:t>
      </w:r>
      <w:r w:rsidR="006B2706" w:rsidRPr="009E5BF9">
        <w:t>submitted 2020</w:t>
      </w:r>
      <w:r w:rsidRPr="009E5BF9">
        <w:t xml:space="preserve"> country programme and Article</w:t>
      </w:r>
      <w:r w:rsidR="004402EF" w:rsidRPr="009E5BF9">
        <w:t> </w:t>
      </w:r>
      <w:r w:rsidRPr="009E5BF9">
        <w:t>7 data despite challenges linked to the pandemic and the La Soufriere volcanic eruption. The NOU continued to promote low-GWP energy efficient technologies through information dissemination, and reviewed draft National Refrigerant Labelling Standards with support from the RAC Association and the National Steering Committee; conducted public awareness initiatives and provided training to servicing technicians in good practices and the use of alternative technologies. Of the 25</w:t>
      </w:r>
      <w:r w:rsidR="004402EF" w:rsidRPr="009E5BF9">
        <w:t> </w:t>
      </w:r>
      <w:r w:rsidRPr="009E5BF9">
        <w:t>performance indicators proposed, 20</w:t>
      </w:r>
      <w:r w:rsidR="004402EF" w:rsidRPr="009E5BF9">
        <w:t> </w:t>
      </w:r>
      <w:r w:rsidRPr="009E5BF9">
        <w:t xml:space="preserve">were fully achieved, five were partially achieved and five were not achieved. </w:t>
      </w:r>
    </w:p>
    <w:p w14:paraId="056151B3"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Plan of action</w:t>
      </w:r>
    </w:p>
    <w:p w14:paraId="0187E39F" w14:textId="4BC0C4EB" w:rsidR="000E39F4" w:rsidRPr="009E5BF9" w:rsidRDefault="000E39F4" w:rsidP="000E39F4">
      <w:pPr>
        <w:pStyle w:val="Heading1"/>
      </w:pPr>
      <w:r w:rsidRPr="009E5BF9">
        <w:t>The plan of action for the upcoming phase includes: continuing to monitor and control the importation of refrigerants through testing and enforcement; continuing to develop national standards for the safe handling, transport and storage of refrigerants; implementing the revised regulations</w:t>
      </w:r>
      <w:r w:rsidR="00A743A9" w:rsidRPr="009E5BF9">
        <w:t xml:space="preserve"> </w:t>
      </w:r>
      <w:r w:rsidRPr="009E5BF9">
        <w:t xml:space="preserve">that include mandatory certification of technicians and the imposition of various fees including a licensing fee for all imports of non-ozone-friendly substances; and continuing public education and awareness activities. </w:t>
      </w:r>
    </w:p>
    <w:p w14:paraId="553408F4" w14:textId="77777777" w:rsidR="000E39F4" w:rsidRPr="009E5BF9" w:rsidRDefault="000E39F4" w:rsidP="000E39F4">
      <w:pPr>
        <w:spacing w:after="120"/>
        <w:rPr>
          <w:b/>
          <w:bCs/>
          <w:lang w:val="en-GB"/>
        </w:rPr>
      </w:pPr>
      <w:r w:rsidRPr="009E5BF9">
        <w:rPr>
          <w:b/>
        </w:rPr>
        <w:t>Senegal</w:t>
      </w:r>
      <w:r w:rsidRPr="009E5BF9">
        <w:rPr>
          <w:b/>
          <w:bCs/>
          <w:lang w:val="en-GB"/>
        </w:rPr>
        <w:t>: Renewal of institutional strengthening</w:t>
      </w:r>
    </w:p>
    <w:tbl>
      <w:tblPr>
        <w:tblStyle w:val="TableGrid31"/>
        <w:tblW w:w="5000" w:type="pct"/>
        <w:tblLayout w:type="fixed"/>
        <w:tblLook w:val="01E0" w:firstRow="1" w:lastRow="1" w:firstColumn="1" w:lastColumn="1" w:noHBand="0" w:noVBand="0"/>
      </w:tblPr>
      <w:tblGrid>
        <w:gridCol w:w="6221"/>
        <w:gridCol w:w="1429"/>
        <w:gridCol w:w="1700"/>
      </w:tblGrid>
      <w:tr w:rsidR="009E5BF9" w:rsidRPr="009E5BF9" w14:paraId="60707400" w14:textId="77777777" w:rsidTr="000E39F4">
        <w:trPr>
          <w:trHeight w:val="278"/>
          <w:tblHeader/>
        </w:trPr>
        <w:tc>
          <w:tcPr>
            <w:tcW w:w="4091" w:type="pct"/>
            <w:gridSpan w:val="2"/>
            <w:tcBorders>
              <w:bottom w:val="single" w:sz="4" w:space="0" w:color="auto"/>
            </w:tcBorders>
          </w:tcPr>
          <w:p w14:paraId="48484957" w14:textId="77777777" w:rsidR="000E39F4" w:rsidRPr="009E5BF9" w:rsidRDefault="000E39F4" w:rsidP="000E39F4">
            <w:pPr>
              <w:rPr>
                <w:b/>
                <w:lang w:val="en-GB"/>
              </w:rPr>
            </w:pPr>
            <w:r w:rsidRPr="009E5BF9">
              <w:rPr>
                <w:b/>
                <w:lang w:val="en-GB"/>
              </w:rPr>
              <w:t>Summary of the project and country profile</w:t>
            </w:r>
          </w:p>
        </w:tc>
        <w:tc>
          <w:tcPr>
            <w:tcW w:w="909" w:type="pct"/>
          </w:tcPr>
          <w:p w14:paraId="1832659A" w14:textId="77777777" w:rsidR="000E39F4" w:rsidRPr="009E5BF9" w:rsidRDefault="000E39F4" w:rsidP="000E39F4">
            <w:pPr>
              <w:jc w:val="right"/>
              <w:rPr>
                <w:b/>
                <w:lang w:val="en-GB"/>
              </w:rPr>
            </w:pPr>
          </w:p>
        </w:tc>
      </w:tr>
      <w:tr w:rsidR="009E5BF9" w:rsidRPr="009E5BF9" w14:paraId="24E179C0" w14:textId="77777777" w:rsidTr="000E39F4">
        <w:trPr>
          <w:trHeight w:val="233"/>
        </w:trPr>
        <w:tc>
          <w:tcPr>
            <w:tcW w:w="4091" w:type="pct"/>
            <w:gridSpan w:val="2"/>
            <w:tcBorders>
              <w:bottom w:val="single" w:sz="4" w:space="0" w:color="auto"/>
            </w:tcBorders>
          </w:tcPr>
          <w:p w14:paraId="551F0089" w14:textId="77777777" w:rsidR="000E39F4" w:rsidRPr="009E5BF9" w:rsidRDefault="000E39F4" w:rsidP="000E39F4">
            <w:pPr>
              <w:rPr>
                <w:lang w:val="en-GB"/>
              </w:rPr>
            </w:pPr>
            <w:r w:rsidRPr="009E5BF9">
              <w:rPr>
                <w:lang w:val="en-GB"/>
              </w:rPr>
              <w:t>Implementing agency:</w:t>
            </w:r>
          </w:p>
        </w:tc>
        <w:tc>
          <w:tcPr>
            <w:tcW w:w="909" w:type="pct"/>
            <w:tcBorders>
              <w:bottom w:val="single" w:sz="4" w:space="0" w:color="auto"/>
            </w:tcBorders>
          </w:tcPr>
          <w:p w14:paraId="21646E20" w14:textId="77777777" w:rsidR="000E39F4" w:rsidRPr="009E5BF9" w:rsidRDefault="000E39F4" w:rsidP="000E39F4">
            <w:pPr>
              <w:jc w:val="center"/>
              <w:rPr>
                <w:lang w:val="en-GB"/>
              </w:rPr>
            </w:pPr>
            <w:r w:rsidRPr="009E5BF9">
              <w:rPr>
                <w:lang w:val="en-GB"/>
              </w:rPr>
              <w:t>UNEP</w:t>
            </w:r>
          </w:p>
        </w:tc>
      </w:tr>
      <w:tr w:rsidR="009E5BF9" w:rsidRPr="009E5BF9" w14:paraId="3AFA41C1"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79087019" w14:textId="0093454D" w:rsidR="000E39F4" w:rsidRPr="009E5BF9" w:rsidRDefault="000E39F4" w:rsidP="000E39F4">
            <w:pPr>
              <w:rPr>
                <w:lang w:val="en-GB"/>
              </w:rPr>
            </w:pPr>
            <w:r w:rsidRPr="009E5BF9">
              <w:rPr>
                <w:lang w:val="en-GB"/>
              </w:rPr>
              <w:t>Amounts previously approved for institutional strengthening (</w:t>
            </w:r>
            <w:r w:rsidR="00A743A9" w:rsidRPr="009E5BF9">
              <w:rPr>
                <w:lang w:val="en-GB"/>
              </w:rPr>
              <w:t>US S</w:t>
            </w:r>
            <w:r w:rsidRPr="009E5BF9">
              <w:rPr>
                <w:lang w:val="en-GB"/>
              </w:rPr>
              <w:t>):</w:t>
            </w:r>
          </w:p>
        </w:tc>
        <w:tc>
          <w:tcPr>
            <w:tcW w:w="909" w:type="pct"/>
            <w:tcBorders>
              <w:top w:val="single" w:sz="4" w:space="0" w:color="auto"/>
              <w:left w:val="single" w:sz="4" w:space="0" w:color="auto"/>
              <w:bottom w:val="nil"/>
              <w:right w:val="single" w:sz="4" w:space="0" w:color="auto"/>
            </w:tcBorders>
          </w:tcPr>
          <w:p w14:paraId="53C15582" w14:textId="77777777" w:rsidR="000E39F4" w:rsidRPr="009E5BF9" w:rsidRDefault="000E39F4" w:rsidP="000E39F4">
            <w:pPr>
              <w:jc w:val="right"/>
              <w:rPr>
                <w:lang w:val="en-GB"/>
              </w:rPr>
            </w:pPr>
          </w:p>
        </w:tc>
      </w:tr>
      <w:tr w:rsidR="009E5BF9" w:rsidRPr="009E5BF9" w14:paraId="5EFE8723"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2DB967AD" w14:textId="77777777" w:rsidR="000E39F4" w:rsidRPr="009E5BF9" w:rsidRDefault="000E39F4" w:rsidP="000E39F4">
            <w:pPr>
              <w:ind w:left="4842" w:right="-198"/>
              <w:jc w:val="left"/>
              <w:rPr>
                <w:lang w:val="en-GB"/>
              </w:rPr>
            </w:pPr>
            <w:r w:rsidRPr="009E5BF9">
              <w:rPr>
                <w:lang w:val="en-GB"/>
              </w:rPr>
              <w:t>Phase I:</w:t>
            </w:r>
          </w:p>
        </w:tc>
        <w:tc>
          <w:tcPr>
            <w:tcW w:w="764" w:type="pct"/>
            <w:tcBorders>
              <w:top w:val="nil"/>
              <w:left w:val="nil"/>
              <w:bottom w:val="nil"/>
              <w:right w:val="single" w:sz="4" w:space="0" w:color="auto"/>
            </w:tcBorders>
            <w:shd w:val="clear" w:color="auto" w:fill="FFFFFF" w:themeFill="background1"/>
            <w:vAlign w:val="bottom"/>
          </w:tcPr>
          <w:p w14:paraId="3CCB142A" w14:textId="77777777" w:rsidR="000E39F4" w:rsidRPr="009E5BF9" w:rsidRDefault="000E39F4" w:rsidP="000E39F4">
            <w:pPr>
              <w:jc w:val="right"/>
              <w:rPr>
                <w:lang w:val="en-GB"/>
              </w:rPr>
            </w:pPr>
            <w:r w:rsidRPr="009E5BF9">
              <w:rPr>
                <w:lang w:val="en-GB"/>
              </w:rPr>
              <w:t>Nov-93</w:t>
            </w:r>
          </w:p>
        </w:tc>
        <w:tc>
          <w:tcPr>
            <w:tcW w:w="909" w:type="pct"/>
            <w:tcBorders>
              <w:top w:val="nil"/>
              <w:left w:val="single" w:sz="4" w:space="0" w:color="auto"/>
              <w:bottom w:val="nil"/>
              <w:right w:val="single" w:sz="4" w:space="0" w:color="auto"/>
            </w:tcBorders>
            <w:shd w:val="clear" w:color="auto" w:fill="FFFFFF" w:themeFill="background1"/>
            <w:vAlign w:val="bottom"/>
          </w:tcPr>
          <w:p w14:paraId="55D17190" w14:textId="77777777" w:rsidR="000E39F4" w:rsidRPr="009E5BF9" w:rsidRDefault="000E39F4" w:rsidP="000E39F4">
            <w:pPr>
              <w:jc w:val="right"/>
              <w:rPr>
                <w:lang w:val="en-GB"/>
              </w:rPr>
            </w:pPr>
            <w:r w:rsidRPr="009E5BF9">
              <w:rPr>
                <w:lang w:val="en-GB"/>
              </w:rPr>
              <w:t>175,000</w:t>
            </w:r>
          </w:p>
        </w:tc>
      </w:tr>
      <w:tr w:rsidR="009E5BF9" w:rsidRPr="009E5BF9" w14:paraId="568A2593"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65934425" w14:textId="77777777" w:rsidR="000E39F4" w:rsidRPr="009E5BF9" w:rsidRDefault="000E39F4" w:rsidP="000E39F4">
            <w:pPr>
              <w:ind w:left="4842" w:right="-198"/>
              <w:jc w:val="left"/>
              <w:rPr>
                <w:lang w:val="en-GB"/>
              </w:rPr>
            </w:pPr>
            <w:r w:rsidRPr="009E5BF9">
              <w:rPr>
                <w:lang w:val="en-GB"/>
              </w:rPr>
              <w:t>Phase II:</w:t>
            </w:r>
          </w:p>
        </w:tc>
        <w:tc>
          <w:tcPr>
            <w:tcW w:w="764" w:type="pct"/>
            <w:tcBorders>
              <w:top w:val="nil"/>
              <w:left w:val="nil"/>
              <w:bottom w:val="nil"/>
              <w:right w:val="single" w:sz="4" w:space="0" w:color="auto"/>
            </w:tcBorders>
            <w:shd w:val="clear" w:color="auto" w:fill="FFFFFF" w:themeFill="background1"/>
            <w:vAlign w:val="bottom"/>
          </w:tcPr>
          <w:p w14:paraId="5DAA3800" w14:textId="77777777" w:rsidR="000E39F4" w:rsidRPr="009E5BF9" w:rsidRDefault="000E39F4" w:rsidP="000E39F4">
            <w:pPr>
              <w:jc w:val="right"/>
              <w:rPr>
                <w:lang w:val="en-GB"/>
              </w:rPr>
            </w:pPr>
            <w:r w:rsidRPr="009E5BF9">
              <w:rPr>
                <w:lang w:val="en-GB"/>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66333BCD" w14:textId="77777777" w:rsidR="000E39F4" w:rsidRPr="009E5BF9" w:rsidRDefault="000E39F4" w:rsidP="000E39F4">
            <w:pPr>
              <w:jc w:val="right"/>
              <w:rPr>
                <w:lang w:val="en-GB"/>
              </w:rPr>
            </w:pPr>
            <w:r w:rsidRPr="009E5BF9">
              <w:rPr>
                <w:lang w:val="en-GB"/>
              </w:rPr>
              <w:t>117,000</w:t>
            </w:r>
          </w:p>
        </w:tc>
      </w:tr>
      <w:tr w:rsidR="009E5BF9" w:rsidRPr="009E5BF9" w14:paraId="279DBF9B"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0CD06D25" w14:textId="77777777" w:rsidR="000E39F4" w:rsidRPr="009E5BF9" w:rsidRDefault="000E39F4" w:rsidP="000E39F4">
            <w:pPr>
              <w:ind w:left="4842" w:right="-198"/>
              <w:jc w:val="left"/>
              <w:rPr>
                <w:lang w:val="en-GB"/>
              </w:rPr>
            </w:pPr>
            <w:r w:rsidRPr="009E5BF9">
              <w:rPr>
                <w:lang w:val="en-GB"/>
              </w:rPr>
              <w:t>Phase III:</w:t>
            </w:r>
          </w:p>
        </w:tc>
        <w:tc>
          <w:tcPr>
            <w:tcW w:w="764" w:type="pct"/>
            <w:tcBorders>
              <w:top w:val="nil"/>
              <w:left w:val="nil"/>
              <w:bottom w:val="nil"/>
              <w:right w:val="single" w:sz="4" w:space="0" w:color="auto"/>
            </w:tcBorders>
            <w:shd w:val="clear" w:color="auto" w:fill="FFFFFF" w:themeFill="background1"/>
            <w:vAlign w:val="bottom"/>
          </w:tcPr>
          <w:p w14:paraId="32F7D7C5" w14:textId="77777777" w:rsidR="000E39F4" w:rsidRPr="009E5BF9" w:rsidRDefault="000E39F4" w:rsidP="000E39F4">
            <w:pPr>
              <w:jc w:val="right"/>
              <w:rPr>
                <w:lang w:val="en-GB"/>
              </w:rPr>
            </w:pPr>
            <w:r w:rsidRPr="009E5BF9">
              <w:rPr>
                <w:lang w:val="en-GB"/>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691D644D" w14:textId="77777777" w:rsidR="000E39F4" w:rsidRPr="009E5BF9" w:rsidRDefault="000E39F4" w:rsidP="000E39F4">
            <w:pPr>
              <w:jc w:val="right"/>
              <w:rPr>
                <w:lang w:val="en-GB"/>
              </w:rPr>
            </w:pPr>
            <w:r w:rsidRPr="009E5BF9">
              <w:rPr>
                <w:lang w:val="en-GB"/>
              </w:rPr>
              <w:t>117,000</w:t>
            </w:r>
          </w:p>
        </w:tc>
      </w:tr>
      <w:tr w:rsidR="009E5BF9" w:rsidRPr="009E5BF9" w14:paraId="00638DE4"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69CC6AC8" w14:textId="77777777" w:rsidR="000E39F4" w:rsidRPr="009E5BF9" w:rsidRDefault="000E39F4" w:rsidP="000E39F4">
            <w:pPr>
              <w:ind w:left="4842" w:right="-198"/>
              <w:jc w:val="left"/>
              <w:rPr>
                <w:lang w:val="en-GB"/>
              </w:rPr>
            </w:pPr>
            <w:r w:rsidRPr="009E5BF9">
              <w:rPr>
                <w:lang w:val="en-GB"/>
              </w:rPr>
              <w:t>Phase IV:</w:t>
            </w:r>
          </w:p>
        </w:tc>
        <w:tc>
          <w:tcPr>
            <w:tcW w:w="764" w:type="pct"/>
            <w:tcBorders>
              <w:top w:val="nil"/>
              <w:left w:val="nil"/>
              <w:bottom w:val="nil"/>
              <w:right w:val="single" w:sz="4" w:space="0" w:color="auto"/>
            </w:tcBorders>
            <w:shd w:val="clear" w:color="auto" w:fill="FFFFFF" w:themeFill="background1"/>
            <w:vAlign w:val="bottom"/>
          </w:tcPr>
          <w:p w14:paraId="622973D0" w14:textId="77777777" w:rsidR="000E39F4" w:rsidRPr="009E5BF9" w:rsidRDefault="000E39F4" w:rsidP="000E39F4">
            <w:pPr>
              <w:tabs>
                <w:tab w:val="left" w:pos="6840"/>
              </w:tabs>
              <w:ind w:left="-108"/>
              <w:jc w:val="right"/>
              <w:rPr>
                <w:lang w:val="en-GB"/>
              </w:rPr>
            </w:pPr>
            <w:r w:rsidRPr="009E5BF9">
              <w:rPr>
                <w:lang w:val="en-GB"/>
              </w:rPr>
              <w:t>Mar-02</w:t>
            </w:r>
          </w:p>
        </w:tc>
        <w:tc>
          <w:tcPr>
            <w:tcW w:w="909" w:type="pct"/>
            <w:tcBorders>
              <w:top w:val="nil"/>
              <w:left w:val="single" w:sz="4" w:space="0" w:color="auto"/>
              <w:bottom w:val="nil"/>
              <w:right w:val="single" w:sz="4" w:space="0" w:color="auto"/>
            </w:tcBorders>
            <w:shd w:val="clear" w:color="auto" w:fill="FFFFFF" w:themeFill="background1"/>
          </w:tcPr>
          <w:p w14:paraId="6B4CE7BF" w14:textId="77777777" w:rsidR="000E39F4" w:rsidRPr="009E5BF9" w:rsidRDefault="000E39F4" w:rsidP="000E39F4">
            <w:pPr>
              <w:jc w:val="right"/>
              <w:rPr>
                <w:lang w:val="en-GB"/>
              </w:rPr>
            </w:pPr>
            <w:r w:rsidRPr="009E5BF9">
              <w:rPr>
                <w:lang w:val="en-GB"/>
              </w:rPr>
              <w:t>152,100</w:t>
            </w:r>
          </w:p>
        </w:tc>
      </w:tr>
      <w:tr w:rsidR="009E5BF9" w:rsidRPr="009E5BF9" w14:paraId="6DD3E6A3"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06470EEA" w14:textId="77777777" w:rsidR="000E39F4" w:rsidRPr="009E5BF9" w:rsidRDefault="000E39F4" w:rsidP="000E39F4">
            <w:pPr>
              <w:ind w:left="4842" w:right="-198"/>
              <w:jc w:val="left"/>
              <w:rPr>
                <w:lang w:val="en-GB"/>
              </w:rPr>
            </w:pPr>
            <w:r w:rsidRPr="009E5BF9">
              <w:rPr>
                <w:lang w:val="en-GB"/>
              </w:rPr>
              <w:t>Phase V:</w:t>
            </w:r>
          </w:p>
        </w:tc>
        <w:tc>
          <w:tcPr>
            <w:tcW w:w="764" w:type="pct"/>
            <w:tcBorders>
              <w:top w:val="nil"/>
              <w:left w:val="nil"/>
              <w:bottom w:val="nil"/>
              <w:right w:val="single" w:sz="4" w:space="0" w:color="auto"/>
            </w:tcBorders>
            <w:shd w:val="clear" w:color="auto" w:fill="FFFFFF" w:themeFill="background1"/>
            <w:vAlign w:val="bottom"/>
          </w:tcPr>
          <w:p w14:paraId="6F13EB7E" w14:textId="77777777" w:rsidR="000E39F4" w:rsidRPr="009E5BF9" w:rsidRDefault="000E39F4" w:rsidP="000E39F4">
            <w:pPr>
              <w:tabs>
                <w:tab w:val="left" w:pos="6840"/>
              </w:tabs>
              <w:ind w:left="-108"/>
              <w:jc w:val="right"/>
              <w:rPr>
                <w:lang w:val="en-GB"/>
              </w:rPr>
            </w:pPr>
            <w:r w:rsidRPr="009E5BF9">
              <w:rPr>
                <w:lang w:val="en-GB"/>
              </w:rPr>
              <w:t>Dec-03</w:t>
            </w:r>
          </w:p>
        </w:tc>
        <w:tc>
          <w:tcPr>
            <w:tcW w:w="909" w:type="pct"/>
            <w:tcBorders>
              <w:top w:val="nil"/>
              <w:left w:val="single" w:sz="4" w:space="0" w:color="auto"/>
              <w:bottom w:val="nil"/>
              <w:right w:val="single" w:sz="4" w:space="0" w:color="auto"/>
            </w:tcBorders>
            <w:shd w:val="clear" w:color="auto" w:fill="FFFFFF" w:themeFill="background1"/>
          </w:tcPr>
          <w:p w14:paraId="6A3E29BB" w14:textId="77777777" w:rsidR="000E39F4" w:rsidRPr="009E5BF9" w:rsidRDefault="000E39F4" w:rsidP="000E39F4">
            <w:pPr>
              <w:jc w:val="right"/>
              <w:rPr>
                <w:lang w:val="en-GB"/>
              </w:rPr>
            </w:pPr>
            <w:r w:rsidRPr="009E5BF9">
              <w:rPr>
                <w:lang w:val="en-GB"/>
              </w:rPr>
              <w:t>152,100</w:t>
            </w:r>
          </w:p>
        </w:tc>
      </w:tr>
      <w:tr w:rsidR="009E5BF9" w:rsidRPr="009E5BF9" w14:paraId="1AAF94C9"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7543F725" w14:textId="77777777" w:rsidR="000E39F4" w:rsidRPr="009E5BF9" w:rsidRDefault="000E39F4" w:rsidP="000E39F4">
            <w:pPr>
              <w:ind w:left="4842" w:right="-198"/>
              <w:jc w:val="left"/>
              <w:rPr>
                <w:lang w:val="en-GB"/>
              </w:rPr>
            </w:pPr>
            <w:r w:rsidRPr="009E5BF9">
              <w:rPr>
                <w:lang w:val="en-GB"/>
              </w:rPr>
              <w:t>Phase VI:</w:t>
            </w:r>
          </w:p>
        </w:tc>
        <w:tc>
          <w:tcPr>
            <w:tcW w:w="764" w:type="pct"/>
            <w:tcBorders>
              <w:top w:val="nil"/>
              <w:left w:val="nil"/>
              <w:bottom w:val="nil"/>
              <w:right w:val="single" w:sz="4" w:space="0" w:color="auto"/>
            </w:tcBorders>
            <w:shd w:val="clear" w:color="auto" w:fill="FFFFFF" w:themeFill="background1"/>
            <w:vAlign w:val="bottom"/>
          </w:tcPr>
          <w:p w14:paraId="4B6D3110" w14:textId="77777777" w:rsidR="000E39F4" w:rsidRPr="009E5BF9" w:rsidRDefault="000E39F4" w:rsidP="000E39F4">
            <w:pPr>
              <w:tabs>
                <w:tab w:val="left" w:pos="6840"/>
              </w:tabs>
              <w:ind w:left="-108"/>
              <w:jc w:val="right"/>
              <w:rPr>
                <w:lang w:val="en-GB"/>
              </w:rPr>
            </w:pPr>
            <w:r w:rsidRPr="009E5BF9">
              <w:rPr>
                <w:lang w:val="en-GB"/>
              </w:rPr>
              <w:t>Nov-05</w:t>
            </w:r>
          </w:p>
        </w:tc>
        <w:tc>
          <w:tcPr>
            <w:tcW w:w="909" w:type="pct"/>
            <w:tcBorders>
              <w:top w:val="nil"/>
              <w:left w:val="single" w:sz="4" w:space="0" w:color="auto"/>
              <w:bottom w:val="nil"/>
              <w:right w:val="single" w:sz="4" w:space="0" w:color="auto"/>
            </w:tcBorders>
            <w:shd w:val="clear" w:color="auto" w:fill="FFFFFF" w:themeFill="background1"/>
          </w:tcPr>
          <w:p w14:paraId="37001EEF" w14:textId="77777777" w:rsidR="000E39F4" w:rsidRPr="009E5BF9" w:rsidRDefault="000E39F4" w:rsidP="000E39F4">
            <w:pPr>
              <w:jc w:val="right"/>
              <w:rPr>
                <w:lang w:val="en-GB"/>
              </w:rPr>
            </w:pPr>
            <w:r w:rsidRPr="009E5BF9">
              <w:rPr>
                <w:lang w:val="en-GB"/>
              </w:rPr>
              <w:t>152,100</w:t>
            </w:r>
          </w:p>
        </w:tc>
      </w:tr>
      <w:tr w:rsidR="009E5BF9" w:rsidRPr="009E5BF9" w14:paraId="53AC14C8"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5CEBB451" w14:textId="77777777" w:rsidR="000E39F4" w:rsidRPr="009E5BF9" w:rsidRDefault="000E39F4" w:rsidP="000E39F4">
            <w:pPr>
              <w:ind w:left="4842" w:right="-198"/>
              <w:jc w:val="left"/>
              <w:rPr>
                <w:lang w:val="en-GB"/>
              </w:rPr>
            </w:pPr>
            <w:r w:rsidRPr="009E5BF9">
              <w:rPr>
                <w:lang w:val="en-GB"/>
              </w:rPr>
              <w:t>Phase VII:</w:t>
            </w:r>
          </w:p>
        </w:tc>
        <w:tc>
          <w:tcPr>
            <w:tcW w:w="764" w:type="pct"/>
            <w:tcBorders>
              <w:top w:val="nil"/>
              <w:left w:val="nil"/>
              <w:bottom w:val="nil"/>
              <w:right w:val="single" w:sz="4" w:space="0" w:color="auto"/>
            </w:tcBorders>
            <w:shd w:val="clear" w:color="auto" w:fill="FFFFFF" w:themeFill="background1"/>
            <w:vAlign w:val="bottom"/>
          </w:tcPr>
          <w:p w14:paraId="59716456" w14:textId="77777777" w:rsidR="000E39F4" w:rsidRPr="009E5BF9" w:rsidRDefault="000E39F4" w:rsidP="000E39F4">
            <w:pPr>
              <w:tabs>
                <w:tab w:val="left" w:pos="6840"/>
              </w:tabs>
              <w:ind w:left="-108"/>
              <w:jc w:val="right"/>
              <w:rPr>
                <w:lang w:val="en-GB"/>
              </w:rPr>
            </w:pPr>
            <w:r w:rsidRPr="009E5BF9">
              <w:rPr>
                <w:lang w:val="en-GB"/>
              </w:rPr>
              <w:t>Nov-07</w:t>
            </w:r>
          </w:p>
        </w:tc>
        <w:tc>
          <w:tcPr>
            <w:tcW w:w="909" w:type="pct"/>
            <w:tcBorders>
              <w:top w:val="nil"/>
              <w:left w:val="single" w:sz="4" w:space="0" w:color="auto"/>
              <w:bottom w:val="nil"/>
              <w:right w:val="single" w:sz="4" w:space="0" w:color="auto"/>
            </w:tcBorders>
            <w:shd w:val="clear" w:color="auto" w:fill="FFFFFF" w:themeFill="background1"/>
          </w:tcPr>
          <w:p w14:paraId="6E231A12" w14:textId="77777777" w:rsidR="000E39F4" w:rsidRPr="009E5BF9" w:rsidRDefault="000E39F4" w:rsidP="000E39F4">
            <w:pPr>
              <w:jc w:val="right"/>
              <w:rPr>
                <w:lang w:val="en-GB"/>
              </w:rPr>
            </w:pPr>
            <w:r w:rsidRPr="009E5BF9">
              <w:rPr>
                <w:lang w:val="en-GB"/>
              </w:rPr>
              <w:t>152,100</w:t>
            </w:r>
          </w:p>
        </w:tc>
      </w:tr>
      <w:tr w:rsidR="009E5BF9" w:rsidRPr="009E5BF9" w14:paraId="7C2C2EB2"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0BA61A65" w14:textId="77777777" w:rsidR="000E39F4" w:rsidRPr="009E5BF9" w:rsidRDefault="000E39F4" w:rsidP="000E39F4">
            <w:pPr>
              <w:ind w:left="4842" w:right="-198"/>
              <w:jc w:val="left"/>
              <w:rPr>
                <w:lang w:val="en-GB"/>
              </w:rPr>
            </w:pPr>
            <w:r w:rsidRPr="009E5BF9">
              <w:rPr>
                <w:lang w:val="en-GB"/>
              </w:rPr>
              <w:t>Phase VIII:</w:t>
            </w:r>
          </w:p>
        </w:tc>
        <w:tc>
          <w:tcPr>
            <w:tcW w:w="764" w:type="pct"/>
            <w:tcBorders>
              <w:top w:val="nil"/>
              <w:left w:val="nil"/>
              <w:bottom w:val="nil"/>
              <w:right w:val="single" w:sz="4" w:space="0" w:color="auto"/>
            </w:tcBorders>
            <w:shd w:val="clear" w:color="auto" w:fill="FFFFFF" w:themeFill="background1"/>
            <w:vAlign w:val="bottom"/>
          </w:tcPr>
          <w:p w14:paraId="7E4F5115" w14:textId="77777777" w:rsidR="000E39F4" w:rsidRPr="009E5BF9" w:rsidRDefault="000E39F4" w:rsidP="000E39F4">
            <w:pPr>
              <w:tabs>
                <w:tab w:val="left" w:pos="6840"/>
              </w:tabs>
              <w:ind w:left="-108"/>
              <w:jc w:val="right"/>
              <w:rPr>
                <w:lang w:val="en-GB"/>
              </w:rPr>
            </w:pPr>
            <w:r w:rsidRPr="009E5BF9">
              <w:rPr>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43E67BE7" w14:textId="77777777" w:rsidR="000E39F4" w:rsidRPr="009E5BF9" w:rsidRDefault="000E39F4" w:rsidP="000E39F4">
            <w:pPr>
              <w:jc w:val="right"/>
              <w:rPr>
                <w:lang w:val="en-GB"/>
              </w:rPr>
            </w:pPr>
            <w:r w:rsidRPr="009E5BF9">
              <w:rPr>
                <w:lang w:val="en-GB"/>
              </w:rPr>
              <w:t>152,101</w:t>
            </w:r>
          </w:p>
        </w:tc>
      </w:tr>
      <w:tr w:rsidR="009E5BF9" w:rsidRPr="009E5BF9" w14:paraId="6BD12E31"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46086471" w14:textId="77777777" w:rsidR="000E39F4" w:rsidRPr="009E5BF9" w:rsidRDefault="000E39F4" w:rsidP="000E39F4">
            <w:pPr>
              <w:ind w:left="4842" w:right="-198"/>
              <w:jc w:val="left"/>
              <w:rPr>
                <w:lang w:val="en-GB"/>
              </w:rPr>
            </w:pPr>
            <w:r w:rsidRPr="009E5BF9">
              <w:rPr>
                <w:lang w:val="en-GB"/>
              </w:rPr>
              <w:t>Phase IX:</w:t>
            </w:r>
          </w:p>
        </w:tc>
        <w:tc>
          <w:tcPr>
            <w:tcW w:w="764" w:type="pct"/>
            <w:tcBorders>
              <w:top w:val="nil"/>
              <w:left w:val="nil"/>
              <w:bottom w:val="nil"/>
              <w:right w:val="single" w:sz="4" w:space="0" w:color="auto"/>
            </w:tcBorders>
            <w:shd w:val="clear" w:color="auto" w:fill="FFFFFF" w:themeFill="background1"/>
            <w:vAlign w:val="bottom"/>
          </w:tcPr>
          <w:p w14:paraId="4B020D9B" w14:textId="77777777" w:rsidR="000E39F4" w:rsidRPr="009E5BF9" w:rsidRDefault="000E39F4" w:rsidP="000E39F4">
            <w:pPr>
              <w:tabs>
                <w:tab w:val="left" w:pos="6840"/>
              </w:tabs>
              <w:ind w:left="-108"/>
              <w:jc w:val="right"/>
              <w:rPr>
                <w:lang w:val="en-GB"/>
              </w:rPr>
            </w:pPr>
            <w:r w:rsidRPr="009E5BF9">
              <w:rPr>
                <w:lang w:val="en-GB"/>
              </w:rPr>
              <w:t>Nov-11</w:t>
            </w:r>
          </w:p>
        </w:tc>
        <w:tc>
          <w:tcPr>
            <w:tcW w:w="909" w:type="pct"/>
            <w:tcBorders>
              <w:top w:val="nil"/>
              <w:left w:val="single" w:sz="4" w:space="0" w:color="auto"/>
              <w:bottom w:val="nil"/>
              <w:right w:val="single" w:sz="4" w:space="0" w:color="auto"/>
            </w:tcBorders>
            <w:shd w:val="clear" w:color="auto" w:fill="FFFFFF" w:themeFill="background1"/>
          </w:tcPr>
          <w:p w14:paraId="28D0C2E2" w14:textId="77777777" w:rsidR="000E39F4" w:rsidRPr="009E5BF9" w:rsidRDefault="000E39F4" w:rsidP="000E39F4">
            <w:pPr>
              <w:jc w:val="right"/>
              <w:rPr>
                <w:lang w:val="en-GB"/>
              </w:rPr>
            </w:pPr>
            <w:r w:rsidRPr="009E5BF9">
              <w:rPr>
                <w:lang w:val="en-GB"/>
              </w:rPr>
              <w:t>152,101</w:t>
            </w:r>
          </w:p>
        </w:tc>
      </w:tr>
      <w:tr w:rsidR="009E5BF9" w:rsidRPr="009E5BF9" w14:paraId="546BFB00"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52E602B0" w14:textId="77777777" w:rsidR="000E39F4" w:rsidRPr="009E5BF9" w:rsidRDefault="000E39F4" w:rsidP="000E39F4">
            <w:pPr>
              <w:ind w:left="4842" w:right="-198"/>
              <w:jc w:val="left"/>
              <w:rPr>
                <w:lang w:val="en-GB"/>
              </w:rPr>
            </w:pPr>
            <w:r w:rsidRPr="009E5BF9">
              <w:rPr>
                <w:lang w:val="en-GB"/>
              </w:rPr>
              <w:t>Phase X:</w:t>
            </w:r>
          </w:p>
        </w:tc>
        <w:tc>
          <w:tcPr>
            <w:tcW w:w="764" w:type="pct"/>
            <w:tcBorders>
              <w:top w:val="nil"/>
              <w:left w:val="nil"/>
              <w:bottom w:val="nil"/>
              <w:right w:val="single" w:sz="4" w:space="0" w:color="auto"/>
            </w:tcBorders>
            <w:shd w:val="clear" w:color="auto" w:fill="FFFFFF" w:themeFill="background1"/>
            <w:vAlign w:val="bottom"/>
          </w:tcPr>
          <w:p w14:paraId="5D020190" w14:textId="77777777" w:rsidR="000E39F4" w:rsidRPr="009E5BF9" w:rsidRDefault="000E39F4" w:rsidP="000E39F4">
            <w:pPr>
              <w:tabs>
                <w:tab w:val="left" w:pos="6840"/>
              </w:tabs>
              <w:ind w:left="-108"/>
              <w:jc w:val="right"/>
              <w:rPr>
                <w:lang w:val="en-GB"/>
              </w:rPr>
            </w:pPr>
            <w:r w:rsidRPr="009E5BF9">
              <w:rPr>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3102D32C" w14:textId="77777777" w:rsidR="000E39F4" w:rsidRPr="009E5BF9" w:rsidRDefault="000E39F4" w:rsidP="000E39F4">
            <w:pPr>
              <w:jc w:val="right"/>
              <w:rPr>
                <w:lang w:val="en-GB"/>
              </w:rPr>
            </w:pPr>
            <w:r w:rsidRPr="009E5BF9">
              <w:rPr>
                <w:lang w:val="en-GB"/>
              </w:rPr>
              <w:t>152,101</w:t>
            </w:r>
          </w:p>
        </w:tc>
      </w:tr>
      <w:tr w:rsidR="009E5BF9" w:rsidRPr="009E5BF9" w14:paraId="0862A31A"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4D891BCC" w14:textId="77777777" w:rsidR="000E39F4" w:rsidRPr="009E5BF9" w:rsidRDefault="000E39F4" w:rsidP="000E39F4">
            <w:pPr>
              <w:ind w:left="4842" w:right="-198"/>
              <w:jc w:val="left"/>
              <w:rPr>
                <w:lang w:val="en-GB"/>
              </w:rPr>
            </w:pPr>
            <w:r w:rsidRPr="009E5BF9">
              <w:rPr>
                <w:lang w:val="en-GB"/>
              </w:rPr>
              <w:t>Phase XI:</w:t>
            </w:r>
          </w:p>
        </w:tc>
        <w:tc>
          <w:tcPr>
            <w:tcW w:w="764" w:type="pct"/>
            <w:tcBorders>
              <w:top w:val="nil"/>
              <w:left w:val="nil"/>
              <w:bottom w:val="nil"/>
              <w:right w:val="single" w:sz="4" w:space="0" w:color="auto"/>
            </w:tcBorders>
            <w:shd w:val="clear" w:color="auto" w:fill="FFFFFF" w:themeFill="background1"/>
            <w:vAlign w:val="bottom"/>
          </w:tcPr>
          <w:p w14:paraId="1FFC310F" w14:textId="77777777" w:rsidR="000E39F4" w:rsidRPr="009E5BF9" w:rsidRDefault="000E39F4" w:rsidP="000E39F4">
            <w:pPr>
              <w:tabs>
                <w:tab w:val="left" w:pos="6840"/>
              </w:tabs>
              <w:ind w:left="-108"/>
              <w:jc w:val="right"/>
              <w:rPr>
                <w:lang w:val="en-GB"/>
              </w:rPr>
            </w:pPr>
            <w:r w:rsidRPr="009E5BF9">
              <w:rPr>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28F2DF06" w14:textId="77777777" w:rsidR="000E39F4" w:rsidRPr="009E5BF9" w:rsidRDefault="000E39F4" w:rsidP="000E39F4">
            <w:pPr>
              <w:jc w:val="right"/>
              <w:rPr>
                <w:lang w:val="en-GB"/>
              </w:rPr>
            </w:pPr>
            <w:r w:rsidRPr="009E5BF9">
              <w:rPr>
                <w:lang w:val="en-GB"/>
              </w:rPr>
              <w:t>194,689</w:t>
            </w:r>
          </w:p>
        </w:tc>
      </w:tr>
      <w:tr w:rsidR="009E5BF9" w:rsidRPr="009E5BF9" w14:paraId="08E625BE"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4B17DF95" w14:textId="77777777" w:rsidR="000E39F4" w:rsidRPr="009E5BF9" w:rsidRDefault="000E39F4" w:rsidP="000E39F4">
            <w:pPr>
              <w:ind w:left="4842" w:right="-198"/>
              <w:jc w:val="left"/>
              <w:rPr>
                <w:lang w:val="en-GB"/>
              </w:rPr>
            </w:pPr>
            <w:r w:rsidRPr="009E5BF9">
              <w:rPr>
                <w:lang w:val="en-GB"/>
              </w:rPr>
              <w:t>Phase XII:</w:t>
            </w:r>
          </w:p>
        </w:tc>
        <w:tc>
          <w:tcPr>
            <w:tcW w:w="764" w:type="pct"/>
            <w:tcBorders>
              <w:top w:val="nil"/>
              <w:left w:val="nil"/>
              <w:bottom w:val="nil"/>
              <w:right w:val="single" w:sz="4" w:space="0" w:color="auto"/>
            </w:tcBorders>
            <w:shd w:val="clear" w:color="auto" w:fill="FFFFFF" w:themeFill="background1"/>
            <w:vAlign w:val="bottom"/>
          </w:tcPr>
          <w:p w14:paraId="6DE92760" w14:textId="77777777" w:rsidR="000E39F4" w:rsidRPr="009E5BF9" w:rsidRDefault="000E39F4" w:rsidP="000E39F4">
            <w:pPr>
              <w:tabs>
                <w:tab w:val="left" w:pos="6840"/>
              </w:tabs>
              <w:ind w:left="-108"/>
              <w:jc w:val="right"/>
              <w:rPr>
                <w:lang w:val="en-GB"/>
              </w:rPr>
            </w:pPr>
            <w:r w:rsidRPr="009E5BF9">
              <w:rPr>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24987C52" w14:textId="77777777" w:rsidR="000E39F4" w:rsidRPr="009E5BF9" w:rsidRDefault="000E39F4" w:rsidP="000E39F4">
            <w:pPr>
              <w:jc w:val="right"/>
              <w:rPr>
                <w:lang w:val="en-GB"/>
              </w:rPr>
            </w:pPr>
            <w:r w:rsidRPr="009E5BF9">
              <w:rPr>
                <w:lang w:val="en-GB"/>
              </w:rPr>
              <w:t>194,689</w:t>
            </w:r>
          </w:p>
        </w:tc>
      </w:tr>
      <w:tr w:rsidR="009E5BF9" w:rsidRPr="009E5BF9" w14:paraId="731BF9CC"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0042963C" w14:textId="77777777" w:rsidR="000E39F4" w:rsidRPr="009E5BF9" w:rsidRDefault="000E39F4" w:rsidP="000E39F4">
            <w:pPr>
              <w:ind w:left="4842" w:right="-198"/>
              <w:jc w:val="left"/>
              <w:rPr>
                <w:lang w:val="en-GB"/>
              </w:rPr>
            </w:pPr>
            <w:r w:rsidRPr="009E5BF9">
              <w:rPr>
                <w:lang w:val="en-GB"/>
              </w:rPr>
              <w:t>Phase XIII:</w:t>
            </w:r>
          </w:p>
        </w:tc>
        <w:tc>
          <w:tcPr>
            <w:tcW w:w="764" w:type="pct"/>
            <w:tcBorders>
              <w:top w:val="nil"/>
              <w:left w:val="nil"/>
              <w:bottom w:val="nil"/>
              <w:right w:val="single" w:sz="4" w:space="0" w:color="auto"/>
            </w:tcBorders>
            <w:shd w:val="clear" w:color="auto" w:fill="FFFFFF" w:themeFill="background1"/>
            <w:vAlign w:val="bottom"/>
          </w:tcPr>
          <w:p w14:paraId="158A35B8" w14:textId="77777777" w:rsidR="000E39F4" w:rsidRPr="009E5BF9" w:rsidRDefault="000E39F4" w:rsidP="000E39F4">
            <w:pPr>
              <w:tabs>
                <w:tab w:val="left" w:pos="6840"/>
              </w:tabs>
              <w:ind w:left="-108"/>
              <w:jc w:val="right"/>
              <w:rPr>
                <w:lang w:val="en-GB"/>
              </w:rPr>
            </w:pPr>
            <w:r w:rsidRPr="009E5BF9">
              <w:rPr>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723B96FA" w14:textId="77777777" w:rsidR="000E39F4" w:rsidRPr="009E5BF9" w:rsidRDefault="000E39F4" w:rsidP="000E39F4">
            <w:pPr>
              <w:jc w:val="right"/>
              <w:rPr>
                <w:lang w:val="en-GB"/>
              </w:rPr>
            </w:pPr>
            <w:r w:rsidRPr="009E5BF9">
              <w:rPr>
                <w:lang w:val="en-GB"/>
              </w:rPr>
              <w:t>194,689</w:t>
            </w:r>
          </w:p>
        </w:tc>
      </w:tr>
      <w:tr w:rsidR="009E5BF9" w:rsidRPr="009E5BF9" w14:paraId="76ED27FC" w14:textId="77777777" w:rsidTr="000E39F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134AF8A1" w14:textId="77777777" w:rsidR="000E39F4" w:rsidRPr="009E5BF9" w:rsidRDefault="000E39F4" w:rsidP="000E39F4">
            <w:pPr>
              <w:widowControl w:val="0"/>
              <w:ind w:left="6968" w:right="-535"/>
              <w:jc w:val="left"/>
              <w:rPr>
                <w:lang w:val="en-GB"/>
              </w:rPr>
            </w:pPr>
            <w:r w:rsidRPr="009E5BF9">
              <w:rPr>
                <w:lang w:val="en-GB"/>
              </w:rPr>
              <w:t>Total:</w:t>
            </w:r>
          </w:p>
        </w:tc>
        <w:tc>
          <w:tcPr>
            <w:tcW w:w="909" w:type="pct"/>
            <w:tcBorders>
              <w:top w:val="nil"/>
              <w:left w:val="single" w:sz="4" w:space="0" w:color="auto"/>
              <w:bottom w:val="single" w:sz="4" w:space="0" w:color="auto"/>
              <w:right w:val="single" w:sz="4" w:space="0" w:color="auto"/>
            </w:tcBorders>
            <w:shd w:val="clear" w:color="auto" w:fill="auto"/>
          </w:tcPr>
          <w:p w14:paraId="3E30F328" w14:textId="77777777" w:rsidR="000E39F4" w:rsidRPr="009E5BF9" w:rsidRDefault="000E39F4" w:rsidP="000E39F4">
            <w:pPr>
              <w:jc w:val="right"/>
              <w:rPr>
                <w:lang w:val="en-GB"/>
              </w:rPr>
            </w:pPr>
            <w:r w:rsidRPr="009E5BF9">
              <w:rPr>
                <w:lang w:val="en-GB"/>
              </w:rPr>
              <w:t>2,057,770</w:t>
            </w:r>
          </w:p>
        </w:tc>
      </w:tr>
      <w:tr w:rsidR="009E5BF9" w:rsidRPr="009E5BF9" w14:paraId="33E8F7A6" w14:textId="77777777" w:rsidTr="000E39F4">
        <w:trPr>
          <w:trHeight w:val="233"/>
        </w:trPr>
        <w:tc>
          <w:tcPr>
            <w:tcW w:w="4091" w:type="pct"/>
            <w:gridSpan w:val="2"/>
            <w:tcBorders>
              <w:top w:val="single" w:sz="4" w:space="0" w:color="auto"/>
            </w:tcBorders>
            <w:shd w:val="clear" w:color="auto" w:fill="FFFFFF" w:themeFill="background1"/>
          </w:tcPr>
          <w:p w14:paraId="0323E251" w14:textId="31E8E1D8" w:rsidR="000E39F4" w:rsidRPr="009E5BF9" w:rsidRDefault="000E39F4" w:rsidP="000E39F4">
            <w:pPr>
              <w:jc w:val="left"/>
              <w:rPr>
                <w:lang w:val="en-GB"/>
              </w:rPr>
            </w:pPr>
            <w:r w:rsidRPr="009E5BF9">
              <w:rPr>
                <w:lang w:val="en-GB"/>
              </w:rPr>
              <w:t>Amount requested for renewal (phase XIV) (</w:t>
            </w:r>
            <w:r w:rsidR="00A743A9" w:rsidRPr="009E5BF9">
              <w:rPr>
                <w:lang w:val="en-GB"/>
              </w:rPr>
              <w:t>US S</w:t>
            </w:r>
            <w:r w:rsidRPr="009E5BF9">
              <w:rPr>
                <w:lang w:val="en-GB"/>
              </w:rPr>
              <w:t>):</w:t>
            </w:r>
          </w:p>
        </w:tc>
        <w:tc>
          <w:tcPr>
            <w:tcW w:w="909" w:type="pct"/>
            <w:shd w:val="clear" w:color="auto" w:fill="auto"/>
          </w:tcPr>
          <w:p w14:paraId="12ADE2F8" w14:textId="77777777" w:rsidR="000E39F4" w:rsidRPr="009E5BF9" w:rsidRDefault="000E39F4" w:rsidP="000E39F4">
            <w:pPr>
              <w:jc w:val="right"/>
              <w:rPr>
                <w:lang w:val="en-GB"/>
              </w:rPr>
            </w:pPr>
            <w:r w:rsidRPr="009E5BF9">
              <w:rPr>
                <w:lang w:val="en-GB"/>
              </w:rPr>
              <w:t>194,689</w:t>
            </w:r>
          </w:p>
        </w:tc>
      </w:tr>
      <w:tr w:rsidR="009E5BF9" w:rsidRPr="009E5BF9" w14:paraId="02376E18" w14:textId="77777777" w:rsidTr="000E39F4">
        <w:trPr>
          <w:trHeight w:val="233"/>
        </w:trPr>
        <w:tc>
          <w:tcPr>
            <w:tcW w:w="4091" w:type="pct"/>
            <w:gridSpan w:val="2"/>
          </w:tcPr>
          <w:p w14:paraId="0B716497" w14:textId="2B1B3859" w:rsidR="000E39F4" w:rsidRPr="009E5BF9" w:rsidRDefault="000E39F4" w:rsidP="000E39F4">
            <w:pPr>
              <w:jc w:val="left"/>
              <w:rPr>
                <w:lang w:val="en-GB"/>
              </w:rPr>
            </w:pPr>
            <w:r w:rsidRPr="009E5BF9">
              <w:rPr>
                <w:lang w:val="en-GB"/>
              </w:rPr>
              <w:t>Amount recommended for approval for phase XIV (</w:t>
            </w:r>
            <w:r w:rsidR="00A743A9" w:rsidRPr="009E5BF9">
              <w:rPr>
                <w:lang w:val="en-GB"/>
              </w:rPr>
              <w:t>US S</w:t>
            </w:r>
            <w:r w:rsidRPr="009E5BF9">
              <w:rPr>
                <w:lang w:val="en-GB"/>
              </w:rPr>
              <w:t xml:space="preserve">): </w:t>
            </w:r>
          </w:p>
        </w:tc>
        <w:tc>
          <w:tcPr>
            <w:tcW w:w="909" w:type="pct"/>
            <w:shd w:val="clear" w:color="auto" w:fill="auto"/>
          </w:tcPr>
          <w:p w14:paraId="182C9AB2" w14:textId="77777777" w:rsidR="000E39F4" w:rsidRPr="009E5BF9" w:rsidRDefault="000E39F4" w:rsidP="000E39F4">
            <w:pPr>
              <w:jc w:val="right"/>
              <w:rPr>
                <w:lang w:val="en-GB"/>
              </w:rPr>
            </w:pPr>
            <w:r w:rsidRPr="009E5BF9">
              <w:rPr>
                <w:lang w:val="en-GB"/>
              </w:rPr>
              <w:t>194,689</w:t>
            </w:r>
          </w:p>
        </w:tc>
      </w:tr>
      <w:tr w:rsidR="009E5BF9" w:rsidRPr="009E5BF9" w14:paraId="4B4AE8F0" w14:textId="77777777" w:rsidTr="000E39F4">
        <w:trPr>
          <w:trHeight w:val="233"/>
        </w:trPr>
        <w:tc>
          <w:tcPr>
            <w:tcW w:w="4091" w:type="pct"/>
            <w:gridSpan w:val="2"/>
          </w:tcPr>
          <w:p w14:paraId="23873083" w14:textId="0AED2585" w:rsidR="000E39F4" w:rsidRPr="009E5BF9" w:rsidRDefault="000E39F4" w:rsidP="000E39F4">
            <w:pPr>
              <w:jc w:val="left"/>
              <w:rPr>
                <w:lang w:val="en-GB"/>
              </w:rPr>
            </w:pPr>
            <w:r w:rsidRPr="009E5BF9">
              <w:rPr>
                <w:lang w:val="en-GB"/>
              </w:rPr>
              <w:t>Agency support costs (</w:t>
            </w:r>
            <w:r w:rsidR="00A743A9" w:rsidRPr="009E5BF9">
              <w:rPr>
                <w:lang w:val="en-GB"/>
              </w:rPr>
              <w:t>US S</w:t>
            </w:r>
            <w:r w:rsidRPr="009E5BF9">
              <w:rPr>
                <w:lang w:val="en-GB"/>
              </w:rPr>
              <w:t>):</w:t>
            </w:r>
          </w:p>
        </w:tc>
        <w:tc>
          <w:tcPr>
            <w:tcW w:w="909" w:type="pct"/>
            <w:shd w:val="clear" w:color="auto" w:fill="auto"/>
          </w:tcPr>
          <w:p w14:paraId="145CE85D" w14:textId="77777777" w:rsidR="000E39F4" w:rsidRPr="009E5BF9" w:rsidRDefault="000E39F4" w:rsidP="000E39F4">
            <w:pPr>
              <w:jc w:val="right"/>
              <w:rPr>
                <w:lang w:val="en-GB"/>
              </w:rPr>
            </w:pPr>
            <w:r w:rsidRPr="009E5BF9">
              <w:rPr>
                <w:lang w:val="en-GB"/>
              </w:rPr>
              <w:t>0</w:t>
            </w:r>
          </w:p>
        </w:tc>
      </w:tr>
      <w:tr w:rsidR="009E5BF9" w:rsidRPr="009E5BF9" w14:paraId="7C6B759F" w14:textId="77777777" w:rsidTr="000E39F4">
        <w:trPr>
          <w:trHeight w:val="233"/>
        </w:trPr>
        <w:tc>
          <w:tcPr>
            <w:tcW w:w="4091" w:type="pct"/>
            <w:gridSpan w:val="2"/>
          </w:tcPr>
          <w:p w14:paraId="13D71F06" w14:textId="11CDA327" w:rsidR="000E39F4" w:rsidRPr="009E5BF9" w:rsidRDefault="000E39F4" w:rsidP="000E39F4">
            <w:pPr>
              <w:jc w:val="left"/>
              <w:rPr>
                <w:lang w:val="en-GB"/>
              </w:rPr>
            </w:pPr>
            <w:r w:rsidRPr="009E5BF9">
              <w:rPr>
                <w:lang w:val="en-GB"/>
              </w:rPr>
              <w:t>Total cost of institutional strengthening phase XIV to the Multilateral Fund (</w:t>
            </w:r>
            <w:r w:rsidR="00A743A9" w:rsidRPr="009E5BF9">
              <w:rPr>
                <w:lang w:val="en-GB"/>
              </w:rPr>
              <w:t>US S</w:t>
            </w:r>
            <w:r w:rsidRPr="009E5BF9">
              <w:rPr>
                <w:lang w:val="en-GB"/>
              </w:rPr>
              <w:t>):</w:t>
            </w:r>
          </w:p>
        </w:tc>
        <w:tc>
          <w:tcPr>
            <w:tcW w:w="909" w:type="pct"/>
            <w:shd w:val="clear" w:color="auto" w:fill="auto"/>
          </w:tcPr>
          <w:p w14:paraId="3ECDE8DE" w14:textId="77777777" w:rsidR="000E39F4" w:rsidRPr="009E5BF9" w:rsidRDefault="000E39F4" w:rsidP="000E39F4">
            <w:pPr>
              <w:jc w:val="right"/>
              <w:rPr>
                <w:lang w:val="en-GB"/>
              </w:rPr>
            </w:pPr>
            <w:r w:rsidRPr="009E5BF9">
              <w:rPr>
                <w:lang w:val="en-GB"/>
              </w:rPr>
              <w:t>194,689</w:t>
            </w:r>
          </w:p>
        </w:tc>
      </w:tr>
      <w:tr w:rsidR="009E5BF9" w:rsidRPr="009E5BF9" w14:paraId="1B962D01" w14:textId="77777777" w:rsidTr="000E39F4">
        <w:trPr>
          <w:trHeight w:val="233"/>
        </w:trPr>
        <w:tc>
          <w:tcPr>
            <w:tcW w:w="4091" w:type="pct"/>
            <w:gridSpan w:val="2"/>
          </w:tcPr>
          <w:p w14:paraId="418C40F5" w14:textId="77777777" w:rsidR="000E39F4" w:rsidRPr="009E5BF9" w:rsidRDefault="000E39F4" w:rsidP="000E39F4">
            <w:pPr>
              <w:jc w:val="left"/>
              <w:rPr>
                <w:lang w:val="en-GB"/>
              </w:rPr>
            </w:pPr>
            <w:r w:rsidRPr="009E5BF9">
              <w:rPr>
                <w:lang w:val="en-GB"/>
              </w:rPr>
              <w:t>Date of approval of country programme:</w:t>
            </w:r>
          </w:p>
        </w:tc>
        <w:tc>
          <w:tcPr>
            <w:tcW w:w="909" w:type="pct"/>
            <w:shd w:val="clear" w:color="auto" w:fill="FFFFFF" w:themeFill="background1"/>
          </w:tcPr>
          <w:p w14:paraId="3CA4DBEF" w14:textId="77777777" w:rsidR="000E39F4" w:rsidRPr="009E5BF9" w:rsidRDefault="000E39F4" w:rsidP="000E39F4">
            <w:pPr>
              <w:jc w:val="right"/>
              <w:rPr>
                <w:lang w:val="en-GB"/>
              </w:rPr>
            </w:pPr>
            <w:r w:rsidRPr="009E5BF9">
              <w:rPr>
                <w:lang w:val="en-GB"/>
              </w:rPr>
              <w:t>1993</w:t>
            </w:r>
          </w:p>
        </w:tc>
      </w:tr>
      <w:tr w:rsidR="009E5BF9" w:rsidRPr="009E5BF9" w14:paraId="0EE639A8" w14:textId="77777777" w:rsidTr="000E39F4">
        <w:trPr>
          <w:trHeight w:val="233"/>
        </w:trPr>
        <w:tc>
          <w:tcPr>
            <w:tcW w:w="4091" w:type="pct"/>
            <w:gridSpan w:val="2"/>
            <w:tcBorders>
              <w:bottom w:val="single" w:sz="4" w:space="0" w:color="auto"/>
            </w:tcBorders>
          </w:tcPr>
          <w:p w14:paraId="6B493649" w14:textId="77777777" w:rsidR="000E39F4" w:rsidRPr="009E5BF9" w:rsidRDefault="000E39F4" w:rsidP="000E39F4">
            <w:pPr>
              <w:jc w:val="left"/>
              <w:rPr>
                <w:lang w:val="en-GB"/>
              </w:rPr>
            </w:pPr>
            <w:r w:rsidRPr="009E5BF9">
              <w:rPr>
                <w:lang w:val="en-GB"/>
              </w:rPr>
              <w:t>Date of approval of HCFC phase-out management plan:</w:t>
            </w:r>
          </w:p>
        </w:tc>
        <w:tc>
          <w:tcPr>
            <w:tcW w:w="909" w:type="pct"/>
            <w:tcBorders>
              <w:bottom w:val="single" w:sz="4" w:space="0" w:color="auto"/>
            </w:tcBorders>
            <w:shd w:val="clear" w:color="auto" w:fill="FFFFFF" w:themeFill="background1"/>
          </w:tcPr>
          <w:p w14:paraId="72B46DD3" w14:textId="77777777" w:rsidR="000E39F4" w:rsidRPr="009E5BF9" w:rsidRDefault="000E39F4" w:rsidP="000E39F4">
            <w:pPr>
              <w:jc w:val="right"/>
              <w:rPr>
                <w:lang w:val="en-GB"/>
              </w:rPr>
            </w:pPr>
            <w:r w:rsidRPr="009E5BF9">
              <w:rPr>
                <w:lang w:val="en-GB"/>
              </w:rPr>
              <w:t>2011</w:t>
            </w:r>
          </w:p>
        </w:tc>
      </w:tr>
      <w:tr w:rsidR="009E5BF9" w:rsidRPr="009E5BF9" w14:paraId="073E59A3"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313E9B34" w14:textId="77777777" w:rsidR="000E39F4" w:rsidRPr="009E5BF9" w:rsidRDefault="000E39F4" w:rsidP="000E39F4">
            <w:pPr>
              <w:spacing w:before="20"/>
              <w:jc w:val="left"/>
              <w:rPr>
                <w:lang w:val="en-GB"/>
              </w:rPr>
            </w:pPr>
            <w:r w:rsidRPr="009E5BF9">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9D4E412" w14:textId="77777777" w:rsidR="000E39F4" w:rsidRPr="009E5BF9" w:rsidRDefault="000E39F4" w:rsidP="000E39F4">
            <w:pPr>
              <w:jc w:val="right"/>
              <w:rPr>
                <w:lang w:val="en-GB"/>
              </w:rPr>
            </w:pPr>
          </w:p>
        </w:tc>
      </w:tr>
      <w:tr w:rsidR="009E5BF9" w:rsidRPr="009E5BF9" w14:paraId="08CFB353" w14:textId="77777777" w:rsidTr="000E39F4">
        <w:trPr>
          <w:trHeight w:val="233"/>
        </w:trPr>
        <w:tc>
          <w:tcPr>
            <w:tcW w:w="4091" w:type="pct"/>
            <w:gridSpan w:val="2"/>
            <w:tcBorders>
              <w:top w:val="nil"/>
              <w:left w:val="single" w:sz="4" w:space="0" w:color="auto"/>
              <w:bottom w:val="nil"/>
              <w:right w:val="single" w:sz="4" w:space="0" w:color="auto"/>
            </w:tcBorders>
          </w:tcPr>
          <w:p w14:paraId="7E01868C" w14:textId="77777777" w:rsidR="000E39F4" w:rsidRPr="009E5BF9" w:rsidRDefault="000E39F4" w:rsidP="000E39F4">
            <w:pPr>
              <w:ind w:hanging="360"/>
              <w:jc w:val="left"/>
              <w:rPr>
                <w:lang w:val="en-GB"/>
              </w:rPr>
            </w:pPr>
            <w:r w:rsidRPr="009E5BF9">
              <w:rPr>
                <w:lang w:val="en-GB"/>
              </w:rPr>
              <w:t>(d)</w:t>
            </w:r>
            <w:r w:rsidRPr="009E5BF9">
              <w:rPr>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B939BE0" w14:textId="77777777" w:rsidR="000E39F4" w:rsidRPr="009E5BF9" w:rsidRDefault="000E39F4" w:rsidP="000E39F4">
            <w:pPr>
              <w:jc w:val="right"/>
              <w:rPr>
                <w:lang w:val="en-GB"/>
              </w:rPr>
            </w:pPr>
            <w:r w:rsidRPr="009E5BF9">
              <w:rPr>
                <w:lang w:val="en-GB"/>
              </w:rPr>
              <w:t>0.0</w:t>
            </w:r>
          </w:p>
        </w:tc>
      </w:tr>
      <w:tr w:rsidR="009E5BF9" w:rsidRPr="009E5BF9" w14:paraId="2B9F0405" w14:textId="77777777" w:rsidTr="000E39F4">
        <w:trPr>
          <w:trHeight w:val="233"/>
        </w:trPr>
        <w:tc>
          <w:tcPr>
            <w:tcW w:w="4091" w:type="pct"/>
            <w:gridSpan w:val="2"/>
            <w:tcBorders>
              <w:top w:val="nil"/>
              <w:left w:val="single" w:sz="4" w:space="0" w:color="auto"/>
              <w:bottom w:val="nil"/>
              <w:right w:val="single" w:sz="4" w:space="0" w:color="auto"/>
            </w:tcBorders>
          </w:tcPr>
          <w:p w14:paraId="231F2D8D" w14:textId="77777777" w:rsidR="000E39F4" w:rsidRPr="009E5BF9" w:rsidRDefault="000E39F4" w:rsidP="000E39F4">
            <w:pPr>
              <w:spacing w:after="20"/>
              <w:ind w:hanging="360"/>
              <w:jc w:val="left"/>
              <w:rPr>
                <w:lang w:val="en-GB"/>
              </w:rPr>
            </w:pPr>
            <w:r w:rsidRPr="009E5BF9">
              <w:rPr>
                <w:lang w:val="en-GB"/>
              </w:rPr>
              <w:t>(e)</w:t>
            </w:r>
            <w:r w:rsidRPr="009E5BF9">
              <w:rPr>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E234F1D" w14:textId="77777777" w:rsidR="000E39F4" w:rsidRPr="009E5BF9" w:rsidRDefault="000E39F4" w:rsidP="000E39F4">
            <w:pPr>
              <w:jc w:val="right"/>
              <w:rPr>
                <w:lang w:val="en-GB"/>
              </w:rPr>
            </w:pPr>
            <w:r w:rsidRPr="009E5BF9">
              <w:rPr>
                <w:lang w:val="en-GB"/>
              </w:rPr>
              <w:t>36.2</w:t>
            </w:r>
          </w:p>
        </w:tc>
      </w:tr>
      <w:tr w:rsidR="009E5BF9" w:rsidRPr="009E5BF9" w14:paraId="2686D969" w14:textId="77777777" w:rsidTr="000E39F4">
        <w:trPr>
          <w:trHeight w:val="233"/>
        </w:trPr>
        <w:tc>
          <w:tcPr>
            <w:tcW w:w="4091" w:type="pct"/>
            <w:gridSpan w:val="2"/>
            <w:tcBorders>
              <w:top w:val="nil"/>
              <w:bottom w:val="single" w:sz="4" w:space="0" w:color="auto"/>
            </w:tcBorders>
          </w:tcPr>
          <w:p w14:paraId="0E6A10A8" w14:textId="77777777" w:rsidR="000E39F4" w:rsidRPr="009E5BF9" w:rsidRDefault="000E39F4" w:rsidP="000E39F4">
            <w:pPr>
              <w:spacing w:after="20"/>
              <w:ind w:hanging="360"/>
              <w:jc w:val="left"/>
              <w:rPr>
                <w:lang w:val="en-GB"/>
              </w:rPr>
            </w:pPr>
            <w:r w:rsidRPr="009E5BF9">
              <w:rPr>
                <w:lang w:val="en-GB"/>
              </w:rPr>
              <w:t>(f)</w:t>
            </w:r>
            <w:r w:rsidRPr="009E5BF9">
              <w:rPr>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160DB288" w14:textId="77777777" w:rsidR="000E39F4" w:rsidRPr="009E5BF9" w:rsidRDefault="000E39F4" w:rsidP="000E39F4">
            <w:pPr>
              <w:jc w:val="right"/>
              <w:rPr>
                <w:lang w:val="en-GB"/>
              </w:rPr>
            </w:pPr>
            <w:r w:rsidRPr="009E5BF9">
              <w:rPr>
                <w:lang w:val="en-GB"/>
              </w:rPr>
              <w:t>53.2</w:t>
            </w:r>
          </w:p>
        </w:tc>
      </w:tr>
      <w:tr w:rsidR="009E5BF9" w:rsidRPr="009E5BF9" w14:paraId="57BC6DCB"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1E4F47FF" w14:textId="77777777" w:rsidR="000E39F4" w:rsidRPr="009E5BF9" w:rsidRDefault="000E39F4" w:rsidP="000E39F4">
            <w:pPr>
              <w:spacing w:before="20"/>
              <w:jc w:val="left"/>
              <w:rPr>
                <w:lang w:val="en-GB"/>
              </w:rPr>
            </w:pPr>
            <w:r w:rsidRPr="009E5BF9">
              <w:rPr>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289B39D" w14:textId="77777777" w:rsidR="000E39F4" w:rsidRPr="009E5BF9" w:rsidRDefault="000E39F4" w:rsidP="000E39F4">
            <w:pPr>
              <w:spacing w:before="20"/>
              <w:jc w:val="right"/>
              <w:rPr>
                <w:lang w:val="en-GB"/>
              </w:rPr>
            </w:pPr>
          </w:p>
        </w:tc>
      </w:tr>
      <w:tr w:rsidR="009E5BF9" w:rsidRPr="009E5BF9" w14:paraId="602F02FE" w14:textId="77777777" w:rsidTr="000E39F4">
        <w:trPr>
          <w:trHeight w:val="233"/>
        </w:trPr>
        <w:tc>
          <w:tcPr>
            <w:tcW w:w="4091" w:type="pct"/>
            <w:gridSpan w:val="2"/>
            <w:tcBorders>
              <w:top w:val="nil"/>
              <w:left w:val="single" w:sz="4" w:space="0" w:color="auto"/>
              <w:bottom w:val="nil"/>
              <w:right w:val="single" w:sz="4" w:space="0" w:color="auto"/>
            </w:tcBorders>
          </w:tcPr>
          <w:p w14:paraId="72CCE3D4" w14:textId="77777777" w:rsidR="000E39F4" w:rsidRPr="009E5BF9" w:rsidRDefault="000E39F4" w:rsidP="000E39F4">
            <w:pPr>
              <w:ind w:hanging="360"/>
              <w:jc w:val="left"/>
              <w:rPr>
                <w:lang w:val="en-GB"/>
              </w:rPr>
            </w:pPr>
            <w:r w:rsidRPr="009E5BF9">
              <w:rPr>
                <w:lang w:val="en-GB"/>
              </w:rPr>
              <w:t>(d)</w:t>
            </w:r>
            <w:r w:rsidRPr="009E5BF9">
              <w:rPr>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94D291D" w14:textId="77777777" w:rsidR="000E39F4" w:rsidRPr="009E5BF9" w:rsidRDefault="000E39F4" w:rsidP="000E39F4">
            <w:pPr>
              <w:jc w:val="right"/>
              <w:rPr>
                <w:lang w:val="en-GB"/>
              </w:rPr>
            </w:pPr>
            <w:r w:rsidRPr="009E5BF9">
              <w:rPr>
                <w:lang w:val="en-GB"/>
              </w:rPr>
              <w:t>0.0</w:t>
            </w:r>
          </w:p>
        </w:tc>
      </w:tr>
      <w:tr w:rsidR="009E5BF9" w:rsidRPr="009E5BF9" w14:paraId="44667953" w14:textId="77777777" w:rsidTr="000E39F4">
        <w:trPr>
          <w:trHeight w:val="233"/>
        </w:trPr>
        <w:tc>
          <w:tcPr>
            <w:tcW w:w="4091" w:type="pct"/>
            <w:gridSpan w:val="2"/>
            <w:tcBorders>
              <w:top w:val="nil"/>
              <w:left w:val="single" w:sz="4" w:space="0" w:color="auto"/>
              <w:bottom w:val="nil"/>
              <w:right w:val="single" w:sz="4" w:space="0" w:color="auto"/>
            </w:tcBorders>
          </w:tcPr>
          <w:p w14:paraId="0692B2BA" w14:textId="77777777" w:rsidR="000E39F4" w:rsidRPr="009E5BF9" w:rsidRDefault="000E39F4" w:rsidP="000E39F4">
            <w:pPr>
              <w:ind w:hanging="360"/>
              <w:jc w:val="left"/>
            </w:pPr>
            <w:r w:rsidRPr="009E5BF9">
              <w:t>(e)</w:t>
            </w:r>
            <w:r w:rsidRPr="009E5BF9">
              <w:tab/>
            </w:r>
            <w:r w:rsidRPr="009E5BF9">
              <w:rPr>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4DF44FD" w14:textId="77777777" w:rsidR="000E39F4" w:rsidRPr="009E5BF9" w:rsidRDefault="000E39F4" w:rsidP="000E39F4">
            <w:pPr>
              <w:jc w:val="right"/>
              <w:rPr>
                <w:lang w:val="en-GB"/>
              </w:rPr>
            </w:pPr>
            <w:r w:rsidRPr="009E5BF9">
              <w:rPr>
                <w:lang w:val="en-GB"/>
              </w:rPr>
              <w:t>13.2</w:t>
            </w:r>
          </w:p>
        </w:tc>
      </w:tr>
      <w:tr w:rsidR="009E5BF9" w:rsidRPr="009E5BF9" w14:paraId="323E269C" w14:textId="77777777" w:rsidTr="000E39F4">
        <w:trPr>
          <w:trHeight w:val="233"/>
        </w:trPr>
        <w:tc>
          <w:tcPr>
            <w:tcW w:w="4091" w:type="pct"/>
            <w:gridSpan w:val="2"/>
            <w:tcBorders>
              <w:top w:val="nil"/>
              <w:left w:val="single" w:sz="4" w:space="0" w:color="auto"/>
              <w:bottom w:val="nil"/>
              <w:right w:val="single" w:sz="4" w:space="0" w:color="auto"/>
            </w:tcBorders>
          </w:tcPr>
          <w:p w14:paraId="2A492FB5" w14:textId="77777777" w:rsidR="000E39F4" w:rsidRPr="009E5BF9" w:rsidRDefault="000E39F4" w:rsidP="000E39F4">
            <w:pPr>
              <w:ind w:hanging="360"/>
              <w:jc w:val="left"/>
            </w:pPr>
            <w:r w:rsidRPr="009E5BF9">
              <w:rPr>
                <w:lang w:val="en-GB"/>
              </w:rPr>
              <w:t>(f)</w:t>
            </w:r>
            <w:r w:rsidRPr="009E5BF9">
              <w:rPr>
                <w:lang w:val="en-GB"/>
              </w:rPr>
              <w:tab/>
            </w:r>
            <w:r w:rsidRPr="009E5BF9">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4B80254" w14:textId="77777777" w:rsidR="000E39F4" w:rsidRPr="009E5BF9" w:rsidRDefault="000E39F4" w:rsidP="000E39F4">
            <w:pPr>
              <w:jc w:val="right"/>
              <w:rPr>
                <w:lang w:val="en-GB"/>
              </w:rPr>
            </w:pPr>
            <w:r w:rsidRPr="009E5BF9">
              <w:rPr>
                <w:lang w:val="en-GB"/>
              </w:rPr>
              <w:t>0.0</w:t>
            </w:r>
          </w:p>
        </w:tc>
      </w:tr>
      <w:tr w:rsidR="009E5BF9" w:rsidRPr="009E5BF9" w14:paraId="6A947D3D" w14:textId="77777777" w:rsidTr="000E39F4">
        <w:trPr>
          <w:trHeight w:val="233"/>
        </w:trPr>
        <w:tc>
          <w:tcPr>
            <w:tcW w:w="4091" w:type="pct"/>
            <w:gridSpan w:val="2"/>
            <w:tcBorders>
              <w:top w:val="nil"/>
              <w:left w:val="single" w:sz="4" w:space="0" w:color="auto"/>
              <w:bottom w:val="single" w:sz="4" w:space="0" w:color="auto"/>
              <w:right w:val="single" w:sz="4" w:space="0" w:color="auto"/>
            </w:tcBorders>
          </w:tcPr>
          <w:p w14:paraId="155BFD33" w14:textId="77777777" w:rsidR="000E39F4" w:rsidRPr="009E5BF9" w:rsidRDefault="000E39F4" w:rsidP="000E39F4">
            <w:pPr>
              <w:widowControl w:val="0"/>
              <w:ind w:left="6968" w:right="-535"/>
              <w:jc w:val="left"/>
              <w:rPr>
                <w:lang w:val="en-GB"/>
              </w:rPr>
            </w:pPr>
            <w:r w:rsidRPr="009E5BF9">
              <w:rPr>
                <w:lang w:val="en-GB"/>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50D4ECB" w14:textId="77777777" w:rsidR="000E39F4" w:rsidRPr="009E5BF9" w:rsidRDefault="000E39F4" w:rsidP="000E39F4">
            <w:pPr>
              <w:jc w:val="right"/>
              <w:rPr>
                <w:lang w:val="en-GB"/>
              </w:rPr>
            </w:pPr>
            <w:r w:rsidRPr="009E5BF9">
              <w:rPr>
                <w:lang w:val="en-GB"/>
              </w:rPr>
              <w:t>13.2</w:t>
            </w:r>
          </w:p>
        </w:tc>
      </w:tr>
      <w:tr w:rsidR="009E5BF9" w:rsidRPr="009E5BF9" w14:paraId="1188936A" w14:textId="77777777" w:rsidTr="000E39F4">
        <w:trPr>
          <w:trHeight w:val="233"/>
        </w:trPr>
        <w:tc>
          <w:tcPr>
            <w:tcW w:w="4091" w:type="pct"/>
            <w:gridSpan w:val="2"/>
            <w:tcBorders>
              <w:top w:val="nil"/>
              <w:left w:val="single" w:sz="4" w:space="0" w:color="auto"/>
              <w:bottom w:val="single" w:sz="4" w:space="0" w:color="auto"/>
              <w:right w:val="single" w:sz="4" w:space="0" w:color="auto"/>
            </w:tcBorders>
          </w:tcPr>
          <w:p w14:paraId="5D956F8A" w14:textId="77777777" w:rsidR="000E39F4" w:rsidRPr="009E5BF9" w:rsidRDefault="000E39F4" w:rsidP="000E39F4">
            <w:pPr>
              <w:jc w:val="left"/>
              <w:rPr>
                <w:lang w:val="en-GB"/>
              </w:rPr>
            </w:pPr>
            <w:r w:rsidRPr="009E5BF9">
              <w:rPr>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8E4EDEE" w14:textId="77777777" w:rsidR="000E39F4" w:rsidRPr="009E5BF9" w:rsidRDefault="000E39F4" w:rsidP="000E39F4">
            <w:pPr>
              <w:jc w:val="right"/>
              <w:rPr>
                <w:lang w:val="en-GB"/>
              </w:rPr>
            </w:pPr>
            <w:r w:rsidRPr="009E5BF9">
              <w:rPr>
                <w:lang w:val="en-GB"/>
              </w:rPr>
              <w:t>2020</w:t>
            </w:r>
          </w:p>
        </w:tc>
      </w:tr>
      <w:tr w:rsidR="009E5BF9" w:rsidRPr="009E5BF9" w14:paraId="77DA1B56" w14:textId="77777777" w:rsidTr="000E39F4">
        <w:trPr>
          <w:trHeight w:val="233"/>
        </w:trPr>
        <w:tc>
          <w:tcPr>
            <w:tcW w:w="4091" w:type="pct"/>
            <w:gridSpan w:val="2"/>
            <w:tcBorders>
              <w:top w:val="single" w:sz="4" w:space="0" w:color="auto"/>
            </w:tcBorders>
          </w:tcPr>
          <w:p w14:paraId="3F8BF5B7" w14:textId="1CDC8842" w:rsidR="000E39F4" w:rsidRPr="009E5BF9" w:rsidRDefault="000E39F4" w:rsidP="000E39F4">
            <w:pPr>
              <w:keepNext/>
              <w:jc w:val="left"/>
              <w:rPr>
                <w:lang w:val="en-GB"/>
              </w:rPr>
            </w:pPr>
            <w:r w:rsidRPr="009E5BF9">
              <w:rPr>
                <w:lang w:val="en-GB"/>
              </w:rPr>
              <w:lastRenderedPageBreak/>
              <w:t>Amount approved for projects (as at July 2021) (</w:t>
            </w:r>
            <w:r w:rsidR="00A743A9" w:rsidRPr="009E5BF9">
              <w:rPr>
                <w:lang w:val="en-GB"/>
              </w:rPr>
              <w:t>US S</w:t>
            </w:r>
            <w:r w:rsidRPr="009E5BF9">
              <w:rPr>
                <w:lang w:val="en-GB"/>
              </w:rPr>
              <w:t>):</w:t>
            </w:r>
          </w:p>
        </w:tc>
        <w:tc>
          <w:tcPr>
            <w:tcW w:w="909" w:type="pct"/>
            <w:tcBorders>
              <w:top w:val="single" w:sz="4" w:space="0" w:color="auto"/>
            </w:tcBorders>
            <w:shd w:val="clear" w:color="auto" w:fill="auto"/>
            <w:vAlign w:val="bottom"/>
          </w:tcPr>
          <w:p w14:paraId="775E4DC3" w14:textId="77777777" w:rsidR="000E39F4" w:rsidRPr="009E5BF9" w:rsidRDefault="000E39F4" w:rsidP="000E39F4">
            <w:pPr>
              <w:jc w:val="right"/>
              <w:rPr>
                <w:lang w:val="en-GB"/>
              </w:rPr>
            </w:pPr>
            <w:r w:rsidRPr="009E5BF9">
              <w:rPr>
                <w:lang w:val="en-GB"/>
              </w:rPr>
              <w:t>4,496,195</w:t>
            </w:r>
          </w:p>
        </w:tc>
      </w:tr>
      <w:tr w:rsidR="009E5BF9" w:rsidRPr="009E5BF9" w14:paraId="0049C040" w14:textId="77777777" w:rsidTr="000E39F4">
        <w:trPr>
          <w:trHeight w:val="233"/>
        </w:trPr>
        <w:tc>
          <w:tcPr>
            <w:tcW w:w="4091" w:type="pct"/>
            <w:gridSpan w:val="2"/>
          </w:tcPr>
          <w:p w14:paraId="0557A8DC" w14:textId="41C40EDA" w:rsidR="000E39F4" w:rsidRPr="009E5BF9" w:rsidRDefault="000E39F4" w:rsidP="000E39F4">
            <w:pPr>
              <w:keepNext/>
              <w:jc w:val="left"/>
              <w:rPr>
                <w:lang w:val="en-GB"/>
              </w:rPr>
            </w:pPr>
            <w:r w:rsidRPr="009E5BF9">
              <w:rPr>
                <w:lang w:val="en-GB"/>
              </w:rPr>
              <w:t>Amount disbursed (as at December 2020) (</w:t>
            </w:r>
            <w:r w:rsidR="00A743A9" w:rsidRPr="009E5BF9">
              <w:rPr>
                <w:lang w:val="en-GB"/>
              </w:rPr>
              <w:t>US S</w:t>
            </w:r>
            <w:r w:rsidRPr="009E5BF9">
              <w:rPr>
                <w:lang w:val="en-GB"/>
              </w:rPr>
              <w:t>):</w:t>
            </w:r>
          </w:p>
        </w:tc>
        <w:tc>
          <w:tcPr>
            <w:tcW w:w="909" w:type="pct"/>
            <w:shd w:val="clear" w:color="auto" w:fill="auto"/>
          </w:tcPr>
          <w:p w14:paraId="0EF5A1B8" w14:textId="77777777" w:rsidR="000E39F4" w:rsidRPr="009E5BF9" w:rsidRDefault="000E39F4" w:rsidP="000E39F4">
            <w:pPr>
              <w:jc w:val="right"/>
              <w:rPr>
                <w:lang w:val="en-GB"/>
              </w:rPr>
            </w:pPr>
            <w:r w:rsidRPr="009E5BF9">
              <w:rPr>
                <w:lang w:val="en-GB"/>
              </w:rPr>
              <w:t>3,929,827</w:t>
            </w:r>
          </w:p>
        </w:tc>
      </w:tr>
      <w:tr w:rsidR="009E5BF9" w:rsidRPr="009E5BF9" w14:paraId="45935246" w14:textId="77777777" w:rsidTr="000E39F4">
        <w:trPr>
          <w:trHeight w:val="233"/>
        </w:trPr>
        <w:tc>
          <w:tcPr>
            <w:tcW w:w="4091" w:type="pct"/>
            <w:gridSpan w:val="2"/>
          </w:tcPr>
          <w:p w14:paraId="286117C4" w14:textId="77777777" w:rsidR="000E39F4" w:rsidRPr="009E5BF9" w:rsidRDefault="000E39F4" w:rsidP="000E39F4">
            <w:pPr>
              <w:keepNext/>
              <w:jc w:val="left"/>
              <w:rPr>
                <w:lang w:val="en-GB"/>
              </w:rPr>
            </w:pPr>
            <w:r w:rsidRPr="009E5BF9">
              <w:rPr>
                <w:lang w:val="en-GB"/>
              </w:rPr>
              <w:t>ODS to be phased out (as at July 2021) (ODP tonnes):</w:t>
            </w:r>
          </w:p>
        </w:tc>
        <w:tc>
          <w:tcPr>
            <w:tcW w:w="909" w:type="pct"/>
            <w:shd w:val="clear" w:color="auto" w:fill="auto"/>
            <w:vAlign w:val="bottom"/>
          </w:tcPr>
          <w:p w14:paraId="2FD97CBE" w14:textId="77777777" w:rsidR="000E39F4" w:rsidRPr="009E5BF9" w:rsidRDefault="000E39F4" w:rsidP="000E39F4">
            <w:pPr>
              <w:jc w:val="right"/>
              <w:rPr>
                <w:lang w:val="en-GB"/>
              </w:rPr>
            </w:pPr>
            <w:r w:rsidRPr="009E5BF9">
              <w:rPr>
                <w:lang w:val="en-GB"/>
              </w:rPr>
              <w:t>196.3</w:t>
            </w:r>
          </w:p>
        </w:tc>
      </w:tr>
      <w:tr w:rsidR="000E39F4" w:rsidRPr="009E5BF9" w14:paraId="363D1BDA" w14:textId="77777777" w:rsidTr="000E39F4">
        <w:trPr>
          <w:trHeight w:val="233"/>
        </w:trPr>
        <w:tc>
          <w:tcPr>
            <w:tcW w:w="4091" w:type="pct"/>
            <w:gridSpan w:val="2"/>
          </w:tcPr>
          <w:p w14:paraId="3FC82BAF" w14:textId="77777777" w:rsidR="000E39F4" w:rsidRPr="009E5BF9" w:rsidRDefault="000E39F4" w:rsidP="000E39F4">
            <w:pPr>
              <w:keepNext/>
              <w:jc w:val="left"/>
              <w:rPr>
                <w:lang w:val="en-GB"/>
              </w:rPr>
            </w:pPr>
            <w:r w:rsidRPr="009E5BF9">
              <w:rPr>
                <w:lang w:val="en-GB"/>
              </w:rPr>
              <w:t>ODS phased out (as at December 2020) (ODP tonnes):</w:t>
            </w:r>
          </w:p>
        </w:tc>
        <w:tc>
          <w:tcPr>
            <w:tcW w:w="909" w:type="pct"/>
            <w:shd w:val="clear" w:color="auto" w:fill="auto"/>
          </w:tcPr>
          <w:p w14:paraId="7D40B3C2" w14:textId="77777777" w:rsidR="000E39F4" w:rsidRPr="009E5BF9" w:rsidRDefault="000E39F4" w:rsidP="000E39F4">
            <w:pPr>
              <w:jc w:val="right"/>
              <w:rPr>
                <w:lang w:val="en-GB"/>
              </w:rPr>
            </w:pPr>
            <w:r w:rsidRPr="009E5BF9">
              <w:rPr>
                <w:lang w:val="en-GB"/>
              </w:rPr>
              <w:t>148.1</w:t>
            </w:r>
          </w:p>
        </w:tc>
      </w:tr>
    </w:tbl>
    <w:p w14:paraId="61625621" w14:textId="77777777" w:rsidR="000E39F4" w:rsidRPr="009E5BF9" w:rsidRDefault="000E39F4" w:rsidP="000E39F4">
      <w:pPr>
        <w:rPr>
          <w:lang w:val="en-GB"/>
        </w:rPr>
      </w:pPr>
    </w:p>
    <w:p w14:paraId="148F2B53" w14:textId="77777777" w:rsidR="000E39F4" w:rsidRPr="009E5BF9" w:rsidRDefault="000E39F4" w:rsidP="000E39F4">
      <w:pPr>
        <w:keepNext/>
        <w:keepLines/>
        <w:numPr>
          <w:ilvl w:val="0"/>
          <w:numId w:val="1"/>
        </w:numPr>
        <w:tabs>
          <w:tab w:val="clear" w:pos="0"/>
        </w:tabs>
        <w:spacing w:after="240"/>
        <w:outlineLvl w:val="0"/>
        <w:rPr>
          <w:lang w:val="en-GB"/>
        </w:rPr>
      </w:pPr>
      <w:r w:rsidRPr="009E5BF9">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0D67AEB8" w14:textId="77777777" w:rsidTr="000E39F4">
        <w:tc>
          <w:tcPr>
            <w:tcW w:w="4112" w:type="pct"/>
            <w:gridSpan w:val="3"/>
            <w:tcBorders>
              <w:bottom w:val="single" w:sz="4" w:space="0" w:color="auto"/>
            </w:tcBorders>
          </w:tcPr>
          <w:p w14:paraId="537DC1E1" w14:textId="77777777" w:rsidR="000E39F4" w:rsidRPr="009E5BF9" w:rsidRDefault="000E39F4" w:rsidP="000E39F4">
            <w:pPr>
              <w:widowControl w:val="0"/>
              <w:jc w:val="left"/>
              <w:rPr>
                <w:b/>
                <w:lang w:val="en-GB"/>
              </w:rPr>
            </w:pPr>
            <w:r w:rsidRPr="009E5BF9">
              <w:rPr>
                <w:b/>
                <w:lang w:val="en-GB"/>
              </w:rPr>
              <w:t>Summary of activities</w:t>
            </w:r>
          </w:p>
          <w:p w14:paraId="1A83AD75" w14:textId="77777777" w:rsidR="000E39F4" w:rsidRPr="009E5BF9" w:rsidRDefault="000E39F4" w:rsidP="000E39F4">
            <w:pPr>
              <w:widowControl w:val="0"/>
              <w:jc w:val="left"/>
              <w:rPr>
                <w:b/>
                <w:lang w:val="en-GB"/>
              </w:rPr>
            </w:pPr>
          </w:p>
        </w:tc>
        <w:tc>
          <w:tcPr>
            <w:tcW w:w="888" w:type="pct"/>
            <w:tcBorders>
              <w:bottom w:val="single" w:sz="4" w:space="0" w:color="auto"/>
            </w:tcBorders>
          </w:tcPr>
          <w:p w14:paraId="48A21761" w14:textId="0E6CA786"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2D341262" w14:textId="77777777" w:rsidTr="000E39F4">
        <w:tc>
          <w:tcPr>
            <w:tcW w:w="359" w:type="pct"/>
            <w:gridSpan w:val="2"/>
            <w:tcBorders>
              <w:top w:val="single" w:sz="4" w:space="0" w:color="auto"/>
              <w:left w:val="single" w:sz="4" w:space="0" w:color="auto"/>
              <w:bottom w:val="single" w:sz="4" w:space="0" w:color="auto"/>
              <w:right w:val="nil"/>
            </w:tcBorders>
          </w:tcPr>
          <w:p w14:paraId="5DA69173"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5A26C2FD"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C13586D" w14:textId="77777777" w:rsidR="000E39F4" w:rsidRPr="009E5BF9" w:rsidRDefault="000E39F4" w:rsidP="000E39F4">
            <w:pPr>
              <w:keepNext/>
              <w:jc w:val="right"/>
            </w:pPr>
            <w:r w:rsidRPr="009E5BF9">
              <w:t>747,945</w:t>
            </w:r>
          </w:p>
        </w:tc>
      </w:tr>
      <w:tr w:rsidR="009E5BF9" w:rsidRPr="009E5BF9" w14:paraId="633A2A72" w14:textId="77777777" w:rsidTr="000E39F4">
        <w:tc>
          <w:tcPr>
            <w:tcW w:w="359" w:type="pct"/>
            <w:gridSpan w:val="2"/>
            <w:tcBorders>
              <w:top w:val="single" w:sz="4" w:space="0" w:color="auto"/>
              <w:left w:val="single" w:sz="4" w:space="0" w:color="auto"/>
              <w:bottom w:val="single" w:sz="4" w:space="0" w:color="auto"/>
              <w:right w:val="nil"/>
            </w:tcBorders>
          </w:tcPr>
          <w:p w14:paraId="41B209B3"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662AF888"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98D77D0" w14:textId="77777777" w:rsidR="000E39F4" w:rsidRPr="009E5BF9" w:rsidRDefault="000E39F4" w:rsidP="000E39F4">
            <w:pPr>
              <w:widowControl w:val="0"/>
              <w:jc w:val="right"/>
            </w:pPr>
            <w:r w:rsidRPr="009E5BF9">
              <w:t>2,057,770</w:t>
            </w:r>
          </w:p>
        </w:tc>
      </w:tr>
      <w:tr w:rsidR="009E5BF9" w:rsidRPr="009E5BF9" w14:paraId="6515D4AC" w14:textId="77777777" w:rsidTr="000E39F4">
        <w:tc>
          <w:tcPr>
            <w:tcW w:w="359" w:type="pct"/>
            <w:gridSpan w:val="2"/>
            <w:tcBorders>
              <w:top w:val="single" w:sz="4" w:space="0" w:color="auto"/>
              <w:left w:val="single" w:sz="4" w:space="0" w:color="auto"/>
              <w:bottom w:val="single" w:sz="4" w:space="0" w:color="auto"/>
              <w:right w:val="nil"/>
            </w:tcBorders>
          </w:tcPr>
          <w:p w14:paraId="497B46FB"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195EF6C9"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B2E2A33" w14:textId="77777777" w:rsidR="000E39F4" w:rsidRPr="009E5BF9" w:rsidRDefault="000E39F4" w:rsidP="000E39F4">
            <w:pPr>
              <w:widowControl w:val="0"/>
              <w:jc w:val="right"/>
            </w:pPr>
            <w:r w:rsidRPr="009E5BF9">
              <w:t>1,690,480</w:t>
            </w:r>
          </w:p>
        </w:tc>
      </w:tr>
      <w:tr w:rsidR="009E5BF9" w:rsidRPr="009E5BF9" w14:paraId="1DB3282B"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118CA4ED"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B9FD4CA" w14:textId="77777777" w:rsidR="000E39F4" w:rsidRPr="009E5BF9" w:rsidRDefault="000E39F4" w:rsidP="000E39F4">
            <w:pPr>
              <w:widowControl w:val="0"/>
              <w:jc w:val="right"/>
              <w:rPr>
                <w:lang w:val="en-GB"/>
              </w:rPr>
            </w:pPr>
            <w:r w:rsidRPr="009E5BF9">
              <w:rPr>
                <w:lang w:val="en-GB"/>
              </w:rPr>
              <w:t>4,496,195</w:t>
            </w:r>
          </w:p>
        </w:tc>
      </w:tr>
      <w:tr w:rsidR="000E39F4" w:rsidRPr="009E5BF9" w14:paraId="03DA6576" w14:textId="77777777" w:rsidTr="000E39F4">
        <w:tc>
          <w:tcPr>
            <w:tcW w:w="308" w:type="pct"/>
            <w:tcBorders>
              <w:top w:val="single" w:sz="4" w:space="0" w:color="auto"/>
              <w:left w:val="single" w:sz="4" w:space="0" w:color="auto"/>
              <w:bottom w:val="single" w:sz="4" w:space="0" w:color="auto"/>
              <w:right w:val="nil"/>
            </w:tcBorders>
          </w:tcPr>
          <w:p w14:paraId="7D18CAD7"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3B2A966A"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BD9212B" w14:textId="77777777" w:rsidR="000E39F4" w:rsidRPr="009E5BF9" w:rsidRDefault="000E39F4" w:rsidP="000E39F4">
            <w:pPr>
              <w:widowControl w:val="0"/>
              <w:jc w:val="right"/>
            </w:pPr>
            <w:r w:rsidRPr="009E5BF9">
              <w:t>150,000</w:t>
            </w:r>
          </w:p>
        </w:tc>
      </w:tr>
    </w:tbl>
    <w:p w14:paraId="6C7316A3" w14:textId="77777777" w:rsidR="000E39F4" w:rsidRPr="009E5BF9" w:rsidRDefault="000E39F4" w:rsidP="000E39F4"/>
    <w:p w14:paraId="163862F4" w14:textId="77777777" w:rsidR="000E39F4" w:rsidRPr="009E5BF9" w:rsidRDefault="000E39F4" w:rsidP="000E39F4">
      <w:pPr>
        <w:pStyle w:val="StyleHeader4Para4Left0Firstline0"/>
        <w:widowControl/>
        <w:numPr>
          <w:ilvl w:val="0"/>
          <w:numId w:val="0"/>
        </w:numPr>
        <w:ind w:right="884"/>
        <w:rPr>
          <w:sz w:val="22"/>
          <w:u w:val="single"/>
        </w:rPr>
      </w:pPr>
      <w:r w:rsidRPr="009E5BF9">
        <w:rPr>
          <w:sz w:val="22"/>
          <w:u w:val="single"/>
        </w:rPr>
        <w:t>Progress report</w:t>
      </w:r>
    </w:p>
    <w:p w14:paraId="0C38E84F" w14:textId="3B9B305F" w:rsidR="000E39F4" w:rsidRPr="009E5BF9" w:rsidRDefault="000E39F4" w:rsidP="000E39F4">
      <w:pPr>
        <w:pStyle w:val="Heading1"/>
      </w:pPr>
      <w:r w:rsidRPr="009E5BF9">
        <w:t>Under phase XIII, the NOU of Senegal submitted Article 7 and country programme data to the Multilateral Fund and Ozone Secretariats. Coordination meetings were held with the National Ozone Committee and with industry association and RAC associations, and the NOU supervised the training of RAC technicians and customs and enforcement officers. Awareness activities were conducted, including the dissemination of information to consumers and importers on the availability of HCFC alternatives, information on laws such as the control or ban of HCFC-based equipment, regulations and decisions by the Parties to the Montreal Protocol. Senegal celebrated International Ozone Day and participated in regional network and Montreal Protocol meetings. Of the 18</w:t>
      </w:r>
      <w:r w:rsidR="000245A1" w:rsidRPr="009E5BF9">
        <w:t> </w:t>
      </w:r>
      <w:r w:rsidRPr="009E5BF9">
        <w:t>performance indicators proposed, 15</w:t>
      </w:r>
      <w:r w:rsidR="000245A1" w:rsidRPr="009E5BF9">
        <w:t> </w:t>
      </w:r>
      <w:r w:rsidRPr="009E5BF9">
        <w:t xml:space="preserve">were fully achieved, two were partially achieved and one was not achieved. </w:t>
      </w:r>
    </w:p>
    <w:p w14:paraId="7E34E4FA" w14:textId="77777777" w:rsidR="000E39F4" w:rsidRPr="009E5BF9" w:rsidRDefault="000E39F4" w:rsidP="000E39F4">
      <w:pPr>
        <w:pStyle w:val="StyleHeader4Para4Left0Firstline0"/>
        <w:numPr>
          <w:ilvl w:val="0"/>
          <w:numId w:val="0"/>
        </w:numPr>
        <w:rPr>
          <w:sz w:val="22"/>
          <w:u w:val="single"/>
        </w:rPr>
      </w:pPr>
      <w:r w:rsidRPr="009E5BF9">
        <w:rPr>
          <w:sz w:val="22"/>
          <w:u w:val="single"/>
        </w:rPr>
        <w:t>Plan of action</w:t>
      </w:r>
    </w:p>
    <w:p w14:paraId="4E41598F" w14:textId="1011B02A" w:rsidR="000E39F4" w:rsidRPr="009E5BF9" w:rsidRDefault="000E39F4" w:rsidP="000E39F4">
      <w:pPr>
        <w:pStyle w:val="Heading1"/>
      </w:pPr>
      <w:r w:rsidRPr="009E5BF9">
        <w:t>The plan of action for the upcoming phase includes: continuing information dissemination and awareness-raising; continuing implementation of the licensing and quota system for HCFCs and providing information about annual quotas to importers; beginning the technician certification programme; continuing monitoring and evaluation; organizing annual stakeholder workshops to raise awareness on low</w:t>
      </w:r>
      <w:r w:rsidR="000245A1" w:rsidRPr="009E5BF9">
        <w:noBreakHyphen/>
      </w:r>
      <w:r w:rsidRPr="009E5BF9">
        <w:t>GWP HCFC</w:t>
      </w:r>
      <w:r w:rsidR="000245A1" w:rsidRPr="009E5BF9">
        <w:t> </w:t>
      </w:r>
      <w:r w:rsidRPr="009E5BF9">
        <w:t>alternatives; collecting and reporting data to the Ozone and Multilateral Fund Secretariats; and undertaking national communication on the country’s reasons for ratifying the Kigali Amendment.</w:t>
      </w:r>
    </w:p>
    <w:p w14:paraId="3C159DD6" w14:textId="77777777" w:rsidR="000E39F4" w:rsidRPr="009E5BF9" w:rsidRDefault="000E39F4" w:rsidP="000E39F4">
      <w:pPr>
        <w:spacing w:after="120"/>
        <w:rPr>
          <w:b/>
          <w:bCs/>
        </w:rPr>
      </w:pPr>
      <w:r w:rsidRPr="009E5BF9">
        <w:rPr>
          <w:b/>
          <w:bCs/>
        </w:rPr>
        <w:t>Solomon Islands: Renewal of institutional strengthening</w:t>
      </w:r>
    </w:p>
    <w:tbl>
      <w:tblPr>
        <w:tblStyle w:val="TableGrid80"/>
        <w:tblW w:w="5067" w:type="pct"/>
        <w:tblLook w:val="01E0" w:firstRow="1" w:lastRow="1" w:firstColumn="1" w:lastColumn="1" w:noHBand="0" w:noVBand="0"/>
      </w:tblPr>
      <w:tblGrid>
        <w:gridCol w:w="5954"/>
        <w:gridCol w:w="1870"/>
        <w:gridCol w:w="1651"/>
      </w:tblGrid>
      <w:tr w:rsidR="009E5BF9" w:rsidRPr="009E5BF9" w14:paraId="45C17E62" w14:textId="77777777" w:rsidTr="000E39F4">
        <w:trPr>
          <w:trHeight w:val="278"/>
          <w:tblHeader/>
        </w:trPr>
        <w:tc>
          <w:tcPr>
            <w:tcW w:w="4129" w:type="pct"/>
            <w:gridSpan w:val="2"/>
            <w:tcBorders>
              <w:bottom w:val="single" w:sz="4" w:space="0" w:color="auto"/>
            </w:tcBorders>
          </w:tcPr>
          <w:p w14:paraId="2455013F" w14:textId="77777777" w:rsidR="000E39F4" w:rsidRPr="009E5BF9" w:rsidRDefault="000E39F4" w:rsidP="000E39F4">
            <w:pPr>
              <w:rPr>
                <w:b/>
              </w:rPr>
            </w:pPr>
            <w:r w:rsidRPr="009E5BF9">
              <w:rPr>
                <w:b/>
              </w:rPr>
              <w:t>Summary of the project and country profile</w:t>
            </w:r>
          </w:p>
        </w:tc>
        <w:tc>
          <w:tcPr>
            <w:tcW w:w="871" w:type="pct"/>
          </w:tcPr>
          <w:p w14:paraId="6C1D93F1" w14:textId="77777777" w:rsidR="000E39F4" w:rsidRPr="009E5BF9" w:rsidRDefault="000E39F4" w:rsidP="000E39F4">
            <w:pPr>
              <w:jc w:val="right"/>
              <w:rPr>
                <w:b/>
              </w:rPr>
            </w:pPr>
          </w:p>
        </w:tc>
      </w:tr>
      <w:tr w:rsidR="009E5BF9" w:rsidRPr="009E5BF9" w14:paraId="1DF4CDEB" w14:textId="77777777" w:rsidTr="000E39F4">
        <w:trPr>
          <w:trHeight w:val="233"/>
        </w:trPr>
        <w:tc>
          <w:tcPr>
            <w:tcW w:w="4129" w:type="pct"/>
            <w:gridSpan w:val="2"/>
            <w:tcBorders>
              <w:bottom w:val="single" w:sz="4" w:space="0" w:color="auto"/>
            </w:tcBorders>
          </w:tcPr>
          <w:p w14:paraId="2B1A5CEE" w14:textId="77777777" w:rsidR="000E39F4" w:rsidRPr="009E5BF9" w:rsidRDefault="000E39F4" w:rsidP="000E39F4">
            <w:r w:rsidRPr="009E5BF9">
              <w:t>Implementing agency:</w:t>
            </w:r>
          </w:p>
        </w:tc>
        <w:tc>
          <w:tcPr>
            <w:tcW w:w="871" w:type="pct"/>
            <w:tcBorders>
              <w:bottom w:val="single" w:sz="4" w:space="0" w:color="auto"/>
            </w:tcBorders>
          </w:tcPr>
          <w:p w14:paraId="2D6BDC72" w14:textId="77777777" w:rsidR="000E39F4" w:rsidRPr="009E5BF9" w:rsidRDefault="000E39F4" w:rsidP="000E39F4">
            <w:pPr>
              <w:jc w:val="center"/>
            </w:pPr>
            <w:r w:rsidRPr="009E5BF9">
              <w:t>UNEP</w:t>
            </w:r>
          </w:p>
        </w:tc>
      </w:tr>
      <w:tr w:rsidR="009E5BF9" w:rsidRPr="009E5BF9" w14:paraId="2EC387C7" w14:textId="77777777" w:rsidTr="000E39F4">
        <w:trPr>
          <w:trHeight w:val="233"/>
        </w:trPr>
        <w:tc>
          <w:tcPr>
            <w:tcW w:w="4129" w:type="pct"/>
            <w:gridSpan w:val="2"/>
            <w:tcBorders>
              <w:top w:val="single" w:sz="4" w:space="0" w:color="auto"/>
              <w:left w:val="single" w:sz="4" w:space="0" w:color="auto"/>
              <w:bottom w:val="nil"/>
              <w:right w:val="single" w:sz="4" w:space="0" w:color="auto"/>
            </w:tcBorders>
          </w:tcPr>
          <w:p w14:paraId="538C754E" w14:textId="78CF657B" w:rsidR="000E39F4" w:rsidRPr="009E5BF9" w:rsidRDefault="000E39F4" w:rsidP="000E39F4">
            <w:r w:rsidRPr="009E5BF9">
              <w:t>Amounts previously approved for institutional strengthening (</w:t>
            </w:r>
            <w:r w:rsidR="00A743A9" w:rsidRPr="009E5BF9">
              <w:t>US S</w:t>
            </w:r>
            <w:r w:rsidRPr="009E5BF9">
              <w:t>):</w:t>
            </w:r>
          </w:p>
        </w:tc>
        <w:tc>
          <w:tcPr>
            <w:tcW w:w="871" w:type="pct"/>
            <w:tcBorders>
              <w:top w:val="single" w:sz="4" w:space="0" w:color="auto"/>
              <w:left w:val="single" w:sz="4" w:space="0" w:color="auto"/>
              <w:bottom w:val="nil"/>
              <w:right w:val="single" w:sz="4" w:space="0" w:color="auto"/>
            </w:tcBorders>
          </w:tcPr>
          <w:p w14:paraId="4E7D0F5F" w14:textId="77777777" w:rsidR="000E39F4" w:rsidRPr="009E5BF9" w:rsidRDefault="000E39F4" w:rsidP="000E39F4">
            <w:pPr>
              <w:jc w:val="right"/>
            </w:pPr>
          </w:p>
        </w:tc>
      </w:tr>
      <w:tr w:rsidR="009E5BF9" w:rsidRPr="009E5BF9" w14:paraId="3748FC6D"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1E3CB616" w14:textId="77777777" w:rsidR="000E39F4" w:rsidRPr="009E5BF9" w:rsidRDefault="000E39F4" w:rsidP="000E39F4">
            <w:pPr>
              <w:ind w:left="4930" w:right="-198"/>
              <w:jc w:val="left"/>
            </w:pPr>
            <w:r w:rsidRPr="009E5BF9">
              <w:t>Phase I:</w:t>
            </w:r>
          </w:p>
        </w:tc>
        <w:tc>
          <w:tcPr>
            <w:tcW w:w="987" w:type="pct"/>
            <w:tcBorders>
              <w:top w:val="nil"/>
              <w:left w:val="nil"/>
              <w:bottom w:val="nil"/>
              <w:right w:val="single" w:sz="4" w:space="0" w:color="auto"/>
            </w:tcBorders>
            <w:shd w:val="clear" w:color="auto" w:fill="FFFFFF" w:themeFill="background1"/>
            <w:vAlign w:val="bottom"/>
          </w:tcPr>
          <w:p w14:paraId="1A2226D6" w14:textId="77777777" w:rsidR="000E39F4" w:rsidRPr="009E5BF9" w:rsidRDefault="000E39F4" w:rsidP="000E39F4">
            <w:pPr>
              <w:jc w:val="right"/>
            </w:pPr>
            <w:r w:rsidRPr="009E5BF9">
              <w:t>Mar-02</w:t>
            </w:r>
          </w:p>
        </w:tc>
        <w:tc>
          <w:tcPr>
            <w:tcW w:w="871" w:type="pct"/>
            <w:tcBorders>
              <w:top w:val="nil"/>
              <w:left w:val="single" w:sz="4" w:space="0" w:color="auto"/>
              <w:bottom w:val="nil"/>
              <w:right w:val="single" w:sz="4" w:space="0" w:color="auto"/>
            </w:tcBorders>
            <w:shd w:val="clear" w:color="auto" w:fill="FFFFFF" w:themeFill="background1"/>
            <w:vAlign w:val="bottom"/>
          </w:tcPr>
          <w:p w14:paraId="2B38A61A" w14:textId="77777777" w:rsidR="000E39F4" w:rsidRPr="009E5BF9" w:rsidRDefault="000E39F4" w:rsidP="000E39F4">
            <w:pPr>
              <w:jc w:val="right"/>
            </w:pPr>
            <w:r w:rsidRPr="009E5BF9">
              <w:t>20,250</w:t>
            </w:r>
          </w:p>
        </w:tc>
      </w:tr>
      <w:tr w:rsidR="009E5BF9" w:rsidRPr="009E5BF9" w14:paraId="79933C45"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0608B84B" w14:textId="77777777" w:rsidR="000E39F4" w:rsidRPr="009E5BF9" w:rsidRDefault="000E39F4" w:rsidP="000E39F4">
            <w:pPr>
              <w:ind w:left="4930" w:right="-198"/>
              <w:jc w:val="left"/>
            </w:pPr>
            <w:r w:rsidRPr="009E5BF9">
              <w:t>Phase II:</w:t>
            </w:r>
          </w:p>
        </w:tc>
        <w:tc>
          <w:tcPr>
            <w:tcW w:w="987" w:type="pct"/>
            <w:tcBorders>
              <w:top w:val="nil"/>
              <w:left w:val="nil"/>
              <w:bottom w:val="nil"/>
              <w:right w:val="single" w:sz="4" w:space="0" w:color="auto"/>
            </w:tcBorders>
            <w:shd w:val="clear" w:color="auto" w:fill="FFFFFF" w:themeFill="background1"/>
            <w:vAlign w:val="bottom"/>
          </w:tcPr>
          <w:p w14:paraId="1792CECB" w14:textId="77777777" w:rsidR="000E39F4" w:rsidRPr="009E5BF9" w:rsidRDefault="000E39F4" w:rsidP="000E39F4">
            <w:pPr>
              <w:ind w:left="-212"/>
              <w:jc w:val="right"/>
            </w:pPr>
            <w:r w:rsidRPr="009E5BF9">
              <w:t>Jul-06 &amp; Nov-07</w:t>
            </w:r>
          </w:p>
        </w:tc>
        <w:tc>
          <w:tcPr>
            <w:tcW w:w="871" w:type="pct"/>
            <w:tcBorders>
              <w:top w:val="nil"/>
              <w:left w:val="single" w:sz="4" w:space="0" w:color="auto"/>
              <w:bottom w:val="nil"/>
              <w:right w:val="single" w:sz="4" w:space="0" w:color="auto"/>
            </w:tcBorders>
            <w:shd w:val="clear" w:color="auto" w:fill="FFFFFF" w:themeFill="background1"/>
            <w:vAlign w:val="bottom"/>
          </w:tcPr>
          <w:p w14:paraId="76140867" w14:textId="77777777" w:rsidR="000E39F4" w:rsidRPr="009E5BF9" w:rsidRDefault="000E39F4" w:rsidP="000E39F4">
            <w:pPr>
              <w:jc w:val="right"/>
            </w:pPr>
            <w:r w:rsidRPr="009E5BF9">
              <w:t>36,833</w:t>
            </w:r>
          </w:p>
        </w:tc>
      </w:tr>
      <w:tr w:rsidR="009E5BF9" w:rsidRPr="009E5BF9" w14:paraId="56CBC91E"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207C0FCA" w14:textId="77777777" w:rsidR="000E39F4" w:rsidRPr="009E5BF9" w:rsidRDefault="000E39F4" w:rsidP="000E39F4">
            <w:pPr>
              <w:ind w:left="4930" w:right="-198"/>
              <w:jc w:val="left"/>
            </w:pPr>
            <w:r w:rsidRPr="009E5BF9">
              <w:t>Phase III:</w:t>
            </w:r>
          </w:p>
        </w:tc>
        <w:tc>
          <w:tcPr>
            <w:tcW w:w="987" w:type="pct"/>
            <w:tcBorders>
              <w:top w:val="nil"/>
              <w:left w:val="nil"/>
              <w:bottom w:val="nil"/>
              <w:right w:val="single" w:sz="4" w:space="0" w:color="auto"/>
            </w:tcBorders>
            <w:shd w:val="clear" w:color="auto" w:fill="FFFFFF" w:themeFill="background1"/>
            <w:vAlign w:val="bottom"/>
          </w:tcPr>
          <w:p w14:paraId="52768170" w14:textId="77777777" w:rsidR="000E39F4" w:rsidRPr="009E5BF9" w:rsidRDefault="000E39F4" w:rsidP="000E39F4">
            <w:pPr>
              <w:jc w:val="right"/>
            </w:pPr>
            <w:r w:rsidRPr="009E5BF9">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2750835A" w14:textId="77777777" w:rsidR="000E39F4" w:rsidRPr="009E5BF9" w:rsidRDefault="000E39F4" w:rsidP="000E39F4">
            <w:pPr>
              <w:jc w:val="right"/>
            </w:pPr>
            <w:r w:rsidRPr="009E5BF9">
              <w:t>60,000</w:t>
            </w:r>
          </w:p>
        </w:tc>
      </w:tr>
      <w:tr w:rsidR="009E5BF9" w:rsidRPr="009E5BF9" w14:paraId="41AA7D37"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62EF714B" w14:textId="77777777" w:rsidR="000E39F4" w:rsidRPr="009E5BF9" w:rsidRDefault="000E39F4" w:rsidP="000E39F4">
            <w:pPr>
              <w:ind w:left="4930" w:right="-198"/>
              <w:jc w:val="left"/>
            </w:pPr>
            <w:r w:rsidRPr="009E5BF9">
              <w:t>Phase IV:</w:t>
            </w:r>
          </w:p>
        </w:tc>
        <w:tc>
          <w:tcPr>
            <w:tcW w:w="987" w:type="pct"/>
            <w:tcBorders>
              <w:top w:val="nil"/>
              <w:left w:val="nil"/>
              <w:bottom w:val="nil"/>
              <w:right w:val="single" w:sz="4" w:space="0" w:color="auto"/>
            </w:tcBorders>
            <w:shd w:val="clear" w:color="auto" w:fill="FFFFFF" w:themeFill="background1"/>
            <w:vAlign w:val="bottom"/>
          </w:tcPr>
          <w:p w14:paraId="16DA2B95" w14:textId="77777777" w:rsidR="000E39F4" w:rsidRPr="009E5BF9" w:rsidRDefault="000E39F4" w:rsidP="000E39F4">
            <w:pPr>
              <w:tabs>
                <w:tab w:val="left" w:pos="6840"/>
              </w:tabs>
              <w:ind w:left="-108"/>
              <w:jc w:val="right"/>
            </w:pPr>
            <w:r w:rsidRPr="009E5BF9">
              <w:t>Jul-11</w:t>
            </w:r>
          </w:p>
        </w:tc>
        <w:tc>
          <w:tcPr>
            <w:tcW w:w="871" w:type="pct"/>
            <w:tcBorders>
              <w:top w:val="nil"/>
              <w:left w:val="single" w:sz="4" w:space="0" w:color="auto"/>
              <w:bottom w:val="nil"/>
              <w:right w:val="single" w:sz="4" w:space="0" w:color="auto"/>
            </w:tcBorders>
            <w:shd w:val="clear" w:color="auto" w:fill="FFFFFF" w:themeFill="background1"/>
          </w:tcPr>
          <w:p w14:paraId="4AC6A4BB" w14:textId="77777777" w:rsidR="000E39F4" w:rsidRPr="009E5BF9" w:rsidRDefault="000E39F4" w:rsidP="000E39F4">
            <w:pPr>
              <w:jc w:val="right"/>
            </w:pPr>
            <w:r w:rsidRPr="009E5BF9">
              <w:t>60,000</w:t>
            </w:r>
          </w:p>
        </w:tc>
      </w:tr>
      <w:tr w:rsidR="009E5BF9" w:rsidRPr="009E5BF9" w14:paraId="7FFB7DD6"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4492744E" w14:textId="77777777" w:rsidR="000E39F4" w:rsidRPr="009E5BF9" w:rsidRDefault="000E39F4" w:rsidP="000E39F4">
            <w:pPr>
              <w:ind w:left="4930" w:right="-198"/>
              <w:jc w:val="left"/>
            </w:pPr>
            <w:r w:rsidRPr="009E5BF9">
              <w:t>Phase V:</w:t>
            </w:r>
          </w:p>
        </w:tc>
        <w:tc>
          <w:tcPr>
            <w:tcW w:w="987" w:type="pct"/>
            <w:tcBorders>
              <w:top w:val="nil"/>
              <w:left w:val="nil"/>
              <w:bottom w:val="nil"/>
              <w:right w:val="single" w:sz="4" w:space="0" w:color="auto"/>
            </w:tcBorders>
            <w:shd w:val="clear" w:color="auto" w:fill="FFFFFF" w:themeFill="background1"/>
            <w:vAlign w:val="bottom"/>
          </w:tcPr>
          <w:p w14:paraId="4184BF8F" w14:textId="77777777" w:rsidR="000E39F4" w:rsidRPr="009E5BF9" w:rsidRDefault="000E39F4" w:rsidP="000E39F4">
            <w:pPr>
              <w:tabs>
                <w:tab w:val="left" w:pos="6840"/>
              </w:tabs>
              <w:ind w:left="-108"/>
              <w:jc w:val="right"/>
            </w:pPr>
            <w:r w:rsidRPr="009E5BF9">
              <w:t>Jul-13</w:t>
            </w:r>
          </w:p>
        </w:tc>
        <w:tc>
          <w:tcPr>
            <w:tcW w:w="871" w:type="pct"/>
            <w:tcBorders>
              <w:top w:val="nil"/>
              <w:left w:val="single" w:sz="4" w:space="0" w:color="auto"/>
              <w:bottom w:val="nil"/>
              <w:right w:val="single" w:sz="4" w:space="0" w:color="auto"/>
            </w:tcBorders>
            <w:shd w:val="clear" w:color="auto" w:fill="FFFFFF" w:themeFill="background1"/>
          </w:tcPr>
          <w:p w14:paraId="1CB5A805" w14:textId="77777777" w:rsidR="000E39F4" w:rsidRPr="009E5BF9" w:rsidRDefault="000E39F4" w:rsidP="000E39F4">
            <w:pPr>
              <w:jc w:val="right"/>
            </w:pPr>
            <w:r w:rsidRPr="009E5BF9">
              <w:t>60,000</w:t>
            </w:r>
          </w:p>
        </w:tc>
      </w:tr>
      <w:tr w:rsidR="009E5BF9" w:rsidRPr="009E5BF9" w14:paraId="437E9E58"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6E177985" w14:textId="77777777" w:rsidR="000E39F4" w:rsidRPr="009E5BF9" w:rsidRDefault="000E39F4" w:rsidP="000E39F4">
            <w:pPr>
              <w:ind w:left="4930" w:right="-198"/>
              <w:jc w:val="left"/>
            </w:pPr>
            <w:r w:rsidRPr="009E5BF9">
              <w:t>Phase VI:</w:t>
            </w:r>
          </w:p>
        </w:tc>
        <w:tc>
          <w:tcPr>
            <w:tcW w:w="987" w:type="pct"/>
            <w:tcBorders>
              <w:top w:val="nil"/>
              <w:left w:val="nil"/>
              <w:bottom w:val="nil"/>
              <w:right w:val="single" w:sz="4" w:space="0" w:color="auto"/>
            </w:tcBorders>
            <w:shd w:val="clear" w:color="auto" w:fill="FFFFFF" w:themeFill="background1"/>
            <w:vAlign w:val="bottom"/>
          </w:tcPr>
          <w:p w14:paraId="159DCA0C" w14:textId="77777777" w:rsidR="000E39F4" w:rsidRPr="009E5BF9" w:rsidRDefault="000E39F4" w:rsidP="000E39F4">
            <w:pPr>
              <w:tabs>
                <w:tab w:val="left" w:pos="6840"/>
              </w:tabs>
              <w:ind w:left="-108"/>
              <w:jc w:val="right"/>
            </w:pPr>
            <w:r w:rsidRPr="009E5BF9">
              <w:t>May-15</w:t>
            </w:r>
          </w:p>
        </w:tc>
        <w:tc>
          <w:tcPr>
            <w:tcW w:w="871" w:type="pct"/>
            <w:tcBorders>
              <w:top w:val="nil"/>
              <w:left w:val="single" w:sz="4" w:space="0" w:color="auto"/>
              <w:bottom w:val="nil"/>
              <w:right w:val="single" w:sz="4" w:space="0" w:color="auto"/>
            </w:tcBorders>
            <w:shd w:val="clear" w:color="auto" w:fill="FFFFFF" w:themeFill="background1"/>
          </w:tcPr>
          <w:p w14:paraId="615CE308" w14:textId="77777777" w:rsidR="000E39F4" w:rsidRPr="009E5BF9" w:rsidRDefault="000E39F4" w:rsidP="000E39F4">
            <w:pPr>
              <w:jc w:val="right"/>
            </w:pPr>
            <w:r w:rsidRPr="009E5BF9">
              <w:t>60,000</w:t>
            </w:r>
          </w:p>
        </w:tc>
      </w:tr>
      <w:tr w:rsidR="009E5BF9" w:rsidRPr="009E5BF9" w14:paraId="120A5EA1" w14:textId="77777777" w:rsidTr="00B07421">
        <w:trPr>
          <w:trHeight w:val="233"/>
        </w:trPr>
        <w:tc>
          <w:tcPr>
            <w:tcW w:w="3142" w:type="pct"/>
            <w:tcBorders>
              <w:top w:val="nil"/>
              <w:left w:val="single" w:sz="4" w:space="0" w:color="auto"/>
              <w:bottom w:val="nil"/>
              <w:right w:val="nil"/>
            </w:tcBorders>
            <w:shd w:val="clear" w:color="auto" w:fill="FFFFFF" w:themeFill="background1"/>
            <w:vAlign w:val="bottom"/>
          </w:tcPr>
          <w:p w14:paraId="6B8D7A25" w14:textId="77777777" w:rsidR="000E39F4" w:rsidRPr="009E5BF9" w:rsidRDefault="000E39F4" w:rsidP="000E39F4">
            <w:pPr>
              <w:ind w:left="4930" w:right="-198"/>
              <w:jc w:val="left"/>
            </w:pPr>
            <w:r w:rsidRPr="009E5BF9">
              <w:t>Phase VII:</w:t>
            </w:r>
          </w:p>
        </w:tc>
        <w:tc>
          <w:tcPr>
            <w:tcW w:w="987" w:type="pct"/>
            <w:tcBorders>
              <w:top w:val="nil"/>
              <w:left w:val="nil"/>
              <w:bottom w:val="nil"/>
              <w:right w:val="single" w:sz="4" w:space="0" w:color="auto"/>
            </w:tcBorders>
            <w:shd w:val="clear" w:color="auto" w:fill="FFFFFF" w:themeFill="background1"/>
            <w:vAlign w:val="bottom"/>
          </w:tcPr>
          <w:p w14:paraId="2D93D807" w14:textId="77777777" w:rsidR="000E39F4" w:rsidRPr="009E5BF9" w:rsidRDefault="000E39F4" w:rsidP="000E39F4">
            <w:pPr>
              <w:tabs>
                <w:tab w:val="left" w:pos="6840"/>
              </w:tabs>
              <w:ind w:left="-108"/>
              <w:jc w:val="right"/>
            </w:pPr>
            <w:r w:rsidRPr="009E5BF9">
              <w:t>Nov-17</w:t>
            </w:r>
          </w:p>
        </w:tc>
        <w:tc>
          <w:tcPr>
            <w:tcW w:w="871" w:type="pct"/>
            <w:tcBorders>
              <w:top w:val="nil"/>
              <w:left w:val="single" w:sz="4" w:space="0" w:color="auto"/>
              <w:bottom w:val="nil"/>
              <w:right w:val="single" w:sz="4" w:space="0" w:color="auto"/>
            </w:tcBorders>
            <w:shd w:val="clear" w:color="auto" w:fill="FFFFFF" w:themeFill="background1"/>
          </w:tcPr>
          <w:p w14:paraId="1BD33E51" w14:textId="77777777" w:rsidR="000E39F4" w:rsidRPr="009E5BF9" w:rsidRDefault="000E39F4" w:rsidP="000E39F4">
            <w:pPr>
              <w:jc w:val="right"/>
            </w:pPr>
            <w:r w:rsidRPr="009E5BF9">
              <w:t>85,000</w:t>
            </w:r>
          </w:p>
        </w:tc>
      </w:tr>
      <w:tr w:rsidR="009E5BF9" w:rsidRPr="009E5BF9" w14:paraId="56FE71C6" w14:textId="77777777" w:rsidTr="00B07421">
        <w:trPr>
          <w:trHeight w:val="233"/>
        </w:trPr>
        <w:tc>
          <w:tcPr>
            <w:tcW w:w="3142" w:type="pct"/>
            <w:tcBorders>
              <w:top w:val="nil"/>
              <w:left w:val="single" w:sz="4" w:space="0" w:color="auto"/>
              <w:bottom w:val="single" w:sz="4" w:space="0" w:color="auto"/>
              <w:right w:val="nil"/>
            </w:tcBorders>
            <w:shd w:val="clear" w:color="auto" w:fill="FFFFFF" w:themeFill="background1"/>
            <w:vAlign w:val="bottom"/>
          </w:tcPr>
          <w:p w14:paraId="32DCF89E" w14:textId="77777777" w:rsidR="000E39F4" w:rsidRPr="009E5BF9" w:rsidRDefault="000E39F4" w:rsidP="000E39F4">
            <w:pPr>
              <w:ind w:left="4930" w:right="-198"/>
              <w:jc w:val="left"/>
            </w:pPr>
            <w:r w:rsidRPr="009E5BF9">
              <w:t>Phase VIII:</w:t>
            </w:r>
          </w:p>
        </w:tc>
        <w:tc>
          <w:tcPr>
            <w:tcW w:w="987" w:type="pct"/>
            <w:tcBorders>
              <w:top w:val="nil"/>
              <w:left w:val="nil"/>
              <w:bottom w:val="single" w:sz="4" w:space="0" w:color="auto"/>
              <w:right w:val="single" w:sz="4" w:space="0" w:color="auto"/>
            </w:tcBorders>
            <w:shd w:val="clear" w:color="auto" w:fill="FFFFFF" w:themeFill="background1"/>
            <w:vAlign w:val="bottom"/>
          </w:tcPr>
          <w:p w14:paraId="623A8CBA" w14:textId="77777777" w:rsidR="000E39F4" w:rsidRPr="009E5BF9" w:rsidRDefault="000E39F4" w:rsidP="000E39F4">
            <w:pPr>
              <w:tabs>
                <w:tab w:val="left" w:pos="6840"/>
              </w:tabs>
              <w:ind w:left="-108"/>
              <w:jc w:val="right"/>
            </w:pPr>
            <w:r w:rsidRPr="009E5BF9">
              <w:t>May-19</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7B35B8C6" w14:textId="77777777" w:rsidR="000E39F4" w:rsidRPr="009E5BF9" w:rsidRDefault="000E39F4" w:rsidP="000E39F4">
            <w:pPr>
              <w:jc w:val="right"/>
            </w:pPr>
            <w:r w:rsidRPr="009E5BF9">
              <w:t>85,000</w:t>
            </w:r>
          </w:p>
        </w:tc>
      </w:tr>
      <w:tr w:rsidR="009E5BF9" w:rsidRPr="009E5BF9" w14:paraId="14EA7285" w14:textId="77777777" w:rsidTr="00B07421">
        <w:trPr>
          <w:trHeight w:val="233"/>
        </w:trPr>
        <w:tc>
          <w:tcPr>
            <w:tcW w:w="4129" w:type="pct"/>
            <w:gridSpan w:val="2"/>
            <w:tcBorders>
              <w:top w:val="single" w:sz="4" w:space="0" w:color="auto"/>
              <w:left w:val="single" w:sz="4" w:space="0" w:color="auto"/>
              <w:bottom w:val="nil"/>
              <w:right w:val="single" w:sz="4" w:space="0" w:color="auto"/>
            </w:tcBorders>
            <w:shd w:val="clear" w:color="auto" w:fill="auto"/>
          </w:tcPr>
          <w:p w14:paraId="7A5F9DDB" w14:textId="77777777" w:rsidR="000E39F4" w:rsidRPr="009E5BF9" w:rsidRDefault="000E39F4" w:rsidP="000E39F4">
            <w:pPr>
              <w:tabs>
                <w:tab w:val="left" w:pos="6834"/>
                <w:tab w:val="right" w:pos="7560"/>
              </w:tabs>
              <w:ind w:left="6480" w:right="-108"/>
              <w:jc w:val="left"/>
            </w:pPr>
            <w:r w:rsidRPr="009E5BF9">
              <w:lastRenderedPageBreak/>
              <w:tab/>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4137CE19" w14:textId="77777777" w:rsidR="000E39F4" w:rsidRPr="009E5BF9" w:rsidRDefault="000E39F4" w:rsidP="000E39F4">
            <w:pPr>
              <w:jc w:val="right"/>
            </w:pPr>
            <w:r w:rsidRPr="009E5BF9">
              <w:t>467,083</w:t>
            </w:r>
          </w:p>
        </w:tc>
      </w:tr>
      <w:tr w:rsidR="009E5BF9" w:rsidRPr="009E5BF9" w14:paraId="003CCFF3" w14:textId="77777777" w:rsidTr="000E39F4">
        <w:trPr>
          <w:trHeight w:val="233"/>
        </w:trPr>
        <w:tc>
          <w:tcPr>
            <w:tcW w:w="4129" w:type="pct"/>
            <w:gridSpan w:val="2"/>
            <w:shd w:val="clear" w:color="auto" w:fill="FFFFFF" w:themeFill="background1"/>
          </w:tcPr>
          <w:p w14:paraId="01381F34" w14:textId="74E7871A" w:rsidR="000E39F4" w:rsidRPr="009E5BF9" w:rsidRDefault="000E39F4" w:rsidP="000E39F4">
            <w:pPr>
              <w:jc w:val="left"/>
            </w:pPr>
            <w:r w:rsidRPr="009E5BF9">
              <w:t>Amount requested for renewal (phase IX) (</w:t>
            </w:r>
            <w:r w:rsidR="00A743A9" w:rsidRPr="009E5BF9">
              <w:t>US S</w:t>
            </w:r>
            <w:r w:rsidRPr="009E5BF9">
              <w:t>):</w:t>
            </w:r>
          </w:p>
        </w:tc>
        <w:tc>
          <w:tcPr>
            <w:tcW w:w="871" w:type="pct"/>
            <w:shd w:val="clear" w:color="auto" w:fill="auto"/>
          </w:tcPr>
          <w:p w14:paraId="6111BAEC" w14:textId="77777777" w:rsidR="000E39F4" w:rsidRPr="009E5BF9" w:rsidRDefault="000E39F4" w:rsidP="000E39F4">
            <w:pPr>
              <w:jc w:val="right"/>
            </w:pPr>
            <w:r w:rsidRPr="009E5BF9">
              <w:t>85,000</w:t>
            </w:r>
          </w:p>
        </w:tc>
      </w:tr>
      <w:tr w:rsidR="009E5BF9" w:rsidRPr="009E5BF9" w14:paraId="5D6CFC5D" w14:textId="77777777" w:rsidTr="000E39F4">
        <w:trPr>
          <w:trHeight w:val="233"/>
        </w:trPr>
        <w:tc>
          <w:tcPr>
            <w:tcW w:w="4129" w:type="pct"/>
            <w:gridSpan w:val="2"/>
          </w:tcPr>
          <w:p w14:paraId="38023E8C" w14:textId="647B7976" w:rsidR="000E39F4" w:rsidRPr="009E5BF9" w:rsidRDefault="000E39F4" w:rsidP="000E39F4">
            <w:pPr>
              <w:jc w:val="left"/>
            </w:pPr>
            <w:r w:rsidRPr="009E5BF9">
              <w:t>Amount recommended for approval for phase IX (</w:t>
            </w:r>
            <w:r w:rsidR="00A743A9" w:rsidRPr="009E5BF9">
              <w:t>US S</w:t>
            </w:r>
            <w:r w:rsidRPr="009E5BF9">
              <w:t xml:space="preserve">): </w:t>
            </w:r>
          </w:p>
        </w:tc>
        <w:tc>
          <w:tcPr>
            <w:tcW w:w="871" w:type="pct"/>
            <w:shd w:val="clear" w:color="auto" w:fill="auto"/>
          </w:tcPr>
          <w:p w14:paraId="49264D36" w14:textId="77777777" w:rsidR="000E39F4" w:rsidRPr="009E5BF9" w:rsidRDefault="000E39F4" w:rsidP="000E39F4">
            <w:pPr>
              <w:jc w:val="right"/>
            </w:pPr>
            <w:r w:rsidRPr="009E5BF9">
              <w:t>85,000</w:t>
            </w:r>
          </w:p>
        </w:tc>
      </w:tr>
      <w:tr w:rsidR="009E5BF9" w:rsidRPr="009E5BF9" w14:paraId="0F27185A" w14:textId="77777777" w:rsidTr="000E39F4">
        <w:trPr>
          <w:trHeight w:val="233"/>
        </w:trPr>
        <w:tc>
          <w:tcPr>
            <w:tcW w:w="4129" w:type="pct"/>
            <w:gridSpan w:val="2"/>
          </w:tcPr>
          <w:p w14:paraId="391A5D45" w14:textId="529C5014" w:rsidR="000E39F4" w:rsidRPr="009E5BF9" w:rsidRDefault="000E39F4" w:rsidP="000E39F4">
            <w:pPr>
              <w:jc w:val="left"/>
            </w:pPr>
            <w:r w:rsidRPr="009E5BF9">
              <w:t>Agency support costs (</w:t>
            </w:r>
            <w:r w:rsidR="00A743A9" w:rsidRPr="009E5BF9">
              <w:t>US S</w:t>
            </w:r>
            <w:r w:rsidRPr="009E5BF9">
              <w:t>):</w:t>
            </w:r>
          </w:p>
        </w:tc>
        <w:tc>
          <w:tcPr>
            <w:tcW w:w="871" w:type="pct"/>
            <w:shd w:val="clear" w:color="auto" w:fill="auto"/>
          </w:tcPr>
          <w:p w14:paraId="4378DF9B" w14:textId="77777777" w:rsidR="000E39F4" w:rsidRPr="009E5BF9" w:rsidRDefault="000E39F4" w:rsidP="000E39F4">
            <w:pPr>
              <w:jc w:val="right"/>
            </w:pPr>
            <w:r w:rsidRPr="009E5BF9">
              <w:t>0</w:t>
            </w:r>
          </w:p>
        </w:tc>
      </w:tr>
      <w:tr w:rsidR="009E5BF9" w:rsidRPr="009E5BF9" w14:paraId="3D1D6296" w14:textId="77777777" w:rsidTr="000E39F4">
        <w:trPr>
          <w:trHeight w:val="233"/>
        </w:trPr>
        <w:tc>
          <w:tcPr>
            <w:tcW w:w="4129" w:type="pct"/>
            <w:gridSpan w:val="2"/>
          </w:tcPr>
          <w:p w14:paraId="69DDDC68" w14:textId="401DE819" w:rsidR="000E39F4" w:rsidRPr="009E5BF9" w:rsidRDefault="000E39F4" w:rsidP="000E39F4">
            <w:pPr>
              <w:jc w:val="left"/>
            </w:pPr>
            <w:r w:rsidRPr="009E5BF9">
              <w:t>Total cost of institutional strengthening phase IX to the Multilateral Fund (</w:t>
            </w:r>
            <w:r w:rsidR="00A743A9" w:rsidRPr="009E5BF9">
              <w:t>US S</w:t>
            </w:r>
            <w:r w:rsidRPr="009E5BF9">
              <w:t>):</w:t>
            </w:r>
          </w:p>
        </w:tc>
        <w:tc>
          <w:tcPr>
            <w:tcW w:w="871" w:type="pct"/>
            <w:shd w:val="clear" w:color="auto" w:fill="auto"/>
          </w:tcPr>
          <w:p w14:paraId="7F5D65F5" w14:textId="77777777" w:rsidR="000E39F4" w:rsidRPr="009E5BF9" w:rsidRDefault="000E39F4" w:rsidP="000E39F4">
            <w:pPr>
              <w:jc w:val="right"/>
            </w:pPr>
            <w:r w:rsidRPr="009E5BF9">
              <w:t>85,000</w:t>
            </w:r>
          </w:p>
        </w:tc>
      </w:tr>
      <w:tr w:rsidR="009E5BF9" w:rsidRPr="009E5BF9" w14:paraId="697D2D6D" w14:textId="77777777" w:rsidTr="000E39F4">
        <w:trPr>
          <w:trHeight w:val="233"/>
        </w:trPr>
        <w:tc>
          <w:tcPr>
            <w:tcW w:w="4129" w:type="pct"/>
            <w:gridSpan w:val="2"/>
          </w:tcPr>
          <w:p w14:paraId="2B5BF4A0" w14:textId="77777777" w:rsidR="000E39F4" w:rsidRPr="009E5BF9" w:rsidRDefault="000E39F4" w:rsidP="000E39F4">
            <w:pPr>
              <w:jc w:val="left"/>
            </w:pPr>
            <w:r w:rsidRPr="009E5BF9">
              <w:t>Date of approval of country programme:</w:t>
            </w:r>
          </w:p>
        </w:tc>
        <w:tc>
          <w:tcPr>
            <w:tcW w:w="871" w:type="pct"/>
            <w:shd w:val="clear" w:color="auto" w:fill="FFFFFF" w:themeFill="background1"/>
          </w:tcPr>
          <w:p w14:paraId="01C479B1" w14:textId="77777777" w:rsidR="000E39F4" w:rsidRPr="009E5BF9" w:rsidRDefault="000E39F4" w:rsidP="000E39F4">
            <w:pPr>
              <w:jc w:val="right"/>
            </w:pPr>
            <w:r w:rsidRPr="009E5BF9">
              <w:t>2002</w:t>
            </w:r>
          </w:p>
        </w:tc>
      </w:tr>
      <w:tr w:rsidR="009E5BF9" w:rsidRPr="009E5BF9" w14:paraId="5C447223" w14:textId="77777777" w:rsidTr="000E39F4">
        <w:trPr>
          <w:trHeight w:val="233"/>
        </w:trPr>
        <w:tc>
          <w:tcPr>
            <w:tcW w:w="4129" w:type="pct"/>
            <w:gridSpan w:val="2"/>
            <w:tcBorders>
              <w:bottom w:val="single" w:sz="4" w:space="0" w:color="auto"/>
            </w:tcBorders>
          </w:tcPr>
          <w:p w14:paraId="02449C4D" w14:textId="77777777" w:rsidR="000E39F4" w:rsidRPr="009E5BF9" w:rsidRDefault="000E39F4" w:rsidP="000E39F4">
            <w:pPr>
              <w:jc w:val="left"/>
            </w:pPr>
            <w:r w:rsidRPr="009E5BF9">
              <w:t>Date of approval of HCFC phase-out management plan (stage I):</w:t>
            </w:r>
          </w:p>
        </w:tc>
        <w:tc>
          <w:tcPr>
            <w:tcW w:w="871" w:type="pct"/>
            <w:tcBorders>
              <w:bottom w:val="single" w:sz="4" w:space="0" w:color="auto"/>
            </w:tcBorders>
            <w:shd w:val="clear" w:color="auto" w:fill="FFFFFF" w:themeFill="background1"/>
          </w:tcPr>
          <w:p w14:paraId="1D2CD718" w14:textId="77777777" w:rsidR="000E39F4" w:rsidRPr="009E5BF9" w:rsidRDefault="000E39F4" w:rsidP="000E39F4">
            <w:pPr>
              <w:jc w:val="right"/>
            </w:pPr>
            <w:r w:rsidRPr="009E5BF9">
              <w:t>2011</w:t>
            </w:r>
          </w:p>
        </w:tc>
      </w:tr>
      <w:tr w:rsidR="009E5BF9" w:rsidRPr="009E5BF9" w14:paraId="1A4F099E" w14:textId="77777777" w:rsidTr="000E39F4">
        <w:trPr>
          <w:trHeight w:val="233"/>
        </w:trPr>
        <w:tc>
          <w:tcPr>
            <w:tcW w:w="4129" w:type="pct"/>
            <w:gridSpan w:val="2"/>
            <w:tcBorders>
              <w:bottom w:val="single" w:sz="4" w:space="0" w:color="auto"/>
            </w:tcBorders>
          </w:tcPr>
          <w:p w14:paraId="48DB7EF5" w14:textId="77777777" w:rsidR="000E39F4" w:rsidRPr="009E5BF9" w:rsidRDefault="000E39F4" w:rsidP="000E39F4">
            <w:pPr>
              <w:jc w:val="left"/>
            </w:pPr>
            <w:r w:rsidRPr="009E5BF9">
              <w:t>Date of approval of HCFC phase-out management plan (stage II):</w:t>
            </w:r>
          </w:p>
        </w:tc>
        <w:tc>
          <w:tcPr>
            <w:tcW w:w="871" w:type="pct"/>
            <w:tcBorders>
              <w:bottom w:val="single" w:sz="4" w:space="0" w:color="auto"/>
            </w:tcBorders>
            <w:shd w:val="clear" w:color="auto" w:fill="FFFFFF" w:themeFill="background1"/>
          </w:tcPr>
          <w:p w14:paraId="27A25978" w14:textId="77777777" w:rsidR="000E39F4" w:rsidRPr="009E5BF9" w:rsidRDefault="000E39F4" w:rsidP="000E39F4">
            <w:pPr>
              <w:jc w:val="right"/>
            </w:pPr>
            <w:r w:rsidRPr="009E5BF9">
              <w:t>2020</w:t>
            </w:r>
          </w:p>
        </w:tc>
      </w:tr>
      <w:tr w:rsidR="009E5BF9" w:rsidRPr="009E5BF9" w14:paraId="3BCB8EF5" w14:textId="77777777" w:rsidTr="000E39F4">
        <w:trPr>
          <w:trHeight w:val="233"/>
        </w:trPr>
        <w:tc>
          <w:tcPr>
            <w:tcW w:w="4129" w:type="pct"/>
            <w:gridSpan w:val="2"/>
            <w:tcBorders>
              <w:top w:val="single" w:sz="4" w:space="0" w:color="auto"/>
              <w:left w:val="single" w:sz="4" w:space="0" w:color="auto"/>
              <w:bottom w:val="nil"/>
              <w:right w:val="single" w:sz="4" w:space="0" w:color="auto"/>
            </w:tcBorders>
          </w:tcPr>
          <w:p w14:paraId="6530AEA4" w14:textId="77777777" w:rsidR="000E39F4" w:rsidRPr="009E5BF9" w:rsidRDefault="000E39F4" w:rsidP="000E39F4">
            <w:pPr>
              <w:spacing w:before="20"/>
              <w:jc w:val="left"/>
            </w:pPr>
            <w:r w:rsidRPr="009E5BF9">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17A8A4EB" w14:textId="77777777" w:rsidR="000E39F4" w:rsidRPr="009E5BF9" w:rsidRDefault="000E39F4" w:rsidP="000E39F4">
            <w:pPr>
              <w:jc w:val="right"/>
            </w:pPr>
          </w:p>
        </w:tc>
      </w:tr>
      <w:tr w:rsidR="009E5BF9" w:rsidRPr="009E5BF9" w14:paraId="7A32996E" w14:textId="77777777" w:rsidTr="000E39F4">
        <w:trPr>
          <w:trHeight w:val="233"/>
        </w:trPr>
        <w:tc>
          <w:tcPr>
            <w:tcW w:w="4129" w:type="pct"/>
            <w:gridSpan w:val="2"/>
            <w:tcBorders>
              <w:top w:val="nil"/>
              <w:left w:val="single" w:sz="4" w:space="0" w:color="auto"/>
              <w:bottom w:val="nil"/>
              <w:right w:val="single" w:sz="4" w:space="0" w:color="auto"/>
            </w:tcBorders>
          </w:tcPr>
          <w:p w14:paraId="0B3820B4" w14:textId="77777777" w:rsidR="000E39F4" w:rsidRPr="009E5BF9" w:rsidRDefault="000E39F4" w:rsidP="000E39F4">
            <w:pPr>
              <w:ind w:hanging="360"/>
              <w:jc w:val="left"/>
            </w:pPr>
            <w:r w:rsidRPr="009E5BF9">
              <w:t>(d)</w:t>
            </w:r>
            <w:r w:rsidRPr="009E5BF9">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034B48C0" w14:textId="77777777" w:rsidR="000E39F4" w:rsidRPr="009E5BF9" w:rsidRDefault="000E39F4" w:rsidP="000E39F4">
            <w:pPr>
              <w:jc w:val="right"/>
            </w:pPr>
            <w:r w:rsidRPr="009E5BF9">
              <w:t>0.0</w:t>
            </w:r>
          </w:p>
        </w:tc>
      </w:tr>
      <w:tr w:rsidR="009E5BF9" w:rsidRPr="009E5BF9" w14:paraId="0E6274D2" w14:textId="77777777" w:rsidTr="000E39F4">
        <w:trPr>
          <w:trHeight w:val="233"/>
        </w:trPr>
        <w:tc>
          <w:tcPr>
            <w:tcW w:w="4129" w:type="pct"/>
            <w:gridSpan w:val="2"/>
            <w:tcBorders>
              <w:top w:val="nil"/>
              <w:left w:val="single" w:sz="4" w:space="0" w:color="auto"/>
              <w:bottom w:val="nil"/>
              <w:right w:val="single" w:sz="4" w:space="0" w:color="auto"/>
            </w:tcBorders>
          </w:tcPr>
          <w:p w14:paraId="02350D33" w14:textId="77777777" w:rsidR="000E39F4" w:rsidRPr="009E5BF9" w:rsidRDefault="000E39F4" w:rsidP="000E39F4">
            <w:pPr>
              <w:spacing w:after="20"/>
              <w:ind w:left="360" w:hanging="360"/>
              <w:jc w:val="left"/>
            </w:pPr>
            <w:r w:rsidRPr="009E5BF9">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484807DD" w14:textId="77777777" w:rsidR="000E39F4" w:rsidRPr="009E5BF9" w:rsidRDefault="000E39F4" w:rsidP="000E39F4">
            <w:pPr>
              <w:jc w:val="right"/>
            </w:pPr>
            <w:r w:rsidRPr="009E5BF9">
              <w:t>2.0</w:t>
            </w:r>
          </w:p>
        </w:tc>
      </w:tr>
      <w:tr w:rsidR="009E5BF9" w:rsidRPr="009E5BF9" w14:paraId="706BF101" w14:textId="77777777" w:rsidTr="000E39F4">
        <w:trPr>
          <w:trHeight w:val="233"/>
        </w:trPr>
        <w:tc>
          <w:tcPr>
            <w:tcW w:w="4129" w:type="pct"/>
            <w:gridSpan w:val="2"/>
            <w:tcBorders>
              <w:top w:val="nil"/>
              <w:bottom w:val="single" w:sz="4" w:space="0" w:color="auto"/>
            </w:tcBorders>
          </w:tcPr>
          <w:p w14:paraId="72284400" w14:textId="77777777" w:rsidR="000E39F4" w:rsidRPr="009E5BF9" w:rsidRDefault="000E39F4" w:rsidP="000E39F4">
            <w:pPr>
              <w:spacing w:after="20"/>
              <w:ind w:hanging="360"/>
              <w:jc w:val="left"/>
            </w:pPr>
            <w:r w:rsidRPr="009E5BF9">
              <w:tab/>
              <w:t>Annex E, (methyl bromide) (average 1995-1998)</w:t>
            </w:r>
          </w:p>
        </w:tc>
        <w:tc>
          <w:tcPr>
            <w:tcW w:w="871" w:type="pct"/>
            <w:tcBorders>
              <w:top w:val="nil"/>
              <w:bottom w:val="single" w:sz="4" w:space="0" w:color="auto"/>
            </w:tcBorders>
            <w:shd w:val="clear" w:color="auto" w:fill="FFFFFF" w:themeFill="background1"/>
            <w:vAlign w:val="bottom"/>
          </w:tcPr>
          <w:p w14:paraId="0DC5982F" w14:textId="77777777" w:rsidR="000E39F4" w:rsidRPr="009E5BF9" w:rsidRDefault="000E39F4" w:rsidP="000E39F4">
            <w:pPr>
              <w:jc w:val="right"/>
            </w:pPr>
            <w:r w:rsidRPr="009E5BF9">
              <w:t>0.0</w:t>
            </w:r>
          </w:p>
        </w:tc>
      </w:tr>
      <w:tr w:rsidR="009E5BF9" w:rsidRPr="009E5BF9" w14:paraId="3F0F056D" w14:textId="77777777" w:rsidTr="000E39F4">
        <w:trPr>
          <w:trHeight w:val="233"/>
        </w:trPr>
        <w:tc>
          <w:tcPr>
            <w:tcW w:w="4129" w:type="pct"/>
            <w:gridSpan w:val="2"/>
            <w:tcBorders>
              <w:top w:val="single" w:sz="4" w:space="0" w:color="auto"/>
              <w:left w:val="single" w:sz="4" w:space="0" w:color="auto"/>
              <w:bottom w:val="nil"/>
              <w:right w:val="single" w:sz="4" w:space="0" w:color="auto"/>
            </w:tcBorders>
          </w:tcPr>
          <w:p w14:paraId="78099A76" w14:textId="77777777" w:rsidR="000E39F4" w:rsidRPr="009E5BF9" w:rsidRDefault="000E39F4" w:rsidP="000E39F4">
            <w:pPr>
              <w:keepNext/>
              <w:spacing w:before="20"/>
              <w:jc w:val="left"/>
            </w:pPr>
            <w:r w:rsidRPr="009E5BF9">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23779EAD" w14:textId="77777777" w:rsidR="000E39F4" w:rsidRPr="009E5BF9" w:rsidRDefault="000E39F4" w:rsidP="000E39F4">
            <w:pPr>
              <w:keepNext/>
              <w:spacing w:before="20"/>
              <w:jc w:val="right"/>
            </w:pPr>
          </w:p>
        </w:tc>
      </w:tr>
      <w:tr w:rsidR="009E5BF9" w:rsidRPr="009E5BF9" w14:paraId="413E70CA" w14:textId="77777777" w:rsidTr="000E39F4">
        <w:trPr>
          <w:trHeight w:val="233"/>
        </w:trPr>
        <w:tc>
          <w:tcPr>
            <w:tcW w:w="4129" w:type="pct"/>
            <w:gridSpan w:val="2"/>
            <w:tcBorders>
              <w:top w:val="nil"/>
              <w:left w:val="single" w:sz="4" w:space="0" w:color="auto"/>
              <w:bottom w:val="nil"/>
              <w:right w:val="single" w:sz="4" w:space="0" w:color="auto"/>
            </w:tcBorders>
          </w:tcPr>
          <w:p w14:paraId="3E4FF160" w14:textId="77777777" w:rsidR="000E39F4" w:rsidRPr="009E5BF9" w:rsidRDefault="000E39F4" w:rsidP="000E39F4">
            <w:pPr>
              <w:keepNext/>
              <w:ind w:hanging="360"/>
              <w:jc w:val="left"/>
            </w:pPr>
            <w:r w:rsidRPr="009E5BF9">
              <w:t>(d)</w:t>
            </w:r>
            <w:r w:rsidRPr="009E5BF9">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1BEBD45B" w14:textId="77777777" w:rsidR="000E39F4" w:rsidRPr="009E5BF9" w:rsidRDefault="000E39F4" w:rsidP="000E39F4">
            <w:pPr>
              <w:keepNext/>
              <w:jc w:val="right"/>
            </w:pPr>
            <w:r w:rsidRPr="009E5BF9">
              <w:t>0.00</w:t>
            </w:r>
          </w:p>
        </w:tc>
      </w:tr>
      <w:tr w:rsidR="009E5BF9" w:rsidRPr="009E5BF9" w14:paraId="31941480" w14:textId="77777777" w:rsidTr="000E39F4">
        <w:trPr>
          <w:trHeight w:val="233"/>
        </w:trPr>
        <w:tc>
          <w:tcPr>
            <w:tcW w:w="4129" w:type="pct"/>
            <w:gridSpan w:val="2"/>
            <w:tcBorders>
              <w:top w:val="nil"/>
              <w:left w:val="single" w:sz="4" w:space="0" w:color="auto"/>
              <w:bottom w:val="nil"/>
              <w:right w:val="single" w:sz="4" w:space="0" w:color="auto"/>
            </w:tcBorders>
          </w:tcPr>
          <w:p w14:paraId="1379C509" w14:textId="77777777" w:rsidR="000E39F4" w:rsidRPr="009E5BF9" w:rsidRDefault="000E39F4" w:rsidP="000E39F4">
            <w:pPr>
              <w:keepNext/>
              <w:ind w:left="360" w:hanging="360"/>
              <w:jc w:val="left"/>
            </w:pPr>
            <w:r w:rsidRPr="009E5BF9">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4188A0F8" w14:textId="77777777" w:rsidR="000E39F4" w:rsidRPr="009E5BF9" w:rsidRDefault="000E39F4" w:rsidP="000E39F4">
            <w:pPr>
              <w:keepNext/>
              <w:jc w:val="right"/>
            </w:pPr>
            <w:r w:rsidRPr="009E5BF9">
              <w:t>0.08</w:t>
            </w:r>
          </w:p>
        </w:tc>
      </w:tr>
      <w:tr w:rsidR="009E5BF9" w:rsidRPr="009E5BF9" w14:paraId="34B91D80" w14:textId="77777777" w:rsidTr="000E39F4">
        <w:trPr>
          <w:trHeight w:val="233"/>
        </w:trPr>
        <w:tc>
          <w:tcPr>
            <w:tcW w:w="4129" w:type="pct"/>
            <w:gridSpan w:val="2"/>
            <w:tcBorders>
              <w:top w:val="nil"/>
              <w:left w:val="single" w:sz="4" w:space="0" w:color="auto"/>
              <w:bottom w:val="nil"/>
              <w:right w:val="single" w:sz="4" w:space="0" w:color="auto"/>
            </w:tcBorders>
          </w:tcPr>
          <w:p w14:paraId="18E33424" w14:textId="77777777" w:rsidR="000E39F4" w:rsidRPr="009E5BF9" w:rsidRDefault="000E39F4" w:rsidP="000E39F4">
            <w:pPr>
              <w:keepNext/>
              <w:ind w:hanging="360"/>
              <w:jc w:val="left"/>
            </w:pPr>
            <w:r w:rsidRPr="009E5BF9">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5F54010C" w14:textId="77777777" w:rsidR="000E39F4" w:rsidRPr="009E5BF9" w:rsidRDefault="000E39F4" w:rsidP="000E39F4">
            <w:pPr>
              <w:keepNext/>
              <w:jc w:val="right"/>
            </w:pPr>
            <w:r w:rsidRPr="009E5BF9">
              <w:t>0.00</w:t>
            </w:r>
          </w:p>
        </w:tc>
      </w:tr>
      <w:tr w:rsidR="009E5BF9" w:rsidRPr="009E5BF9" w14:paraId="74F51AC4" w14:textId="77777777" w:rsidTr="000E39F4">
        <w:trPr>
          <w:trHeight w:val="233"/>
        </w:trPr>
        <w:tc>
          <w:tcPr>
            <w:tcW w:w="4129" w:type="pct"/>
            <w:gridSpan w:val="2"/>
            <w:tcBorders>
              <w:top w:val="nil"/>
              <w:left w:val="single" w:sz="4" w:space="0" w:color="auto"/>
              <w:bottom w:val="single" w:sz="4" w:space="0" w:color="auto"/>
              <w:right w:val="single" w:sz="4" w:space="0" w:color="auto"/>
            </w:tcBorders>
          </w:tcPr>
          <w:p w14:paraId="3CAD7FCE" w14:textId="77777777" w:rsidR="000E39F4" w:rsidRPr="009E5BF9" w:rsidRDefault="000E39F4" w:rsidP="000E39F4">
            <w:pPr>
              <w:keepNext/>
              <w:tabs>
                <w:tab w:val="left" w:pos="6834"/>
                <w:tab w:val="right" w:pos="7560"/>
              </w:tabs>
              <w:ind w:left="6480" w:right="-108"/>
              <w:jc w:val="left"/>
            </w:pPr>
            <w:r w:rsidRPr="009E5BF9">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670CE68A" w14:textId="77777777" w:rsidR="000E39F4" w:rsidRPr="009E5BF9" w:rsidRDefault="000E39F4" w:rsidP="000E39F4">
            <w:pPr>
              <w:keepNext/>
              <w:jc w:val="right"/>
            </w:pPr>
            <w:r w:rsidRPr="009E5BF9">
              <w:t>0.08</w:t>
            </w:r>
          </w:p>
        </w:tc>
      </w:tr>
      <w:tr w:rsidR="009E5BF9" w:rsidRPr="009E5BF9" w14:paraId="3375FE42" w14:textId="77777777" w:rsidTr="000E39F4">
        <w:trPr>
          <w:trHeight w:val="233"/>
        </w:trPr>
        <w:tc>
          <w:tcPr>
            <w:tcW w:w="4129" w:type="pct"/>
            <w:gridSpan w:val="2"/>
            <w:tcBorders>
              <w:top w:val="nil"/>
              <w:left w:val="single" w:sz="4" w:space="0" w:color="auto"/>
              <w:bottom w:val="single" w:sz="4" w:space="0" w:color="auto"/>
              <w:right w:val="single" w:sz="4" w:space="0" w:color="auto"/>
            </w:tcBorders>
          </w:tcPr>
          <w:p w14:paraId="7A10BAD9" w14:textId="77777777" w:rsidR="000E39F4" w:rsidRPr="009E5BF9" w:rsidRDefault="000E39F4" w:rsidP="000E39F4">
            <w:pPr>
              <w:keepNext/>
              <w:jc w:val="left"/>
            </w:pPr>
            <w:r w:rsidRPr="009E5BF9">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6EDD1B87" w14:textId="77777777" w:rsidR="000E39F4" w:rsidRPr="009E5BF9" w:rsidRDefault="000E39F4" w:rsidP="000E39F4">
            <w:pPr>
              <w:keepNext/>
              <w:jc w:val="right"/>
            </w:pPr>
            <w:r w:rsidRPr="009E5BF9">
              <w:t>2020</w:t>
            </w:r>
          </w:p>
        </w:tc>
      </w:tr>
      <w:tr w:rsidR="009E5BF9" w:rsidRPr="009E5BF9" w14:paraId="53FDF047" w14:textId="77777777" w:rsidTr="000E39F4">
        <w:trPr>
          <w:trHeight w:val="233"/>
        </w:trPr>
        <w:tc>
          <w:tcPr>
            <w:tcW w:w="4129" w:type="pct"/>
            <w:gridSpan w:val="2"/>
            <w:tcBorders>
              <w:top w:val="single" w:sz="4" w:space="0" w:color="auto"/>
            </w:tcBorders>
          </w:tcPr>
          <w:p w14:paraId="50A7F953" w14:textId="6AF7CA7D" w:rsidR="000E39F4" w:rsidRPr="009E5BF9" w:rsidRDefault="000E39F4" w:rsidP="000E39F4">
            <w:pPr>
              <w:jc w:val="left"/>
            </w:pPr>
            <w:r w:rsidRPr="009E5BF9">
              <w:t>Amount approved for projects (as at July 2021) (</w:t>
            </w:r>
            <w:r w:rsidR="00A743A9" w:rsidRPr="009E5BF9">
              <w:t>US S</w:t>
            </w:r>
            <w:r w:rsidRPr="009E5BF9">
              <w:t>):</w:t>
            </w:r>
          </w:p>
        </w:tc>
        <w:tc>
          <w:tcPr>
            <w:tcW w:w="871" w:type="pct"/>
            <w:tcBorders>
              <w:top w:val="single" w:sz="4" w:space="0" w:color="auto"/>
            </w:tcBorders>
            <w:shd w:val="clear" w:color="auto" w:fill="auto"/>
            <w:vAlign w:val="bottom"/>
          </w:tcPr>
          <w:p w14:paraId="5714CCB4" w14:textId="77777777" w:rsidR="000E39F4" w:rsidRPr="009E5BF9" w:rsidRDefault="000E39F4" w:rsidP="000E39F4">
            <w:pPr>
              <w:jc w:val="right"/>
            </w:pPr>
            <w:r w:rsidRPr="009E5BF9">
              <w:t>1,160,333</w:t>
            </w:r>
          </w:p>
        </w:tc>
      </w:tr>
      <w:tr w:rsidR="009E5BF9" w:rsidRPr="009E5BF9" w14:paraId="7CD66296" w14:textId="77777777" w:rsidTr="000E39F4">
        <w:trPr>
          <w:trHeight w:val="233"/>
        </w:trPr>
        <w:tc>
          <w:tcPr>
            <w:tcW w:w="4129" w:type="pct"/>
            <w:gridSpan w:val="2"/>
          </w:tcPr>
          <w:p w14:paraId="4FF7BA4B" w14:textId="4D92E7FD" w:rsidR="000E39F4" w:rsidRPr="009E5BF9" w:rsidRDefault="000E39F4" w:rsidP="000E39F4">
            <w:pPr>
              <w:jc w:val="left"/>
            </w:pPr>
            <w:r w:rsidRPr="009E5BF9">
              <w:t>Amount disbursed (as at December 2020) (</w:t>
            </w:r>
            <w:r w:rsidR="00A743A9" w:rsidRPr="009E5BF9">
              <w:t>US S</w:t>
            </w:r>
            <w:r w:rsidRPr="009E5BF9">
              <w:t>):</w:t>
            </w:r>
          </w:p>
        </w:tc>
        <w:tc>
          <w:tcPr>
            <w:tcW w:w="871" w:type="pct"/>
            <w:shd w:val="clear" w:color="auto" w:fill="auto"/>
          </w:tcPr>
          <w:p w14:paraId="6DB2BBAA" w14:textId="77777777" w:rsidR="000E39F4" w:rsidRPr="009E5BF9" w:rsidRDefault="000E39F4" w:rsidP="000E39F4">
            <w:pPr>
              <w:jc w:val="right"/>
            </w:pPr>
            <w:r w:rsidRPr="009E5BF9">
              <w:t>706,680</w:t>
            </w:r>
          </w:p>
        </w:tc>
      </w:tr>
      <w:tr w:rsidR="009E5BF9" w:rsidRPr="009E5BF9" w14:paraId="17588AD3" w14:textId="77777777" w:rsidTr="000E39F4">
        <w:trPr>
          <w:trHeight w:val="233"/>
        </w:trPr>
        <w:tc>
          <w:tcPr>
            <w:tcW w:w="4129" w:type="pct"/>
            <w:gridSpan w:val="2"/>
          </w:tcPr>
          <w:p w14:paraId="4791222E" w14:textId="77777777" w:rsidR="000E39F4" w:rsidRPr="009E5BF9" w:rsidRDefault="000E39F4" w:rsidP="000E39F4">
            <w:pPr>
              <w:jc w:val="left"/>
            </w:pPr>
            <w:r w:rsidRPr="009E5BF9">
              <w:t>ODS to be phased out (as at July 2021) (ODP tonnes):</w:t>
            </w:r>
          </w:p>
        </w:tc>
        <w:tc>
          <w:tcPr>
            <w:tcW w:w="871" w:type="pct"/>
            <w:shd w:val="clear" w:color="auto" w:fill="auto"/>
            <w:vAlign w:val="bottom"/>
          </w:tcPr>
          <w:p w14:paraId="25D92B22" w14:textId="77777777" w:rsidR="000E39F4" w:rsidRPr="009E5BF9" w:rsidRDefault="000E39F4" w:rsidP="000E39F4">
            <w:pPr>
              <w:jc w:val="right"/>
            </w:pPr>
            <w:r w:rsidRPr="009E5BF9">
              <w:t>3.5</w:t>
            </w:r>
          </w:p>
        </w:tc>
      </w:tr>
      <w:tr w:rsidR="000E39F4" w:rsidRPr="009E5BF9" w14:paraId="5B62B852" w14:textId="77777777" w:rsidTr="000E39F4">
        <w:trPr>
          <w:trHeight w:val="233"/>
        </w:trPr>
        <w:tc>
          <w:tcPr>
            <w:tcW w:w="4129" w:type="pct"/>
            <w:gridSpan w:val="2"/>
          </w:tcPr>
          <w:p w14:paraId="3AD28177" w14:textId="77777777" w:rsidR="000E39F4" w:rsidRPr="009E5BF9" w:rsidRDefault="000E39F4" w:rsidP="000E39F4">
            <w:pPr>
              <w:jc w:val="left"/>
            </w:pPr>
            <w:r w:rsidRPr="009E5BF9">
              <w:t>ODS phased out (as at December 2020) (ODP tonnes):</w:t>
            </w:r>
          </w:p>
        </w:tc>
        <w:tc>
          <w:tcPr>
            <w:tcW w:w="871" w:type="pct"/>
            <w:shd w:val="clear" w:color="auto" w:fill="auto"/>
          </w:tcPr>
          <w:p w14:paraId="38BD90A4" w14:textId="77777777" w:rsidR="000E39F4" w:rsidRPr="009E5BF9" w:rsidRDefault="000E39F4" w:rsidP="000E39F4">
            <w:pPr>
              <w:jc w:val="right"/>
            </w:pPr>
            <w:r w:rsidRPr="009E5BF9">
              <w:t>0.0</w:t>
            </w:r>
          </w:p>
        </w:tc>
      </w:tr>
    </w:tbl>
    <w:p w14:paraId="75460C56" w14:textId="77777777" w:rsidR="000E39F4" w:rsidRPr="009E5BF9" w:rsidRDefault="000E39F4" w:rsidP="000E39F4">
      <w:pPr>
        <w:ind w:left="720"/>
      </w:pPr>
    </w:p>
    <w:p w14:paraId="1B542453" w14:textId="77777777" w:rsidR="000E39F4" w:rsidRPr="009E5BF9" w:rsidRDefault="000E39F4" w:rsidP="000E39F4">
      <w:pPr>
        <w:pStyle w:val="Heading1"/>
      </w:pPr>
      <w:r w:rsidRPr="009E5BF9">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50BEBD65" w14:textId="77777777" w:rsidTr="000E39F4">
        <w:tc>
          <w:tcPr>
            <w:tcW w:w="4112" w:type="pct"/>
            <w:gridSpan w:val="3"/>
            <w:tcBorders>
              <w:bottom w:val="single" w:sz="4" w:space="0" w:color="auto"/>
            </w:tcBorders>
          </w:tcPr>
          <w:p w14:paraId="060238FB" w14:textId="77777777" w:rsidR="000E39F4" w:rsidRPr="009E5BF9" w:rsidRDefault="000E39F4" w:rsidP="000E39F4">
            <w:pPr>
              <w:widowControl w:val="0"/>
              <w:jc w:val="left"/>
              <w:rPr>
                <w:b/>
                <w:lang w:val="en-GB"/>
              </w:rPr>
            </w:pPr>
            <w:r w:rsidRPr="009E5BF9">
              <w:rPr>
                <w:b/>
                <w:lang w:val="en-GB"/>
              </w:rPr>
              <w:t>Summary of activities</w:t>
            </w:r>
          </w:p>
          <w:p w14:paraId="1E50AAD6" w14:textId="77777777" w:rsidR="000E39F4" w:rsidRPr="009E5BF9" w:rsidRDefault="000E39F4" w:rsidP="000E39F4">
            <w:pPr>
              <w:widowControl w:val="0"/>
              <w:jc w:val="left"/>
              <w:rPr>
                <w:b/>
                <w:lang w:val="en-GB"/>
              </w:rPr>
            </w:pPr>
          </w:p>
        </w:tc>
        <w:tc>
          <w:tcPr>
            <w:tcW w:w="888" w:type="pct"/>
            <w:tcBorders>
              <w:bottom w:val="single" w:sz="4" w:space="0" w:color="auto"/>
            </w:tcBorders>
          </w:tcPr>
          <w:p w14:paraId="17B68952" w14:textId="3D4ED7D3"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67E3953A" w14:textId="77777777" w:rsidTr="000E39F4">
        <w:tc>
          <w:tcPr>
            <w:tcW w:w="359" w:type="pct"/>
            <w:gridSpan w:val="2"/>
            <w:tcBorders>
              <w:top w:val="single" w:sz="4" w:space="0" w:color="auto"/>
              <w:left w:val="single" w:sz="4" w:space="0" w:color="auto"/>
              <w:bottom w:val="single" w:sz="4" w:space="0" w:color="auto"/>
              <w:right w:val="nil"/>
            </w:tcBorders>
          </w:tcPr>
          <w:p w14:paraId="4074A4C8"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55E2655F"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957C9BF" w14:textId="77777777" w:rsidR="000E39F4" w:rsidRPr="009E5BF9" w:rsidRDefault="000E39F4" w:rsidP="000E39F4">
            <w:pPr>
              <w:widowControl w:val="0"/>
              <w:jc w:val="right"/>
              <w:rPr>
                <w:lang w:val="en-GB"/>
              </w:rPr>
            </w:pPr>
            <w:r w:rsidRPr="009E5BF9">
              <w:rPr>
                <w:lang w:val="en-GB"/>
              </w:rPr>
              <w:t>0</w:t>
            </w:r>
          </w:p>
        </w:tc>
      </w:tr>
      <w:tr w:rsidR="009E5BF9" w:rsidRPr="009E5BF9" w14:paraId="3FF9F855" w14:textId="77777777" w:rsidTr="000E39F4">
        <w:tc>
          <w:tcPr>
            <w:tcW w:w="359" w:type="pct"/>
            <w:gridSpan w:val="2"/>
            <w:tcBorders>
              <w:top w:val="single" w:sz="4" w:space="0" w:color="auto"/>
              <w:left w:val="single" w:sz="4" w:space="0" w:color="auto"/>
              <w:bottom w:val="single" w:sz="4" w:space="0" w:color="auto"/>
              <w:right w:val="nil"/>
            </w:tcBorders>
          </w:tcPr>
          <w:p w14:paraId="20E0C10B"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695A76D8"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E8E30FB" w14:textId="77777777" w:rsidR="000E39F4" w:rsidRPr="009E5BF9" w:rsidRDefault="000E39F4" w:rsidP="000E39F4">
            <w:pPr>
              <w:widowControl w:val="0"/>
              <w:jc w:val="right"/>
              <w:rPr>
                <w:lang w:val="en-GB"/>
              </w:rPr>
            </w:pPr>
            <w:r w:rsidRPr="009E5BF9">
              <w:rPr>
                <w:lang w:val="en-GB"/>
              </w:rPr>
              <w:t>467,083</w:t>
            </w:r>
          </w:p>
        </w:tc>
      </w:tr>
      <w:tr w:rsidR="009E5BF9" w:rsidRPr="009E5BF9" w14:paraId="562FAAD5" w14:textId="77777777" w:rsidTr="000E39F4">
        <w:tc>
          <w:tcPr>
            <w:tcW w:w="359" w:type="pct"/>
            <w:gridSpan w:val="2"/>
            <w:tcBorders>
              <w:top w:val="single" w:sz="4" w:space="0" w:color="auto"/>
              <w:left w:val="single" w:sz="4" w:space="0" w:color="auto"/>
              <w:bottom w:val="single" w:sz="4" w:space="0" w:color="auto"/>
              <w:right w:val="nil"/>
            </w:tcBorders>
          </w:tcPr>
          <w:p w14:paraId="73B8A4F9"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0D9DEB55"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59CD8E" w14:textId="77777777" w:rsidR="000E39F4" w:rsidRPr="009E5BF9" w:rsidRDefault="000E39F4" w:rsidP="000E39F4">
            <w:pPr>
              <w:widowControl w:val="0"/>
              <w:jc w:val="right"/>
              <w:rPr>
                <w:lang w:val="en-GB"/>
              </w:rPr>
            </w:pPr>
            <w:r w:rsidRPr="009E5BF9">
              <w:rPr>
                <w:lang w:val="en-GB"/>
              </w:rPr>
              <w:t>693,250</w:t>
            </w:r>
          </w:p>
        </w:tc>
      </w:tr>
      <w:tr w:rsidR="009E5BF9" w:rsidRPr="009E5BF9" w14:paraId="486CD811"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7DB99D18"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4CC9B40" w14:textId="77777777" w:rsidR="000E39F4" w:rsidRPr="009E5BF9" w:rsidRDefault="000E39F4" w:rsidP="000E39F4">
            <w:pPr>
              <w:widowControl w:val="0"/>
              <w:jc w:val="right"/>
              <w:rPr>
                <w:lang w:val="en-GB"/>
              </w:rPr>
            </w:pPr>
            <w:r w:rsidRPr="009E5BF9">
              <w:rPr>
                <w:lang w:val="en-GB"/>
              </w:rPr>
              <w:t>1,160,333</w:t>
            </w:r>
          </w:p>
        </w:tc>
      </w:tr>
      <w:tr w:rsidR="000E39F4" w:rsidRPr="009E5BF9" w14:paraId="01D3988F" w14:textId="77777777" w:rsidTr="000E39F4">
        <w:tc>
          <w:tcPr>
            <w:tcW w:w="308" w:type="pct"/>
            <w:tcBorders>
              <w:top w:val="single" w:sz="4" w:space="0" w:color="auto"/>
              <w:left w:val="single" w:sz="4" w:space="0" w:color="auto"/>
              <w:bottom w:val="single" w:sz="4" w:space="0" w:color="auto"/>
              <w:right w:val="nil"/>
            </w:tcBorders>
          </w:tcPr>
          <w:p w14:paraId="12A9DAA5"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1935B6F3"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CB834EF" w14:textId="77777777" w:rsidR="000E39F4" w:rsidRPr="009E5BF9" w:rsidRDefault="000E39F4" w:rsidP="000E39F4">
            <w:pPr>
              <w:widowControl w:val="0"/>
              <w:jc w:val="right"/>
              <w:rPr>
                <w:lang w:val="en-GB"/>
              </w:rPr>
            </w:pPr>
            <w:r w:rsidRPr="009E5BF9">
              <w:rPr>
                <w:lang w:val="en-GB"/>
              </w:rPr>
              <w:t>95,000</w:t>
            </w:r>
          </w:p>
        </w:tc>
      </w:tr>
    </w:tbl>
    <w:p w14:paraId="2D90505C" w14:textId="77777777" w:rsidR="000E39F4" w:rsidRPr="009E5BF9" w:rsidRDefault="000E39F4" w:rsidP="000E39F4"/>
    <w:p w14:paraId="1467ABEC"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Progress report</w:t>
      </w:r>
    </w:p>
    <w:p w14:paraId="683B46B0" w14:textId="707F2E34" w:rsidR="000E39F4" w:rsidRPr="009E5BF9" w:rsidRDefault="000E39F4" w:rsidP="000E39F4">
      <w:pPr>
        <w:pStyle w:val="Heading1"/>
      </w:pPr>
      <w:r w:rsidRPr="009E5BF9">
        <w:t>During phase VIII, the NOU of the Solomon Islands helped develop an online system to enhance effectiveness in tracking and monitoring of trade of controlled substances including HFCs. The NOU submitted Article</w:t>
      </w:r>
      <w:r w:rsidR="000245A1" w:rsidRPr="009E5BF9">
        <w:t> </w:t>
      </w:r>
      <w:r w:rsidRPr="009E5BF9">
        <w:t xml:space="preserve">7 and country programme data to the Ozone Secretariat and Multilateral Fund Secretariats, conducted awareness-raising activities, and engaged stakeholders, the National Steering Committee and the RAC Association. The NOU continued to follow up on the ratification of the Kigali Amendment and began drafting legislation to include the mandatory control of HFCs. The </w:t>
      </w:r>
      <w:r w:rsidR="006B2706" w:rsidRPr="009E5BF9">
        <w:t>NOU participated</w:t>
      </w:r>
      <w:r w:rsidRPr="009E5BF9">
        <w:t xml:space="preserve"> in meetings of the Montreal Protocol. Of the 20</w:t>
      </w:r>
      <w:r w:rsidR="000245A1" w:rsidRPr="009E5BF9">
        <w:t> </w:t>
      </w:r>
      <w:r w:rsidRPr="009E5BF9">
        <w:t>performance indicators proposed, 14</w:t>
      </w:r>
      <w:r w:rsidR="000245A1" w:rsidRPr="009E5BF9">
        <w:t> </w:t>
      </w:r>
      <w:r w:rsidRPr="009E5BF9">
        <w:t>were fully achieved, three were partially achieved and three were not achieved.</w:t>
      </w:r>
    </w:p>
    <w:p w14:paraId="4513B27E"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Plan of action</w:t>
      </w:r>
    </w:p>
    <w:p w14:paraId="1FB35C79" w14:textId="77777777" w:rsidR="000E39F4" w:rsidRPr="009E5BF9" w:rsidRDefault="000E39F4" w:rsidP="000E39F4">
      <w:pPr>
        <w:pStyle w:val="Heading1"/>
      </w:pPr>
      <w:r w:rsidRPr="009E5BF9">
        <w:t xml:space="preserve">The plan of action for the upcoming phase includes: enacting the Ozone Layer Protection Regulation that controls HCFCs and HFCs, as well as working to launch the electronic licensing system for both HCFCs and HFCs; continuing joint inspections with the Customs Department and Solomon Islands </w:t>
      </w:r>
      <w:r w:rsidRPr="009E5BF9">
        <w:lastRenderedPageBreak/>
        <w:t>Refrigeration and Air-conditioning Association (SIRAC) to monitor ODS trade; coordination and supporting the National ODS Steering Committee and RAC Association in the implementation of Montreal Protocol activities; continuing to raise awareness and organize World Ozone Day; participating in relevant Montreal Protocol meetings; and supporting ratification of the Kigali Amendment.</w:t>
      </w:r>
    </w:p>
    <w:p w14:paraId="3EEF597C" w14:textId="77777777" w:rsidR="000E39F4" w:rsidRPr="009E5BF9" w:rsidRDefault="000E39F4" w:rsidP="000E39F4">
      <w:pPr>
        <w:spacing w:after="120"/>
        <w:rPr>
          <w:b/>
          <w:bCs/>
          <w:lang w:val="en-GB"/>
        </w:rPr>
      </w:pPr>
      <w:r w:rsidRPr="009E5BF9">
        <w:rPr>
          <w:b/>
        </w:rPr>
        <w:t>Sudan</w:t>
      </w:r>
      <w:r w:rsidRPr="009E5BF9">
        <w:rPr>
          <w:b/>
          <w:bCs/>
          <w:lang w:val="en-GB"/>
        </w:rPr>
        <w:t>: Renewal of institutional strengthening</w:t>
      </w:r>
    </w:p>
    <w:tbl>
      <w:tblPr>
        <w:tblStyle w:val="TableGrid42"/>
        <w:tblW w:w="5000" w:type="pct"/>
        <w:jc w:val="center"/>
        <w:tblLook w:val="01E0" w:firstRow="1" w:lastRow="1" w:firstColumn="1" w:lastColumn="1" w:noHBand="0" w:noVBand="0"/>
      </w:tblPr>
      <w:tblGrid>
        <w:gridCol w:w="6438"/>
        <w:gridCol w:w="1338"/>
        <w:gridCol w:w="1574"/>
      </w:tblGrid>
      <w:tr w:rsidR="009E5BF9" w:rsidRPr="009E5BF9" w14:paraId="4125CC02" w14:textId="77777777" w:rsidTr="000E39F4">
        <w:trPr>
          <w:trHeight w:val="278"/>
          <w:tblHeader/>
          <w:jc w:val="center"/>
        </w:trPr>
        <w:tc>
          <w:tcPr>
            <w:tcW w:w="4118" w:type="pct"/>
            <w:gridSpan w:val="2"/>
            <w:tcBorders>
              <w:bottom w:val="single" w:sz="4" w:space="0" w:color="auto"/>
            </w:tcBorders>
          </w:tcPr>
          <w:p w14:paraId="7F48C77B" w14:textId="77777777" w:rsidR="000E39F4" w:rsidRPr="009E5BF9" w:rsidRDefault="000E39F4" w:rsidP="000E39F4">
            <w:pPr>
              <w:rPr>
                <w:b/>
                <w:lang w:val="en-GB"/>
              </w:rPr>
            </w:pPr>
            <w:r w:rsidRPr="009E5BF9">
              <w:rPr>
                <w:b/>
                <w:lang w:val="en-GB"/>
              </w:rPr>
              <w:t>Summary of the project and country profile</w:t>
            </w:r>
          </w:p>
        </w:tc>
        <w:tc>
          <w:tcPr>
            <w:tcW w:w="882" w:type="pct"/>
          </w:tcPr>
          <w:p w14:paraId="2619A6EE" w14:textId="77777777" w:rsidR="000E39F4" w:rsidRPr="009E5BF9" w:rsidRDefault="000E39F4" w:rsidP="000E39F4">
            <w:pPr>
              <w:jc w:val="right"/>
              <w:rPr>
                <w:b/>
                <w:lang w:val="en-GB"/>
              </w:rPr>
            </w:pPr>
          </w:p>
        </w:tc>
      </w:tr>
      <w:tr w:rsidR="009E5BF9" w:rsidRPr="009E5BF9" w14:paraId="04A32E13" w14:textId="77777777" w:rsidTr="000E39F4">
        <w:trPr>
          <w:trHeight w:val="233"/>
          <w:jc w:val="center"/>
        </w:trPr>
        <w:tc>
          <w:tcPr>
            <w:tcW w:w="4118" w:type="pct"/>
            <w:gridSpan w:val="2"/>
            <w:tcBorders>
              <w:bottom w:val="single" w:sz="4" w:space="0" w:color="auto"/>
            </w:tcBorders>
          </w:tcPr>
          <w:p w14:paraId="62103082" w14:textId="77777777" w:rsidR="000E39F4" w:rsidRPr="009E5BF9" w:rsidRDefault="000E39F4" w:rsidP="000E39F4">
            <w:pPr>
              <w:rPr>
                <w:lang w:val="en-GB"/>
              </w:rPr>
            </w:pPr>
            <w:r w:rsidRPr="009E5BF9">
              <w:rPr>
                <w:lang w:val="en-GB"/>
              </w:rPr>
              <w:t>Implementing agency:</w:t>
            </w:r>
          </w:p>
        </w:tc>
        <w:tc>
          <w:tcPr>
            <w:tcW w:w="882" w:type="pct"/>
            <w:tcBorders>
              <w:bottom w:val="single" w:sz="4" w:space="0" w:color="auto"/>
            </w:tcBorders>
          </w:tcPr>
          <w:p w14:paraId="2221C584" w14:textId="77777777" w:rsidR="000E39F4" w:rsidRPr="009E5BF9" w:rsidRDefault="000E39F4" w:rsidP="000E39F4">
            <w:pPr>
              <w:jc w:val="center"/>
              <w:rPr>
                <w:lang w:val="en-GB"/>
              </w:rPr>
            </w:pPr>
            <w:r w:rsidRPr="009E5BF9">
              <w:rPr>
                <w:lang w:val="en-GB"/>
              </w:rPr>
              <w:t>UNEP</w:t>
            </w:r>
          </w:p>
        </w:tc>
      </w:tr>
      <w:tr w:rsidR="009E5BF9" w:rsidRPr="009E5BF9" w14:paraId="7E9514CA" w14:textId="77777777" w:rsidTr="000E39F4">
        <w:trPr>
          <w:trHeight w:val="233"/>
          <w:jc w:val="center"/>
        </w:trPr>
        <w:tc>
          <w:tcPr>
            <w:tcW w:w="4118" w:type="pct"/>
            <w:gridSpan w:val="2"/>
            <w:tcBorders>
              <w:top w:val="single" w:sz="4" w:space="0" w:color="auto"/>
              <w:left w:val="single" w:sz="4" w:space="0" w:color="auto"/>
              <w:bottom w:val="nil"/>
              <w:right w:val="single" w:sz="4" w:space="0" w:color="auto"/>
            </w:tcBorders>
          </w:tcPr>
          <w:p w14:paraId="032B4F92" w14:textId="5500F736" w:rsidR="000E39F4" w:rsidRPr="009E5BF9" w:rsidRDefault="000E39F4" w:rsidP="000E39F4">
            <w:pPr>
              <w:rPr>
                <w:lang w:val="en-GB"/>
              </w:rPr>
            </w:pPr>
            <w:r w:rsidRPr="009E5BF9">
              <w:rPr>
                <w:lang w:val="en-GB"/>
              </w:rPr>
              <w:t>Amounts previously approved for institutional strengthening (</w:t>
            </w:r>
            <w:r w:rsidR="00A743A9" w:rsidRPr="009E5BF9">
              <w:rPr>
                <w:lang w:val="en-GB"/>
              </w:rPr>
              <w:t>US S</w:t>
            </w:r>
            <w:r w:rsidRPr="009E5BF9">
              <w:rPr>
                <w:lang w:val="en-GB"/>
              </w:rPr>
              <w:t>):</w:t>
            </w:r>
          </w:p>
        </w:tc>
        <w:tc>
          <w:tcPr>
            <w:tcW w:w="882" w:type="pct"/>
            <w:tcBorders>
              <w:top w:val="single" w:sz="4" w:space="0" w:color="auto"/>
              <w:left w:val="single" w:sz="4" w:space="0" w:color="auto"/>
              <w:bottom w:val="nil"/>
              <w:right w:val="single" w:sz="4" w:space="0" w:color="auto"/>
            </w:tcBorders>
          </w:tcPr>
          <w:p w14:paraId="2F983E26" w14:textId="77777777" w:rsidR="000E39F4" w:rsidRPr="009E5BF9" w:rsidRDefault="000E39F4" w:rsidP="000E39F4">
            <w:pPr>
              <w:jc w:val="right"/>
              <w:rPr>
                <w:lang w:val="en-GB"/>
              </w:rPr>
            </w:pPr>
          </w:p>
        </w:tc>
      </w:tr>
      <w:tr w:rsidR="009E5BF9" w:rsidRPr="009E5BF9" w14:paraId="6A6F070A"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384B8A2F" w14:textId="77777777" w:rsidR="000E39F4" w:rsidRPr="009E5BF9" w:rsidRDefault="000E39F4" w:rsidP="000E39F4">
            <w:pPr>
              <w:ind w:left="5364" w:right="-198"/>
              <w:jc w:val="left"/>
              <w:rPr>
                <w:lang w:val="en-GB"/>
              </w:rPr>
            </w:pPr>
            <w:r w:rsidRPr="009E5BF9">
              <w:rPr>
                <w:lang w:val="en-GB"/>
              </w:rPr>
              <w:t>Phase I:</w:t>
            </w:r>
          </w:p>
        </w:tc>
        <w:tc>
          <w:tcPr>
            <w:tcW w:w="709" w:type="pct"/>
            <w:tcBorders>
              <w:top w:val="nil"/>
              <w:left w:val="nil"/>
              <w:bottom w:val="nil"/>
              <w:right w:val="single" w:sz="4" w:space="0" w:color="auto"/>
            </w:tcBorders>
            <w:shd w:val="clear" w:color="auto" w:fill="auto"/>
            <w:vAlign w:val="bottom"/>
          </w:tcPr>
          <w:p w14:paraId="45011034" w14:textId="77777777" w:rsidR="000E39F4" w:rsidRPr="009E5BF9" w:rsidRDefault="000E39F4" w:rsidP="000E39F4">
            <w:pPr>
              <w:jc w:val="right"/>
              <w:rPr>
                <w:lang w:val="en-GB"/>
              </w:rPr>
            </w:pPr>
            <w:r w:rsidRPr="009E5BF9">
              <w:rPr>
                <w:lang w:val="en-GB"/>
              </w:rPr>
              <w:t>Mar-94</w:t>
            </w:r>
          </w:p>
        </w:tc>
        <w:tc>
          <w:tcPr>
            <w:tcW w:w="882" w:type="pct"/>
            <w:tcBorders>
              <w:top w:val="nil"/>
              <w:left w:val="single" w:sz="4" w:space="0" w:color="auto"/>
              <w:bottom w:val="nil"/>
              <w:right w:val="single" w:sz="4" w:space="0" w:color="auto"/>
            </w:tcBorders>
            <w:shd w:val="clear" w:color="auto" w:fill="auto"/>
            <w:vAlign w:val="bottom"/>
          </w:tcPr>
          <w:p w14:paraId="54D780A4" w14:textId="77777777" w:rsidR="000E39F4" w:rsidRPr="009E5BF9" w:rsidRDefault="000E39F4" w:rsidP="000E39F4">
            <w:pPr>
              <w:jc w:val="right"/>
              <w:rPr>
                <w:lang w:val="en-GB"/>
              </w:rPr>
            </w:pPr>
            <w:r w:rsidRPr="009E5BF9">
              <w:rPr>
                <w:lang w:val="en-GB"/>
              </w:rPr>
              <w:t>168,300</w:t>
            </w:r>
          </w:p>
        </w:tc>
      </w:tr>
      <w:tr w:rsidR="009E5BF9" w:rsidRPr="009E5BF9" w14:paraId="6C29E83F"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406E0750" w14:textId="77777777" w:rsidR="000E39F4" w:rsidRPr="009E5BF9" w:rsidRDefault="000E39F4" w:rsidP="000E39F4">
            <w:pPr>
              <w:ind w:left="5364" w:right="-198"/>
              <w:jc w:val="left"/>
              <w:rPr>
                <w:lang w:val="en-GB"/>
              </w:rPr>
            </w:pPr>
            <w:r w:rsidRPr="009E5BF9">
              <w:rPr>
                <w:lang w:val="en-GB"/>
              </w:rPr>
              <w:t>Phase II:</w:t>
            </w:r>
          </w:p>
        </w:tc>
        <w:tc>
          <w:tcPr>
            <w:tcW w:w="709" w:type="pct"/>
            <w:tcBorders>
              <w:top w:val="nil"/>
              <w:left w:val="nil"/>
              <w:bottom w:val="nil"/>
              <w:right w:val="single" w:sz="4" w:space="0" w:color="auto"/>
            </w:tcBorders>
            <w:shd w:val="clear" w:color="auto" w:fill="auto"/>
            <w:vAlign w:val="bottom"/>
          </w:tcPr>
          <w:p w14:paraId="581B6B7E" w14:textId="77777777" w:rsidR="000E39F4" w:rsidRPr="009E5BF9" w:rsidRDefault="000E39F4" w:rsidP="000E39F4">
            <w:pPr>
              <w:jc w:val="right"/>
              <w:rPr>
                <w:lang w:val="en-GB"/>
              </w:rPr>
            </w:pPr>
            <w:r w:rsidRPr="009E5BF9">
              <w:rPr>
                <w:lang w:val="en-GB"/>
              </w:rPr>
              <w:t>Jul-99</w:t>
            </w:r>
          </w:p>
        </w:tc>
        <w:tc>
          <w:tcPr>
            <w:tcW w:w="882" w:type="pct"/>
            <w:tcBorders>
              <w:top w:val="nil"/>
              <w:left w:val="single" w:sz="4" w:space="0" w:color="auto"/>
              <w:bottom w:val="nil"/>
              <w:right w:val="single" w:sz="4" w:space="0" w:color="auto"/>
            </w:tcBorders>
            <w:shd w:val="clear" w:color="auto" w:fill="auto"/>
            <w:vAlign w:val="bottom"/>
          </w:tcPr>
          <w:p w14:paraId="2EF79C0A" w14:textId="77777777" w:rsidR="000E39F4" w:rsidRPr="009E5BF9" w:rsidRDefault="000E39F4" w:rsidP="000E39F4">
            <w:pPr>
              <w:jc w:val="right"/>
              <w:rPr>
                <w:lang w:val="en-GB"/>
              </w:rPr>
            </w:pPr>
            <w:r w:rsidRPr="009E5BF9">
              <w:rPr>
                <w:lang w:val="en-GB"/>
              </w:rPr>
              <w:t>112,200</w:t>
            </w:r>
          </w:p>
        </w:tc>
      </w:tr>
      <w:tr w:rsidR="009E5BF9" w:rsidRPr="009E5BF9" w14:paraId="016E5B94"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1EBFB711" w14:textId="77777777" w:rsidR="000E39F4" w:rsidRPr="009E5BF9" w:rsidRDefault="000E39F4" w:rsidP="000E39F4">
            <w:pPr>
              <w:ind w:left="5364" w:right="-198"/>
              <w:jc w:val="left"/>
              <w:rPr>
                <w:lang w:val="en-GB"/>
              </w:rPr>
            </w:pPr>
            <w:r w:rsidRPr="009E5BF9">
              <w:rPr>
                <w:lang w:val="en-GB"/>
              </w:rPr>
              <w:t>Phase III:</w:t>
            </w:r>
          </w:p>
        </w:tc>
        <w:tc>
          <w:tcPr>
            <w:tcW w:w="709" w:type="pct"/>
            <w:tcBorders>
              <w:top w:val="nil"/>
              <w:left w:val="nil"/>
              <w:bottom w:val="nil"/>
              <w:right w:val="single" w:sz="4" w:space="0" w:color="auto"/>
            </w:tcBorders>
            <w:shd w:val="clear" w:color="auto" w:fill="auto"/>
            <w:vAlign w:val="bottom"/>
          </w:tcPr>
          <w:p w14:paraId="3BDEDC85" w14:textId="77777777" w:rsidR="000E39F4" w:rsidRPr="009E5BF9" w:rsidRDefault="000E39F4" w:rsidP="000E39F4">
            <w:pPr>
              <w:jc w:val="right"/>
              <w:rPr>
                <w:lang w:val="en-GB"/>
              </w:rPr>
            </w:pPr>
            <w:r w:rsidRPr="009E5BF9">
              <w:rPr>
                <w:lang w:val="en-GB"/>
              </w:rPr>
              <w:t>Jul-01</w:t>
            </w:r>
          </w:p>
        </w:tc>
        <w:tc>
          <w:tcPr>
            <w:tcW w:w="882" w:type="pct"/>
            <w:tcBorders>
              <w:top w:val="nil"/>
              <w:left w:val="single" w:sz="4" w:space="0" w:color="auto"/>
              <w:bottom w:val="nil"/>
              <w:right w:val="single" w:sz="4" w:space="0" w:color="auto"/>
            </w:tcBorders>
            <w:shd w:val="clear" w:color="auto" w:fill="auto"/>
            <w:vAlign w:val="bottom"/>
          </w:tcPr>
          <w:p w14:paraId="6FBEAFE2" w14:textId="77777777" w:rsidR="000E39F4" w:rsidRPr="009E5BF9" w:rsidRDefault="000E39F4" w:rsidP="000E39F4">
            <w:pPr>
              <w:jc w:val="right"/>
              <w:rPr>
                <w:lang w:val="en-GB"/>
              </w:rPr>
            </w:pPr>
            <w:r w:rsidRPr="009E5BF9">
              <w:rPr>
                <w:lang w:val="en-GB"/>
              </w:rPr>
              <w:t>112,200</w:t>
            </w:r>
          </w:p>
        </w:tc>
      </w:tr>
      <w:tr w:rsidR="009E5BF9" w:rsidRPr="009E5BF9" w14:paraId="5EA6ADB7"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01BBF497" w14:textId="77777777" w:rsidR="000E39F4" w:rsidRPr="009E5BF9" w:rsidRDefault="000E39F4" w:rsidP="000E39F4">
            <w:pPr>
              <w:ind w:left="5364" w:right="-198"/>
              <w:jc w:val="left"/>
              <w:rPr>
                <w:lang w:val="en-GB"/>
              </w:rPr>
            </w:pPr>
            <w:r w:rsidRPr="009E5BF9">
              <w:rPr>
                <w:lang w:val="en-GB"/>
              </w:rPr>
              <w:t>Phase IV:</w:t>
            </w:r>
          </w:p>
        </w:tc>
        <w:tc>
          <w:tcPr>
            <w:tcW w:w="709" w:type="pct"/>
            <w:tcBorders>
              <w:top w:val="nil"/>
              <w:left w:val="nil"/>
              <w:bottom w:val="nil"/>
              <w:right w:val="single" w:sz="4" w:space="0" w:color="auto"/>
            </w:tcBorders>
            <w:shd w:val="clear" w:color="auto" w:fill="auto"/>
            <w:vAlign w:val="bottom"/>
          </w:tcPr>
          <w:p w14:paraId="22A304B3" w14:textId="77777777" w:rsidR="000E39F4" w:rsidRPr="009E5BF9" w:rsidRDefault="000E39F4" w:rsidP="000E39F4">
            <w:pPr>
              <w:tabs>
                <w:tab w:val="left" w:pos="6840"/>
              </w:tabs>
              <w:ind w:left="-108"/>
              <w:jc w:val="right"/>
              <w:rPr>
                <w:lang w:val="en-GB"/>
              </w:rPr>
            </w:pPr>
            <w:r w:rsidRPr="009E5BF9">
              <w:rPr>
                <w:lang w:val="en-GB"/>
              </w:rPr>
              <w:t>Apr-04</w:t>
            </w:r>
          </w:p>
        </w:tc>
        <w:tc>
          <w:tcPr>
            <w:tcW w:w="882" w:type="pct"/>
            <w:tcBorders>
              <w:top w:val="nil"/>
              <w:left w:val="single" w:sz="4" w:space="0" w:color="auto"/>
              <w:bottom w:val="nil"/>
              <w:right w:val="single" w:sz="4" w:space="0" w:color="auto"/>
            </w:tcBorders>
            <w:shd w:val="clear" w:color="auto" w:fill="auto"/>
          </w:tcPr>
          <w:p w14:paraId="62F7FCB6" w14:textId="77777777" w:rsidR="000E39F4" w:rsidRPr="009E5BF9" w:rsidRDefault="000E39F4" w:rsidP="000E39F4">
            <w:pPr>
              <w:jc w:val="right"/>
              <w:rPr>
                <w:lang w:val="en-GB"/>
              </w:rPr>
            </w:pPr>
            <w:r w:rsidRPr="009E5BF9">
              <w:rPr>
                <w:lang w:val="en-GB"/>
              </w:rPr>
              <w:t>145,860</w:t>
            </w:r>
          </w:p>
        </w:tc>
      </w:tr>
      <w:tr w:rsidR="009E5BF9" w:rsidRPr="009E5BF9" w14:paraId="442031FD"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3B6334AD" w14:textId="77777777" w:rsidR="000E39F4" w:rsidRPr="009E5BF9" w:rsidRDefault="000E39F4" w:rsidP="000E39F4">
            <w:pPr>
              <w:ind w:left="5364" w:right="-198"/>
              <w:jc w:val="left"/>
              <w:rPr>
                <w:lang w:val="en-GB"/>
              </w:rPr>
            </w:pPr>
            <w:r w:rsidRPr="009E5BF9">
              <w:rPr>
                <w:lang w:val="en-GB"/>
              </w:rPr>
              <w:t>Phase V:</w:t>
            </w:r>
          </w:p>
        </w:tc>
        <w:tc>
          <w:tcPr>
            <w:tcW w:w="709" w:type="pct"/>
            <w:tcBorders>
              <w:top w:val="nil"/>
              <w:left w:val="nil"/>
              <w:bottom w:val="nil"/>
              <w:right w:val="single" w:sz="4" w:space="0" w:color="auto"/>
            </w:tcBorders>
            <w:shd w:val="clear" w:color="auto" w:fill="auto"/>
            <w:vAlign w:val="bottom"/>
          </w:tcPr>
          <w:p w14:paraId="67E8999A" w14:textId="77777777" w:rsidR="000E39F4" w:rsidRPr="009E5BF9" w:rsidRDefault="000E39F4" w:rsidP="000E39F4">
            <w:pPr>
              <w:tabs>
                <w:tab w:val="left" w:pos="6840"/>
              </w:tabs>
              <w:ind w:left="-108"/>
              <w:jc w:val="right"/>
              <w:rPr>
                <w:lang w:val="en-GB"/>
              </w:rPr>
            </w:pPr>
            <w:r w:rsidRPr="009E5BF9">
              <w:rPr>
                <w:lang w:val="en-GB"/>
              </w:rPr>
              <w:t>Jul-09</w:t>
            </w:r>
          </w:p>
        </w:tc>
        <w:tc>
          <w:tcPr>
            <w:tcW w:w="882" w:type="pct"/>
            <w:tcBorders>
              <w:top w:val="nil"/>
              <w:left w:val="single" w:sz="4" w:space="0" w:color="auto"/>
              <w:bottom w:val="nil"/>
              <w:right w:val="single" w:sz="4" w:space="0" w:color="auto"/>
            </w:tcBorders>
            <w:shd w:val="clear" w:color="auto" w:fill="auto"/>
          </w:tcPr>
          <w:p w14:paraId="61599118" w14:textId="77777777" w:rsidR="000E39F4" w:rsidRPr="009E5BF9" w:rsidRDefault="000E39F4" w:rsidP="000E39F4">
            <w:pPr>
              <w:jc w:val="right"/>
              <w:rPr>
                <w:lang w:val="en-GB"/>
              </w:rPr>
            </w:pPr>
            <w:r w:rsidRPr="009E5BF9">
              <w:rPr>
                <w:lang w:val="en-GB"/>
              </w:rPr>
              <w:t>109,395</w:t>
            </w:r>
          </w:p>
        </w:tc>
      </w:tr>
      <w:tr w:rsidR="009E5BF9" w:rsidRPr="009E5BF9" w14:paraId="2B2F9038"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222AA2CF" w14:textId="77777777" w:rsidR="000E39F4" w:rsidRPr="009E5BF9" w:rsidRDefault="000E39F4" w:rsidP="000E39F4">
            <w:pPr>
              <w:ind w:left="5364" w:right="-198"/>
              <w:jc w:val="left"/>
              <w:rPr>
                <w:lang w:val="en-GB"/>
              </w:rPr>
            </w:pPr>
            <w:r w:rsidRPr="009E5BF9">
              <w:rPr>
                <w:lang w:val="en-GB"/>
              </w:rPr>
              <w:t>Phase VI:</w:t>
            </w:r>
          </w:p>
        </w:tc>
        <w:tc>
          <w:tcPr>
            <w:tcW w:w="709" w:type="pct"/>
            <w:tcBorders>
              <w:top w:val="nil"/>
              <w:left w:val="nil"/>
              <w:bottom w:val="nil"/>
              <w:right w:val="single" w:sz="4" w:space="0" w:color="auto"/>
            </w:tcBorders>
            <w:shd w:val="clear" w:color="auto" w:fill="auto"/>
            <w:vAlign w:val="bottom"/>
          </w:tcPr>
          <w:p w14:paraId="58B4A841" w14:textId="77777777" w:rsidR="000E39F4" w:rsidRPr="009E5BF9" w:rsidRDefault="000E39F4" w:rsidP="000E39F4">
            <w:pPr>
              <w:tabs>
                <w:tab w:val="left" w:pos="6840"/>
              </w:tabs>
              <w:ind w:left="-108"/>
              <w:jc w:val="right"/>
              <w:rPr>
                <w:lang w:val="en-GB"/>
              </w:rPr>
            </w:pPr>
            <w:r w:rsidRPr="009E5BF9">
              <w:rPr>
                <w:lang w:val="en-GB"/>
              </w:rPr>
              <w:t>Dec-10</w:t>
            </w:r>
          </w:p>
        </w:tc>
        <w:tc>
          <w:tcPr>
            <w:tcW w:w="882" w:type="pct"/>
            <w:tcBorders>
              <w:top w:val="nil"/>
              <w:left w:val="single" w:sz="4" w:space="0" w:color="auto"/>
              <w:bottom w:val="nil"/>
              <w:right w:val="single" w:sz="4" w:space="0" w:color="auto"/>
            </w:tcBorders>
            <w:shd w:val="clear" w:color="auto" w:fill="auto"/>
          </w:tcPr>
          <w:p w14:paraId="25A7A347" w14:textId="77777777" w:rsidR="000E39F4" w:rsidRPr="009E5BF9" w:rsidRDefault="000E39F4" w:rsidP="000E39F4">
            <w:pPr>
              <w:jc w:val="right"/>
              <w:rPr>
                <w:lang w:val="en-GB"/>
              </w:rPr>
            </w:pPr>
            <w:r w:rsidRPr="009E5BF9">
              <w:rPr>
                <w:lang w:val="en-GB"/>
              </w:rPr>
              <w:t>145,860</w:t>
            </w:r>
          </w:p>
        </w:tc>
      </w:tr>
      <w:tr w:rsidR="009E5BF9" w:rsidRPr="009E5BF9" w14:paraId="13DB17A0"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5ABC7B60" w14:textId="77777777" w:rsidR="000E39F4" w:rsidRPr="009E5BF9" w:rsidRDefault="000E39F4" w:rsidP="000E39F4">
            <w:pPr>
              <w:ind w:left="5364" w:right="-198"/>
              <w:jc w:val="left"/>
              <w:rPr>
                <w:lang w:val="en-GB"/>
              </w:rPr>
            </w:pPr>
            <w:r w:rsidRPr="009E5BF9">
              <w:rPr>
                <w:lang w:val="en-GB"/>
              </w:rPr>
              <w:t>Phase VII:</w:t>
            </w:r>
          </w:p>
        </w:tc>
        <w:tc>
          <w:tcPr>
            <w:tcW w:w="709" w:type="pct"/>
            <w:tcBorders>
              <w:top w:val="nil"/>
              <w:left w:val="nil"/>
              <w:bottom w:val="nil"/>
              <w:right w:val="single" w:sz="4" w:space="0" w:color="auto"/>
            </w:tcBorders>
            <w:shd w:val="clear" w:color="auto" w:fill="auto"/>
            <w:vAlign w:val="bottom"/>
          </w:tcPr>
          <w:p w14:paraId="0BD5F336" w14:textId="77777777" w:rsidR="000E39F4" w:rsidRPr="009E5BF9" w:rsidRDefault="000E39F4" w:rsidP="000E39F4">
            <w:pPr>
              <w:tabs>
                <w:tab w:val="left" w:pos="6840"/>
              </w:tabs>
              <w:ind w:left="-108"/>
              <w:jc w:val="right"/>
              <w:rPr>
                <w:lang w:val="en-GB"/>
              </w:rPr>
            </w:pPr>
            <w:r w:rsidRPr="009E5BF9">
              <w:rPr>
                <w:lang w:val="en-GB"/>
              </w:rPr>
              <w:t>Apr-13</w:t>
            </w:r>
          </w:p>
        </w:tc>
        <w:tc>
          <w:tcPr>
            <w:tcW w:w="882" w:type="pct"/>
            <w:tcBorders>
              <w:top w:val="nil"/>
              <w:left w:val="single" w:sz="4" w:space="0" w:color="auto"/>
              <w:bottom w:val="nil"/>
              <w:right w:val="single" w:sz="4" w:space="0" w:color="auto"/>
            </w:tcBorders>
            <w:shd w:val="clear" w:color="auto" w:fill="auto"/>
          </w:tcPr>
          <w:p w14:paraId="29E01039" w14:textId="77777777" w:rsidR="000E39F4" w:rsidRPr="009E5BF9" w:rsidRDefault="000E39F4" w:rsidP="000E39F4">
            <w:pPr>
              <w:jc w:val="right"/>
              <w:rPr>
                <w:lang w:val="en-GB"/>
              </w:rPr>
            </w:pPr>
            <w:r w:rsidRPr="009E5BF9">
              <w:rPr>
                <w:lang w:val="en-GB"/>
              </w:rPr>
              <w:t>145,860</w:t>
            </w:r>
          </w:p>
        </w:tc>
      </w:tr>
      <w:tr w:rsidR="009E5BF9" w:rsidRPr="009E5BF9" w14:paraId="0169CCB7"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57262273" w14:textId="77777777" w:rsidR="000E39F4" w:rsidRPr="009E5BF9" w:rsidRDefault="000E39F4" w:rsidP="000E39F4">
            <w:pPr>
              <w:ind w:left="5364" w:right="-198"/>
              <w:jc w:val="left"/>
              <w:rPr>
                <w:lang w:val="en-GB"/>
              </w:rPr>
            </w:pPr>
            <w:r w:rsidRPr="009E5BF9">
              <w:rPr>
                <w:lang w:val="en-GB"/>
              </w:rPr>
              <w:t>Phase VIII:</w:t>
            </w:r>
          </w:p>
        </w:tc>
        <w:tc>
          <w:tcPr>
            <w:tcW w:w="709" w:type="pct"/>
            <w:tcBorders>
              <w:top w:val="nil"/>
              <w:left w:val="nil"/>
              <w:bottom w:val="nil"/>
              <w:right w:val="single" w:sz="4" w:space="0" w:color="auto"/>
            </w:tcBorders>
            <w:shd w:val="clear" w:color="auto" w:fill="auto"/>
            <w:vAlign w:val="bottom"/>
          </w:tcPr>
          <w:p w14:paraId="6D0480FF" w14:textId="77777777" w:rsidR="000E39F4" w:rsidRPr="009E5BF9" w:rsidRDefault="000E39F4" w:rsidP="000E39F4">
            <w:pPr>
              <w:tabs>
                <w:tab w:val="left" w:pos="6840"/>
              </w:tabs>
              <w:ind w:left="-108"/>
              <w:jc w:val="right"/>
              <w:rPr>
                <w:lang w:val="en-GB"/>
              </w:rPr>
            </w:pPr>
            <w:r w:rsidRPr="009E5BF9">
              <w:rPr>
                <w:lang w:val="en-GB"/>
              </w:rPr>
              <w:t>Apr-13</w:t>
            </w:r>
          </w:p>
        </w:tc>
        <w:tc>
          <w:tcPr>
            <w:tcW w:w="882" w:type="pct"/>
            <w:tcBorders>
              <w:top w:val="nil"/>
              <w:left w:val="single" w:sz="4" w:space="0" w:color="auto"/>
              <w:bottom w:val="nil"/>
              <w:right w:val="single" w:sz="4" w:space="0" w:color="auto"/>
            </w:tcBorders>
            <w:shd w:val="clear" w:color="auto" w:fill="auto"/>
          </w:tcPr>
          <w:p w14:paraId="60D5B411" w14:textId="77777777" w:rsidR="000E39F4" w:rsidRPr="009E5BF9" w:rsidRDefault="000E39F4" w:rsidP="000E39F4">
            <w:pPr>
              <w:jc w:val="right"/>
              <w:rPr>
                <w:lang w:val="en-GB"/>
              </w:rPr>
            </w:pPr>
            <w:r w:rsidRPr="009E5BF9">
              <w:rPr>
                <w:lang w:val="en-GB"/>
              </w:rPr>
              <w:t>186,701</w:t>
            </w:r>
          </w:p>
        </w:tc>
      </w:tr>
      <w:tr w:rsidR="009E5BF9" w:rsidRPr="009E5BF9" w14:paraId="6ACFED75"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52DF4878" w14:textId="77777777" w:rsidR="000E39F4" w:rsidRPr="009E5BF9" w:rsidRDefault="000E39F4" w:rsidP="000E39F4">
            <w:pPr>
              <w:ind w:left="5364" w:right="-198"/>
              <w:jc w:val="left"/>
              <w:rPr>
                <w:lang w:val="en-GB"/>
              </w:rPr>
            </w:pPr>
            <w:r w:rsidRPr="009E5BF9">
              <w:rPr>
                <w:lang w:val="en-GB"/>
              </w:rPr>
              <w:t>Phase IX:</w:t>
            </w:r>
          </w:p>
        </w:tc>
        <w:tc>
          <w:tcPr>
            <w:tcW w:w="709" w:type="pct"/>
            <w:tcBorders>
              <w:top w:val="nil"/>
              <w:left w:val="nil"/>
              <w:bottom w:val="nil"/>
              <w:right w:val="single" w:sz="4" w:space="0" w:color="auto"/>
            </w:tcBorders>
            <w:shd w:val="clear" w:color="auto" w:fill="auto"/>
            <w:vAlign w:val="bottom"/>
          </w:tcPr>
          <w:p w14:paraId="5AEC0214" w14:textId="77777777" w:rsidR="000E39F4" w:rsidRPr="009E5BF9" w:rsidRDefault="000E39F4" w:rsidP="000E39F4">
            <w:pPr>
              <w:tabs>
                <w:tab w:val="left" w:pos="6840"/>
              </w:tabs>
              <w:ind w:left="-108"/>
              <w:jc w:val="right"/>
              <w:rPr>
                <w:lang w:val="en-GB"/>
              </w:rPr>
            </w:pPr>
            <w:r w:rsidRPr="009E5BF9">
              <w:rPr>
                <w:lang w:val="en-GB"/>
              </w:rPr>
              <w:t>Jun-18</w:t>
            </w:r>
          </w:p>
        </w:tc>
        <w:tc>
          <w:tcPr>
            <w:tcW w:w="882" w:type="pct"/>
            <w:tcBorders>
              <w:top w:val="nil"/>
              <w:left w:val="single" w:sz="4" w:space="0" w:color="auto"/>
              <w:bottom w:val="nil"/>
              <w:right w:val="single" w:sz="4" w:space="0" w:color="auto"/>
            </w:tcBorders>
            <w:shd w:val="clear" w:color="auto" w:fill="auto"/>
          </w:tcPr>
          <w:p w14:paraId="2B18A072" w14:textId="77777777" w:rsidR="000E39F4" w:rsidRPr="009E5BF9" w:rsidRDefault="000E39F4" w:rsidP="000E39F4">
            <w:pPr>
              <w:jc w:val="right"/>
              <w:rPr>
                <w:lang w:val="en-GB"/>
              </w:rPr>
            </w:pPr>
            <w:r w:rsidRPr="009E5BF9">
              <w:rPr>
                <w:lang w:val="en-GB"/>
              </w:rPr>
              <w:t>186,701</w:t>
            </w:r>
          </w:p>
        </w:tc>
      </w:tr>
      <w:tr w:rsidR="009E5BF9" w:rsidRPr="009E5BF9" w14:paraId="474CE44B" w14:textId="77777777" w:rsidTr="000E39F4">
        <w:trPr>
          <w:trHeight w:val="233"/>
          <w:jc w:val="center"/>
        </w:trPr>
        <w:tc>
          <w:tcPr>
            <w:tcW w:w="4118" w:type="pct"/>
            <w:gridSpan w:val="2"/>
            <w:tcBorders>
              <w:top w:val="nil"/>
              <w:left w:val="single" w:sz="4" w:space="0" w:color="auto"/>
              <w:bottom w:val="nil"/>
              <w:right w:val="single" w:sz="4" w:space="0" w:color="auto"/>
            </w:tcBorders>
            <w:shd w:val="clear" w:color="auto" w:fill="auto"/>
          </w:tcPr>
          <w:p w14:paraId="45D59C9C" w14:textId="77777777" w:rsidR="000E39F4" w:rsidRPr="009E5BF9" w:rsidRDefault="000E39F4" w:rsidP="000E39F4">
            <w:pPr>
              <w:tabs>
                <w:tab w:val="right" w:pos="7560"/>
              </w:tabs>
              <w:ind w:left="6480" w:right="-108"/>
              <w:jc w:val="left"/>
              <w:rPr>
                <w:lang w:val="en-GB"/>
              </w:rPr>
            </w:pPr>
            <w:r w:rsidRPr="009E5BF9">
              <w:rPr>
                <w:lang w:val="en-GB"/>
              </w:rPr>
              <w:tab/>
              <w:t>Total:</w:t>
            </w:r>
          </w:p>
        </w:tc>
        <w:tc>
          <w:tcPr>
            <w:tcW w:w="882" w:type="pct"/>
            <w:tcBorders>
              <w:top w:val="nil"/>
              <w:left w:val="single" w:sz="4" w:space="0" w:color="auto"/>
              <w:bottom w:val="single" w:sz="4" w:space="0" w:color="auto"/>
              <w:right w:val="single" w:sz="4" w:space="0" w:color="auto"/>
            </w:tcBorders>
            <w:shd w:val="clear" w:color="auto" w:fill="auto"/>
          </w:tcPr>
          <w:p w14:paraId="2EE5F74C" w14:textId="77777777" w:rsidR="000E39F4" w:rsidRPr="009E5BF9" w:rsidRDefault="000E39F4" w:rsidP="000E39F4">
            <w:pPr>
              <w:jc w:val="right"/>
              <w:rPr>
                <w:lang w:val="en-GB"/>
              </w:rPr>
            </w:pPr>
            <w:r w:rsidRPr="009E5BF9">
              <w:rPr>
                <w:lang w:val="en-GB"/>
              </w:rPr>
              <w:t>1,313,077</w:t>
            </w:r>
          </w:p>
        </w:tc>
      </w:tr>
      <w:tr w:rsidR="009E5BF9" w:rsidRPr="009E5BF9" w14:paraId="1060A74E" w14:textId="77777777" w:rsidTr="000E39F4">
        <w:trPr>
          <w:trHeight w:val="233"/>
          <w:jc w:val="center"/>
        </w:trPr>
        <w:tc>
          <w:tcPr>
            <w:tcW w:w="4118" w:type="pct"/>
            <w:gridSpan w:val="2"/>
            <w:shd w:val="clear" w:color="auto" w:fill="FFFFFF" w:themeFill="background1"/>
          </w:tcPr>
          <w:p w14:paraId="6BDEE83C" w14:textId="4C5A6221" w:rsidR="000E39F4" w:rsidRPr="009E5BF9" w:rsidRDefault="000E39F4" w:rsidP="000E39F4">
            <w:pPr>
              <w:jc w:val="left"/>
              <w:rPr>
                <w:lang w:val="en-GB"/>
              </w:rPr>
            </w:pPr>
            <w:r w:rsidRPr="009E5BF9">
              <w:rPr>
                <w:lang w:val="en-GB"/>
              </w:rPr>
              <w:t>Amount requested for renewal (phase X) (</w:t>
            </w:r>
            <w:r w:rsidR="00A743A9" w:rsidRPr="009E5BF9">
              <w:rPr>
                <w:lang w:val="en-GB"/>
              </w:rPr>
              <w:t>US S</w:t>
            </w:r>
            <w:r w:rsidRPr="009E5BF9">
              <w:rPr>
                <w:lang w:val="en-GB"/>
              </w:rPr>
              <w:t>):</w:t>
            </w:r>
          </w:p>
        </w:tc>
        <w:tc>
          <w:tcPr>
            <w:tcW w:w="882" w:type="pct"/>
            <w:shd w:val="clear" w:color="auto" w:fill="auto"/>
          </w:tcPr>
          <w:p w14:paraId="61804194" w14:textId="77777777" w:rsidR="000E39F4" w:rsidRPr="009E5BF9" w:rsidRDefault="000E39F4" w:rsidP="000E39F4">
            <w:pPr>
              <w:jc w:val="right"/>
              <w:rPr>
                <w:lang w:val="en-GB"/>
              </w:rPr>
            </w:pPr>
            <w:r w:rsidRPr="009E5BF9">
              <w:rPr>
                <w:lang w:val="en-GB"/>
              </w:rPr>
              <w:t>186,701</w:t>
            </w:r>
          </w:p>
        </w:tc>
      </w:tr>
      <w:tr w:rsidR="009E5BF9" w:rsidRPr="009E5BF9" w14:paraId="0F25D1EE" w14:textId="77777777" w:rsidTr="000E39F4">
        <w:trPr>
          <w:trHeight w:val="233"/>
          <w:jc w:val="center"/>
        </w:trPr>
        <w:tc>
          <w:tcPr>
            <w:tcW w:w="4118" w:type="pct"/>
            <w:gridSpan w:val="2"/>
          </w:tcPr>
          <w:p w14:paraId="66FF1B53" w14:textId="62079150" w:rsidR="000E39F4" w:rsidRPr="009E5BF9" w:rsidRDefault="000E39F4" w:rsidP="000E39F4">
            <w:pPr>
              <w:jc w:val="left"/>
              <w:rPr>
                <w:lang w:val="en-GB"/>
              </w:rPr>
            </w:pPr>
            <w:r w:rsidRPr="009E5BF9">
              <w:rPr>
                <w:lang w:val="en-GB"/>
              </w:rPr>
              <w:t>Amount recommended for approval for phase X (</w:t>
            </w:r>
            <w:r w:rsidR="00A743A9" w:rsidRPr="009E5BF9">
              <w:rPr>
                <w:lang w:val="en-GB"/>
              </w:rPr>
              <w:t>US S</w:t>
            </w:r>
            <w:r w:rsidRPr="009E5BF9">
              <w:rPr>
                <w:lang w:val="en-GB"/>
              </w:rPr>
              <w:t xml:space="preserve">): </w:t>
            </w:r>
          </w:p>
        </w:tc>
        <w:tc>
          <w:tcPr>
            <w:tcW w:w="882" w:type="pct"/>
            <w:shd w:val="clear" w:color="auto" w:fill="auto"/>
          </w:tcPr>
          <w:p w14:paraId="63C81DA3" w14:textId="77777777" w:rsidR="000E39F4" w:rsidRPr="009E5BF9" w:rsidRDefault="000E39F4" w:rsidP="000E39F4">
            <w:pPr>
              <w:jc w:val="right"/>
              <w:rPr>
                <w:lang w:val="en-GB"/>
              </w:rPr>
            </w:pPr>
            <w:r w:rsidRPr="009E5BF9">
              <w:rPr>
                <w:lang w:val="en-GB"/>
              </w:rPr>
              <w:t>186,701</w:t>
            </w:r>
          </w:p>
        </w:tc>
      </w:tr>
      <w:tr w:rsidR="009E5BF9" w:rsidRPr="009E5BF9" w14:paraId="227310F2" w14:textId="77777777" w:rsidTr="000E39F4">
        <w:trPr>
          <w:trHeight w:val="233"/>
          <w:jc w:val="center"/>
        </w:trPr>
        <w:tc>
          <w:tcPr>
            <w:tcW w:w="4118" w:type="pct"/>
            <w:gridSpan w:val="2"/>
          </w:tcPr>
          <w:p w14:paraId="38F35786" w14:textId="624A0BD1" w:rsidR="000E39F4" w:rsidRPr="009E5BF9" w:rsidRDefault="000E39F4" w:rsidP="000E39F4">
            <w:pPr>
              <w:jc w:val="left"/>
              <w:rPr>
                <w:lang w:val="en-GB"/>
              </w:rPr>
            </w:pPr>
            <w:r w:rsidRPr="009E5BF9">
              <w:rPr>
                <w:lang w:val="en-GB"/>
              </w:rPr>
              <w:t>Agency support costs (</w:t>
            </w:r>
            <w:r w:rsidR="00A743A9" w:rsidRPr="009E5BF9">
              <w:rPr>
                <w:lang w:val="en-GB"/>
              </w:rPr>
              <w:t>US S</w:t>
            </w:r>
            <w:r w:rsidRPr="009E5BF9">
              <w:rPr>
                <w:lang w:val="en-GB"/>
              </w:rPr>
              <w:t>):</w:t>
            </w:r>
          </w:p>
        </w:tc>
        <w:tc>
          <w:tcPr>
            <w:tcW w:w="882" w:type="pct"/>
            <w:shd w:val="clear" w:color="auto" w:fill="auto"/>
          </w:tcPr>
          <w:p w14:paraId="6A719521" w14:textId="77777777" w:rsidR="000E39F4" w:rsidRPr="009E5BF9" w:rsidRDefault="000E39F4" w:rsidP="000E39F4">
            <w:pPr>
              <w:jc w:val="right"/>
              <w:rPr>
                <w:lang w:val="en-GB"/>
              </w:rPr>
            </w:pPr>
            <w:r w:rsidRPr="009E5BF9">
              <w:rPr>
                <w:lang w:val="en-GB"/>
              </w:rPr>
              <w:t>0</w:t>
            </w:r>
          </w:p>
        </w:tc>
      </w:tr>
      <w:tr w:rsidR="009E5BF9" w:rsidRPr="009E5BF9" w14:paraId="23DC7D7A" w14:textId="77777777" w:rsidTr="000E39F4">
        <w:trPr>
          <w:trHeight w:val="233"/>
          <w:jc w:val="center"/>
        </w:trPr>
        <w:tc>
          <w:tcPr>
            <w:tcW w:w="4118" w:type="pct"/>
            <w:gridSpan w:val="2"/>
          </w:tcPr>
          <w:p w14:paraId="335DD45A" w14:textId="182C2116" w:rsidR="000E39F4" w:rsidRPr="009E5BF9" w:rsidRDefault="000E39F4" w:rsidP="000E39F4">
            <w:pPr>
              <w:jc w:val="left"/>
              <w:rPr>
                <w:lang w:val="en-GB"/>
              </w:rPr>
            </w:pPr>
            <w:r w:rsidRPr="009E5BF9">
              <w:rPr>
                <w:lang w:val="en-GB"/>
              </w:rPr>
              <w:t>Total cost of institutional strengthening phase X to the Multilateral Fund (</w:t>
            </w:r>
            <w:r w:rsidR="00A743A9" w:rsidRPr="009E5BF9">
              <w:rPr>
                <w:lang w:val="en-GB"/>
              </w:rPr>
              <w:t>US S</w:t>
            </w:r>
            <w:r w:rsidRPr="009E5BF9">
              <w:rPr>
                <w:lang w:val="en-GB"/>
              </w:rPr>
              <w:t>):</w:t>
            </w:r>
          </w:p>
        </w:tc>
        <w:tc>
          <w:tcPr>
            <w:tcW w:w="882" w:type="pct"/>
            <w:shd w:val="clear" w:color="auto" w:fill="auto"/>
          </w:tcPr>
          <w:p w14:paraId="31A862A1" w14:textId="77777777" w:rsidR="000E39F4" w:rsidRPr="009E5BF9" w:rsidRDefault="000E39F4" w:rsidP="000E39F4">
            <w:pPr>
              <w:jc w:val="right"/>
              <w:rPr>
                <w:lang w:val="en-GB"/>
              </w:rPr>
            </w:pPr>
            <w:r w:rsidRPr="009E5BF9">
              <w:rPr>
                <w:lang w:val="en-GB"/>
              </w:rPr>
              <w:t>186,701</w:t>
            </w:r>
          </w:p>
        </w:tc>
      </w:tr>
      <w:tr w:rsidR="009E5BF9" w:rsidRPr="009E5BF9" w14:paraId="20AE3366" w14:textId="77777777" w:rsidTr="000E39F4">
        <w:trPr>
          <w:trHeight w:val="233"/>
          <w:jc w:val="center"/>
        </w:trPr>
        <w:tc>
          <w:tcPr>
            <w:tcW w:w="4118" w:type="pct"/>
            <w:gridSpan w:val="2"/>
          </w:tcPr>
          <w:p w14:paraId="5CC673A1" w14:textId="77777777" w:rsidR="000E39F4" w:rsidRPr="009E5BF9" w:rsidRDefault="000E39F4" w:rsidP="000E39F4">
            <w:pPr>
              <w:jc w:val="left"/>
              <w:rPr>
                <w:lang w:val="en-GB"/>
              </w:rPr>
            </w:pPr>
            <w:r w:rsidRPr="009E5BF9">
              <w:rPr>
                <w:lang w:val="en-GB"/>
              </w:rPr>
              <w:t>Date of approval of country programme:</w:t>
            </w:r>
          </w:p>
        </w:tc>
        <w:tc>
          <w:tcPr>
            <w:tcW w:w="882" w:type="pct"/>
            <w:shd w:val="clear" w:color="auto" w:fill="auto"/>
          </w:tcPr>
          <w:p w14:paraId="444EDE2D" w14:textId="77777777" w:rsidR="000E39F4" w:rsidRPr="009E5BF9" w:rsidRDefault="000E39F4" w:rsidP="000E39F4">
            <w:pPr>
              <w:jc w:val="right"/>
              <w:rPr>
                <w:lang w:val="en-GB"/>
              </w:rPr>
            </w:pPr>
            <w:r w:rsidRPr="009E5BF9">
              <w:rPr>
                <w:lang w:val="en-GB"/>
              </w:rPr>
              <w:t>1994</w:t>
            </w:r>
          </w:p>
        </w:tc>
      </w:tr>
      <w:tr w:rsidR="009E5BF9" w:rsidRPr="009E5BF9" w14:paraId="40CCD557" w14:textId="77777777" w:rsidTr="000E39F4">
        <w:trPr>
          <w:trHeight w:val="233"/>
          <w:jc w:val="center"/>
        </w:trPr>
        <w:tc>
          <w:tcPr>
            <w:tcW w:w="4118" w:type="pct"/>
            <w:gridSpan w:val="2"/>
            <w:tcBorders>
              <w:bottom w:val="single" w:sz="4" w:space="0" w:color="auto"/>
            </w:tcBorders>
          </w:tcPr>
          <w:p w14:paraId="55F69BBB" w14:textId="77777777" w:rsidR="000E39F4" w:rsidRPr="009E5BF9" w:rsidRDefault="000E39F4" w:rsidP="000E39F4">
            <w:pPr>
              <w:jc w:val="left"/>
              <w:rPr>
                <w:lang w:val="en-GB"/>
              </w:rPr>
            </w:pPr>
            <w:r w:rsidRPr="009E5BF9">
              <w:rPr>
                <w:lang w:val="en-GB"/>
              </w:rPr>
              <w:t>Date of approval of HCFC phase-out management plan (stage I):</w:t>
            </w:r>
          </w:p>
        </w:tc>
        <w:tc>
          <w:tcPr>
            <w:tcW w:w="882" w:type="pct"/>
            <w:tcBorders>
              <w:bottom w:val="single" w:sz="4" w:space="0" w:color="auto"/>
            </w:tcBorders>
            <w:shd w:val="clear" w:color="auto" w:fill="auto"/>
          </w:tcPr>
          <w:p w14:paraId="70C1404E" w14:textId="77777777" w:rsidR="000E39F4" w:rsidRPr="009E5BF9" w:rsidRDefault="000E39F4" w:rsidP="000E39F4">
            <w:pPr>
              <w:jc w:val="right"/>
              <w:rPr>
                <w:lang w:val="en-GB"/>
              </w:rPr>
            </w:pPr>
            <w:r w:rsidRPr="009E5BF9">
              <w:rPr>
                <w:lang w:val="en-GB"/>
              </w:rPr>
              <w:t>2012</w:t>
            </w:r>
          </w:p>
        </w:tc>
      </w:tr>
      <w:tr w:rsidR="009E5BF9" w:rsidRPr="009E5BF9" w14:paraId="42A204B1" w14:textId="77777777" w:rsidTr="000E39F4">
        <w:trPr>
          <w:trHeight w:val="233"/>
          <w:jc w:val="center"/>
        </w:trPr>
        <w:tc>
          <w:tcPr>
            <w:tcW w:w="4118" w:type="pct"/>
            <w:gridSpan w:val="2"/>
            <w:tcBorders>
              <w:bottom w:val="single" w:sz="4" w:space="0" w:color="auto"/>
            </w:tcBorders>
          </w:tcPr>
          <w:p w14:paraId="0D213EC1" w14:textId="77777777" w:rsidR="000E39F4" w:rsidRPr="009E5BF9" w:rsidRDefault="000E39F4" w:rsidP="000E39F4">
            <w:pPr>
              <w:jc w:val="left"/>
              <w:rPr>
                <w:lang w:val="en-GB"/>
              </w:rPr>
            </w:pPr>
            <w:r w:rsidRPr="009E5BF9">
              <w:rPr>
                <w:lang w:val="en-GB"/>
              </w:rPr>
              <w:t>Date of approval of HCFC phase-out management plan (stage II):</w:t>
            </w:r>
          </w:p>
        </w:tc>
        <w:tc>
          <w:tcPr>
            <w:tcW w:w="882" w:type="pct"/>
            <w:tcBorders>
              <w:bottom w:val="single" w:sz="4" w:space="0" w:color="auto"/>
            </w:tcBorders>
            <w:shd w:val="clear" w:color="auto" w:fill="auto"/>
          </w:tcPr>
          <w:p w14:paraId="4F7124EA" w14:textId="77777777" w:rsidR="000E39F4" w:rsidRPr="009E5BF9" w:rsidRDefault="000E39F4" w:rsidP="000E39F4">
            <w:pPr>
              <w:jc w:val="right"/>
              <w:rPr>
                <w:lang w:val="en-GB"/>
              </w:rPr>
            </w:pPr>
            <w:r w:rsidRPr="009E5BF9">
              <w:rPr>
                <w:lang w:val="en-GB"/>
              </w:rPr>
              <w:t>2015</w:t>
            </w:r>
          </w:p>
        </w:tc>
      </w:tr>
      <w:tr w:rsidR="009E5BF9" w:rsidRPr="009E5BF9" w14:paraId="6C8C2DA7" w14:textId="77777777" w:rsidTr="000E39F4">
        <w:trPr>
          <w:trHeight w:val="233"/>
          <w:jc w:val="center"/>
        </w:trPr>
        <w:tc>
          <w:tcPr>
            <w:tcW w:w="4118" w:type="pct"/>
            <w:gridSpan w:val="2"/>
            <w:tcBorders>
              <w:top w:val="single" w:sz="4" w:space="0" w:color="auto"/>
              <w:left w:val="single" w:sz="4" w:space="0" w:color="auto"/>
              <w:bottom w:val="nil"/>
              <w:right w:val="single" w:sz="4" w:space="0" w:color="auto"/>
            </w:tcBorders>
          </w:tcPr>
          <w:p w14:paraId="5C9AD26A" w14:textId="77777777" w:rsidR="000E39F4" w:rsidRPr="009E5BF9" w:rsidRDefault="000E39F4" w:rsidP="000E39F4">
            <w:pPr>
              <w:spacing w:before="20"/>
              <w:jc w:val="left"/>
              <w:rPr>
                <w:lang w:val="en-GB"/>
              </w:rPr>
            </w:pPr>
            <w:r w:rsidRPr="009E5BF9">
              <w:rPr>
                <w:lang w:val="en-GB"/>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auto"/>
            <w:vAlign w:val="bottom"/>
          </w:tcPr>
          <w:p w14:paraId="3A871DBA" w14:textId="77777777" w:rsidR="000E39F4" w:rsidRPr="009E5BF9" w:rsidRDefault="000E39F4" w:rsidP="000E39F4">
            <w:pPr>
              <w:jc w:val="right"/>
              <w:rPr>
                <w:lang w:val="en-GB"/>
              </w:rPr>
            </w:pPr>
          </w:p>
        </w:tc>
      </w:tr>
      <w:tr w:rsidR="009E5BF9" w:rsidRPr="009E5BF9" w14:paraId="1FC7A75C" w14:textId="77777777" w:rsidTr="000E39F4">
        <w:trPr>
          <w:trHeight w:val="233"/>
          <w:jc w:val="center"/>
        </w:trPr>
        <w:tc>
          <w:tcPr>
            <w:tcW w:w="4118" w:type="pct"/>
            <w:gridSpan w:val="2"/>
            <w:tcBorders>
              <w:top w:val="nil"/>
              <w:left w:val="single" w:sz="4" w:space="0" w:color="auto"/>
              <w:bottom w:val="nil"/>
              <w:right w:val="single" w:sz="4" w:space="0" w:color="auto"/>
            </w:tcBorders>
          </w:tcPr>
          <w:p w14:paraId="58C04BA3" w14:textId="77777777" w:rsidR="000E39F4" w:rsidRPr="009E5BF9" w:rsidRDefault="000E39F4" w:rsidP="000E39F4">
            <w:pPr>
              <w:ind w:hanging="360"/>
              <w:jc w:val="left"/>
              <w:rPr>
                <w:lang w:val="en-GB"/>
              </w:rPr>
            </w:pPr>
            <w:r w:rsidRPr="009E5BF9">
              <w:rPr>
                <w:lang w:val="en-GB"/>
              </w:rPr>
              <w:t>(d)</w:t>
            </w:r>
            <w:r w:rsidRPr="009E5BF9">
              <w:rPr>
                <w:lang w:val="en-GB"/>
              </w:rPr>
              <w:tab/>
              <w:t>Annex B, Group III (methyl chloroform) (average 1998-2000)</w:t>
            </w:r>
          </w:p>
        </w:tc>
        <w:tc>
          <w:tcPr>
            <w:tcW w:w="882" w:type="pct"/>
            <w:tcBorders>
              <w:top w:val="nil"/>
              <w:left w:val="single" w:sz="4" w:space="0" w:color="auto"/>
              <w:bottom w:val="nil"/>
              <w:right w:val="single" w:sz="4" w:space="0" w:color="auto"/>
            </w:tcBorders>
            <w:shd w:val="clear" w:color="auto" w:fill="auto"/>
            <w:vAlign w:val="bottom"/>
          </w:tcPr>
          <w:p w14:paraId="6422A2AD" w14:textId="77777777" w:rsidR="000E39F4" w:rsidRPr="009E5BF9" w:rsidRDefault="000E39F4" w:rsidP="000E39F4">
            <w:pPr>
              <w:jc w:val="right"/>
              <w:rPr>
                <w:lang w:val="en-GB"/>
              </w:rPr>
            </w:pPr>
            <w:r w:rsidRPr="009E5BF9">
              <w:rPr>
                <w:lang w:val="en-GB"/>
              </w:rPr>
              <w:t>0.0</w:t>
            </w:r>
          </w:p>
        </w:tc>
      </w:tr>
      <w:tr w:rsidR="009E5BF9" w:rsidRPr="009E5BF9" w14:paraId="4134C116" w14:textId="77777777" w:rsidTr="000E39F4">
        <w:trPr>
          <w:trHeight w:val="233"/>
          <w:jc w:val="center"/>
        </w:trPr>
        <w:tc>
          <w:tcPr>
            <w:tcW w:w="4118" w:type="pct"/>
            <w:gridSpan w:val="2"/>
            <w:tcBorders>
              <w:top w:val="nil"/>
              <w:left w:val="single" w:sz="4" w:space="0" w:color="auto"/>
              <w:bottom w:val="nil"/>
              <w:right w:val="single" w:sz="4" w:space="0" w:color="auto"/>
            </w:tcBorders>
          </w:tcPr>
          <w:p w14:paraId="496C2619" w14:textId="77777777" w:rsidR="000E39F4" w:rsidRPr="009E5BF9" w:rsidRDefault="000E39F4" w:rsidP="000E39F4">
            <w:pPr>
              <w:spacing w:after="20"/>
              <w:ind w:hanging="360"/>
              <w:jc w:val="left"/>
              <w:rPr>
                <w:lang w:val="en-GB"/>
              </w:rPr>
            </w:pPr>
            <w:r w:rsidRPr="009E5BF9">
              <w:rPr>
                <w:lang w:val="en-GB"/>
              </w:rPr>
              <w:t>(e)</w:t>
            </w:r>
            <w:r w:rsidRPr="009E5BF9">
              <w:rPr>
                <w:lang w:val="en-GB"/>
              </w:rPr>
              <w:tab/>
              <w:t>Annex C, Group I (HCFCs) (average 2009-2010)</w:t>
            </w:r>
          </w:p>
        </w:tc>
        <w:tc>
          <w:tcPr>
            <w:tcW w:w="882" w:type="pct"/>
            <w:tcBorders>
              <w:top w:val="nil"/>
              <w:left w:val="single" w:sz="4" w:space="0" w:color="auto"/>
              <w:bottom w:val="nil"/>
              <w:right w:val="single" w:sz="4" w:space="0" w:color="auto"/>
            </w:tcBorders>
            <w:shd w:val="clear" w:color="auto" w:fill="auto"/>
            <w:vAlign w:val="bottom"/>
          </w:tcPr>
          <w:p w14:paraId="54FE7754" w14:textId="77777777" w:rsidR="000E39F4" w:rsidRPr="009E5BF9" w:rsidRDefault="000E39F4" w:rsidP="000E39F4">
            <w:pPr>
              <w:jc w:val="right"/>
              <w:rPr>
                <w:lang w:val="en-GB"/>
              </w:rPr>
            </w:pPr>
            <w:r w:rsidRPr="009E5BF9">
              <w:rPr>
                <w:lang w:val="en-GB"/>
              </w:rPr>
              <w:t>52.7</w:t>
            </w:r>
          </w:p>
        </w:tc>
      </w:tr>
      <w:tr w:rsidR="009E5BF9" w:rsidRPr="009E5BF9" w14:paraId="7E87872D" w14:textId="77777777" w:rsidTr="000E39F4">
        <w:trPr>
          <w:trHeight w:val="233"/>
          <w:jc w:val="center"/>
        </w:trPr>
        <w:tc>
          <w:tcPr>
            <w:tcW w:w="4118" w:type="pct"/>
            <w:gridSpan w:val="2"/>
            <w:tcBorders>
              <w:top w:val="nil"/>
              <w:bottom w:val="single" w:sz="4" w:space="0" w:color="auto"/>
            </w:tcBorders>
          </w:tcPr>
          <w:p w14:paraId="1FE02E3A" w14:textId="77777777" w:rsidR="000E39F4" w:rsidRPr="009E5BF9" w:rsidRDefault="000E39F4" w:rsidP="000E39F4">
            <w:pPr>
              <w:spacing w:after="20"/>
              <w:ind w:hanging="360"/>
              <w:jc w:val="left"/>
              <w:rPr>
                <w:lang w:val="en-GB"/>
              </w:rPr>
            </w:pPr>
            <w:r w:rsidRPr="009E5BF9">
              <w:rPr>
                <w:lang w:val="en-GB"/>
              </w:rPr>
              <w:t>(f)</w:t>
            </w:r>
            <w:r w:rsidRPr="009E5BF9">
              <w:rPr>
                <w:lang w:val="en-GB"/>
              </w:rPr>
              <w:tab/>
              <w:t>Annex E (methyl bromide) (average 1995-1998)</w:t>
            </w:r>
          </w:p>
        </w:tc>
        <w:tc>
          <w:tcPr>
            <w:tcW w:w="882" w:type="pct"/>
            <w:tcBorders>
              <w:top w:val="nil"/>
              <w:bottom w:val="single" w:sz="4" w:space="0" w:color="auto"/>
            </w:tcBorders>
            <w:shd w:val="clear" w:color="auto" w:fill="auto"/>
            <w:vAlign w:val="bottom"/>
          </w:tcPr>
          <w:p w14:paraId="765A3A9D" w14:textId="77777777" w:rsidR="000E39F4" w:rsidRPr="009E5BF9" w:rsidRDefault="000E39F4" w:rsidP="000E39F4">
            <w:pPr>
              <w:jc w:val="right"/>
              <w:rPr>
                <w:lang w:val="en-GB"/>
              </w:rPr>
            </w:pPr>
            <w:r w:rsidRPr="009E5BF9">
              <w:rPr>
                <w:lang w:val="en-GB"/>
              </w:rPr>
              <w:t>3.0</w:t>
            </w:r>
          </w:p>
        </w:tc>
      </w:tr>
      <w:tr w:rsidR="009E5BF9" w:rsidRPr="009E5BF9" w14:paraId="298A1494" w14:textId="77777777" w:rsidTr="000E39F4">
        <w:trPr>
          <w:trHeight w:val="233"/>
          <w:jc w:val="center"/>
        </w:trPr>
        <w:tc>
          <w:tcPr>
            <w:tcW w:w="4118" w:type="pct"/>
            <w:gridSpan w:val="2"/>
            <w:tcBorders>
              <w:top w:val="single" w:sz="4" w:space="0" w:color="auto"/>
              <w:left w:val="single" w:sz="4" w:space="0" w:color="auto"/>
              <w:bottom w:val="nil"/>
              <w:right w:val="single" w:sz="4" w:space="0" w:color="auto"/>
            </w:tcBorders>
          </w:tcPr>
          <w:p w14:paraId="3059CA27" w14:textId="77777777" w:rsidR="000E39F4" w:rsidRPr="009E5BF9" w:rsidRDefault="000E39F4" w:rsidP="000E39F4">
            <w:pPr>
              <w:spacing w:before="20"/>
              <w:jc w:val="left"/>
              <w:rPr>
                <w:lang w:val="en-GB"/>
              </w:rPr>
            </w:pPr>
            <w:r w:rsidRPr="009E5BF9">
              <w:rPr>
                <w:lang w:val="en-GB"/>
              </w:rPr>
              <w:t>Latest reported ODS consumption (2020)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7FACF6EE" w14:textId="77777777" w:rsidR="000E39F4" w:rsidRPr="009E5BF9" w:rsidRDefault="000E39F4" w:rsidP="000E39F4">
            <w:pPr>
              <w:spacing w:before="20"/>
              <w:jc w:val="right"/>
              <w:rPr>
                <w:lang w:val="en-GB"/>
              </w:rPr>
            </w:pPr>
          </w:p>
        </w:tc>
      </w:tr>
      <w:tr w:rsidR="009E5BF9" w:rsidRPr="009E5BF9" w14:paraId="01B4DAF2" w14:textId="77777777" w:rsidTr="000E39F4">
        <w:trPr>
          <w:trHeight w:val="233"/>
          <w:jc w:val="center"/>
        </w:trPr>
        <w:tc>
          <w:tcPr>
            <w:tcW w:w="4118" w:type="pct"/>
            <w:gridSpan w:val="2"/>
            <w:tcBorders>
              <w:top w:val="nil"/>
              <w:left w:val="single" w:sz="4" w:space="0" w:color="auto"/>
              <w:bottom w:val="nil"/>
              <w:right w:val="single" w:sz="4" w:space="0" w:color="auto"/>
            </w:tcBorders>
          </w:tcPr>
          <w:p w14:paraId="31443F05" w14:textId="77777777" w:rsidR="000E39F4" w:rsidRPr="009E5BF9" w:rsidRDefault="000E39F4" w:rsidP="000E39F4">
            <w:pPr>
              <w:ind w:hanging="360"/>
              <w:jc w:val="left"/>
              <w:rPr>
                <w:lang w:val="en-GB"/>
              </w:rPr>
            </w:pPr>
            <w:r w:rsidRPr="009E5BF9">
              <w:rPr>
                <w:lang w:val="en-GB"/>
              </w:rPr>
              <w:t>(d)</w:t>
            </w:r>
            <w:r w:rsidRPr="009E5BF9">
              <w:rPr>
                <w:lang w:val="en-GB"/>
              </w:rPr>
              <w:tab/>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223260B6" w14:textId="77777777" w:rsidR="000E39F4" w:rsidRPr="009E5BF9" w:rsidRDefault="000E39F4" w:rsidP="000E39F4">
            <w:pPr>
              <w:jc w:val="right"/>
              <w:rPr>
                <w:lang w:val="en-GB"/>
              </w:rPr>
            </w:pPr>
            <w:r w:rsidRPr="009E5BF9">
              <w:rPr>
                <w:lang w:val="en-GB"/>
              </w:rPr>
              <w:t>0.00</w:t>
            </w:r>
          </w:p>
        </w:tc>
      </w:tr>
      <w:tr w:rsidR="009E5BF9" w:rsidRPr="009E5BF9" w14:paraId="5C59F638" w14:textId="77777777" w:rsidTr="000E39F4">
        <w:trPr>
          <w:trHeight w:val="233"/>
          <w:jc w:val="center"/>
        </w:trPr>
        <w:tc>
          <w:tcPr>
            <w:tcW w:w="4118" w:type="pct"/>
            <w:gridSpan w:val="2"/>
            <w:tcBorders>
              <w:top w:val="nil"/>
              <w:left w:val="single" w:sz="4" w:space="0" w:color="auto"/>
              <w:bottom w:val="nil"/>
              <w:right w:val="single" w:sz="4" w:space="0" w:color="auto"/>
            </w:tcBorders>
          </w:tcPr>
          <w:p w14:paraId="12402B91" w14:textId="77777777" w:rsidR="000E39F4" w:rsidRPr="009E5BF9" w:rsidRDefault="000E39F4" w:rsidP="000E39F4">
            <w:pPr>
              <w:ind w:hanging="360"/>
              <w:jc w:val="left"/>
            </w:pPr>
            <w:r w:rsidRPr="009E5BF9">
              <w:t>(e)</w:t>
            </w:r>
            <w:r w:rsidRPr="009E5BF9">
              <w:tab/>
            </w:r>
            <w:r w:rsidRPr="009E5BF9">
              <w:rPr>
                <w:lang w:val="en-GB"/>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42D40F41" w14:textId="77777777" w:rsidR="000E39F4" w:rsidRPr="009E5BF9" w:rsidRDefault="000E39F4" w:rsidP="000E39F4">
            <w:pPr>
              <w:jc w:val="right"/>
              <w:rPr>
                <w:lang w:val="en-GB"/>
              </w:rPr>
            </w:pPr>
            <w:r w:rsidRPr="009E5BF9">
              <w:rPr>
                <w:lang w:val="en-GB"/>
              </w:rPr>
              <w:t>10.59</w:t>
            </w:r>
          </w:p>
        </w:tc>
      </w:tr>
      <w:tr w:rsidR="009E5BF9" w:rsidRPr="009E5BF9" w14:paraId="0F397920" w14:textId="77777777" w:rsidTr="000E39F4">
        <w:trPr>
          <w:trHeight w:val="233"/>
          <w:jc w:val="center"/>
        </w:trPr>
        <w:tc>
          <w:tcPr>
            <w:tcW w:w="4118" w:type="pct"/>
            <w:gridSpan w:val="2"/>
            <w:tcBorders>
              <w:top w:val="nil"/>
              <w:left w:val="single" w:sz="4" w:space="0" w:color="auto"/>
              <w:bottom w:val="nil"/>
              <w:right w:val="single" w:sz="4" w:space="0" w:color="auto"/>
            </w:tcBorders>
          </w:tcPr>
          <w:p w14:paraId="0247B8BC" w14:textId="77777777" w:rsidR="000E39F4" w:rsidRPr="009E5BF9" w:rsidRDefault="000E39F4" w:rsidP="000E39F4">
            <w:pPr>
              <w:ind w:hanging="360"/>
              <w:jc w:val="left"/>
            </w:pPr>
            <w:r w:rsidRPr="009E5BF9">
              <w:rPr>
                <w:lang w:val="en-GB"/>
              </w:rPr>
              <w:t>(f)</w:t>
            </w:r>
            <w:r w:rsidRPr="009E5BF9">
              <w:rPr>
                <w:lang w:val="en-GB"/>
              </w:rPr>
              <w:tab/>
            </w:r>
            <w:r w:rsidRPr="009E5BF9">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1486B77A" w14:textId="77777777" w:rsidR="000E39F4" w:rsidRPr="009E5BF9" w:rsidRDefault="000E39F4" w:rsidP="000E39F4">
            <w:pPr>
              <w:jc w:val="right"/>
              <w:rPr>
                <w:lang w:val="en-GB"/>
              </w:rPr>
            </w:pPr>
            <w:r w:rsidRPr="009E5BF9">
              <w:rPr>
                <w:lang w:val="en-GB"/>
              </w:rPr>
              <w:t>0.00</w:t>
            </w:r>
          </w:p>
        </w:tc>
      </w:tr>
      <w:tr w:rsidR="009E5BF9" w:rsidRPr="009E5BF9" w14:paraId="25EEA04E" w14:textId="77777777" w:rsidTr="000E39F4">
        <w:trPr>
          <w:trHeight w:val="233"/>
          <w:jc w:val="center"/>
        </w:trPr>
        <w:tc>
          <w:tcPr>
            <w:tcW w:w="4118" w:type="pct"/>
            <w:gridSpan w:val="2"/>
            <w:tcBorders>
              <w:top w:val="nil"/>
              <w:left w:val="single" w:sz="4" w:space="0" w:color="auto"/>
              <w:bottom w:val="single" w:sz="4" w:space="0" w:color="auto"/>
              <w:right w:val="single" w:sz="4" w:space="0" w:color="auto"/>
            </w:tcBorders>
          </w:tcPr>
          <w:p w14:paraId="2AE874C7" w14:textId="77777777" w:rsidR="000E39F4" w:rsidRPr="009E5BF9" w:rsidRDefault="000E39F4" w:rsidP="000E39F4">
            <w:pPr>
              <w:tabs>
                <w:tab w:val="right" w:pos="7560"/>
              </w:tabs>
              <w:ind w:left="6480" w:right="-108"/>
              <w:jc w:val="left"/>
              <w:rPr>
                <w:lang w:val="en-GB"/>
              </w:rPr>
            </w:pPr>
            <w:r w:rsidRPr="009E5BF9">
              <w:rPr>
                <w:lang w:val="en-GB"/>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32D4B9F4" w14:textId="77777777" w:rsidR="000E39F4" w:rsidRPr="009E5BF9" w:rsidRDefault="000E39F4" w:rsidP="000E39F4">
            <w:pPr>
              <w:jc w:val="right"/>
              <w:rPr>
                <w:lang w:val="en-GB"/>
              </w:rPr>
            </w:pPr>
            <w:r w:rsidRPr="009E5BF9">
              <w:rPr>
                <w:lang w:val="en-GB"/>
              </w:rPr>
              <w:t>10.59</w:t>
            </w:r>
          </w:p>
        </w:tc>
      </w:tr>
      <w:tr w:rsidR="009E5BF9" w:rsidRPr="009E5BF9" w14:paraId="5B16E33B" w14:textId="77777777" w:rsidTr="000E39F4">
        <w:trPr>
          <w:trHeight w:val="233"/>
          <w:jc w:val="center"/>
        </w:trPr>
        <w:tc>
          <w:tcPr>
            <w:tcW w:w="4118" w:type="pct"/>
            <w:gridSpan w:val="2"/>
            <w:tcBorders>
              <w:top w:val="nil"/>
              <w:left w:val="single" w:sz="4" w:space="0" w:color="auto"/>
              <w:bottom w:val="single" w:sz="4" w:space="0" w:color="auto"/>
              <w:right w:val="single" w:sz="4" w:space="0" w:color="auto"/>
            </w:tcBorders>
          </w:tcPr>
          <w:p w14:paraId="4E88A1EF" w14:textId="77777777" w:rsidR="000E39F4" w:rsidRPr="009E5BF9" w:rsidRDefault="000E39F4" w:rsidP="000E39F4">
            <w:pPr>
              <w:jc w:val="left"/>
              <w:rPr>
                <w:lang w:val="en-GB"/>
              </w:rPr>
            </w:pPr>
            <w:r w:rsidRPr="009E5BF9">
              <w:rPr>
                <w:lang w:val="en-GB"/>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6AB9203E" w14:textId="77777777" w:rsidR="000E39F4" w:rsidRPr="009E5BF9" w:rsidRDefault="000E39F4" w:rsidP="000E39F4">
            <w:pPr>
              <w:jc w:val="right"/>
              <w:rPr>
                <w:lang w:val="en-GB"/>
              </w:rPr>
            </w:pPr>
            <w:r w:rsidRPr="009E5BF9">
              <w:rPr>
                <w:lang w:val="en-GB"/>
              </w:rPr>
              <w:t>2020</w:t>
            </w:r>
          </w:p>
        </w:tc>
      </w:tr>
      <w:tr w:rsidR="009E5BF9" w:rsidRPr="009E5BF9" w14:paraId="6A7FCCF4" w14:textId="77777777" w:rsidTr="000E39F4">
        <w:trPr>
          <w:trHeight w:val="233"/>
          <w:jc w:val="center"/>
        </w:trPr>
        <w:tc>
          <w:tcPr>
            <w:tcW w:w="4118" w:type="pct"/>
            <w:gridSpan w:val="2"/>
            <w:tcBorders>
              <w:top w:val="single" w:sz="4" w:space="0" w:color="auto"/>
            </w:tcBorders>
          </w:tcPr>
          <w:p w14:paraId="1818402D" w14:textId="016BCF7F" w:rsidR="000E39F4" w:rsidRPr="009E5BF9" w:rsidRDefault="000E39F4" w:rsidP="000E39F4">
            <w:pPr>
              <w:jc w:val="left"/>
              <w:rPr>
                <w:lang w:val="en-GB"/>
              </w:rPr>
            </w:pPr>
            <w:r w:rsidRPr="009E5BF9">
              <w:rPr>
                <w:lang w:val="en-GB"/>
              </w:rPr>
              <w:t>Amount approved for projects (as at July 2021) (</w:t>
            </w:r>
            <w:r w:rsidR="00A743A9" w:rsidRPr="009E5BF9">
              <w:rPr>
                <w:lang w:val="en-GB"/>
              </w:rPr>
              <w:t>US S</w:t>
            </w:r>
            <w:r w:rsidRPr="009E5BF9">
              <w:rPr>
                <w:lang w:val="en-GB"/>
              </w:rPr>
              <w:t>):</w:t>
            </w:r>
          </w:p>
        </w:tc>
        <w:tc>
          <w:tcPr>
            <w:tcW w:w="882" w:type="pct"/>
            <w:tcBorders>
              <w:top w:val="single" w:sz="4" w:space="0" w:color="auto"/>
            </w:tcBorders>
            <w:shd w:val="clear" w:color="auto" w:fill="auto"/>
            <w:vAlign w:val="bottom"/>
          </w:tcPr>
          <w:p w14:paraId="7562CDD8" w14:textId="77777777" w:rsidR="000E39F4" w:rsidRPr="009E5BF9" w:rsidRDefault="000E39F4" w:rsidP="000E39F4">
            <w:pPr>
              <w:jc w:val="right"/>
              <w:rPr>
                <w:lang w:val="en-GB"/>
              </w:rPr>
            </w:pPr>
            <w:r w:rsidRPr="009E5BF9">
              <w:rPr>
                <w:lang w:val="en-GB"/>
              </w:rPr>
              <w:t>9,146,045</w:t>
            </w:r>
          </w:p>
        </w:tc>
      </w:tr>
      <w:tr w:rsidR="009E5BF9" w:rsidRPr="009E5BF9" w14:paraId="464E04F7" w14:textId="77777777" w:rsidTr="000E39F4">
        <w:trPr>
          <w:trHeight w:val="233"/>
          <w:jc w:val="center"/>
        </w:trPr>
        <w:tc>
          <w:tcPr>
            <w:tcW w:w="4118" w:type="pct"/>
            <w:gridSpan w:val="2"/>
          </w:tcPr>
          <w:p w14:paraId="43E6A5A6" w14:textId="5394FB4F" w:rsidR="000E39F4" w:rsidRPr="009E5BF9" w:rsidRDefault="000E39F4" w:rsidP="000E39F4">
            <w:pPr>
              <w:jc w:val="left"/>
              <w:rPr>
                <w:lang w:val="en-GB"/>
              </w:rPr>
            </w:pPr>
            <w:r w:rsidRPr="009E5BF9">
              <w:rPr>
                <w:lang w:val="en-GB"/>
              </w:rPr>
              <w:t>Amount disbursed (as at December 2020) (</w:t>
            </w:r>
            <w:r w:rsidR="00A743A9" w:rsidRPr="009E5BF9">
              <w:rPr>
                <w:lang w:val="en-GB"/>
              </w:rPr>
              <w:t>US S</w:t>
            </w:r>
            <w:r w:rsidRPr="009E5BF9">
              <w:rPr>
                <w:lang w:val="en-GB"/>
              </w:rPr>
              <w:t>):</w:t>
            </w:r>
          </w:p>
        </w:tc>
        <w:tc>
          <w:tcPr>
            <w:tcW w:w="882" w:type="pct"/>
            <w:shd w:val="clear" w:color="auto" w:fill="auto"/>
          </w:tcPr>
          <w:p w14:paraId="026DB88F" w14:textId="77777777" w:rsidR="000E39F4" w:rsidRPr="009E5BF9" w:rsidRDefault="000E39F4" w:rsidP="000E39F4">
            <w:pPr>
              <w:jc w:val="right"/>
              <w:rPr>
                <w:lang w:val="en-GB"/>
              </w:rPr>
            </w:pPr>
            <w:r w:rsidRPr="009E5BF9">
              <w:rPr>
                <w:lang w:val="en-GB"/>
              </w:rPr>
              <w:t>6,748,784</w:t>
            </w:r>
          </w:p>
        </w:tc>
      </w:tr>
      <w:tr w:rsidR="009E5BF9" w:rsidRPr="009E5BF9" w14:paraId="50C1FA40" w14:textId="77777777" w:rsidTr="000E39F4">
        <w:trPr>
          <w:trHeight w:val="233"/>
          <w:jc w:val="center"/>
        </w:trPr>
        <w:tc>
          <w:tcPr>
            <w:tcW w:w="4118" w:type="pct"/>
            <w:gridSpan w:val="2"/>
          </w:tcPr>
          <w:p w14:paraId="3A21485B" w14:textId="77777777" w:rsidR="000E39F4" w:rsidRPr="009E5BF9" w:rsidRDefault="000E39F4" w:rsidP="000E39F4">
            <w:pPr>
              <w:jc w:val="left"/>
              <w:rPr>
                <w:lang w:val="en-GB"/>
              </w:rPr>
            </w:pPr>
            <w:r w:rsidRPr="009E5BF9">
              <w:rPr>
                <w:lang w:val="en-GB"/>
              </w:rPr>
              <w:t>ODS to be phased out (as at July 2021) (ODP tonnes):</w:t>
            </w:r>
          </w:p>
        </w:tc>
        <w:tc>
          <w:tcPr>
            <w:tcW w:w="882" w:type="pct"/>
            <w:shd w:val="clear" w:color="auto" w:fill="auto"/>
            <w:vAlign w:val="bottom"/>
          </w:tcPr>
          <w:p w14:paraId="29E1A69F" w14:textId="77777777" w:rsidR="000E39F4" w:rsidRPr="009E5BF9" w:rsidRDefault="000E39F4" w:rsidP="000E39F4">
            <w:pPr>
              <w:jc w:val="right"/>
              <w:rPr>
                <w:lang w:val="en-GB"/>
              </w:rPr>
            </w:pPr>
            <w:r w:rsidRPr="009E5BF9">
              <w:rPr>
                <w:lang w:val="en-GB"/>
              </w:rPr>
              <w:t>678.1</w:t>
            </w:r>
          </w:p>
        </w:tc>
      </w:tr>
      <w:tr w:rsidR="000E39F4" w:rsidRPr="009E5BF9" w14:paraId="5317D1F5" w14:textId="77777777" w:rsidTr="000E39F4">
        <w:trPr>
          <w:trHeight w:val="233"/>
          <w:jc w:val="center"/>
        </w:trPr>
        <w:tc>
          <w:tcPr>
            <w:tcW w:w="4118" w:type="pct"/>
            <w:gridSpan w:val="2"/>
          </w:tcPr>
          <w:p w14:paraId="3CAA56F2" w14:textId="77777777" w:rsidR="000E39F4" w:rsidRPr="009E5BF9" w:rsidRDefault="000E39F4" w:rsidP="000E39F4">
            <w:pPr>
              <w:jc w:val="left"/>
              <w:rPr>
                <w:lang w:val="en-GB"/>
              </w:rPr>
            </w:pPr>
            <w:r w:rsidRPr="009E5BF9">
              <w:rPr>
                <w:lang w:val="en-GB"/>
              </w:rPr>
              <w:t>ODS phased out (as at December 2020) (ODP tonnes):</w:t>
            </w:r>
          </w:p>
        </w:tc>
        <w:tc>
          <w:tcPr>
            <w:tcW w:w="882" w:type="pct"/>
            <w:shd w:val="clear" w:color="auto" w:fill="auto"/>
          </w:tcPr>
          <w:p w14:paraId="6DD658C1" w14:textId="77777777" w:rsidR="000E39F4" w:rsidRPr="009E5BF9" w:rsidRDefault="000E39F4" w:rsidP="000E39F4">
            <w:pPr>
              <w:jc w:val="right"/>
              <w:rPr>
                <w:lang w:val="en-GB"/>
              </w:rPr>
            </w:pPr>
            <w:r w:rsidRPr="009E5BF9">
              <w:rPr>
                <w:lang w:val="en-GB"/>
              </w:rPr>
              <w:t>662.9</w:t>
            </w:r>
          </w:p>
        </w:tc>
      </w:tr>
    </w:tbl>
    <w:p w14:paraId="53DE88EE" w14:textId="77777777" w:rsidR="000E39F4" w:rsidRPr="009E5BF9" w:rsidRDefault="000E39F4" w:rsidP="000E39F4">
      <w:pPr>
        <w:rPr>
          <w:lang w:val="en-GB"/>
        </w:rPr>
      </w:pPr>
    </w:p>
    <w:p w14:paraId="1B380601" w14:textId="77777777" w:rsidR="000E39F4" w:rsidRPr="009E5BF9" w:rsidRDefault="000E39F4" w:rsidP="000E39F4">
      <w:pPr>
        <w:pStyle w:val="Heading1"/>
        <w:rPr>
          <w:lang w:val="en-GB"/>
        </w:rPr>
      </w:pPr>
      <w:r w:rsidRPr="009E5BF9">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22AFC421" w14:textId="77777777" w:rsidTr="000E39F4">
        <w:tc>
          <w:tcPr>
            <w:tcW w:w="4112" w:type="pct"/>
            <w:gridSpan w:val="3"/>
            <w:tcBorders>
              <w:bottom w:val="single" w:sz="4" w:space="0" w:color="auto"/>
            </w:tcBorders>
          </w:tcPr>
          <w:p w14:paraId="4F4B0B49" w14:textId="77777777" w:rsidR="000E39F4" w:rsidRPr="009E5BF9" w:rsidRDefault="000E39F4" w:rsidP="000E39F4">
            <w:pPr>
              <w:widowControl w:val="0"/>
              <w:jc w:val="left"/>
              <w:rPr>
                <w:b/>
                <w:lang w:val="en-GB"/>
              </w:rPr>
            </w:pPr>
            <w:r w:rsidRPr="009E5BF9">
              <w:rPr>
                <w:b/>
                <w:lang w:val="en-GB"/>
              </w:rPr>
              <w:t>Summary of activities</w:t>
            </w:r>
          </w:p>
          <w:p w14:paraId="0CFCCED5" w14:textId="77777777" w:rsidR="000E39F4" w:rsidRPr="009E5BF9" w:rsidRDefault="000E39F4" w:rsidP="000E39F4">
            <w:pPr>
              <w:widowControl w:val="0"/>
              <w:jc w:val="left"/>
              <w:rPr>
                <w:b/>
                <w:lang w:val="en-GB"/>
              </w:rPr>
            </w:pPr>
          </w:p>
        </w:tc>
        <w:tc>
          <w:tcPr>
            <w:tcW w:w="888" w:type="pct"/>
            <w:tcBorders>
              <w:bottom w:val="single" w:sz="4" w:space="0" w:color="auto"/>
            </w:tcBorders>
          </w:tcPr>
          <w:p w14:paraId="599776A7" w14:textId="0082C746"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59D43D81" w14:textId="77777777" w:rsidTr="000E39F4">
        <w:tc>
          <w:tcPr>
            <w:tcW w:w="359" w:type="pct"/>
            <w:gridSpan w:val="2"/>
            <w:tcBorders>
              <w:top w:val="single" w:sz="4" w:space="0" w:color="auto"/>
              <w:left w:val="single" w:sz="4" w:space="0" w:color="auto"/>
              <w:bottom w:val="single" w:sz="4" w:space="0" w:color="auto"/>
              <w:right w:val="nil"/>
            </w:tcBorders>
          </w:tcPr>
          <w:p w14:paraId="4C03E933"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4D1620BE"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4F30358" w14:textId="77777777" w:rsidR="000E39F4" w:rsidRPr="009E5BF9" w:rsidRDefault="000E39F4" w:rsidP="000E39F4">
            <w:pPr>
              <w:widowControl w:val="0"/>
              <w:jc w:val="right"/>
              <w:rPr>
                <w:lang w:val="en-GB"/>
              </w:rPr>
            </w:pPr>
            <w:r w:rsidRPr="009E5BF9">
              <w:rPr>
                <w:lang w:val="en-GB"/>
              </w:rPr>
              <w:t>6,148,108</w:t>
            </w:r>
          </w:p>
        </w:tc>
      </w:tr>
      <w:tr w:rsidR="009E5BF9" w:rsidRPr="009E5BF9" w14:paraId="23B89719" w14:textId="77777777" w:rsidTr="000E39F4">
        <w:tc>
          <w:tcPr>
            <w:tcW w:w="359" w:type="pct"/>
            <w:gridSpan w:val="2"/>
            <w:tcBorders>
              <w:top w:val="single" w:sz="4" w:space="0" w:color="auto"/>
              <w:left w:val="single" w:sz="4" w:space="0" w:color="auto"/>
              <w:bottom w:val="single" w:sz="4" w:space="0" w:color="auto"/>
              <w:right w:val="nil"/>
            </w:tcBorders>
          </w:tcPr>
          <w:p w14:paraId="3E486557"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7A648E86"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BC954D" w14:textId="77777777" w:rsidR="000E39F4" w:rsidRPr="009E5BF9" w:rsidRDefault="000E39F4" w:rsidP="000E39F4">
            <w:pPr>
              <w:widowControl w:val="0"/>
              <w:jc w:val="right"/>
              <w:rPr>
                <w:lang w:val="en-GB"/>
              </w:rPr>
            </w:pPr>
            <w:r w:rsidRPr="009E5BF9">
              <w:rPr>
                <w:lang w:val="en-GB"/>
              </w:rPr>
              <w:t>1,313,077</w:t>
            </w:r>
          </w:p>
        </w:tc>
      </w:tr>
      <w:tr w:rsidR="009E5BF9" w:rsidRPr="009E5BF9" w14:paraId="5E07C27D" w14:textId="77777777" w:rsidTr="000E39F4">
        <w:tc>
          <w:tcPr>
            <w:tcW w:w="359" w:type="pct"/>
            <w:gridSpan w:val="2"/>
            <w:tcBorders>
              <w:top w:val="single" w:sz="4" w:space="0" w:color="auto"/>
              <w:left w:val="single" w:sz="4" w:space="0" w:color="auto"/>
              <w:bottom w:val="single" w:sz="4" w:space="0" w:color="auto"/>
              <w:right w:val="nil"/>
            </w:tcBorders>
          </w:tcPr>
          <w:p w14:paraId="7B8951C0"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5E123161"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AFD2F2D" w14:textId="77777777" w:rsidR="000E39F4" w:rsidRPr="009E5BF9" w:rsidRDefault="000E39F4" w:rsidP="000E39F4">
            <w:pPr>
              <w:widowControl w:val="0"/>
              <w:jc w:val="right"/>
              <w:rPr>
                <w:lang w:val="en-GB"/>
              </w:rPr>
            </w:pPr>
            <w:r w:rsidRPr="009E5BF9">
              <w:rPr>
                <w:lang w:val="en-GB"/>
              </w:rPr>
              <w:t>1,684,860</w:t>
            </w:r>
          </w:p>
        </w:tc>
      </w:tr>
      <w:tr w:rsidR="009E5BF9" w:rsidRPr="009E5BF9" w14:paraId="60E35661"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6ABD1A09"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39CC94C" w14:textId="77777777" w:rsidR="000E39F4" w:rsidRPr="009E5BF9" w:rsidRDefault="000E39F4" w:rsidP="000E39F4">
            <w:pPr>
              <w:widowControl w:val="0"/>
              <w:jc w:val="right"/>
              <w:rPr>
                <w:lang w:val="en-GB"/>
              </w:rPr>
            </w:pPr>
            <w:r w:rsidRPr="009E5BF9">
              <w:rPr>
                <w:lang w:val="en-GB"/>
              </w:rPr>
              <w:t>9,146,045</w:t>
            </w:r>
          </w:p>
        </w:tc>
      </w:tr>
      <w:tr w:rsidR="000E39F4" w:rsidRPr="009E5BF9" w14:paraId="5FE5EBF0" w14:textId="77777777" w:rsidTr="000E39F4">
        <w:tc>
          <w:tcPr>
            <w:tcW w:w="308" w:type="pct"/>
            <w:tcBorders>
              <w:top w:val="single" w:sz="4" w:space="0" w:color="auto"/>
              <w:left w:val="single" w:sz="4" w:space="0" w:color="auto"/>
              <w:bottom w:val="single" w:sz="4" w:space="0" w:color="auto"/>
              <w:right w:val="nil"/>
            </w:tcBorders>
          </w:tcPr>
          <w:p w14:paraId="0C75A520" w14:textId="77777777" w:rsidR="000E39F4" w:rsidRPr="009E5BF9" w:rsidRDefault="000E39F4" w:rsidP="000E39F4">
            <w:pPr>
              <w:widowControl w:val="0"/>
              <w:tabs>
                <w:tab w:val="right" w:pos="7560"/>
              </w:tabs>
              <w:ind w:left="26" w:right="-108"/>
              <w:jc w:val="left"/>
              <w:rPr>
                <w:lang w:val="en-GB"/>
              </w:rPr>
            </w:pPr>
            <w:r w:rsidRPr="009E5BF9">
              <w:rPr>
                <w:lang w:val="en-GB"/>
              </w:rPr>
              <w:lastRenderedPageBreak/>
              <w:t>(d)</w:t>
            </w:r>
          </w:p>
        </w:tc>
        <w:tc>
          <w:tcPr>
            <w:tcW w:w="3804" w:type="pct"/>
            <w:gridSpan w:val="2"/>
            <w:tcBorders>
              <w:top w:val="single" w:sz="4" w:space="0" w:color="auto"/>
              <w:left w:val="nil"/>
              <w:bottom w:val="single" w:sz="4" w:space="0" w:color="auto"/>
              <w:right w:val="single" w:sz="4" w:space="0" w:color="auto"/>
            </w:tcBorders>
          </w:tcPr>
          <w:p w14:paraId="184C86F5"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AE21FAC" w14:textId="77777777" w:rsidR="000E39F4" w:rsidRPr="009E5BF9" w:rsidRDefault="000E39F4" w:rsidP="000E39F4">
            <w:pPr>
              <w:widowControl w:val="0"/>
              <w:jc w:val="right"/>
              <w:rPr>
                <w:lang w:val="en-GB"/>
              </w:rPr>
            </w:pPr>
            <w:r w:rsidRPr="009E5BF9">
              <w:rPr>
                <w:lang w:val="en-GB"/>
              </w:rPr>
              <w:t>150,000</w:t>
            </w:r>
          </w:p>
        </w:tc>
      </w:tr>
    </w:tbl>
    <w:p w14:paraId="129949F4" w14:textId="77777777" w:rsidR="000E39F4" w:rsidRPr="009E5BF9" w:rsidRDefault="000E39F4" w:rsidP="000E39F4">
      <w:pPr>
        <w:rPr>
          <w:lang w:val="en-GB"/>
        </w:rPr>
      </w:pPr>
    </w:p>
    <w:p w14:paraId="1DB6E178" w14:textId="77777777" w:rsidR="000E39F4" w:rsidRPr="009E5BF9" w:rsidRDefault="000E39F4" w:rsidP="000E39F4">
      <w:pPr>
        <w:keepNext/>
        <w:spacing w:after="240"/>
        <w:outlineLvl w:val="0"/>
        <w:rPr>
          <w:u w:val="single"/>
          <w:lang w:val="en-GB"/>
        </w:rPr>
      </w:pPr>
      <w:r w:rsidRPr="009E5BF9">
        <w:rPr>
          <w:u w:val="single"/>
          <w:lang w:val="en-GB"/>
        </w:rPr>
        <w:t>Progress report</w:t>
      </w:r>
    </w:p>
    <w:p w14:paraId="0BF48B8B" w14:textId="30BF8165" w:rsidR="000E39F4" w:rsidRPr="009E5BF9" w:rsidRDefault="000E39F4" w:rsidP="000E39F4">
      <w:pPr>
        <w:pStyle w:val="Heading1"/>
      </w:pPr>
      <w:r w:rsidRPr="009E5BF9">
        <w:t>During phase IX, the NOU of Sudan made progress towards ratification of the Kigali Amendment. The NOU implemented ODS regulations through the enforcement of the HCFC licensing and quota system. Regulations have been revised to include an HFC licensing system and HFC import control, pending approval by the relevant authorities. The NOU conducted awareness-raising activities on the Montreal Protocol and Ozone Day celebrations, and trained refrigeration technicians in the safe handling of low</w:t>
      </w:r>
      <w:r w:rsidR="000245A1" w:rsidRPr="009E5BF9">
        <w:noBreakHyphen/>
      </w:r>
      <w:r w:rsidRPr="009E5BF9">
        <w:t>GWP alternatives. The Steering Committee and the Refrigeration Association were involved in the implementation of the Montreal Protocol activities. Of the 16</w:t>
      </w:r>
      <w:r w:rsidR="000245A1" w:rsidRPr="009E5BF9">
        <w:t> </w:t>
      </w:r>
      <w:r w:rsidRPr="009E5BF9">
        <w:t xml:space="preserve">performance indicators proposed, nine were fully achieved, five were partially achieved and two were not achieved. </w:t>
      </w:r>
    </w:p>
    <w:p w14:paraId="3F9A09E5" w14:textId="77777777" w:rsidR="000E39F4" w:rsidRPr="009E5BF9" w:rsidRDefault="000E39F4" w:rsidP="000E39F4">
      <w:pPr>
        <w:spacing w:after="240"/>
      </w:pPr>
      <w:r w:rsidRPr="009E5BF9">
        <w:rPr>
          <w:u w:val="single"/>
          <w:lang w:val="en-GB"/>
        </w:rPr>
        <w:t>Plan of action</w:t>
      </w:r>
    </w:p>
    <w:p w14:paraId="137A6B17" w14:textId="77777777" w:rsidR="000E39F4" w:rsidRPr="009E5BF9" w:rsidRDefault="000E39F4" w:rsidP="000E39F4">
      <w:pPr>
        <w:pStyle w:val="Heading1"/>
      </w:pPr>
      <w:r w:rsidRPr="009E5BF9">
        <w:t>The plan of action for the upcoming phase includes: enforcing the import licensing and quota system more rigorously; conducting a training programme for technicians in the refrigeration sector; continuing to encourage ratification of the Kigali Amendment; continuing to train customs officers to support the implementation and enforcement of ODS regulations; continuing to follow-up on the approval of revised ODS regulations, which include an HFC licensing system; continuing the awareness-raising programme; continuing to submit Article 7 and country programme data to the Multilateral Fund and Ozone Secretariats; and participating in meetings, workshops and events related to the Montreal Protocol.</w:t>
      </w:r>
    </w:p>
    <w:p w14:paraId="5A6AFD1D" w14:textId="77777777" w:rsidR="000E39F4" w:rsidRPr="009E5BF9" w:rsidRDefault="000E39F4" w:rsidP="000E39F4">
      <w:pPr>
        <w:keepNext/>
        <w:keepLines/>
        <w:tabs>
          <w:tab w:val="left" w:pos="5490"/>
        </w:tabs>
        <w:spacing w:after="120"/>
        <w:rPr>
          <w:b/>
          <w:bCs/>
        </w:rPr>
      </w:pPr>
      <w:r w:rsidRPr="009E5BF9">
        <w:rPr>
          <w:b/>
        </w:rPr>
        <w:t>Timor-Leste</w:t>
      </w:r>
      <w:r w:rsidRPr="009E5BF9">
        <w:rPr>
          <w:b/>
          <w:bCs/>
        </w:rPr>
        <w:t xml:space="preserve">: Renewal of institutional strengthening </w:t>
      </w:r>
    </w:p>
    <w:tbl>
      <w:tblPr>
        <w:tblStyle w:val="TableGrid15"/>
        <w:tblW w:w="5000" w:type="pct"/>
        <w:jc w:val="center"/>
        <w:tblLook w:val="01E0" w:firstRow="1" w:lastRow="1" w:firstColumn="1" w:lastColumn="1" w:noHBand="0" w:noVBand="0"/>
      </w:tblPr>
      <w:tblGrid>
        <w:gridCol w:w="6136"/>
        <w:gridCol w:w="1640"/>
        <w:gridCol w:w="1574"/>
      </w:tblGrid>
      <w:tr w:rsidR="009E5BF9" w:rsidRPr="009E5BF9" w14:paraId="59E576E0" w14:textId="77777777" w:rsidTr="000E39F4">
        <w:trPr>
          <w:trHeight w:val="278"/>
          <w:tblHeader/>
          <w:jc w:val="center"/>
        </w:trPr>
        <w:tc>
          <w:tcPr>
            <w:tcW w:w="4158" w:type="pct"/>
            <w:gridSpan w:val="2"/>
            <w:tcBorders>
              <w:bottom w:val="single" w:sz="4" w:space="0" w:color="auto"/>
            </w:tcBorders>
          </w:tcPr>
          <w:p w14:paraId="557D1E5F" w14:textId="77777777" w:rsidR="000E39F4" w:rsidRPr="009E5BF9" w:rsidRDefault="000E39F4" w:rsidP="000E39F4">
            <w:pPr>
              <w:keepNext/>
              <w:keepLines/>
              <w:rPr>
                <w:b/>
              </w:rPr>
            </w:pPr>
            <w:r w:rsidRPr="009E5BF9">
              <w:rPr>
                <w:b/>
              </w:rPr>
              <w:t>Summary of the project and country profile</w:t>
            </w:r>
          </w:p>
        </w:tc>
        <w:tc>
          <w:tcPr>
            <w:tcW w:w="842" w:type="pct"/>
          </w:tcPr>
          <w:p w14:paraId="3C02FE60" w14:textId="77777777" w:rsidR="000E39F4" w:rsidRPr="009E5BF9" w:rsidRDefault="000E39F4" w:rsidP="000E39F4">
            <w:pPr>
              <w:keepNext/>
              <w:keepLines/>
              <w:jc w:val="right"/>
              <w:rPr>
                <w:b/>
              </w:rPr>
            </w:pPr>
          </w:p>
        </w:tc>
      </w:tr>
      <w:tr w:rsidR="009E5BF9" w:rsidRPr="009E5BF9" w14:paraId="2D834124" w14:textId="77777777" w:rsidTr="000E39F4">
        <w:trPr>
          <w:trHeight w:val="233"/>
          <w:jc w:val="center"/>
        </w:trPr>
        <w:tc>
          <w:tcPr>
            <w:tcW w:w="4158" w:type="pct"/>
            <w:gridSpan w:val="2"/>
            <w:tcBorders>
              <w:bottom w:val="single" w:sz="4" w:space="0" w:color="auto"/>
            </w:tcBorders>
          </w:tcPr>
          <w:p w14:paraId="530E4C96" w14:textId="77777777" w:rsidR="000E39F4" w:rsidRPr="009E5BF9" w:rsidRDefault="000E39F4" w:rsidP="000E39F4">
            <w:r w:rsidRPr="009E5BF9">
              <w:t>Implementing agency:</w:t>
            </w:r>
          </w:p>
        </w:tc>
        <w:tc>
          <w:tcPr>
            <w:tcW w:w="842" w:type="pct"/>
            <w:tcBorders>
              <w:bottom w:val="single" w:sz="4" w:space="0" w:color="auto"/>
            </w:tcBorders>
          </w:tcPr>
          <w:p w14:paraId="669CEED5" w14:textId="77777777" w:rsidR="000E39F4" w:rsidRPr="009E5BF9" w:rsidRDefault="000E39F4" w:rsidP="000E39F4">
            <w:pPr>
              <w:jc w:val="center"/>
            </w:pPr>
            <w:r w:rsidRPr="009E5BF9">
              <w:t>UNEP</w:t>
            </w:r>
          </w:p>
        </w:tc>
      </w:tr>
      <w:tr w:rsidR="009E5BF9" w:rsidRPr="009E5BF9" w14:paraId="33B5E3B7" w14:textId="77777777" w:rsidTr="000E39F4">
        <w:trPr>
          <w:trHeight w:val="233"/>
          <w:jc w:val="center"/>
        </w:trPr>
        <w:tc>
          <w:tcPr>
            <w:tcW w:w="4158" w:type="pct"/>
            <w:gridSpan w:val="2"/>
            <w:tcBorders>
              <w:top w:val="single" w:sz="4" w:space="0" w:color="auto"/>
              <w:left w:val="single" w:sz="4" w:space="0" w:color="auto"/>
              <w:bottom w:val="nil"/>
              <w:right w:val="single" w:sz="4" w:space="0" w:color="auto"/>
            </w:tcBorders>
          </w:tcPr>
          <w:p w14:paraId="1F66BACD" w14:textId="4D41A864" w:rsidR="000E39F4" w:rsidRPr="009E5BF9" w:rsidRDefault="000E39F4" w:rsidP="000E39F4">
            <w:r w:rsidRPr="009E5BF9">
              <w:t>Amounts previously approved for institutional strengthening (</w:t>
            </w:r>
            <w:r w:rsidR="00A743A9" w:rsidRPr="009E5BF9">
              <w:t>US S</w:t>
            </w:r>
            <w:r w:rsidRPr="009E5BF9">
              <w:t>):</w:t>
            </w:r>
          </w:p>
        </w:tc>
        <w:tc>
          <w:tcPr>
            <w:tcW w:w="842" w:type="pct"/>
            <w:tcBorders>
              <w:top w:val="single" w:sz="4" w:space="0" w:color="auto"/>
              <w:left w:val="single" w:sz="4" w:space="0" w:color="auto"/>
              <w:bottom w:val="nil"/>
              <w:right w:val="single" w:sz="4" w:space="0" w:color="auto"/>
            </w:tcBorders>
          </w:tcPr>
          <w:p w14:paraId="43191135" w14:textId="77777777" w:rsidR="000E39F4" w:rsidRPr="009E5BF9" w:rsidRDefault="000E39F4" w:rsidP="000E39F4">
            <w:pPr>
              <w:jc w:val="right"/>
            </w:pPr>
          </w:p>
        </w:tc>
      </w:tr>
      <w:tr w:rsidR="009E5BF9" w:rsidRPr="009E5BF9" w14:paraId="52D0ADED"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63EDA591" w14:textId="77777777" w:rsidR="000E39F4" w:rsidRPr="009E5BF9" w:rsidRDefault="000E39F4" w:rsidP="000E39F4">
            <w:pPr>
              <w:ind w:left="5125" w:right="-198"/>
              <w:jc w:val="left"/>
            </w:pPr>
            <w:r w:rsidRPr="009E5BF9">
              <w:t>Phase I:</w:t>
            </w:r>
          </w:p>
        </w:tc>
        <w:tc>
          <w:tcPr>
            <w:tcW w:w="877" w:type="pct"/>
            <w:tcBorders>
              <w:top w:val="nil"/>
              <w:left w:val="nil"/>
              <w:bottom w:val="nil"/>
              <w:right w:val="single" w:sz="4" w:space="0" w:color="auto"/>
            </w:tcBorders>
            <w:shd w:val="clear" w:color="auto" w:fill="FFFFFF"/>
            <w:vAlign w:val="bottom"/>
          </w:tcPr>
          <w:p w14:paraId="2EF58D75" w14:textId="77777777" w:rsidR="000E39F4" w:rsidRPr="009E5BF9" w:rsidRDefault="000E39F4" w:rsidP="000E39F4">
            <w:pPr>
              <w:jc w:val="right"/>
            </w:pPr>
            <w:r w:rsidRPr="009E5BF9">
              <w:t>Nov-08</w:t>
            </w:r>
          </w:p>
        </w:tc>
        <w:tc>
          <w:tcPr>
            <w:tcW w:w="842" w:type="pct"/>
            <w:tcBorders>
              <w:top w:val="nil"/>
              <w:left w:val="single" w:sz="4" w:space="0" w:color="auto"/>
              <w:bottom w:val="nil"/>
              <w:right w:val="single" w:sz="4" w:space="0" w:color="auto"/>
            </w:tcBorders>
            <w:shd w:val="clear" w:color="auto" w:fill="FFFFFF"/>
            <w:vAlign w:val="bottom"/>
          </w:tcPr>
          <w:p w14:paraId="1D409CEB" w14:textId="77777777" w:rsidR="000E39F4" w:rsidRPr="009E5BF9" w:rsidRDefault="000E39F4" w:rsidP="000E39F4">
            <w:pPr>
              <w:jc w:val="right"/>
            </w:pPr>
            <w:r w:rsidRPr="009E5BF9">
              <w:t>40,000</w:t>
            </w:r>
          </w:p>
        </w:tc>
      </w:tr>
      <w:tr w:rsidR="009E5BF9" w:rsidRPr="009E5BF9" w14:paraId="4273E282"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2AAD2CAC" w14:textId="77777777" w:rsidR="000E39F4" w:rsidRPr="009E5BF9" w:rsidRDefault="000E39F4" w:rsidP="000E39F4">
            <w:pPr>
              <w:ind w:left="5125" w:right="-198"/>
              <w:jc w:val="left"/>
            </w:pPr>
            <w:r w:rsidRPr="009E5BF9">
              <w:t>Phase II:</w:t>
            </w:r>
          </w:p>
        </w:tc>
        <w:tc>
          <w:tcPr>
            <w:tcW w:w="877" w:type="pct"/>
            <w:tcBorders>
              <w:top w:val="nil"/>
              <w:left w:val="nil"/>
              <w:bottom w:val="nil"/>
              <w:right w:val="single" w:sz="4" w:space="0" w:color="auto"/>
            </w:tcBorders>
            <w:shd w:val="clear" w:color="auto" w:fill="FFFFFF"/>
            <w:vAlign w:val="bottom"/>
          </w:tcPr>
          <w:p w14:paraId="50979894" w14:textId="77777777" w:rsidR="000E39F4" w:rsidRPr="009E5BF9" w:rsidRDefault="000E39F4" w:rsidP="000E39F4">
            <w:pPr>
              <w:ind w:left="-199" w:hanging="270"/>
              <w:jc w:val="right"/>
            </w:pPr>
            <w:r w:rsidRPr="009E5BF9">
              <w:t>Jul-10 &amp; Jul-11</w:t>
            </w:r>
          </w:p>
        </w:tc>
        <w:tc>
          <w:tcPr>
            <w:tcW w:w="842" w:type="pct"/>
            <w:tcBorders>
              <w:top w:val="nil"/>
              <w:left w:val="single" w:sz="4" w:space="0" w:color="auto"/>
              <w:bottom w:val="nil"/>
              <w:right w:val="single" w:sz="4" w:space="0" w:color="auto"/>
            </w:tcBorders>
            <w:shd w:val="clear" w:color="auto" w:fill="FFFFFF"/>
            <w:vAlign w:val="bottom"/>
          </w:tcPr>
          <w:p w14:paraId="62C5344A" w14:textId="77777777" w:rsidR="000E39F4" w:rsidRPr="009E5BF9" w:rsidRDefault="000E39F4" w:rsidP="000E39F4">
            <w:pPr>
              <w:jc w:val="right"/>
            </w:pPr>
            <w:r w:rsidRPr="009E5BF9">
              <w:t>60,000</w:t>
            </w:r>
          </w:p>
        </w:tc>
      </w:tr>
      <w:tr w:rsidR="009E5BF9" w:rsidRPr="009E5BF9" w14:paraId="0AB91481"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72C57715" w14:textId="77777777" w:rsidR="000E39F4" w:rsidRPr="009E5BF9" w:rsidRDefault="000E39F4" w:rsidP="000E39F4">
            <w:pPr>
              <w:ind w:left="5125" w:right="-198"/>
              <w:jc w:val="left"/>
            </w:pPr>
            <w:r w:rsidRPr="009E5BF9">
              <w:t>Phase III:</w:t>
            </w:r>
          </w:p>
        </w:tc>
        <w:tc>
          <w:tcPr>
            <w:tcW w:w="877" w:type="pct"/>
            <w:tcBorders>
              <w:top w:val="nil"/>
              <w:left w:val="nil"/>
              <w:bottom w:val="nil"/>
              <w:right w:val="single" w:sz="4" w:space="0" w:color="auto"/>
            </w:tcBorders>
            <w:shd w:val="clear" w:color="auto" w:fill="FFFFFF"/>
            <w:vAlign w:val="bottom"/>
          </w:tcPr>
          <w:p w14:paraId="1C764303" w14:textId="77777777" w:rsidR="000E39F4" w:rsidRPr="009E5BF9" w:rsidRDefault="000E39F4" w:rsidP="000E39F4">
            <w:pPr>
              <w:tabs>
                <w:tab w:val="left" w:pos="6840"/>
              </w:tabs>
              <w:ind w:left="-108"/>
              <w:jc w:val="right"/>
            </w:pPr>
            <w:r w:rsidRPr="009E5BF9">
              <w:t>Apr-13</w:t>
            </w:r>
          </w:p>
        </w:tc>
        <w:tc>
          <w:tcPr>
            <w:tcW w:w="842" w:type="pct"/>
            <w:tcBorders>
              <w:top w:val="nil"/>
              <w:left w:val="single" w:sz="4" w:space="0" w:color="auto"/>
              <w:bottom w:val="nil"/>
              <w:right w:val="single" w:sz="4" w:space="0" w:color="auto"/>
            </w:tcBorders>
            <w:shd w:val="clear" w:color="auto" w:fill="FFFFFF"/>
          </w:tcPr>
          <w:p w14:paraId="7FF59098" w14:textId="77777777" w:rsidR="000E39F4" w:rsidRPr="009E5BF9" w:rsidRDefault="000E39F4" w:rsidP="000E39F4">
            <w:pPr>
              <w:jc w:val="right"/>
            </w:pPr>
            <w:r w:rsidRPr="009E5BF9">
              <w:t>60,000</w:t>
            </w:r>
          </w:p>
        </w:tc>
      </w:tr>
      <w:tr w:rsidR="009E5BF9" w:rsidRPr="009E5BF9" w14:paraId="1AE1D239"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795440F2" w14:textId="77777777" w:rsidR="000E39F4" w:rsidRPr="009E5BF9" w:rsidRDefault="000E39F4" w:rsidP="000E39F4">
            <w:pPr>
              <w:ind w:left="5125" w:right="-198"/>
              <w:jc w:val="left"/>
            </w:pPr>
            <w:r w:rsidRPr="009E5BF9">
              <w:t>Phase IV:</w:t>
            </w:r>
          </w:p>
        </w:tc>
        <w:tc>
          <w:tcPr>
            <w:tcW w:w="877" w:type="pct"/>
            <w:tcBorders>
              <w:top w:val="nil"/>
              <w:left w:val="nil"/>
              <w:bottom w:val="nil"/>
              <w:right w:val="single" w:sz="4" w:space="0" w:color="auto"/>
            </w:tcBorders>
            <w:shd w:val="clear" w:color="auto" w:fill="FFFFFF"/>
            <w:vAlign w:val="bottom"/>
          </w:tcPr>
          <w:p w14:paraId="304C8AF0" w14:textId="77777777" w:rsidR="000E39F4" w:rsidRPr="009E5BF9" w:rsidRDefault="000E39F4" w:rsidP="000E39F4">
            <w:pPr>
              <w:tabs>
                <w:tab w:val="left" w:pos="6840"/>
              </w:tabs>
              <w:ind w:left="-108"/>
              <w:jc w:val="right"/>
            </w:pPr>
            <w:r w:rsidRPr="009E5BF9">
              <w:t>May-16</w:t>
            </w:r>
          </w:p>
        </w:tc>
        <w:tc>
          <w:tcPr>
            <w:tcW w:w="842" w:type="pct"/>
            <w:tcBorders>
              <w:top w:val="nil"/>
              <w:left w:val="single" w:sz="4" w:space="0" w:color="auto"/>
              <w:bottom w:val="nil"/>
              <w:right w:val="single" w:sz="4" w:space="0" w:color="auto"/>
            </w:tcBorders>
            <w:shd w:val="clear" w:color="auto" w:fill="FFFFFF"/>
          </w:tcPr>
          <w:p w14:paraId="037AD8F5" w14:textId="77777777" w:rsidR="000E39F4" w:rsidRPr="009E5BF9" w:rsidRDefault="000E39F4" w:rsidP="000E39F4">
            <w:pPr>
              <w:jc w:val="right"/>
            </w:pPr>
            <w:r w:rsidRPr="009E5BF9">
              <w:t>85,000</w:t>
            </w:r>
          </w:p>
        </w:tc>
      </w:tr>
      <w:tr w:rsidR="009E5BF9" w:rsidRPr="009E5BF9" w14:paraId="6B67230B"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644A966B" w14:textId="77777777" w:rsidR="000E39F4" w:rsidRPr="009E5BF9" w:rsidRDefault="000E39F4" w:rsidP="000E39F4">
            <w:pPr>
              <w:ind w:left="5125" w:right="-198"/>
              <w:jc w:val="left"/>
            </w:pPr>
            <w:r w:rsidRPr="009E5BF9">
              <w:t>Phase V:</w:t>
            </w:r>
          </w:p>
        </w:tc>
        <w:tc>
          <w:tcPr>
            <w:tcW w:w="877" w:type="pct"/>
            <w:tcBorders>
              <w:top w:val="nil"/>
              <w:left w:val="nil"/>
              <w:bottom w:val="nil"/>
              <w:right w:val="single" w:sz="4" w:space="0" w:color="auto"/>
            </w:tcBorders>
            <w:shd w:val="clear" w:color="auto" w:fill="FFFFFF"/>
            <w:vAlign w:val="bottom"/>
          </w:tcPr>
          <w:p w14:paraId="1C796C2D" w14:textId="77777777" w:rsidR="000E39F4" w:rsidRPr="009E5BF9" w:rsidRDefault="000E39F4" w:rsidP="000E39F4">
            <w:pPr>
              <w:tabs>
                <w:tab w:val="left" w:pos="6840"/>
              </w:tabs>
              <w:ind w:left="-108"/>
              <w:jc w:val="right"/>
            </w:pPr>
            <w:r w:rsidRPr="009E5BF9">
              <w:t>Dec-19</w:t>
            </w:r>
          </w:p>
        </w:tc>
        <w:tc>
          <w:tcPr>
            <w:tcW w:w="842" w:type="pct"/>
            <w:tcBorders>
              <w:top w:val="nil"/>
              <w:left w:val="single" w:sz="4" w:space="0" w:color="auto"/>
              <w:bottom w:val="nil"/>
              <w:right w:val="single" w:sz="4" w:space="0" w:color="auto"/>
            </w:tcBorders>
            <w:shd w:val="clear" w:color="auto" w:fill="FFFFFF"/>
          </w:tcPr>
          <w:p w14:paraId="7937C400" w14:textId="77777777" w:rsidR="000E39F4" w:rsidRPr="009E5BF9" w:rsidRDefault="000E39F4" w:rsidP="000E39F4">
            <w:pPr>
              <w:jc w:val="right"/>
            </w:pPr>
            <w:r w:rsidRPr="009E5BF9">
              <w:t>85,000</w:t>
            </w:r>
          </w:p>
        </w:tc>
      </w:tr>
      <w:tr w:rsidR="009E5BF9" w:rsidRPr="009E5BF9" w14:paraId="7021D5E8" w14:textId="77777777" w:rsidTr="000E39F4">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6EB83E53" w14:textId="77777777" w:rsidR="000E39F4" w:rsidRPr="009E5BF9" w:rsidRDefault="000E39F4" w:rsidP="000E39F4">
            <w:pPr>
              <w:tabs>
                <w:tab w:val="right" w:pos="7560"/>
              </w:tabs>
              <w:ind w:left="6480" w:right="-108"/>
              <w:jc w:val="left"/>
            </w:pPr>
            <w:r w:rsidRPr="009E5BF9">
              <w:tab/>
              <w:t>Total:</w:t>
            </w:r>
          </w:p>
        </w:tc>
        <w:tc>
          <w:tcPr>
            <w:tcW w:w="842" w:type="pct"/>
            <w:tcBorders>
              <w:top w:val="nil"/>
              <w:left w:val="single" w:sz="4" w:space="0" w:color="auto"/>
              <w:bottom w:val="single" w:sz="4" w:space="0" w:color="auto"/>
              <w:right w:val="single" w:sz="4" w:space="0" w:color="auto"/>
            </w:tcBorders>
            <w:shd w:val="clear" w:color="auto" w:fill="auto"/>
          </w:tcPr>
          <w:p w14:paraId="2D3BF48F" w14:textId="77777777" w:rsidR="000E39F4" w:rsidRPr="009E5BF9" w:rsidRDefault="000E39F4" w:rsidP="000E39F4">
            <w:pPr>
              <w:jc w:val="right"/>
            </w:pPr>
            <w:r w:rsidRPr="009E5BF9">
              <w:t>330,000</w:t>
            </w:r>
          </w:p>
        </w:tc>
      </w:tr>
      <w:tr w:rsidR="009E5BF9" w:rsidRPr="009E5BF9" w14:paraId="1384EB15" w14:textId="77777777" w:rsidTr="000E39F4">
        <w:trPr>
          <w:trHeight w:val="233"/>
          <w:jc w:val="center"/>
        </w:trPr>
        <w:tc>
          <w:tcPr>
            <w:tcW w:w="4158" w:type="pct"/>
            <w:gridSpan w:val="2"/>
            <w:shd w:val="clear" w:color="auto" w:fill="FFFFFF"/>
          </w:tcPr>
          <w:p w14:paraId="5D181BD1" w14:textId="0DEF4BC3" w:rsidR="000E39F4" w:rsidRPr="009E5BF9" w:rsidRDefault="000E39F4" w:rsidP="000E39F4">
            <w:pPr>
              <w:jc w:val="left"/>
            </w:pPr>
            <w:r w:rsidRPr="009E5BF9">
              <w:t>Amount requested for renewal (phase VI) (</w:t>
            </w:r>
            <w:r w:rsidR="00A743A9" w:rsidRPr="009E5BF9">
              <w:t>US S</w:t>
            </w:r>
            <w:r w:rsidRPr="009E5BF9">
              <w:t>):</w:t>
            </w:r>
          </w:p>
        </w:tc>
        <w:tc>
          <w:tcPr>
            <w:tcW w:w="842" w:type="pct"/>
            <w:shd w:val="clear" w:color="auto" w:fill="auto"/>
          </w:tcPr>
          <w:p w14:paraId="00F0088E" w14:textId="77777777" w:rsidR="000E39F4" w:rsidRPr="009E5BF9" w:rsidRDefault="000E39F4" w:rsidP="000E39F4">
            <w:pPr>
              <w:jc w:val="right"/>
            </w:pPr>
            <w:r w:rsidRPr="009E5BF9">
              <w:t>85,000</w:t>
            </w:r>
          </w:p>
        </w:tc>
      </w:tr>
      <w:tr w:rsidR="009E5BF9" w:rsidRPr="009E5BF9" w14:paraId="51F8ECCB" w14:textId="77777777" w:rsidTr="000E39F4">
        <w:trPr>
          <w:trHeight w:val="233"/>
          <w:jc w:val="center"/>
        </w:trPr>
        <w:tc>
          <w:tcPr>
            <w:tcW w:w="4158" w:type="pct"/>
            <w:gridSpan w:val="2"/>
          </w:tcPr>
          <w:p w14:paraId="6D3B40A5" w14:textId="44DB7A3C" w:rsidR="000E39F4" w:rsidRPr="009E5BF9" w:rsidRDefault="000E39F4" w:rsidP="000E39F4">
            <w:pPr>
              <w:jc w:val="left"/>
            </w:pPr>
            <w:r w:rsidRPr="009E5BF9">
              <w:t>Amount recommended for approval for phase VI (</w:t>
            </w:r>
            <w:r w:rsidR="00A743A9" w:rsidRPr="009E5BF9">
              <w:t>US S</w:t>
            </w:r>
            <w:r w:rsidRPr="009E5BF9">
              <w:t xml:space="preserve">): </w:t>
            </w:r>
          </w:p>
        </w:tc>
        <w:tc>
          <w:tcPr>
            <w:tcW w:w="842" w:type="pct"/>
            <w:shd w:val="clear" w:color="auto" w:fill="auto"/>
          </w:tcPr>
          <w:p w14:paraId="152BF23E" w14:textId="77777777" w:rsidR="000E39F4" w:rsidRPr="009E5BF9" w:rsidRDefault="000E39F4" w:rsidP="000E39F4">
            <w:pPr>
              <w:jc w:val="right"/>
            </w:pPr>
            <w:r w:rsidRPr="009E5BF9">
              <w:t>85,000</w:t>
            </w:r>
          </w:p>
        </w:tc>
      </w:tr>
      <w:tr w:rsidR="009E5BF9" w:rsidRPr="009E5BF9" w14:paraId="705DD093" w14:textId="77777777" w:rsidTr="000E39F4">
        <w:trPr>
          <w:trHeight w:val="233"/>
          <w:jc w:val="center"/>
        </w:trPr>
        <w:tc>
          <w:tcPr>
            <w:tcW w:w="4158" w:type="pct"/>
            <w:gridSpan w:val="2"/>
          </w:tcPr>
          <w:p w14:paraId="55A11165" w14:textId="4C8904BC" w:rsidR="000E39F4" w:rsidRPr="009E5BF9" w:rsidRDefault="000E39F4" w:rsidP="000E39F4">
            <w:pPr>
              <w:jc w:val="left"/>
            </w:pPr>
            <w:r w:rsidRPr="009E5BF9">
              <w:t>Agency support costs (</w:t>
            </w:r>
            <w:r w:rsidR="00A743A9" w:rsidRPr="009E5BF9">
              <w:t>US S</w:t>
            </w:r>
            <w:r w:rsidRPr="009E5BF9">
              <w:t>):</w:t>
            </w:r>
          </w:p>
        </w:tc>
        <w:tc>
          <w:tcPr>
            <w:tcW w:w="842" w:type="pct"/>
            <w:shd w:val="clear" w:color="auto" w:fill="auto"/>
          </w:tcPr>
          <w:p w14:paraId="1F252DE1" w14:textId="77777777" w:rsidR="000E39F4" w:rsidRPr="009E5BF9" w:rsidRDefault="000E39F4" w:rsidP="000E39F4">
            <w:pPr>
              <w:jc w:val="right"/>
            </w:pPr>
            <w:r w:rsidRPr="009E5BF9">
              <w:t>0</w:t>
            </w:r>
          </w:p>
        </w:tc>
      </w:tr>
      <w:tr w:rsidR="009E5BF9" w:rsidRPr="009E5BF9" w14:paraId="36D49A01" w14:textId="77777777" w:rsidTr="000E39F4">
        <w:trPr>
          <w:trHeight w:val="233"/>
          <w:jc w:val="center"/>
        </w:trPr>
        <w:tc>
          <w:tcPr>
            <w:tcW w:w="4158" w:type="pct"/>
            <w:gridSpan w:val="2"/>
          </w:tcPr>
          <w:p w14:paraId="5A178E50" w14:textId="4CF7D048" w:rsidR="000E39F4" w:rsidRPr="009E5BF9" w:rsidRDefault="000E39F4" w:rsidP="000E39F4">
            <w:pPr>
              <w:jc w:val="left"/>
            </w:pPr>
            <w:r w:rsidRPr="009E5BF9">
              <w:t>Total cost of institutional strengthening phase VI to the Multilateral Fund (</w:t>
            </w:r>
            <w:r w:rsidR="00A743A9" w:rsidRPr="009E5BF9">
              <w:t>US S</w:t>
            </w:r>
            <w:r w:rsidRPr="009E5BF9">
              <w:t>):</w:t>
            </w:r>
          </w:p>
        </w:tc>
        <w:tc>
          <w:tcPr>
            <w:tcW w:w="842" w:type="pct"/>
            <w:shd w:val="clear" w:color="auto" w:fill="auto"/>
          </w:tcPr>
          <w:p w14:paraId="54BB7717" w14:textId="77777777" w:rsidR="000E39F4" w:rsidRPr="009E5BF9" w:rsidRDefault="000E39F4" w:rsidP="000E39F4">
            <w:pPr>
              <w:jc w:val="right"/>
            </w:pPr>
            <w:r w:rsidRPr="009E5BF9">
              <w:t>85,000</w:t>
            </w:r>
          </w:p>
        </w:tc>
      </w:tr>
      <w:tr w:rsidR="009E5BF9" w:rsidRPr="009E5BF9" w14:paraId="73FB9278" w14:textId="77777777" w:rsidTr="000E39F4">
        <w:trPr>
          <w:trHeight w:val="233"/>
          <w:jc w:val="center"/>
        </w:trPr>
        <w:tc>
          <w:tcPr>
            <w:tcW w:w="4158" w:type="pct"/>
            <w:gridSpan w:val="2"/>
          </w:tcPr>
          <w:p w14:paraId="1524DA61" w14:textId="77777777" w:rsidR="000E39F4" w:rsidRPr="009E5BF9" w:rsidRDefault="000E39F4" w:rsidP="000E39F4">
            <w:pPr>
              <w:jc w:val="left"/>
            </w:pPr>
            <w:r w:rsidRPr="009E5BF9">
              <w:t>Date of approval of country programme:</w:t>
            </w:r>
          </w:p>
        </w:tc>
        <w:tc>
          <w:tcPr>
            <w:tcW w:w="842" w:type="pct"/>
            <w:shd w:val="clear" w:color="auto" w:fill="FFFFFF"/>
          </w:tcPr>
          <w:p w14:paraId="41DA6FB0" w14:textId="77777777" w:rsidR="000E39F4" w:rsidRPr="009E5BF9" w:rsidRDefault="000E39F4" w:rsidP="000E39F4">
            <w:pPr>
              <w:jc w:val="right"/>
            </w:pPr>
            <w:r w:rsidRPr="009E5BF9">
              <w:t>2009</w:t>
            </w:r>
          </w:p>
        </w:tc>
      </w:tr>
      <w:tr w:rsidR="009E5BF9" w:rsidRPr="009E5BF9" w14:paraId="76C502A3" w14:textId="77777777" w:rsidTr="000E39F4">
        <w:trPr>
          <w:trHeight w:val="233"/>
          <w:jc w:val="center"/>
        </w:trPr>
        <w:tc>
          <w:tcPr>
            <w:tcW w:w="4158" w:type="pct"/>
            <w:gridSpan w:val="2"/>
            <w:tcBorders>
              <w:bottom w:val="single" w:sz="4" w:space="0" w:color="auto"/>
            </w:tcBorders>
          </w:tcPr>
          <w:p w14:paraId="152EF624" w14:textId="77777777" w:rsidR="000E39F4" w:rsidRPr="009E5BF9" w:rsidRDefault="000E39F4" w:rsidP="000E39F4">
            <w:pPr>
              <w:jc w:val="left"/>
            </w:pPr>
            <w:r w:rsidRPr="009E5BF9">
              <w:t>Date of approval of HCFC phase-out management plan (stage I):</w:t>
            </w:r>
          </w:p>
        </w:tc>
        <w:tc>
          <w:tcPr>
            <w:tcW w:w="842" w:type="pct"/>
            <w:tcBorders>
              <w:bottom w:val="single" w:sz="4" w:space="0" w:color="auto"/>
            </w:tcBorders>
            <w:shd w:val="clear" w:color="auto" w:fill="FFFFFF"/>
          </w:tcPr>
          <w:p w14:paraId="45A56FF6" w14:textId="77777777" w:rsidR="000E39F4" w:rsidRPr="009E5BF9" w:rsidRDefault="000E39F4" w:rsidP="000E39F4">
            <w:pPr>
              <w:jc w:val="right"/>
            </w:pPr>
            <w:r w:rsidRPr="009E5BF9">
              <w:t>2011</w:t>
            </w:r>
          </w:p>
        </w:tc>
      </w:tr>
      <w:tr w:rsidR="009E5BF9" w:rsidRPr="009E5BF9" w14:paraId="3096121A" w14:textId="77777777" w:rsidTr="000E39F4">
        <w:trPr>
          <w:trHeight w:val="233"/>
          <w:jc w:val="center"/>
        </w:trPr>
        <w:tc>
          <w:tcPr>
            <w:tcW w:w="4158" w:type="pct"/>
            <w:gridSpan w:val="2"/>
            <w:tcBorders>
              <w:bottom w:val="single" w:sz="4" w:space="0" w:color="auto"/>
            </w:tcBorders>
          </w:tcPr>
          <w:p w14:paraId="7F0311FC" w14:textId="77777777" w:rsidR="000E39F4" w:rsidRPr="009E5BF9" w:rsidRDefault="000E39F4" w:rsidP="000E39F4">
            <w:pPr>
              <w:jc w:val="left"/>
            </w:pPr>
            <w:r w:rsidRPr="009E5BF9">
              <w:t>Date of approval of HCFC phase-out management plan (stage II):</w:t>
            </w:r>
          </w:p>
        </w:tc>
        <w:tc>
          <w:tcPr>
            <w:tcW w:w="842" w:type="pct"/>
            <w:tcBorders>
              <w:bottom w:val="single" w:sz="4" w:space="0" w:color="auto"/>
            </w:tcBorders>
            <w:shd w:val="clear" w:color="auto" w:fill="FFFFFF"/>
          </w:tcPr>
          <w:p w14:paraId="33D5EA9B" w14:textId="77777777" w:rsidR="000E39F4" w:rsidRPr="009E5BF9" w:rsidRDefault="000E39F4" w:rsidP="000E39F4">
            <w:pPr>
              <w:jc w:val="right"/>
            </w:pPr>
            <w:r w:rsidRPr="009E5BF9">
              <w:t>2017</w:t>
            </w:r>
          </w:p>
        </w:tc>
      </w:tr>
      <w:tr w:rsidR="009E5BF9" w:rsidRPr="009E5BF9" w14:paraId="61A26F64" w14:textId="77777777" w:rsidTr="000E39F4">
        <w:trPr>
          <w:trHeight w:val="233"/>
          <w:jc w:val="center"/>
        </w:trPr>
        <w:tc>
          <w:tcPr>
            <w:tcW w:w="4158" w:type="pct"/>
            <w:gridSpan w:val="2"/>
            <w:tcBorders>
              <w:top w:val="single" w:sz="4" w:space="0" w:color="auto"/>
              <w:left w:val="single" w:sz="4" w:space="0" w:color="auto"/>
              <w:bottom w:val="nil"/>
              <w:right w:val="single" w:sz="4" w:space="0" w:color="auto"/>
            </w:tcBorders>
          </w:tcPr>
          <w:p w14:paraId="08414877" w14:textId="77777777" w:rsidR="000E39F4" w:rsidRPr="009E5BF9" w:rsidRDefault="000E39F4" w:rsidP="000E39F4">
            <w:pPr>
              <w:spacing w:before="20"/>
              <w:jc w:val="left"/>
            </w:pPr>
            <w:r w:rsidRPr="009E5BF9">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4B85A89D" w14:textId="77777777" w:rsidR="000E39F4" w:rsidRPr="009E5BF9" w:rsidRDefault="000E39F4" w:rsidP="000E39F4">
            <w:pPr>
              <w:jc w:val="right"/>
              <w:rPr>
                <w:sz w:val="16"/>
                <w:szCs w:val="16"/>
              </w:rPr>
            </w:pPr>
          </w:p>
        </w:tc>
      </w:tr>
      <w:tr w:rsidR="009E5BF9" w:rsidRPr="009E5BF9" w14:paraId="2FD7899E" w14:textId="77777777" w:rsidTr="000E39F4">
        <w:trPr>
          <w:trHeight w:val="233"/>
          <w:jc w:val="center"/>
        </w:trPr>
        <w:tc>
          <w:tcPr>
            <w:tcW w:w="4158" w:type="pct"/>
            <w:gridSpan w:val="2"/>
            <w:tcBorders>
              <w:top w:val="nil"/>
              <w:left w:val="single" w:sz="4" w:space="0" w:color="auto"/>
              <w:bottom w:val="nil"/>
              <w:right w:val="single" w:sz="4" w:space="0" w:color="auto"/>
            </w:tcBorders>
          </w:tcPr>
          <w:p w14:paraId="2F983FCC" w14:textId="77777777" w:rsidR="000E39F4" w:rsidRPr="009E5BF9" w:rsidRDefault="000E39F4" w:rsidP="000E39F4">
            <w:pPr>
              <w:ind w:hanging="360"/>
              <w:jc w:val="left"/>
            </w:pPr>
            <w:r w:rsidRPr="009E5BF9">
              <w:t>(d)</w:t>
            </w:r>
            <w:r w:rsidRPr="009E5BF9">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7ED4413C" w14:textId="77777777" w:rsidR="000E39F4" w:rsidRPr="009E5BF9" w:rsidRDefault="000E39F4" w:rsidP="000E39F4">
            <w:pPr>
              <w:jc w:val="right"/>
            </w:pPr>
            <w:r w:rsidRPr="009E5BF9">
              <w:t>0.1</w:t>
            </w:r>
          </w:p>
        </w:tc>
      </w:tr>
      <w:tr w:rsidR="009E5BF9" w:rsidRPr="009E5BF9" w14:paraId="6898FD99" w14:textId="77777777" w:rsidTr="000E39F4">
        <w:trPr>
          <w:trHeight w:val="233"/>
          <w:jc w:val="center"/>
        </w:trPr>
        <w:tc>
          <w:tcPr>
            <w:tcW w:w="4158" w:type="pct"/>
            <w:gridSpan w:val="2"/>
            <w:tcBorders>
              <w:top w:val="nil"/>
              <w:left w:val="single" w:sz="4" w:space="0" w:color="auto"/>
              <w:bottom w:val="nil"/>
              <w:right w:val="single" w:sz="4" w:space="0" w:color="auto"/>
            </w:tcBorders>
          </w:tcPr>
          <w:p w14:paraId="7AC73EBF" w14:textId="77777777" w:rsidR="000E39F4" w:rsidRPr="009E5BF9" w:rsidRDefault="000E39F4" w:rsidP="000E39F4">
            <w:pPr>
              <w:spacing w:after="20"/>
              <w:ind w:hanging="360"/>
              <w:jc w:val="left"/>
            </w:pPr>
            <w:r w:rsidRPr="009E5BF9">
              <w:t>(e)</w:t>
            </w:r>
            <w:r w:rsidRPr="009E5BF9">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48BF291C" w14:textId="77777777" w:rsidR="000E39F4" w:rsidRPr="009E5BF9" w:rsidRDefault="000E39F4" w:rsidP="000E39F4">
            <w:pPr>
              <w:jc w:val="right"/>
            </w:pPr>
            <w:r w:rsidRPr="009E5BF9">
              <w:t>0.5</w:t>
            </w:r>
          </w:p>
        </w:tc>
      </w:tr>
      <w:tr w:rsidR="009E5BF9" w:rsidRPr="009E5BF9" w14:paraId="5101EAB9" w14:textId="77777777" w:rsidTr="000E39F4">
        <w:trPr>
          <w:trHeight w:val="233"/>
          <w:jc w:val="center"/>
        </w:trPr>
        <w:tc>
          <w:tcPr>
            <w:tcW w:w="4158" w:type="pct"/>
            <w:gridSpan w:val="2"/>
            <w:tcBorders>
              <w:top w:val="nil"/>
              <w:left w:val="single" w:sz="4" w:space="0" w:color="auto"/>
              <w:bottom w:val="single" w:sz="4" w:space="0" w:color="auto"/>
              <w:right w:val="single" w:sz="4" w:space="0" w:color="auto"/>
            </w:tcBorders>
          </w:tcPr>
          <w:p w14:paraId="5045BC09" w14:textId="77777777" w:rsidR="000E39F4" w:rsidRPr="009E5BF9" w:rsidRDefault="000E39F4" w:rsidP="000E39F4">
            <w:pPr>
              <w:spacing w:after="20"/>
              <w:ind w:hanging="360"/>
              <w:jc w:val="left"/>
            </w:pPr>
            <w:r w:rsidRPr="009E5BF9">
              <w:t>(f)</w:t>
            </w:r>
            <w:r w:rsidRPr="009E5BF9">
              <w:tab/>
              <w:t>Annex E (methyl bromide) (average 1995-1998)</w:t>
            </w:r>
          </w:p>
        </w:tc>
        <w:tc>
          <w:tcPr>
            <w:tcW w:w="842" w:type="pct"/>
            <w:tcBorders>
              <w:top w:val="nil"/>
              <w:left w:val="single" w:sz="4" w:space="0" w:color="auto"/>
              <w:bottom w:val="single" w:sz="4" w:space="0" w:color="auto"/>
              <w:right w:val="single" w:sz="4" w:space="0" w:color="auto"/>
            </w:tcBorders>
            <w:shd w:val="clear" w:color="auto" w:fill="FFFFFF"/>
            <w:vAlign w:val="bottom"/>
          </w:tcPr>
          <w:p w14:paraId="1E4B7CDD" w14:textId="77777777" w:rsidR="000E39F4" w:rsidRPr="009E5BF9" w:rsidRDefault="000E39F4" w:rsidP="000E39F4">
            <w:pPr>
              <w:jc w:val="right"/>
            </w:pPr>
            <w:r w:rsidRPr="009E5BF9">
              <w:t>0.2</w:t>
            </w:r>
          </w:p>
        </w:tc>
      </w:tr>
      <w:tr w:rsidR="009E5BF9" w:rsidRPr="009E5BF9" w14:paraId="06C21B7E" w14:textId="77777777" w:rsidTr="000E39F4">
        <w:trPr>
          <w:trHeight w:val="233"/>
          <w:jc w:val="center"/>
        </w:trPr>
        <w:tc>
          <w:tcPr>
            <w:tcW w:w="4158" w:type="pct"/>
            <w:gridSpan w:val="2"/>
            <w:tcBorders>
              <w:top w:val="single" w:sz="4" w:space="0" w:color="auto"/>
              <w:left w:val="single" w:sz="4" w:space="0" w:color="auto"/>
              <w:bottom w:val="single" w:sz="4" w:space="0" w:color="auto"/>
              <w:right w:val="single" w:sz="4" w:space="0" w:color="auto"/>
            </w:tcBorders>
          </w:tcPr>
          <w:p w14:paraId="51969D23" w14:textId="77777777" w:rsidR="000E39F4" w:rsidRPr="009E5BF9" w:rsidRDefault="000E39F4" w:rsidP="000E39F4">
            <w:pPr>
              <w:spacing w:before="20"/>
              <w:jc w:val="left"/>
            </w:pPr>
            <w:r w:rsidRPr="009E5BF9">
              <w:t>Latest reported ODS consumption (2020) (ODP tonnes) as per Article 7:</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1A173111" w14:textId="77777777" w:rsidR="000E39F4" w:rsidRPr="009E5BF9" w:rsidRDefault="000E39F4" w:rsidP="000E39F4">
            <w:pPr>
              <w:spacing w:before="20"/>
              <w:jc w:val="right"/>
            </w:pPr>
          </w:p>
        </w:tc>
      </w:tr>
      <w:tr w:rsidR="009E5BF9" w:rsidRPr="009E5BF9" w14:paraId="6084FB02" w14:textId="77777777" w:rsidTr="000E39F4">
        <w:trPr>
          <w:trHeight w:val="233"/>
          <w:jc w:val="center"/>
        </w:trPr>
        <w:tc>
          <w:tcPr>
            <w:tcW w:w="4158" w:type="pct"/>
            <w:gridSpan w:val="2"/>
            <w:tcBorders>
              <w:top w:val="single" w:sz="4" w:space="0" w:color="auto"/>
              <w:left w:val="single" w:sz="4" w:space="0" w:color="auto"/>
              <w:bottom w:val="nil"/>
              <w:right w:val="single" w:sz="4" w:space="0" w:color="auto"/>
            </w:tcBorders>
          </w:tcPr>
          <w:p w14:paraId="5FA55ABB" w14:textId="77777777" w:rsidR="000E39F4" w:rsidRPr="009E5BF9" w:rsidRDefault="000E39F4" w:rsidP="000E39F4">
            <w:pPr>
              <w:ind w:hanging="360"/>
              <w:jc w:val="left"/>
            </w:pPr>
            <w:r w:rsidRPr="009E5BF9">
              <w:t>(d)</w:t>
            </w:r>
            <w:r w:rsidRPr="009E5BF9">
              <w:tab/>
              <w:t>Annex B, Group III (methyl chloroform)</w:t>
            </w:r>
          </w:p>
        </w:tc>
        <w:tc>
          <w:tcPr>
            <w:tcW w:w="842" w:type="pct"/>
            <w:tcBorders>
              <w:top w:val="single" w:sz="4" w:space="0" w:color="auto"/>
              <w:left w:val="single" w:sz="4" w:space="0" w:color="auto"/>
              <w:bottom w:val="nil"/>
              <w:right w:val="single" w:sz="4" w:space="0" w:color="auto"/>
            </w:tcBorders>
            <w:shd w:val="clear" w:color="auto" w:fill="FFFFFF"/>
            <w:vAlign w:val="bottom"/>
          </w:tcPr>
          <w:p w14:paraId="6596AD58" w14:textId="77777777" w:rsidR="000E39F4" w:rsidRPr="009E5BF9" w:rsidRDefault="000E39F4" w:rsidP="000E39F4">
            <w:pPr>
              <w:jc w:val="right"/>
            </w:pPr>
            <w:r w:rsidRPr="009E5BF9">
              <w:t>0.00</w:t>
            </w:r>
          </w:p>
        </w:tc>
      </w:tr>
      <w:tr w:rsidR="009E5BF9" w:rsidRPr="009E5BF9" w14:paraId="57DD9323" w14:textId="77777777" w:rsidTr="000E39F4">
        <w:trPr>
          <w:trHeight w:val="233"/>
          <w:jc w:val="center"/>
        </w:trPr>
        <w:tc>
          <w:tcPr>
            <w:tcW w:w="4158" w:type="pct"/>
            <w:gridSpan w:val="2"/>
            <w:tcBorders>
              <w:top w:val="nil"/>
              <w:left w:val="single" w:sz="4" w:space="0" w:color="auto"/>
              <w:bottom w:val="nil"/>
              <w:right w:val="single" w:sz="4" w:space="0" w:color="auto"/>
            </w:tcBorders>
          </w:tcPr>
          <w:p w14:paraId="689E6719" w14:textId="77777777" w:rsidR="000E39F4" w:rsidRPr="009E5BF9" w:rsidRDefault="000E39F4" w:rsidP="000E39F4">
            <w:pPr>
              <w:ind w:hanging="360"/>
              <w:jc w:val="left"/>
            </w:pPr>
            <w:r w:rsidRPr="009E5BF9">
              <w:t>(e)</w:t>
            </w:r>
            <w:r w:rsidRPr="009E5BF9">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1FE60F16" w14:textId="77777777" w:rsidR="000E39F4" w:rsidRPr="009E5BF9" w:rsidRDefault="000E39F4" w:rsidP="000E39F4">
            <w:pPr>
              <w:jc w:val="right"/>
            </w:pPr>
            <w:r w:rsidRPr="009E5BF9">
              <w:t>0.15</w:t>
            </w:r>
          </w:p>
        </w:tc>
      </w:tr>
      <w:tr w:rsidR="009E5BF9" w:rsidRPr="009E5BF9" w14:paraId="25CED05A" w14:textId="77777777" w:rsidTr="000E39F4">
        <w:trPr>
          <w:trHeight w:val="233"/>
          <w:jc w:val="center"/>
        </w:trPr>
        <w:tc>
          <w:tcPr>
            <w:tcW w:w="4158" w:type="pct"/>
            <w:gridSpan w:val="2"/>
            <w:tcBorders>
              <w:top w:val="nil"/>
              <w:left w:val="single" w:sz="4" w:space="0" w:color="auto"/>
              <w:bottom w:val="nil"/>
              <w:right w:val="single" w:sz="4" w:space="0" w:color="auto"/>
            </w:tcBorders>
          </w:tcPr>
          <w:p w14:paraId="6A627EE1" w14:textId="77777777" w:rsidR="000E39F4" w:rsidRPr="009E5BF9" w:rsidRDefault="000E39F4" w:rsidP="000E39F4">
            <w:pPr>
              <w:ind w:hanging="360"/>
              <w:jc w:val="left"/>
            </w:pPr>
            <w:r w:rsidRPr="009E5BF9">
              <w:t>(f)</w:t>
            </w:r>
            <w:r w:rsidRPr="009E5BF9">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5FAA5D6C" w14:textId="77777777" w:rsidR="000E39F4" w:rsidRPr="009E5BF9" w:rsidRDefault="000E39F4" w:rsidP="000E39F4">
            <w:pPr>
              <w:jc w:val="right"/>
            </w:pPr>
            <w:r w:rsidRPr="009E5BF9">
              <w:t>0.00</w:t>
            </w:r>
          </w:p>
        </w:tc>
      </w:tr>
      <w:tr w:rsidR="009E5BF9" w:rsidRPr="009E5BF9" w14:paraId="6523F94E" w14:textId="77777777" w:rsidTr="000E39F4">
        <w:trPr>
          <w:trHeight w:val="233"/>
          <w:jc w:val="center"/>
        </w:trPr>
        <w:tc>
          <w:tcPr>
            <w:tcW w:w="4158" w:type="pct"/>
            <w:gridSpan w:val="2"/>
            <w:tcBorders>
              <w:top w:val="nil"/>
              <w:left w:val="single" w:sz="4" w:space="0" w:color="auto"/>
              <w:bottom w:val="single" w:sz="4" w:space="0" w:color="auto"/>
              <w:right w:val="single" w:sz="4" w:space="0" w:color="auto"/>
            </w:tcBorders>
          </w:tcPr>
          <w:p w14:paraId="0A1BD78D" w14:textId="77777777" w:rsidR="000E39F4" w:rsidRPr="009E5BF9" w:rsidRDefault="000E39F4" w:rsidP="000E39F4">
            <w:pPr>
              <w:tabs>
                <w:tab w:val="right" w:pos="7560"/>
              </w:tabs>
              <w:ind w:left="6480" w:right="-108"/>
              <w:jc w:val="left"/>
            </w:pPr>
            <w:r w:rsidRPr="009E5BF9">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6929014E" w14:textId="77777777" w:rsidR="000E39F4" w:rsidRPr="009E5BF9" w:rsidRDefault="000E39F4" w:rsidP="000E39F4">
            <w:pPr>
              <w:jc w:val="right"/>
            </w:pPr>
            <w:r w:rsidRPr="009E5BF9">
              <w:t>0.15</w:t>
            </w:r>
          </w:p>
        </w:tc>
      </w:tr>
      <w:tr w:rsidR="009E5BF9" w:rsidRPr="009E5BF9" w14:paraId="20B6B88D" w14:textId="77777777" w:rsidTr="000E39F4">
        <w:trPr>
          <w:trHeight w:val="233"/>
          <w:jc w:val="center"/>
        </w:trPr>
        <w:tc>
          <w:tcPr>
            <w:tcW w:w="4158" w:type="pct"/>
            <w:gridSpan w:val="2"/>
            <w:tcBorders>
              <w:top w:val="nil"/>
              <w:left w:val="single" w:sz="4" w:space="0" w:color="auto"/>
              <w:bottom w:val="single" w:sz="4" w:space="0" w:color="auto"/>
              <w:right w:val="single" w:sz="4" w:space="0" w:color="auto"/>
            </w:tcBorders>
          </w:tcPr>
          <w:p w14:paraId="30201BB9" w14:textId="77777777" w:rsidR="000E39F4" w:rsidRPr="009E5BF9" w:rsidRDefault="000E39F4" w:rsidP="000E39F4">
            <w:pPr>
              <w:jc w:val="left"/>
            </w:pPr>
            <w:r w:rsidRPr="009E5BF9">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5AD461BF" w14:textId="77777777" w:rsidR="000E39F4" w:rsidRPr="009E5BF9" w:rsidRDefault="000E39F4" w:rsidP="000E39F4">
            <w:pPr>
              <w:jc w:val="right"/>
            </w:pPr>
            <w:r w:rsidRPr="009E5BF9">
              <w:t>2020</w:t>
            </w:r>
          </w:p>
        </w:tc>
      </w:tr>
      <w:tr w:rsidR="009E5BF9" w:rsidRPr="009E5BF9" w14:paraId="0827D106" w14:textId="77777777" w:rsidTr="000E39F4">
        <w:trPr>
          <w:trHeight w:val="233"/>
          <w:jc w:val="center"/>
        </w:trPr>
        <w:tc>
          <w:tcPr>
            <w:tcW w:w="4158" w:type="pct"/>
            <w:gridSpan w:val="2"/>
            <w:tcBorders>
              <w:top w:val="single" w:sz="4" w:space="0" w:color="auto"/>
            </w:tcBorders>
          </w:tcPr>
          <w:p w14:paraId="1CD2BCBC" w14:textId="07D2D2AD" w:rsidR="000E39F4" w:rsidRPr="009E5BF9" w:rsidRDefault="000E39F4" w:rsidP="000E39F4">
            <w:pPr>
              <w:keepNext/>
              <w:jc w:val="left"/>
            </w:pPr>
            <w:r w:rsidRPr="009E5BF9">
              <w:lastRenderedPageBreak/>
              <w:t>Amount approved for projects (as at July 2021) (</w:t>
            </w:r>
            <w:r w:rsidR="00A743A9" w:rsidRPr="009E5BF9">
              <w:t>US S</w:t>
            </w:r>
            <w:r w:rsidRPr="009E5BF9">
              <w:t>):</w:t>
            </w:r>
          </w:p>
        </w:tc>
        <w:tc>
          <w:tcPr>
            <w:tcW w:w="842" w:type="pct"/>
            <w:tcBorders>
              <w:top w:val="single" w:sz="4" w:space="0" w:color="auto"/>
            </w:tcBorders>
            <w:shd w:val="clear" w:color="auto" w:fill="auto"/>
            <w:vAlign w:val="bottom"/>
          </w:tcPr>
          <w:p w14:paraId="5B9F4506" w14:textId="77777777" w:rsidR="000E39F4" w:rsidRPr="009E5BF9" w:rsidRDefault="000E39F4" w:rsidP="000E39F4">
            <w:pPr>
              <w:jc w:val="right"/>
            </w:pPr>
            <w:r w:rsidRPr="009E5BF9">
              <w:t>994,700</w:t>
            </w:r>
          </w:p>
        </w:tc>
      </w:tr>
      <w:tr w:rsidR="009E5BF9" w:rsidRPr="009E5BF9" w14:paraId="1D5F38C6" w14:textId="77777777" w:rsidTr="000E39F4">
        <w:trPr>
          <w:trHeight w:val="233"/>
          <w:jc w:val="center"/>
        </w:trPr>
        <w:tc>
          <w:tcPr>
            <w:tcW w:w="4158" w:type="pct"/>
            <w:gridSpan w:val="2"/>
          </w:tcPr>
          <w:p w14:paraId="7A8A7E7C" w14:textId="2A30524F" w:rsidR="000E39F4" w:rsidRPr="009E5BF9" w:rsidRDefault="000E39F4" w:rsidP="000E39F4">
            <w:pPr>
              <w:keepNext/>
              <w:jc w:val="left"/>
            </w:pPr>
            <w:r w:rsidRPr="009E5BF9">
              <w:t>Amount disbursed (as at December 2020) (</w:t>
            </w:r>
            <w:r w:rsidR="00A743A9" w:rsidRPr="009E5BF9">
              <w:t>US S</w:t>
            </w:r>
            <w:r w:rsidRPr="009E5BF9">
              <w:t>):</w:t>
            </w:r>
          </w:p>
        </w:tc>
        <w:tc>
          <w:tcPr>
            <w:tcW w:w="842" w:type="pct"/>
            <w:shd w:val="clear" w:color="auto" w:fill="auto"/>
          </w:tcPr>
          <w:p w14:paraId="2E235ACD" w14:textId="77777777" w:rsidR="000E39F4" w:rsidRPr="009E5BF9" w:rsidRDefault="000E39F4" w:rsidP="000E39F4">
            <w:pPr>
              <w:jc w:val="right"/>
            </w:pPr>
            <w:r w:rsidRPr="009E5BF9">
              <w:t>723,178</w:t>
            </w:r>
          </w:p>
        </w:tc>
      </w:tr>
      <w:tr w:rsidR="009E5BF9" w:rsidRPr="009E5BF9" w14:paraId="686FD1EF" w14:textId="77777777" w:rsidTr="000E39F4">
        <w:trPr>
          <w:trHeight w:val="233"/>
          <w:jc w:val="center"/>
        </w:trPr>
        <w:tc>
          <w:tcPr>
            <w:tcW w:w="4158" w:type="pct"/>
            <w:gridSpan w:val="2"/>
          </w:tcPr>
          <w:p w14:paraId="6911D6A6" w14:textId="77777777" w:rsidR="000E39F4" w:rsidRPr="009E5BF9" w:rsidRDefault="000E39F4" w:rsidP="000E39F4">
            <w:pPr>
              <w:keepNext/>
              <w:jc w:val="left"/>
            </w:pPr>
            <w:r w:rsidRPr="009E5BF9">
              <w:t>ODS to be phased out (as at July 2021) (ODP tonnes):</w:t>
            </w:r>
          </w:p>
        </w:tc>
        <w:tc>
          <w:tcPr>
            <w:tcW w:w="842" w:type="pct"/>
            <w:shd w:val="clear" w:color="auto" w:fill="auto"/>
            <w:vAlign w:val="bottom"/>
          </w:tcPr>
          <w:p w14:paraId="6C648C86" w14:textId="77777777" w:rsidR="000E39F4" w:rsidRPr="009E5BF9" w:rsidRDefault="000E39F4" w:rsidP="000E39F4">
            <w:pPr>
              <w:jc w:val="right"/>
            </w:pPr>
            <w:r w:rsidRPr="009E5BF9">
              <w:t>0.0</w:t>
            </w:r>
          </w:p>
        </w:tc>
      </w:tr>
      <w:tr w:rsidR="000E39F4" w:rsidRPr="009E5BF9" w14:paraId="0142F00F" w14:textId="77777777" w:rsidTr="000E39F4">
        <w:trPr>
          <w:trHeight w:val="233"/>
          <w:jc w:val="center"/>
        </w:trPr>
        <w:tc>
          <w:tcPr>
            <w:tcW w:w="4158" w:type="pct"/>
            <w:gridSpan w:val="2"/>
          </w:tcPr>
          <w:p w14:paraId="24D5B556" w14:textId="77777777" w:rsidR="000E39F4" w:rsidRPr="009E5BF9" w:rsidRDefault="000E39F4" w:rsidP="000E39F4">
            <w:pPr>
              <w:keepNext/>
              <w:jc w:val="left"/>
            </w:pPr>
            <w:r w:rsidRPr="009E5BF9">
              <w:t>ODS phased out (as at December 2020) (ODP tonnes):</w:t>
            </w:r>
          </w:p>
        </w:tc>
        <w:tc>
          <w:tcPr>
            <w:tcW w:w="842" w:type="pct"/>
            <w:shd w:val="clear" w:color="auto" w:fill="auto"/>
          </w:tcPr>
          <w:p w14:paraId="359A7338" w14:textId="77777777" w:rsidR="000E39F4" w:rsidRPr="009E5BF9" w:rsidRDefault="000E39F4" w:rsidP="000E39F4">
            <w:pPr>
              <w:jc w:val="right"/>
            </w:pPr>
            <w:r w:rsidRPr="009E5BF9">
              <w:t>0.0</w:t>
            </w:r>
          </w:p>
        </w:tc>
      </w:tr>
    </w:tbl>
    <w:p w14:paraId="00001238" w14:textId="77777777" w:rsidR="000E39F4" w:rsidRPr="009E5BF9" w:rsidRDefault="000E39F4" w:rsidP="000E39F4"/>
    <w:p w14:paraId="1DC7AC9D" w14:textId="77777777" w:rsidR="000E39F4" w:rsidRPr="009E5BF9" w:rsidRDefault="000E39F4" w:rsidP="000E39F4">
      <w:pPr>
        <w:pStyle w:val="Heading1"/>
        <w:tabs>
          <w:tab w:val="clear" w:pos="0"/>
        </w:tabs>
      </w:pPr>
      <w:r w:rsidRPr="009E5BF9">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9E5BF9" w:rsidRPr="009E5BF9" w14:paraId="6F58C6B5" w14:textId="77777777" w:rsidTr="000E39F4">
        <w:tc>
          <w:tcPr>
            <w:tcW w:w="4112" w:type="pct"/>
            <w:gridSpan w:val="3"/>
            <w:tcBorders>
              <w:bottom w:val="single" w:sz="4" w:space="0" w:color="auto"/>
            </w:tcBorders>
          </w:tcPr>
          <w:p w14:paraId="1035BFD7" w14:textId="77777777" w:rsidR="000E39F4" w:rsidRPr="009E5BF9" w:rsidRDefault="000E39F4" w:rsidP="000E39F4">
            <w:pPr>
              <w:widowControl w:val="0"/>
              <w:jc w:val="left"/>
              <w:rPr>
                <w:b/>
                <w:lang w:val="en-GB"/>
              </w:rPr>
            </w:pPr>
            <w:r w:rsidRPr="009E5BF9">
              <w:rPr>
                <w:b/>
                <w:lang w:val="en-GB"/>
              </w:rPr>
              <w:t>Summary of activities</w:t>
            </w:r>
          </w:p>
          <w:p w14:paraId="790D5C71" w14:textId="77777777" w:rsidR="000E39F4" w:rsidRPr="009E5BF9" w:rsidRDefault="000E39F4" w:rsidP="000E39F4">
            <w:pPr>
              <w:widowControl w:val="0"/>
              <w:jc w:val="left"/>
              <w:rPr>
                <w:b/>
                <w:lang w:val="en-GB"/>
              </w:rPr>
            </w:pPr>
          </w:p>
        </w:tc>
        <w:tc>
          <w:tcPr>
            <w:tcW w:w="888" w:type="pct"/>
            <w:tcBorders>
              <w:bottom w:val="single" w:sz="4" w:space="0" w:color="auto"/>
            </w:tcBorders>
          </w:tcPr>
          <w:p w14:paraId="10A043E1" w14:textId="17D09084" w:rsidR="000E39F4" w:rsidRPr="009E5BF9" w:rsidRDefault="000E39F4" w:rsidP="000E39F4">
            <w:pPr>
              <w:widowControl w:val="0"/>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328E4C86" w14:textId="77777777" w:rsidTr="000E39F4">
        <w:tc>
          <w:tcPr>
            <w:tcW w:w="359" w:type="pct"/>
            <w:gridSpan w:val="2"/>
            <w:tcBorders>
              <w:top w:val="single" w:sz="4" w:space="0" w:color="auto"/>
              <w:left w:val="single" w:sz="4" w:space="0" w:color="auto"/>
              <w:bottom w:val="single" w:sz="4" w:space="0" w:color="auto"/>
              <w:right w:val="nil"/>
            </w:tcBorders>
          </w:tcPr>
          <w:p w14:paraId="3BCC01E5" w14:textId="77777777" w:rsidR="000E39F4" w:rsidRPr="009E5BF9" w:rsidRDefault="000E39F4" w:rsidP="000E39F4">
            <w:pPr>
              <w:widowControl w:val="0"/>
              <w:ind w:left="360" w:hanging="360"/>
              <w:jc w:val="left"/>
              <w:rPr>
                <w:lang w:val="en-GB"/>
              </w:rPr>
            </w:pPr>
            <w:r w:rsidRPr="009E5BF9">
              <w:rPr>
                <w:lang w:val="en-GB"/>
              </w:rPr>
              <w:t>(a)</w:t>
            </w:r>
          </w:p>
        </w:tc>
        <w:tc>
          <w:tcPr>
            <w:tcW w:w="3752" w:type="pct"/>
            <w:tcBorders>
              <w:top w:val="single" w:sz="4" w:space="0" w:color="auto"/>
              <w:left w:val="nil"/>
              <w:bottom w:val="single" w:sz="4" w:space="0" w:color="auto"/>
              <w:right w:val="single" w:sz="4" w:space="0" w:color="auto"/>
            </w:tcBorders>
          </w:tcPr>
          <w:p w14:paraId="1C7176A6" w14:textId="77777777" w:rsidR="000E39F4" w:rsidRPr="009E5BF9" w:rsidRDefault="000E39F4" w:rsidP="000E39F4">
            <w:pPr>
              <w:widowControl w:val="0"/>
              <w:ind w:left="-109"/>
              <w:rPr>
                <w:lang w:val="en-GB"/>
              </w:rPr>
            </w:pPr>
            <w:r w:rsidRPr="009E5BF9">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7E18A95" w14:textId="77777777" w:rsidR="000E39F4" w:rsidRPr="009E5BF9" w:rsidRDefault="000E39F4" w:rsidP="000E39F4">
            <w:pPr>
              <w:widowControl w:val="0"/>
              <w:jc w:val="right"/>
              <w:rPr>
                <w:lang w:val="en-GB"/>
              </w:rPr>
            </w:pPr>
            <w:r w:rsidRPr="009E5BF9">
              <w:rPr>
                <w:lang w:val="en-GB"/>
              </w:rPr>
              <w:t>161,800</w:t>
            </w:r>
          </w:p>
        </w:tc>
      </w:tr>
      <w:tr w:rsidR="009E5BF9" w:rsidRPr="009E5BF9" w14:paraId="32C9AD32" w14:textId="77777777" w:rsidTr="000E39F4">
        <w:tc>
          <w:tcPr>
            <w:tcW w:w="359" w:type="pct"/>
            <w:gridSpan w:val="2"/>
            <w:tcBorders>
              <w:top w:val="single" w:sz="4" w:space="0" w:color="auto"/>
              <w:left w:val="single" w:sz="4" w:space="0" w:color="auto"/>
              <w:bottom w:val="single" w:sz="4" w:space="0" w:color="auto"/>
              <w:right w:val="nil"/>
            </w:tcBorders>
          </w:tcPr>
          <w:p w14:paraId="181A74B8" w14:textId="77777777" w:rsidR="000E39F4" w:rsidRPr="009E5BF9" w:rsidRDefault="000E39F4" w:rsidP="000E39F4">
            <w:pPr>
              <w:widowControl w:val="0"/>
              <w:rPr>
                <w:lang w:val="en-GB"/>
              </w:rPr>
            </w:pPr>
            <w:r w:rsidRPr="009E5BF9">
              <w:rPr>
                <w:lang w:val="en-GB"/>
              </w:rPr>
              <w:t>(b)</w:t>
            </w:r>
          </w:p>
        </w:tc>
        <w:tc>
          <w:tcPr>
            <w:tcW w:w="3752" w:type="pct"/>
            <w:tcBorders>
              <w:top w:val="single" w:sz="4" w:space="0" w:color="auto"/>
              <w:left w:val="nil"/>
              <w:bottom w:val="single" w:sz="4" w:space="0" w:color="auto"/>
              <w:right w:val="single" w:sz="4" w:space="0" w:color="auto"/>
            </w:tcBorders>
          </w:tcPr>
          <w:p w14:paraId="49FC679F" w14:textId="77777777" w:rsidR="000E39F4" w:rsidRPr="009E5BF9" w:rsidRDefault="000E39F4" w:rsidP="000E39F4">
            <w:pPr>
              <w:widowControl w:val="0"/>
              <w:ind w:left="-109"/>
              <w:rPr>
                <w:lang w:val="en-GB"/>
              </w:rPr>
            </w:pPr>
            <w:r w:rsidRPr="009E5BF9">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320221D" w14:textId="77777777" w:rsidR="000E39F4" w:rsidRPr="009E5BF9" w:rsidRDefault="000E39F4" w:rsidP="000E39F4">
            <w:pPr>
              <w:widowControl w:val="0"/>
              <w:jc w:val="right"/>
              <w:rPr>
                <w:lang w:val="en-GB"/>
              </w:rPr>
            </w:pPr>
            <w:r w:rsidRPr="009E5BF9">
              <w:rPr>
                <w:lang w:val="en-GB"/>
              </w:rPr>
              <w:t>330,000</w:t>
            </w:r>
          </w:p>
        </w:tc>
      </w:tr>
      <w:tr w:rsidR="009E5BF9" w:rsidRPr="009E5BF9" w14:paraId="44D754E5" w14:textId="77777777" w:rsidTr="000E39F4">
        <w:tc>
          <w:tcPr>
            <w:tcW w:w="359" w:type="pct"/>
            <w:gridSpan w:val="2"/>
            <w:tcBorders>
              <w:top w:val="single" w:sz="4" w:space="0" w:color="auto"/>
              <w:left w:val="single" w:sz="4" w:space="0" w:color="auto"/>
              <w:bottom w:val="single" w:sz="4" w:space="0" w:color="auto"/>
              <w:right w:val="nil"/>
            </w:tcBorders>
          </w:tcPr>
          <w:p w14:paraId="7E0617F9" w14:textId="77777777" w:rsidR="000E39F4" w:rsidRPr="009E5BF9" w:rsidRDefault="000E39F4" w:rsidP="000E39F4">
            <w:pPr>
              <w:widowControl w:val="0"/>
              <w:rPr>
                <w:lang w:val="en-GB"/>
              </w:rPr>
            </w:pPr>
            <w:r w:rsidRPr="009E5BF9">
              <w:rPr>
                <w:lang w:val="en-GB"/>
              </w:rPr>
              <w:t>(c)</w:t>
            </w:r>
          </w:p>
        </w:tc>
        <w:tc>
          <w:tcPr>
            <w:tcW w:w="3752" w:type="pct"/>
            <w:tcBorders>
              <w:top w:val="single" w:sz="4" w:space="0" w:color="auto"/>
              <w:left w:val="nil"/>
              <w:bottom w:val="single" w:sz="4" w:space="0" w:color="auto"/>
              <w:right w:val="single" w:sz="4" w:space="0" w:color="auto"/>
            </w:tcBorders>
          </w:tcPr>
          <w:p w14:paraId="4AD2B03B"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FBF9C2E" w14:textId="77777777" w:rsidR="000E39F4" w:rsidRPr="009E5BF9" w:rsidRDefault="000E39F4" w:rsidP="000E39F4">
            <w:pPr>
              <w:widowControl w:val="0"/>
              <w:jc w:val="right"/>
              <w:rPr>
                <w:lang w:val="en-GB"/>
              </w:rPr>
            </w:pPr>
            <w:r w:rsidRPr="009E5BF9">
              <w:rPr>
                <w:lang w:val="en-GB"/>
              </w:rPr>
              <w:t>502,900</w:t>
            </w:r>
          </w:p>
        </w:tc>
      </w:tr>
      <w:tr w:rsidR="009E5BF9" w:rsidRPr="009E5BF9" w14:paraId="2EB0EDC2"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13E0BA46" w14:textId="77777777" w:rsidR="000E39F4" w:rsidRPr="009E5BF9" w:rsidRDefault="000E39F4" w:rsidP="000E39F4">
            <w:pPr>
              <w:widowControl w:val="0"/>
              <w:tabs>
                <w:tab w:val="right" w:pos="7473"/>
              </w:tabs>
              <w:ind w:left="6480" w:right="-108"/>
              <w:jc w:val="left"/>
              <w:rPr>
                <w:lang w:val="en-GB"/>
              </w:rPr>
            </w:pPr>
            <w:r w:rsidRPr="009E5BF9">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F56C42E" w14:textId="77777777" w:rsidR="000E39F4" w:rsidRPr="009E5BF9" w:rsidRDefault="000E39F4" w:rsidP="000E39F4">
            <w:pPr>
              <w:widowControl w:val="0"/>
              <w:jc w:val="right"/>
              <w:rPr>
                <w:lang w:val="en-GB"/>
              </w:rPr>
            </w:pPr>
            <w:r w:rsidRPr="009E5BF9">
              <w:rPr>
                <w:lang w:val="en-GB"/>
              </w:rPr>
              <w:t>994,700</w:t>
            </w:r>
          </w:p>
        </w:tc>
      </w:tr>
      <w:tr w:rsidR="000E39F4" w:rsidRPr="009E5BF9" w14:paraId="184B3733" w14:textId="77777777" w:rsidTr="000E39F4">
        <w:tc>
          <w:tcPr>
            <w:tcW w:w="308" w:type="pct"/>
            <w:tcBorders>
              <w:top w:val="single" w:sz="4" w:space="0" w:color="auto"/>
              <w:left w:val="single" w:sz="4" w:space="0" w:color="auto"/>
              <w:bottom w:val="single" w:sz="4" w:space="0" w:color="auto"/>
              <w:right w:val="nil"/>
            </w:tcBorders>
          </w:tcPr>
          <w:p w14:paraId="549DE52C" w14:textId="77777777" w:rsidR="000E39F4" w:rsidRPr="009E5BF9" w:rsidRDefault="000E39F4" w:rsidP="000E39F4">
            <w:pPr>
              <w:widowControl w:val="0"/>
              <w:tabs>
                <w:tab w:val="right" w:pos="7560"/>
              </w:tabs>
              <w:ind w:left="26" w:right="-108"/>
              <w:jc w:val="left"/>
              <w:rPr>
                <w:lang w:val="en-GB"/>
              </w:rPr>
            </w:pPr>
            <w:r w:rsidRPr="009E5BF9">
              <w:rPr>
                <w:lang w:val="en-GB"/>
              </w:rPr>
              <w:t>(d)</w:t>
            </w:r>
          </w:p>
        </w:tc>
        <w:tc>
          <w:tcPr>
            <w:tcW w:w="3804" w:type="pct"/>
            <w:gridSpan w:val="2"/>
            <w:tcBorders>
              <w:top w:val="single" w:sz="4" w:space="0" w:color="auto"/>
              <w:left w:val="nil"/>
              <w:bottom w:val="single" w:sz="4" w:space="0" w:color="auto"/>
              <w:right w:val="single" w:sz="4" w:space="0" w:color="auto"/>
            </w:tcBorders>
          </w:tcPr>
          <w:p w14:paraId="486D9D94" w14:textId="77777777" w:rsidR="000E39F4" w:rsidRPr="009E5BF9" w:rsidRDefault="000E39F4" w:rsidP="000E39F4">
            <w:pPr>
              <w:widowControl w:val="0"/>
              <w:tabs>
                <w:tab w:val="right" w:pos="7560"/>
              </w:tabs>
              <w:ind w:right="-108"/>
              <w:jc w:val="left"/>
              <w:rPr>
                <w:lang w:val="en-GB"/>
              </w:rPr>
            </w:pPr>
            <w:r w:rsidRPr="009E5BF9">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0431361" w14:textId="77777777" w:rsidR="000E39F4" w:rsidRPr="009E5BF9" w:rsidRDefault="000E39F4" w:rsidP="000E39F4">
            <w:pPr>
              <w:widowControl w:val="0"/>
              <w:jc w:val="right"/>
              <w:rPr>
                <w:lang w:val="en-GB"/>
              </w:rPr>
            </w:pPr>
            <w:r w:rsidRPr="009E5BF9">
              <w:rPr>
                <w:lang w:val="en-GB"/>
              </w:rPr>
              <w:t>0</w:t>
            </w:r>
          </w:p>
        </w:tc>
      </w:tr>
    </w:tbl>
    <w:p w14:paraId="18915388" w14:textId="77777777" w:rsidR="000E39F4" w:rsidRPr="009E5BF9" w:rsidRDefault="000E39F4" w:rsidP="000E39F4"/>
    <w:p w14:paraId="1A3E3E22" w14:textId="77777777" w:rsidR="000E39F4" w:rsidRPr="009E5BF9" w:rsidRDefault="000E39F4" w:rsidP="000E39F4">
      <w:pPr>
        <w:keepNext/>
        <w:spacing w:after="240"/>
        <w:outlineLvl w:val="0"/>
        <w:rPr>
          <w:u w:val="single"/>
          <w:lang w:val="en-GB"/>
        </w:rPr>
      </w:pPr>
      <w:r w:rsidRPr="009E5BF9">
        <w:rPr>
          <w:u w:val="single"/>
          <w:lang w:val="en-GB"/>
        </w:rPr>
        <w:t>Progress report</w:t>
      </w:r>
    </w:p>
    <w:p w14:paraId="60E25AE4" w14:textId="569777D6" w:rsidR="000E39F4" w:rsidRPr="009E5BF9" w:rsidRDefault="000E39F4" w:rsidP="000E39F4">
      <w:pPr>
        <w:pStyle w:val="Heading1"/>
      </w:pPr>
      <w:r w:rsidRPr="009E5BF9">
        <w:t xml:space="preserve">During phase V, the NOU of </w:t>
      </w:r>
      <w:r w:rsidR="006B2706" w:rsidRPr="009E5BF9">
        <w:t>Timor-Leste</w:t>
      </w:r>
      <w:r w:rsidRPr="009E5BF9">
        <w:t xml:space="preserve"> continued to enforce the licensing and quota system in accordance with the Decree-Law No. No. 36/2012; it further strengthened collaboration with the Directorate General for Customs to enforce the HCFC licensing and quota system through the National Single Window System under ASYCUDA, which integrates the risk profiling for ODS control. The NOU worked closely with the importers, customs brokers and the Directorate General for Customs to strengthen national data reconciliation and reporting procedures. Article 7 and country programme data for 2019 and 2020 were submitted to the Multilateral Fund and Ozone Secretariats. The NOO also worked closely with the Steering Committee and RAC industries; organized public awareness activities and joined meetings on the Montreal Protocol. The Government continued to work with national stakeholders on the ratification of the Kigali Amendment. Of the 18 performance indicators proposed, 15 were fully achieved and three were partially achieved.</w:t>
      </w:r>
    </w:p>
    <w:p w14:paraId="66C5D409" w14:textId="77777777" w:rsidR="000E39F4" w:rsidRPr="009E5BF9" w:rsidRDefault="000E39F4" w:rsidP="000E39F4">
      <w:pPr>
        <w:spacing w:after="240"/>
      </w:pPr>
      <w:r w:rsidRPr="009E5BF9">
        <w:rPr>
          <w:u w:val="single"/>
          <w:lang w:val="en-GB"/>
        </w:rPr>
        <w:t>Plan of action</w:t>
      </w:r>
    </w:p>
    <w:p w14:paraId="4E645D19" w14:textId="77777777" w:rsidR="000E39F4" w:rsidRPr="009E5BF9" w:rsidRDefault="000E39F4" w:rsidP="000E39F4">
      <w:pPr>
        <w:pStyle w:val="Heading1"/>
      </w:pPr>
      <w:r w:rsidRPr="009E5BF9">
        <w:t xml:space="preserve">The plan of action for the upcoming phase includes: strictly enforcing of HCFC licensing and quota system through the National Single Window System; implementing the HFC import and export licensing system after approval of an amendment to the existing Decree-law and the setting of HFC quota allocation criteria to be implemented from 1 January 2024; strengthening the monitoring and reporting of ODS import and export; conducting capacity-building activities for enforcement officers and refrigeration technicians; continuing to follow-up on the internal process for ratification of the Kigali Amendment; ensuring the continuity of the awareness programme and information exchange including the celebration of the World Ozone Day; and promoting international and regional cooperation on the implementation of the Montreal Protocol. </w:t>
      </w:r>
    </w:p>
    <w:p w14:paraId="7B545D46" w14:textId="77777777" w:rsidR="000E39F4" w:rsidRPr="009E5BF9" w:rsidRDefault="000E39F4" w:rsidP="000E39F4">
      <w:pPr>
        <w:spacing w:after="120"/>
        <w:outlineLvl w:val="0"/>
        <w:rPr>
          <w:lang w:val="en-GB"/>
        </w:rPr>
      </w:pPr>
      <w:r w:rsidRPr="009E5BF9">
        <w:rPr>
          <w:b/>
          <w:lang w:val="en-GB"/>
        </w:rPr>
        <w:t>Vanuatu</w:t>
      </w:r>
      <w:r w:rsidRPr="009E5BF9">
        <w:rPr>
          <w:b/>
          <w:bCs/>
          <w:lang w:val="en-GB"/>
        </w:rPr>
        <w:t>: Renewal of institutional strengthening</w:t>
      </w:r>
    </w:p>
    <w:tbl>
      <w:tblPr>
        <w:tblStyle w:val="TableGrid32"/>
        <w:tblW w:w="4994" w:type="pct"/>
        <w:jc w:val="center"/>
        <w:tblLayout w:type="fixed"/>
        <w:tblLook w:val="01E0" w:firstRow="1" w:lastRow="1" w:firstColumn="1" w:lastColumn="1" w:noHBand="0" w:noVBand="0"/>
      </w:tblPr>
      <w:tblGrid>
        <w:gridCol w:w="5807"/>
        <w:gridCol w:w="1702"/>
        <w:gridCol w:w="1830"/>
      </w:tblGrid>
      <w:tr w:rsidR="009E5BF9" w:rsidRPr="009E5BF9" w14:paraId="245C18B7" w14:textId="77777777" w:rsidTr="000E39F4">
        <w:trPr>
          <w:trHeight w:val="278"/>
          <w:tblHeader/>
          <w:jc w:val="center"/>
        </w:trPr>
        <w:tc>
          <w:tcPr>
            <w:tcW w:w="4020" w:type="pct"/>
            <w:gridSpan w:val="2"/>
            <w:tcBorders>
              <w:bottom w:val="single" w:sz="4" w:space="0" w:color="auto"/>
            </w:tcBorders>
          </w:tcPr>
          <w:p w14:paraId="6E8B346C" w14:textId="77777777" w:rsidR="000E39F4" w:rsidRPr="009E5BF9" w:rsidRDefault="000E39F4" w:rsidP="000E39F4">
            <w:pPr>
              <w:rPr>
                <w:b/>
                <w:lang w:val="en-GB"/>
              </w:rPr>
            </w:pPr>
            <w:r w:rsidRPr="009E5BF9">
              <w:rPr>
                <w:b/>
                <w:lang w:val="en-GB"/>
              </w:rPr>
              <w:t>Summary of the project and country profile</w:t>
            </w:r>
          </w:p>
        </w:tc>
        <w:tc>
          <w:tcPr>
            <w:tcW w:w="980" w:type="pct"/>
          </w:tcPr>
          <w:p w14:paraId="6D6705F2" w14:textId="77777777" w:rsidR="000E39F4" w:rsidRPr="009E5BF9" w:rsidRDefault="000E39F4" w:rsidP="000E39F4">
            <w:pPr>
              <w:jc w:val="right"/>
              <w:rPr>
                <w:b/>
                <w:lang w:val="en-GB"/>
              </w:rPr>
            </w:pPr>
          </w:p>
        </w:tc>
      </w:tr>
      <w:tr w:rsidR="009E5BF9" w:rsidRPr="009E5BF9" w14:paraId="58C888F5" w14:textId="77777777" w:rsidTr="000E39F4">
        <w:trPr>
          <w:trHeight w:val="233"/>
          <w:jc w:val="center"/>
        </w:trPr>
        <w:tc>
          <w:tcPr>
            <w:tcW w:w="4020" w:type="pct"/>
            <w:gridSpan w:val="2"/>
            <w:tcBorders>
              <w:bottom w:val="single" w:sz="4" w:space="0" w:color="auto"/>
            </w:tcBorders>
          </w:tcPr>
          <w:p w14:paraId="7C2CEB6F" w14:textId="77777777" w:rsidR="000E39F4" w:rsidRPr="009E5BF9" w:rsidRDefault="000E39F4" w:rsidP="000E39F4">
            <w:pPr>
              <w:rPr>
                <w:lang w:val="en-GB"/>
              </w:rPr>
            </w:pPr>
            <w:r w:rsidRPr="009E5BF9">
              <w:rPr>
                <w:lang w:val="en-GB"/>
              </w:rPr>
              <w:t>Implementing agency:</w:t>
            </w:r>
          </w:p>
        </w:tc>
        <w:tc>
          <w:tcPr>
            <w:tcW w:w="980" w:type="pct"/>
            <w:tcBorders>
              <w:bottom w:val="single" w:sz="4" w:space="0" w:color="auto"/>
            </w:tcBorders>
          </w:tcPr>
          <w:p w14:paraId="6251020D" w14:textId="77777777" w:rsidR="000E39F4" w:rsidRPr="009E5BF9" w:rsidRDefault="000E39F4" w:rsidP="000E39F4">
            <w:pPr>
              <w:jc w:val="center"/>
              <w:rPr>
                <w:lang w:val="en-GB"/>
              </w:rPr>
            </w:pPr>
            <w:r w:rsidRPr="009E5BF9">
              <w:rPr>
                <w:lang w:val="en-GB"/>
              </w:rPr>
              <w:t>UNEP</w:t>
            </w:r>
          </w:p>
        </w:tc>
      </w:tr>
      <w:tr w:rsidR="009E5BF9" w:rsidRPr="009E5BF9" w14:paraId="4D7262E7" w14:textId="77777777" w:rsidTr="000E39F4">
        <w:trPr>
          <w:trHeight w:val="233"/>
          <w:jc w:val="center"/>
        </w:trPr>
        <w:tc>
          <w:tcPr>
            <w:tcW w:w="4020" w:type="pct"/>
            <w:gridSpan w:val="2"/>
            <w:tcBorders>
              <w:top w:val="single" w:sz="4" w:space="0" w:color="auto"/>
              <w:left w:val="single" w:sz="4" w:space="0" w:color="auto"/>
              <w:bottom w:val="nil"/>
              <w:right w:val="single" w:sz="4" w:space="0" w:color="auto"/>
            </w:tcBorders>
          </w:tcPr>
          <w:p w14:paraId="203B0FD9" w14:textId="64BE9252" w:rsidR="000E39F4" w:rsidRPr="009E5BF9" w:rsidRDefault="000E39F4" w:rsidP="000E39F4">
            <w:pPr>
              <w:rPr>
                <w:lang w:val="en-GB"/>
              </w:rPr>
            </w:pPr>
            <w:r w:rsidRPr="009E5BF9">
              <w:rPr>
                <w:lang w:val="en-GB"/>
              </w:rPr>
              <w:t>Amounts previously approved for institutional strengthening (</w:t>
            </w:r>
            <w:r w:rsidR="00A743A9" w:rsidRPr="009E5BF9">
              <w:rPr>
                <w:lang w:val="en-GB"/>
              </w:rPr>
              <w:t>US S</w:t>
            </w:r>
            <w:r w:rsidRPr="009E5BF9">
              <w:rPr>
                <w:lang w:val="en-GB"/>
              </w:rPr>
              <w:t>):</w:t>
            </w:r>
          </w:p>
        </w:tc>
        <w:tc>
          <w:tcPr>
            <w:tcW w:w="980" w:type="pct"/>
            <w:tcBorders>
              <w:top w:val="single" w:sz="4" w:space="0" w:color="auto"/>
              <w:left w:val="single" w:sz="4" w:space="0" w:color="auto"/>
              <w:bottom w:val="nil"/>
              <w:right w:val="single" w:sz="4" w:space="0" w:color="auto"/>
            </w:tcBorders>
          </w:tcPr>
          <w:p w14:paraId="14DBC071" w14:textId="77777777" w:rsidR="000E39F4" w:rsidRPr="009E5BF9" w:rsidRDefault="000E39F4" w:rsidP="000E39F4">
            <w:pPr>
              <w:jc w:val="right"/>
              <w:rPr>
                <w:lang w:val="en-GB"/>
              </w:rPr>
            </w:pPr>
          </w:p>
        </w:tc>
      </w:tr>
      <w:tr w:rsidR="009E5BF9" w:rsidRPr="009E5BF9" w14:paraId="3DDF44C2" w14:textId="77777777" w:rsidTr="00B07421">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38490612" w14:textId="77777777" w:rsidR="000E39F4" w:rsidRPr="009E5BF9" w:rsidRDefault="000E39F4" w:rsidP="000E39F4">
            <w:pPr>
              <w:ind w:left="4707" w:right="-198"/>
              <w:jc w:val="left"/>
              <w:rPr>
                <w:lang w:val="en-GB"/>
              </w:rPr>
            </w:pPr>
            <w:r w:rsidRPr="009E5BF9">
              <w:rPr>
                <w:lang w:val="en-GB"/>
              </w:rPr>
              <w:t>Phase I:</w:t>
            </w:r>
          </w:p>
        </w:tc>
        <w:tc>
          <w:tcPr>
            <w:tcW w:w="911" w:type="pct"/>
            <w:tcBorders>
              <w:top w:val="nil"/>
              <w:left w:val="nil"/>
              <w:bottom w:val="nil"/>
              <w:right w:val="single" w:sz="4" w:space="0" w:color="auto"/>
            </w:tcBorders>
            <w:shd w:val="clear" w:color="auto" w:fill="FFFFFF" w:themeFill="background1"/>
            <w:vAlign w:val="bottom"/>
          </w:tcPr>
          <w:p w14:paraId="647AA552" w14:textId="77777777" w:rsidR="000E39F4" w:rsidRPr="009E5BF9" w:rsidRDefault="000E39F4" w:rsidP="000E39F4">
            <w:pPr>
              <w:jc w:val="right"/>
              <w:rPr>
                <w:lang w:val="en-GB"/>
              </w:rPr>
            </w:pPr>
            <w:r w:rsidRPr="009E5BF9">
              <w:rPr>
                <w:lang w:val="en-GB"/>
              </w:rPr>
              <w:t>Mar-02</w:t>
            </w:r>
          </w:p>
        </w:tc>
        <w:tc>
          <w:tcPr>
            <w:tcW w:w="980" w:type="pct"/>
            <w:tcBorders>
              <w:top w:val="nil"/>
              <w:left w:val="single" w:sz="4" w:space="0" w:color="auto"/>
              <w:bottom w:val="nil"/>
              <w:right w:val="single" w:sz="4" w:space="0" w:color="auto"/>
            </w:tcBorders>
            <w:shd w:val="clear" w:color="auto" w:fill="FFFFFF" w:themeFill="background1"/>
            <w:vAlign w:val="bottom"/>
          </w:tcPr>
          <w:p w14:paraId="50253140" w14:textId="77777777" w:rsidR="000E39F4" w:rsidRPr="009E5BF9" w:rsidRDefault="000E39F4" w:rsidP="000E39F4">
            <w:pPr>
              <w:jc w:val="right"/>
              <w:rPr>
                <w:lang w:val="en-GB"/>
              </w:rPr>
            </w:pPr>
            <w:r w:rsidRPr="009E5BF9">
              <w:rPr>
                <w:lang w:val="en-GB"/>
              </w:rPr>
              <w:t>20,250</w:t>
            </w:r>
          </w:p>
        </w:tc>
      </w:tr>
      <w:tr w:rsidR="009E5BF9" w:rsidRPr="009E5BF9" w14:paraId="39DC2051"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395D9E85" w14:textId="77777777" w:rsidR="000E39F4" w:rsidRPr="009E5BF9" w:rsidRDefault="000E39F4" w:rsidP="000E39F4">
            <w:pPr>
              <w:ind w:left="4707" w:right="-198"/>
              <w:jc w:val="left"/>
              <w:rPr>
                <w:lang w:val="en-GB"/>
              </w:rPr>
            </w:pPr>
            <w:bookmarkStart w:id="0" w:name="_GoBack"/>
            <w:r w:rsidRPr="009E5BF9">
              <w:rPr>
                <w:lang w:val="en-GB"/>
              </w:rPr>
              <w:t>Phase II:</w:t>
            </w:r>
          </w:p>
        </w:tc>
        <w:tc>
          <w:tcPr>
            <w:tcW w:w="911" w:type="pct"/>
            <w:tcBorders>
              <w:top w:val="nil"/>
              <w:left w:val="nil"/>
              <w:bottom w:val="nil"/>
              <w:right w:val="single" w:sz="4" w:space="0" w:color="auto"/>
            </w:tcBorders>
            <w:shd w:val="clear" w:color="auto" w:fill="FFFFFF" w:themeFill="background1"/>
            <w:vAlign w:val="bottom"/>
          </w:tcPr>
          <w:p w14:paraId="57971833" w14:textId="77777777" w:rsidR="000E39F4" w:rsidRPr="009E5BF9" w:rsidRDefault="000E39F4" w:rsidP="000E39F4">
            <w:pPr>
              <w:jc w:val="right"/>
              <w:rPr>
                <w:lang w:val="en-GB"/>
              </w:rPr>
            </w:pPr>
            <w:r w:rsidRPr="009E5BF9">
              <w:rPr>
                <w:lang w:val="en-GB"/>
              </w:rPr>
              <w:t>Apr-08 &amp; Nov-09</w:t>
            </w:r>
          </w:p>
        </w:tc>
        <w:tc>
          <w:tcPr>
            <w:tcW w:w="980" w:type="pct"/>
            <w:tcBorders>
              <w:top w:val="nil"/>
              <w:left w:val="single" w:sz="4" w:space="0" w:color="auto"/>
              <w:bottom w:val="nil"/>
              <w:right w:val="single" w:sz="4" w:space="0" w:color="auto"/>
            </w:tcBorders>
            <w:shd w:val="clear" w:color="auto" w:fill="FFFFFF" w:themeFill="background1"/>
            <w:vAlign w:val="bottom"/>
          </w:tcPr>
          <w:p w14:paraId="5A884C18" w14:textId="77777777" w:rsidR="000E39F4" w:rsidRPr="009E5BF9" w:rsidRDefault="000E39F4" w:rsidP="000E39F4">
            <w:pPr>
              <w:jc w:val="right"/>
              <w:rPr>
                <w:lang w:val="en-GB"/>
              </w:rPr>
            </w:pPr>
            <w:r w:rsidRPr="009E5BF9">
              <w:rPr>
                <w:lang w:val="en-GB"/>
              </w:rPr>
              <w:t>39,250</w:t>
            </w:r>
          </w:p>
        </w:tc>
      </w:tr>
      <w:tr w:rsidR="009E5BF9" w:rsidRPr="009E5BF9" w14:paraId="0B1F1CF9" w14:textId="77777777" w:rsidTr="00B07421">
        <w:trPr>
          <w:trHeight w:val="233"/>
          <w:jc w:val="center"/>
        </w:trPr>
        <w:tc>
          <w:tcPr>
            <w:tcW w:w="3109" w:type="pct"/>
            <w:tcBorders>
              <w:top w:val="nil"/>
              <w:left w:val="single" w:sz="4" w:space="0" w:color="auto"/>
              <w:bottom w:val="single" w:sz="4" w:space="0" w:color="auto"/>
              <w:right w:val="nil"/>
            </w:tcBorders>
            <w:shd w:val="clear" w:color="auto" w:fill="FFFFFF" w:themeFill="background1"/>
            <w:vAlign w:val="bottom"/>
          </w:tcPr>
          <w:p w14:paraId="4CD096F8" w14:textId="77777777" w:rsidR="000E39F4" w:rsidRPr="009E5BF9" w:rsidRDefault="000E39F4" w:rsidP="000E39F4">
            <w:pPr>
              <w:ind w:left="4707" w:right="-198"/>
              <w:jc w:val="left"/>
              <w:rPr>
                <w:lang w:val="en-GB"/>
              </w:rPr>
            </w:pPr>
            <w:r w:rsidRPr="009E5BF9">
              <w:rPr>
                <w:lang w:val="en-GB"/>
              </w:rPr>
              <w:t>Phase III:</w:t>
            </w:r>
          </w:p>
        </w:tc>
        <w:tc>
          <w:tcPr>
            <w:tcW w:w="911" w:type="pct"/>
            <w:tcBorders>
              <w:top w:val="nil"/>
              <w:left w:val="nil"/>
              <w:bottom w:val="single" w:sz="4" w:space="0" w:color="auto"/>
              <w:right w:val="single" w:sz="4" w:space="0" w:color="auto"/>
            </w:tcBorders>
            <w:shd w:val="clear" w:color="auto" w:fill="FFFFFF" w:themeFill="background1"/>
            <w:vAlign w:val="bottom"/>
          </w:tcPr>
          <w:p w14:paraId="793C963C" w14:textId="77777777" w:rsidR="000E39F4" w:rsidRPr="009E5BF9" w:rsidRDefault="000E39F4" w:rsidP="000E39F4">
            <w:pPr>
              <w:jc w:val="right"/>
              <w:rPr>
                <w:lang w:val="en-GB"/>
              </w:rPr>
            </w:pPr>
            <w:r w:rsidRPr="009E5BF9">
              <w:rPr>
                <w:lang w:val="en-GB"/>
              </w:rPr>
              <w:t>Dec-10</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14:paraId="245C7C73" w14:textId="77777777" w:rsidR="000E39F4" w:rsidRPr="009E5BF9" w:rsidRDefault="000E39F4" w:rsidP="000E39F4">
            <w:pPr>
              <w:jc w:val="right"/>
              <w:rPr>
                <w:lang w:val="en-GB"/>
              </w:rPr>
            </w:pPr>
            <w:r w:rsidRPr="009E5BF9">
              <w:rPr>
                <w:lang w:val="en-GB"/>
              </w:rPr>
              <w:t>60,000</w:t>
            </w:r>
          </w:p>
        </w:tc>
      </w:tr>
      <w:bookmarkEnd w:id="0"/>
      <w:tr w:rsidR="009E5BF9" w:rsidRPr="009E5BF9" w14:paraId="731129D0" w14:textId="77777777" w:rsidTr="00B07421">
        <w:trPr>
          <w:trHeight w:val="233"/>
          <w:jc w:val="center"/>
        </w:trPr>
        <w:tc>
          <w:tcPr>
            <w:tcW w:w="3109" w:type="pct"/>
            <w:tcBorders>
              <w:top w:val="single" w:sz="4" w:space="0" w:color="auto"/>
              <w:left w:val="single" w:sz="4" w:space="0" w:color="auto"/>
              <w:bottom w:val="nil"/>
              <w:right w:val="nil"/>
            </w:tcBorders>
            <w:shd w:val="clear" w:color="auto" w:fill="FFFFFF" w:themeFill="background1"/>
            <w:vAlign w:val="bottom"/>
          </w:tcPr>
          <w:p w14:paraId="43A74417" w14:textId="77777777" w:rsidR="000E39F4" w:rsidRPr="009E5BF9" w:rsidRDefault="000E39F4" w:rsidP="000E39F4">
            <w:pPr>
              <w:ind w:left="4707" w:right="-198"/>
              <w:jc w:val="left"/>
              <w:rPr>
                <w:lang w:val="en-GB"/>
              </w:rPr>
            </w:pPr>
            <w:r w:rsidRPr="009E5BF9">
              <w:rPr>
                <w:lang w:val="en-GB"/>
              </w:rPr>
              <w:lastRenderedPageBreak/>
              <w:t>Phase IV:</w:t>
            </w:r>
          </w:p>
        </w:tc>
        <w:tc>
          <w:tcPr>
            <w:tcW w:w="911" w:type="pct"/>
            <w:tcBorders>
              <w:top w:val="single" w:sz="4" w:space="0" w:color="auto"/>
              <w:left w:val="nil"/>
              <w:bottom w:val="nil"/>
              <w:right w:val="single" w:sz="4" w:space="0" w:color="auto"/>
            </w:tcBorders>
            <w:shd w:val="clear" w:color="auto" w:fill="FFFFFF" w:themeFill="background1"/>
            <w:vAlign w:val="bottom"/>
          </w:tcPr>
          <w:p w14:paraId="02EBF2B6" w14:textId="77777777" w:rsidR="000E39F4" w:rsidRPr="009E5BF9" w:rsidRDefault="000E39F4" w:rsidP="000E39F4">
            <w:pPr>
              <w:tabs>
                <w:tab w:val="left" w:pos="6840"/>
              </w:tabs>
              <w:ind w:left="-108"/>
              <w:jc w:val="right"/>
              <w:rPr>
                <w:lang w:val="en-GB"/>
              </w:rPr>
            </w:pPr>
            <w:r w:rsidRPr="009E5BF9">
              <w:rPr>
                <w:lang w:val="en-GB"/>
              </w:rPr>
              <w:t>Jul-12</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30CAE71E" w14:textId="77777777" w:rsidR="000E39F4" w:rsidRPr="009E5BF9" w:rsidRDefault="000E39F4" w:rsidP="000E39F4">
            <w:pPr>
              <w:jc w:val="right"/>
              <w:rPr>
                <w:lang w:val="en-GB"/>
              </w:rPr>
            </w:pPr>
            <w:r w:rsidRPr="009E5BF9">
              <w:rPr>
                <w:lang w:val="en-GB"/>
              </w:rPr>
              <w:t>60,000</w:t>
            </w:r>
          </w:p>
        </w:tc>
      </w:tr>
      <w:tr w:rsidR="009E5BF9" w:rsidRPr="009E5BF9" w14:paraId="7F380955"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47DFF14" w14:textId="77777777" w:rsidR="000E39F4" w:rsidRPr="009E5BF9" w:rsidRDefault="000E39F4" w:rsidP="000E39F4">
            <w:pPr>
              <w:ind w:left="4707" w:right="-198"/>
              <w:jc w:val="left"/>
              <w:rPr>
                <w:lang w:val="en-GB"/>
              </w:rPr>
            </w:pPr>
            <w:r w:rsidRPr="009E5BF9">
              <w:rPr>
                <w:lang w:val="en-GB"/>
              </w:rPr>
              <w:t>Phase V:</w:t>
            </w:r>
          </w:p>
        </w:tc>
        <w:tc>
          <w:tcPr>
            <w:tcW w:w="911" w:type="pct"/>
            <w:tcBorders>
              <w:top w:val="nil"/>
              <w:left w:val="nil"/>
              <w:bottom w:val="nil"/>
              <w:right w:val="single" w:sz="4" w:space="0" w:color="auto"/>
            </w:tcBorders>
            <w:shd w:val="clear" w:color="auto" w:fill="FFFFFF" w:themeFill="background1"/>
            <w:vAlign w:val="bottom"/>
          </w:tcPr>
          <w:p w14:paraId="20AF9F79" w14:textId="77777777" w:rsidR="000E39F4" w:rsidRPr="009E5BF9" w:rsidRDefault="000E39F4" w:rsidP="000E39F4">
            <w:pPr>
              <w:tabs>
                <w:tab w:val="left" w:pos="6840"/>
              </w:tabs>
              <w:ind w:left="-108"/>
              <w:jc w:val="right"/>
              <w:rPr>
                <w:lang w:val="en-GB"/>
              </w:rPr>
            </w:pPr>
            <w:r w:rsidRPr="009E5BF9">
              <w:rPr>
                <w:lang w:val="en-GB"/>
              </w:rPr>
              <w:t>May-14</w:t>
            </w:r>
          </w:p>
        </w:tc>
        <w:tc>
          <w:tcPr>
            <w:tcW w:w="980" w:type="pct"/>
            <w:tcBorders>
              <w:top w:val="nil"/>
              <w:left w:val="single" w:sz="4" w:space="0" w:color="auto"/>
              <w:bottom w:val="nil"/>
              <w:right w:val="single" w:sz="4" w:space="0" w:color="auto"/>
            </w:tcBorders>
            <w:shd w:val="clear" w:color="auto" w:fill="FFFFFF" w:themeFill="background1"/>
          </w:tcPr>
          <w:p w14:paraId="0C85AC84" w14:textId="77777777" w:rsidR="000E39F4" w:rsidRPr="009E5BF9" w:rsidRDefault="000E39F4" w:rsidP="000E39F4">
            <w:pPr>
              <w:jc w:val="right"/>
              <w:rPr>
                <w:lang w:val="en-GB"/>
              </w:rPr>
            </w:pPr>
            <w:r w:rsidRPr="009E5BF9">
              <w:rPr>
                <w:lang w:val="en-GB"/>
              </w:rPr>
              <w:t>60,000</w:t>
            </w:r>
          </w:p>
        </w:tc>
      </w:tr>
      <w:tr w:rsidR="009E5BF9" w:rsidRPr="009E5BF9" w14:paraId="14C20C96"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23CB09BA" w14:textId="77777777" w:rsidR="000E39F4" w:rsidRPr="009E5BF9" w:rsidRDefault="000E39F4" w:rsidP="000E39F4">
            <w:pPr>
              <w:ind w:left="4707" w:right="-198"/>
              <w:jc w:val="left"/>
              <w:rPr>
                <w:lang w:val="en-GB"/>
              </w:rPr>
            </w:pPr>
            <w:r w:rsidRPr="009E5BF9">
              <w:rPr>
                <w:lang w:val="en-GB"/>
              </w:rPr>
              <w:t>Phase VI:</w:t>
            </w:r>
          </w:p>
        </w:tc>
        <w:tc>
          <w:tcPr>
            <w:tcW w:w="911" w:type="pct"/>
            <w:tcBorders>
              <w:top w:val="nil"/>
              <w:left w:val="nil"/>
              <w:bottom w:val="nil"/>
              <w:right w:val="single" w:sz="4" w:space="0" w:color="auto"/>
            </w:tcBorders>
            <w:shd w:val="clear" w:color="auto" w:fill="FFFFFF" w:themeFill="background1"/>
            <w:vAlign w:val="bottom"/>
          </w:tcPr>
          <w:p w14:paraId="3F40E42F" w14:textId="77777777" w:rsidR="000E39F4" w:rsidRPr="009E5BF9" w:rsidRDefault="000E39F4" w:rsidP="000E39F4">
            <w:pPr>
              <w:tabs>
                <w:tab w:val="left" w:pos="6840"/>
              </w:tabs>
              <w:ind w:left="-108"/>
              <w:jc w:val="right"/>
              <w:rPr>
                <w:lang w:val="en-GB"/>
              </w:rPr>
            </w:pPr>
            <w:r w:rsidRPr="009E5BF9">
              <w:rPr>
                <w:lang w:val="en-GB"/>
              </w:rPr>
              <w:t>Dec-16</w:t>
            </w:r>
          </w:p>
        </w:tc>
        <w:tc>
          <w:tcPr>
            <w:tcW w:w="980" w:type="pct"/>
            <w:tcBorders>
              <w:top w:val="nil"/>
              <w:left w:val="single" w:sz="4" w:space="0" w:color="auto"/>
              <w:bottom w:val="nil"/>
              <w:right w:val="single" w:sz="4" w:space="0" w:color="auto"/>
            </w:tcBorders>
            <w:shd w:val="clear" w:color="auto" w:fill="FFFFFF" w:themeFill="background1"/>
          </w:tcPr>
          <w:p w14:paraId="377EC115" w14:textId="77777777" w:rsidR="000E39F4" w:rsidRPr="009E5BF9" w:rsidRDefault="000E39F4" w:rsidP="000E39F4">
            <w:pPr>
              <w:jc w:val="right"/>
              <w:rPr>
                <w:lang w:val="en-GB"/>
              </w:rPr>
            </w:pPr>
            <w:r w:rsidRPr="009E5BF9">
              <w:rPr>
                <w:lang w:val="en-GB"/>
              </w:rPr>
              <w:t>85,000</w:t>
            </w:r>
          </w:p>
        </w:tc>
      </w:tr>
      <w:tr w:rsidR="009E5BF9" w:rsidRPr="009E5BF9" w14:paraId="3A125A50"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36994AE" w14:textId="77777777" w:rsidR="000E39F4" w:rsidRPr="009E5BF9" w:rsidRDefault="000E39F4" w:rsidP="000E39F4">
            <w:pPr>
              <w:ind w:left="4707" w:right="-198"/>
              <w:jc w:val="left"/>
              <w:rPr>
                <w:lang w:val="en-GB"/>
              </w:rPr>
            </w:pPr>
            <w:r w:rsidRPr="009E5BF9">
              <w:rPr>
                <w:lang w:val="en-GB"/>
              </w:rPr>
              <w:t>Phase VII:</w:t>
            </w:r>
          </w:p>
        </w:tc>
        <w:tc>
          <w:tcPr>
            <w:tcW w:w="911" w:type="pct"/>
            <w:tcBorders>
              <w:top w:val="nil"/>
              <w:left w:val="nil"/>
              <w:bottom w:val="nil"/>
              <w:right w:val="single" w:sz="4" w:space="0" w:color="auto"/>
            </w:tcBorders>
            <w:shd w:val="clear" w:color="auto" w:fill="FFFFFF" w:themeFill="background1"/>
            <w:vAlign w:val="bottom"/>
          </w:tcPr>
          <w:p w14:paraId="3479CE46" w14:textId="77777777" w:rsidR="000E39F4" w:rsidRPr="009E5BF9" w:rsidRDefault="000E39F4" w:rsidP="000E39F4">
            <w:pPr>
              <w:tabs>
                <w:tab w:val="left" w:pos="6840"/>
              </w:tabs>
              <w:ind w:left="-108"/>
              <w:jc w:val="right"/>
              <w:rPr>
                <w:lang w:val="en-GB"/>
              </w:rPr>
            </w:pPr>
            <w:r w:rsidRPr="009E5BF9">
              <w:rPr>
                <w:lang w:val="en-GB"/>
              </w:rPr>
              <w:t>Dec-19</w:t>
            </w:r>
          </w:p>
        </w:tc>
        <w:tc>
          <w:tcPr>
            <w:tcW w:w="980" w:type="pct"/>
            <w:tcBorders>
              <w:top w:val="nil"/>
              <w:left w:val="single" w:sz="4" w:space="0" w:color="auto"/>
              <w:bottom w:val="nil"/>
              <w:right w:val="single" w:sz="4" w:space="0" w:color="auto"/>
            </w:tcBorders>
            <w:shd w:val="clear" w:color="auto" w:fill="FFFFFF" w:themeFill="background1"/>
          </w:tcPr>
          <w:p w14:paraId="3FEB1F08" w14:textId="77777777" w:rsidR="000E39F4" w:rsidRPr="009E5BF9" w:rsidRDefault="000E39F4" w:rsidP="000E39F4">
            <w:pPr>
              <w:jc w:val="right"/>
              <w:rPr>
                <w:lang w:val="en-GB"/>
              </w:rPr>
            </w:pPr>
            <w:r w:rsidRPr="009E5BF9">
              <w:rPr>
                <w:lang w:val="en-GB"/>
              </w:rPr>
              <w:t>85,000</w:t>
            </w:r>
          </w:p>
        </w:tc>
      </w:tr>
      <w:tr w:rsidR="009E5BF9" w:rsidRPr="009E5BF9" w14:paraId="464B2F12" w14:textId="77777777" w:rsidTr="000E39F4">
        <w:trPr>
          <w:trHeight w:val="233"/>
          <w:jc w:val="center"/>
        </w:trPr>
        <w:tc>
          <w:tcPr>
            <w:tcW w:w="4020" w:type="pct"/>
            <w:gridSpan w:val="2"/>
            <w:tcBorders>
              <w:top w:val="nil"/>
              <w:left w:val="single" w:sz="4" w:space="0" w:color="auto"/>
              <w:bottom w:val="nil"/>
              <w:right w:val="single" w:sz="4" w:space="0" w:color="auto"/>
            </w:tcBorders>
            <w:shd w:val="clear" w:color="auto" w:fill="auto"/>
          </w:tcPr>
          <w:p w14:paraId="6D1F71D2" w14:textId="77777777" w:rsidR="000E39F4" w:rsidRPr="009E5BF9" w:rsidRDefault="000E39F4" w:rsidP="000E39F4">
            <w:pPr>
              <w:tabs>
                <w:tab w:val="left" w:pos="6767"/>
                <w:tab w:val="right" w:pos="7560"/>
              </w:tabs>
              <w:ind w:left="6480" w:right="-108"/>
              <w:jc w:val="left"/>
              <w:rPr>
                <w:lang w:val="en-GB"/>
              </w:rPr>
            </w:pPr>
            <w:r w:rsidRPr="009E5BF9">
              <w:rPr>
                <w:lang w:val="en-GB"/>
              </w:rPr>
              <w:tab/>
              <w:t>Total:</w:t>
            </w:r>
          </w:p>
        </w:tc>
        <w:tc>
          <w:tcPr>
            <w:tcW w:w="980" w:type="pct"/>
            <w:tcBorders>
              <w:top w:val="nil"/>
              <w:left w:val="single" w:sz="4" w:space="0" w:color="auto"/>
              <w:bottom w:val="single" w:sz="4" w:space="0" w:color="auto"/>
              <w:right w:val="single" w:sz="4" w:space="0" w:color="auto"/>
            </w:tcBorders>
            <w:shd w:val="clear" w:color="auto" w:fill="auto"/>
          </w:tcPr>
          <w:p w14:paraId="6A5E7F6C" w14:textId="77777777" w:rsidR="000E39F4" w:rsidRPr="009E5BF9" w:rsidRDefault="000E39F4" w:rsidP="000E39F4">
            <w:pPr>
              <w:jc w:val="right"/>
              <w:rPr>
                <w:lang w:val="en-GB"/>
              </w:rPr>
            </w:pPr>
            <w:r w:rsidRPr="009E5BF9">
              <w:rPr>
                <w:lang w:val="en-GB"/>
              </w:rPr>
              <w:t>409,500</w:t>
            </w:r>
          </w:p>
        </w:tc>
      </w:tr>
      <w:tr w:rsidR="009E5BF9" w:rsidRPr="009E5BF9" w14:paraId="2BA97815" w14:textId="77777777" w:rsidTr="000E39F4">
        <w:trPr>
          <w:trHeight w:val="233"/>
          <w:jc w:val="center"/>
        </w:trPr>
        <w:tc>
          <w:tcPr>
            <w:tcW w:w="4020" w:type="pct"/>
            <w:gridSpan w:val="2"/>
            <w:shd w:val="clear" w:color="auto" w:fill="FFFFFF" w:themeFill="background1"/>
          </w:tcPr>
          <w:p w14:paraId="4D59A167" w14:textId="6BFF5BD3" w:rsidR="000E39F4" w:rsidRPr="009E5BF9" w:rsidRDefault="000E39F4" w:rsidP="000E39F4">
            <w:pPr>
              <w:jc w:val="left"/>
              <w:rPr>
                <w:lang w:val="en-GB"/>
              </w:rPr>
            </w:pPr>
            <w:r w:rsidRPr="009E5BF9">
              <w:rPr>
                <w:lang w:val="en-GB"/>
              </w:rPr>
              <w:t>Amount requested for renewal (phase VIII) (</w:t>
            </w:r>
            <w:r w:rsidR="00A743A9" w:rsidRPr="009E5BF9">
              <w:rPr>
                <w:lang w:val="en-GB"/>
              </w:rPr>
              <w:t>US S</w:t>
            </w:r>
            <w:r w:rsidRPr="009E5BF9">
              <w:rPr>
                <w:lang w:val="en-GB"/>
              </w:rPr>
              <w:t>):</w:t>
            </w:r>
          </w:p>
        </w:tc>
        <w:tc>
          <w:tcPr>
            <w:tcW w:w="980" w:type="pct"/>
            <w:shd w:val="clear" w:color="auto" w:fill="auto"/>
          </w:tcPr>
          <w:p w14:paraId="0291BA6C" w14:textId="77777777" w:rsidR="000E39F4" w:rsidRPr="009E5BF9" w:rsidRDefault="000E39F4" w:rsidP="000E39F4">
            <w:pPr>
              <w:jc w:val="right"/>
              <w:rPr>
                <w:lang w:val="en-GB"/>
              </w:rPr>
            </w:pPr>
            <w:r w:rsidRPr="009E5BF9">
              <w:rPr>
                <w:lang w:val="en-GB"/>
              </w:rPr>
              <w:t>85,000</w:t>
            </w:r>
          </w:p>
        </w:tc>
      </w:tr>
      <w:tr w:rsidR="009E5BF9" w:rsidRPr="009E5BF9" w14:paraId="65894493" w14:textId="77777777" w:rsidTr="000E39F4">
        <w:trPr>
          <w:trHeight w:val="233"/>
          <w:jc w:val="center"/>
        </w:trPr>
        <w:tc>
          <w:tcPr>
            <w:tcW w:w="4020" w:type="pct"/>
            <w:gridSpan w:val="2"/>
          </w:tcPr>
          <w:p w14:paraId="1F7095F9" w14:textId="4EA19208" w:rsidR="000E39F4" w:rsidRPr="009E5BF9" w:rsidRDefault="000E39F4" w:rsidP="000E39F4">
            <w:pPr>
              <w:jc w:val="left"/>
              <w:rPr>
                <w:lang w:val="en-GB"/>
              </w:rPr>
            </w:pPr>
            <w:r w:rsidRPr="009E5BF9">
              <w:rPr>
                <w:lang w:val="en-GB"/>
              </w:rPr>
              <w:t>Amount recommended for approval for phase VIII (</w:t>
            </w:r>
            <w:r w:rsidR="00A743A9" w:rsidRPr="009E5BF9">
              <w:rPr>
                <w:lang w:val="en-GB"/>
              </w:rPr>
              <w:t>US S</w:t>
            </w:r>
            <w:r w:rsidRPr="009E5BF9">
              <w:rPr>
                <w:lang w:val="en-GB"/>
              </w:rPr>
              <w:t xml:space="preserve">): </w:t>
            </w:r>
          </w:p>
        </w:tc>
        <w:tc>
          <w:tcPr>
            <w:tcW w:w="980" w:type="pct"/>
            <w:shd w:val="clear" w:color="auto" w:fill="auto"/>
          </w:tcPr>
          <w:p w14:paraId="3D3641DB" w14:textId="77777777" w:rsidR="000E39F4" w:rsidRPr="009E5BF9" w:rsidRDefault="000E39F4" w:rsidP="000E39F4">
            <w:pPr>
              <w:jc w:val="right"/>
              <w:rPr>
                <w:lang w:val="en-GB"/>
              </w:rPr>
            </w:pPr>
            <w:r w:rsidRPr="009E5BF9">
              <w:rPr>
                <w:lang w:val="en-GB"/>
              </w:rPr>
              <w:t>85,000</w:t>
            </w:r>
          </w:p>
        </w:tc>
      </w:tr>
      <w:tr w:rsidR="009E5BF9" w:rsidRPr="009E5BF9" w14:paraId="5E495B40" w14:textId="77777777" w:rsidTr="000E39F4">
        <w:trPr>
          <w:trHeight w:val="233"/>
          <w:jc w:val="center"/>
        </w:trPr>
        <w:tc>
          <w:tcPr>
            <w:tcW w:w="4020" w:type="pct"/>
            <w:gridSpan w:val="2"/>
          </w:tcPr>
          <w:p w14:paraId="5E18A952" w14:textId="79F080B3" w:rsidR="000E39F4" w:rsidRPr="009E5BF9" w:rsidRDefault="000E39F4" w:rsidP="000E39F4">
            <w:pPr>
              <w:jc w:val="left"/>
              <w:rPr>
                <w:lang w:val="en-GB"/>
              </w:rPr>
            </w:pPr>
            <w:r w:rsidRPr="009E5BF9">
              <w:rPr>
                <w:lang w:val="en-GB"/>
              </w:rPr>
              <w:t>Agency support costs (</w:t>
            </w:r>
            <w:r w:rsidR="00A743A9" w:rsidRPr="009E5BF9">
              <w:rPr>
                <w:lang w:val="en-GB"/>
              </w:rPr>
              <w:t>US S</w:t>
            </w:r>
            <w:r w:rsidRPr="009E5BF9">
              <w:rPr>
                <w:lang w:val="en-GB"/>
              </w:rPr>
              <w:t>):</w:t>
            </w:r>
          </w:p>
        </w:tc>
        <w:tc>
          <w:tcPr>
            <w:tcW w:w="980" w:type="pct"/>
            <w:shd w:val="clear" w:color="auto" w:fill="auto"/>
          </w:tcPr>
          <w:p w14:paraId="73249A88" w14:textId="77777777" w:rsidR="000E39F4" w:rsidRPr="009E5BF9" w:rsidRDefault="000E39F4" w:rsidP="000E39F4">
            <w:pPr>
              <w:jc w:val="right"/>
              <w:rPr>
                <w:lang w:val="en-GB"/>
              </w:rPr>
            </w:pPr>
            <w:r w:rsidRPr="009E5BF9">
              <w:rPr>
                <w:lang w:val="en-GB"/>
              </w:rPr>
              <w:t>0</w:t>
            </w:r>
          </w:p>
        </w:tc>
      </w:tr>
      <w:tr w:rsidR="009E5BF9" w:rsidRPr="009E5BF9" w14:paraId="6F301C38" w14:textId="77777777" w:rsidTr="000E39F4">
        <w:trPr>
          <w:trHeight w:val="233"/>
          <w:jc w:val="center"/>
        </w:trPr>
        <w:tc>
          <w:tcPr>
            <w:tcW w:w="4020" w:type="pct"/>
            <w:gridSpan w:val="2"/>
          </w:tcPr>
          <w:p w14:paraId="3F3E8C3A" w14:textId="2E92ABD7" w:rsidR="000E39F4" w:rsidRPr="009E5BF9" w:rsidRDefault="000E39F4" w:rsidP="000E39F4">
            <w:pPr>
              <w:jc w:val="left"/>
              <w:rPr>
                <w:lang w:val="en-GB"/>
              </w:rPr>
            </w:pPr>
            <w:r w:rsidRPr="009E5BF9">
              <w:rPr>
                <w:lang w:val="en-GB"/>
              </w:rPr>
              <w:t>Total cost of institutional strengthening phase VIII to the Multilateral Fund (</w:t>
            </w:r>
            <w:r w:rsidR="00A743A9" w:rsidRPr="009E5BF9">
              <w:rPr>
                <w:lang w:val="en-GB"/>
              </w:rPr>
              <w:t>US S</w:t>
            </w:r>
            <w:r w:rsidRPr="009E5BF9">
              <w:rPr>
                <w:lang w:val="en-GB"/>
              </w:rPr>
              <w:t>):</w:t>
            </w:r>
          </w:p>
        </w:tc>
        <w:tc>
          <w:tcPr>
            <w:tcW w:w="980" w:type="pct"/>
            <w:shd w:val="clear" w:color="auto" w:fill="auto"/>
          </w:tcPr>
          <w:p w14:paraId="5D966F13" w14:textId="77777777" w:rsidR="000E39F4" w:rsidRPr="009E5BF9" w:rsidRDefault="000E39F4" w:rsidP="000E39F4">
            <w:pPr>
              <w:jc w:val="right"/>
              <w:rPr>
                <w:lang w:val="en-GB"/>
              </w:rPr>
            </w:pPr>
            <w:r w:rsidRPr="009E5BF9">
              <w:rPr>
                <w:lang w:val="en-GB"/>
              </w:rPr>
              <w:t>85,000</w:t>
            </w:r>
          </w:p>
        </w:tc>
      </w:tr>
      <w:tr w:rsidR="009E5BF9" w:rsidRPr="009E5BF9" w14:paraId="07A784E3" w14:textId="77777777" w:rsidTr="000E39F4">
        <w:trPr>
          <w:trHeight w:val="233"/>
          <w:jc w:val="center"/>
        </w:trPr>
        <w:tc>
          <w:tcPr>
            <w:tcW w:w="4020" w:type="pct"/>
            <w:gridSpan w:val="2"/>
          </w:tcPr>
          <w:p w14:paraId="23B774E6" w14:textId="77777777" w:rsidR="000E39F4" w:rsidRPr="009E5BF9" w:rsidRDefault="000E39F4" w:rsidP="000E39F4">
            <w:pPr>
              <w:jc w:val="left"/>
              <w:rPr>
                <w:lang w:val="en-GB"/>
              </w:rPr>
            </w:pPr>
            <w:r w:rsidRPr="009E5BF9">
              <w:rPr>
                <w:lang w:val="en-GB"/>
              </w:rPr>
              <w:t>Date of approval of country programme:</w:t>
            </w:r>
          </w:p>
        </w:tc>
        <w:tc>
          <w:tcPr>
            <w:tcW w:w="980" w:type="pct"/>
            <w:shd w:val="clear" w:color="auto" w:fill="FFFFFF" w:themeFill="background1"/>
          </w:tcPr>
          <w:p w14:paraId="500C6C67" w14:textId="77777777" w:rsidR="000E39F4" w:rsidRPr="009E5BF9" w:rsidRDefault="000E39F4" w:rsidP="000E39F4">
            <w:pPr>
              <w:jc w:val="right"/>
              <w:rPr>
                <w:lang w:val="en-GB"/>
              </w:rPr>
            </w:pPr>
            <w:r w:rsidRPr="009E5BF9">
              <w:rPr>
                <w:lang w:val="en-GB"/>
              </w:rPr>
              <w:t>2002</w:t>
            </w:r>
          </w:p>
        </w:tc>
      </w:tr>
      <w:tr w:rsidR="009E5BF9" w:rsidRPr="009E5BF9" w14:paraId="3976D4E0" w14:textId="77777777" w:rsidTr="000E39F4">
        <w:trPr>
          <w:trHeight w:val="233"/>
          <w:jc w:val="center"/>
        </w:trPr>
        <w:tc>
          <w:tcPr>
            <w:tcW w:w="4020" w:type="pct"/>
            <w:gridSpan w:val="2"/>
            <w:tcBorders>
              <w:bottom w:val="single" w:sz="4" w:space="0" w:color="auto"/>
            </w:tcBorders>
          </w:tcPr>
          <w:p w14:paraId="40A1A74C" w14:textId="77777777" w:rsidR="000E39F4" w:rsidRPr="009E5BF9" w:rsidRDefault="000E39F4" w:rsidP="000E39F4">
            <w:pPr>
              <w:jc w:val="left"/>
              <w:rPr>
                <w:lang w:val="en-GB"/>
              </w:rPr>
            </w:pPr>
            <w:r w:rsidRPr="009E5BF9">
              <w:rPr>
                <w:lang w:val="en-GB"/>
              </w:rPr>
              <w:t>Date of approval of HCFC phase-out management plan (stage I):</w:t>
            </w:r>
          </w:p>
        </w:tc>
        <w:tc>
          <w:tcPr>
            <w:tcW w:w="980" w:type="pct"/>
            <w:tcBorders>
              <w:bottom w:val="single" w:sz="4" w:space="0" w:color="auto"/>
            </w:tcBorders>
            <w:shd w:val="clear" w:color="auto" w:fill="FFFFFF" w:themeFill="background1"/>
          </w:tcPr>
          <w:p w14:paraId="149BD63E" w14:textId="77777777" w:rsidR="000E39F4" w:rsidRPr="009E5BF9" w:rsidRDefault="000E39F4" w:rsidP="000E39F4">
            <w:pPr>
              <w:jc w:val="right"/>
              <w:rPr>
                <w:lang w:val="en-GB"/>
              </w:rPr>
            </w:pPr>
            <w:r w:rsidRPr="009E5BF9">
              <w:rPr>
                <w:lang w:val="en-GB"/>
              </w:rPr>
              <w:t>2011</w:t>
            </w:r>
          </w:p>
        </w:tc>
      </w:tr>
      <w:tr w:rsidR="009E5BF9" w:rsidRPr="009E5BF9" w14:paraId="7356EAEA" w14:textId="77777777" w:rsidTr="000E39F4">
        <w:trPr>
          <w:trHeight w:val="233"/>
          <w:jc w:val="center"/>
        </w:trPr>
        <w:tc>
          <w:tcPr>
            <w:tcW w:w="4020" w:type="pct"/>
            <w:gridSpan w:val="2"/>
            <w:tcBorders>
              <w:bottom w:val="single" w:sz="4" w:space="0" w:color="auto"/>
            </w:tcBorders>
          </w:tcPr>
          <w:p w14:paraId="1ED172BD" w14:textId="77777777" w:rsidR="000E39F4" w:rsidRPr="009E5BF9" w:rsidRDefault="000E39F4" w:rsidP="000E39F4">
            <w:pPr>
              <w:jc w:val="left"/>
              <w:rPr>
                <w:lang w:val="en-GB"/>
              </w:rPr>
            </w:pPr>
            <w:r w:rsidRPr="009E5BF9">
              <w:rPr>
                <w:lang w:val="en-GB"/>
              </w:rPr>
              <w:t>Date of approval of HCFC phase-out management plan (stage II):</w:t>
            </w:r>
          </w:p>
        </w:tc>
        <w:tc>
          <w:tcPr>
            <w:tcW w:w="980" w:type="pct"/>
            <w:tcBorders>
              <w:bottom w:val="single" w:sz="4" w:space="0" w:color="auto"/>
            </w:tcBorders>
            <w:shd w:val="clear" w:color="auto" w:fill="FFFFFF" w:themeFill="background1"/>
          </w:tcPr>
          <w:p w14:paraId="642B7C92" w14:textId="77777777" w:rsidR="000E39F4" w:rsidRPr="009E5BF9" w:rsidRDefault="000E39F4" w:rsidP="000E39F4">
            <w:pPr>
              <w:jc w:val="right"/>
              <w:rPr>
                <w:lang w:val="en-GB"/>
              </w:rPr>
            </w:pPr>
            <w:r w:rsidRPr="009E5BF9">
              <w:rPr>
                <w:lang w:val="en-GB"/>
              </w:rPr>
              <w:t>2020</w:t>
            </w:r>
          </w:p>
        </w:tc>
      </w:tr>
      <w:tr w:rsidR="009E5BF9" w:rsidRPr="009E5BF9" w14:paraId="0C177766" w14:textId="77777777" w:rsidTr="000E39F4">
        <w:trPr>
          <w:trHeight w:val="233"/>
          <w:jc w:val="center"/>
        </w:trPr>
        <w:tc>
          <w:tcPr>
            <w:tcW w:w="4020" w:type="pct"/>
            <w:gridSpan w:val="2"/>
            <w:tcBorders>
              <w:top w:val="single" w:sz="4" w:space="0" w:color="auto"/>
              <w:left w:val="single" w:sz="4" w:space="0" w:color="auto"/>
              <w:bottom w:val="nil"/>
              <w:right w:val="single" w:sz="4" w:space="0" w:color="auto"/>
            </w:tcBorders>
          </w:tcPr>
          <w:p w14:paraId="687F1934" w14:textId="77777777" w:rsidR="000E39F4" w:rsidRPr="009E5BF9" w:rsidRDefault="000E39F4" w:rsidP="000E39F4">
            <w:pPr>
              <w:spacing w:before="20"/>
              <w:jc w:val="left"/>
              <w:rPr>
                <w:lang w:val="en-GB"/>
              </w:rPr>
            </w:pPr>
            <w:r w:rsidRPr="009E5BF9">
              <w:rPr>
                <w:lang w:val="en-GB"/>
              </w:rPr>
              <w:t>Baseline consumption of controlled substances (ODP tonnes):</w:t>
            </w:r>
          </w:p>
        </w:tc>
        <w:tc>
          <w:tcPr>
            <w:tcW w:w="980" w:type="pct"/>
            <w:tcBorders>
              <w:top w:val="single" w:sz="4" w:space="0" w:color="auto"/>
              <w:left w:val="single" w:sz="4" w:space="0" w:color="auto"/>
              <w:bottom w:val="nil"/>
              <w:right w:val="single" w:sz="4" w:space="0" w:color="auto"/>
            </w:tcBorders>
            <w:shd w:val="clear" w:color="auto" w:fill="FFFFFF" w:themeFill="background1"/>
            <w:vAlign w:val="bottom"/>
          </w:tcPr>
          <w:p w14:paraId="6EF6C604" w14:textId="77777777" w:rsidR="000E39F4" w:rsidRPr="009E5BF9" w:rsidRDefault="000E39F4" w:rsidP="000E39F4">
            <w:pPr>
              <w:jc w:val="right"/>
              <w:rPr>
                <w:lang w:val="en-GB"/>
              </w:rPr>
            </w:pPr>
          </w:p>
        </w:tc>
      </w:tr>
      <w:tr w:rsidR="009E5BF9" w:rsidRPr="009E5BF9" w14:paraId="34F2F9D0" w14:textId="77777777" w:rsidTr="000E39F4">
        <w:trPr>
          <w:trHeight w:val="233"/>
          <w:jc w:val="center"/>
        </w:trPr>
        <w:tc>
          <w:tcPr>
            <w:tcW w:w="4020" w:type="pct"/>
            <w:gridSpan w:val="2"/>
            <w:tcBorders>
              <w:top w:val="nil"/>
              <w:left w:val="single" w:sz="4" w:space="0" w:color="auto"/>
              <w:bottom w:val="nil"/>
              <w:right w:val="single" w:sz="4" w:space="0" w:color="auto"/>
            </w:tcBorders>
          </w:tcPr>
          <w:p w14:paraId="7B4C45EA" w14:textId="77777777" w:rsidR="000E39F4" w:rsidRPr="009E5BF9" w:rsidRDefault="000E39F4" w:rsidP="000E39F4">
            <w:pPr>
              <w:ind w:hanging="360"/>
              <w:jc w:val="left"/>
              <w:rPr>
                <w:lang w:val="en-GB"/>
              </w:rPr>
            </w:pPr>
            <w:r w:rsidRPr="009E5BF9">
              <w:rPr>
                <w:lang w:val="en-GB"/>
              </w:rPr>
              <w:t>(d)</w:t>
            </w:r>
            <w:r w:rsidRPr="009E5BF9">
              <w:rPr>
                <w:lang w:val="en-GB"/>
              </w:rPr>
              <w:tab/>
              <w:t>Annex B, Group III (methyl chloroform) (average 1998-2000)</w:t>
            </w:r>
          </w:p>
        </w:tc>
        <w:tc>
          <w:tcPr>
            <w:tcW w:w="980" w:type="pct"/>
            <w:tcBorders>
              <w:top w:val="nil"/>
              <w:left w:val="single" w:sz="4" w:space="0" w:color="auto"/>
              <w:bottom w:val="nil"/>
              <w:right w:val="single" w:sz="4" w:space="0" w:color="auto"/>
            </w:tcBorders>
            <w:shd w:val="clear" w:color="auto" w:fill="FFFFFF" w:themeFill="background1"/>
            <w:vAlign w:val="bottom"/>
          </w:tcPr>
          <w:p w14:paraId="38231540" w14:textId="77777777" w:rsidR="000E39F4" w:rsidRPr="009E5BF9" w:rsidRDefault="000E39F4" w:rsidP="000E39F4">
            <w:pPr>
              <w:jc w:val="right"/>
              <w:rPr>
                <w:lang w:val="en-GB"/>
              </w:rPr>
            </w:pPr>
            <w:r w:rsidRPr="009E5BF9">
              <w:rPr>
                <w:lang w:val="en-GB"/>
              </w:rPr>
              <w:t>0.0</w:t>
            </w:r>
          </w:p>
        </w:tc>
      </w:tr>
      <w:tr w:rsidR="009E5BF9" w:rsidRPr="009E5BF9" w14:paraId="156E0C5B" w14:textId="77777777" w:rsidTr="000E39F4">
        <w:trPr>
          <w:trHeight w:val="233"/>
          <w:jc w:val="center"/>
        </w:trPr>
        <w:tc>
          <w:tcPr>
            <w:tcW w:w="4020" w:type="pct"/>
            <w:gridSpan w:val="2"/>
            <w:tcBorders>
              <w:top w:val="nil"/>
              <w:left w:val="single" w:sz="4" w:space="0" w:color="auto"/>
              <w:bottom w:val="nil"/>
              <w:right w:val="single" w:sz="4" w:space="0" w:color="auto"/>
            </w:tcBorders>
          </w:tcPr>
          <w:p w14:paraId="686677ED" w14:textId="77777777" w:rsidR="000E39F4" w:rsidRPr="009E5BF9" w:rsidRDefault="000E39F4" w:rsidP="000E39F4">
            <w:pPr>
              <w:spacing w:after="20"/>
              <w:ind w:hanging="360"/>
              <w:jc w:val="left"/>
              <w:rPr>
                <w:lang w:val="en-GB"/>
              </w:rPr>
            </w:pPr>
            <w:r w:rsidRPr="009E5BF9">
              <w:rPr>
                <w:lang w:val="en-GB"/>
              </w:rPr>
              <w:t>(e)</w:t>
            </w:r>
            <w:r w:rsidRPr="009E5BF9">
              <w:rPr>
                <w:lang w:val="en-GB"/>
              </w:rPr>
              <w:tab/>
              <w:t>Annex C, Group I (HCFCs) (average 2009-2010)</w:t>
            </w:r>
          </w:p>
        </w:tc>
        <w:tc>
          <w:tcPr>
            <w:tcW w:w="980" w:type="pct"/>
            <w:tcBorders>
              <w:top w:val="nil"/>
              <w:left w:val="single" w:sz="4" w:space="0" w:color="auto"/>
              <w:bottom w:val="nil"/>
              <w:right w:val="single" w:sz="4" w:space="0" w:color="auto"/>
            </w:tcBorders>
            <w:shd w:val="clear" w:color="auto" w:fill="FFFFFF" w:themeFill="background1"/>
            <w:vAlign w:val="bottom"/>
          </w:tcPr>
          <w:p w14:paraId="3E13B75C" w14:textId="77777777" w:rsidR="000E39F4" w:rsidRPr="009E5BF9" w:rsidRDefault="000E39F4" w:rsidP="000E39F4">
            <w:pPr>
              <w:jc w:val="right"/>
              <w:rPr>
                <w:lang w:val="en-GB"/>
              </w:rPr>
            </w:pPr>
            <w:r w:rsidRPr="009E5BF9">
              <w:rPr>
                <w:lang w:val="en-GB"/>
              </w:rPr>
              <w:t>0.3</w:t>
            </w:r>
          </w:p>
        </w:tc>
      </w:tr>
      <w:tr w:rsidR="009E5BF9" w:rsidRPr="009E5BF9" w14:paraId="49F24A73" w14:textId="77777777" w:rsidTr="000E39F4">
        <w:trPr>
          <w:trHeight w:val="233"/>
          <w:jc w:val="center"/>
        </w:trPr>
        <w:tc>
          <w:tcPr>
            <w:tcW w:w="4020" w:type="pct"/>
            <w:gridSpan w:val="2"/>
            <w:tcBorders>
              <w:top w:val="nil"/>
              <w:bottom w:val="single" w:sz="4" w:space="0" w:color="auto"/>
            </w:tcBorders>
          </w:tcPr>
          <w:p w14:paraId="39DCC0EC" w14:textId="77777777" w:rsidR="000E39F4" w:rsidRPr="009E5BF9" w:rsidRDefault="000E39F4" w:rsidP="000E39F4">
            <w:pPr>
              <w:spacing w:after="20"/>
              <w:ind w:hanging="360"/>
              <w:jc w:val="left"/>
              <w:rPr>
                <w:lang w:val="en-GB"/>
              </w:rPr>
            </w:pPr>
            <w:r w:rsidRPr="009E5BF9">
              <w:rPr>
                <w:lang w:val="en-GB"/>
              </w:rPr>
              <w:t>(f)</w:t>
            </w:r>
            <w:r w:rsidRPr="009E5BF9">
              <w:rPr>
                <w:lang w:val="en-GB"/>
              </w:rPr>
              <w:tab/>
              <w:t>Annex E (methyl bromide) (average 1995-1998)</w:t>
            </w:r>
          </w:p>
        </w:tc>
        <w:tc>
          <w:tcPr>
            <w:tcW w:w="980" w:type="pct"/>
            <w:tcBorders>
              <w:top w:val="nil"/>
              <w:bottom w:val="single" w:sz="4" w:space="0" w:color="auto"/>
            </w:tcBorders>
            <w:shd w:val="clear" w:color="auto" w:fill="FFFFFF" w:themeFill="background1"/>
            <w:vAlign w:val="bottom"/>
          </w:tcPr>
          <w:p w14:paraId="64E1EA9C" w14:textId="77777777" w:rsidR="000E39F4" w:rsidRPr="009E5BF9" w:rsidRDefault="000E39F4" w:rsidP="000E39F4">
            <w:pPr>
              <w:jc w:val="right"/>
              <w:rPr>
                <w:lang w:val="en-GB"/>
              </w:rPr>
            </w:pPr>
            <w:r w:rsidRPr="009E5BF9">
              <w:rPr>
                <w:lang w:val="en-GB"/>
              </w:rPr>
              <w:t>0.2</w:t>
            </w:r>
          </w:p>
        </w:tc>
      </w:tr>
      <w:tr w:rsidR="009E5BF9" w:rsidRPr="009E5BF9" w14:paraId="709A07F2" w14:textId="77777777" w:rsidTr="000E39F4">
        <w:trPr>
          <w:trHeight w:val="233"/>
          <w:jc w:val="center"/>
        </w:trPr>
        <w:tc>
          <w:tcPr>
            <w:tcW w:w="4020" w:type="pct"/>
            <w:gridSpan w:val="2"/>
            <w:tcBorders>
              <w:top w:val="single" w:sz="4" w:space="0" w:color="auto"/>
              <w:left w:val="single" w:sz="4" w:space="0" w:color="auto"/>
              <w:bottom w:val="nil"/>
              <w:right w:val="single" w:sz="4" w:space="0" w:color="auto"/>
            </w:tcBorders>
          </w:tcPr>
          <w:p w14:paraId="6F1EE734" w14:textId="77777777" w:rsidR="000E39F4" w:rsidRPr="009E5BF9" w:rsidRDefault="000E39F4" w:rsidP="000E39F4">
            <w:pPr>
              <w:spacing w:before="20"/>
              <w:jc w:val="left"/>
              <w:rPr>
                <w:lang w:val="en-GB"/>
              </w:rPr>
            </w:pPr>
            <w:r w:rsidRPr="009E5BF9">
              <w:rPr>
                <w:lang w:val="en-GB"/>
              </w:rPr>
              <w:t>Latest reported ODS consumption (2020) (ODP tonnes) as per Article 7:</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0F98B665" w14:textId="77777777" w:rsidR="000E39F4" w:rsidRPr="009E5BF9" w:rsidRDefault="000E39F4" w:rsidP="000E39F4">
            <w:pPr>
              <w:spacing w:before="20"/>
              <w:jc w:val="right"/>
              <w:rPr>
                <w:lang w:val="en-GB"/>
              </w:rPr>
            </w:pPr>
          </w:p>
        </w:tc>
      </w:tr>
      <w:tr w:rsidR="009E5BF9" w:rsidRPr="009E5BF9" w14:paraId="7A1A0DB5" w14:textId="77777777" w:rsidTr="000E39F4">
        <w:trPr>
          <w:trHeight w:val="233"/>
          <w:jc w:val="center"/>
        </w:trPr>
        <w:tc>
          <w:tcPr>
            <w:tcW w:w="4020" w:type="pct"/>
            <w:gridSpan w:val="2"/>
            <w:tcBorders>
              <w:top w:val="nil"/>
              <w:left w:val="single" w:sz="4" w:space="0" w:color="auto"/>
              <w:bottom w:val="nil"/>
              <w:right w:val="single" w:sz="4" w:space="0" w:color="auto"/>
            </w:tcBorders>
          </w:tcPr>
          <w:p w14:paraId="602FC526" w14:textId="77777777" w:rsidR="000E39F4" w:rsidRPr="009E5BF9" w:rsidRDefault="000E39F4" w:rsidP="000E39F4">
            <w:pPr>
              <w:ind w:hanging="360"/>
              <w:jc w:val="left"/>
              <w:rPr>
                <w:lang w:val="en-GB"/>
              </w:rPr>
            </w:pPr>
            <w:r w:rsidRPr="009E5BF9">
              <w:rPr>
                <w:lang w:val="en-GB"/>
              </w:rPr>
              <w:t>(d)</w:t>
            </w:r>
            <w:r w:rsidRPr="009E5BF9">
              <w:rPr>
                <w:lang w:val="en-GB"/>
              </w:rPr>
              <w:tab/>
              <w:t>Annex B, Group III (methyl chloroform)</w:t>
            </w:r>
          </w:p>
        </w:tc>
        <w:tc>
          <w:tcPr>
            <w:tcW w:w="980" w:type="pct"/>
            <w:tcBorders>
              <w:top w:val="nil"/>
              <w:left w:val="single" w:sz="4" w:space="0" w:color="auto"/>
              <w:bottom w:val="nil"/>
              <w:right w:val="single" w:sz="4" w:space="0" w:color="auto"/>
            </w:tcBorders>
            <w:shd w:val="clear" w:color="auto" w:fill="FFFFFF" w:themeFill="background1"/>
            <w:vAlign w:val="bottom"/>
          </w:tcPr>
          <w:p w14:paraId="23AB34EC" w14:textId="77777777" w:rsidR="000E39F4" w:rsidRPr="009E5BF9" w:rsidRDefault="000E39F4" w:rsidP="000E39F4">
            <w:pPr>
              <w:jc w:val="right"/>
              <w:rPr>
                <w:lang w:val="en-GB"/>
              </w:rPr>
            </w:pPr>
            <w:r w:rsidRPr="009E5BF9">
              <w:rPr>
                <w:lang w:val="en-GB"/>
              </w:rPr>
              <w:t>0.00</w:t>
            </w:r>
          </w:p>
        </w:tc>
      </w:tr>
      <w:tr w:rsidR="009E5BF9" w:rsidRPr="009E5BF9" w14:paraId="5A4087D4" w14:textId="77777777" w:rsidTr="000E39F4">
        <w:trPr>
          <w:trHeight w:val="233"/>
          <w:jc w:val="center"/>
        </w:trPr>
        <w:tc>
          <w:tcPr>
            <w:tcW w:w="4020" w:type="pct"/>
            <w:gridSpan w:val="2"/>
            <w:tcBorders>
              <w:top w:val="nil"/>
              <w:left w:val="single" w:sz="4" w:space="0" w:color="auto"/>
              <w:bottom w:val="nil"/>
              <w:right w:val="single" w:sz="4" w:space="0" w:color="auto"/>
            </w:tcBorders>
          </w:tcPr>
          <w:p w14:paraId="548CE000" w14:textId="77777777" w:rsidR="000E39F4" w:rsidRPr="009E5BF9" w:rsidRDefault="000E39F4" w:rsidP="000E39F4">
            <w:pPr>
              <w:ind w:hanging="360"/>
              <w:jc w:val="left"/>
            </w:pPr>
            <w:r w:rsidRPr="009E5BF9">
              <w:t>(e)</w:t>
            </w:r>
            <w:r w:rsidRPr="009E5BF9">
              <w:tab/>
            </w:r>
            <w:r w:rsidRPr="009E5BF9">
              <w:rPr>
                <w:lang w:val="en-GB"/>
              </w:rPr>
              <w:t>Annex C, Group I (HCFCs)</w:t>
            </w:r>
          </w:p>
        </w:tc>
        <w:tc>
          <w:tcPr>
            <w:tcW w:w="980" w:type="pct"/>
            <w:tcBorders>
              <w:top w:val="nil"/>
              <w:left w:val="single" w:sz="4" w:space="0" w:color="auto"/>
              <w:bottom w:val="nil"/>
              <w:right w:val="single" w:sz="4" w:space="0" w:color="auto"/>
            </w:tcBorders>
            <w:shd w:val="clear" w:color="auto" w:fill="FFFFFF" w:themeFill="background1"/>
            <w:vAlign w:val="bottom"/>
          </w:tcPr>
          <w:p w14:paraId="3B7A3498" w14:textId="77777777" w:rsidR="000E39F4" w:rsidRPr="009E5BF9" w:rsidRDefault="000E39F4" w:rsidP="000E39F4">
            <w:pPr>
              <w:jc w:val="right"/>
              <w:rPr>
                <w:lang w:val="en-GB"/>
              </w:rPr>
            </w:pPr>
            <w:r w:rsidRPr="009E5BF9">
              <w:rPr>
                <w:lang w:val="en-GB"/>
              </w:rPr>
              <w:t>0.00</w:t>
            </w:r>
          </w:p>
        </w:tc>
      </w:tr>
      <w:tr w:rsidR="009E5BF9" w:rsidRPr="009E5BF9" w14:paraId="5AC8248B" w14:textId="77777777" w:rsidTr="000E39F4">
        <w:trPr>
          <w:trHeight w:val="233"/>
          <w:jc w:val="center"/>
        </w:trPr>
        <w:tc>
          <w:tcPr>
            <w:tcW w:w="4020" w:type="pct"/>
            <w:gridSpan w:val="2"/>
            <w:tcBorders>
              <w:top w:val="nil"/>
              <w:left w:val="single" w:sz="4" w:space="0" w:color="auto"/>
              <w:bottom w:val="nil"/>
              <w:right w:val="single" w:sz="4" w:space="0" w:color="auto"/>
            </w:tcBorders>
          </w:tcPr>
          <w:p w14:paraId="78A7BD55" w14:textId="77777777" w:rsidR="000E39F4" w:rsidRPr="009E5BF9" w:rsidRDefault="000E39F4" w:rsidP="000E39F4">
            <w:pPr>
              <w:ind w:hanging="360"/>
              <w:jc w:val="left"/>
            </w:pPr>
            <w:r w:rsidRPr="009E5BF9">
              <w:rPr>
                <w:lang w:val="en-GB"/>
              </w:rPr>
              <w:t>(f)</w:t>
            </w:r>
            <w:r w:rsidRPr="009E5BF9">
              <w:rPr>
                <w:lang w:val="en-GB"/>
              </w:rPr>
              <w:tab/>
            </w:r>
            <w:r w:rsidRPr="009E5BF9">
              <w:t>Annex E (methyl bromide)</w:t>
            </w:r>
          </w:p>
        </w:tc>
        <w:tc>
          <w:tcPr>
            <w:tcW w:w="980" w:type="pct"/>
            <w:tcBorders>
              <w:top w:val="nil"/>
              <w:left w:val="single" w:sz="4" w:space="0" w:color="auto"/>
              <w:bottom w:val="nil"/>
              <w:right w:val="single" w:sz="4" w:space="0" w:color="auto"/>
            </w:tcBorders>
            <w:shd w:val="clear" w:color="auto" w:fill="FFFFFF" w:themeFill="background1"/>
            <w:vAlign w:val="bottom"/>
          </w:tcPr>
          <w:p w14:paraId="5617669B" w14:textId="77777777" w:rsidR="000E39F4" w:rsidRPr="009E5BF9" w:rsidRDefault="000E39F4" w:rsidP="000E39F4">
            <w:pPr>
              <w:jc w:val="right"/>
              <w:rPr>
                <w:lang w:val="en-GB"/>
              </w:rPr>
            </w:pPr>
            <w:r w:rsidRPr="009E5BF9">
              <w:rPr>
                <w:lang w:val="en-GB"/>
              </w:rPr>
              <w:t>0.00</w:t>
            </w:r>
          </w:p>
        </w:tc>
      </w:tr>
      <w:tr w:rsidR="009E5BF9" w:rsidRPr="009E5BF9" w14:paraId="4D9F9CD5" w14:textId="77777777" w:rsidTr="000E39F4">
        <w:trPr>
          <w:trHeight w:val="233"/>
          <w:jc w:val="center"/>
        </w:trPr>
        <w:tc>
          <w:tcPr>
            <w:tcW w:w="4020" w:type="pct"/>
            <w:gridSpan w:val="2"/>
            <w:tcBorders>
              <w:top w:val="nil"/>
              <w:left w:val="single" w:sz="4" w:space="0" w:color="auto"/>
              <w:bottom w:val="single" w:sz="4" w:space="0" w:color="auto"/>
              <w:right w:val="single" w:sz="4" w:space="0" w:color="auto"/>
            </w:tcBorders>
          </w:tcPr>
          <w:p w14:paraId="4B2ED956" w14:textId="77777777" w:rsidR="000E39F4" w:rsidRPr="009E5BF9" w:rsidRDefault="000E39F4" w:rsidP="000E39F4">
            <w:pPr>
              <w:tabs>
                <w:tab w:val="left" w:pos="6752"/>
                <w:tab w:val="right" w:pos="7560"/>
              </w:tabs>
              <w:ind w:left="6480" w:right="-108"/>
              <w:jc w:val="left"/>
              <w:rPr>
                <w:lang w:val="en-GB"/>
              </w:rPr>
            </w:pPr>
            <w:r w:rsidRPr="009E5BF9">
              <w:rPr>
                <w:lang w:val="en-GB"/>
              </w:rPr>
              <w:tab/>
              <w:t>Total:</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14:paraId="5F54A736" w14:textId="77777777" w:rsidR="000E39F4" w:rsidRPr="009E5BF9" w:rsidRDefault="000E39F4" w:rsidP="000E39F4">
            <w:pPr>
              <w:jc w:val="right"/>
              <w:rPr>
                <w:lang w:val="en-GB"/>
              </w:rPr>
            </w:pPr>
            <w:r w:rsidRPr="009E5BF9">
              <w:rPr>
                <w:lang w:val="en-GB"/>
              </w:rPr>
              <w:t>0.00</w:t>
            </w:r>
          </w:p>
        </w:tc>
      </w:tr>
      <w:tr w:rsidR="009E5BF9" w:rsidRPr="009E5BF9" w14:paraId="0D73430D" w14:textId="77777777" w:rsidTr="000E39F4">
        <w:trPr>
          <w:trHeight w:val="233"/>
          <w:jc w:val="center"/>
        </w:trPr>
        <w:tc>
          <w:tcPr>
            <w:tcW w:w="4020" w:type="pct"/>
            <w:gridSpan w:val="2"/>
            <w:tcBorders>
              <w:top w:val="nil"/>
              <w:left w:val="single" w:sz="4" w:space="0" w:color="auto"/>
              <w:bottom w:val="single" w:sz="4" w:space="0" w:color="auto"/>
              <w:right w:val="single" w:sz="4" w:space="0" w:color="auto"/>
            </w:tcBorders>
          </w:tcPr>
          <w:p w14:paraId="7F506587" w14:textId="77777777" w:rsidR="000E39F4" w:rsidRPr="009E5BF9" w:rsidRDefault="000E39F4" w:rsidP="000E39F4">
            <w:pPr>
              <w:jc w:val="left"/>
              <w:rPr>
                <w:lang w:val="en-GB"/>
              </w:rPr>
            </w:pPr>
            <w:r w:rsidRPr="009E5BF9">
              <w:rPr>
                <w:lang w:val="en-GB"/>
              </w:rPr>
              <w:t>Year of reported country programme implementation data:</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4A53D731" w14:textId="77777777" w:rsidR="000E39F4" w:rsidRPr="009E5BF9" w:rsidRDefault="000E39F4" w:rsidP="000E39F4">
            <w:pPr>
              <w:jc w:val="right"/>
              <w:rPr>
                <w:lang w:val="en-GB"/>
              </w:rPr>
            </w:pPr>
            <w:r w:rsidRPr="009E5BF9">
              <w:rPr>
                <w:lang w:val="en-GB"/>
              </w:rPr>
              <w:t>2020</w:t>
            </w:r>
          </w:p>
        </w:tc>
      </w:tr>
      <w:tr w:rsidR="009E5BF9" w:rsidRPr="009E5BF9" w14:paraId="6251C0D9" w14:textId="77777777" w:rsidTr="000E39F4">
        <w:trPr>
          <w:trHeight w:val="233"/>
          <w:jc w:val="center"/>
        </w:trPr>
        <w:tc>
          <w:tcPr>
            <w:tcW w:w="4020" w:type="pct"/>
            <w:gridSpan w:val="2"/>
            <w:tcBorders>
              <w:top w:val="single" w:sz="4" w:space="0" w:color="auto"/>
            </w:tcBorders>
          </w:tcPr>
          <w:p w14:paraId="19E011CE" w14:textId="164A4A72" w:rsidR="000E39F4" w:rsidRPr="009E5BF9" w:rsidRDefault="000E39F4" w:rsidP="000E39F4">
            <w:pPr>
              <w:keepNext/>
              <w:jc w:val="left"/>
              <w:rPr>
                <w:lang w:val="en-GB"/>
              </w:rPr>
            </w:pPr>
            <w:r w:rsidRPr="009E5BF9">
              <w:rPr>
                <w:lang w:val="en-GB"/>
              </w:rPr>
              <w:t>Amount approved for projects (as at July 2021) (</w:t>
            </w:r>
            <w:r w:rsidR="00A743A9" w:rsidRPr="009E5BF9">
              <w:rPr>
                <w:lang w:val="en-GB"/>
              </w:rPr>
              <w:t>US S</w:t>
            </w:r>
            <w:r w:rsidRPr="009E5BF9">
              <w:rPr>
                <w:lang w:val="en-GB"/>
              </w:rPr>
              <w:t>):</w:t>
            </w:r>
          </w:p>
        </w:tc>
        <w:tc>
          <w:tcPr>
            <w:tcW w:w="980" w:type="pct"/>
            <w:tcBorders>
              <w:top w:val="single" w:sz="4" w:space="0" w:color="auto"/>
            </w:tcBorders>
            <w:shd w:val="clear" w:color="auto" w:fill="auto"/>
            <w:vAlign w:val="bottom"/>
          </w:tcPr>
          <w:p w14:paraId="4417DBA2" w14:textId="77777777" w:rsidR="000E39F4" w:rsidRPr="009E5BF9" w:rsidRDefault="000E39F4" w:rsidP="000E39F4">
            <w:pPr>
              <w:jc w:val="right"/>
              <w:rPr>
                <w:lang w:val="en-GB"/>
              </w:rPr>
            </w:pPr>
            <w:r w:rsidRPr="009E5BF9">
              <w:rPr>
                <w:lang w:val="en-GB"/>
              </w:rPr>
              <w:t>944,100</w:t>
            </w:r>
          </w:p>
        </w:tc>
      </w:tr>
      <w:tr w:rsidR="009E5BF9" w:rsidRPr="009E5BF9" w14:paraId="212EB0A5" w14:textId="77777777" w:rsidTr="000E39F4">
        <w:trPr>
          <w:trHeight w:val="170"/>
          <w:jc w:val="center"/>
        </w:trPr>
        <w:tc>
          <w:tcPr>
            <w:tcW w:w="4020" w:type="pct"/>
            <w:gridSpan w:val="2"/>
          </w:tcPr>
          <w:p w14:paraId="75602D5B" w14:textId="731EF689" w:rsidR="000E39F4" w:rsidRPr="009E5BF9" w:rsidRDefault="000E39F4" w:rsidP="000E39F4">
            <w:pPr>
              <w:keepNext/>
              <w:jc w:val="left"/>
              <w:rPr>
                <w:lang w:val="en-GB"/>
              </w:rPr>
            </w:pPr>
            <w:r w:rsidRPr="009E5BF9">
              <w:rPr>
                <w:lang w:val="en-GB"/>
              </w:rPr>
              <w:t>Amount disbursed (as at December 2020) (</w:t>
            </w:r>
            <w:r w:rsidR="00A743A9" w:rsidRPr="009E5BF9">
              <w:rPr>
                <w:lang w:val="en-GB"/>
              </w:rPr>
              <w:t>US S</w:t>
            </w:r>
            <w:r w:rsidRPr="009E5BF9">
              <w:rPr>
                <w:lang w:val="en-GB"/>
              </w:rPr>
              <w:t>):</w:t>
            </w:r>
          </w:p>
        </w:tc>
        <w:tc>
          <w:tcPr>
            <w:tcW w:w="980" w:type="pct"/>
            <w:shd w:val="clear" w:color="auto" w:fill="auto"/>
            <w:vAlign w:val="center"/>
          </w:tcPr>
          <w:p w14:paraId="05B8E4D0" w14:textId="77777777" w:rsidR="000E39F4" w:rsidRPr="009E5BF9" w:rsidRDefault="000E39F4" w:rsidP="000E39F4">
            <w:pPr>
              <w:jc w:val="right"/>
              <w:rPr>
                <w:lang w:val="en-GB"/>
              </w:rPr>
            </w:pPr>
            <w:r w:rsidRPr="009E5BF9">
              <w:rPr>
                <w:lang w:val="en-GB"/>
              </w:rPr>
              <w:t>600,492</w:t>
            </w:r>
          </w:p>
        </w:tc>
      </w:tr>
      <w:tr w:rsidR="009E5BF9" w:rsidRPr="009E5BF9" w14:paraId="17AA844F" w14:textId="77777777" w:rsidTr="000E39F4">
        <w:trPr>
          <w:trHeight w:val="233"/>
          <w:jc w:val="center"/>
        </w:trPr>
        <w:tc>
          <w:tcPr>
            <w:tcW w:w="4020" w:type="pct"/>
            <w:gridSpan w:val="2"/>
          </w:tcPr>
          <w:p w14:paraId="173B5C72" w14:textId="77777777" w:rsidR="000E39F4" w:rsidRPr="009E5BF9" w:rsidRDefault="000E39F4" w:rsidP="000E39F4">
            <w:pPr>
              <w:keepNext/>
              <w:jc w:val="left"/>
              <w:rPr>
                <w:lang w:val="en-GB"/>
              </w:rPr>
            </w:pPr>
            <w:r w:rsidRPr="009E5BF9">
              <w:rPr>
                <w:lang w:val="en-GB"/>
              </w:rPr>
              <w:t>ODS to be phased out (as at July 2021) (ODP tonnes):</w:t>
            </w:r>
          </w:p>
        </w:tc>
        <w:tc>
          <w:tcPr>
            <w:tcW w:w="980" w:type="pct"/>
            <w:shd w:val="clear" w:color="auto" w:fill="auto"/>
            <w:vAlign w:val="bottom"/>
          </w:tcPr>
          <w:p w14:paraId="5B564539" w14:textId="77777777" w:rsidR="000E39F4" w:rsidRPr="009E5BF9" w:rsidRDefault="000E39F4" w:rsidP="000E39F4">
            <w:pPr>
              <w:jc w:val="right"/>
              <w:rPr>
                <w:lang w:val="en-GB"/>
              </w:rPr>
            </w:pPr>
            <w:r w:rsidRPr="009E5BF9">
              <w:rPr>
                <w:lang w:val="en-GB"/>
              </w:rPr>
              <w:t>0.28</w:t>
            </w:r>
          </w:p>
        </w:tc>
      </w:tr>
      <w:tr w:rsidR="000E39F4" w:rsidRPr="009E5BF9" w14:paraId="74749F47" w14:textId="77777777" w:rsidTr="000E39F4">
        <w:trPr>
          <w:trHeight w:val="233"/>
          <w:jc w:val="center"/>
        </w:trPr>
        <w:tc>
          <w:tcPr>
            <w:tcW w:w="4020" w:type="pct"/>
            <w:gridSpan w:val="2"/>
          </w:tcPr>
          <w:p w14:paraId="03A2940F" w14:textId="77777777" w:rsidR="000E39F4" w:rsidRPr="009E5BF9" w:rsidRDefault="000E39F4" w:rsidP="000E39F4">
            <w:pPr>
              <w:keepNext/>
              <w:jc w:val="left"/>
              <w:rPr>
                <w:lang w:val="en-GB"/>
              </w:rPr>
            </w:pPr>
            <w:r w:rsidRPr="009E5BF9">
              <w:rPr>
                <w:lang w:val="en-GB"/>
              </w:rPr>
              <w:t>ODS phased out (as at December 2020) (ODP tonnes):</w:t>
            </w:r>
          </w:p>
        </w:tc>
        <w:tc>
          <w:tcPr>
            <w:tcW w:w="980" w:type="pct"/>
            <w:shd w:val="clear" w:color="auto" w:fill="auto"/>
          </w:tcPr>
          <w:p w14:paraId="0F16B042" w14:textId="77777777" w:rsidR="000E39F4" w:rsidRPr="009E5BF9" w:rsidRDefault="000E39F4" w:rsidP="000E39F4">
            <w:pPr>
              <w:jc w:val="right"/>
              <w:rPr>
                <w:lang w:val="en-GB"/>
              </w:rPr>
            </w:pPr>
            <w:r w:rsidRPr="009E5BF9">
              <w:rPr>
                <w:lang w:val="en-GB"/>
              </w:rPr>
              <w:t>0.0</w:t>
            </w:r>
          </w:p>
        </w:tc>
      </w:tr>
    </w:tbl>
    <w:p w14:paraId="390F55B0" w14:textId="77777777" w:rsidR="000E39F4" w:rsidRPr="009E5BF9" w:rsidRDefault="000E39F4" w:rsidP="000E39F4">
      <w:pPr>
        <w:outlineLvl w:val="0"/>
        <w:rPr>
          <w:lang w:val="en-GB"/>
        </w:rPr>
      </w:pPr>
    </w:p>
    <w:p w14:paraId="1C57142F" w14:textId="77777777" w:rsidR="000E39F4" w:rsidRPr="009E5BF9" w:rsidRDefault="000E39F4" w:rsidP="000E39F4">
      <w:pPr>
        <w:keepNext/>
        <w:keepLines/>
        <w:numPr>
          <w:ilvl w:val="0"/>
          <w:numId w:val="1"/>
        </w:numPr>
        <w:tabs>
          <w:tab w:val="clear" w:pos="0"/>
        </w:tabs>
        <w:spacing w:after="120"/>
        <w:outlineLvl w:val="0"/>
        <w:rPr>
          <w:lang w:val="en-GB"/>
        </w:rPr>
      </w:pPr>
      <w:r w:rsidRPr="009E5BF9">
        <w:rPr>
          <w:lang w:val="en-GB"/>
        </w:rPr>
        <w:t>Summary of activities and funds approved by the Executive Committee:</w:t>
      </w:r>
    </w:p>
    <w:tbl>
      <w:tblPr>
        <w:tblStyle w:val="TableGrid32"/>
        <w:tblW w:w="5000" w:type="pct"/>
        <w:jc w:val="center"/>
        <w:tblLook w:val="01E0" w:firstRow="1" w:lastRow="1" w:firstColumn="1" w:lastColumn="1" w:noHBand="0" w:noVBand="0"/>
      </w:tblPr>
      <w:tblGrid>
        <w:gridCol w:w="565"/>
        <w:gridCol w:w="7059"/>
        <w:gridCol w:w="1726"/>
      </w:tblGrid>
      <w:tr w:rsidR="009E5BF9" w:rsidRPr="009E5BF9" w14:paraId="6C4D33B0" w14:textId="77777777" w:rsidTr="000E39F4">
        <w:trPr>
          <w:jc w:val="center"/>
        </w:trPr>
        <w:tc>
          <w:tcPr>
            <w:tcW w:w="4077" w:type="pct"/>
            <w:gridSpan w:val="2"/>
            <w:tcBorders>
              <w:bottom w:val="single" w:sz="4" w:space="0" w:color="auto"/>
            </w:tcBorders>
          </w:tcPr>
          <w:p w14:paraId="53AE2158" w14:textId="77777777" w:rsidR="000E39F4" w:rsidRPr="009E5BF9" w:rsidRDefault="000E39F4" w:rsidP="000E39F4">
            <w:pPr>
              <w:keepNext/>
              <w:keepLines/>
              <w:jc w:val="left"/>
              <w:rPr>
                <w:b/>
                <w:lang w:val="en-GB"/>
              </w:rPr>
            </w:pPr>
            <w:r w:rsidRPr="009E5BF9">
              <w:rPr>
                <w:b/>
                <w:lang w:val="en-GB"/>
              </w:rPr>
              <w:t>Summary of activities</w:t>
            </w:r>
          </w:p>
          <w:p w14:paraId="5A4217BE" w14:textId="77777777" w:rsidR="000E39F4" w:rsidRPr="009E5BF9" w:rsidRDefault="000E39F4" w:rsidP="000E39F4">
            <w:pPr>
              <w:keepNext/>
              <w:keepLines/>
              <w:jc w:val="left"/>
              <w:rPr>
                <w:b/>
                <w:lang w:val="en-GB"/>
              </w:rPr>
            </w:pPr>
          </w:p>
        </w:tc>
        <w:tc>
          <w:tcPr>
            <w:tcW w:w="923" w:type="pct"/>
            <w:tcBorders>
              <w:bottom w:val="single" w:sz="4" w:space="0" w:color="auto"/>
            </w:tcBorders>
          </w:tcPr>
          <w:p w14:paraId="3495A7A5" w14:textId="382980DC" w:rsidR="000E39F4" w:rsidRPr="009E5BF9" w:rsidRDefault="000E39F4" w:rsidP="000E39F4">
            <w:pPr>
              <w:keepNext/>
              <w:keepLines/>
              <w:jc w:val="center"/>
              <w:rPr>
                <w:b/>
                <w:lang w:val="en-GB"/>
              </w:rPr>
            </w:pPr>
            <w:r w:rsidRPr="009E5BF9">
              <w:rPr>
                <w:b/>
                <w:lang w:val="en-GB"/>
              </w:rPr>
              <w:t>Funds approved (</w:t>
            </w:r>
            <w:r w:rsidR="00A743A9" w:rsidRPr="009E5BF9">
              <w:rPr>
                <w:b/>
                <w:lang w:val="en-GB"/>
              </w:rPr>
              <w:t>US S</w:t>
            </w:r>
            <w:r w:rsidRPr="009E5BF9">
              <w:rPr>
                <w:b/>
                <w:lang w:val="en-GB"/>
              </w:rPr>
              <w:t>)</w:t>
            </w:r>
          </w:p>
        </w:tc>
      </w:tr>
      <w:tr w:rsidR="009E5BF9" w:rsidRPr="009E5BF9" w14:paraId="24375927" w14:textId="77777777" w:rsidTr="000E39F4">
        <w:trPr>
          <w:jc w:val="center"/>
        </w:trPr>
        <w:tc>
          <w:tcPr>
            <w:tcW w:w="302" w:type="pct"/>
            <w:tcBorders>
              <w:top w:val="single" w:sz="4" w:space="0" w:color="auto"/>
              <w:left w:val="single" w:sz="4" w:space="0" w:color="auto"/>
              <w:bottom w:val="single" w:sz="4" w:space="0" w:color="auto"/>
              <w:right w:val="nil"/>
            </w:tcBorders>
          </w:tcPr>
          <w:p w14:paraId="68C4E377" w14:textId="77777777" w:rsidR="000E39F4" w:rsidRPr="009E5BF9" w:rsidRDefault="000E39F4" w:rsidP="000E39F4">
            <w:pPr>
              <w:widowControl w:val="0"/>
              <w:ind w:left="360" w:hanging="360"/>
              <w:jc w:val="left"/>
              <w:rPr>
                <w:lang w:val="en-GB"/>
              </w:rPr>
            </w:pPr>
            <w:r w:rsidRPr="009E5BF9">
              <w:rPr>
                <w:lang w:val="en-GB"/>
              </w:rPr>
              <w:t>(a)</w:t>
            </w:r>
          </w:p>
        </w:tc>
        <w:tc>
          <w:tcPr>
            <w:tcW w:w="3775" w:type="pct"/>
            <w:tcBorders>
              <w:top w:val="single" w:sz="4" w:space="0" w:color="auto"/>
              <w:left w:val="nil"/>
              <w:bottom w:val="single" w:sz="4" w:space="0" w:color="auto"/>
              <w:right w:val="single" w:sz="4" w:space="0" w:color="auto"/>
            </w:tcBorders>
          </w:tcPr>
          <w:p w14:paraId="6457483C" w14:textId="77777777" w:rsidR="000E39F4" w:rsidRPr="009E5BF9" w:rsidRDefault="000E39F4" w:rsidP="000E39F4">
            <w:pPr>
              <w:widowControl w:val="0"/>
              <w:ind w:left="-109"/>
              <w:rPr>
                <w:lang w:val="en-GB"/>
              </w:rPr>
            </w:pPr>
            <w:r w:rsidRPr="009E5BF9">
              <w:rPr>
                <w:lang w:val="en-GB"/>
              </w:rPr>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037B173E" w14:textId="77777777" w:rsidR="000E39F4" w:rsidRPr="009E5BF9" w:rsidRDefault="000E39F4" w:rsidP="000E39F4">
            <w:pPr>
              <w:widowControl w:val="0"/>
              <w:jc w:val="right"/>
              <w:rPr>
                <w:lang w:val="en-GB"/>
              </w:rPr>
            </w:pPr>
            <w:r w:rsidRPr="009E5BF9">
              <w:rPr>
                <w:lang w:val="en-GB"/>
              </w:rPr>
              <w:t>0</w:t>
            </w:r>
          </w:p>
        </w:tc>
      </w:tr>
      <w:tr w:rsidR="009E5BF9" w:rsidRPr="009E5BF9" w14:paraId="2397864F" w14:textId="77777777" w:rsidTr="000E39F4">
        <w:trPr>
          <w:jc w:val="center"/>
        </w:trPr>
        <w:tc>
          <w:tcPr>
            <w:tcW w:w="302" w:type="pct"/>
            <w:tcBorders>
              <w:top w:val="single" w:sz="4" w:space="0" w:color="auto"/>
              <w:left w:val="single" w:sz="4" w:space="0" w:color="auto"/>
              <w:bottom w:val="single" w:sz="4" w:space="0" w:color="auto"/>
              <w:right w:val="nil"/>
            </w:tcBorders>
          </w:tcPr>
          <w:p w14:paraId="7A63E669" w14:textId="77777777" w:rsidR="000E39F4" w:rsidRPr="009E5BF9" w:rsidRDefault="000E39F4" w:rsidP="000E39F4">
            <w:pPr>
              <w:widowControl w:val="0"/>
              <w:rPr>
                <w:lang w:val="en-GB"/>
              </w:rPr>
            </w:pPr>
            <w:r w:rsidRPr="009E5BF9">
              <w:rPr>
                <w:lang w:val="en-GB"/>
              </w:rPr>
              <w:t>(b)</w:t>
            </w:r>
          </w:p>
        </w:tc>
        <w:tc>
          <w:tcPr>
            <w:tcW w:w="3775" w:type="pct"/>
            <w:tcBorders>
              <w:top w:val="single" w:sz="4" w:space="0" w:color="auto"/>
              <w:left w:val="nil"/>
              <w:bottom w:val="single" w:sz="4" w:space="0" w:color="auto"/>
              <w:right w:val="single" w:sz="4" w:space="0" w:color="auto"/>
            </w:tcBorders>
          </w:tcPr>
          <w:p w14:paraId="658B41A7" w14:textId="77777777" w:rsidR="000E39F4" w:rsidRPr="009E5BF9" w:rsidRDefault="000E39F4" w:rsidP="000E39F4">
            <w:pPr>
              <w:widowControl w:val="0"/>
              <w:ind w:left="-109"/>
              <w:rPr>
                <w:lang w:val="en-GB"/>
              </w:rPr>
            </w:pPr>
            <w:r w:rsidRPr="009E5BF9">
              <w:rPr>
                <w:lang w:val="en-GB"/>
              </w:rPr>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2A629915" w14:textId="77777777" w:rsidR="000E39F4" w:rsidRPr="009E5BF9" w:rsidRDefault="000E39F4" w:rsidP="000E39F4">
            <w:pPr>
              <w:widowControl w:val="0"/>
              <w:jc w:val="right"/>
              <w:rPr>
                <w:lang w:val="en-GB"/>
              </w:rPr>
            </w:pPr>
            <w:r w:rsidRPr="009E5BF9">
              <w:rPr>
                <w:lang w:val="en-GB"/>
              </w:rPr>
              <w:t>409,500</w:t>
            </w:r>
          </w:p>
        </w:tc>
      </w:tr>
      <w:tr w:rsidR="009E5BF9" w:rsidRPr="009E5BF9" w14:paraId="5211CBED" w14:textId="77777777" w:rsidTr="000E39F4">
        <w:trPr>
          <w:jc w:val="center"/>
        </w:trPr>
        <w:tc>
          <w:tcPr>
            <w:tcW w:w="302" w:type="pct"/>
            <w:tcBorders>
              <w:top w:val="single" w:sz="4" w:space="0" w:color="auto"/>
              <w:left w:val="single" w:sz="4" w:space="0" w:color="auto"/>
              <w:bottom w:val="single" w:sz="4" w:space="0" w:color="auto"/>
              <w:right w:val="nil"/>
            </w:tcBorders>
          </w:tcPr>
          <w:p w14:paraId="070849B6" w14:textId="77777777" w:rsidR="000E39F4" w:rsidRPr="009E5BF9" w:rsidRDefault="000E39F4" w:rsidP="000E39F4">
            <w:pPr>
              <w:widowControl w:val="0"/>
              <w:rPr>
                <w:lang w:val="en-GB"/>
              </w:rPr>
            </w:pPr>
            <w:r w:rsidRPr="009E5BF9">
              <w:rPr>
                <w:lang w:val="en-GB"/>
              </w:rPr>
              <w:t>(c)</w:t>
            </w:r>
          </w:p>
        </w:tc>
        <w:tc>
          <w:tcPr>
            <w:tcW w:w="3775" w:type="pct"/>
            <w:tcBorders>
              <w:top w:val="single" w:sz="4" w:space="0" w:color="auto"/>
              <w:left w:val="nil"/>
              <w:bottom w:val="single" w:sz="4" w:space="0" w:color="auto"/>
              <w:right w:val="single" w:sz="4" w:space="0" w:color="auto"/>
            </w:tcBorders>
          </w:tcPr>
          <w:p w14:paraId="640089C1" w14:textId="77777777" w:rsidR="000E39F4" w:rsidRPr="009E5BF9" w:rsidRDefault="000E39F4" w:rsidP="000E39F4">
            <w:pPr>
              <w:widowControl w:val="0"/>
              <w:ind w:left="-109"/>
              <w:rPr>
                <w:lang w:val="en-GB"/>
              </w:rPr>
            </w:pPr>
            <w:r w:rsidRPr="009E5BF9">
              <w:rPr>
                <w:lang w:val="en-GB"/>
              </w:rPr>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03B1ABA0" w14:textId="77777777" w:rsidR="000E39F4" w:rsidRPr="009E5BF9" w:rsidRDefault="000E39F4" w:rsidP="000E39F4">
            <w:pPr>
              <w:widowControl w:val="0"/>
              <w:jc w:val="right"/>
              <w:rPr>
                <w:lang w:val="en-GB"/>
              </w:rPr>
            </w:pPr>
            <w:r w:rsidRPr="009E5BF9">
              <w:rPr>
                <w:lang w:val="en-GB"/>
              </w:rPr>
              <w:t>534,600</w:t>
            </w:r>
          </w:p>
        </w:tc>
      </w:tr>
      <w:tr w:rsidR="009E5BF9" w:rsidRPr="009E5BF9" w14:paraId="5EC6BC1A" w14:textId="77777777" w:rsidTr="000E39F4">
        <w:trPr>
          <w:jc w:val="center"/>
        </w:trPr>
        <w:tc>
          <w:tcPr>
            <w:tcW w:w="302" w:type="pct"/>
            <w:tcBorders>
              <w:top w:val="single" w:sz="4" w:space="0" w:color="auto"/>
              <w:left w:val="single" w:sz="4" w:space="0" w:color="auto"/>
              <w:bottom w:val="single" w:sz="4" w:space="0" w:color="auto"/>
              <w:right w:val="nil"/>
            </w:tcBorders>
          </w:tcPr>
          <w:p w14:paraId="0FC922C9" w14:textId="77777777" w:rsidR="000E39F4" w:rsidRPr="009E5BF9" w:rsidRDefault="000E39F4" w:rsidP="000E39F4">
            <w:pPr>
              <w:widowControl w:val="0"/>
              <w:rPr>
                <w:lang w:val="en-GB"/>
              </w:rPr>
            </w:pPr>
          </w:p>
        </w:tc>
        <w:tc>
          <w:tcPr>
            <w:tcW w:w="3775" w:type="pct"/>
            <w:tcBorders>
              <w:top w:val="single" w:sz="4" w:space="0" w:color="auto"/>
              <w:left w:val="nil"/>
              <w:bottom w:val="single" w:sz="4" w:space="0" w:color="auto"/>
              <w:right w:val="single" w:sz="4" w:space="0" w:color="auto"/>
            </w:tcBorders>
          </w:tcPr>
          <w:p w14:paraId="32482AC6" w14:textId="77777777" w:rsidR="000E39F4" w:rsidRPr="009E5BF9" w:rsidRDefault="000E39F4" w:rsidP="000E39F4">
            <w:pPr>
              <w:widowControl w:val="0"/>
              <w:ind w:left="-109"/>
              <w:jc w:val="right"/>
              <w:rPr>
                <w:lang w:val="en-GB"/>
              </w:rPr>
            </w:pPr>
            <w:r w:rsidRPr="009E5BF9">
              <w:rPr>
                <w:lang w:val="en-GB"/>
              </w:rPr>
              <w:t>Total:</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159DB8C9" w14:textId="77777777" w:rsidR="000E39F4" w:rsidRPr="009E5BF9" w:rsidRDefault="000E39F4" w:rsidP="000E39F4">
            <w:pPr>
              <w:widowControl w:val="0"/>
              <w:jc w:val="right"/>
              <w:rPr>
                <w:lang w:val="en-GB"/>
              </w:rPr>
            </w:pPr>
            <w:r w:rsidRPr="009E5BF9">
              <w:rPr>
                <w:lang w:val="en-GB"/>
              </w:rPr>
              <w:t>944,100</w:t>
            </w:r>
          </w:p>
        </w:tc>
      </w:tr>
      <w:tr w:rsidR="009E5BF9" w:rsidRPr="009E5BF9" w14:paraId="7C244D18" w14:textId="77777777" w:rsidTr="000E39F4">
        <w:trPr>
          <w:jc w:val="center"/>
        </w:trPr>
        <w:tc>
          <w:tcPr>
            <w:tcW w:w="302" w:type="pct"/>
            <w:tcBorders>
              <w:top w:val="single" w:sz="4" w:space="0" w:color="auto"/>
              <w:left w:val="single" w:sz="4" w:space="0" w:color="auto"/>
              <w:bottom w:val="single" w:sz="4" w:space="0" w:color="auto"/>
              <w:right w:val="nil"/>
            </w:tcBorders>
          </w:tcPr>
          <w:p w14:paraId="092B1D6C" w14:textId="77777777" w:rsidR="000E39F4" w:rsidRPr="009E5BF9" w:rsidRDefault="000E39F4" w:rsidP="000E39F4">
            <w:pPr>
              <w:widowControl w:val="0"/>
              <w:rPr>
                <w:lang w:val="en-GB"/>
              </w:rPr>
            </w:pPr>
            <w:r w:rsidRPr="009E5BF9">
              <w:rPr>
                <w:lang w:val="en-GB"/>
              </w:rPr>
              <w:t>(d)</w:t>
            </w:r>
          </w:p>
        </w:tc>
        <w:tc>
          <w:tcPr>
            <w:tcW w:w="3775" w:type="pct"/>
            <w:tcBorders>
              <w:top w:val="single" w:sz="4" w:space="0" w:color="auto"/>
              <w:left w:val="nil"/>
              <w:bottom w:val="single" w:sz="4" w:space="0" w:color="auto"/>
              <w:right w:val="single" w:sz="4" w:space="0" w:color="auto"/>
            </w:tcBorders>
          </w:tcPr>
          <w:p w14:paraId="561461E5" w14:textId="77777777" w:rsidR="000E39F4" w:rsidRPr="009E5BF9" w:rsidRDefault="000E39F4" w:rsidP="000E39F4">
            <w:pPr>
              <w:widowControl w:val="0"/>
              <w:ind w:left="-109"/>
              <w:rPr>
                <w:lang w:val="en-GB"/>
              </w:rPr>
            </w:pPr>
            <w:r w:rsidRPr="009E5BF9">
              <w:rPr>
                <w:lang w:val="en-GB"/>
              </w:rPr>
              <w:t>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66FC67BB" w14:textId="77777777" w:rsidR="000E39F4" w:rsidRPr="009E5BF9" w:rsidRDefault="000E39F4" w:rsidP="000E39F4">
            <w:pPr>
              <w:widowControl w:val="0"/>
              <w:jc w:val="right"/>
              <w:rPr>
                <w:lang w:val="en-GB"/>
              </w:rPr>
            </w:pPr>
            <w:r w:rsidRPr="009E5BF9">
              <w:rPr>
                <w:lang w:val="en-GB"/>
              </w:rPr>
              <w:t>50,000</w:t>
            </w:r>
          </w:p>
        </w:tc>
      </w:tr>
    </w:tbl>
    <w:p w14:paraId="17AE7B98" w14:textId="77777777" w:rsidR="000E39F4" w:rsidRPr="009E5BF9" w:rsidRDefault="000E39F4" w:rsidP="000E39F4"/>
    <w:p w14:paraId="1BC84306"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t>Progress report</w:t>
      </w:r>
    </w:p>
    <w:p w14:paraId="6CBFF79F" w14:textId="73D9DA69" w:rsidR="000E39F4" w:rsidRPr="009E5BF9" w:rsidRDefault="000E39F4" w:rsidP="000E39F4">
      <w:pPr>
        <w:pStyle w:val="Heading1"/>
      </w:pPr>
      <w:r w:rsidRPr="009E5BF9">
        <w:t>During phase VII, the Government of Vanuatu strengthened its licensing and quota system by changing from an annual license to a per-shipment license. Actions were carried out to facilitate Kigali Amendment implementation, including the HFC licensing system in force since February</w:t>
      </w:r>
      <w:r w:rsidR="000245A1" w:rsidRPr="009E5BF9">
        <w:t> </w:t>
      </w:r>
      <w:r w:rsidRPr="009E5BF9">
        <w:t>2020 under the new OLP Act. Vanuatu fulfilled its Article</w:t>
      </w:r>
      <w:r w:rsidR="000245A1" w:rsidRPr="009E5BF9">
        <w:t> </w:t>
      </w:r>
      <w:r w:rsidRPr="009E5BF9">
        <w:t xml:space="preserve">7 and country programme data reporting obligations for 2019 and 2020. The </w:t>
      </w:r>
      <w:r w:rsidR="006B2706" w:rsidRPr="009E5BF9">
        <w:t>NOO promoted</w:t>
      </w:r>
      <w:r w:rsidRPr="009E5BF9">
        <w:t xml:space="preserve"> and supported the implementation of the national RAC certification scheme; organized public awareness </w:t>
      </w:r>
      <w:r w:rsidR="006B2706" w:rsidRPr="009E5BF9">
        <w:t>activities, organized</w:t>
      </w:r>
      <w:r w:rsidRPr="009E5BF9">
        <w:t xml:space="preserve"> World Ozone Day celebrations, and joined the meetings on the Montreal Protocol. Of the 18 performance indicators proposed, 15 indicators were fully achieved, two were partially achieved and one was not achieved.</w:t>
      </w:r>
    </w:p>
    <w:p w14:paraId="1B8B82AE" w14:textId="77777777" w:rsidR="000E39F4" w:rsidRPr="009E5BF9" w:rsidRDefault="000E39F4" w:rsidP="000E39F4">
      <w:pPr>
        <w:pStyle w:val="StyleHeader4Para4Left0Firstline0"/>
        <w:keepNext/>
        <w:widowControl/>
        <w:numPr>
          <w:ilvl w:val="0"/>
          <w:numId w:val="0"/>
        </w:numPr>
        <w:rPr>
          <w:sz w:val="22"/>
          <w:u w:val="single"/>
        </w:rPr>
      </w:pPr>
      <w:r w:rsidRPr="009E5BF9">
        <w:rPr>
          <w:sz w:val="22"/>
          <w:u w:val="single"/>
        </w:rPr>
        <w:lastRenderedPageBreak/>
        <w:t>Plan of action</w:t>
      </w:r>
    </w:p>
    <w:p w14:paraId="522100B0" w14:textId="77777777" w:rsidR="000E39F4" w:rsidRPr="009E5BF9" w:rsidRDefault="000E39F4" w:rsidP="000E39F4">
      <w:pPr>
        <w:pStyle w:val="Heading1"/>
      </w:pPr>
      <w:r w:rsidRPr="009E5BF9">
        <w:t>The plan of action for the upcoming phase includes: effectively implementing the HCFC and HFC licensing system, and creating the HFC quota system; implementing individual HS codes (PACHS22) for HFCs and blends; submitting Article 7 and country programme data in a timely fashion; actively engaging national stakeholders and the RAC Association in the implementation of Montreal Protocol; organizing the World Ozone Day celebrations and developing awareness materials; and participating in regional and international meetings. Moreover, the phase will strengthen national capacity</w:t>
      </w:r>
      <w:r w:rsidRPr="009E5BF9" w:rsidDel="00095838">
        <w:t xml:space="preserve"> </w:t>
      </w:r>
      <w:r w:rsidRPr="009E5BF9">
        <w:t>to support Vanuatu in preparing for HFC phase-down.</w:t>
      </w:r>
    </w:p>
    <w:p w14:paraId="305635E8" w14:textId="77777777" w:rsidR="000E39F4" w:rsidRPr="009E5BF9" w:rsidRDefault="000E39F4" w:rsidP="0015575E">
      <w:pPr>
        <w:sectPr w:rsidR="000E39F4" w:rsidRPr="009E5BF9" w:rsidSect="000E39F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7903AC69" w14:textId="0522ED74" w:rsidR="000E39F4" w:rsidRPr="009E5BF9" w:rsidRDefault="00A437EF" w:rsidP="000E39F4">
      <w:pPr>
        <w:spacing w:after="240"/>
        <w:jc w:val="center"/>
        <w:rPr>
          <w:b/>
          <w:sz w:val="24"/>
          <w:lang w:eastAsia="zh-CN"/>
        </w:rPr>
      </w:pPr>
      <w:r>
        <w:rPr>
          <w:rFonts w:hint="eastAsia"/>
          <w:b/>
          <w:sz w:val="24"/>
          <w:lang w:eastAsia="zh-CN"/>
        </w:rPr>
        <w:lastRenderedPageBreak/>
        <w:t>附件二</w:t>
      </w:r>
    </w:p>
    <w:p w14:paraId="1CFA2E02" w14:textId="18D5395F" w:rsidR="000E39F4" w:rsidRPr="009E5BF9" w:rsidRDefault="00A437EF" w:rsidP="000E39F4">
      <w:pPr>
        <w:jc w:val="center"/>
        <w:rPr>
          <w:b/>
          <w:sz w:val="24"/>
          <w:lang w:eastAsia="zh-CN"/>
        </w:rPr>
      </w:pPr>
      <w:r w:rsidRPr="00A437EF">
        <w:rPr>
          <w:rFonts w:hint="eastAsia"/>
          <w:b/>
          <w:sz w:val="24"/>
          <w:lang w:eastAsia="zh-CN"/>
        </w:rPr>
        <w:t>执行委员会就提交第八十八次会议的延长体制强化项目申请所表示的意见草案</w:t>
      </w:r>
    </w:p>
    <w:p w14:paraId="44C3D1ED" w14:textId="77777777" w:rsidR="000E39F4" w:rsidRPr="009E5BF9" w:rsidRDefault="000E39F4" w:rsidP="000E39F4">
      <w:pPr>
        <w:widowControl w:val="0"/>
        <w:jc w:val="center"/>
        <w:outlineLvl w:val="0"/>
        <w:rPr>
          <w:caps/>
          <w:sz w:val="24"/>
          <w:lang w:eastAsia="zh-CN"/>
        </w:rPr>
      </w:pPr>
    </w:p>
    <w:p w14:paraId="27594AB7" w14:textId="3525BD30" w:rsidR="000E39F4" w:rsidRPr="009E5BF9" w:rsidRDefault="00A437EF" w:rsidP="001B7834">
      <w:pPr>
        <w:pStyle w:val="Heading1"/>
        <w:keepNext/>
        <w:numPr>
          <w:ilvl w:val="0"/>
          <w:numId w:val="0"/>
        </w:numPr>
        <w:rPr>
          <w:b/>
          <w:sz w:val="24"/>
        </w:rPr>
      </w:pPr>
      <w:r>
        <w:rPr>
          <w:rFonts w:hint="eastAsia"/>
          <w:b/>
          <w:sz w:val="24"/>
        </w:rPr>
        <w:t>阿尔巴尼亚</w:t>
      </w:r>
    </w:p>
    <w:p w14:paraId="27940B40" w14:textId="1FD9205F" w:rsidR="000E39F4" w:rsidRPr="00C47D34" w:rsidRDefault="00D13B3A" w:rsidP="00C47D34">
      <w:pPr>
        <w:pStyle w:val="Heading1"/>
        <w:numPr>
          <w:ilvl w:val="0"/>
          <w:numId w:val="34"/>
        </w:numPr>
        <w:rPr>
          <w:sz w:val="24"/>
          <w:lang w:eastAsia="zh-CN"/>
        </w:rPr>
      </w:pPr>
      <w:r w:rsidRPr="00D13B3A">
        <w:rPr>
          <w:rFonts w:hint="eastAsia"/>
          <w:sz w:val="24"/>
          <w:lang w:eastAsia="zh-CN"/>
        </w:rPr>
        <w:t>执行委员会审查了延长</w:t>
      </w:r>
      <w:r>
        <w:rPr>
          <w:rFonts w:hint="eastAsia"/>
          <w:sz w:val="24"/>
          <w:lang w:eastAsia="zh-CN"/>
        </w:rPr>
        <w:t>阿尔巴尼亚</w:t>
      </w:r>
      <w:r w:rsidRPr="00D13B3A">
        <w:rPr>
          <w:rFonts w:hint="eastAsia"/>
          <w:sz w:val="24"/>
          <w:lang w:eastAsia="zh-CN"/>
        </w:rPr>
        <w:t>体制强化项目（第九期）的申请所附报告，赞赏地注意到</w:t>
      </w:r>
      <w:r>
        <w:rPr>
          <w:rFonts w:hint="eastAsia"/>
          <w:sz w:val="24"/>
          <w:lang w:eastAsia="zh-CN"/>
        </w:rPr>
        <w:t>阿尔巴尼亚</w:t>
      </w:r>
      <w:r w:rsidRPr="00D13B3A">
        <w:rPr>
          <w:rFonts w:hint="eastAsia"/>
          <w:sz w:val="24"/>
          <w:lang w:eastAsia="zh-CN"/>
        </w:rPr>
        <w:t>政府向臭氧秘书处上报了</w:t>
      </w:r>
      <w:r w:rsidRPr="00D13B3A">
        <w:rPr>
          <w:rFonts w:hint="eastAsia"/>
          <w:sz w:val="24"/>
          <w:lang w:eastAsia="zh-CN"/>
        </w:rPr>
        <w:t xml:space="preserve"> 2019 </w:t>
      </w:r>
      <w:r w:rsidRPr="00D13B3A">
        <w:rPr>
          <w:rFonts w:hint="eastAsia"/>
          <w:sz w:val="24"/>
          <w:lang w:eastAsia="zh-CN"/>
        </w:rPr>
        <w:t>年和</w:t>
      </w:r>
      <w:r w:rsidRPr="00D13B3A">
        <w:rPr>
          <w:rFonts w:hint="eastAsia"/>
          <w:sz w:val="24"/>
          <w:lang w:eastAsia="zh-CN"/>
        </w:rPr>
        <w:t xml:space="preserve"> 2020 </w:t>
      </w:r>
      <w:r w:rsidRPr="00D13B3A">
        <w:rPr>
          <w:rFonts w:hint="eastAsia"/>
          <w:sz w:val="24"/>
          <w:lang w:eastAsia="zh-CN"/>
        </w:rPr>
        <w:t>年的数据，表明该国遵守了《蒙特利尔议定书》，并向多边基金秘书处提供了国家方案执行情况数据。执委会注意到</w:t>
      </w:r>
      <w:r>
        <w:rPr>
          <w:rFonts w:hint="eastAsia"/>
          <w:sz w:val="24"/>
          <w:lang w:eastAsia="zh-CN"/>
        </w:rPr>
        <w:t>有一个正在运行的消耗臭氧层物质进出口许可证和氟氯烃配额制度，阿尔巴尼亚还建立了一个氢氟碳化合物许可证制度。执委会还赞赏地注意到，该国通过指导委员会和协商会议</w:t>
      </w:r>
      <w:r w:rsidR="00C47D34">
        <w:rPr>
          <w:rFonts w:hint="eastAsia"/>
          <w:sz w:val="24"/>
          <w:lang w:eastAsia="zh-CN"/>
        </w:rPr>
        <w:t>争取到了利益攸关方的支持，并提高了公众对保护臭氧层的认识。执委会</w:t>
      </w:r>
      <w:r w:rsidR="00C47D34" w:rsidRPr="00C47D34">
        <w:rPr>
          <w:rFonts w:hint="eastAsia"/>
          <w:sz w:val="24"/>
          <w:lang w:eastAsia="zh-CN"/>
        </w:rPr>
        <w:t>因此确信，</w:t>
      </w:r>
      <w:r w:rsidR="00C47D34">
        <w:rPr>
          <w:rFonts w:hint="eastAsia"/>
          <w:sz w:val="24"/>
          <w:lang w:eastAsia="zh-CN"/>
        </w:rPr>
        <w:t>阿尔巴尼亚</w:t>
      </w:r>
      <w:r w:rsidR="00C47D34" w:rsidRPr="00C47D34">
        <w:rPr>
          <w:rFonts w:hint="eastAsia"/>
          <w:sz w:val="24"/>
          <w:lang w:eastAsia="zh-CN"/>
        </w:rPr>
        <w:t>将继续</w:t>
      </w:r>
      <w:r w:rsidR="00C47D34">
        <w:rPr>
          <w:rFonts w:hint="eastAsia"/>
          <w:sz w:val="24"/>
          <w:lang w:eastAsia="zh-CN"/>
        </w:rPr>
        <w:t>按时和有效地</w:t>
      </w:r>
      <w:r w:rsidR="00C47D34" w:rsidRPr="00C47D34">
        <w:rPr>
          <w:rFonts w:hint="eastAsia"/>
          <w:sz w:val="24"/>
          <w:lang w:eastAsia="zh-CN"/>
        </w:rPr>
        <w:t>执行氟氯烃淘汰管理计划</w:t>
      </w:r>
      <w:r w:rsidR="00C47D34">
        <w:rPr>
          <w:rFonts w:hint="eastAsia"/>
          <w:sz w:val="24"/>
          <w:lang w:eastAsia="zh-CN"/>
        </w:rPr>
        <w:t>和</w:t>
      </w:r>
      <w:r w:rsidR="00C47D34" w:rsidRPr="00C47D34">
        <w:rPr>
          <w:rFonts w:hint="eastAsia"/>
          <w:sz w:val="24"/>
          <w:lang w:eastAsia="zh-CN"/>
        </w:rPr>
        <w:t>体制强化项目，</w:t>
      </w:r>
      <w:r w:rsidR="00C47D34">
        <w:rPr>
          <w:rFonts w:hint="eastAsia"/>
          <w:sz w:val="24"/>
          <w:lang w:eastAsia="zh-CN"/>
        </w:rPr>
        <w:t>在</w:t>
      </w:r>
      <w:r w:rsidR="00C47D34">
        <w:rPr>
          <w:rFonts w:hint="eastAsia"/>
          <w:sz w:val="24"/>
          <w:lang w:eastAsia="zh-CN"/>
        </w:rPr>
        <w:t>2</w:t>
      </w:r>
      <w:r w:rsidR="00C47D34">
        <w:rPr>
          <w:sz w:val="24"/>
          <w:lang w:eastAsia="zh-CN"/>
        </w:rPr>
        <w:t>025</w:t>
      </w:r>
      <w:r w:rsidR="00C47D34">
        <w:rPr>
          <w:rFonts w:hint="eastAsia"/>
          <w:sz w:val="24"/>
          <w:lang w:eastAsia="zh-CN"/>
        </w:rPr>
        <w:t>年</w:t>
      </w:r>
      <w:r w:rsidR="00C47D34" w:rsidRPr="00C47D34">
        <w:rPr>
          <w:rFonts w:hint="eastAsia"/>
          <w:sz w:val="24"/>
          <w:lang w:eastAsia="zh-CN"/>
        </w:rPr>
        <w:t>实现</w:t>
      </w:r>
      <w:r w:rsidR="00C47D34">
        <w:rPr>
          <w:rFonts w:hint="eastAsia"/>
          <w:sz w:val="24"/>
          <w:lang w:eastAsia="zh-CN"/>
        </w:rPr>
        <w:t>把基准消费量削减</w:t>
      </w:r>
      <w:r w:rsidR="00C47D34">
        <w:rPr>
          <w:rFonts w:hint="eastAsia"/>
          <w:sz w:val="24"/>
          <w:lang w:eastAsia="zh-CN"/>
        </w:rPr>
        <w:t>6</w:t>
      </w:r>
      <w:r w:rsidR="00C47D34">
        <w:rPr>
          <w:sz w:val="24"/>
          <w:lang w:eastAsia="zh-CN"/>
        </w:rPr>
        <w:t>7.5%</w:t>
      </w:r>
      <w:r w:rsidR="00C47D34">
        <w:rPr>
          <w:rFonts w:hint="eastAsia"/>
          <w:sz w:val="24"/>
          <w:lang w:eastAsia="zh-CN"/>
        </w:rPr>
        <w:t>的目标并保持这一成果</w:t>
      </w:r>
      <w:r w:rsidR="00C47D34" w:rsidRPr="00C47D34">
        <w:rPr>
          <w:rFonts w:hint="eastAsia"/>
          <w:sz w:val="24"/>
          <w:lang w:eastAsia="zh-CN"/>
        </w:rPr>
        <w:t>。</w:t>
      </w:r>
    </w:p>
    <w:p w14:paraId="758055A3" w14:textId="55471C95" w:rsidR="000E39F4" w:rsidRPr="009E5BF9" w:rsidRDefault="00C47D34" w:rsidP="001B7834">
      <w:pPr>
        <w:pStyle w:val="Heading1"/>
        <w:keepNext/>
        <w:numPr>
          <w:ilvl w:val="0"/>
          <w:numId w:val="0"/>
        </w:numPr>
        <w:rPr>
          <w:b/>
          <w:sz w:val="24"/>
        </w:rPr>
      </w:pPr>
      <w:r>
        <w:rPr>
          <w:rFonts w:hint="eastAsia"/>
          <w:b/>
          <w:sz w:val="24"/>
        </w:rPr>
        <w:t>贝宁</w:t>
      </w:r>
    </w:p>
    <w:p w14:paraId="576241AE" w14:textId="2E13DB17" w:rsidR="000E39F4" w:rsidRPr="009E5BF9" w:rsidRDefault="00C47D34" w:rsidP="006E00FC">
      <w:pPr>
        <w:pStyle w:val="Heading1"/>
        <w:rPr>
          <w:sz w:val="24"/>
          <w:lang w:eastAsia="zh-CN"/>
        </w:rPr>
      </w:pPr>
      <w:r w:rsidRPr="00C53205">
        <w:rPr>
          <w:rFonts w:hint="eastAsia"/>
          <w:sz w:val="24"/>
          <w:lang w:eastAsia="zh-CN"/>
        </w:rPr>
        <w:t>执行委员会</w:t>
      </w:r>
      <w:r w:rsidRPr="00C47D34">
        <w:rPr>
          <w:rFonts w:hint="eastAsia"/>
          <w:sz w:val="24"/>
          <w:lang w:eastAsia="zh-CN"/>
        </w:rPr>
        <w:t>审查了延长</w:t>
      </w:r>
      <w:r w:rsidR="00D22AB4">
        <w:rPr>
          <w:rFonts w:hint="eastAsia"/>
          <w:sz w:val="24"/>
          <w:lang w:eastAsia="zh-CN"/>
        </w:rPr>
        <w:t>贝宁</w:t>
      </w:r>
      <w:r w:rsidRPr="00C47D34">
        <w:rPr>
          <w:rFonts w:hint="eastAsia"/>
          <w:sz w:val="24"/>
          <w:lang w:eastAsia="zh-CN"/>
        </w:rPr>
        <w:t>体制强化项目（第</w:t>
      </w:r>
      <w:r w:rsidR="00D22AB4">
        <w:rPr>
          <w:rFonts w:hint="eastAsia"/>
          <w:sz w:val="24"/>
          <w:lang w:eastAsia="zh-CN"/>
        </w:rPr>
        <w:t>十一</w:t>
      </w:r>
      <w:r w:rsidRPr="00C47D34">
        <w:rPr>
          <w:rFonts w:hint="eastAsia"/>
          <w:sz w:val="24"/>
          <w:lang w:eastAsia="zh-CN"/>
        </w:rPr>
        <w:t>期）的申请所附报告，赞赏地注意到</w:t>
      </w:r>
      <w:r w:rsidR="00D22AB4">
        <w:rPr>
          <w:rFonts w:hint="eastAsia"/>
          <w:sz w:val="24"/>
          <w:lang w:eastAsia="zh-CN"/>
        </w:rPr>
        <w:t>贝宁</w:t>
      </w:r>
      <w:r w:rsidRPr="00C47D34">
        <w:rPr>
          <w:rFonts w:hint="eastAsia"/>
          <w:sz w:val="24"/>
          <w:lang w:eastAsia="zh-CN"/>
        </w:rPr>
        <w:t>政府向臭氧秘书处上报了</w:t>
      </w:r>
      <w:r w:rsidRPr="00C47D34">
        <w:rPr>
          <w:rFonts w:hint="eastAsia"/>
          <w:sz w:val="24"/>
          <w:lang w:eastAsia="zh-CN"/>
        </w:rPr>
        <w:t xml:space="preserve"> 2019 </w:t>
      </w:r>
      <w:r w:rsidRPr="00C47D34">
        <w:rPr>
          <w:rFonts w:hint="eastAsia"/>
          <w:sz w:val="24"/>
          <w:lang w:eastAsia="zh-CN"/>
        </w:rPr>
        <w:t>年和</w:t>
      </w:r>
      <w:r w:rsidRPr="00C47D34">
        <w:rPr>
          <w:rFonts w:hint="eastAsia"/>
          <w:sz w:val="24"/>
          <w:lang w:eastAsia="zh-CN"/>
        </w:rPr>
        <w:t xml:space="preserve"> 2020 </w:t>
      </w:r>
      <w:r w:rsidRPr="00C47D34">
        <w:rPr>
          <w:rFonts w:hint="eastAsia"/>
          <w:sz w:val="24"/>
          <w:lang w:eastAsia="zh-CN"/>
        </w:rPr>
        <w:t>年的数据，表明该国遵守了《蒙特利尔议定书》，并向多边基金秘书处提供了国家方案执行情况数据。</w:t>
      </w:r>
      <w:r w:rsidR="006E48EA">
        <w:rPr>
          <w:rFonts w:hint="eastAsia"/>
          <w:sz w:val="24"/>
          <w:lang w:eastAsia="zh-CN"/>
        </w:rPr>
        <w:t>执委会还注意到，</w:t>
      </w:r>
      <w:r w:rsidR="006E48EA" w:rsidRPr="006E48EA">
        <w:rPr>
          <w:rFonts w:hint="eastAsia"/>
          <w:sz w:val="24"/>
          <w:lang w:eastAsia="zh-CN"/>
        </w:rPr>
        <w:t>贝宁在当前阶段采取了一些</w:t>
      </w:r>
      <w:r w:rsidR="006E00FC">
        <w:rPr>
          <w:rFonts w:hint="eastAsia"/>
          <w:sz w:val="24"/>
          <w:lang w:eastAsia="zh-CN"/>
        </w:rPr>
        <w:t>重大</w:t>
      </w:r>
      <w:r w:rsidR="006E48EA" w:rsidRPr="006E48EA">
        <w:rPr>
          <w:rFonts w:hint="eastAsia"/>
          <w:sz w:val="24"/>
          <w:lang w:eastAsia="zh-CN"/>
        </w:rPr>
        <w:t>步骤来淘汰氟氯烃</w:t>
      </w:r>
      <w:r w:rsidR="006E00FC">
        <w:rPr>
          <w:rFonts w:hint="eastAsia"/>
          <w:sz w:val="24"/>
          <w:lang w:eastAsia="zh-CN"/>
        </w:rPr>
        <w:t>的</w:t>
      </w:r>
      <w:r w:rsidR="006E48EA" w:rsidRPr="006E48EA">
        <w:rPr>
          <w:rFonts w:hint="eastAsia"/>
          <w:sz w:val="24"/>
          <w:lang w:eastAsia="zh-CN"/>
        </w:rPr>
        <w:t>消费，特别是通过</w:t>
      </w:r>
      <w:r w:rsidR="006E00FC">
        <w:rPr>
          <w:rFonts w:hint="eastAsia"/>
          <w:sz w:val="24"/>
          <w:lang w:eastAsia="zh-CN"/>
        </w:rPr>
        <w:t>一个</w:t>
      </w:r>
      <w:r w:rsidR="006E48EA" w:rsidRPr="006E48EA">
        <w:rPr>
          <w:rFonts w:hint="eastAsia"/>
          <w:sz w:val="24"/>
          <w:lang w:eastAsia="zh-CN"/>
        </w:rPr>
        <w:t>许可</w:t>
      </w:r>
      <w:r w:rsidR="006E00FC">
        <w:rPr>
          <w:rFonts w:hint="eastAsia"/>
          <w:sz w:val="24"/>
          <w:lang w:eastAsia="zh-CN"/>
        </w:rPr>
        <w:t>证</w:t>
      </w:r>
      <w:r w:rsidR="006E48EA" w:rsidRPr="006E48EA">
        <w:rPr>
          <w:rFonts w:hint="eastAsia"/>
          <w:sz w:val="24"/>
          <w:lang w:eastAsia="zh-CN"/>
        </w:rPr>
        <w:t>和配额制度</w:t>
      </w:r>
      <w:r w:rsidR="006E00FC">
        <w:rPr>
          <w:rFonts w:hint="eastAsia"/>
          <w:sz w:val="24"/>
          <w:lang w:eastAsia="zh-CN"/>
        </w:rPr>
        <w:t>对</w:t>
      </w:r>
      <w:r w:rsidR="006E48EA" w:rsidRPr="006E48EA">
        <w:rPr>
          <w:rFonts w:hint="eastAsia"/>
          <w:sz w:val="24"/>
          <w:lang w:eastAsia="zh-CN"/>
        </w:rPr>
        <w:t>消耗臭氧层物质</w:t>
      </w:r>
      <w:r w:rsidR="006E00FC">
        <w:rPr>
          <w:rFonts w:hint="eastAsia"/>
          <w:sz w:val="24"/>
          <w:lang w:eastAsia="zh-CN"/>
        </w:rPr>
        <w:t>的</w:t>
      </w:r>
      <w:r w:rsidR="006E48EA" w:rsidRPr="006E48EA">
        <w:rPr>
          <w:rFonts w:hint="eastAsia"/>
          <w:sz w:val="24"/>
          <w:lang w:eastAsia="zh-CN"/>
        </w:rPr>
        <w:t>进口</w:t>
      </w:r>
      <w:r w:rsidR="006E00FC">
        <w:rPr>
          <w:rFonts w:hint="eastAsia"/>
          <w:sz w:val="24"/>
          <w:lang w:eastAsia="zh-CN"/>
        </w:rPr>
        <w:t>实行</w:t>
      </w:r>
      <w:r w:rsidR="006E48EA" w:rsidRPr="006E48EA">
        <w:rPr>
          <w:rFonts w:hint="eastAsia"/>
          <w:sz w:val="24"/>
          <w:lang w:eastAsia="zh-CN"/>
        </w:rPr>
        <w:t>管制以及对海关官员和制冷</w:t>
      </w:r>
      <w:r w:rsidR="006E00FC">
        <w:rPr>
          <w:rFonts w:hint="eastAsia"/>
          <w:sz w:val="24"/>
          <w:lang w:eastAsia="zh-CN"/>
        </w:rPr>
        <w:t>技师</w:t>
      </w:r>
      <w:r w:rsidR="006E48EA" w:rsidRPr="006E48EA">
        <w:rPr>
          <w:rFonts w:hint="eastAsia"/>
          <w:sz w:val="24"/>
          <w:lang w:eastAsia="zh-CN"/>
        </w:rPr>
        <w:t>进行培训。</w:t>
      </w:r>
      <w:r w:rsidR="006E48EA" w:rsidRPr="006E48EA">
        <w:rPr>
          <w:rFonts w:hint="eastAsia"/>
          <w:sz w:val="24"/>
          <w:lang w:eastAsia="zh-CN"/>
        </w:rPr>
        <w:t xml:space="preserve"> </w:t>
      </w:r>
      <w:r w:rsidR="006E48EA" w:rsidRPr="006E48EA">
        <w:rPr>
          <w:rFonts w:hint="eastAsia"/>
          <w:sz w:val="24"/>
          <w:lang w:eastAsia="zh-CN"/>
        </w:rPr>
        <w:t>委员会赞赏地注意到，</w:t>
      </w:r>
      <w:r w:rsidR="006E00FC">
        <w:rPr>
          <w:rFonts w:hint="eastAsia"/>
          <w:sz w:val="24"/>
          <w:lang w:eastAsia="zh-CN"/>
        </w:rPr>
        <w:t>贝宁</w:t>
      </w:r>
      <w:r w:rsidR="006E48EA" w:rsidRPr="006E48EA">
        <w:rPr>
          <w:rFonts w:hint="eastAsia"/>
          <w:sz w:val="24"/>
          <w:lang w:eastAsia="zh-CN"/>
        </w:rPr>
        <w:t>根据《蒙特利尔议定书》的要求</w:t>
      </w:r>
      <w:r w:rsidR="006E00FC">
        <w:rPr>
          <w:rFonts w:hint="eastAsia"/>
          <w:sz w:val="24"/>
          <w:lang w:eastAsia="zh-CN"/>
        </w:rPr>
        <w:t>于</w:t>
      </w:r>
      <w:r w:rsidR="006E48EA" w:rsidRPr="006E48EA">
        <w:rPr>
          <w:rFonts w:hint="eastAsia"/>
          <w:sz w:val="24"/>
          <w:lang w:eastAsia="zh-CN"/>
        </w:rPr>
        <w:t xml:space="preserve"> 2020 </w:t>
      </w:r>
      <w:r w:rsidR="006E48EA" w:rsidRPr="006E48EA">
        <w:rPr>
          <w:rFonts w:hint="eastAsia"/>
          <w:sz w:val="24"/>
          <w:lang w:eastAsia="zh-CN"/>
        </w:rPr>
        <w:t>年</w:t>
      </w:r>
      <w:r w:rsidR="006E00FC">
        <w:rPr>
          <w:rFonts w:hint="eastAsia"/>
          <w:sz w:val="24"/>
          <w:lang w:eastAsia="zh-CN"/>
        </w:rPr>
        <w:t>把</w:t>
      </w:r>
      <w:r w:rsidR="006E48EA" w:rsidRPr="006E48EA">
        <w:rPr>
          <w:rFonts w:hint="eastAsia"/>
          <w:sz w:val="24"/>
          <w:lang w:eastAsia="zh-CN"/>
        </w:rPr>
        <w:t>氟氯烃消费量减少了</w:t>
      </w:r>
      <w:r w:rsidR="006E48EA" w:rsidRPr="006E48EA">
        <w:rPr>
          <w:rFonts w:hint="eastAsia"/>
          <w:sz w:val="24"/>
          <w:lang w:eastAsia="zh-CN"/>
        </w:rPr>
        <w:t xml:space="preserve"> 35%</w:t>
      </w:r>
      <w:r w:rsidR="006E48EA" w:rsidRPr="006E48EA">
        <w:rPr>
          <w:rFonts w:hint="eastAsia"/>
          <w:sz w:val="24"/>
          <w:lang w:eastAsia="zh-CN"/>
        </w:rPr>
        <w:t>。</w:t>
      </w:r>
      <w:r w:rsidR="006E00FC" w:rsidRPr="006E00FC">
        <w:rPr>
          <w:rFonts w:hint="eastAsia"/>
          <w:sz w:val="24"/>
          <w:lang w:eastAsia="zh-CN"/>
        </w:rPr>
        <w:t>执委会</w:t>
      </w:r>
      <w:r w:rsidR="006E00FC">
        <w:rPr>
          <w:rFonts w:hint="eastAsia"/>
          <w:sz w:val="24"/>
          <w:lang w:eastAsia="zh-CN"/>
        </w:rPr>
        <w:t>非常赞赏贝宁</w:t>
      </w:r>
      <w:r w:rsidR="006E00FC" w:rsidRPr="006E00FC">
        <w:rPr>
          <w:rFonts w:hint="eastAsia"/>
          <w:sz w:val="24"/>
          <w:lang w:eastAsia="zh-CN"/>
        </w:rPr>
        <w:t>政府努力</w:t>
      </w:r>
      <w:r w:rsidR="006E00FC">
        <w:rPr>
          <w:rFonts w:hint="eastAsia"/>
          <w:sz w:val="24"/>
          <w:lang w:eastAsia="zh-CN"/>
        </w:rPr>
        <w:t>削减氟氯烃消费量</w:t>
      </w:r>
      <w:r w:rsidR="006E00FC" w:rsidRPr="006E00FC">
        <w:rPr>
          <w:rFonts w:hint="eastAsia"/>
          <w:sz w:val="24"/>
          <w:lang w:eastAsia="zh-CN"/>
        </w:rPr>
        <w:t>，因此抱有希望地认为，该国将在今后两年内继续成功</w:t>
      </w:r>
      <w:r w:rsidR="006E00FC">
        <w:rPr>
          <w:rFonts w:hint="eastAsia"/>
          <w:sz w:val="24"/>
          <w:lang w:eastAsia="zh-CN"/>
        </w:rPr>
        <w:t>执行体制强化项目</w:t>
      </w:r>
      <w:r w:rsidR="006E00FC" w:rsidRPr="006E00FC">
        <w:rPr>
          <w:rFonts w:hint="eastAsia"/>
          <w:sz w:val="24"/>
          <w:lang w:eastAsia="zh-CN"/>
        </w:rPr>
        <w:t>，</w:t>
      </w:r>
      <w:r w:rsidR="006E00FC">
        <w:rPr>
          <w:rFonts w:hint="eastAsia"/>
          <w:sz w:val="24"/>
          <w:lang w:eastAsia="zh-CN"/>
        </w:rPr>
        <w:t>取得优异成绩，实现并保持对《蒙特利尔议定书》的履约</w:t>
      </w:r>
      <w:r w:rsidR="006E00FC" w:rsidRPr="006E00FC">
        <w:rPr>
          <w:rFonts w:hint="eastAsia"/>
          <w:sz w:val="24"/>
          <w:lang w:eastAsia="zh-CN"/>
        </w:rPr>
        <w:t>。</w:t>
      </w:r>
    </w:p>
    <w:p w14:paraId="6F7E869A" w14:textId="69DE1850" w:rsidR="000E39F4" w:rsidRPr="009E5BF9" w:rsidRDefault="006E00FC" w:rsidP="001B7834">
      <w:pPr>
        <w:pStyle w:val="Heading1"/>
        <w:keepNext/>
        <w:numPr>
          <w:ilvl w:val="0"/>
          <w:numId w:val="0"/>
        </w:numPr>
        <w:rPr>
          <w:b/>
          <w:sz w:val="24"/>
        </w:rPr>
      </w:pPr>
      <w:r>
        <w:rPr>
          <w:rFonts w:hint="eastAsia"/>
          <w:b/>
          <w:sz w:val="24"/>
        </w:rPr>
        <w:t>不丹</w:t>
      </w:r>
    </w:p>
    <w:p w14:paraId="2778A763" w14:textId="303F159C" w:rsidR="006E00FC" w:rsidRDefault="007B092C" w:rsidP="000E39F4">
      <w:pPr>
        <w:pStyle w:val="Heading1"/>
        <w:rPr>
          <w:sz w:val="24"/>
          <w:lang w:eastAsia="zh-CN"/>
        </w:rPr>
      </w:pPr>
      <w:r w:rsidRPr="007B092C">
        <w:rPr>
          <w:rFonts w:hint="eastAsia"/>
          <w:sz w:val="24"/>
          <w:lang w:eastAsia="zh-CN"/>
        </w:rPr>
        <w:t>执行委员会审查了延长</w:t>
      </w:r>
      <w:r w:rsidR="001A63CC">
        <w:rPr>
          <w:rFonts w:hint="eastAsia"/>
          <w:sz w:val="24"/>
          <w:lang w:eastAsia="zh-CN"/>
        </w:rPr>
        <w:t>不丹</w:t>
      </w:r>
      <w:r w:rsidRPr="007B092C">
        <w:rPr>
          <w:rFonts w:hint="eastAsia"/>
          <w:sz w:val="24"/>
          <w:lang w:eastAsia="zh-CN"/>
        </w:rPr>
        <w:t>体制强化项目（第</w:t>
      </w:r>
      <w:r w:rsidR="001A63CC">
        <w:rPr>
          <w:rFonts w:hint="eastAsia"/>
          <w:sz w:val="24"/>
          <w:lang w:eastAsia="zh-CN"/>
        </w:rPr>
        <w:t>九</w:t>
      </w:r>
      <w:r w:rsidRPr="007B092C">
        <w:rPr>
          <w:rFonts w:hint="eastAsia"/>
          <w:sz w:val="24"/>
          <w:lang w:eastAsia="zh-CN"/>
        </w:rPr>
        <w:t>期）的申请所附报告，赞赏地</w:t>
      </w:r>
      <w:r w:rsidR="001A63CC">
        <w:rPr>
          <w:rFonts w:hint="eastAsia"/>
          <w:sz w:val="24"/>
          <w:lang w:eastAsia="zh-CN"/>
        </w:rPr>
        <w:t>确认该国努力制定和实施氢氟碳化合物许可证制度，批准《基加利修正案》和及时</w:t>
      </w:r>
      <w:r w:rsidR="00C53205">
        <w:rPr>
          <w:rFonts w:hint="eastAsia"/>
          <w:sz w:val="24"/>
          <w:lang w:eastAsia="zh-CN"/>
        </w:rPr>
        <w:t>提交</w:t>
      </w:r>
      <w:r w:rsidR="001A63CC">
        <w:rPr>
          <w:rFonts w:hint="eastAsia"/>
          <w:sz w:val="24"/>
          <w:lang w:eastAsia="zh-CN"/>
        </w:rPr>
        <w:t>第</w:t>
      </w:r>
      <w:r w:rsidR="001A63CC">
        <w:rPr>
          <w:rFonts w:hint="eastAsia"/>
          <w:sz w:val="24"/>
          <w:lang w:eastAsia="zh-CN"/>
        </w:rPr>
        <w:t>7</w:t>
      </w:r>
      <w:r w:rsidR="001A63CC">
        <w:rPr>
          <w:rFonts w:hint="eastAsia"/>
          <w:sz w:val="24"/>
          <w:lang w:eastAsia="zh-CN"/>
        </w:rPr>
        <w:t>条</w:t>
      </w:r>
      <w:r w:rsidR="00C53205">
        <w:rPr>
          <w:rFonts w:hint="eastAsia"/>
          <w:sz w:val="24"/>
          <w:lang w:eastAsia="zh-CN"/>
        </w:rPr>
        <w:t>和</w:t>
      </w:r>
      <w:r w:rsidR="001A63CC">
        <w:rPr>
          <w:rFonts w:hint="eastAsia"/>
          <w:sz w:val="24"/>
          <w:lang w:eastAsia="zh-CN"/>
        </w:rPr>
        <w:t>国家方案数据报告。执委会还赞赏地注意到，贝宁运行着一个</w:t>
      </w:r>
      <w:r w:rsidR="00C53205">
        <w:rPr>
          <w:rFonts w:hint="eastAsia"/>
          <w:sz w:val="24"/>
          <w:lang w:eastAsia="zh-CN"/>
        </w:rPr>
        <w:t>稳健</w:t>
      </w:r>
      <w:r w:rsidR="001A63CC">
        <w:rPr>
          <w:rFonts w:hint="eastAsia"/>
          <w:sz w:val="24"/>
          <w:lang w:eastAsia="zh-CN"/>
        </w:rPr>
        <w:t>的氟氯烃许可证和配额制度，并正在实行氢氟碳化合物进口许可证制度，从而能够在报告所涉期间履行义务。</w:t>
      </w:r>
      <w:r w:rsidR="006803BC">
        <w:rPr>
          <w:rFonts w:hint="eastAsia"/>
          <w:sz w:val="24"/>
          <w:lang w:eastAsia="zh-CN"/>
        </w:rPr>
        <w:t>执委会还注意到，氟氯烃淘汰管理计划正在按部就班地得到执行，该国实现了</w:t>
      </w:r>
      <w:r w:rsidR="006803BC">
        <w:rPr>
          <w:rFonts w:hint="eastAsia"/>
          <w:sz w:val="24"/>
          <w:lang w:eastAsia="zh-CN"/>
        </w:rPr>
        <w:t>2</w:t>
      </w:r>
      <w:r w:rsidR="006803BC">
        <w:rPr>
          <w:sz w:val="24"/>
          <w:lang w:eastAsia="zh-CN"/>
        </w:rPr>
        <w:t>020</w:t>
      </w:r>
      <w:r w:rsidR="006803BC">
        <w:rPr>
          <w:rFonts w:hint="eastAsia"/>
          <w:sz w:val="24"/>
          <w:lang w:eastAsia="zh-CN"/>
        </w:rPr>
        <w:t>年的削减</w:t>
      </w:r>
      <w:r w:rsidR="006803BC">
        <w:rPr>
          <w:rFonts w:hint="eastAsia"/>
          <w:sz w:val="24"/>
          <w:lang w:eastAsia="zh-CN"/>
        </w:rPr>
        <w:t>3</w:t>
      </w:r>
      <w:r w:rsidR="006803BC">
        <w:rPr>
          <w:sz w:val="24"/>
          <w:lang w:eastAsia="zh-CN"/>
        </w:rPr>
        <w:t>5%</w:t>
      </w:r>
      <w:r w:rsidR="006803BC">
        <w:rPr>
          <w:rFonts w:hint="eastAsia"/>
          <w:sz w:val="24"/>
          <w:lang w:eastAsia="zh-CN"/>
        </w:rPr>
        <w:t>的目标，并成功地完成了逐步减少氢氟碳化合物扶持活动项目的执行工作。执委会因此确信，不丹将继续在项目和政策两个层面开展活动，实现今后的《蒙特利尔议定书》目标。</w:t>
      </w:r>
    </w:p>
    <w:p w14:paraId="3C26831C" w14:textId="64E1D70A" w:rsidR="000E39F4" w:rsidRPr="009E5BF9" w:rsidRDefault="006803BC" w:rsidP="001B7834">
      <w:pPr>
        <w:pStyle w:val="Heading1"/>
        <w:keepNext/>
        <w:numPr>
          <w:ilvl w:val="0"/>
          <w:numId w:val="0"/>
        </w:numPr>
        <w:rPr>
          <w:b/>
          <w:sz w:val="24"/>
        </w:rPr>
      </w:pPr>
      <w:r>
        <w:rPr>
          <w:rFonts w:hint="eastAsia"/>
          <w:b/>
          <w:sz w:val="24"/>
        </w:rPr>
        <w:t>喀麦隆</w:t>
      </w:r>
    </w:p>
    <w:p w14:paraId="2AF24002" w14:textId="34262A31" w:rsidR="006803BC" w:rsidRDefault="006803BC" w:rsidP="000E39F4">
      <w:pPr>
        <w:pStyle w:val="Heading1"/>
        <w:rPr>
          <w:sz w:val="24"/>
          <w:lang w:eastAsia="zh-CN"/>
        </w:rPr>
      </w:pPr>
      <w:r w:rsidRPr="006803BC">
        <w:rPr>
          <w:rFonts w:hint="eastAsia"/>
          <w:sz w:val="24"/>
          <w:lang w:eastAsia="zh-CN"/>
        </w:rPr>
        <w:t>执行委员会审查了延长</w:t>
      </w:r>
      <w:r w:rsidR="00DD07D8">
        <w:rPr>
          <w:rFonts w:hint="eastAsia"/>
          <w:sz w:val="24"/>
          <w:lang w:eastAsia="zh-CN"/>
        </w:rPr>
        <w:t>喀麦隆</w:t>
      </w:r>
      <w:r w:rsidRPr="006803BC">
        <w:rPr>
          <w:rFonts w:hint="eastAsia"/>
          <w:sz w:val="24"/>
          <w:lang w:eastAsia="zh-CN"/>
        </w:rPr>
        <w:t>体制强化项目（第十</w:t>
      </w:r>
      <w:r w:rsidR="00DD07D8">
        <w:rPr>
          <w:rFonts w:hint="eastAsia"/>
          <w:sz w:val="24"/>
          <w:lang w:eastAsia="zh-CN"/>
        </w:rPr>
        <w:t>二</w:t>
      </w:r>
      <w:r w:rsidRPr="006803BC">
        <w:rPr>
          <w:rFonts w:hint="eastAsia"/>
          <w:sz w:val="24"/>
          <w:lang w:eastAsia="zh-CN"/>
        </w:rPr>
        <w:t>期）的申请所附报告，赞赏地注意到</w:t>
      </w:r>
      <w:r w:rsidR="00DD07D8">
        <w:rPr>
          <w:rFonts w:hint="eastAsia"/>
          <w:sz w:val="24"/>
          <w:lang w:eastAsia="zh-CN"/>
        </w:rPr>
        <w:t>喀麦隆</w:t>
      </w:r>
      <w:r w:rsidRPr="006803BC">
        <w:rPr>
          <w:rFonts w:hint="eastAsia"/>
          <w:sz w:val="24"/>
          <w:lang w:eastAsia="zh-CN"/>
        </w:rPr>
        <w:t>政府</w:t>
      </w:r>
      <w:r w:rsidR="009A017F">
        <w:rPr>
          <w:rFonts w:hint="eastAsia"/>
          <w:sz w:val="24"/>
          <w:lang w:eastAsia="zh-CN"/>
        </w:rPr>
        <w:t>根据第</w:t>
      </w:r>
      <w:r w:rsidR="009A017F">
        <w:rPr>
          <w:rFonts w:hint="eastAsia"/>
          <w:sz w:val="24"/>
          <w:lang w:eastAsia="zh-CN"/>
        </w:rPr>
        <w:t>7</w:t>
      </w:r>
      <w:r w:rsidR="009A017F">
        <w:rPr>
          <w:rFonts w:hint="eastAsia"/>
          <w:sz w:val="24"/>
          <w:lang w:eastAsia="zh-CN"/>
        </w:rPr>
        <w:t>条和在国家方案报告中</w:t>
      </w:r>
      <w:r w:rsidRPr="006803BC">
        <w:rPr>
          <w:rFonts w:hint="eastAsia"/>
          <w:sz w:val="24"/>
          <w:lang w:eastAsia="zh-CN"/>
        </w:rPr>
        <w:t>向臭氧秘书处</w:t>
      </w:r>
      <w:r w:rsidR="00DD07D8">
        <w:rPr>
          <w:rFonts w:hint="eastAsia"/>
          <w:sz w:val="24"/>
          <w:lang w:eastAsia="zh-CN"/>
        </w:rPr>
        <w:t>和多边基金秘书处</w:t>
      </w:r>
      <w:r w:rsidRPr="006803BC">
        <w:rPr>
          <w:rFonts w:hint="eastAsia"/>
          <w:sz w:val="24"/>
          <w:lang w:eastAsia="zh-CN"/>
        </w:rPr>
        <w:t>上报了</w:t>
      </w:r>
      <w:r w:rsidRPr="006803BC">
        <w:rPr>
          <w:rFonts w:hint="eastAsia"/>
          <w:sz w:val="24"/>
          <w:lang w:eastAsia="zh-CN"/>
        </w:rPr>
        <w:t xml:space="preserve">2020 </w:t>
      </w:r>
      <w:r w:rsidRPr="006803BC">
        <w:rPr>
          <w:rFonts w:hint="eastAsia"/>
          <w:sz w:val="24"/>
          <w:lang w:eastAsia="zh-CN"/>
        </w:rPr>
        <w:t>年的</w:t>
      </w:r>
      <w:r w:rsidR="009A017F">
        <w:rPr>
          <w:rFonts w:hint="eastAsia"/>
          <w:sz w:val="24"/>
          <w:lang w:eastAsia="zh-CN"/>
        </w:rPr>
        <w:t>氟氯烃进口</w:t>
      </w:r>
      <w:r w:rsidRPr="006803BC">
        <w:rPr>
          <w:rFonts w:hint="eastAsia"/>
          <w:sz w:val="24"/>
          <w:lang w:eastAsia="zh-CN"/>
        </w:rPr>
        <w:t>数据，表明该国遵守了《蒙特利尔议定书》</w:t>
      </w:r>
      <w:r w:rsidR="009A017F">
        <w:rPr>
          <w:rFonts w:hint="eastAsia"/>
          <w:sz w:val="24"/>
          <w:lang w:eastAsia="zh-CN"/>
        </w:rPr>
        <w:t>。</w:t>
      </w:r>
      <w:r w:rsidR="009A017F" w:rsidRPr="009A017F">
        <w:rPr>
          <w:rFonts w:hint="eastAsia"/>
          <w:sz w:val="24"/>
          <w:lang w:eastAsia="zh-CN"/>
        </w:rPr>
        <w:t>执委会还注意到，</w:t>
      </w:r>
      <w:r w:rsidR="009A017F">
        <w:rPr>
          <w:rFonts w:hint="eastAsia"/>
          <w:sz w:val="24"/>
          <w:lang w:eastAsia="zh-CN"/>
        </w:rPr>
        <w:t>喀麦隆</w:t>
      </w:r>
      <w:r w:rsidR="009A017F" w:rsidRPr="009A017F">
        <w:rPr>
          <w:rFonts w:hint="eastAsia"/>
          <w:sz w:val="24"/>
          <w:lang w:eastAsia="zh-CN"/>
        </w:rPr>
        <w:t>在当前阶段采取了一些重大步骤来淘汰氟氯烃的消费，特别是通过一个许可证和配额制度对消耗臭氧层物质的进口实行管制以及对海关官员和制冷技师进行培训。</w:t>
      </w:r>
      <w:r w:rsidR="009A017F">
        <w:rPr>
          <w:rFonts w:hint="eastAsia"/>
          <w:sz w:val="24"/>
          <w:lang w:eastAsia="zh-CN"/>
        </w:rPr>
        <w:t>执委会赞扬喀麦隆政府于</w:t>
      </w:r>
      <w:r w:rsidR="009A017F">
        <w:rPr>
          <w:rFonts w:hint="eastAsia"/>
          <w:sz w:val="24"/>
          <w:lang w:eastAsia="zh-CN"/>
        </w:rPr>
        <w:t>2</w:t>
      </w:r>
      <w:r w:rsidR="009A017F">
        <w:rPr>
          <w:sz w:val="24"/>
          <w:lang w:eastAsia="zh-CN"/>
        </w:rPr>
        <w:t>021</w:t>
      </w:r>
      <w:r w:rsidR="009A017F">
        <w:rPr>
          <w:rFonts w:hint="eastAsia"/>
          <w:sz w:val="24"/>
          <w:lang w:eastAsia="zh-CN"/>
        </w:rPr>
        <w:t>年</w:t>
      </w:r>
      <w:r w:rsidR="009A017F">
        <w:rPr>
          <w:rFonts w:hint="eastAsia"/>
          <w:sz w:val="24"/>
          <w:lang w:eastAsia="zh-CN"/>
        </w:rPr>
        <w:t>8</w:t>
      </w:r>
      <w:r w:rsidR="009A017F">
        <w:rPr>
          <w:rFonts w:hint="eastAsia"/>
          <w:sz w:val="24"/>
          <w:lang w:eastAsia="zh-CN"/>
        </w:rPr>
        <w:t>月批准《基加利修正案》。</w:t>
      </w:r>
      <w:r w:rsidR="009A017F" w:rsidRPr="009A017F">
        <w:rPr>
          <w:rFonts w:hint="eastAsia"/>
          <w:sz w:val="24"/>
          <w:lang w:eastAsia="zh-CN"/>
        </w:rPr>
        <w:t>执委会</w:t>
      </w:r>
      <w:r w:rsidR="009A017F">
        <w:rPr>
          <w:rFonts w:hint="eastAsia"/>
          <w:sz w:val="24"/>
          <w:lang w:eastAsia="zh-CN"/>
        </w:rPr>
        <w:t>赞赏喀麦隆政府为削减氟氯烃</w:t>
      </w:r>
      <w:r w:rsidR="009A017F">
        <w:rPr>
          <w:rFonts w:hint="eastAsia"/>
          <w:sz w:val="24"/>
          <w:lang w:eastAsia="zh-CN"/>
        </w:rPr>
        <w:lastRenderedPageBreak/>
        <w:t>消费量而进行的努力，</w:t>
      </w:r>
      <w:r w:rsidR="009A017F" w:rsidRPr="009A017F">
        <w:rPr>
          <w:rFonts w:hint="eastAsia"/>
          <w:sz w:val="24"/>
          <w:lang w:eastAsia="zh-CN"/>
        </w:rPr>
        <w:t>因此抱有希望地认为，</w:t>
      </w:r>
      <w:r w:rsidR="009A017F">
        <w:rPr>
          <w:rFonts w:hint="eastAsia"/>
          <w:sz w:val="24"/>
          <w:lang w:eastAsia="zh-CN"/>
        </w:rPr>
        <w:t>该国</w:t>
      </w:r>
      <w:r w:rsidR="009A017F" w:rsidRPr="009A017F">
        <w:rPr>
          <w:rFonts w:hint="eastAsia"/>
          <w:sz w:val="24"/>
          <w:lang w:eastAsia="zh-CN"/>
        </w:rPr>
        <w:t>将在今后两年内继续成功执行体制强化项目，从而</w:t>
      </w:r>
      <w:r w:rsidR="009A017F">
        <w:rPr>
          <w:rFonts w:hint="eastAsia"/>
          <w:sz w:val="24"/>
          <w:lang w:eastAsia="zh-CN"/>
        </w:rPr>
        <w:t>实现和保持对《蒙特利尔议定书》的履约</w:t>
      </w:r>
      <w:r w:rsidR="009A017F" w:rsidRPr="009A017F">
        <w:rPr>
          <w:rFonts w:hint="eastAsia"/>
          <w:sz w:val="24"/>
          <w:lang w:eastAsia="zh-CN"/>
        </w:rPr>
        <w:t>。</w:t>
      </w:r>
    </w:p>
    <w:p w14:paraId="5F678B56" w14:textId="7B275794" w:rsidR="000E39F4" w:rsidRPr="009E5BF9" w:rsidRDefault="00884B47" w:rsidP="001B7834">
      <w:pPr>
        <w:pStyle w:val="Heading1"/>
        <w:keepNext/>
        <w:numPr>
          <w:ilvl w:val="0"/>
          <w:numId w:val="0"/>
        </w:numPr>
        <w:rPr>
          <w:b/>
          <w:sz w:val="24"/>
        </w:rPr>
      </w:pPr>
      <w:r>
        <w:rPr>
          <w:rFonts w:hint="eastAsia"/>
          <w:b/>
          <w:sz w:val="24"/>
        </w:rPr>
        <w:t>科摩罗</w:t>
      </w:r>
    </w:p>
    <w:p w14:paraId="66E5D827" w14:textId="1AF4E5C4" w:rsidR="005B709B" w:rsidRDefault="005B709B" w:rsidP="000E39F4">
      <w:pPr>
        <w:pStyle w:val="Heading1"/>
        <w:rPr>
          <w:sz w:val="24"/>
          <w:lang w:eastAsia="zh-CN"/>
        </w:rPr>
      </w:pPr>
      <w:r w:rsidRPr="005B709B">
        <w:rPr>
          <w:rFonts w:hint="eastAsia"/>
          <w:sz w:val="24"/>
          <w:lang w:eastAsia="zh-CN"/>
        </w:rPr>
        <w:t>执行委员会审查了延长</w:t>
      </w:r>
      <w:r>
        <w:rPr>
          <w:rFonts w:hint="eastAsia"/>
          <w:sz w:val="24"/>
          <w:lang w:eastAsia="zh-CN"/>
        </w:rPr>
        <w:t>科摩罗</w:t>
      </w:r>
      <w:r w:rsidRPr="005B709B">
        <w:rPr>
          <w:rFonts w:hint="eastAsia"/>
          <w:sz w:val="24"/>
          <w:lang w:eastAsia="zh-CN"/>
        </w:rPr>
        <w:t>体制强化项目（第十</w:t>
      </w:r>
      <w:r>
        <w:rPr>
          <w:rFonts w:hint="eastAsia"/>
          <w:sz w:val="24"/>
          <w:lang w:eastAsia="zh-CN"/>
        </w:rPr>
        <w:t>一</w:t>
      </w:r>
      <w:r w:rsidRPr="005B709B">
        <w:rPr>
          <w:rFonts w:hint="eastAsia"/>
          <w:sz w:val="24"/>
          <w:lang w:eastAsia="zh-CN"/>
        </w:rPr>
        <w:t>期）的申请所附报告，赞赏地注意到</w:t>
      </w:r>
      <w:r>
        <w:rPr>
          <w:rFonts w:hint="eastAsia"/>
          <w:sz w:val="24"/>
          <w:lang w:eastAsia="zh-CN"/>
        </w:rPr>
        <w:t>科摩罗</w:t>
      </w:r>
      <w:r w:rsidRPr="005B709B">
        <w:rPr>
          <w:rFonts w:hint="eastAsia"/>
          <w:sz w:val="24"/>
          <w:lang w:eastAsia="zh-CN"/>
        </w:rPr>
        <w:t>政府在国家方案报告中和根据第</w:t>
      </w:r>
      <w:r w:rsidRPr="005B709B">
        <w:rPr>
          <w:rFonts w:hint="eastAsia"/>
          <w:sz w:val="24"/>
          <w:lang w:eastAsia="zh-CN"/>
        </w:rPr>
        <w:t>7</w:t>
      </w:r>
      <w:r w:rsidRPr="005B709B">
        <w:rPr>
          <w:rFonts w:hint="eastAsia"/>
          <w:sz w:val="24"/>
          <w:lang w:eastAsia="zh-CN"/>
        </w:rPr>
        <w:t>条向臭氧秘书处和多边基金秘书处上报了</w:t>
      </w:r>
      <w:r>
        <w:rPr>
          <w:rFonts w:hint="eastAsia"/>
          <w:sz w:val="24"/>
          <w:lang w:eastAsia="zh-CN"/>
        </w:rPr>
        <w:t>2</w:t>
      </w:r>
      <w:r>
        <w:rPr>
          <w:sz w:val="24"/>
          <w:lang w:eastAsia="zh-CN"/>
        </w:rPr>
        <w:t>019</w:t>
      </w:r>
      <w:r>
        <w:rPr>
          <w:rFonts w:hint="eastAsia"/>
          <w:sz w:val="24"/>
          <w:lang w:eastAsia="zh-CN"/>
        </w:rPr>
        <w:t>和</w:t>
      </w:r>
      <w:r w:rsidRPr="005B709B">
        <w:rPr>
          <w:rFonts w:hint="eastAsia"/>
          <w:sz w:val="24"/>
          <w:lang w:eastAsia="zh-CN"/>
        </w:rPr>
        <w:t xml:space="preserve">2020 </w:t>
      </w:r>
      <w:r w:rsidRPr="005B709B">
        <w:rPr>
          <w:rFonts w:hint="eastAsia"/>
          <w:sz w:val="24"/>
          <w:lang w:eastAsia="zh-CN"/>
        </w:rPr>
        <w:t>年的氟氯烃进口数据，表明该国遵守了《蒙特利尔议定书》。执委会还注意到，喀麦隆在当前阶段采取了一些重大步骤来淘汰氟氯烃的消费，特别是通过一个许可证和配额制度对消耗臭氧层物质的进口实行管制以及对海关官员和制冷技师进行培训。</w:t>
      </w:r>
      <w:r w:rsidR="00232C44">
        <w:rPr>
          <w:rFonts w:hint="eastAsia"/>
          <w:sz w:val="24"/>
          <w:lang w:eastAsia="zh-CN"/>
        </w:rPr>
        <w:t>执委会赞赏地注意到在科摩罗建立了氢氟碳化合物许可证制度。</w:t>
      </w:r>
      <w:r w:rsidR="00232C44" w:rsidRPr="00232C44">
        <w:rPr>
          <w:rFonts w:hint="eastAsia"/>
          <w:sz w:val="24"/>
          <w:lang w:eastAsia="zh-CN"/>
        </w:rPr>
        <w:t>执委会</w:t>
      </w:r>
      <w:r w:rsidR="00232C44">
        <w:rPr>
          <w:rFonts w:hint="eastAsia"/>
          <w:sz w:val="24"/>
          <w:lang w:eastAsia="zh-CN"/>
        </w:rPr>
        <w:t>还</w:t>
      </w:r>
      <w:r w:rsidR="00232C44" w:rsidRPr="00232C44">
        <w:rPr>
          <w:rFonts w:hint="eastAsia"/>
          <w:sz w:val="24"/>
          <w:lang w:eastAsia="zh-CN"/>
        </w:rPr>
        <w:t>赞赏</w:t>
      </w:r>
      <w:r w:rsidR="00232C44">
        <w:rPr>
          <w:rFonts w:hint="eastAsia"/>
          <w:sz w:val="24"/>
          <w:lang w:eastAsia="zh-CN"/>
        </w:rPr>
        <w:t>科摩罗</w:t>
      </w:r>
      <w:r w:rsidR="00232C44" w:rsidRPr="00232C44">
        <w:rPr>
          <w:rFonts w:hint="eastAsia"/>
          <w:sz w:val="24"/>
          <w:lang w:eastAsia="zh-CN"/>
        </w:rPr>
        <w:t>政府为削减氟氯烃消费量而进行的努力，</w:t>
      </w:r>
      <w:r w:rsidR="00232C44">
        <w:rPr>
          <w:rFonts w:hint="eastAsia"/>
          <w:sz w:val="24"/>
          <w:lang w:eastAsia="zh-CN"/>
        </w:rPr>
        <w:t>并</w:t>
      </w:r>
      <w:r w:rsidR="00232C44" w:rsidRPr="00232C44">
        <w:rPr>
          <w:rFonts w:hint="eastAsia"/>
          <w:sz w:val="24"/>
          <w:lang w:eastAsia="zh-CN"/>
        </w:rPr>
        <w:t>抱有希望地认为，该国将在今后两年内继续执行体制强化项目，</w:t>
      </w:r>
      <w:r w:rsidR="00232C44">
        <w:rPr>
          <w:rFonts w:hint="eastAsia"/>
          <w:sz w:val="24"/>
          <w:lang w:eastAsia="zh-CN"/>
        </w:rPr>
        <w:t>取得优异成绩，</w:t>
      </w:r>
      <w:r w:rsidR="00232C44" w:rsidRPr="00232C44">
        <w:rPr>
          <w:rFonts w:hint="eastAsia"/>
          <w:sz w:val="24"/>
          <w:lang w:eastAsia="zh-CN"/>
        </w:rPr>
        <w:t>从而实现和保持对《蒙特利尔议定书》的履约。</w:t>
      </w:r>
    </w:p>
    <w:p w14:paraId="565F8C69" w14:textId="38C42CAF" w:rsidR="000E39F4" w:rsidRPr="009E5BF9" w:rsidRDefault="00232C44" w:rsidP="001B7834">
      <w:pPr>
        <w:pStyle w:val="Heading1"/>
        <w:keepNext/>
        <w:numPr>
          <w:ilvl w:val="0"/>
          <w:numId w:val="0"/>
        </w:numPr>
        <w:rPr>
          <w:b/>
          <w:sz w:val="24"/>
        </w:rPr>
      </w:pPr>
      <w:r>
        <w:rPr>
          <w:rFonts w:hint="eastAsia"/>
          <w:b/>
          <w:sz w:val="24"/>
        </w:rPr>
        <w:t>库克群岛</w:t>
      </w:r>
    </w:p>
    <w:p w14:paraId="7D1F4425" w14:textId="337E14F4" w:rsidR="00232C44" w:rsidRDefault="00AA1215" w:rsidP="000E39F4">
      <w:pPr>
        <w:pStyle w:val="Heading1"/>
        <w:rPr>
          <w:sz w:val="24"/>
          <w:lang w:eastAsia="zh-CN"/>
        </w:rPr>
      </w:pPr>
      <w:r w:rsidRPr="00AA1215">
        <w:rPr>
          <w:rFonts w:hint="eastAsia"/>
          <w:sz w:val="24"/>
          <w:lang w:eastAsia="zh-CN"/>
        </w:rPr>
        <w:t>执行委员会审查了延长</w:t>
      </w:r>
      <w:r>
        <w:rPr>
          <w:rFonts w:hint="eastAsia"/>
          <w:sz w:val="24"/>
          <w:lang w:eastAsia="zh-CN"/>
        </w:rPr>
        <w:t>库克群岛</w:t>
      </w:r>
      <w:r w:rsidRPr="00AA1215">
        <w:rPr>
          <w:rFonts w:hint="eastAsia"/>
          <w:sz w:val="24"/>
          <w:lang w:eastAsia="zh-CN"/>
        </w:rPr>
        <w:t>体制强化项目（第</w:t>
      </w:r>
      <w:r>
        <w:rPr>
          <w:rFonts w:hint="eastAsia"/>
          <w:sz w:val="24"/>
          <w:lang w:eastAsia="zh-CN"/>
        </w:rPr>
        <w:t>八</w:t>
      </w:r>
      <w:r w:rsidRPr="00AA1215">
        <w:rPr>
          <w:rFonts w:hint="eastAsia"/>
          <w:sz w:val="24"/>
          <w:lang w:eastAsia="zh-CN"/>
        </w:rPr>
        <w:t>期）的申请所附报告，赞赏地注意到</w:t>
      </w:r>
      <w:r>
        <w:rPr>
          <w:rFonts w:hint="eastAsia"/>
          <w:sz w:val="24"/>
          <w:lang w:eastAsia="zh-CN"/>
        </w:rPr>
        <w:t>库克群岛</w:t>
      </w:r>
      <w:r w:rsidRPr="00AA1215">
        <w:rPr>
          <w:rFonts w:hint="eastAsia"/>
          <w:sz w:val="24"/>
          <w:lang w:eastAsia="zh-CN"/>
        </w:rPr>
        <w:t>政府向臭氧秘书处和多边基金秘书处上报了</w:t>
      </w:r>
      <w:r w:rsidRPr="00AA1215">
        <w:rPr>
          <w:rFonts w:hint="eastAsia"/>
          <w:sz w:val="24"/>
          <w:lang w:eastAsia="zh-CN"/>
        </w:rPr>
        <w:t>2019</w:t>
      </w:r>
      <w:r w:rsidRPr="00AA1215">
        <w:rPr>
          <w:rFonts w:hint="eastAsia"/>
          <w:sz w:val="24"/>
          <w:lang w:eastAsia="zh-CN"/>
        </w:rPr>
        <w:t>和</w:t>
      </w:r>
      <w:r w:rsidRPr="00AA1215">
        <w:rPr>
          <w:rFonts w:hint="eastAsia"/>
          <w:sz w:val="24"/>
          <w:lang w:eastAsia="zh-CN"/>
        </w:rPr>
        <w:t xml:space="preserve">2020 </w:t>
      </w:r>
      <w:r w:rsidRPr="00AA1215">
        <w:rPr>
          <w:rFonts w:hint="eastAsia"/>
          <w:sz w:val="24"/>
          <w:lang w:eastAsia="zh-CN"/>
        </w:rPr>
        <w:t>年的</w:t>
      </w:r>
      <w:r>
        <w:rPr>
          <w:rFonts w:hint="eastAsia"/>
          <w:sz w:val="24"/>
          <w:lang w:eastAsia="zh-CN"/>
        </w:rPr>
        <w:t>第</w:t>
      </w:r>
      <w:r>
        <w:rPr>
          <w:rFonts w:hint="eastAsia"/>
          <w:sz w:val="24"/>
          <w:lang w:eastAsia="zh-CN"/>
        </w:rPr>
        <w:t>7</w:t>
      </w:r>
      <w:r>
        <w:rPr>
          <w:rFonts w:hint="eastAsia"/>
          <w:sz w:val="24"/>
          <w:lang w:eastAsia="zh-CN"/>
        </w:rPr>
        <w:t>条和</w:t>
      </w:r>
      <w:r w:rsidRPr="00AA1215">
        <w:rPr>
          <w:rFonts w:hint="eastAsia"/>
          <w:sz w:val="24"/>
          <w:lang w:eastAsia="zh-CN"/>
        </w:rPr>
        <w:t>国家方案</w:t>
      </w:r>
      <w:r>
        <w:rPr>
          <w:rFonts w:hint="eastAsia"/>
          <w:sz w:val="24"/>
          <w:lang w:eastAsia="zh-CN"/>
        </w:rPr>
        <w:t>数据</w:t>
      </w:r>
      <w:r w:rsidRPr="00AA1215">
        <w:rPr>
          <w:rFonts w:hint="eastAsia"/>
          <w:sz w:val="24"/>
          <w:lang w:eastAsia="zh-CN"/>
        </w:rPr>
        <w:t>，表明该国遵守了《蒙特利尔议定书》</w:t>
      </w:r>
      <w:r>
        <w:rPr>
          <w:rFonts w:hint="eastAsia"/>
          <w:sz w:val="24"/>
          <w:lang w:eastAsia="zh-CN"/>
        </w:rPr>
        <w:t>的淘汰规定</w:t>
      </w:r>
      <w:r w:rsidR="00D0717B">
        <w:rPr>
          <w:rFonts w:hint="eastAsia"/>
          <w:sz w:val="24"/>
          <w:lang w:eastAsia="zh-CN"/>
        </w:rPr>
        <w:t>。执委会赞赏地确认，库克群岛保持了消耗臭氧层物质零消费。执委会还赞赏地注意到库克群岛努力从氟氯烃消费情况核查中吸取的经验教训，进一步加强法律修订框架所反映的控制氢氟碳化合物进出口的许可证制度。</w:t>
      </w:r>
      <w:r w:rsidR="00A53C4E">
        <w:rPr>
          <w:rFonts w:hint="eastAsia"/>
          <w:sz w:val="24"/>
          <w:lang w:eastAsia="zh-CN"/>
        </w:rPr>
        <w:t>执委会</w:t>
      </w:r>
      <w:r w:rsidR="00A53C4E" w:rsidRPr="00A53C4E">
        <w:rPr>
          <w:rFonts w:hint="eastAsia"/>
          <w:sz w:val="24"/>
          <w:lang w:eastAsia="zh-CN"/>
        </w:rPr>
        <w:t>抱有希望地认为，</w:t>
      </w:r>
      <w:r w:rsidR="00A53C4E">
        <w:rPr>
          <w:rFonts w:hint="eastAsia"/>
          <w:sz w:val="24"/>
          <w:lang w:eastAsia="zh-CN"/>
        </w:rPr>
        <w:t>库克群岛</w:t>
      </w:r>
      <w:r w:rsidR="00A53C4E" w:rsidRPr="00A53C4E">
        <w:rPr>
          <w:rFonts w:hint="eastAsia"/>
          <w:sz w:val="24"/>
          <w:lang w:eastAsia="zh-CN"/>
        </w:rPr>
        <w:t>将在今后两年内继续执行体制强化项目，取得优异成绩，从而实现和保持对《蒙特利尔议定书》的履约。</w:t>
      </w:r>
    </w:p>
    <w:p w14:paraId="01EE43E7" w14:textId="726A9FFF" w:rsidR="000E39F4" w:rsidRPr="009E5BF9" w:rsidRDefault="00A53C4E" w:rsidP="001B7834">
      <w:pPr>
        <w:pStyle w:val="Heading1"/>
        <w:keepNext/>
        <w:numPr>
          <w:ilvl w:val="0"/>
          <w:numId w:val="0"/>
        </w:numPr>
        <w:rPr>
          <w:b/>
          <w:sz w:val="24"/>
        </w:rPr>
      </w:pPr>
      <w:r>
        <w:rPr>
          <w:rFonts w:hint="eastAsia"/>
          <w:b/>
          <w:sz w:val="24"/>
        </w:rPr>
        <w:t>密克罗尼西亚联邦</w:t>
      </w:r>
    </w:p>
    <w:p w14:paraId="44CE7FE3" w14:textId="7F86E237" w:rsidR="00A53C4E" w:rsidRDefault="00A53C4E" w:rsidP="000E39F4">
      <w:pPr>
        <w:pStyle w:val="Heading1"/>
        <w:rPr>
          <w:sz w:val="24"/>
          <w:lang w:eastAsia="zh-CN"/>
        </w:rPr>
      </w:pPr>
      <w:r w:rsidRPr="00A53C4E">
        <w:rPr>
          <w:rFonts w:hint="eastAsia"/>
          <w:sz w:val="24"/>
          <w:lang w:eastAsia="zh-CN"/>
        </w:rPr>
        <w:t>执行委员会审查了延长</w:t>
      </w:r>
      <w:r w:rsidR="00694B51">
        <w:rPr>
          <w:rFonts w:hint="eastAsia"/>
          <w:sz w:val="24"/>
          <w:lang w:eastAsia="zh-CN"/>
        </w:rPr>
        <w:t>密克罗尼西亚联邦</w:t>
      </w:r>
      <w:r w:rsidRPr="00A53C4E">
        <w:rPr>
          <w:rFonts w:hint="eastAsia"/>
          <w:sz w:val="24"/>
          <w:lang w:eastAsia="zh-CN"/>
        </w:rPr>
        <w:t>体制强化项目（第</w:t>
      </w:r>
      <w:r w:rsidR="00965304">
        <w:rPr>
          <w:rFonts w:hint="eastAsia"/>
          <w:sz w:val="24"/>
          <w:lang w:eastAsia="zh-CN"/>
        </w:rPr>
        <w:t>七</w:t>
      </w:r>
      <w:r w:rsidRPr="00A53C4E">
        <w:rPr>
          <w:rFonts w:hint="eastAsia"/>
          <w:sz w:val="24"/>
          <w:lang w:eastAsia="zh-CN"/>
        </w:rPr>
        <w:t>期）的申请所附报告，赞赏地注意到</w:t>
      </w:r>
      <w:r w:rsidR="00694B51">
        <w:rPr>
          <w:rFonts w:hint="eastAsia"/>
          <w:sz w:val="24"/>
          <w:lang w:eastAsia="zh-CN"/>
        </w:rPr>
        <w:t>密克罗尼西亚联邦</w:t>
      </w:r>
      <w:r w:rsidRPr="00A53C4E">
        <w:rPr>
          <w:rFonts w:hint="eastAsia"/>
          <w:sz w:val="24"/>
          <w:lang w:eastAsia="zh-CN"/>
        </w:rPr>
        <w:t>向臭氧秘书处和多边基金秘书处上报了</w:t>
      </w:r>
      <w:r w:rsidRPr="00A53C4E">
        <w:rPr>
          <w:rFonts w:hint="eastAsia"/>
          <w:sz w:val="24"/>
          <w:lang w:eastAsia="zh-CN"/>
        </w:rPr>
        <w:t>2019</w:t>
      </w:r>
      <w:r w:rsidRPr="00A53C4E">
        <w:rPr>
          <w:rFonts w:hint="eastAsia"/>
          <w:sz w:val="24"/>
          <w:lang w:eastAsia="zh-CN"/>
        </w:rPr>
        <w:t>和</w:t>
      </w:r>
      <w:r w:rsidRPr="00A53C4E">
        <w:rPr>
          <w:rFonts w:hint="eastAsia"/>
          <w:sz w:val="24"/>
          <w:lang w:eastAsia="zh-CN"/>
        </w:rPr>
        <w:t xml:space="preserve">2020 </w:t>
      </w:r>
      <w:r w:rsidRPr="00A53C4E">
        <w:rPr>
          <w:rFonts w:hint="eastAsia"/>
          <w:sz w:val="24"/>
          <w:lang w:eastAsia="zh-CN"/>
        </w:rPr>
        <w:t>年的数据，表明该国遵守了《蒙特利尔议定书》的淘汰规定。</w:t>
      </w:r>
      <w:r w:rsidR="00694B51">
        <w:rPr>
          <w:rFonts w:hint="eastAsia"/>
          <w:sz w:val="24"/>
          <w:lang w:eastAsia="zh-CN"/>
        </w:rPr>
        <w:t>执委会赞赏地注意到该国有效地执行了氟氯烃许可证和配额制度，建立了氢氟碳化合物许可证制度，并与相关的利益攸关方进行协调。</w:t>
      </w:r>
      <w:r w:rsidR="00212CC2">
        <w:rPr>
          <w:rFonts w:hint="eastAsia"/>
          <w:sz w:val="24"/>
          <w:lang w:eastAsia="zh-CN"/>
        </w:rPr>
        <w:t>执委会赞扬密克罗尼西亚联邦政府</w:t>
      </w:r>
      <w:r w:rsidR="00212CC2" w:rsidRPr="00212CC2">
        <w:rPr>
          <w:rFonts w:hint="eastAsia"/>
          <w:sz w:val="24"/>
          <w:lang w:eastAsia="zh-CN"/>
        </w:rPr>
        <w:t>于</w:t>
      </w:r>
      <w:r w:rsidR="00212CC2" w:rsidRPr="00212CC2">
        <w:rPr>
          <w:rFonts w:hint="eastAsia"/>
          <w:sz w:val="24"/>
          <w:lang w:eastAsia="zh-CN"/>
        </w:rPr>
        <w:t xml:space="preserve"> 2020 </w:t>
      </w:r>
      <w:r w:rsidR="00212CC2" w:rsidRPr="00212CC2">
        <w:rPr>
          <w:rFonts w:hint="eastAsia"/>
          <w:sz w:val="24"/>
          <w:lang w:eastAsia="zh-CN"/>
        </w:rPr>
        <w:t>年把氟氯烃消费量减少了</w:t>
      </w:r>
      <w:r w:rsidR="00212CC2" w:rsidRPr="00212CC2">
        <w:rPr>
          <w:rFonts w:hint="eastAsia"/>
          <w:sz w:val="24"/>
          <w:lang w:eastAsia="zh-CN"/>
        </w:rPr>
        <w:t xml:space="preserve"> 35%</w:t>
      </w:r>
      <w:r w:rsidR="00212CC2">
        <w:rPr>
          <w:rFonts w:hint="eastAsia"/>
          <w:sz w:val="24"/>
          <w:lang w:eastAsia="zh-CN"/>
        </w:rPr>
        <w:t>以上</w:t>
      </w:r>
      <w:r w:rsidR="00212CC2" w:rsidRPr="00212CC2">
        <w:rPr>
          <w:rFonts w:hint="eastAsia"/>
          <w:sz w:val="24"/>
          <w:lang w:eastAsia="zh-CN"/>
        </w:rPr>
        <w:t>。</w:t>
      </w:r>
      <w:r w:rsidR="00CC78FA">
        <w:rPr>
          <w:rFonts w:hint="eastAsia"/>
          <w:sz w:val="24"/>
          <w:lang w:eastAsia="zh-CN"/>
        </w:rPr>
        <w:t>执委会赞赏地注意到</w:t>
      </w:r>
      <w:r w:rsidR="004D6851">
        <w:rPr>
          <w:rFonts w:hint="eastAsia"/>
          <w:sz w:val="24"/>
          <w:lang w:eastAsia="zh-CN"/>
        </w:rPr>
        <w:t>该国提高了</w:t>
      </w:r>
      <w:r w:rsidR="00CC78FA">
        <w:rPr>
          <w:rFonts w:hint="eastAsia"/>
          <w:sz w:val="24"/>
          <w:lang w:eastAsia="zh-CN"/>
        </w:rPr>
        <w:t>公众认识水平，</w:t>
      </w:r>
      <w:r w:rsidR="004D6851">
        <w:rPr>
          <w:rFonts w:hint="eastAsia"/>
          <w:sz w:val="24"/>
          <w:lang w:eastAsia="zh-CN"/>
        </w:rPr>
        <w:t>向</w:t>
      </w:r>
      <w:r w:rsidR="00CC78FA">
        <w:rPr>
          <w:rFonts w:hint="eastAsia"/>
          <w:sz w:val="24"/>
          <w:lang w:eastAsia="zh-CN"/>
        </w:rPr>
        <w:t>主要利益攸关方</w:t>
      </w:r>
      <w:r w:rsidR="004D6851">
        <w:rPr>
          <w:rFonts w:hint="eastAsia"/>
          <w:sz w:val="24"/>
          <w:lang w:eastAsia="zh-CN"/>
        </w:rPr>
        <w:t>和公众宣传氟氯烃淘汰管理计划和《基加利修正案》规定的义务。</w:t>
      </w:r>
      <w:bookmarkStart w:id="1" w:name="_Hlk87000467"/>
      <w:r w:rsidR="004D6851" w:rsidRPr="004D6851">
        <w:rPr>
          <w:rFonts w:hint="eastAsia"/>
          <w:sz w:val="24"/>
          <w:lang w:eastAsia="zh-CN"/>
        </w:rPr>
        <w:t>执委会</w:t>
      </w:r>
      <w:r w:rsidR="004D6851">
        <w:rPr>
          <w:rFonts w:hint="eastAsia"/>
          <w:sz w:val="24"/>
          <w:lang w:eastAsia="zh-CN"/>
        </w:rPr>
        <w:t>因此</w:t>
      </w:r>
      <w:r w:rsidR="004D6851" w:rsidRPr="004D6851">
        <w:rPr>
          <w:rFonts w:hint="eastAsia"/>
          <w:sz w:val="24"/>
          <w:lang w:eastAsia="zh-CN"/>
        </w:rPr>
        <w:t>抱有希望地认为，</w:t>
      </w:r>
      <w:r w:rsidR="004D6851">
        <w:rPr>
          <w:rFonts w:hint="eastAsia"/>
          <w:sz w:val="24"/>
          <w:lang w:eastAsia="zh-CN"/>
        </w:rPr>
        <w:t>密克罗尼西亚联邦政府</w:t>
      </w:r>
      <w:r w:rsidR="004D6851" w:rsidRPr="004D6851">
        <w:rPr>
          <w:rFonts w:hint="eastAsia"/>
          <w:sz w:val="24"/>
          <w:lang w:eastAsia="zh-CN"/>
        </w:rPr>
        <w:t>将在今后两年内继续</w:t>
      </w:r>
      <w:r w:rsidR="004D6851">
        <w:rPr>
          <w:rFonts w:hint="eastAsia"/>
          <w:sz w:val="24"/>
          <w:lang w:eastAsia="zh-CN"/>
        </w:rPr>
        <w:t>有效执行新的法规</w:t>
      </w:r>
      <w:r w:rsidR="004D6851" w:rsidRPr="004D6851">
        <w:rPr>
          <w:rFonts w:hint="eastAsia"/>
          <w:sz w:val="24"/>
          <w:lang w:eastAsia="zh-CN"/>
        </w:rPr>
        <w:t>，</w:t>
      </w:r>
      <w:r w:rsidR="004D6851">
        <w:rPr>
          <w:rFonts w:hint="eastAsia"/>
          <w:sz w:val="24"/>
          <w:lang w:eastAsia="zh-CN"/>
        </w:rPr>
        <w:t>继续执行体制强化项目，</w:t>
      </w:r>
      <w:r w:rsidR="004D6851" w:rsidRPr="004D6851">
        <w:rPr>
          <w:rFonts w:hint="eastAsia"/>
          <w:sz w:val="24"/>
          <w:lang w:eastAsia="zh-CN"/>
        </w:rPr>
        <w:t>取得优异成绩，从而实现和保持对《蒙特利尔议定书》的履约。</w:t>
      </w:r>
      <w:bookmarkEnd w:id="1"/>
    </w:p>
    <w:p w14:paraId="6C1242E3" w14:textId="570D4B61" w:rsidR="000E39F4" w:rsidRPr="009E5BF9" w:rsidRDefault="004D6851" w:rsidP="001B7834">
      <w:pPr>
        <w:pStyle w:val="Heading1"/>
        <w:keepNext/>
        <w:numPr>
          <w:ilvl w:val="0"/>
          <w:numId w:val="0"/>
        </w:numPr>
        <w:rPr>
          <w:b/>
          <w:sz w:val="24"/>
        </w:rPr>
      </w:pPr>
      <w:r>
        <w:rPr>
          <w:rFonts w:hint="eastAsia"/>
          <w:b/>
          <w:sz w:val="24"/>
        </w:rPr>
        <w:t>危地马拉</w:t>
      </w:r>
    </w:p>
    <w:p w14:paraId="028E2331" w14:textId="0C74BFF9" w:rsidR="004D6851" w:rsidRDefault="004D6851" w:rsidP="000E39F4">
      <w:pPr>
        <w:pStyle w:val="Heading1"/>
        <w:rPr>
          <w:sz w:val="24"/>
          <w:lang w:eastAsia="zh-CN"/>
        </w:rPr>
      </w:pPr>
      <w:bookmarkStart w:id="2" w:name="_Hlk87000200"/>
      <w:bookmarkStart w:id="3" w:name="_Hlk86995243"/>
      <w:r w:rsidRPr="004D6851">
        <w:rPr>
          <w:rFonts w:hint="eastAsia"/>
          <w:sz w:val="24"/>
          <w:lang w:eastAsia="zh-CN"/>
        </w:rPr>
        <w:t>执行委员会审查了延长</w:t>
      </w:r>
      <w:r>
        <w:rPr>
          <w:rFonts w:hint="eastAsia"/>
          <w:sz w:val="24"/>
          <w:lang w:eastAsia="zh-CN"/>
        </w:rPr>
        <w:t>危地马拉</w:t>
      </w:r>
      <w:r w:rsidRPr="004D6851">
        <w:rPr>
          <w:rFonts w:hint="eastAsia"/>
          <w:sz w:val="24"/>
          <w:lang w:eastAsia="zh-CN"/>
        </w:rPr>
        <w:t>体制强化项目（第八期）的申请所附报告，赞赏地注意到</w:t>
      </w:r>
      <w:r w:rsidR="00965304">
        <w:rPr>
          <w:rFonts w:hint="eastAsia"/>
          <w:sz w:val="24"/>
          <w:lang w:eastAsia="zh-CN"/>
        </w:rPr>
        <w:t>危地马拉政府</w:t>
      </w:r>
      <w:r w:rsidRPr="004D6851">
        <w:rPr>
          <w:rFonts w:hint="eastAsia"/>
          <w:sz w:val="24"/>
          <w:lang w:eastAsia="zh-CN"/>
        </w:rPr>
        <w:t>向臭氧秘书处和多边基金秘书处上报了</w:t>
      </w:r>
      <w:r w:rsidRPr="004D6851">
        <w:rPr>
          <w:rFonts w:hint="eastAsia"/>
          <w:sz w:val="24"/>
          <w:lang w:eastAsia="zh-CN"/>
        </w:rPr>
        <w:t>2019</w:t>
      </w:r>
      <w:r w:rsidRPr="004D6851">
        <w:rPr>
          <w:rFonts w:hint="eastAsia"/>
          <w:sz w:val="24"/>
          <w:lang w:eastAsia="zh-CN"/>
        </w:rPr>
        <w:t>和</w:t>
      </w:r>
      <w:r w:rsidRPr="004D6851">
        <w:rPr>
          <w:rFonts w:hint="eastAsia"/>
          <w:sz w:val="24"/>
          <w:lang w:eastAsia="zh-CN"/>
        </w:rPr>
        <w:t xml:space="preserve">2020 </w:t>
      </w:r>
      <w:r w:rsidRPr="004D6851">
        <w:rPr>
          <w:rFonts w:hint="eastAsia"/>
          <w:sz w:val="24"/>
          <w:lang w:eastAsia="zh-CN"/>
        </w:rPr>
        <w:t>年的数据，表明该国遵守了《蒙特利尔议定书》。</w:t>
      </w:r>
      <w:bookmarkEnd w:id="2"/>
      <w:r w:rsidR="00944F15">
        <w:rPr>
          <w:rFonts w:hint="eastAsia"/>
          <w:sz w:val="24"/>
          <w:lang w:eastAsia="zh-CN"/>
        </w:rPr>
        <w:t>执委会还注意到，危地马拉有一个运行中的消耗臭氧层物质进出口许可证制度和氟氯烃配额制度，并把氢氟碳化合物纳入了许可证制度。</w:t>
      </w:r>
      <w:bookmarkEnd w:id="3"/>
      <w:r w:rsidR="00944F15">
        <w:rPr>
          <w:rFonts w:hint="eastAsia"/>
          <w:sz w:val="24"/>
          <w:lang w:eastAsia="zh-CN"/>
        </w:rPr>
        <w:t>执委会注意到，危地马拉成功地开展了面向制冷技师和最后用户的关于良好制冷做法以及易燃制冷剂安全操作的宣传和外联活动，并加强了与制冷和空调协会（</w:t>
      </w:r>
      <w:r w:rsidR="00944F15" w:rsidRPr="009E5BF9">
        <w:rPr>
          <w:sz w:val="24"/>
          <w:lang w:eastAsia="zh-CN"/>
        </w:rPr>
        <w:t>ASFRIGUA</w:t>
      </w:r>
      <w:r w:rsidR="00944F15">
        <w:rPr>
          <w:rFonts w:hint="eastAsia"/>
          <w:sz w:val="24"/>
          <w:lang w:eastAsia="zh-CN"/>
        </w:rPr>
        <w:t>）的关系。执委会还注意到，危地马拉正在敲定支持批准《基加利修正案》的扶持活动项目，并在批</w:t>
      </w:r>
      <w:r w:rsidR="00944F15">
        <w:rPr>
          <w:rFonts w:hint="eastAsia"/>
          <w:sz w:val="24"/>
          <w:lang w:eastAsia="zh-CN"/>
        </w:rPr>
        <w:lastRenderedPageBreak/>
        <w:t>准《议定书》方面取得了重大进展。执委会因此确信，危地马拉不久将批准《基加利修正案》，并继续执行体制强化项目，</w:t>
      </w:r>
      <w:r w:rsidR="00944F15" w:rsidRPr="004D6851">
        <w:rPr>
          <w:rFonts w:hint="eastAsia"/>
          <w:sz w:val="24"/>
          <w:lang w:eastAsia="zh-CN"/>
        </w:rPr>
        <w:t>取得优异成绩，从而实现和保持对《蒙特利尔议定书》的履约。</w:t>
      </w:r>
    </w:p>
    <w:p w14:paraId="05959DE5" w14:textId="56F601B3" w:rsidR="000E39F4" w:rsidRPr="009E5BF9" w:rsidRDefault="00486188" w:rsidP="001B7834">
      <w:pPr>
        <w:pStyle w:val="Heading1"/>
        <w:keepNext/>
        <w:numPr>
          <w:ilvl w:val="0"/>
          <w:numId w:val="0"/>
        </w:numPr>
        <w:rPr>
          <w:b/>
          <w:sz w:val="24"/>
        </w:rPr>
      </w:pPr>
      <w:r>
        <w:rPr>
          <w:rFonts w:hint="eastAsia"/>
          <w:b/>
          <w:sz w:val="24"/>
        </w:rPr>
        <w:t>纳米比亚</w:t>
      </w:r>
    </w:p>
    <w:p w14:paraId="57D70426" w14:textId="4DD7F906" w:rsidR="000E39F4" w:rsidRPr="003578F0" w:rsidRDefault="00486188" w:rsidP="00261811">
      <w:pPr>
        <w:pStyle w:val="Heading1"/>
        <w:rPr>
          <w:sz w:val="24"/>
          <w:lang w:eastAsia="zh-CN"/>
        </w:rPr>
      </w:pPr>
      <w:r w:rsidRPr="003578F0">
        <w:rPr>
          <w:rFonts w:hint="eastAsia"/>
          <w:sz w:val="24"/>
          <w:lang w:eastAsia="zh-CN"/>
        </w:rPr>
        <w:t>执行委员会审查了延长纳米比亚体制强化项目（第十一期）的申请所附报告，赞赏地注意到纳米比亚向多边基金和臭氧秘书处上报了国家方案和第</w:t>
      </w:r>
      <w:r w:rsidRPr="003578F0">
        <w:rPr>
          <w:rFonts w:hint="eastAsia"/>
          <w:sz w:val="24"/>
          <w:lang w:eastAsia="zh-CN"/>
        </w:rPr>
        <w:t>7</w:t>
      </w:r>
      <w:r w:rsidRPr="003578F0">
        <w:rPr>
          <w:rFonts w:hint="eastAsia"/>
          <w:sz w:val="24"/>
          <w:lang w:eastAsia="zh-CN"/>
        </w:rPr>
        <w:t>条数据，表明该国遵守了《蒙特利尔议定书》以及与执行委员会达成的协定。执委会注意到</w:t>
      </w:r>
      <w:r w:rsidR="003578F0" w:rsidRPr="003578F0">
        <w:rPr>
          <w:rFonts w:hint="eastAsia"/>
          <w:sz w:val="24"/>
          <w:lang w:eastAsia="zh-CN"/>
        </w:rPr>
        <w:t>纳米比亚已采取措施</w:t>
      </w:r>
      <w:r w:rsidR="003578F0">
        <w:rPr>
          <w:rFonts w:hint="eastAsia"/>
          <w:sz w:val="24"/>
          <w:lang w:eastAsia="zh-CN"/>
        </w:rPr>
        <w:t>淘汰</w:t>
      </w:r>
      <w:r w:rsidR="003578F0" w:rsidRPr="003578F0">
        <w:rPr>
          <w:rFonts w:hint="eastAsia"/>
          <w:sz w:val="24"/>
          <w:lang w:eastAsia="zh-CN"/>
        </w:rPr>
        <w:t>氟氯烃，包括实施氟氯烃许可证和配额制度以及培训海关官员和制冷技师。执委会还赞赏地注意到该国于</w:t>
      </w:r>
      <w:r w:rsidR="003578F0" w:rsidRPr="003578F0">
        <w:rPr>
          <w:rFonts w:hint="eastAsia"/>
          <w:sz w:val="24"/>
          <w:lang w:eastAsia="zh-CN"/>
        </w:rPr>
        <w:t xml:space="preserve"> 2019 </w:t>
      </w:r>
      <w:r w:rsidR="003578F0" w:rsidRPr="003578F0">
        <w:rPr>
          <w:rFonts w:hint="eastAsia"/>
          <w:sz w:val="24"/>
          <w:lang w:eastAsia="zh-CN"/>
        </w:rPr>
        <w:t>年</w:t>
      </w:r>
      <w:r w:rsidR="003578F0" w:rsidRPr="003578F0">
        <w:rPr>
          <w:rFonts w:hint="eastAsia"/>
          <w:sz w:val="24"/>
          <w:lang w:eastAsia="zh-CN"/>
        </w:rPr>
        <w:t xml:space="preserve"> 5 </w:t>
      </w:r>
      <w:r w:rsidR="003578F0" w:rsidRPr="003578F0">
        <w:rPr>
          <w:rFonts w:hint="eastAsia"/>
          <w:sz w:val="24"/>
          <w:lang w:eastAsia="zh-CN"/>
        </w:rPr>
        <w:t>月批准了《基加利修正案》，同时承诺尽早采取行动执行《修正案》。执委会因此确信，纳米比亚将继续逐步减少氟氯烃的消费，在</w:t>
      </w:r>
      <w:r w:rsidR="003578F0" w:rsidRPr="003578F0">
        <w:rPr>
          <w:rFonts w:hint="eastAsia"/>
          <w:sz w:val="24"/>
          <w:lang w:eastAsia="zh-CN"/>
        </w:rPr>
        <w:t xml:space="preserve"> 2025 </w:t>
      </w:r>
      <w:r w:rsidR="003578F0" w:rsidRPr="003578F0">
        <w:rPr>
          <w:rFonts w:hint="eastAsia"/>
          <w:sz w:val="24"/>
          <w:lang w:eastAsia="zh-CN"/>
        </w:rPr>
        <w:t>年</w:t>
      </w:r>
      <w:r w:rsidR="003578F0" w:rsidRPr="003578F0">
        <w:rPr>
          <w:rFonts w:hint="eastAsia"/>
          <w:sz w:val="24"/>
          <w:lang w:eastAsia="zh-CN"/>
        </w:rPr>
        <w:t xml:space="preserve"> 1 </w:t>
      </w:r>
      <w:r w:rsidR="003578F0" w:rsidRPr="003578F0">
        <w:rPr>
          <w:rFonts w:hint="eastAsia"/>
          <w:sz w:val="24"/>
          <w:lang w:eastAsia="zh-CN"/>
        </w:rPr>
        <w:t>月</w:t>
      </w:r>
      <w:r w:rsidR="003578F0" w:rsidRPr="003578F0">
        <w:rPr>
          <w:rFonts w:hint="eastAsia"/>
          <w:sz w:val="24"/>
          <w:lang w:eastAsia="zh-CN"/>
        </w:rPr>
        <w:t xml:space="preserve"> 1 </w:t>
      </w:r>
      <w:r w:rsidR="003578F0" w:rsidRPr="003578F0">
        <w:rPr>
          <w:rFonts w:hint="eastAsia"/>
          <w:sz w:val="24"/>
          <w:lang w:eastAsia="zh-CN"/>
        </w:rPr>
        <w:t>日之前实现</w:t>
      </w:r>
      <w:r w:rsidR="003578F0" w:rsidRPr="003578F0">
        <w:rPr>
          <w:rFonts w:hint="eastAsia"/>
          <w:sz w:val="24"/>
          <w:lang w:eastAsia="zh-CN"/>
        </w:rPr>
        <w:t xml:space="preserve"> 67.5%</w:t>
      </w:r>
      <w:r w:rsidR="003578F0" w:rsidRPr="003578F0">
        <w:rPr>
          <w:rFonts w:hint="eastAsia"/>
          <w:sz w:val="24"/>
          <w:lang w:eastAsia="zh-CN"/>
        </w:rPr>
        <w:t>的目标，并履行《蒙特利尔议定书》下的其他义务。</w:t>
      </w:r>
    </w:p>
    <w:p w14:paraId="6EC71B37" w14:textId="4FBCE8F9" w:rsidR="000E39F4" w:rsidRPr="009E5BF9" w:rsidRDefault="003578F0" w:rsidP="001B7834">
      <w:pPr>
        <w:pStyle w:val="Heading1"/>
        <w:keepNext/>
        <w:numPr>
          <w:ilvl w:val="0"/>
          <w:numId w:val="0"/>
        </w:numPr>
        <w:rPr>
          <w:b/>
          <w:sz w:val="24"/>
        </w:rPr>
      </w:pPr>
      <w:proofErr w:type="spellStart"/>
      <w:r>
        <w:rPr>
          <w:rFonts w:hint="eastAsia"/>
          <w:b/>
          <w:sz w:val="24"/>
        </w:rPr>
        <w:t>巴拉圭</w:t>
      </w:r>
      <w:proofErr w:type="spellEnd"/>
    </w:p>
    <w:p w14:paraId="676BFF05" w14:textId="349428BD" w:rsidR="000E39F4" w:rsidRPr="009E5BF9" w:rsidRDefault="00111B6B" w:rsidP="000E39F4">
      <w:pPr>
        <w:pStyle w:val="Heading1"/>
        <w:rPr>
          <w:sz w:val="24"/>
          <w:lang w:eastAsia="zh-CN"/>
        </w:rPr>
      </w:pPr>
      <w:r w:rsidRPr="00111B6B">
        <w:rPr>
          <w:rFonts w:hint="eastAsia"/>
          <w:sz w:val="24"/>
          <w:lang w:eastAsia="zh-CN"/>
        </w:rPr>
        <w:t>执行委员会审查了延长巴拉圭体制强化项目（第十期）的申请所附报告，赞赏地注意到巴拉圭政府遵守了《蒙特利尔议定书》下的第</w:t>
      </w:r>
      <w:r w:rsidRPr="00111B6B">
        <w:rPr>
          <w:rFonts w:hint="eastAsia"/>
          <w:sz w:val="24"/>
          <w:lang w:eastAsia="zh-CN"/>
        </w:rPr>
        <w:t>7</w:t>
      </w:r>
      <w:r w:rsidRPr="00111B6B">
        <w:rPr>
          <w:rFonts w:hint="eastAsia"/>
          <w:sz w:val="24"/>
          <w:lang w:eastAsia="zh-CN"/>
        </w:rPr>
        <w:t>条数据报告义务和氟氯烃淘汰义务，有一个运行中的消耗臭氧层物质进出口许可证制度和氟氯烃配额制度，并把氢氟碳化合物纳入了许可证制度。执委会还注意到巴拉圭按时向秘书处提交了国家方案执行数据。执委会高兴地注意到，该国对制冷技师进行了良好制冷做法和替代物质安全操作培训，通过指导执委会争取到了利益攸关方的支持，并致力于制定替代制冷剂安全操作规范和标准。执委会还注意到巴拉圭举行了协商会议并提高了公众对臭氧层保护的认识。执委会因此确信巴拉圭将继续有效执行体制建设项目，最迟在</w:t>
      </w:r>
      <w:r w:rsidRPr="00111B6B">
        <w:rPr>
          <w:rFonts w:hint="eastAsia"/>
          <w:sz w:val="24"/>
          <w:lang w:eastAsia="zh-CN"/>
        </w:rPr>
        <w:t xml:space="preserve"> 2030 </w:t>
      </w:r>
      <w:r w:rsidRPr="00111B6B">
        <w:rPr>
          <w:rFonts w:hint="eastAsia"/>
          <w:sz w:val="24"/>
          <w:lang w:eastAsia="zh-CN"/>
        </w:rPr>
        <w:t>年实现氟氯烃淘汰目标，并为逐步减少氢氟碳化合物做准备。</w:t>
      </w:r>
    </w:p>
    <w:p w14:paraId="35234E57" w14:textId="6E045CCF" w:rsidR="000E39F4" w:rsidRPr="009E5BF9" w:rsidRDefault="008B6BAD" w:rsidP="001B7834">
      <w:pPr>
        <w:pStyle w:val="Heading1"/>
        <w:keepNext/>
        <w:numPr>
          <w:ilvl w:val="0"/>
          <w:numId w:val="0"/>
        </w:numPr>
        <w:rPr>
          <w:b/>
          <w:sz w:val="24"/>
          <w:lang w:eastAsia="zh-CN"/>
        </w:rPr>
      </w:pPr>
      <w:r w:rsidRPr="008B6BAD">
        <w:rPr>
          <w:rFonts w:hint="eastAsia"/>
          <w:b/>
          <w:sz w:val="24"/>
        </w:rPr>
        <w:t>圣文森特和格林纳丁斯</w:t>
      </w:r>
    </w:p>
    <w:p w14:paraId="26812C2F" w14:textId="687FC605" w:rsidR="000E39F4" w:rsidRPr="009E5BF9" w:rsidRDefault="00DA10F8" w:rsidP="000E39F4">
      <w:pPr>
        <w:pStyle w:val="Heading1"/>
        <w:rPr>
          <w:sz w:val="24"/>
          <w:lang w:eastAsia="zh-CN"/>
        </w:rPr>
      </w:pPr>
      <w:r w:rsidRPr="00DA10F8">
        <w:rPr>
          <w:rFonts w:hint="eastAsia"/>
          <w:sz w:val="24"/>
          <w:lang w:eastAsia="zh-CN"/>
        </w:rPr>
        <w:t>执委会赞赏地确认，圣文森特和格林纳丁斯政府有一个结构合理、运行中的氟氯烃许可证和配额制度，其中包括关于氢氟碳化合物的许可证。执委会赞赏地注意到该国已采取措施启动《蒙特利尔议定书基加利修正案》批准程序。执委会还赞赏地注意到政府在</w:t>
      </w:r>
      <w:r w:rsidRPr="00DA10F8">
        <w:rPr>
          <w:rFonts w:hint="eastAsia"/>
          <w:sz w:val="24"/>
          <w:lang w:eastAsia="zh-CN"/>
        </w:rPr>
        <w:t xml:space="preserve"> 2021 </w:t>
      </w:r>
      <w:r w:rsidRPr="00DA10F8">
        <w:rPr>
          <w:rFonts w:hint="eastAsia"/>
          <w:sz w:val="24"/>
          <w:lang w:eastAsia="zh-CN"/>
        </w:rPr>
        <w:t>年</w:t>
      </w:r>
      <w:r w:rsidRPr="00DA10F8">
        <w:rPr>
          <w:rFonts w:hint="eastAsia"/>
          <w:sz w:val="24"/>
          <w:lang w:eastAsia="zh-CN"/>
        </w:rPr>
        <w:t xml:space="preserve"> 4 </w:t>
      </w:r>
      <w:r w:rsidRPr="00DA10F8">
        <w:rPr>
          <w:rFonts w:hint="eastAsia"/>
          <w:sz w:val="24"/>
          <w:lang w:eastAsia="zh-CN"/>
        </w:rPr>
        <w:t>月苏弗里耶火山喷发后进行的努力。执委会因此确信，圣文森特和格林纳丁斯政府将继续在政策和项目层面开展活动，确保其每年的氟氯烃消费量不超过与执行委员会达成的氟氯烃淘汰管理计划协定所规定的允许消费量上限，并将批准《基加利修正案》。</w:t>
      </w:r>
    </w:p>
    <w:p w14:paraId="4488D2FA" w14:textId="7E518B48" w:rsidR="000E39F4" w:rsidRPr="009E5BF9" w:rsidRDefault="00291611" w:rsidP="001B7834">
      <w:pPr>
        <w:pStyle w:val="Heading1"/>
        <w:keepNext/>
        <w:numPr>
          <w:ilvl w:val="0"/>
          <w:numId w:val="0"/>
        </w:numPr>
        <w:rPr>
          <w:b/>
          <w:sz w:val="24"/>
        </w:rPr>
      </w:pPr>
      <w:proofErr w:type="spellStart"/>
      <w:r>
        <w:rPr>
          <w:rFonts w:hint="eastAsia"/>
          <w:b/>
          <w:sz w:val="24"/>
        </w:rPr>
        <w:t>塞内加尔</w:t>
      </w:r>
      <w:proofErr w:type="spellEnd"/>
    </w:p>
    <w:p w14:paraId="50129ABC" w14:textId="236CAE73" w:rsidR="000E39F4" w:rsidRPr="009E5BF9" w:rsidRDefault="002C31A0" w:rsidP="000E39F4">
      <w:pPr>
        <w:pStyle w:val="Heading1"/>
        <w:rPr>
          <w:sz w:val="24"/>
          <w:lang w:eastAsia="zh-CN"/>
        </w:rPr>
      </w:pPr>
      <w:r w:rsidRPr="002C31A0">
        <w:rPr>
          <w:rFonts w:hint="eastAsia"/>
          <w:sz w:val="24"/>
          <w:lang w:eastAsia="zh-CN"/>
        </w:rPr>
        <w:t>执行委员会审查了延长塞内加尔体制强化项目（第十四期）的申请所附报告，赞赏地注意到塞内加尔向臭氧秘书处上报了</w:t>
      </w:r>
      <w:r w:rsidRPr="002C31A0">
        <w:rPr>
          <w:rFonts w:hint="eastAsia"/>
          <w:sz w:val="24"/>
          <w:lang w:eastAsia="zh-CN"/>
        </w:rPr>
        <w:t>2019</w:t>
      </w:r>
      <w:r w:rsidRPr="002C31A0">
        <w:rPr>
          <w:rFonts w:hint="eastAsia"/>
          <w:sz w:val="24"/>
          <w:lang w:eastAsia="zh-CN"/>
        </w:rPr>
        <w:t>和</w:t>
      </w:r>
      <w:r w:rsidRPr="002C31A0">
        <w:rPr>
          <w:rFonts w:hint="eastAsia"/>
          <w:sz w:val="24"/>
          <w:lang w:eastAsia="zh-CN"/>
        </w:rPr>
        <w:t xml:space="preserve">2020 </w:t>
      </w:r>
      <w:r w:rsidRPr="002C31A0">
        <w:rPr>
          <w:rFonts w:hint="eastAsia"/>
          <w:sz w:val="24"/>
          <w:lang w:eastAsia="zh-CN"/>
        </w:rPr>
        <w:t>年的数据，表明该国遵守了《蒙特利尔议定书》。执委会还注意到塞内加尔已采取一些重大步骤在</w:t>
      </w:r>
      <w:r>
        <w:rPr>
          <w:rFonts w:hint="eastAsia"/>
          <w:sz w:val="24"/>
          <w:lang w:eastAsia="zh-CN"/>
        </w:rPr>
        <w:t>报告所述</w:t>
      </w:r>
      <w:r w:rsidRPr="002C31A0">
        <w:rPr>
          <w:rFonts w:hint="eastAsia"/>
          <w:sz w:val="24"/>
          <w:lang w:eastAsia="zh-CN"/>
        </w:rPr>
        <w:t>期间淘汰氟氯烃消费量，即通过许可证和配额制度实行消耗臭氧层物质进口管制以及对海关官员和制冷技师进行培训。执委会赞赏塞内加尔为减少氟氯烃消费所做努力，并注意到该国根据《蒙特利尔议定书》的要求，在</w:t>
      </w:r>
      <w:r w:rsidRPr="002C31A0">
        <w:rPr>
          <w:rFonts w:hint="eastAsia"/>
          <w:sz w:val="24"/>
          <w:lang w:eastAsia="zh-CN"/>
        </w:rPr>
        <w:t xml:space="preserve">2020 </w:t>
      </w:r>
      <w:r w:rsidRPr="002C31A0">
        <w:rPr>
          <w:rFonts w:hint="eastAsia"/>
          <w:sz w:val="24"/>
          <w:lang w:eastAsia="zh-CN"/>
        </w:rPr>
        <w:t>年实现了把氟氯烃消费量减少</w:t>
      </w:r>
      <w:r w:rsidRPr="002C31A0">
        <w:rPr>
          <w:rFonts w:hint="eastAsia"/>
          <w:sz w:val="24"/>
          <w:lang w:eastAsia="zh-CN"/>
        </w:rPr>
        <w:t xml:space="preserve"> 35%</w:t>
      </w:r>
      <w:r w:rsidRPr="002C31A0">
        <w:rPr>
          <w:rFonts w:hint="eastAsia"/>
          <w:sz w:val="24"/>
          <w:lang w:eastAsia="zh-CN"/>
        </w:rPr>
        <w:t>的目标。</w:t>
      </w:r>
      <w:bookmarkStart w:id="4" w:name="_Hlk87000901"/>
      <w:r w:rsidRPr="002C31A0">
        <w:rPr>
          <w:rFonts w:hint="eastAsia"/>
          <w:sz w:val="24"/>
          <w:lang w:eastAsia="zh-CN"/>
        </w:rPr>
        <w:t>执委会抱有希望地认为，</w:t>
      </w:r>
      <w:bookmarkEnd w:id="4"/>
      <w:r w:rsidRPr="002C31A0">
        <w:rPr>
          <w:rFonts w:hint="eastAsia"/>
          <w:sz w:val="24"/>
          <w:lang w:eastAsia="zh-CN"/>
        </w:rPr>
        <w:t>塞内加尔将在今后两年内继续成功执行体制强化项目，从而保持对《蒙特利尔议定书》的履约。</w:t>
      </w:r>
    </w:p>
    <w:p w14:paraId="74C6F6EF" w14:textId="0351751B" w:rsidR="000E39F4" w:rsidRPr="009E5BF9" w:rsidRDefault="002C31A0" w:rsidP="001B7834">
      <w:pPr>
        <w:pStyle w:val="Heading1"/>
        <w:keepNext/>
        <w:numPr>
          <w:ilvl w:val="0"/>
          <w:numId w:val="0"/>
        </w:numPr>
        <w:rPr>
          <w:b/>
          <w:sz w:val="24"/>
        </w:rPr>
      </w:pPr>
      <w:r>
        <w:rPr>
          <w:rFonts w:hint="eastAsia"/>
          <w:b/>
          <w:sz w:val="24"/>
        </w:rPr>
        <w:lastRenderedPageBreak/>
        <w:t>所罗门群岛</w:t>
      </w:r>
    </w:p>
    <w:p w14:paraId="0FFC2A76" w14:textId="6E368402" w:rsidR="000E39F4" w:rsidRPr="009E5BF9" w:rsidRDefault="00CB2BFE" w:rsidP="000E39F4">
      <w:pPr>
        <w:pStyle w:val="Heading1"/>
        <w:rPr>
          <w:sz w:val="24"/>
          <w:lang w:eastAsia="zh-CN"/>
        </w:rPr>
      </w:pPr>
      <w:r w:rsidRPr="00CB2BFE">
        <w:rPr>
          <w:rFonts w:hint="eastAsia"/>
          <w:sz w:val="24"/>
          <w:lang w:eastAsia="zh-CN"/>
        </w:rPr>
        <w:t>执行委员会审查了延长所罗门群岛体制强化项目（第八期）的申请所附报告，赞赏地注意到该国正在采取必要步骤，落实《蒙特利尔议定书》与氟氯烃和氢氟碳化合物有关的控制措施。执委会赞赏地注意到该国向多边基金和臭氧秘书处上报了</w:t>
      </w:r>
      <w:r w:rsidRPr="00CB2BFE">
        <w:rPr>
          <w:rFonts w:hint="eastAsia"/>
          <w:sz w:val="24"/>
          <w:lang w:eastAsia="zh-CN"/>
        </w:rPr>
        <w:t xml:space="preserve"> 2019</w:t>
      </w:r>
      <w:r w:rsidRPr="00CB2BFE">
        <w:rPr>
          <w:rFonts w:hint="eastAsia"/>
          <w:sz w:val="24"/>
          <w:lang w:eastAsia="zh-CN"/>
        </w:rPr>
        <w:t>和</w:t>
      </w:r>
      <w:r w:rsidRPr="00CB2BFE">
        <w:rPr>
          <w:rFonts w:hint="eastAsia"/>
          <w:sz w:val="24"/>
          <w:lang w:eastAsia="zh-CN"/>
        </w:rPr>
        <w:t xml:space="preserve"> 2020 </w:t>
      </w:r>
      <w:r w:rsidRPr="00CB2BFE">
        <w:rPr>
          <w:rFonts w:hint="eastAsia"/>
          <w:sz w:val="24"/>
          <w:lang w:eastAsia="zh-CN"/>
        </w:rPr>
        <w:t>年国家方案执行数据和第</w:t>
      </w:r>
      <w:r w:rsidRPr="00CB2BFE">
        <w:rPr>
          <w:rFonts w:hint="eastAsia"/>
          <w:sz w:val="24"/>
          <w:lang w:eastAsia="zh-CN"/>
        </w:rPr>
        <w:t xml:space="preserve"> 7 </w:t>
      </w:r>
      <w:r w:rsidRPr="00CB2BFE">
        <w:rPr>
          <w:rFonts w:hint="eastAsia"/>
          <w:sz w:val="24"/>
          <w:lang w:eastAsia="zh-CN"/>
        </w:rPr>
        <w:t>条数据。执委会赞扬所罗门群岛政府制定了臭氧层保护法案草案，其中包括对氢氟碳化合物实行强制管制以及向电子许可证和配额制度过渡。执委会注意到，尽管</w:t>
      </w:r>
      <w:r w:rsidRPr="00CB2BFE">
        <w:rPr>
          <w:rFonts w:hint="eastAsia"/>
          <w:sz w:val="24"/>
          <w:lang w:eastAsia="zh-CN"/>
        </w:rPr>
        <w:t xml:space="preserve"> Covid</w:t>
      </w:r>
      <w:r w:rsidR="00104A42">
        <w:rPr>
          <w:sz w:val="24"/>
          <w:lang w:eastAsia="zh-CN"/>
        </w:rPr>
        <w:t>-</w:t>
      </w:r>
      <w:r w:rsidRPr="00CB2BFE">
        <w:rPr>
          <w:rFonts w:hint="eastAsia"/>
          <w:sz w:val="24"/>
          <w:lang w:eastAsia="zh-CN"/>
        </w:rPr>
        <w:t xml:space="preserve">19 </w:t>
      </w:r>
      <w:r w:rsidRPr="00CB2BFE">
        <w:rPr>
          <w:rFonts w:hint="eastAsia"/>
          <w:sz w:val="24"/>
          <w:lang w:eastAsia="zh-CN"/>
        </w:rPr>
        <w:t>大流行带来挑战，所罗门群岛仍加快了项目执行工作。执委会还注意到，该国在</w:t>
      </w:r>
      <w:r w:rsidRPr="00CB2BFE">
        <w:rPr>
          <w:rFonts w:hint="eastAsia"/>
          <w:sz w:val="24"/>
          <w:lang w:eastAsia="zh-CN"/>
        </w:rPr>
        <w:t xml:space="preserve"> 2020 </w:t>
      </w:r>
      <w:r w:rsidRPr="00CB2BFE">
        <w:rPr>
          <w:rFonts w:hint="eastAsia"/>
          <w:sz w:val="24"/>
          <w:lang w:eastAsia="zh-CN"/>
        </w:rPr>
        <w:t>年履行了《蒙特利尔议定书》规定的</w:t>
      </w:r>
      <w:r w:rsidRPr="00CB2BFE">
        <w:rPr>
          <w:rFonts w:hint="eastAsia"/>
          <w:sz w:val="24"/>
          <w:lang w:eastAsia="zh-CN"/>
        </w:rPr>
        <w:t xml:space="preserve"> 35% </w:t>
      </w:r>
      <w:r w:rsidRPr="00CB2BFE">
        <w:rPr>
          <w:rFonts w:hint="eastAsia"/>
          <w:sz w:val="24"/>
          <w:lang w:eastAsia="zh-CN"/>
        </w:rPr>
        <w:t>削减义务。执委会抱有希望地认为，所罗门群岛政府将在下一期体制强化项目中完成《基加利修正案》批准程序，签署臭氧层保护法案，并遵守报告要求。</w:t>
      </w:r>
    </w:p>
    <w:p w14:paraId="57F59941" w14:textId="77939261" w:rsidR="000E39F4" w:rsidRPr="009E5BF9" w:rsidRDefault="00CB2BFE" w:rsidP="001B7834">
      <w:pPr>
        <w:pStyle w:val="Heading1"/>
        <w:keepNext/>
        <w:numPr>
          <w:ilvl w:val="0"/>
          <w:numId w:val="0"/>
        </w:numPr>
        <w:rPr>
          <w:b/>
          <w:sz w:val="24"/>
        </w:rPr>
      </w:pPr>
      <w:r>
        <w:rPr>
          <w:rFonts w:hint="eastAsia"/>
          <w:b/>
          <w:sz w:val="24"/>
        </w:rPr>
        <w:t>苏丹</w:t>
      </w:r>
    </w:p>
    <w:p w14:paraId="040528C9" w14:textId="3C732282" w:rsidR="000E39F4" w:rsidRPr="009E5BF9" w:rsidRDefault="009A6CDD" w:rsidP="000E39F4">
      <w:pPr>
        <w:pStyle w:val="Heading1"/>
        <w:rPr>
          <w:sz w:val="24"/>
          <w:lang w:eastAsia="zh-CN"/>
        </w:rPr>
      </w:pPr>
      <w:r w:rsidRPr="009A6CDD">
        <w:rPr>
          <w:rFonts w:hint="eastAsia"/>
          <w:sz w:val="24"/>
          <w:lang w:eastAsia="zh-CN"/>
        </w:rPr>
        <w:t>执行委员会审查了延长苏丹体制强化项目（第十期）的申请所附报告，赞赏地注意到苏丹向多边基金和臭氧秘书处上报了</w:t>
      </w:r>
      <w:r w:rsidRPr="009A6CDD">
        <w:rPr>
          <w:rFonts w:hint="eastAsia"/>
          <w:sz w:val="24"/>
          <w:lang w:eastAsia="zh-CN"/>
        </w:rPr>
        <w:t xml:space="preserve"> 2018</w:t>
      </w:r>
      <w:r w:rsidRPr="009A6CDD">
        <w:rPr>
          <w:rFonts w:hint="eastAsia"/>
          <w:sz w:val="24"/>
          <w:lang w:eastAsia="zh-CN"/>
        </w:rPr>
        <w:t>、</w:t>
      </w:r>
      <w:r w:rsidRPr="009A6CDD">
        <w:rPr>
          <w:rFonts w:hint="eastAsia"/>
          <w:sz w:val="24"/>
          <w:lang w:eastAsia="zh-CN"/>
        </w:rPr>
        <w:t xml:space="preserve">2019 </w:t>
      </w:r>
      <w:r w:rsidRPr="009A6CDD">
        <w:rPr>
          <w:rFonts w:hint="eastAsia"/>
          <w:sz w:val="24"/>
          <w:lang w:eastAsia="zh-CN"/>
        </w:rPr>
        <w:t>和</w:t>
      </w:r>
      <w:r w:rsidRPr="009A6CDD">
        <w:rPr>
          <w:rFonts w:hint="eastAsia"/>
          <w:sz w:val="24"/>
          <w:lang w:eastAsia="zh-CN"/>
        </w:rPr>
        <w:t xml:space="preserve"> 2020 </w:t>
      </w:r>
      <w:r w:rsidRPr="009A6CDD">
        <w:rPr>
          <w:rFonts w:hint="eastAsia"/>
          <w:sz w:val="24"/>
          <w:lang w:eastAsia="zh-CN"/>
        </w:rPr>
        <w:t>年国家方案执行数据和第</w:t>
      </w:r>
      <w:r w:rsidRPr="009A6CDD">
        <w:rPr>
          <w:rFonts w:hint="eastAsia"/>
          <w:sz w:val="24"/>
          <w:lang w:eastAsia="zh-CN"/>
        </w:rPr>
        <w:t xml:space="preserve"> 7 </w:t>
      </w:r>
      <w:r w:rsidRPr="009A6CDD">
        <w:rPr>
          <w:rFonts w:hint="eastAsia"/>
          <w:sz w:val="24"/>
          <w:lang w:eastAsia="zh-CN"/>
        </w:rPr>
        <w:t>条数据，表明该国遵守了《蒙特利尔议定书》。执委会确认苏丹有一个运行中的氟氯烃许可证和配额制度，对制冷技师进行了低全球升温潜能值替代品安全操作培训，并开展了提高认识的活动。执委会确认苏丹政府进行的努力，因此确信苏丹将继续在政策和项目两个层面开展活动，使该国能够减少氟氯烃消费量，在</w:t>
      </w:r>
      <w:r w:rsidRPr="009A6CDD">
        <w:rPr>
          <w:rFonts w:hint="eastAsia"/>
          <w:sz w:val="24"/>
          <w:lang w:eastAsia="zh-CN"/>
        </w:rPr>
        <w:t xml:space="preserve"> 2025</w:t>
      </w:r>
      <w:r w:rsidRPr="009A6CDD">
        <w:rPr>
          <w:rFonts w:hint="eastAsia"/>
          <w:sz w:val="24"/>
          <w:lang w:eastAsia="zh-CN"/>
        </w:rPr>
        <w:t>年</w:t>
      </w:r>
      <w:r w:rsidRPr="009A6CDD">
        <w:rPr>
          <w:rFonts w:hint="eastAsia"/>
          <w:sz w:val="24"/>
          <w:lang w:eastAsia="zh-CN"/>
        </w:rPr>
        <w:t xml:space="preserve">1 </w:t>
      </w:r>
      <w:r w:rsidRPr="009A6CDD">
        <w:rPr>
          <w:rFonts w:hint="eastAsia"/>
          <w:sz w:val="24"/>
          <w:lang w:eastAsia="zh-CN"/>
        </w:rPr>
        <w:t>月</w:t>
      </w:r>
      <w:r w:rsidRPr="009A6CDD">
        <w:rPr>
          <w:rFonts w:hint="eastAsia"/>
          <w:sz w:val="24"/>
          <w:lang w:eastAsia="zh-CN"/>
        </w:rPr>
        <w:t xml:space="preserve"> 1 </w:t>
      </w:r>
      <w:r w:rsidRPr="009A6CDD">
        <w:rPr>
          <w:rFonts w:hint="eastAsia"/>
          <w:sz w:val="24"/>
          <w:lang w:eastAsia="zh-CN"/>
        </w:rPr>
        <w:t>日之前实现《蒙特利尔议定书》规定的</w:t>
      </w:r>
      <w:r w:rsidRPr="009A6CDD">
        <w:rPr>
          <w:rFonts w:hint="eastAsia"/>
          <w:sz w:val="24"/>
          <w:lang w:eastAsia="zh-CN"/>
        </w:rPr>
        <w:t>67.5%</w:t>
      </w:r>
      <w:r w:rsidRPr="009A6CDD">
        <w:rPr>
          <w:rFonts w:hint="eastAsia"/>
          <w:sz w:val="24"/>
          <w:lang w:eastAsia="zh-CN"/>
        </w:rPr>
        <w:t>削减目标。执委会还抱有希望地认为，该国将能够在下一期项目中批准《基加利修正案》。</w:t>
      </w:r>
    </w:p>
    <w:p w14:paraId="54FA5626" w14:textId="1CE119FB" w:rsidR="000E39F4" w:rsidRPr="009E5BF9" w:rsidRDefault="009A6CDD" w:rsidP="001B7834">
      <w:pPr>
        <w:pStyle w:val="Heading1"/>
        <w:keepNext/>
        <w:numPr>
          <w:ilvl w:val="0"/>
          <w:numId w:val="0"/>
        </w:numPr>
        <w:rPr>
          <w:b/>
          <w:sz w:val="24"/>
        </w:rPr>
      </w:pPr>
      <w:proofErr w:type="spellStart"/>
      <w:r>
        <w:rPr>
          <w:rFonts w:hint="eastAsia"/>
          <w:b/>
          <w:sz w:val="24"/>
        </w:rPr>
        <w:t>东帝汶</w:t>
      </w:r>
      <w:proofErr w:type="spellEnd"/>
    </w:p>
    <w:p w14:paraId="22C7D350" w14:textId="15964678" w:rsidR="000E39F4" w:rsidRPr="009E5BF9" w:rsidRDefault="002E7B57" w:rsidP="000E39F4">
      <w:pPr>
        <w:pStyle w:val="Heading1"/>
        <w:rPr>
          <w:b/>
          <w:sz w:val="24"/>
          <w:lang w:eastAsia="zh-CN"/>
        </w:rPr>
      </w:pPr>
      <w:r w:rsidRPr="002E7B57">
        <w:rPr>
          <w:rFonts w:hint="eastAsia"/>
          <w:sz w:val="24"/>
          <w:lang w:eastAsia="zh-CN"/>
        </w:rPr>
        <w:t>执行委员会审查了延长东帝汶体制强化项目（第六期）的申请所附报告，赞赏地注意到东帝汶政府向臭氧秘书处和多边基金上报了</w:t>
      </w:r>
      <w:r w:rsidRPr="002E7B57">
        <w:rPr>
          <w:rFonts w:hint="eastAsia"/>
          <w:sz w:val="24"/>
          <w:lang w:eastAsia="zh-CN"/>
        </w:rPr>
        <w:t xml:space="preserve"> 2019</w:t>
      </w:r>
      <w:r w:rsidRPr="002E7B57">
        <w:rPr>
          <w:rFonts w:hint="eastAsia"/>
          <w:sz w:val="24"/>
          <w:lang w:eastAsia="zh-CN"/>
        </w:rPr>
        <w:t>和</w:t>
      </w:r>
      <w:r w:rsidRPr="002E7B57">
        <w:rPr>
          <w:rFonts w:hint="eastAsia"/>
          <w:sz w:val="24"/>
          <w:lang w:eastAsia="zh-CN"/>
        </w:rPr>
        <w:t xml:space="preserve"> 2020 </w:t>
      </w:r>
      <w:r w:rsidRPr="002E7B57">
        <w:rPr>
          <w:rFonts w:hint="eastAsia"/>
          <w:sz w:val="24"/>
          <w:lang w:eastAsia="zh-CN"/>
        </w:rPr>
        <w:t>年数据，表明该国遵守了《蒙特利尔议定书》。执委会还赞赏地注意到东帝汶通过国家单一窗口系统进一步加强了氟氯烃许可证和配额制度，从而增进了现有的有效数据收集和核对机制，并上报了准确的数据。执委会抱有希望地认为，东帝汶将继续按时有效地执行其体制强化项目，并在不久之后批准《基加利修正案》。</w:t>
      </w:r>
    </w:p>
    <w:p w14:paraId="67025FEE" w14:textId="19483473" w:rsidR="000E39F4" w:rsidRPr="009E5BF9" w:rsidRDefault="002E7B57" w:rsidP="001B7834">
      <w:pPr>
        <w:pStyle w:val="Heading1"/>
        <w:keepNext/>
        <w:numPr>
          <w:ilvl w:val="0"/>
          <w:numId w:val="0"/>
        </w:numPr>
        <w:rPr>
          <w:b/>
          <w:sz w:val="24"/>
        </w:rPr>
      </w:pPr>
      <w:proofErr w:type="spellStart"/>
      <w:r w:rsidRPr="002E7B57">
        <w:rPr>
          <w:rFonts w:hint="eastAsia"/>
          <w:b/>
          <w:sz w:val="24"/>
        </w:rPr>
        <w:t>瓦努阿图</w:t>
      </w:r>
      <w:proofErr w:type="spellEnd"/>
    </w:p>
    <w:p w14:paraId="3965007F" w14:textId="49418F04" w:rsidR="00F27879" w:rsidRPr="00F430FE" w:rsidRDefault="008F18B2" w:rsidP="000B0E64">
      <w:pPr>
        <w:pStyle w:val="Heading1"/>
        <w:rPr>
          <w:sz w:val="24"/>
          <w:lang w:eastAsia="zh-CN"/>
        </w:rPr>
      </w:pPr>
      <w:r w:rsidRPr="00F430FE">
        <w:rPr>
          <w:rFonts w:hint="eastAsia"/>
          <w:sz w:val="24"/>
          <w:lang w:eastAsia="zh-CN"/>
        </w:rPr>
        <w:t>执行委员会审查了延长瓦努阿图体制强化项目（第八期）的申请所附报告，赞赏地注意到瓦努阿图向臭氧秘书处和多边基金秘书处上报了</w:t>
      </w:r>
      <w:r w:rsidRPr="00F430FE">
        <w:rPr>
          <w:rFonts w:hint="eastAsia"/>
          <w:sz w:val="24"/>
          <w:lang w:eastAsia="zh-CN"/>
        </w:rPr>
        <w:t xml:space="preserve"> 2019</w:t>
      </w:r>
      <w:r w:rsidRPr="00F430FE">
        <w:rPr>
          <w:rFonts w:hint="eastAsia"/>
          <w:sz w:val="24"/>
          <w:lang w:eastAsia="zh-CN"/>
        </w:rPr>
        <w:t>和</w:t>
      </w:r>
      <w:r w:rsidRPr="00F430FE">
        <w:rPr>
          <w:rFonts w:hint="eastAsia"/>
          <w:sz w:val="24"/>
          <w:lang w:eastAsia="zh-CN"/>
        </w:rPr>
        <w:t xml:space="preserve"> 2020 </w:t>
      </w:r>
      <w:r w:rsidRPr="00F430FE">
        <w:rPr>
          <w:rFonts w:hint="eastAsia"/>
          <w:sz w:val="24"/>
          <w:lang w:eastAsia="zh-CN"/>
        </w:rPr>
        <w:t>年的第</w:t>
      </w:r>
      <w:r w:rsidRPr="00F430FE">
        <w:rPr>
          <w:rFonts w:hint="eastAsia"/>
          <w:sz w:val="24"/>
          <w:lang w:eastAsia="zh-CN"/>
        </w:rPr>
        <w:t xml:space="preserve"> 7 </w:t>
      </w:r>
      <w:r w:rsidRPr="00F430FE">
        <w:rPr>
          <w:rFonts w:hint="eastAsia"/>
          <w:sz w:val="24"/>
          <w:lang w:eastAsia="zh-CN"/>
        </w:rPr>
        <w:t>条数据和国家方案数据，表明该国遵守了《蒙特利尔议定书》的淘汰要求。执委会还注意到并赞赏瓦努阿图采取了重大步骤，保持氟氯烃消费量淘汰结果，为此在关键部门，例如对执法官员（包括海关官员）进行培训和能力建设，并对制冷和空调维修技师进行培训。执委会赞赏瓦努阿图努力实施氟氯烃许可证制度，禁止</w:t>
      </w:r>
      <w:r w:rsidR="00F430FE" w:rsidRPr="00F430FE">
        <w:rPr>
          <w:rFonts w:hint="eastAsia"/>
          <w:sz w:val="24"/>
          <w:lang w:eastAsia="zh-CN"/>
        </w:rPr>
        <w:t>使用</w:t>
      </w:r>
      <w:r w:rsidRPr="00F430FE">
        <w:rPr>
          <w:rFonts w:hint="eastAsia"/>
          <w:sz w:val="24"/>
          <w:lang w:eastAsia="zh-CN"/>
        </w:rPr>
        <w:t>氟氯烃的设备，并建立氢氟碳化合物许可证制度，包括对基于氢氟碳化合物的设备进行强行管制。执委会赞扬瓦努阿图政府实现了把氟氯烃消费量削减</w:t>
      </w:r>
      <w:r w:rsidRPr="00F430FE">
        <w:rPr>
          <w:rFonts w:hint="eastAsia"/>
          <w:sz w:val="24"/>
          <w:lang w:eastAsia="zh-CN"/>
        </w:rPr>
        <w:t>35%</w:t>
      </w:r>
      <w:r w:rsidRPr="00F430FE">
        <w:rPr>
          <w:rFonts w:hint="eastAsia"/>
          <w:sz w:val="24"/>
          <w:lang w:eastAsia="zh-CN"/>
        </w:rPr>
        <w:t>以上的目标。</w:t>
      </w:r>
    </w:p>
    <w:sectPr w:rsidR="00F27879" w:rsidRPr="00F430FE" w:rsidSect="007D2CC8">
      <w:headerReference w:type="even" r:id="rId24"/>
      <w:headerReference w:type="default" r:id="rId25"/>
      <w:footerReference w:type="even" r:id="rId26"/>
      <w:footerReference w:type="defaul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9C111" w14:textId="77777777" w:rsidR="009D3752" w:rsidRDefault="009D3752" w:rsidP="004A504B">
      <w:r>
        <w:separator/>
      </w:r>
    </w:p>
  </w:endnote>
  <w:endnote w:type="continuationSeparator" w:id="0">
    <w:p w14:paraId="4084F387" w14:textId="77777777" w:rsidR="009D3752" w:rsidRDefault="009D37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Hei">
    <w:altName w:val="Malgun Gothic Semilight"/>
    <w:panose1 w:val="02010600030101010101"/>
    <w:charset w:val="86"/>
    <w:family w:val="modern"/>
    <w:pitch w:val="fixed"/>
    <w:sig w:usb0="00000000"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4648158"/>
      <w:docPartObj>
        <w:docPartGallery w:val="Page Numbers (Bottom of Page)"/>
        <w:docPartUnique/>
      </w:docPartObj>
    </w:sdtPr>
    <w:sdtEndPr>
      <w:rPr>
        <w:noProof/>
      </w:rPr>
    </w:sdtEndPr>
    <w:sdtContent>
      <w:p w14:paraId="58516CEA" w14:textId="6C33E0FC" w:rsidR="005C6855" w:rsidRDefault="005C6855">
        <w:pPr>
          <w:pStyle w:val="Footer"/>
          <w:jc w:val="center"/>
        </w:pPr>
        <w:r>
          <w:fldChar w:fldCharType="begin"/>
        </w:r>
        <w:r>
          <w:instrText xml:space="preserve"> PAGE   \* MERGEFORMAT </w:instrText>
        </w:r>
        <w:r>
          <w:fldChar w:fldCharType="separate"/>
        </w:r>
        <w:r w:rsidR="00B07421">
          <w:rPr>
            <w:noProof/>
          </w:rPr>
          <w:t>2</w:t>
        </w:r>
        <w:r>
          <w:rPr>
            <w:noProof/>
          </w:rPr>
          <w:fldChar w:fldCharType="end"/>
        </w:r>
      </w:p>
    </w:sdtContent>
  </w:sdt>
  <w:p w14:paraId="0A59C3E7" w14:textId="77777777" w:rsidR="005C6855" w:rsidRDefault="005C685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229790"/>
      <w:docPartObj>
        <w:docPartGallery w:val="Page Numbers (Bottom of Page)"/>
        <w:docPartUnique/>
      </w:docPartObj>
    </w:sdtPr>
    <w:sdtEndPr>
      <w:rPr>
        <w:noProof/>
      </w:rPr>
    </w:sdtEndPr>
    <w:sdtContent>
      <w:p w14:paraId="0715D3D9" w14:textId="100120F3" w:rsidR="005C6855" w:rsidRDefault="005C6855">
        <w:pPr>
          <w:pStyle w:val="Footer"/>
          <w:jc w:val="center"/>
        </w:pPr>
        <w:r>
          <w:fldChar w:fldCharType="begin"/>
        </w:r>
        <w:r>
          <w:instrText xml:space="preserve"> PAGE   \* MERGEFORMAT </w:instrText>
        </w:r>
        <w:r>
          <w:fldChar w:fldCharType="separate"/>
        </w:r>
        <w:r w:rsidR="00B07421">
          <w:rPr>
            <w:noProof/>
          </w:rPr>
          <w:t>5</w:t>
        </w:r>
        <w:r>
          <w:rPr>
            <w:noProof/>
          </w:rPr>
          <w:fldChar w:fldCharType="end"/>
        </w:r>
      </w:p>
    </w:sdtContent>
  </w:sdt>
  <w:p w14:paraId="61C0F383" w14:textId="77777777" w:rsidR="005C6855" w:rsidRDefault="005C685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DE245" w14:textId="0A9197FD" w:rsidR="005C6855" w:rsidRDefault="00AF479E" w:rsidP="005820C6">
    <w:pPr>
      <w:pBdr>
        <w:top w:val="single" w:sz="4" w:space="1" w:color="auto"/>
        <w:left w:val="single" w:sz="4" w:space="4" w:color="auto"/>
        <w:bottom w:val="single" w:sz="4" w:space="1" w:color="auto"/>
        <w:right w:val="single" w:sz="4" w:space="4" w:color="auto"/>
      </w:pBdr>
      <w:jc w:val="center"/>
      <w:rPr>
        <w:sz w:val="18"/>
        <w:szCs w:val="18"/>
        <w:lang w:eastAsia="zh-CN"/>
      </w:rPr>
    </w:pPr>
    <w:r w:rsidRPr="00AF479E">
      <w:rPr>
        <w:rFonts w:ascii="SimSun" w:hAnsi="SimSun" w:cs="SimSun" w:hint="eastAsia"/>
        <w:sz w:val="18"/>
        <w:szCs w:val="18"/>
        <w:lang w:val="en-GB" w:eastAsia="zh-CN"/>
      </w:rPr>
      <w:t>执行蒙特利尔议定书多边基金执行委员会的会前文件不妨碍文件印发后执行委员会可能作出的任何决定。</w:t>
    </w:r>
  </w:p>
  <w:p w14:paraId="6049BE41" w14:textId="77777777" w:rsidR="005C6855" w:rsidRDefault="005C6855">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0B31C" w14:textId="3896247B" w:rsidR="005C6855" w:rsidRPr="0033525D" w:rsidRDefault="005C6855">
    <w:pPr>
      <w:jc w:val="center"/>
    </w:pPr>
    <w:r>
      <w:fldChar w:fldCharType="begin"/>
    </w:r>
    <w:r>
      <w:instrText xml:space="preserve"> PAGE </w:instrText>
    </w:r>
    <w:r>
      <w:fldChar w:fldCharType="separate"/>
    </w:r>
    <w:r w:rsidR="00B07421">
      <w:rPr>
        <w:noProof/>
      </w:rPr>
      <w:t>22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3A32D" w14:textId="5DC87E20" w:rsidR="005C6855" w:rsidRPr="0033525D" w:rsidRDefault="005C6855">
    <w:pPr>
      <w:jc w:val="center"/>
    </w:pPr>
    <w:r>
      <w:fldChar w:fldCharType="begin"/>
    </w:r>
    <w:r>
      <w:instrText xml:space="preserve"> PAGE </w:instrText>
    </w:r>
    <w:r>
      <w:fldChar w:fldCharType="separate"/>
    </w:r>
    <w:r w:rsidR="00B07421">
      <w:rPr>
        <w:noProof/>
      </w:rPr>
      <w:t>21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87650" w14:textId="77777777" w:rsidR="005C6855" w:rsidRDefault="005C6855" w:rsidP="000E39F4">
    <w:pPr>
      <w:jc w:val="center"/>
      <w:rPr>
        <w:sz w:val="18"/>
        <w:szCs w:val="18"/>
      </w:rPr>
    </w:pPr>
  </w:p>
  <w:p w14:paraId="72DFAAC9" w14:textId="77777777" w:rsidR="005C6855" w:rsidRDefault="005C6855" w:rsidP="000E39F4">
    <w:pPr>
      <w:jc w:val="center"/>
      <w:rPr>
        <w:sz w:val="18"/>
        <w:szCs w:val="18"/>
      </w:rPr>
    </w:pPr>
  </w:p>
  <w:p w14:paraId="09A7C50D" w14:textId="77777777" w:rsidR="005C6855" w:rsidRDefault="005C6855" w:rsidP="000E39F4">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4784E" w14:textId="34BD0659" w:rsidR="005C6855" w:rsidRPr="0033525D" w:rsidRDefault="005C6855">
    <w:pPr>
      <w:jc w:val="center"/>
    </w:pPr>
    <w:r>
      <w:fldChar w:fldCharType="begin"/>
    </w:r>
    <w:r>
      <w:instrText xml:space="preserve"> PAGE </w:instrText>
    </w:r>
    <w:r>
      <w:fldChar w:fldCharType="separate"/>
    </w:r>
    <w:r w:rsidR="00B07421">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16B92" w14:textId="42E74AA4" w:rsidR="005C6855" w:rsidRPr="0033525D" w:rsidRDefault="005C6855">
    <w:pPr>
      <w:jc w:val="center"/>
    </w:pPr>
    <w:r>
      <w:fldChar w:fldCharType="begin"/>
    </w:r>
    <w:r>
      <w:instrText xml:space="preserve"> PAGE </w:instrText>
    </w:r>
    <w:r>
      <w:fldChar w:fldCharType="separate"/>
    </w:r>
    <w:r w:rsidR="00B07421">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765102"/>
      <w:docPartObj>
        <w:docPartGallery w:val="Page Numbers (Bottom of Page)"/>
        <w:docPartUnique/>
      </w:docPartObj>
    </w:sdtPr>
    <w:sdtEndPr>
      <w:rPr>
        <w:noProof/>
      </w:rPr>
    </w:sdtEndPr>
    <w:sdtContent>
      <w:p w14:paraId="6918287C" w14:textId="0CF77D35" w:rsidR="000A7E7D" w:rsidRDefault="000A7E7D">
        <w:pPr>
          <w:pStyle w:val="Footer"/>
          <w:jc w:val="center"/>
        </w:pPr>
        <w:r>
          <w:fldChar w:fldCharType="begin"/>
        </w:r>
        <w:r>
          <w:instrText xml:space="preserve"> PAGE   \* MERGEFORMAT </w:instrText>
        </w:r>
        <w:r>
          <w:fldChar w:fldCharType="separate"/>
        </w:r>
        <w:r w:rsidR="00B07421">
          <w:rPr>
            <w:noProof/>
          </w:rPr>
          <w:t>1</w:t>
        </w:r>
        <w:r>
          <w:rPr>
            <w:noProof/>
          </w:rPr>
          <w:fldChar w:fldCharType="end"/>
        </w:r>
      </w:p>
    </w:sdtContent>
  </w:sdt>
  <w:p w14:paraId="5B9781C9" w14:textId="77777777" w:rsidR="005C6855" w:rsidRDefault="005C6855" w:rsidP="000E39F4">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668A8" w14:textId="77777777" w:rsidR="009D3752" w:rsidRDefault="009D3752" w:rsidP="004A504B">
      <w:r>
        <w:separator/>
      </w:r>
    </w:p>
  </w:footnote>
  <w:footnote w:type="continuationSeparator" w:id="0">
    <w:p w14:paraId="3672D9DB" w14:textId="77777777" w:rsidR="009D3752" w:rsidRDefault="009D3752" w:rsidP="004A504B">
      <w:r>
        <w:continuationSeparator/>
      </w:r>
    </w:p>
  </w:footnote>
  <w:footnote w:id="1">
    <w:p w14:paraId="2C8B12EE" w14:textId="73B5B7A2" w:rsidR="00AF479E" w:rsidRPr="00DF4260" w:rsidRDefault="00AF479E" w:rsidP="0069600E">
      <w:pPr>
        <w:pStyle w:val="FootnoteText"/>
        <w:rPr>
          <w:rFonts w:eastAsiaTheme="minorEastAsia"/>
          <w:lang w:val="en-US" w:eastAsia="zh-CN"/>
        </w:rPr>
      </w:pPr>
      <w:r w:rsidRPr="00DF4260">
        <w:rPr>
          <w:rStyle w:val="FootnoteReference"/>
          <w:rFonts w:eastAsiaTheme="minorEastAsia"/>
        </w:rPr>
        <w:footnoteRef/>
      </w:r>
      <w:r>
        <w:rPr>
          <w:rFonts w:eastAsiaTheme="minorEastAsia"/>
          <w:lang w:eastAsia="zh-CN"/>
        </w:rPr>
        <w:t xml:space="preserve"> </w:t>
      </w:r>
      <w:r w:rsidRPr="00DF4260">
        <w:rPr>
          <w:rFonts w:eastAsiaTheme="minorEastAsia"/>
          <w:lang w:eastAsia="zh-CN"/>
        </w:rPr>
        <w:t>由于</w:t>
      </w:r>
      <w:r w:rsidRPr="00DF4260">
        <w:rPr>
          <w:rFonts w:eastAsiaTheme="minorEastAsia"/>
          <w:lang w:eastAsia="zh-CN"/>
        </w:rPr>
        <w:t>2019</w:t>
      </w:r>
      <w:r w:rsidRPr="00DF4260">
        <w:rPr>
          <w:rFonts w:eastAsiaTheme="minorEastAsia"/>
          <w:lang w:eastAsia="zh-CN"/>
        </w:rPr>
        <w:t>冠状病毒病</w:t>
      </w:r>
      <w:r w:rsidRPr="00DF4260">
        <w:rPr>
          <w:rFonts w:eastAsiaTheme="minorEastAsia"/>
          <w:lang w:eastAsia="zh-CN"/>
        </w:rPr>
        <w:t>(Covid-19)</w:t>
      </w:r>
      <w:r w:rsidRPr="00DF4260">
        <w:rPr>
          <w:rFonts w:eastAsiaTheme="minorEastAsia"/>
          <w:lang w:eastAsia="zh-CN"/>
        </w:rPr>
        <w:t>，将于</w:t>
      </w:r>
      <w:r w:rsidRPr="00DF4260">
        <w:rPr>
          <w:rFonts w:eastAsiaTheme="minorEastAsia"/>
          <w:lang w:eastAsia="zh-CN"/>
        </w:rPr>
        <w:t>2021</w:t>
      </w:r>
      <w:r w:rsidRPr="00DF4260">
        <w:rPr>
          <w:rFonts w:eastAsiaTheme="minorEastAsia"/>
          <w:lang w:eastAsia="zh-CN"/>
        </w:rPr>
        <w:t>年</w:t>
      </w:r>
      <w:r w:rsidRPr="00DF4260">
        <w:rPr>
          <w:rFonts w:eastAsiaTheme="minorEastAsia"/>
          <w:lang w:eastAsia="zh-CN"/>
        </w:rPr>
        <w:t>11</w:t>
      </w:r>
      <w:r w:rsidRPr="00DF4260">
        <w:rPr>
          <w:rFonts w:eastAsiaTheme="minorEastAsia"/>
          <w:lang w:eastAsia="zh-CN"/>
        </w:rPr>
        <w:t>月和</w:t>
      </w:r>
      <w:r w:rsidRPr="00DF4260">
        <w:rPr>
          <w:rFonts w:eastAsiaTheme="minorEastAsia"/>
          <w:lang w:eastAsia="zh-CN"/>
        </w:rPr>
        <w:t>12</w:t>
      </w:r>
      <w:r w:rsidRPr="00DF4260">
        <w:rPr>
          <w:rFonts w:eastAsiaTheme="minorEastAsia"/>
          <w:lang w:eastAsia="zh-CN"/>
        </w:rPr>
        <w:t>月举行在线会议和闭会期间批准程序。</w:t>
      </w:r>
    </w:p>
  </w:footnote>
  <w:footnote w:id="2">
    <w:p w14:paraId="12D84726" w14:textId="222B53EF" w:rsidR="00530432" w:rsidRPr="00530432" w:rsidRDefault="00530432">
      <w:pPr>
        <w:pStyle w:val="FootnoteText"/>
        <w:rPr>
          <w:lang w:eastAsia="zh-CN"/>
        </w:rPr>
      </w:pPr>
    </w:p>
  </w:footnote>
  <w:footnote w:id="3">
    <w:p w14:paraId="53F76418" w14:textId="1D52C820" w:rsidR="003E2359" w:rsidRDefault="003E2359" w:rsidP="003E2359">
      <w:pPr>
        <w:pStyle w:val="FootnoteText"/>
        <w:rPr>
          <w:lang w:eastAsia="zh-CN"/>
        </w:rPr>
      </w:pPr>
      <w:r>
        <w:rPr>
          <w:rStyle w:val="FootnoteReference"/>
        </w:rPr>
        <w:footnoteRef/>
      </w:r>
      <w:r>
        <w:rPr>
          <w:lang w:eastAsia="zh-CN"/>
        </w:rPr>
        <w:t xml:space="preserve"> </w:t>
      </w:r>
      <w:r>
        <w:rPr>
          <w:rFonts w:hint="eastAsia"/>
          <w:lang w:eastAsia="zh-CN"/>
        </w:rPr>
        <w:t>执行委员会除其他外决定，</w:t>
      </w:r>
      <w:r w:rsidRPr="005203CD">
        <w:rPr>
          <w:rFonts w:hint="eastAsia"/>
          <w:lang w:eastAsia="zh-CN"/>
        </w:rPr>
        <w:t>在以下基础上批准第</w:t>
      </w:r>
      <w:r w:rsidRPr="005203CD">
        <w:rPr>
          <w:rFonts w:hint="eastAsia"/>
          <w:lang w:eastAsia="zh-CN"/>
        </w:rPr>
        <w:t xml:space="preserve"> 5 </w:t>
      </w:r>
      <w:r w:rsidRPr="005203CD">
        <w:rPr>
          <w:rFonts w:hint="eastAsia"/>
          <w:lang w:eastAsia="zh-CN"/>
        </w:rPr>
        <w:t>条缔约方的扶持活动：</w:t>
      </w:r>
      <w:r>
        <w:rPr>
          <w:rFonts w:hint="eastAsia"/>
          <w:lang w:eastAsia="zh-CN"/>
        </w:rPr>
        <w:t>允许各国灵活开展一系列活动，根据《基加利修正案》履行其初步义务；</w:t>
      </w:r>
      <w:r w:rsidRPr="004B5169">
        <w:rPr>
          <w:rFonts w:hint="eastAsia"/>
          <w:lang w:eastAsia="zh-CN"/>
        </w:rPr>
        <w:t>扶持活动可包括但不限于</w:t>
      </w:r>
      <w:r>
        <w:rPr>
          <w:rFonts w:hint="eastAsia"/>
          <w:lang w:eastAsia="zh-CN"/>
        </w:rPr>
        <w:t>下列活动：</w:t>
      </w:r>
      <w:r w:rsidRPr="004B5169">
        <w:rPr>
          <w:rFonts w:hint="eastAsia"/>
          <w:lang w:eastAsia="zh-CN"/>
        </w:rPr>
        <w:t>协助和支持早日批准《基加利修正案》</w:t>
      </w:r>
      <w:r>
        <w:rPr>
          <w:rFonts w:hint="eastAsia"/>
          <w:lang w:eastAsia="zh-CN"/>
        </w:rPr>
        <w:t>；启动提供支持的体制安排；审查许可证制度；报告氢氟碳化合物数据；非投资活动示范。</w:t>
      </w:r>
    </w:p>
  </w:footnote>
  <w:footnote w:id="4">
    <w:p w14:paraId="54C7D804" w14:textId="0BD43A49" w:rsidR="003E2359" w:rsidRPr="000005A3" w:rsidRDefault="003E2359" w:rsidP="003E2359">
      <w:pPr>
        <w:pStyle w:val="FootnoteText"/>
      </w:pPr>
      <w:r>
        <w:rPr>
          <w:rStyle w:val="FootnoteReference"/>
        </w:rPr>
        <w:footnoteRef/>
      </w:r>
      <w:r>
        <w:t xml:space="preserve"> </w:t>
      </w:r>
      <w:proofErr w:type="spellStart"/>
      <w:r>
        <w:rPr>
          <w:rFonts w:hint="eastAsia"/>
        </w:rPr>
        <w:t>印度于</w:t>
      </w:r>
      <w:proofErr w:type="spellEnd"/>
      <w:r>
        <w:rPr>
          <w:rFonts w:hint="eastAsia"/>
        </w:rPr>
        <w:t>2</w:t>
      </w:r>
      <w:r>
        <w:t>021</w:t>
      </w:r>
      <w:r>
        <w:rPr>
          <w:rFonts w:hint="eastAsia"/>
        </w:rPr>
        <w:t>年</w:t>
      </w:r>
      <w:r>
        <w:rPr>
          <w:rFonts w:hint="eastAsia"/>
        </w:rPr>
        <w:t>9</w:t>
      </w:r>
      <w:r>
        <w:rPr>
          <w:rFonts w:hint="eastAsia"/>
        </w:rPr>
        <w:t>月</w:t>
      </w:r>
      <w:r>
        <w:rPr>
          <w:rFonts w:hint="eastAsia"/>
        </w:rPr>
        <w:t>2</w:t>
      </w:r>
      <w:r>
        <w:t>7</w:t>
      </w:r>
      <w:proofErr w:type="spellStart"/>
      <w:r>
        <w:rPr>
          <w:rFonts w:hint="eastAsia"/>
        </w:rPr>
        <w:t>日批准了《基加利修正案</w:t>
      </w:r>
      <w:proofErr w:type="spellEnd"/>
      <w:r>
        <w:rPr>
          <w:rFonts w:hint="eastAsia"/>
        </w:rPr>
        <w:t>》。</w:t>
      </w:r>
    </w:p>
  </w:footnote>
  <w:footnote w:id="5">
    <w:p w14:paraId="7DBDFA08" w14:textId="0E9C8305" w:rsidR="002D36B6" w:rsidRPr="005F1B3D" w:rsidRDefault="002D36B6" w:rsidP="002D36B6">
      <w:pPr>
        <w:pStyle w:val="FootnoteText"/>
        <w:rPr>
          <w:lang w:val="en-US" w:eastAsia="zh-CN"/>
        </w:rPr>
      </w:pPr>
      <w:r w:rsidRPr="006E3E09">
        <w:rPr>
          <w:rStyle w:val="FootnoteReference"/>
        </w:rPr>
        <w:footnoteRef/>
      </w:r>
      <w:r w:rsidRPr="006E3E09">
        <w:rPr>
          <w:lang w:eastAsia="zh-CN"/>
        </w:rPr>
        <w:t xml:space="preserve"> </w:t>
      </w:r>
      <w:r>
        <w:rPr>
          <w:rFonts w:hint="eastAsia"/>
          <w:lang w:eastAsia="zh-CN"/>
        </w:rPr>
        <w:t>第</w:t>
      </w:r>
      <w:r w:rsidRPr="006E3E09">
        <w:rPr>
          <w:lang w:eastAsia="zh-CN"/>
        </w:rPr>
        <w:t>87/27</w:t>
      </w:r>
      <w:r>
        <w:rPr>
          <w:rFonts w:hint="eastAsia"/>
          <w:lang w:eastAsia="zh-CN"/>
        </w:rPr>
        <w:t>号决定。</w:t>
      </w:r>
    </w:p>
  </w:footnote>
  <w:footnote w:id="6">
    <w:p w14:paraId="1CEB3FE0" w14:textId="316A2820" w:rsidR="00EA2B91" w:rsidRPr="008D3855" w:rsidRDefault="00EA2B91" w:rsidP="00EA2B91">
      <w:pPr>
        <w:pStyle w:val="FootnoteText"/>
        <w:rPr>
          <w:lang w:val="en-US" w:eastAsia="zh-CN"/>
        </w:rPr>
      </w:pPr>
      <w:r w:rsidRPr="00DA099D">
        <w:rPr>
          <w:rStyle w:val="FootnoteReference"/>
        </w:rPr>
        <w:footnoteRef/>
      </w:r>
      <w:r>
        <w:rPr>
          <w:lang w:eastAsia="zh-CN"/>
        </w:rPr>
        <w:t>UNEP/</w:t>
      </w:r>
      <w:proofErr w:type="spellStart"/>
      <w:r>
        <w:rPr>
          <w:lang w:eastAsia="zh-CN"/>
        </w:rPr>
        <w:t>OzL.Pro</w:t>
      </w:r>
      <w:proofErr w:type="spellEnd"/>
      <w:r>
        <w:rPr>
          <w:lang w:eastAsia="zh-CN"/>
        </w:rPr>
        <w:t>/</w:t>
      </w:r>
      <w:proofErr w:type="spellStart"/>
      <w:r>
        <w:rPr>
          <w:lang w:eastAsia="zh-CN"/>
        </w:rPr>
        <w:t>ExCom</w:t>
      </w:r>
      <w:proofErr w:type="spellEnd"/>
      <w:r>
        <w:rPr>
          <w:lang w:eastAsia="zh-CN"/>
        </w:rPr>
        <w:t>/88/30</w:t>
      </w:r>
      <w:r w:rsidR="00A47F90">
        <w:rPr>
          <w:rFonts w:hint="eastAsia"/>
          <w:lang w:eastAsia="zh-CN"/>
        </w:rPr>
        <w:t>。</w:t>
      </w:r>
    </w:p>
  </w:footnote>
  <w:footnote w:id="7">
    <w:p w14:paraId="21CF455C" w14:textId="50922153" w:rsidR="00A47F90" w:rsidRPr="008D3855" w:rsidRDefault="00A47F90" w:rsidP="00A47F90">
      <w:pPr>
        <w:pStyle w:val="FootnoteText"/>
        <w:rPr>
          <w:lang w:val="en-US" w:eastAsia="zh-CN"/>
        </w:rPr>
      </w:pPr>
      <w:r w:rsidRPr="00DA099D">
        <w:rPr>
          <w:rStyle w:val="FootnoteReference"/>
        </w:rPr>
        <w:footnoteRef/>
      </w:r>
      <w:r>
        <w:rPr>
          <w:lang w:eastAsia="zh-CN"/>
        </w:rPr>
        <w:t xml:space="preserve"> UNEP/</w:t>
      </w:r>
      <w:proofErr w:type="spellStart"/>
      <w:r>
        <w:rPr>
          <w:lang w:eastAsia="zh-CN"/>
        </w:rPr>
        <w:t>OzL.Pro</w:t>
      </w:r>
      <w:proofErr w:type="spellEnd"/>
      <w:r>
        <w:rPr>
          <w:lang w:eastAsia="zh-CN"/>
        </w:rPr>
        <w:t>/</w:t>
      </w:r>
      <w:proofErr w:type="spellStart"/>
      <w:r>
        <w:rPr>
          <w:lang w:eastAsia="zh-CN"/>
        </w:rPr>
        <w:t>ExCom</w:t>
      </w:r>
      <w:proofErr w:type="spellEnd"/>
      <w:r>
        <w:rPr>
          <w:lang w:eastAsia="zh-CN"/>
        </w:rPr>
        <w:t>/88/32</w:t>
      </w:r>
      <w:r>
        <w:rPr>
          <w:rFonts w:hint="eastAsia"/>
          <w:lang w:eastAsia="zh-CN"/>
        </w:rPr>
        <w:t>。</w:t>
      </w:r>
    </w:p>
  </w:footnote>
  <w:footnote w:id="8">
    <w:p w14:paraId="7574D5A0" w14:textId="111554DB" w:rsidR="005C6855" w:rsidRDefault="005C6855" w:rsidP="005D51AB">
      <w:pPr>
        <w:pStyle w:val="FootnoteText"/>
        <w:rPr>
          <w:lang w:val="en-US" w:eastAsia="zh-CN"/>
        </w:rPr>
      </w:pPr>
      <w:r>
        <w:rPr>
          <w:rStyle w:val="FootnoteReference"/>
        </w:rPr>
        <w:footnoteRef/>
      </w:r>
      <w:r>
        <w:rPr>
          <w:lang w:eastAsia="zh-CN"/>
        </w:rPr>
        <w:t xml:space="preserve"> </w:t>
      </w:r>
      <w:r w:rsidR="00A47F90">
        <w:rPr>
          <w:rFonts w:hint="eastAsia"/>
          <w:color w:val="000000" w:themeColor="text1"/>
          <w:lang w:eastAsia="zh-CN"/>
        </w:rPr>
        <w:t>第</w:t>
      </w:r>
      <w:r>
        <w:rPr>
          <w:color w:val="000000" w:themeColor="text1"/>
          <w:lang w:eastAsia="zh-CN"/>
        </w:rPr>
        <w:t>87/50</w:t>
      </w:r>
      <w:r w:rsidR="00A47F90">
        <w:rPr>
          <w:rFonts w:hint="eastAsia"/>
          <w:color w:val="000000" w:themeColor="text1"/>
          <w:lang w:eastAsia="zh-CN"/>
        </w:rPr>
        <w:t>号决定。</w:t>
      </w:r>
    </w:p>
  </w:footnote>
  <w:footnote w:id="9">
    <w:p w14:paraId="5EDC87BC" w14:textId="7BDC1163" w:rsidR="00045967" w:rsidRPr="008721F7" w:rsidRDefault="00045967" w:rsidP="00045967">
      <w:pPr>
        <w:pStyle w:val="FootnoteText"/>
        <w:rPr>
          <w:lang w:eastAsia="zh-CN"/>
        </w:rPr>
      </w:pPr>
      <w:r>
        <w:rPr>
          <w:rStyle w:val="FootnoteReference"/>
        </w:rPr>
        <w:footnoteRef/>
      </w:r>
      <w:r>
        <w:rPr>
          <w:lang w:eastAsia="zh-CN"/>
        </w:rPr>
        <w:t xml:space="preserve"> </w:t>
      </w:r>
      <w:r>
        <w:rPr>
          <w:rFonts w:hint="eastAsia"/>
          <w:lang w:eastAsia="zh-CN"/>
        </w:rPr>
        <w:t>批准（或接受）《基加利修正案》的日期：</w:t>
      </w:r>
      <w:r w:rsidRPr="00045967">
        <w:rPr>
          <w:rFonts w:hint="eastAsia"/>
          <w:lang w:eastAsia="zh-CN"/>
        </w:rPr>
        <w:t>柬埔寨，</w:t>
      </w:r>
      <w:r w:rsidRPr="00045967">
        <w:rPr>
          <w:rFonts w:hint="eastAsia"/>
          <w:lang w:eastAsia="zh-CN"/>
        </w:rPr>
        <w:t xml:space="preserve">2021 </w:t>
      </w:r>
      <w:r w:rsidRPr="00045967">
        <w:rPr>
          <w:rFonts w:hint="eastAsia"/>
          <w:lang w:eastAsia="zh-CN"/>
        </w:rPr>
        <w:t>年</w:t>
      </w:r>
      <w:r w:rsidRPr="00045967">
        <w:rPr>
          <w:rFonts w:hint="eastAsia"/>
          <w:lang w:eastAsia="zh-CN"/>
        </w:rPr>
        <w:t xml:space="preserve"> 4 </w:t>
      </w:r>
      <w:r w:rsidRPr="00045967">
        <w:rPr>
          <w:rFonts w:hint="eastAsia"/>
          <w:lang w:eastAsia="zh-CN"/>
        </w:rPr>
        <w:t>月</w:t>
      </w:r>
      <w:r w:rsidRPr="00045967">
        <w:rPr>
          <w:rFonts w:hint="eastAsia"/>
          <w:lang w:eastAsia="zh-CN"/>
        </w:rPr>
        <w:t xml:space="preserve"> 8 </w:t>
      </w:r>
      <w:r w:rsidR="00A437EF">
        <w:rPr>
          <w:rFonts w:hint="eastAsia"/>
          <w:lang w:eastAsia="zh-CN"/>
        </w:rPr>
        <w:t>日；</w:t>
      </w:r>
      <w:r w:rsidRPr="00045967">
        <w:rPr>
          <w:rFonts w:hint="eastAsia"/>
          <w:lang w:eastAsia="zh-CN"/>
        </w:rPr>
        <w:t>智利，</w:t>
      </w:r>
      <w:r w:rsidRPr="00045967">
        <w:rPr>
          <w:rFonts w:hint="eastAsia"/>
          <w:lang w:eastAsia="zh-CN"/>
        </w:rPr>
        <w:t xml:space="preserve">2017 </w:t>
      </w:r>
      <w:r w:rsidRPr="00045967">
        <w:rPr>
          <w:rFonts w:hint="eastAsia"/>
          <w:lang w:eastAsia="zh-CN"/>
        </w:rPr>
        <w:t>年</w:t>
      </w:r>
      <w:r w:rsidRPr="00045967">
        <w:rPr>
          <w:rFonts w:hint="eastAsia"/>
          <w:lang w:eastAsia="zh-CN"/>
        </w:rPr>
        <w:t xml:space="preserve"> 9 </w:t>
      </w:r>
      <w:r w:rsidRPr="00045967">
        <w:rPr>
          <w:rFonts w:hint="eastAsia"/>
          <w:lang w:eastAsia="zh-CN"/>
        </w:rPr>
        <w:t>月</w:t>
      </w:r>
      <w:r w:rsidRPr="00045967">
        <w:rPr>
          <w:rFonts w:hint="eastAsia"/>
          <w:lang w:eastAsia="zh-CN"/>
        </w:rPr>
        <w:t xml:space="preserve"> 19 </w:t>
      </w:r>
      <w:r w:rsidR="00A437EF">
        <w:rPr>
          <w:rFonts w:hint="eastAsia"/>
          <w:lang w:eastAsia="zh-CN"/>
        </w:rPr>
        <w:t>日；</w:t>
      </w:r>
      <w:r w:rsidRPr="00045967">
        <w:rPr>
          <w:rFonts w:hint="eastAsia"/>
          <w:lang w:eastAsia="zh-CN"/>
        </w:rPr>
        <w:t>斐济，</w:t>
      </w:r>
      <w:r w:rsidRPr="00045967">
        <w:rPr>
          <w:rFonts w:hint="eastAsia"/>
          <w:lang w:eastAsia="zh-CN"/>
        </w:rPr>
        <w:t xml:space="preserve">2020 </w:t>
      </w:r>
      <w:r w:rsidRPr="00045967">
        <w:rPr>
          <w:rFonts w:hint="eastAsia"/>
          <w:lang w:eastAsia="zh-CN"/>
        </w:rPr>
        <w:t>年</w:t>
      </w:r>
      <w:r w:rsidRPr="00045967">
        <w:rPr>
          <w:rFonts w:hint="eastAsia"/>
          <w:lang w:eastAsia="zh-CN"/>
        </w:rPr>
        <w:t xml:space="preserve"> 6 </w:t>
      </w:r>
      <w:r w:rsidRPr="00045967">
        <w:rPr>
          <w:rFonts w:hint="eastAsia"/>
          <w:lang w:eastAsia="zh-CN"/>
        </w:rPr>
        <w:t>月</w:t>
      </w:r>
      <w:r w:rsidRPr="00045967">
        <w:rPr>
          <w:rFonts w:hint="eastAsia"/>
          <w:lang w:eastAsia="zh-CN"/>
        </w:rPr>
        <w:t xml:space="preserve"> 16 </w:t>
      </w:r>
      <w:r w:rsidR="00A437EF">
        <w:rPr>
          <w:rFonts w:hint="eastAsia"/>
          <w:lang w:eastAsia="zh-CN"/>
        </w:rPr>
        <w:t>日；</w:t>
      </w:r>
      <w:r w:rsidRPr="00045967">
        <w:rPr>
          <w:rFonts w:hint="eastAsia"/>
          <w:lang w:eastAsia="zh-CN"/>
        </w:rPr>
        <w:t>格林纳达，</w:t>
      </w:r>
      <w:r w:rsidRPr="00045967">
        <w:rPr>
          <w:rFonts w:hint="eastAsia"/>
          <w:lang w:eastAsia="zh-CN"/>
        </w:rPr>
        <w:t xml:space="preserve">2018 </w:t>
      </w:r>
      <w:r w:rsidRPr="00045967">
        <w:rPr>
          <w:rFonts w:hint="eastAsia"/>
          <w:lang w:eastAsia="zh-CN"/>
        </w:rPr>
        <w:t>年</w:t>
      </w:r>
      <w:r w:rsidRPr="00045967">
        <w:rPr>
          <w:rFonts w:hint="eastAsia"/>
          <w:lang w:eastAsia="zh-CN"/>
        </w:rPr>
        <w:t xml:space="preserve"> 5 </w:t>
      </w:r>
      <w:r w:rsidRPr="00045967">
        <w:rPr>
          <w:rFonts w:hint="eastAsia"/>
          <w:lang w:eastAsia="zh-CN"/>
        </w:rPr>
        <w:t>月</w:t>
      </w:r>
      <w:r w:rsidRPr="00045967">
        <w:rPr>
          <w:rFonts w:hint="eastAsia"/>
          <w:lang w:eastAsia="zh-CN"/>
        </w:rPr>
        <w:t xml:space="preserve"> 29 </w:t>
      </w:r>
      <w:r w:rsidR="00A437EF">
        <w:rPr>
          <w:rFonts w:hint="eastAsia"/>
          <w:lang w:eastAsia="zh-CN"/>
        </w:rPr>
        <w:t>日；</w:t>
      </w:r>
      <w:r w:rsidRPr="00045967">
        <w:rPr>
          <w:rFonts w:hint="eastAsia"/>
          <w:lang w:eastAsia="zh-CN"/>
        </w:rPr>
        <w:t>莱索托，</w:t>
      </w:r>
      <w:r w:rsidRPr="00045967">
        <w:rPr>
          <w:rFonts w:hint="eastAsia"/>
          <w:lang w:eastAsia="zh-CN"/>
        </w:rPr>
        <w:t xml:space="preserve">2019 </w:t>
      </w:r>
      <w:r w:rsidRPr="00045967">
        <w:rPr>
          <w:rFonts w:hint="eastAsia"/>
          <w:lang w:eastAsia="zh-CN"/>
        </w:rPr>
        <w:t>年</w:t>
      </w:r>
      <w:r w:rsidRPr="00045967">
        <w:rPr>
          <w:rFonts w:hint="eastAsia"/>
          <w:lang w:eastAsia="zh-CN"/>
        </w:rPr>
        <w:t xml:space="preserve"> 10 </w:t>
      </w:r>
      <w:r w:rsidRPr="00045967">
        <w:rPr>
          <w:rFonts w:hint="eastAsia"/>
          <w:lang w:eastAsia="zh-CN"/>
        </w:rPr>
        <w:t>月</w:t>
      </w:r>
      <w:r w:rsidRPr="00045967">
        <w:rPr>
          <w:rFonts w:hint="eastAsia"/>
          <w:lang w:eastAsia="zh-CN"/>
        </w:rPr>
        <w:t xml:space="preserve"> 7 </w:t>
      </w:r>
      <w:r w:rsidR="00A437EF">
        <w:rPr>
          <w:rFonts w:hint="eastAsia"/>
          <w:lang w:eastAsia="zh-CN"/>
        </w:rPr>
        <w:t>日；</w:t>
      </w:r>
      <w:r w:rsidRPr="00045967">
        <w:rPr>
          <w:rFonts w:hint="eastAsia"/>
          <w:lang w:eastAsia="zh-CN"/>
        </w:rPr>
        <w:t>马拉维，</w:t>
      </w:r>
      <w:r w:rsidRPr="00045967">
        <w:rPr>
          <w:rFonts w:hint="eastAsia"/>
          <w:lang w:eastAsia="zh-CN"/>
        </w:rPr>
        <w:t xml:space="preserve">2017 </w:t>
      </w:r>
      <w:r w:rsidRPr="00045967">
        <w:rPr>
          <w:rFonts w:hint="eastAsia"/>
          <w:lang w:eastAsia="zh-CN"/>
        </w:rPr>
        <w:t>年</w:t>
      </w:r>
      <w:r w:rsidRPr="00045967">
        <w:rPr>
          <w:rFonts w:hint="eastAsia"/>
          <w:lang w:eastAsia="zh-CN"/>
        </w:rPr>
        <w:t xml:space="preserve"> 11 </w:t>
      </w:r>
      <w:r w:rsidRPr="00045967">
        <w:rPr>
          <w:rFonts w:hint="eastAsia"/>
          <w:lang w:eastAsia="zh-CN"/>
        </w:rPr>
        <w:t>月</w:t>
      </w:r>
      <w:r w:rsidRPr="00045967">
        <w:rPr>
          <w:rFonts w:hint="eastAsia"/>
          <w:lang w:eastAsia="zh-CN"/>
        </w:rPr>
        <w:t xml:space="preserve"> 21 </w:t>
      </w:r>
      <w:r w:rsidR="00A437EF">
        <w:rPr>
          <w:rFonts w:hint="eastAsia"/>
          <w:lang w:eastAsia="zh-CN"/>
        </w:rPr>
        <w:t>日；</w:t>
      </w:r>
      <w:r w:rsidRPr="00045967">
        <w:rPr>
          <w:rFonts w:hint="eastAsia"/>
          <w:lang w:eastAsia="zh-CN"/>
        </w:rPr>
        <w:t>纳米比亚，</w:t>
      </w:r>
      <w:r w:rsidRPr="00045967">
        <w:rPr>
          <w:rFonts w:hint="eastAsia"/>
          <w:lang w:eastAsia="zh-CN"/>
        </w:rPr>
        <w:t xml:space="preserve">2019 </w:t>
      </w:r>
      <w:r w:rsidRPr="00045967">
        <w:rPr>
          <w:rFonts w:hint="eastAsia"/>
          <w:lang w:eastAsia="zh-CN"/>
        </w:rPr>
        <w:t>年</w:t>
      </w:r>
      <w:r w:rsidRPr="00045967">
        <w:rPr>
          <w:rFonts w:hint="eastAsia"/>
          <w:lang w:eastAsia="zh-CN"/>
        </w:rPr>
        <w:t xml:space="preserve"> 5 </w:t>
      </w:r>
      <w:r w:rsidRPr="00045967">
        <w:rPr>
          <w:rFonts w:hint="eastAsia"/>
          <w:lang w:eastAsia="zh-CN"/>
        </w:rPr>
        <w:t>月</w:t>
      </w:r>
      <w:r w:rsidRPr="00045967">
        <w:rPr>
          <w:rFonts w:hint="eastAsia"/>
          <w:lang w:eastAsia="zh-CN"/>
        </w:rPr>
        <w:t xml:space="preserve"> 16 </w:t>
      </w:r>
      <w:r w:rsidR="00A437EF">
        <w:rPr>
          <w:rFonts w:hint="eastAsia"/>
          <w:lang w:eastAsia="zh-CN"/>
        </w:rPr>
        <w:t>日；</w:t>
      </w:r>
      <w:r w:rsidRPr="00045967">
        <w:rPr>
          <w:rFonts w:hint="eastAsia"/>
          <w:lang w:eastAsia="zh-CN"/>
        </w:rPr>
        <w:t>卢旺达，</w:t>
      </w:r>
      <w:r w:rsidRPr="00045967">
        <w:rPr>
          <w:rFonts w:hint="eastAsia"/>
          <w:lang w:eastAsia="zh-CN"/>
        </w:rPr>
        <w:t xml:space="preserve">2017 </w:t>
      </w:r>
      <w:r w:rsidRPr="00045967">
        <w:rPr>
          <w:rFonts w:hint="eastAsia"/>
          <w:lang w:eastAsia="zh-CN"/>
        </w:rPr>
        <w:t>年</w:t>
      </w:r>
      <w:r w:rsidRPr="00045967">
        <w:rPr>
          <w:rFonts w:hint="eastAsia"/>
          <w:lang w:eastAsia="zh-CN"/>
        </w:rPr>
        <w:t xml:space="preserve"> 5 </w:t>
      </w:r>
      <w:r w:rsidRPr="00045967">
        <w:rPr>
          <w:rFonts w:hint="eastAsia"/>
          <w:lang w:eastAsia="zh-CN"/>
        </w:rPr>
        <w:t>月</w:t>
      </w:r>
      <w:r w:rsidRPr="00045967">
        <w:rPr>
          <w:rFonts w:hint="eastAsia"/>
          <w:lang w:eastAsia="zh-CN"/>
        </w:rPr>
        <w:t xml:space="preserve"> 23 </w:t>
      </w:r>
      <w:r w:rsidR="00A437EF">
        <w:rPr>
          <w:rFonts w:hint="eastAsia"/>
          <w:lang w:eastAsia="zh-CN"/>
        </w:rPr>
        <w:t>日；</w:t>
      </w:r>
      <w:r w:rsidRPr="00045967">
        <w:rPr>
          <w:rFonts w:hint="eastAsia"/>
          <w:lang w:eastAsia="zh-CN"/>
        </w:rPr>
        <w:t>塞拉利昂，</w:t>
      </w:r>
      <w:r w:rsidRPr="00045967">
        <w:rPr>
          <w:rFonts w:hint="eastAsia"/>
          <w:lang w:eastAsia="zh-CN"/>
        </w:rPr>
        <w:t xml:space="preserve">2020 </w:t>
      </w:r>
      <w:r w:rsidRPr="00045967">
        <w:rPr>
          <w:rFonts w:hint="eastAsia"/>
          <w:lang w:eastAsia="zh-CN"/>
        </w:rPr>
        <w:t>年</w:t>
      </w:r>
      <w:r w:rsidRPr="00045967">
        <w:rPr>
          <w:rFonts w:hint="eastAsia"/>
          <w:lang w:eastAsia="zh-CN"/>
        </w:rPr>
        <w:t xml:space="preserve"> 6 </w:t>
      </w:r>
      <w:r w:rsidRPr="00045967">
        <w:rPr>
          <w:rFonts w:hint="eastAsia"/>
          <w:lang w:eastAsia="zh-CN"/>
        </w:rPr>
        <w:t>月</w:t>
      </w:r>
      <w:r w:rsidRPr="00045967">
        <w:rPr>
          <w:rFonts w:hint="eastAsia"/>
          <w:lang w:eastAsia="zh-CN"/>
        </w:rPr>
        <w:t xml:space="preserve"> 15 </w:t>
      </w:r>
      <w:r w:rsidR="00A437EF">
        <w:rPr>
          <w:rFonts w:hint="eastAsia"/>
          <w:lang w:eastAsia="zh-CN"/>
        </w:rPr>
        <w:t>日；</w:t>
      </w:r>
      <w:r w:rsidRPr="00045967">
        <w:rPr>
          <w:rFonts w:hint="eastAsia"/>
          <w:lang w:eastAsia="zh-CN"/>
        </w:rPr>
        <w:t>阿拉伯叙利亚共和国，</w:t>
      </w:r>
      <w:r w:rsidRPr="00045967">
        <w:rPr>
          <w:rFonts w:hint="eastAsia"/>
          <w:lang w:eastAsia="zh-CN"/>
        </w:rPr>
        <w:t xml:space="preserve">2021 </w:t>
      </w:r>
      <w:r w:rsidRPr="00045967">
        <w:rPr>
          <w:rFonts w:hint="eastAsia"/>
          <w:lang w:eastAsia="zh-CN"/>
        </w:rPr>
        <w:t>年</w:t>
      </w:r>
      <w:r w:rsidRPr="00045967">
        <w:rPr>
          <w:rFonts w:hint="eastAsia"/>
          <w:lang w:eastAsia="zh-CN"/>
        </w:rPr>
        <w:t xml:space="preserve"> 4 </w:t>
      </w:r>
      <w:r w:rsidRPr="00045967">
        <w:rPr>
          <w:rFonts w:hint="eastAsia"/>
          <w:lang w:eastAsia="zh-CN"/>
        </w:rPr>
        <w:t>月</w:t>
      </w:r>
      <w:r w:rsidRPr="00045967">
        <w:rPr>
          <w:rFonts w:hint="eastAsia"/>
          <w:lang w:eastAsia="zh-CN"/>
        </w:rPr>
        <w:t xml:space="preserve"> 5 </w:t>
      </w:r>
      <w:r w:rsidR="00A437EF">
        <w:rPr>
          <w:rFonts w:hint="eastAsia"/>
          <w:lang w:eastAsia="zh-CN"/>
        </w:rPr>
        <w:t>日；</w:t>
      </w:r>
      <w:r w:rsidRPr="00045967">
        <w:rPr>
          <w:rFonts w:hint="eastAsia"/>
          <w:lang w:eastAsia="zh-CN"/>
        </w:rPr>
        <w:t>乌干达，</w:t>
      </w:r>
      <w:r w:rsidRPr="00045967">
        <w:rPr>
          <w:rFonts w:hint="eastAsia"/>
          <w:lang w:eastAsia="zh-CN"/>
        </w:rPr>
        <w:t xml:space="preserve">2018 </w:t>
      </w:r>
      <w:r w:rsidRPr="00045967">
        <w:rPr>
          <w:rFonts w:hint="eastAsia"/>
          <w:lang w:eastAsia="zh-CN"/>
        </w:rPr>
        <w:t>年</w:t>
      </w:r>
      <w:r w:rsidRPr="00045967">
        <w:rPr>
          <w:rFonts w:hint="eastAsia"/>
          <w:lang w:eastAsia="zh-CN"/>
        </w:rPr>
        <w:t xml:space="preserve"> 6 </w:t>
      </w:r>
      <w:r w:rsidRPr="00045967">
        <w:rPr>
          <w:rFonts w:hint="eastAsia"/>
          <w:lang w:eastAsia="zh-CN"/>
        </w:rPr>
        <w:t>月</w:t>
      </w:r>
      <w:r w:rsidRPr="00045967">
        <w:rPr>
          <w:rFonts w:hint="eastAsia"/>
          <w:lang w:eastAsia="zh-CN"/>
        </w:rPr>
        <w:t xml:space="preserve"> 21 </w:t>
      </w:r>
      <w:r w:rsidR="00A437EF">
        <w:rPr>
          <w:rFonts w:hint="eastAsia"/>
          <w:lang w:eastAsia="zh-CN"/>
        </w:rPr>
        <w:t>日；</w:t>
      </w:r>
      <w:r w:rsidRPr="00045967">
        <w:rPr>
          <w:rFonts w:hint="eastAsia"/>
          <w:lang w:eastAsia="zh-CN"/>
        </w:rPr>
        <w:t>越南，</w:t>
      </w:r>
      <w:r w:rsidRPr="00045967">
        <w:rPr>
          <w:rFonts w:hint="eastAsia"/>
          <w:lang w:eastAsia="zh-CN"/>
        </w:rPr>
        <w:t xml:space="preserve">2019 </w:t>
      </w:r>
      <w:r w:rsidRPr="00045967">
        <w:rPr>
          <w:rFonts w:hint="eastAsia"/>
          <w:lang w:eastAsia="zh-CN"/>
        </w:rPr>
        <w:t>年</w:t>
      </w:r>
      <w:r w:rsidRPr="00045967">
        <w:rPr>
          <w:rFonts w:hint="eastAsia"/>
          <w:lang w:eastAsia="zh-CN"/>
        </w:rPr>
        <w:t xml:space="preserve"> 9 </w:t>
      </w:r>
      <w:r w:rsidRPr="00045967">
        <w:rPr>
          <w:rFonts w:hint="eastAsia"/>
          <w:lang w:eastAsia="zh-CN"/>
        </w:rPr>
        <w:t>月</w:t>
      </w:r>
      <w:r w:rsidRPr="00045967">
        <w:rPr>
          <w:rFonts w:hint="eastAsia"/>
          <w:lang w:eastAsia="zh-CN"/>
        </w:rPr>
        <w:t xml:space="preserve"> 27 </w:t>
      </w:r>
      <w:r w:rsidRPr="00045967">
        <w:rPr>
          <w:rFonts w:hint="eastAsia"/>
          <w:lang w:eastAsia="zh-CN"/>
        </w:rPr>
        <w:t>日；赞比亚，</w:t>
      </w:r>
      <w:r w:rsidRPr="00045967">
        <w:rPr>
          <w:rFonts w:hint="eastAsia"/>
          <w:lang w:eastAsia="zh-CN"/>
        </w:rPr>
        <w:t xml:space="preserve">2021 </w:t>
      </w:r>
      <w:r w:rsidRPr="00045967">
        <w:rPr>
          <w:rFonts w:hint="eastAsia"/>
          <w:lang w:eastAsia="zh-CN"/>
        </w:rPr>
        <w:t>年</w:t>
      </w:r>
      <w:r w:rsidRPr="00045967">
        <w:rPr>
          <w:rFonts w:hint="eastAsia"/>
          <w:lang w:eastAsia="zh-CN"/>
        </w:rPr>
        <w:t xml:space="preserve"> 3 </w:t>
      </w:r>
      <w:r w:rsidRPr="00045967">
        <w:rPr>
          <w:rFonts w:hint="eastAsia"/>
          <w:lang w:eastAsia="zh-CN"/>
        </w:rPr>
        <w:t>月</w:t>
      </w:r>
      <w:r w:rsidRPr="00045967">
        <w:rPr>
          <w:rFonts w:hint="eastAsia"/>
          <w:lang w:eastAsia="zh-CN"/>
        </w:rPr>
        <w:t xml:space="preserve"> 15 </w:t>
      </w:r>
      <w:r w:rsidRPr="00045967">
        <w:rPr>
          <w:rFonts w:hint="eastAsia"/>
          <w:lang w:eastAsia="zh-CN"/>
        </w:rPr>
        <w:t>日。</w:t>
      </w:r>
    </w:p>
  </w:footnote>
  <w:footnote w:id="10">
    <w:p w14:paraId="5724319C" w14:textId="77777777" w:rsidR="005C6855" w:rsidRPr="001519F0" w:rsidRDefault="005C6855" w:rsidP="000E39F4">
      <w:pPr>
        <w:pStyle w:val="FootnoteText"/>
        <w:rPr>
          <w:lang w:val="en-US"/>
        </w:rPr>
      </w:pPr>
      <w:r w:rsidRPr="005C1B8D">
        <w:rPr>
          <w:rStyle w:val="FootnoteReference"/>
        </w:rPr>
        <w:footnoteRef/>
      </w:r>
      <w:r w:rsidRPr="005C1B8D">
        <w:t xml:space="preserve"> </w:t>
      </w:r>
      <w:r w:rsidRPr="005C1B8D">
        <w:rPr>
          <w:lang w:val="en-US"/>
        </w:rPr>
        <w:t xml:space="preserve">Data as at </w:t>
      </w:r>
      <w:r>
        <w:rPr>
          <w:lang w:val="en-US"/>
        </w:rPr>
        <w:t>December 2020</w:t>
      </w:r>
      <w:r w:rsidRPr="005C1B8D">
        <w:rPr>
          <w:lang w:val="en-US"/>
        </w:rPr>
        <w:t xml:space="preserve"> are based on document UNEP/OzL.Pro/ExCom/88/</w:t>
      </w:r>
      <w:r>
        <w:rPr>
          <w:lang w:val="en-US"/>
        </w:rPr>
        <w:t>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C751" w14:textId="08873DF6" w:rsidR="005C6855" w:rsidRPr="0033525D" w:rsidRDefault="00702788">
    <w:r>
      <w:fldChar w:fldCharType="begin"/>
    </w:r>
    <w:r>
      <w:instrText xml:space="preserve"> DOCPROPERTY "Document number"  \* MERGEFORMAT </w:instrText>
    </w:r>
    <w:r>
      <w:fldChar w:fldCharType="separate"/>
    </w:r>
    <w:r w:rsidR="0069600E">
      <w:t>UNEP/</w:t>
    </w:r>
    <w:proofErr w:type="spellStart"/>
    <w:r w:rsidR="0069600E">
      <w:t>OzL.Pro</w:t>
    </w:r>
    <w:proofErr w:type="spellEnd"/>
    <w:r w:rsidR="0069600E">
      <w:t>/</w:t>
    </w:r>
    <w:proofErr w:type="spellStart"/>
    <w:r w:rsidR="0069600E">
      <w:t>ExCom</w:t>
    </w:r>
    <w:proofErr w:type="spellEnd"/>
    <w:r w:rsidR="0069600E">
      <w:t>/88/31/Rev.1</w:t>
    </w:r>
    <w:r>
      <w:fldChar w:fldCharType="end"/>
    </w:r>
  </w:p>
  <w:p w14:paraId="5BF84A72" w14:textId="681CDDAA" w:rsidR="005C6855" w:rsidRDefault="005C6855"/>
  <w:p w14:paraId="3670B22D" w14:textId="77777777" w:rsidR="005C6855" w:rsidRPr="0033525D" w:rsidRDefault="005C68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52E7" w14:textId="334D78BE" w:rsidR="005C6855" w:rsidRPr="0033525D" w:rsidRDefault="00702788">
    <w:pPr>
      <w:jc w:val="right"/>
    </w:pPr>
    <w:r>
      <w:fldChar w:fldCharType="begin"/>
    </w:r>
    <w:r>
      <w:instrText xml:space="preserve"> DOCPROPERTY "Document number"  \* MERGEFORMAT </w:instrText>
    </w:r>
    <w:r>
      <w:fldChar w:fldCharType="separate"/>
    </w:r>
    <w:r w:rsidR="0069600E">
      <w:t>UNEP/</w:t>
    </w:r>
    <w:proofErr w:type="spellStart"/>
    <w:r w:rsidR="0069600E">
      <w:t>OzL.Pro</w:t>
    </w:r>
    <w:proofErr w:type="spellEnd"/>
    <w:r w:rsidR="0069600E">
      <w:t>/</w:t>
    </w:r>
    <w:proofErr w:type="spellStart"/>
    <w:r w:rsidR="0069600E">
      <w:t>ExCom</w:t>
    </w:r>
    <w:proofErr w:type="spellEnd"/>
    <w:r w:rsidR="0069600E">
      <w:t>/88/31/Rev.1</w:t>
    </w:r>
    <w:r>
      <w:fldChar w:fldCharType="end"/>
    </w:r>
  </w:p>
  <w:p w14:paraId="51BDDF31" w14:textId="32FA01DD" w:rsidR="005C6855" w:rsidRDefault="005C6855" w:rsidP="002F507B">
    <w:pPr>
      <w:pStyle w:val="Header"/>
      <w:jc w:val="right"/>
    </w:pPr>
  </w:p>
  <w:p w14:paraId="3C263CA0" w14:textId="77777777" w:rsidR="005C6855" w:rsidRPr="0033525D" w:rsidRDefault="005C6855" w:rsidP="002F507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9F40E" w14:textId="2AF16B43" w:rsidR="005C6855" w:rsidRPr="0033525D" w:rsidRDefault="00702788" w:rsidP="000E39F4">
    <w:pPr>
      <w:jc w:val="left"/>
    </w:pPr>
    <w:r>
      <w:fldChar w:fldCharType="begin"/>
    </w:r>
    <w:r>
      <w:instrText xml:space="preserve"> DOCPROPERTY "Document number"  \* MERGEFORMAT </w:instrText>
    </w:r>
    <w:r>
      <w:fldChar w:fldCharType="separate"/>
    </w:r>
    <w:r w:rsidR="005C6855">
      <w:t>UNEP/</w:t>
    </w:r>
    <w:proofErr w:type="spellStart"/>
    <w:r w:rsidR="005C6855">
      <w:t>OzL.Pro</w:t>
    </w:r>
    <w:proofErr w:type="spellEnd"/>
    <w:r w:rsidR="005C6855">
      <w:t>/</w:t>
    </w:r>
    <w:proofErr w:type="spellStart"/>
    <w:r w:rsidR="005C6855">
      <w:t>ExCom</w:t>
    </w:r>
    <w:proofErr w:type="spellEnd"/>
    <w:r w:rsidR="005C6855">
      <w:t>/88/31</w:t>
    </w:r>
    <w:r>
      <w:fldChar w:fldCharType="end"/>
    </w:r>
    <w:r w:rsidR="0011319D">
      <w:rPr>
        <w:rFonts w:hint="eastAsia"/>
        <w:lang w:eastAsia="zh-CN"/>
      </w:rPr>
      <w:t>/</w:t>
    </w:r>
    <w:r w:rsidR="0011319D">
      <w:rPr>
        <w:lang w:eastAsia="zh-CN"/>
      </w:rPr>
      <w:t>Rev.1</w:t>
    </w:r>
  </w:p>
  <w:p w14:paraId="22900710" w14:textId="0B395AE1" w:rsidR="005C6855" w:rsidRPr="0033525D" w:rsidRDefault="005C6855" w:rsidP="000E39F4">
    <w:pPr>
      <w:pStyle w:val="Header"/>
      <w:jc w:val="left"/>
    </w:pPr>
    <w:r>
      <w:t>Annex I</w:t>
    </w:r>
  </w:p>
  <w:p w14:paraId="0A6BBF0B" w14:textId="77777777" w:rsidR="005C6855" w:rsidRPr="0033525D" w:rsidRDefault="005C68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F8999" w14:textId="77985B3F" w:rsidR="005C6855" w:rsidRPr="0033525D" w:rsidRDefault="00702788" w:rsidP="000E39F4">
    <w:pPr>
      <w:jc w:val="right"/>
    </w:pPr>
    <w:r>
      <w:fldChar w:fldCharType="begin"/>
    </w:r>
    <w:r>
      <w:instrText xml:space="preserve"> DOCPROPERTY "Document number"  \* MERGEFORMAT </w:instrText>
    </w:r>
    <w:r>
      <w:fldChar w:fldCharType="separate"/>
    </w:r>
    <w:r w:rsidR="005C6855">
      <w:t>UNEP/</w:t>
    </w:r>
    <w:proofErr w:type="spellStart"/>
    <w:r w:rsidR="005C6855">
      <w:t>OzL.Pro</w:t>
    </w:r>
    <w:proofErr w:type="spellEnd"/>
    <w:r w:rsidR="005C6855">
      <w:t>/</w:t>
    </w:r>
    <w:proofErr w:type="spellStart"/>
    <w:r w:rsidR="005C6855">
      <w:t>ExCom</w:t>
    </w:r>
    <w:proofErr w:type="spellEnd"/>
    <w:r w:rsidR="005C6855">
      <w:t>/88/31</w:t>
    </w:r>
    <w:r>
      <w:fldChar w:fldCharType="end"/>
    </w:r>
    <w:r w:rsidR="0011319D">
      <w:rPr>
        <w:rFonts w:hint="eastAsia"/>
        <w:lang w:eastAsia="zh-CN"/>
      </w:rPr>
      <w:t>/</w:t>
    </w:r>
    <w:r w:rsidR="0011319D">
      <w:rPr>
        <w:lang w:eastAsia="zh-CN"/>
      </w:rPr>
      <w:t>Rev.1</w:t>
    </w:r>
  </w:p>
  <w:p w14:paraId="4F7E79D7" w14:textId="77777777" w:rsidR="005C6855" w:rsidRDefault="005C6855" w:rsidP="000E39F4">
    <w:pPr>
      <w:pStyle w:val="Header"/>
      <w:jc w:val="right"/>
    </w:pPr>
    <w:r>
      <w:t>Annex I</w:t>
    </w:r>
  </w:p>
  <w:p w14:paraId="1D0B196F" w14:textId="77777777" w:rsidR="005C6855" w:rsidRPr="0033525D" w:rsidRDefault="005C685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D4C18" w14:textId="0AACA80F" w:rsidR="005C6855" w:rsidRPr="0033525D" w:rsidRDefault="00702788" w:rsidP="000E39F4">
    <w:pPr>
      <w:jc w:val="right"/>
    </w:pPr>
    <w:r>
      <w:fldChar w:fldCharType="begin"/>
    </w:r>
    <w:r>
      <w:instrText xml:space="preserve"> DOCPROPERTY "Document number"  \* MERGEFORMAT </w:instrText>
    </w:r>
    <w:r>
      <w:fldChar w:fldCharType="separate"/>
    </w:r>
    <w:r w:rsidR="004D398A">
      <w:t>UNEP/</w:t>
    </w:r>
    <w:proofErr w:type="spellStart"/>
    <w:r w:rsidR="004D398A">
      <w:t>OzL.Pro</w:t>
    </w:r>
    <w:proofErr w:type="spellEnd"/>
    <w:r w:rsidR="004D398A">
      <w:t>/</w:t>
    </w:r>
    <w:proofErr w:type="spellStart"/>
    <w:r w:rsidR="004D398A">
      <w:t>ExCom</w:t>
    </w:r>
    <w:proofErr w:type="spellEnd"/>
    <w:r w:rsidR="004D398A">
      <w:t>/88/31</w:t>
    </w:r>
    <w:r>
      <w:fldChar w:fldCharType="end"/>
    </w:r>
    <w:r w:rsidR="0011319D">
      <w:rPr>
        <w:rFonts w:hint="eastAsia"/>
        <w:lang w:eastAsia="zh-CN"/>
      </w:rPr>
      <w:t>/</w:t>
    </w:r>
    <w:r w:rsidR="0011319D">
      <w:rPr>
        <w:lang w:eastAsia="zh-CN"/>
      </w:rPr>
      <w:t>Rev.1</w:t>
    </w:r>
  </w:p>
  <w:p w14:paraId="00E9C47F" w14:textId="1872B4A4" w:rsidR="005C6855" w:rsidRPr="0033525D" w:rsidRDefault="005C6855" w:rsidP="000E39F4">
    <w:pPr>
      <w:pStyle w:val="Header"/>
      <w:jc w:val="right"/>
    </w:pPr>
    <w:r>
      <w:t>Annex II</w:t>
    </w:r>
  </w:p>
  <w:p w14:paraId="168D031B" w14:textId="77777777" w:rsidR="005C6855" w:rsidRDefault="005C685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B8DA5" w14:textId="1CB7FC34" w:rsidR="005C6855" w:rsidRPr="0033525D" w:rsidRDefault="00702788" w:rsidP="00F27879">
    <w:pPr>
      <w:jc w:val="left"/>
    </w:pPr>
    <w:r>
      <w:fldChar w:fldCharType="begin"/>
    </w:r>
    <w:r>
      <w:instrText xml:space="preserve"> DOCPROPERTY "Document number"  \* MERGEFORMAT </w:instrText>
    </w:r>
    <w:r>
      <w:fldChar w:fldCharType="separate"/>
    </w:r>
    <w:r w:rsidR="004D398A">
      <w:t>UNEP/</w:t>
    </w:r>
    <w:proofErr w:type="spellStart"/>
    <w:r w:rsidR="004D398A">
      <w:t>OzL.Pro</w:t>
    </w:r>
    <w:proofErr w:type="spellEnd"/>
    <w:r w:rsidR="004D398A">
      <w:t>/</w:t>
    </w:r>
    <w:proofErr w:type="spellStart"/>
    <w:r w:rsidR="004D398A">
      <w:t>ExCom</w:t>
    </w:r>
    <w:proofErr w:type="spellEnd"/>
    <w:r w:rsidR="004D398A">
      <w:t>/88/31</w:t>
    </w:r>
    <w:r>
      <w:fldChar w:fldCharType="end"/>
    </w:r>
    <w:r w:rsidR="0011319D">
      <w:rPr>
        <w:rFonts w:hint="eastAsia"/>
        <w:lang w:eastAsia="zh-CN"/>
      </w:rPr>
      <w:t>/</w:t>
    </w:r>
    <w:r w:rsidR="0011319D">
      <w:rPr>
        <w:lang w:eastAsia="zh-CN"/>
      </w:rPr>
      <w:t>Rev.1</w:t>
    </w:r>
  </w:p>
  <w:p w14:paraId="3DBDD801" w14:textId="27B72163" w:rsidR="005C6855" w:rsidRPr="0033525D" w:rsidRDefault="005C6855" w:rsidP="00F27879">
    <w:pPr>
      <w:pStyle w:val="Header"/>
      <w:jc w:val="left"/>
    </w:pPr>
    <w:r>
      <w:t>Annex II</w:t>
    </w:r>
  </w:p>
  <w:p w14:paraId="371485B1" w14:textId="77777777" w:rsidR="005C6855" w:rsidRPr="0033525D" w:rsidRDefault="005C685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D149" w14:textId="59530592" w:rsidR="005C6855" w:rsidRPr="0033525D" w:rsidRDefault="00702788" w:rsidP="00F27879">
    <w:pPr>
      <w:jc w:val="right"/>
    </w:pPr>
    <w:r>
      <w:fldChar w:fldCharType="begin"/>
    </w:r>
    <w:r>
      <w:instrText xml:space="preserve"> DOCPROPERTY "Document number"  \* MERGEFORMAT </w:instrText>
    </w:r>
    <w:r>
      <w:fldChar w:fldCharType="separate"/>
    </w:r>
    <w:r w:rsidR="005C6855">
      <w:t>UNEP/</w:t>
    </w:r>
    <w:proofErr w:type="spellStart"/>
    <w:r w:rsidR="005C6855">
      <w:t>OzL.Pro</w:t>
    </w:r>
    <w:proofErr w:type="spellEnd"/>
    <w:r w:rsidR="005C6855">
      <w:t>/</w:t>
    </w:r>
    <w:proofErr w:type="spellStart"/>
    <w:r w:rsidR="005C6855">
      <w:t>ExCom</w:t>
    </w:r>
    <w:proofErr w:type="spellEnd"/>
    <w:r w:rsidR="005C6855">
      <w:t>/88/31</w:t>
    </w:r>
    <w:r>
      <w:fldChar w:fldCharType="end"/>
    </w:r>
    <w:r w:rsidR="0011319D">
      <w:rPr>
        <w:rFonts w:hint="eastAsia"/>
        <w:lang w:eastAsia="zh-CN"/>
      </w:rPr>
      <w:t>/</w:t>
    </w:r>
    <w:r w:rsidR="0011319D">
      <w:rPr>
        <w:lang w:eastAsia="zh-CN"/>
      </w:rPr>
      <w:t>Rev.1</w:t>
    </w:r>
  </w:p>
  <w:p w14:paraId="6DF3C605" w14:textId="1746C765" w:rsidR="005C6855" w:rsidRPr="0033525D" w:rsidRDefault="005C6855" w:rsidP="00F27879">
    <w:pPr>
      <w:pStyle w:val="Header"/>
      <w:jc w:val="right"/>
    </w:pPr>
    <w:r>
      <w:t>Annex II</w:t>
    </w:r>
  </w:p>
  <w:p w14:paraId="3C00991D" w14:textId="77777777" w:rsidR="005C6855" w:rsidRPr="0033525D" w:rsidRDefault="005C68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F1674F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360"/>
        </w:tabs>
        <w:ind w:left="1800" w:hanging="720"/>
      </w:pPr>
      <w:rPr>
        <w:sz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147FD9"/>
    <w:multiLevelType w:val="hybridMultilevel"/>
    <w:tmpl w:val="B4525E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A5004C0"/>
    <w:multiLevelType w:val="hybridMultilevel"/>
    <w:tmpl w:val="457E6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1"/>
    </w:lvlOverride>
  </w:num>
  <w:num w:numId="29">
    <w:abstractNumId w:val="12"/>
  </w:num>
  <w:num w:numId="30">
    <w:abstractNumId w:val="17"/>
  </w:num>
  <w:num w:numId="31">
    <w:abstractNumId w:val="10"/>
    <w:lvlOverride w:ilvl="0">
      <w:startOverride w:val="10"/>
    </w:lvlOverride>
  </w:num>
  <w:num w:numId="32">
    <w:abstractNumId w:val="10"/>
    <w:lvlOverride w:ilvl="0">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5A3"/>
    <w:rsid w:val="00000FED"/>
    <w:rsid w:val="0000434E"/>
    <w:rsid w:val="000059F8"/>
    <w:rsid w:val="00010D6D"/>
    <w:rsid w:val="0001595E"/>
    <w:rsid w:val="00015DAE"/>
    <w:rsid w:val="000169B4"/>
    <w:rsid w:val="000211A9"/>
    <w:rsid w:val="000245A1"/>
    <w:rsid w:val="00026FE5"/>
    <w:rsid w:val="00031260"/>
    <w:rsid w:val="00032C6E"/>
    <w:rsid w:val="0003681A"/>
    <w:rsid w:val="000372B7"/>
    <w:rsid w:val="00045967"/>
    <w:rsid w:val="00050F6E"/>
    <w:rsid w:val="00060A7B"/>
    <w:rsid w:val="00061733"/>
    <w:rsid w:val="00061EC2"/>
    <w:rsid w:val="00066CE8"/>
    <w:rsid w:val="00080E67"/>
    <w:rsid w:val="00080ED0"/>
    <w:rsid w:val="00085B8F"/>
    <w:rsid w:val="00087791"/>
    <w:rsid w:val="00087F48"/>
    <w:rsid w:val="0009030C"/>
    <w:rsid w:val="00090332"/>
    <w:rsid w:val="00090481"/>
    <w:rsid w:val="000A3826"/>
    <w:rsid w:val="000A6C26"/>
    <w:rsid w:val="000A7E7D"/>
    <w:rsid w:val="000B218E"/>
    <w:rsid w:val="000D52A4"/>
    <w:rsid w:val="000D5CF9"/>
    <w:rsid w:val="000E07BC"/>
    <w:rsid w:val="000E2238"/>
    <w:rsid w:val="000E39F4"/>
    <w:rsid w:val="000E3B78"/>
    <w:rsid w:val="000E4E0D"/>
    <w:rsid w:val="000F1CD4"/>
    <w:rsid w:val="000F2FA2"/>
    <w:rsid w:val="000F3466"/>
    <w:rsid w:val="000F4103"/>
    <w:rsid w:val="000F70A7"/>
    <w:rsid w:val="00100747"/>
    <w:rsid w:val="00104A42"/>
    <w:rsid w:val="00104BEF"/>
    <w:rsid w:val="00111B6B"/>
    <w:rsid w:val="0011319D"/>
    <w:rsid w:val="00113CCA"/>
    <w:rsid w:val="00122F25"/>
    <w:rsid w:val="00123FF6"/>
    <w:rsid w:val="00135980"/>
    <w:rsid w:val="001503D3"/>
    <w:rsid w:val="00152059"/>
    <w:rsid w:val="0015575E"/>
    <w:rsid w:val="00164719"/>
    <w:rsid w:val="00166FC4"/>
    <w:rsid w:val="001677AC"/>
    <w:rsid w:val="001766A5"/>
    <w:rsid w:val="001804EA"/>
    <w:rsid w:val="00185674"/>
    <w:rsid w:val="00190A61"/>
    <w:rsid w:val="001A2215"/>
    <w:rsid w:val="001A3342"/>
    <w:rsid w:val="001A3E3D"/>
    <w:rsid w:val="001A63CC"/>
    <w:rsid w:val="001A7049"/>
    <w:rsid w:val="001B1E40"/>
    <w:rsid w:val="001B675B"/>
    <w:rsid w:val="001B6F87"/>
    <w:rsid w:val="001B7834"/>
    <w:rsid w:val="001C0248"/>
    <w:rsid w:val="001C2CD6"/>
    <w:rsid w:val="001C455C"/>
    <w:rsid w:val="001C764E"/>
    <w:rsid w:val="001D1F6F"/>
    <w:rsid w:val="001D5627"/>
    <w:rsid w:val="001E1052"/>
    <w:rsid w:val="001E21B1"/>
    <w:rsid w:val="001E2CCD"/>
    <w:rsid w:val="001E2F93"/>
    <w:rsid w:val="001E4554"/>
    <w:rsid w:val="001E61E5"/>
    <w:rsid w:val="001F2159"/>
    <w:rsid w:val="001F2FBA"/>
    <w:rsid w:val="00202352"/>
    <w:rsid w:val="00210B8B"/>
    <w:rsid w:val="00212CC2"/>
    <w:rsid w:val="00214863"/>
    <w:rsid w:val="002156B4"/>
    <w:rsid w:val="00222578"/>
    <w:rsid w:val="00224FCD"/>
    <w:rsid w:val="002259BC"/>
    <w:rsid w:val="00226E61"/>
    <w:rsid w:val="00232C44"/>
    <w:rsid w:val="002400D4"/>
    <w:rsid w:val="0024446F"/>
    <w:rsid w:val="002512C7"/>
    <w:rsid w:val="00253222"/>
    <w:rsid w:val="00253DD7"/>
    <w:rsid w:val="00257984"/>
    <w:rsid w:val="00261591"/>
    <w:rsid w:val="00262847"/>
    <w:rsid w:val="002749E2"/>
    <w:rsid w:val="00281BB2"/>
    <w:rsid w:val="00291611"/>
    <w:rsid w:val="002970D9"/>
    <w:rsid w:val="002B254E"/>
    <w:rsid w:val="002B72E9"/>
    <w:rsid w:val="002B77D8"/>
    <w:rsid w:val="002C28E6"/>
    <w:rsid w:val="002C31A0"/>
    <w:rsid w:val="002C5649"/>
    <w:rsid w:val="002C6300"/>
    <w:rsid w:val="002C7998"/>
    <w:rsid w:val="002D36B6"/>
    <w:rsid w:val="002E395C"/>
    <w:rsid w:val="002E7B57"/>
    <w:rsid w:val="002F12E7"/>
    <w:rsid w:val="002F1E53"/>
    <w:rsid w:val="002F293E"/>
    <w:rsid w:val="002F2CAA"/>
    <w:rsid w:val="002F507B"/>
    <w:rsid w:val="0030052C"/>
    <w:rsid w:val="00301551"/>
    <w:rsid w:val="00303B5A"/>
    <w:rsid w:val="00306FCA"/>
    <w:rsid w:val="003306E1"/>
    <w:rsid w:val="003320E4"/>
    <w:rsid w:val="0033525D"/>
    <w:rsid w:val="003414F3"/>
    <w:rsid w:val="0035613E"/>
    <w:rsid w:val="003578F0"/>
    <w:rsid w:val="00361582"/>
    <w:rsid w:val="00363EE9"/>
    <w:rsid w:val="00364B1F"/>
    <w:rsid w:val="00365730"/>
    <w:rsid w:val="00376128"/>
    <w:rsid w:val="0037742E"/>
    <w:rsid w:val="00377D56"/>
    <w:rsid w:val="00377E06"/>
    <w:rsid w:val="003803C6"/>
    <w:rsid w:val="0038245A"/>
    <w:rsid w:val="003840E6"/>
    <w:rsid w:val="00384F34"/>
    <w:rsid w:val="00385697"/>
    <w:rsid w:val="00385CFC"/>
    <w:rsid w:val="003867B8"/>
    <w:rsid w:val="0039337A"/>
    <w:rsid w:val="00396ED8"/>
    <w:rsid w:val="003A211D"/>
    <w:rsid w:val="003A3189"/>
    <w:rsid w:val="003A3CA7"/>
    <w:rsid w:val="003B33BD"/>
    <w:rsid w:val="003B569D"/>
    <w:rsid w:val="003B5F71"/>
    <w:rsid w:val="003C3C0E"/>
    <w:rsid w:val="003C4F34"/>
    <w:rsid w:val="003C5E97"/>
    <w:rsid w:val="003D42A6"/>
    <w:rsid w:val="003D4F21"/>
    <w:rsid w:val="003D4FAC"/>
    <w:rsid w:val="003E2359"/>
    <w:rsid w:val="003E5A32"/>
    <w:rsid w:val="003E7906"/>
    <w:rsid w:val="003F3ABC"/>
    <w:rsid w:val="003F3C50"/>
    <w:rsid w:val="003F6DC6"/>
    <w:rsid w:val="004016BF"/>
    <w:rsid w:val="00406A6A"/>
    <w:rsid w:val="00406B22"/>
    <w:rsid w:val="00415315"/>
    <w:rsid w:val="004170B5"/>
    <w:rsid w:val="00420A65"/>
    <w:rsid w:val="004272AA"/>
    <w:rsid w:val="004316A0"/>
    <w:rsid w:val="004328A7"/>
    <w:rsid w:val="00432A69"/>
    <w:rsid w:val="00434C74"/>
    <w:rsid w:val="00435F1C"/>
    <w:rsid w:val="004365AC"/>
    <w:rsid w:val="004402EF"/>
    <w:rsid w:val="004458BF"/>
    <w:rsid w:val="00455629"/>
    <w:rsid w:val="00456EB4"/>
    <w:rsid w:val="004573F5"/>
    <w:rsid w:val="00462C98"/>
    <w:rsid w:val="0046456A"/>
    <w:rsid w:val="004718F3"/>
    <w:rsid w:val="00475040"/>
    <w:rsid w:val="00486188"/>
    <w:rsid w:val="00493D40"/>
    <w:rsid w:val="004967B6"/>
    <w:rsid w:val="004A504B"/>
    <w:rsid w:val="004A6911"/>
    <w:rsid w:val="004B2214"/>
    <w:rsid w:val="004B54E0"/>
    <w:rsid w:val="004B7384"/>
    <w:rsid w:val="004C4269"/>
    <w:rsid w:val="004C4BE5"/>
    <w:rsid w:val="004D398A"/>
    <w:rsid w:val="004D6236"/>
    <w:rsid w:val="004D6851"/>
    <w:rsid w:val="004D7F90"/>
    <w:rsid w:val="004E4DBB"/>
    <w:rsid w:val="004E4E41"/>
    <w:rsid w:val="004E7F9C"/>
    <w:rsid w:val="004F3493"/>
    <w:rsid w:val="004F5143"/>
    <w:rsid w:val="004F6A68"/>
    <w:rsid w:val="004F6C1B"/>
    <w:rsid w:val="00503146"/>
    <w:rsid w:val="00505578"/>
    <w:rsid w:val="00512B09"/>
    <w:rsid w:val="005220ED"/>
    <w:rsid w:val="005239DA"/>
    <w:rsid w:val="00526768"/>
    <w:rsid w:val="00530369"/>
    <w:rsid w:val="00530432"/>
    <w:rsid w:val="00531B27"/>
    <w:rsid w:val="00533796"/>
    <w:rsid w:val="00537343"/>
    <w:rsid w:val="00555D75"/>
    <w:rsid w:val="00560DF0"/>
    <w:rsid w:val="00564127"/>
    <w:rsid w:val="0056759C"/>
    <w:rsid w:val="00576799"/>
    <w:rsid w:val="00581250"/>
    <w:rsid w:val="005820C6"/>
    <w:rsid w:val="00586063"/>
    <w:rsid w:val="005906E4"/>
    <w:rsid w:val="0059513E"/>
    <w:rsid w:val="005A6AA4"/>
    <w:rsid w:val="005A6D9F"/>
    <w:rsid w:val="005B16FE"/>
    <w:rsid w:val="005B48FF"/>
    <w:rsid w:val="005B6331"/>
    <w:rsid w:val="005B709B"/>
    <w:rsid w:val="005C6855"/>
    <w:rsid w:val="005D0F0C"/>
    <w:rsid w:val="005D363F"/>
    <w:rsid w:val="005D3947"/>
    <w:rsid w:val="005D3B0F"/>
    <w:rsid w:val="005D51AB"/>
    <w:rsid w:val="005E3E97"/>
    <w:rsid w:val="005E577E"/>
    <w:rsid w:val="005F2CB2"/>
    <w:rsid w:val="00603859"/>
    <w:rsid w:val="00604032"/>
    <w:rsid w:val="00604C15"/>
    <w:rsid w:val="006158D5"/>
    <w:rsid w:val="0062215C"/>
    <w:rsid w:val="00625D83"/>
    <w:rsid w:val="006324A9"/>
    <w:rsid w:val="00652EBD"/>
    <w:rsid w:val="006567CB"/>
    <w:rsid w:val="00660745"/>
    <w:rsid w:val="006623E7"/>
    <w:rsid w:val="00662B80"/>
    <w:rsid w:val="00670180"/>
    <w:rsid w:val="00670F6C"/>
    <w:rsid w:val="00673D11"/>
    <w:rsid w:val="0067477B"/>
    <w:rsid w:val="006803BC"/>
    <w:rsid w:val="00681FD4"/>
    <w:rsid w:val="006842DA"/>
    <w:rsid w:val="006852C7"/>
    <w:rsid w:val="006852CE"/>
    <w:rsid w:val="00692D14"/>
    <w:rsid w:val="00694B51"/>
    <w:rsid w:val="0069600E"/>
    <w:rsid w:val="006A36CD"/>
    <w:rsid w:val="006A61BC"/>
    <w:rsid w:val="006B2706"/>
    <w:rsid w:val="006B65C7"/>
    <w:rsid w:val="006B70BC"/>
    <w:rsid w:val="006C1727"/>
    <w:rsid w:val="006C32FD"/>
    <w:rsid w:val="006C39CE"/>
    <w:rsid w:val="006D0FCC"/>
    <w:rsid w:val="006D21F5"/>
    <w:rsid w:val="006D68DD"/>
    <w:rsid w:val="006E00FC"/>
    <w:rsid w:val="006E126D"/>
    <w:rsid w:val="006E1FC3"/>
    <w:rsid w:val="006E48EA"/>
    <w:rsid w:val="006E4EB3"/>
    <w:rsid w:val="006F17C4"/>
    <w:rsid w:val="006F73E5"/>
    <w:rsid w:val="006F7E90"/>
    <w:rsid w:val="00700054"/>
    <w:rsid w:val="00702788"/>
    <w:rsid w:val="00704CE9"/>
    <w:rsid w:val="0070616B"/>
    <w:rsid w:val="00706295"/>
    <w:rsid w:val="00706FDA"/>
    <w:rsid w:val="00711F9A"/>
    <w:rsid w:val="00713810"/>
    <w:rsid w:val="00727244"/>
    <w:rsid w:val="00727463"/>
    <w:rsid w:val="007303A5"/>
    <w:rsid w:val="00730B3E"/>
    <w:rsid w:val="00733694"/>
    <w:rsid w:val="0073420B"/>
    <w:rsid w:val="007376B7"/>
    <w:rsid w:val="0073795C"/>
    <w:rsid w:val="00740C0B"/>
    <w:rsid w:val="007465E1"/>
    <w:rsid w:val="0074760E"/>
    <w:rsid w:val="007534AA"/>
    <w:rsid w:val="00754ABA"/>
    <w:rsid w:val="00760ED5"/>
    <w:rsid w:val="00760FFB"/>
    <w:rsid w:val="007642BF"/>
    <w:rsid w:val="00776CFC"/>
    <w:rsid w:val="007A1546"/>
    <w:rsid w:val="007A228C"/>
    <w:rsid w:val="007A368E"/>
    <w:rsid w:val="007A5868"/>
    <w:rsid w:val="007A7596"/>
    <w:rsid w:val="007B04CE"/>
    <w:rsid w:val="007B092C"/>
    <w:rsid w:val="007B6871"/>
    <w:rsid w:val="007B7A2F"/>
    <w:rsid w:val="007C3D33"/>
    <w:rsid w:val="007C5005"/>
    <w:rsid w:val="007D11A8"/>
    <w:rsid w:val="007D294A"/>
    <w:rsid w:val="007D2CC8"/>
    <w:rsid w:val="007D2F2C"/>
    <w:rsid w:val="007D47D2"/>
    <w:rsid w:val="007D6EC0"/>
    <w:rsid w:val="007D7E1D"/>
    <w:rsid w:val="008030AA"/>
    <w:rsid w:val="00811065"/>
    <w:rsid w:val="00811555"/>
    <w:rsid w:val="008218E1"/>
    <w:rsid w:val="00831979"/>
    <w:rsid w:val="0083735E"/>
    <w:rsid w:val="00851352"/>
    <w:rsid w:val="00852357"/>
    <w:rsid w:val="00857077"/>
    <w:rsid w:val="00863230"/>
    <w:rsid w:val="00865BD0"/>
    <w:rsid w:val="008717D8"/>
    <w:rsid w:val="0087215C"/>
    <w:rsid w:val="00875D25"/>
    <w:rsid w:val="00880559"/>
    <w:rsid w:val="00880E35"/>
    <w:rsid w:val="00884B47"/>
    <w:rsid w:val="008875FE"/>
    <w:rsid w:val="00887F8E"/>
    <w:rsid w:val="00893B2A"/>
    <w:rsid w:val="00894469"/>
    <w:rsid w:val="00896234"/>
    <w:rsid w:val="00897E43"/>
    <w:rsid w:val="008B6BAD"/>
    <w:rsid w:val="008C031F"/>
    <w:rsid w:val="008C3D32"/>
    <w:rsid w:val="008C5738"/>
    <w:rsid w:val="008C6D5E"/>
    <w:rsid w:val="008C7EAD"/>
    <w:rsid w:val="008D0CFE"/>
    <w:rsid w:val="008D6152"/>
    <w:rsid w:val="008D6A45"/>
    <w:rsid w:val="008D705A"/>
    <w:rsid w:val="008E27D3"/>
    <w:rsid w:val="008E3E83"/>
    <w:rsid w:val="008E7BA9"/>
    <w:rsid w:val="008F0F81"/>
    <w:rsid w:val="008F18B2"/>
    <w:rsid w:val="008F27BF"/>
    <w:rsid w:val="00913EDB"/>
    <w:rsid w:val="009142EC"/>
    <w:rsid w:val="009154C3"/>
    <w:rsid w:val="00923540"/>
    <w:rsid w:val="00926767"/>
    <w:rsid w:val="00935204"/>
    <w:rsid w:val="009361D5"/>
    <w:rsid w:val="009428A4"/>
    <w:rsid w:val="00944F15"/>
    <w:rsid w:val="009559A2"/>
    <w:rsid w:val="009565A2"/>
    <w:rsid w:val="00963DBE"/>
    <w:rsid w:val="00965265"/>
    <w:rsid w:val="00965304"/>
    <w:rsid w:val="009659F4"/>
    <w:rsid w:val="00970D60"/>
    <w:rsid w:val="00985171"/>
    <w:rsid w:val="0099390E"/>
    <w:rsid w:val="0099549F"/>
    <w:rsid w:val="00995810"/>
    <w:rsid w:val="009960E5"/>
    <w:rsid w:val="0099747B"/>
    <w:rsid w:val="009A017F"/>
    <w:rsid w:val="009A6CDD"/>
    <w:rsid w:val="009A7ADC"/>
    <w:rsid w:val="009B0D30"/>
    <w:rsid w:val="009B6AB8"/>
    <w:rsid w:val="009C19B7"/>
    <w:rsid w:val="009C5ABB"/>
    <w:rsid w:val="009C7F01"/>
    <w:rsid w:val="009D0BC0"/>
    <w:rsid w:val="009D2244"/>
    <w:rsid w:val="009D3752"/>
    <w:rsid w:val="009D488B"/>
    <w:rsid w:val="009D7C51"/>
    <w:rsid w:val="009E196C"/>
    <w:rsid w:val="009E5BF9"/>
    <w:rsid w:val="009F36BF"/>
    <w:rsid w:val="009F53BA"/>
    <w:rsid w:val="00A010B5"/>
    <w:rsid w:val="00A111B6"/>
    <w:rsid w:val="00A26D27"/>
    <w:rsid w:val="00A36870"/>
    <w:rsid w:val="00A376EE"/>
    <w:rsid w:val="00A42A99"/>
    <w:rsid w:val="00A437EF"/>
    <w:rsid w:val="00A47F90"/>
    <w:rsid w:val="00A5151A"/>
    <w:rsid w:val="00A51542"/>
    <w:rsid w:val="00A536E1"/>
    <w:rsid w:val="00A53C4E"/>
    <w:rsid w:val="00A57E0A"/>
    <w:rsid w:val="00A64481"/>
    <w:rsid w:val="00A743A9"/>
    <w:rsid w:val="00A823F6"/>
    <w:rsid w:val="00A8719E"/>
    <w:rsid w:val="00A92DFE"/>
    <w:rsid w:val="00AA0A89"/>
    <w:rsid w:val="00AA1215"/>
    <w:rsid w:val="00AA6429"/>
    <w:rsid w:val="00AC01AA"/>
    <w:rsid w:val="00AC4F72"/>
    <w:rsid w:val="00AE19E8"/>
    <w:rsid w:val="00AF479E"/>
    <w:rsid w:val="00AF67AB"/>
    <w:rsid w:val="00AF741A"/>
    <w:rsid w:val="00B00DDE"/>
    <w:rsid w:val="00B01ADB"/>
    <w:rsid w:val="00B02194"/>
    <w:rsid w:val="00B04161"/>
    <w:rsid w:val="00B056F9"/>
    <w:rsid w:val="00B0676A"/>
    <w:rsid w:val="00B06B20"/>
    <w:rsid w:val="00B07421"/>
    <w:rsid w:val="00B106E1"/>
    <w:rsid w:val="00B11E3D"/>
    <w:rsid w:val="00B1294A"/>
    <w:rsid w:val="00B1391D"/>
    <w:rsid w:val="00B13A87"/>
    <w:rsid w:val="00B17E82"/>
    <w:rsid w:val="00B30876"/>
    <w:rsid w:val="00B34C16"/>
    <w:rsid w:val="00B4575A"/>
    <w:rsid w:val="00B56F22"/>
    <w:rsid w:val="00B572AD"/>
    <w:rsid w:val="00B575BA"/>
    <w:rsid w:val="00B67ACC"/>
    <w:rsid w:val="00B71608"/>
    <w:rsid w:val="00B76429"/>
    <w:rsid w:val="00B956D4"/>
    <w:rsid w:val="00B97446"/>
    <w:rsid w:val="00BA46F2"/>
    <w:rsid w:val="00BA4A9E"/>
    <w:rsid w:val="00BA6DA5"/>
    <w:rsid w:val="00BA7432"/>
    <w:rsid w:val="00BB2764"/>
    <w:rsid w:val="00BB7D85"/>
    <w:rsid w:val="00BC1AA0"/>
    <w:rsid w:val="00BC2495"/>
    <w:rsid w:val="00BC7EB9"/>
    <w:rsid w:val="00BD2643"/>
    <w:rsid w:val="00BD56B1"/>
    <w:rsid w:val="00BD6558"/>
    <w:rsid w:val="00BE2E3A"/>
    <w:rsid w:val="00BE4934"/>
    <w:rsid w:val="00BF2F76"/>
    <w:rsid w:val="00BF3022"/>
    <w:rsid w:val="00BF3214"/>
    <w:rsid w:val="00BF3581"/>
    <w:rsid w:val="00BF5573"/>
    <w:rsid w:val="00BF7741"/>
    <w:rsid w:val="00C14717"/>
    <w:rsid w:val="00C15867"/>
    <w:rsid w:val="00C2296D"/>
    <w:rsid w:val="00C22D9F"/>
    <w:rsid w:val="00C23155"/>
    <w:rsid w:val="00C24EA4"/>
    <w:rsid w:val="00C34831"/>
    <w:rsid w:val="00C40C41"/>
    <w:rsid w:val="00C42532"/>
    <w:rsid w:val="00C439C4"/>
    <w:rsid w:val="00C45885"/>
    <w:rsid w:val="00C46F8E"/>
    <w:rsid w:val="00C47D34"/>
    <w:rsid w:val="00C50F22"/>
    <w:rsid w:val="00C53205"/>
    <w:rsid w:val="00C5337C"/>
    <w:rsid w:val="00C57971"/>
    <w:rsid w:val="00C652A6"/>
    <w:rsid w:val="00C65BD7"/>
    <w:rsid w:val="00C71113"/>
    <w:rsid w:val="00C76BA4"/>
    <w:rsid w:val="00C83A48"/>
    <w:rsid w:val="00C85865"/>
    <w:rsid w:val="00C85E85"/>
    <w:rsid w:val="00C93B17"/>
    <w:rsid w:val="00CA2EAE"/>
    <w:rsid w:val="00CA4AC1"/>
    <w:rsid w:val="00CB0316"/>
    <w:rsid w:val="00CB0B11"/>
    <w:rsid w:val="00CB2BFE"/>
    <w:rsid w:val="00CB426A"/>
    <w:rsid w:val="00CB5354"/>
    <w:rsid w:val="00CC3C9E"/>
    <w:rsid w:val="00CC6A14"/>
    <w:rsid w:val="00CC70A3"/>
    <w:rsid w:val="00CC78FA"/>
    <w:rsid w:val="00CD1B93"/>
    <w:rsid w:val="00CD4442"/>
    <w:rsid w:val="00CD53C3"/>
    <w:rsid w:val="00CD574E"/>
    <w:rsid w:val="00CD6097"/>
    <w:rsid w:val="00CE4C22"/>
    <w:rsid w:val="00CE6795"/>
    <w:rsid w:val="00CF41EC"/>
    <w:rsid w:val="00CF5D04"/>
    <w:rsid w:val="00CF67A2"/>
    <w:rsid w:val="00D04DE4"/>
    <w:rsid w:val="00D063F1"/>
    <w:rsid w:val="00D0717B"/>
    <w:rsid w:val="00D13B3A"/>
    <w:rsid w:val="00D14F22"/>
    <w:rsid w:val="00D22AB4"/>
    <w:rsid w:val="00D23B85"/>
    <w:rsid w:val="00D4379C"/>
    <w:rsid w:val="00D4632E"/>
    <w:rsid w:val="00D4741C"/>
    <w:rsid w:val="00D477CA"/>
    <w:rsid w:val="00D56D5C"/>
    <w:rsid w:val="00D57918"/>
    <w:rsid w:val="00D604B4"/>
    <w:rsid w:val="00D62DC1"/>
    <w:rsid w:val="00D73DC6"/>
    <w:rsid w:val="00D74C1A"/>
    <w:rsid w:val="00D754C1"/>
    <w:rsid w:val="00D77393"/>
    <w:rsid w:val="00D77A35"/>
    <w:rsid w:val="00D81B3E"/>
    <w:rsid w:val="00D90C70"/>
    <w:rsid w:val="00D90E49"/>
    <w:rsid w:val="00D96ADE"/>
    <w:rsid w:val="00D97803"/>
    <w:rsid w:val="00DA099D"/>
    <w:rsid w:val="00DA0CE2"/>
    <w:rsid w:val="00DA10F8"/>
    <w:rsid w:val="00DA5E51"/>
    <w:rsid w:val="00DC03C2"/>
    <w:rsid w:val="00DC6A10"/>
    <w:rsid w:val="00DD07D8"/>
    <w:rsid w:val="00DE657E"/>
    <w:rsid w:val="00DE73C7"/>
    <w:rsid w:val="00DF4704"/>
    <w:rsid w:val="00E024AA"/>
    <w:rsid w:val="00E05722"/>
    <w:rsid w:val="00E05EF8"/>
    <w:rsid w:val="00E15C77"/>
    <w:rsid w:val="00E23120"/>
    <w:rsid w:val="00E237A8"/>
    <w:rsid w:val="00E250F1"/>
    <w:rsid w:val="00E3550D"/>
    <w:rsid w:val="00E41741"/>
    <w:rsid w:val="00E47573"/>
    <w:rsid w:val="00E52838"/>
    <w:rsid w:val="00E614E0"/>
    <w:rsid w:val="00E7291D"/>
    <w:rsid w:val="00E73F7F"/>
    <w:rsid w:val="00E85409"/>
    <w:rsid w:val="00E86AE5"/>
    <w:rsid w:val="00E90FC4"/>
    <w:rsid w:val="00E96207"/>
    <w:rsid w:val="00EA27AA"/>
    <w:rsid w:val="00EA2B91"/>
    <w:rsid w:val="00EA429F"/>
    <w:rsid w:val="00EA4F9E"/>
    <w:rsid w:val="00EA63CA"/>
    <w:rsid w:val="00EA6D3B"/>
    <w:rsid w:val="00EB00AD"/>
    <w:rsid w:val="00EB1161"/>
    <w:rsid w:val="00EB136C"/>
    <w:rsid w:val="00EB480E"/>
    <w:rsid w:val="00EB5EC6"/>
    <w:rsid w:val="00EB7FC9"/>
    <w:rsid w:val="00EC3792"/>
    <w:rsid w:val="00ED27E8"/>
    <w:rsid w:val="00ED60D3"/>
    <w:rsid w:val="00ED7137"/>
    <w:rsid w:val="00EF06EA"/>
    <w:rsid w:val="00EF6E67"/>
    <w:rsid w:val="00F026CC"/>
    <w:rsid w:val="00F16F78"/>
    <w:rsid w:val="00F21088"/>
    <w:rsid w:val="00F214B0"/>
    <w:rsid w:val="00F27879"/>
    <w:rsid w:val="00F30EDC"/>
    <w:rsid w:val="00F327E7"/>
    <w:rsid w:val="00F35746"/>
    <w:rsid w:val="00F430FE"/>
    <w:rsid w:val="00F447C7"/>
    <w:rsid w:val="00F459B4"/>
    <w:rsid w:val="00F51FD3"/>
    <w:rsid w:val="00F5211B"/>
    <w:rsid w:val="00F554A9"/>
    <w:rsid w:val="00F716FD"/>
    <w:rsid w:val="00F80355"/>
    <w:rsid w:val="00F82557"/>
    <w:rsid w:val="00F87C43"/>
    <w:rsid w:val="00F972B2"/>
    <w:rsid w:val="00FA0A6E"/>
    <w:rsid w:val="00FA5722"/>
    <w:rsid w:val="00FB0C81"/>
    <w:rsid w:val="00FB17B9"/>
    <w:rsid w:val="00FB5D9C"/>
    <w:rsid w:val="00FC0170"/>
    <w:rsid w:val="00FC2200"/>
    <w:rsid w:val="00FC2540"/>
    <w:rsid w:val="00FF0204"/>
    <w:rsid w:val="00FF3AED"/>
    <w:rsid w:val="00FF66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8E7C61"/>
  <w15:docId w15:val="{89652F20-7436-47C5-BBB4-D53B3CC2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55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3EDB"/>
    <w:rPr>
      <w:sz w:val="22"/>
      <w:szCs w:val="22"/>
      <w:lang w:val="en-CA"/>
    </w:rPr>
  </w:style>
  <w:style w:type="paragraph" w:styleId="Revision">
    <w:name w:val="Revision"/>
    <w:hidden/>
    <w:uiPriority w:val="99"/>
    <w:semiHidden/>
    <w:rsid w:val="00BA6DA5"/>
    <w:rPr>
      <w:sz w:val="22"/>
      <w:szCs w:val="22"/>
      <w:lang w:val="en-CA"/>
    </w:rPr>
  </w:style>
  <w:style w:type="table" w:customStyle="1" w:styleId="TableGrid20">
    <w:name w:val="Table Grid2"/>
    <w:basedOn w:val="TableNormal"/>
    <w:next w:val="TableGrid"/>
    <w:rsid w:val="00F825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F3ABC"/>
    <w:rPr>
      <w:rFonts w:ascii="DengXian" w:eastAsiaTheme="minorEastAsia"/>
      <w:lang w:val="pt-BR"/>
    </w:rPr>
  </w:style>
  <w:style w:type="paragraph" w:styleId="ListParagraph">
    <w:name w:val="List Paragraph"/>
    <w:basedOn w:val="Normal"/>
    <w:link w:val="ListParagraphChar"/>
    <w:uiPriority w:val="34"/>
    <w:qFormat/>
    <w:rsid w:val="003F3ABC"/>
    <w:pPr>
      <w:spacing w:after="160" w:line="256" w:lineRule="auto"/>
      <w:ind w:left="720"/>
      <w:contextualSpacing/>
      <w:jc w:val="left"/>
    </w:pPr>
    <w:rPr>
      <w:rFonts w:ascii="DengXian" w:eastAsiaTheme="minorEastAsia"/>
      <w:sz w:val="20"/>
      <w:szCs w:val="20"/>
      <w:lang w:val="pt-BR"/>
    </w:rPr>
  </w:style>
  <w:style w:type="character" w:customStyle="1" w:styleId="FooterChar">
    <w:name w:val="Footer Char"/>
    <w:basedOn w:val="DefaultParagraphFont"/>
    <w:link w:val="Footer"/>
    <w:uiPriority w:val="99"/>
    <w:rsid w:val="005820C6"/>
    <w:rPr>
      <w:sz w:val="22"/>
      <w:szCs w:val="22"/>
      <w:lang w:val="en-CA"/>
    </w:rPr>
  </w:style>
  <w:style w:type="table" w:customStyle="1" w:styleId="TableGrid10">
    <w:name w:val="Table Grid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0E39F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05121">
      <w:bodyDiv w:val="1"/>
      <w:marLeft w:val="0"/>
      <w:marRight w:val="0"/>
      <w:marTop w:val="0"/>
      <w:marBottom w:val="0"/>
      <w:divBdr>
        <w:top w:val="none" w:sz="0" w:space="0" w:color="auto"/>
        <w:left w:val="none" w:sz="0" w:space="0" w:color="auto"/>
        <w:bottom w:val="none" w:sz="0" w:space="0" w:color="auto"/>
        <w:right w:val="none" w:sz="0" w:space="0" w:color="auto"/>
      </w:divBdr>
    </w:div>
    <w:div w:id="446433405">
      <w:bodyDiv w:val="1"/>
      <w:marLeft w:val="0"/>
      <w:marRight w:val="0"/>
      <w:marTop w:val="0"/>
      <w:marBottom w:val="0"/>
      <w:divBdr>
        <w:top w:val="none" w:sz="0" w:space="0" w:color="auto"/>
        <w:left w:val="none" w:sz="0" w:space="0" w:color="auto"/>
        <w:bottom w:val="none" w:sz="0" w:space="0" w:color="auto"/>
        <w:right w:val="none" w:sz="0" w:space="0" w:color="auto"/>
      </w:divBdr>
    </w:div>
    <w:div w:id="646130580">
      <w:bodyDiv w:val="1"/>
      <w:marLeft w:val="0"/>
      <w:marRight w:val="0"/>
      <w:marTop w:val="0"/>
      <w:marBottom w:val="0"/>
      <w:divBdr>
        <w:top w:val="none" w:sz="0" w:space="0" w:color="auto"/>
        <w:left w:val="none" w:sz="0" w:space="0" w:color="auto"/>
        <w:bottom w:val="none" w:sz="0" w:space="0" w:color="auto"/>
        <w:right w:val="none" w:sz="0" w:space="0" w:color="auto"/>
      </w:divBdr>
    </w:div>
    <w:div w:id="731081916">
      <w:bodyDiv w:val="1"/>
      <w:marLeft w:val="0"/>
      <w:marRight w:val="0"/>
      <w:marTop w:val="0"/>
      <w:marBottom w:val="0"/>
      <w:divBdr>
        <w:top w:val="none" w:sz="0" w:space="0" w:color="auto"/>
        <w:left w:val="none" w:sz="0" w:space="0" w:color="auto"/>
        <w:bottom w:val="none" w:sz="0" w:space="0" w:color="auto"/>
        <w:right w:val="none" w:sz="0" w:space="0" w:color="auto"/>
      </w:divBdr>
    </w:div>
    <w:div w:id="875896025">
      <w:bodyDiv w:val="1"/>
      <w:marLeft w:val="0"/>
      <w:marRight w:val="0"/>
      <w:marTop w:val="0"/>
      <w:marBottom w:val="0"/>
      <w:divBdr>
        <w:top w:val="none" w:sz="0" w:space="0" w:color="auto"/>
        <w:left w:val="none" w:sz="0" w:space="0" w:color="auto"/>
        <w:bottom w:val="none" w:sz="0" w:space="0" w:color="auto"/>
        <w:right w:val="none" w:sz="0" w:space="0" w:color="auto"/>
      </w:divBdr>
    </w:div>
    <w:div w:id="1173185650">
      <w:bodyDiv w:val="1"/>
      <w:marLeft w:val="0"/>
      <w:marRight w:val="0"/>
      <w:marTop w:val="0"/>
      <w:marBottom w:val="0"/>
      <w:divBdr>
        <w:top w:val="none" w:sz="0" w:space="0" w:color="auto"/>
        <w:left w:val="none" w:sz="0" w:space="0" w:color="auto"/>
        <w:bottom w:val="none" w:sz="0" w:space="0" w:color="auto"/>
        <w:right w:val="none" w:sz="0" w:space="0" w:color="auto"/>
      </w:divBdr>
    </w:div>
    <w:div w:id="1236670048">
      <w:bodyDiv w:val="1"/>
      <w:marLeft w:val="0"/>
      <w:marRight w:val="0"/>
      <w:marTop w:val="0"/>
      <w:marBottom w:val="0"/>
      <w:divBdr>
        <w:top w:val="none" w:sz="0" w:space="0" w:color="auto"/>
        <w:left w:val="none" w:sz="0" w:space="0" w:color="auto"/>
        <w:bottom w:val="none" w:sz="0" w:space="0" w:color="auto"/>
        <w:right w:val="none" w:sz="0" w:space="0" w:color="auto"/>
      </w:divBdr>
    </w:div>
    <w:div w:id="1595741822">
      <w:bodyDiv w:val="1"/>
      <w:marLeft w:val="0"/>
      <w:marRight w:val="0"/>
      <w:marTop w:val="0"/>
      <w:marBottom w:val="0"/>
      <w:divBdr>
        <w:top w:val="none" w:sz="0" w:space="0" w:color="auto"/>
        <w:left w:val="none" w:sz="0" w:space="0" w:color="auto"/>
        <w:bottom w:val="none" w:sz="0" w:space="0" w:color="auto"/>
        <w:right w:val="none" w:sz="0" w:space="0" w:color="auto"/>
      </w:divBdr>
    </w:div>
    <w:div w:id="17349647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383437">
      <w:bodyDiv w:val="1"/>
      <w:marLeft w:val="0"/>
      <w:marRight w:val="0"/>
      <w:marTop w:val="0"/>
      <w:marBottom w:val="0"/>
      <w:divBdr>
        <w:top w:val="none" w:sz="0" w:space="0" w:color="auto"/>
        <w:left w:val="none" w:sz="0" w:space="0" w:color="auto"/>
        <w:bottom w:val="none" w:sz="0" w:space="0" w:color="auto"/>
        <w:right w:val="none" w:sz="0" w:space="0" w:color="auto"/>
      </w:divBdr>
    </w:div>
    <w:div w:id="21224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UNEP/OzL.Pro/ExCom/88/31/Rev.1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2B8535-77AD-4C85-85D3-A7A8CD135FC3}"/>
</file>

<file path=customXml/itemProps2.xml><?xml version="1.0" encoding="utf-8"?>
<ds:datastoreItem xmlns:ds="http://schemas.openxmlformats.org/officeDocument/2006/customXml" ds:itemID="{D3ED3530-19F7-47D0-8A96-79815E6C0CF2}"/>
</file>

<file path=customXml/itemProps3.xml><?xml version="1.0" encoding="utf-8"?>
<ds:datastoreItem xmlns:ds="http://schemas.openxmlformats.org/officeDocument/2006/customXml" ds:itemID="{9847B49D-6B40-4577-9EA6-2DE3B95BA5AE}"/>
</file>

<file path=customXml/itemProps4.xml><?xml version="1.0" encoding="utf-8"?>
<ds:datastoreItem xmlns:ds="http://schemas.openxmlformats.org/officeDocument/2006/customXml" ds:itemID="{FBC0D29A-1677-4414-A75C-7FFE7324D787}"/>
</file>

<file path=docProps/app.xml><?xml version="1.0" encoding="utf-8"?>
<Properties xmlns="http://schemas.openxmlformats.org/officeDocument/2006/extended-properties" xmlns:vt="http://schemas.openxmlformats.org/officeDocument/2006/docPropsVTypes">
  <Template>Normal</Template>
  <TotalTime>5</TotalTime>
  <Pages>34</Pages>
  <Words>9680</Words>
  <Characters>55178</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环境规划署2021年工作方案修正案*</vt:lpstr>
    </vt:vector>
  </TitlesOfParts>
  <Company>UNMFS</Company>
  <LinksUpToDate>false</LinksUpToDate>
  <CharactersWithSpaces>64729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环境规划署2021年工作方案修正案</dc:title>
  <dc:subject/>
  <dc:creator>Kaleen  McNamara</dc:creator>
  <cp:keywords/>
  <dc:description/>
  <cp:lastModifiedBy>HBE</cp:lastModifiedBy>
  <cp:revision>4</cp:revision>
  <cp:lastPrinted>2001-05-26T16:40:00Z</cp:lastPrinted>
  <dcterms:created xsi:type="dcterms:W3CDTF">2021-11-16T12:25:00Z</dcterms:created>
  <dcterms:modified xsi:type="dcterms:W3CDTF">2021-11-23T22:21:00Z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UNEP/OzL.Pro/ExCom/88/31/Rev.1</vt:lpwstr>
  </property>
  <property fmtid="{D5CDD505-2E9C-101B-9397-08002B2CF9AE}" pid="3" name="Revision date">
    <vt:lpwstr>11/12/2021</vt:lpwstr>
  </property>
  <property fmtid="{D5CDD505-2E9C-101B-9397-08002B2CF9AE}" pid="4" name="ContentTypeId">
    <vt:lpwstr>0x010100BF0B249387EB3B4695C68AD565FAA1BB</vt:lpwstr>
  </property>
  <property fmtid="{D5CDD505-2E9C-101B-9397-08002B2CF9AE}" pid="5" name="DocumentType">
    <vt:lpwstr>Pre-session</vt:lpwstr>
  </property>
</Properties>
</file>