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E4742D" w14:paraId="0C9C1D5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8F3C922" w14:textId="77777777" w:rsidR="007E5D09" w:rsidRPr="00E4742D" w:rsidRDefault="00E1360E">
            <w:pPr>
              <w:jc w:val="left"/>
              <w:rPr>
                <w:rFonts w:asciiTheme="minorBidi" w:hAnsiTheme="minorBidi" w:cstheme="minorBidi"/>
                <w:b/>
                <w:bCs/>
                <w:sz w:val="23"/>
                <w:szCs w:val="23"/>
                <w:lang w:val="en-US"/>
              </w:rPr>
            </w:pPr>
            <w:bookmarkStart w:id="0" w:name="_Hlk211431019"/>
            <w:r w:rsidRPr="00E4742D">
              <w:rPr>
                <w:rFonts w:asciiTheme="minorBidi" w:hAnsiTheme="minorBidi" w:cstheme="minorBidi"/>
                <w:b/>
                <w:bCs/>
                <w:sz w:val="70"/>
                <w:szCs w:val="70"/>
                <w:lang w:val="en-US"/>
              </w:rPr>
              <w:t>EP</w:t>
            </w:r>
            <w:r w:rsidRPr="00E4742D">
              <w:rPr>
                <w:rFonts w:asciiTheme="minorBidi" w:hAnsiTheme="minorBidi" w:cstheme="minorBidi"/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B77C3B8" w14:textId="77777777" w:rsidR="007E5D09" w:rsidRPr="00E4742D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7"/>
                <w:szCs w:val="47"/>
              </w:rPr>
            </w:pPr>
            <w:r w:rsidRPr="00E4742D">
              <w:rPr>
                <w:b/>
                <w:bCs/>
                <w:sz w:val="47"/>
                <w:szCs w:val="47"/>
                <w:rtl/>
              </w:rPr>
              <w:t>الأمم المتحدة</w:t>
            </w:r>
          </w:p>
        </w:tc>
      </w:tr>
      <w:tr w:rsidR="007E5D09" w:rsidRPr="00E4742D" w14:paraId="38A062B6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1DA476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Distr.</w:t>
            </w:r>
          </w:p>
          <w:p w14:paraId="783B1C41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GENERAL</w:t>
            </w:r>
          </w:p>
          <w:p w14:paraId="0EB7DE34" w14:textId="77777777" w:rsidR="007E5D09" w:rsidRPr="00E4742D" w:rsidRDefault="007E5D09" w:rsidP="0084173D">
            <w:pPr>
              <w:jc w:val="left"/>
              <w:rPr>
                <w:sz w:val="23"/>
                <w:szCs w:val="23"/>
                <w:lang w:val="en-US"/>
              </w:rPr>
            </w:pPr>
          </w:p>
          <w:p w14:paraId="3ED43CA5" w14:textId="0F49A9A0" w:rsidR="00393115" w:rsidRPr="00E4742D" w:rsidRDefault="00393115" w:rsidP="00393115">
            <w:pPr>
              <w:rPr>
                <w:rFonts w:asciiTheme="majorBidi" w:hAnsiTheme="majorBidi" w:cstheme="majorBidi"/>
                <w:sz w:val="23"/>
                <w:szCs w:val="23"/>
                <w:rtl/>
              </w:rPr>
            </w:pP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begin"/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instrText xml:space="preserve"> DOCPROPERTY "Document number"  \* MERGEFORMAT </w:instrTex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separate"/>
            </w:r>
            <w:r w:rsidR="00E4345C">
              <w:rPr>
                <w:rFonts w:asciiTheme="majorBidi" w:hAnsiTheme="majorBidi" w:cstheme="majorBidi"/>
                <w:sz w:val="23"/>
                <w:szCs w:val="23"/>
              </w:rPr>
              <w:t>UNEP/OzL.Pro/ExCom/97/25</w: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end"/>
            </w:r>
          </w:p>
          <w:p w14:paraId="6F2751EB" w14:textId="29E947CA" w:rsidR="008B7BCA" w:rsidRPr="00E4742D" w:rsidRDefault="008B7BCA" w:rsidP="008B7BCA">
            <w:pPr>
              <w:rPr>
                <w:sz w:val="23"/>
                <w:szCs w:val="23"/>
                <w:lang w:val="en-CA" w:bidi="ar-SA"/>
              </w:rPr>
            </w:pPr>
            <w:r w:rsidRPr="00E4742D">
              <w:rPr>
                <w:sz w:val="23"/>
                <w:szCs w:val="23"/>
                <w:lang w:val="en-CA" w:bidi="ar-SA"/>
              </w:rPr>
              <w:fldChar w:fldCharType="begin"/>
            </w:r>
            <w:r w:rsidRPr="00E4742D">
              <w:rPr>
                <w:sz w:val="23"/>
                <w:szCs w:val="23"/>
                <w:lang w:val="en-CA" w:bidi="ar-SA"/>
              </w:rPr>
              <w:instrText xml:space="preserve"> DOCPROPERTY "Revision date" \@ "d MMMM YYYY"  \* MERGEFORMAT </w:instrText>
            </w:r>
            <w:r w:rsidRPr="00E4742D">
              <w:rPr>
                <w:sz w:val="23"/>
                <w:szCs w:val="23"/>
                <w:lang w:val="en-CA" w:bidi="ar-SA"/>
              </w:rPr>
              <w:fldChar w:fldCharType="separate"/>
            </w:r>
            <w:r w:rsidR="00495FBB">
              <w:rPr>
                <w:sz w:val="23"/>
                <w:szCs w:val="23"/>
                <w:lang w:val="en-CA" w:bidi="ar-SA"/>
              </w:rPr>
              <w:t xml:space="preserve">4 </w:t>
            </w:r>
            <w:r w:rsidR="00713AAE">
              <w:rPr>
                <w:sz w:val="23"/>
                <w:szCs w:val="23"/>
                <w:lang w:val="en-CA" w:bidi="ar-SA"/>
              </w:rPr>
              <w:t xml:space="preserve">November </w:t>
            </w:r>
            <w:r w:rsidR="00CE3CEE" w:rsidRPr="00E4742D">
              <w:rPr>
                <w:sz w:val="23"/>
                <w:szCs w:val="23"/>
                <w:lang w:val="en-CA" w:bidi="ar-SA"/>
              </w:rPr>
              <w:t>2025</w:t>
            </w:r>
            <w:r w:rsidRPr="00E4742D">
              <w:rPr>
                <w:sz w:val="23"/>
                <w:szCs w:val="23"/>
                <w:lang w:val="en-CA" w:bidi="ar-SA"/>
              </w:rPr>
              <w:fldChar w:fldCharType="end"/>
            </w:r>
          </w:p>
          <w:p w14:paraId="527E8541" w14:textId="77777777" w:rsidR="008B7BCA" w:rsidRPr="00E4742D" w:rsidRDefault="008B7BCA" w:rsidP="0084173D">
            <w:pPr>
              <w:jc w:val="left"/>
              <w:rPr>
                <w:sz w:val="23"/>
                <w:szCs w:val="23"/>
                <w:rtl/>
                <w:lang w:val="en-US"/>
              </w:rPr>
            </w:pPr>
          </w:p>
          <w:p w14:paraId="5ACAE335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ARABIC</w:t>
            </w:r>
          </w:p>
          <w:p w14:paraId="347B44DE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80DBF9A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برنامج</w:t>
            </w:r>
          </w:p>
          <w:p w14:paraId="427C77AC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الأمم المتحدة</w:t>
            </w:r>
          </w:p>
          <w:p w14:paraId="3C07DDB9" w14:textId="77777777" w:rsidR="007E5D09" w:rsidRPr="00E4742D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0"/>
                <w:szCs w:val="50"/>
                <w:lang w:val="en-US"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D1CCB0" w14:textId="77777777" w:rsidR="007E5D09" w:rsidRPr="00E4742D" w:rsidRDefault="009A5140">
            <w:pPr>
              <w:rPr>
                <w:caps/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24F801FF" wp14:editId="59715D97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A6448B" w14:textId="77777777" w:rsidR="007E5D09" w:rsidRPr="00E4742D" w:rsidRDefault="00BB1C42">
            <w:pPr>
              <w:rPr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6D204E68" wp14:editId="0B6CE2D9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BF7AE44" w14:textId="77777777" w:rsidR="007E5D09" w:rsidRPr="00E4742D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7"/>
          <w:szCs w:val="27"/>
          <w:rtl/>
        </w:rPr>
      </w:pPr>
    </w:p>
    <w:p w14:paraId="67E551D9" w14:textId="77777777" w:rsidR="00393115" w:rsidRPr="00E4742D" w:rsidRDefault="00393115" w:rsidP="007B7442">
      <w:pPr>
        <w:pStyle w:val="Caption"/>
        <w:ind w:right="180"/>
        <w:jc w:val="both"/>
        <w:rPr>
          <w:rFonts w:cs="Times New Roman"/>
          <w:b/>
          <w:sz w:val="27"/>
          <w:szCs w:val="27"/>
          <w:rtl/>
          <w:lang w:val="en-CA" w:eastAsia="en-US"/>
        </w:rPr>
      </w:pPr>
      <w:r w:rsidRPr="00E4742D">
        <w:rPr>
          <w:rFonts w:cs="Times New Roman"/>
          <w:b/>
          <w:sz w:val="27"/>
          <w:szCs w:val="27"/>
          <w:rtl/>
          <w:lang w:val="en-CA" w:eastAsia="en-US"/>
        </w:rPr>
        <w:t>اللجنــة التنفيـذيــــة للصنــدوق المــتعــدد الأطـــراف</w:t>
      </w:r>
    </w:p>
    <w:p w14:paraId="6381E871" w14:textId="77777777" w:rsidR="0002642B" w:rsidRPr="00E4742D" w:rsidRDefault="00393115" w:rsidP="007B7442">
      <w:pPr>
        <w:bidi/>
        <w:ind w:left="180" w:hanging="180"/>
        <w:rPr>
          <w:b/>
          <w:sz w:val="27"/>
          <w:szCs w:val="27"/>
          <w:lang w:val="en-US"/>
        </w:rPr>
      </w:pPr>
      <w:r w:rsidRPr="00E4742D">
        <w:rPr>
          <w:b/>
          <w:sz w:val="27"/>
          <w:szCs w:val="27"/>
          <w:rtl/>
        </w:rPr>
        <w:t xml:space="preserve">لتنفيـــذ بروتوكـول مونتريــال </w:t>
      </w:r>
    </w:p>
    <w:p w14:paraId="09BF2580" w14:textId="77777777" w:rsidR="001002E7" w:rsidRPr="00E4742D" w:rsidRDefault="001002E7" w:rsidP="001002E7">
      <w:pPr>
        <w:bidi/>
        <w:ind w:left="180" w:hanging="180"/>
        <w:jc w:val="left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الاجتماع السابع والتسعون</w:t>
      </w:r>
    </w:p>
    <w:p w14:paraId="050E48F0" w14:textId="77777777" w:rsidR="001002E7" w:rsidRPr="00E4742D" w:rsidRDefault="001002E7" w:rsidP="001002E7">
      <w:pPr>
        <w:bidi/>
        <w:ind w:left="180" w:hanging="180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مونتريال، 1-5 ديسمبر/كانون الأول 2025</w:t>
      </w:r>
    </w:p>
    <w:p w14:paraId="1010E3D3" w14:textId="3322189E" w:rsidR="00393115" w:rsidRPr="00E4742D" w:rsidRDefault="00393115" w:rsidP="007B7442">
      <w:pPr>
        <w:jc w:val="right"/>
        <w:rPr>
          <w:sz w:val="23"/>
          <w:szCs w:val="23"/>
          <w:rtl/>
          <w:lang w:val="en-US"/>
        </w:rPr>
      </w:pPr>
      <w:r w:rsidRPr="00E4742D">
        <w:rPr>
          <w:sz w:val="27"/>
          <w:szCs w:val="27"/>
          <w:rtl/>
        </w:rPr>
        <w:t xml:space="preserve">البند </w:t>
      </w:r>
      <w:r w:rsidR="00485A2E">
        <w:rPr>
          <w:rFonts w:hint="cs"/>
          <w:sz w:val="27"/>
          <w:szCs w:val="27"/>
          <w:rtl/>
          <w:lang w:bidi="ar-EG"/>
        </w:rPr>
        <w:t>8 (ج)(</w:t>
      </w:r>
      <w:r w:rsidR="00CD5D0F">
        <w:rPr>
          <w:rFonts w:hint="cs"/>
          <w:sz w:val="27"/>
          <w:szCs w:val="27"/>
          <w:rtl/>
          <w:lang w:bidi="ar-EG"/>
        </w:rPr>
        <w:t>5</w:t>
      </w:r>
      <w:r w:rsidR="00485A2E">
        <w:rPr>
          <w:rFonts w:hint="cs"/>
          <w:sz w:val="27"/>
          <w:szCs w:val="27"/>
          <w:rtl/>
          <w:lang w:bidi="ar-EG"/>
        </w:rPr>
        <w:t>)</w:t>
      </w:r>
      <w:r w:rsidR="00713AAE">
        <w:rPr>
          <w:rFonts w:hint="cs"/>
          <w:sz w:val="27"/>
          <w:szCs w:val="27"/>
          <w:rtl/>
          <w:lang w:bidi="ar-EG"/>
        </w:rPr>
        <w:t xml:space="preserve"> </w:t>
      </w:r>
      <w:r w:rsidRPr="00E4742D">
        <w:rPr>
          <w:sz w:val="27"/>
          <w:szCs w:val="27"/>
          <w:rtl/>
        </w:rPr>
        <w:t>من جدول الأعمال المؤقت</w:t>
      </w:r>
      <w:r w:rsidRPr="00E4742D">
        <w:rPr>
          <w:rStyle w:val="FootnoteReference"/>
          <w:sz w:val="27"/>
          <w:szCs w:val="27"/>
          <w:rtl/>
        </w:rPr>
        <w:t xml:space="preserve"> </w:t>
      </w:r>
      <w:r w:rsidRPr="00E4742D">
        <w:rPr>
          <w:rStyle w:val="FootnoteReference"/>
          <w:sz w:val="23"/>
          <w:szCs w:val="23"/>
          <w:rtl/>
          <w:lang w:val="fr-FR"/>
        </w:rPr>
        <w:footnoteReference w:id="1"/>
      </w:r>
    </w:p>
    <w:p w14:paraId="6239C474" w14:textId="77777777" w:rsidR="008A467A" w:rsidRDefault="008A467A" w:rsidP="002D0123">
      <w:pPr>
        <w:bidi/>
        <w:jc w:val="left"/>
        <w:outlineLvl w:val="0"/>
        <w:rPr>
          <w:bCs/>
          <w:sz w:val="25"/>
          <w:szCs w:val="25"/>
          <w:lang w:bidi="ar-LB"/>
        </w:rPr>
      </w:pPr>
    </w:p>
    <w:p w14:paraId="134225E5" w14:textId="77777777" w:rsidR="005B3066" w:rsidRDefault="005B3066" w:rsidP="00837F06">
      <w:pPr>
        <w:bidi/>
        <w:jc w:val="center"/>
        <w:outlineLvl w:val="0"/>
        <w:rPr>
          <w:bCs/>
          <w:sz w:val="27"/>
          <w:szCs w:val="27"/>
          <w:lang w:val="en-US" w:bidi="ar-LB"/>
        </w:rPr>
      </w:pPr>
    </w:p>
    <w:p w14:paraId="56EB6DB0" w14:textId="19314C20" w:rsidR="00A07E76" w:rsidRPr="00713AAE" w:rsidRDefault="00837F06" w:rsidP="005B3066">
      <w:pPr>
        <w:bidi/>
        <w:jc w:val="center"/>
        <w:outlineLvl w:val="0"/>
        <w:rPr>
          <w:bCs/>
          <w:sz w:val="27"/>
          <w:szCs w:val="27"/>
          <w:rtl/>
          <w:lang w:bidi="ar-LB"/>
        </w:rPr>
      </w:pPr>
      <w:r>
        <w:rPr>
          <w:rFonts w:hint="cs"/>
          <w:bCs/>
          <w:sz w:val="27"/>
          <w:szCs w:val="27"/>
          <w:rtl/>
          <w:lang w:bidi="ar-LB"/>
        </w:rPr>
        <w:t xml:space="preserve">خطة </w:t>
      </w:r>
      <w:r w:rsidR="00954196">
        <w:rPr>
          <w:rFonts w:hint="cs"/>
          <w:bCs/>
          <w:sz w:val="27"/>
          <w:szCs w:val="27"/>
          <w:rtl/>
          <w:lang w:bidi="ar-LB"/>
        </w:rPr>
        <w:t>أعمال</w:t>
      </w:r>
      <w:r>
        <w:rPr>
          <w:rFonts w:hint="cs"/>
          <w:bCs/>
          <w:sz w:val="27"/>
          <w:szCs w:val="27"/>
          <w:rtl/>
          <w:lang w:bidi="ar-LB"/>
        </w:rPr>
        <w:t xml:space="preserve"> </w:t>
      </w:r>
      <w:r w:rsidR="00CD5D0F">
        <w:rPr>
          <w:rFonts w:hint="cs"/>
          <w:bCs/>
          <w:sz w:val="27"/>
          <w:szCs w:val="27"/>
          <w:rtl/>
          <w:lang w:bidi="ar-LB"/>
        </w:rPr>
        <w:t>البنك الدولي</w:t>
      </w:r>
      <w:r>
        <w:rPr>
          <w:rFonts w:hint="cs"/>
          <w:bCs/>
          <w:sz w:val="27"/>
          <w:szCs w:val="27"/>
          <w:rtl/>
          <w:lang w:bidi="ar-LB"/>
        </w:rPr>
        <w:t xml:space="preserve"> للفترة 2026-2028 </w:t>
      </w:r>
    </w:p>
    <w:p w14:paraId="1AA4A506" w14:textId="77777777" w:rsidR="008A4DFC" w:rsidRPr="00710E9E" w:rsidRDefault="008A4DFC" w:rsidP="008A4DFC">
      <w:pPr>
        <w:bidi/>
        <w:spacing w:after="240"/>
        <w:rPr>
          <w:b/>
          <w:bCs/>
          <w:sz w:val="26"/>
          <w:szCs w:val="26"/>
          <w:rtl/>
          <w:lang w:bidi="ar-LB"/>
        </w:rPr>
      </w:pPr>
      <w:r w:rsidRPr="00710E9E">
        <w:rPr>
          <w:rFonts w:hint="cs"/>
          <w:b/>
          <w:bCs/>
          <w:sz w:val="26"/>
          <w:szCs w:val="26"/>
          <w:rtl/>
          <w:lang w:bidi="ar-LB"/>
        </w:rPr>
        <w:t>مقدمة</w:t>
      </w:r>
    </w:p>
    <w:p w14:paraId="395B98F8" w14:textId="27A15516" w:rsidR="008A4DFC" w:rsidRPr="00710E9E" w:rsidRDefault="005250B5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5250B5">
        <w:rPr>
          <w:sz w:val="26"/>
          <w:szCs w:val="26"/>
          <w:rtl/>
          <w:lang w:val="en-CA" w:bidi="ar-LB"/>
        </w:rPr>
        <w:t xml:space="preserve">تُقدّم هذه الوثيقة خطة </w:t>
      </w:r>
      <w:r w:rsidR="00954196">
        <w:rPr>
          <w:rFonts w:hint="cs"/>
          <w:sz w:val="26"/>
          <w:szCs w:val="26"/>
          <w:rtl/>
          <w:lang w:val="en-CA" w:bidi="ar-LB"/>
        </w:rPr>
        <w:t>أعمال</w:t>
      </w:r>
      <w:r w:rsidRPr="005250B5">
        <w:rPr>
          <w:sz w:val="26"/>
          <w:szCs w:val="26"/>
          <w:rtl/>
          <w:lang w:val="en-CA" w:bidi="ar-LB"/>
        </w:rPr>
        <w:t xml:space="preserve"> </w:t>
      </w:r>
      <w:r w:rsidR="00CD5D0F">
        <w:rPr>
          <w:sz w:val="26"/>
          <w:szCs w:val="26"/>
          <w:rtl/>
          <w:lang w:val="en-CA" w:bidi="ar-LB"/>
        </w:rPr>
        <w:t>البنك الدولي</w:t>
      </w:r>
      <w:r w:rsidRPr="005250B5">
        <w:rPr>
          <w:sz w:val="26"/>
          <w:szCs w:val="26"/>
          <w:rtl/>
          <w:lang w:val="en-CA" w:bidi="ar-LB"/>
        </w:rPr>
        <w:t xml:space="preserve"> للفترة 2026-2028، وتتضمن الأنشطة المُخطط لها لخفض المواد الخاضعة للرقابة، بالإضافة إلى أنشطة أخرى بموجب بروتوكول مونتريال خلال الفترة 2026-2028. </w:t>
      </w:r>
      <w:r w:rsidR="00E6189B">
        <w:rPr>
          <w:rFonts w:hint="cs"/>
          <w:sz w:val="26"/>
          <w:szCs w:val="26"/>
          <w:rtl/>
          <w:lang w:val="en-CA" w:bidi="ar-LB"/>
        </w:rPr>
        <w:t>وأُرفق</w:t>
      </w:r>
      <w:r w:rsidRPr="005250B5">
        <w:rPr>
          <w:sz w:val="26"/>
          <w:szCs w:val="26"/>
          <w:rtl/>
          <w:lang w:val="en-CA" w:bidi="ar-LB"/>
        </w:rPr>
        <w:t xml:space="preserve"> بهذه الوثيقة شرحٌ ل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5250B5">
        <w:rPr>
          <w:sz w:val="26"/>
          <w:szCs w:val="26"/>
          <w:rtl/>
          <w:lang w:val="en-CA" w:bidi="ar-LB"/>
        </w:rPr>
        <w:t xml:space="preserve"> </w:t>
      </w:r>
      <w:r w:rsidR="00CD5D0F">
        <w:rPr>
          <w:rFonts w:hint="cs"/>
          <w:sz w:val="26"/>
          <w:szCs w:val="26"/>
          <w:rtl/>
          <w:lang w:val="en-CA" w:bidi="ar-LB"/>
        </w:rPr>
        <w:t>البنك الدولي</w:t>
      </w:r>
      <w:r w:rsidR="00252958">
        <w:rPr>
          <w:rFonts w:hint="cs"/>
          <w:sz w:val="26"/>
          <w:szCs w:val="26"/>
          <w:rtl/>
          <w:lang w:val="en-CA" w:bidi="ar-LB"/>
        </w:rPr>
        <w:t xml:space="preserve"> </w:t>
      </w:r>
      <w:r w:rsidRPr="005250B5">
        <w:rPr>
          <w:sz w:val="26"/>
          <w:szCs w:val="26"/>
          <w:rtl/>
          <w:lang w:val="en-CA" w:bidi="ar-LB"/>
        </w:rPr>
        <w:t>للفترة 2026-2028.</w:t>
      </w:r>
    </w:p>
    <w:p w14:paraId="0A082801" w14:textId="49A810F6" w:rsidR="008A4DFC" w:rsidRDefault="00D707E8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وتتألف هذه الوثيقة من الأقسام التالية:</w:t>
      </w:r>
    </w:p>
    <w:p w14:paraId="387152A4" w14:textId="56DD7FC5" w:rsidR="00D707E8" w:rsidRDefault="00D707E8" w:rsidP="002D00C2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2D00C2">
        <w:rPr>
          <w:rFonts w:hint="cs"/>
          <w:sz w:val="26"/>
          <w:szCs w:val="26"/>
          <w:rtl/>
          <w:lang w:bidi="ar-LB"/>
        </w:rPr>
        <w:t>أولاً.</w:t>
      </w:r>
      <w:r w:rsidRPr="002D00C2">
        <w:rPr>
          <w:sz w:val="26"/>
          <w:szCs w:val="26"/>
          <w:rtl/>
          <w:lang w:bidi="ar-LB"/>
        </w:rPr>
        <w:tab/>
      </w:r>
      <w:r w:rsidRPr="002D00C2">
        <w:rPr>
          <w:rFonts w:hint="cs"/>
          <w:sz w:val="26"/>
          <w:szCs w:val="26"/>
          <w:rtl/>
          <w:lang w:bidi="ar-LB"/>
        </w:rPr>
        <w:t>الأنشطة المخطط لها</w:t>
      </w:r>
      <w:r w:rsidR="002D00C2" w:rsidRPr="002D00C2">
        <w:rPr>
          <w:rFonts w:hint="cs"/>
          <w:sz w:val="26"/>
          <w:szCs w:val="26"/>
          <w:rtl/>
          <w:lang w:bidi="ar-LB"/>
        </w:rPr>
        <w:t xml:space="preserve"> خلال الفترة 2026-2028</w:t>
      </w:r>
    </w:p>
    <w:p w14:paraId="51FC2DE7" w14:textId="5519D0A3" w:rsidR="002D00C2" w:rsidRDefault="002D00C2" w:rsidP="002D00C2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ثانياً.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تعليقات الأمانة</w:t>
      </w:r>
    </w:p>
    <w:p w14:paraId="23781BA7" w14:textId="71FFFEEE" w:rsidR="0002246A" w:rsidRDefault="00AF2C48" w:rsidP="0002246A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ثالثاً</w:t>
      </w:r>
      <w:r w:rsidR="0002246A">
        <w:rPr>
          <w:rFonts w:hint="cs"/>
          <w:sz w:val="26"/>
          <w:szCs w:val="26"/>
          <w:rtl/>
          <w:lang w:bidi="ar-LB"/>
        </w:rPr>
        <w:t>.</w:t>
      </w:r>
      <w:r w:rsidR="0002246A">
        <w:rPr>
          <w:sz w:val="26"/>
          <w:szCs w:val="26"/>
          <w:rtl/>
          <w:lang w:bidi="ar-LB"/>
        </w:rPr>
        <w:tab/>
      </w:r>
      <w:r w:rsidR="0002246A" w:rsidRPr="0002246A">
        <w:rPr>
          <w:sz w:val="26"/>
          <w:szCs w:val="26"/>
          <w:rtl/>
          <w:lang w:bidi="ar-LB"/>
        </w:rPr>
        <w:t>التعديلات المقترحة من قبل الأمانة</w:t>
      </w:r>
    </w:p>
    <w:p w14:paraId="23D6A229" w14:textId="1BBEC1B3" w:rsidR="00AF2C48" w:rsidRDefault="00AF2C48" w:rsidP="00AF2C48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AF2C48">
        <w:rPr>
          <w:sz w:val="26"/>
          <w:szCs w:val="26"/>
          <w:rtl/>
          <w:lang w:bidi="ar-LB"/>
        </w:rPr>
        <w:t>رابع</w:t>
      </w:r>
      <w:r w:rsidR="00EA75A8">
        <w:rPr>
          <w:rFonts w:hint="cs"/>
          <w:sz w:val="26"/>
          <w:szCs w:val="26"/>
          <w:rtl/>
          <w:lang w:bidi="ar-LB"/>
        </w:rPr>
        <w:t>اً</w:t>
      </w:r>
      <w:r>
        <w:rPr>
          <w:rFonts w:hint="cs"/>
          <w:sz w:val="26"/>
          <w:szCs w:val="26"/>
          <w:rtl/>
          <w:lang w:bidi="ar-LB"/>
        </w:rPr>
        <w:t>.</w:t>
      </w:r>
      <w:r>
        <w:rPr>
          <w:sz w:val="26"/>
          <w:szCs w:val="26"/>
          <w:rtl/>
          <w:lang w:bidi="ar-LB"/>
        </w:rPr>
        <w:tab/>
      </w:r>
      <w:r w:rsidRPr="00AF2C48">
        <w:rPr>
          <w:sz w:val="26"/>
          <w:szCs w:val="26"/>
          <w:rtl/>
          <w:lang w:bidi="ar-LB"/>
        </w:rPr>
        <w:t>مؤشرات الأداء</w:t>
      </w:r>
    </w:p>
    <w:p w14:paraId="79C245E3" w14:textId="7F901A19" w:rsidR="007F6A36" w:rsidRPr="002D00C2" w:rsidRDefault="007F6A36" w:rsidP="007F6A36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خامساً.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التوصية</w:t>
      </w:r>
    </w:p>
    <w:p w14:paraId="65CA8A74" w14:textId="5421BA48" w:rsidR="00F10958" w:rsidRPr="00F10958" w:rsidRDefault="007F6A36" w:rsidP="00F10958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أولاً.</w:t>
      </w:r>
      <w:r>
        <w:rPr>
          <w:b/>
          <w:bCs/>
          <w:sz w:val="26"/>
          <w:szCs w:val="26"/>
          <w:rtl/>
          <w:lang w:val="en-CA" w:bidi="ar-SA"/>
        </w:rPr>
        <w:tab/>
      </w:r>
      <w:r w:rsidRPr="007F6A36">
        <w:rPr>
          <w:rFonts w:hint="cs"/>
          <w:b/>
          <w:bCs/>
          <w:sz w:val="26"/>
          <w:szCs w:val="26"/>
          <w:rtl/>
          <w:lang w:val="en-CA" w:bidi="ar-SA"/>
        </w:rPr>
        <w:t>الأنشطة المخطط لها خلال الفترة 2026-2028</w:t>
      </w:r>
    </w:p>
    <w:p w14:paraId="75F373E5" w14:textId="652EF4AE" w:rsidR="008A4DFC" w:rsidRDefault="00635845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635845">
        <w:rPr>
          <w:sz w:val="26"/>
          <w:szCs w:val="26"/>
          <w:rtl/>
          <w:lang w:val="en-CA" w:bidi="ar-LB"/>
        </w:rPr>
        <w:t xml:space="preserve">يوضح </w:t>
      </w:r>
      <w:r w:rsidR="00B32223" w:rsidRPr="00B32223">
        <w:rPr>
          <w:sz w:val="26"/>
          <w:szCs w:val="26"/>
          <w:rtl/>
          <w:lang w:val="en-CA" w:bidi="ar-LB"/>
        </w:rPr>
        <w:t xml:space="preserve">الجدول 1، قيمة الأنشطة المدرجة في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="00B32223" w:rsidRPr="00B32223">
        <w:rPr>
          <w:sz w:val="26"/>
          <w:szCs w:val="26"/>
          <w:rtl/>
          <w:lang w:val="en-CA" w:bidi="ar-LB"/>
        </w:rPr>
        <w:t xml:space="preserve"> </w:t>
      </w:r>
      <w:r w:rsidR="00CD5D0F">
        <w:rPr>
          <w:rFonts w:hint="cs"/>
          <w:sz w:val="26"/>
          <w:szCs w:val="26"/>
          <w:rtl/>
          <w:lang w:val="en-CA" w:bidi="ar-LB"/>
        </w:rPr>
        <w:t>البنك الدولي</w:t>
      </w:r>
      <w:r w:rsidR="00540DEA">
        <w:rPr>
          <w:rFonts w:hint="cs"/>
          <w:sz w:val="26"/>
          <w:szCs w:val="26"/>
          <w:rtl/>
          <w:lang w:val="en-CA" w:bidi="ar-LB"/>
        </w:rPr>
        <w:t xml:space="preserve">، </w:t>
      </w:r>
      <w:r w:rsidR="00540DEA" w:rsidRPr="00B32223">
        <w:rPr>
          <w:sz w:val="26"/>
          <w:szCs w:val="26"/>
          <w:rtl/>
          <w:lang w:val="en-CA" w:bidi="ar-LB"/>
        </w:rPr>
        <w:t>حسب السنة</w:t>
      </w:r>
      <w:r w:rsidR="00B71ABD">
        <w:rPr>
          <w:rFonts w:hint="cs"/>
          <w:sz w:val="26"/>
          <w:szCs w:val="26"/>
          <w:rtl/>
          <w:lang w:val="en-CA" w:bidi="ar-LB"/>
        </w:rPr>
        <w:t>.</w:t>
      </w:r>
    </w:p>
    <w:p w14:paraId="0ECECFE4" w14:textId="77777777" w:rsidR="00B71ABD" w:rsidRDefault="00B71ABD">
      <w:pPr>
        <w:jc w:val="left"/>
        <w:rPr>
          <w:b/>
          <w:bCs/>
          <w:sz w:val="26"/>
          <w:szCs w:val="26"/>
          <w:rtl/>
          <w:lang w:val="en-CA" w:bidi="ar-SA"/>
        </w:rPr>
      </w:pPr>
      <w:r>
        <w:rPr>
          <w:b/>
          <w:bCs/>
          <w:sz w:val="26"/>
          <w:szCs w:val="26"/>
          <w:rtl/>
          <w:lang w:val="en-CA" w:bidi="ar-SA"/>
        </w:rPr>
        <w:br w:type="page"/>
      </w:r>
    </w:p>
    <w:p w14:paraId="455CC552" w14:textId="69E6546C" w:rsidR="00A477FC" w:rsidRDefault="00A477FC" w:rsidP="00D939EA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C60C3A">
        <w:rPr>
          <w:b/>
          <w:bCs/>
          <w:sz w:val="26"/>
          <w:szCs w:val="26"/>
          <w:rtl/>
          <w:lang w:val="en-CA" w:bidi="ar-SA"/>
        </w:rPr>
        <w:lastRenderedPageBreak/>
        <w:t xml:space="preserve">الجدول 1. 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تخصيص الموارد في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 </w:t>
      </w:r>
      <w:r w:rsidR="00CD5D0F">
        <w:rPr>
          <w:rFonts w:hint="cs"/>
          <w:b/>
          <w:bCs/>
          <w:sz w:val="26"/>
          <w:szCs w:val="26"/>
          <w:rtl/>
          <w:lang w:val="en-CA" w:bidi="ar-SA"/>
        </w:rPr>
        <w:t>البنك الدولي</w:t>
      </w:r>
      <w:r w:rsidR="00252958" w:rsidRPr="00252958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للفترة 2026-2028 (بالدولار الأمريكي)*- </w:t>
      </w:r>
      <w:r w:rsidR="00A02FBE">
        <w:rPr>
          <w:rFonts w:hint="cs"/>
          <w:b/>
          <w:bCs/>
          <w:sz w:val="26"/>
          <w:szCs w:val="26"/>
          <w:rtl/>
          <w:lang w:val="en-CA" w:bidi="ar-SA"/>
        </w:rPr>
        <w:t>بصيغتها المقدمة</w:t>
      </w:r>
    </w:p>
    <w:tbl>
      <w:tblPr>
        <w:bidiVisual/>
        <w:tblW w:w="9623" w:type="dxa"/>
        <w:tblInd w:w="11" w:type="dxa"/>
        <w:tblLayout w:type="fixed"/>
        <w:tblLook w:val="04A0" w:firstRow="1" w:lastRow="0" w:firstColumn="1" w:lastColumn="0" w:noHBand="0" w:noVBand="1"/>
      </w:tblPr>
      <w:tblGrid>
        <w:gridCol w:w="3386"/>
        <w:gridCol w:w="1228"/>
        <w:gridCol w:w="1229"/>
        <w:gridCol w:w="1229"/>
        <w:gridCol w:w="1275"/>
        <w:gridCol w:w="1276"/>
      </w:tblGrid>
      <w:tr w:rsidR="00240056" w:rsidRPr="00E45D7C" w14:paraId="33F55EB5" w14:textId="77777777" w:rsidTr="008A021C">
        <w:trPr>
          <w:trHeight w:val="258"/>
          <w:tblHeader/>
        </w:trPr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D9F34" w14:textId="45977A8D" w:rsidR="00240056" w:rsidRPr="00E45D7C" w:rsidRDefault="00240056" w:rsidP="00240056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الوصف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 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1894C" w14:textId="7ECD05F3" w:rsidR="00240056" w:rsidRPr="00E45D7C" w:rsidRDefault="00240056" w:rsidP="0036793D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D08AB" w14:textId="77703B53" w:rsidR="00240056" w:rsidRPr="00E45D7C" w:rsidRDefault="00240056" w:rsidP="0036793D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825CB8" w14:textId="61F31463" w:rsidR="00240056" w:rsidRPr="00E45D7C" w:rsidRDefault="00240056" w:rsidP="0036793D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AF9A2" w14:textId="77777777" w:rsidR="00240056" w:rsidRPr="00B26EC5" w:rsidRDefault="00240056" w:rsidP="00240056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للفترة</w:t>
            </w:r>
          </w:p>
          <w:p w14:paraId="25CF20AE" w14:textId="0EF79C5D" w:rsidR="00240056" w:rsidRPr="00E45D7C" w:rsidRDefault="00240056" w:rsidP="00240056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(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2026-2028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256737" w14:textId="2087BB16" w:rsidR="00240056" w:rsidRPr="00E45D7C" w:rsidRDefault="00240056" w:rsidP="0036793D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بعد 2028</w:t>
            </w:r>
          </w:p>
        </w:tc>
      </w:tr>
      <w:tr w:rsidR="00121C19" w:rsidRPr="00E45D7C" w14:paraId="7747EE74" w14:textId="77777777" w:rsidTr="008A021C">
        <w:trPr>
          <w:trHeight w:val="44"/>
        </w:trPr>
        <w:tc>
          <w:tcPr>
            <w:tcW w:w="96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F024B" w14:textId="02ECAFAB" w:rsidR="00121C19" w:rsidRPr="00E45D7C" w:rsidRDefault="00121C19" w:rsidP="00121C19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المواد الهيدروكلوروفلوروكربونية </w:t>
            </w:r>
          </w:p>
        </w:tc>
      </w:tr>
      <w:tr w:rsidR="00240056" w:rsidRPr="00E45D7C" w14:paraId="5E276DE1" w14:textId="77777777" w:rsidTr="008A021C">
        <w:trPr>
          <w:trHeight w:val="258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3D7F9" w14:textId="7EB23B6E" w:rsidR="00240056" w:rsidRPr="00E45D7C" w:rsidRDefault="00AC30A8" w:rsidP="00121C19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إدارة إزالة المواد الهيدروكلوروفلوروكربونية المعتمدة</w:t>
            </w: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11A70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4,494,000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01042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4,932,894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C7817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7C21B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9,426,894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E3EAE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1,479,869</w:t>
            </w:r>
          </w:p>
        </w:tc>
      </w:tr>
      <w:tr w:rsidR="00240056" w:rsidRPr="00E45D7C" w14:paraId="1FF404C8" w14:textId="77777777" w:rsidTr="008A021C">
        <w:trPr>
          <w:trHeight w:val="44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F3452" w14:textId="3F9CA2EA" w:rsidR="00240056" w:rsidRPr="00E45D7C" w:rsidRDefault="008C1659" w:rsidP="00121C19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المرحلة الثالثة من </w:t>
            </w:r>
            <w:r w:rsidR="00AC30A8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</w:t>
            </w:r>
            <w:r w:rsidR="003A27C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ة</w:t>
            </w:r>
            <w:r w:rsidR="00AC30A8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إدارة إزالة</w:t>
            </w:r>
            <w:r w:rsidR="00AC30A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 إنتاج</w:t>
            </w:r>
            <w:r w:rsidR="00AC30A8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المواد الهيدروكلوروفلوروكربونية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6F0A0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A04DE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23,540,000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96ADA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4FB7E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23,540,000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109DB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23,540,000</w:t>
            </w:r>
          </w:p>
        </w:tc>
      </w:tr>
      <w:tr w:rsidR="00240056" w:rsidRPr="00E45D7C" w14:paraId="106AF23B" w14:textId="77777777" w:rsidTr="008A021C">
        <w:trPr>
          <w:trHeight w:val="89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8278C" w14:textId="26038792" w:rsidR="00240056" w:rsidRPr="00E45D7C" w:rsidRDefault="00DE16EE" w:rsidP="00DE16EE">
            <w:pPr>
              <w:keepNext/>
              <w:jc w:val="right"/>
              <w:rPr>
                <w:rFonts w:asciiTheme="majorBidi" w:hAnsiTheme="majorBidi" w:cstheme="majorBidi"/>
                <w:sz w:val="20"/>
                <w:rtl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المرحلة الثالثة من </w:t>
            </w:r>
            <w:r w:rsidR="001F5C1A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خطة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إدارة إزالة المواد الهيدروكلوروفلوروكربونية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21D39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4,280,000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7D4D1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C5036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10,700,000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DEBE1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14,980,000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EDC6B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10,700,000</w:t>
            </w:r>
          </w:p>
        </w:tc>
      </w:tr>
      <w:tr w:rsidR="00240056" w:rsidRPr="00E45D7C" w14:paraId="1F983A0B" w14:textId="77777777" w:rsidTr="008A021C">
        <w:trPr>
          <w:trHeight w:val="44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B7090" w14:textId="6C1EB013" w:rsidR="00240056" w:rsidRPr="00E45D7C" w:rsidRDefault="00063BFB" w:rsidP="00063BF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الهيدروكلوروفلوروكربونية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A27D2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8,774,000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65F29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28,472,894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D6065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10,700,000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7B485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47,946,894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52424" w14:textId="77777777" w:rsidR="00240056" w:rsidRPr="00E45D7C" w:rsidRDefault="00240056" w:rsidP="0089093F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35,719,869</w:t>
            </w:r>
          </w:p>
        </w:tc>
      </w:tr>
      <w:tr w:rsidR="00063BFB" w:rsidRPr="00E45D7C" w14:paraId="0AA8D2B0" w14:textId="77777777" w:rsidTr="008A021C">
        <w:trPr>
          <w:trHeight w:val="44"/>
        </w:trPr>
        <w:tc>
          <w:tcPr>
            <w:tcW w:w="96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77DFB" w14:textId="1B7BB2E6" w:rsidR="00063BFB" w:rsidRPr="00E45D7C" w:rsidRDefault="00063BFB" w:rsidP="00063BF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  أنشطة المواد الهيدرووفلوروكربونية </w:t>
            </w:r>
          </w:p>
        </w:tc>
      </w:tr>
      <w:tr w:rsidR="00063BFB" w:rsidRPr="00E45D7C" w14:paraId="259ECBFE" w14:textId="77777777" w:rsidTr="008A021C">
        <w:trPr>
          <w:trHeight w:val="212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76EE0" w14:textId="404F0AA8" w:rsidR="00063BFB" w:rsidRPr="00E45D7C" w:rsidRDefault="00063BFB" w:rsidP="00054084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التنفيذ المتعلقة بالمواد الهيدروفلوروكربونية بموجب تعديل كيغالي المعتمدة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53F0B" w14:textId="77777777" w:rsidR="00063BFB" w:rsidRPr="00E45D7C" w:rsidRDefault="00063BFB" w:rsidP="00063BF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3,473,530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087A1" w14:textId="77777777" w:rsidR="00063BFB" w:rsidRPr="00E45D7C" w:rsidRDefault="00063BFB" w:rsidP="00063BF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4,119,331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FDE11" w14:textId="77777777" w:rsidR="00063BFB" w:rsidRPr="00E45D7C" w:rsidRDefault="00063BFB" w:rsidP="00063BF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6FCF5" w14:textId="77777777" w:rsidR="00063BFB" w:rsidRPr="00E45D7C" w:rsidRDefault="00063BFB" w:rsidP="00063BF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7,592,861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3011E" w14:textId="77777777" w:rsidR="00063BFB" w:rsidRPr="00E45D7C" w:rsidRDefault="00063BFB" w:rsidP="00063BF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1,253,464</w:t>
            </w:r>
          </w:p>
        </w:tc>
      </w:tr>
      <w:tr w:rsidR="00BB3832" w:rsidRPr="00E45D7C" w14:paraId="22BA0713" w14:textId="77777777" w:rsidTr="008A021C">
        <w:trPr>
          <w:trHeight w:val="44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49EEC" w14:textId="3D0A7534" w:rsidR="00BB3832" w:rsidRPr="00E45D7C" w:rsidRDefault="00BB3832" w:rsidP="00054084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المرحلة الأولى من خطة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التنفيذ المتعلقة بالمواد الهيدروفلوروكربونية بموجب تعديل كيغالي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1A0CC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2,140,000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27C84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4,280,000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F9597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7,490,000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AA031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13,910,000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04594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11,770,000</w:t>
            </w:r>
          </w:p>
        </w:tc>
      </w:tr>
      <w:tr w:rsidR="00BB3832" w:rsidRPr="00E45D7C" w14:paraId="133E6102" w14:textId="77777777" w:rsidTr="008A021C">
        <w:trPr>
          <w:trHeight w:val="66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E223E" w14:textId="5A2F4E52" w:rsidR="00BB3832" w:rsidRPr="00E45D7C" w:rsidRDefault="00BB3832" w:rsidP="00BB3832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الهيدروفلوروكربونية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48329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5,613,530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87F2D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8,399,331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3E5E6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7,490,000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76879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21,502,861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F9B1D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13,023,464</w:t>
            </w:r>
          </w:p>
        </w:tc>
      </w:tr>
      <w:tr w:rsidR="00BB3832" w:rsidRPr="00E45D7C" w14:paraId="6739507B" w14:textId="77777777" w:rsidTr="008A021C">
        <w:trPr>
          <w:trHeight w:val="113"/>
        </w:trPr>
        <w:tc>
          <w:tcPr>
            <w:tcW w:w="96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C496A" w14:textId="1143B669" w:rsidR="00BB3832" w:rsidRPr="00E45D7C" w:rsidRDefault="00BB3832" w:rsidP="00BB3832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الأنشطة الأخرى</w:t>
            </w:r>
          </w:p>
        </w:tc>
      </w:tr>
      <w:tr w:rsidR="00054084" w:rsidRPr="00E45D7C" w14:paraId="24AB732D" w14:textId="77777777" w:rsidTr="008A021C">
        <w:trPr>
          <w:trHeight w:val="158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16AE2" w14:textId="57B989B0" w:rsidR="00054084" w:rsidRPr="00E45D7C" w:rsidRDefault="00054084" w:rsidP="00054084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كفاءة استخدام الطاقة (المقرر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94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/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60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E1EAB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5,350,000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B534C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767E5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99B81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5,350,000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F5923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054084" w:rsidRPr="00E45D7C" w14:paraId="03D7A1CD" w14:textId="77777777" w:rsidTr="008A021C">
        <w:trPr>
          <w:trHeight w:val="63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E488F" w14:textId="420D8B05" w:rsidR="00054084" w:rsidRPr="00E45D7C" w:rsidRDefault="00054084" w:rsidP="00054084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الصندوق المتجدد لكفاءة استخدام الطاقة (المقرر 95/87)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26D2B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64,200,000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2CE94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BFA4E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E5A73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64,200,000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0DEFF" w14:textId="77777777" w:rsidR="00054084" w:rsidRPr="00E45D7C" w:rsidRDefault="00054084" w:rsidP="00054084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BB3832" w:rsidRPr="00E45D7C" w14:paraId="0CB7720F" w14:textId="77777777" w:rsidTr="008A021C">
        <w:trPr>
          <w:trHeight w:val="108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6DBB1" w14:textId="4D8C709D" w:rsidR="00BB3832" w:rsidRPr="00E45D7C" w:rsidRDefault="00054084" w:rsidP="00054084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الأخرى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6BAD7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69,550,000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AA407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34375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FD212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69,550,000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ADA59" w14:textId="77777777" w:rsidR="00BB3832" w:rsidRPr="00E45D7C" w:rsidRDefault="00BB3832" w:rsidP="00BB383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</w:tr>
      <w:tr w:rsidR="00BB3832" w:rsidRPr="00E45D7C" w14:paraId="226ECE3E" w14:textId="77777777" w:rsidTr="008A021C">
        <w:trPr>
          <w:trHeight w:val="140"/>
        </w:trPr>
        <w:tc>
          <w:tcPr>
            <w:tcW w:w="96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F683C" w14:textId="69A289F0" w:rsidR="00BB3832" w:rsidRPr="00E45D7C" w:rsidRDefault="00054084" w:rsidP="00054084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 xml:space="preserve">الأنشطة </w:t>
            </w:r>
            <w:r w:rsidR="00A05435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القياسية</w:t>
            </w:r>
          </w:p>
        </w:tc>
      </w:tr>
      <w:tr w:rsidR="00A05435" w:rsidRPr="00E45D7C" w14:paraId="17F458FA" w14:textId="77777777" w:rsidTr="008A021C">
        <w:trPr>
          <w:trHeight w:val="90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AF186" w14:textId="50F63FF4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التعزيز المؤسسي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062B8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7F9CC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6CF7D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982,829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2DA15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982,829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53238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A05435" w:rsidRPr="00E45D7C" w14:paraId="56351ADF" w14:textId="77777777" w:rsidTr="008A021C">
        <w:trPr>
          <w:trHeight w:val="45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61F01" w14:textId="3013C015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الوحدة الأساسية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014F9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1,947,145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1635C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1,759,375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D7E2A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1,771,691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DDE82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5,478,211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E057C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A05435" w:rsidRPr="00E45D7C" w14:paraId="4F45C803" w14:textId="77777777" w:rsidTr="008A021C">
        <w:trPr>
          <w:trHeight w:val="137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4B906" w14:textId="61978C75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القياسية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AF71E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1,947,145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70EDF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1,759,375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233BD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2,754,520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7B261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6,461,040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2E91C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</w:tr>
      <w:tr w:rsidR="00A05435" w:rsidRPr="00E45D7C" w14:paraId="52BD7F5A" w14:textId="77777777" w:rsidTr="008A021C">
        <w:trPr>
          <w:trHeight w:val="44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70A35" w14:textId="705E7834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F7B67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85,884,675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E0AB1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38,631,600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CEDD6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20,944,520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CF3CC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145,460,795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1B6C6" w14:textId="77777777" w:rsidR="00A05435" w:rsidRPr="00E45D7C" w:rsidRDefault="00A05435" w:rsidP="00A054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48,743,333</w:t>
            </w:r>
          </w:p>
        </w:tc>
      </w:tr>
    </w:tbl>
    <w:p w14:paraId="50C12094" w14:textId="1F918AC0" w:rsidR="002513BB" w:rsidRPr="002513BB" w:rsidRDefault="002513BB" w:rsidP="002513BB">
      <w:pPr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13C9D263" w14:textId="69FAACB9" w:rsidR="00A02FBE" w:rsidRDefault="00C82062" w:rsidP="002513BB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تعليقات الأمانة</w:t>
      </w:r>
    </w:p>
    <w:p w14:paraId="4CFF6725" w14:textId="2176575A" w:rsidR="00EA2AB2" w:rsidRDefault="00EA2AB2" w:rsidP="00EA2AB2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</w:t>
      </w:r>
      <w:r w:rsidR="00B56B44">
        <w:rPr>
          <w:rFonts w:hint="cs"/>
          <w:b/>
          <w:bCs/>
          <w:sz w:val="26"/>
          <w:szCs w:val="26"/>
          <w:rtl/>
          <w:lang w:val="en-CA" w:bidi="ar-SA"/>
        </w:rPr>
        <w:t>اً</w:t>
      </w:r>
      <w:r>
        <w:rPr>
          <w:rFonts w:hint="cs"/>
          <w:b/>
          <w:bCs/>
          <w:sz w:val="26"/>
          <w:szCs w:val="26"/>
          <w:rtl/>
          <w:lang w:val="en-CA" w:bidi="ar-SA"/>
        </w:rPr>
        <w:t>.1</w:t>
      </w:r>
      <w:r>
        <w:rPr>
          <w:b/>
          <w:bCs/>
          <w:sz w:val="26"/>
          <w:szCs w:val="26"/>
          <w:rtl/>
          <w:lang w:val="en-CA" w:bidi="ar-SA"/>
        </w:rPr>
        <w:tab/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المواد الهيدروكلوروفلوروكربونية</w:t>
      </w:r>
    </w:p>
    <w:p w14:paraId="0EF079D5" w14:textId="61ED3030" w:rsidR="0087563B" w:rsidRPr="0087563B" w:rsidRDefault="0087563B" w:rsidP="0087563B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87563B">
        <w:rPr>
          <w:sz w:val="26"/>
          <w:szCs w:val="26"/>
          <w:u w:val="single"/>
          <w:rtl/>
          <w:lang w:val="en-CA" w:bidi="ar-SA"/>
        </w:rPr>
        <w:t xml:space="preserve">المرحلة </w:t>
      </w:r>
      <w:r w:rsidR="002E6F4B">
        <w:rPr>
          <w:rFonts w:hint="cs"/>
          <w:sz w:val="26"/>
          <w:szCs w:val="26"/>
          <w:u w:val="single"/>
          <w:rtl/>
          <w:lang w:val="en-CA" w:bidi="ar-SA"/>
        </w:rPr>
        <w:t>الثالثة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من </w:t>
      </w:r>
      <w:r w:rsidR="002E6F4B">
        <w:rPr>
          <w:rFonts w:hint="cs"/>
          <w:sz w:val="26"/>
          <w:szCs w:val="26"/>
          <w:u w:val="single"/>
          <w:rtl/>
          <w:lang w:val="en-CA" w:bidi="ar-SA"/>
        </w:rPr>
        <w:t>خطة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إدارة إزالة </w:t>
      </w:r>
      <w:r w:rsidR="002E6F4B">
        <w:rPr>
          <w:rFonts w:hint="cs"/>
          <w:sz w:val="26"/>
          <w:szCs w:val="26"/>
          <w:u w:val="single"/>
          <w:rtl/>
          <w:lang w:val="en-CA" w:bidi="ar-SA"/>
        </w:rPr>
        <w:t xml:space="preserve">إنتاج </w:t>
      </w:r>
      <w:r w:rsidRPr="0087563B">
        <w:rPr>
          <w:sz w:val="26"/>
          <w:szCs w:val="26"/>
          <w:u w:val="single"/>
          <w:rtl/>
          <w:lang w:val="en-CA" w:bidi="ar-SA"/>
        </w:rPr>
        <w:t>المواد الهيدروكلوروفلوروكربونية</w:t>
      </w:r>
    </w:p>
    <w:p w14:paraId="28E647EA" w14:textId="7EC0A322" w:rsidR="005A165F" w:rsidRPr="000D208B" w:rsidRDefault="0046476D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0D208B">
        <w:rPr>
          <w:i/>
          <w:sz w:val="26"/>
          <w:szCs w:val="26"/>
          <w:rtl/>
          <w:lang w:val="en-CA" w:bidi="ar-SA"/>
        </w:rPr>
        <w:t xml:space="preserve">من 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المقرر تخصيص مبلغ إجمالي </w:t>
      </w:r>
      <w:r w:rsidR="0078095D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</w:t>
      </w:r>
      <w:r w:rsidR="00066456">
        <w:rPr>
          <w:rFonts w:hint="cs"/>
          <w:i/>
          <w:sz w:val="26"/>
          <w:szCs w:val="26"/>
          <w:rtl/>
          <w:lang w:val="en-CA" w:bidi="ar-SA"/>
        </w:rPr>
        <w:t xml:space="preserve">23.54 مليون دولار أمريكي 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للمرحلة </w:t>
      </w:r>
      <w:r w:rsidR="00066456">
        <w:rPr>
          <w:rFonts w:hint="cs"/>
          <w:i/>
          <w:sz w:val="26"/>
          <w:szCs w:val="26"/>
          <w:rtl/>
          <w:lang w:val="en-CA" w:bidi="ar-SA"/>
        </w:rPr>
        <w:t>الثالثة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من </w:t>
      </w:r>
      <w:r w:rsidR="00066456">
        <w:rPr>
          <w:rFonts w:hint="cs"/>
          <w:i/>
          <w:sz w:val="26"/>
          <w:szCs w:val="26"/>
          <w:rtl/>
          <w:lang w:val="en-CA" w:bidi="ar-SA"/>
        </w:rPr>
        <w:t>خطة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إدارة </w:t>
      </w:r>
      <w:r w:rsidR="00C976DB">
        <w:rPr>
          <w:rFonts w:hint="cs"/>
          <w:i/>
          <w:sz w:val="26"/>
          <w:szCs w:val="26"/>
          <w:rtl/>
          <w:lang w:val="en-CA" w:bidi="ar-SA"/>
        </w:rPr>
        <w:t>إزالة</w:t>
      </w:r>
      <w:r w:rsidR="006C07C6">
        <w:rPr>
          <w:rFonts w:hint="cs"/>
          <w:i/>
          <w:sz w:val="26"/>
          <w:szCs w:val="26"/>
          <w:rtl/>
          <w:lang w:val="en-CA" w:bidi="ar-SA"/>
        </w:rPr>
        <w:t xml:space="preserve"> إنتاج</w:t>
      </w:r>
      <w:r w:rsidR="00C976DB">
        <w:rPr>
          <w:rFonts w:hint="cs"/>
          <w:i/>
          <w:sz w:val="26"/>
          <w:szCs w:val="26"/>
          <w:rtl/>
          <w:lang w:val="en-CA" w:bidi="ar-SA"/>
        </w:rPr>
        <w:t xml:space="preserve"> المواد </w:t>
      </w:r>
      <w:r w:rsidR="000D208B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C976DB">
        <w:rPr>
          <w:rFonts w:hint="cs"/>
          <w:i/>
          <w:sz w:val="26"/>
          <w:szCs w:val="26"/>
          <w:rtl/>
          <w:lang w:val="en-CA" w:bidi="ar-SA"/>
        </w:rPr>
        <w:t>ية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</w:t>
      </w:r>
      <w:r w:rsidR="006C07C6">
        <w:rPr>
          <w:rFonts w:hint="cs"/>
          <w:i/>
          <w:sz w:val="26"/>
          <w:szCs w:val="26"/>
          <w:rtl/>
          <w:lang w:val="en-CA" w:bidi="ar-SA"/>
        </w:rPr>
        <w:t>لبلد واحد في عام 2027.</w:t>
      </w:r>
    </w:p>
    <w:p w14:paraId="2C22054D" w14:textId="7445BC39" w:rsidR="003978DD" w:rsidRPr="0087563B" w:rsidRDefault="003978DD" w:rsidP="003978DD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87563B">
        <w:rPr>
          <w:sz w:val="26"/>
          <w:szCs w:val="26"/>
          <w:u w:val="single"/>
          <w:rtl/>
          <w:lang w:val="en-CA" w:bidi="ar-SA"/>
        </w:rPr>
        <w:t xml:space="preserve">المرحلة </w:t>
      </w:r>
      <w:r>
        <w:rPr>
          <w:rFonts w:hint="cs"/>
          <w:sz w:val="26"/>
          <w:szCs w:val="26"/>
          <w:u w:val="single"/>
          <w:rtl/>
          <w:lang w:val="en-CA" w:bidi="ar-SA"/>
        </w:rPr>
        <w:t>الثالثة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من </w:t>
      </w:r>
      <w:r>
        <w:rPr>
          <w:rFonts w:hint="cs"/>
          <w:sz w:val="26"/>
          <w:szCs w:val="26"/>
          <w:u w:val="single"/>
          <w:rtl/>
          <w:lang w:val="en-CA" w:bidi="ar-SA"/>
        </w:rPr>
        <w:t>خطط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إدارة إزالة المواد الهيدروكلوروفلوروكربونية</w:t>
      </w:r>
    </w:p>
    <w:p w14:paraId="381BFBD7" w14:textId="3EA16BF4" w:rsidR="003978DD" w:rsidRDefault="003978DD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lang w:val="en-CA" w:bidi="ar-LB"/>
        </w:rPr>
      </w:pPr>
      <w:r w:rsidRPr="003978DD">
        <w:rPr>
          <w:sz w:val="26"/>
          <w:szCs w:val="26"/>
          <w:rtl/>
          <w:lang w:val="en-CA" w:bidi="ar-LB"/>
        </w:rPr>
        <w:t xml:space="preserve">من المقرر تخصيص مبلغ إجمالي </w:t>
      </w:r>
      <w:r w:rsidR="003071B6">
        <w:rPr>
          <w:rFonts w:hint="cs"/>
          <w:sz w:val="26"/>
          <w:szCs w:val="26"/>
          <w:rtl/>
          <w:lang w:val="en-CA" w:bidi="ar-LB"/>
        </w:rPr>
        <w:t>يقدر بنحو</w:t>
      </w:r>
      <w:r w:rsidRPr="003978DD">
        <w:rPr>
          <w:sz w:val="26"/>
          <w:szCs w:val="26"/>
          <w:rtl/>
          <w:lang w:val="en-CA" w:bidi="ar-LB"/>
        </w:rPr>
        <w:t xml:space="preserve"> </w:t>
      </w:r>
      <w:r w:rsidR="006C07C6">
        <w:rPr>
          <w:rFonts w:hint="cs"/>
          <w:sz w:val="26"/>
          <w:szCs w:val="26"/>
          <w:rtl/>
          <w:lang w:val="en-CA" w:bidi="ar-LB"/>
        </w:rPr>
        <w:t>25.68</w:t>
      </w:r>
      <w:r w:rsidRPr="003978DD">
        <w:rPr>
          <w:sz w:val="26"/>
          <w:szCs w:val="26"/>
          <w:rtl/>
          <w:lang w:val="en-CA" w:bidi="ar-LB"/>
        </w:rPr>
        <w:t xml:space="preserve"> مليون دولار أمريكي للمرحلة الثالثة من </w:t>
      </w:r>
      <w:r w:rsidR="004E2137">
        <w:rPr>
          <w:rFonts w:hint="cs"/>
          <w:i/>
          <w:sz w:val="26"/>
          <w:szCs w:val="26"/>
          <w:rtl/>
          <w:lang w:val="en-CA" w:bidi="ar-SA"/>
        </w:rPr>
        <w:t>خطة</w:t>
      </w:r>
      <w:r w:rsidR="00EF31AF" w:rsidRPr="000D208B">
        <w:rPr>
          <w:i/>
          <w:sz w:val="26"/>
          <w:szCs w:val="26"/>
          <w:rtl/>
          <w:lang w:val="en-CA" w:bidi="ar-SA"/>
        </w:rPr>
        <w:t xml:space="preserve"> إدارة </w:t>
      </w:r>
      <w:r w:rsidR="00EF31AF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EF31AF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EF31AF">
        <w:rPr>
          <w:rFonts w:hint="cs"/>
          <w:i/>
          <w:sz w:val="26"/>
          <w:szCs w:val="26"/>
          <w:rtl/>
          <w:lang w:val="en-CA" w:bidi="ar-SA"/>
        </w:rPr>
        <w:t>ية</w:t>
      </w:r>
      <w:r w:rsidR="00EF31AF" w:rsidRPr="000D208B">
        <w:rPr>
          <w:i/>
          <w:sz w:val="26"/>
          <w:szCs w:val="26"/>
          <w:rtl/>
          <w:lang w:val="en-CA" w:bidi="ar-SA"/>
        </w:rPr>
        <w:t xml:space="preserve"> </w:t>
      </w:r>
      <w:r w:rsidR="004E2137">
        <w:rPr>
          <w:rFonts w:hint="cs"/>
          <w:sz w:val="26"/>
          <w:szCs w:val="26"/>
          <w:rtl/>
          <w:lang w:val="en-CA" w:bidi="ar-LB"/>
        </w:rPr>
        <w:t xml:space="preserve">لبلد واحد </w:t>
      </w:r>
      <w:r w:rsidR="004E2137" w:rsidRPr="004E2137">
        <w:rPr>
          <w:sz w:val="26"/>
          <w:szCs w:val="26"/>
          <w:rtl/>
          <w:lang w:val="en-CA" w:bidi="ar-LB"/>
        </w:rPr>
        <w:t>بما في ذلك</w:t>
      </w:r>
      <w:r w:rsidR="004E2137">
        <w:rPr>
          <w:rFonts w:hint="cs"/>
          <w:sz w:val="26"/>
          <w:szCs w:val="26"/>
          <w:rtl/>
          <w:lang w:val="en-CA" w:bidi="ar-LB"/>
        </w:rPr>
        <w:t xml:space="preserve"> مبلغ يقدر بنحو</w:t>
      </w:r>
      <w:r w:rsidR="004E2137" w:rsidRPr="004E2137">
        <w:rPr>
          <w:sz w:val="26"/>
          <w:szCs w:val="26"/>
          <w:rtl/>
          <w:lang w:val="en-CA" w:bidi="ar-LB"/>
        </w:rPr>
        <w:t xml:space="preserve"> 14.98 مليون دولار أمريكي للفترة 2026-2028 </w:t>
      </w:r>
      <w:r w:rsidR="0053624C">
        <w:rPr>
          <w:rFonts w:hint="cs"/>
          <w:sz w:val="26"/>
          <w:szCs w:val="26"/>
          <w:rtl/>
          <w:lang w:val="en-CA" w:bidi="ar-LB"/>
        </w:rPr>
        <w:t xml:space="preserve">ومبلغ يقدر بنحو </w:t>
      </w:r>
      <w:r w:rsidR="004E2137" w:rsidRPr="004E2137">
        <w:rPr>
          <w:sz w:val="26"/>
          <w:szCs w:val="26"/>
          <w:rtl/>
          <w:lang w:val="en-CA" w:bidi="ar-LB"/>
        </w:rPr>
        <w:t>10.7 مليون دولار أمريكي لفترة</w:t>
      </w:r>
      <w:r w:rsidR="0053624C">
        <w:rPr>
          <w:rFonts w:hint="cs"/>
          <w:sz w:val="26"/>
          <w:szCs w:val="26"/>
          <w:rtl/>
          <w:lang w:val="en-CA" w:bidi="ar-LB"/>
        </w:rPr>
        <w:t xml:space="preserve"> ما</w:t>
      </w:r>
      <w:r w:rsidR="004E2137" w:rsidRPr="004E2137">
        <w:rPr>
          <w:sz w:val="26"/>
          <w:szCs w:val="26"/>
          <w:rtl/>
          <w:lang w:val="en-CA" w:bidi="ar-LB"/>
        </w:rPr>
        <w:t xml:space="preserve"> بعد عام 2028.</w:t>
      </w:r>
    </w:p>
    <w:p w14:paraId="44EAA08E" w14:textId="7C69C6B1" w:rsidR="0066191D" w:rsidRDefault="0066191D" w:rsidP="0066191D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ثانياً.2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CA" w:bidi="ar-SA"/>
        </w:rPr>
        <w:t>المتعلقة ب</w:t>
      </w:r>
      <w:r w:rsidRPr="00EA2AB2">
        <w:rPr>
          <w:b/>
          <w:bCs/>
          <w:sz w:val="26"/>
          <w:szCs w:val="26"/>
          <w:rtl/>
          <w:lang w:val="en-CA" w:bidi="ar-SA"/>
        </w:rPr>
        <w:t>المواد الهيدروفلوروكربونية</w:t>
      </w:r>
    </w:p>
    <w:p w14:paraId="19916444" w14:textId="612A6F6A" w:rsidR="00EE2F94" w:rsidRDefault="00EE2F94" w:rsidP="00EE2F94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EE2F94">
        <w:rPr>
          <w:rFonts w:hint="cs"/>
          <w:sz w:val="26"/>
          <w:szCs w:val="26"/>
          <w:u w:val="single"/>
          <w:rtl/>
          <w:lang w:val="en-CA" w:bidi="ar-SA"/>
        </w:rPr>
        <w:t xml:space="preserve">المرحلة الأولى من خطط </w:t>
      </w:r>
      <w:r w:rsidRPr="00203E8E">
        <w:rPr>
          <w:rFonts w:hint="cs"/>
          <w:sz w:val="26"/>
          <w:szCs w:val="26"/>
          <w:u w:val="single"/>
          <w:rtl/>
          <w:lang w:val="en-CA" w:bidi="ar-SA"/>
        </w:rPr>
        <w:t>الت</w:t>
      </w:r>
      <w:r w:rsidRPr="00203E8E">
        <w:rPr>
          <w:sz w:val="26"/>
          <w:szCs w:val="26"/>
          <w:u w:val="single"/>
          <w:rtl/>
          <w:lang w:val="en-CA" w:bidi="ar-SA"/>
        </w:rPr>
        <w:t>نفيذ المتعلقة بالمواد الهيدروفلوروكربونية بموجب تعديل كيغالي</w:t>
      </w:r>
    </w:p>
    <w:p w14:paraId="382F3DCB" w14:textId="65F4B4A6" w:rsidR="006B44DA" w:rsidRPr="006B44DA" w:rsidRDefault="008D43F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lastRenderedPageBreak/>
        <w:t>تضمنت</w:t>
      </w:r>
      <w:r w:rsidR="006B44DA">
        <w:rPr>
          <w:rFonts w:hint="cs"/>
          <w:sz w:val="26"/>
          <w:szCs w:val="26"/>
          <w:rtl/>
          <w:lang w:val="en-CA" w:bidi="ar-LB"/>
        </w:rPr>
        <w:t xml:space="preserve"> خطة الأعمال </w:t>
      </w:r>
      <w:r w:rsidR="006B44DA" w:rsidRPr="006B44DA">
        <w:rPr>
          <w:sz w:val="26"/>
          <w:szCs w:val="26"/>
          <w:rtl/>
          <w:lang w:val="en-CA" w:bidi="ar-LB"/>
        </w:rPr>
        <w:t xml:space="preserve">للمرحلة الأولى من </w:t>
      </w:r>
      <w:r w:rsidR="006B44DA">
        <w:rPr>
          <w:rFonts w:hint="cs"/>
          <w:sz w:val="26"/>
          <w:szCs w:val="26"/>
          <w:rtl/>
          <w:lang w:val="en-CA" w:bidi="ar-LB"/>
        </w:rPr>
        <w:t xml:space="preserve"> </w:t>
      </w:r>
      <w:r w:rsidR="006B44DA" w:rsidRPr="00BC73E4">
        <w:rPr>
          <w:rFonts w:hint="cs"/>
          <w:sz w:val="26"/>
          <w:szCs w:val="26"/>
          <w:rtl/>
          <w:lang w:val="en-CA" w:bidi="ar-LB"/>
        </w:rPr>
        <w:t>خط</w:t>
      </w:r>
      <w:r w:rsidR="006B44DA">
        <w:rPr>
          <w:rFonts w:hint="cs"/>
          <w:sz w:val="26"/>
          <w:szCs w:val="26"/>
          <w:rtl/>
          <w:lang w:val="en-CA" w:bidi="ar-LB"/>
        </w:rPr>
        <w:t>ط</w:t>
      </w:r>
      <w:r w:rsidR="006B44DA"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="006B44DA" w:rsidRPr="00BC73E4">
        <w:rPr>
          <w:sz w:val="26"/>
          <w:szCs w:val="26"/>
          <w:rtl/>
          <w:lang w:val="en-CA" w:bidi="ar-LB"/>
        </w:rPr>
        <w:t xml:space="preserve">نفيذ </w:t>
      </w:r>
      <w:r w:rsidR="006B44DA">
        <w:rPr>
          <w:rFonts w:hint="cs"/>
          <w:sz w:val="26"/>
          <w:szCs w:val="26"/>
          <w:rtl/>
          <w:lang w:val="en-CA" w:bidi="ar-LB"/>
        </w:rPr>
        <w:t xml:space="preserve">المتعلقة </w:t>
      </w:r>
      <w:r w:rsidR="006B44DA" w:rsidRPr="00BC73E4">
        <w:rPr>
          <w:sz w:val="26"/>
          <w:szCs w:val="26"/>
          <w:rtl/>
          <w:lang w:val="en-CA" w:bidi="ar-LB"/>
        </w:rPr>
        <w:t>بالمواد الهيدروفلوروكربونية بموجب تعديل كيغالي</w:t>
      </w:r>
      <w:r w:rsidR="006B44DA">
        <w:rPr>
          <w:rFonts w:hint="cs"/>
          <w:sz w:val="26"/>
          <w:szCs w:val="26"/>
          <w:rtl/>
          <w:lang w:val="en-CA" w:bidi="ar-LB"/>
        </w:rPr>
        <w:t xml:space="preserve"> </w:t>
      </w:r>
      <w:r w:rsidR="006B44DA" w:rsidRPr="006B44DA">
        <w:rPr>
          <w:sz w:val="26"/>
          <w:szCs w:val="26"/>
          <w:rtl/>
          <w:lang w:val="en-CA" w:bidi="ar-LB"/>
        </w:rPr>
        <w:t xml:space="preserve">لبلدين </w:t>
      </w:r>
      <w:r w:rsidR="006B44DA">
        <w:rPr>
          <w:rFonts w:hint="cs"/>
          <w:sz w:val="26"/>
          <w:szCs w:val="26"/>
          <w:rtl/>
          <w:lang w:val="en-CA" w:bidi="ar-LB"/>
        </w:rPr>
        <w:t xml:space="preserve">مبلغاً </w:t>
      </w:r>
      <w:r w:rsidR="00DE1C19">
        <w:rPr>
          <w:rFonts w:hint="cs"/>
          <w:sz w:val="26"/>
          <w:szCs w:val="26"/>
          <w:rtl/>
          <w:lang w:val="en-CA" w:bidi="ar-LB"/>
        </w:rPr>
        <w:t>إ</w:t>
      </w:r>
      <w:r>
        <w:rPr>
          <w:rFonts w:hint="cs"/>
          <w:sz w:val="26"/>
          <w:szCs w:val="26"/>
          <w:rtl/>
          <w:lang w:val="en-CA" w:bidi="ar-LB"/>
        </w:rPr>
        <w:t>ج</w:t>
      </w:r>
      <w:r w:rsidR="00DE1C19">
        <w:rPr>
          <w:rFonts w:hint="cs"/>
          <w:sz w:val="26"/>
          <w:szCs w:val="26"/>
          <w:rtl/>
          <w:lang w:val="en-CA" w:bidi="ar-LB"/>
        </w:rPr>
        <w:t xml:space="preserve">مالياً يقدر بنحو </w:t>
      </w:r>
      <w:r w:rsidR="006B44DA" w:rsidRPr="006B44DA">
        <w:rPr>
          <w:sz w:val="26"/>
          <w:szCs w:val="26"/>
          <w:rtl/>
          <w:lang w:val="en-CA" w:bidi="ar-LB"/>
        </w:rPr>
        <w:t>25.68 مليون دولار أمريكي (بما في ذلك</w:t>
      </w:r>
      <w:r w:rsidR="00DE1C19">
        <w:rPr>
          <w:rFonts w:hint="cs"/>
          <w:sz w:val="26"/>
          <w:szCs w:val="26"/>
          <w:rtl/>
          <w:lang w:val="en-CA" w:bidi="ar-LB"/>
        </w:rPr>
        <w:t xml:space="preserve"> مبلغ يقدر بنحو</w:t>
      </w:r>
      <w:r w:rsidR="006B44DA" w:rsidRPr="006B44DA">
        <w:rPr>
          <w:sz w:val="26"/>
          <w:szCs w:val="26"/>
          <w:rtl/>
          <w:lang w:val="en-CA" w:bidi="ar-LB"/>
        </w:rPr>
        <w:t xml:space="preserve"> 13.91 مليون دولار أمريكي للفترة 2026-2028 </w:t>
      </w:r>
      <w:r w:rsidR="00DE1C19">
        <w:rPr>
          <w:rFonts w:hint="cs"/>
          <w:sz w:val="26"/>
          <w:szCs w:val="26"/>
          <w:rtl/>
          <w:lang w:val="en-CA" w:bidi="ar-LB"/>
        </w:rPr>
        <w:t xml:space="preserve">ومبلغ يقدر بنحو </w:t>
      </w:r>
      <w:r w:rsidR="006B44DA" w:rsidRPr="006B44DA">
        <w:rPr>
          <w:sz w:val="26"/>
          <w:szCs w:val="26"/>
          <w:rtl/>
          <w:lang w:val="en-CA" w:bidi="ar-LB"/>
        </w:rPr>
        <w:t>11.77 مليون دولار أمريكي لفترة ما بعد عام 2028). وقد صادقت جميع هذه البلدان على تعديل كيغالي.</w:t>
      </w:r>
    </w:p>
    <w:p w14:paraId="24127213" w14:textId="0D5E621B" w:rsidR="00055BA7" w:rsidRDefault="00055BA7" w:rsidP="00055BA7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ثانياً.3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CA" w:bidi="ar-SA"/>
        </w:rPr>
        <w:t>الأخرى</w:t>
      </w:r>
    </w:p>
    <w:p w14:paraId="7FF77F06" w14:textId="3C27BE9B" w:rsidR="00055BA7" w:rsidRDefault="00055BA7" w:rsidP="00055BA7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055BA7">
        <w:rPr>
          <w:sz w:val="26"/>
          <w:szCs w:val="26"/>
          <w:u w:val="single"/>
          <w:rtl/>
          <w:lang w:val="en-CA" w:bidi="ar-SA"/>
        </w:rPr>
        <w:t>كفاءة استخدام الطاقة</w:t>
      </w:r>
      <w:r w:rsidR="00D26B94">
        <w:rPr>
          <w:rFonts w:hint="cs"/>
          <w:sz w:val="26"/>
          <w:szCs w:val="26"/>
          <w:u w:val="single"/>
          <w:rtl/>
          <w:lang w:val="en-CA" w:bidi="ar-SA"/>
        </w:rPr>
        <w:t xml:space="preserve"> </w:t>
      </w:r>
      <w:r w:rsidRPr="00055BA7">
        <w:rPr>
          <w:sz w:val="26"/>
          <w:szCs w:val="26"/>
          <w:u w:val="single"/>
          <w:rtl/>
          <w:lang w:val="en-CA" w:bidi="ar-SA"/>
        </w:rPr>
        <w:t xml:space="preserve">(المقرر </w:t>
      </w:r>
      <w:r w:rsidR="00C37CE8">
        <w:rPr>
          <w:rFonts w:hint="cs"/>
          <w:sz w:val="26"/>
          <w:szCs w:val="26"/>
          <w:u w:val="single"/>
          <w:rtl/>
          <w:lang w:val="en-CA" w:bidi="ar-SA"/>
        </w:rPr>
        <w:t>94</w:t>
      </w:r>
      <w:r w:rsidRPr="00055BA7">
        <w:rPr>
          <w:sz w:val="26"/>
          <w:szCs w:val="26"/>
          <w:u w:val="single"/>
          <w:rtl/>
          <w:lang w:val="en-CA" w:bidi="ar-SA"/>
        </w:rPr>
        <w:t>/</w:t>
      </w:r>
      <w:r w:rsidR="00C37CE8">
        <w:rPr>
          <w:rFonts w:hint="cs"/>
          <w:sz w:val="26"/>
          <w:szCs w:val="26"/>
          <w:u w:val="single"/>
          <w:rtl/>
          <w:lang w:val="en-CA" w:bidi="ar-SA"/>
        </w:rPr>
        <w:t>60</w:t>
      </w:r>
      <w:r w:rsidRPr="00055BA7">
        <w:rPr>
          <w:sz w:val="26"/>
          <w:szCs w:val="26"/>
          <w:u w:val="single"/>
          <w:rtl/>
          <w:lang w:val="en-CA" w:bidi="ar-SA"/>
        </w:rPr>
        <w:t>)</w:t>
      </w:r>
      <w:r w:rsidR="00D26B94">
        <w:rPr>
          <w:rStyle w:val="FootnoteReference"/>
          <w:sz w:val="26"/>
          <w:szCs w:val="26"/>
          <w:u w:val="single"/>
          <w:rtl/>
          <w:lang w:val="en-CA" w:bidi="ar-SA"/>
        </w:rPr>
        <w:footnoteReference w:id="2"/>
      </w:r>
    </w:p>
    <w:p w14:paraId="7D8E9132" w14:textId="579B56E2" w:rsidR="00C37CE8" w:rsidRPr="00C37CE8" w:rsidRDefault="008D43F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C37CE8" w:rsidRPr="00C37CE8">
        <w:rPr>
          <w:sz w:val="26"/>
          <w:szCs w:val="26"/>
          <w:rtl/>
          <w:lang w:val="en-CA" w:bidi="ar-LB"/>
        </w:rPr>
        <w:t xml:space="preserve"> خطة </w:t>
      </w:r>
      <w:r w:rsidR="00C37CE8">
        <w:rPr>
          <w:rFonts w:hint="cs"/>
          <w:sz w:val="26"/>
          <w:szCs w:val="26"/>
          <w:rtl/>
          <w:lang w:val="en-CA" w:bidi="ar-LB"/>
        </w:rPr>
        <w:t>الأعمال</w:t>
      </w:r>
      <w:r w:rsidR="00C37CE8" w:rsidRPr="00C37CE8">
        <w:rPr>
          <w:sz w:val="26"/>
          <w:szCs w:val="26"/>
          <w:rtl/>
          <w:lang w:val="en-CA" w:bidi="ar-LB"/>
        </w:rPr>
        <w:t xml:space="preserve"> </w:t>
      </w:r>
      <w:r w:rsidR="00DF4220">
        <w:rPr>
          <w:sz w:val="26"/>
          <w:szCs w:val="26"/>
          <w:rtl/>
          <w:lang w:val="en-CA" w:bidi="ar-LB"/>
        </w:rPr>
        <w:t xml:space="preserve">في إطار نافذة التمويل </w:t>
      </w:r>
      <w:r w:rsidR="00C37CE8" w:rsidRPr="00C37CE8">
        <w:rPr>
          <w:sz w:val="26"/>
          <w:szCs w:val="26"/>
          <w:rtl/>
          <w:lang w:val="en-CA" w:bidi="ar-LB"/>
        </w:rPr>
        <w:t xml:space="preserve"> لكفاءة</w:t>
      </w:r>
      <w:r w:rsidR="00300FFA">
        <w:rPr>
          <w:rFonts w:hint="cs"/>
          <w:sz w:val="26"/>
          <w:szCs w:val="26"/>
          <w:rtl/>
          <w:lang w:val="en-CA" w:bidi="ar-LB"/>
        </w:rPr>
        <w:t xml:space="preserve"> استخدام</w:t>
      </w:r>
      <w:r w:rsidR="00C37CE8" w:rsidRPr="00C37CE8">
        <w:rPr>
          <w:sz w:val="26"/>
          <w:szCs w:val="26"/>
          <w:rtl/>
          <w:lang w:val="en-CA" w:bidi="ar-LB"/>
        </w:rPr>
        <w:t xml:space="preserve"> الطاقة وفقاً </w:t>
      </w:r>
      <w:r w:rsidR="00300FFA">
        <w:rPr>
          <w:rFonts w:hint="cs"/>
          <w:sz w:val="26"/>
          <w:szCs w:val="26"/>
          <w:rtl/>
          <w:lang w:val="en-CA" w:bidi="ar-LB"/>
        </w:rPr>
        <w:t>للمقرر</w:t>
      </w:r>
      <w:r w:rsidR="00C37CE8" w:rsidRPr="00C37CE8">
        <w:rPr>
          <w:sz w:val="26"/>
          <w:szCs w:val="26"/>
          <w:rtl/>
          <w:lang w:val="en-CA" w:bidi="ar-LB"/>
        </w:rPr>
        <w:t xml:space="preserve"> 94/60 </w:t>
      </w:r>
      <w:r w:rsidR="00300FFA">
        <w:rPr>
          <w:rFonts w:hint="cs"/>
          <w:sz w:val="26"/>
          <w:szCs w:val="26"/>
          <w:rtl/>
          <w:lang w:val="en-CA" w:bidi="ar-LB"/>
        </w:rPr>
        <w:t xml:space="preserve">مبلغاً إجمالياً يقدر بنحو </w:t>
      </w:r>
      <w:r w:rsidR="00C37CE8" w:rsidRPr="00C37CE8">
        <w:rPr>
          <w:sz w:val="26"/>
          <w:szCs w:val="26"/>
          <w:rtl/>
          <w:lang w:val="en-CA" w:bidi="ar-LB"/>
        </w:rPr>
        <w:t>5.35 مليون دولار أمريكي</w:t>
      </w:r>
      <w:r w:rsidR="008529CC">
        <w:rPr>
          <w:rFonts w:hint="cs"/>
          <w:sz w:val="26"/>
          <w:szCs w:val="26"/>
          <w:rtl/>
          <w:lang w:val="en-CA" w:bidi="ar-LB"/>
        </w:rPr>
        <w:t xml:space="preserve"> لبلدين </w:t>
      </w:r>
      <w:r w:rsidR="008529CC" w:rsidRPr="00C37CE8">
        <w:rPr>
          <w:sz w:val="26"/>
          <w:szCs w:val="26"/>
          <w:rtl/>
          <w:lang w:val="en-CA" w:bidi="ar-LB"/>
        </w:rPr>
        <w:t>لعام 2026</w:t>
      </w:r>
      <w:r w:rsidR="008529CC">
        <w:rPr>
          <w:rFonts w:hint="cs"/>
          <w:sz w:val="26"/>
          <w:szCs w:val="26"/>
          <w:rtl/>
          <w:lang w:val="en-CA" w:bidi="ar-LB"/>
        </w:rPr>
        <w:t>.</w:t>
      </w:r>
    </w:p>
    <w:p w14:paraId="3994402F" w14:textId="697810B1" w:rsidR="00667587" w:rsidRPr="00EE1C57" w:rsidRDefault="00EE1C57" w:rsidP="00EE1C57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EE1C57">
        <w:rPr>
          <w:rFonts w:hint="cs"/>
          <w:sz w:val="26"/>
          <w:szCs w:val="26"/>
          <w:u w:val="single"/>
          <w:rtl/>
          <w:lang w:val="en-CA" w:bidi="ar-SA"/>
        </w:rPr>
        <w:t>ال</w:t>
      </w:r>
      <w:r w:rsidRPr="00EE1C57">
        <w:rPr>
          <w:sz w:val="26"/>
          <w:szCs w:val="26"/>
          <w:u w:val="single"/>
          <w:rtl/>
          <w:lang w:val="en-CA" w:bidi="ar-SA"/>
        </w:rPr>
        <w:t>صندوق</w:t>
      </w:r>
      <w:r w:rsidRPr="00EE1C57">
        <w:rPr>
          <w:rFonts w:hint="cs"/>
          <w:sz w:val="26"/>
          <w:szCs w:val="26"/>
          <w:u w:val="single"/>
          <w:rtl/>
          <w:lang w:val="en-CA" w:bidi="ar-SA"/>
        </w:rPr>
        <w:t xml:space="preserve"> المتجدد لكفاءة استخدام </w:t>
      </w:r>
      <w:r w:rsidRPr="00EE1C57">
        <w:rPr>
          <w:sz w:val="26"/>
          <w:szCs w:val="26"/>
          <w:u w:val="single"/>
          <w:rtl/>
          <w:lang w:val="en-CA" w:bidi="ar-SA"/>
        </w:rPr>
        <w:t>الطاقة للمستخدمين النهائيين (</w:t>
      </w:r>
      <w:r w:rsidRPr="00EE1C57">
        <w:rPr>
          <w:rFonts w:hint="cs"/>
          <w:sz w:val="26"/>
          <w:szCs w:val="26"/>
          <w:u w:val="single"/>
          <w:rtl/>
          <w:lang w:val="en-CA" w:bidi="ar-SA"/>
        </w:rPr>
        <w:t>المقرر</w:t>
      </w:r>
      <w:r w:rsidRPr="00EE1C57">
        <w:rPr>
          <w:sz w:val="26"/>
          <w:szCs w:val="26"/>
          <w:u w:val="single"/>
          <w:rtl/>
          <w:lang w:val="en-CA" w:bidi="ar-SA"/>
        </w:rPr>
        <w:t xml:space="preserve"> 95/87)</w:t>
      </w:r>
      <w:r>
        <w:rPr>
          <w:rStyle w:val="FootnoteReference"/>
          <w:sz w:val="26"/>
          <w:szCs w:val="26"/>
          <w:u w:val="single"/>
          <w:rtl/>
          <w:lang w:val="en-CA" w:bidi="ar-SA"/>
        </w:rPr>
        <w:footnoteReference w:id="3"/>
      </w:r>
    </w:p>
    <w:p w14:paraId="2117AB46" w14:textId="3EC3C295" w:rsidR="00055BA7" w:rsidRDefault="008D43F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8B08FC">
        <w:rPr>
          <w:rFonts w:hint="cs"/>
          <w:sz w:val="26"/>
          <w:szCs w:val="26"/>
          <w:rtl/>
          <w:lang w:val="en-CA" w:bidi="ar-LB"/>
        </w:rPr>
        <w:t xml:space="preserve"> </w:t>
      </w:r>
      <w:r w:rsidR="004225E5">
        <w:rPr>
          <w:rFonts w:hint="cs"/>
          <w:sz w:val="26"/>
          <w:szCs w:val="26"/>
          <w:rtl/>
          <w:lang w:val="en-CA" w:bidi="ar-LB"/>
        </w:rPr>
        <w:t>خطة الأعمال</w:t>
      </w:r>
      <w:r w:rsidR="00716E6D" w:rsidRPr="00716E6D">
        <w:rPr>
          <w:sz w:val="26"/>
          <w:szCs w:val="26"/>
          <w:rtl/>
          <w:lang w:val="en-CA" w:bidi="ar-LB"/>
        </w:rPr>
        <w:t xml:space="preserve">، </w:t>
      </w:r>
      <w:r w:rsidR="00FC2CDC">
        <w:rPr>
          <w:rFonts w:hint="cs"/>
          <w:sz w:val="26"/>
          <w:szCs w:val="26"/>
          <w:rtl/>
          <w:lang w:val="en-CA" w:bidi="ar-LB"/>
        </w:rPr>
        <w:t>في إطار</w:t>
      </w:r>
      <w:r w:rsidR="00716E6D" w:rsidRPr="00716E6D">
        <w:rPr>
          <w:sz w:val="26"/>
          <w:szCs w:val="26"/>
          <w:rtl/>
          <w:lang w:val="en-CA" w:bidi="ar-LB"/>
        </w:rPr>
        <w:t xml:space="preserve"> نافذة التمويل، مبلغ</w:t>
      </w:r>
      <w:r w:rsidR="00716E6D">
        <w:rPr>
          <w:rFonts w:hint="cs"/>
          <w:sz w:val="26"/>
          <w:szCs w:val="26"/>
          <w:rtl/>
          <w:lang w:val="en-CA" w:bidi="ar-LB"/>
        </w:rPr>
        <w:t>اً</w:t>
      </w:r>
      <w:r w:rsidR="00716E6D" w:rsidRPr="00716E6D">
        <w:rPr>
          <w:sz w:val="26"/>
          <w:szCs w:val="26"/>
          <w:rtl/>
          <w:lang w:val="en-CA" w:bidi="ar-LB"/>
        </w:rPr>
        <w:t xml:space="preserve"> إجمالي</w:t>
      </w:r>
      <w:r w:rsidR="00716E6D">
        <w:rPr>
          <w:rFonts w:hint="cs"/>
          <w:sz w:val="26"/>
          <w:szCs w:val="26"/>
          <w:rtl/>
          <w:lang w:val="en-CA" w:bidi="ar-LB"/>
        </w:rPr>
        <w:t>اً</w:t>
      </w:r>
      <w:r w:rsidR="00716E6D" w:rsidRPr="00716E6D">
        <w:rPr>
          <w:sz w:val="26"/>
          <w:szCs w:val="26"/>
          <w:rtl/>
          <w:lang w:val="en-CA" w:bidi="ar-LB"/>
        </w:rPr>
        <w:t xml:space="preserve"> </w:t>
      </w:r>
      <w:r w:rsidR="00FC2CDC">
        <w:rPr>
          <w:rFonts w:hint="cs"/>
          <w:sz w:val="26"/>
          <w:szCs w:val="26"/>
          <w:rtl/>
          <w:lang w:val="en-CA" w:bidi="ar-LB"/>
        </w:rPr>
        <w:t xml:space="preserve">يقدر بنحو 64.2 </w:t>
      </w:r>
      <w:r w:rsidR="00716E6D" w:rsidRPr="00716E6D">
        <w:rPr>
          <w:sz w:val="26"/>
          <w:szCs w:val="26"/>
          <w:rtl/>
          <w:lang w:val="en-CA" w:bidi="ar-LB"/>
        </w:rPr>
        <w:t xml:space="preserve">مليون دولار أمريكي لمشاريع كفاءة </w:t>
      </w:r>
      <w:r w:rsidR="00716E6D">
        <w:rPr>
          <w:rFonts w:hint="cs"/>
          <w:sz w:val="26"/>
          <w:szCs w:val="26"/>
          <w:rtl/>
          <w:lang w:val="en-CA" w:bidi="ar-LB"/>
        </w:rPr>
        <w:t xml:space="preserve">استخدام </w:t>
      </w:r>
      <w:r w:rsidR="00716E6D" w:rsidRPr="00716E6D">
        <w:rPr>
          <w:sz w:val="26"/>
          <w:szCs w:val="26"/>
          <w:rtl/>
          <w:lang w:val="en-CA" w:bidi="ar-LB"/>
        </w:rPr>
        <w:t xml:space="preserve">الطاقة للمستخدمين النهائيين باستخدام </w:t>
      </w:r>
      <w:bookmarkStart w:id="1" w:name="_Hlk213432797"/>
      <w:r w:rsidR="00716E6D" w:rsidRPr="00716E6D">
        <w:rPr>
          <w:sz w:val="26"/>
          <w:szCs w:val="26"/>
          <w:rtl/>
          <w:lang w:val="en-CA" w:bidi="ar-LB"/>
        </w:rPr>
        <w:t xml:space="preserve">آلية صندوق متجدد </w:t>
      </w:r>
      <w:bookmarkEnd w:id="1"/>
      <w:r w:rsidR="00716E6D" w:rsidRPr="00716E6D">
        <w:rPr>
          <w:sz w:val="26"/>
          <w:szCs w:val="26"/>
          <w:rtl/>
          <w:lang w:val="en-CA" w:bidi="ar-LB"/>
        </w:rPr>
        <w:t xml:space="preserve">لعام 2026 </w:t>
      </w:r>
      <w:r w:rsidR="00AC5588">
        <w:rPr>
          <w:rFonts w:hint="cs"/>
          <w:sz w:val="26"/>
          <w:szCs w:val="26"/>
          <w:rtl/>
          <w:lang w:val="en-CA" w:bidi="ar-LB"/>
        </w:rPr>
        <w:t>لثلاثة بلدان</w:t>
      </w:r>
      <w:r w:rsidR="00716E6D" w:rsidRPr="00716E6D">
        <w:rPr>
          <w:sz w:val="26"/>
          <w:szCs w:val="26"/>
          <w:rtl/>
          <w:lang w:val="en-CA" w:bidi="ar-LB"/>
        </w:rPr>
        <w:t xml:space="preserve">. وقد تمت الموافقة على مشروع </w:t>
      </w:r>
      <w:r w:rsidR="00AE741A">
        <w:rPr>
          <w:rFonts w:hint="cs"/>
          <w:sz w:val="26"/>
          <w:szCs w:val="26"/>
          <w:rtl/>
          <w:lang w:val="en-CA" w:bidi="ar-LB"/>
        </w:rPr>
        <w:t>الإعداد</w:t>
      </w:r>
      <w:r w:rsidR="00716E6D" w:rsidRPr="00716E6D">
        <w:rPr>
          <w:sz w:val="26"/>
          <w:szCs w:val="26"/>
          <w:rtl/>
          <w:lang w:val="en-CA" w:bidi="ar-LB"/>
        </w:rPr>
        <w:t xml:space="preserve"> لهذا</w:t>
      </w:r>
      <w:r w:rsidR="00AC5588">
        <w:rPr>
          <w:rFonts w:hint="cs"/>
          <w:sz w:val="26"/>
          <w:szCs w:val="26"/>
          <w:rtl/>
          <w:lang w:val="en-CA" w:bidi="ar-LB"/>
        </w:rPr>
        <w:t xml:space="preserve">ه البلدان </w:t>
      </w:r>
      <w:r w:rsidR="00716E6D" w:rsidRPr="00716E6D">
        <w:rPr>
          <w:sz w:val="26"/>
          <w:szCs w:val="26"/>
          <w:rtl/>
          <w:lang w:val="en-CA" w:bidi="ar-LB"/>
        </w:rPr>
        <w:t xml:space="preserve">في الاجتماع السادس والتسعين. وستختار اللجنة التنفيذية مشروعين من بين جميع </w:t>
      </w:r>
      <w:r w:rsidR="00AE741A">
        <w:rPr>
          <w:rFonts w:hint="cs"/>
          <w:sz w:val="26"/>
          <w:szCs w:val="26"/>
          <w:rtl/>
          <w:lang w:val="en-CA" w:bidi="ar-LB"/>
        </w:rPr>
        <w:t>المشروعات</w:t>
      </w:r>
      <w:r w:rsidR="00716E6D" w:rsidRPr="00716E6D">
        <w:rPr>
          <w:sz w:val="26"/>
          <w:szCs w:val="26"/>
          <w:rtl/>
          <w:lang w:val="en-CA" w:bidi="ar-LB"/>
        </w:rPr>
        <w:t xml:space="preserve"> التي قدمتها الوكالات </w:t>
      </w:r>
      <w:r w:rsidR="00AC5588">
        <w:rPr>
          <w:rFonts w:hint="cs"/>
          <w:sz w:val="26"/>
          <w:szCs w:val="26"/>
          <w:rtl/>
          <w:lang w:val="en-CA" w:bidi="ar-LB"/>
        </w:rPr>
        <w:t>في إطار</w:t>
      </w:r>
      <w:r w:rsidR="00716E6D" w:rsidRPr="00716E6D">
        <w:rPr>
          <w:sz w:val="26"/>
          <w:szCs w:val="26"/>
          <w:rtl/>
          <w:lang w:val="en-CA" w:bidi="ar-LB"/>
        </w:rPr>
        <w:t xml:space="preserve"> نافذة التمويل هذه.</w:t>
      </w:r>
    </w:p>
    <w:p w14:paraId="1858B692" w14:textId="68146672" w:rsidR="00BE6E79" w:rsidRPr="00BE6E79" w:rsidRDefault="00BE6E79" w:rsidP="00BE6E79">
      <w:pPr>
        <w:bidi/>
        <w:spacing w:before="240" w:after="240"/>
        <w:rPr>
          <w:rtl/>
          <w:lang w:val="en-CA" w:bidi="ar-LB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ثانياً.4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تكاليف الوحدة الأساسية</w:t>
      </w:r>
    </w:p>
    <w:p w14:paraId="529D584C" w14:textId="0EA2BAC9" w:rsidR="00CA6DDC" w:rsidRDefault="00DF348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DF3486">
        <w:rPr>
          <w:sz w:val="26"/>
          <w:szCs w:val="26"/>
          <w:rtl/>
          <w:lang w:val="en-CA" w:bidi="ar-LB"/>
        </w:rPr>
        <w:t>من المتوقع أن ترتفع تكاليف الوحدة الأساسية</w:t>
      </w:r>
      <w:r w:rsidR="00F15CB0">
        <w:rPr>
          <w:rStyle w:val="FootnoteReference"/>
          <w:sz w:val="26"/>
          <w:szCs w:val="26"/>
          <w:rtl/>
          <w:lang w:val="en-CA" w:bidi="ar-LB"/>
        </w:rPr>
        <w:footnoteReference w:id="4"/>
      </w:r>
      <w:r w:rsidRPr="00DF3486">
        <w:rPr>
          <w:sz w:val="26"/>
          <w:szCs w:val="26"/>
          <w:rtl/>
          <w:lang w:val="en-CA" w:bidi="ar-LB"/>
        </w:rPr>
        <w:t xml:space="preserve"> بمعدل سنوي قدره 0.7 في المائة </w:t>
      </w:r>
      <w:r>
        <w:rPr>
          <w:rFonts w:hint="cs"/>
          <w:sz w:val="26"/>
          <w:szCs w:val="26"/>
          <w:rtl/>
          <w:lang w:val="en-CA" w:bidi="ar-LB"/>
        </w:rPr>
        <w:t>على النحو ال</w:t>
      </w:r>
      <w:r w:rsidRPr="00DF3486">
        <w:rPr>
          <w:sz w:val="26"/>
          <w:szCs w:val="26"/>
          <w:rtl/>
          <w:lang w:val="en-CA" w:bidi="ar-LB"/>
        </w:rPr>
        <w:t>متفق عليه.</w:t>
      </w:r>
    </w:p>
    <w:p w14:paraId="2EE67BE5" w14:textId="77777777" w:rsidR="00DF3486" w:rsidRDefault="00DF3486" w:rsidP="00DF3486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DF3486">
        <w:rPr>
          <w:rFonts w:hint="cs"/>
          <w:b/>
          <w:bCs/>
          <w:sz w:val="26"/>
          <w:szCs w:val="26"/>
          <w:rtl/>
          <w:lang w:val="en-CA" w:bidi="ar-SA"/>
        </w:rPr>
        <w:t>ثالثاً.</w:t>
      </w:r>
      <w:r w:rsidRPr="00DF3486">
        <w:rPr>
          <w:b/>
          <w:bCs/>
          <w:sz w:val="26"/>
          <w:szCs w:val="26"/>
          <w:rtl/>
          <w:lang w:val="en-CA" w:bidi="ar-SA"/>
        </w:rPr>
        <w:tab/>
        <w:t>التعديلات المقترحة من قبل الأمانة</w:t>
      </w:r>
    </w:p>
    <w:p w14:paraId="7E6422DA" w14:textId="12438845" w:rsidR="002513BB" w:rsidRDefault="002513BB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2513BB">
        <w:rPr>
          <w:sz w:val="26"/>
          <w:szCs w:val="26"/>
          <w:rtl/>
          <w:lang w:val="en-CA" w:bidi="ar-LB"/>
        </w:rPr>
        <w:t xml:space="preserve">استندت التعديلات </w:t>
      </w:r>
      <w:r>
        <w:rPr>
          <w:rFonts w:hint="cs"/>
          <w:sz w:val="26"/>
          <w:szCs w:val="26"/>
          <w:rtl/>
          <w:lang w:val="en-CA" w:bidi="ar-LB"/>
        </w:rPr>
        <w:t xml:space="preserve">التي أُدخلت </w:t>
      </w:r>
      <w:r w:rsidRPr="002513BB">
        <w:rPr>
          <w:sz w:val="26"/>
          <w:szCs w:val="26"/>
          <w:rtl/>
          <w:lang w:val="en-CA" w:bidi="ar-LB"/>
        </w:rPr>
        <w:t xml:space="preserve">على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2513BB">
        <w:rPr>
          <w:sz w:val="26"/>
          <w:szCs w:val="26"/>
          <w:rtl/>
          <w:lang w:val="en-CA" w:bidi="ar-LB"/>
        </w:rPr>
        <w:t xml:space="preserve"> </w:t>
      </w:r>
      <w:r w:rsidR="00CD5D0F">
        <w:rPr>
          <w:sz w:val="26"/>
          <w:szCs w:val="26"/>
          <w:rtl/>
          <w:lang w:val="en-CA" w:bidi="ar-LB"/>
        </w:rPr>
        <w:t>البنك الدولي</w:t>
      </w:r>
      <w:r w:rsidRPr="002513BB">
        <w:rPr>
          <w:sz w:val="26"/>
          <w:szCs w:val="26"/>
          <w:rtl/>
          <w:lang w:val="en-CA" w:bidi="ar-LB"/>
        </w:rPr>
        <w:t xml:space="preserve"> للفترة 2026-2028 إلى </w:t>
      </w:r>
      <w:r>
        <w:rPr>
          <w:rFonts w:hint="cs"/>
          <w:sz w:val="26"/>
          <w:szCs w:val="26"/>
          <w:rtl/>
          <w:lang w:val="en-CA" w:bidi="ar-LB"/>
        </w:rPr>
        <w:t>المقررات</w:t>
      </w:r>
      <w:r w:rsidRPr="002513BB">
        <w:rPr>
          <w:sz w:val="26"/>
          <w:szCs w:val="26"/>
          <w:rtl/>
          <w:lang w:val="en-CA" w:bidi="ar-LB"/>
        </w:rPr>
        <w:t xml:space="preserve"> ذات الصلة الصادرة عن اللجنة التنفيذية. وعند </w:t>
      </w:r>
      <w:r>
        <w:rPr>
          <w:rFonts w:hint="cs"/>
          <w:sz w:val="26"/>
          <w:szCs w:val="26"/>
          <w:rtl/>
          <w:lang w:val="en-CA" w:bidi="ar-LB"/>
        </w:rPr>
        <w:t>استعراض</w:t>
      </w:r>
      <w:r w:rsidRPr="002513BB">
        <w:rPr>
          <w:sz w:val="26"/>
          <w:szCs w:val="26"/>
          <w:rtl/>
          <w:lang w:val="en-CA" w:bidi="ar-LB"/>
        </w:rPr>
        <w:t xml:space="preserve">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2513BB">
        <w:rPr>
          <w:sz w:val="26"/>
          <w:szCs w:val="26"/>
          <w:rtl/>
          <w:lang w:val="en-CA" w:bidi="ar-LB"/>
        </w:rPr>
        <w:t xml:space="preserve"> </w:t>
      </w:r>
      <w:r w:rsidR="00CD5D0F">
        <w:rPr>
          <w:sz w:val="26"/>
          <w:szCs w:val="26"/>
          <w:rtl/>
          <w:lang w:val="en-CA" w:bidi="ar-LB"/>
        </w:rPr>
        <w:t>البنك الدولي</w:t>
      </w:r>
      <w:r w:rsidRPr="002513BB">
        <w:rPr>
          <w:sz w:val="26"/>
          <w:szCs w:val="26"/>
          <w:rtl/>
          <w:lang w:val="en-CA" w:bidi="ar-LB"/>
        </w:rPr>
        <w:t xml:space="preserve"> المنقحة للفترة 2026-2028، لاحظت الأمانة أن التعديلات التالية لم تُدرج:</w:t>
      </w:r>
    </w:p>
    <w:p w14:paraId="339275DB" w14:textId="08924E5C" w:rsidR="002513BB" w:rsidRPr="00412350" w:rsidRDefault="002513BB" w:rsidP="00412350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412350">
        <w:rPr>
          <w:b/>
          <w:bCs/>
          <w:sz w:val="26"/>
          <w:szCs w:val="26"/>
          <w:rtl/>
          <w:lang w:val="en-CA" w:bidi="ar-SA"/>
        </w:rPr>
        <w:t>الجدول 2. التعديلات</w:t>
      </w:r>
      <w:r w:rsidRPr="00412350">
        <w:rPr>
          <w:rFonts w:hint="cs"/>
          <w:b/>
          <w:bCs/>
          <w:sz w:val="26"/>
          <w:szCs w:val="26"/>
          <w:rtl/>
          <w:lang w:val="en-CA" w:bidi="ar-SA"/>
        </w:rPr>
        <w:t xml:space="preserve"> التي أُدخلت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على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</w:t>
      </w:r>
      <w:r w:rsidR="00CD5D0F">
        <w:rPr>
          <w:b/>
          <w:bCs/>
          <w:sz w:val="26"/>
          <w:szCs w:val="26"/>
          <w:rtl/>
          <w:lang w:val="en-CA" w:bidi="ar-SA"/>
        </w:rPr>
        <w:t>البنك الدولي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للفترة 2026-2028 (بالدولار الأمريكي)*- </w:t>
      </w:r>
      <w:r w:rsidRPr="00412350">
        <w:rPr>
          <w:rFonts w:hint="cs"/>
          <w:b/>
          <w:bCs/>
          <w:sz w:val="26"/>
          <w:szCs w:val="26"/>
          <w:rtl/>
          <w:lang w:val="en-CA" w:bidi="ar-SA"/>
        </w:rPr>
        <w:t xml:space="preserve">على النحو الذي اقترحته </w:t>
      </w:r>
      <w:r w:rsidRPr="00412350">
        <w:rPr>
          <w:b/>
          <w:bCs/>
          <w:sz w:val="26"/>
          <w:szCs w:val="26"/>
          <w:rtl/>
          <w:lang w:val="en-CA" w:bidi="ar-SA"/>
        </w:rPr>
        <w:t>الأمانة</w:t>
      </w:r>
    </w:p>
    <w:tbl>
      <w:tblPr>
        <w:tblStyle w:val="TableGrid"/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6480"/>
        <w:gridCol w:w="1440"/>
        <w:gridCol w:w="1440"/>
      </w:tblGrid>
      <w:tr w:rsidR="002513BB" w:rsidRPr="00FE4002" w14:paraId="0608B72A" w14:textId="77777777" w:rsidTr="00412350">
        <w:trPr>
          <w:tblHeader/>
        </w:trPr>
        <w:tc>
          <w:tcPr>
            <w:tcW w:w="6480" w:type="dxa"/>
          </w:tcPr>
          <w:p w14:paraId="45440B41" w14:textId="1282BC00" w:rsidR="002513BB" w:rsidRPr="00412350" w:rsidRDefault="00412350" w:rsidP="00412350">
            <w:pPr>
              <w:jc w:val="right"/>
              <w:rPr>
                <w:bCs/>
                <w:sz w:val="20"/>
              </w:rPr>
            </w:pPr>
            <w:r w:rsidRPr="00412350">
              <w:rPr>
                <w:rFonts w:hint="cs"/>
                <w:bCs/>
                <w:sz w:val="20"/>
                <w:rtl/>
              </w:rPr>
              <w:t>التعديل</w:t>
            </w:r>
          </w:p>
        </w:tc>
        <w:tc>
          <w:tcPr>
            <w:tcW w:w="1440" w:type="dxa"/>
          </w:tcPr>
          <w:p w14:paraId="5E709F38" w14:textId="6322EE58" w:rsidR="002513BB" w:rsidRPr="00412350" w:rsidRDefault="00412350" w:rsidP="00DB7478">
            <w:pPr>
              <w:jc w:val="center"/>
              <w:rPr>
                <w:bCs/>
                <w:sz w:val="20"/>
              </w:rPr>
            </w:pPr>
            <w:r w:rsidRPr="00412350">
              <w:rPr>
                <w:rFonts w:hint="cs"/>
                <w:bCs/>
                <w:sz w:val="20"/>
                <w:rtl/>
              </w:rPr>
              <w:t>2026-2028</w:t>
            </w:r>
          </w:p>
        </w:tc>
        <w:tc>
          <w:tcPr>
            <w:tcW w:w="1440" w:type="dxa"/>
          </w:tcPr>
          <w:p w14:paraId="219902AF" w14:textId="1177271D" w:rsidR="002513BB" w:rsidRPr="00412350" w:rsidRDefault="00412350" w:rsidP="00DB7478">
            <w:pPr>
              <w:ind w:left="-96" w:right="-108"/>
              <w:jc w:val="center"/>
              <w:rPr>
                <w:bCs/>
                <w:sz w:val="20"/>
              </w:rPr>
            </w:pPr>
            <w:r w:rsidRPr="00412350">
              <w:rPr>
                <w:rFonts w:hint="cs"/>
                <w:bCs/>
                <w:sz w:val="20"/>
                <w:rtl/>
              </w:rPr>
              <w:t>بعد 2028</w:t>
            </w:r>
          </w:p>
        </w:tc>
      </w:tr>
      <w:tr w:rsidR="00562A33" w:rsidRPr="00FE4002" w14:paraId="39CFCBB9" w14:textId="77777777" w:rsidTr="00412350">
        <w:tc>
          <w:tcPr>
            <w:tcW w:w="6480" w:type="dxa"/>
          </w:tcPr>
          <w:p w14:paraId="17677398" w14:textId="558CA545" w:rsidR="00562A33" w:rsidRPr="00F055BB" w:rsidRDefault="00562A33" w:rsidP="00562A33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أن تعكس قيم الاتفاقات المتعددة السنوات المبالغ الفعلية المعتمدة بموجب الاتفاقات، بما في ذلك شرائح الاتفاقات المتعددة السنوات المستحقة ولكن لم يتم تقديمها إلى الاجتماع السابع والتسيعن</w:t>
            </w:r>
          </w:p>
        </w:tc>
        <w:tc>
          <w:tcPr>
            <w:tcW w:w="1440" w:type="dxa"/>
          </w:tcPr>
          <w:p w14:paraId="76CA3D92" w14:textId="01B1F5EE" w:rsidR="00562A33" w:rsidRPr="00FE4002" w:rsidRDefault="00562A33" w:rsidP="00562A33">
            <w:pPr>
              <w:jc w:val="right"/>
              <w:rPr>
                <w:sz w:val="20"/>
              </w:rPr>
            </w:pPr>
            <w:r w:rsidRPr="00E45D7C">
              <w:rPr>
                <w:sz w:val="20"/>
              </w:rPr>
              <w:t>186,763</w:t>
            </w:r>
          </w:p>
        </w:tc>
        <w:tc>
          <w:tcPr>
            <w:tcW w:w="1440" w:type="dxa"/>
          </w:tcPr>
          <w:p w14:paraId="47A90273" w14:textId="2A535890" w:rsidR="00562A33" w:rsidRPr="00FE4002" w:rsidRDefault="00562A33" w:rsidP="00562A33">
            <w:pPr>
              <w:jc w:val="right"/>
              <w:rPr>
                <w:sz w:val="20"/>
              </w:rPr>
            </w:pPr>
            <w:r w:rsidRPr="00E45D7C">
              <w:rPr>
                <w:sz w:val="20"/>
              </w:rPr>
              <w:t>0</w:t>
            </w:r>
          </w:p>
        </w:tc>
      </w:tr>
      <w:tr w:rsidR="00097EA7" w:rsidRPr="00FE4002" w14:paraId="299C8160" w14:textId="77777777" w:rsidTr="00412350">
        <w:tc>
          <w:tcPr>
            <w:tcW w:w="6480" w:type="dxa"/>
          </w:tcPr>
          <w:p w14:paraId="73C738CB" w14:textId="39EC8822" w:rsidR="00097EA7" w:rsidRPr="00562A33" w:rsidRDefault="00C46CA7" w:rsidP="00097EA7">
            <w:pPr>
              <w:keepNext/>
              <w:bidi/>
              <w:jc w:val="left"/>
              <w:rPr>
                <w:rFonts w:asciiTheme="majorBidi" w:hAnsiTheme="majorBidi"/>
                <w:sz w:val="20"/>
                <w:lang w:eastAsia="zh-CN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/>
              </w:rPr>
              <w:t xml:space="preserve">أن </w:t>
            </w:r>
            <w:r w:rsidR="001F4835">
              <w:rPr>
                <w:rFonts w:asciiTheme="majorBidi" w:hAnsiTheme="majorBidi" w:hint="cs"/>
                <w:sz w:val="20"/>
                <w:rtl/>
                <w:lang w:eastAsia="zh-CN"/>
              </w:rPr>
              <w:t>تستبعد</w:t>
            </w:r>
            <w:r>
              <w:rPr>
                <w:rFonts w:asciiTheme="majorBidi" w:hAnsiTheme="majorBidi" w:hint="cs"/>
                <w:sz w:val="20"/>
                <w:rtl/>
                <w:lang w:eastAsia="zh-CN"/>
              </w:rPr>
              <w:t xml:space="preserve"> </w:t>
            </w:r>
            <w:r w:rsidR="00097EA7" w:rsidRPr="00562A33">
              <w:rPr>
                <w:rFonts w:asciiTheme="majorBidi" w:hAnsiTheme="majorBidi"/>
                <w:sz w:val="20"/>
                <w:rtl/>
                <w:lang w:eastAsia="zh-CN"/>
              </w:rPr>
              <w:t xml:space="preserve">تكاليف الوحدة الأساسية التمويل الإضافي للوحدة الأساسية بمبلغ </w:t>
            </w:r>
            <w:r w:rsidR="00097EA7" w:rsidRPr="00562A33">
              <w:rPr>
                <w:rFonts w:asciiTheme="majorBidi" w:hAnsiTheme="majorBidi"/>
                <w:sz w:val="20"/>
                <w:lang w:eastAsia="zh-CN"/>
              </w:rPr>
              <w:t xml:space="preserve">200,000 </w:t>
            </w:r>
            <w:r w:rsidR="00097EA7" w:rsidRPr="00562A33">
              <w:rPr>
                <w:rFonts w:asciiTheme="majorBidi" w:hAnsiTheme="majorBidi" w:hint="cs"/>
                <w:sz w:val="20"/>
                <w:rtl/>
                <w:lang w:eastAsia="zh-CN"/>
              </w:rPr>
              <w:t xml:space="preserve"> </w:t>
            </w:r>
            <w:r w:rsidR="00097EA7" w:rsidRPr="00562A33">
              <w:rPr>
                <w:rFonts w:asciiTheme="majorBidi" w:hAnsiTheme="majorBidi"/>
                <w:sz w:val="20"/>
                <w:rtl/>
                <w:lang w:eastAsia="zh-CN"/>
              </w:rPr>
              <w:t>دولار أمريكي وفق</w:t>
            </w:r>
            <w:r w:rsidR="00097EA7">
              <w:rPr>
                <w:rFonts w:asciiTheme="majorBidi" w:hAnsiTheme="majorBidi" w:hint="cs"/>
                <w:sz w:val="20"/>
                <w:rtl/>
                <w:lang w:eastAsia="zh-CN"/>
              </w:rPr>
              <w:t xml:space="preserve">اً للمقرر </w:t>
            </w:r>
            <w:r w:rsidR="00097EA7" w:rsidRPr="00562A33">
              <w:rPr>
                <w:rFonts w:asciiTheme="majorBidi" w:hAnsiTheme="majorBidi"/>
                <w:sz w:val="20"/>
                <w:rtl/>
                <w:lang w:eastAsia="zh-CN"/>
              </w:rPr>
              <w:t>93/95(ب)</w:t>
            </w:r>
          </w:p>
        </w:tc>
        <w:tc>
          <w:tcPr>
            <w:tcW w:w="1440" w:type="dxa"/>
          </w:tcPr>
          <w:p w14:paraId="3CDAB39D" w14:textId="03764F7C" w:rsidR="00097EA7" w:rsidRPr="00FE4002" w:rsidRDefault="00097EA7" w:rsidP="00097EA7">
            <w:pPr>
              <w:jc w:val="right"/>
              <w:rPr>
                <w:sz w:val="20"/>
              </w:rPr>
            </w:pPr>
            <w:r w:rsidRPr="00E45D7C">
              <w:rPr>
                <w:sz w:val="20"/>
              </w:rPr>
              <w:t>(200,000)</w:t>
            </w:r>
          </w:p>
        </w:tc>
        <w:tc>
          <w:tcPr>
            <w:tcW w:w="1440" w:type="dxa"/>
          </w:tcPr>
          <w:p w14:paraId="2D296F38" w14:textId="18A4D50A" w:rsidR="00097EA7" w:rsidRPr="00FE4002" w:rsidRDefault="00097EA7" w:rsidP="00097EA7">
            <w:pPr>
              <w:jc w:val="right"/>
              <w:rPr>
                <w:sz w:val="20"/>
              </w:rPr>
            </w:pPr>
            <w:r w:rsidRPr="00E45D7C">
              <w:rPr>
                <w:sz w:val="20"/>
              </w:rPr>
              <w:t>0</w:t>
            </w:r>
          </w:p>
        </w:tc>
      </w:tr>
    </w:tbl>
    <w:p w14:paraId="0270B11F" w14:textId="77777777" w:rsidR="00F34219" w:rsidRDefault="00F34219" w:rsidP="00C31889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7D5C3A72" w14:textId="77777777" w:rsidR="00CD0764" w:rsidRDefault="00CD0764" w:rsidP="00F34219">
      <w:pPr>
        <w:jc w:val="right"/>
        <w:rPr>
          <w:sz w:val="20"/>
          <w:rtl/>
          <w:lang w:val="en-US" w:bidi="ar-SA"/>
        </w:rPr>
      </w:pPr>
    </w:p>
    <w:p w14:paraId="63AB7F6B" w14:textId="3C517363" w:rsidR="002513BB" w:rsidRDefault="00830AFB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يعرض</w:t>
      </w:r>
      <w:r w:rsidRPr="00830AFB">
        <w:rPr>
          <w:sz w:val="26"/>
          <w:szCs w:val="26"/>
          <w:rtl/>
          <w:lang w:val="en-CA" w:bidi="ar-LB"/>
        </w:rPr>
        <w:t xml:space="preserve"> الجدول 3 نتائج التعديلات التي اقترحتها الأمانة على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830AFB">
        <w:rPr>
          <w:sz w:val="26"/>
          <w:szCs w:val="26"/>
          <w:rtl/>
          <w:lang w:val="en-CA" w:bidi="ar-LB"/>
        </w:rPr>
        <w:t xml:space="preserve"> </w:t>
      </w:r>
      <w:r w:rsidR="00CD5D0F">
        <w:rPr>
          <w:sz w:val="26"/>
          <w:szCs w:val="26"/>
          <w:rtl/>
          <w:lang w:val="en-CA" w:bidi="ar-LB"/>
        </w:rPr>
        <w:t>البنك الدولي</w:t>
      </w:r>
      <w:r w:rsidRPr="00830AFB">
        <w:rPr>
          <w:sz w:val="26"/>
          <w:szCs w:val="26"/>
          <w:rtl/>
          <w:lang w:val="en-CA" w:bidi="ar-LB"/>
        </w:rPr>
        <w:t xml:space="preserve"> للفترة 2026-2028، والتي تمت معالجتها أيض</w:t>
      </w:r>
      <w:r w:rsidR="00705940">
        <w:rPr>
          <w:rFonts w:hint="cs"/>
          <w:sz w:val="26"/>
          <w:szCs w:val="26"/>
          <w:rtl/>
          <w:lang w:val="en-CA" w:bidi="ar-LB"/>
        </w:rPr>
        <w:t>اً</w:t>
      </w:r>
      <w:r w:rsidRPr="00830AFB">
        <w:rPr>
          <w:sz w:val="26"/>
          <w:szCs w:val="26"/>
          <w:rtl/>
          <w:lang w:val="en-CA" w:bidi="ar-LB"/>
        </w:rPr>
        <w:t xml:space="preserve"> في سياق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Pr="00830AFB">
        <w:rPr>
          <w:sz w:val="26"/>
          <w:szCs w:val="26"/>
          <w:rtl/>
          <w:lang w:val="en-CA" w:bidi="ar-LB"/>
        </w:rPr>
        <w:t xml:space="preserve"> الموحدة للصندوق المتعدد الأطراف للفترة 2026-2028.</w:t>
      </w:r>
      <w:r w:rsidR="00705940" w:rsidRPr="00BA309D">
        <w:rPr>
          <w:sz w:val="26"/>
          <w:szCs w:val="26"/>
          <w:vertAlign w:val="superscript"/>
          <w:rtl/>
        </w:rPr>
        <w:footnoteReference w:id="5"/>
      </w:r>
    </w:p>
    <w:p w14:paraId="404CE163" w14:textId="179E7C1F" w:rsidR="008D3C7F" w:rsidRDefault="008D3C7F" w:rsidP="008D3C7F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8D3C7F">
        <w:rPr>
          <w:b/>
          <w:bCs/>
          <w:sz w:val="26"/>
          <w:szCs w:val="26"/>
          <w:rtl/>
          <w:lang w:val="en-CA" w:bidi="ar-SA"/>
        </w:rPr>
        <w:t xml:space="preserve">الجدول 3. تخصيص الموارد في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Pr="008D3C7F">
        <w:rPr>
          <w:b/>
          <w:bCs/>
          <w:sz w:val="26"/>
          <w:szCs w:val="26"/>
          <w:rtl/>
          <w:lang w:val="en-CA" w:bidi="ar-SA"/>
        </w:rPr>
        <w:t xml:space="preserve"> </w:t>
      </w:r>
      <w:r w:rsidR="00CD5D0F">
        <w:rPr>
          <w:b/>
          <w:bCs/>
          <w:sz w:val="26"/>
          <w:szCs w:val="26"/>
          <w:rtl/>
          <w:lang w:val="en-CA" w:bidi="ar-SA"/>
        </w:rPr>
        <w:t>البنك الدولي</w:t>
      </w:r>
      <w:r w:rsidRPr="008D3C7F">
        <w:rPr>
          <w:b/>
          <w:bCs/>
          <w:sz w:val="26"/>
          <w:szCs w:val="26"/>
          <w:rtl/>
          <w:lang w:val="en-CA" w:bidi="ar-SA"/>
        </w:rPr>
        <w:t xml:space="preserve"> المعدلة للفترة 2026-2028 (بالدولار الأمريكي)*</w:t>
      </w:r>
    </w:p>
    <w:tbl>
      <w:tblPr>
        <w:bidiVisual/>
        <w:tblW w:w="9449" w:type="dxa"/>
        <w:tblInd w:w="26" w:type="dxa"/>
        <w:tblLayout w:type="fixed"/>
        <w:tblLook w:val="04A0" w:firstRow="1" w:lastRow="0" w:firstColumn="1" w:lastColumn="0" w:noHBand="0" w:noVBand="1"/>
      </w:tblPr>
      <w:tblGrid>
        <w:gridCol w:w="3372"/>
        <w:gridCol w:w="1181"/>
        <w:gridCol w:w="1181"/>
        <w:gridCol w:w="1181"/>
        <w:gridCol w:w="1267"/>
        <w:gridCol w:w="1267"/>
      </w:tblGrid>
      <w:tr w:rsidR="00A92B56" w:rsidRPr="00E45D7C" w14:paraId="520AA8B6" w14:textId="77777777" w:rsidTr="008A021C">
        <w:trPr>
          <w:trHeight w:val="298"/>
          <w:tblHeader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EB7C4" w14:textId="48420E9A" w:rsidR="00A92B56" w:rsidRPr="00E45D7C" w:rsidRDefault="00A92B56" w:rsidP="00A92B5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الوصف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CA248" w14:textId="3CD5BBFF" w:rsidR="00A92B56" w:rsidRPr="00E45D7C" w:rsidRDefault="00A92B56" w:rsidP="00A92B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2026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A9A52" w14:textId="241326B2" w:rsidR="00A92B56" w:rsidRPr="00E45D7C" w:rsidRDefault="00A92B56" w:rsidP="00A92B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F006D" w14:textId="20FBE9A6" w:rsidR="00A92B56" w:rsidRPr="00E45D7C" w:rsidRDefault="00A92B56" w:rsidP="00A92B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2028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DC72B" w14:textId="77777777" w:rsidR="00A92B56" w:rsidRPr="00B26EC5" w:rsidRDefault="00A92B56" w:rsidP="00A92B56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للفترة</w:t>
            </w:r>
          </w:p>
          <w:p w14:paraId="48CC563A" w14:textId="025EA6F3" w:rsidR="00A92B56" w:rsidRPr="00E45D7C" w:rsidRDefault="00A92B56" w:rsidP="00A92B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(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2026-2028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)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4C65C" w14:textId="5BBACD78" w:rsidR="00A92B56" w:rsidRPr="00E45D7C" w:rsidRDefault="00A92B56" w:rsidP="00A92B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بعد 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 </w:t>
            </w:r>
          </w:p>
        </w:tc>
      </w:tr>
      <w:tr w:rsidR="00A92B56" w:rsidRPr="00E45D7C" w14:paraId="11738943" w14:textId="77777777" w:rsidTr="008A021C">
        <w:trPr>
          <w:trHeight w:val="65"/>
        </w:trPr>
        <w:tc>
          <w:tcPr>
            <w:tcW w:w="9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74087" w14:textId="561F7864" w:rsidR="00A92B56" w:rsidRPr="00E45D7C" w:rsidRDefault="00A92B56" w:rsidP="00A92B5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المواد الهيدروكلوروفلوروكربونية </w:t>
            </w:r>
          </w:p>
        </w:tc>
      </w:tr>
      <w:tr w:rsidR="0076692B" w:rsidRPr="00E45D7C" w14:paraId="6C8E8B80" w14:textId="77777777" w:rsidTr="008A021C">
        <w:trPr>
          <w:trHeight w:val="252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57987" w14:textId="63400124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إدارة إزالة المواد الهيدروكلوروفلوروكربونية المعتمدة</w:t>
            </w: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3EDA3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9,613,657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04588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8388B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DE093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9,613,657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D2418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1,479,869</w:t>
            </w:r>
          </w:p>
        </w:tc>
      </w:tr>
      <w:tr w:rsidR="0076692B" w:rsidRPr="00E45D7C" w14:paraId="45B1ED23" w14:textId="77777777" w:rsidTr="008A021C">
        <w:trPr>
          <w:trHeight w:val="44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AA516" w14:textId="46CAF299" w:rsidR="0076692B" w:rsidRPr="00E45D7C" w:rsidRDefault="003A27C8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المرحلة الثالثة من خطة</w:t>
            </w:r>
            <w:r w:rsidR="0076692B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إدارة إزالة</w:t>
            </w:r>
            <w:r w:rsidR="0076692B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 إنتاج</w:t>
            </w:r>
            <w:r w:rsidR="0076692B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المواد الهيدروكلوروفلوروكربونية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C12EF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F41C7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23,540,000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B38CC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ECB37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23,540,000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6E668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23,540,000</w:t>
            </w:r>
          </w:p>
        </w:tc>
      </w:tr>
      <w:tr w:rsidR="0076692B" w:rsidRPr="00E45D7C" w14:paraId="43D5715E" w14:textId="77777777" w:rsidTr="008A021C">
        <w:trPr>
          <w:trHeight w:val="106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32AE2" w14:textId="0EB1D8C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المرحلة الثالثة من خطة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إدارة إزالة المواد الهيدروكلوروفلوروكربونية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111C6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4,280,000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37B18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64153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10,700,000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505CA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14,980,000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BDACB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10,700,000</w:t>
            </w:r>
          </w:p>
        </w:tc>
      </w:tr>
      <w:tr w:rsidR="0076692B" w:rsidRPr="00E45D7C" w14:paraId="2F13B89D" w14:textId="77777777" w:rsidTr="008A021C">
        <w:trPr>
          <w:trHeight w:val="44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AF1E5" w14:textId="4AB11AFE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الهيدروكلوروفلوروكربونية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EDABA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13,893,657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9C0D9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23,540,000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83647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10,700,000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6F592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48,133,657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7A93A" w14:textId="77777777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35,719,869</w:t>
            </w:r>
          </w:p>
        </w:tc>
      </w:tr>
      <w:tr w:rsidR="0076692B" w:rsidRPr="00E45D7C" w14:paraId="2974AC82" w14:textId="77777777" w:rsidTr="008A021C">
        <w:trPr>
          <w:trHeight w:val="56"/>
        </w:trPr>
        <w:tc>
          <w:tcPr>
            <w:tcW w:w="9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E2EC3" w14:textId="33A90D6E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  أنشطة المواد الهيدرووفلوروكربونية </w:t>
            </w:r>
          </w:p>
        </w:tc>
      </w:tr>
      <w:tr w:rsidR="0076692B" w:rsidRPr="00E45D7C" w14:paraId="471011D5" w14:textId="77777777" w:rsidTr="008A021C">
        <w:trPr>
          <w:trHeight w:val="245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ABD82" w14:textId="3793E178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التنفيذ المتعلقة بالمواد الهيدروفلوروكربونية بموجب تعديل كيغالي المعتمدة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50C9A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5,092,640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14AD6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2,500,221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0B3E1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1AB29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7,592,861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01771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1,253,464</w:t>
            </w:r>
          </w:p>
        </w:tc>
      </w:tr>
      <w:tr w:rsidR="0076692B" w:rsidRPr="00E45D7C" w14:paraId="67276ABB" w14:textId="77777777" w:rsidTr="008A021C">
        <w:trPr>
          <w:trHeight w:val="194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8F2AB" w14:textId="37B7630A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المرحلة الأولى من خطة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التنفيذ المتعلقة بالمواد الهيدروفلوروكربونية بموجب تعديل كيغالي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25F3D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2,140,000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C8E2F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4,280,000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797FD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7,490,000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E8294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13,910,000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42E0D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11,770,000</w:t>
            </w:r>
          </w:p>
        </w:tc>
      </w:tr>
      <w:tr w:rsidR="0076692B" w:rsidRPr="00E45D7C" w14:paraId="7F2D30D1" w14:textId="77777777" w:rsidTr="008A021C">
        <w:trPr>
          <w:trHeight w:val="99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6891C" w14:textId="11A497DD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الهيدروفلوروكربونية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6D6B5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7,232,640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7A801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6,780,221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52ECB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7,490,000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0E21C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21,502,861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F2723" w14:textId="77777777" w:rsidR="0076692B" w:rsidRPr="00E45D7C" w:rsidRDefault="0076692B" w:rsidP="0076692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13,023,464</w:t>
            </w:r>
          </w:p>
        </w:tc>
      </w:tr>
      <w:tr w:rsidR="0076692B" w:rsidRPr="00E45D7C" w14:paraId="176D04B4" w14:textId="77777777" w:rsidTr="008A021C">
        <w:trPr>
          <w:trHeight w:val="144"/>
        </w:trPr>
        <w:tc>
          <w:tcPr>
            <w:tcW w:w="9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6D098" w14:textId="0E2B9222" w:rsidR="0076692B" w:rsidRPr="00E45D7C" w:rsidRDefault="0076692B" w:rsidP="0076692B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الأنشطة الأخرى</w:t>
            </w:r>
          </w:p>
        </w:tc>
      </w:tr>
      <w:tr w:rsidR="005F138F" w:rsidRPr="00E45D7C" w14:paraId="524EB1FA" w14:textId="77777777" w:rsidTr="008A021C">
        <w:trPr>
          <w:trHeight w:val="49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A2AAE" w14:textId="121FCB54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كفاءة استخدام الطاقة (المقرر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94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/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60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44561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5,350,000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670DC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45A7F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0AB46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5,350,000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7A76B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5F138F" w:rsidRPr="00E45D7C" w14:paraId="3DD4A646" w14:textId="77777777" w:rsidTr="008A021C">
        <w:trPr>
          <w:trHeight w:val="81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E9246" w14:textId="5C3073E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الصندوق المتجدد لكفاءة استخدام الطاقة (المقرر 95/87)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E41B9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64,200,000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C3C2F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DB915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22496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64,200,000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24CAF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5F138F" w:rsidRPr="00E45D7C" w14:paraId="780BDE8E" w14:textId="77777777" w:rsidTr="008A021C">
        <w:trPr>
          <w:trHeight w:val="44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B96F6" w14:textId="7C81B8F2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الأخرى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B1270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69,550,000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F3FEF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48739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44F8D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69,550,000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CB6C0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</w:tr>
      <w:tr w:rsidR="005F138F" w:rsidRPr="00E45D7C" w14:paraId="31B6C345" w14:textId="77777777" w:rsidTr="008A021C">
        <w:trPr>
          <w:trHeight w:val="249"/>
        </w:trPr>
        <w:tc>
          <w:tcPr>
            <w:tcW w:w="9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5E2B2" w14:textId="59DB123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الأنشطة القياسية</w:t>
            </w:r>
          </w:p>
        </w:tc>
      </w:tr>
      <w:tr w:rsidR="005F138F" w:rsidRPr="00E45D7C" w14:paraId="3A715377" w14:textId="77777777" w:rsidTr="008A021C">
        <w:trPr>
          <w:trHeight w:val="47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E0A9A" w14:textId="7EAD6DC8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التعزيز المؤسسي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99C4C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DEE18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3EA6F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982,829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56464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982,829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90F6A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5F138F" w:rsidRPr="00E45D7C" w14:paraId="523A2C00" w14:textId="77777777" w:rsidTr="008A021C">
        <w:trPr>
          <w:trHeight w:val="142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BBCBF" w14:textId="2BB9680E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الوحدة الأساسية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4ADEB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1,747,145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11BF7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1,759,375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A957E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1,771,691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5D68B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5,278,211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46F2F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5F138F" w:rsidRPr="00E45D7C" w14:paraId="603E72B2" w14:textId="77777777" w:rsidTr="008A021C">
        <w:trPr>
          <w:trHeight w:val="78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6D23F" w14:textId="72F6A985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القياسية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C70FD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1,747,145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752EE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1,759,375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55710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2,754,520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A0284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6,261,040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F459E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</w:tr>
      <w:tr w:rsidR="005F138F" w:rsidRPr="00E45D7C" w14:paraId="1007FA1C" w14:textId="77777777" w:rsidTr="008A021C">
        <w:trPr>
          <w:trHeight w:val="249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30EA0" w14:textId="4F005C62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4E28D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92,423,442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3E736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32,079,596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9A7A2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20,944,520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0C15A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145,447,558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67735" w14:textId="77777777" w:rsidR="005F138F" w:rsidRPr="00E45D7C" w:rsidRDefault="005F138F" w:rsidP="005F13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E45D7C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48,743,333</w:t>
            </w:r>
          </w:p>
        </w:tc>
      </w:tr>
    </w:tbl>
    <w:p w14:paraId="340C5CD2" w14:textId="77777777" w:rsidR="00446FD3" w:rsidRPr="002513BB" w:rsidRDefault="00446FD3" w:rsidP="00446FD3">
      <w:pPr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13F7402D" w14:textId="77777777" w:rsidR="00446FD3" w:rsidRDefault="00446FD3" w:rsidP="00446FD3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446FD3">
        <w:rPr>
          <w:b/>
          <w:bCs/>
          <w:sz w:val="26"/>
          <w:szCs w:val="26"/>
          <w:rtl/>
          <w:lang w:val="en-CA" w:bidi="ar-SA"/>
        </w:rPr>
        <w:t>رابع</w:t>
      </w:r>
      <w:r w:rsidRPr="00446FD3">
        <w:rPr>
          <w:rFonts w:hint="cs"/>
          <w:b/>
          <w:bCs/>
          <w:sz w:val="26"/>
          <w:szCs w:val="26"/>
          <w:rtl/>
          <w:lang w:val="en-CA" w:bidi="ar-SA"/>
        </w:rPr>
        <w:t>اً.</w:t>
      </w:r>
      <w:r w:rsidRPr="00446FD3">
        <w:rPr>
          <w:b/>
          <w:bCs/>
          <w:sz w:val="26"/>
          <w:szCs w:val="26"/>
          <w:rtl/>
          <w:lang w:val="en-CA" w:bidi="ar-SA"/>
        </w:rPr>
        <w:tab/>
        <w:t>مؤشرات الأداء</w:t>
      </w:r>
    </w:p>
    <w:p w14:paraId="58C9958F" w14:textId="1058D494" w:rsidR="00CD0764" w:rsidRDefault="0085374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853741">
        <w:rPr>
          <w:sz w:val="26"/>
          <w:szCs w:val="26"/>
          <w:rtl/>
          <w:lang w:val="en-CA" w:bidi="ar-LB"/>
        </w:rPr>
        <w:t xml:space="preserve">قدّم </w:t>
      </w:r>
      <w:r w:rsidR="00CD5D0F">
        <w:rPr>
          <w:sz w:val="26"/>
          <w:szCs w:val="26"/>
          <w:rtl/>
          <w:lang w:val="en-CA" w:bidi="ar-LB"/>
        </w:rPr>
        <w:t>البنك الدولي</w:t>
      </w:r>
      <w:r w:rsidRPr="00853741">
        <w:rPr>
          <w:sz w:val="26"/>
          <w:szCs w:val="26"/>
          <w:rtl/>
          <w:lang w:val="en-CA" w:bidi="ar-LB"/>
        </w:rPr>
        <w:t xml:space="preserve"> مؤشرات أداء عملاً </w:t>
      </w:r>
      <w:r>
        <w:rPr>
          <w:rFonts w:hint="cs"/>
          <w:sz w:val="26"/>
          <w:szCs w:val="26"/>
          <w:rtl/>
          <w:lang w:val="en-CA" w:bidi="ar-LB"/>
        </w:rPr>
        <w:t>بالمقرر</w:t>
      </w:r>
      <w:r w:rsidRPr="00853741">
        <w:rPr>
          <w:sz w:val="26"/>
          <w:szCs w:val="26"/>
          <w:rtl/>
          <w:lang w:val="en-CA" w:bidi="ar-LB"/>
        </w:rPr>
        <w:t xml:space="preserve"> 93/8(د) في سرد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853741">
        <w:rPr>
          <w:sz w:val="26"/>
          <w:szCs w:val="26"/>
          <w:rtl/>
          <w:lang w:val="en-CA" w:bidi="ar-LB"/>
        </w:rPr>
        <w:t xml:space="preserve">ه. وأبلغت الأمانة </w:t>
      </w:r>
      <w:r w:rsidR="00CD5D0F">
        <w:rPr>
          <w:sz w:val="26"/>
          <w:szCs w:val="26"/>
          <w:rtl/>
          <w:lang w:val="en-CA" w:bidi="ar-LB"/>
        </w:rPr>
        <w:t>البنك الدولي</w:t>
      </w:r>
      <w:r w:rsidRPr="00853741">
        <w:rPr>
          <w:sz w:val="26"/>
          <w:szCs w:val="26"/>
          <w:rtl/>
          <w:lang w:val="en-CA" w:bidi="ar-LB"/>
        </w:rPr>
        <w:t xml:space="preserve"> بالأهداف الموضحة في الجدول 4.</w:t>
      </w:r>
    </w:p>
    <w:p w14:paraId="108DBF44" w14:textId="77777777" w:rsidR="00CD0764" w:rsidRDefault="00CD0764">
      <w:pPr>
        <w:jc w:val="left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br w:type="page"/>
      </w:r>
    </w:p>
    <w:p w14:paraId="66A5E9F6" w14:textId="7C7DEB8A" w:rsidR="00FC4EAA" w:rsidRDefault="00853741" w:rsidP="00853741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853741">
        <w:rPr>
          <w:b/>
          <w:bCs/>
          <w:sz w:val="26"/>
          <w:szCs w:val="26"/>
          <w:rtl/>
          <w:lang w:val="en-CA" w:bidi="ar-SA"/>
        </w:rPr>
        <w:lastRenderedPageBreak/>
        <w:t xml:space="preserve">الجدول 4. مؤشرات أداء </w:t>
      </w:r>
      <w:r w:rsidR="00CD5D0F">
        <w:rPr>
          <w:b/>
          <w:bCs/>
          <w:sz w:val="26"/>
          <w:szCs w:val="26"/>
          <w:rtl/>
          <w:lang w:val="en-CA" w:bidi="ar-SA"/>
        </w:rPr>
        <w:t>البنك الدولي</w:t>
      </w:r>
      <w:r w:rsidRPr="00853741">
        <w:rPr>
          <w:b/>
          <w:bCs/>
          <w:sz w:val="26"/>
          <w:szCs w:val="26"/>
          <w:rtl/>
          <w:lang w:val="en-CA" w:bidi="ar-SA"/>
        </w:rPr>
        <w:t xml:space="preserve"> لعام </w:t>
      </w:r>
      <w:r w:rsidR="00FC4EAA">
        <w:rPr>
          <w:rFonts w:hint="cs"/>
          <w:b/>
          <w:bCs/>
          <w:sz w:val="26"/>
          <w:szCs w:val="26"/>
          <w:rtl/>
          <w:lang w:val="en-CA" w:bidi="ar-SA"/>
        </w:rPr>
        <w:t>2026</w:t>
      </w:r>
    </w:p>
    <w:tbl>
      <w:tblPr>
        <w:bidiVisual/>
        <w:tblW w:w="52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9"/>
        <w:gridCol w:w="2554"/>
        <w:gridCol w:w="3960"/>
        <w:gridCol w:w="1565"/>
      </w:tblGrid>
      <w:tr w:rsidR="00FC4EAA" w:rsidRPr="00FE4002" w14:paraId="42DF0A30" w14:textId="77777777" w:rsidTr="00E55B6F">
        <w:trPr>
          <w:trHeight w:val="136"/>
          <w:tblHeader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060D686C" w14:textId="3D297393" w:rsidR="00FC4EAA" w:rsidRPr="00FE4002" w:rsidRDefault="00FC4EAA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نوع المؤشر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4B6BB9D8" w14:textId="281D3177" w:rsidR="00FC4EAA" w:rsidRPr="00FE4002" w:rsidRDefault="004F791B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العنوان القصير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7EC57FA9" w14:textId="5581BD97" w:rsidR="00FC4EAA" w:rsidRPr="00FE4002" w:rsidRDefault="00CB21A1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الحساب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79BF81AF" w14:textId="3DAE17D0" w:rsidR="00FC4EAA" w:rsidRPr="00FE4002" w:rsidRDefault="00FC4EAA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2026 </w:t>
            </w:r>
            <w:r w:rsidR="00CB21A1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هدف عام</w:t>
            </w:r>
          </w:p>
        </w:tc>
      </w:tr>
      <w:tr w:rsidR="00D45646" w:rsidRPr="00FE4002" w14:paraId="221E5A6F" w14:textId="77777777" w:rsidTr="00E55B6F">
        <w:trPr>
          <w:trHeight w:val="44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0196B7C5" w14:textId="3F1D545D" w:rsidR="00D45646" w:rsidRPr="00FE4002" w:rsidRDefault="00D45646" w:rsidP="00D4564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التخطيط-الموافقة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0E14BC5D" w14:textId="1535EEF2" w:rsidR="00D45646" w:rsidRPr="00FE4002" w:rsidRDefault="00D45646" w:rsidP="00D4564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الشرائح الموافق عليها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4C8AED50" w14:textId="26E640B5" w:rsidR="00D45646" w:rsidRPr="00FE4002" w:rsidRDefault="00D45646" w:rsidP="00D4564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عدد الشرائح الموافق عليها مقابل تلك المخططة*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08BEFDE1" w14:textId="71545C2D" w:rsidR="00D45646" w:rsidRPr="00FE4002" w:rsidRDefault="00D45646" w:rsidP="00D45646">
            <w:pPr>
              <w:keepNext/>
              <w:jc w:val="right"/>
              <w:rPr>
                <w:rFonts w:asciiTheme="majorBidi" w:hAnsiTheme="majorBidi" w:cstheme="majorBidi"/>
                <w:sz w:val="20"/>
              </w:rPr>
            </w:pPr>
            <w:r w:rsidRPr="00E45D7C">
              <w:rPr>
                <w:rFonts w:asciiTheme="majorBidi" w:hAnsiTheme="majorBidi" w:cstheme="majorBidi"/>
                <w:sz w:val="20"/>
              </w:rPr>
              <w:t>7</w:t>
            </w:r>
          </w:p>
        </w:tc>
      </w:tr>
      <w:tr w:rsidR="00D45646" w:rsidRPr="00FE4002" w14:paraId="688B3D44" w14:textId="77777777" w:rsidTr="00E55B6F">
        <w:trPr>
          <w:trHeight w:val="228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018028EC" w14:textId="4A9EC89F" w:rsidR="00D45646" w:rsidRPr="00FE4002" w:rsidRDefault="00D45646" w:rsidP="00D4564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التخطيط-الموافقة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2CAE9BFC" w14:textId="25601788" w:rsidR="00D45646" w:rsidRPr="00FE4002" w:rsidRDefault="00D45646" w:rsidP="00D4564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المشروعات الفردية/الأنشطة المعتمدة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41A2D981" w14:textId="03F4EB2F" w:rsidR="00D45646" w:rsidRPr="00FE4002" w:rsidRDefault="00D45646" w:rsidP="00D4564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عدد المشروعات/الأنشطة الموافق عليها مقابل تلك المخططة (بما في ذلك أنشطة إعداد المشروع)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1F7F0FBB" w14:textId="46BB7432" w:rsidR="00D45646" w:rsidRPr="00FE4002" w:rsidRDefault="00D45646" w:rsidP="00D45646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en-CA"/>
              </w:rPr>
              <w:t>5</w:t>
            </w:r>
          </w:p>
        </w:tc>
      </w:tr>
      <w:tr w:rsidR="00FC4EAA" w:rsidRPr="00FE4002" w14:paraId="550FFC29" w14:textId="77777777" w:rsidTr="00E55B6F">
        <w:trPr>
          <w:trHeight w:val="79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40BA4CB8" w14:textId="1F96E988" w:rsidR="00FC4EAA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461E01B7" w14:textId="6773C0C3" w:rsidR="00FC4EAA" w:rsidRPr="00FE4002" w:rsidRDefault="00A14548" w:rsidP="00290DE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الأموال </w:t>
            </w:r>
            <w:r w:rsidR="00667AC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المصروفة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08349F47" w14:textId="1F9C403A" w:rsidR="00FC4EAA" w:rsidRPr="00FE4002" w:rsidRDefault="00424FC0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إستنادا إلى الصرف التقديري في </w:t>
            </w:r>
            <w:r w:rsidR="005E57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التقارير المرحلية 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65CF1971" w14:textId="0EF8233B" w:rsidR="00FC4EAA" w:rsidRPr="00FE4002" w:rsidRDefault="00D45646" w:rsidP="00DB7478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en-CA"/>
              </w:rPr>
              <w:t>23,145,194</w:t>
            </w:r>
          </w:p>
        </w:tc>
      </w:tr>
      <w:tr w:rsidR="00781035" w:rsidRPr="00FE4002" w14:paraId="3A596749" w14:textId="77777777" w:rsidTr="00E55B6F">
        <w:trPr>
          <w:trHeight w:val="270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61499140" w14:textId="36F026FC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5E5634B7" w14:textId="26C664AE" w:rsidR="00781035" w:rsidRPr="00FE4002" w:rsidRDefault="00290DE4" w:rsidP="00290DE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إزالة المواد المستنفدة للأوزون للمشروعات ذات الصلة ب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المواد 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الهيدروكلوروفلوروكربو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2C3142F9" w14:textId="54437640" w:rsidR="00781035" w:rsidRPr="00FE4002" w:rsidRDefault="00F66183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إزالة المواد المستنفدة للأوزون للمشروعات ذات الصلة 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ب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المواد 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الهيدروكلوروفلوروكربو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بأطنان قدرات استنفاد الأوزون مقابل تلك المخططة حسب التقارير المرحلية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78E312E9" w14:textId="78340A92" w:rsidR="00781035" w:rsidRPr="00FE4002" w:rsidRDefault="00D45646" w:rsidP="00781035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E45D7C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4,776.8 </w:t>
            </w:r>
            <w:r w:rsidR="00A10251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طناً من </w:t>
            </w:r>
            <w:r w:rsidR="00DD586B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قدرات استنفاد الأوزون </w:t>
            </w:r>
            <w:r w:rsidR="00781035" w:rsidRPr="00FE4002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</w:p>
        </w:tc>
      </w:tr>
      <w:tr w:rsidR="00781035" w:rsidRPr="00FE4002" w14:paraId="756EDE92" w14:textId="77777777" w:rsidTr="00E55B6F">
        <w:trPr>
          <w:trHeight w:val="276"/>
        </w:trPr>
        <w:tc>
          <w:tcPr>
            <w:tcW w:w="881" w:type="pct"/>
            <w:tcMar>
              <w:left w:w="72" w:type="dxa"/>
              <w:right w:w="72" w:type="dxa"/>
            </w:tcMar>
          </w:tcPr>
          <w:p w14:paraId="12DC3211" w14:textId="47ADAF0B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</w:tcPr>
          <w:p w14:paraId="247961C9" w14:textId="7FEBB900" w:rsidR="00781035" w:rsidRPr="00FE4002" w:rsidRDefault="007137C9" w:rsidP="007137C9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التخفيض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للمشروعات ذات الصلة 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باالمواد ال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</w:tcPr>
          <w:p w14:paraId="5FA92AEB" w14:textId="0FAB0C6A" w:rsidR="00781035" w:rsidRPr="00FE4002" w:rsidRDefault="00AF4167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التخفيض</w:t>
            </w:r>
            <w:r w:rsidR="007637EA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7637EA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للمشروعات ذات الصلة </w:t>
            </w:r>
            <w:r w:rsidR="007637EA"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باالمواد ال</w:t>
            </w:r>
            <w:r w:rsidR="007637EA"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="007637EA"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="007637EA"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7637EA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بأطنان مكافئ ثاني أكسيد الكربون مقابل تلك المخططة حسب التقارير المرحلية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77E05D79" w14:textId="6B8F8C76" w:rsidR="00781035" w:rsidRPr="00FE4002" w:rsidRDefault="00D45646" w:rsidP="00781035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E45D7C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1,388,278 </w:t>
            </w:r>
            <w:r w:rsidR="0081355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ط</w:t>
            </w:r>
            <w:r w:rsidR="002E29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ناً من </w:t>
            </w:r>
            <w:r w:rsidR="002E29EF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مكافئ ثاني أكسيد الكربون </w:t>
            </w:r>
            <w:r w:rsidR="002E29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</w:p>
        </w:tc>
      </w:tr>
      <w:tr w:rsidR="00781035" w:rsidRPr="00FE4002" w14:paraId="4F6D0540" w14:textId="77777777" w:rsidTr="00E55B6F">
        <w:trPr>
          <w:trHeight w:val="550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395D6B5E" w14:textId="28B14F5B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4FECD761" w14:textId="2989A00E" w:rsidR="00781035" w:rsidRPr="00FE4002" w:rsidRDefault="007A7108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="007137C9"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4C0F8319" w14:textId="6F932F73" w:rsidR="00781035" w:rsidRPr="00FE4002" w:rsidRDefault="007A7108" w:rsidP="00FC63FF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="007637EA"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 مقابل المخطط في التقارير المرحلية لجميع الأنشطة (فيما عدا إعداد المشروع)**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0A252E47" w14:textId="7532A185" w:rsidR="00781035" w:rsidRPr="00FE4002" w:rsidRDefault="00D45646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E45D7C">
              <w:rPr>
                <w:rFonts w:asciiTheme="majorBidi" w:hAnsiTheme="majorBidi" w:cstheme="majorBidi"/>
                <w:sz w:val="20"/>
                <w:lang w:eastAsia="en-CA"/>
              </w:rPr>
              <w:t>17</w:t>
            </w:r>
          </w:p>
        </w:tc>
      </w:tr>
      <w:tr w:rsidR="00781035" w:rsidRPr="00FE4002" w14:paraId="4237F2E5" w14:textId="77777777" w:rsidTr="00E55B6F">
        <w:trPr>
          <w:trHeight w:val="306"/>
        </w:trPr>
        <w:tc>
          <w:tcPr>
            <w:tcW w:w="881" w:type="pct"/>
            <w:tcMar>
              <w:left w:w="72" w:type="dxa"/>
              <w:right w:w="72" w:type="dxa"/>
            </w:tcMar>
          </w:tcPr>
          <w:p w14:paraId="246F4F94" w14:textId="2B75F69C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</w:tcPr>
          <w:p w14:paraId="5D4CA6BF" w14:textId="4A7DD255" w:rsidR="00781035" w:rsidRPr="00FE4002" w:rsidRDefault="00AF4173" w:rsidP="00AF417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AF4173">
              <w:rPr>
                <w:rFonts w:asciiTheme="majorBidi" w:hAnsiTheme="majorBidi" w:cstheme="majorBidi"/>
                <w:sz w:val="20"/>
                <w:rtl/>
                <w:lang w:eastAsia="en-CA"/>
              </w:rPr>
              <w:t>تعميم مراعاة المنظور الجنساني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</w:tcPr>
          <w:p w14:paraId="60A5E040" w14:textId="6A2EA46E" w:rsidR="00781035" w:rsidRPr="00FE4002" w:rsidRDefault="00FC63FF" w:rsidP="00FC63FF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السياسة </w:t>
            </w:r>
            <w:r w:rsidRPr="00FC63F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التشغيلية</w:t>
            </w:r>
            <w:r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بشأن </w:t>
            </w:r>
            <w:r w:rsidRPr="00AF4173">
              <w:rPr>
                <w:rFonts w:asciiTheme="majorBidi" w:hAnsiTheme="majorBidi" w:cstheme="majorBidi"/>
                <w:sz w:val="20"/>
                <w:rtl/>
                <w:lang w:eastAsia="en-CA"/>
              </w:rPr>
              <w:t>تعميم مراعاة المنظور الجنساني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  <w:r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>المطبقة على جميع المشروعات الموافق عليها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5698E28C" w14:textId="3AB91631" w:rsidR="00781035" w:rsidRPr="00FE4002" w:rsidRDefault="002E29EF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100 في المائة</w:t>
            </w:r>
          </w:p>
        </w:tc>
      </w:tr>
      <w:tr w:rsidR="00FC4EAA" w:rsidRPr="00FE4002" w14:paraId="33BE715F" w14:textId="77777777" w:rsidTr="00E55B6F">
        <w:trPr>
          <w:trHeight w:val="316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776E1374" w14:textId="615448F5" w:rsidR="00FC4EAA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إداري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54ED484B" w14:textId="39A85D69" w:rsidR="00FC4EAA" w:rsidRPr="00FE4002" w:rsidRDefault="00424FC0" w:rsidP="00AF417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سرعة الإنجاز المالي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2DFB4887" w14:textId="4508BD6C" w:rsidR="003E625E" w:rsidRPr="00FE4002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مدى </w:t>
            </w:r>
            <w:r w:rsidRPr="003E625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المشروعات من الوجهة المالية في غضون 12 شهرا بعد </w:t>
            </w:r>
            <w:r w:rsidRPr="003E625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1C1A305F" w14:textId="27C3550F" w:rsidR="00FC4EAA" w:rsidRPr="00FE4002" w:rsidRDefault="00E5275B" w:rsidP="00DB7478">
            <w:pPr>
              <w:ind w:left="-70"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12 شهرا بعد </w:t>
            </w:r>
            <w:r w:rsidRPr="003E625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</w:t>
            </w:r>
          </w:p>
        </w:tc>
      </w:tr>
      <w:tr w:rsidR="00781035" w:rsidRPr="00FE4002" w14:paraId="2ABB5784" w14:textId="77777777" w:rsidTr="00E55B6F">
        <w:trPr>
          <w:trHeight w:val="226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2C102094" w14:textId="163DBEE1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55E16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إداري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01BEAA28" w14:textId="160D4711" w:rsidR="00781035" w:rsidRPr="00FE4002" w:rsidRDefault="004F4391" w:rsidP="00ED020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ED0205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تقارير </w:t>
            </w:r>
            <w:r w:rsidR="007A710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إنجاز</w:t>
            </w:r>
            <w:r w:rsidRPr="00ED0205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 في الوقت المحدد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0A927296" w14:textId="6A974547" w:rsidR="00781035" w:rsidRPr="00FE4002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تقارير </w:t>
            </w:r>
            <w:r w:rsidR="00D95AB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 في الوقت المحدد إستنادا إلى التقرير المرحلي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2F42A4DC" w14:textId="4DAB3193" w:rsidR="00781035" w:rsidRPr="00FE4002" w:rsidRDefault="00D939EA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0</w:t>
            </w:r>
          </w:p>
        </w:tc>
      </w:tr>
      <w:tr w:rsidR="00781035" w:rsidRPr="00FE4002" w14:paraId="6C233DCF" w14:textId="77777777" w:rsidTr="00E55B6F">
        <w:trPr>
          <w:trHeight w:val="488"/>
        </w:trPr>
        <w:tc>
          <w:tcPr>
            <w:tcW w:w="881" w:type="pct"/>
            <w:tcMar>
              <w:left w:w="72" w:type="dxa"/>
              <w:right w:w="72" w:type="dxa"/>
            </w:tcMar>
            <w:hideMark/>
          </w:tcPr>
          <w:p w14:paraId="7019381B" w14:textId="2C26E191" w:rsidR="00781035" w:rsidRPr="00FE4002" w:rsidRDefault="00781035" w:rsidP="0078103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55E16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إداري</w:t>
            </w:r>
          </w:p>
        </w:tc>
        <w:tc>
          <w:tcPr>
            <w:tcW w:w="1302" w:type="pct"/>
            <w:tcMar>
              <w:left w:w="72" w:type="dxa"/>
              <w:right w:w="72" w:type="dxa"/>
            </w:tcMar>
            <w:hideMark/>
          </w:tcPr>
          <w:p w14:paraId="128A6181" w14:textId="20D8195F" w:rsidR="00781035" w:rsidRPr="00FE4002" w:rsidRDefault="00ED0205" w:rsidP="00ED020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ED0205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التقارير المرحلية وخطط الأعمال في الوقت المحدد </w:t>
            </w:r>
          </w:p>
        </w:tc>
        <w:tc>
          <w:tcPr>
            <w:tcW w:w="2019" w:type="pct"/>
            <w:tcMar>
              <w:left w:w="72" w:type="dxa"/>
              <w:right w:w="72" w:type="dxa"/>
            </w:tcMar>
            <w:hideMark/>
          </w:tcPr>
          <w:p w14:paraId="61CB4D21" w14:textId="146C5166" w:rsidR="00781035" w:rsidRPr="00FE4002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>تقديم التقارير المرحلية وخطط الأعمال والاستجابات في الوقت المحدد ما لم يتفق على خلاف ذلك</w:t>
            </w:r>
          </w:p>
        </w:tc>
        <w:tc>
          <w:tcPr>
            <w:tcW w:w="798" w:type="pct"/>
            <w:tcMar>
              <w:left w:w="72" w:type="dxa"/>
              <w:right w:w="72" w:type="dxa"/>
            </w:tcMar>
          </w:tcPr>
          <w:p w14:paraId="4F5ADED4" w14:textId="4E431E74" w:rsidR="00781035" w:rsidRPr="00FE4002" w:rsidRDefault="00E5275B" w:rsidP="0078103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في الوقت المحدد</w:t>
            </w:r>
          </w:p>
        </w:tc>
      </w:tr>
    </w:tbl>
    <w:p w14:paraId="3F20734A" w14:textId="425EE2FE" w:rsidR="00E5275B" w:rsidRDefault="00E5275B" w:rsidP="00C31889">
      <w:pPr>
        <w:bidi/>
        <w:rPr>
          <w:rtl/>
          <w:lang w:bidi="ar-LB"/>
        </w:rPr>
      </w:pPr>
      <w:r>
        <w:rPr>
          <w:rtl/>
          <w:lang w:bidi="ar-LB"/>
        </w:rPr>
        <w:t xml:space="preserve">* سيتم خفض أهداف الوكالة إذا لم تتمكن من تقديم شريحة بسبب وكالة متعاونة أو وكالة رئيسية أخرى أو إذا كانت خطة إدارة إزالة المواد الهيدروكلوروفلوروكربونية أو </w:t>
      </w:r>
      <w:r w:rsidRPr="0030151C">
        <w:rPr>
          <w:rtl/>
          <w:lang w:bidi="ar-LB"/>
        </w:rPr>
        <w:t xml:space="preserve">خطة </w:t>
      </w:r>
      <w:r w:rsidR="003A4634">
        <w:rPr>
          <w:rFonts w:hint="cs"/>
          <w:rtl/>
          <w:lang w:bidi="ar-LB"/>
        </w:rPr>
        <w:t>ا</w:t>
      </w:r>
      <w:r w:rsidR="001E5E94" w:rsidRPr="00060341">
        <w:rPr>
          <w:rFonts w:asciiTheme="majorBidi" w:hAnsiTheme="majorBidi" w:cstheme="majorBidi"/>
          <w:sz w:val="20"/>
          <w:rtl/>
          <w:lang w:eastAsia="zh-CN"/>
        </w:rPr>
        <w:t>لتنفيذ المتعلقة بالمواد الهيدروفلوروكربونية بموجب تعديل كيغالي</w:t>
      </w:r>
      <w:r w:rsidR="003A4634">
        <w:rPr>
          <w:rFonts w:asciiTheme="majorBidi" w:hAnsiTheme="majorBidi" w:cstheme="majorBidi" w:hint="cs"/>
          <w:sz w:val="20"/>
          <w:rtl/>
          <w:lang w:eastAsia="zh-CN"/>
        </w:rPr>
        <w:t xml:space="preserve"> </w:t>
      </w:r>
      <w:r>
        <w:rPr>
          <w:rtl/>
          <w:lang w:bidi="ar-LB"/>
        </w:rPr>
        <w:t xml:space="preserve">التي قدمت </w:t>
      </w:r>
      <w:r w:rsidR="00F502E4">
        <w:rPr>
          <w:rFonts w:hint="cs"/>
          <w:rtl/>
          <w:lang w:bidi="ar-LB"/>
        </w:rPr>
        <w:t>لكي تنظر فيها</w:t>
      </w:r>
      <w:r>
        <w:rPr>
          <w:rtl/>
          <w:lang w:bidi="ar-LB"/>
        </w:rPr>
        <w:t xml:space="preserve"> اللجنة التنفيذية لم يوافق عليها نتيجة لعوامل خارج</w:t>
      </w:r>
      <w:r w:rsidR="004B48F8">
        <w:rPr>
          <w:rFonts w:hint="cs"/>
          <w:rtl/>
          <w:lang w:bidi="ar-LB"/>
        </w:rPr>
        <w:t xml:space="preserve">ة عن </w:t>
      </w:r>
      <w:r>
        <w:rPr>
          <w:rtl/>
          <w:lang w:bidi="ar-LB"/>
        </w:rPr>
        <w:t>سيطرة وحدة الأوزون الوطنية والوكالة</w:t>
      </w:r>
      <w:r w:rsidR="00F502E4">
        <w:rPr>
          <w:rFonts w:hint="cs"/>
          <w:rtl/>
          <w:lang w:bidi="ar-LB"/>
        </w:rPr>
        <w:t>.</w:t>
      </w:r>
    </w:p>
    <w:p w14:paraId="5AF3C582" w14:textId="08D0F590" w:rsidR="00E5275B" w:rsidRPr="0030151C" w:rsidRDefault="00E5275B" w:rsidP="00C31889">
      <w:pPr>
        <w:bidi/>
        <w:rPr>
          <w:rtl/>
          <w:lang w:bidi="ar-LB"/>
        </w:rPr>
      </w:pPr>
      <w:r>
        <w:rPr>
          <w:rtl/>
          <w:lang w:bidi="ar-LB"/>
        </w:rPr>
        <w:t xml:space="preserve">** </w:t>
      </w:r>
      <w:r w:rsidRPr="0030151C">
        <w:rPr>
          <w:rtl/>
          <w:lang w:bidi="ar-LB"/>
        </w:rPr>
        <w:t xml:space="preserve">سيتم خفض أهداف </w:t>
      </w:r>
      <w:r>
        <w:rPr>
          <w:rtl/>
          <w:lang w:bidi="ar-LB"/>
        </w:rPr>
        <w:t>الوكالة</w:t>
      </w:r>
      <w:r w:rsidRPr="0030151C">
        <w:rPr>
          <w:rtl/>
          <w:lang w:bidi="ar-LB"/>
        </w:rPr>
        <w:t xml:space="preserve"> إذا تمت الموافقة على تمديد تاريخ </w:t>
      </w:r>
      <w:r w:rsidR="00F502E4">
        <w:rPr>
          <w:rFonts w:hint="cs"/>
          <w:rtl/>
          <w:lang w:bidi="ar-LB"/>
        </w:rPr>
        <w:t>إنجاز المشروع</w:t>
      </w:r>
      <w:r w:rsidRPr="0030151C">
        <w:rPr>
          <w:rtl/>
          <w:lang w:bidi="ar-LB"/>
        </w:rPr>
        <w:t xml:space="preserve"> من جانب اللجنة التنفيذية.</w:t>
      </w:r>
    </w:p>
    <w:p w14:paraId="08C18972" w14:textId="5E69781F" w:rsidR="00D45229" w:rsidRPr="009A1BC3" w:rsidRDefault="00D8718F" w:rsidP="00D8718F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خامساً.</w:t>
      </w:r>
      <w:r>
        <w:rPr>
          <w:b/>
          <w:bCs/>
          <w:sz w:val="26"/>
          <w:szCs w:val="26"/>
          <w:rtl/>
          <w:lang w:val="en-CA" w:bidi="ar-SA"/>
        </w:rPr>
        <w:tab/>
      </w:r>
      <w:r w:rsidR="009A1BC3" w:rsidRPr="009A1BC3">
        <w:rPr>
          <w:rFonts w:hint="cs"/>
          <w:b/>
          <w:bCs/>
          <w:sz w:val="26"/>
          <w:szCs w:val="26"/>
          <w:rtl/>
          <w:lang w:val="en-CA" w:bidi="ar-SA"/>
        </w:rPr>
        <w:t>التوصية</w:t>
      </w:r>
    </w:p>
    <w:p w14:paraId="4BE6F6F9" w14:textId="14A9C2ED" w:rsidR="009A1BC3" w:rsidRDefault="009A1BC3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9A1BC3">
        <w:rPr>
          <w:rFonts w:hint="cs"/>
          <w:sz w:val="26"/>
          <w:szCs w:val="26"/>
          <w:rtl/>
          <w:lang w:val="en-CA" w:bidi="ar-LB"/>
        </w:rPr>
        <w:t xml:space="preserve">قد ترغب </w:t>
      </w:r>
      <w:r w:rsidR="00253173">
        <w:rPr>
          <w:rFonts w:hint="cs"/>
          <w:sz w:val="26"/>
          <w:szCs w:val="26"/>
          <w:rtl/>
          <w:lang w:val="en-CA" w:bidi="ar-LB"/>
        </w:rPr>
        <w:t>اللجنة التنفيذية</w:t>
      </w:r>
      <w:r w:rsidRPr="009A1BC3">
        <w:rPr>
          <w:rFonts w:hint="cs"/>
          <w:sz w:val="26"/>
          <w:szCs w:val="26"/>
          <w:rtl/>
          <w:lang w:val="en-CA" w:bidi="ar-LB"/>
        </w:rPr>
        <w:t xml:space="preserve"> في</w:t>
      </w:r>
      <w:r w:rsidR="00253173">
        <w:rPr>
          <w:rFonts w:hint="cs"/>
          <w:sz w:val="26"/>
          <w:szCs w:val="26"/>
          <w:rtl/>
          <w:lang w:val="en-CA" w:bidi="ar-LB"/>
        </w:rPr>
        <w:t>ما يلي</w:t>
      </w:r>
      <w:r w:rsidRPr="009A1BC3">
        <w:rPr>
          <w:rFonts w:hint="cs"/>
          <w:sz w:val="26"/>
          <w:szCs w:val="26"/>
          <w:rtl/>
          <w:lang w:val="en-CA" w:bidi="ar-LB"/>
        </w:rPr>
        <w:t>:</w:t>
      </w:r>
    </w:p>
    <w:p w14:paraId="6ECA2C47" w14:textId="028EB683" w:rsidR="00253173" w:rsidRDefault="005608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 w:rsidRPr="008F528E">
        <w:rPr>
          <w:rFonts w:hint="cs"/>
          <w:sz w:val="26"/>
          <w:szCs w:val="26"/>
          <w:rtl/>
          <w:lang w:bidi="ar-LB"/>
        </w:rPr>
        <w:t xml:space="preserve">أن </w:t>
      </w:r>
      <w:r w:rsidR="008301A4">
        <w:rPr>
          <w:rFonts w:hint="cs"/>
          <w:sz w:val="26"/>
          <w:szCs w:val="26"/>
          <w:rtl/>
          <w:lang w:bidi="ar-LB"/>
        </w:rPr>
        <w:t>تحيط علماً</w:t>
      </w:r>
      <w:r w:rsidRPr="008F528E">
        <w:rPr>
          <w:rFonts w:hint="cs"/>
          <w:sz w:val="26"/>
          <w:szCs w:val="26"/>
          <w:rtl/>
          <w:lang w:bidi="ar-LB"/>
        </w:rPr>
        <w:t xml:space="preserve"> </w:t>
      </w:r>
      <w:r w:rsidR="008301A4" w:rsidRPr="008301A4">
        <w:rPr>
          <w:sz w:val="26"/>
          <w:szCs w:val="26"/>
          <w:rtl/>
          <w:lang w:bidi="ar-LB"/>
        </w:rPr>
        <w:t>ب</w:t>
      </w:r>
      <w:r w:rsidR="00954196">
        <w:rPr>
          <w:sz w:val="26"/>
          <w:szCs w:val="26"/>
          <w:rtl/>
          <w:lang w:bidi="ar-LB"/>
        </w:rPr>
        <w:t>خطة أعمال</w:t>
      </w:r>
      <w:r w:rsidR="008301A4" w:rsidRPr="008301A4">
        <w:rPr>
          <w:sz w:val="26"/>
          <w:szCs w:val="26"/>
          <w:rtl/>
          <w:lang w:bidi="ar-LB"/>
        </w:rPr>
        <w:t xml:space="preserve"> </w:t>
      </w:r>
      <w:r w:rsidR="00CD5D0F">
        <w:rPr>
          <w:sz w:val="26"/>
          <w:szCs w:val="26"/>
          <w:rtl/>
          <w:lang w:bidi="ar-LB"/>
        </w:rPr>
        <w:t>البنك الدولي</w:t>
      </w:r>
      <w:r w:rsidR="008301A4" w:rsidRPr="008301A4">
        <w:rPr>
          <w:sz w:val="26"/>
          <w:szCs w:val="26"/>
          <w:rtl/>
          <w:lang w:bidi="ar-LB"/>
        </w:rPr>
        <w:t xml:space="preserve"> للفترة 2026-2028 الواردة في الوثيقة </w:t>
      </w:r>
      <w:r w:rsidR="008301A4" w:rsidRPr="008301A4">
        <w:rPr>
          <w:sz w:val="26"/>
          <w:szCs w:val="26"/>
          <w:lang w:bidi="ar-LB"/>
        </w:rPr>
        <w:t>UNEP/OzL.Pro/ExCom/97/</w:t>
      </w:r>
      <w:r w:rsidR="00667E68">
        <w:rPr>
          <w:sz w:val="26"/>
          <w:szCs w:val="26"/>
          <w:lang w:bidi="ar-LB"/>
        </w:rPr>
        <w:t>25</w:t>
      </w:r>
      <w:r w:rsidR="008301A4" w:rsidRPr="008301A4">
        <w:rPr>
          <w:sz w:val="26"/>
          <w:szCs w:val="26"/>
          <w:rtl/>
          <w:lang w:bidi="ar-LB"/>
        </w:rPr>
        <w:t>؛</w:t>
      </w:r>
      <w:r w:rsidR="007F1928">
        <w:rPr>
          <w:rFonts w:hint="cs"/>
          <w:sz w:val="26"/>
          <w:szCs w:val="26"/>
          <w:rtl/>
          <w:lang w:bidi="ar-LB"/>
        </w:rPr>
        <w:t xml:space="preserve"> و</w:t>
      </w:r>
    </w:p>
    <w:p w14:paraId="7B81DCF8" w14:textId="2F6FC972" w:rsidR="00F5484F" w:rsidRPr="008301A4" w:rsidRDefault="00E67B1E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 xml:space="preserve">أن </w:t>
      </w:r>
      <w:r w:rsidR="008301A4">
        <w:rPr>
          <w:rFonts w:hint="cs"/>
          <w:sz w:val="26"/>
          <w:szCs w:val="26"/>
          <w:rtl/>
          <w:lang w:bidi="ar-LB"/>
        </w:rPr>
        <w:t>توافق</w:t>
      </w:r>
      <w:r w:rsidR="008301A4" w:rsidRPr="008301A4">
        <w:rPr>
          <w:sz w:val="26"/>
          <w:szCs w:val="26"/>
          <w:rtl/>
          <w:lang w:bidi="ar-LB"/>
        </w:rPr>
        <w:t xml:space="preserve"> على مؤشرات الأداء </w:t>
      </w:r>
      <w:r w:rsidR="00C70B8A">
        <w:rPr>
          <w:rFonts w:hint="cs"/>
          <w:sz w:val="26"/>
          <w:szCs w:val="26"/>
          <w:rtl/>
          <w:lang w:bidi="ar-LB"/>
        </w:rPr>
        <w:t>للبنك</w:t>
      </w:r>
      <w:r w:rsidR="00CD5D0F">
        <w:rPr>
          <w:sz w:val="26"/>
          <w:szCs w:val="26"/>
          <w:rtl/>
          <w:lang w:bidi="ar-LB"/>
        </w:rPr>
        <w:t xml:space="preserve"> الدولي</w:t>
      </w:r>
      <w:r w:rsidR="008301A4" w:rsidRPr="008301A4">
        <w:rPr>
          <w:sz w:val="26"/>
          <w:szCs w:val="26"/>
          <w:rtl/>
          <w:lang w:bidi="ar-LB"/>
        </w:rPr>
        <w:t xml:space="preserve"> الواردة في الجدول 4 من الوثيقة </w:t>
      </w:r>
      <w:r w:rsidR="008301A4" w:rsidRPr="008301A4">
        <w:rPr>
          <w:sz w:val="26"/>
          <w:szCs w:val="26"/>
          <w:lang w:bidi="ar-LB"/>
        </w:rPr>
        <w:t>UNEP/OzL.Pro/ExCom/97/</w:t>
      </w:r>
      <w:r w:rsidR="00667E68">
        <w:rPr>
          <w:sz w:val="26"/>
          <w:szCs w:val="26"/>
          <w:lang w:bidi="ar-LB"/>
        </w:rPr>
        <w:t>25</w:t>
      </w:r>
      <w:r w:rsidR="008301A4" w:rsidRPr="008301A4">
        <w:rPr>
          <w:sz w:val="26"/>
          <w:szCs w:val="26"/>
          <w:rtl/>
          <w:lang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RPr="00E4742D" w14:paraId="27B67054" w14:textId="77777777" w:rsidTr="00FB0F45">
        <w:tc>
          <w:tcPr>
            <w:tcW w:w="1871" w:type="dxa"/>
          </w:tcPr>
          <w:p w14:paraId="61DD9A78" w14:textId="77777777" w:rsidR="007E5D09" w:rsidRPr="00E4742D" w:rsidRDefault="007E5D09" w:rsidP="00D10207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0D7BCF2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1C6D1AC" w14:textId="77777777" w:rsidR="007E5D09" w:rsidRPr="00E4742D" w:rsidRDefault="007E5D09">
            <w:pPr>
              <w:rPr>
                <w:b/>
                <w:bCs/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2366B0C4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3" w:type="dxa"/>
          </w:tcPr>
          <w:p w14:paraId="35981DA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</w:tr>
      <w:bookmarkEnd w:id="0"/>
    </w:tbl>
    <w:p w14:paraId="1D000622" w14:textId="77777777" w:rsidR="007E5D09" w:rsidRPr="009C2EA9" w:rsidRDefault="007E5D09" w:rsidP="000172AC">
      <w:pPr>
        <w:rPr>
          <w:sz w:val="23"/>
          <w:szCs w:val="23"/>
          <w:rtl/>
        </w:rPr>
      </w:pPr>
    </w:p>
    <w:sectPr w:rsidR="007E5D09" w:rsidRPr="009C2EA9" w:rsidSect="00003552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ABB1C" w14:textId="77777777" w:rsidR="00954674" w:rsidRPr="00E4742D" w:rsidRDefault="00954674">
      <w:pPr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endnote>
  <w:endnote w:type="continuationSeparator" w:id="0">
    <w:p w14:paraId="0A468435" w14:textId="77777777" w:rsidR="00954674" w:rsidRPr="00E4742D" w:rsidRDefault="00954674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360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C13B3" w14:textId="7BE82B5E" w:rsidR="00E55824" w:rsidRDefault="00E55824" w:rsidP="00ED0F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55070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70C35" w14:textId="4E00E027" w:rsidR="00E55824" w:rsidRDefault="00E558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3912" w14:textId="77777777" w:rsidR="008561CC" w:rsidRPr="000D6EE5" w:rsidRDefault="008561CC" w:rsidP="00855A81">
    <w:pPr>
      <w:pStyle w:val="Footer"/>
      <w:rPr>
        <w:sz w:val="14"/>
        <w:szCs w:val="10"/>
        <w:rtl/>
        <w:lang w:bidi="ar-EG"/>
      </w:rPr>
    </w:pPr>
  </w:p>
  <w:p w14:paraId="7D81AE9C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  <w:rtl/>
      </w:rPr>
    </w:pPr>
    <w:r w:rsidRPr="00E4742D">
      <w:rPr>
        <w:rFonts w:cs="Arabic Transparent" w:hint="cs"/>
        <w:sz w:val="23"/>
        <w:szCs w:val="23"/>
        <w:rtl/>
      </w:rPr>
      <w:t>إن وثائق ما قبل دورات اللجنة التنفيذية للصندوق المتعدد الأطراف لتنفيذ بروتوكول مونتريال</w:t>
    </w:r>
    <w:r w:rsidRPr="00E4742D">
      <w:rPr>
        <w:rFonts w:cs="Arabic Transparent"/>
        <w:sz w:val="23"/>
        <w:szCs w:val="23"/>
      </w:rPr>
      <w:t xml:space="preserve"> </w:t>
    </w:r>
  </w:p>
  <w:p w14:paraId="73149AEB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</w:rPr>
    </w:pPr>
    <w:r w:rsidRPr="00E4742D">
      <w:rPr>
        <w:rFonts w:cs="Arabic Transparent" w:hint="cs"/>
        <w:sz w:val="23"/>
        <w:szCs w:val="23"/>
        <w:rtl/>
      </w:rPr>
      <w:t>قد تصدر دون إخلال بأي قرار تتخذه اللجنة التنفيذية بعد صدورها.</w:t>
    </w:r>
    <w:r w:rsidRPr="00E4742D">
      <w:rPr>
        <w:rFonts w:cs="Arabic Transparent"/>
        <w:sz w:val="23"/>
        <w:szCs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216D5" w14:textId="77777777" w:rsidR="00954674" w:rsidRPr="00E4742D" w:rsidRDefault="00954674" w:rsidP="001C0D0E">
      <w:pPr>
        <w:jc w:val="right"/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footnote>
  <w:footnote w:type="continuationSeparator" w:id="0">
    <w:p w14:paraId="12781BAC" w14:textId="77777777" w:rsidR="00954674" w:rsidRPr="00E4742D" w:rsidRDefault="00954674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footnote>
  <w:footnote w:id="1">
    <w:p w14:paraId="54B31D85" w14:textId="60B4A826" w:rsidR="00393115" w:rsidRPr="0094578A" w:rsidRDefault="00393115" w:rsidP="00D031EF">
      <w:pPr>
        <w:pStyle w:val="FootnoteText"/>
        <w:bidi/>
        <w:ind w:right="100"/>
        <w:jc w:val="left"/>
        <w:rPr>
          <w:sz w:val="19"/>
          <w:szCs w:val="19"/>
          <w:rtl/>
          <w:lang w:val="en-US" w:bidi="ar-EG"/>
        </w:rPr>
      </w:pPr>
      <w:r w:rsidRPr="00E4742D">
        <w:rPr>
          <w:sz w:val="19"/>
          <w:szCs w:val="19"/>
          <w:lang w:val="fr-CH"/>
        </w:rPr>
        <w:t xml:space="preserve"> </w:t>
      </w:r>
      <w:r w:rsidRPr="00E4742D">
        <w:rPr>
          <w:sz w:val="19"/>
          <w:szCs w:val="19"/>
        </w:rPr>
        <w:t>UNEP/OzL.Pro/ExCom/9</w:t>
      </w:r>
      <w:r w:rsidR="008B7BCA" w:rsidRPr="00E4742D">
        <w:rPr>
          <w:sz w:val="19"/>
          <w:szCs w:val="19"/>
        </w:rPr>
        <w:t>7</w:t>
      </w:r>
      <w:r w:rsidRPr="00E4742D">
        <w:rPr>
          <w:sz w:val="19"/>
          <w:szCs w:val="19"/>
        </w:rPr>
        <w:t xml:space="preserve">/1 </w:t>
      </w:r>
      <w:r w:rsidRPr="00E4742D">
        <w:rPr>
          <w:rStyle w:val="FootnoteReference"/>
          <w:sz w:val="19"/>
          <w:szCs w:val="19"/>
        </w:rPr>
        <w:footnoteRef/>
      </w:r>
    </w:p>
  </w:footnote>
  <w:footnote w:id="2">
    <w:p w14:paraId="18F56926" w14:textId="12693C97" w:rsidR="00D26B94" w:rsidRPr="00D26B94" w:rsidRDefault="00D26B94" w:rsidP="00D26B94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D26B94">
        <w:rPr>
          <w:rStyle w:val="FootnoteReference"/>
          <w:sz w:val="19"/>
          <w:szCs w:val="19"/>
        </w:rPr>
        <w:footnoteRef/>
      </w:r>
      <w:r w:rsidRPr="00D26B94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D26B94">
        <w:rPr>
          <w:rtl/>
        </w:rPr>
        <w:t xml:space="preserve">أنشأت اللجنة التنفيذية نافذة تمويل ومعايير للمشاريع التجريبية للحفاظ على كفاءة استخدام الطاقة في التقنيات والمعدات البديلة و/أو تحسينها في سياق </w:t>
      </w:r>
      <w:r w:rsidR="00363DA7">
        <w:rPr>
          <w:rFonts w:hint="cs"/>
          <w:rtl/>
        </w:rPr>
        <w:t xml:space="preserve">خطة </w:t>
      </w:r>
      <w:r w:rsidR="008F1106">
        <w:rPr>
          <w:rFonts w:hint="cs"/>
          <w:rtl/>
        </w:rPr>
        <w:t>التخفيض التدريجي ل</w:t>
      </w:r>
      <w:r w:rsidR="00363DA7">
        <w:rPr>
          <w:rFonts w:hint="cs"/>
          <w:rtl/>
        </w:rPr>
        <w:t xml:space="preserve">لمواد </w:t>
      </w:r>
      <w:r w:rsidR="00363DA7" w:rsidRPr="00363DA7">
        <w:rPr>
          <w:rtl/>
        </w:rPr>
        <w:t>الهيدروفلوروكربون</w:t>
      </w:r>
      <w:r w:rsidR="00363DA7" w:rsidRPr="00363DA7">
        <w:rPr>
          <w:rFonts w:hint="cs"/>
          <w:rtl/>
        </w:rPr>
        <w:t>ية</w:t>
      </w:r>
      <w:r w:rsidRPr="00D26B94">
        <w:rPr>
          <w:rtl/>
        </w:rPr>
        <w:t xml:space="preserve">. ومُددت مدة النافذة المخصصة لاقتراح </w:t>
      </w:r>
      <w:r w:rsidR="004F38D3">
        <w:rPr>
          <w:rFonts w:hint="cs"/>
          <w:rtl/>
        </w:rPr>
        <w:t>المشروعات</w:t>
      </w:r>
      <w:r w:rsidRPr="00D26B94">
        <w:rPr>
          <w:rtl/>
        </w:rPr>
        <w:t xml:space="preserve"> بموجب </w:t>
      </w:r>
      <w:r w:rsidR="004F38D3">
        <w:rPr>
          <w:rFonts w:hint="cs"/>
          <w:rtl/>
        </w:rPr>
        <w:t>المقرر</w:t>
      </w:r>
      <w:r w:rsidRPr="00D26B94">
        <w:rPr>
          <w:rtl/>
        </w:rPr>
        <w:t xml:space="preserve"> 91/65، والمتعلقة فقط بأنشطة </w:t>
      </w:r>
      <w:r w:rsidR="004F38D3">
        <w:rPr>
          <w:rFonts w:hint="cs"/>
          <w:rtl/>
        </w:rPr>
        <w:t>الخدمة</w:t>
      </w:r>
      <w:r w:rsidRPr="00D26B94">
        <w:rPr>
          <w:rtl/>
        </w:rPr>
        <w:t xml:space="preserve">، إلى الاجتماع المائة، </w:t>
      </w:r>
      <w:r w:rsidR="004F38D3">
        <w:rPr>
          <w:rFonts w:hint="cs"/>
          <w:rtl/>
        </w:rPr>
        <w:t>ضمناً</w:t>
      </w:r>
      <w:r w:rsidRPr="00D26B94">
        <w:rPr>
          <w:rtl/>
        </w:rPr>
        <w:t xml:space="preserve"> (</w:t>
      </w:r>
      <w:r w:rsidR="004F38D3">
        <w:rPr>
          <w:rFonts w:hint="cs"/>
          <w:rtl/>
        </w:rPr>
        <w:t>المقرر</w:t>
      </w:r>
      <w:r w:rsidRPr="00D26B94">
        <w:rPr>
          <w:rtl/>
        </w:rPr>
        <w:t xml:space="preserve"> 95/87(د)).</w:t>
      </w:r>
    </w:p>
  </w:footnote>
  <w:footnote w:id="3">
    <w:p w14:paraId="3E2557ED" w14:textId="1A94D40C" w:rsidR="00EE1C57" w:rsidRPr="00EE1C57" w:rsidRDefault="00EE1C57" w:rsidP="00EE1C57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EE1C57">
        <w:rPr>
          <w:rStyle w:val="FootnoteReference"/>
          <w:sz w:val="19"/>
          <w:szCs w:val="19"/>
        </w:rPr>
        <w:footnoteRef/>
      </w:r>
      <w:r w:rsidRPr="00EE1C57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EE1C57">
        <w:rPr>
          <w:rtl/>
        </w:rPr>
        <w:t xml:space="preserve">أنشأت اللجنة التنفيذية نافذة تمويلية بقيمة 40 مليون دولار أمريكي لمشروعين لكفاءة </w:t>
      </w:r>
      <w:r w:rsidR="001B686E">
        <w:rPr>
          <w:rFonts w:hint="cs"/>
          <w:rtl/>
        </w:rPr>
        <w:t xml:space="preserve">استخدام </w:t>
      </w:r>
      <w:r w:rsidRPr="00EE1C57">
        <w:rPr>
          <w:rtl/>
        </w:rPr>
        <w:t xml:space="preserve">الطاقة للمستخدمين النهائيين، وذلك باستخدام آلية صندوق </w:t>
      </w:r>
      <w:r w:rsidR="001B686E">
        <w:rPr>
          <w:rFonts w:hint="cs"/>
          <w:rtl/>
        </w:rPr>
        <w:t>متجدد</w:t>
      </w:r>
      <w:r w:rsidRPr="00EE1C57">
        <w:rPr>
          <w:rtl/>
        </w:rPr>
        <w:t xml:space="preserve"> طورتها ودعمتها الوكالات المنفذة، وذلك على مدى ثماني سنوات. وبعد ذلك، تُعاد الأموال إلى الصندوق المتعدد الأطراف، على أن يُفعّل الصندوق حتى تتفق اللجنة التنفيذية على آليات تفعيله (</w:t>
      </w:r>
      <w:r w:rsidR="001B686E">
        <w:rPr>
          <w:rFonts w:hint="cs"/>
          <w:rtl/>
        </w:rPr>
        <w:t>المقرر</w:t>
      </w:r>
      <w:r w:rsidRPr="00EE1C57">
        <w:rPr>
          <w:rtl/>
        </w:rPr>
        <w:t xml:space="preserve"> 95/87). وفي وقت لاحق، اتُّفق على آليات تفعيله في اجتماعها السادس والتسعين (</w:t>
      </w:r>
      <w:r w:rsidR="001B686E">
        <w:rPr>
          <w:rFonts w:hint="cs"/>
          <w:rtl/>
        </w:rPr>
        <w:t>المقرر</w:t>
      </w:r>
      <w:r w:rsidRPr="00EE1C57">
        <w:rPr>
          <w:rtl/>
        </w:rPr>
        <w:t xml:space="preserve"> 96/51).</w:t>
      </w:r>
    </w:p>
  </w:footnote>
  <w:footnote w:id="4">
    <w:p w14:paraId="13E45A28" w14:textId="4AF5741B" w:rsidR="00F15CB0" w:rsidRPr="00F15CB0" w:rsidRDefault="00F15CB0" w:rsidP="00F15CB0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F15CB0">
        <w:rPr>
          <w:rStyle w:val="FootnoteReference"/>
          <w:sz w:val="19"/>
          <w:szCs w:val="19"/>
        </w:rPr>
        <w:footnoteRef/>
      </w:r>
      <w:r w:rsidRPr="00F15CB0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F15CB0">
        <w:rPr>
          <w:rtl/>
        </w:rPr>
        <w:t>سيتم النظر في تكاليف الوحدة الأساسية لبرنامج الأمم المتحدة الإنمائي لعام 2026 في الاجتماع السابع والتسعين (</w:t>
      </w:r>
      <w:r w:rsidRPr="00F15CB0">
        <w:t>UNEP/OzL.Pro/ExCom/97/84</w:t>
      </w:r>
      <w:r w:rsidRPr="00F15CB0">
        <w:rPr>
          <w:rtl/>
        </w:rPr>
        <w:t>).</w:t>
      </w:r>
    </w:p>
  </w:footnote>
  <w:footnote w:id="5">
    <w:p w14:paraId="684900FF" w14:textId="0D5D1766" w:rsidR="00705940" w:rsidRPr="00705940" w:rsidRDefault="00705940" w:rsidP="00705940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705940">
        <w:rPr>
          <w:rStyle w:val="FootnoteReference"/>
          <w:sz w:val="19"/>
          <w:szCs w:val="19"/>
        </w:rPr>
        <w:footnoteRef/>
      </w:r>
      <w:r w:rsidRPr="00705940">
        <w:rPr>
          <w:rStyle w:val="FootnoteReference"/>
          <w:sz w:val="19"/>
          <w:szCs w:val="19"/>
        </w:rPr>
        <w:t xml:space="preserve"> </w:t>
      </w:r>
      <w:r w:rsidR="008D3C7F">
        <w:rPr>
          <w:rFonts w:hint="cs"/>
          <w:sz w:val="19"/>
          <w:szCs w:val="19"/>
          <w:rtl/>
        </w:rPr>
        <w:t xml:space="preserve"> </w:t>
      </w:r>
      <w:r w:rsidR="008D3C7F" w:rsidRPr="00FE4002">
        <w:t>UNEP/OzL.Pro/ExCom/97/20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D469" w14:textId="19161201" w:rsidR="00003552" w:rsidRDefault="00CA36ED">
    <w:pPr>
      <w:pStyle w:val="Header"/>
      <w:rPr>
        <w:lang w:val="en-US"/>
      </w:rPr>
    </w:pPr>
    <w:r>
      <w:rPr>
        <w:lang w:val="en-US"/>
      </w:rPr>
      <w:t>UNEP/OzL.Pro/ExCom/97/</w:t>
    </w:r>
    <w:r w:rsidR="00667E68">
      <w:rPr>
        <w:lang w:val="en-US"/>
      </w:rPr>
      <w:t>25</w:t>
    </w:r>
  </w:p>
  <w:p w14:paraId="0E75723C" w14:textId="77777777" w:rsidR="00003552" w:rsidRDefault="00003552">
    <w:pPr>
      <w:pStyle w:val="Header"/>
      <w:rPr>
        <w:lang w:val="en-US"/>
      </w:rPr>
    </w:pPr>
  </w:p>
  <w:p w14:paraId="47E13B20" w14:textId="77777777" w:rsidR="00003552" w:rsidRPr="00003552" w:rsidRDefault="0000355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DA72" w14:textId="41B7ABC5" w:rsidR="00003552" w:rsidRDefault="00CA36ED" w:rsidP="00003552">
    <w:pPr>
      <w:pStyle w:val="Header"/>
      <w:jc w:val="right"/>
      <w:rPr>
        <w:lang w:val="en-US"/>
      </w:rPr>
    </w:pPr>
    <w:r>
      <w:rPr>
        <w:lang w:val="en-US"/>
      </w:rPr>
      <w:t>UNEP/OzL.Pro/ExCom/97/</w:t>
    </w:r>
    <w:r w:rsidR="00667E68">
      <w:rPr>
        <w:lang w:val="en-US"/>
      </w:rPr>
      <w:t>25</w:t>
    </w:r>
  </w:p>
  <w:p w14:paraId="541B5400" w14:textId="77777777" w:rsidR="00003552" w:rsidRDefault="00003552" w:rsidP="00003552">
    <w:pPr>
      <w:pStyle w:val="Header"/>
      <w:jc w:val="right"/>
      <w:rPr>
        <w:lang w:val="en-US"/>
      </w:rPr>
    </w:pPr>
  </w:p>
  <w:p w14:paraId="3AAEE575" w14:textId="77777777" w:rsidR="00003552" w:rsidRPr="00003552" w:rsidRDefault="00003552" w:rsidP="00003552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54FC1718"/>
    <w:multiLevelType w:val="hybridMultilevel"/>
    <w:tmpl w:val="29AC3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0C721F"/>
    <w:multiLevelType w:val="hybridMultilevel"/>
    <w:tmpl w:val="4C9EC518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  <w:sz w:val="20"/>
        <w:lang w:bidi="ar-L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1185747099">
    <w:abstractNumId w:val="0"/>
  </w:num>
  <w:num w:numId="3" w16cid:durableId="1574581434">
    <w:abstractNumId w:val="0"/>
  </w:num>
  <w:num w:numId="4" w16cid:durableId="1668440767">
    <w:abstractNumId w:val="1"/>
  </w:num>
  <w:num w:numId="5" w16cid:durableId="1667854031">
    <w:abstractNumId w:val="3"/>
  </w:num>
  <w:num w:numId="6" w16cid:durableId="1318270324">
    <w:abstractNumId w:val="4"/>
  </w:num>
  <w:num w:numId="7" w16cid:durableId="2133593865">
    <w:abstractNumId w:val="7"/>
  </w:num>
  <w:num w:numId="8" w16cid:durableId="1935045211">
    <w:abstractNumId w:val="2"/>
  </w:num>
  <w:num w:numId="9" w16cid:durableId="100540741">
    <w:abstractNumId w:val="5"/>
  </w:num>
  <w:num w:numId="10" w16cid:durableId="975841271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EE"/>
    <w:rsid w:val="0000129B"/>
    <w:rsid w:val="00001CFD"/>
    <w:rsid w:val="00003552"/>
    <w:rsid w:val="00013372"/>
    <w:rsid w:val="00014377"/>
    <w:rsid w:val="000159B0"/>
    <w:rsid w:val="00015DD2"/>
    <w:rsid w:val="00017133"/>
    <w:rsid w:val="000172AC"/>
    <w:rsid w:val="000178FC"/>
    <w:rsid w:val="0002246A"/>
    <w:rsid w:val="0002642B"/>
    <w:rsid w:val="0003120A"/>
    <w:rsid w:val="0003197D"/>
    <w:rsid w:val="00032644"/>
    <w:rsid w:val="000332FC"/>
    <w:rsid w:val="000367E6"/>
    <w:rsid w:val="0003707D"/>
    <w:rsid w:val="0004183D"/>
    <w:rsid w:val="00042372"/>
    <w:rsid w:val="0004254A"/>
    <w:rsid w:val="00043F48"/>
    <w:rsid w:val="00046F5B"/>
    <w:rsid w:val="00047E5D"/>
    <w:rsid w:val="00053180"/>
    <w:rsid w:val="00054084"/>
    <w:rsid w:val="00054921"/>
    <w:rsid w:val="000559BC"/>
    <w:rsid w:val="00055BA7"/>
    <w:rsid w:val="000560D0"/>
    <w:rsid w:val="00060341"/>
    <w:rsid w:val="000634B3"/>
    <w:rsid w:val="00063BFB"/>
    <w:rsid w:val="00064EBF"/>
    <w:rsid w:val="0006518D"/>
    <w:rsid w:val="00066456"/>
    <w:rsid w:val="000702A7"/>
    <w:rsid w:val="00073426"/>
    <w:rsid w:val="000758D7"/>
    <w:rsid w:val="00075D50"/>
    <w:rsid w:val="000835AD"/>
    <w:rsid w:val="000861FE"/>
    <w:rsid w:val="00090F3B"/>
    <w:rsid w:val="00093E15"/>
    <w:rsid w:val="00096105"/>
    <w:rsid w:val="00097D58"/>
    <w:rsid w:val="00097EA7"/>
    <w:rsid w:val="000A06CE"/>
    <w:rsid w:val="000B1D6C"/>
    <w:rsid w:val="000B2CF1"/>
    <w:rsid w:val="000B3B66"/>
    <w:rsid w:val="000B4F4E"/>
    <w:rsid w:val="000C142A"/>
    <w:rsid w:val="000C2553"/>
    <w:rsid w:val="000C2FE8"/>
    <w:rsid w:val="000C3534"/>
    <w:rsid w:val="000C6499"/>
    <w:rsid w:val="000C65B2"/>
    <w:rsid w:val="000C6C98"/>
    <w:rsid w:val="000D19CB"/>
    <w:rsid w:val="000D208B"/>
    <w:rsid w:val="000D2CFE"/>
    <w:rsid w:val="000D3D23"/>
    <w:rsid w:val="000D6EE5"/>
    <w:rsid w:val="000D7FA7"/>
    <w:rsid w:val="000E0770"/>
    <w:rsid w:val="000E1354"/>
    <w:rsid w:val="000E157C"/>
    <w:rsid w:val="000E7EFE"/>
    <w:rsid w:val="001002E7"/>
    <w:rsid w:val="00101881"/>
    <w:rsid w:val="00103817"/>
    <w:rsid w:val="00106B10"/>
    <w:rsid w:val="001138B1"/>
    <w:rsid w:val="00115929"/>
    <w:rsid w:val="00116D80"/>
    <w:rsid w:val="0011777D"/>
    <w:rsid w:val="00121C19"/>
    <w:rsid w:val="0012520E"/>
    <w:rsid w:val="00130E98"/>
    <w:rsid w:val="00132576"/>
    <w:rsid w:val="001328F6"/>
    <w:rsid w:val="001352A4"/>
    <w:rsid w:val="00136BDA"/>
    <w:rsid w:val="00144FC0"/>
    <w:rsid w:val="00150D69"/>
    <w:rsid w:val="001510CE"/>
    <w:rsid w:val="00152E43"/>
    <w:rsid w:val="001608E9"/>
    <w:rsid w:val="00164C46"/>
    <w:rsid w:val="0016706E"/>
    <w:rsid w:val="00167BCA"/>
    <w:rsid w:val="00170260"/>
    <w:rsid w:val="0017045B"/>
    <w:rsid w:val="00170997"/>
    <w:rsid w:val="00170DCE"/>
    <w:rsid w:val="00183523"/>
    <w:rsid w:val="00183B44"/>
    <w:rsid w:val="00183C09"/>
    <w:rsid w:val="00185CCF"/>
    <w:rsid w:val="00191855"/>
    <w:rsid w:val="001964FA"/>
    <w:rsid w:val="00196D11"/>
    <w:rsid w:val="00196F22"/>
    <w:rsid w:val="001A0262"/>
    <w:rsid w:val="001A195C"/>
    <w:rsid w:val="001A4DCF"/>
    <w:rsid w:val="001A6114"/>
    <w:rsid w:val="001B04B6"/>
    <w:rsid w:val="001B2E74"/>
    <w:rsid w:val="001B4392"/>
    <w:rsid w:val="001B5C91"/>
    <w:rsid w:val="001B5EB1"/>
    <w:rsid w:val="001B686E"/>
    <w:rsid w:val="001B7E89"/>
    <w:rsid w:val="001C0D0E"/>
    <w:rsid w:val="001C0EE1"/>
    <w:rsid w:val="001C2EF3"/>
    <w:rsid w:val="001C3F49"/>
    <w:rsid w:val="001D2B45"/>
    <w:rsid w:val="001D3947"/>
    <w:rsid w:val="001D44C6"/>
    <w:rsid w:val="001E39AB"/>
    <w:rsid w:val="001E5E25"/>
    <w:rsid w:val="001E5E94"/>
    <w:rsid w:val="001F0283"/>
    <w:rsid w:val="001F18DF"/>
    <w:rsid w:val="001F3803"/>
    <w:rsid w:val="001F4835"/>
    <w:rsid w:val="001F5C1A"/>
    <w:rsid w:val="00200609"/>
    <w:rsid w:val="00201088"/>
    <w:rsid w:val="0020294F"/>
    <w:rsid w:val="00203E19"/>
    <w:rsid w:val="00203E8E"/>
    <w:rsid w:val="0020750E"/>
    <w:rsid w:val="002077E2"/>
    <w:rsid w:val="002110A1"/>
    <w:rsid w:val="002129B7"/>
    <w:rsid w:val="00213521"/>
    <w:rsid w:val="00220FA7"/>
    <w:rsid w:val="0022104F"/>
    <w:rsid w:val="00223825"/>
    <w:rsid w:val="00224421"/>
    <w:rsid w:val="00227875"/>
    <w:rsid w:val="00230DB8"/>
    <w:rsid w:val="00233876"/>
    <w:rsid w:val="00240056"/>
    <w:rsid w:val="00243445"/>
    <w:rsid w:val="002472C7"/>
    <w:rsid w:val="002513BB"/>
    <w:rsid w:val="0025141C"/>
    <w:rsid w:val="00252958"/>
    <w:rsid w:val="00253173"/>
    <w:rsid w:val="00263C84"/>
    <w:rsid w:val="00280AF2"/>
    <w:rsid w:val="00283790"/>
    <w:rsid w:val="00290DE4"/>
    <w:rsid w:val="002A004D"/>
    <w:rsid w:val="002A2A04"/>
    <w:rsid w:val="002A4ED8"/>
    <w:rsid w:val="002A6A65"/>
    <w:rsid w:val="002A77FE"/>
    <w:rsid w:val="002A7C97"/>
    <w:rsid w:val="002B202F"/>
    <w:rsid w:val="002B535E"/>
    <w:rsid w:val="002C019E"/>
    <w:rsid w:val="002C0C0C"/>
    <w:rsid w:val="002C2FD6"/>
    <w:rsid w:val="002D00C2"/>
    <w:rsid w:val="002D0123"/>
    <w:rsid w:val="002D409B"/>
    <w:rsid w:val="002D754E"/>
    <w:rsid w:val="002D7AD4"/>
    <w:rsid w:val="002E1DEE"/>
    <w:rsid w:val="002E29EF"/>
    <w:rsid w:val="002E2CC6"/>
    <w:rsid w:val="002E6A6F"/>
    <w:rsid w:val="002E6F4B"/>
    <w:rsid w:val="002E7417"/>
    <w:rsid w:val="002E7EF7"/>
    <w:rsid w:val="002F505F"/>
    <w:rsid w:val="002F726A"/>
    <w:rsid w:val="00300FFA"/>
    <w:rsid w:val="00304530"/>
    <w:rsid w:val="00305A61"/>
    <w:rsid w:val="003071B6"/>
    <w:rsid w:val="00310B21"/>
    <w:rsid w:val="00314B53"/>
    <w:rsid w:val="0032579D"/>
    <w:rsid w:val="00325D4A"/>
    <w:rsid w:val="003328D9"/>
    <w:rsid w:val="00333F3A"/>
    <w:rsid w:val="00334047"/>
    <w:rsid w:val="0033564B"/>
    <w:rsid w:val="0034076D"/>
    <w:rsid w:val="0034096E"/>
    <w:rsid w:val="003455FD"/>
    <w:rsid w:val="003474ED"/>
    <w:rsid w:val="0035199C"/>
    <w:rsid w:val="00351E5F"/>
    <w:rsid w:val="00352CE8"/>
    <w:rsid w:val="0035441C"/>
    <w:rsid w:val="00355174"/>
    <w:rsid w:val="003562BC"/>
    <w:rsid w:val="00363DA7"/>
    <w:rsid w:val="0036793D"/>
    <w:rsid w:val="00371DFA"/>
    <w:rsid w:val="00375FFB"/>
    <w:rsid w:val="00377E9D"/>
    <w:rsid w:val="0038079F"/>
    <w:rsid w:val="00392DDC"/>
    <w:rsid w:val="00393115"/>
    <w:rsid w:val="00393E03"/>
    <w:rsid w:val="00395A5F"/>
    <w:rsid w:val="003977EB"/>
    <w:rsid w:val="003978DD"/>
    <w:rsid w:val="003A27C8"/>
    <w:rsid w:val="003A3A59"/>
    <w:rsid w:val="003A4634"/>
    <w:rsid w:val="003A7C94"/>
    <w:rsid w:val="003B2BEC"/>
    <w:rsid w:val="003B4552"/>
    <w:rsid w:val="003C02E6"/>
    <w:rsid w:val="003C1352"/>
    <w:rsid w:val="003C212B"/>
    <w:rsid w:val="003C2491"/>
    <w:rsid w:val="003C2739"/>
    <w:rsid w:val="003C5035"/>
    <w:rsid w:val="003C7646"/>
    <w:rsid w:val="003D0566"/>
    <w:rsid w:val="003D31B6"/>
    <w:rsid w:val="003D5859"/>
    <w:rsid w:val="003D7D40"/>
    <w:rsid w:val="003D7F46"/>
    <w:rsid w:val="003E3259"/>
    <w:rsid w:val="003E3759"/>
    <w:rsid w:val="003E625E"/>
    <w:rsid w:val="003E76C0"/>
    <w:rsid w:val="003E79B8"/>
    <w:rsid w:val="003F1A29"/>
    <w:rsid w:val="003F2852"/>
    <w:rsid w:val="003F4891"/>
    <w:rsid w:val="003F6261"/>
    <w:rsid w:val="004061AB"/>
    <w:rsid w:val="00407D8B"/>
    <w:rsid w:val="00412350"/>
    <w:rsid w:val="004147D1"/>
    <w:rsid w:val="00414992"/>
    <w:rsid w:val="00416AD7"/>
    <w:rsid w:val="00417BAF"/>
    <w:rsid w:val="0042027F"/>
    <w:rsid w:val="004225E5"/>
    <w:rsid w:val="00424E41"/>
    <w:rsid w:val="00424FC0"/>
    <w:rsid w:val="0042519A"/>
    <w:rsid w:val="00425786"/>
    <w:rsid w:val="004378F2"/>
    <w:rsid w:val="00446FD3"/>
    <w:rsid w:val="00447ED6"/>
    <w:rsid w:val="00450797"/>
    <w:rsid w:val="00451230"/>
    <w:rsid w:val="00451F62"/>
    <w:rsid w:val="00453E63"/>
    <w:rsid w:val="0045408F"/>
    <w:rsid w:val="004542E7"/>
    <w:rsid w:val="00455C11"/>
    <w:rsid w:val="00456880"/>
    <w:rsid w:val="004625FD"/>
    <w:rsid w:val="0046476D"/>
    <w:rsid w:val="00476F16"/>
    <w:rsid w:val="00477806"/>
    <w:rsid w:val="00480A5E"/>
    <w:rsid w:val="0048150B"/>
    <w:rsid w:val="00482AA0"/>
    <w:rsid w:val="00483428"/>
    <w:rsid w:val="004846C8"/>
    <w:rsid w:val="00485A2E"/>
    <w:rsid w:val="00486ED8"/>
    <w:rsid w:val="00493766"/>
    <w:rsid w:val="00494777"/>
    <w:rsid w:val="00495FBB"/>
    <w:rsid w:val="004977B7"/>
    <w:rsid w:val="00497FB4"/>
    <w:rsid w:val="004A5826"/>
    <w:rsid w:val="004B17B8"/>
    <w:rsid w:val="004B48F8"/>
    <w:rsid w:val="004C1EF9"/>
    <w:rsid w:val="004C1F89"/>
    <w:rsid w:val="004C434F"/>
    <w:rsid w:val="004C5B74"/>
    <w:rsid w:val="004C5FD8"/>
    <w:rsid w:val="004D0DC1"/>
    <w:rsid w:val="004D412E"/>
    <w:rsid w:val="004D49D9"/>
    <w:rsid w:val="004E2137"/>
    <w:rsid w:val="004E4EDC"/>
    <w:rsid w:val="004E4FCD"/>
    <w:rsid w:val="004E7603"/>
    <w:rsid w:val="004F2A09"/>
    <w:rsid w:val="004F38D3"/>
    <w:rsid w:val="004F4391"/>
    <w:rsid w:val="004F635D"/>
    <w:rsid w:val="004F791B"/>
    <w:rsid w:val="00501D96"/>
    <w:rsid w:val="00502838"/>
    <w:rsid w:val="00505023"/>
    <w:rsid w:val="00506637"/>
    <w:rsid w:val="00507754"/>
    <w:rsid w:val="00511691"/>
    <w:rsid w:val="005124AA"/>
    <w:rsid w:val="0051403E"/>
    <w:rsid w:val="00514AE8"/>
    <w:rsid w:val="00520A0E"/>
    <w:rsid w:val="005250B5"/>
    <w:rsid w:val="00526533"/>
    <w:rsid w:val="00526E61"/>
    <w:rsid w:val="005308B9"/>
    <w:rsid w:val="0053096E"/>
    <w:rsid w:val="0053291B"/>
    <w:rsid w:val="0053624C"/>
    <w:rsid w:val="005373DB"/>
    <w:rsid w:val="0053796B"/>
    <w:rsid w:val="00540DEA"/>
    <w:rsid w:val="0054395E"/>
    <w:rsid w:val="00543E32"/>
    <w:rsid w:val="00546241"/>
    <w:rsid w:val="00546AAF"/>
    <w:rsid w:val="00550C55"/>
    <w:rsid w:val="00554B5F"/>
    <w:rsid w:val="005556A0"/>
    <w:rsid w:val="005559DE"/>
    <w:rsid w:val="005608E4"/>
    <w:rsid w:val="00562A33"/>
    <w:rsid w:val="0057201A"/>
    <w:rsid w:val="00572D4E"/>
    <w:rsid w:val="005763E7"/>
    <w:rsid w:val="005769B3"/>
    <w:rsid w:val="00577ACE"/>
    <w:rsid w:val="00583F2A"/>
    <w:rsid w:val="00584ED8"/>
    <w:rsid w:val="0059258A"/>
    <w:rsid w:val="005A00A0"/>
    <w:rsid w:val="005A165F"/>
    <w:rsid w:val="005A5DF7"/>
    <w:rsid w:val="005B3066"/>
    <w:rsid w:val="005B59C3"/>
    <w:rsid w:val="005B65DF"/>
    <w:rsid w:val="005C14BA"/>
    <w:rsid w:val="005C2B75"/>
    <w:rsid w:val="005C6D9C"/>
    <w:rsid w:val="005C7D4A"/>
    <w:rsid w:val="005D6D4D"/>
    <w:rsid w:val="005D7615"/>
    <w:rsid w:val="005E137F"/>
    <w:rsid w:val="005E57CA"/>
    <w:rsid w:val="005E63B4"/>
    <w:rsid w:val="005E7398"/>
    <w:rsid w:val="005F0A5D"/>
    <w:rsid w:val="005F138F"/>
    <w:rsid w:val="005F1A66"/>
    <w:rsid w:val="005F4793"/>
    <w:rsid w:val="005F4FEE"/>
    <w:rsid w:val="005F7DD7"/>
    <w:rsid w:val="006020F8"/>
    <w:rsid w:val="0060788B"/>
    <w:rsid w:val="006102F7"/>
    <w:rsid w:val="00611BA1"/>
    <w:rsid w:val="00614684"/>
    <w:rsid w:val="00615E17"/>
    <w:rsid w:val="00624AEF"/>
    <w:rsid w:val="00625DD5"/>
    <w:rsid w:val="0062612C"/>
    <w:rsid w:val="00626C2F"/>
    <w:rsid w:val="00631E7B"/>
    <w:rsid w:val="00635845"/>
    <w:rsid w:val="006409D5"/>
    <w:rsid w:val="00640FE8"/>
    <w:rsid w:val="00641970"/>
    <w:rsid w:val="00641E84"/>
    <w:rsid w:val="00646443"/>
    <w:rsid w:val="006469B3"/>
    <w:rsid w:val="00654C26"/>
    <w:rsid w:val="00654C9C"/>
    <w:rsid w:val="0066130A"/>
    <w:rsid w:val="0066191D"/>
    <w:rsid w:val="00662A73"/>
    <w:rsid w:val="00663E49"/>
    <w:rsid w:val="006656EF"/>
    <w:rsid w:val="00667587"/>
    <w:rsid w:val="00667ACF"/>
    <w:rsid w:val="00667E68"/>
    <w:rsid w:val="006759DA"/>
    <w:rsid w:val="00680292"/>
    <w:rsid w:val="00682379"/>
    <w:rsid w:val="00682B97"/>
    <w:rsid w:val="006950BA"/>
    <w:rsid w:val="00697327"/>
    <w:rsid w:val="006A2E92"/>
    <w:rsid w:val="006B12A6"/>
    <w:rsid w:val="006B3271"/>
    <w:rsid w:val="006B44DA"/>
    <w:rsid w:val="006B4785"/>
    <w:rsid w:val="006C05EE"/>
    <w:rsid w:val="006C07C6"/>
    <w:rsid w:val="006C49FB"/>
    <w:rsid w:val="006D1A04"/>
    <w:rsid w:val="006D3005"/>
    <w:rsid w:val="006D3E0B"/>
    <w:rsid w:val="006D4AA7"/>
    <w:rsid w:val="006D505D"/>
    <w:rsid w:val="006E1310"/>
    <w:rsid w:val="006F1B80"/>
    <w:rsid w:val="006F2A2C"/>
    <w:rsid w:val="007004D0"/>
    <w:rsid w:val="00700772"/>
    <w:rsid w:val="00702662"/>
    <w:rsid w:val="0070269A"/>
    <w:rsid w:val="00705940"/>
    <w:rsid w:val="007059EE"/>
    <w:rsid w:val="00705B8E"/>
    <w:rsid w:val="0070696D"/>
    <w:rsid w:val="00710E9E"/>
    <w:rsid w:val="00710F5F"/>
    <w:rsid w:val="00710FFA"/>
    <w:rsid w:val="007137C9"/>
    <w:rsid w:val="007138EE"/>
    <w:rsid w:val="00713AAE"/>
    <w:rsid w:val="00713BF4"/>
    <w:rsid w:val="00714A1E"/>
    <w:rsid w:val="00714FF9"/>
    <w:rsid w:val="007151B0"/>
    <w:rsid w:val="00716E6D"/>
    <w:rsid w:val="007214FB"/>
    <w:rsid w:val="00722569"/>
    <w:rsid w:val="007241BB"/>
    <w:rsid w:val="00733CF1"/>
    <w:rsid w:val="00740BB3"/>
    <w:rsid w:val="00741841"/>
    <w:rsid w:val="007431A1"/>
    <w:rsid w:val="0074491E"/>
    <w:rsid w:val="0075029E"/>
    <w:rsid w:val="007574AE"/>
    <w:rsid w:val="0076061C"/>
    <w:rsid w:val="00760850"/>
    <w:rsid w:val="00762125"/>
    <w:rsid w:val="0076219B"/>
    <w:rsid w:val="0076312C"/>
    <w:rsid w:val="007635F5"/>
    <w:rsid w:val="007637EA"/>
    <w:rsid w:val="00764C72"/>
    <w:rsid w:val="0076692B"/>
    <w:rsid w:val="007670BA"/>
    <w:rsid w:val="0076786D"/>
    <w:rsid w:val="00774D6B"/>
    <w:rsid w:val="00775D85"/>
    <w:rsid w:val="0078095D"/>
    <w:rsid w:val="00781035"/>
    <w:rsid w:val="0078435C"/>
    <w:rsid w:val="00786775"/>
    <w:rsid w:val="00787E12"/>
    <w:rsid w:val="007900F4"/>
    <w:rsid w:val="00790EB8"/>
    <w:rsid w:val="00791A1A"/>
    <w:rsid w:val="00794CBA"/>
    <w:rsid w:val="007967F2"/>
    <w:rsid w:val="007A16A8"/>
    <w:rsid w:val="007A6C73"/>
    <w:rsid w:val="007A7108"/>
    <w:rsid w:val="007B5CEF"/>
    <w:rsid w:val="007B70C2"/>
    <w:rsid w:val="007B7442"/>
    <w:rsid w:val="007C3551"/>
    <w:rsid w:val="007C3C73"/>
    <w:rsid w:val="007C601E"/>
    <w:rsid w:val="007C6562"/>
    <w:rsid w:val="007C6EF9"/>
    <w:rsid w:val="007D141D"/>
    <w:rsid w:val="007D30C1"/>
    <w:rsid w:val="007D5501"/>
    <w:rsid w:val="007D567C"/>
    <w:rsid w:val="007D66EF"/>
    <w:rsid w:val="007E0C21"/>
    <w:rsid w:val="007E1280"/>
    <w:rsid w:val="007E20B0"/>
    <w:rsid w:val="007E5D09"/>
    <w:rsid w:val="007F1928"/>
    <w:rsid w:val="007F5F56"/>
    <w:rsid w:val="007F6A36"/>
    <w:rsid w:val="007F714E"/>
    <w:rsid w:val="00803A37"/>
    <w:rsid w:val="00805CE6"/>
    <w:rsid w:val="00813558"/>
    <w:rsid w:val="008140E5"/>
    <w:rsid w:val="00815895"/>
    <w:rsid w:val="0082136A"/>
    <w:rsid w:val="008220AD"/>
    <w:rsid w:val="00822B7A"/>
    <w:rsid w:val="00824D6F"/>
    <w:rsid w:val="00825286"/>
    <w:rsid w:val="008275F7"/>
    <w:rsid w:val="008301A4"/>
    <w:rsid w:val="00830AFB"/>
    <w:rsid w:val="00837F06"/>
    <w:rsid w:val="0084173D"/>
    <w:rsid w:val="00845E60"/>
    <w:rsid w:val="0084784E"/>
    <w:rsid w:val="008529CC"/>
    <w:rsid w:val="00853741"/>
    <w:rsid w:val="0085543F"/>
    <w:rsid w:val="00855A81"/>
    <w:rsid w:val="00855DF5"/>
    <w:rsid w:val="008561CC"/>
    <w:rsid w:val="008562FC"/>
    <w:rsid w:val="00860853"/>
    <w:rsid w:val="008610BB"/>
    <w:rsid w:val="0086278C"/>
    <w:rsid w:val="00862D1F"/>
    <w:rsid w:val="00863758"/>
    <w:rsid w:val="00864273"/>
    <w:rsid w:val="008715E2"/>
    <w:rsid w:val="008719B4"/>
    <w:rsid w:val="00872D99"/>
    <w:rsid w:val="00874D7A"/>
    <w:rsid w:val="0087563B"/>
    <w:rsid w:val="00876189"/>
    <w:rsid w:val="00882B37"/>
    <w:rsid w:val="00882CDD"/>
    <w:rsid w:val="00883538"/>
    <w:rsid w:val="00885865"/>
    <w:rsid w:val="008866B4"/>
    <w:rsid w:val="00887717"/>
    <w:rsid w:val="008922DA"/>
    <w:rsid w:val="00892B4A"/>
    <w:rsid w:val="00896256"/>
    <w:rsid w:val="008964F9"/>
    <w:rsid w:val="00896AAA"/>
    <w:rsid w:val="008A021C"/>
    <w:rsid w:val="008A467A"/>
    <w:rsid w:val="008A4DFC"/>
    <w:rsid w:val="008A52C8"/>
    <w:rsid w:val="008B0677"/>
    <w:rsid w:val="008B08FC"/>
    <w:rsid w:val="008B7BCA"/>
    <w:rsid w:val="008C05AB"/>
    <w:rsid w:val="008C1659"/>
    <w:rsid w:val="008C1747"/>
    <w:rsid w:val="008C43A3"/>
    <w:rsid w:val="008C49B8"/>
    <w:rsid w:val="008C5952"/>
    <w:rsid w:val="008D1070"/>
    <w:rsid w:val="008D3619"/>
    <w:rsid w:val="008D3862"/>
    <w:rsid w:val="008D3C7F"/>
    <w:rsid w:val="008D43F1"/>
    <w:rsid w:val="008E2901"/>
    <w:rsid w:val="008E3BFF"/>
    <w:rsid w:val="008E3DF3"/>
    <w:rsid w:val="008F1106"/>
    <w:rsid w:val="008F13B2"/>
    <w:rsid w:val="008F4F3B"/>
    <w:rsid w:val="008F528E"/>
    <w:rsid w:val="008F5A11"/>
    <w:rsid w:val="0090019A"/>
    <w:rsid w:val="0090339C"/>
    <w:rsid w:val="00906740"/>
    <w:rsid w:val="009129AC"/>
    <w:rsid w:val="00913CE2"/>
    <w:rsid w:val="0091422E"/>
    <w:rsid w:val="00917240"/>
    <w:rsid w:val="00920424"/>
    <w:rsid w:val="0092148E"/>
    <w:rsid w:val="00924A27"/>
    <w:rsid w:val="00930C0A"/>
    <w:rsid w:val="00934DE9"/>
    <w:rsid w:val="0093603F"/>
    <w:rsid w:val="00937BD2"/>
    <w:rsid w:val="0094558F"/>
    <w:rsid w:val="009456FB"/>
    <w:rsid w:val="0094578A"/>
    <w:rsid w:val="00954196"/>
    <w:rsid w:val="00954674"/>
    <w:rsid w:val="009554BF"/>
    <w:rsid w:val="00963688"/>
    <w:rsid w:val="0096477B"/>
    <w:rsid w:val="00970E20"/>
    <w:rsid w:val="00971762"/>
    <w:rsid w:val="00972DCB"/>
    <w:rsid w:val="00974200"/>
    <w:rsid w:val="00975CFA"/>
    <w:rsid w:val="0097739D"/>
    <w:rsid w:val="00977843"/>
    <w:rsid w:val="009779B9"/>
    <w:rsid w:val="00981671"/>
    <w:rsid w:val="009816D9"/>
    <w:rsid w:val="009821CA"/>
    <w:rsid w:val="00983FD1"/>
    <w:rsid w:val="00986A7D"/>
    <w:rsid w:val="00986F28"/>
    <w:rsid w:val="00997F10"/>
    <w:rsid w:val="009A1BC3"/>
    <w:rsid w:val="009A1FB7"/>
    <w:rsid w:val="009A4DBD"/>
    <w:rsid w:val="009A5140"/>
    <w:rsid w:val="009A603A"/>
    <w:rsid w:val="009A77CD"/>
    <w:rsid w:val="009B4919"/>
    <w:rsid w:val="009B4DE7"/>
    <w:rsid w:val="009C2EA9"/>
    <w:rsid w:val="009C46B2"/>
    <w:rsid w:val="009D6610"/>
    <w:rsid w:val="009E0D05"/>
    <w:rsid w:val="009E242A"/>
    <w:rsid w:val="009E3DBB"/>
    <w:rsid w:val="009F195A"/>
    <w:rsid w:val="009F27C8"/>
    <w:rsid w:val="009F7B2D"/>
    <w:rsid w:val="00A00368"/>
    <w:rsid w:val="00A0251C"/>
    <w:rsid w:val="00A02FBE"/>
    <w:rsid w:val="00A038D3"/>
    <w:rsid w:val="00A05435"/>
    <w:rsid w:val="00A05F48"/>
    <w:rsid w:val="00A07E76"/>
    <w:rsid w:val="00A10251"/>
    <w:rsid w:val="00A13714"/>
    <w:rsid w:val="00A14548"/>
    <w:rsid w:val="00A16E36"/>
    <w:rsid w:val="00A25B9F"/>
    <w:rsid w:val="00A26954"/>
    <w:rsid w:val="00A27606"/>
    <w:rsid w:val="00A277A3"/>
    <w:rsid w:val="00A3167B"/>
    <w:rsid w:val="00A35345"/>
    <w:rsid w:val="00A44778"/>
    <w:rsid w:val="00A46A0C"/>
    <w:rsid w:val="00A477FC"/>
    <w:rsid w:val="00A52747"/>
    <w:rsid w:val="00A5479E"/>
    <w:rsid w:val="00A62048"/>
    <w:rsid w:val="00A63615"/>
    <w:rsid w:val="00A63A6C"/>
    <w:rsid w:val="00A755B6"/>
    <w:rsid w:val="00A75F27"/>
    <w:rsid w:val="00A77653"/>
    <w:rsid w:val="00A81C7B"/>
    <w:rsid w:val="00A84EAD"/>
    <w:rsid w:val="00A907AD"/>
    <w:rsid w:val="00A92B56"/>
    <w:rsid w:val="00A93D29"/>
    <w:rsid w:val="00A951AC"/>
    <w:rsid w:val="00AA1A67"/>
    <w:rsid w:val="00AA5155"/>
    <w:rsid w:val="00AA7E1F"/>
    <w:rsid w:val="00AB090C"/>
    <w:rsid w:val="00AB4886"/>
    <w:rsid w:val="00AC30A8"/>
    <w:rsid w:val="00AC5588"/>
    <w:rsid w:val="00AD4270"/>
    <w:rsid w:val="00AD4F9D"/>
    <w:rsid w:val="00AD6C7F"/>
    <w:rsid w:val="00AE2330"/>
    <w:rsid w:val="00AE4212"/>
    <w:rsid w:val="00AE4567"/>
    <w:rsid w:val="00AE5C03"/>
    <w:rsid w:val="00AE7157"/>
    <w:rsid w:val="00AE741A"/>
    <w:rsid w:val="00AF2C48"/>
    <w:rsid w:val="00AF34FB"/>
    <w:rsid w:val="00AF4167"/>
    <w:rsid w:val="00AF4173"/>
    <w:rsid w:val="00AF494B"/>
    <w:rsid w:val="00AF62C7"/>
    <w:rsid w:val="00AF68C3"/>
    <w:rsid w:val="00B000F1"/>
    <w:rsid w:val="00B0069F"/>
    <w:rsid w:val="00B07A18"/>
    <w:rsid w:val="00B07CB1"/>
    <w:rsid w:val="00B11B78"/>
    <w:rsid w:val="00B11DB6"/>
    <w:rsid w:val="00B2199D"/>
    <w:rsid w:val="00B26BDF"/>
    <w:rsid w:val="00B26EC5"/>
    <w:rsid w:val="00B30D53"/>
    <w:rsid w:val="00B31035"/>
    <w:rsid w:val="00B32223"/>
    <w:rsid w:val="00B32F87"/>
    <w:rsid w:val="00B3402A"/>
    <w:rsid w:val="00B34189"/>
    <w:rsid w:val="00B34804"/>
    <w:rsid w:val="00B34D29"/>
    <w:rsid w:val="00B371E7"/>
    <w:rsid w:val="00B379F8"/>
    <w:rsid w:val="00B40E87"/>
    <w:rsid w:val="00B411C9"/>
    <w:rsid w:val="00B50531"/>
    <w:rsid w:val="00B5104F"/>
    <w:rsid w:val="00B56B44"/>
    <w:rsid w:val="00B56B52"/>
    <w:rsid w:val="00B65ADE"/>
    <w:rsid w:val="00B66D73"/>
    <w:rsid w:val="00B67713"/>
    <w:rsid w:val="00B71ABD"/>
    <w:rsid w:val="00B73B84"/>
    <w:rsid w:val="00B73D55"/>
    <w:rsid w:val="00B73F6A"/>
    <w:rsid w:val="00B750EC"/>
    <w:rsid w:val="00B75623"/>
    <w:rsid w:val="00B81E83"/>
    <w:rsid w:val="00B81FBD"/>
    <w:rsid w:val="00B8291E"/>
    <w:rsid w:val="00B843BF"/>
    <w:rsid w:val="00B9237B"/>
    <w:rsid w:val="00B94144"/>
    <w:rsid w:val="00B96782"/>
    <w:rsid w:val="00BA09C0"/>
    <w:rsid w:val="00BA309D"/>
    <w:rsid w:val="00BA4353"/>
    <w:rsid w:val="00BA4976"/>
    <w:rsid w:val="00BA5519"/>
    <w:rsid w:val="00BB1C42"/>
    <w:rsid w:val="00BB3832"/>
    <w:rsid w:val="00BB3896"/>
    <w:rsid w:val="00BC03D9"/>
    <w:rsid w:val="00BC1615"/>
    <w:rsid w:val="00BC352A"/>
    <w:rsid w:val="00BC3E0B"/>
    <w:rsid w:val="00BC4B84"/>
    <w:rsid w:val="00BC73E4"/>
    <w:rsid w:val="00BD0FBE"/>
    <w:rsid w:val="00BD3089"/>
    <w:rsid w:val="00BD535F"/>
    <w:rsid w:val="00BD6D13"/>
    <w:rsid w:val="00BE0996"/>
    <w:rsid w:val="00BE1028"/>
    <w:rsid w:val="00BE2E83"/>
    <w:rsid w:val="00BE6E79"/>
    <w:rsid w:val="00BF0E30"/>
    <w:rsid w:val="00BF2834"/>
    <w:rsid w:val="00C00B00"/>
    <w:rsid w:val="00C013AB"/>
    <w:rsid w:val="00C0337B"/>
    <w:rsid w:val="00C04F68"/>
    <w:rsid w:val="00C10A15"/>
    <w:rsid w:val="00C27B58"/>
    <w:rsid w:val="00C31889"/>
    <w:rsid w:val="00C33679"/>
    <w:rsid w:val="00C37CE8"/>
    <w:rsid w:val="00C42D3B"/>
    <w:rsid w:val="00C4331C"/>
    <w:rsid w:val="00C46783"/>
    <w:rsid w:val="00C46CA7"/>
    <w:rsid w:val="00C5144C"/>
    <w:rsid w:val="00C55EF2"/>
    <w:rsid w:val="00C56085"/>
    <w:rsid w:val="00C60C3A"/>
    <w:rsid w:val="00C65449"/>
    <w:rsid w:val="00C70B8A"/>
    <w:rsid w:val="00C7391D"/>
    <w:rsid w:val="00C74567"/>
    <w:rsid w:val="00C768CB"/>
    <w:rsid w:val="00C777EF"/>
    <w:rsid w:val="00C80C04"/>
    <w:rsid w:val="00C82062"/>
    <w:rsid w:val="00C83E39"/>
    <w:rsid w:val="00C858E7"/>
    <w:rsid w:val="00C87952"/>
    <w:rsid w:val="00C87C57"/>
    <w:rsid w:val="00C910A7"/>
    <w:rsid w:val="00C935E9"/>
    <w:rsid w:val="00C955ED"/>
    <w:rsid w:val="00C976DB"/>
    <w:rsid w:val="00CA11EC"/>
    <w:rsid w:val="00CA36ED"/>
    <w:rsid w:val="00CA6DDC"/>
    <w:rsid w:val="00CB0C90"/>
    <w:rsid w:val="00CB21A1"/>
    <w:rsid w:val="00CB672B"/>
    <w:rsid w:val="00CC0B50"/>
    <w:rsid w:val="00CC5E17"/>
    <w:rsid w:val="00CC6D92"/>
    <w:rsid w:val="00CD0764"/>
    <w:rsid w:val="00CD2C7D"/>
    <w:rsid w:val="00CD5D0F"/>
    <w:rsid w:val="00CE04BE"/>
    <w:rsid w:val="00CE1F2B"/>
    <w:rsid w:val="00CE21AB"/>
    <w:rsid w:val="00CE2C24"/>
    <w:rsid w:val="00CE3CEE"/>
    <w:rsid w:val="00CE5BC4"/>
    <w:rsid w:val="00CF152A"/>
    <w:rsid w:val="00CF3352"/>
    <w:rsid w:val="00CF4856"/>
    <w:rsid w:val="00CF4C44"/>
    <w:rsid w:val="00CF7120"/>
    <w:rsid w:val="00D006A9"/>
    <w:rsid w:val="00D01D15"/>
    <w:rsid w:val="00D031EF"/>
    <w:rsid w:val="00D10207"/>
    <w:rsid w:val="00D17D50"/>
    <w:rsid w:val="00D2056F"/>
    <w:rsid w:val="00D24774"/>
    <w:rsid w:val="00D25BA0"/>
    <w:rsid w:val="00D26B94"/>
    <w:rsid w:val="00D3015E"/>
    <w:rsid w:val="00D3163E"/>
    <w:rsid w:val="00D330E6"/>
    <w:rsid w:val="00D34512"/>
    <w:rsid w:val="00D35914"/>
    <w:rsid w:val="00D37AFF"/>
    <w:rsid w:val="00D4182B"/>
    <w:rsid w:val="00D439F3"/>
    <w:rsid w:val="00D44679"/>
    <w:rsid w:val="00D45229"/>
    <w:rsid w:val="00D45646"/>
    <w:rsid w:val="00D45C4D"/>
    <w:rsid w:val="00D46A96"/>
    <w:rsid w:val="00D47A68"/>
    <w:rsid w:val="00D50E94"/>
    <w:rsid w:val="00D5217D"/>
    <w:rsid w:val="00D52F39"/>
    <w:rsid w:val="00D53646"/>
    <w:rsid w:val="00D53F35"/>
    <w:rsid w:val="00D55B7B"/>
    <w:rsid w:val="00D60708"/>
    <w:rsid w:val="00D6339B"/>
    <w:rsid w:val="00D707E8"/>
    <w:rsid w:val="00D74290"/>
    <w:rsid w:val="00D774E2"/>
    <w:rsid w:val="00D83C55"/>
    <w:rsid w:val="00D84ABF"/>
    <w:rsid w:val="00D85C0C"/>
    <w:rsid w:val="00D8718F"/>
    <w:rsid w:val="00D8783B"/>
    <w:rsid w:val="00D9109A"/>
    <w:rsid w:val="00D91856"/>
    <w:rsid w:val="00D939EA"/>
    <w:rsid w:val="00D95AB4"/>
    <w:rsid w:val="00D95D66"/>
    <w:rsid w:val="00D9722E"/>
    <w:rsid w:val="00DA0A0B"/>
    <w:rsid w:val="00DA3F5E"/>
    <w:rsid w:val="00DA5E3D"/>
    <w:rsid w:val="00DA620A"/>
    <w:rsid w:val="00DB1166"/>
    <w:rsid w:val="00DB40ED"/>
    <w:rsid w:val="00DB5451"/>
    <w:rsid w:val="00DB6A52"/>
    <w:rsid w:val="00DC4F96"/>
    <w:rsid w:val="00DC50FE"/>
    <w:rsid w:val="00DC738E"/>
    <w:rsid w:val="00DD20F1"/>
    <w:rsid w:val="00DD4F9A"/>
    <w:rsid w:val="00DD586B"/>
    <w:rsid w:val="00DE16EE"/>
    <w:rsid w:val="00DE1C19"/>
    <w:rsid w:val="00DE455A"/>
    <w:rsid w:val="00DF0181"/>
    <w:rsid w:val="00DF3486"/>
    <w:rsid w:val="00DF4220"/>
    <w:rsid w:val="00DF6479"/>
    <w:rsid w:val="00DF6A7B"/>
    <w:rsid w:val="00DF75BF"/>
    <w:rsid w:val="00E02032"/>
    <w:rsid w:val="00E03321"/>
    <w:rsid w:val="00E115E4"/>
    <w:rsid w:val="00E1360E"/>
    <w:rsid w:val="00E15B61"/>
    <w:rsid w:val="00E16661"/>
    <w:rsid w:val="00E17628"/>
    <w:rsid w:val="00E23767"/>
    <w:rsid w:val="00E246AA"/>
    <w:rsid w:val="00E25B76"/>
    <w:rsid w:val="00E27B62"/>
    <w:rsid w:val="00E304BA"/>
    <w:rsid w:val="00E313B8"/>
    <w:rsid w:val="00E32129"/>
    <w:rsid w:val="00E32F33"/>
    <w:rsid w:val="00E36944"/>
    <w:rsid w:val="00E42D4C"/>
    <w:rsid w:val="00E4345C"/>
    <w:rsid w:val="00E4742D"/>
    <w:rsid w:val="00E50AAB"/>
    <w:rsid w:val="00E5275B"/>
    <w:rsid w:val="00E529F6"/>
    <w:rsid w:val="00E54B59"/>
    <w:rsid w:val="00E55824"/>
    <w:rsid w:val="00E55B6F"/>
    <w:rsid w:val="00E607D6"/>
    <w:rsid w:val="00E60EB5"/>
    <w:rsid w:val="00E6189B"/>
    <w:rsid w:val="00E64812"/>
    <w:rsid w:val="00E6661A"/>
    <w:rsid w:val="00E67B1E"/>
    <w:rsid w:val="00E77FE6"/>
    <w:rsid w:val="00E80274"/>
    <w:rsid w:val="00E825B3"/>
    <w:rsid w:val="00E86EBE"/>
    <w:rsid w:val="00E906AC"/>
    <w:rsid w:val="00E917ED"/>
    <w:rsid w:val="00E944CD"/>
    <w:rsid w:val="00EA0552"/>
    <w:rsid w:val="00EA1E10"/>
    <w:rsid w:val="00EA2AB2"/>
    <w:rsid w:val="00EA3B7A"/>
    <w:rsid w:val="00EA4C2B"/>
    <w:rsid w:val="00EA617F"/>
    <w:rsid w:val="00EA75A8"/>
    <w:rsid w:val="00EB5910"/>
    <w:rsid w:val="00EB637F"/>
    <w:rsid w:val="00EC108E"/>
    <w:rsid w:val="00EC2FBB"/>
    <w:rsid w:val="00EC64F0"/>
    <w:rsid w:val="00ED0205"/>
    <w:rsid w:val="00ED0F74"/>
    <w:rsid w:val="00ED253E"/>
    <w:rsid w:val="00ED4435"/>
    <w:rsid w:val="00EE1C57"/>
    <w:rsid w:val="00EE26FE"/>
    <w:rsid w:val="00EE2F94"/>
    <w:rsid w:val="00EE32B8"/>
    <w:rsid w:val="00EE357F"/>
    <w:rsid w:val="00EE3A98"/>
    <w:rsid w:val="00EE4B14"/>
    <w:rsid w:val="00EE6310"/>
    <w:rsid w:val="00EF2C5C"/>
    <w:rsid w:val="00EF31AF"/>
    <w:rsid w:val="00EF4B1D"/>
    <w:rsid w:val="00EF541A"/>
    <w:rsid w:val="00EF566C"/>
    <w:rsid w:val="00EF5CE3"/>
    <w:rsid w:val="00F0071F"/>
    <w:rsid w:val="00F02FF3"/>
    <w:rsid w:val="00F055BB"/>
    <w:rsid w:val="00F05EA2"/>
    <w:rsid w:val="00F10958"/>
    <w:rsid w:val="00F12368"/>
    <w:rsid w:val="00F13976"/>
    <w:rsid w:val="00F141D1"/>
    <w:rsid w:val="00F1526F"/>
    <w:rsid w:val="00F15CB0"/>
    <w:rsid w:val="00F16B41"/>
    <w:rsid w:val="00F17FBB"/>
    <w:rsid w:val="00F21487"/>
    <w:rsid w:val="00F34219"/>
    <w:rsid w:val="00F34320"/>
    <w:rsid w:val="00F3443B"/>
    <w:rsid w:val="00F34455"/>
    <w:rsid w:val="00F37441"/>
    <w:rsid w:val="00F404A4"/>
    <w:rsid w:val="00F40AEE"/>
    <w:rsid w:val="00F422A1"/>
    <w:rsid w:val="00F430F7"/>
    <w:rsid w:val="00F44DC2"/>
    <w:rsid w:val="00F45328"/>
    <w:rsid w:val="00F45F09"/>
    <w:rsid w:val="00F46621"/>
    <w:rsid w:val="00F502E4"/>
    <w:rsid w:val="00F52F87"/>
    <w:rsid w:val="00F5484F"/>
    <w:rsid w:val="00F56AA5"/>
    <w:rsid w:val="00F6128C"/>
    <w:rsid w:val="00F64412"/>
    <w:rsid w:val="00F66183"/>
    <w:rsid w:val="00F67836"/>
    <w:rsid w:val="00F70840"/>
    <w:rsid w:val="00F75DA4"/>
    <w:rsid w:val="00F77CAF"/>
    <w:rsid w:val="00F94E8B"/>
    <w:rsid w:val="00F9523B"/>
    <w:rsid w:val="00FA418A"/>
    <w:rsid w:val="00FA5CB5"/>
    <w:rsid w:val="00FB0F45"/>
    <w:rsid w:val="00FC2394"/>
    <w:rsid w:val="00FC2CDC"/>
    <w:rsid w:val="00FC4BE5"/>
    <w:rsid w:val="00FC4EAA"/>
    <w:rsid w:val="00FC63FF"/>
    <w:rsid w:val="00FC64C6"/>
    <w:rsid w:val="00FD0C82"/>
    <w:rsid w:val="00FD1F55"/>
    <w:rsid w:val="00FD3541"/>
    <w:rsid w:val="00FD4A58"/>
    <w:rsid w:val="00FE13F9"/>
    <w:rsid w:val="00FE19C1"/>
    <w:rsid w:val="00FE28DF"/>
    <w:rsid w:val="00FE2930"/>
    <w:rsid w:val="00FE302B"/>
    <w:rsid w:val="00FE37BB"/>
    <w:rsid w:val="00FF122F"/>
    <w:rsid w:val="00FF2A90"/>
    <w:rsid w:val="00FF40CB"/>
    <w:rsid w:val="00FF443B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217DF"/>
  <w15:docId w15:val="{A9F26802-7B8D-4BF6-B623-B68BBE06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4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5"/>
      </w:numPr>
    </w:pPr>
  </w:style>
  <w:style w:type="numbering" w:styleId="ArticleSection">
    <w:name w:val="Outline List 3"/>
    <w:basedOn w:val="NoList"/>
    <w:semiHidden/>
    <w:pPr>
      <w:numPr>
        <w:numId w:val="6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yperlink1">
    <w:name w:val="Hyperlink1"/>
    <w:basedOn w:val="DefaultParagraphFont"/>
    <w:uiPriority w:val="99"/>
    <w:unhideWhenUsed/>
    <w:rsid w:val="008E3BFF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970E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E20"/>
    <w:rPr>
      <w:color w:val="605E5C"/>
      <w:shd w:val="clear" w:color="auto" w:fill="E1DFDD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BF0E30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775D85"/>
    <w:rPr>
      <w:sz w:val="24"/>
      <w:lang w:val="en-GB" w:bidi="ar-DZ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075D50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uiPriority w:val="39"/>
    <w:rsid w:val="00822B7A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wtze">
    <w:name w:val="hwtze"/>
    <w:basedOn w:val="DefaultParagraphFont"/>
    <w:rsid w:val="00722569"/>
  </w:style>
  <w:style w:type="character" w:customStyle="1" w:styleId="rynqvb">
    <w:name w:val="rynqvb"/>
    <w:basedOn w:val="DefaultParagraphFont"/>
    <w:rsid w:val="00722569"/>
  </w:style>
  <w:style w:type="character" w:styleId="FollowedHyperlink">
    <w:name w:val="FollowedHyperlink"/>
    <w:basedOn w:val="DefaultParagraphFont"/>
    <w:uiPriority w:val="99"/>
    <w:semiHidden/>
    <w:unhideWhenUsed/>
    <w:rsid w:val="00D52F39"/>
    <w:rPr>
      <w:color w:val="800080" w:themeColor="followedHyperlink"/>
      <w:u w:val="single"/>
    </w:rPr>
  </w:style>
  <w:style w:type="character" w:customStyle="1" w:styleId="preferred">
    <w:name w:val="preferred"/>
    <w:basedOn w:val="DefaultParagraphFont"/>
    <w:rsid w:val="00AF4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UTIONS\AppData\Local\Microsoft\Olk\Attachments\ooa-0541016b-c5cb-4414-aa13-755dd7efa97e\cd3f75e6dd6f96feb6811c47d1d725e009c9642feb9c0c196233a38c7b6b030a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F4221-8B80-490A-83AB-4E4A05C44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b93c647f-d63b-431a-95c8-8e00048cff23"/>
    <ds:schemaRef ds:uri="http://schemas.microsoft.com/office/infopath/2007/PartnerControls"/>
    <ds:schemaRef ds:uri="eb6c2e4c-3f1c-4103-a37b-37c984dbe58f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80</TotalTime>
  <Pages>5</Pages>
  <Words>1328</Words>
  <Characters>8338</Characters>
  <Application>Microsoft Office Word</Application>
  <DocSecurity>0</DocSecurity>
  <Lines>1042</Lines>
  <Paragraphs>805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أعمال البنك الدولي للفترة 2026-2028</vt:lpstr>
    </vt:vector>
  </TitlesOfParts>
  <Company>UNMFS</Company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أعمال البنك الدولي للفترة 2026-2028</dc:title>
  <dc:creator>Ehab Metwaly</dc:creator>
  <cp:lastModifiedBy>Angela Xue He Yan</cp:lastModifiedBy>
  <cp:revision>14</cp:revision>
  <cp:lastPrinted>2025-11-07T20:15:00Z</cp:lastPrinted>
  <dcterms:created xsi:type="dcterms:W3CDTF">2025-11-07T06:02:00Z</dcterms:created>
  <dcterms:modified xsi:type="dcterms:W3CDTF">2025-11-09T15:49:00Z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UNEP/OzL.Pro/ExCom/97/25</vt:lpwstr>
  </property>
  <property fmtid="{D5CDD505-2E9C-101B-9397-08002B2CF9AE}" pid="3" name="Revision date">
    <vt:lpwstr>4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