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D51ACC4" w14:textId="77777777">
        <w:trPr>
          <w:trHeight w:val="720"/>
        </w:trPr>
        <w:tc>
          <w:tcPr>
            <w:tcW w:w="4410" w:type="dxa"/>
            <w:gridSpan w:val="2"/>
            <w:tcBorders>
              <w:bottom w:val="single" w:sz="18" w:space="0" w:color="auto"/>
            </w:tcBorders>
          </w:tcPr>
          <w:p w14:paraId="6B786754" w14:textId="77777777" w:rsidR="007E5D09" w:rsidRDefault="00E1360E" w:rsidP="005D22C5">
            <w:pPr>
              <w:bidi/>
              <w:jc w:val="righ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520FB34" w14:textId="77777777" w:rsidR="007E5D09" w:rsidRDefault="00E1360E" w:rsidP="004128AE">
            <w:pPr>
              <w:pStyle w:val="Heading3"/>
              <w:numPr>
                <w:ilvl w:val="0"/>
                <w:numId w:val="0"/>
              </w:numPr>
              <w:bidi/>
              <w:ind w:left="270" w:right="1384"/>
              <w:rPr>
                <w:b/>
                <w:bCs/>
                <w:sz w:val="48"/>
                <w:szCs w:val="48"/>
              </w:rPr>
            </w:pPr>
            <w:r>
              <w:rPr>
                <w:b/>
                <w:bCs/>
                <w:sz w:val="48"/>
                <w:szCs w:val="48"/>
                <w:rtl/>
              </w:rPr>
              <w:t>الأمم المتحدة</w:t>
            </w:r>
          </w:p>
        </w:tc>
      </w:tr>
      <w:tr w:rsidR="007E5D09" w14:paraId="794CD9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215DC1DB" w14:textId="77777777" w:rsidR="007E5D09" w:rsidRPr="006370AE" w:rsidRDefault="00E1360E" w:rsidP="005D22C5">
            <w:pPr>
              <w:bidi/>
              <w:spacing w:before="120"/>
              <w:jc w:val="right"/>
              <w:rPr>
                <w:sz w:val="22"/>
                <w:szCs w:val="22"/>
                <w:lang w:val="en-US"/>
              </w:rPr>
            </w:pPr>
            <w:r w:rsidRPr="006370AE">
              <w:rPr>
                <w:noProof/>
                <w:sz w:val="22"/>
                <w:szCs w:val="22"/>
                <w:lang w:val="it-IT" w:eastAsia="it-IT" w:bidi="ar-SA"/>
              </w:rPr>
              <w:drawing>
                <wp:anchor distT="0" distB="0" distL="114300" distR="114300" simplePos="0" relativeHeight="251660288" behindDoc="0" locked="0" layoutInCell="0" allowOverlap="1" wp14:anchorId="21B1292E" wp14:editId="2485801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370AE">
              <w:rPr>
                <w:noProof/>
                <w:sz w:val="22"/>
                <w:szCs w:val="22"/>
                <w:lang w:val="it-IT" w:eastAsia="it-IT" w:bidi="ar-SA"/>
              </w:rPr>
              <w:drawing>
                <wp:anchor distT="0" distB="0" distL="114300" distR="114300" simplePos="0" relativeHeight="251659264" behindDoc="1" locked="0" layoutInCell="0" allowOverlap="1" wp14:anchorId="30908711" wp14:editId="339A694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370AE">
              <w:rPr>
                <w:sz w:val="22"/>
                <w:szCs w:val="22"/>
                <w:lang w:val="en-US"/>
              </w:rPr>
              <w:t>Distr.</w:t>
            </w:r>
          </w:p>
          <w:p w14:paraId="24E2C28E" w14:textId="77777777" w:rsidR="007E5D09" w:rsidRPr="006370AE" w:rsidRDefault="00E1360E" w:rsidP="005D22C5">
            <w:pPr>
              <w:bidi/>
              <w:spacing w:before="120"/>
              <w:jc w:val="right"/>
              <w:rPr>
                <w:sz w:val="22"/>
                <w:szCs w:val="22"/>
                <w:lang w:val="en-US"/>
              </w:rPr>
            </w:pPr>
            <w:r w:rsidRPr="006370AE">
              <w:rPr>
                <w:sz w:val="22"/>
                <w:szCs w:val="22"/>
                <w:lang w:val="en-US"/>
              </w:rPr>
              <w:t>GENERAL</w:t>
            </w:r>
          </w:p>
          <w:p w14:paraId="2A4E8CD1" w14:textId="77777777" w:rsidR="007E5D09" w:rsidRPr="006370AE" w:rsidRDefault="007E5D09" w:rsidP="005D22C5">
            <w:pPr>
              <w:bidi/>
              <w:spacing w:before="120"/>
              <w:jc w:val="right"/>
              <w:rPr>
                <w:sz w:val="22"/>
                <w:szCs w:val="22"/>
                <w:lang w:val="en-US" w:bidi="ar-EG"/>
              </w:rPr>
            </w:pPr>
          </w:p>
          <w:p w14:paraId="227CEF7D" w14:textId="77777777" w:rsidR="007E5D09" w:rsidRPr="00BB1A04" w:rsidRDefault="005E39A1" w:rsidP="00BB1A04">
            <w:pPr>
              <w:jc w:val="left"/>
              <w:rPr>
                <w:sz w:val="22"/>
                <w:szCs w:val="22"/>
                <w:rtl/>
              </w:rPr>
            </w:pPr>
            <w:r w:rsidRPr="00BB1A04">
              <w:rPr>
                <w:sz w:val="22"/>
                <w:szCs w:val="22"/>
              </w:rPr>
              <w:fldChar w:fldCharType="begin"/>
            </w:r>
            <w:r w:rsidR="004805B4" w:rsidRPr="00BB1A04">
              <w:rPr>
                <w:sz w:val="22"/>
                <w:szCs w:val="22"/>
              </w:rPr>
              <w:instrText xml:space="preserve"> DOCPROPERTY "Document number"  \* MERGEFORMAT </w:instrText>
            </w:r>
            <w:r w:rsidRPr="00BB1A04">
              <w:rPr>
                <w:sz w:val="22"/>
                <w:szCs w:val="22"/>
              </w:rPr>
              <w:fldChar w:fldCharType="separate"/>
            </w:r>
            <w:r w:rsidR="00447B62" w:rsidRPr="00BB1A04">
              <w:rPr>
                <w:sz w:val="22"/>
                <w:szCs w:val="22"/>
              </w:rPr>
              <w:t>UNEP/</w:t>
            </w:r>
            <w:proofErr w:type="spellStart"/>
            <w:r w:rsidR="00447B62" w:rsidRPr="00BB1A04">
              <w:rPr>
                <w:sz w:val="22"/>
                <w:szCs w:val="22"/>
              </w:rPr>
              <w:t>OzL.Pro</w:t>
            </w:r>
            <w:proofErr w:type="spellEnd"/>
            <w:r w:rsidR="00447B62" w:rsidRPr="00BB1A04">
              <w:rPr>
                <w:sz w:val="22"/>
                <w:szCs w:val="22"/>
              </w:rPr>
              <w:t>/ExCom/8</w:t>
            </w:r>
            <w:r w:rsidR="00BB1A04" w:rsidRPr="00BB1A04">
              <w:rPr>
                <w:sz w:val="22"/>
                <w:szCs w:val="22"/>
              </w:rPr>
              <w:t>9</w:t>
            </w:r>
            <w:r w:rsidR="00447B62" w:rsidRPr="00BB1A04">
              <w:rPr>
                <w:sz w:val="22"/>
                <w:szCs w:val="22"/>
              </w:rPr>
              <w:t>/</w:t>
            </w:r>
            <w:r w:rsidR="00BB1A04" w:rsidRPr="00BB1A04">
              <w:rPr>
                <w:sz w:val="22"/>
                <w:szCs w:val="22"/>
              </w:rPr>
              <w:t>13</w:t>
            </w:r>
            <w:r w:rsidRPr="00BB1A04">
              <w:rPr>
                <w:sz w:val="22"/>
                <w:szCs w:val="22"/>
              </w:rPr>
              <w:fldChar w:fldCharType="end"/>
            </w:r>
          </w:p>
          <w:p w14:paraId="2DFC65C7" w14:textId="77777777" w:rsidR="00BB1A04" w:rsidRPr="00D237E5" w:rsidRDefault="005E39A1" w:rsidP="00D237E5">
            <w:pPr>
              <w:rPr>
                <w:sz w:val="22"/>
                <w:szCs w:val="22"/>
                <w:rtl/>
                <w:lang w:bidi="ar-EG"/>
              </w:rPr>
            </w:pPr>
            <w:r w:rsidRPr="009B0D30">
              <w:fldChar w:fldCharType="begin"/>
            </w:r>
            <w:r w:rsidR="00D237E5" w:rsidRPr="009B0D30">
              <w:instrText xml:space="preserve"> DOCPROPERTY "Revision date" \@ "d MMMM YYYY"  \* MERGEFORMAT </w:instrText>
            </w:r>
            <w:r w:rsidRPr="009B0D30">
              <w:fldChar w:fldCharType="separate"/>
            </w:r>
            <w:r w:rsidR="00D237E5">
              <w:t>11 February 2022</w:t>
            </w:r>
            <w:r w:rsidRPr="009B0D30">
              <w:fldChar w:fldCharType="end"/>
            </w:r>
          </w:p>
          <w:p w14:paraId="46D95531" w14:textId="77777777" w:rsidR="006370AE" w:rsidRPr="00BB1A04" w:rsidRDefault="006370AE" w:rsidP="005D22C5">
            <w:pPr>
              <w:bidi/>
              <w:spacing w:before="120"/>
              <w:jc w:val="right"/>
              <w:rPr>
                <w:sz w:val="22"/>
                <w:szCs w:val="22"/>
              </w:rPr>
            </w:pPr>
          </w:p>
          <w:p w14:paraId="1AA600BC" w14:textId="77777777" w:rsidR="007E5D09" w:rsidRPr="006370AE" w:rsidRDefault="00E1360E" w:rsidP="006370AE">
            <w:pPr>
              <w:bidi/>
              <w:jc w:val="right"/>
              <w:rPr>
                <w:sz w:val="22"/>
                <w:szCs w:val="22"/>
                <w:lang w:val="en-US"/>
              </w:rPr>
            </w:pPr>
            <w:r w:rsidRPr="006370AE">
              <w:rPr>
                <w:sz w:val="22"/>
                <w:szCs w:val="22"/>
                <w:lang w:val="en-US"/>
              </w:rPr>
              <w:t>ARABIC</w:t>
            </w:r>
          </w:p>
          <w:p w14:paraId="6D76EE28" w14:textId="77777777" w:rsidR="007E5D09" w:rsidRDefault="00E1360E" w:rsidP="006370AE">
            <w:pPr>
              <w:bidi/>
              <w:jc w:val="right"/>
              <w:rPr>
                <w:lang w:val="en-US"/>
              </w:rPr>
            </w:pPr>
            <w:r w:rsidRPr="006370AE">
              <w:rPr>
                <w:sz w:val="22"/>
                <w:szCs w:val="22"/>
                <w:lang w:val="en-US"/>
              </w:rPr>
              <w:t>ORIGINAL: ENGLISH</w:t>
            </w:r>
          </w:p>
        </w:tc>
        <w:tc>
          <w:tcPr>
            <w:tcW w:w="3402" w:type="dxa"/>
            <w:gridSpan w:val="2"/>
            <w:tcBorders>
              <w:top w:val="nil"/>
              <w:left w:val="nil"/>
              <w:bottom w:val="single" w:sz="36" w:space="0" w:color="auto"/>
              <w:right w:val="nil"/>
            </w:tcBorders>
          </w:tcPr>
          <w:p w14:paraId="069B67C6" w14:textId="77777777" w:rsidR="007E5D09" w:rsidRDefault="00E1360E" w:rsidP="005D22C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12E8D87F" w14:textId="77777777" w:rsidR="007E5D09" w:rsidRDefault="00E1360E" w:rsidP="005D22C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09C63125" w14:textId="77777777" w:rsidR="007E5D09" w:rsidRDefault="00E1360E" w:rsidP="005D22C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للبيئة</w:t>
            </w:r>
          </w:p>
          <w:p w14:paraId="135803FA" w14:textId="77777777" w:rsidR="007E5D09" w:rsidRDefault="00E1360E" w:rsidP="004128AE">
            <w:pPr>
              <w:pStyle w:val="Heading7"/>
              <w:bidi/>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29D55C1" w14:textId="77777777" w:rsidR="007E5D09" w:rsidRDefault="007E5D09" w:rsidP="004128AE">
            <w:pPr>
              <w:bidi/>
              <w:rPr>
                <w:caps/>
                <w:lang w:val="en-US"/>
              </w:rPr>
            </w:pPr>
          </w:p>
          <w:p w14:paraId="58EF8EF9" w14:textId="77777777" w:rsidR="007E5D09" w:rsidRDefault="007E5D09" w:rsidP="004128AE">
            <w:pPr>
              <w:bidi/>
              <w:rPr>
                <w:lang w:val="en-US"/>
              </w:rPr>
            </w:pPr>
          </w:p>
        </w:tc>
      </w:tr>
    </w:tbl>
    <w:p w14:paraId="14486971" w14:textId="77777777" w:rsidR="007E5D09" w:rsidRDefault="007E5D09" w:rsidP="004128AE">
      <w:pPr>
        <w:pStyle w:val="Caption"/>
        <w:spacing w:line="200" w:lineRule="exact"/>
        <w:ind w:left="187" w:right="187" w:hanging="187"/>
        <w:jc w:val="both"/>
        <w:rPr>
          <w:rFonts w:cs="Akhbar MT"/>
          <w:b/>
          <w:bCs/>
          <w:sz w:val="28"/>
          <w:szCs w:val="28"/>
          <w:rtl/>
        </w:rPr>
      </w:pPr>
    </w:p>
    <w:p w14:paraId="3901DD8E" w14:textId="77777777" w:rsidR="005B399B" w:rsidRDefault="005B399B" w:rsidP="005B399B">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79D71B2" w14:textId="77777777" w:rsidR="005B399B" w:rsidRDefault="005B399B" w:rsidP="005B399B">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E1F7CBA" w14:textId="77777777" w:rsidR="005B399B" w:rsidRPr="00A755B6" w:rsidRDefault="005B399B" w:rsidP="005B399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6900B4D9" w14:textId="77777777" w:rsidR="005B399B" w:rsidRDefault="005B399B" w:rsidP="005B399B">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5B26DB65" w14:textId="4CEFD56D" w:rsidR="005B399B" w:rsidRDefault="005B399B" w:rsidP="005B399B">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F97FB3">
        <w:rPr>
          <w:rFonts w:hint="cs"/>
          <w:sz w:val="28"/>
          <w:szCs w:val="28"/>
          <w:rtl/>
        </w:rPr>
        <w:t>2</w:t>
      </w:r>
      <w:r>
        <w:rPr>
          <w:rFonts w:hint="cs"/>
          <w:sz w:val="28"/>
          <w:szCs w:val="28"/>
          <w:rtl/>
        </w:rPr>
        <w:t>2 (الجزء الأول)</w:t>
      </w:r>
    </w:p>
    <w:p w14:paraId="7CBBA77A" w14:textId="77777777" w:rsidR="005B399B" w:rsidRDefault="005B399B" w:rsidP="005B399B">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4614E1D7" w14:textId="77777777" w:rsidR="005B399B" w:rsidRDefault="005B399B" w:rsidP="005B399B">
      <w:pPr>
        <w:bidi/>
        <w:jc w:val="left"/>
        <w:rPr>
          <w:szCs w:val="24"/>
          <w:rtl/>
          <w:lang w:val="en-US" w:eastAsia="zh-CN" w:bidi="ar-EG"/>
        </w:rPr>
      </w:pPr>
    </w:p>
    <w:p w14:paraId="2A28CBF3" w14:textId="77777777" w:rsidR="005D22C5" w:rsidRPr="005D22C5" w:rsidRDefault="005D22C5" w:rsidP="005D22C5">
      <w:pPr>
        <w:pStyle w:val="0Heading0"/>
        <w:bidi/>
        <w:ind w:left="4"/>
        <w:rPr>
          <w:rFonts w:cs="Arabic Transparent"/>
          <w:sz w:val="28"/>
          <w:szCs w:val="28"/>
          <w:lang w:bidi="ar-EG"/>
        </w:rPr>
      </w:pPr>
    </w:p>
    <w:p w14:paraId="7A24F0C1" w14:textId="77777777" w:rsidR="007E5D09" w:rsidRPr="005D22C5" w:rsidRDefault="007E5D09" w:rsidP="004128AE">
      <w:pPr>
        <w:pStyle w:val="Heading2"/>
        <w:numPr>
          <w:ilvl w:val="0"/>
          <w:numId w:val="0"/>
        </w:numPr>
        <w:bidi/>
        <w:ind w:left="4"/>
        <w:rPr>
          <w:rtl/>
          <w:lang w:val="en-CA"/>
        </w:rPr>
      </w:pPr>
    </w:p>
    <w:p w14:paraId="76352741" w14:textId="77777777" w:rsidR="005D22C5" w:rsidRPr="00F64613" w:rsidRDefault="00C51218" w:rsidP="00F64613">
      <w:pPr>
        <w:tabs>
          <w:tab w:val="left" w:pos="8280"/>
        </w:tabs>
        <w:bidi/>
        <w:jc w:val="center"/>
        <w:rPr>
          <w:b/>
          <w:bCs/>
          <w:sz w:val="36"/>
          <w:szCs w:val="32"/>
        </w:rPr>
      </w:pPr>
      <w:r w:rsidRPr="00F64613">
        <w:rPr>
          <w:b/>
          <w:bCs/>
          <w:sz w:val="36"/>
          <w:szCs w:val="32"/>
          <w:rtl/>
          <w:lang w:bidi="ar-SA"/>
        </w:rPr>
        <w:t>الجوانب الرئيسية للتكنولوجيات الخاصة بالرقابة على المنتج الثانوي الهيدروفلوروكربون</w:t>
      </w:r>
      <w:r w:rsidR="00F64613">
        <w:rPr>
          <w:b/>
          <w:bCs/>
          <w:sz w:val="36"/>
          <w:szCs w:val="32"/>
          <w:rtl/>
        </w:rPr>
        <w:noBreakHyphen/>
      </w:r>
      <w:r w:rsidRPr="00F64613">
        <w:rPr>
          <w:b/>
          <w:bCs/>
          <w:sz w:val="36"/>
          <w:szCs w:val="32"/>
          <w:rtl/>
        </w:rPr>
        <w:t xml:space="preserve">23 </w:t>
      </w:r>
    </w:p>
    <w:p w14:paraId="702FCE4A" w14:textId="77777777" w:rsidR="00C51218" w:rsidRPr="00F64613" w:rsidRDefault="00C51218" w:rsidP="00527593">
      <w:pPr>
        <w:tabs>
          <w:tab w:val="left" w:pos="8280"/>
        </w:tabs>
        <w:bidi/>
        <w:jc w:val="center"/>
        <w:rPr>
          <w:b/>
          <w:sz w:val="36"/>
          <w:szCs w:val="32"/>
        </w:rPr>
      </w:pPr>
      <w:r w:rsidRPr="00F64613">
        <w:rPr>
          <w:b/>
          <w:bCs/>
          <w:sz w:val="36"/>
          <w:szCs w:val="32"/>
          <w:rtl/>
        </w:rPr>
        <w:t>(</w:t>
      </w:r>
      <w:r w:rsidRPr="00F64613">
        <w:rPr>
          <w:b/>
          <w:bCs/>
          <w:sz w:val="36"/>
          <w:szCs w:val="32"/>
          <w:rtl/>
          <w:lang w:bidi="ar-SA"/>
        </w:rPr>
        <w:t xml:space="preserve">المقرر </w:t>
      </w:r>
      <w:r w:rsidR="00527593" w:rsidRPr="00F64613">
        <w:rPr>
          <w:rFonts w:hint="cs"/>
          <w:b/>
          <w:bCs/>
          <w:sz w:val="36"/>
          <w:szCs w:val="32"/>
          <w:rtl/>
          <w:lang w:bidi="ar-SA"/>
        </w:rPr>
        <w:t>83/67(د)</w:t>
      </w:r>
      <w:r w:rsidRPr="00F64613">
        <w:rPr>
          <w:b/>
          <w:bCs/>
          <w:sz w:val="36"/>
          <w:szCs w:val="32"/>
          <w:rtl/>
        </w:rPr>
        <w:t>)</w:t>
      </w:r>
    </w:p>
    <w:p w14:paraId="7509D973" w14:textId="77777777" w:rsidR="00C51218" w:rsidRPr="00F64613" w:rsidRDefault="00C51218" w:rsidP="004128AE">
      <w:pPr>
        <w:bidi/>
        <w:jc w:val="left"/>
        <w:rPr>
          <w:sz w:val="36"/>
          <w:szCs w:val="32"/>
        </w:rPr>
      </w:pPr>
    </w:p>
    <w:p w14:paraId="15E818A0" w14:textId="77777777" w:rsidR="00C51218" w:rsidRPr="004128AE" w:rsidRDefault="00C51218" w:rsidP="004128AE">
      <w:pPr>
        <w:bidi/>
        <w:rPr>
          <w:sz w:val="32"/>
          <w:szCs w:val="28"/>
          <w:u w:val="single"/>
        </w:rPr>
      </w:pPr>
      <w:r w:rsidRPr="004128AE">
        <w:rPr>
          <w:sz w:val="32"/>
          <w:szCs w:val="28"/>
          <w:u w:val="single"/>
          <w:rtl/>
          <w:lang w:bidi="ar-SA"/>
        </w:rPr>
        <w:t>معلومات أساسية</w:t>
      </w:r>
    </w:p>
    <w:p w14:paraId="040571BE" w14:textId="77777777" w:rsidR="00C51218" w:rsidRPr="004128AE" w:rsidRDefault="00C51218" w:rsidP="004128AE">
      <w:pPr>
        <w:bidi/>
        <w:rPr>
          <w:sz w:val="32"/>
          <w:szCs w:val="28"/>
        </w:rPr>
      </w:pPr>
    </w:p>
    <w:p w14:paraId="5FE941AA" w14:textId="77777777" w:rsidR="00C51218" w:rsidRPr="004128AE" w:rsidRDefault="00C51218" w:rsidP="004128AE">
      <w:pPr>
        <w:bidi/>
        <w:rPr>
          <w:i/>
          <w:sz w:val="32"/>
          <w:szCs w:val="28"/>
        </w:rPr>
      </w:pPr>
      <w:r w:rsidRPr="004128AE">
        <w:rPr>
          <w:i/>
          <w:iCs/>
          <w:sz w:val="32"/>
          <w:szCs w:val="28"/>
          <w:rtl/>
          <w:lang w:bidi="ar-SA"/>
        </w:rPr>
        <w:t>المناقشات التي دارت في الاجتماع الرابع والثمانين</w:t>
      </w:r>
    </w:p>
    <w:p w14:paraId="12890714" w14:textId="77777777" w:rsidR="00C51218" w:rsidRPr="004128AE" w:rsidRDefault="00C51218" w:rsidP="004128AE">
      <w:pPr>
        <w:bidi/>
        <w:rPr>
          <w:i/>
          <w:sz w:val="32"/>
          <w:szCs w:val="28"/>
          <w:lang w:bidi="ar-EG"/>
        </w:rPr>
      </w:pPr>
    </w:p>
    <w:p w14:paraId="2DE14875" w14:textId="77777777" w:rsidR="00C51218" w:rsidRPr="004128AE" w:rsidRDefault="00C51218" w:rsidP="00B21151">
      <w:pPr>
        <w:pStyle w:val="Heading1"/>
        <w:numPr>
          <w:ilvl w:val="0"/>
          <w:numId w:val="25"/>
        </w:numPr>
        <w:bidi/>
        <w:rPr>
          <w:sz w:val="32"/>
          <w:szCs w:val="28"/>
        </w:rPr>
      </w:pPr>
      <w:r w:rsidRPr="004128AE">
        <w:rPr>
          <w:sz w:val="32"/>
          <w:szCs w:val="28"/>
          <w:rtl/>
          <w:lang w:bidi="ar-SA"/>
        </w:rPr>
        <w:t>نظرت اللجنة التنفيذية خلال اجتماعها الرابع والثمانين في وثيقة عن الجوانب الرئيسة للتكنولوجيات الخاصة بالرقابة على المنتج الثانوي الهيدروفلوروكربون</w:t>
      </w:r>
      <w:r w:rsidRPr="004128AE">
        <w:rPr>
          <w:sz w:val="32"/>
          <w:szCs w:val="28"/>
          <w:rtl/>
        </w:rPr>
        <w:t>-23.</w:t>
      </w:r>
      <w:r w:rsidRPr="004128AE">
        <w:rPr>
          <w:rStyle w:val="FootnoteReference"/>
          <w:sz w:val="32"/>
          <w:szCs w:val="28"/>
        </w:rPr>
        <w:footnoteReference w:id="2"/>
      </w:r>
      <w:r w:rsidRPr="004128AE">
        <w:rPr>
          <w:rFonts w:hint="cs"/>
          <w:sz w:val="32"/>
          <w:szCs w:val="28"/>
          <w:rtl/>
          <w:lang w:bidi="ar-SA"/>
        </w:rPr>
        <w:t xml:space="preserve"> </w:t>
      </w:r>
      <w:r w:rsidR="00B21151">
        <w:rPr>
          <w:rFonts w:hint="cs"/>
          <w:sz w:val="32"/>
          <w:szCs w:val="28"/>
          <w:rtl/>
          <w:lang w:bidi="ar-SA"/>
        </w:rPr>
        <w:t xml:space="preserve">والتى عرضت فقط مسائل السياسة المتعلقة </w:t>
      </w:r>
      <w:r w:rsidRPr="004128AE">
        <w:rPr>
          <w:sz w:val="32"/>
          <w:szCs w:val="28"/>
          <w:rtl/>
          <w:lang w:bidi="ar-SA"/>
        </w:rPr>
        <w:t xml:space="preserve">بالرقابة على انبعاثات المنتج الثانوي </w:t>
      </w:r>
      <w:r w:rsidR="000B447F">
        <w:rPr>
          <w:sz w:val="32"/>
          <w:szCs w:val="28"/>
          <w:rtl/>
          <w:lang w:bidi="ar-SA"/>
        </w:rPr>
        <w:t>الهيدروفلوروكربون</w:t>
      </w:r>
      <w:r w:rsidRPr="004128AE">
        <w:rPr>
          <w:sz w:val="32"/>
          <w:szCs w:val="28"/>
          <w:rtl/>
        </w:rPr>
        <w:t xml:space="preserve">-23 </w:t>
      </w:r>
      <w:r w:rsidR="00B21151">
        <w:rPr>
          <w:rFonts w:hint="cs"/>
          <w:sz w:val="32"/>
          <w:szCs w:val="28"/>
          <w:rtl/>
          <w:lang w:bidi="ar-SA"/>
        </w:rPr>
        <w:t>في بلدان المادة 5 التى إنبثقت عن استعراض الأمانة لمشروعات</w:t>
      </w:r>
      <w:r w:rsidRPr="004128AE">
        <w:rPr>
          <w:sz w:val="32"/>
          <w:szCs w:val="28"/>
          <w:rtl/>
          <w:lang w:bidi="ar-SA"/>
        </w:rPr>
        <w:t xml:space="preserve"> الأرجنتين</w:t>
      </w:r>
      <w:r w:rsidR="00B21151">
        <w:rPr>
          <w:rStyle w:val="FootnoteReference"/>
          <w:sz w:val="32"/>
          <w:szCs w:val="28"/>
          <w:rtl/>
          <w:lang w:bidi="ar-SA"/>
        </w:rPr>
        <w:footnoteReference w:id="3"/>
      </w:r>
      <w:r w:rsidRPr="004128AE">
        <w:rPr>
          <w:sz w:val="32"/>
          <w:szCs w:val="28"/>
          <w:rtl/>
          <w:lang w:bidi="ar-SA"/>
        </w:rPr>
        <w:t xml:space="preserve"> والمكسيك</w:t>
      </w:r>
      <w:r w:rsidR="00B21151">
        <w:rPr>
          <w:rStyle w:val="FootnoteReference"/>
          <w:sz w:val="32"/>
          <w:szCs w:val="28"/>
          <w:rtl/>
          <w:lang w:bidi="ar-SA"/>
        </w:rPr>
        <w:footnoteReference w:id="4"/>
      </w:r>
      <w:r w:rsidRPr="004128AE">
        <w:rPr>
          <w:sz w:val="32"/>
          <w:szCs w:val="28"/>
          <w:rtl/>
          <w:lang w:bidi="ar-SA"/>
        </w:rPr>
        <w:t xml:space="preserve"> </w:t>
      </w:r>
      <w:r w:rsidR="00B21151">
        <w:rPr>
          <w:rFonts w:hint="cs"/>
          <w:sz w:val="32"/>
          <w:szCs w:val="28"/>
          <w:rtl/>
          <w:lang w:bidi="ar-SA"/>
        </w:rPr>
        <w:t xml:space="preserve">.وخلال مناقشاتها، أكد عدد من الأعضاء على أهمية تناول مسائل السياسة في الاجتماع الرابع والثمانين وخاصة أن حكومتى الأرجنتين والمكسيك قد صدقتا على </w:t>
      </w:r>
      <w:r w:rsidRPr="004128AE">
        <w:rPr>
          <w:sz w:val="32"/>
          <w:szCs w:val="28"/>
          <w:rtl/>
          <w:lang w:bidi="ar-SA"/>
        </w:rPr>
        <w:t>تعديل كي</w:t>
      </w:r>
      <w:r w:rsidR="00DD6014">
        <w:rPr>
          <w:rFonts w:hint="cs"/>
          <w:sz w:val="32"/>
          <w:szCs w:val="28"/>
          <w:rtl/>
          <w:lang w:bidi="ar-SA"/>
        </w:rPr>
        <w:t>غ</w:t>
      </w:r>
      <w:r w:rsidRPr="004128AE">
        <w:rPr>
          <w:sz w:val="32"/>
          <w:szCs w:val="28"/>
          <w:rtl/>
          <w:lang w:bidi="ar-SA"/>
        </w:rPr>
        <w:t xml:space="preserve">الي وحققتا الامتثال للالتزامات الخاصة بالرقابة على انبعاثات المنتج الثانوي </w:t>
      </w:r>
      <w:r w:rsidR="000B447F">
        <w:rPr>
          <w:sz w:val="32"/>
          <w:szCs w:val="28"/>
          <w:rtl/>
          <w:lang w:bidi="ar-SA"/>
        </w:rPr>
        <w:t>الهيدروفلوروكربون</w:t>
      </w:r>
      <w:r w:rsidRPr="004128AE">
        <w:rPr>
          <w:sz w:val="32"/>
          <w:szCs w:val="28"/>
          <w:rtl/>
        </w:rPr>
        <w:t xml:space="preserve">-23 </w:t>
      </w:r>
      <w:r w:rsidRPr="004128AE">
        <w:rPr>
          <w:sz w:val="32"/>
          <w:szCs w:val="28"/>
          <w:rtl/>
          <w:lang w:bidi="ar-SA"/>
        </w:rPr>
        <w:t>اعتبارا</w:t>
      </w:r>
      <w:r w:rsidR="00DD6014">
        <w:rPr>
          <w:rFonts w:hint="cs"/>
          <w:sz w:val="32"/>
          <w:szCs w:val="28"/>
          <w:rtl/>
          <w:lang w:bidi="ar-SA"/>
        </w:rPr>
        <w:t>ً</w:t>
      </w:r>
      <w:r w:rsidRPr="004128AE">
        <w:rPr>
          <w:sz w:val="32"/>
          <w:szCs w:val="28"/>
          <w:rtl/>
          <w:lang w:bidi="ar-SA"/>
        </w:rPr>
        <w:t xml:space="preserve"> من </w:t>
      </w:r>
      <w:r w:rsidRPr="004128AE">
        <w:rPr>
          <w:sz w:val="32"/>
          <w:szCs w:val="28"/>
          <w:rtl/>
        </w:rPr>
        <w:t xml:space="preserve">1 </w:t>
      </w:r>
      <w:r w:rsidRPr="004128AE">
        <w:rPr>
          <w:sz w:val="32"/>
          <w:szCs w:val="28"/>
          <w:rtl/>
          <w:lang w:bidi="ar-SA"/>
        </w:rPr>
        <w:t>يناير</w:t>
      </w:r>
      <w:r w:rsidRPr="004128AE">
        <w:rPr>
          <w:sz w:val="32"/>
          <w:szCs w:val="28"/>
          <w:rtl/>
        </w:rPr>
        <w:t xml:space="preserve">/ </w:t>
      </w:r>
      <w:r w:rsidRPr="004128AE">
        <w:rPr>
          <w:sz w:val="32"/>
          <w:szCs w:val="28"/>
          <w:rtl/>
          <w:lang w:bidi="ar-SA"/>
        </w:rPr>
        <w:t xml:space="preserve">كانون الثاني </w:t>
      </w:r>
      <w:r w:rsidRPr="004128AE">
        <w:rPr>
          <w:sz w:val="32"/>
          <w:szCs w:val="28"/>
          <w:rtl/>
        </w:rPr>
        <w:t xml:space="preserve">2020 </w:t>
      </w:r>
      <w:r w:rsidRPr="004128AE">
        <w:rPr>
          <w:sz w:val="32"/>
          <w:szCs w:val="28"/>
          <w:rtl/>
          <w:lang w:bidi="ar-SA"/>
        </w:rPr>
        <w:t>و</w:t>
      </w:r>
      <w:r w:rsidR="00DD6014">
        <w:rPr>
          <w:rFonts w:hint="cs"/>
          <w:sz w:val="32"/>
          <w:szCs w:val="28"/>
          <w:rtl/>
          <w:lang w:bidi="ar-SA"/>
        </w:rPr>
        <w:t xml:space="preserve">تقديم تقارير </w:t>
      </w:r>
      <w:r w:rsidRPr="004128AE">
        <w:rPr>
          <w:sz w:val="32"/>
          <w:szCs w:val="28"/>
          <w:rtl/>
          <w:lang w:bidi="ar-SA"/>
        </w:rPr>
        <w:t>عن ذلك</w:t>
      </w:r>
      <w:r w:rsidRPr="004128AE">
        <w:rPr>
          <w:sz w:val="32"/>
          <w:szCs w:val="28"/>
          <w:rtl/>
        </w:rPr>
        <w:t xml:space="preserve">. </w:t>
      </w:r>
      <w:r w:rsidRPr="004128AE">
        <w:rPr>
          <w:sz w:val="32"/>
          <w:szCs w:val="28"/>
          <w:rtl/>
          <w:lang w:bidi="ar-SA"/>
        </w:rPr>
        <w:t xml:space="preserve">وجرى إبراز عدد من الاعتبارات بما في ذلك أهمية </w:t>
      </w:r>
      <w:r w:rsidRPr="004128AE">
        <w:rPr>
          <w:sz w:val="32"/>
          <w:szCs w:val="28"/>
          <w:rtl/>
          <w:lang w:bidi="ar-SA"/>
        </w:rPr>
        <w:lastRenderedPageBreak/>
        <w:t>ما يلي</w:t>
      </w:r>
      <w:r w:rsidRPr="004128AE">
        <w:rPr>
          <w:sz w:val="32"/>
          <w:szCs w:val="28"/>
          <w:rtl/>
        </w:rPr>
        <w:t xml:space="preserve">: </w:t>
      </w:r>
      <w:r w:rsidRPr="004128AE">
        <w:rPr>
          <w:sz w:val="32"/>
          <w:szCs w:val="28"/>
          <w:rtl/>
          <w:lang w:bidi="ar-SA"/>
        </w:rPr>
        <w:t xml:space="preserve">إسناد مستوى الدعم المالي الى أكثر خيارات </w:t>
      </w:r>
      <w:r w:rsidR="008F4029">
        <w:rPr>
          <w:rFonts w:hint="cs"/>
          <w:sz w:val="32"/>
          <w:szCs w:val="28"/>
          <w:rtl/>
          <w:lang w:bidi="ar-SA"/>
        </w:rPr>
        <w:t>ا</w:t>
      </w:r>
      <w:r w:rsidR="008F4029" w:rsidRPr="004128AE">
        <w:rPr>
          <w:sz w:val="32"/>
          <w:szCs w:val="28"/>
          <w:rtl/>
          <w:lang w:bidi="ar-SA"/>
        </w:rPr>
        <w:t xml:space="preserve">لتكاليف </w:t>
      </w:r>
      <w:r w:rsidRPr="004128AE">
        <w:rPr>
          <w:sz w:val="32"/>
          <w:szCs w:val="28"/>
          <w:rtl/>
          <w:lang w:bidi="ar-SA"/>
        </w:rPr>
        <w:t>مردودية في الظروف التي لم تخضع فيها بعد انبعاثات المنتج الثانوي الهيدروفلوروكربون</w:t>
      </w:r>
      <w:r w:rsidRPr="004128AE">
        <w:rPr>
          <w:sz w:val="32"/>
          <w:szCs w:val="28"/>
          <w:rtl/>
        </w:rPr>
        <w:t xml:space="preserve">-23 </w:t>
      </w:r>
      <w:r w:rsidRPr="004128AE">
        <w:rPr>
          <w:sz w:val="32"/>
          <w:szCs w:val="28"/>
          <w:rtl/>
          <w:lang w:bidi="ar-SA"/>
        </w:rPr>
        <w:t>للرقابة؛ واعتماد تكاليف التشغيل الإضافية على إنتاج الهيدروكلوروفلوروكربون</w:t>
      </w:r>
      <w:r w:rsidRPr="004128AE">
        <w:rPr>
          <w:sz w:val="32"/>
          <w:szCs w:val="28"/>
          <w:rtl/>
        </w:rPr>
        <w:t xml:space="preserve">-22 </w:t>
      </w:r>
      <w:r w:rsidRPr="004128AE">
        <w:rPr>
          <w:sz w:val="32"/>
          <w:szCs w:val="28"/>
          <w:rtl/>
          <w:lang w:bidi="ar-SA"/>
        </w:rPr>
        <w:t>عن السنوات السابقة وليس السنوات المقبلة؛ ومراعاة التحسينات التي أدخلت على عملية إنتاج المنتج الثانوي الهيدروفلوروكربون</w:t>
      </w:r>
      <w:r w:rsidRPr="004128AE">
        <w:rPr>
          <w:sz w:val="32"/>
          <w:szCs w:val="28"/>
          <w:rtl/>
        </w:rPr>
        <w:t>-23</w:t>
      </w:r>
      <w:r w:rsidRPr="004128AE">
        <w:rPr>
          <w:sz w:val="32"/>
          <w:szCs w:val="28"/>
          <w:rtl/>
          <w:lang w:bidi="ar-SA"/>
        </w:rPr>
        <w:t>؛ وخفض معدلات توليد المنتج الثانوي الهيدروفلوروكربون</w:t>
      </w:r>
      <w:r w:rsidRPr="004128AE">
        <w:rPr>
          <w:sz w:val="32"/>
          <w:szCs w:val="28"/>
          <w:rtl/>
        </w:rPr>
        <w:t xml:space="preserve">-23 </w:t>
      </w:r>
      <w:r w:rsidRPr="004128AE">
        <w:rPr>
          <w:sz w:val="32"/>
          <w:szCs w:val="28"/>
          <w:rtl/>
          <w:lang w:bidi="ar-SA"/>
        </w:rPr>
        <w:t>بمرور الوقت؛ وضمان استدامة عملية إزالة انبعاثات الهيدروفلوروكربون</w:t>
      </w:r>
      <w:r w:rsidRPr="004128AE">
        <w:rPr>
          <w:sz w:val="32"/>
          <w:szCs w:val="28"/>
          <w:rtl/>
        </w:rPr>
        <w:t>-23</w:t>
      </w:r>
      <w:r w:rsidRPr="004128AE">
        <w:rPr>
          <w:sz w:val="32"/>
          <w:szCs w:val="28"/>
          <w:rtl/>
          <w:lang w:bidi="ar-SA"/>
        </w:rPr>
        <w:t xml:space="preserve">؛ ومراعاة الدور الذي تضطلع به السياسات والقواعد المحلية في ضمان التدمير المستدام </w:t>
      </w:r>
      <w:r w:rsidR="008F4029">
        <w:rPr>
          <w:rFonts w:hint="cs"/>
          <w:sz w:val="32"/>
          <w:szCs w:val="28"/>
          <w:rtl/>
          <w:lang w:bidi="ar-SA"/>
        </w:rPr>
        <w:t>ل</w:t>
      </w:r>
      <w:r w:rsidRPr="004128AE">
        <w:rPr>
          <w:sz w:val="32"/>
          <w:szCs w:val="28"/>
          <w:rtl/>
          <w:lang w:bidi="ar-SA"/>
        </w:rPr>
        <w:t>لتخلص من المنتج الثانوي الهيدروفلوروكربون</w:t>
      </w:r>
      <w:r w:rsidRPr="004128AE">
        <w:rPr>
          <w:sz w:val="32"/>
          <w:szCs w:val="28"/>
          <w:rtl/>
        </w:rPr>
        <w:t>-23</w:t>
      </w:r>
      <w:r w:rsidRPr="004128AE">
        <w:rPr>
          <w:sz w:val="32"/>
          <w:szCs w:val="28"/>
          <w:rtl/>
          <w:lang w:bidi="ar-SA"/>
        </w:rPr>
        <w:t xml:space="preserve">؛ </w:t>
      </w:r>
      <w:r w:rsidRPr="00BE398D">
        <w:rPr>
          <w:sz w:val="32"/>
          <w:szCs w:val="28"/>
          <w:rtl/>
          <w:lang w:bidi="ar-SA"/>
        </w:rPr>
        <w:t>و</w:t>
      </w:r>
      <w:r w:rsidR="0038116A" w:rsidRPr="00BE398D">
        <w:rPr>
          <w:rFonts w:hint="cs"/>
          <w:sz w:val="32"/>
          <w:szCs w:val="28"/>
          <w:rtl/>
          <w:lang w:bidi="ar-SA"/>
        </w:rPr>
        <w:t>ال</w:t>
      </w:r>
      <w:r w:rsidRPr="00BE398D">
        <w:rPr>
          <w:sz w:val="32"/>
          <w:szCs w:val="28"/>
          <w:rtl/>
          <w:lang w:bidi="ar-SA"/>
        </w:rPr>
        <w:t xml:space="preserve">أخذ </w:t>
      </w:r>
      <w:r w:rsidR="0038116A" w:rsidRPr="00BE398D">
        <w:rPr>
          <w:rFonts w:hint="cs"/>
          <w:sz w:val="32"/>
          <w:szCs w:val="28"/>
          <w:rtl/>
          <w:lang w:bidi="ar-SA"/>
        </w:rPr>
        <w:t>ب</w:t>
      </w:r>
      <w:r w:rsidRPr="00BE398D">
        <w:rPr>
          <w:sz w:val="32"/>
          <w:szCs w:val="28"/>
          <w:rtl/>
          <w:lang w:bidi="ar-SA"/>
        </w:rPr>
        <w:t>أهلية نظم</w:t>
      </w:r>
      <w:r w:rsidRPr="004128AE">
        <w:rPr>
          <w:sz w:val="32"/>
          <w:szCs w:val="28"/>
          <w:rtl/>
          <w:lang w:bidi="ar-SA"/>
        </w:rPr>
        <w:t xml:space="preserve"> دعم التخلص إذا كانت هناك أي حاجة إليها</w:t>
      </w:r>
      <w:r w:rsidRPr="004128AE">
        <w:rPr>
          <w:sz w:val="32"/>
          <w:szCs w:val="28"/>
          <w:rtl/>
        </w:rPr>
        <w:t xml:space="preserve">. </w:t>
      </w:r>
      <w:r w:rsidRPr="004128AE">
        <w:rPr>
          <w:sz w:val="32"/>
          <w:szCs w:val="28"/>
          <w:rtl/>
          <w:lang w:bidi="ar-SA"/>
        </w:rPr>
        <w:t>وأشير أيضاً إلى أن الرقابة على انبعاثات الهيدروفلوروكربون</w:t>
      </w:r>
      <w:r w:rsidRPr="004128AE">
        <w:rPr>
          <w:sz w:val="32"/>
          <w:szCs w:val="28"/>
          <w:rtl/>
        </w:rPr>
        <w:t xml:space="preserve">-23 </w:t>
      </w:r>
      <w:r w:rsidRPr="004128AE">
        <w:rPr>
          <w:sz w:val="32"/>
          <w:szCs w:val="28"/>
          <w:rtl/>
          <w:lang w:bidi="ar-SA"/>
        </w:rPr>
        <w:t>الناتجة عن إنتاج الهيدروكلوروفلوروكربون</w:t>
      </w:r>
      <w:r w:rsidRPr="004128AE">
        <w:rPr>
          <w:sz w:val="32"/>
          <w:szCs w:val="28"/>
          <w:rtl/>
        </w:rPr>
        <w:noBreakHyphen/>
        <w:t xml:space="preserve">22 </w:t>
      </w:r>
      <w:r w:rsidRPr="004128AE">
        <w:rPr>
          <w:sz w:val="32"/>
          <w:szCs w:val="28"/>
          <w:rtl/>
          <w:lang w:bidi="ar-SA"/>
        </w:rPr>
        <w:t xml:space="preserve">الذي كان </w:t>
      </w:r>
      <w:r w:rsidR="00AC632E">
        <w:rPr>
          <w:rFonts w:hint="cs"/>
          <w:sz w:val="32"/>
          <w:szCs w:val="28"/>
          <w:rtl/>
          <w:lang w:bidi="ar-SA"/>
        </w:rPr>
        <w:t xml:space="preserve">يُصدَّر </w:t>
      </w:r>
      <w:r w:rsidRPr="004128AE">
        <w:rPr>
          <w:sz w:val="32"/>
          <w:szCs w:val="28"/>
          <w:rtl/>
          <w:lang w:bidi="ar-SA"/>
        </w:rPr>
        <w:t xml:space="preserve">إلى </w:t>
      </w:r>
      <w:r w:rsidR="00AC632E">
        <w:rPr>
          <w:rFonts w:hint="cs"/>
          <w:sz w:val="32"/>
          <w:szCs w:val="28"/>
          <w:rtl/>
          <w:lang w:bidi="ar-SA"/>
        </w:rPr>
        <w:t>ال</w:t>
      </w:r>
      <w:r w:rsidRPr="004128AE">
        <w:rPr>
          <w:sz w:val="32"/>
          <w:szCs w:val="28"/>
          <w:rtl/>
          <w:lang w:bidi="ar-SA"/>
        </w:rPr>
        <w:t xml:space="preserve">بلدان </w:t>
      </w:r>
      <w:r w:rsidR="00AC632E">
        <w:rPr>
          <w:rFonts w:hint="cs"/>
          <w:sz w:val="32"/>
          <w:szCs w:val="28"/>
          <w:rtl/>
          <w:lang w:bidi="ar-SA"/>
        </w:rPr>
        <w:t>العاملة ب</w:t>
      </w:r>
      <w:r w:rsidRPr="004128AE">
        <w:rPr>
          <w:sz w:val="32"/>
          <w:szCs w:val="28"/>
          <w:rtl/>
          <w:lang w:bidi="ar-SA"/>
        </w:rPr>
        <w:t xml:space="preserve">المادة </w:t>
      </w:r>
      <w:r w:rsidRPr="004128AE">
        <w:rPr>
          <w:sz w:val="32"/>
          <w:szCs w:val="28"/>
          <w:rtl/>
        </w:rPr>
        <w:t xml:space="preserve">5 </w:t>
      </w:r>
      <w:r w:rsidRPr="004128AE">
        <w:rPr>
          <w:sz w:val="32"/>
          <w:szCs w:val="28"/>
          <w:rtl/>
          <w:lang w:bidi="ar-SA"/>
        </w:rPr>
        <w:t>كانت أحد الشواغل التي يتعين النظر فيها بعناية</w:t>
      </w:r>
      <w:r w:rsidRPr="004128AE">
        <w:rPr>
          <w:sz w:val="32"/>
          <w:szCs w:val="28"/>
          <w:rtl/>
        </w:rPr>
        <w:t xml:space="preserve">. </w:t>
      </w:r>
    </w:p>
    <w:p w14:paraId="36A58134" w14:textId="77777777" w:rsidR="00C51218" w:rsidRPr="004128AE" w:rsidRDefault="00C51218" w:rsidP="004128AE">
      <w:pPr>
        <w:pStyle w:val="Heading1"/>
        <w:bidi/>
        <w:rPr>
          <w:sz w:val="32"/>
          <w:szCs w:val="28"/>
        </w:rPr>
      </w:pPr>
      <w:r w:rsidRPr="004128AE">
        <w:rPr>
          <w:sz w:val="32"/>
          <w:szCs w:val="28"/>
          <w:rtl/>
          <w:lang w:bidi="ar-SA"/>
        </w:rPr>
        <w:t>وكان لدى العديد من الأعضاء أيضا</w:t>
      </w:r>
      <w:r w:rsidR="00AC632E">
        <w:rPr>
          <w:rFonts w:hint="cs"/>
          <w:sz w:val="32"/>
          <w:szCs w:val="28"/>
          <w:rtl/>
          <w:lang w:bidi="ar-SA"/>
        </w:rPr>
        <w:t>ً</w:t>
      </w:r>
      <w:r w:rsidRPr="004128AE">
        <w:rPr>
          <w:sz w:val="32"/>
          <w:szCs w:val="28"/>
          <w:rtl/>
          <w:lang w:bidi="ar-SA"/>
        </w:rPr>
        <w:t xml:space="preserve"> شواغل فيما يتعلق بما رأته أمانة الأوزون بشأن الفقرة </w:t>
      </w:r>
      <w:r w:rsidRPr="004128AE">
        <w:rPr>
          <w:sz w:val="32"/>
          <w:szCs w:val="28"/>
          <w:rtl/>
        </w:rPr>
        <w:t xml:space="preserve">6 </w:t>
      </w:r>
      <w:r w:rsidRPr="004128AE">
        <w:rPr>
          <w:sz w:val="32"/>
          <w:szCs w:val="28"/>
          <w:rtl/>
          <w:lang w:bidi="ar-SA"/>
        </w:rPr>
        <w:t xml:space="preserve">من المادة </w:t>
      </w:r>
      <w:r w:rsidRPr="004128AE">
        <w:rPr>
          <w:sz w:val="32"/>
          <w:szCs w:val="28"/>
          <w:rtl/>
        </w:rPr>
        <w:t xml:space="preserve">2 </w:t>
      </w:r>
      <w:r w:rsidRPr="004128AE">
        <w:rPr>
          <w:sz w:val="32"/>
          <w:szCs w:val="28"/>
          <w:rtl/>
          <w:lang w:bidi="ar-SA"/>
        </w:rPr>
        <w:t>ياء من بروتوكول مونتريال الواردة في الوثيقة</w:t>
      </w:r>
      <w:r w:rsidRPr="004128AE">
        <w:rPr>
          <w:sz w:val="32"/>
          <w:szCs w:val="28"/>
          <w:rtl/>
        </w:rPr>
        <w:t xml:space="preserve">. </w:t>
      </w:r>
      <w:r w:rsidRPr="004128AE">
        <w:rPr>
          <w:sz w:val="32"/>
          <w:szCs w:val="28"/>
          <w:rtl/>
          <w:lang w:bidi="ar-SA"/>
        </w:rPr>
        <w:t xml:space="preserve">وكان هناك شعور مفاده أن ذلك الفهم قد ينصرف إلى أن كل ما على الأطراف هو أن </w:t>
      </w:r>
      <w:r w:rsidR="00B76CDB">
        <w:rPr>
          <w:rFonts w:hint="cs"/>
          <w:sz w:val="32"/>
          <w:szCs w:val="28"/>
          <w:rtl/>
          <w:lang w:bidi="ar-SA"/>
        </w:rPr>
        <w:t xml:space="preserve">تقدم تقريراً </w:t>
      </w:r>
      <w:r w:rsidRPr="004128AE">
        <w:rPr>
          <w:sz w:val="32"/>
          <w:szCs w:val="28"/>
          <w:rtl/>
          <w:lang w:bidi="ar-SA"/>
        </w:rPr>
        <w:t>عن انبعاثات المنتج الثانوي الهيدروفلوروكربون</w:t>
      </w:r>
      <w:r w:rsidRPr="004128AE">
        <w:rPr>
          <w:sz w:val="32"/>
          <w:szCs w:val="28"/>
          <w:rtl/>
        </w:rPr>
        <w:t xml:space="preserve">-23 </w:t>
      </w:r>
      <w:r w:rsidRPr="004128AE">
        <w:rPr>
          <w:sz w:val="32"/>
          <w:szCs w:val="28"/>
          <w:rtl/>
          <w:lang w:bidi="ar-SA"/>
        </w:rPr>
        <w:t>لديها بدلا من أن تبذل قصارى جهدها لخفضه باعتماد التكنولوجيات الموافق عليها حسبما يدعو إليه البروتوكول وفي نفس الوقت، أدرك الأعضاء أن اللجنة التنفيذية لا تملك السلطة الكافية لتقرر ما يشكل امتثالا</w:t>
      </w:r>
      <w:r w:rsidR="00B76CDB">
        <w:rPr>
          <w:rFonts w:hint="cs"/>
          <w:sz w:val="32"/>
          <w:szCs w:val="28"/>
          <w:rtl/>
          <w:lang w:bidi="ar-SA"/>
        </w:rPr>
        <w:t>ً</w:t>
      </w:r>
      <w:r w:rsidRPr="004128AE">
        <w:rPr>
          <w:sz w:val="32"/>
          <w:szCs w:val="28"/>
          <w:rtl/>
          <w:lang w:bidi="ar-SA"/>
        </w:rPr>
        <w:t xml:space="preserve"> للفقرة </w:t>
      </w:r>
      <w:r w:rsidRPr="004128AE">
        <w:rPr>
          <w:sz w:val="32"/>
          <w:szCs w:val="28"/>
          <w:rtl/>
        </w:rPr>
        <w:t>6</w:t>
      </w:r>
      <w:r w:rsidRPr="004128AE">
        <w:rPr>
          <w:sz w:val="32"/>
          <w:szCs w:val="28"/>
          <w:rtl/>
          <w:lang w:bidi="ar-SA"/>
        </w:rPr>
        <w:t xml:space="preserve"> من بروتوكول مونتريال</w:t>
      </w:r>
      <w:r w:rsidRPr="004128AE">
        <w:rPr>
          <w:sz w:val="32"/>
          <w:szCs w:val="28"/>
          <w:rtl/>
        </w:rPr>
        <w:t>.</w:t>
      </w:r>
    </w:p>
    <w:p w14:paraId="065A736C" w14:textId="77777777" w:rsidR="00C51218" w:rsidRPr="004128AE" w:rsidRDefault="00C51218" w:rsidP="004128AE">
      <w:pPr>
        <w:pStyle w:val="Heading1"/>
        <w:bidi/>
        <w:rPr>
          <w:sz w:val="32"/>
          <w:szCs w:val="28"/>
        </w:rPr>
      </w:pPr>
      <w:r w:rsidRPr="004128AE">
        <w:rPr>
          <w:sz w:val="32"/>
          <w:szCs w:val="28"/>
          <w:rtl/>
          <w:lang w:bidi="ar-SA"/>
        </w:rPr>
        <w:t>ووافقت اللجنة على تشكيل فريق اتصال لمناقشة المسائل المتعلقة بالرقابة على انبعاثات المنتج الثانوي الهيدروفلوروكربون</w:t>
      </w:r>
      <w:r w:rsidRPr="004128AE">
        <w:rPr>
          <w:sz w:val="32"/>
          <w:szCs w:val="28"/>
          <w:rtl/>
        </w:rPr>
        <w:t xml:space="preserve">-23 </w:t>
      </w:r>
      <w:r w:rsidRPr="004128AE">
        <w:rPr>
          <w:sz w:val="32"/>
          <w:szCs w:val="28"/>
          <w:rtl/>
          <w:lang w:bidi="ar-SA"/>
        </w:rPr>
        <w:t>التي أثيرت في الوثيقة</w:t>
      </w:r>
      <w:r w:rsidRPr="004128AE">
        <w:rPr>
          <w:sz w:val="32"/>
          <w:szCs w:val="28"/>
          <w:rtl/>
        </w:rPr>
        <w:t xml:space="preserve">. </w:t>
      </w:r>
      <w:r w:rsidRPr="004128AE">
        <w:rPr>
          <w:sz w:val="32"/>
          <w:szCs w:val="28"/>
          <w:rtl/>
          <w:lang w:bidi="ar-SA"/>
        </w:rPr>
        <w:t>غير أن الفريق لم يستطع التوصل الى توافق في الآراء</w:t>
      </w:r>
      <w:r w:rsidRPr="004128AE">
        <w:rPr>
          <w:sz w:val="32"/>
          <w:szCs w:val="28"/>
          <w:rtl/>
        </w:rPr>
        <w:t xml:space="preserve">. </w:t>
      </w:r>
      <w:r w:rsidRPr="004128AE">
        <w:rPr>
          <w:sz w:val="32"/>
          <w:szCs w:val="28"/>
          <w:rtl/>
          <w:lang w:bidi="ar-SA"/>
        </w:rPr>
        <w:t>وأعرب أحد الأعضاء، يؤيده عضوان آخران، عن شواغله لأن اللجنة لم تحقق التقدم المطلوب لتمكين الأطراف في تعديل كي</w:t>
      </w:r>
      <w:r w:rsidR="009A2FA8">
        <w:rPr>
          <w:rFonts w:hint="cs"/>
          <w:sz w:val="32"/>
          <w:szCs w:val="28"/>
          <w:rtl/>
          <w:lang w:bidi="ar-SA"/>
        </w:rPr>
        <w:t>غ</w:t>
      </w:r>
      <w:r w:rsidRPr="004128AE">
        <w:rPr>
          <w:sz w:val="32"/>
          <w:szCs w:val="28"/>
          <w:rtl/>
          <w:lang w:bidi="ar-SA"/>
        </w:rPr>
        <w:t xml:space="preserve">الي من الامتثال لتدبير الرقابة المقرر في </w:t>
      </w:r>
      <w:r w:rsidRPr="004128AE">
        <w:rPr>
          <w:sz w:val="32"/>
          <w:szCs w:val="28"/>
          <w:rtl/>
        </w:rPr>
        <w:t xml:space="preserve">1 </w:t>
      </w:r>
      <w:r w:rsidRPr="004128AE">
        <w:rPr>
          <w:sz w:val="32"/>
          <w:szCs w:val="28"/>
          <w:rtl/>
          <w:lang w:bidi="ar-SA"/>
        </w:rPr>
        <w:t>يناير</w:t>
      </w:r>
      <w:r w:rsidRPr="004128AE">
        <w:rPr>
          <w:sz w:val="32"/>
          <w:szCs w:val="28"/>
          <w:rtl/>
        </w:rPr>
        <w:t xml:space="preserve">/ </w:t>
      </w:r>
      <w:r w:rsidRPr="004128AE">
        <w:rPr>
          <w:sz w:val="32"/>
          <w:szCs w:val="28"/>
          <w:rtl/>
          <w:lang w:bidi="ar-SA"/>
        </w:rPr>
        <w:t xml:space="preserve">كانون الثاني </w:t>
      </w:r>
      <w:r w:rsidRPr="004128AE">
        <w:rPr>
          <w:sz w:val="32"/>
          <w:szCs w:val="28"/>
          <w:rtl/>
        </w:rPr>
        <w:t xml:space="preserve">2020. </w:t>
      </w:r>
      <w:r w:rsidRPr="004128AE">
        <w:rPr>
          <w:sz w:val="32"/>
          <w:szCs w:val="28"/>
          <w:rtl/>
          <w:lang w:bidi="ar-SA"/>
        </w:rPr>
        <w:t>ووافقت اللجنة على أن تجري مناقشات إضافية في فريق الاتصال</w:t>
      </w:r>
      <w:r w:rsidRPr="004128AE">
        <w:rPr>
          <w:sz w:val="32"/>
          <w:szCs w:val="28"/>
          <w:rtl/>
        </w:rPr>
        <w:t xml:space="preserve">. </w:t>
      </w:r>
      <w:r w:rsidRPr="004128AE">
        <w:rPr>
          <w:sz w:val="32"/>
          <w:szCs w:val="28"/>
          <w:rtl/>
          <w:lang w:bidi="ar-SA"/>
        </w:rPr>
        <w:t xml:space="preserve">وبعد ذلك، أبلغ الداعي الى عقد </w:t>
      </w:r>
      <w:r w:rsidR="009A2FA8">
        <w:rPr>
          <w:rFonts w:hint="cs"/>
          <w:sz w:val="32"/>
          <w:szCs w:val="28"/>
          <w:rtl/>
          <w:lang w:bidi="ar-SA"/>
        </w:rPr>
        <w:t>اج</w:t>
      </w:r>
      <w:r w:rsidR="00C51495">
        <w:rPr>
          <w:rFonts w:hint="cs"/>
          <w:sz w:val="32"/>
          <w:szCs w:val="28"/>
          <w:rtl/>
          <w:lang w:bidi="ar-SA"/>
        </w:rPr>
        <w:t xml:space="preserve">تماعات </w:t>
      </w:r>
      <w:r w:rsidRPr="004128AE">
        <w:rPr>
          <w:sz w:val="32"/>
          <w:szCs w:val="28"/>
          <w:rtl/>
          <w:lang w:bidi="ar-SA"/>
        </w:rPr>
        <w:t>فريق الاتصال بأن الفريق لم يتمكن مرة أخرى، رغم المناقشات المطولة، من تسوية المسائل</w:t>
      </w:r>
      <w:r w:rsidRPr="004128AE">
        <w:rPr>
          <w:sz w:val="32"/>
          <w:szCs w:val="28"/>
          <w:rtl/>
        </w:rPr>
        <w:t>.</w:t>
      </w:r>
    </w:p>
    <w:p w14:paraId="570AAD4E" w14:textId="77777777" w:rsidR="00C51218" w:rsidRPr="004128AE" w:rsidRDefault="00C51218" w:rsidP="004128AE">
      <w:pPr>
        <w:pStyle w:val="Heading1"/>
        <w:bidi/>
        <w:rPr>
          <w:sz w:val="32"/>
          <w:szCs w:val="28"/>
        </w:rPr>
      </w:pPr>
      <w:r w:rsidRPr="004128AE">
        <w:rPr>
          <w:sz w:val="32"/>
          <w:szCs w:val="28"/>
          <w:rtl/>
          <w:lang w:bidi="ar-SA"/>
        </w:rPr>
        <w:t xml:space="preserve">وعقب ذلك، أدلى أحد الأعضاء ببيان أشار فيه الى أنه على الرغم من مما سبق أن حققه بروتوكول مونتريال من إنجازات، فيتعين تذكير الاجتماع الرابع والثمانين بفشل آلية إيجاد حل يمكن </w:t>
      </w:r>
      <w:r w:rsidR="00C51495">
        <w:rPr>
          <w:rFonts w:hint="cs"/>
          <w:sz w:val="32"/>
          <w:szCs w:val="28"/>
          <w:rtl/>
          <w:lang w:bidi="ar-SA"/>
        </w:rPr>
        <w:t>ال</w:t>
      </w:r>
      <w:r w:rsidRPr="004128AE">
        <w:rPr>
          <w:sz w:val="32"/>
          <w:szCs w:val="28"/>
          <w:rtl/>
          <w:lang w:bidi="ar-SA"/>
        </w:rPr>
        <w:t xml:space="preserve">بلدان </w:t>
      </w:r>
      <w:r w:rsidR="00C51495">
        <w:rPr>
          <w:rFonts w:hint="cs"/>
          <w:sz w:val="32"/>
          <w:szCs w:val="28"/>
          <w:rtl/>
          <w:lang w:bidi="ar-SA"/>
        </w:rPr>
        <w:t>العاملة ب</w:t>
      </w:r>
      <w:r w:rsidRPr="004128AE">
        <w:rPr>
          <w:sz w:val="32"/>
          <w:szCs w:val="28"/>
          <w:rtl/>
          <w:lang w:bidi="ar-SA"/>
        </w:rPr>
        <w:t xml:space="preserve">المادة </w:t>
      </w:r>
      <w:r w:rsidRPr="004128AE">
        <w:rPr>
          <w:sz w:val="32"/>
          <w:szCs w:val="28"/>
          <w:rtl/>
        </w:rPr>
        <w:t xml:space="preserve">5 </w:t>
      </w:r>
      <w:r w:rsidRPr="004128AE">
        <w:rPr>
          <w:sz w:val="32"/>
          <w:szCs w:val="28"/>
          <w:rtl/>
          <w:lang w:bidi="ar-SA"/>
        </w:rPr>
        <w:t>التي تنتج الهيدروكلوروفلوروكربون</w:t>
      </w:r>
      <w:r w:rsidRPr="004128AE">
        <w:rPr>
          <w:sz w:val="32"/>
          <w:szCs w:val="28"/>
          <w:rtl/>
        </w:rPr>
        <w:t xml:space="preserve">-22 </w:t>
      </w:r>
      <w:r w:rsidRPr="004128AE">
        <w:rPr>
          <w:sz w:val="32"/>
          <w:szCs w:val="28"/>
          <w:rtl/>
          <w:lang w:bidi="ar-SA"/>
        </w:rPr>
        <w:t>من الامتثال لتدابير الرقابة على الهيدروفلوروكربون</w:t>
      </w:r>
      <w:r w:rsidRPr="004128AE">
        <w:rPr>
          <w:sz w:val="32"/>
          <w:szCs w:val="28"/>
          <w:rtl/>
        </w:rPr>
        <w:t xml:space="preserve">-23. </w:t>
      </w:r>
      <w:r w:rsidRPr="004128AE">
        <w:rPr>
          <w:sz w:val="32"/>
          <w:szCs w:val="28"/>
          <w:rtl/>
          <w:lang w:bidi="ar-SA"/>
        </w:rPr>
        <w:t xml:space="preserve">وتتضمن المادة </w:t>
      </w:r>
      <w:r w:rsidRPr="004128AE">
        <w:rPr>
          <w:sz w:val="32"/>
          <w:szCs w:val="28"/>
          <w:rtl/>
        </w:rPr>
        <w:t xml:space="preserve">10 </w:t>
      </w:r>
      <w:r w:rsidRPr="004128AE">
        <w:rPr>
          <w:sz w:val="32"/>
          <w:szCs w:val="28"/>
          <w:rtl/>
          <w:lang w:bidi="ar-SA"/>
        </w:rPr>
        <w:t>من البروتوكول التزام</w:t>
      </w:r>
      <w:r w:rsidR="00C51495">
        <w:rPr>
          <w:rFonts w:hint="cs"/>
          <w:sz w:val="32"/>
          <w:szCs w:val="28"/>
          <w:rtl/>
          <w:lang w:bidi="ar-SA"/>
        </w:rPr>
        <w:t>اً</w:t>
      </w:r>
      <w:r w:rsidRPr="004128AE">
        <w:rPr>
          <w:sz w:val="32"/>
          <w:szCs w:val="28"/>
          <w:rtl/>
          <w:lang w:bidi="ar-SA"/>
        </w:rPr>
        <w:t xml:space="preserve"> بتقديم المساعدة المالية </w:t>
      </w:r>
      <w:r w:rsidR="00C51495">
        <w:rPr>
          <w:rFonts w:hint="cs"/>
          <w:sz w:val="32"/>
          <w:szCs w:val="28"/>
          <w:rtl/>
          <w:lang w:bidi="ar-SA"/>
        </w:rPr>
        <w:t>ل</w:t>
      </w:r>
      <w:r w:rsidRPr="004128AE">
        <w:rPr>
          <w:sz w:val="32"/>
          <w:szCs w:val="28"/>
          <w:rtl/>
          <w:lang w:bidi="ar-SA"/>
        </w:rPr>
        <w:t xml:space="preserve">لبلدان </w:t>
      </w:r>
      <w:r w:rsidR="00C51495">
        <w:rPr>
          <w:rFonts w:hint="cs"/>
          <w:sz w:val="32"/>
          <w:szCs w:val="28"/>
          <w:rtl/>
          <w:lang w:bidi="ar-SA"/>
        </w:rPr>
        <w:t>العاملة ب</w:t>
      </w:r>
      <w:r w:rsidRPr="004128AE">
        <w:rPr>
          <w:sz w:val="32"/>
          <w:szCs w:val="28"/>
          <w:rtl/>
          <w:lang w:bidi="ar-SA"/>
        </w:rPr>
        <w:t xml:space="preserve">المادة </w:t>
      </w:r>
      <w:r w:rsidRPr="004128AE">
        <w:rPr>
          <w:sz w:val="32"/>
          <w:szCs w:val="28"/>
          <w:rtl/>
        </w:rPr>
        <w:t xml:space="preserve">5 </w:t>
      </w:r>
      <w:r w:rsidRPr="004128AE">
        <w:rPr>
          <w:sz w:val="32"/>
          <w:szCs w:val="28"/>
          <w:rtl/>
          <w:lang w:bidi="ar-SA"/>
        </w:rPr>
        <w:t>إلا أن اللجنة التنفيذية أخفقت في هذا الصدد</w:t>
      </w:r>
      <w:r w:rsidRPr="004128AE">
        <w:rPr>
          <w:sz w:val="32"/>
          <w:szCs w:val="28"/>
          <w:rtl/>
        </w:rPr>
        <w:t xml:space="preserve">. </w:t>
      </w:r>
      <w:r w:rsidRPr="004128AE">
        <w:rPr>
          <w:sz w:val="32"/>
          <w:szCs w:val="28"/>
          <w:rtl/>
          <w:lang w:bidi="ar-SA"/>
        </w:rPr>
        <w:t xml:space="preserve">ولا يشكل ذلك مشكلة لبلدان المادة </w:t>
      </w:r>
      <w:r w:rsidRPr="004128AE">
        <w:rPr>
          <w:sz w:val="32"/>
          <w:szCs w:val="28"/>
          <w:rtl/>
        </w:rPr>
        <w:t xml:space="preserve">5 </w:t>
      </w:r>
      <w:r w:rsidRPr="004128AE">
        <w:rPr>
          <w:sz w:val="32"/>
          <w:szCs w:val="28"/>
          <w:rtl/>
          <w:lang w:bidi="ar-SA"/>
        </w:rPr>
        <w:t>التي تنتج الهيدروكلوروفلوروكربون</w:t>
      </w:r>
      <w:r w:rsidRPr="004128AE">
        <w:rPr>
          <w:sz w:val="32"/>
          <w:szCs w:val="28"/>
          <w:rtl/>
        </w:rPr>
        <w:t xml:space="preserve">-22 </w:t>
      </w:r>
      <w:r w:rsidRPr="004128AE">
        <w:rPr>
          <w:sz w:val="32"/>
          <w:szCs w:val="28"/>
          <w:rtl/>
          <w:lang w:bidi="ar-SA"/>
        </w:rPr>
        <w:t xml:space="preserve">فحسب، بل ولجميع بلدان المادة </w:t>
      </w:r>
      <w:r w:rsidRPr="004128AE">
        <w:rPr>
          <w:sz w:val="32"/>
          <w:szCs w:val="28"/>
          <w:rtl/>
        </w:rPr>
        <w:t xml:space="preserve">5 </w:t>
      </w:r>
      <w:r w:rsidRPr="004128AE">
        <w:rPr>
          <w:sz w:val="32"/>
          <w:szCs w:val="28"/>
          <w:rtl/>
          <w:lang w:bidi="ar-SA"/>
        </w:rPr>
        <w:t>كذلك</w:t>
      </w:r>
      <w:r w:rsidRPr="004128AE">
        <w:rPr>
          <w:sz w:val="32"/>
          <w:szCs w:val="28"/>
          <w:rtl/>
        </w:rPr>
        <w:t xml:space="preserve">. </w:t>
      </w:r>
      <w:r w:rsidRPr="004128AE">
        <w:rPr>
          <w:sz w:val="32"/>
          <w:szCs w:val="28"/>
          <w:rtl/>
          <w:lang w:bidi="ar-SA"/>
        </w:rPr>
        <w:t xml:space="preserve">ولذلك، سوف يثير البلد هذه المسألة </w:t>
      </w:r>
      <w:r w:rsidR="00C51495">
        <w:rPr>
          <w:rFonts w:hint="cs"/>
          <w:sz w:val="32"/>
          <w:szCs w:val="28"/>
          <w:rtl/>
          <w:lang w:bidi="ar-SA"/>
        </w:rPr>
        <w:t xml:space="preserve">في اجتماعات </w:t>
      </w:r>
      <w:r w:rsidRPr="004128AE">
        <w:rPr>
          <w:sz w:val="32"/>
          <w:szCs w:val="28"/>
          <w:rtl/>
          <w:lang w:bidi="ar-SA"/>
        </w:rPr>
        <w:t>لجنة التنفيذ والفريق العامل المفتوح العضوية</w:t>
      </w:r>
      <w:r w:rsidRPr="004128AE">
        <w:rPr>
          <w:sz w:val="32"/>
          <w:szCs w:val="28"/>
          <w:rtl/>
        </w:rPr>
        <w:t>.</w:t>
      </w:r>
    </w:p>
    <w:p w14:paraId="4FA77695" w14:textId="77777777" w:rsidR="00C51218" w:rsidRPr="00C22B85" w:rsidRDefault="00C51218" w:rsidP="004128AE">
      <w:pPr>
        <w:bidi/>
        <w:rPr>
          <w:i/>
          <w:iCs/>
          <w:sz w:val="32"/>
          <w:szCs w:val="28"/>
        </w:rPr>
      </w:pPr>
      <w:r w:rsidRPr="00C22B85">
        <w:rPr>
          <w:i/>
          <w:iCs/>
          <w:sz w:val="32"/>
          <w:szCs w:val="28"/>
          <w:rtl/>
          <w:lang w:bidi="ar-SA"/>
        </w:rPr>
        <w:t>المناقشات التي دارت في الاجتماع السادس والثمانين</w:t>
      </w:r>
    </w:p>
    <w:p w14:paraId="667D0586" w14:textId="77777777" w:rsidR="00C51218" w:rsidRPr="004128AE" w:rsidRDefault="00C51218" w:rsidP="004128AE">
      <w:pPr>
        <w:bidi/>
        <w:rPr>
          <w:sz w:val="32"/>
          <w:szCs w:val="28"/>
        </w:rPr>
      </w:pPr>
    </w:p>
    <w:p w14:paraId="6549C5E3" w14:textId="77777777" w:rsidR="00C51218" w:rsidRDefault="00C51218" w:rsidP="00B141CF">
      <w:pPr>
        <w:pStyle w:val="Heading1"/>
        <w:bidi/>
        <w:rPr>
          <w:rFonts w:eastAsia="Calibri"/>
          <w:sz w:val="32"/>
          <w:szCs w:val="28"/>
          <w:rtl/>
        </w:rPr>
      </w:pPr>
      <w:r w:rsidRPr="004128AE">
        <w:rPr>
          <w:rFonts w:eastAsia="Calibri"/>
          <w:sz w:val="32"/>
          <w:szCs w:val="28"/>
          <w:rtl/>
          <w:lang w:bidi="ar-SA"/>
        </w:rPr>
        <w:t xml:space="preserve">تماشياً مع عملية الموافقة فيما بين دورات الاجتماع التي كُرست للاجتماع الخامس والثمانين، قررت اللجنة التنفيذية النظر في مقترحَي المشروع </w:t>
      </w:r>
      <w:r w:rsidR="00700760">
        <w:rPr>
          <w:rFonts w:eastAsia="Calibri" w:hint="cs"/>
          <w:sz w:val="32"/>
          <w:szCs w:val="28"/>
          <w:rtl/>
          <w:lang w:bidi="ar-SA"/>
        </w:rPr>
        <w:t xml:space="preserve">الخاصة بالرقابة على انبعاثات المنتج الفرعي الهيدروفلوروكربون-23 في الأرجنتين والمكسيك </w:t>
      </w:r>
      <w:r w:rsidRPr="004128AE">
        <w:rPr>
          <w:rFonts w:eastAsia="Calibri"/>
          <w:sz w:val="32"/>
          <w:szCs w:val="28"/>
          <w:rtl/>
          <w:lang w:bidi="ar-SA"/>
        </w:rPr>
        <w:t xml:space="preserve">ومسائل السياسات ذات الصلة في اجتماعها السادس والثمانين؛ وافقت على إعادة تشكيل فريق الاتصال وعقد اجتماعات عبر الإنترنت لمتابعة النظر في مشاريع </w:t>
      </w:r>
      <w:r w:rsidR="00FC6A40">
        <w:rPr>
          <w:rFonts w:eastAsia="Calibri"/>
          <w:sz w:val="32"/>
          <w:szCs w:val="28"/>
          <w:rtl/>
          <w:lang w:bidi="ar-SA"/>
        </w:rPr>
        <w:t xml:space="preserve">مراقبة انبعاثات المنتج الثانوي </w:t>
      </w:r>
      <w:r w:rsidRPr="004128AE">
        <w:rPr>
          <w:rFonts w:eastAsia="Calibri"/>
          <w:sz w:val="32"/>
          <w:szCs w:val="28"/>
          <w:rtl/>
          <w:lang w:bidi="ar-SA"/>
        </w:rPr>
        <w:t>الهيدروفلوروكربون</w:t>
      </w:r>
      <w:r w:rsidRPr="004128AE">
        <w:rPr>
          <w:rFonts w:eastAsia="Calibri"/>
          <w:sz w:val="32"/>
          <w:szCs w:val="28"/>
          <w:rtl/>
        </w:rPr>
        <w:t xml:space="preserve">-23 </w:t>
      </w:r>
      <w:r w:rsidRPr="004128AE">
        <w:rPr>
          <w:rFonts w:eastAsia="Calibri"/>
          <w:sz w:val="32"/>
          <w:szCs w:val="28"/>
          <w:rtl/>
          <w:lang w:bidi="ar-SA"/>
        </w:rPr>
        <w:t xml:space="preserve">؛ وإرجاء النظر إلى الاجتماع السابع والثمانين في مسائل السياسات الواردة في الوثيقة </w:t>
      </w:r>
      <w:r w:rsidRPr="004128AE">
        <w:rPr>
          <w:rFonts w:eastAsia="Calibri"/>
          <w:sz w:val="32"/>
          <w:szCs w:val="28"/>
        </w:rPr>
        <w:t>UNEP/OzL.Pro/ExCom/86/94</w:t>
      </w:r>
      <w:r w:rsidRPr="004128AE">
        <w:rPr>
          <w:rFonts w:eastAsia="Calibri"/>
          <w:sz w:val="32"/>
          <w:szCs w:val="28"/>
          <w:rtl/>
        </w:rPr>
        <w:t>.</w:t>
      </w:r>
    </w:p>
    <w:p w14:paraId="5A3977FF" w14:textId="77777777" w:rsidR="002571F8" w:rsidRDefault="00C51218" w:rsidP="002A718E">
      <w:pPr>
        <w:pStyle w:val="Heading1"/>
        <w:bidi/>
        <w:rPr>
          <w:sz w:val="32"/>
          <w:szCs w:val="28"/>
        </w:rPr>
      </w:pPr>
      <w:r w:rsidRPr="002571F8">
        <w:rPr>
          <w:sz w:val="32"/>
          <w:szCs w:val="28"/>
          <w:rtl/>
          <w:lang w:bidi="ar-SA"/>
        </w:rPr>
        <w:lastRenderedPageBreak/>
        <w:t>وفي اجتماع</w:t>
      </w:r>
      <w:r w:rsidR="002A718E">
        <w:rPr>
          <w:rFonts w:hint="cs"/>
          <w:sz w:val="32"/>
          <w:szCs w:val="28"/>
          <w:rtl/>
          <w:lang w:bidi="ar-SA"/>
        </w:rPr>
        <w:t>ها</w:t>
      </w:r>
      <w:r w:rsidRPr="002571F8">
        <w:rPr>
          <w:sz w:val="32"/>
          <w:szCs w:val="28"/>
          <w:rtl/>
          <w:lang w:bidi="ar-SA"/>
        </w:rPr>
        <w:t xml:space="preserve"> السادس والثمانين، وافقت اللجنة التنفيذية، من حيث المبدأ، على أمور منها مشروع </w:t>
      </w:r>
      <w:r w:rsidR="00FC6A40">
        <w:rPr>
          <w:sz w:val="32"/>
          <w:szCs w:val="28"/>
          <w:rtl/>
          <w:lang w:bidi="ar-SA"/>
        </w:rPr>
        <w:t xml:space="preserve">مراقبة انبعاثات المنتج الثانوي </w:t>
      </w:r>
      <w:r w:rsidRPr="002571F8">
        <w:rPr>
          <w:sz w:val="32"/>
          <w:szCs w:val="28"/>
          <w:rtl/>
          <w:lang w:bidi="ar-SA"/>
        </w:rPr>
        <w:t>الهيدروفلوروكربون</w:t>
      </w:r>
      <w:r w:rsidRPr="002571F8">
        <w:rPr>
          <w:sz w:val="32"/>
          <w:szCs w:val="28"/>
          <w:rtl/>
        </w:rPr>
        <w:t xml:space="preserve">-23 </w:t>
      </w:r>
      <w:r w:rsidRPr="002571F8">
        <w:rPr>
          <w:sz w:val="32"/>
          <w:szCs w:val="28"/>
          <w:rtl/>
          <w:lang w:bidi="ar-SA"/>
        </w:rPr>
        <w:t>في كيموباسيكوس، وطلبت من الأمانة أن تعد، بالتعاون مع اليونيدو،</w:t>
      </w:r>
      <w:r w:rsidR="00FD430B">
        <w:rPr>
          <w:rFonts w:hint="cs"/>
          <w:sz w:val="32"/>
          <w:szCs w:val="28"/>
          <w:rtl/>
        </w:rPr>
        <w:t xml:space="preserve"> </w:t>
      </w:r>
      <w:r w:rsidRPr="002571F8">
        <w:rPr>
          <w:sz w:val="32"/>
          <w:szCs w:val="28"/>
          <w:rtl/>
          <w:lang w:bidi="ar-SA"/>
        </w:rPr>
        <w:t>مشروع اتفاق بين حكومة المكسيك واللجنة التنفيذية لمراقبة انبعاثات المنتج الثانوي الهيدروفلوروكربون</w:t>
      </w:r>
      <w:r w:rsidRPr="002571F8">
        <w:rPr>
          <w:sz w:val="32"/>
          <w:szCs w:val="28"/>
          <w:rtl/>
        </w:rPr>
        <w:t xml:space="preserve">-23 </w:t>
      </w:r>
      <w:r w:rsidRPr="002571F8">
        <w:rPr>
          <w:sz w:val="32"/>
          <w:szCs w:val="28"/>
          <w:rtl/>
          <w:lang w:bidi="ar-SA"/>
        </w:rPr>
        <w:t xml:space="preserve">للنظر فيه في الاجتماع السابع والثمانين، في ضوء التوجيهات التي قدمتها اللجنة التنفيذية في الاجتماع السادس والثمانين </w:t>
      </w:r>
      <w:r w:rsidRPr="002571F8">
        <w:rPr>
          <w:sz w:val="32"/>
          <w:szCs w:val="28"/>
          <w:rtl/>
        </w:rPr>
        <w:t>(</w:t>
      </w:r>
      <w:r w:rsidRPr="002571F8">
        <w:rPr>
          <w:sz w:val="32"/>
          <w:szCs w:val="28"/>
          <w:rtl/>
          <w:lang w:bidi="ar-SA"/>
        </w:rPr>
        <w:t xml:space="preserve">المقرر </w:t>
      </w:r>
      <w:r w:rsidRPr="002571F8">
        <w:rPr>
          <w:sz w:val="32"/>
          <w:szCs w:val="28"/>
          <w:rtl/>
        </w:rPr>
        <w:t xml:space="preserve">86/96). </w:t>
      </w:r>
    </w:p>
    <w:p w14:paraId="69BD4601" w14:textId="77777777" w:rsidR="00C51218" w:rsidRDefault="00C51218" w:rsidP="00437A7B">
      <w:pPr>
        <w:pStyle w:val="Heading1"/>
        <w:bidi/>
        <w:rPr>
          <w:sz w:val="32"/>
          <w:szCs w:val="28"/>
          <w:rtl/>
        </w:rPr>
      </w:pPr>
      <w:r w:rsidRPr="002571F8">
        <w:rPr>
          <w:sz w:val="32"/>
          <w:szCs w:val="28"/>
          <w:rtl/>
          <w:lang w:bidi="ar-SA"/>
        </w:rPr>
        <w:t>وعلى الرغم من المناقشات البناءة التي جرت في الاجتماع السادس والثمانين، لم يتمكن فريق الاتصال من التوصل إلى توافق في الآراء بشأن مشروع الهيدروفلوروكربون</w:t>
      </w:r>
      <w:r w:rsidRPr="002571F8">
        <w:rPr>
          <w:sz w:val="32"/>
          <w:szCs w:val="28"/>
          <w:rtl/>
        </w:rPr>
        <w:t xml:space="preserve">-23 </w:t>
      </w:r>
      <w:r w:rsidR="007F60FF">
        <w:rPr>
          <w:rFonts w:hint="cs"/>
          <w:sz w:val="32"/>
          <w:szCs w:val="28"/>
          <w:rtl/>
          <w:lang w:bidi="ar-SA"/>
        </w:rPr>
        <w:t xml:space="preserve"> من خلال مشروع الرقابة على انبعاثات الهيدروفلوروكربون-23 في منشأة زيو للصناعات </w:t>
      </w:r>
      <w:r w:rsidRPr="002571F8">
        <w:rPr>
          <w:sz w:val="32"/>
          <w:szCs w:val="28"/>
          <w:rtl/>
          <w:lang w:bidi="ar-SA"/>
        </w:rPr>
        <w:t>في الأرجنتين</w:t>
      </w:r>
      <w:r w:rsidRPr="002571F8">
        <w:rPr>
          <w:sz w:val="32"/>
          <w:szCs w:val="28"/>
          <w:rtl/>
        </w:rPr>
        <w:t xml:space="preserve">. </w:t>
      </w:r>
      <w:r w:rsidRPr="002571F8">
        <w:rPr>
          <w:sz w:val="32"/>
          <w:szCs w:val="28"/>
          <w:rtl/>
          <w:lang w:bidi="ar-SA"/>
        </w:rPr>
        <w:t>وبناءً على ذلك، قررت اللجنة التنفيذية أن تواصل النظر في المشروع في الاجتماع السابع والثمانين، مشيرة إلى وثيقة العمل التي تحتوي على مشروع مقرر بشأن المشروع الذي نظر فيه فريق الاتصال في الاجتماع السادس والثمانين،</w:t>
      </w:r>
      <w:r w:rsidRPr="004128AE">
        <w:rPr>
          <w:rStyle w:val="FootnoteReference"/>
          <w:sz w:val="32"/>
          <w:szCs w:val="28"/>
          <w:rtl/>
        </w:rPr>
        <w:footnoteReference w:id="5"/>
      </w:r>
      <w:r w:rsidRPr="002571F8">
        <w:rPr>
          <w:sz w:val="32"/>
          <w:szCs w:val="28"/>
          <w:rtl/>
          <w:lang w:bidi="ar-SA"/>
        </w:rPr>
        <w:t xml:space="preserve"> وأن حكومة الأرجنتين ستقدم، من خلال اليونيدو، اقتراح </w:t>
      </w:r>
      <w:r w:rsidR="00A031B4">
        <w:rPr>
          <w:rFonts w:hint="cs"/>
          <w:sz w:val="32"/>
          <w:szCs w:val="28"/>
          <w:rtl/>
          <w:lang w:bidi="ar-SA"/>
        </w:rPr>
        <w:t>مقابلاً</w:t>
      </w:r>
      <w:r w:rsidRPr="002571F8">
        <w:rPr>
          <w:sz w:val="32"/>
          <w:szCs w:val="28"/>
          <w:rtl/>
          <w:lang w:bidi="ar-SA"/>
        </w:rPr>
        <w:t xml:space="preserve"> للنظر فيه في الاجتماع </w:t>
      </w:r>
      <w:r w:rsidR="00A031B4">
        <w:rPr>
          <w:rFonts w:hint="cs"/>
          <w:sz w:val="32"/>
          <w:szCs w:val="28"/>
          <w:rtl/>
          <w:lang w:bidi="ar-SA"/>
        </w:rPr>
        <w:t xml:space="preserve">السابع والثمانين </w:t>
      </w:r>
      <w:r w:rsidRPr="002571F8">
        <w:rPr>
          <w:sz w:val="32"/>
          <w:szCs w:val="28"/>
          <w:rtl/>
        </w:rPr>
        <w:t>(</w:t>
      </w:r>
      <w:r w:rsidRPr="002571F8">
        <w:rPr>
          <w:sz w:val="32"/>
          <w:szCs w:val="28"/>
          <w:rtl/>
          <w:lang w:bidi="ar-SA"/>
        </w:rPr>
        <w:t xml:space="preserve">المقرر </w:t>
      </w:r>
      <w:r w:rsidRPr="002571F8">
        <w:rPr>
          <w:sz w:val="32"/>
          <w:szCs w:val="28"/>
          <w:rtl/>
        </w:rPr>
        <w:t>86/95).</w:t>
      </w:r>
    </w:p>
    <w:p w14:paraId="1D33826F" w14:textId="77777777" w:rsidR="00C22B85" w:rsidRPr="00437A7B" w:rsidRDefault="00C22B85" w:rsidP="00C22B85">
      <w:pPr>
        <w:bidi/>
        <w:rPr>
          <w:i/>
          <w:iCs/>
          <w:sz w:val="32"/>
          <w:szCs w:val="28"/>
          <w:rtl/>
          <w:lang w:bidi="ar-SA"/>
        </w:rPr>
      </w:pPr>
      <w:r w:rsidRPr="00437A7B">
        <w:rPr>
          <w:rFonts w:hint="cs"/>
          <w:i/>
          <w:iCs/>
          <w:sz w:val="32"/>
          <w:szCs w:val="28"/>
          <w:rtl/>
          <w:lang w:bidi="ar-SA"/>
        </w:rPr>
        <w:t>المناقشات التي دارت في الاجتماع السابع والثمانين</w:t>
      </w:r>
    </w:p>
    <w:p w14:paraId="5C1FAFA5" w14:textId="77777777" w:rsidR="00C22B85" w:rsidRDefault="00C22B85" w:rsidP="00C22B85">
      <w:pPr>
        <w:bidi/>
        <w:rPr>
          <w:sz w:val="32"/>
          <w:szCs w:val="28"/>
          <w:rtl/>
          <w:lang w:bidi="ar-SA"/>
        </w:rPr>
      </w:pPr>
    </w:p>
    <w:p w14:paraId="46A2262E" w14:textId="77777777" w:rsidR="00C22B85" w:rsidRDefault="00C22B85" w:rsidP="00C22B85">
      <w:pPr>
        <w:pStyle w:val="Heading1"/>
        <w:widowControl w:val="0"/>
        <w:numPr>
          <w:ilvl w:val="0"/>
          <w:numId w:val="0"/>
        </w:numPr>
        <w:tabs>
          <w:tab w:val="left" w:pos="0"/>
        </w:tabs>
        <w:bidi/>
        <w:spacing w:after="0"/>
        <w:rPr>
          <w:sz w:val="32"/>
          <w:szCs w:val="28"/>
          <w:rtl/>
          <w:lang w:val="en-US" w:bidi="ar-EG"/>
        </w:rPr>
      </w:pPr>
      <w:r>
        <w:rPr>
          <w:rFonts w:hint="cs"/>
          <w:sz w:val="32"/>
          <w:szCs w:val="28"/>
          <w:rtl/>
          <w:lang w:bidi="ar-SA"/>
        </w:rPr>
        <w:t>8</w:t>
      </w:r>
      <w:r>
        <w:rPr>
          <w:rFonts w:hint="cs"/>
          <w:sz w:val="32"/>
          <w:szCs w:val="28"/>
          <w:rtl/>
          <w:lang w:bidi="ar-SA"/>
        </w:rPr>
        <w:tab/>
        <w:t>تمشيا مع المقرر 86/96، نظرت اللجنة التنفيذية في مشروع اتفاق بين حكومة المكسيك واللجنة التنفيذية لخفض انبعاثات الهيدروفلوروكربون</w:t>
      </w:r>
      <w:r>
        <w:rPr>
          <w:rFonts w:hint="cs"/>
          <w:sz w:val="32"/>
          <w:szCs w:val="28"/>
          <w:rtl/>
        </w:rPr>
        <w:t xml:space="preserve">-23 </w:t>
      </w:r>
      <w:r>
        <w:rPr>
          <w:rFonts w:hint="cs"/>
          <w:sz w:val="32"/>
          <w:szCs w:val="28"/>
          <w:rtl/>
          <w:lang w:bidi="ar-SA"/>
        </w:rPr>
        <w:t xml:space="preserve">المولد عند إنتاج </w:t>
      </w:r>
      <w:r>
        <w:rPr>
          <w:sz w:val="32"/>
          <w:szCs w:val="28"/>
          <w:rtl/>
          <w:lang w:bidi="ar-SA"/>
        </w:rPr>
        <w:t>الهيدروكلوروفلوروكربون</w:t>
      </w:r>
      <w:r>
        <w:rPr>
          <w:sz w:val="32"/>
          <w:szCs w:val="28"/>
          <w:rtl/>
        </w:rPr>
        <w:t>-22</w:t>
      </w:r>
      <w:r>
        <w:rPr>
          <w:rFonts w:hint="cs"/>
          <w:sz w:val="32"/>
          <w:szCs w:val="28"/>
          <w:rtl/>
          <w:lang w:bidi="ar-SA"/>
        </w:rPr>
        <w:t xml:space="preserve"> في شركة </w:t>
      </w:r>
      <w:proofErr w:type="spellStart"/>
      <w:r w:rsidR="00E40D03">
        <w:rPr>
          <w:sz w:val="32"/>
          <w:szCs w:val="28"/>
          <w:lang w:val="en-US"/>
        </w:rPr>
        <w:t>Quimobásicos</w:t>
      </w:r>
      <w:proofErr w:type="spellEnd"/>
      <w:r w:rsidR="00E40D03">
        <w:rPr>
          <w:rFonts w:hint="cs"/>
          <w:sz w:val="32"/>
          <w:szCs w:val="28"/>
          <w:rtl/>
          <w:lang w:val="en-US" w:bidi="ar-EG"/>
        </w:rPr>
        <w:t>، الذي أعدته الأمانة، بالتعاون مع اليونيدو. وعقب المناقشات فى فريق الاتصال، وافقت اللجنة التنفيذية على الاتفاق (المقرر 87/53).</w:t>
      </w:r>
    </w:p>
    <w:p w14:paraId="559F995D" w14:textId="77777777" w:rsidR="00E40D03" w:rsidRDefault="00E40D03" w:rsidP="00E40D03">
      <w:pPr>
        <w:bidi/>
        <w:rPr>
          <w:rtl/>
          <w:lang w:val="en-US" w:bidi="ar-EG"/>
        </w:rPr>
      </w:pPr>
    </w:p>
    <w:p w14:paraId="66CB58C7" w14:textId="77777777" w:rsidR="00E40D03" w:rsidRDefault="00E40D03" w:rsidP="00B95509">
      <w:pPr>
        <w:bidi/>
        <w:rPr>
          <w:sz w:val="32"/>
          <w:szCs w:val="28"/>
          <w:rtl/>
          <w:lang w:val="en-US"/>
        </w:rPr>
      </w:pPr>
      <w:r>
        <w:rPr>
          <w:rFonts w:hint="cs"/>
          <w:sz w:val="26"/>
          <w:szCs w:val="26"/>
          <w:rtl/>
          <w:lang w:val="en-US" w:bidi="ar-EG"/>
        </w:rPr>
        <w:t>9</w:t>
      </w:r>
      <w:r>
        <w:rPr>
          <w:rFonts w:hint="cs"/>
          <w:sz w:val="26"/>
          <w:szCs w:val="26"/>
          <w:rtl/>
          <w:lang w:val="en-US" w:bidi="ar-EG"/>
        </w:rPr>
        <w:tab/>
        <w:t xml:space="preserve">تمشيا مع المقرر 86/95، أعادت اليونيدو تقديم مقترح مشروع </w:t>
      </w:r>
      <w:r w:rsidR="00B95509">
        <w:rPr>
          <w:rFonts w:eastAsia="Calibri" w:hint="cs"/>
          <w:sz w:val="32"/>
          <w:szCs w:val="28"/>
          <w:rtl/>
          <w:lang w:bidi="ar-EG"/>
        </w:rPr>
        <w:t>للرقابة على</w:t>
      </w:r>
      <w:r>
        <w:rPr>
          <w:rFonts w:eastAsia="Calibri"/>
          <w:sz w:val="32"/>
          <w:szCs w:val="28"/>
          <w:rtl/>
          <w:lang w:bidi="ar-SA"/>
        </w:rPr>
        <w:t xml:space="preserve"> المنتج الثانوي الهيدروفلوروكربون</w:t>
      </w:r>
      <w:r>
        <w:rPr>
          <w:rFonts w:eastAsia="Calibri"/>
          <w:sz w:val="32"/>
          <w:szCs w:val="28"/>
          <w:rtl/>
        </w:rPr>
        <w:t>-23</w:t>
      </w:r>
      <w:r>
        <w:rPr>
          <w:rFonts w:eastAsia="Calibri" w:hint="cs"/>
          <w:sz w:val="32"/>
          <w:szCs w:val="28"/>
          <w:rtl/>
          <w:lang w:bidi="ar-SA"/>
        </w:rPr>
        <w:t xml:space="preserve"> في الأرجنتين</w:t>
      </w:r>
      <w:r>
        <w:rPr>
          <w:rFonts w:eastAsia="Calibri" w:hint="cs"/>
          <w:sz w:val="32"/>
          <w:szCs w:val="28"/>
          <w:rtl/>
        </w:rPr>
        <w:t xml:space="preserve">. </w:t>
      </w:r>
      <w:r>
        <w:rPr>
          <w:rFonts w:eastAsia="Calibri" w:hint="cs"/>
          <w:sz w:val="32"/>
          <w:szCs w:val="28"/>
          <w:rtl/>
          <w:lang w:bidi="ar-SA"/>
        </w:rPr>
        <w:t>وعقب مناقشة في فريق الاتصال، وافقت اللجنة التنفيذية</w:t>
      </w:r>
      <w:r w:rsidRPr="00E40D03">
        <w:rPr>
          <w:rFonts w:eastAsia="Calibri" w:hint="cs"/>
          <w:sz w:val="32"/>
          <w:szCs w:val="28"/>
          <w:rtl/>
        </w:rPr>
        <w:t xml:space="preserve"> </w:t>
      </w:r>
      <w:r>
        <w:rPr>
          <w:rFonts w:eastAsia="Calibri" w:hint="cs"/>
          <w:sz w:val="32"/>
          <w:szCs w:val="28"/>
          <w:rtl/>
          <w:lang w:bidi="ar-SA"/>
        </w:rPr>
        <w:t xml:space="preserve">من ناحية المبدأ، من بين جملة أمور، على المشروع، ولاحظت أن التكاليف المتفق عليها تسلم بالظروف الخاصة بالمشروع في الأرجنتين ولم تضع سابقة لحساب </w:t>
      </w:r>
      <w:r w:rsidR="00CD3CAE">
        <w:rPr>
          <w:rFonts w:eastAsia="Calibri" w:hint="cs"/>
          <w:sz w:val="32"/>
          <w:szCs w:val="28"/>
          <w:rtl/>
          <w:lang w:bidi="ar-SA"/>
        </w:rPr>
        <w:t>ت</w:t>
      </w:r>
      <w:r>
        <w:rPr>
          <w:rFonts w:eastAsia="Calibri" w:hint="cs"/>
          <w:sz w:val="32"/>
          <w:szCs w:val="28"/>
          <w:rtl/>
          <w:lang w:bidi="ar-SA"/>
        </w:rPr>
        <w:t>كاليف أي مشروعات أخرى لل</w:t>
      </w:r>
      <w:r>
        <w:rPr>
          <w:rFonts w:eastAsia="Calibri"/>
          <w:sz w:val="32"/>
          <w:szCs w:val="28"/>
          <w:rtl/>
          <w:lang w:bidi="ar-SA"/>
        </w:rPr>
        <w:t>رق</w:t>
      </w:r>
      <w:r w:rsidR="00CD3CAE">
        <w:rPr>
          <w:rFonts w:eastAsia="Calibri" w:hint="cs"/>
          <w:sz w:val="32"/>
          <w:szCs w:val="28"/>
          <w:rtl/>
          <w:lang w:bidi="ar-SA"/>
        </w:rPr>
        <w:t>ا</w:t>
      </w:r>
      <w:r>
        <w:rPr>
          <w:rFonts w:eastAsia="Calibri"/>
          <w:sz w:val="32"/>
          <w:szCs w:val="28"/>
          <w:rtl/>
          <w:lang w:bidi="ar-SA"/>
        </w:rPr>
        <w:t>بة</w:t>
      </w:r>
      <w:r w:rsidR="00CD3CAE">
        <w:rPr>
          <w:rFonts w:eastAsia="Calibri" w:hint="cs"/>
          <w:sz w:val="32"/>
          <w:szCs w:val="28"/>
          <w:rtl/>
          <w:lang w:bidi="ar-SA"/>
        </w:rPr>
        <w:t xml:space="preserve"> على</w:t>
      </w:r>
      <w:r>
        <w:rPr>
          <w:rFonts w:eastAsia="Calibri"/>
          <w:sz w:val="32"/>
          <w:szCs w:val="28"/>
          <w:rtl/>
          <w:lang w:bidi="ar-SA"/>
        </w:rPr>
        <w:t xml:space="preserve"> المنتج الثانوي الهيدروفلوروكربون</w:t>
      </w:r>
      <w:r>
        <w:rPr>
          <w:rFonts w:eastAsia="Calibri"/>
          <w:sz w:val="32"/>
          <w:szCs w:val="28"/>
          <w:rtl/>
        </w:rPr>
        <w:t>-23</w:t>
      </w:r>
      <w:r w:rsidR="00CD3CAE">
        <w:rPr>
          <w:rFonts w:eastAsia="Calibri" w:hint="cs"/>
          <w:sz w:val="32"/>
          <w:szCs w:val="28"/>
          <w:rtl/>
          <w:lang w:bidi="ar-SA"/>
        </w:rPr>
        <w:t xml:space="preserve"> وطلبت من الأمانة تقديم مشروع اتفاق </w:t>
      </w:r>
      <w:r w:rsidR="00CD3CAE">
        <w:rPr>
          <w:rFonts w:eastAsia="Calibri"/>
          <w:sz w:val="32"/>
          <w:szCs w:val="28"/>
          <w:rtl/>
          <w:lang w:bidi="ar-SA"/>
        </w:rPr>
        <w:t>للرقابة على المنتج الثانوي الهيدروفلوروكربون</w:t>
      </w:r>
      <w:r w:rsidR="00CD3CAE">
        <w:rPr>
          <w:rFonts w:eastAsia="Calibri"/>
          <w:sz w:val="32"/>
          <w:szCs w:val="28"/>
          <w:rtl/>
        </w:rPr>
        <w:t>-23</w:t>
      </w:r>
      <w:r w:rsidR="00CD3CAE">
        <w:rPr>
          <w:rFonts w:eastAsia="Calibri" w:hint="cs"/>
          <w:sz w:val="32"/>
          <w:szCs w:val="28"/>
          <w:rtl/>
          <w:lang w:bidi="ar-SA"/>
        </w:rPr>
        <w:t xml:space="preserve"> في الأرجنتين للاجتماع الثامن والثمانين الذي استخدم، كنقطة بداية، الاتفاق الموافق عليه بين حكومة المكسيك واللجنة التنفيذية لتدمير انبعاثات الهيدروفلوروكربون</w:t>
      </w:r>
      <w:r w:rsidR="00CD3CAE">
        <w:rPr>
          <w:rFonts w:eastAsia="Calibri" w:hint="cs"/>
          <w:sz w:val="32"/>
          <w:szCs w:val="28"/>
          <w:rtl/>
        </w:rPr>
        <w:t xml:space="preserve">-23 </w:t>
      </w:r>
      <w:r w:rsidR="00CD3CAE">
        <w:rPr>
          <w:rFonts w:eastAsia="Calibri" w:hint="cs"/>
          <w:sz w:val="32"/>
          <w:szCs w:val="28"/>
          <w:rtl/>
          <w:lang w:bidi="ar-SA"/>
        </w:rPr>
        <w:t xml:space="preserve">المولد عند إنتاج </w:t>
      </w:r>
      <w:r w:rsidR="00CD3CAE">
        <w:rPr>
          <w:sz w:val="32"/>
          <w:szCs w:val="28"/>
          <w:rtl/>
          <w:lang w:bidi="ar-SA"/>
        </w:rPr>
        <w:t>الهيدروكلوروفلوروكربون</w:t>
      </w:r>
      <w:r w:rsidR="00CD3CAE">
        <w:rPr>
          <w:sz w:val="32"/>
          <w:szCs w:val="28"/>
          <w:rtl/>
        </w:rPr>
        <w:t xml:space="preserve">-22 </w:t>
      </w:r>
      <w:r w:rsidR="00CD3CAE">
        <w:rPr>
          <w:rFonts w:hint="cs"/>
          <w:sz w:val="32"/>
          <w:szCs w:val="28"/>
          <w:rtl/>
          <w:lang w:bidi="ar-SA"/>
        </w:rPr>
        <w:t xml:space="preserve">في شركة </w:t>
      </w:r>
      <w:r w:rsidR="00CD3CAE">
        <w:rPr>
          <w:rFonts w:eastAsia="Calibri" w:hint="cs"/>
          <w:sz w:val="32"/>
          <w:szCs w:val="28"/>
          <w:rtl/>
        </w:rPr>
        <w:t xml:space="preserve"> </w:t>
      </w:r>
      <w:proofErr w:type="spellStart"/>
      <w:r w:rsidR="00CD3CAE">
        <w:rPr>
          <w:sz w:val="32"/>
          <w:szCs w:val="28"/>
          <w:lang w:val="en-US"/>
        </w:rPr>
        <w:t>Quimobásicos</w:t>
      </w:r>
      <w:proofErr w:type="spellEnd"/>
      <w:r w:rsidR="00CD3CAE">
        <w:rPr>
          <w:rFonts w:hint="cs"/>
          <w:sz w:val="32"/>
          <w:szCs w:val="28"/>
          <w:rtl/>
          <w:lang w:val="en-US" w:bidi="ar-SA"/>
        </w:rPr>
        <w:t xml:space="preserve"> وفي ضوء التوجيه الذي قدمته اللجنة التنفيذية في الاجتماع السابع والثمانين </w:t>
      </w:r>
      <w:r w:rsidR="00CD3CAE">
        <w:rPr>
          <w:rFonts w:hint="cs"/>
          <w:sz w:val="32"/>
          <w:szCs w:val="28"/>
          <w:rtl/>
          <w:lang w:val="en-US"/>
        </w:rPr>
        <w:t>(</w:t>
      </w:r>
      <w:r w:rsidR="00CD3CAE">
        <w:rPr>
          <w:rFonts w:hint="cs"/>
          <w:sz w:val="32"/>
          <w:szCs w:val="28"/>
          <w:rtl/>
          <w:lang w:val="en-US" w:bidi="ar-SA"/>
        </w:rPr>
        <w:t xml:space="preserve">المقرر </w:t>
      </w:r>
      <w:r w:rsidR="00CD3CAE">
        <w:rPr>
          <w:rFonts w:hint="cs"/>
          <w:sz w:val="32"/>
          <w:szCs w:val="28"/>
          <w:rtl/>
          <w:lang w:val="en-US"/>
        </w:rPr>
        <w:t>87/52).</w:t>
      </w:r>
    </w:p>
    <w:p w14:paraId="2219BBE3" w14:textId="77777777" w:rsidR="00CD3CAE" w:rsidRDefault="00CD3CAE" w:rsidP="00CD3CAE">
      <w:pPr>
        <w:bidi/>
        <w:rPr>
          <w:sz w:val="32"/>
          <w:szCs w:val="28"/>
          <w:rtl/>
          <w:lang w:val="en-US"/>
        </w:rPr>
      </w:pPr>
    </w:p>
    <w:p w14:paraId="5049B507" w14:textId="77777777" w:rsidR="00CD3CAE" w:rsidRPr="00651EAD" w:rsidRDefault="00CD3CAE" w:rsidP="00651EAD">
      <w:pPr>
        <w:bidi/>
        <w:rPr>
          <w:sz w:val="26"/>
          <w:szCs w:val="26"/>
          <w:rtl/>
          <w:lang w:val="en-US" w:bidi="ar-EG"/>
        </w:rPr>
      </w:pPr>
      <w:r>
        <w:rPr>
          <w:rFonts w:hint="cs"/>
          <w:sz w:val="26"/>
          <w:szCs w:val="26"/>
          <w:rtl/>
          <w:lang w:val="en-US" w:bidi="ar-EG"/>
        </w:rPr>
        <w:t>10</w:t>
      </w:r>
      <w:r>
        <w:rPr>
          <w:rFonts w:hint="cs"/>
          <w:sz w:val="26"/>
          <w:szCs w:val="26"/>
          <w:rtl/>
          <w:lang w:val="en-US" w:bidi="ar-EG"/>
        </w:rPr>
        <w:tab/>
      </w:r>
      <w:r w:rsidR="00FF7A97">
        <w:rPr>
          <w:rFonts w:hint="cs"/>
          <w:sz w:val="26"/>
          <w:szCs w:val="26"/>
          <w:rtl/>
          <w:lang w:val="en-US" w:bidi="ar-EG"/>
        </w:rPr>
        <w:t xml:space="preserve">تمشيا مع التدابير المتفق عليها لعقد الاجتماع السابع والثمانين، وافقت اللجنة التنفيذية على </w:t>
      </w:r>
      <w:r w:rsidR="00651EAD">
        <w:rPr>
          <w:rFonts w:hint="cs"/>
          <w:sz w:val="26"/>
          <w:szCs w:val="26"/>
          <w:rtl/>
          <w:lang w:val="en-US" w:bidi="ar-EG"/>
        </w:rPr>
        <w:t xml:space="preserve">أن تؤجل إلى الاجتماع الثامن والثمانين مناقشة مزيد من مسائل السياسة للتكنولوجيات </w:t>
      </w:r>
      <w:r w:rsidR="00FF7A97">
        <w:rPr>
          <w:rFonts w:hint="cs"/>
          <w:sz w:val="26"/>
          <w:szCs w:val="26"/>
          <w:rtl/>
          <w:lang w:val="en-US" w:bidi="ar-EG"/>
        </w:rPr>
        <w:t xml:space="preserve"> </w:t>
      </w:r>
      <w:r w:rsidR="00651EAD">
        <w:rPr>
          <w:rFonts w:hint="cs"/>
          <w:sz w:val="26"/>
          <w:szCs w:val="26"/>
          <w:rtl/>
          <w:lang w:val="en-US" w:bidi="ar-EG"/>
        </w:rPr>
        <w:t>المتعلقة با</w:t>
      </w:r>
      <w:r w:rsidR="00651EAD">
        <w:rPr>
          <w:rFonts w:eastAsia="Calibri"/>
          <w:sz w:val="32"/>
          <w:szCs w:val="28"/>
          <w:rtl/>
          <w:lang w:bidi="ar-SA"/>
        </w:rPr>
        <w:t>لرقابة على المنتج الثانوي الهيدروفلوروكربون</w:t>
      </w:r>
      <w:r w:rsidR="00651EAD">
        <w:rPr>
          <w:rFonts w:eastAsia="Calibri"/>
          <w:sz w:val="32"/>
          <w:szCs w:val="28"/>
          <w:rtl/>
        </w:rPr>
        <w:t>-23</w:t>
      </w:r>
      <w:r w:rsidR="00651EAD">
        <w:rPr>
          <w:rFonts w:eastAsia="Calibri" w:hint="cs"/>
          <w:sz w:val="32"/>
          <w:szCs w:val="28"/>
          <w:rtl/>
          <w:lang w:bidi="ar-SA"/>
        </w:rPr>
        <w:t xml:space="preserve"> الواردة في الوثيقة </w:t>
      </w:r>
      <w:r w:rsidR="00651EAD">
        <w:rPr>
          <w:rFonts w:eastAsia="Calibri"/>
          <w:sz w:val="32"/>
          <w:szCs w:val="28"/>
          <w:lang w:val="en-US"/>
        </w:rPr>
        <w:t>UNEP/</w:t>
      </w:r>
      <w:proofErr w:type="spellStart"/>
      <w:r w:rsidR="00651EAD">
        <w:rPr>
          <w:rFonts w:eastAsia="Calibri"/>
          <w:sz w:val="32"/>
          <w:szCs w:val="28"/>
          <w:lang w:val="en-US"/>
        </w:rPr>
        <w:t>OzL.Pro</w:t>
      </w:r>
      <w:proofErr w:type="spellEnd"/>
      <w:r w:rsidR="00651EAD">
        <w:rPr>
          <w:rFonts w:eastAsia="Calibri"/>
          <w:sz w:val="32"/>
          <w:szCs w:val="28"/>
          <w:lang w:val="en-US"/>
        </w:rPr>
        <w:t>/ExCom/87/52</w:t>
      </w:r>
      <w:r w:rsidR="0029119F">
        <w:rPr>
          <w:rFonts w:eastAsia="Calibri" w:hint="cs"/>
          <w:sz w:val="32"/>
          <w:szCs w:val="28"/>
          <w:rtl/>
          <w:lang w:val="en-US"/>
        </w:rPr>
        <w:t>.</w:t>
      </w:r>
    </w:p>
    <w:p w14:paraId="36B2A4E9" w14:textId="77777777" w:rsidR="00C22B85" w:rsidRPr="00C22B85" w:rsidRDefault="00C22B85" w:rsidP="00C22B85">
      <w:pPr>
        <w:bidi/>
        <w:rPr>
          <w:sz w:val="26"/>
          <w:szCs w:val="26"/>
        </w:rPr>
      </w:pPr>
    </w:p>
    <w:p w14:paraId="7E6D508A" w14:textId="77777777" w:rsidR="00C51218" w:rsidRPr="00437A7B" w:rsidRDefault="00437A7B" w:rsidP="004128AE">
      <w:pPr>
        <w:keepNext/>
        <w:keepLines/>
        <w:bidi/>
        <w:rPr>
          <w:i/>
          <w:iCs/>
          <w:sz w:val="32"/>
          <w:szCs w:val="28"/>
          <w:u w:val="single"/>
          <w:rtl/>
          <w:lang w:bidi="ar-EG"/>
        </w:rPr>
      </w:pPr>
      <w:r>
        <w:rPr>
          <w:rFonts w:hint="cs"/>
          <w:i/>
          <w:iCs/>
          <w:sz w:val="32"/>
          <w:szCs w:val="28"/>
          <w:u w:val="single"/>
          <w:rtl/>
          <w:lang w:bidi="ar-SA"/>
        </w:rPr>
        <w:t>المناقشات في الاجتماع الثامن والثمانين</w:t>
      </w:r>
    </w:p>
    <w:p w14:paraId="42B7AC6D" w14:textId="77777777" w:rsidR="00C51218" w:rsidRPr="004128AE" w:rsidRDefault="00C51218" w:rsidP="004128AE">
      <w:pPr>
        <w:keepNext/>
        <w:keepLines/>
        <w:bidi/>
        <w:rPr>
          <w:sz w:val="32"/>
          <w:szCs w:val="28"/>
          <w:u w:val="single"/>
        </w:rPr>
      </w:pPr>
    </w:p>
    <w:p w14:paraId="1B5EB9D3" w14:textId="77777777" w:rsidR="00437533" w:rsidRPr="00AA706C" w:rsidRDefault="00437533" w:rsidP="00437533">
      <w:pPr>
        <w:pStyle w:val="Heading1"/>
        <w:numPr>
          <w:ilvl w:val="0"/>
          <w:numId w:val="0"/>
        </w:numPr>
        <w:bidi/>
        <w:rPr>
          <w:sz w:val="32"/>
          <w:szCs w:val="28"/>
          <w:rtl/>
          <w:lang w:bidi="ar-EG"/>
        </w:rPr>
      </w:pPr>
      <w:r w:rsidRPr="00AA706C">
        <w:rPr>
          <w:rFonts w:hint="cs"/>
          <w:sz w:val="32"/>
          <w:szCs w:val="28"/>
          <w:rtl/>
          <w:lang w:bidi="ar-SA"/>
        </w:rPr>
        <w:t>11-</w:t>
      </w:r>
      <w:r w:rsidRPr="00AA706C">
        <w:rPr>
          <w:rFonts w:hint="cs"/>
          <w:sz w:val="32"/>
          <w:szCs w:val="28"/>
          <w:rtl/>
          <w:lang w:bidi="ar-SA"/>
        </w:rPr>
        <w:tab/>
        <w:t>إعمالا للإجراءات المتفق عليها لإدارة الاجتماع الثامن والثمانين، نظرت اللجنة التنفيذية في مشروع الاتفاق بين حكومة الأرجنتين واللجنة التنفيذية للرقابة على انبعاثات الهيدروفلوروكربون-23 مع إنتاج الهيدرو</w:t>
      </w:r>
      <w:r w:rsidR="00AA706C" w:rsidRPr="00AA706C">
        <w:rPr>
          <w:rFonts w:hint="cs"/>
          <w:sz w:val="32"/>
          <w:szCs w:val="28"/>
          <w:rtl/>
          <w:lang w:bidi="ar-SA"/>
        </w:rPr>
        <w:t>كلورو</w:t>
      </w:r>
      <w:r w:rsidRPr="00AA706C">
        <w:rPr>
          <w:rFonts w:hint="cs"/>
          <w:sz w:val="32"/>
          <w:szCs w:val="28"/>
          <w:rtl/>
          <w:lang w:bidi="ar-SA"/>
        </w:rPr>
        <w:t>فلوروكربون</w:t>
      </w:r>
      <w:r w:rsidR="00AA706C" w:rsidRPr="00AA706C">
        <w:rPr>
          <w:rFonts w:hint="cs"/>
          <w:sz w:val="32"/>
          <w:szCs w:val="28"/>
          <w:rtl/>
          <w:lang w:bidi="ar-SA"/>
        </w:rPr>
        <w:t>-22</w:t>
      </w:r>
      <w:r w:rsidRPr="00AA706C">
        <w:rPr>
          <w:rFonts w:hint="cs"/>
          <w:sz w:val="32"/>
          <w:szCs w:val="28"/>
          <w:rtl/>
          <w:lang w:bidi="ar-SA"/>
        </w:rPr>
        <w:t xml:space="preserve"> مع منشأة </w:t>
      </w:r>
      <w:r w:rsidR="00AA706C" w:rsidRPr="00AA706C">
        <w:rPr>
          <w:rFonts w:hint="cs"/>
          <w:sz w:val="32"/>
          <w:szCs w:val="28"/>
          <w:rtl/>
          <w:lang w:bidi="ar-SA"/>
        </w:rPr>
        <w:t xml:space="preserve">فايزا (المقرر 88/77) ووافقت على إرجاء النظر الى الاجتماع </w:t>
      </w:r>
      <w:r w:rsidR="00AA706C" w:rsidRPr="00AA706C">
        <w:rPr>
          <w:rFonts w:hint="cs"/>
          <w:sz w:val="32"/>
          <w:szCs w:val="28"/>
          <w:rtl/>
          <w:lang w:bidi="ar-SA"/>
        </w:rPr>
        <w:lastRenderedPageBreak/>
        <w:t xml:space="preserve">التاسع والثمانين وتتضمن الوثيقة </w:t>
      </w:r>
      <w:r w:rsidR="00AA706C" w:rsidRPr="00AA706C">
        <w:t>UNEP/</w:t>
      </w:r>
      <w:proofErr w:type="spellStart"/>
      <w:r w:rsidR="00AA706C" w:rsidRPr="00AA706C">
        <w:t>OzL.Pro</w:t>
      </w:r>
      <w:proofErr w:type="spellEnd"/>
      <w:r w:rsidR="00AA706C" w:rsidRPr="00AA706C">
        <w:t>/ExCom/88/76</w:t>
      </w:r>
      <w:r w:rsidR="00AA706C">
        <w:rPr>
          <w:rFonts w:hint="cs"/>
          <w:sz w:val="32"/>
          <w:szCs w:val="28"/>
          <w:rtl/>
          <w:lang w:bidi="ar-EG"/>
        </w:rPr>
        <w:t xml:space="preserve"> المزيد من المناقشات للمسائل السياساتية لتكنولوجيات الرقابة على انبعاثات الهيدروفلوروكربون-23.</w:t>
      </w:r>
    </w:p>
    <w:p w14:paraId="1C0BA088" w14:textId="77777777" w:rsidR="007E0C54" w:rsidRPr="007E0C54" w:rsidRDefault="007E0C54" w:rsidP="00437533">
      <w:pPr>
        <w:pStyle w:val="Heading1"/>
        <w:numPr>
          <w:ilvl w:val="0"/>
          <w:numId w:val="0"/>
        </w:numPr>
        <w:bidi/>
        <w:rPr>
          <w:sz w:val="32"/>
          <w:szCs w:val="28"/>
          <w:u w:val="single"/>
          <w:rtl/>
          <w:lang w:bidi="ar-SA"/>
        </w:rPr>
      </w:pPr>
      <w:r w:rsidRPr="007E0C54">
        <w:rPr>
          <w:sz w:val="32"/>
          <w:szCs w:val="28"/>
          <w:u w:val="single"/>
          <w:rtl/>
          <w:lang w:bidi="ar-SA"/>
        </w:rPr>
        <w:t>نطاق الوثيقة</w:t>
      </w:r>
    </w:p>
    <w:p w14:paraId="051A42D3" w14:textId="77777777" w:rsidR="00C51218" w:rsidRPr="004128AE" w:rsidRDefault="007E0C54" w:rsidP="007E0C54">
      <w:pPr>
        <w:pStyle w:val="Heading1"/>
        <w:numPr>
          <w:ilvl w:val="0"/>
          <w:numId w:val="0"/>
        </w:numPr>
        <w:bidi/>
        <w:rPr>
          <w:sz w:val="32"/>
          <w:szCs w:val="28"/>
        </w:rPr>
      </w:pPr>
      <w:r>
        <w:rPr>
          <w:rFonts w:hint="cs"/>
          <w:sz w:val="32"/>
          <w:szCs w:val="28"/>
          <w:rtl/>
          <w:lang w:bidi="ar-SA"/>
        </w:rPr>
        <w:t>12</w:t>
      </w:r>
      <w:r w:rsidR="00651EAD">
        <w:rPr>
          <w:rFonts w:hint="cs"/>
          <w:sz w:val="32"/>
          <w:szCs w:val="28"/>
          <w:rtl/>
          <w:lang w:bidi="ar-SA"/>
        </w:rPr>
        <w:tab/>
        <w:t>على ضوء الموافقة على مشروعي ا</w:t>
      </w:r>
      <w:r w:rsidR="00651EAD">
        <w:rPr>
          <w:rFonts w:eastAsia="Calibri"/>
          <w:sz w:val="32"/>
          <w:szCs w:val="28"/>
          <w:rtl/>
          <w:lang w:bidi="ar-SA"/>
        </w:rPr>
        <w:t>لرقابة على</w:t>
      </w:r>
      <w:r>
        <w:rPr>
          <w:rFonts w:eastAsia="Calibri" w:hint="cs"/>
          <w:sz w:val="32"/>
          <w:szCs w:val="28"/>
          <w:rtl/>
          <w:lang w:bidi="ar-SA"/>
        </w:rPr>
        <w:t xml:space="preserve"> انبعاثات</w:t>
      </w:r>
      <w:r w:rsidR="00651EAD">
        <w:rPr>
          <w:rFonts w:eastAsia="Calibri"/>
          <w:sz w:val="32"/>
          <w:szCs w:val="28"/>
          <w:rtl/>
          <w:lang w:bidi="ar-SA"/>
        </w:rPr>
        <w:t xml:space="preserve"> المنتج الثانوي الهيدروفلوروكربون</w:t>
      </w:r>
      <w:r w:rsidR="00651EAD">
        <w:rPr>
          <w:rFonts w:eastAsia="Calibri"/>
          <w:sz w:val="32"/>
          <w:szCs w:val="28"/>
          <w:rtl/>
        </w:rPr>
        <w:t>-23</w:t>
      </w:r>
      <w:r w:rsidR="00651EAD">
        <w:rPr>
          <w:rFonts w:eastAsia="Calibri" w:hint="cs"/>
          <w:sz w:val="32"/>
          <w:szCs w:val="28"/>
          <w:rtl/>
          <w:lang w:bidi="ar-SA"/>
        </w:rPr>
        <w:t xml:space="preserve"> في الأرجنتين </w:t>
      </w:r>
      <w:r w:rsidR="00651EAD">
        <w:rPr>
          <w:rFonts w:eastAsia="Calibri" w:hint="cs"/>
          <w:sz w:val="32"/>
          <w:szCs w:val="28"/>
          <w:rtl/>
        </w:rPr>
        <w:t>(</w:t>
      </w:r>
      <w:r w:rsidR="00651EAD">
        <w:rPr>
          <w:rFonts w:eastAsia="Calibri" w:hint="cs"/>
          <w:sz w:val="32"/>
          <w:szCs w:val="28"/>
          <w:rtl/>
          <w:lang w:bidi="ar-SA"/>
        </w:rPr>
        <w:t xml:space="preserve">المقرر </w:t>
      </w:r>
      <w:r w:rsidR="00651EAD">
        <w:rPr>
          <w:rFonts w:eastAsia="Calibri" w:hint="cs"/>
          <w:sz w:val="32"/>
          <w:szCs w:val="28"/>
          <w:rtl/>
        </w:rPr>
        <w:t xml:space="preserve">87/52) </w:t>
      </w:r>
      <w:r w:rsidR="00651EAD">
        <w:rPr>
          <w:rFonts w:eastAsia="Calibri" w:hint="cs"/>
          <w:sz w:val="32"/>
          <w:szCs w:val="28"/>
          <w:rtl/>
          <w:lang w:bidi="ar-SA"/>
        </w:rPr>
        <w:t xml:space="preserve">والمكسيك </w:t>
      </w:r>
      <w:r w:rsidR="00651EAD">
        <w:rPr>
          <w:rFonts w:eastAsia="Calibri" w:hint="cs"/>
          <w:sz w:val="32"/>
          <w:szCs w:val="28"/>
          <w:rtl/>
        </w:rPr>
        <w:t>(</w:t>
      </w:r>
      <w:r w:rsidR="00651EAD">
        <w:rPr>
          <w:rFonts w:eastAsia="Calibri" w:hint="cs"/>
          <w:sz w:val="32"/>
          <w:szCs w:val="28"/>
          <w:rtl/>
          <w:lang w:bidi="ar-SA"/>
        </w:rPr>
        <w:t xml:space="preserve">المقرر </w:t>
      </w:r>
      <w:r w:rsidR="00651EAD">
        <w:rPr>
          <w:rFonts w:eastAsia="Calibri" w:hint="cs"/>
          <w:sz w:val="32"/>
          <w:szCs w:val="28"/>
          <w:rtl/>
        </w:rPr>
        <w:t>86/96)</w:t>
      </w:r>
      <w:r w:rsidR="00651EAD">
        <w:rPr>
          <w:rFonts w:eastAsia="Calibri" w:hint="cs"/>
          <w:sz w:val="32"/>
          <w:szCs w:val="28"/>
          <w:rtl/>
          <w:lang w:bidi="ar-SA"/>
        </w:rPr>
        <w:t>، تعتبر الكثير من مسائل السياسة</w:t>
      </w:r>
      <w:r w:rsidR="0029119F">
        <w:rPr>
          <w:rFonts w:eastAsia="Calibri" w:hint="cs"/>
          <w:sz w:val="32"/>
          <w:szCs w:val="28"/>
          <w:rtl/>
          <w:lang w:bidi="ar-SA"/>
        </w:rPr>
        <w:t xml:space="preserve"> التى أثيرت في الوثيقة </w:t>
      </w:r>
      <w:r w:rsidR="0029119F">
        <w:rPr>
          <w:rFonts w:eastAsia="Calibri"/>
          <w:sz w:val="32"/>
          <w:szCs w:val="28"/>
          <w:lang w:val="en-US"/>
        </w:rPr>
        <w:t>UNEP/</w:t>
      </w:r>
      <w:proofErr w:type="spellStart"/>
      <w:r w:rsidR="0029119F">
        <w:rPr>
          <w:rFonts w:eastAsia="Calibri"/>
          <w:sz w:val="32"/>
          <w:szCs w:val="28"/>
          <w:lang w:val="en-US"/>
        </w:rPr>
        <w:t>OzL.Pro</w:t>
      </w:r>
      <w:proofErr w:type="spellEnd"/>
      <w:r w:rsidR="0029119F">
        <w:rPr>
          <w:rFonts w:eastAsia="Calibri"/>
          <w:sz w:val="32"/>
          <w:szCs w:val="28"/>
          <w:lang w:val="en-US"/>
        </w:rPr>
        <w:t>/ExCom/87/52</w:t>
      </w:r>
      <w:r w:rsidR="0029119F">
        <w:rPr>
          <w:rFonts w:eastAsia="Calibri" w:hint="cs"/>
          <w:sz w:val="32"/>
          <w:szCs w:val="28"/>
          <w:rtl/>
          <w:lang w:val="en-US" w:bidi="ar-SA"/>
        </w:rPr>
        <w:t xml:space="preserve"> غير ذى أهمية عملية</w:t>
      </w:r>
      <w:r w:rsidR="0029119F">
        <w:rPr>
          <w:rFonts w:eastAsia="Calibri" w:hint="cs"/>
          <w:sz w:val="32"/>
          <w:szCs w:val="28"/>
          <w:rtl/>
          <w:lang w:val="en-US"/>
        </w:rPr>
        <w:t xml:space="preserve">. </w:t>
      </w:r>
      <w:r w:rsidR="0029119F">
        <w:rPr>
          <w:rFonts w:eastAsia="Calibri" w:hint="cs"/>
          <w:sz w:val="32"/>
          <w:szCs w:val="28"/>
          <w:rtl/>
          <w:lang w:val="en-US" w:bidi="ar-SA"/>
        </w:rPr>
        <w:t>وبناء على ذلك، استخلصت الأمانة مسائل السياسة التى مازالت تعتبر ذات علاقة لتنظر فيها اللجنة التنفيذية</w:t>
      </w:r>
      <w:r w:rsidR="0029119F">
        <w:rPr>
          <w:rFonts w:eastAsia="Calibri" w:hint="cs"/>
          <w:sz w:val="32"/>
          <w:szCs w:val="28"/>
          <w:rtl/>
          <w:lang w:val="en-US"/>
        </w:rPr>
        <w:t>.</w:t>
      </w:r>
    </w:p>
    <w:p w14:paraId="5B823BB8" w14:textId="77777777" w:rsidR="00C51218" w:rsidRPr="004128AE" w:rsidRDefault="007E0C54" w:rsidP="0029119F">
      <w:pPr>
        <w:pStyle w:val="Heading1"/>
        <w:widowControl w:val="0"/>
        <w:numPr>
          <w:ilvl w:val="0"/>
          <w:numId w:val="0"/>
        </w:numPr>
        <w:bidi/>
        <w:rPr>
          <w:sz w:val="32"/>
          <w:szCs w:val="28"/>
        </w:rPr>
      </w:pPr>
      <w:r>
        <w:rPr>
          <w:rFonts w:hint="cs"/>
          <w:sz w:val="32"/>
          <w:szCs w:val="28"/>
          <w:rtl/>
          <w:lang w:bidi="ar-SA"/>
        </w:rPr>
        <w:t>13</w:t>
      </w:r>
      <w:r w:rsidR="0029119F">
        <w:rPr>
          <w:rFonts w:hint="cs"/>
          <w:sz w:val="32"/>
          <w:szCs w:val="28"/>
          <w:rtl/>
          <w:lang w:bidi="ar-SA"/>
        </w:rPr>
        <w:tab/>
      </w:r>
      <w:r w:rsidR="00C51218" w:rsidRPr="004128AE">
        <w:rPr>
          <w:sz w:val="32"/>
          <w:szCs w:val="28"/>
          <w:rtl/>
          <w:lang w:bidi="ar-SA"/>
        </w:rPr>
        <w:t>تتألف هذه الوثيقة</w:t>
      </w:r>
      <w:r w:rsidRPr="007E0C54">
        <w:rPr>
          <w:rStyle w:val="FootnoteReference"/>
        </w:rPr>
        <w:footnoteReference w:id="6"/>
      </w:r>
      <w:r w:rsidR="00C51218" w:rsidRPr="004128AE">
        <w:rPr>
          <w:sz w:val="32"/>
          <w:szCs w:val="28"/>
          <w:rtl/>
          <w:lang w:bidi="ar-SA"/>
        </w:rPr>
        <w:t xml:space="preserve"> من </w:t>
      </w:r>
      <w:r w:rsidR="0029119F">
        <w:rPr>
          <w:rFonts w:hint="cs"/>
          <w:sz w:val="32"/>
          <w:szCs w:val="28"/>
          <w:rtl/>
          <w:lang w:bidi="ar-SA"/>
        </w:rPr>
        <w:t>ثلاثة</w:t>
      </w:r>
      <w:r w:rsidR="00C51218" w:rsidRPr="004128AE">
        <w:rPr>
          <w:sz w:val="32"/>
          <w:szCs w:val="28"/>
          <w:rtl/>
          <w:lang w:bidi="ar-SA"/>
        </w:rPr>
        <w:t xml:space="preserve"> أجزاء وتوصية</w:t>
      </w:r>
      <w:r w:rsidR="00C51218" w:rsidRPr="004128AE">
        <w:rPr>
          <w:sz w:val="32"/>
          <w:szCs w:val="28"/>
          <w:rtl/>
        </w:rPr>
        <w:t xml:space="preserve">: </w:t>
      </w:r>
    </w:p>
    <w:p w14:paraId="2E39DBFC" w14:textId="77777777" w:rsidR="00C51218" w:rsidRDefault="00C51218" w:rsidP="0029119F">
      <w:pPr>
        <w:pStyle w:val="Heading1"/>
        <w:widowControl w:val="0"/>
        <w:numPr>
          <w:ilvl w:val="0"/>
          <w:numId w:val="0"/>
        </w:numPr>
        <w:bidi/>
        <w:spacing w:after="0"/>
        <w:ind w:left="1440" w:hanging="720"/>
        <w:rPr>
          <w:sz w:val="32"/>
          <w:szCs w:val="28"/>
          <w:rtl/>
          <w:lang w:bidi="ar-SA"/>
        </w:rPr>
      </w:pPr>
      <w:r w:rsidRPr="004128AE">
        <w:rPr>
          <w:sz w:val="32"/>
          <w:szCs w:val="28"/>
          <w:rtl/>
          <w:lang w:bidi="ar-SA"/>
        </w:rPr>
        <w:t>أولا</w:t>
      </w:r>
      <w:r w:rsidR="0029119F">
        <w:rPr>
          <w:rFonts w:hint="cs"/>
          <w:sz w:val="32"/>
          <w:szCs w:val="28"/>
          <w:rtl/>
        </w:rPr>
        <w:tab/>
      </w:r>
      <w:r w:rsidRPr="004128AE">
        <w:rPr>
          <w:sz w:val="32"/>
          <w:szCs w:val="28"/>
          <w:rtl/>
          <w:lang w:bidi="ar-SA"/>
        </w:rPr>
        <w:t>مسائل السياسة المثارة في مشروعين في الأرجنتين والمكسيك</w:t>
      </w:r>
    </w:p>
    <w:p w14:paraId="7CB919BA" w14:textId="77777777" w:rsidR="0029119F" w:rsidRPr="0029119F" w:rsidRDefault="0029119F" w:rsidP="0029119F">
      <w:pPr>
        <w:bidi/>
        <w:rPr>
          <w:lang w:bidi="ar-SA"/>
        </w:rPr>
      </w:pPr>
    </w:p>
    <w:p w14:paraId="641CE3D6" w14:textId="77777777" w:rsidR="00C51218" w:rsidRDefault="00C51218" w:rsidP="0029119F">
      <w:pPr>
        <w:pStyle w:val="Heading1"/>
        <w:widowControl w:val="0"/>
        <w:numPr>
          <w:ilvl w:val="0"/>
          <w:numId w:val="0"/>
        </w:numPr>
        <w:bidi/>
        <w:spacing w:after="0"/>
        <w:ind w:left="1440" w:hanging="720"/>
        <w:rPr>
          <w:sz w:val="32"/>
          <w:szCs w:val="28"/>
          <w:rtl/>
          <w:lang w:bidi="ar-SA"/>
        </w:rPr>
      </w:pPr>
      <w:r w:rsidRPr="004128AE">
        <w:rPr>
          <w:sz w:val="32"/>
          <w:szCs w:val="28"/>
          <w:rtl/>
          <w:lang w:bidi="ar-SA"/>
        </w:rPr>
        <w:t>ثانيا</w:t>
      </w:r>
      <w:r w:rsidR="0029119F">
        <w:rPr>
          <w:rFonts w:hint="cs"/>
          <w:sz w:val="32"/>
          <w:szCs w:val="28"/>
          <w:rtl/>
        </w:rPr>
        <w:tab/>
      </w:r>
      <w:r w:rsidRPr="004128AE">
        <w:rPr>
          <w:sz w:val="32"/>
          <w:szCs w:val="28"/>
          <w:rtl/>
          <w:lang w:bidi="ar-SA"/>
        </w:rPr>
        <w:t xml:space="preserve">مسائل السياسة في المشروع في </w:t>
      </w:r>
      <w:r w:rsidR="0029119F">
        <w:rPr>
          <w:rFonts w:hint="cs"/>
          <w:sz w:val="32"/>
          <w:szCs w:val="28"/>
          <w:rtl/>
          <w:lang w:bidi="ar-SA"/>
        </w:rPr>
        <w:t>المكسيك</w:t>
      </w:r>
    </w:p>
    <w:p w14:paraId="435D7EE7" w14:textId="77777777" w:rsidR="0029119F" w:rsidRPr="0029119F" w:rsidRDefault="0029119F" w:rsidP="0029119F">
      <w:pPr>
        <w:bidi/>
        <w:rPr>
          <w:lang w:bidi="ar-SA"/>
        </w:rPr>
      </w:pPr>
    </w:p>
    <w:p w14:paraId="74DA4EEA" w14:textId="77777777" w:rsidR="00C51218" w:rsidRDefault="0029119F" w:rsidP="0029119F">
      <w:pPr>
        <w:pStyle w:val="Heading1"/>
        <w:widowControl w:val="0"/>
        <w:numPr>
          <w:ilvl w:val="0"/>
          <w:numId w:val="0"/>
        </w:numPr>
        <w:bidi/>
        <w:spacing w:after="0"/>
        <w:ind w:left="1440" w:hanging="720"/>
        <w:rPr>
          <w:sz w:val="32"/>
          <w:szCs w:val="28"/>
          <w:rtl/>
        </w:rPr>
      </w:pPr>
      <w:r>
        <w:rPr>
          <w:rFonts w:hint="cs"/>
          <w:sz w:val="32"/>
          <w:szCs w:val="28"/>
          <w:rtl/>
          <w:lang w:bidi="ar-SA"/>
        </w:rPr>
        <w:t>ثالثا</w:t>
      </w:r>
      <w:r>
        <w:rPr>
          <w:rFonts w:hint="cs"/>
          <w:sz w:val="32"/>
          <w:szCs w:val="28"/>
          <w:rtl/>
          <w:lang w:bidi="ar-SA"/>
        </w:rPr>
        <w:tab/>
      </w:r>
      <w:r w:rsidR="00C51218" w:rsidRPr="004128AE">
        <w:rPr>
          <w:sz w:val="32"/>
          <w:szCs w:val="28"/>
          <w:rtl/>
          <w:lang w:bidi="ar-SA"/>
        </w:rPr>
        <w:t>دراسة علمية عن انبعاثات الهيدروفلوروكربون</w:t>
      </w:r>
      <w:r w:rsidR="00C51218" w:rsidRPr="004128AE">
        <w:rPr>
          <w:sz w:val="32"/>
          <w:szCs w:val="28"/>
          <w:rtl/>
        </w:rPr>
        <w:t>-23</w:t>
      </w:r>
    </w:p>
    <w:p w14:paraId="76124F88" w14:textId="77777777" w:rsidR="0029119F" w:rsidRPr="0029119F" w:rsidRDefault="0029119F" w:rsidP="0029119F">
      <w:pPr>
        <w:bidi/>
      </w:pPr>
    </w:p>
    <w:p w14:paraId="3781FD3B" w14:textId="77777777" w:rsidR="00C51218" w:rsidRPr="004128AE" w:rsidRDefault="00C51218" w:rsidP="005312E4">
      <w:pPr>
        <w:keepNext/>
        <w:keepLines/>
        <w:widowControl w:val="0"/>
        <w:bidi/>
        <w:rPr>
          <w:sz w:val="32"/>
          <w:szCs w:val="28"/>
        </w:rPr>
      </w:pPr>
      <w:r w:rsidRPr="004128AE">
        <w:rPr>
          <w:sz w:val="32"/>
          <w:szCs w:val="28"/>
        </w:rPr>
        <w:tab/>
      </w:r>
      <w:r w:rsidR="0029119F">
        <w:rPr>
          <w:rFonts w:hint="cs"/>
          <w:sz w:val="32"/>
          <w:szCs w:val="28"/>
          <w:rtl/>
        </w:rPr>
        <w:tab/>
      </w:r>
      <w:r w:rsidRPr="004128AE">
        <w:rPr>
          <w:sz w:val="32"/>
          <w:szCs w:val="28"/>
          <w:rtl/>
          <w:lang w:bidi="ar-SA"/>
        </w:rPr>
        <w:t>توصية</w:t>
      </w:r>
    </w:p>
    <w:p w14:paraId="10DC9EC6" w14:textId="77777777" w:rsidR="00C51218" w:rsidRPr="004128AE" w:rsidRDefault="00C51218" w:rsidP="005312E4">
      <w:pPr>
        <w:keepNext/>
        <w:keepLines/>
        <w:bidi/>
        <w:rPr>
          <w:sz w:val="32"/>
          <w:szCs w:val="28"/>
        </w:rPr>
      </w:pPr>
    </w:p>
    <w:p w14:paraId="7AC3B957" w14:textId="77777777" w:rsidR="00C51218" w:rsidRPr="004128AE" w:rsidRDefault="007E0C54" w:rsidP="005312E4">
      <w:pPr>
        <w:pStyle w:val="Heading1"/>
        <w:keepNext/>
        <w:keepLines/>
        <w:numPr>
          <w:ilvl w:val="0"/>
          <w:numId w:val="0"/>
        </w:numPr>
        <w:bidi/>
        <w:rPr>
          <w:sz w:val="32"/>
          <w:szCs w:val="28"/>
        </w:rPr>
      </w:pPr>
      <w:r>
        <w:rPr>
          <w:rFonts w:hint="cs"/>
          <w:sz w:val="32"/>
          <w:szCs w:val="28"/>
          <w:rtl/>
          <w:lang w:bidi="ar-SA"/>
        </w:rPr>
        <w:t>14</w:t>
      </w:r>
      <w:r w:rsidR="0029119F">
        <w:rPr>
          <w:rFonts w:hint="cs"/>
          <w:sz w:val="32"/>
          <w:szCs w:val="28"/>
          <w:rtl/>
          <w:lang w:bidi="ar-SA"/>
        </w:rPr>
        <w:tab/>
      </w:r>
      <w:r w:rsidR="00C51218" w:rsidRPr="004128AE">
        <w:rPr>
          <w:sz w:val="32"/>
          <w:szCs w:val="28"/>
          <w:rtl/>
          <w:lang w:bidi="ar-SA"/>
        </w:rPr>
        <w:t xml:space="preserve">توضح الوثيقة، في كل جزء، المسائل التي حددت </w:t>
      </w:r>
      <w:r w:rsidR="0029119F">
        <w:rPr>
          <w:rFonts w:hint="cs"/>
          <w:sz w:val="32"/>
          <w:szCs w:val="28"/>
          <w:rtl/>
          <w:lang w:bidi="ar-SA"/>
        </w:rPr>
        <w:t>ويطلب توجيه</w:t>
      </w:r>
      <w:r w:rsidR="00C51218" w:rsidRPr="004128AE">
        <w:rPr>
          <w:sz w:val="32"/>
          <w:szCs w:val="28"/>
          <w:rtl/>
          <w:lang w:bidi="ar-SA"/>
        </w:rPr>
        <w:t xml:space="preserve"> من اللجنة التنفيذية بشأن كيفية معالجة تلك المسائل</w:t>
      </w:r>
      <w:r w:rsidR="00C51218" w:rsidRPr="004128AE">
        <w:rPr>
          <w:sz w:val="32"/>
          <w:szCs w:val="28"/>
          <w:rtl/>
        </w:rPr>
        <w:t xml:space="preserve">. </w:t>
      </w:r>
      <w:r w:rsidR="0029119F">
        <w:rPr>
          <w:rFonts w:hint="cs"/>
          <w:sz w:val="32"/>
          <w:szCs w:val="28"/>
          <w:rtl/>
          <w:lang w:bidi="ar-SA"/>
        </w:rPr>
        <w:t xml:space="preserve">وبما أن اللجنة التنفيذية لم تنظر بعد في الوثيقة </w:t>
      </w:r>
      <w:r w:rsidR="0029119F">
        <w:rPr>
          <w:rFonts w:eastAsia="Calibri"/>
          <w:sz w:val="32"/>
          <w:szCs w:val="28"/>
          <w:lang w:val="en-US"/>
        </w:rPr>
        <w:t>UNEP/</w:t>
      </w:r>
      <w:proofErr w:type="spellStart"/>
      <w:r w:rsidR="0029119F">
        <w:rPr>
          <w:rFonts w:eastAsia="Calibri"/>
          <w:sz w:val="32"/>
          <w:szCs w:val="28"/>
          <w:lang w:val="en-US"/>
        </w:rPr>
        <w:t>OzL.Pro</w:t>
      </w:r>
      <w:proofErr w:type="spellEnd"/>
      <w:r w:rsidR="0029119F">
        <w:rPr>
          <w:rFonts w:eastAsia="Calibri"/>
          <w:sz w:val="32"/>
          <w:szCs w:val="28"/>
          <w:lang w:val="en-US"/>
        </w:rPr>
        <w:t>/ExCom/87/52</w:t>
      </w:r>
      <w:r w:rsidR="0029119F">
        <w:rPr>
          <w:rFonts w:eastAsia="Calibri" w:hint="cs"/>
          <w:sz w:val="32"/>
          <w:szCs w:val="28"/>
          <w:rtl/>
          <w:lang w:val="en-US" w:bidi="ar-SA"/>
        </w:rPr>
        <w:t xml:space="preserve">، ومن أجل تيسير </w:t>
      </w:r>
      <w:r w:rsidR="0037325C">
        <w:rPr>
          <w:rFonts w:eastAsia="Calibri" w:hint="cs"/>
          <w:sz w:val="32"/>
          <w:szCs w:val="28"/>
          <w:rtl/>
          <w:lang w:val="en-US" w:bidi="ar-SA"/>
        </w:rPr>
        <w:t>الاطلاع عليها، أرفقت بهذه الوثيقة بكاملها</w:t>
      </w:r>
      <w:r w:rsidR="0037325C">
        <w:rPr>
          <w:rFonts w:eastAsia="Calibri" w:hint="cs"/>
          <w:sz w:val="32"/>
          <w:szCs w:val="28"/>
          <w:rtl/>
          <w:lang w:val="en-US"/>
        </w:rPr>
        <w:t>.</w:t>
      </w:r>
    </w:p>
    <w:p w14:paraId="41AA2D46" w14:textId="77777777" w:rsidR="00C51218" w:rsidRDefault="00E855B6" w:rsidP="0037325C">
      <w:pPr>
        <w:bidi/>
        <w:rPr>
          <w:b/>
          <w:bCs/>
          <w:sz w:val="30"/>
          <w:szCs w:val="30"/>
          <w:rtl/>
          <w:lang w:bidi="ar-SA"/>
        </w:rPr>
      </w:pPr>
      <w:r w:rsidRPr="00E855B6">
        <w:rPr>
          <w:rFonts w:hint="cs"/>
          <w:b/>
          <w:bCs/>
          <w:sz w:val="30"/>
          <w:szCs w:val="30"/>
          <w:rtl/>
          <w:lang w:bidi="ar-SA"/>
        </w:rPr>
        <w:t>أولا</w:t>
      </w:r>
      <w:r w:rsidRPr="00E855B6">
        <w:rPr>
          <w:rFonts w:hint="cs"/>
          <w:b/>
          <w:bCs/>
          <w:sz w:val="30"/>
          <w:szCs w:val="30"/>
          <w:rtl/>
        </w:rPr>
        <w:t xml:space="preserve">: </w:t>
      </w:r>
      <w:r w:rsidR="00C51218" w:rsidRPr="00E855B6">
        <w:rPr>
          <w:b/>
          <w:bCs/>
          <w:sz w:val="30"/>
          <w:szCs w:val="30"/>
          <w:rtl/>
          <w:lang w:bidi="ar-SA"/>
        </w:rPr>
        <w:t>مسائل السياسة المثارة في المشروعين في الأرجنتين والمكسيك</w:t>
      </w:r>
    </w:p>
    <w:p w14:paraId="3897BB36" w14:textId="77777777" w:rsidR="0037325C" w:rsidRDefault="0037325C" w:rsidP="0037325C">
      <w:pPr>
        <w:bidi/>
        <w:rPr>
          <w:b/>
          <w:bCs/>
          <w:sz w:val="30"/>
          <w:szCs w:val="30"/>
          <w:rtl/>
          <w:lang w:bidi="ar-SA"/>
        </w:rPr>
      </w:pPr>
    </w:p>
    <w:p w14:paraId="2FF5C5DC" w14:textId="77777777" w:rsidR="0037325C" w:rsidRPr="0037325C" w:rsidRDefault="0037325C" w:rsidP="00FB36E6">
      <w:pPr>
        <w:bidi/>
        <w:rPr>
          <w:b/>
          <w:sz w:val="26"/>
          <w:szCs w:val="26"/>
          <w:u w:val="single"/>
        </w:rPr>
      </w:pPr>
      <w:r w:rsidRPr="00F97FB3">
        <w:rPr>
          <w:rFonts w:hint="cs"/>
          <w:b/>
          <w:sz w:val="26"/>
          <w:szCs w:val="26"/>
          <w:u w:val="single"/>
          <w:rtl/>
        </w:rPr>
        <w:t>مناقشة</w:t>
      </w:r>
      <w:r w:rsidRPr="0037325C">
        <w:rPr>
          <w:rFonts w:hint="cs"/>
          <w:b/>
          <w:sz w:val="26"/>
          <w:szCs w:val="26"/>
          <w:u w:val="single"/>
          <w:rtl/>
        </w:rPr>
        <w:t xml:space="preserve"> "</w:t>
      </w:r>
      <w:r w:rsidR="00FB36E6">
        <w:rPr>
          <w:rFonts w:hint="cs"/>
          <w:b/>
          <w:sz w:val="26"/>
          <w:szCs w:val="26"/>
          <w:u w:val="single"/>
          <w:rtl/>
        </w:rPr>
        <w:t>بالقدر الممكن</w:t>
      </w:r>
      <w:r w:rsidRPr="0037325C">
        <w:rPr>
          <w:rFonts w:hint="cs"/>
          <w:b/>
          <w:sz w:val="26"/>
          <w:szCs w:val="26"/>
          <w:u w:val="single"/>
          <w:rtl/>
        </w:rPr>
        <w:t xml:space="preserve"> عمل</w:t>
      </w:r>
      <w:r w:rsidR="00FB36E6">
        <w:rPr>
          <w:rFonts w:hint="cs"/>
          <w:b/>
          <w:sz w:val="26"/>
          <w:szCs w:val="26"/>
          <w:u w:val="single"/>
          <w:rtl/>
        </w:rPr>
        <w:t>يا</w:t>
      </w:r>
      <w:r w:rsidRPr="0037325C">
        <w:rPr>
          <w:rFonts w:hint="cs"/>
          <w:b/>
          <w:sz w:val="26"/>
          <w:szCs w:val="26"/>
          <w:u w:val="single"/>
          <w:rtl/>
        </w:rPr>
        <w:t>"</w:t>
      </w:r>
    </w:p>
    <w:p w14:paraId="02B44817" w14:textId="77777777" w:rsidR="00C51218" w:rsidRPr="004128AE" w:rsidRDefault="00C51218" w:rsidP="004128AE">
      <w:pPr>
        <w:bidi/>
        <w:rPr>
          <w:sz w:val="32"/>
          <w:szCs w:val="28"/>
        </w:rPr>
      </w:pPr>
    </w:p>
    <w:p w14:paraId="593E528D" w14:textId="77777777" w:rsidR="00C51218" w:rsidRPr="004128AE" w:rsidRDefault="009E407D" w:rsidP="00FB36E6">
      <w:pPr>
        <w:pStyle w:val="Heading1"/>
        <w:numPr>
          <w:ilvl w:val="0"/>
          <w:numId w:val="0"/>
        </w:numPr>
        <w:bidi/>
        <w:rPr>
          <w:sz w:val="32"/>
          <w:szCs w:val="28"/>
        </w:rPr>
      </w:pPr>
      <w:r>
        <w:rPr>
          <w:rFonts w:hint="cs"/>
          <w:sz w:val="32"/>
          <w:szCs w:val="28"/>
          <w:rtl/>
          <w:lang w:bidi="ar-SA"/>
        </w:rPr>
        <w:t>15</w:t>
      </w:r>
      <w:r w:rsidR="0037325C">
        <w:rPr>
          <w:rFonts w:hint="cs"/>
          <w:sz w:val="32"/>
          <w:szCs w:val="28"/>
          <w:rtl/>
          <w:lang w:bidi="ar-SA"/>
        </w:rPr>
        <w:tab/>
      </w:r>
      <w:r w:rsidR="00C51218" w:rsidRPr="004128AE">
        <w:rPr>
          <w:sz w:val="32"/>
          <w:szCs w:val="28"/>
          <w:rtl/>
          <w:lang w:bidi="ar-SA"/>
        </w:rPr>
        <w:t xml:space="preserve">تنص الفقرة </w:t>
      </w:r>
      <w:r w:rsidR="00C51218" w:rsidRPr="004128AE">
        <w:rPr>
          <w:sz w:val="32"/>
          <w:szCs w:val="28"/>
          <w:rtl/>
        </w:rPr>
        <w:t xml:space="preserve">6 </w:t>
      </w:r>
      <w:r w:rsidR="00C51218" w:rsidRPr="004128AE">
        <w:rPr>
          <w:sz w:val="32"/>
          <w:szCs w:val="28"/>
          <w:rtl/>
          <w:lang w:bidi="ar-SA"/>
        </w:rPr>
        <w:t xml:space="preserve">من المادة </w:t>
      </w:r>
      <w:r w:rsidR="00C51218" w:rsidRPr="004128AE">
        <w:rPr>
          <w:sz w:val="32"/>
          <w:szCs w:val="28"/>
          <w:rtl/>
        </w:rPr>
        <w:t xml:space="preserve">2 </w:t>
      </w:r>
      <w:r w:rsidR="00C51218" w:rsidRPr="004128AE">
        <w:rPr>
          <w:sz w:val="32"/>
          <w:szCs w:val="28"/>
          <w:rtl/>
          <w:lang w:bidi="ar-SA"/>
        </w:rPr>
        <w:t xml:space="preserve">ياء بشأن المواد الهيدروفلوروكربونية على أن كل طرف يقوم بتصنيع المواد المدرجة في المجموعة الأولى من المرفق جيم أو في المرفق واو، أن يضمن، بالنسبة لفترة الاثني عشر شهراً التي تبدأ في </w:t>
      </w:r>
      <w:r w:rsidR="00C51218" w:rsidRPr="004128AE">
        <w:rPr>
          <w:sz w:val="32"/>
          <w:szCs w:val="28"/>
          <w:rtl/>
        </w:rPr>
        <w:t xml:space="preserve">1 </w:t>
      </w:r>
      <w:r w:rsidR="00C51218" w:rsidRPr="004128AE">
        <w:rPr>
          <w:sz w:val="32"/>
          <w:szCs w:val="28"/>
          <w:rtl/>
          <w:lang w:bidi="ar-SA"/>
        </w:rPr>
        <w:t>يناير</w:t>
      </w:r>
      <w:r w:rsidR="00C51218" w:rsidRPr="004128AE">
        <w:rPr>
          <w:sz w:val="32"/>
          <w:szCs w:val="28"/>
          <w:rtl/>
        </w:rPr>
        <w:t>/</w:t>
      </w:r>
      <w:r w:rsidR="00C51218" w:rsidRPr="004128AE">
        <w:rPr>
          <w:sz w:val="32"/>
          <w:szCs w:val="28"/>
          <w:rtl/>
          <w:lang w:bidi="ar-SA"/>
        </w:rPr>
        <w:t xml:space="preserve">كانون الثاني </w:t>
      </w:r>
      <w:r w:rsidR="00C51218" w:rsidRPr="004128AE">
        <w:rPr>
          <w:sz w:val="32"/>
          <w:szCs w:val="28"/>
          <w:rtl/>
        </w:rPr>
        <w:t>2020</w:t>
      </w:r>
      <w:r w:rsidR="00C51218" w:rsidRPr="004128AE">
        <w:rPr>
          <w:sz w:val="32"/>
          <w:szCs w:val="28"/>
          <w:rtl/>
          <w:lang w:bidi="ar-SA"/>
        </w:rPr>
        <w:t>، وفي كل فترة اثني عشر شهراً بعد ذلك، أن انبعاثاته من المواد المدرجة في المجموعة الثانية من المرفق واو المولدة في كل منشأة إنتاج تقوم بتصنيع المواد المدرجة في المجموعة الأولى من المرفق جيم أو في المرفق واو يتم تدميرها بالقدر الممكن عملياً باستخدام تكنولوجيا توافق عليها الأطراف في نفس فترة الإثني عشر شهراً المعنية</w:t>
      </w:r>
      <w:r w:rsidR="00C51218" w:rsidRPr="004128AE">
        <w:rPr>
          <w:sz w:val="32"/>
          <w:szCs w:val="28"/>
          <w:rtl/>
        </w:rPr>
        <w:t>.</w:t>
      </w:r>
    </w:p>
    <w:p w14:paraId="46F1CDE8" w14:textId="77777777" w:rsidR="00C51218" w:rsidRDefault="009E407D" w:rsidP="00FC06B4">
      <w:pPr>
        <w:pStyle w:val="Heading1"/>
        <w:numPr>
          <w:ilvl w:val="0"/>
          <w:numId w:val="0"/>
        </w:numPr>
        <w:bidi/>
        <w:rPr>
          <w:sz w:val="32"/>
          <w:szCs w:val="28"/>
          <w:rtl/>
        </w:rPr>
      </w:pPr>
      <w:r>
        <w:rPr>
          <w:sz w:val="32"/>
          <w:szCs w:val="28"/>
          <w:lang w:bidi="ar-SA"/>
        </w:rPr>
        <w:t>16</w:t>
      </w:r>
      <w:r w:rsidR="006E0C2B">
        <w:rPr>
          <w:rFonts w:hint="cs"/>
          <w:sz w:val="32"/>
          <w:szCs w:val="28"/>
          <w:rtl/>
          <w:lang w:bidi="ar-SA"/>
        </w:rPr>
        <w:tab/>
      </w:r>
      <w:r w:rsidR="0055265E">
        <w:rPr>
          <w:rFonts w:hint="cs"/>
          <w:sz w:val="32"/>
          <w:szCs w:val="28"/>
          <w:rtl/>
          <w:lang w:bidi="ar-SA"/>
        </w:rPr>
        <w:t xml:space="preserve">عند الموافقة على مشروعى </w:t>
      </w:r>
      <w:r w:rsidR="0055265E">
        <w:rPr>
          <w:sz w:val="32"/>
          <w:szCs w:val="28"/>
          <w:rtl/>
          <w:lang w:bidi="ar-SA"/>
        </w:rPr>
        <w:t>الرقابة على انبعاثات المنتج الثانوي الهيدروفلوروكربون</w:t>
      </w:r>
      <w:r w:rsidR="0055265E">
        <w:rPr>
          <w:sz w:val="32"/>
          <w:szCs w:val="28"/>
          <w:rtl/>
        </w:rPr>
        <w:t>-23</w:t>
      </w:r>
      <w:r w:rsidR="00C51218" w:rsidRPr="004128AE">
        <w:rPr>
          <w:sz w:val="32"/>
          <w:szCs w:val="28"/>
          <w:rtl/>
          <w:lang w:bidi="ar-SA"/>
        </w:rPr>
        <w:t xml:space="preserve"> </w:t>
      </w:r>
      <w:r w:rsidR="0055265E">
        <w:rPr>
          <w:rFonts w:hint="cs"/>
          <w:sz w:val="32"/>
          <w:szCs w:val="28"/>
          <w:rtl/>
          <w:lang w:bidi="ar-SA"/>
        </w:rPr>
        <w:t xml:space="preserve">في </w:t>
      </w:r>
      <w:r w:rsidR="00C51218" w:rsidRPr="004128AE">
        <w:rPr>
          <w:sz w:val="32"/>
          <w:szCs w:val="28"/>
          <w:rtl/>
          <w:lang w:bidi="ar-SA"/>
        </w:rPr>
        <w:t>الأرجنتين والمكسيك</w:t>
      </w:r>
      <w:r w:rsidR="0055265E">
        <w:rPr>
          <w:rFonts w:hint="cs"/>
          <w:sz w:val="32"/>
          <w:szCs w:val="28"/>
          <w:rtl/>
          <w:lang w:bidi="ar-SA"/>
        </w:rPr>
        <w:t>،</w:t>
      </w:r>
      <w:r w:rsidR="00C51218" w:rsidRPr="004128AE">
        <w:rPr>
          <w:sz w:val="32"/>
          <w:szCs w:val="28"/>
          <w:rtl/>
          <w:lang w:bidi="ar-SA"/>
        </w:rPr>
        <w:t xml:space="preserve"> </w:t>
      </w:r>
      <w:r w:rsidR="0055265E">
        <w:rPr>
          <w:rFonts w:hint="cs"/>
          <w:sz w:val="32"/>
          <w:szCs w:val="28"/>
          <w:rtl/>
          <w:lang w:bidi="ar-SA"/>
        </w:rPr>
        <w:t xml:space="preserve">وافقت اللجنة التنفيذية على التمويل على أن يكون من المفهوم، من بين جملة أمور، </w:t>
      </w:r>
      <w:r w:rsidR="00077438">
        <w:rPr>
          <w:rFonts w:hint="cs"/>
          <w:sz w:val="32"/>
          <w:szCs w:val="28"/>
          <w:rtl/>
          <w:lang w:bidi="ar-SA"/>
        </w:rPr>
        <w:t xml:space="preserve">أن الحكومة ذات الصلة تضمن أن، في تاريخ محدد وبعد ذلك، قد تم تدمير </w:t>
      </w:r>
      <w:r w:rsidR="00077438">
        <w:rPr>
          <w:sz w:val="32"/>
          <w:szCs w:val="28"/>
          <w:rtl/>
          <w:lang w:bidi="ar-SA"/>
        </w:rPr>
        <w:t>المنتج الثانوي الهيدروفلوروكربون</w:t>
      </w:r>
      <w:r w:rsidR="00077438">
        <w:rPr>
          <w:sz w:val="32"/>
          <w:szCs w:val="28"/>
          <w:rtl/>
        </w:rPr>
        <w:t>-23</w:t>
      </w:r>
      <w:r w:rsidR="00077438">
        <w:rPr>
          <w:rFonts w:hint="cs"/>
          <w:sz w:val="32"/>
          <w:szCs w:val="28"/>
          <w:rtl/>
          <w:lang w:bidi="ar-SA"/>
        </w:rPr>
        <w:t xml:space="preserve"> المولد من خط إنتاج </w:t>
      </w:r>
      <w:r w:rsidR="00077438">
        <w:rPr>
          <w:sz w:val="32"/>
          <w:szCs w:val="28"/>
          <w:rtl/>
          <w:lang w:bidi="ar-SA"/>
        </w:rPr>
        <w:t>الهيدروكلوروفلوروكربون</w:t>
      </w:r>
      <w:r w:rsidR="00077438">
        <w:rPr>
          <w:sz w:val="32"/>
          <w:szCs w:val="28"/>
          <w:rtl/>
        </w:rPr>
        <w:t>-22</w:t>
      </w:r>
      <w:r w:rsidR="00077438">
        <w:rPr>
          <w:rFonts w:hint="cs"/>
          <w:sz w:val="32"/>
          <w:szCs w:val="28"/>
          <w:rtl/>
          <w:lang w:bidi="ar-SA"/>
        </w:rPr>
        <w:t xml:space="preserve"> امتثالا لبروتوكول مونتريال وأن مستوى انبعاثات </w:t>
      </w:r>
      <w:r w:rsidR="00077438">
        <w:rPr>
          <w:sz w:val="32"/>
          <w:szCs w:val="28"/>
          <w:rtl/>
          <w:lang w:bidi="ar-SA"/>
        </w:rPr>
        <w:t>الهيدروفلوروكربون</w:t>
      </w:r>
      <w:r w:rsidR="00077438">
        <w:rPr>
          <w:sz w:val="32"/>
          <w:szCs w:val="28"/>
          <w:rtl/>
        </w:rPr>
        <w:t>-23</w:t>
      </w:r>
      <w:r w:rsidR="00077438">
        <w:rPr>
          <w:rFonts w:hint="cs"/>
          <w:sz w:val="32"/>
          <w:szCs w:val="28"/>
          <w:rtl/>
          <w:lang w:bidi="ar-SA"/>
        </w:rPr>
        <w:t xml:space="preserve"> كان بحد أقصى يبلغ </w:t>
      </w:r>
      <w:r w:rsidR="00077438">
        <w:rPr>
          <w:rFonts w:hint="cs"/>
          <w:sz w:val="32"/>
          <w:szCs w:val="28"/>
          <w:rtl/>
        </w:rPr>
        <w:t xml:space="preserve">0.1 </w:t>
      </w:r>
      <w:r w:rsidR="00077438">
        <w:rPr>
          <w:rFonts w:hint="cs"/>
          <w:sz w:val="32"/>
          <w:szCs w:val="28"/>
          <w:rtl/>
          <w:lang w:bidi="ar-SA"/>
        </w:rPr>
        <w:t xml:space="preserve">كج لكل </w:t>
      </w:r>
      <w:r w:rsidR="00077438">
        <w:rPr>
          <w:rFonts w:hint="cs"/>
          <w:sz w:val="32"/>
          <w:szCs w:val="28"/>
          <w:rtl/>
        </w:rPr>
        <w:t xml:space="preserve">100 </w:t>
      </w:r>
      <w:r w:rsidR="00077438">
        <w:rPr>
          <w:rFonts w:hint="cs"/>
          <w:sz w:val="32"/>
          <w:szCs w:val="28"/>
          <w:rtl/>
          <w:lang w:bidi="ar-SA"/>
        </w:rPr>
        <w:t xml:space="preserve">كج من إنتاج </w:t>
      </w:r>
      <w:r w:rsidR="00077438">
        <w:rPr>
          <w:sz w:val="32"/>
          <w:szCs w:val="28"/>
          <w:rtl/>
          <w:lang w:bidi="ar-SA"/>
        </w:rPr>
        <w:t>الهيدروكلوروفلوروكربون</w:t>
      </w:r>
      <w:r w:rsidR="00077438">
        <w:rPr>
          <w:sz w:val="32"/>
          <w:szCs w:val="28"/>
          <w:rtl/>
        </w:rPr>
        <w:t>-22</w:t>
      </w:r>
      <w:r w:rsidR="00077438">
        <w:rPr>
          <w:rFonts w:hint="cs"/>
          <w:sz w:val="32"/>
          <w:szCs w:val="28"/>
          <w:rtl/>
        </w:rPr>
        <w:t xml:space="preserve"> (</w:t>
      </w:r>
      <w:r w:rsidR="00077438">
        <w:rPr>
          <w:rFonts w:hint="cs"/>
          <w:sz w:val="32"/>
          <w:szCs w:val="28"/>
          <w:rtl/>
          <w:lang w:bidi="ar-SA"/>
        </w:rPr>
        <w:t xml:space="preserve">المقرر </w:t>
      </w:r>
      <w:r w:rsidR="00077438">
        <w:rPr>
          <w:rFonts w:hint="cs"/>
          <w:sz w:val="32"/>
          <w:szCs w:val="28"/>
          <w:rtl/>
        </w:rPr>
        <w:t>87/52(</w:t>
      </w:r>
      <w:r w:rsidR="00077438">
        <w:rPr>
          <w:rFonts w:hint="cs"/>
          <w:sz w:val="32"/>
          <w:szCs w:val="28"/>
          <w:rtl/>
          <w:lang w:bidi="ar-SA"/>
        </w:rPr>
        <w:t>د</w:t>
      </w:r>
      <w:r w:rsidR="00077438">
        <w:rPr>
          <w:rFonts w:hint="cs"/>
          <w:sz w:val="32"/>
          <w:szCs w:val="28"/>
          <w:rtl/>
        </w:rPr>
        <w:t xml:space="preserve">)(1) </w:t>
      </w:r>
      <w:r w:rsidR="00077438">
        <w:rPr>
          <w:rFonts w:hint="cs"/>
          <w:sz w:val="32"/>
          <w:szCs w:val="28"/>
          <w:rtl/>
          <w:lang w:bidi="ar-SA"/>
        </w:rPr>
        <w:t>و</w:t>
      </w:r>
      <w:r w:rsidR="00077438">
        <w:rPr>
          <w:rFonts w:hint="cs"/>
          <w:sz w:val="32"/>
          <w:szCs w:val="28"/>
          <w:rtl/>
        </w:rPr>
        <w:t>86/96(</w:t>
      </w:r>
      <w:r w:rsidR="00077438">
        <w:rPr>
          <w:rFonts w:hint="cs"/>
          <w:sz w:val="32"/>
          <w:szCs w:val="28"/>
          <w:rtl/>
          <w:lang w:bidi="ar-SA"/>
        </w:rPr>
        <w:t>ب</w:t>
      </w:r>
      <w:r w:rsidR="00077438">
        <w:rPr>
          <w:rFonts w:hint="cs"/>
          <w:sz w:val="32"/>
          <w:szCs w:val="28"/>
          <w:rtl/>
        </w:rPr>
        <w:t xml:space="preserve">)(1)). </w:t>
      </w:r>
      <w:r w:rsidR="00077438">
        <w:rPr>
          <w:rFonts w:hint="cs"/>
          <w:sz w:val="32"/>
          <w:szCs w:val="28"/>
          <w:rtl/>
          <w:lang w:bidi="ar-SA"/>
        </w:rPr>
        <w:t>وبناء على ذلك، قد ترغب اللجنة التنفيذية في</w:t>
      </w:r>
      <w:r w:rsidR="00435FB4">
        <w:rPr>
          <w:rFonts w:hint="cs"/>
          <w:sz w:val="32"/>
          <w:szCs w:val="28"/>
          <w:rtl/>
          <w:lang w:bidi="ar-SA"/>
        </w:rPr>
        <w:t xml:space="preserve"> إجراء المناقشة في إطار المشروع الذي يدعمه الصندوق المتعدد الأطراف في</w:t>
      </w:r>
      <w:r w:rsidR="00077438">
        <w:rPr>
          <w:rFonts w:hint="cs"/>
          <w:sz w:val="32"/>
          <w:szCs w:val="28"/>
          <w:rtl/>
          <w:lang w:bidi="ar-SA"/>
        </w:rPr>
        <w:t xml:space="preserve"> أن </w:t>
      </w:r>
      <w:r w:rsidR="00077438">
        <w:rPr>
          <w:sz w:val="32"/>
          <w:szCs w:val="28"/>
          <w:rtl/>
          <w:lang w:bidi="ar-SA"/>
        </w:rPr>
        <w:t>المنتج الثانوي الهيدروفلوروكربون</w:t>
      </w:r>
      <w:r w:rsidR="00077438">
        <w:rPr>
          <w:sz w:val="32"/>
          <w:szCs w:val="28"/>
          <w:rtl/>
        </w:rPr>
        <w:t>-23</w:t>
      </w:r>
      <w:r w:rsidR="00077438">
        <w:rPr>
          <w:sz w:val="32"/>
          <w:szCs w:val="28"/>
          <w:rtl/>
          <w:lang w:bidi="ar-SA"/>
        </w:rPr>
        <w:t xml:space="preserve"> </w:t>
      </w:r>
      <w:r w:rsidR="00077438">
        <w:rPr>
          <w:rFonts w:hint="cs"/>
          <w:sz w:val="32"/>
          <w:szCs w:val="28"/>
          <w:rtl/>
          <w:lang w:bidi="ar-SA"/>
        </w:rPr>
        <w:t xml:space="preserve">قد </w:t>
      </w:r>
      <w:r w:rsidR="00077438">
        <w:rPr>
          <w:rFonts w:hint="cs"/>
          <w:sz w:val="32"/>
          <w:szCs w:val="28"/>
          <w:rtl/>
          <w:lang w:bidi="ar-SA"/>
        </w:rPr>
        <w:lastRenderedPageBreak/>
        <w:t xml:space="preserve">تم تدميره بالقدر الممكن عمليا بحد أقصي يبلغ 0.1 كج من </w:t>
      </w:r>
      <w:r w:rsidR="00077438">
        <w:rPr>
          <w:sz w:val="32"/>
          <w:szCs w:val="28"/>
          <w:rtl/>
          <w:lang w:bidi="ar-SA"/>
        </w:rPr>
        <w:t xml:space="preserve"> الهيدروفلوروكربون</w:t>
      </w:r>
      <w:r w:rsidR="00077438">
        <w:rPr>
          <w:sz w:val="32"/>
          <w:szCs w:val="28"/>
          <w:rtl/>
        </w:rPr>
        <w:t>-23</w:t>
      </w:r>
      <w:r w:rsidR="00077438">
        <w:rPr>
          <w:sz w:val="32"/>
          <w:szCs w:val="28"/>
          <w:rtl/>
          <w:lang w:bidi="ar-SA"/>
        </w:rPr>
        <w:t xml:space="preserve"> </w:t>
      </w:r>
      <w:r w:rsidR="00077438">
        <w:rPr>
          <w:rFonts w:hint="cs"/>
          <w:sz w:val="32"/>
          <w:szCs w:val="28"/>
          <w:rtl/>
          <w:lang w:bidi="ar-SA"/>
        </w:rPr>
        <w:t xml:space="preserve">  المنبعث في كل 100 كج من </w:t>
      </w:r>
      <w:r w:rsidR="00077438">
        <w:rPr>
          <w:sz w:val="32"/>
          <w:szCs w:val="28"/>
          <w:rtl/>
          <w:lang w:bidi="ar-SA"/>
        </w:rPr>
        <w:t>الهيدروكلوروفلوروكربون</w:t>
      </w:r>
      <w:r w:rsidR="00077438">
        <w:rPr>
          <w:sz w:val="32"/>
          <w:szCs w:val="28"/>
          <w:rtl/>
        </w:rPr>
        <w:t>-22</w:t>
      </w:r>
      <w:r w:rsidR="00077438">
        <w:rPr>
          <w:rFonts w:hint="cs"/>
          <w:sz w:val="32"/>
          <w:szCs w:val="28"/>
          <w:rtl/>
          <w:lang w:bidi="ar-SA"/>
        </w:rPr>
        <w:t xml:space="preserve"> المنتج</w:t>
      </w:r>
      <w:r w:rsidR="00077438">
        <w:rPr>
          <w:rFonts w:hint="cs"/>
          <w:sz w:val="32"/>
          <w:szCs w:val="28"/>
          <w:rtl/>
        </w:rPr>
        <w:t>.</w:t>
      </w:r>
    </w:p>
    <w:p w14:paraId="4575103A" w14:textId="77777777" w:rsidR="006C54AD" w:rsidRPr="00EA7B60" w:rsidRDefault="00EA7B60" w:rsidP="00EA7B60">
      <w:pPr>
        <w:bidi/>
        <w:rPr>
          <w:sz w:val="32"/>
          <w:szCs w:val="28"/>
          <w:u w:val="single"/>
          <w:rtl/>
        </w:rPr>
      </w:pPr>
      <w:r w:rsidRPr="00EA7B60">
        <w:rPr>
          <w:rFonts w:hint="cs"/>
          <w:sz w:val="26"/>
          <w:szCs w:val="26"/>
          <w:u w:val="single"/>
          <w:rtl/>
          <w:lang w:bidi="ar-SA"/>
        </w:rPr>
        <w:t xml:space="preserve">التحقق من </w:t>
      </w:r>
      <w:r w:rsidRPr="00EA7B60">
        <w:rPr>
          <w:sz w:val="32"/>
          <w:szCs w:val="28"/>
          <w:u w:val="single"/>
          <w:rtl/>
          <w:lang w:bidi="ar-SA"/>
        </w:rPr>
        <w:t>انبعاثات المنتج الثانوي الهيدروفلوروكربون</w:t>
      </w:r>
      <w:r w:rsidRPr="00EA7B60">
        <w:rPr>
          <w:sz w:val="32"/>
          <w:szCs w:val="28"/>
          <w:u w:val="single"/>
          <w:rtl/>
        </w:rPr>
        <w:t>-23</w:t>
      </w:r>
      <w:r w:rsidRPr="00EA7B60">
        <w:rPr>
          <w:rFonts w:hint="cs"/>
          <w:sz w:val="32"/>
          <w:szCs w:val="28"/>
          <w:u w:val="single"/>
          <w:rtl/>
          <w:lang w:bidi="ar-SA"/>
        </w:rPr>
        <w:t xml:space="preserve"> بعد استكمال المشروع</w:t>
      </w:r>
    </w:p>
    <w:p w14:paraId="36FC5DD5" w14:textId="77777777" w:rsidR="00EA7B60" w:rsidRDefault="00EA7B60" w:rsidP="00EA7B60">
      <w:pPr>
        <w:bidi/>
        <w:rPr>
          <w:sz w:val="32"/>
          <w:szCs w:val="28"/>
          <w:rtl/>
        </w:rPr>
      </w:pPr>
    </w:p>
    <w:p w14:paraId="0AA88947" w14:textId="77777777" w:rsidR="00EA7B60" w:rsidRDefault="00FC06B4" w:rsidP="00BC4236">
      <w:pPr>
        <w:bidi/>
        <w:rPr>
          <w:sz w:val="26"/>
          <w:szCs w:val="26"/>
          <w:rtl/>
        </w:rPr>
      </w:pPr>
      <w:r>
        <w:rPr>
          <w:rFonts w:hint="cs"/>
          <w:sz w:val="26"/>
          <w:szCs w:val="26"/>
          <w:rtl/>
        </w:rPr>
        <w:t>17</w:t>
      </w:r>
      <w:r w:rsidR="00EA7B60">
        <w:rPr>
          <w:rFonts w:hint="cs"/>
          <w:sz w:val="26"/>
          <w:szCs w:val="26"/>
          <w:rtl/>
        </w:rPr>
        <w:tab/>
      </w:r>
      <w:r w:rsidR="00EA7B60">
        <w:rPr>
          <w:rFonts w:hint="cs"/>
          <w:sz w:val="26"/>
          <w:szCs w:val="26"/>
          <w:rtl/>
          <w:lang w:bidi="ar-SA"/>
        </w:rPr>
        <w:t>تتطلب مشروعات إزالة استهلاك المواد الخاضعة للرقابة، من بين جملة أمور، التزاما من قبل الشركات المستفيدة بعدم استهلاك مواد خاضعة للرقابة قد تمت إزالتها، وتبين الإجراءات المتخذة لضمان أن المعدات الرئيسة و</w:t>
      </w:r>
      <w:r w:rsidR="00EA7B60">
        <w:rPr>
          <w:rFonts w:hint="cs"/>
          <w:sz w:val="26"/>
          <w:szCs w:val="26"/>
          <w:rtl/>
        </w:rPr>
        <w:t>/</w:t>
      </w:r>
      <w:r w:rsidR="00EA7B60">
        <w:rPr>
          <w:rFonts w:hint="cs"/>
          <w:sz w:val="26"/>
          <w:szCs w:val="26"/>
          <w:rtl/>
          <w:lang w:bidi="ar-SA"/>
        </w:rPr>
        <w:t>أو المكونات التى استبدلت قد تم تدميرها أو اصبحت غير قابلة للاستعمال عند إنتهاء المشروع</w:t>
      </w:r>
      <w:r w:rsidR="00EA7B60">
        <w:rPr>
          <w:rFonts w:hint="cs"/>
          <w:sz w:val="26"/>
          <w:szCs w:val="26"/>
          <w:rtl/>
        </w:rPr>
        <w:t xml:space="preserve">. </w:t>
      </w:r>
      <w:r w:rsidR="00EA7B60">
        <w:rPr>
          <w:rFonts w:hint="cs"/>
          <w:sz w:val="26"/>
          <w:szCs w:val="26"/>
          <w:rtl/>
          <w:lang w:bidi="ar-SA"/>
        </w:rPr>
        <w:t xml:space="preserve">وبالمثل، وتتطلب المبادئ التوجيهية للتحقق من مشروعات إزالة المواد الخاضعة للرقابة، من بين جملة أمور، </w:t>
      </w:r>
      <w:r w:rsidR="009D75AF">
        <w:rPr>
          <w:rFonts w:hint="cs"/>
          <w:sz w:val="26"/>
          <w:szCs w:val="26"/>
          <w:rtl/>
          <w:lang w:bidi="ar-SA"/>
        </w:rPr>
        <w:t>التحقق من تدمير المعدات و</w:t>
      </w:r>
      <w:r w:rsidR="009D75AF">
        <w:rPr>
          <w:rFonts w:hint="cs"/>
          <w:sz w:val="26"/>
          <w:szCs w:val="26"/>
          <w:rtl/>
        </w:rPr>
        <w:t>/</w:t>
      </w:r>
      <w:r w:rsidR="009D75AF">
        <w:rPr>
          <w:rFonts w:hint="cs"/>
          <w:sz w:val="26"/>
          <w:szCs w:val="26"/>
          <w:rtl/>
          <w:lang w:bidi="ar-SA"/>
        </w:rPr>
        <w:t>أو المكونات الرئيسة</w:t>
      </w:r>
      <w:r w:rsidR="009D75AF">
        <w:rPr>
          <w:rFonts w:hint="cs"/>
          <w:sz w:val="26"/>
          <w:szCs w:val="26"/>
          <w:rtl/>
        </w:rPr>
        <w:t xml:space="preserve">. </w:t>
      </w:r>
      <w:r w:rsidR="00BC4236">
        <w:rPr>
          <w:rFonts w:hint="cs"/>
          <w:sz w:val="26"/>
          <w:szCs w:val="26"/>
          <w:rtl/>
          <w:lang w:bidi="ar-SA"/>
        </w:rPr>
        <w:t xml:space="preserve">وعلى غير تلك المشروعات، سيتواصل توليد </w:t>
      </w:r>
      <w:r w:rsidR="00BC4236">
        <w:rPr>
          <w:sz w:val="32"/>
          <w:szCs w:val="28"/>
          <w:rtl/>
          <w:lang w:bidi="ar-SA"/>
        </w:rPr>
        <w:t>المنتج الثانوي الهيدروفلوروكربون</w:t>
      </w:r>
      <w:r w:rsidR="00BC4236">
        <w:rPr>
          <w:sz w:val="32"/>
          <w:szCs w:val="28"/>
          <w:rtl/>
        </w:rPr>
        <w:t>-23</w:t>
      </w:r>
      <w:r w:rsidR="00BC4236">
        <w:rPr>
          <w:sz w:val="32"/>
          <w:szCs w:val="28"/>
          <w:rtl/>
          <w:lang w:bidi="ar-SA"/>
        </w:rPr>
        <w:t xml:space="preserve"> </w:t>
      </w:r>
      <w:r w:rsidR="00BC4236">
        <w:rPr>
          <w:rFonts w:hint="cs"/>
          <w:sz w:val="32"/>
          <w:szCs w:val="28"/>
          <w:rtl/>
          <w:lang w:bidi="ar-SA"/>
        </w:rPr>
        <w:t>وسوف تستمر الإنبعاثات التى تحتاج إلى الرقابة عليها لكل خط إنتاج ل</w:t>
      </w:r>
      <w:r w:rsidR="00BC4236">
        <w:rPr>
          <w:sz w:val="32"/>
          <w:szCs w:val="28"/>
          <w:rtl/>
          <w:lang w:bidi="ar-SA"/>
        </w:rPr>
        <w:t>لهيدروكلوروفلوروكربون</w:t>
      </w:r>
      <w:r w:rsidR="00BC4236">
        <w:rPr>
          <w:sz w:val="32"/>
          <w:szCs w:val="28"/>
          <w:rtl/>
        </w:rPr>
        <w:t>-</w:t>
      </w:r>
      <w:r w:rsidR="00BC4236" w:rsidRPr="00BC4236">
        <w:rPr>
          <w:sz w:val="32"/>
          <w:szCs w:val="28"/>
          <w:rtl/>
        </w:rPr>
        <w:t xml:space="preserve">22 </w:t>
      </w:r>
      <w:r w:rsidR="00BC4236" w:rsidRPr="00BC4236">
        <w:rPr>
          <w:rFonts w:hint="cs"/>
          <w:sz w:val="32"/>
          <w:szCs w:val="28"/>
          <w:rtl/>
          <w:lang w:bidi="ar-SA"/>
        </w:rPr>
        <w:t xml:space="preserve">يستمر في التشغيل بعد تاريخ إنتهاء المشروع للرقابة على انبعاثات </w:t>
      </w:r>
      <w:r w:rsidR="00BC4236">
        <w:rPr>
          <w:sz w:val="32"/>
          <w:szCs w:val="28"/>
          <w:rtl/>
          <w:lang w:bidi="ar-SA"/>
        </w:rPr>
        <w:t>المنتج الثانوي الهيدروفلوروكربون</w:t>
      </w:r>
      <w:r w:rsidR="00BC4236">
        <w:rPr>
          <w:sz w:val="32"/>
          <w:szCs w:val="28"/>
          <w:rtl/>
        </w:rPr>
        <w:t>-23</w:t>
      </w:r>
      <w:r w:rsidR="00BC4236">
        <w:rPr>
          <w:sz w:val="32"/>
          <w:szCs w:val="28"/>
          <w:rtl/>
          <w:lang w:bidi="ar-SA"/>
        </w:rPr>
        <w:t xml:space="preserve"> </w:t>
      </w:r>
      <w:r w:rsidR="00BC4236">
        <w:rPr>
          <w:rFonts w:hint="cs"/>
          <w:sz w:val="26"/>
          <w:szCs w:val="26"/>
          <w:rtl/>
          <w:lang w:bidi="ar-SA"/>
        </w:rPr>
        <w:t xml:space="preserve"> من خط الإنتاج؛ ومع ذلك، ييسر التحقق من الرقابة على الإنبعاثات الانتهاء من المشروع</w:t>
      </w:r>
      <w:r w:rsidR="00BC4236">
        <w:rPr>
          <w:rFonts w:hint="cs"/>
          <w:sz w:val="26"/>
          <w:szCs w:val="26"/>
          <w:rtl/>
        </w:rPr>
        <w:t>.</w:t>
      </w:r>
    </w:p>
    <w:p w14:paraId="7EA7148C" w14:textId="77777777" w:rsidR="001B38D7" w:rsidRDefault="001B38D7" w:rsidP="001B38D7">
      <w:pPr>
        <w:bidi/>
        <w:rPr>
          <w:sz w:val="26"/>
          <w:szCs w:val="26"/>
          <w:rtl/>
        </w:rPr>
      </w:pPr>
    </w:p>
    <w:p w14:paraId="6ACC420E" w14:textId="77777777" w:rsidR="001B38D7" w:rsidRPr="00EA7B60" w:rsidRDefault="00FC06B4" w:rsidP="00FC06B4">
      <w:pPr>
        <w:bidi/>
        <w:rPr>
          <w:sz w:val="26"/>
          <w:szCs w:val="26"/>
          <w:rtl/>
          <w:lang w:bidi="ar-EG"/>
        </w:rPr>
      </w:pPr>
      <w:r>
        <w:rPr>
          <w:rFonts w:hint="cs"/>
          <w:sz w:val="26"/>
          <w:szCs w:val="26"/>
          <w:rtl/>
        </w:rPr>
        <w:t>18</w:t>
      </w:r>
      <w:r w:rsidR="001B38D7">
        <w:rPr>
          <w:rFonts w:hint="cs"/>
          <w:sz w:val="26"/>
          <w:szCs w:val="26"/>
          <w:rtl/>
        </w:rPr>
        <w:tab/>
      </w:r>
      <w:r w:rsidR="001B38D7">
        <w:rPr>
          <w:rFonts w:hint="cs"/>
          <w:sz w:val="26"/>
          <w:szCs w:val="26"/>
          <w:rtl/>
          <w:lang w:bidi="ar-SA"/>
        </w:rPr>
        <w:t xml:space="preserve">إذا رغبت اللجنة التنفيذية في ضمان التحقق المستمر من الرقابة على </w:t>
      </w:r>
      <w:r w:rsidR="001B38D7">
        <w:rPr>
          <w:sz w:val="32"/>
          <w:szCs w:val="28"/>
          <w:rtl/>
          <w:lang w:bidi="ar-SA"/>
        </w:rPr>
        <w:t>المنتج الثانوي الهيدروفلوروكربون</w:t>
      </w:r>
      <w:r w:rsidR="001B38D7">
        <w:rPr>
          <w:sz w:val="32"/>
          <w:szCs w:val="28"/>
          <w:rtl/>
        </w:rPr>
        <w:t>-23</w:t>
      </w:r>
      <w:r w:rsidR="001B38D7">
        <w:rPr>
          <w:rFonts w:hint="cs"/>
          <w:sz w:val="32"/>
          <w:szCs w:val="28"/>
          <w:rtl/>
          <w:lang w:bidi="ar-SA"/>
        </w:rPr>
        <w:t xml:space="preserve"> في خطوط الإنتاج التى تواصل إنتاج </w:t>
      </w:r>
      <w:r w:rsidR="001B38D7">
        <w:rPr>
          <w:sz w:val="32"/>
          <w:szCs w:val="28"/>
          <w:rtl/>
          <w:lang w:bidi="ar-SA"/>
        </w:rPr>
        <w:t>الهيدروكلوروفلوروكربون</w:t>
      </w:r>
      <w:r w:rsidR="001B38D7">
        <w:rPr>
          <w:sz w:val="32"/>
          <w:szCs w:val="28"/>
          <w:rtl/>
        </w:rPr>
        <w:t>-22</w:t>
      </w:r>
      <w:r w:rsidR="001B38D7">
        <w:rPr>
          <w:rFonts w:hint="cs"/>
          <w:sz w:val="32"/>
          <w:szCs w:val="28"/>
          <w:rtl/>
          <w:lang w:bidi="ar-SA"/>
        </w:rPr>
        <w:t xml:space="preserve"> بعد تاريخ إنتهاء المشروع للرقابة على تلك ا</w:t>
      </w:r>
      <w:r w:rsidR="00EC3D17">
        <w:rPr>
          <w:rFonts w:hint="cs"/>
          <w:sz w:val="32"/>
          <w:szCs w:val="28"/>
          <w:rtl/>
          <w:lang w:bidi="ar-SA"/>
        </w:rPr>
        <w:t>لإ</w:t>
      </w:r>
      <w:r w:rsidR="001B38D7">
        <w:rPr>
          <w:rFonts w:hint="cs"/>
          <w:sz w:val="32"/>
          <w:szCs w:val="28"/>
          <w:rtl/>
          <w:lang w:bidi="ar-SA"/>
        </w:rPr>
        <w:t xml:space="preserve">نبعاثات </w:t>
      </w:r>
      <w:r w:rsidR="001B38D7">
        <w:rPr>
          <w:rFonts w:hint="cs"/>
          <w:sz w:val="32"/>
          <w:szCs w:val="28"/>
          <w:rtl/>
        </w:rPr>
        <w:t>(</w:t>
      </w:r>
      <w:r w:rsidR="001B38D7">
        <w:rPr>
          <w:rFonts w:hint="cs"/>
          <w:sz w:val="32"/>
          <w:szCs w:val="28"/>
          <w:rtl/>
          <w:lang w:bidi="ar-SA"/>
        </w:rPr>
        <w:t xml:space="preserve">مثلا، بسبب مواصلة خط الإنتاج في إنتاج </w:t>
      </w:r>
      <w:r w:rsidR="007E4BE7">
        <w:rPr>
          <w:sz w:val="32"/>
          <w:szCs w:val="28"/>
          <w:rtl/>
          <w:lang w:bidi="ar-SA"/>
        </w:rPr>
        <w:t>الهيدروكلوروفلوروكربون</w:t>
      </w:r>
      <w:r w:rsidR="007E4BE7">
        <w:rPr>
          <w:sz w:val="32"/>
          <w:szCs w:val="28"/>
          <w:rtl/>
        </w:rPr>
        <w:t>-22</w:t>
      </w:r>
      <w:r w:rsidR="007E4BE7">
        <w:rPr>
          <w:rFonts w:hint="cs"/>
          <w:sz w:val="32"/>
          <w:szCs w:val="28"/>
          <w:rtl/>
          <w:lang w:bidi="ar-SA"/>
        </w:rPr>
        <w:t xml:space="preserve"> لاستخدامه كمادة أولية بعد إنتهاء المشروع</w:t>
      </w:r>
      <w:r w:rsidR="007E4BE7">
        <w:rPr>
          <w:rFonts w:hint="cs"/>
          <w:sz w:val="32"/>
          <w:szCs w:val="28"/>
          <w:rtl/>
        </w:rPr>
        <w:t>)</w:t>
      </w:r>
      <w:r w:rsidR="007E4BE7">
        <w:rPr>
          <w:rFonts w:hint="cs"/>
          <w:sz w:val="32"/>
          <w:szCs w:val="28"/>
          <w:rtl/>
          <w:lang w:bidi="ar-SA"/>
        </w:rPr>
        <w:t xml:space="preserve">، يمكن أن تنظر في الموافقة على تمويل </w:t>
      </w:r>
      <w:r>
        <w:rPr>
          <w:rFonts w:hint="cs"/>
          <w:sz w:val="32"/>
          <w:szCs w:val="28"/>
          <w:rtl/>
          <w:lang w:bidi="ar-SA"/>
        </w:rPr>
        <w:t>إضافي</w:t>
      </w:r>
      <w:r w:rsidR="007E4BE7">
        <w:rPr>
          <w:rFonts w:hint="cs"/>
          <w:sz w:val="32"/>
          <w:szCs w:val="28"/>
          <w:rtl/>
          <w:lang w:bidi="ar-SA"/>
        </w:rPr>
        <w:t xml:space="preserve"> للتحقق المستقل من الرقابة على </w:t>
      </w:r>
      <w:r w:rsidR="007E4BE7">
        <w:rPr>
          <w:sz w:val="32"/>
          <w:szCs w:val="28"/>
          <w:rtl/>
          <w:lang w:bidi="ar-SA"/>
        </w:rPr>
        <w:t>المنتج الثانوي الهيدروفلوروكربون</w:t>
      </w:r>
      <w:r w:rsidR="007E4BE7">
        <w:rPr>
          <w:sz w:val="32"/>
          <w:szCs w:val="28"/>
          <w:rtl/>
        </w:rPr>
        <w:t>-23</w:t>
      </w:r>
      <w:r w:rsidR="007E4BE7">
        <w:rPr>
          <w:rFonts w:hint="cs"/>
          <w:sz w:val="32"/>
          <w:szCs w:val="28"/>
          <w:rtl/>
          <w:lang w:bidi="ar-SA"/>
        </w:rPr>
        <w:t xml:space="preserve"> بموجب المرحلة التالية من خطة إدارة إزالة المواد الهيدروكلوروفلوروكربونية لبلد من بلدان المادة </w:t>
      </w:r>
      <w:r w:rsidR="007E4BE7">
        <w:rPr>
          <w:rFonts w:hint="cs"/>
          <w:sz w:val="32"/>
          <w:szCs w:val="28"/>
          <w:rtl/>
        </w:rPr>
        <w:t xml:space="preserve">5 </w:t>
      </w:r>
      <w:r w:rsidR="007E4BE7">
        <w:rPr>
          <w:rFonts w:hint="cs"/>
          <w:sz w:val="32"/>
          <w:szCs w:val="28"/>
          <w:rtl/>
          <w:lang w:bidi="ar-SA"/>
        </w:rPr>
        <w:t xml:space="preserve">المعنى حتى الموافقة على خطة تنفيذ كيغالى للهيدروفلوروكربون، ويمكن في ذلك الوقت مواصلة التحقق بموجب الخطة الإخيرة، تمشيا مع المنهج المقترح في الوثيقة </w:t>
      </w:r>
      <w:r w:rsidR="004D5920">
        <w:rPr>
          <w:rFonts w:eastAsia="Calibri"/>
          <w:sz w:val="32"/>
          <w:szCs w:val="28"/>
          <w:lang w:val="en-US"/>
        </w:rPr>
        <w:t>UNEP/</w:t>
      </w:r>
      <w:proofErr w:type="spellStart"/>
      <w:r w:rsidR="004D5920">
        <w:rPr>
          <w:rFonts w:eastAsia="Calibri"/>
          <w:sz w:val="32"/>
          <w:szCs w:val="28"/>
          <w:lang w:val="en-US"/>
        </w:rPr>
        <w:t>OzL.Pro</w:t>
      </w:r>
      <w:proofErr w:type="spellEnd"/>
      <w:r w:rsidR="004D5920">
        <w:rPr>
          <w:rFonts w:eastAsia="Calibri"/>
          <w:sz w:val="32"/>
          <w:szCs w:val="28"/>
          <w:lang w:val="en-US"/>
        </w:rPr>
        <w:t>/ExCom/8</w:t>
      </w:r>
      <w:r>
        <w:rPr>
          <w:rFonts w:eastAsia="Calibri"/>
          <w:sz w:val="32"/>
          <w:szCs w:val="28"/>
          <w:lang w:val="en-US"/>
        </w:rPr>
        <w:t>9</w:t>
      </w:r>
      <w:r w:rsidR="004D5920">
        <w:rPr>
          <w:rFonts w:eastAsia="Calibri"/>
          <w:sz w:val="32"/>
          <w:szCs w:val="28"/>
          <w:lang w:val="en-US"/>
        </w:rPr>
        <w:t>/</w:t>
      </w:r>
      <w:r>
        <w:rPr>
          <w:rFonts w:eastAsia="Calibri"/>
          <w:sz w:val="32"/>
          <w:szCs w:val="28"/>
          <w:lang w:val="en-US"/>
        </w:rPr>
        <w:t>13</w:t>
      </w:r>
      <w:r w:rsidR="004D5920">
        <w:rPr>
          <w:rFonts w:eastAsia="Calibri" w:hint="cs"/>
          <w:sz w:val="32"/>
          <w:szCs w:val="28"/>
          <w:rtl/>
          <w:lang w:val="en-US"/>
        </w:rPr>
        <w:t>.</w:t>
      </w:r>
      <w:r w:rsidR="004D5920">
        <w:rPr>
          <w:rStyle w:val="FootnoteReference"/>
          <w:rFonts w:eastAsia="Calibri"/>
          <w:sz w:val="32"/>
          <w:szCs w:val="28"/>
          <w:rtl/>
          <w:lang w:val="en-US"/>
        </w:rPr>
        <w:footnoteReference w:id="7"/>
      </w:r>
      <w:r w:rsidR="004D5920">
        <w:rPr>
          <w:rFonts w:eastAsia="Calibri" w:hint="cs"/>
          <w:sz w:val="32"/>
          <w:szCs w:val="28"/>
          <w:rtl/>
          <w:lang w:val="en-US"/>
        </w:rPr>
        <w:t xml:space="preserve"> </w:t>
      </w:r>
      <w:r w:rsidR="004D5920">
        <w:rPr>
          <w:rStyle w:val="FootnoteReference"/>
          <w:rFonts w:eastAsia="Calibri"/>
          <w:sz w:val="32"/>
          <w:szCs w:val="28"/>
          <w:rtl/>
          <w:lang w:val="en-US"/>
        </w:rPr>
        <w:footnoteReference w:id="8"/>
      </w:r>
    </w:p>
    <w:p w14:paraId="390F1563" w14:textId="77777777" w:rsidR="006C54AD" w:rsidRPr="006C54AD" w:rsidRDefault="006C54AD" w:rsidP="006C54AD">
      <w:pPr>
        <w:bidi/>
      </w:pPr>
    </w:p>
    <w:p w14:paraId="12B44C03" w14:textId="77777777" w:rsidR="00C51218" w:rsidRPr="00E855B6" w:rsidRDefault="0055265E" w:rsidP="0055265E">
      <w:pPr>
        <w:bidi/>
        <w:rPr>
          <w:b/>
          <w:sz w:val="30"/>
          <w:szCs w:val="30"/>
        </w:rPr>
      </w:pPr>
      <w:r>
        <w:rPr>
          <w:rFonts w:hint="cs"/>
          <w:b/>
          <w:bCs/>
          <w:sz w:val="30"/>
          <w:szCs w:val="30"/>
          <w:rtl/>
          <w:lang w:bidi="ar-SA"/>
        </w:rPr>
        <w:t>ثانيا</w:t>
      </w:r>
      <w:r>
        <w:rPr>
          <w:rFonts w:hint="cs"/>
          <w:b/>
          <w:bCs/>
          <w:sz w:val="30"/>
          <w:szCs w:val="30"/>
          <w:rtl/>
          <w:lang w:bidi="ar-SA"/>
        </w:rPr>
        <w:tab/>
      </w:r>
      <w:r w:rsidR="00C51218" w:rsidRPr="00E855B6">
        <w:rPr>
          <w:b/>
          <w:bCs/>
          <w:sz w:val="30"/>
          <w:szCs w:val="30"/>
          <w:rtl/>
          <w:lang w:bidi="ar-SA"/>
        </w:rPr>
        <w:t>مسائل السياسة المثارة في المشروع في المكسيك</w:t>
      </w:r>
    </w:p>
    <w:p w14:paraId="29D4C8C9" w14:textId="77777777" w:rsidR="00C51218" w:rsidRPr="004128AE" w:rsidRDefault="00C51218" w:rsidP="004128AE">
      <w:pPr>
        <w:bidi/>
        <w:rPr>
          <w:sz w:val="32"/>
          <w:szCs w:val="28"/>
        </w:rPr>
      </w:pPr>
    </w:p>
    <w:p w14:paraId="63279B9D" w14:textId="77777777" w:rsidR="00C51218" w:rsidRPr="004128AE" w:rsidRDefault="00C51218" w:rsidP="004128AE">
      <w:pPr>
        <w:keepNext/>
        <w:keepLines/>
        <w:bidi/>
        <w:rPr>
          <w:sz w:val="32"/>
          <w:szCs w:val="28"/>
          <w:u w:val="single"/>
        </w:rPr>
      </w:pPr>
      <w:r w:rsidRPr="004128AE">
        <w:rPr>
          <w:sz w:val="32"/>
          <w:szCs w:val="28"/>
          <w:u w:val="single"/>
          <w:rtl/>
          <w:lang w:bidi="ar-SA"/>
        </w:rPr>
        <w:t>أهلية المنتج الثانوي الهيدروفلوروكربون</w:t>
      </w:r>
      <w:r w:rsidRPr="004128AE">
        <w:rPr>
          <w:sz w:val="32"/>
          <w:szCs w:val="28"/>
          <w:u w:val="single"/>
          <w:rtl/>
        </w:rPr>
        <w:t xml:space="preserve">-23 </w:t>
      </w:r>
      <w:r w:rsidRPr="004128AE">
        <w:rPr>
          <w:sz w:val="32"/>
          <w:szCs w:val="28"/>
          <w:u w:val="single"/>
          <w:rtl/>
          <w:lang w:bidi="ar-SA"/>
        </w:rPr>
        <w:t xml:space="preserve">المرتبط بإنتاج </w:t>
      </w:r>
      <w:r w:rsidRPr="00077438">
        <w:rPr>
          <w:sz w:val="32"/>
          <w:szCs w:val="28"/>
          <w:u w:val="single"/>
          <w:rtl/>
          <w:lang w:bidi="ar-SA"/>
        </w:rPr>
        <w:t>الهيدروكلوروفلوروكربون</w:t>
      </w:r>
      <w:r w:rsidRPr="00077438">
        <w:rPr>
          <w:sz w:val="32"/>
          <w:szCs w:val="28"/>
          <w:u w:val="single"/>
          <w:rtl/>
        </w:rPr>
        <w:t>-22</w:t>
      </w:r>
      <w:r w:rsidRPr="004128AE">
        <w:rPr>
          <w:sz w:val="32"/>
          <w:szCs w:val="28"/>
          <w:u w:val="single"/>
          <w:rtl/>
        </w:rPr>
        <w:t xml:space="preserve"> </w:t>
      </w:r>
      <w:r w:rsidRPr="004128AE">
        <w:rPr>
          <w:sz w:val="32"/>
          <w:szCs w:val="28"/>
          <w:u w:val="single"/>
          <w:rtl/>
          <w:lang w:bidi="ar-SA"/>
        </w:rPr>
        <w:t>للاستخدامات الأولية</w:t>
      </w:r>
    </w:p>
    <w:p w14:paraId="0189B2A7" w14:textId="77777777" w:rsidR="00C51218" w:rsidRPr="004128AE" w:rsidRDefault="00C51218" w:rsidP="004128AE">
      <w:pPr>
        <w:bidi/>
        <w:rPr>
          <w:sz w:val="32"/>
          <w:szCs w:val="28"/>
        </w:rPr>
      </w:pPr>
    </w:p>
    <w:p w14:paraId="1A975144" w14:textId="77777777" w:rsidR="00C51218" w:rsidRPr="004128AE" w:rsidRDefault="00FC06B4" w:rsidP="00600FEE">
      <w:pPr>
        <w:pStyle w:val="Heading1"/>
        <w:widowControl w:val="0"/>
        <w:numPr>
          <w:ilvl w:val="0"/>
          <w:numId w:val="0"/>
        </w:numPr>
        <w:bidi/>
        <w:rPr>
          <w:sz w:val="32"/>
          <w:szCs w:val="28"/>
        </w:rPr>
      </w:pPr>
      <w:r>
        <w:rPr>
          <w:rFonts w:hint="cs"/>
          <w:sz w:val="32"/>
          <w:szCs w:val="28"/>
          <w:rtl/>
          <w:lang w:bidi="ar-SA"/>
        </w:rPr>
        <w:t>19</w:t>
      </w:r>
      <w:r w:rsidR="00600FEE">
        <w:rPr>
          <w:rFonts w:hint="cs"/>
          <w:sz w:val="32"/>
          <w:szCs w:val="28"/>
          <w:rtl/>
          <w:lang w:bidi="ar-SA"/>
        </w:rPr>
        <w:tab/>
      </w:r>
      <w:r w:rsidR="00C51218" w:rsidRPr="004128AE">
        <w:rPr>
          <w:sz w:val="32"/>
          <w:szCs w:val="28"/>
          <w:rtl/>
          <w:lang w:bidi="ar-SA"/>
        </w:rPr>
        <w:t xml:space="preserve">حددت الأطراف في بروتوكول مونتريال أن إنتاج </w:t>
      </w:r>
      <w:r w:rsidR="00C51218" w:rsidRPr="004128AE">
        <w:rPr>
          <w:sz w:val="32"/>
          <w:szCs w:val="28"/>
          <w:rtl/>
        </w:rPr>
        <w:t>(</w:t>
      </w:r>
      <w:r w:rsidR="00C51218" w:rsidRPr="004128AE">
        <w:rPr>
          <w:sz w:val="32"/>
          <w:szCs w:val="28"/>
          <w:rtl/>
          <w:lang w:bidi="ar-SA"/>
        </w:rPr>
        <w:t>واستهلاك</w:t>
      </w:r>
      <w:r w:rsidR="00C51218" w:rsidRPr="004128AE">
        <w:rPr>
          <w:sz w:val="32"/>
          <w:szCs w:val="28"/>
          <w:rtl/>
        </w:rPr>
        <w:t xml:space="preserve">) </w:t>
      </w:r>
      <w:r w:rsidR="00C51218" w:rsidRPr="004128AE">
        <w:rPr>
          <w:sz w:val="32"/>
          <w:szCs w:val="28"/>
          <w:rtl/>
          <w:lang w:bidi="ar-SA"/>
        </w:rPr>
        <w:t>المواد الخاضعة للرقابة للاستخدامات الأولية تستبعد من تدابير الرقابة استنادا</w:t>
      </w:r>
      <w:r w:rsidR="004C4784">
        <w:rPr>
          <w:rFonts w:hint="cs"/>
          <w:sz w:val="32"/>
          <w:szCs w:val="28"/>
          <w:rtl/>
          <w:lang w:bidi="ar-SA"/>
        </w:rPr>
        <w:t>ً</w:t>
      </w:r>
      <w:r w:rsidR="00C51218" w:rsidRPr="004128AE">
        <w:rPr>
          <w:sz w:val="32"/>
          <w:szCs w:val="28"/>
          <w:rtl/>
          <w:lang w:bidi="ar-SA"/>
        </w:rPr>
        <w:t xml:space="preserve"> الى الفهم الذي مفاده أن المواد الخاضعة للرقابة سوف تحول خلال تصنيع مواد كيميائية أخرى، ومن ثم، فلن تسفر إلا عن انبعاثات طفيفة في الغلاف الجوي</w:t>
      </w:r>
      <w:r w:rsidR="00C51218" w:rsidRPr="004128AE">
        <w:rPr>
          <w:sz w:val="32"/>
          <w:szCs w:val="28"/>
          <w:rtl/>
        </w:rPr>
        <w:t xml:space="preserve">. </w:t>
      </w:r>
    </w:p>
    <w:p w14:paraId="3A1551B5" w14:textId="77777777" w:rsidR="00C51218" w:rsidRPr="004128AE" w:rsidRDefault="00FC06B4" w:rsidP="00600FEE">
      <w:pPr>
        <w:pStyle w:val="Heading1"/>
        <w:numPr>
          <w:ilvl w:val="0"/>
          <w:numId w:val="0"/>
        </w:numPr>
        <w:bidi/>
        <w:rPr>
          <w:sz w:val="32"/>
          <w:szCs w:val="28"/>
        </w:rPr>
      </w:pPr>
      <w:r>
        <w:rPr>
          <w:rFonts w:hint="cs"/>
          <w:sz w:val="32"/>
          <w:szCs w:val="28"/>
          <w:rtl/>
          <w:lang w:bidi="ar-SA"/>
        </w:rPr>
        <w:t>20</w:t>
      </w:r>
      <w:r w:rsidR="00600FEE">
        <w:rPr>
          <w:rFonts w:hint="cs"/>
          <w:sz w:val="32"/>
          <w:szCs w:val="28"/>
          <w:rtl/>
          <w:lang w:bidi="ar-SA"/>
        </w:rPr>
        <w:tab/>
      </w:r>
      <w:r w:rsidR="00C51218" w:rsidRPr="004128AE">
        <w:rPr>
          <w:sz w:val="32"/>
          <w:szCs w:val="28"/>
          <w:rtl/>
          <w:lang w:bidi="ar-SA"/>
        </w:rPr>
        <w:t>كان الغرض من تدابير الرقابة</w:t>
      </w:r>
      <w:r w:rsidR="00FC6A40">
        <w:rPr>
          <w:rFonts w:hint="cs"/>
          <w:sz w:val="32"/>
          <w:szCs w:val="28"/>
          <w:rtl/>
          <w:lang w:bidi="ar-SA"/>
        </w:rPr>
        <w:t xml:space="preserve"> على انبعاثات</w:t>
      </w:r>
      <w:r w:rsidR="00FC6A40">
        <w:rPr>
          <w:sz w:val="32"/>
          <w:szCs w:val="28"/>
          <w:rtl/>
          <w:lang w:bidi="ar-SA"/>
        </w:rPr>
        <w:t xml:space="preserve"> </w:t>
      </w:r>
      <w:r w:rsidR="00FC6A40">
        <w:rPr>
          <w:rFonts w:hint="cs"/>
          <w:sz w:val="32"/>
          <w:szCs w:val="28"/>
          <w:rtl/>
          <w:lang w:bidi="ar-SA"/>
        </w:rPr>
        <w:t>ا</w:t>
      </w:r>
      <w:r w:rsidR="00C51218" w:rsidRPr="004128AE">
        <w:rPr>
          <w:sz w:val="32"/>
          <w:szCs w:val="28"/>
          <w:rtl/>
          <w:lang w:bidi="ar-SA"/>
        </w:rPr>
        <w:t>لمنتج الثا</w:t>
      </w:r>
      <w:r w:rsidR="00FC6A40">
        <w:rPr>
          <w:sz w:val="32"/>
          <w:szCs w:val="28"/>
          <w:rtl/>
          <w:lang w:bidi="ar-SA"/>
        </w:rPr>
        <w:t xml:space="preserve">نوي </w:t>
      </w:r>
      <w:r w:rsidR="00FC6A40">
        <w:rPr>
          <w:rFonts w:hint="cs"/>
          <w:sz w:val="32"/>
          <w:szCs w:val="28"/>
          <w:rtl/>
          <w:lang w:bidi="ar-SA"/>
        </w:rPr>
        <w:t>ل</w:t>
      </w:r>
      <w:r w:rsidR="00C51218" w:rsidRPr="004128AE">
        <w:rPr>
          <w:sz w:val="32"/>
          <w:szCs w:val="28"/>
          <w:rtl/>
          <w:lang w:bidi="ar-SA"/>
        </w:rPr>
        <w:t>لهيدروفلوروكربون</w:t>
      </w:r>
      <w:r w:rsidR="00C51218" w:rsidRPr="004128AE">
        <w:rPr>
          <w:sz w:val="32"/>
          <w:szCs w:val="28"/>
          <w:rtl/>
        </w:rPr>
        <w:t xml:space="preserve">-23 </w:t>
      </w:r>
      <w:r w:rsidR="00C51218" w:rsidRPr="004128AE">
        <w:rPr>
          <w:sz w:val="32"/>
          <w:szCs w:val="28"/>
          <w:rtl/>
          <w:lang w:bidi="ar-SA"/>
        </w:rPr>
        <w:t>يتمثل في تحقيق منافع مناخية بصرف النظر عما إذا كان إنتاج الهيدروكلوروفلوروكربون</w:t>
      </w:r>
      <w:r w:rsidR="00C51218" w:rsidRPr="004128AE">
        <w:rPr>
          <w:sz w:val="32"/>
          <w:szCs w:val="28"/>
          <w:rtl/>
        </w:rPr>
        <w:t xml:space="preserve">-22 </w:t>
      </w:r>
      <w:r w:rsidR="00C51218" w:rsidRPr="004128AE">
        <w:rPr>
          <w:sz w:val="32"/>
          <w:szCs w:val="28"/>
          <w:rtl/>
          <w:lang w:bidi="ar-SA"/>
        </w:rPr>
        <w:t>الذي ينتج المنتج الثانوي الهيدروفلوروكربون</w:t>
      </w:r>
      <w:r w:rsidR="00C51218" w:rsidRPr="004128AE">
        <w:rPr>
          <w:sz w:val="32"/>
          <w:szCs w:val="28"/>
          <w:rtl/>
        </w:rPr>
        <w:t xml:space="preserve">-23 </w:t>
      </w:r>
      <w:r w:rsidR="00C51218" w:rsidRPr="004128AE">
        <w:rPr>
          <w:sz w:val="32"/>
          <w:szCs w:val="28"/>
          <w:rtl/>
          <w:lang w:bidi="ar-SA"/>
        </w:rPr>
        <w:t>يستخدم للرقابة أو للاستخدامات الأولية</w:t>
      </w:r>
      <w:r w:rsidR="00C51218" w:rsidRPr="004128AE">
        <w:rPr>
          <w:sz w:val="32"/>
          <w:szCs w:val="28"/>
          <w:rtl/>
        </w:rPr>
        <w:t xml:space="preserve">. </w:t>
      </w:r>
    </w:p>
    <w:p w14:paraId="5EEC4DFA" w14:textId="77777777" w:rsidR="00C51218" w:rsidRPr="004128AE" w:rsidRDefault="00FC06B4" w:rsidP="00600FEE">
      <w:pPr>
        <w:pStyle w:val="Heading1"/>
        <w:numPr>
          <w:ilvl w:val="0"/>
          <w:numId w:val="0"/>
        </w:numPr>
        <w:bidi/>
        <w:rPr>
          <w:sz w:val="32"/>
          <w:szCs w:val="28"/>
        </w:rPr>
      </w:pPr>
      <w:r>
        <w:rPr>
          <w:rFonts w:hint="cs"/>
          <w:sz w:val="32"/>
          <w:szCs w:val="28"/>
          <w:rtl/>
          <w:lang w:bidi="ar-SA"/>
        </w:rPr>
        <w:lastRenderedPageBreak/>
        <w:t>21</w:t>
      </w:r>
      <w:r w:rsidR="00600FEE">
        <w:rPr>
          <w:rFonts w:hint="cs"/>
          <w:sz w:val="32"/>
          <w:szCs w:val="28"/>
          <w:rtl/>
          <w:lang w:bidi="ar-SA"/>
        </w:rPr>
        <w:tab/>
      </w:r>
      <w:r w:rsidR="00C51218" w:rsidRPr="004128AE">
        <w:rPr>
          <w:sz w:val="32"/>
          <w:szCs w:val="28"/>
          <w:rtl/>
          <w:lang w:bidi="ar-SA"/>
        </w:rPr>
        <w:t>لدى الموافقة على مشروع الهيدروفلوروكربون</w:t>
      </w:r>
      <w:r w:rsidR="00C51218" w:rsidRPr="004128AE">
        <w:rPr>
          <w:sz w:val="32"/>
          <w:szCs w:val="28"/>
          <w:rtl/>
        </w:rPr>
        <w:t xml:space="preserve">-23 </w:t>
      </w:r>
      <w:r w:rsidR="00C51218" w:rsidRPr="004128AE">
        <w:rPr>
          <w:sz w:val="32"/>
          <w:szCs w:val="28"/>
          <w:rtl/>
          <w:lang w:bidi="ar-SA"/>
        </w:rPr>
        <w:t xml:space="preserve">في المكسيك، لاحظت اللجنة التنفيذية، في جملة أمور، أن التمويل المقدم يعكس تخفيضات للملكية غير المنصوص عليها في المادة </w:t>
      </w:r>
      <w:r w:rsidR="00C51218" w:rsidRPr="004128AE">
        <w:rPr>
          <w:sz w:val="32"/>
          <w:szCs w:val="28"/>
          <w:rtl/>
        </w:rPr>
        <w:t xml:space="preserve">5 </w:t>
      </w:r>
      <w:r w:rsidR="00C51218" w:rsidRPr="004128AE">
        <w:rPr>
          <w:sz w:val="32"/>
          <w:szCs w:val="28"/>
          <w:rtl/>
          <w:lang w:bidi="ar-SA"/>
        </w:rPr>
        <w:t xml:space="preserve">والصادرات إلى الأطراف غير العاملة بالمادة </w:t>
      </w:r>
      <w:r w:rsidR="00C51218" w:rsidRPr="004128AE">
        <w:rPr>
          <w:sz w:val="32"/>
          <w:szCs w:val="28"/>
          <w:rtl/>
        </w:rPr>
        <w:t>5 (</w:t>
      </w:r>
      <w:r w:rsidR="00C51218" w:rsidRPr="004128AE">
        <w:rPr>
          <w:sz w:val="32"/>
          <w:szCs w:val="28"/>
          <w:rtl/>
          <w:lang w:bidi="ar-SA"/>
        </w:rPr>
        <w:t xml:space="preserve">المقرر </w:t>
      </w:r>
      <w:r w:rsidR="00C51218" w:rsidRPr="004128AE">
        <w:rPr>
          <w:sz w:val="32"/>
          <w:szCs w:val="28"/>
          <w:rtl/>
        </w:rPr>
        <w:t>86/96 (</w:t>
      </w:r>
      <w:r w:rsidR="00C51218" w:rsidRPr="004128AE">
        <w:rPr>
          <w:sz w:val="32"/>
          <w:szCs w:val="28"/>
          <w:rtl/>
          <w:lang w:bidi="ar-SA"/>
        </w:rPr>
        <w:t>ج</w:t>
      </w:r>
      <w:r w:rsidR="00C51218" w:rsidRPr="004128AE">
        <w:rPr>
          <w:sz w:val="32"/>
          <w:szCs w:val="28"/>
          <w:rtl/>
        </w:rPr>
        <w:t>)"4")</w:t>
      </w:r>
      <w:r w:rsidR="00C51218" w:rsidRPr="004128AE">
        <w:rPr>
          <w:sz w:val="32"/>
          <w:szCs w:val="28"/>
          <w:rtl/>
          <w:lang w:bidi="ar-SA"/>
        </w:rPr>
        <w:t>؛ ولم تجر تلك التخفيضات في إنتاج الهيدروكلوروفلوروكربون</w:t>
      </w:r>
      <w:r w:rsidR="00C51218" w:rsidRPr="004128AE">
        <w:rPr>
          <w:sz w:val="32"/>
          <w:szCs w:val="28"/>
          <w:rtl/>
        </w:rPr>
        <w:t xml:space="preserve">- 22 </w:t>
      </w:r>
      <w:r w:rsidR="00C51218" w:rsidRPr="004128AE">
        <w:rPr>
          <w:sz w:val="32"/>
          <w:szCs w:val="28"/>
          <w:rtl/>
          <w:lang w:bidi="ar-SA"/>
        </w:rPr>
        <w:t>لاستخدامه استخداما</w:t>
      </w:r>
      <w:r w:rsidR="004C4784">
        <w:rPr>
          <w:rFonts w:hint="cs"/>
          <w:sz w:val="32"/>
          <w:szCs w:val="28"/>
          <w:rtl/>
          <w:lang w:bidi="ar-SA"/>
        </w:rPr>
        <w:t>ً</w:t>
      </w:r>
      <w:r w:rsidR="00C51218" w:rsidRPr="004128AE">
        <w:rPr>
          <w:sz w:val="32"/>
          <w:szCs w:val="28"/>
          <w:rtl/>
          <w:lang w:bidi="ar-SA"/>
        </w:rPr>
        <w:t xml:space="preserve"> أولياً</w:t>
      </w:r>
      <w:r w:rsidR="00C51218" w:rsidRPr="004128AE">
        <w:rPr>
          <w:sz w:val="32"/>
          <w:szCs w:val="28"/>
          <w:rtl/>
        </w:rPr>
        <w:t xml:space="preserve">. </w:t>
      </w:r>
      <w:r w:rsidR="00C51218" w:rsidRPr="004128AE">
        <w:rPr>
          <w:sz w:val="32"/>
          <w:szCs w:val="28"/>
          <w:rtl/>
          <w:lang w:bidi="ar-SA"/>
        </w:rPr>
        <w:t>ولهذا، قد ترغب اللجنة التنفيذية في ما يلي</w:t>
      </w:r>
      <w:r w:rsidR="00C51218" w:rsidRPr="004128AE">
        <w:rPr>
          <w:sz w:val="32"/>
          <w:szCs w:val="28"/>
          <w:rtl/>
        </w:rPr>
        <w:t>:</w:t>
      </w:r>
    </w:p>
    <w:p w14:paraId="2A78616A" w14:textId="77777777" w:rsidR="00C51218" w:rsidRPr="004128AE" w:rsidRDefault="00C51218" w:rsidP="004128AE">
      <w:pPr>
        <w:pStyle w:val="Heading2"/>
        <w:bidi/>
        <w:rPr>
          <w:sz w:val="32"/>
          <w:szCs w:val="28"/>
        </w:rPr>
      </w:pPr>
      <w:r w:rsidRPr="004128AE">
        <w:rPr>
          <w:sz w:val="32"/>
          <w:szCs w:val="28"/>
          <w:rtl/>
          <w:lang w:bidi="ar-SA"/>
        </w:rPr>
        <w:t>الإشارة إلى أن أهلية ضوابط المنتج الثانوي الهيدروفلوروكربون</w:t>
      </w:r>
      <w:r w:rsidRPr="004128AE">
        <w:rPr>
          <w:sz w:val="32"/>
          <w:szCs w:val="28"/>
          <w:rtl/>
        </w:rPr>
        <w:t xml:space="preserve">-23 </w:t>
      </w:r>
      <w:r w:rsidRPr="004128AE">
        <w:rPr>
          <w:sz w:val="32"/>
          <w:szCs w:val="28"/>
          <w:rtl/>
          <w:lang w:bidi="ar-SA"/>
        </w:rPr>
        <w:t>س</w:t>
      </w:r>
      <w:r w:rsidR="001E596F">
        <w:rPr>
          <w:rFonts w:hint="cs"/>
          <w:sz w:val="32"/>
          <w:szCs w:val="28"/>
          <w:rtl/>
          <w:lang w:bidi="ar-SA"/>
        </w:rPr>
        <w:t>ت</w:t>
      </w:r>
      <w:r w:rsidRPr="004128AE">
        <w:rPr>
          <w:sz w:val="32"/>
          <w:szCs w:val="28"/>
          <w:rtl/>
          <w:lang w:bidi="ar-SA"/>
        </w:rPr>
        <w:t>كون منفصل</w:t>
      </w:r>
      <w:r w:rsidR="001E596F">
        <w:rPr>
          <w:rFonts w:hint="cs"/>
          <w:sz w:val="32"/>
          <w:szCs w:val="28"/>
          <w:rtl/>
          <w:lang w:bidi="ar-SA"/>
        </w:rPr>
        <w:t>ةً</w:t>
      </w:r>
      <w:r w:rsidRPr="004128AE">
        <w:rPr>
          <w:sz w:val="32"/>
          <w:szCs w:val="28"/>
          <w:rtl/>
          <w:lang w:bidi="ar-SA"/>
        </w:rPr>
        <w:t xml:space="preserve"> سواء خضع إنتاج الهيدروكلوروفلوروكربون</w:t>
      </w:r>
      <w:r w:rsidRPr="004128AE">
        <w:rPr>
          <w:sz w:val="32"/>
          <w:szCs w:val="28"/>
          <w:rtl/>
        </w:rPr>
        <w:t xml:space="preserve">-22 </w:t>
      </w:r>
      <w:r w:rsidRPr="004128AE">
        <w:rPr>
          <w:sz w:val="32"/>
          <w:szCs w:val="28"/>
          <w:rtl/>
          <w:lang w:bidi="ar-SA"/>
        </w:rPr>
        <w:t xml:space="preserve">للرقابة </w:t>
      </w:r>
      <w:r w:rsidR="001E596F">
        <w:rPr>
          <w:rFonts w:hint="cs"/>
          <w:sz w:val="32"/>
          <w:szCs w:val="28"/>
          <w:rtl/>
          <w:lang w:bidi="ar-SA"/>
        </w:rPr>
        <w:t>أم ل</w:t>
      </w:r>
      <w:r w:rsidRPr="004128AE">
        <w:rPr>
          <w:sz w:val="32"/>
          <w:szCs w:val="28"/>
          <w:rtl/>
          <w:lang w:bidi="ar-SA"/>
        </w:rPr>
        <w:t>لاستخدامات الأولية</w:t>
      </w:r>
      <w:r w:rsidRPr="004128AE">
        <w:rPr>
          <w:sz w:val="32"/>
          <w:szCs w:val="28"/>
          <w:rtl/>
        </w:rPr>
        <w:t>.</w:t>
      </w:r>
    </w:p>
    <w:p w14:paraId="673DE111" w14:textId="77777777" w:rsidR="00C51218" w:rsidRPr="004128AE" w:rsidRDefault="00C51218" w:rsidP="004128AE">
      <w:pPr>
        <w:pStyle w:val="Heading2"/>
        <w:bidi/>
        <w:rPr>
          <w:sz w:val="32"/>
          <w:szCs w:val="28"/>
        </w:rPr>
      </w:pPr>
      <w:r w:rsidRPr="004128AE">
        <w:rPr>
          <w:sz w:val="32"/>
          <w:szCs w:val="28"/>
          <w:rtl/>
          <w:lang w:bidi="ar-SA"/>
        </w:rPr>
        <w:t xml:space="preserve">الإشارة إلى أن مصطلح </w:t>
      </w:r>
      <w:r w:rsidRPr="004128AE">
        <w:rPr>
          <w:sz w:val="32"/>
          <w:szCs w:val="28"/>
          <w:rtl/>
        </w:rPr>
        <w:t>"</w:t>
      </w:r>
      <w:r w:rsidRPr="004128AE">
        <w:rPr>
          <w:sz w:val="32"/>
          <w:szCs w:val="28"/>
          <w:rtl/>
          <w:lang w:bidi="ar-SA"/>
        </w:rPr>
        <w:t>الإنتاج</w:t>
      </w:r>
      <w:r w:rsidRPr="004128AE">
        <w:rPr>
          <w:sz w:val="32"/>
          <w:szCs w:val="28"/>
          <w:rtl/>
        </w:rPr>
        <w:t xml:space="preserve">" </w:t>
      </w:r>
      <w:r w:rsidRPr="004128AE">
        <w:rPr>
          <w:sz w:val="32"/>
          <w:szCs w:val="28"/>
          <w:rtl/>
          <w:lang w:bidi="ar-SA"/>
        </w:rPr>
        <w:t xml:space="preserve">في سياق مشاريع </w:t>
      </w:r>
      <w:r w:rsidR="00FC6A40">
        <w:rPr>
          <w:sz w:val="32"/>
          <w:szCs w:val="28"/>
          <w:rtl/>
          <w:lang w:bidi="ar-SA"/>
        </w:rPr>
        <w:t xml:space="preserve">مراقبة انبعاثات المنتج الثانوي </w:t>
      </w:r>
      <w:r w:rsidRPr="004128AE">
        <w:rPr>
          <w:sz w:val="32"/>
          <w:szCs w:val="28"/>
          <w:rtl/>
          <w:lang w:bidi="ar-SA"/>
        </w:rPr>
        <w:t>الهيدروفلوروكربون</w:t>
      </w:r>
      <w:r w:rsidRPr="004128AE">
        <w:rPr>
          <w:sz w:val="32"/>
          <w:szCs w:val="28"/>
          <w:rtl/>
        </w:rPr>
        <w:t xml:space="preserve">-23 </w:t>
      </w:r>
      <w:r w:rsidRPr="004128AE">
        <w:rPr>
          <w:sz w:val="32"/>
          <w:szCs w:val="28"/>
          <w:rtl/>
          <w:lang w:bidi="ar-SA"/>
        </w:rPr>
        <w:t xml:space="preserve">المدعومة من الصندوق المتعدد الأطراف يعني الكمية الإجمالية </w:t>
      </w:r>
      <w:r w:rsidR="001E596F">
        <w:rPr>
          <w:rFonts w:hint="cs"/>
          <w:sz w:val="32"/>
          <w:szCs w:val="28"/>
          <w:rtl/>
          <w:lang w:bidi="ar-SA"/>
        </w:rPr>
        <w:t>ل</w:t>
      </w:r>
      <w:r w:rsidRPr="004128AE">
        <w:rPr>
          <w:sz w:val="32"/>
          <w:szCs w:val="28"/>
          <w:rtl/>
          <w:lang w:bidi="ar-SA"/>
        </w:rPr>
        <w:t>لهيدروكلوروفلوروكربون</w:t>
      </w:r>
      <w:r w:rsidRPr="004128AE">
        <w:rPr>
          <w:sz w:val="32"/>
          <w:szCs w:val="28"/>
          <w:rtl/>
        </w:rPr>
        <w:t xml:space="preserve">-22 </w:t>
      </w:r>
      <w:r w:rsidRPr="004128AE">
        <w:rPr>
          <w:sz w:val="32"/>
          <w:szCs w:val="28"/>
          <w:rtl/>
          <w:lang w:bidi="ar-SA"/>
        </w:rPr>
        <w:t>المنتج لجميع الاستخدامات، بما في ذلك الاستخدامات الخاضعة للرقابة والاستخدامات الأولية، بغض النظر عن أي تدمير لاحق، أو إعادة التدوير، وإعادة استخدام للهيدروكلوروفلوروكربون</w:t>
      </w:r>
      <w:r w:rsidRPr="004128AE">
        <w:rPr>
          <w:sz w:val="32"/>
          <w:szCs w:val="28"/>
          <w:rtl/>
        </w:rPr>
        <w:t>-22.</w:t>
      </w:r>
    </w:p>
    <w:p w14:paraId="4BF046E8" w14:textId="77777777" w:rsidR="00C51218" w:rsidRPr="00E855B6" w:rsidRDefault="00600FEE" w:rsidP="00600FEE">
      <w:pPr>
        <w:keepNext/>
        <w:bidi/>
        <w:rPr>
          <w:b/>
          <w:sz w:val="30"/>
          <w:szCs w:val="30"/>
        </w:rPr>
      </w:pPr>
      <w:r>
        <w:rPr>
          <w:rFonts w:hint="cs"/>
          <w:b/>
          <w:bCs/>
          <w:sz w:val="30"/>
          <w:szCs w:val="30"/>
          <w:rtl/>
          <w:lang w:bidi="ar-SA"/>
        </w:rPr>
        <w:t>ثالثا</w:t>
      </w:r>
      <w:r>
        <w:rPr>
          <w:rFonts w:hint="cs"/>
          <w:b/>
          <w:bCs/>
          <w:sz w:val="30"/>
          <w:szCs w:val="30"/>
          <w:rtl/>
          <w:lang w:bidi="ar-SA"/>
        </w:rPr>
        <w:tab/>
      </w:r>
      <w:r w:rsidR="00C51218" w:rsidRPr="00E855B6">
        <w:rPr>
          <w:b/>
          <w:bCs/>
          <w:sz w:val="30"/>
          <w:szCs w:val="30"/>
          <w:rtl/>
          <w:lang w:bidi="ar-SA"/>
        </w:rPr>
        <w:t xml:space="preserve">دراسة علمية </w:t>
      </w:r>
      <w:r>
        <w:rPr>
          <w:rFonts w:hint="cs"/>
          <w:b/>
          <w:bCs/>
          <w:sz w:val="30"/>
          <w:szCs w:val="30"/>
          <w:rtl/>
          <w:lang w:bidi="ar-SA"/>
        </w:rPr>
        <w:t>عن</w:t>
      </w:r>
      <w:r w:rsidR="00C51218" w:rsidRPr="00E855B6">
        <w:rPr>
          <w:b/>
          <w:bCs/>
          <w:sz w:val="30"/>
          <w:szCs w:val="30"/>
          <w:rtl/>
          <w:lang w:bidi="ar-SA"/>
        </w:rPr>
        <w:t xml:space="preserve"> انبعاثات الهيدروفلوروكربون</w:t>
      </w:r>
      <w:r w:rsidR="00C51218" w:rsidRPr="00E855B6">
        <w:rPr>
          <w:b/>
          <w:bCs/>
          <w:sz w:val="30"/>
          <w:szCs w:val="30"/>
          <w:rtl/>
        </w:rPr>
        <w:t>-23</w:t>
      </w:r>
    </w:p>
    <w:p w14:paraId="5BDD042D" w14:textId="77777777" w:rsidR="00C51218" w:rsidRPr="004128AE" w:rsidRDefault="00C51218" w:rsidP="004128AE">
      <w:pPr>
        <w:keepNext/>
        <w:bidi/>
        <w:rPr>
          <w:sz w:val="32"/>
          <w:szCs w:val="28"/>
        </w:rPr>
      </w:pPr>
    </w:p>
    <w:p w14:paraId="48F620A4" w14:textId="77777777" w:rsidR="00C51218" w:rsidRPr="00237C3C" w:rsidRDefault="00FC06B4" w:rsidP="00456812">
      <w:pPr>
        <w:pStyle w:val="Heading1"/>
        <w:numPr>
          <w:ilvl w:val="0"/>
          <w:numId w:val="0"/>
        </w:numPr>
        <w:bidi/>
        <w:rPr>
          <w:sz w:val="32"/>
          <w:szCs w:val="28"/>
        </w:rPr>
      </w:pPr>
      <w:r>
        <w:rPr>
          <w:rFonts w:hint="cs"/>
          <w:sz w:val="32"/>
          <w:szCs w:val="28"/>
          <w:rtl/>
          <w:lang w:bidi="ar-SA"/>
        </w:rPr>
        <w:t>22</w:t>
      </w:r>
      <w:r w:rsidR="00456812">
        <w:rPr>
          <w:rFonts w:hint="cs"/>
          <w:sz w:val="32"/>
          <w:szCs w:val="28"/>
          <w:rtl/>
          <w:lang w:bidi="ar-SA"/>
        </w:rPr>
        <w:tab/>
      </w:r>
      <w:r w:rsidR="00C51218" w:rsidRPr="00237C3C">
        <w:rPr>
          <w:sz w:val="32"/>
          <w:szCs w:val="28"/>
          <w:rtl/>
          <w:lang w:bidi="ar-SA"/>
        </w:rPr>
        <w:t xml:space="preserve">نظرت اللجنة التنفيذية في اجتماعها الثاني والثمانين </w:t>
      </w:r>
      <w:r w:rsidR="00DE4F42">
        <w:rPr>
          <w:rFonts w:hint="cs"/>
          <w:sz w:val="32"/>
          <w:szCs w:val="28"/>
          <w:rtl/>
          <w:lang w:bidi="ar-SA"/>
        </w:rPr>
        <w:t xml:space="preserve">في </w:t>
      </w:r>
      <w:r w:rsidR="00C51218" w:rsidRPr="00237C3C">
        <w:rPr>
          <w:sz w:val="32"/>
          <w:szCs w:val="28"/>
          <w:rtl/>
          <w:lang w:bidi="ar-SA"/>
        </w:rPr>
        <w:t xml:space="preserve">الوثيقة </w:t>
      </w:r>
      <w:r w:rsidR="00C51218" w:rsidRPr="00237C3C">
        <w:rPr>
          <w:sz w:val="32"/>
          <w:szCs w:val="28"/>
        </w:rPr>
        <w:t>UNEP/OzL.Pro/ExCom/82/68</w:t>
      </w:r>
      <w:r w:rsidR="00C51218" w:rsidRPr="00237C3C">
        <w:rPr>
          <w:sz w:val="32"/>
          <w:szCs w:val="28"/>
          <w:rtl/>
          <w:lang w:bidi="ar-SA"/>
        </w:rPr>
        <w:t xml:space="preserve"> بشأن خيارات مردودية التكاليف الخاصة بالرقابة على انبعاثات المنتج الثانوي الهيدروفلوروكربون</w:t>
      </w:r>
      <w:r w:rsidR="00C51218" w:rsidRPr="00237C3C">
        <w:rPr>
          <w:sz w:val="32"/>
          <w:szCs w:val="28"/>
          <w:rtl/>
        </w:rPr>
        <w:t xml:space="preserve">-23 </w:t>
      </w:r>
      <w:r w:rsidR="00C51218" w:rsidRPr="00237C3C">
        <w:rPr>
          <w:sz w:val="32"/>
          <w:szCs w:val="28"/>
          <w:rtl/>
          <w:lang w:bidi="ar-SA"/>
        </w:rPr>
        <w:t xml:space="preserve">إعمالا للمقرر </w:t>
      </w:r>
      <w:r w:rsidR="00C51218" w:rsidRPr="00237C3C">
        <w:rPr>
          <w:sz w:val="32"/>
          <w:szCs w:val="28"/>
          <w:rtl/>
        </w:rPr>
        <w:t xml:space="preserve">81/68(ﻫ). </w:t>
      </w:r>
      <w:r w:rsidR="00C51218" w:rsidRPr="00237C3C">
        <w:rPr>
          <w:sz w:val="32"/>
          <w:szCs w:val="28"/>
          <w:rtl/>
          <w:lang w:bidi="ar-SA"/>
        </w:rPr>
        <w:t>وردا</w:t>
      </w:r>
      <w:r w:rsidR="00CB288D">
        <w:rPr>
          <w:rFonts w:hint="cs"/>
          <w:sz w:val="32"/>
          <w:szCs w:val="28"/>
          <w:rtl/>
          <w:lang w:bidi="ar-SA"/>
        </w:rPr>
        <w:t>ً</w:t>
      </w:r>
      <w:r w:rsidR="00C51218" w:rsidRPr="00237C3C">
        <w:rPr>
          <w:sz w:val="32"/>
          <w:szCs w:val="28"/>
          <w:rtl/>
          <w:lang w:bidi="ar-SA"/>
        </w:rPr>
        <w:t xml:space="preserve"> على سؤال حول انخفاض الحد من انبعاثات الهيدروفلوروكربون</w:t>
      </w:r>
      <w:r w:rsidR="00C51218" w:rsidRPr="00237C3C">
        <w:rPr>
          <w:sz w:val="32"/>
          <w:szCs w:val="28"/>
          <w:rtl/>
        </w:rPr>
        <w:t xml:space="preserve">-23 </w:t>
      </w:r>
      <w:r w:rsidR="00C51218" w:rsidRPr="00237C3C">
        <w:rPr>
          <w:sz w:val="32"/>
          <w:szCs w:val="28"/>
          <w:rtl/>
          <w:lang w:bidi="ar-SA"/>
        </w:rPr>
        <w:t>المنشورة في مقال في المجلة العلمية بقلم سيموندز</w:t>
      </w:r>
      <w:r w:rsidR="003F7869">
        <w:rPr>
          <w:rStyle w:val="FootnoteReference"/>
          <w:sz w:val="32"/>
          <w:szCs w:val="28"/>
          <w:rtl/>
          <w:lang w:bidi="ar-SA"/>
        </w:rPr>
        <w:footnoteReference w:id="9"/>
      </w:r>
      <w:r w:rsidR="00C51218" w:rsidRPr="00237C3C">
        <w:rPr>
          <w:sz w:val="32"/>
          <w:szCs w:val="28"/>
          <w:rtl/>
          <w:lang w:bidi="ar-SA"/>
        </w:rPr>
        <w:t xml:space="preserve"> </w:t>
      </w:r>
      <w:r w:rsidR="00C51218" w:rsidRPr="00237C3C">
        <w:rPr>
          <w:sz w:val="32"/>
          <w:szCs w:val="28"/>
          <w:rtl/>
        </w:rPr>
        <w:t>(</w:t>
      </w:r>
      <w:r w:rsidR="00C51218" w:rsidRPr="00237C3C">
        <w:rPr>
          <w:sz w:val="32"/>
          <w:szCs w:val="28"/>
          <w:rtl/>
          <w:lang w:bidi="ar-SA"/>
        </w:rPr>
        <w:t>التي ورد ذكرها في الوثيقة</w:t>
      </w:r>
      <w:r w:rsidR="00C51218" w:rsidRPr="00237C3C">
        <w:rPr>
          <w:sz w:val="32"/>
          <w:szCs w:val="28"/>
          <w:rtl/>
        </w:rPr>
        <w:t>)</w:t>
      </w:r>
      <w:r w:rsidR="00C51218" w:rsidRPr="00237C3C">
        <w:rPr>
          <w:sz w:val="32"/>
          <w:szCs w:val="28"/>
          <w:rtl/>
          <w:lang w:bidi="ar-SA"/>
        </w:rPr>
        <w:t xml:space="preserve">، أوضح ممثل الأمانة أنه، في حين أن بيانات الانبعاثات للسنوات السابقة لعام </w:t>
      </w:r>
      <w:r w:rsidR="00C51218" w:rsidRPr="00237C3C">
        <w:rPr>
          <w:sz w:val="32"/>
          <w:szCs w:val="28"/>
          <w:rtl/>
        </w:rPr>
        <w:t>2016</w:t>
      </w:r>
      <w:r w:rsidR="003F7869">
        <w:rPr>
          <w:rStyle w:val="FootnoteReference"/>
          <w:sz w:val="32"/>
          <w:szCs w:val="28"/>
          <w:rtl/>
        </w:rPr>
        <w:footnoteReference w:id="10"/>
      </w:r>
      <w:r w:rsidR="00C51218" w:rsidRPr="00237C3C">
        <w:rPr>
          <w:sz w:val="32"/>
          <w:szCs w:val="28"/>
          <w:rtl/>
        </w:rPr>
        <w:t xml:space="preserve"> </w:t>
      </w:r>
      <w:r w:rsidR="00C51218" w:rsidRPr="00237C3C">
        <w:rPr>
          <w:sz w:val="32"/>
          <w:szCs w:val="28"/>
          <w:rtl/>
          <w:lang w:bidi="ar-SA"/>
        </w:rPr>
        <w:t>ذلك المقال، كما كان</w:t>
      </w:r>
      <w:r w:rsidR="00610D0D">
        <w:rPr>
          <w:rFonts w:hint="cs"/>
          <w:sz w:val="32"/>
          <w:szCs w:val="28"/>
          <w:rtl/>
          <w:lang w:bidi="ar-SA"/>
        </w:rPr>
        <w:t>ت</w:t>
      </w:r>
      <w:r w:rsidR="00C51218" w:rsidRPr="00237C3C">
        <w:rPr>
          <w:sz w:val="32"/>
          <w:szCs w:val="28"/>
          <w:rtl/>
          <w:lang w:bidi="ar-SA"/>
        </w:rPr>
        <w:t xml:space="preserve"> متوقع</w:t>
      </w:r>
      <w:r w:rsidR="00610D0D">
        <w:rPr>
          <w:rFonts w:hint="cs"/>
          <w:sz w:val="32"/>
          <w:szCs w:val="28"/>
          <w:rtl/>
          <w:lang w:bidi="ar-SA"/>
        </w:rPr>
        <w:t>ة</w:t>
      </w:r>
      <w:r w:rsidR="00C51218" w:rsidRPr="00237C3C">
        <w:rPr>
          <w:sz w:val="32"/>
          <w:szCs w:val="28"/>
          <w:rtl/>
          <w:lang w:bidi="ar-SA"/>
        </w:rPr>
        <w:t xml:space="preserve">، فقد بدأ الاختلاف في الظهور في عام وكان العمل جاريا في الأوساط العلمية </w:t>
      </w:r>
      <w:r w:rsidR="00610D0D">
        <w:rPr>
          <w:rFonts w:hint="cs"/>
          <w:sz w:val="32"/>
          <w:szCs w:val="28"/>
          <w:rtl/>
          <w:lang w:bidi="ar-SA"/>
        </w:rPr>
        <w:t xml:space="preserve">بشأن </w:t>
      </w:r>
      <w:r w:rsidR="00C51218" w:rsidRPr="00237C3C">
        <w:rPr>
          <w:sz w:val="32"/>
          <w:szCs w:val="28"/>
          <w:rtl/>
          <w:lang w:bidi="ar-SA"/>
        </w:rPr>
        <w:t>هذه المسألة</w:t>
      </w:r>
      <w:r w:rsidR="00C51218" w:rsidRPr="00237C3C">
        <w:rPr>
          <w:sz w:val="32"/>
          <w:szCs w:val="28"/>
          <w:rtl/>
        </w:rPr>
        <w:t>.</w:t>
      </w:r>
    </w:p>
    <w:p w14:paraId="254F1BCE" w14:textId="77777777" w:rsidR="00C51218" w:rsidRPr="004128AE" w:rsidRDefault="00FC06B4" w:rsidP="00456812">
      <w:pPr>
        <w:pStyle w:val="Heading1"/>
        <w:numPr>
          <w:ilvl w:val="0"/>
          <w:numId w:val="0"/>
        </w:numPr>
        <w:bidi/>
      </w:pPr>
      <w:r>
        <w:rPr>
          <w:rFonts w:hint="cs"/>
          <w:sz w:val="32"/>
          <w:szCs w:val="28"/>
          <w:rtl/>
          <w:lang w:bidi="ar-SA"/>
        </w:rPr>
        <w:t>23</w:t>
      </w:r>
      <w:r w:rsidR="00456812">
        <w:rPr>
          <w:rFonts w:hint="cs"/>
          <w:sz w:val="32"/>
          <w:szCs w:val="28"/>
          <w:rtl/>
          <w:lang w:bidi="ar-SA"/>
        </w:rPr>
        <w:tab/>
      </w:r>
      <w:r w:rsidR="00C51218" w:rsidRPr="00392A25">
        <w:rPr>
          <w:sz w:val="32"/>
          <w:szCs w:val="28"/>
          <w:rtl/>
          <w:lang w:bidi="ar-SA"/>
        </w:rPr>
        <w:t xml:space="preserve">وورد </w:t>
      </w:r>
      <w:r w:rsidR="00610D0D">
        <w:rPr>
          <w:rFonts w:hint="cs"/>
          <w:sz w:val="32"/>
          <w:szCs w:val="28"/>
          <w:rtl/>
          <w:lang w:bidi="ar-SA"/>
        </w:rPr>
        <w:t xml:space="preserve">في </w:t>
      </w:r>
      <w:r w:rsidR="00C51218" w:rsidRPr="00392A25">
        <w:rPr>
          <w:sz w:val="32"/>
          <w:szCs w:val="28"/>
          <w:rtl/>
          <w:lang w:bidi="ar-SA"/>
        </w:rPr>
        <w:t xml:space="preserve">مقال </w:t>
      </w:r>
      <w:r w:rsidR="00610D0D">
        <w:rPr>
          <w:rFonts w:hint="cs"/>
          <w:sz w:val="32"/>
          <w:szCs w:val="28"/>
          <w:rtl/>
          <w:lang w:bidi="ar-SA"/>
        </w:rPr>
        <w:t xml:space="preserve">نُشر </w:t>
      </w:r>
      <w:r w:rsidR="00C51218" w:rsidRPr="00392A25">
        <w:rPr>
          <w:sz w:val="32"/>
          <w:szCs w:val="28"/>
          <w:rtl/>
          <w:lang w:bidi="ar-SA"/>
        </w:rPr>
        <w:t>في دورية علمية نشر في يناير</w:t>
      </w:r>
      <w:r w:rsidR="00C51218" w:rsidRPr="00392A25">
        <w:rPr>
          <w:sz w:val="32"/>
          <w:szCs w:val="28"/>
          <w:rtl/>
        </w:rPr>
        <w:t>/</w:t>
      </w:r>
      <w:r w:rsidR="00C51218" w:rsidRPr="00392A25">
        <w:rPr>
          <w:sz w:val="32"/>
          <w:szCs w:val="28"/>
          <w:rtl/>
          <w:lang w:bidi="ar-SA"/>
        </w:rPr>
        <w:t>كانون الثاني</w:t>
      </w:r>
      <w:r w:rsidR="00DB4BD0">
        <w:rPr>
          <w:rFonts w:hint="cs"/>
          <w:sz w:val="32"/>
          <w:szCs w:val="28"/>
          <w:rtl/>
          <w:lang w:bidi="ar-SA"/>
        </w:rPr>
        <w:t xml:space="preserve"> </w:t>
      </w:r>
      <w:r w:rsidR="00DB4BD0">
        <w:rPr>
          <w:rStyle w:val="FootnoteReference"/>
          <w:sz w:val="32"/>
          <w:szCs w:val="28"/>
          <w:rtl/>
          <w:lang w:bidi="ar-SA"/>
        </w:rPr>
        <w:footnoteReference w:id="11"/>
      </w:r>
      <w:r w:rsidR="00DB4BD0">
        <w:rPr>
          <w:rFonts w:hint="cs"/>
          <w:sz w:val="32"/>
          <w:szCs w:val="28"/>
          <w:rtl/>
          <w:lang w:bidi="ar-SA"/>
        </w:rPr>
        <w:t>2020</w:t>
      </w:r>
      <w:r w:rsidR="00C51218" w:rsidRPr="00392A25">
        <w:rPr>
          <w:sz w:val="32"/>
          <w:szCs w:val="28"/>
          <w:rtl/>
          <w:lang w:bidi="ar-SA"/>
        </w:rPr>
        <w:t xml:space="preserve"> أنه على العكس من الانخفاضات المتوقعة في انبعاثات الهيدروفلوروكربون</w:t>
      </w:r>
      <w:r w:rsidR="00C51218" w:rsidRPr="00392A25">
        <w:rPr>
          <w:sz w:val="32"/>
          <w:szCs w:val="28"/>
          <w:rtl/>
        </w:rPr>
        <w:t>-23</w:t>
      </w:r>
      <w:r w:rsidR="00C51218" w:rsidRPr="00392A25">
        <w:rPr>
          <w:sz w:val="32"/>
          <w:szCs w:val="28"/>
          <w:rtl/>
          <w:lang w:bidi="ar-SA"/>
        </w:rPr>
        <w:t xml:space="preserve">، أظهرت مشاهدات الغلاف الجوي أن هذه الانبعاثات قد زادت وأنها كانت في </w:t>
      </w:r>
      <w:r w:rsidR="00610D0D">
        <w:rPr>
          <w:rFonts w:hint="cs"/>
          <w:sz w:val="32"/>
          <w:szCs w:val="28"/>
          <w:rtl/>
          <w:lang w:bidi="ar-SA"/>
        </w:rPr>
        <w:t xml:space="preserve">عام </w:t>
      </w:r>
      <w:r w:rsidR="00C51218" w:rsidRPr="00392A25">
        <w:rPr>
          <w:sz w:val="32"/>
          <w:szCs w:val="28"/>
          <w:rtl/>
        </w:rPr>
        <w:t xml:space="preserve">2018 </w:t>
      </w:r>
      <w:r w:rsidR="00C51218" w:rsidRPr="00392A25">
        <w:rPr>
          <w:sz w:val="32"/>
          <w:szCs w:val="28"/>
          <w:rtl/>
          <w:lang w:bidi="ar-SA"/>
        </w:rPr>
        <w:t xml:space="preserve">أعلى من أي وقت مضى </w:t>
      </w:r>
      <w:r w:rsidR="00C51218" w:rsidRPr="00392A25">
        <w:rPr>
          <w:sz w:val="32"/>
          <w:szCs w:val="28"/>
          <w:rtl/>
        </w:rPr>
        <w:t xml:space="preserve">(15,900 ± 900 </w:t>
      </w:r>
      <w:r w:rsidR="00C51218" w:rsidRPr="00392A25">
        <w:rPr>
          <w:sz w:val="32"/>
          <w:szCs w:val="28"/>
          <w:rtl/>
          <w:lang w:bidi="ar-SA"/>
        </w:rPr>
        <w:t>طن متري</w:t>
      </w:r>
      <w:r w:rsidR="00C51218" w:rsidRPr="00392A25">
        <w:rPr>
          <w:sz w:val="32"/>
          <w:szCs w:val="28"/>
          <w:rtl/>
        </w:rPr>
        <w:t xml:space="preserve">/ </w:t>
      </w:r>
      <w:r w:rsidR="00C51218" w:rsidRPr="00392A25">
        <w:rPr>
          <w:sz w:val="32"/>
          <w:szCs w:val="28"/>
          <w:rtl/>
          <w:lang w:bidi="ar-SA"/>
        </w:rPr>
        <w:t>سنوياً</w:t>
      </w:r>
      <w:r w:rsidR="00C51218" w:rsidRPr="00392A25">
        <w:rPr>
          <w:sz w:val="32"/>
          <w:szCs w:val="28"/>
          <w:rtl/>
        </w:rPr>
        <w:t xml:space="preserve">). </w:t>
      </w:r>
      <w:r w:rsidR="00C51218" w:rsidRPr="00392A25">
        <w:rPr>
          <w:sz w:val="32"/>
          <w:szCs w:val="28"/>
          <w:rtl/>
          <w:lang w:bidi="ar-SA"/>
        </w:rPr>
        <w:t xml:space="preserve">ونظرا </w:t>
      </w:r>
      <w:r w:rsidR="00610D0D">
        <w:rPr>
          <w:rFonts w:hint="cs"/>
          <w:sz w:val="32"/>
          <w:szCs w:val="28"/>
          <w:rtl/>
          <w:lang w:bidi="ar-SA"/>
        </w:rPr>
        <w:t xml:space="preserve">إلى </w:t>
      </w:r>
      <w:r w:rsidR="00C51218" w:rsidRPr="00392A25">
        <w:rPr>
          <w:sz w:val="32"/>
          <w:szCs w:val="28"/>
          <w:rtl/>
          <w:lang w:bidi="ar-SA"/>
        </w:rPr>
        <w:t>حجم التفاوت بين الانبعاثات المتوقعة وتلك المستقاة من المشاهدة، أشار المؤلفون الى أنه قد تكون انخفاضات انبعاثات الهيدروفلوروكربون</w:t>
      </w:r>
      <w:r w:rsidR="00C51218" w:rsidRPr="00392A25">
        <w:rPr>
          <w:sz w:val="32"/>
          <w:szCs w:val="28"/>
          <w:rtl/>
        </w:rPr>
        <w:t xml:space="preserve">-23 </w:t>
      </w:r>
      <w:r w:rsidR="00C51218" w:rsidRPr="00392A25">
        <w:rPr>
          <w:sz w:val="32"/>
          <w:szCs w:val="28"/>
          <w:rtl/>
          <w:lang w:bidi="ar-SA"/>
        </w:rPr>
        <w:t xml:space="preserve">المبلغ عنها منذ </w:t>
      </w:r>
      <w:r w:rsidR="00C51218" w:rsidRPr="00392A25">
        <w:rPr>
          <w:sz w:val="32"/>
          <w:szCs w:val="28"/>
          <w:rtl/>
        </w:rPr>
        <w:t xml:space="preserve">2015 </w:t>
      </w:r>
      <w:r w:rsidR="00C51218" w:rsidRPr="00392A25">
        <w:rPr>
          <w:sz w:val="32"/>
          <w:szCs w:val="28"/>
          <w:rtl/>
          <w:lang w:bidi="ar-SA"/>
        </w:rPr>
        <w:t xml:space="preserve">لم تنفذ بنجاح حتى أوائل </w:t>
      </w:r>
      <w:r w:rsidR="00C51218" w:rsidRPr="00392A25">
        <w:rPr>
          <w:sz w:val="32"/>
          <w:szCs w:val="28"/>
          <w:rtl/>
        </w:rPr>
        <w:t xml:space="preserve">2019 </w:t>
      </w:r>
      <w:r w:rsidR="00C51218" w:rsidRPr="00392A25">
        <w:rPr>
          <w:sz w:val="32"/>
          <w:szCs w:val="28"/>
          <w:rtl/>
          <w:lang w:bidi="ar-SA"/>
        </w:rPr>
        <w:t>على أقل تقدير أو أنه كان هناك إنتاج غير مبلغ من الهيدروكلوروفلوروكربون</w:t>
      </w:r>
      <w:r w:rsidR="00C51218" w:rsidRPr="00392A25">
        <w:rPr>
          <w:sz w:val="32"/>
          <w:szCs w:val="28"/>
          <w:rtl/>
        </w:rPr>
        <w:t xml:space="preserve">-22 </w:t>
      </w:r>
      <w:r w:rsidR="00C51218" w:rsidRPr="00392A25">
        <w:rPr>
          <w:sz w:val="32"/>
          <w:szCs w:val="28"/>
          <w:rtl/>
          <w:lang w:bidi="ar-SA"/>
        </w:rPr>
        <w:t>التي تولد منها الهيدروفلوروكربون</w:t>
      </w:r>
      <w:r w:rsidR="00C51218" w:rsidRPr="00392A25">
        <w:rPr>
          <w:sz w:val="32"/>
          <w:szCs w:val="28"/>
          <w:rtl/>
        </w:rPr>
        <w:t xml:space="preserve">23 </w:t>
      </w:r>
      <w:r w:rsidR="00C51218" w:rsidRPr="00392A25">
        <w:rPr>
          <w:sz w:val="32"/>
          <w:szCs w:val="28"/>
          <w:rtl/>
          <w:lang w:bidi="ar-SA"/>
        </w:rPr>
        <w:t>أو مزيج ما بينها</w:t>
      </w:r>
      <w:r w:rsidR="00C51218" w:rsidRPr="00392A25">
        <w:rPr>
          <w:sz w:val="32"/>
          <w:szCs w:val="28"/>
          <w:rtl/>
        </w:rPr>
        <w:t xml:space="preserve">. </w:t>
      </w:r>
      <w:r w:rsidR="00C51218" w:rsidRPr="00392A25">
        <w:rPr>
          <w:sz w:val="32"/>
          <w:szCs w:val="28"/>
          <w:rtl/>
          <w:lang w:bidi="ar-SA"/>
        </w:rPr>
        <w:t xml:space="preserve">ويشير الفرق بين البيانات المبلغة والتقديرات المستقاة من المشاهدة يشير الى إضافة انبعاثات تبلغ </w:t>
      </w:r>
      <w:r w:rsidR="00C51218" w:rsidRPr="00392A25">
        <w:rPr>
          <w:sz w:val="32"/>
          <w:szCs w:val="28"/>
          <w:rtl/>
        </w:rPr>
        <w:t xml:space="preserve">~309 </w:t>
      </w:r>
      <w:r w:rsidR="00C51218" w:rsidRPr="00392A25">
        <w:rPr>
          <w:sz w:val="32"/>
          <w:szCs w:val="28"/>
          <w:rtl/>
          <w:lang w:bidi="ar-SA"/>
        </w:rPr>
        <w:t>ملايين طن متري بمعادلها من ثاني أكسيد الكربون الى الغلاف الجوي فيما بين</w:t>
      </w:r>
      <w:r w:rsidR="005C5EAB">
        <w:rPr>
          <w:rFonts w:hint="cs"/>
          <w:sz w:val="32"/>
          <w:szCs w:val="28"/>
          <w:rtl/>
          <w:lang w:bidi="ar-SA"/>
        </w:rPr>
        <w:t xml:space="preserve"> عامي</w:t>
      </w:r>
      <w:r w:rsidR="00C51218" w:rsidRPr="00392A25">
        <w:rPr>
          <w:sz w:val="32"/>
          <w:szCs w:val="28"/>
          <w:rtl/>
        </w:rPr>
        <w:t xml:space="preserve"> 2015 </w:t>
      </w:r>
      <w:r w:rsidR="00DB4BD0">
        <w:rPr>
          <w:rFonts w:hint="cs"/>
          <w:sz w:val="32"/>
          <w:szCs w:val="28"/>
          <w:rtl/>
          <w:lang w:bidi="ar-SA"/>
        </w:rPr>
        <w:t>و</w:t>
      </w:r>
      <w:r w:rsidR="00DB4BD0">
        <w:rPr>
          <w:rFonts w:hint="cs"/>
          <w:sz w:val="32"/>
          <w:szCs w:val="28"/>
          <w:rtl/>
        </w:rPr>
        <w:t>2017.</w:t>
      </w:r>
      <w:r w:rsidR="00DB4BD0">
        <w:rPr>
          <w:rStyle w:val="FootnoteReference"/>
          <w:sz w:val="32"/>
          <w:szCs w:val="28"/>
          <w:rtl/>
        </w:rPr>
        <w:footnoteReference w:id="12"/>
      </w:r>
    </w:p>
    <w:p w14:paraId="66EA7AB6" w14:textId="77777777" w:rsidR="00C51218" w:rsidRDefault="00FC06B4" w:rsidP="003E06E0">
      <w:pPr>
        <w:pStyle w:val="Heading1"/>
        <w:numPr>
          <w:ilvl w:val="0"/>
          <w:numId w:val="0"/>
        </w:numPr>
        <w:bidi/>
        <w:rPr>
          <w:sz w:val="32"/>
          <w:szCs w:val="28"/>
          <w:rtl/>
        </w:rPr>
      </w:pPr>
      <w:r>
        <w:rPr>
          <w:rFonts w:hint="cs"/>
          <w:sz w:val="32"/>
          <w:szCs w:val="28"/>
          <w:rtl/>
          <w:lang w:bidi="ar-SA"/>
        </w:rPr>
        <w:lastRenderedPageBreak/>
        <w:t>24</w:t>
      </w:r>
      <w:r w:rsidR="003C4573">
        <w:rPr>
          <w:rFonts w:hint="cs"/>
          <w:sz w:val="32"/>
          <w:szCs w:val="28"/>
          <w:rtl/>
          <w:lang w:bidi="ar-SA"/>
        </w:rPr>
        <w:tab/>
      </w:r>
      <w:r w:rsidR="00C51218" w:rsidRPr="004128AE">
        <w:rPr>
          <w:sz w:val="32"/>
          <w:szCs w:val="28"/>
          <w:rtl/>
          <w:lang w:bidi="ar-SA"/>
        </w:rPr>
        <w:t>تلاحظ الأمانة أن السبب في زياد انبعاثات الهيدروفلوروكربون</w:t>
      </w:r>
      <w:r w:rsidR="00C51218" w:rsidRPr="004128AE">
        <w:rPr>
          <w:sz w:val="32"/>
          <w:szCs w:val="28"/>
          <w:rtl/>
        </w:rPr>
        <w:t>-23</w:t>
      </w:r>
      <w:r w:rsidR="00C51218" w:rsidRPr="004128AE">
        <w:rPr>
          <w:sz w:val="32"/>
          <w:szCs w:val="28"/>
          <w:rtl/>
          <w:lang w:bidi="ar-SA"/>
        </w:rPr>
        <w:t xml:space="preserve"> غير واضح</w:t>
      </w:r>
      <w:r w:rsidR="005C5EAB">
        <w:rPr>
          <w:rFonts w:hint="cs"/>
          <w:sz w:val="32"/>
          <w:szCs w:val="28"/>
          <w:rtl/>
          <w:lang w:bidi="ar-SA"/>
        </w:rPr>
        <w:t>،</w:t>
      </w:r>
      <w:r w:rsidR="00C51218" w:rsidRPr="004128AE">
        <w:rPr>
          <w:sz w:val="32"/>
          <w:szCs w:val="28"/>
          <w:rtl/>
          <w:lang w:bidi="ar-SA"/>
        </w:rPr>
        <w:t xml:space="preserve"> ولا تتوافر معلومات في الدراسة التي أعدها ستانلي وآخرون تشير الى المكان الذي نشأت فيه هذه الانبعاثات بما في ذلك ما إذا كانت من البلدان العاملة بالمادة </w:t>
      </w:r>
      <w:r w:rsidR="00C51218" w:rsidRPr="004128AE">
        <w:rPr>
          <w:sz w:val="32"/>
          <w:szCs w:val="28"/>
          <w:rtl/>
        </w:rPr>
        <w:t xml:space="preserve">5 </w:t>
      </w:r>
      <w:r w:rsidR="00C51218" w:rsidRPr="004128AE">
        <w:rPr>
          <w:sz w:val="32"/>
          <w:szCs w:val="28"/>
          <w:rtl/>
          <w:lang w:bidi="ar-SA"/>
        </w:rPr>
        <w:t xml:space="preserve">والبلدان غير العاملة بالمادة </w:t>
      </w:r>
      <w:r w:rsidR="00C51218" w:rsidRPr="004128AE">
        <w:rPr>
          <w:sz w:val="32"/>
          <w:szCs w:val="28"/>
          <w:rtl/>
        </w:rPr>
        <w:t xml:space="preserve">5 </w:t>
      </w:r>
      <w:r w:rsidR="00C51218" w:rsidRPr="004128AE">
        <w:rPr>
          <w:sz w:val="32"/>
          <w:szCs w:val="28"/>
          <w:rtl/>
          <w:lang w:bidi="ar-SA"/>
        </w:rPr>
        <w:t>أو مزيج ما بينها</w:t>
      </w:r>
      <w:r w:rsidR="00BA12E8">
        <w:rPr>
          <w:rFonts w:hint="cs"/>
          <w:sz w:val="32"/>
          <w:szCs w:val="28"/>
          <w:rtl/>
          <w:lang w:bidi="ar-SA"/>
        </w:rPr>
        <w:t xml:space="preserve"> أو ما إذا كان مصدر جديد من غير إنتاج </w:t>
      </w:r>
      <w:r w:rsidR="00BA12E8">
        <w:rPr>
          <w:sz w:val="32"/>
          <w:szCs w:val="28"/>
          <w:rtl/>
          <w:lang w:bidi="ar-SA"/>
        </w:rPr>
        <w:t>الهيدروكلوروفلوروكربون</w:t>
      </w:r>
      <w:r w:rsidR="00BA12E8">
        <w:rPr>
          <w:sz w:val="32"/>
          <w:szCs w:val="28"/>
          <w:rtl/>
        </w:rPr>
        <w:t>-22</w:t>
      </w:r>
      <w:r w:rsidR="00BA12E8">
        <w:rPr>
          <w:rFonts w:hint="cs"/>
          <w:sz w:val="32"/>
          <w:szCs w:val="28"/>
          <w:rtl/>
          <w:lang w:bidi="ar-SA"/>
        </w:rPr>
        <w:t xml:space="preserve"> يمكن أن يساهم في زيادة الإنبعاثات</w:t>
      </w:r>
      <w:r w:rsidR="00BA12E8">
        <w:rPr>
          <w:rFonts w:hint="cs"/>
          <w:sz w:val="32"/>
          <w:szCs w:val="28"/>
          <w:rtl/>
        </w:rPr>
        <w:t xml:space="preserve">. </w:t>
      </w:r>
      <w:r w:rsidR="003E06E0">
        <w:rPr>
          <w:rFonts w:hint="cs"/>
          <w:sz w:val="32"/>
          <w:szCs w:val="28"/>
          <w:rtl/>
          <w:lang w:bidi="ar-SA"/>
        </w:rPr>
        <w:t>في حين أن كثافة ا</w:t>
      </w:r>
      <w:r w:rsidR="00B95509">
        <w:rPr>
          <w:sz w:val="32"/>
          <w:szCs w:val="28"/>
          <w:rtl/>
          <w:lang w:bidi="ar-SA"/>
        </w:rPr>
        <w:t>لهيدروفلوروكربون</w:t>
      </w:r>
      <w:r w:rsidR="00B95509">
        <w:rPr>
          <w:sz w:val="32"/>
          <w:szCs w:val="28"/>
          <w:rtl/>
        </w:rPr>
        <w:t>-23</w:t>
      </w:r>
      <w:r w:rsidR="00B95509">
        <w:rPr>
          <w:sz w:val="32"/>
          <w:szCs w:val="28"/>
          <w:rtl/>
          <w:lang w:bidi="ar-SA"/>
        </w:rPr>
        <w:t xml:space="preserve"> </w:t>
      </w:r>
      <w:r w:rsidR="003E06E0">
        <w:rPr>
          <w:rFonts w:hint="cs"/>
          <w:sz w:val="32"/>
          <w:szCs w:val="28"/>
          <w:rtl/>
          <w:lang w:bidi="ar-SA"/>
        </w:rPr>
        <w:t xml:space="preserve">في الغلاف الجوي </w:t>
      </w:r>
      <w:r w:rsidR="00BA12E8">
        <w:rPr>
          <w:rFonts w:hint="cs"/>
          <w:sz w:val="32"/>
          <w:szCs w:val="28"/>
          <w:rtl/>
          <w:lang w:bidi="ar-SA"/>
        </w:rPr>
        <w:t>من محطات رصد مختلفة كانت متاحة بحيث يمكن أن تلقى الضوء على مكان تغير الإنبعاثات، لم يتم نشر تحليل قائم على تلك البيانات في المنشورات العلمية</w:t>
      </w:r>
      <w:r w:rsidR="00BA12E8">
        <w:rPr>
          <w:rFonts w:hint="cs"/>
          <w:sz w:val="32"/>
          <w:szCs w:val="28"/>
          <w:rtl/>
        </w:rPr>
        <w:t>.</w:t>
      </w:r>
      <w:r w:rsidR="00BA12E8">
        <w:rPr>
          <w:rStyle w:val="FootnoteReference"/>
          <w:sz w:val="32"/>
          <w:szCs w:val="28"/>
          <w:rtl/>
        </w:rPr>
        <w:footnoteReference w:id="13"/>
      </w:r>
    </w:p>
    <w:p w14:paraId="4C727FE4" w14:textId="77777777" w:rsidR="00C51218" w:rsidRPr="004128AE" w:rsidRDefault="00C51218" w:rsidP="004128AE">
      <w:pPr>
        <w:bidi/>
        <w:rPr>
          <w:b/>
          <w:sz w:val="32"/>
          <w:szCs w:val="28"/>
        </w:rPr>
      </w:pPr>
      <w:r w:rsidRPr="004128AE">
        <w:rPr>
          <w:b/>
          <w:bCs/>
          <w:sz w:val="32"/>
          <w:szCs w:val="28"/>
          <w:rtl/>
          <w:lang w:bidi="ar-SA"/>
        </w:rPr>
        <w:t>التوصية</w:t>
      </w:r>
    </w:p>
    <w:p w14:paraId="5FA13D9F" w14:textId="77777777" w:rsidR="00C51218" w:rsidRPr="004128AE" w:rsidRDefault="00C51218" w:rsidP="004128AE">
      <w:pPr>
        <w:bidi/>
        <w:rPr>
          <w:sz w:val="32"/>
          <w:szCs w:val="28"/>
        </w:rPr>
      </w:pPr>
    </w:p>
    <w:p w14:paraId="47C5D6E6" w14:textId="77777777" w:rsidR="00C51218" w:rsidRPr="004128AE" w:rsidRDefault="00FC06B4" w:rsidP="00FC06B4">
      <w:pPr>
        <w:pStyle w:val="Heading1"/>
        <w:numPr>
          <w:ilvl w:val="0"/>
          <w:numId w:val="0"/>
        </w:numPr>
        <w:bidi/>
        <w:rPr>
          <w:sz w:val="32"/>
          <w:szCs w:val="28"/>
        </w:rPr>
      </w:pPr>
      <w:r>
        <w:rPr>
          <w:rFonts w:hint="cs"/>
          <w:sz w:val="32"/>
          <w:szCs w:val="28"/>
          <w:rtl/>
          <w:lang w:bidi="ar-SA"/>
        </w:rPr>
        <w:t>25</w:t>
      </w:r>
      <w:r>
        <w:rPr>
          <w:rFonts w:hint="cs"/>
          <w:sz w:val="32"/>
          <w:szCs w:val="28"/>
          <w:rtl/>
          <w:lang w:bidi="ar-SA"/>
        </w:rPr>
        <w:tab/>
      </w:r>
      <w:r w:rsidR="00C51218" w:rsidRPr="004128AE">
        <w:rPr>
          <w:sz w:val="32"/>
          <w:szCs w:val="28"/>
          <w:rtl/>
          <w:lang w:bidi="ar-SA"/>
        </w:rPr>
        <w:t>قد ترغب اللجنة التنفيذية</w:t>
      </w:r>
      <w:r w:rsidR="00C51218" w:rsidRPr="004128AE">
        <w:rPr>
          <w:sz w:val="32"/>
          <w:szCs w:val="28"/>
          <w:rtl/>
        </w:rPr>
        <w:t>:</w:t>
      </w:r>
    </w:p>
    <w:p w14:paraId="0BD2231A" w14:textId="77777777" w:rsidR="00C51218" w:rsidRPr="00752491" w:rsidRDefault="007A6515" w:rsidP="003E06E0">
      <w:pPr>
        <w:pStyle w:val="Heading3"/>
        <w:numPr>
          <w:ilvl w:val="0"/>
          <w:numId w:val="26"/>
        </w:numPr>
        <w:bidi/>
        <w:rPr>
          <w:sz w:val="28"/>
          <w:szCs w:val="28"/>
        </w:rPr>
      </w:pPr>
      <w:r>
        <w:rPr>
          <w:rFonts w:hint="cs"/>
          <w:sz w:val="28"/>
          <w:szCs w:val="28"/>
          <w:rtl/>
          <w:lang w:bidi="ar-SA"/>
        </w:rPr>
        <w:t>أن تحاط علما ب</w:t>
      </w:r>
      <w:r w:rsidR="00C51218" w:rsidRPr="00752491">
        <w:rPr>
          <w:sz w:val="28"/>
          <w:szCs w:val="28"/>
          <w:rtl/>
          <w:lang w:bidi="ar-SA"/>
        </w:rPr>
        <w:t xml:space="preserve">الجوانب الرئيسية المتعلقة بتكنولوجيات </w:t>
      </w:r>
      <w:r>
        <w:rPr>
          <w:rFonts w:hint="cs"/>
          <w:sz w:val="28"/>
          <w:szCs w:val="28"/>
          <w:rtl/>
          <w:lang w:bidi="ar-SA"/>
        </w:rPr>
        <w:t>رقابة</w:t>
      </w:r>
      <w:r w:rsidR="00C51218" w:rsidRPr="00752491">
        <w:rPr>
          <w:sz w:val="28"/>
          <w:szCs w:val="28"/>
          <w:rtl/>
          <w:lang w:bidi="ar-SA"/>
        </w:rPr>
        <w:t xml:space="preserve"> المنتج الثانوي الهيدروفلوروكربون</w:t>
      </w:r>
      <w:r w:rsidR="00C51218" w:rsidRPr="00752491">
        <w:rPr>
          <w:sz w:val="28"/>
          <w:szCs w:val="28"/>
          <w:rtl/>
        </w:rPr>
        <w:t>-23 (</w:t>
      </w:r>
      <w:r w:rsidR="00C51218" w:rsidRPr="00752491">
        <w:rPr>
          <w:sz w:val="28"/>
          <w:szCs w:val="28"/>
          <w:rtl/>
          <w:lang w:bidi="ar-SA"/>
        </w:rPr>
        <w:t xml:space="preserve">المقرر </w:t>
      </w:r>
      <w:r>
        <w:rPr>
          <w:rFonts w:hint="cs"/>
          <w:sz w:val="28"/>
          <w:szCs w:val="28"/>
          <w:rtl/>
          <w:lang w:bidi="ar-SA"/>
        </w:rPr>
        <w:t>83/67(د)</w:t>
      </w:r>
      <w:r w:rsidR="00C51218" w:rsidRPr="00752491">
        <w:rPr>
          <w:sz w:val="28"/>
          <w:szCs w:val="28"/>
          <w:rtl/>
        </w:rPr>
        <w:t xml:space="preserve">) </w:t>
      </w:r>
      <w:r w:rsidR="00C51218" w:rsidRPr="00752491">
        <w:rPr>
          <w:sz w:val="28"/>
          <w:szCs w:val="28"/>
          <w:rtl/>
          <w:lang w:bidi="ar-SA"/>
        </w:rPr>
        <w:t xml:space="preserve">الواردة في الوثيقة </w:t>
      </w:r>
      <w:r w:rsidR="00C51218" w:rsidRPr="00752491">
        <w:rPr>
          <w:sz w:val="28"/>
          <w:szCs w:val="28"/>
        </w:rPr>
        <w:t>UNEP/</w:t>
      </w:r>
      <w:proofErr w:type="spellStart"/>
      <w:r w:rsidR="00C51218" w:rsidRPr="00752491">
        <w:rPr>
          <w:sz w:val="28"/>
          <w:szCs w:val="28"/>
        </w:rPr>
        <w:t>OzL.Pro</w:t>
      </w:r>
      <w:proofErr w:type="spellEnd"/>
      <w:r w:rsidR="00C51218" w:rsidRPr="00752491">
        <w:rPr>
          <w:sz w:val="28"/>
          <w:szCs w:val="28"/>
        </w:rPr>
        <w:t>/ExCom/</w:t>
      </w:r>
      <w:r w:rsidR="00EC3D17">
        <w:rPr>
          <w:sz w:val="28"/>
          <w:szCs w:val="28"/>
        </w:rPr>
        <w:t>8</w:t>
      </w:r>
      <w:r w:rsidR="003E06E0">
        <w:rPr>
          <w:sz w:val="28"/>
          <w:szCs w:val="28"/>
        </w:rPr>
        <w:t>9</w:t>
      </w:r>
      <w:r w:rsidR="00C51218" w:rsidRPr="00752491">
        <w:rPr>
          <w:sz w:val="28"/>
          <w:szCs w:val="28"/>
        </w:rPr>
        <w:t>/</w:t>
      </w:r>
      <w:r w:rsidR="003E06E0">
        <w:rPr>
          <w:sz w:val="28"/>
          <w:szCs w:val="28"/>
        </w:rPr>
        <w:t>13</w:t>
      </w:r>
      <w:r w:rsidR="00C51218" w:rsidRPr="00752491">
        <w:rPr>
          <w:sz w:val="28"/>
          <w:szCs w:val="28"/>
          <w:rtl/>
          <w:lang w:bidi="ar-SA"/>
        </w:rPr>
        <w:t>؛</w:t>
      </w:r>
    </w:p>
    <w:p w14:paraId="1799655A" w14:textId="77777777" w:rsidR="00C51218" w:rsidRDefault="00C51218" w:rsidP="00631457">
      <w:pPr>
        <w:pStyle w:val="Heading3"/>
        <w:keepNext/>
        <w:keepLines/>
        <w:numPr>
          <w:ilvl w:val="0"/>
          <w:numId w:val="26"/>
        </w:numPr>
        <w:bidi/>
        <w:rPr>
          <w:sz w:val="32"/>
          <w:szCs w:val="28"/>
          <w:rtl/>
          <w:lang w:bidi="ar-SA"/>
        </w:rPr>
      </w:pPr>
      <w:r w:rsidRPr="004128AE">
        <w:rPr>
          <w:sz w:val="32"/>
          <w:szCs w:val="28"/>
          <w:rtl/>
          <w:lang w:bidi="ar-SA"/>
        </w:rPr>
        <w:t xml:space="preserve">أن </w:t>
      </w:r>
      <w:r w:rsidR="00EC3D17">
        <w:rPr>
          <w:rFonts w:hint="cs"/>
          <w:sz w:val="32"/>
          <w:szCs w:val="28"/>
          <w:rtl/>
          <w:lang w:bidi="ar-SA"/>
        </w:rPr>
        <w:t>تؤكد:</w:t>
      </w:r>
    </w:p>
    <w:p w14:paraId="72D1FD6B" w14:textId="77777777" w:rsidR="00661529" w:rsidRDefault="00EC3D17" w:rsidP="004C6626">
      <w:pPr>
        <w:pStyle w:val="Heading1"/>
        <w:keepNext/>
        <w:keepLines/>
        <w:numPr>
          <w:ilvl w:val="4"/>
          <w:numId w:val="1"/>
        </w:numPr>
        <w:tabs>
          <w:tab w:val="clear" w:pos="0"/>
          <w:tab w:val="num" w:pos="900"/>
        </w:tabs>
        <w:bidi/>
        <w:ind w:left="3060" w:hanging="646"/>
        <w:rPr>
          <w:sz w:val="32"/>
          <w:szCs w:val="28"/>
          <w:rtl/>
          <w:lang w:bidi="ar-SA"/>
        </w:rPr>
      </w:pPr>
      <w:r>
        <w:rPr>
          <w:rFonts w:hint="cs"/>
          <w:sz w:val="26"/>
          <w:szCs w:val="26"/>
          <w:rtl/>
        </w:rPr>
        <w:t xml:space="preserve">أن </w:t>
      </w:r>
      <w:r>
        <w:rPr>
          <w:sz w:val="32"/>
          <w:szCs w:val="28"/>
          <w:rtl/>
          <w:lang w:bidi="ar-SA"/>
        </w:rPr>
        <w:t>المنتج الثانوي الهيدروفلوروكربون</w:t>
      </w:r>
      <w:r>
        <w:rPr>
          <w:sz w:val="32"/>
          <w:szCs w:val="28"/>
          <w:rtl/>
        </w:rPr>
        <w:t>-23</w:t>
      </w:r>
      <w:r>
        <w:rPr>
          <w:rFonts w:hint="cs"/>
          <w:sz w:val="32"/>
          <w:szCs w:val="28"/>
          <w:rtl/>
        </w:rPr>
        <w:t xml:space="preserve"> </w:t>
      </w:r>
      <w:r w:rsidR="0093543F">
        <w:rPr>
          <w:rFonts w:hint="cs"/>
          <w:sz w:val="32"/>
          <w:szCs w:val="28"/>
          <w:rtl/>
          <w:lang w:bidi="ar-SA"/>
        </w:rPr>
        <w:t xml:space="preserve">قد </w:t>
      </w:r>
      <w:r w:rsidR="00661529">
        <w:rPr>
          <w:rFonts w:hint="cs"/>
          <w:sz w:val="32"/>
          <w:szCs w:val="28"/>
          <w:rtl/>
          <w:lang w:bidi="ar-SA"/>
        </w:rPr>
        <w:t>تم تدميره بالقدر الممك</w:t>
      </w:r>
      <w:r w:rsidR="00565B34">
        <w:rPr>
          <w:rFonts w:hint="cs"/>
          <w:sz w:val="32"/>
          <w:szCs w:val="28"/>
          <w:rtl/>
          <w:lang w:bidi="ar-SA"/>
        </w:rPr>
        <w:t xml:space="preserve">ن عمليا </w:t>
      </w:r>
      <w:r w:rsidR="00565B34" w:rsidRPr="00565B34">
        <w:rPr>
          <w:sz w:val="32"/>
          <w:szCs w:val="28"/>
          <w:rtl/>
          <w:lang w:bidi="ar-SA"/>
        </w:rPr>
        <w:t>في سياق المشاريع التي يدعمها الصندوق متعدد الأطراف</w:t>
      </w:r>
      <w:r w:rsidR="00565B34">
        <w:rPr>
          <w:rFonts w:hint="cs"/>
          <w:sz w:val="32"/>
          <w:szCs w:val="28"/>
          <w:rtl/>
          <w:lang w:bidi="ar-SA"/>
        </w:rPr>
        <w:t xml:space="preserve"> ب</w:t>
      </w:r>
      <w:r w:rsidR="004E4251">
        <w:rPr>
          <w:rFonts w:hint="cs"/>
          <w:sz w:val="32"/>
          <w:szCs w:val="28"/>
          <w:rtl/>
          <w:lang w:bidi="ar-SA"/>
        </w:rPr>
        <w:t>حد أقصي يبلغ 0.1 كج من</w:t>
      </w:r>
      <w:r w:rsidR="00661529">
        <w:rPr>
          <w:rFonts w:hint="cs"/>
          <w:sz w:val="32"/>
          <w:szCs w:val="28"/>
          <w:rtl/>
          <w:lang w:bidi="ar-SA"/>
        </w:rPr>
        <w:t xml:space="preserve"> الهيدروفلوروكربون</w:t>
      </w:r>
      <w:r w:rsidR="00661529">
        <w:rPr>
          <w:rFonts w:hint="cs"/>
          <w:sz w:val="32"/>
          <w:szCs w:val="28"/>
          <w:rtl/>
        </w:rPr>
        <w:t>-23</w:t>
      </w:r>
      <w:r w:rsidR="004E4251">
        <w:rPr>
          <w:rFonts w:hint="cs"/>
          <w:sz w:val="32"/>
          <w:szCs w:val="28"/>
          <w:rtl/>
          <w:lang w:bidi="ar-SA"/>
        </w:rPr>
        <w:t xml:space="preserve"> </w:t>
      </w:r>
      <w:r w:rsidR="00661529">
        <w:rPr>
          <w:rFonts w:hint="cs"/>
          <w:sz w:val="32"/>
          <w:szCs w:val="28"/>
          <w:rtl/>
          <w:lang w:bidi="ar-SA"/>
        </w:rPr>
        <w:t>المنبعث في كل 100 كج من الهيدروكلوروفلوروكربون</w:t>
      </w:r>
      <w:r w:rsidR="0093543F">
        <w:rPr>
          <w:rFonts w:hint="cs"/>
          <w:sz w:val="32"/>
          <w:szCs w:val="28"/>
          <w:rtl/>
        </w:rPr>
        <w:t xml:space="preserve">-22 </w:t>
      </w:r>
      <w:r w:rsidR="0093543F">
        <w:rPr>
          <w:rFonts w:hint="cs"/>
          <w:sz w:val="32"/>
          <w:szCs w:val="28"/>
          <w:rtl/>
          <w:lang w:bidi="ar-SA"/>
        </w:rPr>
        <w:t>المنتج؛</w:t>
      </w:r>
    </w:p>
    <w:p w14:paraId="7CF3D5E6" w14:textId="77777777" w:rsidR="00C51218" w:rsidRDefault="00565B34" w:rsidP="00631457">
      <w:pPr>
        <w:pStyle w:val="Heading3"/>
        <w:keepNext/>
        <w:widowControl/>
        <w:numPr>
          <w:ilvl w:val="0"/>
          <w:numId w:val="0"/>
        </w:numPr>
        <w:bidi/>
        <w:ind w:left="3060" w:hanging="720"/>
        <w:rPr>
          <w:sz w:val="32"/>
          <w:szCs w:val="28"/>
          <w:rtl/>
          <w:lang w:bidi="ar-SA"/>
        </w:rPr>
      </w:pPr>
      <w:r>
        <w:rPr>
          <w:rFonts w:hint="cs"/>
          <w:sz w:val="32"/>
          <w:szCs w:val="28"/>
          <w:rtl/>
        </w:rPr>
        <w:t xml:space="preserve"> </w:t>
      </w:r>
      <w:r w:rsidR="0093543F">
        <w:rPr>
          <w:rFonts w:hint="cs"/>
          <w:sz w:val="32"/>
          <w:szCs w:val="28"/>
          <w:rtl/>
        </w:rPr>
        <w:t>(2)</w:t>
      </w:r>
      <w:r w:rsidR="0093543F">
        <w:rPr>
          <w:rFonts w:hint="cs"/>
          <w:sz w:val="32"/>
          <w:szCs w:val="28"/>
          <w:rtl/>
        </w:rPr>
        <w:tab/>
      </w:r>
      <w:r w:rsidR="00C51218" w:rsidRPr="004128AE">
        <w:rPr>
          <w:sz w:val="32"/>
          <w:szCs w:val="28"/>
          <w:rtl/>
          <w:lang w:bidi="ar-SA"/>
        </w:rPr>
        <w:t>أن ضوابط المنتج الثانوي الهيدروفلوروكربون</w:t>
      </w:r>
      <w:r w:rsidR="00C51218" w:rsidRPr="004128AE">
        <w:rPr>
          <w:sz w:val="32"/>
          <w:szCs w:val="28"/>
          <w:rtl/>
        </w:rPr>
        <w:t xml:space="preserve">-23 </w:t>
      </w:r>
      <w:r w:rsidR="00C51218" w:rsidRPr="004128AE">
        <w:rPr>
          <w:sz w:val="32"/>
          <w:szCs w:val="28"/>
          <w:rtl/>
          <w:lang w:bidi="ar-SA"/>
        </w:rPr>
        <w:t>ستكون مؤهلة بصرف النظر عما إذا كان إنتاج الهيدروكلوروفلوروكربون</w:t>
      </w:r>
      <w:r w:rsidR="00C51218" w:rsidRPr="004128AE">
        <w:rPr>
          <w:sz w:val="32"/>
          <w:szCs w:val="28"/>
          <w:rtl/>
        </w:rPr>
        <w:t xml:space="preserve">-22 </w:t>
      </w:r>
      <w:r w:rsidR="00C51218" w:rsidRPr="004128AE">
        <w:rPr>
          <w:sz w:val="32"/>
          <w:szCs w:val="28"/>
          <w:rtl/>
          <w:lang w:bidi="ar-SA"/>
        </w:rPr>
        <w:t>الذي ينتج الهيدروفلوروكربون</w:t>
      </w:r>
      <w:r w:rsidR="00C51218" w:rsidRPr="004128AE">
        <w:rPr>
          <w:sz w:val="32"/>
          <w:szCs w:val="28"/>
          <w:rtl/>
        </w:rPr>
        <w:t xml:space="preserve">-23 </w:t>
      </w:r>
      <w:r w:rsidR="00C51218" w:rsidRPr="004128AE">
        <w:rPr>
          <w:sz w:val="32"/>
          <w:szCs w:val="28"/>
          <w:rtl/>
          <w:lang w:bidi="ar-SA"/>
        </w:rPr>
        <w:t>هو لأغراض الرقابة أو</w:t>
      </w:r>
      <w:r w:rsidR="00C51218" w:rsidRPr="004128AE">
        <w:rPr>
          <w:sz w:val="32"/>
          <w:szCs w:val="28"/>
          <w:rtl/>
        </w:rPr>
        <w:t> </w:t>
      </w:r>
      <w:r w:rsidR="00C51218" w:rsidRPr="004128AE">
        <w:rPr>
          <w:sz w:val="32"/>
          <w:szCs w:val="28"/>
          <w:rtl/>
          <w:lang w:bidi="ar-SA"/>
        </w:rPr>
        <w:t>للاستخدامات الأولية؛</w:t>
      </w:r>
    </w:p>
    <w:p w14:paraId="3161C547" w14:textId="77777777" w:rsidR="00565B34" w:rsidRPr="00565B34" w:rsidRDefault="00565B34" w:rsidP="00565B34">
      <w:pPr>
        <w:bidi/>
        <w:rPr>
          <w:lang w:bidi="ar-SA"/>
        </w:rPr>
      </w:pPr>
    </w:p>
    <w:p w14:paraId="0ED9FDDA" w14:textId="77777777" w:rsidR="00C51218" w:rsidRPr="004128AE" w:rsidRDefault="0093543F" w:rsidP="00631457">
      <w:pPr>
        <w:pStyle w:val="Heading3"/>
        <w:numPr>
          <w:ilvl w:val="0"/>
          <w:numId w:val="0"/>
        </w:numPr>
        <w:bidi/>
        <w:ind w:left="3060" w:hanging="720"/>
        <w:rPr>
          <w:sz w:val="32"/>
          <w:szCs w:val="28"/>
        </w:rPr>
      </w:pPr>
      <w:r>
        <w:rPr>
          <w:rFonts w:hint="cs"/>
          <w:sz w:val="32"/>
          <w:szCs w:val="28"/>
          <w:rtl/>
          <w:lang w:bidi="ar-SA"/>
        </w:rPr>
        <w:t>(3)</w:t>
      </w:r>
      <w:r>
        <w:rPr>
          <w:rFonts w:hint="cs"/>
          <w:sz w:val="32"/>
          <w:szCs w:val="28"/>
          <w:rtl/>
          <w:lang w:bidi="ar-SA"/>
        </w:rPr>
        <w:tab/>
      </w:r>
      <w:r w:rsidR="00C51218" w:rsidRPr="004128AE">
        <w:rPr>
          <w:sz w:val="32"/>
          <w:szCs w:val="28"/>
          <w:rtl/>
          <w:lang w:bidi="ar-SA"/>
        </w:rPr>
        <w:t xml:space="preserve">أن مصطلح </w:t>
      </w:r>
      <w:r w:rsidR="00C51218" w:rsidRPr="004128AE">
        <w:rPr>
          <w:sz w:val="32"/>
          <w:szCs w:val="28"/>
          <w:rtl/>
        </w:rPr>
        <w:t>"</w:t>
      </w:r>
      <w:r w:rsidR="00C51218" w:rsidRPr="004128AE">
        <w:rPr>
          <w:sz w:val="32"/>
          <w:szCs w:val="28"/>
          <w:rtl/>
          <w:lang w:bidi="ar-SA"/>
        </w:rPr>
        <w:t>الإنتاج</w:t>
      </w:r>
      <w:r w:rsidR="00C51218" w:rsidRPr="004128AE">
        <w:rPr>
          <w:sz w:val="32"/>
          <w:szCs w:val="28"/>
          <w:rtl/>
        </w:rPr>
        <w:t xml:space="preserve">" </w:t>
      </w:r>
      <w:r w:rsidR="00C51218" w:rsidRPr="004128AE">
        <w:rPr>
          <w:sz w:val="32"/>
          <w:szCs w:val="28"/>
          <w:rtl/>
          <w:lang w:bidi="ar-SA"/>
        </w:rPr>
        <w:t xml:space="preserve">في سياق </w:t>
      </w:r>
      <w:r>
        <w:rPr>
          <w:rFonts w:hint="cs"/>
          <w:sz w:val="32"/>
          <w:szCs w:val="28"/>
          <w:rtl/>
          <w:lang w:bidi="ar-SA"/>
        </w:rPr>
        <w:t>مشروعات</w:t>
      </w:r>
      <w:r w:rsidR="00C51218" w:rsidRPr="004128AE">
        <w:rPr>
          <w:sz w:val="32"/>
          <w:szCs w:val="28"/>
          <w:rtl/>
          <w:lang w:bidi="ar-SA"/>
        </w:rPr>
        <w:t xml:space="preserve"> </w:t>
      </w:r>
      <w:r>
        <w:rPr>
          <w:rFonts w:hint="cs"/>
          <w:sz w:val="32"/>
          <w:szCs w:val="28"/>
          <w:rtl/>
          <w:lang w:bidi="ar-SA"/>
        </w:rPr>
        <w:t>رقابة</w:t>
      </w:r>
      <w:r w:rsidR="00565B34">
        <w:rPr>
          <w:rFonts w:hint="cs"/>
          <w:sz w:val="32"/>
          <w:szCs w:val="28"/>
          <w:rtl/>
          <w:lang w:bidi="ar-SA"/>
        </w:rPr>
        <w:t xml:space="preserve"> انبعاثات</w:t>
      </w:r>
      <w:r w:rsidR="00C51218" w:rsidRPr="004128AE">
        <w:rPr>
          <w:sz w:val="32"/>
          <w:szCs w:val="28"/>
          <w:rtl/>
          <w:lang w:bidi="ar-SA"/>
        </w:rPr>
        <w:t xml:space="preserve"> المنتج الثانوي الهيدروفلوروكربون</w:t>
      </w:r>
      <w:r w:rsidR="00C51218" w:rsidRPr="004128AE">
        <w:rPr>
          <w:sz w:val="32"/>
          <w:szCs w:val="28"/>
          <w:rtl/>
        </w:rPr>
        <w:t xml:space="preserve">-23 </w:t>
      </w:r>
      <w:r w:rsidR="00C51218" w:rsidRPr="004128AE">
        <w:rPr>
          <w:sz w:val="32"/>
          <w:szCs w:val="28"/>
          <w:rtl/>
          <w:lang w:bidi="ar-SA"/>
        </w:rPr>
        <w:t>المدعومة من الصندوق المتعدد الأطراف يعني الكمية الإجمالية للهيدروكلوروفلوروكربون</w:t>
      </w:r>
      <w:r w:rsidR="00C51218" w:rsidRPr="004128AE">
        <w:rPr>
          <w:sz w:val="32"/>
          <w:szCs w:val="28"/>
          <w:rtl/>
        </w:rPr>
        <w:t xml:space="preserve">-22 </w:t>
      </w:r>
      <w:r w:rsidR="00C51218" w:rsidRPr="004128AE">
        <w:rPr>
          <w:sz w:val="32"/>
          <w:szCs w:val="28"/>
          <w:rtl/>
          <w:lang w:bidi="ar-SA"/>
        </w:rPr>
        <w:t xml:space="preserve">المنتج لجميع الاستخدامات، بما في ذلك الاستخدامات الخاضعة للرقابة والاستخدامات الأولية، بغض النظر عن أي تدمير لاحق، أو إعادة تدوير، وإعادة استخدام </w:t>
      </w:r>
      <w:r w:rsidR="00716BF2">
        <w:rPr>
          <w:rFonts w:hint="cs"/>
          <w:sz w:val="32"/>
          <w:szCs w:val="28"/>
          <w:rtl/>
          <w:lang w:bidi="ar-SA"/>
        </w:rPr>
        <w:t>ا</w:t>
      </w:r>
      <w:r w:rsidR="00C51218" w:rsidRPr="004128AE">
        <w:rPr>
          <w:sz w:val="32"/>
          <w:szCs w:val="28"/>
          <w:rtl/>
          <w:lang w:bidi="ar-SA"/>
        </w:rPr>
        <w:t>لهيدروكلوروفلوروكربون</w:t>
      </w:r>
      <w:r w:rsidR="00C51218" w:rsidRPr="004128AE">
        <w:rPr>
          <w:sz w:val="32"/>
          <w:szCs w:val="28"/>
          <w:rtl/>
        </w:rPr>
        <w:t>-22</w:t>
      </w:r>
      <w:r w:rsidR="00C51218" w:rsidRPr="004128AE">
        <w:rPr>
          <w:sz w:val="32"/>
          <w:szCs w:val="28"/>
          <w:rtl/>
          <w:lang w:bidi="ar-SA"/>
        </w:rPr>
        <w:t>؛</w:t>
      </w:r>
    </w:p>
    <w:p w14:paraId="5BEC4B7E" w14:textId="77777777" w:rsidR="007E5D09" w:rsidRPr="008B2DBD" w:rsidRDefault="008B2DBD" w:rsidP="005312E4">
      <w:pPr>
        <w:pStyle w:val="Heading3"/>
        <w:keepNext/>
        <w:keepLines/>
        <w:numPr>
          <w:ilvl w:val="0"/>
          <w:numId w:val="26"/>
        </w:numPr>
        <w:bidi/>
        <w:ind w:left="2272" w:hanging="709"/>
        <w:rPr>
          <w:sz w:val="26"/>
          <w:szCs w:val="26"/>
          <w:rtl/>
          <w:lang w:val="en-US" w:bidi="ar-EG"/>
        </w:rPr>
      </w:pPr>
      <w:r w:rsidRPr="008B2DBD">
        <w:rPr>
          <w:sz w:val="26"/>
          <w:szCs w:val="26"/>
          <w:rtl/>
          <w:lang w:bidi="ar-EG"/>
        </w:rPr>
        <w:lastRenderedPageBreak/>
        <w:t>عند الموافقة على مشروع</w:t>
      </w:r>
      <w:r>
        <w:rPr>
          <w:rFonts w:hint="cs"/>
          <w:sz w:val="26"/>
          <w:szCs w:val="26"/>
          <w:rtl/>
          <w:lang w:bidi="ar-EG"/>
        </w:rPr>
        <w:t xml:space="preserve">ات </w:t>
      </w:r>
      <w:r w:rsidR="00716BF2">
        <w:rPr>
          <w:rFonts w:hint="cs"/>
          <w:sz w:val="26"/>
          <w:szCs w:val="26"/>
          <w:rtl/>
          <w:lang w:bidi="ar-EG"/>
        </w:rPr>
        <w:t>ا</w:t>
      </w:r>
      <w:r>
        <w:rPr>
          <w:rFonts w:hint="cs"/>
          <w:sz w:val="26"/>
          <w:szCs w:val="26"/>
          <w:rtl/>
          <w:lang w:bidi="ar-EG"/>
        </w:rPr>
        <w:t>لرقابة</w:t>
      </w:r>
      <w:r w:rsidRPr="008B2DBD">
        <w:rPr>
          <w:sz w:val="26"/>
          <w:szCs w:val="26"/>
          <w:rtl/>
          <w:lang w:bidi="ar-EG"/>
        </w:rPr>
        <w:t xml:space="preserve"> </w:t>
      </w:r>
      <w:r>
        <w:rPr>
          <w:rFonts w:hint="cs"/>
          <w:sz w:val="26"/>
          <w:szCs w:val="26"/>
          <w:rtl/>
          <w:lang w:bidi="ar-EG"/>
        </w:rPr>
        <w:t>على</w:t>
      </w:r>
      <w:r w:rsidRPr="008B2DBD">
        <w:rPr>
          <w:sz w:val="26"/>
          <w:szCs w:val="26"/>
          <w:rtl/>
          <w:lang w:bidi="ar-EG"/>
        </w:rPr>
        <w:t xml:space="preserve"> انبعاثات </w:t>
      </w:r>
      <w:r w:rsidRPr="008B2DBD">
        <w:rPr>
          <w:sz w:val="26"/>
          <w:szCs w:val="26"/>
          <w:rtl/>
          <w:lang w:bidi="ar-SA"/>
        </w:rPr>
        <w:t>الهيدروفلوروكربون</w:t>
      </w:r>
      <w:r w:rsidRPr="008B2DBD">
        <w:rPr>
          <w:sz w:val="26"/>
          <w:szCs w:val="26"/>
          <w:rtl/>
        </w:rPr>
        <w:t xml:space="preserve">-23 </w:t>
      </w:r>
      <w:r>
        <w:rPr>
          <w:rFonts w:hint="cs"/>
          <w:sz w:val="26"/>
          <w:szCs w:val="26"/>
          <w:rtl/>
          <w:lang w:bidi="ar-SA"/>
        </w:rPr>
        <w:t>من خطوط</w:t>
      </w:r>
      <w:r w:rsidRPr="008B2DBD">
        <w:rPr>
          <w:sz w:val="26"/>
          <w:szCs w:val="26"/>
          <w:rtl/>
          <w:lang w:bidi="ar-SA"/>
        </w:rPr>
        <w:t xml:space="preserve"> إنتاج </w:t>
      </w:r>
      <w:r w:rsidRPr="005312E4">
        <w:rPr>
          <w:sz w:val="32"/>
          <w:szCs w:val="28"/>
          <w:rtl/>
          <w:lang w:bidi="ar-SA"/>
        </w:rPr>
        <w:t>الهيدروكلوروفلوروكربون</w:t>
      </w:r>
      <w:r w:rsidRPr="008B2DBD">
        <w:rPr>
          <w:sz w:val="26"/>
          <w:szCs w:val="26"/>
          <w:rtl/>
        </w:rPr>
        <w:t>-22</w:t>
      </w:r>
      <w:r w:rsidRPr="008B2DBD">
        <w:rPr>
          <w:rFonts w:hint="cs"/>
          <w:sz w:val="26"/>
          <w:szCs w:val="26"/>
          <w:rtl/>
        </w:rPr>
        <w:t xml:space="preserve"> </w:t>
      </w:r>
      <w:r>
        <w:rPr>
          <w:rFonts w:hint="cs"/>
          <w:sz w:val="26"/>
          <w:szCs w:val="26"/>
          <w:rtl/>
          <w:lang w:val="en-US" w:bidi="ar-SA"/>
        </w:rPr>
        <w:t xml:space="preserve">التى ستواصل إنتاج </w:t>
      </w:r>
      <w:r>
        <w:rPr>
          <w:sz w:val="26"/>
          <w:szCs w:val="26"/>
          <w:rtl/>
          <w:lang w:bidi="ar-SA"/>
        </w:rPr>
        <w:t>الهيدروكلوروفلوروكربون</w:t>
      </w:r>
      <w:r>
        <w:rPr>
          <w:sz w:val="26"/>
          <w:szCs w:val="26"/>
          <w:rtl/>
        </w:rPr>
        <w:t xml:space="preserve">-22 </w:t>
      </w:r>
      <w:r w:rsidRPr="008B2DBD">
        <w:rPr>
          <w:sz w:val="26"/>
          <w:szCs w:val="26"/>
          <w:rtl/>
          <w:lang w:val="en-US" w:bidi="ar-SA"/>
        </w:rPr>
        <w:t xml:space="preserve">بعد إنتهاء المشروع، </w:t>
      </w:r>
      <w:r>
        <w:rPr>
          <w:rFonts w:hint="cs"/>
          <w:sz w:val="26"/>
          <w:szCs w:val="26"/>
          <w:rtl/>
          <w:lang w:val="en-US" w:bidi="ar-SA"/>
        </w:rPr>
        <w:t xml:space="preserve">تدعو بلد من بلدان المادة </w:t>
      </w:r>
      <w:r>
        <w:rPr>
          <w:rFonts w:hint="cs"/>
          <w:sz w:val="26"/>
          <w:szCs w:val="26"/>
          <w:rtl/>
          <w:lang w:val="en-US"/>
        </w:rPr>
        <w:t xml:space="preserve">5 </w:t>
      </w:r>
      <w:r>
        <w:rPr>
          <w:rFonts w:hint="cs"/>
          <w:sz w:val="26"/>
          <w:szCs w:val="26"/>
          <w:rtl/>
          <w:lang w:val="en-US" w:bidi="ar-SA"/>
        </w:rPr>
        <w:t>معنى إلى</w:t>
      </w:r>
      <w:r w:rsidRPr="008B2DBD">
        <w:rPr>
          <w:sz w:val="26"/>
          <w:szCs w:val="26"/>
          <w:rtl/>
          <w:lang w:val="en-US" w:bidi="ar-SA"/>
        </w:rPr>
        <w:t xml:space="preserve"> طلب تمويل اضافى لتحقق مستقل من أن </w:t>
      </w:r>
      <w:r w:rsidRPr="008B2DBD">
        <w:rPr>
          <w:sz w:val="26"/>
          <w:szCs w:val="26"/>
          <w:rtl/>
          <w:lang w:bidi="ar-SA"/>
        </w:rPr>
        <w:t xml:space="preserve">المنتج الثانوي </w:t>
      </w:r>
      <w:r w:rsidRPr="00631457">
        <w:rPr>
          <w:sz w:val="32"/>
          <w:szCs w:val="28"/>
          <w:rtl/>
          <w:lang w:bidi="ar-SA"/>
        </w:rPr>
        <w:t>الهيدروفلوروكربون</w:t>
      </w:r>
      <w:r w:rsidRPr="008B2DBD">
        <w:rPr>
          <w:sz w:val="26"/>
          <w:szCs w:val="26"/>
          <w:rtl/>
        </w:rPr>
        <w:t xml:space="preserve">- 23 </w:t>
      </w:r>
      <w:r w:rsidRPr="008B2DBD">
        <w:rPr>
          <w:sz w:val="26"/>
          <w:szCs w:val="26"/>
          <w:rtl/>
          <w:lang w:bidi="ar-SA"/>
        </w:rPr>
        <w:t>المتولد ، قد تم تدميره وبيع</w:t>
      </w:r>
      <w:r>
        <w:rPr>
          <w:rFonts w:hint="cs"/>
          <w:sz w:val="26"/>
          <w:szCs w:val="26"/>
          <w:rtl/>
          <w:lang w:bidi="ar-SA"/>
        </w:rPr>
        <w:t>ه</w:t>
      </w:r>
      <w:r w:rsidRPr="008B2DBD">
        <w:rPr>
          <w:sz w:val="26"/>
          <w:szCs w:val="26"/>
          <w:rtl/>
          <w:lang w:bidi="ar-SA"/>
        </w:rPr>
        <w:t xml:space="preserve"> و</w:t>
      </w:r>
      <w:r>
        <w:rPr>
          <w:rFonts w:hint="cs"/>
          <w:sz w:val="26"/>
          <w:szCs w:val="26"/>
          <w:rtl/>
          <w:lang w:bidi="ar-SA"/>
        </w:rPr>
        <w:t>ت</w:t>
      </w:r>
      <w:r w:rsidRPr="008B2DBD">
        <w:rPr>
          <w:sz w:val="26"/>
          <w:szCs w:val="26"/>
          <w:rtl/>
          <w:lang w:bidi="ar-SA"/>
        </w:rPr>
        <w:t>خز</w:t>
      </w:r>
      <w:r>
        <w:rPr>
          <w:rFonts w:hint="cs"/>
          <w:sz w:val="26"/>
          <w:szCs w:val="26"/>
          <w:rtl/>
          <w:lang w:bidi="ar-SA"/>
        </w:rPr>
        <w:t>ي</w:t>
      </w:r>
      <w:r w:rsidRPr="008B2DBD">
        <w:rPr>
          <w:sz w:val="26"/>
          <w:szCs w:val="26"/>
          <w:rtl/>
          <w:lang w:bidi="ar-SA"/>
        </w:rPr>
        <w:t>ن</w:t>
      </w:r>
      <w:r>
        <w:rPr>
          <w:rFonts w:hint="cs"/>
          <w:sz w:val="26"/>
          <w:szCs w:val="26"/>
          <w:rtl/>
          <w:lang w:bidi="ar-SA"/>
        </w:rPr>
        <w:t>ه</w:t>
      </w:r>
      <w:r w:rsidRPr="008B2DBD">
        <w:rPr>
          <w:sz w:val="26"/>
          <w:szCs w:val="26"/>
          <w:rtl/>
          <w:lang w:bidi="ar-SA"/>
        </w:rPr>
        <w:t xml:space="preserve"> وانبع</w:t>
      </w:r>
      <w:r>
        <w:rPr>
          <w:rFonts w:hint="cs"/>
          <w:sz w:val="26"/>
          <w:szCs w:val="26"/>
          <w:rtl/>
          <w:lang w:bidi="ar-SA"/>
        </w:rPr>
        <w:t>ا</w:t>
      </w:r>
      <w:r w:rsidRPr="008B2DBD">
        <w:rPr>
          <w:sz w:val="26"/>
          <w:szCs w:val="26"/>
          <w:rtl/>
          <w:lang w:bidi="ar-SA"/>
        </w:rPr>
        <w:t>ث</w:t>
      </w:r>
      <w:r>
        <w:rPr>
          <w:rFonts w:hint="cs"/>
          <w:sz w:val="26"/>
          <w:szCs w:val="26"/>
          <w:rtl/>
          <w:lang w:bidi="ar-SA"/>
        </w:rPr>
        <w:t>ه</w:t>
      </w:r>
      <w:r w:rsidRPr="008B2DBD">
        <w:rPr>
          <w:sz w:val="26"/>
          <w:szCs w:val="26"/>
          <w:rtl/>
          <w:lang w:bidi="ar-SA"/>
        </w:rPr>
        <w:t>، بموجب المرحلة التالية من خطة إدارة إزالة المواد الهيدروكلوروفلوروكربونية، حتى الموافقة على خطة</w:t>
      </w:r>
      <w:r>
        <w:rPr>
          <w:rFonts w:hint="cs"/>
          <w:sz w:val="26"/>
          <w:szCs w:val="26"/>
          <w:rtl/>
          <w:lang w:bidi="ar-SA"/>
        </w:rPr>
        <w:t xml:space="preserve"> تنفيذ كيغالى</w:t>
      </w:r>
      <w:r w:rsidRPr="008B2DBD">
        <w:rPr>
          <w:sz w:val="26"/>
          <w:szCs w:val="26"/>
          <w:rtl/>
        </w:rPr>
        <w:t xml:space="preserve"> </w:t>
      </w:r>
      <w:r>
        <w:rPr>
          <w:sz w:val="26"/>
          <w:szCs w:val="26"/>
          <w:rtl/>
          <w:lang w:bidi="ar-SA"/>
        </w:rPr>
        <w:t>للهيدروفلوروكربون</w:t>
      </w:r>
      <w:r w:rsidRPr="008B2DBD">
        <w:rPr>
          <w:sz w:val="26"/>
          <w:szCs w:val="26"/>
          <w:rtl/>
          <w:lang w:bidi="ar-SA"/>
        </w:rPr>
        <w:t>، وفي ذلك الوقت يتواصل التحقق بموجب</w:t>
      </w:r>
      <w:r w:rsidR="008340A0">
        <w:rPr>
          <w:rFonts w:hint="cs"/>
          <w:sz w:val="26"/>
          <w:szCs w:val="26"/>
          <w:rtl/>
          <w:lang w:bidi="ar-SA"/>
        </w:rPr>
        <w:t xml:space="preserve"> تلك</w:t>
      </w:r>
      <w:r w:rsidRPr="008B2DBD">
        <w:rPr>
          <w:sz w:val="26"/>
          <w:szCs w:val="26"/>
          <w:rtl/>
          <w:lang w:bidi="ar-SA"/>
        </w:rPr>
        <w:t xml:space="preserve"> الخطة</w:t>
      </w:r>
      <w:r w:rsidR="008340A0">
        <w:rPr>
          <w:rFonts w:hint="cs"/>
          <w:sz w:val="26"/>
          <w:szCs w:val="26"/>
          <w:rt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1A00FFE" w14:textId="77777777" w:rsidTr="008B3D2E">
        <w:tc>
          <w:tcPr>
            <w:tcW w:w="1871" w:type="dxa"/>
          </w:tcPr>
          <w:p w14:paraId="1318FC90" w14:textId="77777777" w:rsidR="007E5D09" w:rsidRDefault="008B3D2E" w:rsidP="004128AE">
            <w:pPr>
              <w:bidi/>
              <w:rPr>
                <w:lang w:val="en-CA"/>
              </w:rPr>
            </w:pPr>
            <w:r>
              <w:rPr>
                <w:sz w:val="32"/>
                <w:szCs w:val="28"/>
                <w:rtl/>
              </w:rPr>
              <w:tab/>
            </w:r>
          </w:p>
        </w:tc>
        <w:tc>
          <w:tcPr>
            <w:tcW w:w="1872" w:type="dxa"/>
          </w:tcPr>
          <w:p w14:paraId="409DE758" w14:textId="77777777" w:rsidR="007E5D09" w:rsidRDefault="007E5D09" w:rsidP="004128AE">
            <w:pPr>
              <w:bidi/>
              <w:rPr>
                <w:lang w:val="en-CA"/>
              </w:rPr>
            </w:pPr>
          </w:p>
        </w:tc>
        <w:tc>
          <w:tcPr>
            <w:tcW w:w="1872" w:type="dxa"/>
            <w:tcBorders>
              <w:bottom w:val="single" w:sz="4" w:space="0" w:color="auto"/>
            </w:tcBorders>
          </w:tcPr>
          <w:p w14:paraId="04C0FC4E" w14:textId="77777777" w:rsidR="007E5D09" w:rsidRDefault="007E5D09" w:rsidP="004128AE">
            <w:pPr>
              <w:bidi/>
              <w:rPr>
                <w:b/>
                <w:bCs/>
                <w:lang w:val="en-CA"/>
              </w:rPr>
            </w:pPr>
          </w:p>
        </w:tc>
        <w:tc>
          <w:tcPr>
            <w:tcW w:w="1872" w:type="dxa"/>
          </w:tcPr>
          <w:p w14:paraId="7A9BEDEF" w14:textId="77777777" w:rsidR="007E5D09" w:rsidRDefault="007E5D09" w:rsidP="004128AE">
            <w:pPr>
              <w:bidi/>
              <w:rPr>
                <w:lang w:val="en-CA"/>
              </w:rPr>
            </w:pPr>
          </w:p>
        </w:tc>
        <w:tc>
          <w:tcPr>
            <w:tcW w:w="1873" w:type="dxa"/>
          </w:tcPr>
          <w:p w14:paraId="4B03F378" w14:textId="77777777" w:rsidR="007E5D09" w:rsidRDefault="007E5D09" w:rsidP="004128AE">
            <w:pPr>
              <w:bidi/>
              <w:rPr>
                <w:lang w:val="en-CA"/>
              </w:rPr>
            </w:pPr>
          </w:p>
        </w:tc>
      </w:tr>
    </w:tbl>
    <w:p w14:paraId="24927577" w14:textId="77777777" w:rsidR="007E5D09" w:rsidRDefault="007E5D09" w:rsidP="004128AE">
      <w:pPr>
        <w:bidi/>
        <w:rPr>
          <w:rtl/>
          <w:lang w:val="en-CA"/>
        </w:rPr>
      </w:pPr>
    </w:p>
    <w:sectPr w:rsidR="007E5D09" w:rsidSect="005E39A1">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89A59" w14:textId="77777777" w:rsidR="00393265" w:rsidRDefault="00393265">
      <w:r>
        <w:separator/>
      </w:r>
    </w:p>
  </w:endnote>
  <w:endnote w:type="continuationSeparator" w:id="0">
    <w:p w14:paraId="349F93F4" w14:textId="77777777" w:rsidR="00393265" w:rsidRDefault="0039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C1BC" w14:textId="77777777" w:rsidR="007E5D09" w:rsidRDefault="005E39A1">
    <w:pPr>
      <w:jc w:val="center"/>
    </w:pPr>
    <w:r>
      <w:fldChar w:fldCharType="begin"/>
    </w:r>
    <w:r w:rsidR="00E1360E">
      <w:instrText xml:space="preserve"> PAGE </w:instrText>
    </w:r>
    <w:r>
      <w:fldChar w:fldCharType="separate"/>
    </w:r>
    <w:r w:rsidR="00417444">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1C975" w14:textId="77777777" w:rsidR="007E5D09" w:rsidRDefault="005E39A1">
    <w:pPr>
      <w:jc w:val="center"/>
    </w:pPr>
    <w:r>
      <w:fldChar w:fldCharType="begin"/>
    </w:r>
    <w:r w:rsidR="00E1360E">
      <w:instrText xml:space="preserve"> PAGE </w:instrText>
    </w:r>
    <w:r>
      <w:fldChar w:fldCharType="separate"/>
    </w:r>
    <w:r w:rsidR="00417444">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C400A" w14:textId="77777777" w:rsidR="005D22C5" w:rsidRDefault="005D22C5" w:rsidP="005D22C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6319D5D" w14:textId="77777777" w:rsidR="005D22C5" w:rsidRDefault="005D22C5" w:rsidP="005D22C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686F01E7" w14:textId="77777777" w:rsidR="007E5D09" w:rsidRDefault="007E5D09" w:rsidP="005D22C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C66572" w14:textId="77777777" w:rsidR="00393265" w:rsidRDefault="00393265" w:rsidP="00437533">
      <w:pPr>
        <w:bidi/>
      </w:pPr>
      <w:r>
        <w:separator/>
      </w:r>
    </w:p>
  </w:footnote>
  <w:footnote w:type="continuationSeparator" w:id="0">
    <w:p w14:paraId="03144BCC" w14:textId="77777777" w:rsidR="00393265" w:rsidRDefault="00393265">
      <w:r>
        <w:continuationSeparator/>
      </w:r>
    </w:p>
  </w:footnote>
  <w:footnote w:id="1">
    <w:p w14:paraId="0C6ADC75" w14:textId="77777777" w:rsidR="005B399B" w:rsidRPr="00853A70" w:rsidRDefault="005B399B" w:rsidP="005B399B">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7A981D90" w14:textId="77777777" w:rsidR="005D22C5" w:rsidRPr="003F22D6" w:rsidRDefault="00C51218" w:rsidP="00005B23">
      <w:pPr>
        <w:pStyle w:val="FootnoteText"/>
        <w:bidi/>
      </w:pPr>
      <w:r>
        <w:rPr>
          <w:rStyle w:val="FootnoteReference"/>
        </w:rPr>
        <w:footnoteRef/>
      </w:r>
      <w:r>
        <w:rPr>
          <w:rFonts w:hint="cs"/>
          <w:rtl/>
        </w:rPr>
        <w:t xml:space="preserve"> </w:t>
      </w:r>
      <w:r>
        <w:rPr>
          <w:rtl/>
          <w:lang w:bidi="ar-SA"/>
        </w:rPr>
        <w:t xml:space="preserve">الوثيقة </w:t>
      </w:r>
      <w:r>
        <w:t>UNEP/</w:t>
      </w:r>
      <w:proofErr w:type="spellStart"/>
      <w:r>
        <w:t>OzL.Pro</w:t>
      </w:r>
      <w:proofErr w:type="spellEnd"/>
      <w:r>
        <w:t>/ExCom/84/70</w:t>
      </w:r>
      <w:r w:rsidR="00005B23">
        <w:rPr>
          <w:rtl/>
        </w:rPr>
        <w:t>.</w:t>
      </w:r>
    </w:p>
  </w:footnote>
  <w:footnote w:id="3">
    <w:p w14:paraId="38B30BD5" w14:textId="77777777" w:rsidR="00B21151" w:rsidRPr="00B21151" w:rsidRDefault="00B21151" w:rsidP="00B21151">
      <w:pPr>
        <w:pStyle w:val="FootnoteText"/>
        <w:bidi/>
        <w:rPr>
          <w:rtl/>
          <w:lang w:val="en-US" w:bidi="ar-EG"/>
        </w:rPr>
      </w:pPr>
      <w:r>
        <w:rPr>
          <w:rStyle w:val="FootnoteReference"/>
        </w:rPr>
        <w:footnoteRef/>
      </w:r>
      <w:r>
        <w:t xml:space="preserve"> </w:t>
      </w:r>
      <w:r>
        <w:rPr>
          <w:rFonts w:hint="cs"/>
          <w:rtl/>
          <w:lang w:bidi="ar-EG"/>
        </w:rPr>
        <w:t xml:space="preserve">  </w:t>
      </w:r>
      <w:r>
        <w:t>UNEP/</w:t>
      </w:r>
      <w:proofErr w:type="spellStart"/>
      <w:r>
        <w:t>OzL.Pro</w:t>
      </w:r>
      <w:proofErr w:type="spellEnd"/>
      <w:r>
        <w:t>/ExCom/84/71</w:t>
      </w:r>
    </w:p>
  </w:footnote>
  <w:footnote w:id="4">
    <w:p w14:paraId="47D9C138" w14:textId="77777777" w:rsidR="00B21151" w:rsidRPr="00B21151" w:rsidRDefault="00B21151" w:rsidP="00B21151">
      <w:pPr>
        <w:pStyle w:val="FootnoteText"/>
        <w:bidi/>
        <w:rPr>
          <w:rtl/>
          <w:lang w:bidi="ar-EG"/>
        </w:rPr>
      </w:pPr>
      <w:r>
        <w:rPr>
          <w:rStyle w:val="FootnoteReference"/>
        </w:rPr>
        <w:footnoteRef/>
      </w:r>
      <w:r>
        <w:t xml:space="preserve"> </w:t>
      </w:r>
      <w:r>
        <w:rPr>
          <w:rFonts w:hint="cs"/>
          <w:rtl/>
          <w:lang w:bidi="ar-EG"/>
        </w:rPr>
        <w:t xml:space="preserve">  </w:t>
      </w:r>
      <w:r>
        <w:t>UNEP/</w:t>
      </w:r>
      <w:proofErr w:type="spellStart"/>
      <w:r>
        <w:t>OzL.Pro</w:t>
      </w:r>
      <w:proofErr w:type="spellEnd"/>
      <w:r>
        <w:t>/ExCom/84/72</w:t>
      </w:r>
    </w:p>
  </w:footnote>
  <w:footnote w:id="5">
    <w:p w14:paraId="07D66F31" w14:textId="77777777" w:rsidR="00C51218" w:rsidRPr="004F5457" w:rsidRDefault="00C51218" w:rsidP="00C51218">
      <w:pPr>
        <w:pStyle w:val="FootnoteText"/>
        <w:bidi/>
      </w:pPr>
      <w:r>
        <w:rPr>
          <w:rStyle w:val="FootnoteReference"/>
        </w:rPr>
        <w:footnoteRef/>
      </w:r>
      <w:r>
        <w:rPr>
          <w:rtl/>
          <w:lang w:bidi="ar-SA"/>
        </w:rPr>
        <w:t xml:space="preserve"> </w:t>
      </w:r>
      <w:r>
        <w:rPr>
          <w:rtl/>
          <w:lang w:bidi="ar-SA"/>
        </w:rPr>
        <w:t xml:space="preserve">يرد في الملحق التاسع والأربعين </w:t>
      </w:r>
      <w:r w:rsidR="0082361B">
        <w:rPr>
          <w:rFonts w:hint="cs"/>
          <w:rtl/>
          <w:lang w:bidi="ar-SA"/>
        </w:rPr>
        <w:t>بال</w:t>
      </w:r>
      <w:r>
        <w:rPr>
          <w:rtl/>
          <w:lang w:bidi="ar-SA"/>
        </w:rPr>
        <w:t xml:space="preserve">وثيقة </w:t>
      </w:r>
      <w:r>
        <w:t>UNEP/</w:t>
      </w:r>
      <w:proofErr w:type="spellStart"/>
      <w:r>
        <w:t>OzL.Pro</w:t>
      </w:r>
      <w:proofErr w:type="spellEnd"/>
      <w:r>
        <w:t>/ExCom/86/100</w:t>
      </w:r>
      <w:r>
        <w:rPr>
          <w:rtl/>
        </w:rPr>
        <w:t>.</w:t>
      </w:r>
    </w:p>
  </w:footnote>
  <w:footnote w:id="6">
    <w:p w14:paraId="48746937" w14:textId="77777777" w:rsidR="007E0C54" w:rsidRDefault="007E0C54" w:rsidP="009E407D">
      <w:pPr>
        <w:pStyle w:val="FootnoteText"/>
        <w:bidi/>
      </w:pPr>
      <w:r>
        <w:rPr>
          <w:rStyle w:val="FootnoteReference"/>
        </w:rPr>
        <w:footnoteRef/>
      </w:r>
      <w:r>
        <w:t xml:space="preserve"> </w:t>
      </w:r>
      <w:r w:rsidR="009E407D">
        <w:rPr>
          <w:rFonts w:hint="cs"/>
          <w:rtl/>
          <w:lang w:val="en-US" w:bidi="ar-EG"/>
        </w:rPr>
        <w:t xml:space="preserve"> </w:t>
      </w:r>
      <w:r w:rsidR="009E407D">
        <w:rPr>
          <w:rFonts w:hint="cs"/>
          <w:rtl/>
          <w:lang w:val="en-US" w:bidi="ar-EG"/>
        </w:rPr>
        <w:t xml:space="preserve">أعيد إصدارها دون أي تعديلات لتقديمها للاجتماع الثامن والثمانين المقرر (الوثيقة </w:t>
      </w:r>
      <w:r w:rsidR="009E407D" w:rsidRPr="009A26AC">
        <w:t>UNEP/</w:t>
      </w:r>
      <w:proofErr w:type="spellStart"/>
      <w:r w:rsidR="009E407D" w:rsidRPr="009A26AC">
        <w:t>OzL.Pro</w:t>
      </w:r>
      <w:proofErr w:type="spellEnd"/>
      <w:r w:rsidR="009E407D" w:rsidRPr="009A26AC">
        <w:t>/ExCom/88/76</w:t>
      </w:r>
      <w:r w:rsidR="009E407D">
        <w:rPr>
          <w:rFonts w:hint="cs"/>
          <w:rtl/>
          <w:lang w:val="en-US" w:bidi="ar-EG"/>
        </w:rPr>
        <w:t>).</w:t>
      </w:r>
    </w:p>
  </w:footnote>
  <w:footnote w:id="7">
    <w:p w14:paraId="34F54896" w14:textId="77777777" w:rsidR="004D5920" w:rsidRDefault="004D5920" w:rsidP="004D5920">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نظرة عامة على الرصد الحالى والإبلاغ والتحقق وفرض نظم الترخيص والحصص الموضوعة بدعم من الصندوق المتعدد الأطراف.</w:t>
      </w:r>
    </w:p>
  </w:footnote>
  <w:footnote w:id="8">
    <w:p w14:paraId="40EE61A8" w14:textId="77777777" w:rsidR="004D5920" w:rsidRPr="006A07BE" w:rsidRDefault="004D5920" w:rsidP="006A07BE">
      <w:pPr>
        <w:pStyle w:val="FootnoteText"/>
        <w:bidi/>
        <w:rPr>
          <w:rtl/>
          <w:lang w:bidi="ar-EG"/>
        </w:rPr>
      </w:pPr>
      <w:r>
        <w:rPr>
          <w:rStyle w:val="FootnoteReference"/>
        </w:rPr>
        <w:footnoteRef/>
      </w:r>
      <w:r>
        <w:t xml:space="preserve"> </w:t>
      </w:r>
      <w:r>
        <w:rPr>
          <w:rFonts w:hint="cs"/>
          <w:rtl/>
          <w:lang w:bidi="ar-EG"/>
        </w:rPr>
        <w:t xml:space="preserve">  </w:t>
      </w:r>
      <w:r w:rsidR="006A07BE">
        <w:rPr>
          <w:rFonts w:hint="cs"/>
          <w:rtl/>
          <w:lang w:bidi="ar-EG"/>
        </w:rPr>
        <w:t xml:space="preserve">عند الموافقة على مشروع لتدمير انبعاثات </w:t>
      </w:r>
      <w:r w:rsidR="006A07BE" w:rsidRPr="006A07BE">
        <w:rPr>
          <w:rtl/>
          <w:lang w:bidi="ar-SA"/>
        </w:rPr>
        <w:t>الهيدروفلوروكربون</w:t>
      </w:r>
      <w:r w:rsidR="006A07BE" w:rsidRPr="006A07BE">
        <w:rPr>
          <w:rtl/>
        </w:rPr>
        <w:t>-23</w:t>
      </w:r>
      <w:r w:rsidR="006A07BE">
        <w:rPr>
          <w:rFonts w:hint="cs"/>
          <w:rtl/>
          <w:lang w:bidi="ar-SA"/>
        </w:rPr>
        <w:t xml:space="preserve"> المولد عند إنتاج </w:t>
      </w:r>
      <w:r w:rsidR="006A07BE" w:rsidRPr="006A07BE">
        <w:rPr>
          <w:rtl/>
          <w:lang w:bidi="ar-SA"/>
        </w:rPr>
        <w:t>الهيدروكلوروفلوروكربون</w:t>
      </w:r>
      <w:r w:rsidR="006A07BE" w:rsidRPr="006A07BE">
        <w:rPr>
          <w:rtl/>
        </w:rPr>
        <w:t>-22</w:t>
      </w:r>
      <w:r w:rsidR="006A07BE">
        <w:rPr>
          <w:rFonts w:hint="cs"/>
          <w:rtl/>
          <w:lang w:bidi="ar-SA"/>
        </w:rPr>
        <w:t xml:space="preserve"> في شركة </w:t>
      </w:r>
      <w:proofErr w:type="spellStart"/>
      <w:r w:rsidR="006A07BE" w:rsidRPr="006A07BE">
        <w:rPr>
          <w:lang w:val="en-US"/>
        </w:rPr>
        <w:t>Quimobásicos</w:t>
      </w:r>
      <w:proofErr w:type="spellEnd"/>
      <w:r w:rsidR="006A07BE">
        <w:rPr>
          <w:rFonts w:hint="cs"/>
          <w:rtl/>
          <w:lang w:val="en-US" w:bidi="ar-SA"/>
        </w:rPr>
        <w:t xml:space="preserve">، دعت اللجنة التنفيذية حكومة المكسيك، بعد إنتهاء المشروع، النظر في طلب تمويل اضافى للتحقق مستقل من أن </w:t>
      </w:r>
      <w:r w:rsidR="006A07BE" w:rsidRPr="006A07BE">
        <w:rPr>
          <w:rtl/>
          <w:lang w:bidi="ar-SA"/>
        </w:rPr>
        <w:t>المنتج الثانوي الهيدروفلوروكربون</w:t>
      </w:r>
      <w:r w:rsidR="006A07BE" w:rsidRPr="006A07BE">
        <w:rPr>
          <w:rtl/>
        </w:rPr>
        <w:t>-</w:t>
      </w:r>
      <w:r w:rsidR="006A07BE">
        <w:rPr>
          <w:rFonts w:hint="cs"/>
          <w:rtl/>
        </w:rPr>
        <w:t xml:space="preserve"> 23 </w:t>
      </w:r>
      <w:r w:rsidR="006A07BE">
        <w:rPr>
          <w:rFonts w:hint="cs"/>
          <w:rtl/>
          <w:lang w:bidi="ar-SA"/>
        </w:rPr>
        <w:t>المتولد ، قد تم تدميره وبيع</w:t>
      </w:r>
      <w:r w:rsidR="00B95509">
        <w:rPr>
          <w:rFonts w:hint="cs"/>
          <w:rtl/>
          <w:lang w:bidi="ar-SA"/>
        </w:rPr>
        <w:t>ه</w:t>
      </w:r>
      <w:r w:rsidR="006A07BE">
        <w:rPr>
          <w:rFonts w:hint="cs"/>
          <w:rtl/>
          <w:lang w:bidi="ar-SA"/>
        </w:rPr>
        <w:t xml:space="preserve"> و</w:t>
      </w:r>
      <w:r w:rsidR="00B95509">
        <w:rPr>
          <w:rFonts w:hint="cs"/>
          <w:rtl/>
          <w:lang w:bidi="ar-SA"/>
        </w:rPr>
        <w:t>ت</w:t>
      </w:r>
      <w:r w:rsidR="006A07BE">
        <w:rPr>
          <w:rFonts w:hint="cs"/>
          <w:rtl/>
          <w:lang w:bidi="ar-SA"/>
        </w:rPr>
        <w:t>خز</w:t>
      </w:r>
      <w:r w:rsidR="00B95509">
        <w:rPr>
          <w:rFonts w:hint="cs"/>
          <w:rtl/>
          <w:lang w:bidi="ar-SA"/>
        </w:rPr>
        <w:t>ي</w:t>
      </w:r>
      <w:r w:rsidR="006A07BE">
        <w:rPr>
          <w:rFonts w:hint="cs"/>
          <w:rtl/>
          <w:lang w:bidi="ar-SA"/>
        </w:rPr>
        <w:t>ن</w:t>
      </w:r>
      <w:r w:rsidR="00B95509">
        <w:rPr>
          <w:rFonts w:hint="cs"/>
          <w:rtl/>
          <w:lang w:bidi="ar-SA"/>
        </w:rPr>
        <w:t>ه</w:t>
      </w:r>
      <w:r w:rsidR="006A07BE">
        <w:rPr>
          <w:rFonts w:hint="cs"/>
          <w:rtl/>
          <w:lang w:bidi="ar-SA"/>
        </w:rPr>
        <w:t xml:space="preserve"> وانبع</w:t>
      </w:r>
      <w:r w:rsidR="00B95509">
        <w:rPr>
          <w:rFonts w:hint="cs"/>
          <w:rtl/>
          <w:lang w:bidi="ar-SA"/>
        </w:rPr>
        <w:t>ا</w:t>
      </w:r>
      <w:r w:rsidR="006A07BE">
        <w:rPr>
          <w:rFonts w:hint="cs"/>
          <w:rtl/>
          <w:lang w:bidi="ar-SA"/>
        </w:rPr>
        <w:t>ث</w:t>
      </w:r>
      <w:r w:rsidR="00B95509">
        <w:rPr>
          <w:rFonts w:hint="cs"/>
          <w:rtl/>
          <w:lang w:bidi="ar-SA"/>
        </w:rPr>
        <w:t>ه</w:t>
      </w:r>
      <w:r w:rsidR="006A07BE">
        <w:rPr>
          <w:rFonts w:hint="cs"/>
          <w:rtl/>
          <w:lang w:bidi="ar-SA"/>
        </w:rPr>
        <w:t xml:space="preserve">، بموجب المرحلة التالية من </w:t>
      </w:r>
      <w:r w:rsidR="006A07BE" w:rsidRPr="006A07BE">
        <w:rPr>
          <w:rtl/>
          <w:lang w:bidi="ar-SA"/>
        </w:rPr>
        <w:t>خطة إدارة إزالة المواد الهيدروكلوروفلوروكربونية</w:t>
      </w:r>
      <w:r w:rsidR="006A07BE">
        <w:rPr>
          <w:rFonts w:hint="cs"/>
          <w:rtl/>
          <w:lang w:bidi="ar-SA"/>
        </w:rPr>
        <w:t xml:space="preserve">، حتى الموافقة على خطة الإزالة التدريجية للهيدروفلوروكربون للبلد، وفي ذلك الوقت يتواصل التحقق بموجب الخطة </w:t>
      </w:r>
      <w:r w:rsidR="006A07BE">
        <w:rPr>
          <w:rFonts w:hint="cs"/>
          <w:rtl/>
        </w:rPr>
        <w:t>(</w:t>
      </w:r>
      <w:r w:rsidR="006A07BE">
        <w:rPr>
          <w:rFonts w:hint="cs"/>
          <w:rtl/>
          <w:lang w:bidi="ar-SA"/>
        </w:rPr>
        <w:t xml:space="preserve">المقرر </w:t>
      </w:r>
      <w:r w:rsidR="006A07BE">
        <w:rPr>
          <w:rFonts w:hint="cs"/>
          <w:rtl/>
        </w:rPr>
        <w:t>86/96(</w:t>
      </w:r>
      <w:r w:rsidR="006A07BE">
        <w:rPr>
          <w:rFonts w:hint="cs"/>
          <w:rtl/>
          <w:lang w:bidi="ar-SA"/>
        </w:rPr>
        <w:t>هـ</w:t>
      </w:r>
      <w:r w:rsidR="006A07BE">
        <w:rPr>
          <w:rFonts w:hint="cs"/>
          <w:rtl/>
        </w:rPr>
        <w:t xml:space="preserve">). </w:t>
      </w:r>
      <w:r w:rsidR="000643AB">
        <w:rPr>
          <w:rFonts w:hint="cs"/>
          <w:rtl/>
          <w:lang w:bidi="ar-SA"/>
        </w:rPr>
        <w:t xml:space="preserve">ولم تقدم اللجنة التنفيذية مثل هذه الدعوة إلى حكومة الأرجنتين عند الموافقة على مشروع الرقابة على </w:t>
      </w:r>
      <w:r w:rsidR="000643AB">
        <w:rPr>
          <w:rtl/>
          <w:lang w:bidi="ar-SA"/>
        </w:rPr>
        <w:t>المنتج الثانوي الهيدروفلوروكربون</w:t>
      </w:r>
      <w:r w:rsidR="000643AB">
        <w:rPr>
          <w:rtl/>
        </w:rPr>
        <w:t>- 23</w:t>
      </w:r>
      <w:r w:rsidR="000643AB">
        <w:rPr>
          <w:rFonts w:hint="cs"/>
          <w:rtl/>
          <w:lang w:bidi="ar-SA"/>
        </w:rPr>
        <w:t xml:space="preserve"> للبلد حيث أن خط إنتاج </w:t>
      </w:r>
      <w:r w:rsidR="000643AB">
        <w:rPr>
          <w:rtl/>
          <w:lang w:bidi="ar-SA"/>
        </w:rPr>
        <w:t>الهيدروكلوروفلوروكربون</w:t>
      </w:r>
      <w:r w:rsidR="000643AB">
        <w:rPr>
          <w:rtl/>
        </w:rPr>
        <w:t>-22</w:t>
      </w:r>
      <w:r w:rsidR="000643AB">
        <w:rPr>
          <w:rFonts w:hint="cs"/>
          <w:rtl/>
          <w:lang w:bidi="ar-SA"/>
        </w:rPr>
        <w:t xml:space="preserve"> لا ينتج </w:t>
      </w:r>
      <w:r w:rsidR="000643AB">
        <w:rPr>
          <w:rtl/>
          <w:lang w:bidi="ar-SA"/>
        </w:rPr>
        <w:t>الهيدروكلوروفلوروكربون</w:t>
      </w:r>
      <w:r w:rsidR="000643AB">
        <w:rPr>
          <w:rtl/>
        </w:rPr>
        <w:t>-22</w:t>
      </w:r>
      <w:r w:rsidR="000643AB">
        <w:rPr>
          <w:rFonts w:hint="cs"/>
          <w:rtl/>
          <w:lang w:bidi="ar-SA"/>
        </w:rPr>
        <w:t xml:space="preserve"> لاستخداماته كمادة أولية وسوف يتوقف بالكامل عن إنتاج </w:t>
      </w:r>
      <w:r w:rsidR="000643AB">
        <w:rPr>
          <w:rtl/>
          <w:lang w:bidi="ar-SA"/>
        </w:rPr>
        <w:t>الهيدروكلوروفلوروكربون</w:t>
      </w:r>
      <w:r w:rsidR="000643AB">
        <w:rPr>
          <w:rtl/>
        </w:rPr>
        <w:t>-22</w:t>
      </w:r>
      <w:r w:rsidR="000643AB">
        <w:rPr>
          <w:rFonts w:hint="cs"/>
          <w:rtl/>
          <w:lang w:bidi="ar-SA"/>
        </w:rPr>
        <w:t xml:space="preserve"> بعد الإنتهاء من المشروع</w:t>
      </w:r>
      <w:r w:rsidR="000643AB">
        <w:rPr>
          <w:rFonts w:hint="cs"/>
          <w:rtl/>
        </w:rPr>
        <w:t>.</w:t>
      </w:r>
    </w:p>
  </w:footnote>
  <w:footnote w:id="9">
    <w:p w14:paraId="14254898" w14:textId="77777777" w:rsidR="003F7869" w:rsidRDefault="003F7869" w:rsidP="003F7869">
      <w:pPr>
        <w:pStyle w:val="FootnoteText"/>
        <w:bidi/>
        <w:rPr>
          <w:rtl/>
          <w:lang w:bidi="ar-EG"/>
        </w:rPr>
      </w:pPr>
      <w:r>
        <w:rPr>
          <w:rStyle w:val="FootnoteReference"/>
        </w:rPr>
        <w:footnoteRef/>
      </w:r>
      <w:r>
        <w:t xml:space="preserve"> </w:t>
      </w:r>
      <w:r>
        <w:rPr>
          <w:rFonts w:hint="cs"/>
          <w:rtl/>
          <w:lang w:bidi="ar-EG"/>
        </w:rPr>
        <w:t xml:space="preserve">  </w:t>
      </w:r>
      <w:r>
        <w:t>Simmonds et al., “Recent increases in the atmospheric growth rate and emissions of HFC-23 (CHF3) and the link to HCFC-22 (CHClF2) production,” Atmos. Chem. Phys., 18, 4153–4169, 2018. https://doi.org/10.5194/acp-18-4153- 2018</w:t>
      </w:r>
    </w:p>
  </w:footnote>
  <w:footnote w:id="10">
    <w:p w14:paraId="755EAB88" w14:textId="77777777" w:rsidR="003F7869" w:rsidRDefault="003F7869" w:rsidP="003F7869">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الفقرة 318 من الوثيقة </w:t>
      </w:r>
      <w:r>
        <w:t>UNEP/</w:t>
      </w:r>
      <w:proofErr w:type="spellStart"/>
      <w:r>
        <w:t>OzL.Pro</w:t>
      </w:r>
      <w:proofErr w:type="spellEnd"/>
      <w:r>
        <w:t>/ExCom/82/72.</w:t>
      </w:r>
    </w:p>
  </w:footnote>
  <w:footnote w:id="11">
    <w:p w14:paraId="4BE78913" w14:textId="77777777" w:rsidR="00DB4BD0" w:rsidRPr="00DB4BD0" w:rsidRDefault="00DB4BD0" w:rsidP="00631457">
      <w:pPr>
        <w:pStyle w:val="FootnoteText"/>
        <w:bidi/>
        <w:rPr>
          <w:rtl/>
          <w:lang w:bidi="ar-EG"/>
        </w:rPr>
      </w:pPr>
      <w:r>
        <w:rPr>
          <w:rStyle w:val="FootnoteReference"/>
        </w:rPr>
        <w:footnoteRef/>
      </w:r>
      <w:r>
        <w:t xml:space="preserve"> </w:t>
      </w:r>
      <w:r>
        <w:rPr>
          <w:rFonts w:hint="cs"/>
          <w:rtl/>
          <w:lang w:bidi="ar-EG"/>
        </w:rPr>
        <w:t xml:space="preserve">  </w:t>
      </w:r>
      <w:r>
        <w:t>Stanley et al., “Increase in global emissions of HFC-23 despite near-total expected reductions,” Nature Communications, 11:397, 2020. https://doi.org/10.1038/s41467-019-13899-4.</w:t>
      </w:r>
    </w:p>
  </w:footnote>
  <w:footnote w:id="12">
    <w:p w14:paraId="0C8283BC" w14:textId="77777777" w:rsidR="00DB4BD0" w:rsidRPr="00631457" w:rsidRDefault="00DB4BD0" w:rsidP="00631457">
      <w:pPr>
        <w:pStyle w:val="FootnoteText"/>
        <w:bidi/>
        <w:rPr>
          <w:rtl/>
          <w:lang w:bidi="ar-EG"/>
        </w:rPr>
      </w:pPr>
      <w:r>
        <w:rPr>
          <w:rStyle w:val="FootnoteReference"/>
        </w:rPr>
        <w:footnoteRef/>
      </w:r>
      <w:r>
        <w:t xml:space="preserve"> </w:t>
      </w:r>
      <w:r>
        <w:rPr>
          <w:rFonts w:hint="cs"/>
          <w:rtl/>
          <w:lang w:bidi="ar-EG"/>
        </w:rPr>
        <w:t xml:space="preserve">  </w:t>
      </w:r>
      <w:r>
        <w:rPr>
          <w:rStyle w:val="FootnoteReference"/>
        </w:rPr>
        <w:footnoteRef/>
      </w:r>
      <w:r>
        <w:t xml:space="preserve"> </w:t>
      </w:r>
      <w:r>
        <w:t>See also paragraph 38(b) of document UNEP/OzL.Conv.12(I)/6–UNEP/OzL.Pro.32/8 and figure 2-7 in WMO (World Meteorological Organization), Scientific Assessment of Ozone Depletion: 2018, Global Ozone Research and Monitoring Project–Report No. 58, 588 pp., Geneva, Switzerland, 2018.</w:t>
      </w:r>
    </w:p>
  </w:footnote>
  <w:footnote w:id="13">
    <w:p w14:paraId="06047102" w14:textId="77777777" w:rsidR="00BA12E8" w:rsidRDefault="00BA12E8" w:rsidP="00BA12E8">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 xml:space="preserve">الفقرة 15 من الوثيقة </w:t>
      </w:r>
      <w:r>
        <w:t>UNEP/</w:t>
      </w:r>
      <w:proofErr w:type="spellStart"/>
      <w:r>
        <w:t>OzL.Pro</w:t>
      </w:r>
      <w:proofErr w:type="spellEnd"/>
      <w:r>
        <w:t>/ExCom/88/78</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2CCEA" w14:textId="7AD578E4" w:rsidR="007E5D09" w:rsidRDefault="005E39A1" w:rsidP="005B399B">
    <w:pPr>
      <w:jc w:val="right"/>
    </w:pPr>
    <w:r>
      <w:fldChar w:fldCharType="begin"/>
    </w:r>
    <w:r w:rsidR="004805B4">
      <w:instrText xml:space="preserve"> DOCPROPERTY "Document number"  \* MERGEFORMAT </w:instrText>
    </w:r>
    <w:r>
      <w:fldChar w:fldCharType="separate"/>
    </w:r>
    <w:r w:rsidR="00F97FB3">
      <w:t>UNEP/</w:t>
    </w:r>
    <w:proofErr w:type="spellStart"/>
    <w:r w:rsidR="00F97FB3">
      <w:t>OzL.Pro</w:t>
    </w:r>
    <w:proofErr w:type="spellEnd"/>
    <w:r w:rsidR="00F97FB3">
      <w:t>/ExCom/88/76</w:t>
    </w:r>
    <w:r>
      <w:fldChar w:fldCharType="end"/>
    </w:r>
  </w:p>
  <w:p w14:paraId="43DBE820" w14:textId="77777777" w:rsidR="007E5D09" w:rsidRDefault="007E5D09"/>
  <w:p w14:paraId="6664F987"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572B5" w14:textId="0EBA5C2C" w:rsidR="007E5D09" w:rsidRDefault="005E39A1" w:rsidP="005B399B">
    <w:pPr>
      <w:jc w:val="left"/>
    </w:pPr>
    <w:r>
      <w:fldChar w:fldCharType="begin"/>
    </w:r>
    <w:r w:rsidR="004805B4">
      <w:instrText xml:space="preserve"> DOCPROPERTY "Document number"  \* MERGEFORMAT </w:instrText>
    </w:r>
    <w:r>
      <w:fldChar w:fldCharType="separate"/>
    </w:r>
    <w:r w:rsidR="00F97FB3">
      <w:t>UNEP/</w:t>
    </w:r>
    <w:proofErr w:type="spellStart"/>
    <w:r w:rsidR="00F97FB3">
      <w:t>OzL.Pro</w:t>
    </w:r>
    <w:proofErr w:type="spellEnd"/>
    <w:r w:rsidR="00F97FB3">
      <w:t>/ExCom/88/76</w:t>
    </w:r>
    <w:r>
      <w:fldChar w:fldCharType="end"/>
    </w:r>
  </w:p>
  <w:p w14:paraId="0FBE4793" w14:textId="77777777" w:rsidR="007E5D09" w:rsidRDefault="007E5D09"/>
  <w:p w14:paraId="11CC8043"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0CAE8C4"/>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righ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935205"/>
    <w:multiLevelType w:val="hybridMultilevel"/>
    <w:tmpl w:val="7DB056AC"/>
    <w:lvl w:ilvl="0" w:tplc="C1A464E8">
      <w:start w:val="24"/>
      <w:numFmt w:val="decimal"/>
      <w:lvlText w:val="%1"/>
      <w:lvlJc w:val="left"/>
      <w:pPr>
        <w:ind w:left="1080" w:hanging="360"/>
      </w:pPr>
      <w:rPr>
        <w:rFonts w:hint="default"/>
        <w:sz w:val="28"/>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FFD7176"/>
    <w:multiLevelType w:val="hybridMultilevel"/>
    <w:tmpl w:val="980EEBEE"/>
    <w:lvl w:ilvl="0" w:tplc="3C98E14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6E96D73"/>
    <w:multiLevelType w:val="hybridMultilevel"/>
    <w:tmpl w:val="3696A23A"/>
    <w:lvl w:ilvl="0" w:tplc="D76848B0">
      <w:start w:val="1"/>
      <w:numFmt w:val="arabicAbjad"/>
      <w:lvlText w:val="(%1)"/>
      <w:lvlJc w:val="left"/>
      <w:pPr>
        <w:ind w:left="1800" w:hanging="360"/>
      </w:pPr>
      <w:rPr>
        <w:rFonts w:hint="default"/>
      </w:rPr>
    </w:lvl>
    <w:lvl w:ilvl="1" w:tplc="240A0019">
      <w:start w:val="1"/>
      <w:numFmt w:val="lowerLetter"/>
      <w:lvlText w:val="%2."/>
      <w:lvlJc w:val="left"/>
      <w:pPr>
        <w:ind w:left="2520" w:hanging="360"/>
      </w:pPr>
    </w:lvl>
    <w:lvl w:ilvl="2" w:tplc="240A001B">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62956541">
    <w:abstractNumId w:val="10"/>
  </w:num>
  <w:num w:numId="2" w16cid:durableId="2146772998">
    <w:abstractNumId w:val="10"/>
  </w:num>
  <w:num w:numId="3" w16cid:durableId="452215530">
    <w:abstractNumId w:val="10"/>
  </w:num>
  <w:num w:numId="4" w16cid:durableId="2032946489">
    <w:abstractNumId w:val="10"/>
  </w:num>
  <w:num w:numId="5" w16cid:durableId="279142299">
    <w:abstractNumId w:val="10"/>
  </w:num>
  <w:num w:numId="6" w16cid:durableId="1450005728">
    <w:abstractNumId w:val="9"/>
  </w:num>
  <w:num w:numId="7" w16cid:durableId="1777827694">
    <w:abstractNumId w:val="7"/>
  </w:num>
  <w:num w:numId="8" w16cid:durableId="358631062">
    <w:abstractNumId w:val="6"/>
  </w:num>
  <w:num w:numId="9" w16cid:durableId="1363437680">
    <w:abstractNumId w:val="5"/>
  </w:num>
  <w:num w:numId="10" w16cid:durableId="89087074">
    <w:abstractNumId w:val="4"/>
  </w:num>
  <w:num w:numId="11" w16cid:durableId="35660498">
    <w:abstractNumId w:val="8"/>
  </w:num>
  <w:num w:numId="12" w16cid:durableId="1136028696">
    <w:abstractNumId w:val="3"/>
  </w:num>
  <w:num w:numId="13" w16cid:durableId="750934145">
    <w:abstractNumId w:val="2"/>
  </w:num>
  <w:num w:numId="14" w16cid:durableId="705175393">
    <w:abstractNumId w:val="1"/>
  </w:num>
  <w:num w:numId="15" w16cid:durableId="1325009497">
    <w:abstractNumId w:val="0"/>
  </w:num>
  <w:num w:numId="16" w16cid:durableId="55325274">
    <w:abstractNumId w:val="15"/>
  </w:num>
  <w:num w:numId="17" w16cid:durableId="101847122">
    <w:abstractNumId w:val="18"/>
  </w:num>
  <w:num w:numId="18" w16cid:durableId="553584079">
    <w:abstractNumId w:val="19"/>
  </w:num>
  <w:num w:numId="19" w16cid:durableId="565722105">
    <w:abstractNumId w:val="20"/>
  </w:num>
  <w:num w:numId="20" w16cid:durableId="598878627">
    <w:abstractNumId w:val="17"/>
  </w:num>
  <w:num w:numId="21" w16cid:durableId="48044336">
    <w:abstractNumId w:val="12"/>
  </w:num>
  <w:num w:numId="22" w16cid:durableId="560403932">
    <w:abstractNumId w:val="16"/>
  </w:num>
  <w:num w:numId="23" w16cid:durableId="844706186">
    <w:abstractNumId w:val="13"/>
  </w:num>
  <w:num w:numId="24" w16cid:durableId="1621571721">
    <w:abstractNumId w:val="10"/>
  </w:num>
  <w:num w:numId="25" w16cid:durableId="7730137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68667669">
    <w:abstractNumId w:val="14"/>
  </w:num>
  <w:num w:numId="27" w16cid:durableId="980302608">
    <w:abstractNumId w:val="11"/>
  </w:num>
  <w:num w:numId="28" w16cid:durableId="896822558">
    <w:abstractNumId w:val="10"/>
  </w:num>
  <w:num w:numId="29" w16cid:durableId="1978219847">
    <w:abstractNumId w:val="10"/>
  </w:num>
  <w:num w:numId="30" w16cid:durableId="1102799106">
    <w:abstractNumId w:val="10"/>
  </w:num>
  <w:num w:numId="31" w16cid:durableId="1052194842">
    <w:abstractNumId w:val="10"/>
  </w:num>
  <w:num w:numId="32" w16cid:durableId="207804255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1218"/>
    <w:rsid w:val="00005B23"/>
    <w:rsid w:val="00013372"/>
    <w:rsid w:val="00017133"/>
    <w:rsid w:val="0004254A"/>
    <w:rsid w:val="000643AB"/>
    <w:rsid w:val="00073023"/>
    <w:rsid w:val="00077438"/>
    <w:rsid w:val="000861FE"/>
    <w:rsid w:val="0009022C"/>
    <w:rsid w:val="000B447F"/>
    <w:rsid w:val="000C2FE8"/>
    <w:rsid w:val="001B38D7"/>
    <w:rsid w:val="001E596F"/>
    <w:rsid w:val="00237C3C"/>
    <w:rsid w:val="002571F8"/>
    <w:rsid w:val="0029119F"/>
    <w:rsid w:val="002A718E"/>
    <w:rsid w:val="002E6A6F"/>
    <w:rsid w:val="002E7EF7"/>
    <w:rsid w:val="002F505F"/>
    <w:rsid w:val="0032107D"/>
    <w:rsid w:val="0032303C"/>
    <w:rsid w:val="00353648"/>
    <w:rsid w:val="00364744"/>
    <w:rsid w:val="0037325C"/>
    <w:rsid w:val="0038116A"/>
    <w:rsid w:val="00392A25"/>
    <w:rsid w:val="00393265"/>
    <w:rsid w:val="003C1E22"/>
    <w:rsid w:val="003C4573"/>
    <w:rsid w:val="003E06E0"/>
    <w:rsid w:val="003F2852"/>
    <w:rsid w:val="003F7869"/>
    <w:rsid w:val="004128AE"/>
    <w:rsid w:val="00417444"/>
    <w:rsid w:val="00435FB4"/>
    <w:rsid w:val="00437533"/>
    <w:rsid w:val="00437A7B"/>
    <w:rsid w:val="00447B62"/>
    <w:rsid w:val="00456812"/>
    <w:rsid w:val="004736A0"/>
    <w:rsid w:val="004805B4"/>
    <w:rsid w:val="004C4784"/>
    <w:rsid w:val="004C5B74"/>
    <w:rsid w:val="004C6626"/>
    <w:rsid w:val="004D5920"/>
    <w:rsid w:val="004E4251"/>
    <w:rsid w:val="00527593"/>
    <w:rsid w:val="005312E4"/>
    <w:rsid w:val="0055265E"/>
    <w:rsid w:val="00565B34"/>
    <w:rsid w:val="0059309A"/>
    <w:rsid w:val="005B399B"/>
    <w:rsid w:val="005B65DF"/>
    <w:rsid w:val="005C5EAB"/>
    <w:rsid w:val="005C7D4A"/>
    <w:rsid w:val="005D22C5"/>
    <w:rsid w:val="005D5265"/>
    <w:rsid w:val="005E39A1"/>
    <w:rsid w:val="00600FEE"/>
    <w:rsid w:val="00610D0D"/>
    <w:rsid w:val="00631457"/>
    <w:rsid w:val="00631A87"/>
    <w:rsid w:val="006370AE"/>
    <w:rsid w:val="00651EAD"/>
    <w:rsid w:val="00652DF5"/>
    <w:rsid w:val="00661529"/>
    <w:rsid w:val="00662A73"/>
    <w:rsid w:val="00675A43"/>
    <w:rsid w:val="006A07BE"/>
    <w:rsid w:val="006A2742"/>
    <w:rsid w:val="006C54AD"/>
    <w:rsid w:val="006E0C2B"/>
    <w:rsid w:val="006F2A2C"/>
    <w:rsid w:val="00700760"/>
    <w:rsid w:val="00713ACB"/>
    <w:rsid w:val="00716BF2"/>
    <w:rsid w:val="007255DE"/>
    <w:rsid w:val="00730DE0"/>
    <w:rsid w:val="00752491"/>
    <w:rsid w:val="00760EB0"/>
    <w:rsid w:val="00786775"/>
    <w:rsid w:val="007A6515"/>
    <w:rsid w:val="007C458E"/>
    <w:rsid w:val="007D567C"/>
    <w:rsid w:val="007E0C54"/>
    <w:rsid w:val="007E4BE7"/>
    <w:rsid w:val="007E5D09"/>
    <w:rsid w:val="007F60FF"/>
    <w:rsid w:val="0082361B"/>
    <w:rsid w:val="008340A0"/>
    <w:rsid w:val="008B2DBD"/>
    <w:rsid w:val="008B3D2E"/>
    <w:rsid w:val="008E3DF3"/>
    <w:rsid w:val="008F4029"/>
    <w:rsid w:val="009234B9"/>
    <w:rsid w:val="0093543F"/>
    <w:rsid w:val="00983FD1"/>
    <w:rsid w:val="009A2FA8"/>
    <w:rsid w:val="009C46B2"/>
    <w:rsid w:val="009D75AF"/>
    <w:rsid w:val="009E407D"/>
    <w:rsid w:val="00A031B4"/>
    <w:rsid w:val="00A44778"/>
    <w:rsid w:val="00AA33B8"/>
    <w:rsid w:val="00AA706C"/>
    <w:rsid w:val="00AB4886"/>
    <w:rsid w:val="00AC632E"/>
    <w:rsid w:val="00B058B7"/>
    <w:rsid w:val="00B11DB6"/>
    <w:rsid w:val="00B141CF"/>
    <w:rsid w:val="00B21151"/>
    <w:rsid w:val="00B40E87"/>
    <w:rsid w:val="00B76CDB"/>
    <w:rsid w:val="00B81E83"/>
    <w:rsid w:val="00B95509"/>
    <w:rsid w:val="00BA12E8"/>
    <w:rsid w:val="00BB1A04"/>
    <w:rsid w:val="00BB42EC"/>
    <w:rsid w:val="00BC4236"/>
    <w:rsid w:val="00BE398D"/>
    <w:rsid w:val="00C0337B"/>
    <w:rsid w:val="00C07DA7"/>
    <w:rsid w:val="00C22B85"/>
    <w:rsid w:val="00C51218"/>
    <w:rsid w:val="00C51495"/>
    <w:rsid w:val="00C55EF2"/>
    <w:rsid w:val="00C64FB9"/>
    <w:rsid w:val="00CB288D"/>
    <w:rsid w:val="00CD3CAE"/>
    <w:rsid w:val="00D237E5"/>
    <w:rsid w:val="00D45C4D"/>
    <w:rsid w:val="00D933C6"/>
    <w:rsid w:val="00DB4BD0"/>
    <w:rsid w:val="00DD6014"/>
    <w:rsid w:val="00DE4F42"/>
    <w:rsid w:val="00E1360E"/>
    <w:rsid w:val="00E40D03"/>
    <w:rsid w:val="00E855B6"/>
    <w:rsid w:val="00EA7B60"/>
    <w:rsid w:val="00EC108E"/>
    <w:rsid w:val="00EC3D17"/>
    <w:rsid w:val="00F111BB"/>
    <w:rsid w:val="00F64613"/>
    <w:rsid w:val="00F6728F"/>
    <w:rsid w:val="00F703C9"/>
    <w:rsid w:val="00F97FB3"/>
    <w:rsid w:val="00FB36E6"/>
    <w:rsid w:val="00FC06B4"/>
    <w:rsid w:val="00FC6A40"/>
    <w:rsid w:val="00FD430B"/>
    <w:rsid w:val="00FF7A97"/>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4C1DDB"/>
  <w15:docId w15:val="{F2D4C242-E67A-4332-87A3-C76B7D155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9A1"/>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5E39A1"/>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5E39A1"/>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5E39A1"/>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5E39A1"/>
    <w:pPr>
      <w:keepNext/>
      <w:numPr>
        <w:ilvl w:val="3"/>
        <w:numId w:val="4"/>
      </w:numPr>
      <w:spacing w:before="240" w:after="60"/>
      <w:outlineLvl w:val="3"/>
    </w:pPr>
  </w:style>
  <w:style w:type="paragraph" w:styleId="Heading5">
    <w:name w:val="heading 5"/>
    <w:basedOn w:val="Normal"/>
    <w:next w:val="Normal"/>
    <w:qFormat/>
    <w:rsid w:val="005E39A1"/>
    <w:pPr>
      <w:keepNext/>
      <w:numPr>
        <w:numId w:val="20"/>
      </w:numPr>
      <w:spacing w:after="240"/>
      <w:ind w:left="3600" w:hanging="720"/>
      <w:outlineLvl w:val="4"/>
    </w:pPr>
  </w:style>
  <w:style w:type="paragraph" w:styleId="Heading6">
    <w:name w:val="heading 6"/>
    <w:basedOn w:val="Normal"/>
    <w:next w:val="Normal"/>
    <w:qFormat/>
    <w:rsid w:val="005E39A1"/>
    <w:pPr>
      <w:numPr>
        <w:ilvl w:val="5"/>
        <w:numId w:val="1"/>
      </w:numPr>
      <w:spacing w:before="240" w:after="60"/>
      <w:outlineLvl w:val="5"/>
    </w:pPr>
    <w:rPr>
      <w:rFonts w:ascii="Arial" w:hAnsi="Arial"/>
      <w:i/>
    </w:rPr>
  </w:style>
  <w:style w:type="paragraph" w:styleId="Heading7">
    <w:name w:val="heading 7"/>
    <w:basedOn w:val="Normal"/>
    <w:next w:val="Normal"/>
    <w:qFormat/>
    <w:rsid w:val="005E39A1"/>
    <w:pPr>
      <w:numPr>
        <w:ilvl w:val="6"/>
        <w:numId w:val="1"/>
      </w:numPr>
      <w:spacing w:before="240" w:after="60"/>
      <w:outlineLvl w:val="6"/>
    </w:pPr>
    <w:rPr>
      <w:rFonts w:ascii="Arial" w:hAnsi="Arial"/>
    </w:rPr>
  </w:style>
  <w:style w:type="paragraph" w:styleId="Heading8">
    <w:name w:val="heading 8"/>
    <w:basedOn w:val="Normal"/>
    <w:next w:val="Normal"/>
    <w:qFormat/>
    <w:rsid w:val="005E39A1"/>
    <w:pPr>
      <w:outlineLvl w:val="7"/>
    </w:pPr>
    <w:rPr>
      <w:b/>
    </w:rPr>
  </w:style>
  <w:style w:type="paragraph" w:styleId="Heading9">
    <w:name w:val="heading 9"/>
    <w:basedOn w:val="Normal"/>
    <w:next w:val="Normal"/>
    <w:qFormat/>
    <w:rsid w:val="005E39A1"/>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5E39A1"/>
    <w:pPr>
      <w:numPr>
        <w:numId w:val="16"/>
      </w:numPr>
    </w:pPr>
  </w:style>
  <w:style w:type="paragraph" w:styleId="Header">
    <w:name w:val="header"/>
    <w:basedOn w:val="Normal"/>
    <w:rsid w:val="005E39A1"/>
    <w:pPr>
      <w:tabs>
        <w:tab w:val="center" w:pos="4320"/>
        <w:tab w:val="right" w:pos="8640"/>
      </w:tabs>
    </w:pPr>
  </w:style>
  <w:style w:type="paragraph" w:customStyle="1" w:styleId="sub-title">
    <w:name w:val="sub-title"/>
    <w:rsid w:val="005E39A1"/>
    <w:pPr>
      <w:jc w:val="both"/>
      <w:outlineLvl w:val="0"/>
    </w:pPr>
    <w:rPr>
      <w:b/>
      <w:noProof/>
      <w:sz w:val="22"/>
      <w:szCs w:val="22"/>
    </w:rPr>
  </w:style>
  <w:style w:type="paragraph" w:customStyle="1" w:styleId="Title1">
    <w:name w:val="Title1"/>
    <w:rsid w:val="005E39A1"/>
    <w:pPr>
      <w:jc w:val="center"/>
      <w:outlineLvl w:val="0"/>
    </w:pPr>
    <w:rPr>
      <w:b/>
      <w:caps/>
      <w:sz w:val="22"/>
      <w:szCs w:val="22"/>
      <w:lang w:val="en-GB"/>
    </w:rPr>
  </w:style>
  <w:style w:type="paragraph" w:customStyle="1" w:styleId="Decision">
    <w:name w:val="Decision"/>
    <w:basedOn w:val="Normal"/>
    <w:rsid w:val="005E39A1"/>
    <w:pPr>
      <w:keepLines/>
      <w:jc w:val="right"/>
    </w:pPr>
    <w:rPr>
      <w:b/>
    </w:rPr>
  </w:style>
  <w:style w:type="paragraph" w:customStyle="1" w:styleId="0Heading0">
    <w:name w:val="0 Heading 0"/>
    <w:link w:val="0Heading0Char2"/>
    <w:uiPriority w:val="99"/>
    <w:rsid w:val="005E39A1"/>
    <w:rPr>
      <w:sz w:val="22"/>
      <w:szCs w:val="22"/>
      <w:lang w:val="en-GB"/>
    </w:rPr>
  </w:style>
  <w:style w:type="paragraph" w:styleId="Footer">
    <w:name w:val="footer"/>
    <w:basedOn w:val="Normal"/>
    <w:link w:val="FooterChar"/>
    <w:uiPriority w:val="99"/>
    <w:rsid w:val="005E39A1"/>
    <w:pPr>
      <w:tabs>
        <w:tab w:val="center" w:pos="4320"/>
        <w:tab w:val="right" w:pos="8640"/>
      </w:tabs>
    </w:pPr>
  </w:style>
  <w:style w:type="numbering" w:styleId="1ai">
    <w:name w:val="Outline List 1"/>
    <w:basedOn w:val="NoList"/>
    <w:semiHidden/>
    <w:rsid w:val="005E39A1"/>
    <w:pPr>
      <w:numPr>
        <w:numId w:val="17"/>
      </w:numPr>
    </w:pPr>
  </w:style>
  <w:style w:type="numbering" w:styleId="ArticleSection">
    <w:name w:val="Outline List 3"/>
    <w:basedOn w:val="NoList"/>
    <w:semiHidden/>
    <w:rsid w:val="005E39A1"/>
    <w:pPr>
      <w:numPr>
        <w:numId w:val="18"/>
      </w:numPr>
    </w:pPr>
  </w:style>
  <w:style w:type="paragraph" w:styleId="BlockText">
    <w:name w:val="Block Text"/>
    <w:basedOn w:val="Normal"/>
    <w:semiHidden/>
    <w:rsid w:val="005E39A1"/>
    <w:pPr>
      <w:spacing w:after="120"/>
      <w:ind w:left="1440" w:right="1440"/>
    </w:pPr>
  </w:style>
  <w:style w:type="paragraph" w:styleId="BodyText3">
    <w:name w:val="Body Text 3"/>
    <w:basedOn w:val="Normal"/>
    <w:semiHidden/>
    <w:rsid w:val="005E39A1"/>
    <w:pPr>
      <w:spacing w:after="120"/>
    </w:pPr>
    <w:rPr>
      <w:sz w:val="16"/>
      <w:szCs w:val="16"/>
    </w:rPr>
  </w:style>
  <w:style w:type="paragraph" w:styleId="BodyTextIndent3">
    <w:name w:val="Body Text Indent 3"/>
    <w:basedOn w:val="Normal"/>
    <w:semiHidden/>
    <w:rsid w:val="005E39A1"/>
    <w:pPr>
      <w:spacing w:after="120"/>
      <w:ind w:left="360"/>
    </w:pPr>
    <w:rPr>
      <w:sz w:val="16"/>
      <w:szCs w:val="16"/>
    </w:rPr>
  </w:style>
  <w:style w:type="paragraph" w:styleId="PlainText">
    <w:name w:val="Plain Text"/>
    <w:basedOn w:val="Normal"/>
    <w:semiHidden/>
    <w:rsid w:val="005E39A1"/>
    <w:rPr>
      <w:rFonts w:ascii="Courier New" w:hAnsi="Courier New" w:cs="Courier New"/>
      <w:sz w:val="20"/>
    </w:rPr>
  </w:style>
  <w:style w:type="table" w:styleId="Table3Deffects1">
    <w:name w:val="Table 3D effects 1"/>
    <w:basedOn w:val="TableNormal"/>
    <w:semiHidden/>
    <w:rsid w:val="005E39A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E39A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E39A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E39A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E39A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E39A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E39A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E39A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E39A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E39A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E39A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E39A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E39A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E39A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E39A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E39A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E39A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5E39A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E39A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E39A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E39A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E39A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E39A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E39A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E39A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E39A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E39A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E39A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E39A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E39A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E39A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E39A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E39A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E39A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E39A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E39A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E39A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E39A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E39A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E39A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E39A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E39A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E39A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E39A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5E39A1"/>
    <w:rPr>
      <w:sz w:val="24"/>
      <w:lang w:val="en-GB" w:bidi="ar-DZ"/>
    </w:rPr>
  </w:style>
  <w:style w:type="paragraph" w:customStyle="1" w:styleId="Header4">
    <w:name w:val="Header4"/>
    <w:aliases w:val="Para 4"/>
    <w:basedOn w:val="Normal"/>
    <w:next w:val="Normal"/>
    <w:rsid w:val="005E39A1"/>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5E39A1"/>
    <w:rPr>
      <w:sz w:val="16"/>
      <w:szCs w:val="16"/>
    </w:rPr>
  </w:style>
  <w:style w:type="paragraph" w:styleId="Subtitle">
    <w:name w:val="Subtitle"/>
    <w:basedOn w:val="Normal"/>
    <w:qFormat/>
    <w:rsid w:val="005E39A1"/>
    <w:pPr>
      <w:spacing w:after="60"/>
      <w:jc w:val="center"/>
      <w:outlineLvl w:val="1"/>
    </w:pPr>
    <w:rPr>
      <w:rFonts w:ascii="Arial" w:hAnsi="Arial" w:cs="Arial"/>
    </w:rPr>
  </w:style>
  <w:style w:type="paragraph" w:styleId="Title">
    <w:name w:val="Title"/>
    <w:basedOn w:val="Normal"/>
    <w:qFormat/>
    <w:rsid w:val="005E39A1"/>
    <w:pPr>
      <w:spacing w:before="240" w:after="60"/>
      <w:jc w:val="center"/>
      <w:outlineLvl w:val="0"/>
    </w:pPr>
    <w:rPr>
      <w:rFonts w:ascii="Arial" w:hAnsi="Arial" w:cs="Arial"/>
      <w:b/>
      <w:bCs/>
      <w:kern w:val="28"/>
    </w:rPr>
  </w:style>
  <w:style w:type="paragraph" w:styleId="Date">
    <w:name w:val="Date"/>
    <w:basedOn w:val="Normal"/>
    <w:next w:val="Normal"/>
    <w:rsid w:val="005E39A1"/>
  </w:style>
  <w:style w:type="character" w:styleId="PlaceholderText">
    <w:name w:val="Placeholder Text"/>
    <w:basedOn w:val="DefaultParagraphFont"/>
    <w:uiPriority w:val="99"/>
    <w:semiHidden/>
    <w:rsid w:val="005E39A1"/>
    <w:rPr>
      <w:color w:val="808080"/>
    </w:rPr>
  </w:style>
  <w:style w:type="paragraph" w:styleId="BalloonText">
    <w:name w:val="Balloon Text"/>
    <w:basedOn w:val="Normal"/>
    <w:link w:val="BalloonTextChar"/>
    <w:uiPriority w:val="99"/>
    <w:semiHidden/>
    <w:unhideWhenUsed/>
    <w:rsid w:val="005E39A1"/>
    <w:rPr>
      <w:rFonts w:ascii="Tahoma" w:hAnsi="Tahoma" w:cs="Tahoma"/>
      <w:sz w:val="16"/>
      <w:szCs w:val="16"/>
    </w:rPr>
  </w:style>
  <w:style w:type="character" w:customStyle="1" w:styleId="BalloonTextChar">
    <w:name w:val="Balloon Text Char"/>
    <w:basedOn w:val="DefaultParagraphFont"/>
    <w:link w:val="BalloonText"/>
    <w:uiPriority w:val="99"/>
    <w:semiHidden/>
    <w:rsid w:val="005E39A1"/>
    <w:rPr>
      <w:rFonts w:ascii="Tahoma" w:hAnsi="Tahoma" w:cs="Tahoma"/>
      <w:sz w:val="16"/>
      <w:szCs w:val="16"/>
      <w:lang w:val="en-GB"/>
    </w:rPr>
  </w:style>
  <w:style w:type="paragraph" w:styleId="CommentText">
    <w:name w:val="annotation text"/>
    <w:basedOn w:val="Normal"/>
    <w:link w:val="CommentTextChar"/>
    <w:uiPriority w:val="99"/>
    <w:semiHidden/>
    <w:unhideWhenUsed/>
    <w:rsid w:val="005E39A1"/>
    <w:rPr>
      <w:sz w:val="20"/>
    </w:rPr>
  </w:style>
  <w:style w:type="character" w:customStyle="1" w:styleId="CommentTextChar">
    <w:name w:val="Comment Text Char"/>
    <w:basedOn w:val="DefaultParagraphFont"/>
    <w:link w:val="CommentText"/>
    <w:uiPriority w:val="99"/>
    <w:semiHidden/>
    <w:rsid w:val="005E39A1"/>
    <w:rPr>
      <w:lang w:val="en-GB"/>
    </w:rPr>
  </w:style>
  <w:style w:type="paragraph" w:styleId="CommentSubject">
    <w:name w:val="annotation subject"/>
    <w:basedOn w:val="CommentText"/>
    <w:next w:val="CommentText"/>
    <w:link w:val="CommentSubjectChar"/>
    <w:uiPriority w:val="99"/>
    <w:semiHidden/>
    <w:unhideWhenUsed/>
    <w:rsid w:val="005E39A1"/>
    <w:rPr>
      <w:b/>
      <w:bCs/>
    </w:rPr>
  </w:style>
  <w:style w:type="character" w:customStyle="1" w:styleId="CommentSubjectChar">
    <w:name w:val="Comment Subject Char"/>
    <w:basedOn w:val="CommentTextChar"/>
    <w:link w:val="CommentSubject"/>
    <w:uiPriority w:val="99"/>
    <w:semiHidden/>
    <w:rsid w:val="005E39A1"/>
    <w:rPr>
      <w:b/>
      <w:bCs/>
      <w:lang w:val="en-GB"/>
    </w:rPr>
  </w:style>
  <w:style w:type="paragraph" w:customStyle="1" w:styleId="StyleHeader4Para4Left0Firstline0">
    <w:name w:val="Style Header4Para 4 + Left:  0&quot; First line:  0&quot;"/>
    <w:basedOn w:val="Header4"/>
    <w:rsid w:val="005E39A1"/>
    <w:pPr>
      <w:ind w:left="0" w:firstLine="0"/>
    </w:pPr>
    <w:rPr>
      <w:sz w:val="20"/>
    </w:rPr>
  </w:style>
  <w:style w:type="paragraph" w:styleId="Caption">
    <w:name w:val="caption"/>
    <w:basedOn w:val="Normal"/>
    <w:next w:val="Normal"/>
    <w:qFormat/>
    <w:rsid w:val="005E39A1"/>
    <w:pPr>
      <w:bidi/>
      <w:ind w:left="180" w:hanging="180"/>
      <w:jc w:val="lowKashida"/>
    </w:pPr>
    <w:rPr>
      <w:rFonts w:cs="Simplified Arabic"/>
      <w:szCs w:val="32"/>
      <w:lang w:val="en-US" w:eastAsia="en-CA"/>
    </w:rPr>
  </w:style>
  <w:style w:type="character" w:styleId="PageNumber">
    <w:name w:val="page number"/>
    <w:basedOn w:val="DefaultParagraphFont"/>
    <w:semiHidden/>
    <w:rsid w:val="005E39A1"/>
  </w:style>
  <w:style w:type="character" w:customStyle="1" w:styleId="FooterChar">
    <w:name w:val="Footer Char"/>
    <w:basedOn w:val="DefaultParagraphFont"/>
    <w:link w:val="Footer"/>
    <w:uiPriority w:val="99"/>
    <w:rsid w:val="005E39A1"/>
    <w:rPr>
      <w:sz w:val="24"/>
      <w:lang w:val="en-GB" w:bidi="ar-DZ"/>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 Char1"/>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 Char1 Char"/>
    <w:basedOn w:val="DefaultParagraphFont"/>
    <w:link w:val="FootnoteText"/>
    <w:uiPriority w:val="99"/>
    <w:rsid w:val="00C0337B"/>
    <w:rPr>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51218"/>
    <w:pPr>
      <w:spacing w:after="160" w:line="240" w:lineRule="exact"/>
    </w:pPr>
    <w:rPr>
      <w:sz w:val="20"/>
      <w:vertAlign w:val="superscript"/>
      <w:lang w:val="en-US" w:bidi="ar-SA"/>
    </w:rPr>
  </w:style>
  <w:style w:type="paragraph" w:styleId="ListParagraph">
    <w:name w:val="List Paragraph"/>
    <w:basedOn w:val="Normal"/>
    <w:uiPriority w:val="34"/>
    <w:qFormat/>
    <w:rsid w:val="00C51218"/>
    <w:pPr>
      <w:ind w:left="720"/>
      <w:contextualSpacing/>
    </w:pPr>
    <w:rPr>
      <w:sz w:val="22"/>
      <w:szCs w:val="22"/>
      <w:lang w:bidi="ar-SA"/>
    </w:rPr>
  </w:style>
  <w:style w:type="character" w:customStyle="1" w:styleId="0Heading0Char2">
    <w:name w:val="0 Heading 0 Char2"/>
    <w:link w:val="0Heading0"/>
    <w:uiPriority w:val="99"/>
    <w:rsid w:val="005B39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114396">
      <w:bodyDiv w:val="1"/>
      <w:marLeft w:val="0"/>
      <w:marRight w:val="0"/>
      <w:marTop w:val="0"/>
      <w:marBottom w:val="0"/>
      <w:divBdr>
        <w:top w:val="none" w:sz="0" w:space="0" w:color="auto"/>
        <w:left w:val="none" w:sz="0" w:space="0" w:color="auto"/>
        <w:bottom w:val="none" w:sz="0" w:space="0" w:color="auto"/>
        <w:right w:val="none" w:sz="0" w:space="0" w:color="auto"/>
      </w:divBdr>
    </w:div>
    <w:div w:id="479227998">
      <w:bodyDiv w:val="1"/>
      <w:marLeft w:val="0"/>
      <w:marRight w:val="0"/>
      <w:marTop w:val="0"/>
      <w:marBottom w:val="0"/>
      <w:divBdr>
        <w:top w:val="none" w:sz="0" w:space="0" w:color="auto"/>
        <w:left w:val="none" w:sz="0" w:space="0" w:color="auto"/>
        <w:bottom w:val="none" w:sz="0" w:space="0" w:color="auto"/>
        <w:right w:val="none" w:sz="0" w:space="0" w:color="auto"/>
      </w:divBdr>
    </w:div>
    <w:div w:id="511383352">
      <w:bodyDiv w:val="1"/>
      <w:marLeft w:val="0"/>
      <w:marRight w:val="0"/>
      <w:marTop w:val="0"/>
      <w:marBottom w:val="0"/>
      <w:divBdr>
        <w:top w:val="none" w:sz="0" w:space="0" w:color="auto"/>
        <w:left w:val="none" w:sz="0" w:space="0" w:color="auto"/>
        <w:bottom w:val="none" w:sz="0" w:space="0" w:color="auto"/>
        <w:right w:val="none" w:sz="0" w:space="0" w:color="auto"/>
      </w:divBdr>
    </w:div>
    <w:div w:id="1316952299">
      <w:bodyDiv w:val="1"/>
      <w:marLeft w:val="0"/>
      <w:marRight w:val="0"/>
      <w:marTop w:val="0"/>
      <w:marBottom w:val="0"/>
      <w:divBdr>
        <w:top w:val="none" w:sz="0" w:space="0" w:color="auto"/>
        <w:left w:val="none" w:sz="0" w:space="0" w:color="auto"/>
        <w:bottom w:val="none" w:sz="0" w:space="0" w:color="auto"/>
        <w:right w:val="none" w:sz="0" w:space="0" w:color="auto"/>
      </w:divBdr>
    </w:div>
    <w:div w:id="1366365560">
      <w:bodyDiv w:val="1"/>
      <w:marLeft w:val="0"/>
      <w:marRight w:val="0"/>
      <w:marTop w:val="0"/>
      <w:marBottom w:val="0"/>
      <w:divBdr>
        <w:top w:val="none" w:sz="0" w:space="0" w:color="auto"/>
        <w:left w:val="none" w:sz="0" w:space="0" w:color="auto"/>
        <w:bottom w:val="none" w:sz="0" w:space="0" w:color="auto"/>
        <w:right w:val="none" w:sz="0" w:space="0" w:color="auto"/>
      </w:divBdr>
    </w:div>
    <w:div w:id="1429042572">
      <w:bodyDiv w:val="1"/>
      <w:marLeft w:val="0"/>
      <w:marRight w:val="0"/>
      <w:marTop w:val="0"/>
      <w:marBottom w:val="0"/>
      <w:divBdr>
        <w:top w:val="none" w:sz="0" w:space="0" w:color="auto"/>
        <w:left w:val="none" w:sz="0" w:space="0" w:color="auto"/>
        <w:bottom w:val="none" w:sz="0" w:space="0" w:color="auto"/>
        <w:right w:val="none" w:sz="0" w:space="0" w:color="auto"/>
      </w:divBdr>
    </w:div>
    <w:div w:id="1622297045">
      <w:bodyDiv w:val="1"/>
      <w:marLeft w:val="0"/>
      <w:marRight w:val="0"/>
      <w:marTop w:val="0"/>
      <w:marBottom w:val="0"/>
      <w:divBdr>
        <w:top w:val="none" w:sz="0" w:space="0" w:color="auto"/>
        <w:left w:val="none" w:sz="0" w:space="0" w:color="auto"/>
        <w:bottom w:val="none" w:sz="0" w:space="0" w:color="auto"/>
        <w:right w:val="none" w:sz="0" w:space="0" w:color="auto"/>
      </w:divBdr>
    </w:div>
    <w:div w:id="184543517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EP%20June%20and%20July%202021\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C424251FA579247832B8710F91549E3" ma:contentTypeVersion="5" ma:contentTypeDescription="Create a new document." ma:contentTypeScope="" ma:versionID="bc50faf527d975506853372be25032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UNEP/OzL.Pro/ExCom/89/13</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195CA9C-9C40-4298-B10E-62B290BB8D36}"/>
</file>

<file path=customXml/itemProps2.xml><?xml version="1.0" encoding="utf-8"?>
<ds:datastoreItem xmlns:ds="http://schemas.openxmlformats.org/officeDocument/2006/customXml" ds:itemID="{D895FBE2-6C14-4B41-9192-9839CD940A91}"/>
</file>

<file path=customXml/itemProps3.xml><?xml version="1.0" encoding="utf-8"?>
<ds:datastoreItem xmlns:ds="http://schemas.openxmlformats.org/officeDocument/2006/customXml" ds:itemID="{C1E6F0E7-7426-4AE1-86FB-24360D62F897}"/>
</file>

<file path=customXml/itemProps4.xml><?xml version="1.0" encoding="utf-8"?>
<ds:datastoreItem xmlns:ds="http://schemas.openxmlformats.org/officeDocument/2006/customXml" ds:itemID="{E1968E81-B6A9-42EC-A70E-AE7E6FFDE320}"/>
</file>

<file path=docProps/app.xml><?xml version="1.0" encoding="utf-8"?>
<Properties xmlns="http://schemas.openxmlformats.org/officeDocument/2006/extended-properties" xmlns:vt="http://schemas.openxmlformats.org/officeDocument/2006/docPropsVTypes">
  <Template>A87-template</Template>
  <TotalTime>1</TotalTime>
  <Pages>8</Pages>
  <Words>2412</Words>
  <Characters>13751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الجوانب الرئيسية للتكنولوجيات الخاصة بالرقابة على المنتج الثانوي الهيدروفلوروكربون-23 (المقرر 83/67(د))</vt:lpstr>
    </vt:vector>
  </TitlesOfParts>
  <Company>UNMFS</Company>
  <LinksUpToDate>false</LinksUpToDate>
  <CharactersWithSpaces>16131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الرئيسية للتكنولوجيات الخاصة بالرقابة على المنتج الثانوي الهيدروفلوروكربون-23 (المقرر 83/67(د))                                                            .</dc:title>
  <dc:creator>Fathi</dc:creator>
  <cp:lastModifiedBy>Kata Koppel</cp:lastModifiedBy>
  <cp:revision>3</cp:revision>
  <cp:lastPrinted>2022-04-19T22:43:00Z</cp:lastPrinted>
  <dcterms:created xsi:type="dcterms:W3CDTF">2022-03-25T16:21:00Z</dcterms:created>
  <dcterms:modified xsi:type="dcterms:W3CDTF">2022-04-19T22:43:00Z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UNEP/OzL.Pro/ExCom/88/76</vt:lpwstr>
  </property>
  <property fmtid="{D5CDD505-2E9C-101B-9397-08002B2CF9AE}" pid="3" name="Revision date">
    <vt:lpwstr>12/9/2021</vt:lpwstr>
  </property>
  <property fmtid="{D5CDD505-2E9C-101B-9397-08002B2CF9AE}" pid="4" name="ContentTypeId">
    <vt:lpwstr>0x0101007C424251FA579247832B8710F91549E3</vt:lpwstr>
  </property>
</Properties>
</file>