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r>
      <w:r w:rsidR="008A231B">
        <w:t xml:space="preserve"> </w:t>
      </w:r>
      <w:r>
        <w:t xml:space="preserve"> </w:t>
      </w:r>
      <w:r w:rsidR="00D0546C">
        <w:br/>
      </w:r>
      <w:r w:rsidR="00D0546C">
        <w:br/>
      </w:r>
      <w:r w:rsidR="00D0546C">
        <w:br/>
      </w:r>
      <w:r w:rsidR="008A231B">
        <w:t xml:space="preserve"> </w:t>
      </w:r>
      <w:r w:rsidR="00264ACF">
        <w:t xml:space="preserve"> </w:t>
      </w:r>
      <w:r w:rsidR="001F1D7B">
        <w:fldChar w:fldCharType="begin"/>
      </w:r>
      <w:r w:rsidR="001F1D7B">
        <w:instrText xml:space="preserve"> DOCPROPERTY "Document number"  \* MERGEFORMAT </w:instrText>
      </w:r>
      <w:r w:rsidR="001F1D7B">
        <w:fldChar w:fldCharType="separate"/>
      </w:r>
      <w:r w:rsidR="005F0067">
        <w:t>UNEP/OzL.Pro/ExCom/84/14</w:t>
      </w:r>
      <w:r w:rsidR="001F1D7B">
        <w:fldChar w:fldCharType="end"/>
      </w:r>
      <w:r w:rsidR="003919B9">
        <w:br/>
      </w:r>
      <w:r w:rsidR="008A231B">
        <w:t xml:space="preserve"> </w:t>
      </w:r>
      <w:r w:rsidR="003919B9">
        <w:t xml:space="preserve"> </w:t>
      </w:r>
      <w:r w:rsidR="003919B9">
        <w:fldChar w:fldCharType="begin"/>
      </w:r>
      <w:r w:rsidR="003919B9">
        <w:instrText xml:space="preserve"> DOCPROPERTY "Revision date" \@ "d MMMM YYYY"  \* MERGEFORMAT </w:instrText>
      </w:r>
      <w:r w:rsidR="003919B9">
        <w:fldChar w:fldCharType="separate"/>
      </w:r>
      <w:r w:rsidR="00D30207">
        <w:t>12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EE66BA" w:rsidRDefault="00515BFC" w:rsidP="00515BFC">
      <w:pPr>
        <w:tabs>
          <w:tab w:val="left" w:pos="8280"/>
        </w:tabs>
        <w:jc w:val="center"/>
        <w:rPr>
          <w:b/>
        </w:rPr>
      </w:pPr>
      <w:r w:rsidRPr="00515BFC">
        <w:rPr>
          <w:b/>
        </w:rPr>
        <w:t xml:space="preserve">PROGRESS REPORT ON THE DESK STUDY FOR THE EVALUATION OF </w:t>
      </w:r>
      <w:r w:rsidR="00F95A04">
        <w:rPr>
          <w:b/>
        </w:rPr>
        <w:t xml:space="preserve">THE </w:t>
      </w:r>
      <w:r w:rsidRPr="00515BFC">
        <w:rPr>
          <w:b/>
        </w:rPr>
        <w:t>ENERGY EFFICIENCY IN THE SERVICING SECTOR</w:t>
      </w:r>
    </w:p>
    <w:p w:rsidR="00366B5F" w:rsidRDefault="00366B5F" w:rsidP="00515BFC">
      <w:pPr>
        <w:tabs>
          <w:tab w:val="left" w:pos="8280"/>
        </w:tabs>
        <w:jc w:val="center"/>
        <w:rPr>
          <w:b/>
        </w:rPr>
      </w:pPr>
    </w:p>
    <w:p w:rsidR="00366B5F" w:rsidRPr="00515BFC" w:rsidRDefault="00366B5F" w:rsidP="002351C8">
      <w:pPr>
        <w:tabs>
          <w:tab w:val="left" w:pos="8280"/>
        </w:tabs>
        <w:spacing w:line="360" w:lineRule="auto"/>
        <w:jc w:val="center"/>
        <w:rPr>
          <w:b/>
        </w:rPr>
      </w:pPr>
    </w:p>
    <w:p w:rsidR="00515BFC" w:rsidRDefault="00515BFC" w:rsidP="002351C8">
      <w:pPr>
        <w:tabs>
          <w:tab w:val="left" w:pos="8280"/>
        </w:tabs>
        <w:spacing w:line="360" w:lineRule="auto"/>
      </w:pPr>
    </w:p>
    <w:p w:rsidR="00E2349B" w:rsidRDefault="00122A02" w:rsidP="005E5768">
      <w:pPr>
        <w:pStyle w:val="Heading1"/>
        <w:numPr>
          <w:ilvl w:val="0"/>
          <w:numId w:val="22"/>
        </w:numPr>
        <w:ind w:left="0" w:firstLine="0"/>
      </w:pPr>
      <w:r w:rsidRPr="003C7AFB">
        <w:t xml:space="preserve">At </w:t>
      </w:r>
      <w:r w:rsidR="00337D54">
        <w:t>its</w:t>
      </w:r>
      <w:r>
        <w:t xml:space="preserve"> </w:t>
      </w:r>
      <w:r w:rsidR="00477D5A" w:rsidRPr="003C7AFB">
        <w:t>8</w:t>
      </w:r>
      <w:r w:rsidR="00477D5A">
        <w:t>3</w:t>
      </w:r>
      <w:r w:rsidR="00477D5A" w:rsidRPr="000B0179">
        <w:rPr>
          <w:vertAlign w:val="superscript"/>
        </w:rPr>
        <w:t>rd</w:t>
      </w:r>
      <w:r w:rsidR="00477D5A" w:rsidRPr="003C7AFB">
        <w:t xml:space="preserve"> </w:t>
      </w:r>
      <w:r w:rsidRPr="003C7AFB">
        <w:t>meeting</w:t>
      </w:r>
      <w:r w:rsidR="00F95A04">
        <w:t xml:space="preserve">, </w:t>
      </w:r>
      <w:r w:rsidR="00477D5A">
        <w:t>the Executive Committee</w:t>
      </w:r>
      <w:r w:rsidR="00F95A04">
        <w:t xml:space="preserve"> approved</w:t>
      </w:r>
      <w:r>
        <w:t xml:space="preserve"> the </w:t>
      </w:r>
      <w:r w:rsidR="00477D5A">
        <w:t>terms of reference</w:t>
      </w:r>
      <w:r w:rsidR="00E72024">
        <w:t xml:space="preserve"> (TOR)</w:t>
      </w:r>
      <w:r w:rsidR="008A231B">
        <w:rPr>
          <w:rStyle w:val="FootnoteReference"/>
        </w:rPr>
        <w:footnoteReference w:id="1"/>
      </w:r>
      <w:r w:rsidR="00477D5A">
        <w:t xml:space="preserve"> </w:t>
      </w:r>
      <w:r w:rsidR="00477D5A" w:rsidRPr="00121FC1">
        <w:t xml:space="preserve">for the </w:t>
      </w:r>
      <w:r w:rsidR="00477D5A">
        <w:t xml:space="preserve">desk study </w:t>
      </w:r>
      <w:r w:rsidR="00F95A04">
        <w:t>for</w:t>
      </w:r>
      <w:r w:rsidR="00366B5F">
        <w:t xml:space="preserve"> the</w:t>
      </w:r>
      <w:r w:rsidR="00477D5A">
        <w:t xml:space="preserve"> </w:t>
      </w:r>
      <w:r w:rsidR="00477D5A" w:rsidRPr="00121FC1">
        <w:t>evaluation of the energy efficiency in the servicing sector</w:t>
      </w:r>
      <w:r w:rsidR="008A231B">
        <w:t xml:space="preserve">, </w:t>
      </w:r>
      <w:r w:rsidR="00F95A04">
        <w:t>attached</w:t>
      </w:r>
      <w:r w:rsidR="008A231B">
        <w:t xml:space="preserve"> in Annex I </w:t>
      </w:r>
      <w:r w:rsidR="00F95A04">
        <w:t>t</w:t>
      </w:r>
      <w:r w:rsidR="008A231B">
        <w:t>o the present document</w:t>
      </w:r>
      <w:r w:rsidR="00366B5F">
        <w:t>.</w:t>
      </w:r>
      <w:r w:rsidR="00477D5A">
        <w:t xml:space="preserve"> The desk study will analyse</w:t>
      </w:r>
      <w:r w:rsidR="008A231B">
        <w:t>,</w:t>
      </w:r>
      <w:r w:rsidR="00477D5A">
        <w:t xml:space="preserve"> </w:t>
      </w:r>
      <w:r w:rsidR="00477D5A" w:rsidRPr="008A231B">
        <w:rPr>
          <w:i/>
        </w:rPr>
        <w:t>inter alia</w:t>
      </w:r>
      <w:r w:rsidR="00477D5A" w:rsidRPr="00121FC1">
        <w:t>: “the design of norms and standards for refrigerants and energy efficiency that favours the introduction of low-global warming potential (GWP) technologies in the refrigeration and air-conditioning (RAC) sector; the promotion of energy efficiency in Article 5 countries</w:t>
      </w:r>
      <w:r w:rsidR="00477D5A">
        <w:t>;</w:t>
      </w:r>
      <w:r w:rsidR="00477D5A" w:rsidRPr="00121FC1">
        <w:t xml:space="preserve"> and the local efforts to measure changes in energy efficiency outside of demonstration projects”</w:t>
      </w:r>
      <w:r w:rsidR="00477D5A">
        <w:t>.</w:t>
      </w:r>
    </w:p>
    <w:p w:rsidR="00F95A04" w:rsidRDefault="00F95A04" w:rsidP="005E5768">
      <w:pPr>
        <w:pStyle w:val="Heading1"/>
        <w:numPr>
          <w:ilvl w:val="0"/>
          <w:numId w:val="22"/>
        </w:numPr>
        <w:ind w:left="0" w:firstLine="0"/>
      </w:pPr>
      <w:r>
        <w:t>Taken into consideration challenges to the desk study for the evaluation of the energy efficiency in the servicing sector</w:t>
      </w:r>
      <w:r>
        <w:rPr>
          <w:rStyle w:val="FootnoteReference"/>
        </w:rPr>
        <w:footnoteReference w:id="2"/>
      </w:r>
      <w:r>
        <w:t xml:space="preserve"> and to allow enough time for the collection of information and data, the Executive Committee, when approving the TOR, also decided that the desk study would be submitted to the 86</w:t>
      </w:r>
      <w:r w:rsidRPr="00BC15C0">
        <w:rPr>
          <w:vertAlign w:val="superscript"/>
        </w:rPr>
        <w:t>th</w:t>
      </w:r>
      <w:r w:rsidR="001F1D7B">
        <w:t> </w:t>
      </w:r>
      <w:bookmarkStart w:id="0" w:name="_GoBack"/>
      <w:bookmarkEnd w:id="0"/>
      <w:r>
        <w:t>meeting and requested the S</w:t>
      </w:r>
      <w:r w:rsidR="00E72024">
        <w:t xml:space="preserve">enior </w:t>
      </w:r>
      <w:r>
        <w:t>M</w:t>
      </w:r>
      <w:r w:rsidR="00E72024">
        <w:t xml:space="preserve">onitoring and </w:t>
      </w:r>
      <w:r>
        <w:t>E</w:t>
      </w:r>
      <w:r w:rsidR="00E72024">
        <w:t xml:space="preserve">valuation </w:t>
      </w:r>
      <w:r>
        <w:t>O</w:t>
      </w:r>
      <w:r w:rsidR="00E72024">
        <w:t>fficer</w:t>
      </w:r>
      <w:r>
        <w:t xml:space="preserve"> to provide an update to the 84</w:t>
      </w:r>
      <w:r w:rsidRPr="00D22219">
        <w:rPr>
          <w:vertAlign w:val="superscript"/>
        </w:rPr>
        <w:t>th</w:t>
      </w:r>
      <w:r>
        <w:t> meeting on the status of the desk study (decision 83/9(b) and (c)). In response to decision 83/9(c), the present document informs about the progress made in the preparation of the desk study.</w:t>
      </w:r>
    </w:p>
    <w:p w:rsidR="008A5E93" w:rsidRPr="008A5E93" w:rsidRDefault="00B541B7" w:rsidP="005E5768">
      <w:pPr>
        <w:pStyle w:val="Heading1"/>
        <w:numPr>
          <w:ilvl w:val="0"/>
          <w:numId w:val="22"/>
        </w:numPr>
        <w:ind w:left="0" w:firstLine="0"/>
      </w:pPr>
      <w:r>
        <w:t>To date</w:t>
      </w:r>
      <w:r w:rsidR="008A231B">
        <w:t>,</w:t>
      </w:r>
      <w:r>
        <w:t xml:space="preserve"> a consultant</w:t>
      </w:r>
      <w:r w:rsidR="00337D54">
        <w:t xml:space="preserve"> with extended knowledge </w:t>
      </w:r>
      <w:r w:rsidR="00021A88">
        <w:t xml:space="preserve">and a vast experience in reviewing projects in the servicing sector </w:t>
      </w:r>
      <w:r w:rsidR="009E037A">
        <w:t xml:space="preserve">funded by </w:t>
      </w:r>
      <w:r w:rsidR="00337D54">
        <w:t>the Multilateral Fund</w:t>
      </w:r>
      <w:r w:rsidR="00021A88">
        <w:t xml:space="preserve"> and </w:t>
      </w:r>
      <w:r w:rsidR="00144E0A">
        <w:t>possessing technical competencies on energy efficiency, has been identified. A</w:t>
      </w:r>
      <w:r>
        <w:t xml:space="preserve"> list of documents </w:t>
      </w:r>
      <w:r w:rsidR="00EA564E">
        <w:t>relating to energy efficiency</w:t>
      </w:r>
      <w:r w:rsidR="00337D54">
        <w:t>, including previous evaluations, project documents, progress report</w:t>
      </w:r>
      <w:r w:rsidR="00144E0A">
        <w:t>s and p</w:t>
      </w:r>
      <w:r w:rsidR="00337D54">
        <w:t>roject completion reports,</w:t>
      </w:r>
      <w:r w:rsidR="00EA564E">
        <w:t xml:space="preserve"> </w:t>
      </w:r>
      <w:r w:rsidR="008A231B">
        <w:t>was prepared and</w:t>
      </w:r>
      <w:r w:rsidR="00F95A04">
        <w:t xml:space="preserve"> </w:t>
      </w:r>
      <w:r w:rsidR="00337D54">
        <w:t xml:space="preserve">is </w:t>
      </w:r>
      <w:r w:rsidR="00F95A04">
        <w:t>presented in Annex II to the present document</w:t>
      </w:r>
      <w:r w:rsidR="00337D54">
        <w:t>.</w:t>
      </w:r>
      <w:r w:rsidR="00F95A04">
        <w:t xml:space="preserve"> </w:t>
      </w:r>
      <w:r w:rsidR="00337D54">
        <w:t>D</w:t>
      </w:r>
      <w:r w:rsidR="00F95A04">
        <w:t xml:space="preserve">ocuments </w:t>
      </w:r>
      <w:r w:rsidR="00337D54">
        <w:t xml:space="preserve">relevant to the terms of reference </w:t>
      </w:r>
      <w:r w:rsidR="008A231B">
        <w:t xml:space="preserve">from the </w:t>
      </w:r>
      <w:r w:rsidR="005E5768">
        <w:t xml:space="preserve">Executive Committee, bilateral and implementing agencies and the </w:t>
      </w:r>
      <w:r w:rsidR="00EA564E">
        <w:t>Technology and Economic Assessment Pane</w:t>
      </w:r>
      <w:r w:rsidR="005E5768">
        <w:t xml:space="preserve">l, </w:t>
      </w:r>
      <w:r w:rsidR="00337D54">
        <w:t>have also been identified.</w:t>
      </w:r>
      <w:r w:rsidR="008A231B">
        <w:t xml:space="preserve"> </w:t>
      </w:r>
      <w:r w:rsidR="00144E0A">
        <w:t>The consultant will analyse the documents and present its finding in a desk study at the 86</w:t>
      </w:r>
      <w:r w:rsidR="00144E0A" w:rsidRPr="00144E0A">
        <w:rPr>
          <w:vertAlign w:val="superscript"/>
        </w:rPr>
        <w:t>th</w:t>
      </w:r>
      <w:r w:rsidR="005E5768">
        <w:t xml:space="preserve"> meeting, based o</w:t>
      </w:r>
      <w:r w:rsidR="00144E0A">
        <w:t xml:space="preserve">n which </w:t>
      </w:r>
      <w:r w:rsidR="005E5768">
        <w:t>t</w:t>
      </w:r>
      <w:r w:rsidR="00144E0A">
        <w:t>he</w:t>
      </w:r>
      <w:r w:rsidR="005E5768">
        <w:t xml:space="preserve"> Executive Committee could decide on a way </w:t>
      </w:r>
      <w:r w:rsidR="00144E0A">
        <w:t xml:space="preserve">forward for a second phase of the evaluation. </w:t>
      </w:r>
    </w:p>
    <w:p w:rsidR="009541C6" w:rsidRPr="005F0067" w:rsidRDefault="009541C6" w:rsidP="005E5768">
      <w:pPr>
        <w:pStyle w:val="Heading1"/>
        <w:keepNext/>
        <w:keepLines/>
        <w:rPr>
          <w:b/>
          <w:lang w:val="en-US"/>
        </w:rPr>
      </w:pPr>
      <w:r w:rsidRPr="005F0067">
        <w:rPr>
          <w:b/>
          <w:lang w:val="en-US"/>
        </w:rPr>
        <w:lastRenderedPageBreak/>
        <w:t xml:space="preserve">Recommendation </w:t>
      </w:r>
    </w:p>
    <w:p w:rsidR="009541C6" w:rsidRDefault="009541C6" w:rsidP="005E5768">
      <w:pPr>
        <w:pStyle w:val="Heading1"/>
        <w:numPr>
          <w:ilvl w:val="0"/>
          <w:numId w:val="22"/>
        </w:numPr>
        <w:ind w:left="0" w:firstLine="0"/>
      </w:pPr>
      <w:r>
        <w:t>Th</w:t>
      </w:r>
      <w:r w:rsidR="00043AEF">
        <w:t>e Executive Committee may wish t</w:t>
      </w:r>
      <w:r>
        <w:t xml:space="preserve">o note the </w:t>
      </w:r>
      <w:r w:rsidR="00043AEF">
        <w:t>p</w:t>
      </w:r>
      <w:r w:rsidR="00043AEF" w:rsidRPr="00043AEF">
        <w:t xml:space="preserve">rogress report on the desk study for the evaluation of </w:t>
      </w:r>
      <w:r w:rsidR="00F95A04">
        <w:t xml:space="preserve">the </w:t>
      </w:r>
      <w:r w:rsidR="00043AEF" w:rsidRPr="00043AEF">
        <w:t>energy efficiency in the servicing sector</w:t>
      </w:r>
      <w:r w:rsidR="00043AEF">
        <w:t xml:space="preserve"> </w:t>
      </w:r>
      <w:r>
        <w:t>contained i</w:t>
      </w:r>
      <w:r w:rsidR="00043AEF">
        <w:t>n document</w:t>
      </w:r>
      <w:r w:rsidR="008A231B">
        <w:t xml:space="preserve"> </w:t>
      </w:r>
      <w:r w:rsidR="00043AEF">
        <w:t>UNEP/OzL.Pro/ExCom/84</w:t>
      </w:r>
      <w:r>
        <w:t>/</w:t>
      </w:r>
      <w:r w:rsidR="005F0067">
        <w:t>14</w:t>
      </w:r>
      <w:r w:rsidR="00043AEF">
        <w:t>.</w:t>
      </w: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p w:rsidR="00EA564E" w:rsidRDefault="00EA564E" w:rsidP="001C3C80">
      <w:pPr>
        <w:tabs>
          <w:tab w:val="left" w:pos="8280"/>
        </w:tabs>
        <w:sectPr w:rsidR="00EA564E"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EA564E" w:rsidRDefault="00EA564E" w:rsidP="00E2349B">
      <w:pPr>
        <w:tabs>
          <w:tab w:val="left" w:pos="8280"/>
        </w:tabs>
        <w:spacing w:before="120" w:after="240" w:line="360" w:lineRule="auto"/>
        <w:jc w:val="center"/>
        <w:rPr>
          <w:b/>
        </w:rPr>
      </w:pPr>
      <w:r w:rsidRPr="00EA564E">
        <w:rPr>
          <w:b/>
        </w:rPr>
        <w:lastRenderedPageBreak/>
        <w:t>A</w:t>
      </w:r>
      <w:r w:rsidR="00F95A04" w:rsidRPr="00EA564E">
        <w:rPr>
          <w:b/>
        </w:rPr>
        <w:t>nnex</w:t>
      </w:r>
      <w:r w:rsidRPr="00EA564E">
        <w:rPr>
          <w:b/>
        </w:rPr>
        <w:t xml:space="preserve"> I</w:t>
      </w:r>
    </w:p>
    <w:p w:rsidR="00E2349B" w:rsidRPr="003C7AFB" w:rsidRDefault="00E2349B" w:rsidP="003269AC">
      <w:pPr>
        <w:autoSpaceDE w:val="0"/>
        <w:autoSpaceDN w:val="0"/>
        <w:adjustRightInd w:val="0"/>
        <w:spacing w:before="120" w:after="240"/>
        <w:jc w:val="center"/>
        <w:rPr>
          <w:b/>
        </w:rPr>
      </w:pPr>
      <w:r w:rsidRPr="003C7AFB">
        <w:rPr>
          <w:b/>
        </w:rPr>
        <w:t xml:space="preserve">TERMS OF REFERENCE FOR THE </w:t>
      </w:r>
      <w:r>
        <w:rPr>
          <w:b/>
        </w:rPr>
        <w:t xml:space="preserve">DESK STUDY FOR THE </w:t>
      </w:r>
      <w:r w:rsidRPr="003C7AFB">
        <w:rPr>
          <w:b/>
        </w:rPr>
        <w:t>EVALU</w:t>
      </w:r>
      <w:r>
        <w:rPr>
          <w:b/>
        </w:rPr>
        <w:t>ATION OF THE ENERGY EFFICIENCY I</w:t>
      </w:r>
      <w:r w:rsidRPr="003C7AFB">
        <w:rPr>
          <w:b/>
        </w:rPr>
        <w:t>N THE SERVICING SECTOR</w:t>
      </w:r>
    </w:p>
    <w:p w:rsidR="00E2349B" w:rsidRPr="003C7AFB" w:rsidRDefault="00E2349B" w:rsidP="006E120B">
      <w:pPr>
        <w:pStyle w:val="ListParagraph"/>
        <w:spacing w:after="240" w:line="360" w:lineRule="auto"/>
        <w:ind w:left="0"/>
        <w:contextualSpacing w:val="0"/>
        <w:rPr>
          <w:b/>
        </w:rPr>
      </w:pPr>
      <w:r w:rsidRPr="003C7AFB">
        <w:rPr>
          <w:b/>
        </w:rPr>
        <w:t>Objectives of the desk study</w:t>
      </w:r>
    </w:p>
    <w:p w:rsidR="00E2349B" w:rsidRPr="00E2349B" w:rsidRDefault="00E2349B" w:rsidP="005E5768">
      <w:pPr>
        <w:pStyle w:val="Heading1"/>
        <w:numPr>
          <w:ilvl w:val="0"/>
          <w:numId w:val="23"/>
        </w:numPr>
        <w:ind w:left="0" w:firstLine="0"/>
      </w:pPr>
      <w:r>
        <w:rPr>
          <w:lang w:val="en-US"/>
        </w:rPr>
        <w:t xml:space="preserve">The </w:t>
      </w:r>
      <w:r w:rsidRPr="00E2349B">
        <w:t xml:space="preserve">objective of the desk study will be to identify and assess, to the extent possible, </w:t>
      </w:r>
      <w:r w:rsidRPr="005E4366">
        <w:t xml:space="preserve">best practices, lessons </w:t>
      </w:r>
      <w:r>
        <w:t>learned</w:t>
      </w:r>
      <w:r w:rsidRPr="005E4366">
        <w:t xml:space="preserve"> and additional opportunities for maintaining energy efficiency in the servicing sector</w:t>
      </w:r>
      <w:r>
        <w:t>.</w:t>
      </w:r>
    </w:p>
    <w:p w:rsidR="00E2349B" w:rsidRPr="00864008" w:rsidRDefault="00E2349B" w:rsidP="005E5768">
      <w:pPr>
        <w:pStyle w:val="Heading1"/>
        <w:numPr>
          <w:ilvl w:val="0"/>
          <w:numId w:val="23"/>
        </w:numPr>
        <w:ind w:left="0" w:firstLine="0"/>
        <w:rPr>
          <w:lang w:val="en-US"/>
        </w:rPr>
      </w:pPr>
      <w:r w:rsidRPr="00E2349B">
        <w:t>As there</w:t>
      </w:r>
      <w:r>
        <w:rPr>
          <w:lang w:val="en-US"/>
        </w:rPr>
        <w:t xml:space="preserve"> are no specific programmes focused on energy efficiency, t</w:t>
      </w:r>
      <w:r w:rsidRPr="006675C4">
        <w:rPr>
          <w:lang w:val="en-US"/>
        </w:rPr>
        <w:t>he desk study wi</w:t>
      </w:r>
      <w:r>
        <w:rPr>
          <w:lang w:val="en-US"/>
        </w:rPr>
        <w:t xml:space="preserve">ll review previously funded projects to </w:t>
      </w:r>
      <w:r w:rsidRPr="006675C4">
        <w:rPr>
          <w:lang w:val="en-US"/>
        </w:rPr>
        <w:t xml:space="preserve">identify energy efficiency related </w:t>
      </w:r>
      <w:r>
        <w:rPr>
          <w:lang w:val="en-US"/>
        </w:rPr>
        <w:t>activities in the servicing sector</w:t>
      </w:r>
      <w:r w:rsidRPr="006675C4">
        <w:rPr>
          <w:lang w:val="en-US"/>
        </w:rPr>
        <w:t>, and their applications in policies and regulations at the country level. Based on the information that will be gathered</w:t>
      </w:r>
      <w:r>
        <w:rPr>
          <w:lang w:val="en-US"/>
        </w:rPr>
        <w:t>,</w:t>
      </w:r>
      <w:r w:rsidRPr="006675C4">
        <w:rPr>
          <w:lang w:val="en-US"/>
        </w:rPr>
        <w:t xml:space="preserve"> the desk study will make </w:t>
      </w:r>
      <w:r>
        <w:rPr>
          <w:lang w:val="en-US"/>
        </w:rPr>
        <w:t>suggestions to assist the Executive Committee in considering whether to proceed with further evaluation at the country level</w:t>
      </w:r>
      <w:r w:rsidRPr="006675C4">
        <w:rPr>
          <w:lang w:val="en-US"/>
        </w:rPr>
        <w:t xml:space="preserve">. </w:t>
      </w:r>
    </w:p>
    <w:p w:rsidR="00E2349B" w:rsidRPr="003C7AFB" w:rsidRDefault="00E2349B" w:rsidP="005E5768">
      <w:pPr>
        <w:pStyle w:val="ListParagraph"/>
        <w:spacing w:after="240"/>
        <w:ind w:left="0"/>
        <w:contextualSpacing w:val="0"/>
      </w:pPr>
      <w:r w:rsidRPr="003C7AFB">
        <w:rPr>
          <w:b/>
          <w:lang w:val="en-US"/>
        </w:rPr>
        <w:t>Scope and methodology</w:t>
      </w:r>
    </w:p>
    <w:p w:rsidR="00E2349B" w:rsidRPr="002A44D0" w:rsidRDefault="00E2349B" w:rsidP="005E5768">
      <w:pPr>
        <w:pStyle w:val="Heading1"/>
        <w:numPr>
          <w:ilvl w:val="0"/>
          <w:numId w:val="23"/>
        </w:numPr>
        <w:ind w:left="0" w:firstLine="0"/>
        <w:rPr>
          <w:lang w:val="en-US"/>
        </w:rPr>
      </w:pPr>
      <w:r>
        <w:rPr>
          <w:lang w:val="en-US"/>
        </w:rPr>
        <w:t>The desk study</w:t>
      </w:r>
      <w:r w:rsidRPr="003C7AFB">
        <w:rPr>
          <w:lang w:val="en-US"/>
        </w:rPr>
        <w:t xml:space="preserve"> will gather information from the available doc</w:t>
      </w:r>
      <w:r>
        <w:rPr>
          <w:lang w:val="en-US"/>
        </w:rPr>
        <w:t>uments on this topic, including</w:t>
      </w:r>
      <w:r w:rsidRPr="003C7AFB">
        <w:rPr>
          <w:lang w:val="en-US"/>
        </w:rPr>
        <w:t xml:space="preserve"> previous evaluations</w:t>
      </w:r>
      <w:r>
        <w:rPr>
          <w:lang w:val="en-US"/>
        </w:rPr>
        <w:t>,</w:t>
      </w:r>
      <w:r w:rsidRPr="003C7AFB">
        <w:t xml:space="preserve"> project documents, progress reports, verification reports and project completion reports</w:t>
      </w:r>
      <w:r w:rsidRPr="002A44D0">
        <w:rPr>
          <w:lang w:val="en-US"/>
        </w:rPr>
        <w:t xml:space="preserve"> to catalogue the energy efficiency activities already undertaken </w:t>
      </w:r>
      <w:r>
        <w:rPr>
          <w:lang w:val="en-US"/>
        </w:rPr>
        <w:t>in the servicing sector</w:t>
      </w:r>
      <w:r w:rsidRPr="002A44D0">
        <w:rPr>
          <w:lang w:val="en-US"/>
        </w:rPr>
        <w:t xml:space="preserve">. </w:t>
      </w:r>
    </w:p>
    <w:p w:rsidR="00E2349B" w:rsidRPr="002A44D0" w:rsidRDefault="00E2349B" w:rsidP="005E5768">
      <w:pPr>
        <w:keepNext/>
        <w:keepLines/>
        <w:spacing w:after="240"/>
        <w:rPr>
          <w:b/>
          <w:lang w:val="en-US"/>
        </w:rPr>
      </w:pPr>
      <w:r>
        <w:rPr>
          <w:b/>
          <w:lang w:val="en-US"/>
        </w:rPr>
        <w:t>Organization of the evaluation</w:t>
      </w:r>
    </w:p>
    <w:p w:rsidR="00EA564E" w:rsidRDefault="00E2349B" w:rsidP="005E5768">
      <w:pPr>
        <w:pStyle w:val="Heading1"/>
        <w:numPr>
          <w:ilvl w:val="0"/>
          <w:numId w:val="23"/>
        </w:numPr>
        <w:ind w:left="0" w:firstLine="0"/>
      </w:pPr>
      <w:r w:rsidRPr="002A44D0">
        <w:t xml:space="preserve">A </w:t>
      </w:r>
      <w:r w:rsidRPr="002A44D0">
        <w:rPr>
          <w:lang w:val="en-US"/>
        </w:rPr>
        <w:t>consultant</w:t>
      </w:r>
      <w:r w:rsidRPr="002A44D0">
        <w:t xml:space="preserve"> will be recruited </w:t>
      </w:r>
      <w:r>
        <w:t>to prepare the desk study to</w:t>
      </w:r>
      <w:r w:rsidRPr="002A44D0">
        <w:t xml:space="preserve"> be presented at the 86</w:t>
      </w:r>
      <w:r w:rsidRPr="002A44D0">
        <w:rPr>
          <w:vertAlign w:val="superscript"/>
        </w:rPr>
        <w:t>th</w:t>
      </w:r>
      <w:r w:rsidRPr="002A44D0">
        <w:t xml:space="preserve"> meeting. </w:t>
      </w:r>
      <w:r w:rsidRPr="002A44D0">
        <w:rPr>
          <w:lang w:val="en-US"/>
        </w:rPr>
        <w:t>Information provided to the Ex</w:t>
      </w:r>
      <w:r>
        <w:rPr>
          <w:lang w:val="en-US"/>
        </w:rPr>
        <w:t xml:space="preserve">ecutive </w:t>
      </w:r>
      <w:r w:rsidRPr="002A44D0">
        <w:rPr>
          <w:lang w:val="en-US"/>
        </w:rPr>
        <w:t>Com</w:t>
      </w:r>
      <w:r>
        <w:rPr>
          <w:lang w:val="en-US"/>
        </w:rPr>
        <w:t>mittee will</w:t>
      </w:r>
      <w:r w:rsidRPr="002A44D0">
        <w:rPr>
          <w:lang w:val="en-US"/>
        </w:rPr>
        <w:t xml:space="preserve"> include </w:t>
      </w:r>
      <w:r>
        <w:rPr>
          <w:lang w:val="en-US"/>
        </w:rPr>
        <w:t xml:space="preserve">information on </w:t>
      </w:r>
      <w:r w:rsidRPr="002A44D0">
        <w:rPr>
          <w:lang w:val="en-US"/>
        </w:rPr>
        <w:t>where the project occurred, a brief description of the activity</w:t>
      </w:r>
      <w:r w:rsidRPr="00E838FC">
        <w:rPr>
          <w:lang w:val="en-US"/>
        </w:rPr>
        <w:t xml:space="preserve"> and type of equipment (if relevant)</w:t>
      </w:r>
      <w:r w:rsidRPr="002A44D0">
        <w:rPr>
          <w:lang w:val="en-US"/>
        </w:rPr>
        <w:t>, and any lessons learn</w:t>
      </w:r>
      <w:r>
        <w:rPr>
          <w:lang w:val="en-US"/>
        </w:rPr>
        <w:t>ed</w:t>
      </w:r>
      <w:r w:rsidRPr="002A44D0">
        <w:rPr>
          <w:lang w:val="en-US"/>
        </w:rPr>
        <w:t xml:space="preserve"> from the project. </w:t>
      </w:r>
      <w:r w:rsidRPr="002A44D0">
        <w:t>As</w:t>
      </w:r>
      <w:r w:rsidRPr="003C7AFB">
        <w:t xml:space="preserve"> much as possible, reliable quantitative information will be collected together with qualitative information. Discussions with the Secretariat staff, bilateral and implementing agencies, </w:t>
      </w:r>
      <w:r>
        <w:t xml:space="preserve">and </w:t>
      </w:r>
      <w:r w:rsidRPr="003C7AFB">
        <w:t>National Ozone Units will be organized</w:t>
      </w:r>
      <w:r>
        <w:t>,</w:t>
      </w:r>
      <w:r w:rsidRPr="003C7AFB">
        <w:t xml:space="preserve"> as needed. </w:t>
      </w:r>
    </w:p>
    <w:p w:rsidR="00EA564E" w:rsidRDefault="00EA564E" w:rsidP="001C3C80">
      <w:pPr>
        <w:tabs>
          <w:tab w:val="left" w:pos="8280"/>
        </w:tabs>
      </w:pPr>
    </w:p>
    <w:p w:rsidR="00EA564E" w:rsidRDefault="00EA564E" w:rsidP="001C3C80">
      <w:pPr>
        <w:tabs>
          <w:tab w:val="left" w:pos="8280"/>
        </w:tabs>
        <w:sectPr w:rsidR="00EA564E" w:rsidSect="00EA564E">
          <w:headerReference w:type="even" r:id="rId14"/>
          <w:headerReference w:type="default" r:id="rId15"/>
          <w:headerReference w:type="first" r:id="rId16"/>
          <w:footerReference w:type="first" r:id="rId17"/>
          <w:footnotePr>
            <w:numRestart w:val="eachSect"/>
          </w:footnotePr>
          <w:pgSz w:w="12240" w:h="15840" w:code="1"/>
          <w:pgMar w:top="720" w:right="1440" w:bottom="864" w:left="1440" w:header="720" w:footer="475" w:gutter="0"/>
          <w:pgNumType w:start="1"/>
          <w:cols w:space="720"/>
          <w:titlePg/>
        </w:sectPr>
      </w:pPr>
    </w:p>
    <w:p w:rsidR="00EA564E" w:rsidRDefault="00EA564E" w:rsidP="00EA564E">
      <w:pPr>
        <w:tabs>
          <w:tab w:val="left" w:pos="8280"/>
        </w:tabs>
        <w:spacing w:line="360" w:lineRule="auto"/>
        <w:jc w:val="center"/>
        <w:rPr>
          <w:b/>
        </w:rPr>
      </w:pPr>
      <w:r w:rsidRPr="00EA564E">
        <w:rPr>
          <w:b/>
        </w:rPr>
        <w:lastRenderedPageBreak/>
        <w:t>A</w:t>
      </w:r>
      <w:r w:rsidR="00F95A04" w:rsidRPr="00EA564E">
        <w:rPr>
          <w:b/>
        </w:rPr>
        <w:t>nnex</w:t>
      </w:r>
      <w:r w:rsidRPr="00EA564E">
        <w:rPr>
          <w:b/>
        </w:rPr>
        <w:t xml:space="preserve"> II </w:t>
      </w:r>
    </w:p>
    <w:p w:rsidR="00052C5C" w:rsidRDefault="00EA564E" w:rsidP="00EA564E">
      <w:pPr>
        <w:tabs>
          <w:tab w:val="left" w:pos="8280"/>
        </w:tabs>
        <w:spacing w:line="360" w:lineRule="auto"/>
        <w:jc w:val="center"/>
        <w:rPr>
          <w:b/>
        </w:rPr>
      </w:pPr>
      <w:r w:rsidRPr="00EA564E">
        <w:rPr>
          <w:b/>
        </w:rPr>
        <w:t>LIST OF DOCUMENTS</w:t>
      </w:r>
      <w:r>
        <w:rPr>
          <w:b/>
        </w:rPr>
        <w:t xml:space="preserve"> ON ISSUES RELATING TO ENERGY EFFICIENCY</w:t>
      </w:r>
    </w:p>
    <w:p w:rsidR="00EA564E" w:rsidRPr="00EA564E" w:rsidRDefault="00EA564E" w:rsidP="001C3C80">
      <w:pPr>
        <w:tabs>
          <w:tab w:val="left" w:pos="8280"/>
        </w:tabs>
        <w:rPr>
          <w:b/>
        </w:rPr>
      </w:pP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5859"/>
      </w:tblGrid>
      <w:tr w:rsidR="00EA564E" w:rsidRPr="0010323E" w:rsidTr="00CD170A">
        <w:trPr>
          <w:cantSplit/>
          <w:tblHeader/>
        </w:trPr>
        <w:tc>
          <w:tcPr>
            <w:tcW w:w="4253" w:type="dxa"/>
            <w:vAlign w:val="center"/>
          </w:tcPr>
          <w:p w:rsidR="00EA564E" w:rsidRPr="00971048" w:rsidRDefault="00EA564E" w:rsidP="00971048">
            <w:pPr>
              <w:jc w:val="center"/>
              <w:rPr>
                <w:b/>
              </w:rPr>
            </w:pPr>
            <w:r w:rsidRPr="00971048">
              <w:rPr>
                <w:b/>
              </w:rPr>
              <w:t>Document number</w:t>
            </w:r>
            <w:r w:rsidR="00C742DD" w:rsidRPr="00971048">
              <w:rPr>
                <w:b/>
              </w:rPr>
              <w:t>/source</w:t>
            </w:r>
          </w:p>
        </w:tc>
        <w:tc>
          <w:tcPr>
            <w:tcW w:w="5859" w:type="dxa"/>
            <w:vAlign w:val="center"/>
          </w:tcPr>
          <w:p w:rsidR="00EA564E" w:rsidRPr="00971048" w:rsidRDefault="00EA564E" w:rsidP="00971048">
            <w:pPr>
              <w:jc w:val="center"/>
              <w:rPr>
                <w:b/>
              </w:rPr>
            </w:pPr>
            <w:r w:rsidRPr="00971048">
              <w:rPr>
                <w:b/>
              </w:rPr>
              <w:t>Title</w:t>
            </w:r>
          </w:p>
        </w:tc>
      </w:tr>
      <w:tr w:rsidR="00392C1F" w:rsidRPr="0010323E" w:rsidTr="009B1515">
        <w:trPr>
          <w:cantSplit/>
        </w:trPr>
        <w:tc>
          <w:tcPr>
            <w:tcW w:w="10112" w:type="dxa"/>
            <w:gridSpan w:val="2"/>
            <w:vAlign w:val="center"/>
          </w:tcPr>
          <w:p w:rsidR="00392C1F" w:rsidRPr="00971048" w:rsidRDefault="00392C1F" w:rsidP="00337D54">
            <w:pPr>
              <w:jc w:val="left"/>
              <w:rPr>
                <w:b/>
                <w:lang w:val="en-US"/>
              </w:rPr>
            </w:pPr>
            <w:r w:rsidRPr="00971048">
              <w:rPr>
                <w:b/>
                <w:lang w:val="en-US"/>
              </w:rPr>
              <w:t>Executive Committee documents</w:t>
            </w:r>
          </w:p>
        </w:tc>
      </w:tr>
      <w:tr w:rsidR="00392C1F" w:rsidRPr="0010323E" w:rsidTr="00BC609A">
        <w:trPr>
          <w:cantSplit/>
        </w:trPr>
        <w:tc>
          <w:tcPr>
            <w:tcW w:w="4253" w:type="dxa"/>
          </w:tcPr>
          <w:p w:rsidR="00392C1F" w:rsidRPr="00971048" w:rsidRDefault="00392C1F" w:rsidP="00971048">
            <w:pPr>
              <w:jc w:val="left"/>
            </w:pPr>
            <w:r w:rsidRPr="00971048">
              <w:t>UNEP/OzL.Pro/ExCom/70/53/Rev.1</w:t>
            </w:r>
          </w:p>
        </w:tc>
        <w:tc>
          <w:tcPr>
            <w:tcW w:w="5859" w:type="dxa"/>
            <w:vAlign w:val="center"/>
          </w:tcPr>
          <w:p w:rsidR="00392C1F" w:rsidRPr="00971048" w:rsidRDefault="00392C1F" w:rsidP="00971048">
            <w:pPr>
              <w:jc w:val="left"/>
            </w:pPr>
            <w:r w:rsidRPr="00971048">
              <w:rPr>
                <w:lang w:val="en-US"/>
              </w:rPr>
              <w:t>Discussion paper on minimizing adverse climate impact of HCFC phase</w:t>
            </w:r>
            <w:r w:rsidRPr="00971048">
              <w:rPr>
                <w:lang w:val="en-US"/>
              </w:rPr>
              <w:noBreakHyphen/>
              <w:t>out in the refrigeration servicing sector (decision 68/11)</w:t>
            </w:r>
          </w:p>
        </w:tc>
      </w:tr>
      <w:tr w:rsidR="00392C1F" w:rsidRPr="0010323E" w:rsidTr="00BC609A">
        <w:trPr>
          <w:cantSplit/>
        </w:trPr>
        <w:tc>
          <w:tcPr>
            <w:tcW w:w="4253" w:type="dxa"/>
          </w:tcPr>
          <w:p w:rsidR="00392C1F" w:rsidRPr="00971048" w:rsidRDefault="00392C1F" w:rsidP="00971048">
            <w:pPr>
              <w:jc w:val="left"/>
            </w:pPr>
            <w:r w:rsidRPr="00971048">
              <w:t>UNEP/OzL.Pro/ExCom/77/9</w:t>
            </w:r>
          </w:p>
        </w:tc>
        <w:tc>
          <w:tcPr>
            <w:tcW w:w="5859" w:type="dxa"/>
            <w:vAlign w:val="center"/>
          </w:tcPr>
          <w:p w:rsidR="00392C1F" w:rsidRPr="00971048" w:rsidRDefault="00392C1F" w:rsidP="00971048">
            <w:pPr>
              <w:jc w:val="left"/>
              <w:rPr>
                <w:b/>
              </w:rPr>
            </w:pPr>
            <w:r w:rsidRPr="00971048">
              <w:rPr>
                <w:lang w:val="en-US"/>
              </w:rPr>
              <w:t>Final report on the evaluation of HCFC phase-out projects in the refrigeration and air-conditioning manufacturing sector</w:t>
            </w:r>
          </w:p>
        </w:tc>
      </w:tr>
      <w:tr w:rsidR="00392C1F" w:rsidRPr="0010323E" w:rsidTr="00BC609A">
        <w:trPr>
          <w:cantSplit/>
        </w:trPr>
        <w:tc>
          <w:tcPr>
            <w:tcW w:w="4253" w:type="dxa"/>
          </w:tcPr>
          <w:p w:rsidR="00392C1F" w:rsidRPr="00971048" w:rsidRDefault="00392C1F" w:rsidP="00971048">
            <w:pPr>
              <w:jc w:val="left"/>
            </w:pPr>
            <w:r w:rsidRPr="00971048">
              <w:t>UNEP/OzL.Pro/ExCom/77/70/Rev.1</w:t>
            </w:r>
          </w:p>
        </w:tc>
        <w:tc>
          <w:tcPr>
            <w:tcW w:w="5859" w:type="dxa"/>
            <w:vAlign w:val="center"/>
          </w:tcPr>
          <w:p w:rsidR="00392C1F" w:rsidRPr="00971048" w:rsidRDefault="00392C1F" w:rsidP="00971048">
            <w:pPr>
              <w:widowControl w:val="0"/>
              <w:jc w:val="left"/>
              <w:rPr>
                <w:b/>
                <w:caps/>
                <w:color w:val="000000" w:themeColor="text1"/>
                <w:lang w:val="en-CA"/>
              </w:rPr>
            </w:pPr>
            <w:r w:rsidRPr="00971048">
              <w:rPr>
                <w:lang w:val="en-US"/>
              </w:rPr>
              <w:t>Issues relevant to the Executive Committee arising from the Twenty</w:t>
            </w:r>
            <w:r w:rsidRPr="00971048">
              <w:rPr>
                <w:lang w:val="en-US"/>
              </w:rPr>
              <w:noBreakHyphen/>
              <w:t>eighth Meeting of the Parties to the Montreal Protocol</w:t>
            </w:r>
          </w:p>
        </w:tc>
      </w:tr>
      <w:tr w:rsidR="00392C1F" w:rsidRPr="0010323E" w:rsidTr="00BC609A">
        <w:trPr>
          <w:cantSplit/>
        </w:trPr>
        <w:tc>
          <w:tcPr>
            <w:tcW w:w="4253" w:type="dxa"/>
          </w:tcPr>
          <w:p w:rsidR="00392C1F" w:rsidRPr="00971048" w:rsidRDefault="00392C1F" w:rsidP="00971048">
            <w:pPr>
              <w:jc w:val="left"/>
            </w:pPr>
            <w:r w:rsidRPr="00971048">
              <w:t>UNEP/OzL.Pro/ExCom/80/9</w:t>
            </w:r>
          </w:p>
        </w:tc>
        <w:tc>
          <w:tcPr>
            <w:tcW w:w="5859" w:type="dxa"/>
            <w:vAlign w:val="center"/>
          </w:tcPr>
          <w:p w:rsidR="00392C1F" w:rsidRPr="00971048" w:rsidRDefault="00392C1F" w:rsidP="00971048">
            <w:pPr>
              <w:jc w:val="left"/>
              <w:rPr>
                <w:b/>
              </w:rPr>
            </w:pPr>
            <w:r w:rsidRPr="00971048">
              <w:rPr>
                <w:lang w:val="en-US"/>
              </w:rPr>
              <w:t>Final report on the evaluation of chill</w:t>
            </w:r>
            <w:r w:rsidR="00971048">
              <w:rPr>
                <w:lang w:val="en-US"/>
              </w:rPr>
              <w:t>er projects with co</w:t>
            </w:r>
            <w:r w:rsidR="00971048">
              <w:rPr>
                <w:lang w:val="en-US"/>
              </w:rPr>
              <w:noBreakHyphen/>
            </w:r>
            <w:r w:rsidRPr="00971048">
              <w:rPr>
                <w:lang w:val="en-US"/>
              </w:rPr>
              <w:t>funding modalities</w:t>
            </w:r>
          </w:p>
        </w:tc>
      </w:tr>
      <w:tr w:rsidR="00392C1F" w:rsidRPr="0010323E" w:rsidTr="00BC609A">
        <w:trPr>
          <w:cantSplit/>
        </w:trPr>
        <w:tc>
          <w:tcPr>
            <w:tcW w:w="4253" w:type="dxa"/>
          </w:tcPr>
          <w:p w:rsidR="00392C1F" w:rsidRPr="00971048" w:rsidRDefault="00392C1F" w:rsidP="00971048">
            <w:pPr>
              <w:jc w:val="left"/>
            </w:pPr>
            <w:r w:rsidRPr="00971048">
              <w:t>UNEP/OzL.Pro/ExCom/82/11</w:t>
            </w:r>
          </w:p>
        </w:tc>
        <w:tc>
          <w:tcPr>
            <w:tcW w:w="5859" w:type="dxa"/>
            <w:vAlign w:val="center"/>
          </w:tcPr>
          <w:p w:rsidR="00392C1F" w:rsidRPr="00971048" w:rsidRDefault="00392C1F" w:rsidP="00971048">
            <w:pPr>
              <w:jc w:val="left"/>
              <w:rPr>
                <w:b/>
              </w:rPr>
            </w:pPr>
            <w:r w:rsidRPr="00971048">
              <w:rPr>
                <w:lang w:val="en-US"/>
              </w:rPr>
              <w:t>Final report of the evaluation of the refrigeration servicing sector</w:t>
            </w:r>
          </w:p>
        </w:tc>
      </w:tr>
      <w:tr w:rsidR="00392C1F" w:rsidRPr="0010323E" w:rsidTr="00BC609A">
        <w:trPr>
          <w:cantSplit/>
        </w:trPr>
        <w:tc>
          <w:tcPr>
            <w:tcW w:w="4253" w:type="dxa"/>
          </w:tcPr>
          <w:p w:rsidR="00392C1F" w:rsidRPr="00971048" w:rsidRDefault="00392C1F" w:rsidP="00971048">
            <w:pPr>
              <w:jc w:val="left"/>
            </w:pPr>
            <w:r w:rsidRPr="00971048">
              <w:t>UNEP/OzL.Pro/ExCom/82/64</w:t>
            </w:r>
          </w:p>
        </w:tc>
        <w:tc>
          <w:tcPr>
            <w:tcW w:w="5859" w:type="dxa"/>
            <w:vAlign w:val="center"/>
          </w:tcPr>
          <w:p w:rsidR="00392C1F" w:rsidRPr="00971048" w:rsidRDefault="00392C1F" w:rsidP="00971048">
            <w:pPr>
              <w:jc w:val="left"/>
              <w:rPr>
                <w:b/>
              </w:rPr>
            </w:pPr>
            <w:r w:rsidRPr="00971048">
              <w:rPr>
                <w:lang w:val="en-US"/>
              </w:rPr>
              <w:t>Preliminary document on all aspects related to the refrigeration servicing sector that suppo</w:t>
            </w:r>
            <w:r w:rsidR="00F95A04">
              <w:rPr>
                <w:lang w:val="en-US"/>
              </w:rPr>
              <w:t>rt the HFC phase-down (decision </w:t>
            </w:r>
            <w:r w:rsidRPr="00971048">
              <w:rPr>
                <w:lang w:val="en-US"/>
              </w:rPr>
              <w:t>80/76(c))</w:t>
            </w:r>
          </w:p>
        </w:tc>
      </w:tr>
      <w:tr w:rsidR="00392C1F" w:rsidRPr="0010323E" w:rsidTr="00BC609A">
        <w:trPr>
          <w:cantSplit/>
        </w:trPr>
        <w:tc>
          <w:tcPr>
            <w:tcW w:w="4253" w:type="dxa"/>
          </w:tcPr>
          <w:p w:rsidR="00392C1F" w:rsidRPr="00971048" w:rsidRDefault="00392C1F" w:rsidP="00971048">
            <w:pPr>
              <w:jc w:val="left"/>
            </w:pPr>
            <w:r w:rsidRPr="00971048">
              <w:t>UNEP/OzL.Pro/ExCom/82/65 and Add.1</w:t>
            </w:r>
          </w:p>
        </w:tc>
        <w:tc>
          <w:tcPr>
            <w:tcW w:w="5859" w:type="dxa"/>
            <w:vAlign w:val="center"/>
          </w:tcPr>
          <w:p w:rsidR="00392C1F" w:rsidRPr="00971048" w:rsidRDefault="00392C1F" w:rsidP="00971048">
            <w:pPr>
              <w:pStyle w:val="Title1"/>
              <w:jc w:val="left"/>
            </w:pPr>
            <w:r w:rsidRPr="00971048">
              <w:rPr>
                <w:b w:val="0"/>
                <w:caps w:val="0"/>
                <w:lang w:val="en-US"/>
              </w:rPr>
              <w:t>Summary of the Parties’ deliberations at the 40</w:t>
            </w:r>
            <w:r w:rsidRPr="00971048">
              <w:rPr>
                <w:b w:val="0"/>
                <w:caps w:val="0"/>
                <w:vertAlign w:val="superscript"/>
                <w:lang w:val="en-US"/>
              </w:rPr>
              <w:t>th</w:t>
            </w:r>
            <w:r w:rsidRPr="00971048">
              <w:rPr>
                <w:b w:val="0"/>
                <w:caps w:val="0"/>
                <w:lang w:val="en-US"/>
              </w:rPr>
              <w:t xml:space="preserve"> Meeting of the Open</w:t>
            </w:r>
            <w:r w:rsidRPr="00971048">
              <w:rPr>
                <w:b w:val="0"/>
                <w:caps w:val="0"/>
                <w:lang w:val="en-US"/>
              </w:rPr>
              <w:noBreakHyphen/>
              <w:t>Ended Working Group and the Thirtieth Meeting of the Parties to the Montreal Protocol in relation to the Technology and Economic Assessment Panel’s report on issues related to energy efficiency (decision 81/67(b))</w:t>
            </w:r>
          </w:p>
        </w:tc>
      </w:tr>
      <w:tr w:rsidR="002C44C7" w:rsidRPr="0010323E" w:rsidTr="00BC609A">
        <w:trPr>
          <w:cantSplit/>
        </w:trPr>
        <w:tc>
          <w:tcPr>
            <w:tcW w:w="4253" w:type="dxa"/>
          </w:tcPr>
          <w:p w:rsidR="002C44C7" w:rsidRPr="00971048" w:rsidRDefault="002C44C7" w:rsidP="00971048">
            <w:pPr>
              <w:jc w:val="left"/>
            </w:pPr>
            <w:r w:rsidRPr="00971048">
              <w:t>UNEP/OzL.Pro/ExCom/83/4</w:t>
            </w:r>
            <w:r>
              <w:t xml:space="preserve">0 and </w:t>
            </w:r>
            <w:r w:rsidRPr="00971048">
              <w:t>UNEP/OzL.Pro/ExCom/84/</w:t>
            </w:r>
            <w:r w:rsidRPr="008A231B">
              <w:t>49</w:t>
            </w:r>
          </w:p>
        </w:tc>
        <w:tc>
          <w:tcPr>
            <w:tcW w:w="5859" w:type="dxa"/>
            <w:vAlign w:val="center"/>
          </w:tcPr>
          <w:p w:rsidR="002C44C7" w:rsidRPr="00971048" w:rsidRDefault="002C44C7" w:rsidP="00971048">
            <w:pPr>
              <w:pStyle w:val="Title1"/>
              <w:jc w:val="left"/>
              <w:rPr>
                <w:b w:val="0"/>
                <w:caps w:val="0"/>
                <w:lang w:val="en-US"/>
              </w:rPr>
            </w:pPr>
            <w:r w:rsidRPr="002C44C7">
              <w:rPr>
                <w:b w:val="0"/>
                <w:caps w:val="0"/>
                <w:lang w:val="en-US"/>
              </w:rPr>
              <w:t>Paper on ways to operationalize paragraph 16 of decision XXVIII/2 and paragraph 2 of decision XXX/5 of the Parties</w:t>
            </w:r>
          </w:p>
        </w:tc>
      </w:tr>
      <w:tr w:rsidR="00E2349B" w:rsidRPr="0010323E" w:rsidTr="00BC609A">
        <w:trPr>
          <w:cantSplit/>
        </w:trPr>
        <w:tc>
          <w:tcPr>
            <w:tcW w:w="4253" w:type="dxa"/>
          </w:tcPr>
          <w:p w:rsidR="00E2349B" w:rsidRPr="00971048" w:rsidRDefault="00E2349B" w:rsidP="00971048">
            <w:pPr>
              <w:jc w:val="left"/>
            </w:pPr>
            <w:r w:rsidRPr="00971048">
              <w:t>UNEP/OzL.Pro/ExCom/83/41</w:t>
            </w:r>
            <w:r w:rsidR="002C44C7">
              <w:t xml:space="preserve"> and </w:t>
            </w:r>
            <w:r w:rsidR="002C44C7" w:rsidRPr="00971048">
              <w:t>UNEP/OzL.Pro/ExCom/84</w:t>
            </w:r>
            <w:r w:rsidR="002C44C7" w:rsidRPr="008A231B">
              <w:t>/50</w:t>
            </w:r>
          </w:p>
        </w:tc>
        <w:tc>
          <w:tcPr>
            <w:tcW w:w="5859" w:type="dxa"/>
            <w:vAlign w:val="center"/>
          </w:tcPr>
          <w:p w:rsidR="00E2349B" w:rsidRPr="00971048" w:rsidRDefault="00E2349B" w:rsidP="00971048">
            <w:pPr>
              <w:jc w:val="left"/>
            </w:pPr>
            <w:r w:rsidRPr="00971048">
              <w:rPr>
                <w:lang w:val="en-US"/>
              </w:rPr>
              <w:t>Paper on information on relevant funds and financial institutions mobilizing resources for energy efficiency that may be utilized when phasing down HFCs</w:t>
            </w:r>
          </w:p>
        </w:tc>
      </w:tr>
      <w:tr w:rsidR="00E2349B" w:rsidRPr="0010323E" w:rsidTr="00BC609A">
        <w:trPr>
          <w:cantSplit/>
        </w:trPr>
        <w:tc>
          <w:tcPr>
            <w:tcW w:w="4253" w:type="dxa"/>
          </w:tcPr>
          <w:p w:rsidR="00E2349B" w:rsidRPr="00971048" w:rsidRDefault="00E2349B" w:rsidP="00971048">
            <w:pPr>
              <w:jc w:val="left"/>
            </w:pPr>
            <w:r w:rsidRPr="00971048">
              <w:t>UNEP/OzL.Pro/ExCom/83/42</w:t>
            </w:r>
            <w:r w:rsidR="002C44C7">
              <w:t xml:space="preserve"> and </w:t>
            </w:r>
            <w:r w:rsidR="002C44C7" w:rsidRPr="00971048">
              <w:t>UNEP/OzL.Pro/ExCom/</w:t>
            </w:r>
            <w:r w:rsidR="002C44C7" w:rsidRPr="008A231B">
              <w:t>84/51</w:t>
            </w:r>
          </w:p>
        </w:tc>
        <w:tc>
          <w:tcPr>
            <w:tcW w:w="5859" w:type="dxa"/>
            <w:vAlign w:val="center"/>
          </w:tcPr>
          <w:p w:rsidR="00E2349B" w:rsidRPr="00971048" w:rsidRDefault="00E2349B" w:rsidP="00971048">
            <w:pPr>
              <w:jc w:val="left"/>
            </w:pPr>
            <w:r w:rsidRPr="00971048">
              <w:rPr>
                <w:lang w:val="en-US"/>
              </w:rPr>
              <w:t>Summary of the report by the Technology and Economic Assessment Panel on matters related to energy efficiency with regard to the issues identified in decision 82/83(e)</w:t>
            </w:r>
          </w:p>
        </w:tc>
      </w:tr>
      <w:tr w:rsidR="00F95A04" w:rsidRPr="0010323E" w:rsidTr="0061618E">
        <w:trPr>
          <w:cantSplit/>
        </w:trPr>
        <w:tc>
          <w:tcPr>
            <w:tcW w:w="10112" w:type="dxa"/>
            <w:gridSpan w:val="2"/>
          </w:tcPr>
          <w:p w:rsidR="00F95A04" w:rsidRPr="00F95A04" w:rsidRDefault="00F95A04" w:rsidP="00337D54">
            <w:pPr>
              <w:keepNext/>
              <w:keepLines/>
              <w:jc w:val="left"/>
              <w:rPr>
                <w:b/>
              </w:rPr>
            </w:pPr>
            <w:r w:rsidRPr="00F95A04">
              <w:rPr>
                <w:b/>
              </w:rPr>
              <w:t>Bilateral and implementing agencies</w:t>
            </w:r>
          </w:p>
        </w:tc>
      </w:tr>
      <w:tr w:rsidR="00F95A04" w:rsidRPr="0010323E" w:rsidTr="00AF06B9">
        <w:trPr>
          <w:cantSplit/>
        </w:trPr>
        <w:tc>
          <w:tcPr>
            <w:tcW w:w="4253" w:type="dxa"/>
            <w:vAlign w:val="center"/>
          </w:tcPr>
          <w:p w:rsidR="00F95A04" w:rsidRPr="00971048" w:rsidRDefault="00F95A04" w:rsidP="002C44C7">
            <w:pPr>
              <w:keepNext/>
              <w:keepLines/>
              <w:contextualSpacing/>
              <w:jc w:val="left"/>
              <w:outlineLvl w:val="0"/>
            </w:pPr>
            <w:r>
              <w:t>GIZ</w:t>
            </w:r>
            <w:r w:rsidR="002C44C7">
              <w:t xml:space="preserve"> -</w:t>
            </w:r>
            <w:r>
              <w:t xml:space="preserve"> </w:t>
            </w:r>
            <w:r w:rsidR="002C44C7">
              <w:t>presentation on energy efficiency at the</w:t>
            </w:r>
            <w:r>
              <w:t xml:space="preserve"> </w:t>
            </w:r>
            <w:r w:rsidR="002C44C7">
              <w:t xml:space="preserve">meeting of the </w:t>
            </w:r>
            <w:r>
              <w:t>41</w:t>
            </w:r>
            <w:r w:rsidRPr="00050B96">
              <w:rPr>
                <w:vertAlign w:val="superscript"/>
              </w:rPr>
              <w:t>st</w:t>
            </w:r>
            <w:r>
              <w:t xml:space="preserve"> Open-ended working group </w:t>
            </w:r>
            <w:r w:rsidR="002C44C7">
              <w:t>of the Parties to the Montreal Protocol</w:t>
            </w:r>
          </w:p>
        </w:tc>
        <w:tc>
          <w:tcPr>
            <w:tcW w:w="5859" w:type="dxa"/>
            <w:vAlign w:val="center"/>
          </w:tcPr>
          <w:p w:rsidR="00F95A04" w:rsidRPr="00050B96" w:rsidRDefault="00F95A04" w:rsidP="00F95A04">
            <w:pPr>
              <w:keepNext/>
              <w:keepLines/>
              <w:jc w:val="left"/>
            </w:pPr>
            <w:r>
              <w:t>Energy efficiency in servicing. Impacts of HPMP training and future potential (2019)</w:t>
            </w:r>
          </w:p>
        </w:tc>
      </w:tr>
      <w:tr w:rsidR="00F95A04" w:rsidRPr="0010323E" w:rsidTr="00776F66">
        <w:trPr>
          <w:cantSplit/>
        </w:trPr>
        <w:tc>
          <w:tcPr>
            <w:tcW w:w="4253" w:type="dxa"/>
            <w:vAlign w:val="center"/>
          </w:tcPr>
          <w:p w:rsidR="00F95A04" w:rsidRPr="00971048" w:rsidRDefault="00F95A04" w:rsidP="00F95A04">
            <w:pPr>
              <w:keepNext/>
              <w:keepLines/>
              <w:contextualSpacing/>
              <w:jc w:val="left"/>
              <w:outlineLvl w:val="0"/>
            </w:pPr>
            <w:r w:rsidRPr="00971048">
              <w:t>UNEP</w:t>
            </w:r>
          </w:p>
        </w:tc>
        <w:tc>
          <w:tcPr>
            <w:tcW w:w="5859" w:type="dxa"/>
            <w:vAlign w:val="center"/>
          </w:tcPr>
          <w:p w:rsidR="00F95A04" w:rsidRPr="00971048" w:rsidRDefault="00F95A04" w:rsidP="00F95A04">
            <w:pPr>
              <w:keepNext/>
              <w:keepLines/>
              <w:jc w:val="left"/>
            </w:pPr>
            <w:r>
              <w:t>Briefing note A</w:t>
            </w:r>
            <w:r w:rsidRPr="00971048">
              <w:t>: The importance of energy efficiency in the refrigeration, air-conditioning and heat-pump sectors (2018)</w:t>
            </w:r>
          </w:p>
        </w:tc>
      </w:tr>
      <w:tr w:rsidR="00297942" w:rsidRPr="00971048" w:rsidTr="0000083C">
        <w:trPr>
          <w:cantSplit/>
          <w:trHeight w:val="240"/>
        </w:trPr>
        <w:tc>
          <w:tcPr>
            <w:tcW w:w="10112" w:type="dxa"/>
            <w:gridSpan w:val="2"/>
            <w:vAlign w:val="center"/>
          </w:tcPr>
          <w:p w:rsidR="00297942" w:rsidRPr="00971048" w:rsidRDefault="00297942" w:rsidP="0000083C">
            <w:pPr>
              <w:jc w:val="left"/>
              <w:rPr>
                <w:b/>
              </w:rPr>
            </w:pPr>
            <w:r w:rsidRPr="00971048">
              <w:rPr>
                <w:b/>
              </w:rPr>
              <w:t>T</w:t>
            </w:r>
            <w:r>
              <w:rPr>
                <w:b/>
              </w:rPr>
              <w:t xml:space="preserve">echnology and </w:t>
            </w:r>
            <w:r w:rsidRPr="00971048">
              <w:rPr>
                <w:b/>
              </w:rPr>
              <w:t>E</w:t>
            </w:r>
            <w:r>
              <w:rPr>
                <w:b/>
              </w:rPr>
              <w:t xml:space="preserve">conomic </w:t>
            </w:r>
            <w:r w:rsidRPr="00971048">
              <w:rPr>
                <w:b/>
              </w:rPr>
              <w:t>A</w:t>
            </w:r>
            <w:r>
              <w:rPr>
                <w:b/>
              </w:rPr>
              <w:t xml:space="preserve">ssessment </w:t>
            </w:r>
            <w:r w:rsidRPr="00971048">
              <w:rPr>
                <w:b/>
              </w:rPr>
              <w:t>P</w:t>
            </w:r>
            <w:r>
              <w:rPr>
                <w:b/>
              </w:rPr>
              <w:t>anel</w:t>
            </w:r>
            <w:r w:rsidRPr="00971048">
              <w:rPr>
                <w:b/>
              </w:rPr>
              <w:t xml:space="preserve"> reports</w:t>
            </w:r>
          </w:p>
        </w:tc>
      </w:tr>
      <w:tr w:rsidR="00297942" w:rsidRPr="00971048" w:rsidTr="0000083C">
        <w:trPr>
          <w:cantSplit/>
        </w:trPr>
        <w:tc>
          <w:tcPr>
            <w:tcW w:w="4253" w:type="dxa"/>
            <w:vAlign w:val="center"/>
          </w:tcPr>
          <w:p w:rsidR="00297942" w:rsidRPr="00971048" w:rsidRDefault="00297942" w:rsidP="0000083C">
            <w:pPr>
              <w:contextualSpacing/>
              <w:jc w:val="left"/>
              <w:outlineLvl w:val="0"/>
            </w:pPr>
            <w:r w:rsidRPr="00971048">
              <w:t>Report of the UNEP Technology and Economic Assessment Panel</w:t>
            </w:r>
          </w:p>
          <w:p w:rsidR="00297942" w:rsidRPr="00971048" w:rsidRDefault="00297942" w:rsidP="0000083C">
            <w:pPr>
              <w:contextualSpacing/>
              <w:jc w:val="left"/>
              <w:outlineLvl w:val="0"/>
            </w:pPr>
            <w:r w:rsidRPr="00971048">
              <w:t>September 2018</w:t>
            </w:r>
          </w:p>
          <w:p w:rsidR="00297942" w:rsidRPr="00971048" w:rsidRDefault="00297942" w:rsidP="0000083C">
            <w:pPr>
              <w:contextualSpacing/>
              <w:jc w:val="left"/>
              <w:outlineLvl w:val="0"/>
              <w:rPr>
                <w:b/>
                <w:smallCaps/>
              </w:rPr>
            </w:pPr>
            <w:r w:rsidRPr="00971048">
              <w:t>Volume 5</w:t>
            </w:r>
          </w:p>
        </w:tc>
        <w:tc>
          <w:tcPr>
            <w:tcW w:w="5859" w:type="dxa"/>
            <w:vAlign w:val="center"/>
          </w:tcPr>
          <w:p w:rsidR="00297942" w:rsidRPr="00971048" w:rsidRDefault="00297942" w:rsidP="0000083C">
            <w:pPr>
              <w:jc w:val="left"/>
              <w:rPr>
                <w:lang w:val="en-US"/>
              </w:rPr>
            </w:pPr>
            <w:r w:rsidRPr="00971048">
              <w:rPr>
                <w:lang w:val="en-US"/>
              </w:rPr>
              <w:t xml:space="preserve">Decision XXIX/10 Task Force report on issues related to energy efficiency while phasing down hydrofluorocarbons </w:t>
            </w:r>
          </w:p>
        </w:tc>
      </w:tr>
      <w:tr w:rsidR="00297942" w:rsidRPr="00971048" w:rsidTr="0000083C">
        <w:trPr>
          <w:cantSplit/>
        </w:trPr>
        <w:tc>
          <w:tcPr>
            <w:tcW w:w="4253" w:type="dxa"/>
            <w:vAlign w:val="center"/>
          </w:tcPr>
          <w:p w:rsidR="00297942" w:rsidRPr="00971048" w:rsidRDefault="00297942" w:rsidP="0000083C">
            <w:pPr>
              <w:contextualSpacing/>
              <w:jc w:val="left"/>
              <w:outlineLvl w:val="0"/>
            </w:pPr>
            <w:r w:rsidRPr="00971048">
              <w:t>Report of the Technology and Economic Assessment Panel</w:t>
            </w:r>
          </w:p>
          <w:p w:rsidR="00297942" w:rsidRPr="00971048" w:rsidRDefault="00297942" w:rsidP="0000083C">
            <w:pPr>
              <w:contextualSpacing/>
              <w:jc w:val="left"/>
              <w:outlineLvl w:val="0"/>
            </w:pPr>
            <w:r w:rsidRPr="00971048">
              <w:t>May 2019</w:t>
            </w:r>
          </w:p>
          <w:p w:rsidR="00297942" w:rsidRPr="00971048" w:rsidRDefault="00297942" w:rsidP="0000083C">
            <w:pPr>
              <w:contextualSpacing/>
              <w:jc w:val="left"/>
              <w:outlineLvl w:val="0"/>
            </w:pPr>
            <w:r w:rsidRPr="00971048">
              <w:t>Volume 4</w:t>
            </w:r>
          </w:p>
        </w:tc>
        <w:tc>
          <w:tcPr>
            <w:tcW w:w="5859" w:type="dxa"/>
            <w:vAlign w:val="center"/>
          </w:tcPr>
          <w:p w:rsidR="00297942" w:rsidRPr="00971048" w:rsidRDefault="00297942" w:rsidP="0000083C">
            <w:pPr>
              <w:jc w:val="left"/>
              <w:rPr>
                <w:lang w:val="en-US"/>
              </w:rPr>
            </w:pPr>
            <w:r w:rsidRPr="00971048">
              <w:rPr>
                <w:lang w:val="en-US"/>
              </w:rPr>
              <w:t>Decision XXX/5 Task Force report on cost and availability of low-GWP technologies/equipment that maintain/enhance energy efficiency</w:t>
            </w:r>
          </w:p>
        </w:tc>
      </w:tr>
    </w:tbl>
    <w:p w:rsidR="00A2547B" w:rsidRPr="00495159" w:rsidRDefault="00A2547B" w:rsidP="001C3C80">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95159" w:rsidTr="006E2579">
        <w:tc>
          <w:tcPr>
            <w:tcW w:w="1915" w:type="dxa"/>
          </w:tcPr>
          <w:p w:rsidR="00052C5C" w:rsidRPr="00495159" w:rsidRDefault="00052C5C" w:rsidP="00052C5C">
            <w:pPr>
              <w:tabs>
                <w:tab w:val="left" w:pos="8280"/>
              </w:tabs>
              <w:rPr>
                <w:lang w:val="en-CA"/>
              </w:rPr>
            </w:pPr>
          </w:p>
        </w:tc>
        <w:tc>
          <w:tcPr>
            <w:tcW w:w="1915" w:type="dxa"/>
          </w:tcPr>
          <w:p w:rsidR="00052C5C" w:rsidRPr="00495159" w:rsidRDefault="00052C5C" w:rsidP="00052C5C">
            <w:pPr>
              <w:tabs>
                <w:tab w:val="left" w:pos="8280"/>
              </w:tabs>
              <w:rPr>
                <w:lang w:val="en-CA"/>
              </w:rPr>
            </w:pPr>
          </w:p>
        </w:tc>
        <w:tc>
          <w:tcPr>
            <w:tcW w:w="1915" w:type="dxa"/>
            <w:tcBorders>
              <w:bottom w:val="single" w:sz="4" w:space="0" w:color="auto"/>
            </w:tcBorders>
          </w:tcPr>
          <w:p w:rsidR="00052C5C" w:rsidRPr="00495159" w:rsidRDefault="00052C5C" w:rsidP="00052C5C">
            <w:pPr>
              <w:tabs>
                <w:tab w:val="left" w:pos="8280"/>
              </w:tabs>
              <w:rPr>
                <w:lang w:val="en-CA"/>
              </w:rPr>
            </w:pPr>
          </w:p>
        </w:tc>
        <w:tc>
          <w:tcPr>
            <w:tcW w:w="1915" w:type="dxa"/>
          </w:tcPr>
          <w:p w:rsidR="00052C5C" w:rsidRPr="00495159" w:rsidRDefault="00052C5C" w:rsidP="00052C5C">
            <w:pPr>
              <w:tabs>
                <w:tab w:val="left" w:pos="8280"/>
              </w:tabs>
              <w:rPr>
                <w:lang w:val="en-CA"/>
              </w:rPr>
            </w:pPr>
          </w:p>
        </w:tc>
        <w:tc>
          <w:tcPr>
            <w:tcW w:w="1916" w:type="dxa"/>
          </w:tcPr>
          <w:p w:rsidR="00052C5C" w:rsidRPr="00495159" w:rsidRDefault="00052C5C" w:rsidP="00052C5C">
            <w:pPr>
              <w:tabs>
                <w:tab w:val="left" w:pos="8280"/>
              </w:tabs>
              <w:rPr>
                <w:lang w:val="en-CA"/>
              </w:rPr>
            </w:pPr>
          </w:p>
        </w:tc>
      </w:tr>
    </w:tbl>
    <w:p w:rsidR="00052C5C" w:rsidRPr="00495159" w:rsidRDefault="00052C5C" w:rsidP="001C3C80">
      <w:pPr>
        <w:tabs>
          <w:tab w:val="left" w:pos="8280"/>
        </w:tabs>
        <w:rPr>
          <w:lang w:val="en-CA"/>
        </w:rPr>
      </w:pPr>
    </w:p>
    <w:sectPr w:rsidR="00052C5C" w:rsidRPr="00495159" w:rsidSect="00EA564E">
      <w:headerReference w:type="even" r:id="rId18"/>
      <w:head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61F" w:rsidRDefault="00E0461F" w:rsidP="004A504B">
      <w:r>
        <w:separator/>
      </w:r>
    </w:p>
  </w:endnote>
  <w:endnote w:type="continuationSeparator" w:id="0">
    <w:p w:rsidR="00E0461F" w:rsidRDefault="00E046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1F1D7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37D5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927622"/>
      <w:docPartObj>
        <w:docPartGallery w:val="Page Numbers (Bottom of Page)"/>
        <w:docPartUnique/>
      </w:docPartObj>
    </w:sdtPr>
    <w:sdtEndPr>
      <w:rPr>
        <w:noProof/>
      </w:rPr>
    </w:sdtEndPr>
    <w:sdtContent>
      <w:p w:rsidR="00EA564E" w:rsidRDefault="00EA564E">
        <w:pPr>
          <w:pStyle w:val="Footer"/>
          <w:jc w:val="center"/>
        </w:pPr>
        <w:r>
          <w:fldChar w:fldCharType="begin"/>
        </w:r>
        <w:r>
          <w:instrText xml:space="preserve"> PAGE   \* MERGEFORMAT </w:instrText>
        </w:r>
        <w:r>
          <w:fldChar w:fldCharType="separate"/>
        </w:r>
        <w:r w:rsidR="001F1D7B">
          <w:rPr>
            <w:noProof/>
          </w:rPr>
          <w:t>1</w:t>
        </w:r>
        <w:r>
          <w:rPr>
            <w:noProof/>
          </w:rPr>
          <w:fldChar w:fldCharType="end"/>
        </w:r>
      </w:p>
    </w:sdtContent>
  </w:sdt>
  <w:p w:rsidR="00EA564E" w:rsidRPr="00EA564E" w:rsidRDefault="00EA564E" w:rsidP="00EA56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61F" w:rsidRDefault="00E0461F" w:rsidP="004A504B">
      <w:r>
        <w:separator/>
      </w:r>
    </w:p>
  </w:footnote>
  <w:footnote w:type="continuationSeparator" w:id="0">
    <w:p w:rsidR="00E0461F" w:rsidRDefault="00E0461F" w:rsidP="004A504B">
      <w:r>
        <w:continuationSeparator/>
      </w:r>
    </w:p>
  </w:footnote>
  <w:footnote w:id="1">
    <w:p w:rsidR="008A231B" w:rsidRPr="00477D5A" w:rsidRDefault="008A231B" w:rsidP="008A231B">
      <w:pPr>
        <w:pStyle w:val="FootnoteText"/>
      </w:pPr>
      <w:r>
        <w:rPr>
          <w:rStyle w:val="FootnoteReference"/>
        </w:rPr>
        <w:footnoteRef/>
      </w:r>
      <w:r w:rsidR="009E037A">
        <w:t xml:space="preserve"> UNEP/OzL.Pro/ExCom/83/10/Rev.1</w:t>
      </w:r>
    </w:p>
  </w:footnote>
  <w:footnote w:id="2">
    <w:p w:rsidR="00F95A04" w:rsidRPr="00BC15C0" w:rsidRDefault="00F95A04" w:rsidP="00F95A04">
      <w:pPr>
        <w:pStyle w:val="FootnoteText"/>
        <w:rPr>
          <w:lang w:val="en-CA"/>
        </w:rPr>
      </w:pPr>
      <w:r>
        <w:rPr>
          <w:rStyle w:val="FootnoteReference"/>
        </w:rPr>
        <w:footnoteRef/>
      </w:r>
      <w:r>
        <w:t xml:space="preserve"> Paragraphs 7 to 9 of</w:t>
      </w:r>
      <w:r w:rsidR="009E037A">
        <w:t xml:space="preserve"> document</w:t>
      </w:r>
      <w:r>
        <w:t xml:space="preserve"> UNEP/OzL.Pro/ExCom/83/10/Rev.1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1F1D7B">
    <w:r>
      <w:fldChar w:fldCharType="begin"/>
    </w:r>
    <w:r>
      <w:instrText xml:space="preserve"> DOCPROPERTY "Document number"  \* MERGEFORMAT </w:instrText>
    </w:r>
    <w:r>
      <w:fldChar w:fldCharType="separate"/>
    </w:r>
    <w:r w:rsidR="00E72024">
      <w:t>UNEP/OzL.Pro/ExCom/84/14</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1F1D7B">
    <w:pPr>
      <w:jc w:val="right"/>
    </w:pPr>
    <w:r>
      <w:fldChar w:fldCharType="begin"/>
    </w:r>
    <w:r>
      <w:instrText xml:space="preserve"> DOCPROPERTY "Document number"  \* MERGEFORMAT </w:instrText>
    </w:r>
    <w:r>
      <w:fldChar w:fldCharType="separate"/>
    </w:r>
    <w:r w:rsidR="00E72024">
      <w:t>UNEP/OzL.Pro/ExCom/84/14</w:t>
    </w:r>
    <w:r>
      <w:fldChar w:fldCharType="end"/>
    </w:r>
  </w:p>
  <w:p w:rsidR="007C227C" w:rsidRPr="0033525D" w:rsidRDefault="007C227C"/>
  <w:p w:rsidR="007C227C" w:rsidRPr="0033525D" w:rsidRDefault="007C22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A04" w:rsidRPr="0033525D" w:rsidRDefault="003269AC">
    <w:fldSimple w:instr=" DOCPROPERTY &quot;Document number&quot;  \* MERGEFORMAT ">
      <w:r w:rsidR="00E72024">
        <w:t>UNEP/OzL.Pro/ExCom/84/14</w:t>
      </w:r>
    </w:fldSimple>
  </w:p>
  <w:p w:rsidR="00F95A04" w:rsidRPr="0033525D" w:rsidRDefault="00F95A04">
    <w:r>
      <w:t>Annex I</w:t>
    </w:r>
  </w:p>
  <w:p w:rsidR="00F95A04" w:rsidRPr="0033525D" w:rsidRDefault="00F95A0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A04" w:rsidRPr="0033525D" w:rsidRDefault="003269AC">
    <w:pPr>
      <w:jc w:val="right"/>
    </w:pPr>
    <w:fldSimple w:instr=" DOCPROPERTY &quot;Document number&quot;  \* MERGEFORMAT ">
      <w:r w:rsidR="00E72024">
        <w:t>UNEP/OzL.Pro/ExCom/84/14</w:t>
      </w:r>
    </w:fldSimple>
  </w:p>
  <w:p w:rsidR="00F95A04" w:rsidRPr="0033525D" w:rsidRDefault="00F95A04" w:rsidP="00F95A04">
    <w:pPr>
      <w:jc w:val="right"/>
    </w:pPr>
    <w:r>
      <w:t>Annex I</w:t>
    </w:r>
  </w:p>
  <w:p w:rsidR="00F95A04" w:rsidRPr="0033525D" w:rsidRDefault="00F95A0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64E" w:rsidRPr="0033525D" w:rsidRDefault="001F1D7B" w:rsidP="00EA564E">
    <w:pPr>
      <w:jc w:val="right"/>
    </w:pPr>
    <w:r>
      <w:fldChar w:fldCharType="begin"/>
    </w:r>
    <w:r>
      <w:instrText xml:space="preserve"> DOCPROPERTY "Document number"  \* MERGEFORMAT </w:instrText>
    </w:r>
    <w:r>
      <w:fldChar w:fldCharType="separate"/>
    </w:r>
    <w:r w:rsidR="00E72024">
      <w:t>UNEP/OzL.Pro/ExCom/84/14</w:t>
    </w:r>
    <w:r>
      <w:fldChar w:fldCharType="end"/>
    </w:r>
  </w:p>
  <w:p w:rsidR="00EA564E" w:rsidRDefault="00EA564E" w:rsidP="00EA564E">
    <w:pPr>
      <w:pStyle w:val="Header"/>
      <w:jc w:val="right"/>
    </w:pPr>
    <w:r>
      <w:t>Annex I</w:t>
    </w:r>
  </w:p>
  <w:p w:rsidR="00EA564E" w:rsidRDefault="00EA564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4C7" w:rsidRPr="0033525D" w:rsidRDefault="003269AC">
    <w:fldSimple w:instr=" DOCPROPERTY &quot;Document number&quot;  \* MERGEFORMAT ">
      <w:r w:rsidR="00E72024">
        <w:t>UNEP/OzL.Pro/ExCom/84/14</w:t>
      </w:r>
    </w:fldSimple>
  </w:p>
  <w:p w:rsidR="002C44C7" w:rsidRPr="0033525D" w:rsidRDefault="002C44C7">
    <w:r>
      <w:t>Annex II</w:t>
    </w:r>
  </w:p>
  <w:p w:rsidR="002C44C7" w:rsidRPr="0033525D" w:rsidRDefault="002C44C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8E7" w:rsidRPr="0033525D" w:rsidRDefault="001F1D7B" w:rsidP="00EA564E">
    <w:pPr>
      <w:jc w:val="right"/>
    </w:pPr>
    <w:r>
      <w:fldChar w:fldCharType="begin"/>
    </w:r>
    <w:r>
      <w:instrText xml:space="preserve"> DOCPROPERTY "Document number"  \* MERGEFORMAT </w:instrText>
    </w:r>
    <w:r>
      <w:fldChar w:fldCharType="separate"/>
    </w:r>
    <w:r w:rsidR="00E72024">
      <w:t>UNEP/OzL.Pro/ExCom/84/14</w:t>
    </w:r>
    <w:r>
      <w:fldChar w:fldCharType="end"/>
    </w:r>
  </w:p>
  <w:p w:rsidR="002B78E7" w:rsidRDefault="002B78E7" w:rsidP="00EA564E">
    <w:pPr>
      <w:pStyle w:val="Header"/>
      <w:jc w:val="right"/>
    </w:pPr>
    <w:r>
      <w:t>Annex II</w:t>
    </w:r>
  </w:p>
  <w:p w:rsidR="002B78E7" w:rsidRDefault="002B78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7E33DDD"/>
    <w:multiLevelType w:val="hybridMultilevel"/>
    <w:tmpl w:val="2084EF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D6B3FEF"/>
    <w:multiLevelType w:val="hybridMultilevel"/>
    <w:tmpl w:val="7F3214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1"/>
  </w:num>
  <w:num w:numId="22">
    <w:abstractNumId w:val="15"/>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15BFC"/>
    <w:rsid w:val="00000FED"/>
    <w:rsid w:val="0000434E"/>
    <w:rsid w:val="00017C3F"/>
    <w:rsid w:val="000211A9"/>
    <w:rsid w:val="00021A88"/>
    <w:rsid w:val="00031260"/>
    <w:rsid w:val="0003681A"/>
    <w:rsid w:val="00043AEF"/>
    <w:rsid w:val="00050B96"/>
    <w:rsid w:val="00052C5C"/>
    <w:rsid w:val="00061EC2"/>
    <w:rsid w:val="00080ED0"/>
    <w:rsid w:val="00085B8F"/>
    <w:rsid w:val="00090481"/>
    <w:rsid w:val="00092009"/>
    <w:rsid w:val="000A6C26"/>
    <w:rsid w:val="000B0179"/>
    <w:rsid w:val="000B51F1"/>
    <w:rsid w:val="000D52A4"/>
    <w:rsid w:val="000E07BC"/>
    <w:rsid w:val="000E59CB"/>
    <w:rsid w:val="000F1CD4"/>
    <w:rsid w:val="000F4103"/>
    <w:rsid w:val="000F70A7"/>
    <w:rsid w:val="00113CCA"/>
    <w:rsid w:val="00122A02"/>
    <w:rsid w:val="00122F25"/>
    <w:rsid w:val="00135980"/>
    <w:rsid w:val="00144E0A"/>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1D7B"/>
    <w:rsid w:val="001F2159"/>
    <w:rsid w:val="00213B82"/>
    <w:rsid w:val="00214863"/>
    <w:rsid w:val="002156B4"/>
    <w:rsid w:val="00223AE2"/>
    <w:rsid w:val="002351C8"/>
    <w:rsid w:val="00253222"/>
    <w:rsid w:val="00262847"/>
    <w:rsid w:val="00264ACF"/>
    <w:rsid w:val="00281BB2"/>
    <w:rsid w:val="00297942"/>
    <w:rsid w:val="002A07AA"/>
    <w:rsid w:val="002B08D9"/>
    <w:rsid w:val="002B72E9"/>
    <w:rsid w:val="002B78E7"/>
    <w:rsid w:val="002C44C7"/>
    <w:rsid w:val="002C7998"/>
    <w:rsid w:val="002F1E53"/>
    <w:rsid w:val="002F263D"/>
    <w:rsid w:val="002F2CAA"/>
    <w:rsid w:val="0030052C"/>
    <w:rsid w:val="00313778"/>
    <w:rsid w:val="003269AC"/>
    <w:rsid w:val="003306E1"/>
    <w:rsid w:val="003320E4"/>
    <w:rsid w:val="0033525D"/>
    <w:rsid w:val="00337D54"/>
    <w:rsid w:val="003414F3"/>
    <w:rsid w:val="00346674"/>
    <w:rsid w:val="003512CB"/>
    <w:rsid w:val="0035613E"/>
    <w:rsid w:val="00363EE9"/>
    <w:rsid w:val="0036427C"/>
    <w:rsid w:val="00366505"/>
    <w:rsid w:val="00366B5F"/>
    <w:rsid w:val="00376128"/>
    <w:rsid w:val="0037742E"/>
    <w:rsid w:val="00377D56"/>
    <w:rsid w:val="0038245A"/>
    <w:rsid w:val="003840E6"/>
    <w:rsid w:val="00385613"/>
    <w:rsid w:val="00385CFC"/>
    <w:rsid w:val="003919B9"/>
    <w:rsid w:val="00392C1F"/>
    <w:rsid w:val="0039337A"/>
    <w:rsid w:val="003A3189"/>
    <w:rsid w:val="003A3CA7"/>
    <w:rsid w:val="003B33BD"/>
    <w:rsid w:val="003B569D"/>
    <w:rsid w:val="003B5BC6"/>
    <w:rsid w:val="003C0C29"/>
    <w:rsid w:val="003C3C0E"/>
    <w:rsid w:val="003D4FAC"/>
    <w:rsid w:val="003E1620"/>
    <w:rsid w:val="003E7906"/>
    <w:rsid w:val="003F3C50"/>
    <w:rsid w:val="003F5FBE"/>
    <w:rsid w:val="00406A6A"/>
    <w:rsid w:val="00406B22"/>
    <w:rsid w:val="004174B4"/>
    <w:rsid w:val="00427843"/>
    <w:rsid w:val="004328A7"/>
    <w:rsid w:val="00434C74"/>
    <w:rsid w:val="00456EB4"/>
    <w:rsid w:val="004718F3"/>
    <w:rsid w:val="004731B8"/>
    <w:rsid w:val="00475040"/>
    <w:rsid w:val="00477D5A"/>
    <w:rsid w:val="00493D40"/>
    <w:rsid w:val="00495159"/>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03B94"/>
    <w:rsid w:val="00512B09"/>
    <w:rsid w:val="00515B2F"/>
    <w:rsid w:val="00515BFC"/>
    <w:rsid w:val="00533796"/>
    <w:rsid w:val="00555D75"/>
    <w:rsid w:val="00560DF0"/>
    <w:rsid w:val="0056759C"/>
    <w:rsid w:val="00567E98"/>
    <w:rsid w:val="0059513E"/>
    <w:rsid w:val="00597677"/>
    <w:rsid w:val="005A4390"/>
    <w:rsid w:val="005B48FF"/>
    <w:rsid w:val="005E5768"/>
    <w:rsid w:val="005F0067"/>
    <w:rsid w:val="005F36C7"/>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20B"/>
    <w:rsid w:val="006E1FC3"/>
    <w:rsid w:val="006F189D"/>
    <w:rsid w:val="0070616B"/>
    <w:rsid w:val="00706FDA"/>
    <w:rsid w:val="00711F9A"/>
    <w:rsid w:val="00713810"/>
    <w:rsid w:val="007303A5"/>
    <w:rsid w:val="00730B3E"/>
    <w:rsid w:val="0073420B"/>
    <w:rsid w:val="0074760E"/>
    <w:rsid w:val="00754ABA"/>
    <w:rsid w:val="00756138"/>
    <w:rsid w:val="007A1546"/>
    <w:rsid w:val="007A228C"/>
    <w:rsid w:val="007A368E"/>
    <w:rsid w:val="007A5868"/>
    <w:rsid w:val="007B04CE"/>
    <w:rsid w:val="007B6871"/>
    <w:rsid w:val="007B7A2F"/>
    <w:rsid w:val="007C227C"/>
    <w:rsid w:val="007C3D33"/>
    <w:rsid w:val="007C46EE"/>
    <w:rsid w:val="007D294A"/>
    <w:rsid w:val="007D47D2"/>
    <w:rsid w:val="007D6EC0"/>
    <w:rsid w:val="007D7E1D"/>
    <w:rsid w:val="00831979"/>
    <w:rsid w:val="00850192"/>
    <w:rsid w:val="00851352"/>
    <w:rsid w:val="00863230"/>
    <w:rsid w:val="008717D8"/>
    <w:rsid w:val="0087215C"/>
    <w:rsid w:val="00880E35"/>
    <w:rsid w:val="008875FE"/>
    <w:rsid w:val="00887F8E"/>
    <w:rsid w:val="00896234"/>
    <w:rsid w:val="00897E43"/>
    <w:rsid w:val="008A231B"/>
    <w:rsid w:val="008A5E93"/>
    <w:rsid w:val="008C5738"/>
    <w:rsid w:val="008C7EAD"/>
    <w:rsid w:val="008D0CFE"/>
    <w:rsid w:val="008D3375"/>
    <w:rsid w:val="008D3440"/>
    <w:rsid w:val="008D54C2"/>
    <w:rsid w:val="008D6152"/>
    <w:rsid w:val="008F0F81"/>
    <w:rsid w:val="008F27BF"/>
    <w:rsid w:val="009142EC"/>
    <w:rsid w:val="009154C3"/>
    <w:rsid w:val="00923540"/>
    <w:rsid w:val="00926767"/>
    <w:rsid w:val="009361D5"/>
    <w:rsid w:val="009428A4"/>
    <w:rsid w:val="009541C6"/>
    <w:rsid w:val="009659F4"/>
    <w:rsid w:val="009709B0"/>
    <w:rsid w:val="00970D60"/>
    <w:rsid w:val="00971048"/>
    <w:rsid w:val="009960E5"/>
    <w:rsid w:val="009A7ADC"/>
    <w:rsid w:val="009C19B7"/>
    <w:rsid w:val="009D50AC"/>
    <w:rsid w:val="009D7C51"/>
    <w:rsid w:val="009E037A"/>
    <w:rsid w:val="009E196C"/>
    <w:rsid w:val="009F36BF"/>
    <w:rsid w:val="00A111B6"/>
    <w:rsid w:val="00A23634"/>
    <w:rsid w:val="00A2547B"/>
    <w:rsid w:val="00A26D27"/>
    <w:rsid w:val="00A376EE"/>
    <w:rsid w:val="00A42A99"/>
    <w:rsid w:val="00A5151A"/>
    <w:rsid w:val="00A56465"/>
    <w:rsid w:val="00A57E0A"/>
    <w:rsid w:val="00A72D53"/>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41B7"/>
    <w:rsid w:val="00B575BA"/>
    <w:rsid w:val="00B76429"/>
    <w:rsid w:val="00B956D4"/>
    <w:rsid w:val="00B97446"/>
    <w:rsid w:val="00BA7432"/>
    <w:rsid w:val="00BC1AA0"/>
    <w:rsid w:val="00BC2495"/>
    <w:rsid w:val="00BC609A"/>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1D2D"/>
    <w:rsid w:val="00C65BD7"/>
    <w:rsid w:val="00C742DD"/>
    <w:rsid w:val="00C76BA4"/>
    <w:rsid w:val="00C83A48"/>
    <w:rsid w:val="00C85865"/>
    <w:rsid w:val="00C85E85"/>
    <w:rsid w:val="00CA2EAE"/>
    <w:rsid w:val="00CA4AC1"/>
    <w:rsid w:val="00CB0316"/>
    <w:rsid w:val="00CB0B11"/>
    <w:rsid w:val="00CB5354"/>
    <w:rsid w:val="00CC299E"/>
    <w:rsid w:val="00CC6236"/>
    <w:rsid w:val="00CC6A14"/>
    <w:rsid w:val="00CC70A3"/>
    <w:rsid w:val="00CD170A"/>
    <w:rsid w:val="00CD4442"/>
    <w:rsid w:val="00CD53C3"/>
    <w:rsid w:val="00CD574E"/>
    <w:rsid w:val="00CE4C22"/>
    <w:rsid w:val="00CF00AF"/>
    <w:rsid w:val="00CF41EC"/>
    <w:rsid w:val="00CF5D04"/>
    <w:rsid w:val="00D04DE4"/>
    <w:rsid w:val="00D0546C"/>
    <w:rsid w:val="00D063F1"/>
    <w:rsid w:val="00D13CD0"/>
    <w:rsid w:val="00D14F22"/>
    <w:rsid w:val="00D22563"/>
    <w:rsid w:val="00D30207"/>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461F"/>
    <w:rsid w:val="00E2349B"/>
    <w:rsid w:val="00E250F1"/>
    <w:rsid w:val="00E3550D"/>
    <w:rsid w:val="00E3754C"/>
    <w:rsid w:val="00E41335"/>
    <w:rsid w:val="00E614E0"/>
    <w:rsid w:val="00E72024"/>
    <w:rsid w:val="00E73F7F"/>
    <w:rsid w:val="00E85409"/>
    <w:rsid w:val="00EA429F"/>
    <w:rsid w:val="00EA4F9E"/>
    <w:rsid w:val="00EA564E"/>
    <w:rsid w:val="00EA63CA"/>
    <w:rsid w:val="00EA6D3B"/>
    <w:rsid w:val="00EB00AD"/>
    <w:rsid w:val="00EB136C"/>
    <w:rsid w:val="00EB480E"/>
    <w:rsid w:val="00EB5EC6"/>
    <w:rsid w:val="00EB7FC9"/>
    <w:rsid w:val="00ED27E8"/>
    <w:rsid w:val="00ED7137"/>
    <w:rsid w:val="00EE66BA"/>
    <w:rsid w:val="00F07A58"/>
    <w:rsid w:val="00F10456"/>
    <w:rsid w:val="00F21088"/>
    <w:rsid w:val="00F268BE"/>
    <w:rsid w:val="00F26E2B"/>
    <w:rsid w:val="00F327E7"/>
    <w:rsid w:val="00F35746"/>
    <w:rsid w:val="00F447C7"/>
    <w:rsid w:val="00F5211B"/>
    <w:rsid w:val="00F554A9"/>
    <w:rsid w:val="00F716FD"/>
    <w:rsid w:val="00F80355"/>
    <w:rsid w:val="00F87C43"/>
    <w:rsid w:val="00F95A04"/>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F6958"/>
  <w15:docId w15:val="{C0DC8879-ABDB-495C-915F-B039DC19C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22A0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122A0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22A0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2A02"/>
    <w:pPr>
      <w:spacing w:after="160" w:line="240" w:lineRule="exact"/>
    </w:pPr>
    <w:rPr>
      <w:sz w:val="20"/>
      <w:szCs w:val="18"/>
      <w:vertAlign w:val="superscript"/>
      <w:lang w:val="en-US"/>
    </w:rPr>
  </w:style>
  <w:style w:type="paragraph" w:styleId="ListParagraph">
    <w:name w:val="List Paragraph"/>
    <w:basedOn w:val="Normal"/>
    <w:uiPriority w:val="34"/>
    <w:qFormat/>
    <w:rsid w:val="008D3440"/>
    <w:pPr>
      <w:ind w:left="720"/>
      <w:contextualSpacing/>
    </w:pPr>
  </w:style>
  <w:style w:type="character" w:customStyle="1" w:styleId="FooterChar">
    <w:name w:val="Footer Char"/>
    <w:basedOn w:val="DefaultParagraphFont"/>
    <w:link w:val="Footer"/>
    <w:uiPriority w:val="99"/>
    <w:rsid w:val="00EA564E"/>
    <w:rPr>
      <w:sz w:val="22"/>
      <w:szCs w:val="22"/>
      <w:lang w:val="en-GB"/>
    </w:rPr>
  </w:style>
  <w:style w:type="paragraph" w:styleId="NormalWeb">
    <w:name w:val="Normal (Web)"/>
    <w:basedOn w:val="Normal"/>
    <w:uiPriority w:val="99"/>
    <w:unhideWhenUsed/>
    <w:rsid w:val="00E2349B"/>
    <w:rPr>
      <w:sz w:val="24"/>
      <w:szCs w:val="24"/>
    </w:rPr>
  </w:style>
  <w:style w:type="paragraph" w:customStyle="1" w:styleId="Default">
    <w:name w:val="Default"/>
    <w:rsid w:val="00495159"/>
    <w:pPr>
      <w:autoSpaceDE w:val="0"/>
      <w:autoSpaceDN w:val="0"/>
      <w:adjustRightInd w:val="0"/>
    </w:pPr>
    <w:rPr>
      <w:rFonts w:ascii="Calibri" w:hAnsi="Calibri" w:cs="Calibri"/>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69635">
      <w:bodyDiv w:val="1"/>
      <w:marLeft w:val="0"/>
      <w:marRight w:val="0"/>
      <w:marTop w:val="0"/>
      <w:marBottom w:val="0"/>
      <w:divBdr>
        <w:top w:val="none" w:sz="0" w:space="0" w:color="auto"/>
        <w:left w:val="none" w:sz="0" w:space="0" w:color="auto"/>
        <w:bottom w:val="none" w:sz="0" w:space="0" w:color="auto"/>
        <w:right w:val="none" w:sz="0" w:space="0" w:color="auto"/>
      </w:divBdr>
    </w:div>
    <w:div w:id="14440303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UNEP/OzL.Pro/ExCom/84/14</Document_x0020_Number>
    <DocumentType xmlns="64e33b30-101d-41de-b951-961aab25ea29">Pre-session</DocumentType>
  </documentManagement>
</p:properties>
</file>

<file path=customXml/itemProps1.xml><?xml version="1.0" encoding="utf-8"?>
<ds:datastoreItem xmlns:ds="http://schemas.openxmlformats.org/officeDocument/2006/customXml" ds:itemID="{FC84EFED-432A-4ACC-B7F6-0F47CB047DA1}"/>
</file>

<file path=customXml/itemProps2.xml><?xml version="1.0" encoding="utf-8"?>
<ds:datastoreItem xmlns:ds="http://schemas.openxmlformats.org/officeDocument/2006/customXml" ds:itemID="{15EF6D97-2B17-4924-BDA3-213AEA56AE50}"/>
</file>

<file path=customXml/itemProps3.xml><?xml version="1.0" encoding="utf-8"?>
<ds:datastoreItem xmlns:ds="http://schemas.openxmlformats.org/officeDocument/2006/customXml" ds:itemID="{E3663B21-AD41-46EA-96C7-146AC7FEB33C}"/>
</file>

<file path=customXml/itemProps4.xml><?xml version="1.0" encoding="utf-8"?>
<ds:datastoreItem xmlns:ds="http://schemas.openxmlformats.org/officeDocument/2006/customXml" ds:itemID="{F1E5181E-597F-4549-B15F-7002A148B969}"/>
</file>

<file path=docProps/app.xml><?xml version="1.0" encoding="utf-8"?>
<Properties xmlns="http://schemas.openxmlformats.org/officeDocument/2006/extended-properties" xmlns:vt="http://schemas.openxmlformats.org/officeDocument/2006/docPropsVTypes">
  <Template>Eec84G</Template>
  <TotalTime>13</TotalTime>
  <Pages>5</Pages>
  <Words>983</Words>
  <Characters>6030</Characters>
  <Application>Microsoft Office Word</Application>
  <DocSecurity>0</DocSecurity>
  <Lines>50</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Progress report on the evaluation for energy efficiency in the servicing sector</vt:lpstr>
      <vt:lpstr/>
    </vt:vector>
  </TitlesOfParts>
  <Company>UNMFS</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desk study for the evaluation of the energy efficiency in the servicing sector</dc:title>
  <dc:creator>Joel Pare-Julien</dc:creator>
  <cp:lastModifiedBy>Joel Pare-Julien</cp:lastModifiedBy>
  <cp:revision>8</cp:revision>
  <cp:lastPrinted>2019-11-05T17:39:00Z</cp:lastPrinted>
  <dcterms:created xsi:type="dcterms:W3CDTF">2019-11-12T16:52:00Z</dcterms:created>
  <dcterms:modified xsi:type="dcterms:W3CDTF">2019-11-12T19:58:00Z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UNEP/OzL.Pro/ExCom/84/14</vt:lpwstr>
  </property>
  <property fmtid="{D5CDD505-2E9C-101B-9397-08002B2CF9AE}" pid="3" name="Revision date">
    <vt:lpwstr>11/12/2019</vt:lpwstr>
  </property>
  <property fmtid="{D5CDD505-2E9C-101B-9397-08002B2CF9AE}" pid="4" name="ContentTypeId">
    <vt:lpwstr>0x010100D1FC51483EAF9547AF5405F34A68D8CF</vt:lpwstr>
  </property>
</Properties>
</file>