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0C5185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F7C1999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6EEC33F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74CF142A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445E69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1DE6A59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46B0AE3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98D846E" w14:textId="3E54D98E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0C4CEA">
              <w:rPr>
                <w:rFonts w:asciiTheme="majorBidi" w:hAnsiTheme="majorBidi" w:cstheme="majorBidi"/>
                <w:szCs w:val="24"/>
              </w:rPr>
              <w:t>UNEP/OzL.Pro/ExCom/96/55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51E1AE6" w14:textId="5485A674" w:rsidR="00393115" w:rsidRPr="004E181B" w:rsidRDefault="000C4CEA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</w:t>
            </w:r>
            <w:r w:rsidR="000E1354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M</w:t>
            </w:r>
            <w:r w:rsidR="000E1354">
              <w:rPr>
                <w:szCs w:val="24"/>
                <w:lang w:val="en-US"/>
              </w:rPr>
              <w:t>ay 2025</w:t>
            </w:r>
          </w:p>
          <w:p w14:paraId="3EFAA01A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2FDCE84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8C7B5A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91651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4DF385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1281EC94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5DA45D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612A5A5C" wp14:editId="30D974F5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7738E9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2168A64F" wp14:editId="44779B4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7458113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0758C72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899C363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4DE97BDD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1141B164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203F1695" w14:textId="1F479F63" w:rsidR="00393115" w:rsidRDefault="00393115" w:rsidP="000C4CEA">
      <w:pPr>
        <w:bidi/>
        <w:jc w:val="left"/>
        <w:rPr>
          <w:sz w:val="28"/>
          <w:szCs w:val="28"/>
          <w:rtl/>
          <w:lang w:bidi="ar-SA"/>
        </w:rPr>
      </w:pPr>
      <w:r w:rsidRPr="006106BD">
        <w:rPr>
          <w:sz w:val="28"/>
          <w:szCs w:val="28"/>
        </w:rPr>
        <w:t xml:space="preserve">البند </w:t>
      </w:r>
      <w:r w:rsidR="000C4CEA">
        <w:rPr>
          <w:sz w:val="28"/>
          <w:szCs w:val="28"/>
        </w:rPr>
        <w:t>9</w:t>
      </w:r>
      <w:r w:rsidR="000C4CEA">
        <w:rPr>
          <w:rFonts w:hint="cs"/>
          <w:sz w:val="28"/>
          <w:szCs w:val="28"/>
          <w:rtl/>
          <w:lang w:bidi="ar-SA"/>
        </w:rPr>
        <w:t>(ج)</w:t>
      </w:r>
      <w:r w:rsidRPr="006106BD">
        <w:rPr>
          <w:sz w:val="28"/>
          <w:szCs w:val="28"/>
        </w:rPr>
        <w:t xml:space="preserve"> من جدول الأعمال المؤقت</w:t>
      </w:r>
      <w:r w:rsidR="000C4CEA" w:rsidRPr="00550019">
        <w:rPr>
          <w:rStyle w:val="FootnoteReference"/>
          <w:lang w:val="fr-FR"/>
        </w:rPr>
        <w:footnoteReference w:id="1"/>
      </w:r>
      <w:r w:rsidRPr="006106BD">
        <w:rPr>
          <w:rStyle w:val="FootnoteReference"/>
          <w:sz w:val="28"/>
          <w:szCs w:val="28"/>
        </w:rPr>
        <w:t xml:space="preserve"> </w:t>
      </w:r>
    </w:p>
    <w:p w14:paraId="05693E86" w14:textId="77777777" w:rsidR="001D3CE7" w:rsidRDefault="001D3CE7" w:rsidP="001D3CE7">
      <w:pPr>
        <w:bidi/>
        <w:jc w:val="left"/>
        <w:rPr>
          <w:sz w:val="28"/>
          <w:szCs w:val="28"/>
          <w:rtl/>
          <w:lang w:bidi="ar-SA"/>
        </w:rPr>
      </w:pPr>
    </w:p>
    <w:p w14:paraId="09E4D142" w14:textId="77777777" w:rsidR="001D3CE7" w:rsidRDefault="001D3CE7" w:rsidP="001D3CE7">
      <w:pPr>
        <w:bidi/>
        <w:jc w:val="left"/>
        <w:rPr>
          <w:sz w:val="28"/>
          <w:szCs w:val="28"/>
          <w:rtl/>
          <w:lang w:bidi="ar-SA"/>
        </w:rPr>
      </w:pPr>
    </w:p>
    <w:p w14:paraId="3C52FC27" w14:textId="77777777" w:rsidR="001D3CE7" w:rsidRDefault="001D3CE7" w:rsidP="001D3CE7">
      <w:pPr>
        <w:bidi/>
        <w:jc w:val="left"/>
        <w:rPr>
          <w:sz w:val="28"/>
          <w:szCs w:val="28"/>
          <w:rtl/>
          <w:lang w:bidi="ar-SA"/>
        </w:rPr>
      </w:pPr>
    </w:p>
    <w:p w14:paraId="7F1C84CC" w14:textId="40043828" w:rsidR="001D3CE7" w:rsidRPr="0098267F" w:rsidRDefault="00A54916" w:rsidP="00A54916">
      <w:pPr>
        <w:jc w:val="center"/>
        <w:rPr>
          <w:bCs/>
          <w:sz w:val="28"/>
          <w:szCs w:val="28"/>
        </w:rPr>
      </w:pPr>
      <w:r w:rsidRPr="0098267F">
        <w:rPr>
          <w:bCs/>
          <w:sz w:val="28"/>
          <w:szCs w:val="28"/>
          <w:rtl/>
        </w:rPr>
        <w:t>مقترح مشروع تركمانستان</w:t>
      </w:r>
    </w:p>
    <w:p w14:paraId="041F766E" w14:textId="77777777" w:rsidR="001D3CE7" w:rsidRPr="0034371D" w:rsidRDefault="001D3CE7" w:rsidP="001D3CE7"/>
    <w:p w14:paraId="3D7CD309" w14:textId="77777777" w:rsidR="00A54916" w:rsidRDefault="00A54916" w:rsidP="00A54916">
      <w:pPr>
        <w:jc w:val="right"/>
      </w:pPr>
    </w:p>
    <w:p w14:paraId="7BB3EE45" w14:textId="77777777" w:rsidR="00A54916" w:rsidRPr="0098267F" w:rsidRDefault="00A54916" w:rsidP="00A54916">
      <w:pPr>
        <w:jc w:val="right"/>
        <w:rPr>
          <w:sz w:val="26"/>
          <w:szCs w:val="26"/>
          <w:lang w:val="en-US"/>
        </w:rPr>
      </w:pPr>
      <w:r w:rsidRPr="0098267F">
        <w:rPr>
          <w:rFonts w:hint="cs"/>
          <w:sz w:val="26"/>
          <w:szCs w:val="26"/>
          <w:rtl/>
          <w:lang w:bidi="ar-SA"/>
        </w:rPr>
        <w:t>تتألف هذه الوثيقة من تعليقات الأمانة وتوصيتها بشأن مقترح المشروع التالي:</w:t>
      </w:r>
    </w:p>
    <w:p w14:paraId="22C336E6" w14:textId="77777777" w:rsidR="001D3CE7" w:rsidRPr="0034371D" w:rsidRDefault="001D3CE7" w:rsidP="001D3CE7"/>
    <w:p w14:paraId="361DE70A" w14:textId="77777777" w:rsidR="001D3CE7" w:rsidRDefault="001D3CE7" w:rsidP="001D3CE7"/>
    <w:p w14:paraId="2FBAB0F9" w14:textId="77777777" w:rsidR="003E57DD" w:rsidRPr="0098267F" w:rsidRDefault="003E57DD" w:rsidP="003E57DD">
      <w:pPr>
        <w:jc w:val="right"/>
        <w:rPr>
          <w:sz w:val="26"/>
          <w:szCs w:val="26"/>
          <w:u w:val="single"/>
          <w:lang w:val="en-US"/>
        </w:rPr>
      </w:pPr>
      <w:r w:rsidRPr="003E57DD">
        <w:rPr>
          <w:rFonts w:hint="cs"/>
          <w:u w:val="single"/>
          <w:rtl/>
          <w:lang w:bidi="ar-SA"/>
        </w:rPr>
        <w:t>ا</w:t>
      </w:r>
      <w:r w:rsidRPr="0098267F">
        <w:rPr>
          <w:rFonts w:hint="cs"/>
          <w:sz w:val="26"/>
          <w:szCs w:val="26"/>
          <w:u w:val="single"/>
          <w:rtl/>
          <w:lang w:bidi="ar-SA"/>
        </w:rPr>
        <w:t>لإزالة</w:t>
      </w:r>
    </w:p>
    <w:p w14:paraId="49082A91" w14:textId="77777777" w:rsidR="003E57DD" w:rsidRPr="0098267F" w:rsidRDefault="003E57DD" w:rsidP="001D3CE7">
      <w:pPr>
        <w:rPr>
          <w:sz w:val="26"/>
          <w:szCs w:val="26"/>
        </w:rPr>
      </w:pPr>
    </w:p>
    <w:p w14:paraId="4B3BECD6" w14:textId="77777777" w:rsidR="003E57DD" w:rsidRPr="0098267F" w:rsidRDefault="003E57DD" w:rsidP="001D3CE7">
      <w:pPr>
        <w:rPr>
          <w:sz w:val="22"/>
          <w:szCs w:val="22"/>
        </w:rPr>
      </w:pPr>
    </w:p>
    <w:tbl>
      <w:tblPr>
        <w:tblStyle w:val="TableGrid10"/>
        <w:bidiVisual/>
        <w:tblW w:w="9017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9017"/>
      </w:tblGrid>
      <w:tr w:rsidR="00D23B36" w:rsidRPr="0098267F" w14:paraId="205BFC30" w14:textId="77777777" w:rsidTr="00D23B36">
        <w:trPr>
          <w:trHeight w:val="1337"/>
        </w:trPr>
        <w:tc>
          <w:tcPr>
            <w:tcW w:w="9017" w:type="dxa"/>
          </w:tcPr>
          <w:tbl>
            <w:tblPr>
              <w:tblStyle w:val="TableGrid10"/>
              <w:tblpPr w:leftFromText="180" w:rightFromText="180" w:vertAnchor="text" w:horzAnchor="page" w:tblpX="4421" w:tblpY="-116"/>
              <w:tblOverlap w:val="never"/>
              <w:bidiVisual/>
              <w:tblW w:w="88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9" w:type="dxa"/>
              </w:tblCellMar>
              <w:tblLook w:val="04A0" w:firstRow="1" w:lastRow="0" w:firstColumn="1" w:lastColumn="0" w:noHBand="0" w:noVBand="1"/>
            </w:tblPr>
            <w:tblGrid>
              <w:gridCol w:w="5278"/>
              <w:gridCol w:w="1692"/>
              <w:gridCol w:w="1910"/>
            </w:tblGrid>
            <w:tr w:rsidR="00D23B36" w:rsidRPr="0098267F" w14:paraId="69C3115D" w14:textId="77777777" w:rsidTr="00BD5935">
              <w:trPr>
                <w:trHeight w:val="1802"/>
              </w:trPr>
              <w:tc>
                <w:tcPr>
                  <w:tcW w:w="5278" w:type="dxa"/>
                  <w:hideMark/>
                </w:tcPr>
                <w:p w14:paraId="21B63860" w14:textId="77777777" w:rsidR="00D23B36" w:rsidRPr="0098267F" w:rsidRDefault="00D23B36" w:rsidP="00BD5935">
                  <w:pPr>
                    <w:pStyle w:val="ListParagraph"/>
                    <w:widowControl w:val="0"/>
                    <w:numPr>
                      <w:ilvl w:val="0"/>
                      <w:numId w:val="41"/>
                    </w:numPr>
                    <w:tabs>
                      <w:tab w:val="left" w:pos="2880"/>
                      <w:tab w:val="left" w:pos="5760"/>
                    </w:tabs>
                    <w:bidi/>
                    <w:ind w:left="408" w:hanging="408"/>
                    <w:rPr>
                      <w:lang w:val="en-US"/>
                    </w:rPr>
                  </w:pPr>
                  <w:r w:rsidRPr="0098267F">
                    <w:rPr>
                      <w:rFonts w:hint="cs"/>
                      <w:rtl/>
                      <w:lang w:val="en-US"/>
                    </w:rPr>
                    <w:t>خطة إدارة إزالة</w:t>
                  </w:r>
                  <w:r w:rsidRPr="0098267F">
                    <w:rPr>
                      <w:lang w:val="en-US"/>
                    </w:rPr>
                    <w:t xml:space="preserve"> </w:t>
                  </w:r>
                  <w:r w:rsidRPr="0098267F">
                    <w:rPr>
                      <w:rFonts w:hint="cs"/>
                      <w:rtl/>
                      <w:lang w:val="en-US"/>
                    </w:rPr>
                    <w:t>المواد الھیدروکلوروفلوروکربونیة</w:t>
                  </w:r>
                  <w:r w:rsidRPr="0098267F">
                    <w:rPr>
                      <w:lang w:val="en-US"/>
                    </w:rPr>
                    <w:t xml:space="preserve">        </w:t>
                  </w:r>
                </w:p>
                <w:p w14:paraId="669D7970" w14:textId="09E69538" w:rsidR="00D23B36" w:rsidRPr="0098267F" w:rsidRDefault="00D23B36" w:rsidP="00AA7E50">
                  <w:pPr>
                    <w:widowControl w:val="0"/>
                    <w:tabs>
                      <w:tab w:val="left" w:pos="2880"/>
                      <w:tab w:val="left" w:pos="5760"/>
                    </w:tabs>
                    <w:bidi/>
                    <w:ind w:left="693" w:hanging="693"/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>
                    <w:rPr>
                      <w:sz w:val="22"/>
                      <w:szCs w:val="22"/>
                      <w:lang w:val="en-US"/>
                    </w:rPr>
                    <w:t xml:space="preserve">       </w:t>
                  </w:r>
                  <w:r w:rsidRPr="0098267F">
                    <w:rPr>
                      <w:rFonts w:hint="cs"/>
                      <w:sz w:val="22"/>
                      <w:szCs w:val="22"/>
                      <w:rtl/>
                    </w:rPr>
                    <w:t>(المرحلة الثانية، الشريحة الثالثة</w:t>
                  </w:r>
                  <w:r>
                    <w:rPr>
                      <w:sz w:val="22"/>
                      <w:szCs w:val="22"/>
                      <w:lang w:val="en-US"/>
                    </w:rPr>
                    <w:t xml:space="preserve">                                            </w:t>
                  </w:r>
                  <w:r w:rsidRPr="0098267F">
                    <w:rPr>
                      <w:sz w:val="22"/>
                      <w:szCs w:val="22"/>
                    </w:rPr>
                    <w:t xml:space="preserve"> (</w:t>
                  </w:r>
                </w:p>
              </w:tc>
              <w:tc>
                <w:tcPr>
                  <w:tcW w:w="1692" w:type="dxa"/>
                  <w:hideMark/>
                </w:tcPr>
                <w:p w14:paraId="4248B13A" w14:textId="128B1465" w:rsidR="00D23B36" w:rsidRPr="0098267F" w:rsidRDefault="00D23B36" w:rsidP="00BD5935">
                  <w:pPr>
                    <w:widowControl w:val="0"/>
                    <w:tabs>
                      <w:tab w:val="left" w:pos="2880"/>
                      <w:tab w:val="left" w:pos="5760"/>
                    </w:tabs>
                    <w:bidi/>
                    <w:spacing w:after="240" w:line="276" w:lineRule="auto"/>
                    <w:ind w:left="149"/>
                    <w:jc w:val="left"/>
                    <w:rPr>
                      <w:sz w:val="22"/>
                      <w:szCs w:val="22"/>
                      <w:lang w:val="en-US"/>
                    </w:rPr>
                  </w:pPr>
                  <w:r w:rsidRPr="0098267F">
                    <w:rPr>
                      <w:rFonts w:hint="cs"/>
                      <w:sz w:val="22"/>
                      <w:szCs w:val="22"/>
                      <w:rtl/>
                      <w:lang w:val="en-US" w:bidi="ar-AE"/>
                    </w:rPr>
                    <w:t>اليونيدو</w:t>
                  </w:r>
                  <w:r>
                    <w:rPr>
                      <w:sz w:val="22"/>
                      <w:szCs w:val="22"/>
                      <w:lang w:val="en-US" w:bidi="ar-AE"/>
                    </w:rPr>
                    <w:t xml:space="preserve">   </w:t>
                  </w:r>
                </w:p>
              </w:tc>
              <w:tc>
                <w:tcPr>
                  <w:tcW w:w="1910" w:type="dxa"/>
                  <w:hideMark/>
                </w:tcPr>
                <w:p w14:paraId="79C3DB5A" w14:textId="77777777" w:rsidR="00D23B36" w:rsidRPr="0098267F" w:rsidRDefault="00D23B36" w:rsidP="0089090F">
                  <w:pPr>
                    <w:widowControl w:val="0"/>
                    <w:tabs>
                      <w:tab w:val="left" w:pos="2880"/>
                      <w:tab w:val="left" w:pos="5760"/>
                    </w:tabs>
                    <w:bidi/>
                    <w:spacing w:after="240" w:line="276" w:lineRule="auto"/>
                    <w:rPr>
                      <w:sz w:val="22"/>
                      <w:szCs w:val="22"/>
                      <w:lang w:val="en-US"/>
                    </w:rPr>
                  </w:pPr>
                  <w:r w:rsidRPr="0098267F">
                    <w:rPr>
                      <w:rFonts w:hint="cs"/>
                      <w:sz w:val="22"/>
                      <w:szCs w:val="22"/>
                      <w:rtl/>
                      <w:lang w:val="en-US"/>
                    </w:rPr>
                    <w:t>الموافقة الشمولية</w:t>
                  </w:r>
                </w:p>
              </w:tc>
            </w:tr>
          </w:tbl>
          <w:p w14:paraId="016449DE" w14:textId="0F8AA97F" w:rsidR="00D23B36" w:rsidRPr="0098267F" w:rsidRDefault="00D23B36" w:rsidP="003E57DD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2"/>
                <w:szCs w:val="22"/>
                <w:rtl/>
                <w:lang w:val="en-US"/>
              </w:rPr>
            </w:pPr>
          </w:p>
        </w:tc>
      </w:tr>
    </w:tbl>
    <w:p w14:paraId="343545C9" w14:textId="77777777" w:rsidR="001D3CE7" w:rsidRPr="0034371D" w:rsidRDefault="001D3CE7" w:rsidP="00A54916">
      <w:pPr>
        <w:jc w:val="right"/>
      </w:pPr>
    </w:p>
    <w:p w14:paraId="7AC2F566" w14:textId="77777777" w:rsidR="001D3CE7" w:rsidRPr="0034371D" w:rsidRDefault="001D3CE7" w:rsidP="001D3CE7">
      <w:r w:rsidRPr="0034371D">
        <w:br w:type="page"/>
      </w:r>
    </w:p>
    <w:p w14:paraId="51C5216A" w14:textId="77777777" w:rsidR="003E57DD" w:rsidRPr="002D3535" w:rsidRDefault="003E57DD" w:rsidP="003E57DD">
      <w:pPr>
        <w:spacing w:after="200"/>
        <w:jc w:val="center"/>
        <w:rPr>
          <w:b/>
          <w:bCs/>
          <w:sz w:val="26"/>
          <w:szCs w:val="26"/>
          <w:lang w:val="en-CA"/>
        </w:rPr>
      </w:pPr>
      <w:r w:rsidRPr="002D3535">
        <w:rPr>
          <w:rFonts w:hint="cs"/>
          <w:b/>
          <w:bCs/>
          <w:sz w:val="26"/>
          <w:szCs w:val="26"/>
          <w:rtl/>
          <w:lang w:bidi="ar-SA"/>
        </w:rPr>
        <w:lastRenderedPageBreak/>
        <w:t>ورقة تقييم المشروع - مشروعات متعددة السنوات</w:t>
      </w:r>
    </w:p>
    <w:p w14:paraId="5C8A26C1" w14:textId="48468F8A" w:rsidR="003E57DD" w:rsidRPr="00D70A50" w:rsidRDefault="00435812" w:rsidP="003E57DD">
      <w:pPr>
        <w:spacing w:after="200"/>
        <w:jc w:val="center"/>
        <w:rPr>
          <w:b/>
          <w:bCs/>
          <w:sz w:val="26"/>
          <w:szCs w:val="26"/>
          <w:lang w:val="en-US" w:bidi="ar-EG"/>
        </w:rPr>
      </w:pPr>
      <w:r w:rsidRPr="00D70A50">
        <w:rPr>
          <w:b/>
          <w:bCs/>
          <w:sz w:val="26"/>
          <w:szCs w:val="26"/>
          <w:rtl/>
        </w:rPr>
        <w:t>تركمانستان</w:t>
      </w:r>
    </w:p>
    <w:tbl>
      <w:tblPr>
        <w:tblStyle w:val="TableGrid"/>
        <w:bidiVisual/>
        <w:tblW w:w="10875" w:type="dxa"/>
        <w:tblInd w:w="-767" w:type="dxa"/>
        <w:tblLook w:val="04A0" w:firstRow="1" w:lastRow="0" w:firstColumn="1" w:lastColumn="0" w:noHBand="0" w:noVBand="1"/>
      </w:tblPr>
      <w:tblGrid>
        <w:gridCol w:w="3233"/>
        <w:gridCol w:w="2070"/>
        <w:gridCol w:w="2830"/>
        <w:gridCol w:w="2742"/>
      </w:tblGrid>
      <w:tr w:rsidR="003E57DD" w:rsidRPr="00EB372D" w14:paraId="0CAF7A51" w14:textId="77777777" w:rsidTr="00BE3ECC">
        <w:trPr>
          <w:trHeight w:val="240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D9DC5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(أولاً) عنوان المشروع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585F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الوكالة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D0B20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الاجتماع الذي صدرت فيه الموافقة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0C9EE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تدبير الرقابة</w:t>
            </w:r>
          </w:p>
        </w:tc>
      </w:tr>
      <w:tr w:rsidR="003E57DD" w:rsidRPr="00EB372D" w14:paraId="54245813" w14:textId="77777777" w:rsidTr="00BE3ECC">
        <w:trPr>
          <w:trHeight w:val="278"/>
        </w:trPr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3A83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خطة إدارة إزالة المواد الهيدروكلوروفلوروكربونية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br/>
              <w:t>)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المرحلة الثانية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(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7933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AE"/>
              </w:rPr>
              <w:t>اليونيدو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 (الرئيسية) 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698C" w14:textId="5C918674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CA"/>
              </w:rPr>
            </w:pPr>
            <w:r w:rsidRPr="00EB372D">
              <w:rPr>
                <w:rFonts w:asciiTheme="majorBidi" w:hAnsiTheme="majorBidi"/>
                <w:sz w:val="22"/>
                <w:szCs w:val="22"/>
                <w:rtl/>
                <w:lang w:val="en-CA" w:bidi="ar-SA"/>
              </w:rPr>
              <w:t>السادس والثمانون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1FC2" w14:textId="7922E260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الإزالة بنسبة 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</w:t>
            </w:r>
            <w:r w:rsidR="00435812"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67.5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%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بحلول 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2025</w:t>
            </w:r>
          </w:p>
        </w:tc>
      </w:tr>
    </w:tbl>
    <w:p w14:paraId="1153C1D3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tbl>
      <w:tblPr>
        <w:tblStyle w:val="TableGrid"/>
        <w:bidiVisual/>
        <w:tblW w:w="10881" w:type="dxa"/>
        <w:tblInd w:w="-775" w:type="dxa"/>
        <w:tblLook w:val="04A0" w:firstRow="1" w:lastRow="0" w:firstColumn="1" w:lastColumn="0" w:noHBand="0" w:noVBand="1"/>
      </w:tblPr>
      <w:tblGrid>
        <w:gridCol w:w="5303"/>
        <w:gridCol w:w="2430"/>
        <w:gridCol w:w="3148"/>
      </w:tblGrid>
      <w:tr w:rsidR="003E57DD" w:rsidRPr="00EB372D" w14:paraId="6F984377" w14:textId="77777777" w:rsidTr="00BE3ECC">
        <w:trPr>
          <w:trHeight w:val="43"/>
        </w:trPr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F64DD" w14:textId="77777777" w:rsidR="003E57DD" w:rsidRPr="00EB372D" w:rsidRDefault="003E57DD" w:rsidP="00A008C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 xml:space="preserve">(ثانياً) أحدث بيانات المادة </w:t>
            </w: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7</w:t>
            </w: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 xml:space="preserve"> (المرفق جيم المجموعة الأولى)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4860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السنة: 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2023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E7FC4" w14:textId="17EE3218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 xml:space="preserve"> 4.</w:t>
            </w:r>
            <w:r w:rsidR="00435812"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26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طناً من قدرات استنفاد الأوزون</w:t>
            </w:r>
          </w:p>
        </w:tc>
      </w:tr>
    </w:tbl>
    <w:p w14:paraId="3F610E16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tbl>
      <w:tblPr>
        <w:tblStyle w:val="TableGrid"/>
        <w:bidiVisual/>
        <w:tblW w:w="10875" w:type="dxa"/>
        <w:tblInd w:w="-767" w:type="dxa"/>
        <w:tblLayout w:type="fixed"/>
        <w:tblLook w:val="04A0" w:firstRow="1" w:lastRow="0" w:firstColumn="1" w:lastColumn="0" w:noHBand="0" w:noVBand="1"/>
      </w:tblPr>
      <w:tblGrid>
        <w:gridCol w:w="2243"/>
        <w:gridCol w:w="1170"/>
        <w:gridCol w:w="900"/>
        <w:gridCol w:w="990"/>
        <w:gridCol w:w="990"/>
        <w:gridCol w:w="810"/>
        <w:gridCol w:w="810"/>
        <w:gridCol w:w="787"/>
        <w:gridCol w:w="997"/>
        <w:gridCol w:w="1178"/>
      </w:tblGrid>
      <w:tr w:rsidR="003E57DD" w:rsidRPr="00EB372D" w14:paraId="7618C36D" w14:textId="77777777" w:rsidTr="003E57DD">
        <w:trPr>
          <w:trHeight w:val="249"/>
        </w:trPr>
        <w:tc>
          <w:tcPr>
            <w:tcW w:w="87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4487" w14:textId="77777777" w:rsidR="003E57DD" w:rsidRPr="00EB372D" w:rsidRDefault="003E57DD" w:rsidP="00457FB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(ثالثاً) أحدث البيانات القطاعية للبرنامج القطري (بالأطنان من قدرات استنفاد الأوزون)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F9D0D" w14:textId="77777777" w:rsidR="003E57DD" w:rsidRPr="00EB372D" w:rsidRDefault="003E57DD" w:rsidP="00457FBC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 xml:space="preserve">السنة: </w:t>
            </w: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>2024</w:t>
            </w:r>
          </w:p>
        </w:tc>
      </w:tr>
      <w:tr w:rsidR="003E57DD" w:rsidRPr="00EB372D" w14:paraId="0E806F6B" w14:textId="77777777" w:rsidTr="00BE3ECC">
        <w:trPr>
          <w:trHeight w:val="249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E2648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المركب الكيميائي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F7165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الإيروسول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1658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الرغاوي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C01F7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مكافحة الحريق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2BF6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التبريد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3DEE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المذيبات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AAD5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عامل التصنيع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958E9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الاستخدامات المعملية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D0F1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إجمالي استهلاك القطاع</w:t>
            </w:r>
          </w:p>
        </w:tc>
      </w:tr>
      <w:tr w:rsidR="003E57DD" w:rsidRPr="00EB372D" w14:paraId="0631846B" w14:textId="77777777" w:rsidTr="00BE3ECC">
        <w:trPr>
          <w:trHeight w:val="350"/>
        </w:trPr>
        <w:tc>
          <w:tcPr>
            <w:tcW w:w="5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0262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5161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التصنيع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BFBF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الخدمة</w:t>
            </w:r>
          </w:p>
        </w:tc>
        <w:tc>
          <w:tcPr>
            <w:tcW w:w="3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BD21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</w:tr>
      <w:tr w:rsidR="003E57DD" w:rsidRPr="00EB372D" w14:paraId="4F59C330" w14:textId="77777777" w:rsidTr="00BE3ECC">
        <w:trPr>
          <w:trHeight w:val="249"/>
        </w:trPr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9FCA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هيدروكلوروفلوروكربون -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D496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4DEC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F887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29CF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DC8B" w14:textId="06844D7B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3.54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7B29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DCB8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2608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DAAC" w14:textId="466D63DC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3.54</w:t>
            </w:r>
          </w:p>
        </w:tc>
      </w:tr>
    </w:tbl>
    <w:p w14:paraId="41A1E5F3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tbl>
      <w:tblPr>
        <w:tblStyle w:val="TableGrid"/>
        <w:bidiVisual/>
        <w:tblW w:w="10875" w:type="dxa"/>
        <w:tblInd w:w="-774" w:type="dxa"/>
        <w:tblLook w:val="04A0" w:firstRow="1" w:lastRow="0" w:firstColumn="1" w:lastColumn="0" w:noHBand="0" w:noVBand="1"/>
      </w:tblPr>
      <w:tblGrid>
        <w:gridCol w:w="3179"/>
        <w:gridCol w:w="1701"/>
        <w:gridCol w:w="4394"/>
        <w:gridCol w:w="1601"/>
      </w:tblGrid>
      <w:tr w:rsidR="003E57DD" w:rsidRPr="00EB372D" w14:paraId="3370E643" w14:textId="77777777" w:rsidTr="003E57DD">
        <w:trPr>
          <w:trHeight w:val="276"/>
        </w:trPr>
        <w:tc>
          <w:tcPr>
            <w:tcW w:w="10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F6920" w14:textId="77777777" w:rsidR="003E57DD" w:rsidRPr="00EB372D" w:rsidRDefault="003E57DD" w:rsidP="00166CB7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(رابعاً) بيانات الاستهلاك (بالأطنان من قدرات استنفاد الأوزون)</w:t>
            </w:r>
          </w:p>
        </w:tc>
      </w:tr>
      <w:tr w:rsidR="003E57DD" w:rsidRPr="00EB372D" w14:paraId="1ECD6E34" w14:textId="77777777" w:rsidTr="003E57DD">
        <w:trPr>
          <w:trHeight w:val="27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7913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خط الأساس للفترة 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2010-2009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7947C" w14:textId="6E545656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6.80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36EF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نقطة البداية للتخفيضات المجمعة المستدامة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US"/>
              </w:rPr>
              <w:t>: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3927" w14:textId="64313DF1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6.80</w:t>
            </w:r>
          </w:p>
        </w:tc>
      </w:tr>
      <w:tr w:rsidR="003E57DD" w:rsidRPr="00EB372D" w14:paraId="690C9CF2" w14:textId="77777777" w:rsidTr="003E57DD">
        <w:trPr>
          <w:trHeight w:val="276"/>
        </w:trPr>
        <w:tc>
          <w:tcPr>
            <w:tcW w:w="10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97CFC" w14:textId="77777777" w:rsidR="003E57DD" w:rsidRPr="00EB372D" w:rsidRDefault="003E57DD" w:rsidP="00E464EA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الاستهلاك المؤهل للتمويل</w:t>
            </w:r>
          </w:p>
        </w:tc>
      </w:tr>
      <w:tr w:rsidR="003E57DD" w:rsidRPr="00EB372D" w14:paraId="3C79D6EE" w14:textId="77777777" w:rsidTr="003E57DD">
        <w:trPr>
          <w:trHeight w:val="276"/>
        </w:trPr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E21B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موافق عليه بالفعل: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F8C0" w14:textId="03C2B508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4.59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E0DF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i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المتبقي: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C66B" w14:textId="19C22B5E" w:rsidR="003E57DD" w:rsidRPr="00EB372D" w:rsidRDefault="00435812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>2.21</w:t>
            </w:r>
          </w:p>
        </w:tc>
      </w:tr>
    </w:tbl>
    <w:p w14:paraId="29373D0F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tbl>
      <w:tblPr>
        <w:tblStyle w:val="TableGrid"/>
        <w:bidiVisual/>
        <w:tblW w:w="5823" w:type="pct"/>
        <w:tblInd w:w="-767" w:type="dxa"/>
        <w:tblLook w:val="04A0" w:firstRow="1" w:lastRow="0" w:firstColumn="1" w:lastColumn="0" w:noHBand="0" w:noVBand="1"/>
      </w:tblPr>
      <w:tblGrid>
        <w:gridCol w:w="819"/>
        <w:gridCol w:w="4680"/>
        <w:gridCol w:w="1082"/>
        <w:gridCol w:w="1346"/>
        <w:gridCol w:w="1259"/>
        <w:gridCol w:w="1703"/>
      </w:tblGrid>
      <w:tr w:rsidR="003E57DD" w:rsidRPr="00EB372D" w14:paraId="3E6B86F4" w14:textId="77777777" w:rsidTr="009A1E18">
        <w:trPr>
          <w:trHeight w:val="264"/>
        </w:trPr>
        <w:tc>
          <w:tcPr>
            <w:tcW w:w="25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1EB2" w14:textId="77777777" w:rsidR="003E57DD" w:rsidRPr="00EB372D" w:rsidRDefault="003E57DD" w:rsidP="00022DA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(خامساً) خطة الأعمال المعتمدة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7FFC" w14:textId="77777777" w:rsidR="003E57DD" w:rsidRPr="00EB372D" w:rsidRDefault="003E57DD" w:rsidP="004E19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>2025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C0E9" w14:textId="77777777" w:rsidR="003E57DD" w:rsidRPr="00EB372D" w:rsidRDefault="003E57DD" w:rsidP="004E19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>2026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86BB" w14:textId="77777777" w:rsidR="003E57DD" w:rsidRPr="00EB372D" w:rsidRDefault="003E57DD" w:rsidP="004E19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>2027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96D6" w14:textId="77777777" w:rsidR="003E57DD" w:rsidRPr="00EB372D" w:rsidRDefault="003E57DD" w:rsidP="004E1913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المجموع</w:t>
            </w:r>
          </w:p>
        </w:tc>
      </w:tr>
      <w:tr w:rsidR="00435812" w:rsidRPr="00EB372D" w14:paraId="30ED3B83" w14:textId="77777777" w:rsidTr="009A1E18">
        <w:trPr>
          <w:trHeight w:val="187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182E" w14:textId="77777777" w:rsidR="00435812" w:rsidRPr="00EB372D" w:rsidRDefault="00435812" w:rsidP="00C216B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AE"/>
              </w:rPr>
              <w:t>اليونيدو</w:t>
            </w:r>
          </w:p>
        </w:tc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78E0" w14:textId="77777777" w:rsidR="00435812" w:rsidRPr="00EB372D" w:rsidRDefault="00435812" w:rsidP="00C216B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إزالة المواد المستنفدة للأوزون (طن من قدرات استنفاد الأوزون)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ECE2" w14:textId="5D0B0A21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0.29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8D30" w14:textId="3F0E8CF9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0.0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6AA5" w14:textId="20CB9500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0.0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E753" w14:textId="0D34CF4F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0.29</w:t>
            </w:r>
          </w:p>
        </w:tc>
      </w:tr>
      <w:tr w:rsidR="00435812" w:rsidRPr="00EB372D" w14:paraId="4013AC8D" w14:textId="77777777" w:rsidTr="009A1E18">
        <w:trPr>
          <w:trHeight w:val="55"/>
        </w:trPr>
        <w:tc>
          <w:tcPr>
            <w:tcW w:w="3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DAB2" w14:textId="77777777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2AACA" w14:textId="77777777" w:rsidR="00435812" w:rsidRPr="00EB372D" w:rsidRDefault="00435812" w:rsidP="00C216B7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EF633" w14:textId="64F6CB2E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42,800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F52B" w14:textId="50FD9B2D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4903" w14:textId="503BFA86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E27C" w14:textId="27CF2C13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42,800</w:t>
            </w:r>
          </w:p>
        </w:tc>
      </w:tr>
    </w:tbl>
    <w:p w14:paraId="4DCF80A7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tbl>
      <w:tblPr>
        <w:tblStyle w:val="TableGrid"/>
        <w:bidiVisual/>
        <w:tblW w:w="10830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686"/>
        <w:gridCol w:w="719"/>
        <w:gridCol w:w="1503"/>
        <w:gridCol w:w="1080"/>
        <w:gridCol w:w="1080"/>
        <w:gridCol w:w="1170"/>
        <w:gridCol w:w="1080"/>
        <w:gridCol w:w="1080"/>
        <w:gridCol w:w="1432"/>
      </w:tblGrid>
      <w:tr w:rsidR="003E57DD" w:rsidRPr="00EB372D" w14:paraId="704F1BA0" w14:textId="77777777" w:rsidTr="00825528">
        <w:trPr>
          <w:trHeight w:val="263"/>
          <w:jc w:val="center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61EF" w14:textId="77777777" w:rsidR="003E57DD" w:rsidRPr="00EB372D" w:rsidRDefault="003E57DD" w:rsidP="00022DA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(سادساً) بيانات المشروع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CA71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728DD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2021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A1FE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2022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62EA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2023-2024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9C72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CA"/>
              </w:rPr>
              <w:t>2025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C1EA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المجموع</w:t>
            </w:r>
          </w:p>
        </w:tc>
      </w:tr>
      <w:tr w:rsidR="00435812" w:rsidRPr="00EB372D" w14:paraId="55C826B4" w14:textId="77777777" w:rsidTr="00825528">
        <w:trPr>
          <w:trHeight w:val="218"/>
          <w:jc w:val="center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BF5D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حدود الاستهلاك في بروتوكول مونتريال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1E8A" w14:textId="41A6B718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D601C" w14:textId="092E0DF7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F30F" w14:textId="4368E5F0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349A" w14:textId="72F7C6D3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F3F3" w14:textId="064A56D4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2.21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A2CC" w14:textId="77777777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غير متاح</w:t>
            </w:r>
          </w:p>
        </w:tc>
      </w:tr>
      <w:tr w:rsidR="00435812" w:rsidRPr="00EB372D" w14:paraId="5972E272" w14:textId="77777777" w:rsidTr="00825528">
        <w:trPr>
          <w:trHeight w:val="251"/>
          <w:jc w:val="center"/>
        </w:trPr>
        <w:tc>
          <w:tcPr>
            <w:tcW w:w="3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2E0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الحد الأقصى للاستهلاك المسموح به</w:t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 xml:space="preserve"> 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br/>
              <w:t>(بالأطنان من قدرات استنفاد الأوزون)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6342" w14:textId="0FFB7110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6CCCB" w14:textId="293A0C8B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5E36" w14:textId="1F498894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2EFC" w14:textId="77AA516A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4.42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94CA4" w14:textId="5F0C529F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  <w:lang w:val="en-US"/>
              </w:rPr>
              <w:t>2.21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1A46" w14:textId="77777777" w:rsidR="00435812" w:rsidRPr="00EB372D" w:rsidRDefault="00435812" w:rsidP="00435812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غير متاح</w:t>
            </w:r>
          </w:p>
        </w:tc>
      </w:tr>
      <w:tr w:rsidR="00435812" w:rsidRPr="00EB372D" w14:paraId="49212933" w14:textId="77777777" w:rsidTr="00825528">
        <w:trPr>
          <w:trHeight w:val="218"/>
          <w:jc w:val="center"/>
        </w:trPr>
        <w:tc>
          <w:tcPr>
            <w:tcW w:w="1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0249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 xml:space="preserve">التمويل المتفق عليه 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br/>
              <w:t>(دولار أمريكي)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8051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AE"/>
              </w:rPr>
              <w:t>اليونيدو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5614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المشروع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00F03" w14:textId="22AE4EE4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</w:rPr>
              <w:t>165,000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CC672" w14:textId="100AFD67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F3E2" w14:textId="1B5890CB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</w:rPr>
              <w:t>103,500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F13A" w14:textId="2FD8B9D7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CE3" w14:textId="410BA3A9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40,000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F31C" w14:textId="66F9FC0A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308,500</w:t>
            </w:r>
          </w:p>
        </w:tc>
      </w:tr>
      <w:tr w:rsidR="00435812" w:rsidRPr="00EB372D" w14:paraId="59EE3178" w14:textId="77777777" w:rsidTr="00825528">
        <w:trPr>
          <w:trHeight w:val="45"/>
          <w:jc w:val="center"/>
        </w:trPr>
        <w:tc>
          <w:tcPr>
            <w:tcW w:w="1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73EE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CA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A223C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06184" w14:textId="77777777" w:rsidR="00435812" w:rsidRPr="00EB372D" w:rsidRDefault="00435812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الدعم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D965" w14:textId="00288A40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11,550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5ECBA" w14:textId="45612854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9147" w14:textId="47667A1B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7,245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5EB6" w14:textId="32CB4A94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20CB" w14:textId="53C857C7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2,800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D9D3" w14:textId="69DDE6CC" w:rsidR="00435812" w:rsidRPr="00EB372D" w:rsidRDefault="00435812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21,595</w:t>
            </w:r>
          </w:p>
        </w:tc>
      </w:tr>
      <w:tr w:rsidR="00035455" w:rsidRPr="00EB372D" w14:paraId="33500123" w14:textId="77777777" w:rsidTr="00825528">
        <w:trPr>
          <w:trHeight w:val="98"/>
          <w:jc w:val="center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9CD1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المبالغ التى وافقت عليها اللجنة التنفيذية (دولار أمريكي)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B7B3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المشروع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033A" w14:textId="3B0FCEF3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</w:rPr>
              <w:t>165,000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A08F" w14:textId="08658462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7BA6" w14:textId="0DB1CB5A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sz w:val="22"/>
                <w:szCs w:val="22"/>
              </w:rPr>
              <w:t>103,500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3FC8" w14:textId="4EB58216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C981" w14:textId="23E51EF2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186E" w14:textId="7B68B6AA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268,500</w:t>
            </w:r>
          </w:p>
        </w:tc>
      </w:tr>
      <w:tr w:rsidR="00035455" w:rsidRPr="00EB372D" w14:paraId="2EDBD8F8" w14:textId="77777777" w:rsidTr="00825528">
        <w:trPr>
          <w:trHeight w:val="78"/>
          <w:jc w:val="center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7901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D44F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الدعم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B656" w14:textId="2C7A0152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11,550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E0B4" w14:textId="6B3CFAF4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1C9A" w14:textId="10F03909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7,245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9172B" w14:textId="3310EA4F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6A37" w14:textId="478B3215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B685" w14:textId="0D337B52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  <w:lang w:val="en-US" w:eastAsia="en-CA"/>
              </w:rPr>
              <w:t>18,795</w:t>
            </w:r>
          </w:p>
        </w:tc>
      </w:tr>
      <w:tr w:rsidR="00035455" w:rsidRPr="00EB372D" w14:paraId="62C0E29C" w14:textId="77777777" w:rsidTr="00825528">
        <w:trPr>
          <w:trHeight w:val="336"/>
          <w:jc w:val="center"/>
        </w:trPr>
        <w:tc>
          <w:tcPr>
            <w:tcW w:w="24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F74F7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مجموع الأموال المطلوبة للموافقة عليها في هذا الاجتماع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br/>
            </w:r>
            <w:r w:rsidRPr="00EB372D">
              <w:rPr>
                <w:rFonts w:asciiTheme="majorBidi" w:hAnsiTheme="majorBidi" w:cstheme="majorBidi"/>
                <w:sz w:val="22"/>
                <w:szCs w:val="22"/>
                <w:lang w:val="en-CA"/>
              </w:rPr>
              <w:t xml:space="preserve"> </w:t>
            </w: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(دولار أمريكي)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FD86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المشروع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8D6B1" w14:textId="66ADF859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13C69" w14:textId="3B1D4ED7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6881" w14:textId="6E666625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E6F8" w14:textId="696983B0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8438" w14:textId="34B68E34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40,000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472B" w14:textId="1BFE42B2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40,000</w:t>
            </w:r>
          </w:p>
        </w:tc>
      </w:tr>
      <w:tr w:rsidR="00035455" w:rsidRPr="00EB372D" w14:paraId="3329A34F" w14:textId="77777777" w:rsidTr="00825528">
        <w:trPr>
          <w:trHeight w:val="211"/>
          <w:jc w:val="center"/>
        </w:trPr>
        <w:tc>
          <w:tcPr>
            <w:tcW w:w="24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5809" w14:textId="77777777" w:rsidR="00035455" w:rsidRPr="00EB372D" w:rsidRDefault="00035455" w:rsidP="00035455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8112E" w14:textId="77777777" w:rsidR="00035455" w:rsidRPr="00EB372D" w:rsidRDefault="00035455" w:rsidP="00825528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تكاليف الدعم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0F97" w14:textId="045179EA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F3B1" w14:textId="44BEB1EA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8CFE" w14:textId="62BC48C7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4AEE3" w14:textId="6C40F446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004C" w14:textId="6CB5A8BC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2,800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488A" w14:textId="65AA7FCB" w:rsidR="00035455" w:rsidRPr="00EB372D" w:rsidRDefault="00035455" w:rsidP="00FA197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color w:val="000000"/>
                <w:sz w:val="22"/>
                <w:szCs w:val="22"/>
              </w:rPr>
              <w:t>2,800</w:t>
            </w:r>
          </w:p>
        </w:tc>
      </w:tr>
    </w:tbl>
    <w:p w14:paraId="5F6AEAFC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CA"/>
        </w:rPr>
      </w:pPr>
    </w:p>
    <w:p w14:paraId="23C5A4DC" w14:textId="77777777" w:rsidR="003E57DD" w:rsidRPr="00EB372D" w:rsidRDefault="003E57DD" w:rsidP="003E57DD">
      <w:pPr>
        <w:bidi/>
        <w:jc w:val="center"/>
        <w:rPr>
          <w:rFonts w:asciiTheme="majorBidi" w:hAnsiTheme="majorBidi" w:cstheme="majorBidi"/>
          <w:sz w:val="22"/>
          <w:szCs w:val="22"/>
          <w:lang w:val="en-US"/>
        </w:rPr>
      </w:pPr>
    </w:p>
    <w:tbl>
      <w:tblPr>
        <w:tblStyle w:val="TableGrid"/>
        <w:bidiVisual/>
        <w:tblW w:w="108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12"/>
        <w:gridCol w:w="7441"/>
      </w:tblGrid>
      <w:tr w:rsidR="003E57DD" w:rsidRPr="00EB372D" w14:paraId="60EA8F7C" w14:textId="77777777" w:rsidTr="003E57DD">
        <w:trPr>
          <w:trHeight w:val="52"/>
          <w:jc w:val="center"/>
        </w:trPr>
        <w:tc>
          <w:tcPr>
            <w:tcW w:w="34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524131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val="en-CA" w:bidi="ar-SA"/>
              </w:rPr>
              <w:t>توصيــــــــــة الأمانــــــــــــة:</w:t>
            </w:r>
          </w:p>
        </w:tc>
        <w:tc>
          <w:tcPr>
            <w:tcW w:w="74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9BFAA0" w14:textId="77777777" w:rsidR="003E57DD" w:rsidRPr="00EB372D" w:rsidRDefault="003E57DD" w:rsidP="003E57DD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val="en-US"/>
              </w:rPr>
            </w:pPr>
            <w:r w:rsidRPr="00EB372D">
              <w:rPr>
                <w:rFonts w:asciiTheme="majorBidi" w:hAnsiTheme="majorBidi" w:cstheme="majorBidi"/>
                <w:sz w:val="22"/>
                <w:szCs w:val="22"/>
                <w:rtl/>
                <w:lang w:val="en-CA" w:bidi="ar-SA"/>
              </w:rPr>
              <w:t>الموافقة الشموليـــة</w:t>
            </w:r>
          </w:p>
        </w:tc>
      </w:tr>
    </w:tbl>
    <w:p w14:paraId="218F6D34" w14:textId="77777777" w:rsidR="003E57DD" w:rsidRPr="003E57DD" w:rsidRDefault="003E57DD" w:rsidP="003E57DD">
      <w:pPr>
        <w:bidi/>
        <w:jc w:val="center"/>
        <w:rPr>
          <w:b/>
          <w:bCs/>
          <w:lang w:val="en-US"/>
        </w:rPr>
      </w:pPr>
    </w:p>
    <w:p w14:paraId="2F521005" w14:textId="474C7DFD" w:rsidR="007E5D09" w:rsidRPr="00393115" w:rsidRDefault="007E5D09" w:rsidP="003E57DD">
      <w:pPr>
        <w:bidi/>
        <w:jc w:val="center"/>
        <w:rPr>
          <w:lang w:val="en-US" w:bidi="ar-EG"/>
        </w:rPr>
      </w:pPr>
    </w:p>
    <w:p w14:paraId="7A3D6B00" w14:textId="77777777" w:rsidR="007E5D09" w:rsidRDefault="00E1360E" w:rsidP="003E57DD">
      <w:pPr>
        <w:pStyle w:val="StyleHeader4Para4Left0Firstline0"/>
        <w:numPr>
          <w:ilvl w:val="0"/>
          <w:numId w:val="0"/>
        </w:numPr>
        <w:bidi/>
        <w:spacing w:after="0"/>
      </w:pPr>
      <w:r>
        <w:br w:type="page"/>
      </w:r>
    </w:p>
    <w:p w14:paraId="7A3A2035" w14:textId="77777777" w:rsidR="006E789E" w:rsidRDefault="006E789E" w:rsidP="006E789E">
      <w:pPr>
        <w:pStyle w:val="StyleHeader4Para4Left0Firstline0"/>
        <w:numPr>
          <w:ilvl w:val="0"/>
          <w:numId w:val="0"/>
        </w:numPr>
        <w:bidi/>
        <w:jc w:val="center"/>
        <w:rPr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وصف المشروع</w:t>
      </w:r>
    </w:p>
    <w:p w14:paraId="22F295F4" w14:textId="09152901" w:rsidR="006E789E" w:rsidRPr="00373C0C" w:rsidRDefault="006E789E" w:rsidP="006E789E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نيابة عن حكومة </w:t>
      </w:r>
      <w:r>
        <w:rPr>
          <w:rFonts w:asciiTheme="majorBidi" w:hAnsiTheme="majorBidi"/>
          <w:sz w:val="26"/>
          <w:szCs w:val="26"/>
          <w:rtl/>
          <w:lang w:bidi="ar-SA"/>
        </w:rPr>
        <w:t>تركمانستان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 xml:space="preserve">قدّمت </w:t>
      </w:r>
      <w:r w:rsidR="00FB0EF9">
        <w:rPr>
          <w:rFonts w:asciiTheme="majorBidi" w:hAnsiTheme="majorBidi" w:hint="cs"/>
          <w:sz w:val="26"/>
          <w:szCs w:val="26"/>
          <w:rtl/>
        </w:rPr>
        <w:t>منظمة الأمم المتحدة للتنمية الصناعية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 xml:space="preserve"> (اليونيدو)، بصفتها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الوكالة المنفذة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>المُعيّنة</w:t>
      </w:r>
      <w:r w:rsidR="001C6A49">
        <w:rPr>
          <w:rFonts w:asciiTheme="majorBidi" w:hAnsiTheme="majorBidi" w:hint="cs"/>
          <w:sz w:val="26"/>
          <w:szCs w:val="26"/>
          <w:rtl/>
          <w:lang w:bidi="ar-SA"/>
        </w:rPr>
        <w:t>،</w:t>
      </w:r>
      <w:r w:rsidR="00FB0EF9"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طلباً للحصول على تمويل للشريحة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الثالثة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والأخيرة من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المرحلة الثانية من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خطة إدارة إزالة المواد الهيدروكلوروفلوروكربونية،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 xml:space="preserve">بمبلغ 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قدره </w:t>
      </w:r>
      <w:r w:rsidR="00FB0EF9">
        <w:rPr>
          <w:sz w:val="26"/>
          <w:szCs w:val="26"/>
        </w:rPr>
        <w:t>40,000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 أميركي، بالإضافة إلى تكاليف دعم الوكالة البالغة </w:t>
      </w:r>
      <w:r w:rsidR="00FB0EF9">
        <w:rPr>
          <w:sz w:val="26"/>
          <w:szCs w:val="26"/>
          <w:lang w:val="en-US" w:bidi="ar-SA"/>
        </w:rPr>
        <w:t>2</w:t>
      </w:r>
      <w:r w:rsidR="00FB0EF9">
        <w:rPr>
          <w:sz w:val="26"/>
          <w:szCs w:val="26"/>
        </w:rPr>
        <w:t>,800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دولار أميركي</w:t>
      </w:r>
      <w:r w:rsidRPr="00373C0C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2"/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 w:rsidRPr="00373C0C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يتضمن الطلب </w:t>
      </w:r>
      <w:r>
        <w:rPr>
          <w:rFonts w:asciiTheme="majorBidi" w:hAnsiTheme="majorBidi"/>
          <w:sz w:val="26"/>
          <w:szCs w:val="26"/>
          <w:rtl/>
          <w:lang w:bidi="ar-SA"/>
        </w:rPr>
        <w:t>تقريراً مرحلياً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B0EF9">
        <w:rPr>
          <w:rFonts w:asciiTheme="majorBidi" w:hAnsiTheme="majorBidi" w:hint="cs"/>
          <w:sz w:val="26"/>
          <w:szCs w:val="26"/>
          <w:rtl/>
          <w:lang w:bidi="ar-SA"/>
        </w:rPr>
        <w:t>عن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 تنفيذ الشريحة </w:t>
      </w:r>
      <w:r w:rsidR="00FB0EF9" w:rsidRPr="00BC7C58">
        <w:rPr>
          <w:rFonts w:asciiTheme="majorBidi" w:hAnsiTheme="majorBidi"/>
          <w:sz w:val="26"/>
          <w:szCs w:val="26"/>
          <w:rtl/>
          <w:lang w:bidi="ar-SA"/>
        </w:rPr>
        <w:t>الثانية</w:t>
      </w:r>
      <w:r w:rsidRPr="00373C0C">
        <w:rPr>
          <w:rFonts w:asciiTheme="majorBidi" w:hAnsiTheme="majorBidi"/>
          <w:sz w:val="26"/>
          <w:szCs w:val="26"/>
          <w:rtl/>
          <w:lang w:bidi="ar-SA"/>
        </w:rPr>
        <w:t xml:space="preserve">، وخطة تنفيذ الشريحة للفترة من </w:t>
      </w:r>
      <w:r w:rsidR="00FB0EF9">
        <w:rPr>
          <w:sz w:val="26"/>
          <w:szCs w:val="26"/>
        </w:rPr>
        <w:t>2025</w:t>
      </w:r>
      <w:r w:rsidR="00CE7FB4">
        <w:rPr>
          <w:rFonts w:hint="cs"/>
          <w:sz w:val="26"/>
          <w:szCs w:val="26"/>
          <w:rtl/>
          <w:lang w:bidi="ar-SA"/>
        </w:rPr>
        <w:t xml:space="preserve"> إلى </w:t>
      </w:r>
      <w:r w:rsidR="00FB0EF9">
        <w:rPr>
          <w:sz w:val="26"/>
          <w:szCs w:val="26"/>
        </w:rPr>
        <w:t>2026</w:t>
      </w:r>
      <w:r w:rsidR="00235703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F6F7F7E" w14:textId="77777777" w:rsidR="006E789E" w:rsidRPr="00373C0C" w:rsidRDefault="006E789E" w:rsidP="0059515C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373C0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037AD40D" w14:textId="0FC7BFA4" w:rsidR="006E789E" w:rsidRPr="006C3A29" w:rsidRDefault="006E789E" w:rsidP="006E789E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sz w:val="26"/>
          <w:szCs w:val="26"/>
        </w:rPr>
      </w:pPr>
      <w:r w:rsidRPr="006C3A29">
        <w:rPr>
          <w:rFonts w:asciiTheme="majorBidi" w:hAnsiTheme="majorBidi"/>
          <w:sz w:val="26"/>
          <w:szCs w:val="26"/>
          <w:rtl/>
          <w:lang w:bidi="ar-SA"/>
        </w:rPr>
        <w:t xml:space="preserve">أفادت 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حكومة تركمانستان، في إطار تقرير تنفيذ </w:t>
      </w:r>
      <w:r w:rsidR="00AF36F1">
        <w:rPr>
          <w:rFonts w:asciiTheme="majorBidi" w:hAnsiTheme="majorBidi"/>
          <w:sz w:val="26"/>
          <w:szCs w:val="26"/>
          <w:rtl/>
          <w:lang w:bidi="ar-SA"/>
        </w:rPr>
        <w:t>البرنامج القطري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، باستهلاك قدره </w:t>
      </w:r>
      <w:r w:rsidR="000F38C7">
        <w:rPr>
          <w:rFonts w:asciiTheme="majorBidi" w:hAnsiTheme="majorBidi"/>
          <w:sz w:val="26"/>
          <w:szCs w:val="26"/>
          <w:lang w:bidi="ar-SA"/>
        </w:rPr>
        <w:t>3.54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F36F1">
        <w:rPr>
          <w:rFonts w:asciiTheme="majorBidi" w:hAnsiTheme="majorBidi" w:hint="cs"/>
          <w:sz w:val="26"/>
          <w:szCs w:val="26"/>
          <w:rtl/>
        </w:rPr>
        <w:t>أ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>طن</w:t>
      </w:r>
      <w:r w:rsidR="00AF36F1">
        <w:rPr>
          <w:rFonts w:asciiTheme="majorBidi" w:hAnsiTheme="majorBidi" w:hint="cs"/>
          <w:sz w:val="26"/>
          <w:szCs w:val="26"/>
          <w:rtl/>
        </w:rPr>
        <w:t>ان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من </w:t>
      </w:r>
      <w:r w:rsidR="00AF36F1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F36F1">
        <w:rPr>
          <w:rFonts w:asciiTheme="majorBidi" w:hAnsiTheme="majorBidi" w:hint="cs"/>
          <w:sz w:val="26"/>
          <w:szCs w:val="26"/>
          <w:rtl/>
        </w:rPr>
        <w:t>مقيَّمة ب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>قدر</w:t>
      </w:r>
      <w:r w:rsidR="00AF36F1">
        <w:rPr>
          <w:rFonts w:asciiTheme="majorBidi" w:hAnsiTheme="majorBidi" w:hint="cs"/>
          <w:sz w:val="26"/>
          <w:szCs w:val="26"/>
          <w:rtl/>
        </w:rPr>
        <w:t>ات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استنفاد الأوزون في عام </w:t>
      </w:r>
      <w:r w:rsidR="000F38C7">
        <w:rPr>
          <w:rFonts w:asciiTheme="majorBidi" w:hAnsiTheme="majorBidi"/>
          <w:sz w:val="26"/>
          <w:szCs w:val="26"/>
          <w:lang w:bidi="ar-SA"/>
        </w:rPr>
        <w:t>2024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وهو ما يقل بنسبة </w:t>
      </w:r>
      <w:r w:rsidR="000F38C7">
        <w:rPr>
          <w:rFonts w:asciiTheme="majorBidi" w:hAnsiTheme="majorBidi"/>
          <w:sz w:val="26"/>
          <w:szCs w:val="26"/>
          <w:lang w:bidi="ar-SA"/>
        </w:rPr>
        <w:t>47.9</w:t>
      </w:r>
      <w:r w:rsidR="000F38C7">
        <w:rPr>
          <w:rFonts w:asciiTheme="majorBidi" w:hAnsiTheme="majorBidi" w:hint="cs"/>
          <w:sz w:val="26"/>
          <w:szCs w:val="26"/>
          <w:rtl/>
          <w:lang w:bidi="ar-SA"/>
        </w:rPr>
        <w:t xml:space="preserve"> في المائة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عن خط الأساس للامتثال </w:t>
      </w:r>
      <w:r w:rsidR="00AF36F1">
        <w:rPr>
          <w:rFonts w:asciiTheme="majorBidi" w:hAnsiTheme="majorBidi" w:hint="cs"/>
          <w:sz w:val="26"/>
          <w:szCs w:val="26"/>
          <w:rtl/>
        </w:rPr>
        <w:t xml:space="preserve">بالنسبة </w:t>
      </w:r>
      <w:r w:rsidR="00AF36F1">
        <w:rPr>
          <w:rFonts w:asciiTheme="majorBidi" w:hAnsiTheme="majorBidi"/>
          <w:sz w:val="26"/>
          <w:szCs w:val="26"/>
          <w:rtl/>
          <w:lang w:bidi="ar-SA"/>
        </w:rPr>
        <w:t>للمواد الهيدروكلوروفلوروكربونية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البلد. ولم تُبلّغ </w:t>
      </w:r>
      <w:r w:rsidR="00AF36F1">
        <w:rPr>
          <w:rFonts w:asciiTheme="majorBidi" w:hAnsiTheme="majorBidi" w:hint="cs"/>
          <w:sz w:val="26"/>
          <w:szCs w:val="26"/>
          <w:rtl/>
        </w:rPr>
        <w:t>الحكومة ب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بيانات المادة </w:t>
      </w:r>
      <w:r w:rsidR="000F38C7">
        <w:rPr>
          <w:rFonts w:asciiTheme="majorBidi" w:hAnsiTheme="majorBidi"/>
          <w:sz w:val="26"/>
          <w:szCs w:val="26"/>
          <w:lang w:bidi="ar-SA"/>
        </w:rPr>
        <w:t>7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لعام </w:t>
      </w:r>
      <w:r w:rsidR="000F38C7">
        <w:rPr>
          <w:rFonts w:asciiTheme="majorBidi" w:hAnsiTheme="majorBidi"/>
          <w:sz w:val="26"/>
          <w:szCs w:val="26"/>
          <w:lang w:bidi="ar-SA"/>
        </w:rPr>
        <w:t>2024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بعد. </w:t>
      </w:r>
      <w:r w:rsidR="00AF36F1">
        <w:rPr>
          <w:rFonts w:asciiTheme="majorBidi" w:hAnsiTheme="majorBidi" w:hint="cs"/>
          <w:sz w:val="26"/>
          <w:szCs w:val="26"/>
          <w:rtl/>
        </w:rPr>
        <w:t>ويبيّن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الجدول </w:t>
      </w:r>
      <w:r w:rsidR="000F38C7">
        <w:rPr>
          <w:rFonts w:asciiTheme="majorBidi" w:hAnsiTheme="majorBidi"/>
          <w:sz w:val="26"/>
          <w:szCs w:val="26"/>
          <w:lang w:bidi="ar-SA"/>
        </w:rPr>
        <w:t>1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استهلاك </w:t>
      </w:r>
      <w:r w:rsidR="00AF36F1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AF36F1" w:rsidRPr="00BC7C58">
        <w:rPr>
          <w:rFonts w:asciiTheme="majorBidi" w:hAnsiTheme="majorBidi"/>
          <w:sz w:val="26"/>
          <w:szCs w:val="26"/>
          <w:rtl/>
          <w:lang w:bidi="ar-SA"/>
        </w:rPr>
        <w:t xml:space="preserve"> للفترة </w:t>
      </w:r>
      <w:r w:rsidR="000F38C7">
        <w:rPr>
          <w:rFonts w:asciiTheme="majorBidi" w:hAnsiTheme="majorBidi"/>
          <w:sz w:val="26"/>
          <w:szCs w:val="26"/>
          <w:lang w:bidi="ar-SA"/>
        </w:rPr>
        <w:t>2020</w:t>
      </w:r>
      <w:r w:rsidR="000F38C7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="000F38C7">
        <w:rPr>
          <w:rFonts w:asciiTheme="majorBidi" w:hAnsiTheme="majorBidi"/>
          <w:sz w:val="26"/>
          <w:szCs w:val="26"/>
          <w:lang w:bidi="ar-SA"/>
        </w:rPr>
        <w:t>2024</w:t>
      </w:r>
      <w:r w:rsidR="000F38C7">
        <w:rPr>
          <w:rFonts w:asciiTheme="majorBidi" w:hAnsiTheme="majorBidi" w:hint="cs"/>
          <w:sz w:val="26"/>
          <w:szCs w:val="26"/>
          <w:rtl/>
          <w:lang w:bidi="ar-SA"/>
        </w:rPr>
        <w:t>.</w:t>
      </w:r>
    </w:p>
    <w:p w14:paraId="1A25B0F2" w14:textId="2CA9DE10" w:rsidR="006E789E" w:rsidRPr="000F38C7" w:rsidRDefault="006E789E" w:rsidP="006E789E">
      <w:pPr>
        <w:bidi/>
        <w:spacing w:after="120" w:line="360" w:lineRule="exact"/>
        <w:rPr>
          <w:rFonts w:asciiTheme="majorBidi" w:hAnsiTheme="majorBidi" w:cstheme="majorBidi"/>
          <w:b/>
          <w:bCs/>
          <w:szCs w:val="24"/>
          <w:rtl/>
        </w:rPr>
      </w:pPr>
      <w:r w:rsidRPr="000F38C7">
        <w:rPr>
          <w:rFonts w:asciiTheme="majorBidi" w:hAnsiTheme="majorBidi"/>
          <w:b/>
          <w:bCs/>
          <w:szCs w:val="24"/>
          <w:rtl/>
          <w:lang w:bidi="ar-SA"/>
        </w:rPr>
        <w:t xml:space="preserve">الجدول </w:t>
      </w:r>
      <w:r w:rsidRPr="000F38C7">
        <w:rPr>
          <w:b/>
          <w:szCs w:val="24"/>
        </w:rPr>
        <w:t>1</w:t>
      </w:r>
      <w:r w:rsidRPr="000F38C7">
        <w:rPr>
          <w:rFonts w:asciiTheme="majorBidi" w:hAnsiTheme="majorBidi"/>
          <w:b/>
          <w:bCs/>
          <w:szCs w:val="24"/>
          <w:rtl/>
          <w:lang w:bidi="ar-SA"/>
        </w:rPr>
        <w:t xml:space="preserve">. استهلاك المواد الهيدروكلوروفلوروكربونية في تركمانستان (بيانات المادة </w:t>
      </w:r>
      <w:r w:rsidRPr="000F38C7">
        <w:rPr>
          <w:b/>
          <w:szCs w:val="24"/>
        </w:rPr>
        <w:t>7</w:t>
      </w:r>
      <w:r w:rsidRPr="000F38C7">
        <w:rPr>
          <w:rFonts w:asciiTheme="majorBidi" w:hAnsiTheme="majorBidi"/>
          <w:b/>
          <w:bCs/>
          <w:szCs w:val="24"/>
          <w:rtl/>
          <w:lang w:bidi="ar-SA"/>
        </w:rPr>
        <w:t xml:space="preserve"> للفترة </w:t>
      </w:r>
      <w:r w:rsidRPr="000F38C7">
        <w:rPr>
          <w:b/>
          <w:szCs w:val="24"/>
        </w:rPr>
        <w:t>20</w:t>
      </w:r>
      <w:r w:rsidR="000F38C7" w:rsidRPr="000F38C7">
        <w:rPr>
          <w:b/>
          <w:szCs w:val="24"/>
        </w:rPr>
        <w:t>20</w:t>
      </w:r>
      <w:r w:rsidRPr="000F38C7">
        <w:rPr>
          <w:rFonts w:asciiTheme="majorBidi" w:hAnsiTheme="majorBidi"/>
          <w:b/>
          <w:bCs/>
          <w:szCs w:val="24"/>
          <w:rtl/>
          <w:lang w:bidi="ar-SA"/>
        </w:rPr>
        <w:t>-</w:t>
      </w:r>
      <w:r w:rsidRPr="000F38C7">
        <w:rPr>
          <w:b/>
          <w:szCs w:val="24"/>
        </w:rPr>
        <w:t>202</w:t>
      </w:r>
      <w:r w:rsidR="000F38C7" w:rsidRPr="000F38C7">
        <w:rPr>
          <w:b/>
          <w:szCs w:val="24"/>
        </w:rPr>
        <w:t>4</w:t>
      </w:r>
      <w:r w:rsidRPr="000F38C7">
        <w:rPr>
          <w:rFonts w:asciiTheme="majorBidi" w:hAnsiTheme="majorBidi" w:cstheme="majorBidi" w:hint="cs"/>
          <w:b/>
          <w:bCs/>
          <w:szCs w:val="24"/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0F38C7" w:rsidRPr="000F38C7" w14:paraId="10B9A04E" w14:textId="77777777" w:rsidTr="0024223D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301EC90" w14:textId="77777777" w:rsidR="000F38C7" w:rsidRPr="000F38C7" w:rsidRDefault="000F38C7" w:rsidP="000F38C7">
            <w:pPr>
              <w:keepNext/>
              <w:tabs>
                <w:tab w:val="num" w:pos="0"/>
              </w:tabs>
              <w:bidi/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ال</w:t>
            </w:r>
            <w:r w:rsidRPr="000F38C7">
              <w:rPr>
                <w:rFonts w:asciiTheme="majorBidi" w:hAnsiTheme="majorBidi" w:cstheme="majorBidi"/>
                <w:b/>
                <w:bCs/>
                <w:szCs w:val="24"/>
                <w:rtl/>
                <w:lang w:bidi="ar-SA"/>
              </w:rPr>
              <w:t>هيدروكلوروفلوروكربون</w:t>
            </w:r>
            <w:r w:rsidRPr="000F38C7">
              <w:rPr>
                <w:rFonts w:asciiTheme="majorBidi" w:hAnsiTheme="majorBidi" w:cstheme="majorBidi" w:hint="cs"/>
                <w:b/>
                <w:bCs/>
                <w:szCs w:val="24"/>
                <w:rtl/>
              </w:rPr>
              <w:t>-</w:t>
            </w:r>
            <w:r w:rsidRPr="000F38C7">
              <w:rPr>
                <w:rFonts w:asciiTheme="majorBidi" w:hAnsiTheme="majorBidi" w:cstheme="majorBidi"/>
                <w:b/>
                <w:bCs/>
                <w:szCs w:val="24"/>
              </w:rPr>
              <w:t>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1013" w14:textId="07928EE0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b/>
                <w:bCs/>
                <w:color w:val="000000"/>
                <w:szCs w:val="24"/>
              </w:rPr>
              <w:t>2020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98D9" w14:textId="7074696F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b/>
                <w:bCs/>
                <w:color w:val="000000"/>
                <w:szCs w:val="24"/>
              </w:rPr>
              <w:t>2021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A7E8C" w14:textId="6BD9FA72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b/>
                <w:bCs/>
                <w:color w:val="000000"/>
                <w:szCs w:val="24"/>
              </w:rPr>
              <w:t>2022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7FCC" w14:textId="0DAB0CCA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b/>
                <w:bCs/>
                <w:color w:val="000000"/>
                <w:szCs w:val="24"/>
              </w:rPr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A521" w14:textId="73D5F57C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b/>
                <w:bCs/>
                <w:color w:val="000000"/>
                <w:szCs w:val="24"/>
              </w:rPr>
              <w:t>*2024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ABAB" w14:textId="77777777" w:rsidR="000F38C7" w:rsidRPr="000F38C7" w:rsidRDefault="000F38C7" w:rsidP="000F38C7">
            <w:pPr>
              <w:keepNext/>
              <w:tabs>
                <w:tab w:val="num" w:pos="0"/>
              </w:tabs>
              <w:jc w:val="center"/>
              <w:rPr>
                <w:b/>
                <w:bCs/>
                <w:color w:val="000000"/>
                <w:szCs w:val="24"/>
              </w:rPr>
            </w:pPr>
            <w:r w:rsidRPr="000F38C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خط الأساس</w:t>
            </w:r>
          </w:p>
        </w:tc>
      </w:tr>
      <w:tr w:rsidR="000F38C7" w:rsidRPr="000F38C7" w14:paraId="56E97F52" w14:textId="77777777" w:rsidTr="0024223D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C479A5E" w14:textId="77777777" w:rsidR="000F38C7" w:rsidRPr="000F38C7" w:rsidRDefault="000F38C7" w:rsidP="000F38C7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bCs/>
                <w:color w:val="000000"/>
                <w:szCs w:val="24"/>
              </w:rPr>
            </w:pPr>
            <w:r w:rsidRPr="000F38C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أطنان مترية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9CD4F" w14:textId="35874C2A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68.54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61C48" w14:textId="64500AFB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79.36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B79BB2" w14:textId="4BCDBB43" w:rsidR="000F38C7" w:rsidRPr="000F38C7" w:rsidRDefault="000F38C7" w:rsidP="000F38C7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73.30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D594" w14:textId="4701044B" w:rsidR="000F38C7" w:rsidRPr="000F38C7" w:rsidRDefault="000F38C7" w:rsidP="000F38C7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77.38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6768" w14:textId="02D512D7" w:rsidR="000F38C7" w:rsidRPr="000F38C7" w:rsidRDefault="000F38C7" w:rsidP="000F38C7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64.45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DD60D" w14:textId="19E8F272" w:rsidR="000F38C7" w:rsidRPr="000F38C7" w:rsidRDefault="000F38C7" w:rsidP="000F38C7">
            <w:pPr>
              <w:widowControl w:val="0"/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124.14</w:t>
            </w:r>
          </w:p>
        </w:tc>
      </w:tr>
      <w:tr w:rsidR="000F38C7" w:rsidRPr="000F38C7" w14:paraId="37E6BFBF" w14:textId="77777777" w:rsidTr="0024223D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6C65B62" w14:textId="77777777" w:rsidR="000F38C7" w:rsidRPr="000F38C7" w:rsidRDefault="000F38C7" w:rsidP="000F38C7">
            <w:pPr>
              <w:widowControl w:val="0"/>
              <w:tabs>
                <w:tab w:val="num" w:pos="0"/>
              </w:tabs>
              <w:bidi/>
              <w:ind w:left="98"/>
              <w:jc w:val="left"/>
              <w:rPr>
                <w:b/>
                <w:color w:val="000000"/>
                <w:szCs w:val="24"/>
              </w:rPr>
            </w:pPr>
            <w:r w:rsidRPr="000F38C7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أطنان قدرات استنفاد 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C9C57" w14:textId="42B9358F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0F38C7">
              <w:rPr>
                <w:rFonts w:eastAsiaTheme="minorHAnsi"/>
                <w:color w:val="000000"/>
                <w:szCs w:val="24"/>
              </w:rPr>
              <w:t>3.77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67200" w14:textId="3738E49E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4.36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02CE9" w14:textId="59223ED3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color w:val="000000"/>
                <w:szCs w:val="24"/>
              </w:rPr>
            </w:pPr>
            <w:r w:rsidRPr="000F38C7">
              <w:rPr>
                <w:color w:val="000000"/>
                <w:szCs w:val="24"/>
              </w:rPr>
              <w:t>4.03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C85B" w14:textId="1D15B30A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szCs w:val="24"/>
              </w:rPr>
            </w:pPr>
            <w:r w:rsidRPr="000F38C7">
              <w:rPr>
                <w:szCs w:val="24"/>
              </w:rPr>
              <w:t>4.26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1025" w14:textId="7377B048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0F38C7">
              <w:rPr>
                <w:rFonts w:eastAsiaTheme="minorHAnsi"/>
                <w:color w:val="000000"/>
                <w:szCs w:val="24"/>
              </w:rPr>
              <w:t>3.54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1E210C" w14:textId="4D03B6DE" w:rsidR="000F38C7" w:rsidRPr="000F38C7" w:rsidRDefault="000F38C7" w:rsidP="000F38C7">
            <w:pPr>
              <w:tabs>
                <w:tab w:val="num" w:pos="0"/>
              </w:tabs>
              <w:ind w:left="-201" w:right="104"/>
              <w:jc w:val="right"/>
              <w:rPr>
                <w:rFonts w:eastAsiaTheme="minorHAnsi"/>
                <w:color w:val="000000"/>
                <w:szCs w:val="24"/>
              </w:rPr>
            </w:pPr>
            <w:r w:rsidRPr="000F38C7">
              <w:rPr>
                <w:rFonts w:eastAsiaTheme="minorHAnsi"/>
                <w:color w:val="000000"/>
                <w:szCs w:val="24"/>
              </w:rPr>
              <w:t>6.80</w:t>
            </w:r>
          </w:p>
        </w:tc>
      </w:tr>
    </w:tbl>
    <w:p w14:paraId="09408329" w14:textId="21E5EC1D" w:rsidR="000F38C7" w:rsidRPr="000F38C7" w:rsidRDefault="000F38C7" w:rsidP="000F38C7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40" w:after="120" w:line="240" w:lineRule="exact"/>
        <w:rPr>
          <w:rFonts w:asciiTheme="majorBidi" w:hAnsiTheme="majorBidi" w:cstheme="majorBidi"/>
          <w:rtl/>
          <w:lang w:bidi="ar-SA"/>
        </w:rPr>
      </w:pPr>
      <w:r w:rsidRPr="000F38C7">
        <w:rPr>
          <w:rFonts w:asciiTheme="majorBidi" w:hAnsiTheme="majorBidi" w:cstheme="majorBidi" w:hint="cs"/>
          <w:vertAlign w:val="superscript"/>
          <w:rtl/>
          <w:lang w:bidi="ar-SA"/>
        </w:rPr>
        <w:t>*</w:t>
      </w:r>
      <w:r w:rsidRPr="000F38C7">
        <w:rPr>
          <w:rFonts w:asciiTheme="majorBidi" w:hAnsiTheme="majorBidi" w:cstheme="majorBidi" w:hint="cs"/>
          <w:rtl/>
          <w:lang w:bidi="ar-SA"/>
        </w:rPr>
        <w:t>بيانات البرنامج القطري</w:t>
      </w:r>
    </w:p>
    <w:p w14:paraId="2A56DBED" w14:textId="32FF2E4B" w:rsidR="006E789E" w:rsidRDefault="00E149F8" w:rsidP="000F38C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>استمر استهلاك</w:t>
      </w:r>
      <w:r w:rsidRPr="00BC7C58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الهيدروكلوروفلوروكربون-22</w:t>
      </w:r>
      <w:r w:rsidRPr="00736F83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انخفاض</w:t>
      </w:r>
      <w:r w:rsidRPr="00BC7C58">
        <w:rPr>
          <w:rFonts w:asciiTheme="majorBidi" w:hAnsiTheme="majorBidi" w:cstheme="majorBidi"/>
          <w:sz w:val="26"/>
          <w:szCs w:val="26"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نتيجةً لتنفيذ أنشطة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بما في ذلك تطبيق نظام </w:t>
      </w:r>
      <w:r>
        <w:rPr>
          <w:rFonts w:asciiTheme="majorBidi" w:hAnsiTheme="majorBidi" w:hint="cs"/>
          <w:sz w:val="26"/>
          <w:szCs w:val="26"/>
          <w:rtl/>
        </w:rPr>
        <w:t xml:space="preserve">منح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التراخيص والحصص، وتدريب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ي ال</w:t>
      </w:r>
      <w:r>
        <w:rPr>
          <w:rFonts w:asciiTheme="majorBidi" w:hAnsiTheme="majorBidi"/>
          <w:sz w:val="26"/>
          <w:szCs w:val="26"/>
          <w:rtl/>
          <w:lang w:bidi="ar-SA"/>
        </w:rPr>
        <w:t>خدمة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و</w:t>
      </w:r>
      <w:r w:rsidR="00BE388E">
        <w:rPr>
          <w:rFonts w:asciiTheme="majorBidi" w:hAnsiTheme="majorBidi" w:hint="cs"/>
          <w:sz w:val="26"/>
          <w:szCs w:val="26"/>
          <w:rtl/>
          <w:lang w:bidi="ar-SA"/>
        </w:rPr>
        <w:t xml:space="preserve">تنظيم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حملات التوعية العامة، وتطبيق حظر على استيراد المعدات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القائمة على </w:t>
      </w:r>
      <w:r>
        <w:rPr>
          <w:rFonts w:asciiTheme="majorBidi" w:hAnsiTheme="majorBidi" w:hint="cs"/>
          <w:sz w:val="26"/>
          <w:szCs w:val="26"/>
          <w:rtl/>
        </w:rPr>
        <w:t xml:space="preserve">استخدام </w:t>
      </w:r>
      <w:r>
        <w:rPr>
          <w:rFonts w:asciiTheme="majorBidi" w:hAnsiTheme="majorBidi"/>
          <w:sz w:val="26"/>
          <w:szCs w:val="26"/>
          <w:rtl/>
          <w:lang w:bidi="ar-SA"/>
        </w:rPr>
        <w:t xml:space="preserve">المواد الهيدروكلوروفلوروكربونية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في عام </w:t>
      </w:r>
      <w:r>
        <w:rPr>
          <w:rFonts w:asciiTheme="majorBidi" w:hAnsiTheme="majorBidi"/>
          <w:sz w:val="26"/>
          <w:szCs w:val="26"/>
          <w:lang w:bidi="ar-SA"/>
        </w:rPr>
        <w:t>2016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وت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زا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د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واردات </w:t>
      </w:r>
      <w:r>
        <w:rPr>
          <w:rFonts w:asciiTheme="majorBidi" w:hAnsiTheme="majorBidi" w:hint="cs"/>
          <w:sz w:val="26"/>
          <w:szCs w:val="26"/>
          <w:rtl/>
        </w:rPr>
        <w:t xml:space="preserve">من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معدات التبريد وتكييف الهواء</w:t>
      </w:r>
      <w:r w:rsidRPr="00BC7C58">
        <w:rPr>
          <w:rFonts w:asciiTheme="majorBidi" w:hAnsiTheme="majorBidi" w:cstheme="majorBidi"/>
          <w:sz w:val="26"/>
          <w:szCs w:val="26"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</w:rPr>
        <w:t>تي تُشحن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</w:t>
      </w:r>
      <w:r>
        <w:rPr>
          <w:rFonts w:asciiTheme="majorBidi" w:hAnsiTheme="majorBidi" w:hint="cs"/>
          <w:sz w:val="26"/>
          <w:szCs w:val="26"/>
          <w:rtl/>
        </w:rPr>
        <w:t>غاز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ات </w:t>
      </w:r>
      <w:r>
        <w:rPr>
          <w:rFonts w:asciiTheme="majorBidi" w:hAnsiTheme="majorBidi" w:hint="cs"/>
          <w:sz w:val="26"/>
          <w:szCs w:val="26"/>
          <w:rtl/>
        </w:rPr>
        <w:t xml:space="preserve">تبريد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بديلة. وتُعزى زيادة الاستهلاك في عام </w:t>
      </w:r>
      <w:r>
        <w:rPr>
          <w:rFonts w:asciiTheme="majorBidi" w:hAnsiTheme="majorBidi"/>
          <w:sz w:val="26"/>
          <w:szCs w:val="26"/>
          <w:lang w:bidi="ar-SA"/>
        </w:rPr>
        <w:t>2021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مقارنةً بعام </w:t>
      </w:r>
      <w:r>
        <w:rPr>
          <w:rFonts w:asciiTheme="majorBidi" w:hAnsiTheme="majorBidi"/>
          <w:sz w:val="26"/>
          <w:szCs w:val="26"/>
          <w:lang w:bidi="ar-SA"/>
        </w:rPr>
        <w:t>2020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إلى استئناف الواردات عند</w:t>
      </w:r>
      <w:r>
        <w:rPr>
          <w:rFonts w:asciiTheme="majorBidi" w:hAnsiTheme="majorBidi" w:hint="cs"/>
          <w:sz w:val="26"/>
          <w:szCs w:val="26"/>
          <w:rtl/>
        </w:rPr>
        <w:t>ما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أ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ع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د فتح الحدود بعد جائحة كوفيد-</w:t>
      </w:r>
      <w:r>
        <w:rPr>
          <w:rFonts w:asciiTheme="majorBidi" w:hAnsiTheme="majorBidi"/>
          <w:sz w:val="26"/>
          <w:szCs w:val="26"/>
          <w:lang w:bidi="ar-SA"/>
        </w:rPr>
        <w:t>19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بينما نتجت الزيادة في عام </w:t>
      </w:r>
      <w:r>
        <w:rPr>
          <w:rFonts w:asciiTheme="majorBidi" w:hAnsiTheme="majorBidi"/>
          <w:sz w:val="26"/>
          <w:szCs w:val="26"/>
          <w:lang w:bidi="ar-SA"/>
        </w:rPr>
        <w:t>2023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عن الاستهلاك </w:t>
      </w:r>
      <w:r w:rsidR="00F36A82" w:rsidRPr="00BC7C58">
        <w:rPr>
          <w:rFonts w:asciiTheme="majorBidi" w:hAnsiTheme="majorBidi"/>
          <w:sz w:val="26"/>
          <w:szCs w:val="26"/>
          <w:rtl/>
          <w:lang w:bidi="ar-SA"/>
        </w:rPr>
        <w:t>ا</w:t>
      </w:r>
      <w:r w:rsidR="00F36A82">
        <w:rPr>
          <w:rFonts w:asciiTheme="majorBidi" w:hAnsiTheme="majorBidi" w:hint="cs"/>
          <w:sz w:val="26"/>
          <w:szCs w:val="26"/>
          <w:rtl/>
          <w:lang w:bidi="ar-SA"/>
        </w:rPr>
        <w:t>لم</w:t>
      </w:r>
      <w:r w:rsidR="00F36A82" w:rsidRPr="00BC7C58">
        <w:rPr>
          <w:rFonts w:asciiTheme="majorBidi" w:hAnsiTheme="majorBidi"/>
          <w:sz w:val="26"/>
          <w:szCs w:val="26"/>
          <w:rtl/>
          <w:lang w:bidi="ar-SA"/>
        </w:rPr>
        <w:t xml:space="preserve">نخفض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في العام ال</w:t>
      </w:r>
      <w:r w:rsidR="00F36A82">
        <w:rPr>
          <w:rFonts w:asciiTheme="majorBidi" w:hAnsiTheme="majorBidi" w:hint="cs"/>
          <w:sz w:val="26"/>
          <w:szCs w:val="26"/>
          <w:rtl/>
          <w:lang w:bidi="ar-SA"/>
        </w:rPr>
        <w:t>أ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سبق، مدفوع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بالوضع الاقتصادي للبلد</w:t>
      </w:r>
      <w:r w:rsidRPr="00BC7C58">
        <w:rPr>
          <w:rFonts w:asciiTheme="majorBidi" w:hAnsiTheme="majorBidi" w:cstheme="majorBidi"/>
          <w:sz w:val="26"/>
          <w:szCs w:val="26"/>
        </w:rPr>
        <w:t>.</w:t>
      </w:r>
    </w:p>
    <w:p w14:paraId="613FEF42" w14:textId="77777777" w:rsidR="006E789E" w:rsidRPr="00763D41" w:rsidRDefault="006E789E" w:rsidP="001A6125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تقرير 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 xml:space="preserve">عن 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تنفيذ البرنامج ال</w:t>
      </w:r>
      <w:r w:rsidRPr="00763D41">
        <w:rPr>
          <w:rFonts w:asciiTheme="majorBidi" w:hAnsiTheme="majorBidi" w:hint="cs"/>
          <w:i/>
          <w:iCs/>
          <w:sz w:val="26"/>
          <w:szCs w:val="26"/>
          <w:rtl/>
        </w:rPr>
        <w:t>قُطر</w:t>
      </w:r>
      <w:r w:rsidRPr="00763D41">
        <w:rPr>
          <w:rFonts w:asciiTheme="majorBidi" w:hAnsiTheme="majorBidi"/>
          <w:i/>
          <w:iCs/>
          <w:sz w:val="26"/>
          <w:szCs w:val="26"/>
          <w:rtl/>
          <w:lang w:bidi="ar-SA"/>
        </w:rPr>
        <w:t>ي</w:t>
      </w:r>
    </w:p>
    <w:p w14:paraId="6CCAA0D9" w14:textId="44CA322F" w:rsidR="006E789E" w:rsidRDefault="00C465E5" w:rsidP="006E789E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أفاد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 حكومة تركمانستان </w:t>
      </w:r>
      <w:r>
        <w:rPr>
          <w:rFonts w:asciiTheme="majorBidi" w:hAnsiTheme="majorBidi" w:hint="cs"/>
          <w:sz w:val="26"/>
          <w:szCs w:val="26"/>
          <w:rtl/>
          <w:lang w:bidi="ar-SA"/>
        </w:rPr>
        <w:t>ب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بيانات 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استهلاك قطاع </w:t>
      </w:r>
      <w:r w:rsidR="006E789E" w:rsidRPr="00B37066">
        <w:rPr>
          <w:rFonts w:asciiTheme="majorBidi" w:hAnsiTheme="majorBidi" w:hint="cs"/>
          <w:sz w:val="26"/>
          <w:szCs w:val="26"/>
          <w:rtl/>
          <w:lang w:bidi="ar-SA"/>
        </w:rPr>
        <w:t xml:space="preserve">المواد 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="006E789E" w:rsidRPr="00B37066">
        <w:rPr>
          <w:rFonts w:asciiTheme="majorBidi" w:hAnsiTheme="majorBidi" w:hint="cs"/>
          <w:sz w:val="26"/>
          <w:szCs w:val="26"/>
          <w:rtl/>
          <w:lang w:bidi="ar-SA"/>
        </w:rPr>
        <w:t>ية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 بموجب تقرير تنفيذ البرنامج ال</w:t>
      </w:r>
      <w:r w:rsidR="006E789E" w:rsidRPr="00B37066">
        <w:rPr>
          <w:rFonts w:asciiTheme="majorBidi" w:hAnsiTheme="majorBidi" w:hint="cs"/>
          <w:sz w:val="26"/>
          <w:szCs w:val="26"/>
          <w:rtl/>
          <w:lang w:bidi="ar-SA"/>
        </w:rPr>
        <w:t>قطر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ي لعام </w:t>
      </w:r>
      <w:r w:rsidR="00552574">
        <w:rPr>
          <w:sz w:val="26"/>
          <w:szCs w:val="26"/>
        </w:rPr>
        <w:t>2023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>، وه</w:t>
      </w:r>
      <w:r w:rsidR="00372751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372751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تفق مع البيانات الواردة بموجب المادة </w:t>
      </w:r>
      <w:r w:rsidR="00552574">
        <w:rPr>
          <w:sz w:val="26"/>
          <w:szCs w:val="26"/>
        </w:rPr>
        <w:t>7</w:t>
      </w:r>
      <w:r w:rsidR="006E789E" w:rsidRPr="00B37066">
        <w:rPr>
          <w:rFonts w:asciiTheme="majorBidi" w:hAnsiTheme="majorBidi"/>
          <w:sz w:val="26"/>
          <w:szCs w:val="26"/>
          <w:rtl/>
          <w:lang w:bidi="ar-SA"/>
        </w:rPr>
        <w:t xml:space="preserve"> من بروتوكول</w:t>
      </w:r>
      <w:r w:rsidR="006E789E" w:rsidRPr="000B2ED0">
        <w:rPr>
          <w:rFonts w:asciiTheme="majorBidi" w:hAnsiTheme="majorBidi"/>
          <w:sz w:val="26"/>
          <w:szCs w:val="26"/>
          <w:rtl/>
          <w:lang w:bidi="ar-SA"/>
        </w:rPr>
        <w:t xml:space="preserve"> مونتريال</w:t>
      </w:r>
      <w:r w:rsidR="006E789E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5BC77078" w14:textId="75EE9C30" w:rsidR="006E789E" w:rsidRPr="002C0AB9" w:rsidRDefault="006E789E" w:rsidP="005C3F46">
      <w:pPr>
        <w:bidi/>
        <w:spacing w:before="240" w:after="120" w:line="360" w:lineRule="exact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2C0AB9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2C0AB9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2C0AB9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المرحلي </w:t>
      </w:r>
      <w:r w:rsidR="001A6125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عن</w:t>
      </w:r>
      <w:r w:rsidRPr="002C0AB9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تنفيذ الشريحة الثا</w:t>
      </w:r>
      <w:r w:rsidR="007025CD">
        <w:rPr>
          <w:rFonts w:asciiTheme="majorBidi" w:hAnsiTheme="majorBidi" w:hint="cs"/>
          <w:sz w:val="26"/>
          <w:szCs w:val="26"/>
          <w:u w:val="single"/>
          <w:rtl/>
          <w:lang w:bidi="ar-SA"/>
        </w:rPr>
        <w:t>ني</w:t>
      </w:r>
      <w:r w:rsidRPr="002C0AB9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ة من </w:t>
      </w:r>
      <w:r w:rsidR="007025CD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المرحلة الثانية من </w:t>
      </w:r>
      <w:r w:rsidRPr="002C0AB9">
        <w:rPr>
          <w:rFonts w:asciiTheme="majorBidi" w:hAnsiTheme="majorBidi"/>
          <w:sz w:val="26"/>
          <w:szCs w:val="26"/>
          <w:u w:val="single"/>
          <w:rtl/>
          <w:lang w:bidi="ar-SA"/>
        </w:rPr>
        <w:t>خطة إدارة إزالة المواد الهيدروكلوروفلوروكربونية</w:t>
      </w:r>
    </w:p>
    <w:p w14:paraId="0D329DB7" w14:textId="77777777" w:rsidR="006E789E" w:rsidRPr="002C0AB9" w:rsidRDefault="006E789E" w:rsidP="005C3F46">
      <w:pPr>
        <w:bidi/>
        <w:spacing w:before="240" w:after="120" w:line="360" w:lineRule="exact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C0AB9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69D91B18" w14:textId="5941DDB1" w:rsidR="006E789E" w:rsidRDefault="006E789E" w:rsidP="006E789E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FE3598">
        <w:rPr>
          <w:rFonts w:asciiTheme="majorBidi" w:hAnsiTheme="majorBidi"/>
          <w:sz w:val="26"/>
          <w:szCs w:val="26"/>
          <w:rtl/>
          <w:lang w:bidi="ar-SA"/>
        </w:rPr>
        <w:t>صد</w:t>
      </w:r>
      <w:r w:rsidR="009C0CD6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FE3598">
        <w:rPr>
          <w:rFonts w:asciiTheme="majorBidi" w:hAnsiTheme="majorBidi"/>
          <w:sz w:val="26"/>
          <w:szCs w:val="26"/>
          <w:rtl/>
          <w:lang w:bidi="ar-SA"/>
        </w:rPr>
        <w:t xml:space="preserve">قت </w:t>
      </w:r>
      <w:r>
        <w:rPr>
          <w:rFonts w:asciiTheme="majorBidi" w:hAnsiTheme="majorBidi"/>
          <w:sz w:val="26"/>
          <w:szCs w:val="26"/>
          <w:rtl/>
          <w:lang w:bidi="ar-SA"/>
        </w:rPr>
        <w:t>تركمانستان</w:t>
      </w:r>
      <w:r w:rsidRPr="00FE359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 xml:space="preserve">على تعديل كيغالي لبروتوكول مونتريال في </w:t>
      </w:r>
      <w:r w:rsidR="00AD6B84">
        <w:rPr>
          <w:rFonts w:asciiTheme="majorBidi" w:hAnsiTheme="majorBidi"/>
          <w:sz w:val="26"/>
          <w:szCs w:val="26"/>
          <w:lang w:bidi="ar-SA"/>
        </w:rPr>
        <w:t>31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 xml:space="preserve"> أغسطس</w:t>
      </w:r>
      <w:r w:rsidR="001A6125">
        <w:rPr>
          <w:rFonts w:asciiTheme="majorBidi" w:hAnsiTheme="majorBidi" w:hint="cs"/>
          <w:sz w:val="26"/>
          <w:szCs w:val="26"/>
          <w:rtl/>
        </w:rPr>
        <w:t>/آب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AD6B84">
        <w:rPr>
          <w:rFonts w:asciiTheme="majorBidi" w:hAnsiTheme="majorBidi"/>
          <w:sz w:val="26"/>
          <w:szCs w:val="26"/>
          <w:lang w:bidi="ar-SA"/>
        </w:rPr>
        <w:t>2020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>. ويخضع إصدار تراخيص استيراد جميع المواد الخاضعة للرقابة، وتخصيص الحصص، ومنح التصاريح للمستوردين/المصدرين ل</w:t>
      </w:r>
      <w:r w:rsidR="001A6125">
        <w:rPr>
          <w:rFonts w:asciiTheme="majorBidi" w:hAnsiTheme="majorBidi" w:hint="cs"/>
          <w:sz w:val="26"/>
          <w:szCs w:val="26"/>
          <w:rtl/>
        </w:rPr>
        <w:t xml:space="preserve">لتنظيم بموجب 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>قانون حماية طبقة الأوزون، الذي ت</w:t>
      </w:r>
      <w:r w:rsidR="001A6125">
        <w:rPr>
          <w:rFonts w:asciiTheme="majorBidi" w:hAnsiTheme="majorBidi" w:hint="cs"/>
          <w:sz w:val="26"/>
          <w:szCs w:val="26"/>
          <w:rtl/>
        </w:rPr>
        <w:t>تولى تطبيق</w:t>
      </w:r>
      <w:r w:rsidR="001A6125" w:rsidRPr="00BC7C58">
        <w:rPr>
          <w:rFonts w:asciiTheme="majorBidi" w:hAnsiTheme="majorBidi"/>
          <w:sz w:val="26"/>
          <w:szCs w:val="26"/>
          <w:rtl/>
          <w:lang w:bidi="ar-SA"/>
        </w:rPr>
        <w:t>ه وزارة حماية البيئة في تركمانستان</w:t>
      </w:r>
      <w:r w:rsidR="001A6125" w:rsidRPr="00BC7C58">
        <w:rPr>
          <w:rFonts w:asciiTheme="majorBidi" w:hAnsiTheme="majorBidi" w:cstheme="majorBidi"/>
          <w:sz w:val="26"/>
          <w:szCs w:val="26"/>
        </w:rPr>
        <w:t>.</w:t>
      </w:r>
    </w:p>
    <w:p w14:paraId="0F6B5D69" w14:textId="2A834211" w:rsidR="00AD6B84" w:rsidRDefault="00AD6B84" w:rsidP="00AD6B8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lastRenderedPageBreak/>
        <w:t>تلقى أربعون مفتش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بيئي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(من بينهم 20 امرأة) من هيئة الأرصاد الجوية المائية و</w:t>
      </w:r>
      <w:r>
        <w:rPr>
          <w:rFonts w:asciiTheme="majorBidi" w:hAnsiTheme="majorBidi" w:hint="cs"/>
          <w:sz w:val="26"/>
          <w:szCs w:val="26"/>
          <w:rtl/>
        </w:rPr>
        <w:t>دوائر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الرقابة البيئية الحكومية تدريب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على تدابير بروتوكول مونتريال، والت</w:t>
      </w:r>
      <w:r>
        <w:rPr>
          <w:rFonts w:asciiTheme="majorBidi" w:hAnsiTheme="majorBidi" w:hint="cs"/>
          <w:sz w:val="26"/>
          <w:szCs w:val="26"/>
          <w:rtl/>
        </w:rPr>
        <w:t>كنولوج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يات البديلة التي تستخدم </w:t>
      </w:r>
      <w:r>
        <w:rPr>
          <w:rFonts w:asciiTheme="majorBidi" w:hAnsiTheme="majorBidi" w:hint="cs"/>
          <w:sz w:val="26"/>
          <w:szCs w:val="26"/>
          <w:rtl/>
        </w:rPr>
        <w:t xml:space="preserve">فيها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المواد غير المستنفدة للأوزون، ونظام </w:t>
      </w:r>
      <w:r>
        <w:rPr>
          <w:rFonts w:asciiTheme="majorBidi" w:hAnsiTheme="majorBidi" w:hint="cs"/>
          <w:sz w:val="26"/>
          <w:szCs w:val="26"/>
          <w:rtl/>
        </w:rPr>
        <w:t xml:space="preserve">منح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تراخيص وحصص المواد المستنفدة للأوزون، و</w:t>
      </w:r>
      <w:r>
        <w:rPr>
          <w:rFonts w:asciiTheme="majorBidi" w:hAnsiTheme="majorBidi" w:hint="cs"/>
          <w:sz w:val="26"/>
          <w:szCs w:val="26"/>
          <w:rtl/>
        </w:rPr>
        <w:t>التعرُّف على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المواد المستنفدة للأوزون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487031F" w14:textId="5FF7670C" w:rsidR="00AD6B84" w:rsidRPr="007025CD" w:rsidRDefault="00AD6B84" w:rsidP="00A22AF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7025CD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762B2574" w14:textId="79945E8E" w:rsidR="00AD6B84" w:rsidRPr="00AD6B84" w:rsidRDefault="00AD6B84" w:rsidP="00AD6B8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في إطار الشريحة الثانية، تلقى </w:t>
      </w:r>
      <w:r>
        <w:rPr>
          <w:rFonts w:asciiTheme="majorBidi" w:hAnsiTheme="majorBidi" w:hint="cs"/>
          <w:sz w:val="26"/>
          <w:szCs w:val="26"/>
          <w:rtl/>
        </w:rPr>
        <w:t>أحد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مركز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أكاديمي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تم</w:t>
      </w:r>
      <w:r w:rsidR="00F70C8C">
        <w:rPr>
          <w:rFonts w:asciiTheme="majorBidi" w:hAnsiTheme="majorBidi" w:hint="cs"/>
          <w:sz w:val="26"/>
          <w:szCs w:val="26"/>
          <w:rtl/>
          <w:lang w:bidi="ar-SA"/>
        </w:rPr>
        <w:t>يُّ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ز ثمانية أجهزة محاكاة تدريبية، و</w:t>
      </w:r>
      <w:r>
        <w:rPr>
          <w:rFonts w:asciiTheme="majorBidi" w:hAnsiTheme="majorBidi" w:hint="cs"/>
          <w:sz w:val="26"/>
          <w:szCs w:val="26"/>
          <w:rtl/>
        </w:rPr>
        <w:t>قدم دورة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تدريب</w:t>
      </w:r>
      <w:r>
        <w:rPr>
          <w:rFonts w:asciiTheme="majorBidi" w:hAnsiTheme="majorBidi" w:hint="cs"/>
          <w:sz w:val="26"/>
          <w:szCs w:val="26"/>
          <w:rtl/>
        </w:rPr>
        <w:t>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على استخدامها؛ كما درب المركز </w:t>
      </w:r>
      <w:r>
        <w:rPr>
          <w:rFonts w:asciiTheme="majorBidi" w:hAnsiTheme="majorBidi"/>
          <w:sz w:val="26"/>
          <w:szCs w:val="26"/>
          <w:lang w:bidi="ar-SA"/>
        </w:rPr>
        <w:t>10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مدربين (من بينهم امرأتان) على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متطلبات الدولي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اعتماد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ين </w:t>
      </w:r>
      <w:r>
        <w:rPr>
          <w:rFonts w:asciiTheme="majorBidi" w:hAnsiTheme="majorBidi" w:hint="cs"/>
          <w:sz w:val="26"/>
          <w:szCs w:val="26"/>
          <w:rtl/>
        </w:rPr>
        <w:t>بالنسبة 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لممارسات ال</w:t>
      </w:r>
      <w:r>
        <w:rPr>
          <w:rFonts w:asciiTheme="majorBidi" w:hAnsiTheme="majorBidi"/>
          <w:sz w:val="26"/>
          <w:szCs w:val="26"/>
          <w:rtl/>
          <w:lang w:bidi="ar-SA"/>
        </w:rPr>
        <w:t>خدمة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الجيدة. وتلقى عشرون </w:t>
      </w:r>
      <w:r>
        <w:rPr>
          <w:rFonts w:asciiTheme="majorBidi" w:hAnsiTheme="majorBidi"/>
          <w:sz w:val="26"/>
          <w:szCs w:val="26"/>
          <w:rtl/>
          <w:lang w:bidi="ar-SA"/>
        </w:rPr>
        <w:t>تقنياً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(امرأتان)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تدريب وحصلوا على شهادات</w:t>
      </w:r>
      <w:r>
        <w:rPr>
          <w:rFonts w:asciiTheme="majorBidi" w:hAnsiTheme="majorBidi" w:hint="cs"/>
          <w:sz w:val="26"/>
          <w:szCs w:val="26"/>
          <w:rtl/>
        </w:rPr>
        <w:t xml:space="preserve"> اعتماد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الاستخدام الآمن ل</w:t>
      </w:r>
      <w:r>
        <w:rPr>
          <w:rFonts w:asciiTheme="majorBidi" w:hAnsiTheme="majorBidi" w:hint="cs"/>
          <w:sz w:val="26"/>
          <w:szCs w:val="26"/>
          <w:rtl/>
        </w:rPr>
        <w:t>غاز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ات</w:t>
      </w:r>
      <w:r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ذات </w:t>
      </w:r>
      <w:r>
        <w:rPr>
          <w:rFonts w:asciiTheme="majorBidi" w:hAnsiTheme="majorBidi" w:hint="cs"/>
          <w:sz w:val="26"/>
          <w:szCs w:val="26"/>
          <w:rtl/>
        </w:rPr>
        <w:t>الإمكاني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ة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منخفضة أو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معدومة </w:t>
      </w:r>
      <w:r>
        <w:rPr>
          <w:rFonts w:asciiTheme="majorBidi" w:hAnsiTheme="majorBidi" w:hint="cs"/>
          <w:sz w:val="26"/>
          <w:szCs w:val="26"/>
          <w:rtl/>
        </w:rPr>
        <w:t>لإحداث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الاحت</w:t>
      </w:r>
      <w:r>
        <w:rPr>
          <w:rFonts w:asciiTheme="majorBidi" w:hAnsiTheme="majorBidi" w:hint="cs"/>
          <w:sz w:val="26"/>
          <w:szCs w:val="26"/>
          <w:rtl/>
        </w:rPr>
        <w:t>رار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العالمي، و</w:t>
      </w:r>
      <w:r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المواد المستنفدة للأوزون وتدميرها، وكفاءة </w:t>
      </w:r>
      <w:r>
        <w:rPr>
          <w:rFonts w:asciiTheme="majorBidi" w:hAnsiTheme="majorBidi" w:hint="cs"/>
          <w:sz w:val="26"/>
          <w:szCs w:val="26"/>
          <w:rtl/>
        </w:rPr>
        <w:t xml:space="preserve">استخدام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الطاقة؛ وشارك </w:t>
      </w:r>
      <w:r>
        <w:rPr>
          <w:rFonts w:asciiTheme="majorBidi" w:hAnsiTheme="majorBidi"/>
          <w:sz w:val="26"/>
          <w:szCs w:val="26"/>
          <w:lang w:bidi="ar-SA"/>
        </w:rPr>
        <w:t>50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من الجهات المعنية الحكومية و</w:t>
      </w:r>
      <w:r w:rsidR="00B8534E">
        <w:rPr>
          <w:rFonts w:asciiTheme="majorBidi" w:hAnsiTheme="majorBidi" w:hint="cs"/>
          <w:sz w:val="26"/>
          <w:szCs w:val="26"/>
          <w:rtl/>
          <w:lang w:bidi="ar-SA"/>
        </w:rPr>
        <w:t xml:space="preserve">من القطاع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الخاص (</w:t>
      </w:r>
      <w:r>
        <w:rPr>
          <w:rFonts w:asciiTheme="majorBidi" w:hAnsiTheme="majorBidi"/>
          <w:sz w:val="26"/>
          <w:szCs w:val="26"/>
          <w:lang w:bidi="ar-SA"/>
        </w:rPr>
        <w:t>12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امرأة) في دورات تدريبية </w:t>
      </w:r>
      <w:r w:rsidR="00B8534E">
        <w:rPr>
          <w:rFonts w:asciiTheme="majorBidi" w:hAnsiTheme="majorBidi" w:hint="cs"/>
          <w:sz w:val="26"/>
          <w:szCs w:val="26"/>
          <w:rtl/>
          <w:lang w:bidi="ar-SA"/>
        </w:rPr>
        <w:t>بشأن غازات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 w:rsidR="00B8534E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بر</w:t>
      </w:r>
      <w:r w:rsidR="00B8534E">
        <w:rPr>
          <w:rFonts w:asciiTheme="majorBidi" w:hAnsiTheme="majorBidi" w:hint="cs"/>
          <w:sz w:val="26"/>
          <w:szCs w:val="26"/>
          <w:rtl/>
          <w:lang w:bidi="ar-SA"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د البديلة وكفاءة الطاقة. وفيما يتعلق بالنشاط ال</w:t>
      </w:r>
      <w:r>
        <w:rPr>
          <w:rFonts w:asciiTheme="majorBidi" w:hAnsiTheme="majorBidi" w:hint="cs"/>
          <w:sz w:val="26"/>
          <w:szCs w:val="26"/>
          <w:rtl/>
        </w:rPr>
        <w:t>خاص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بإنشاء نظام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استصلاح، </w:t>
      </w:r>
      <w:r>
        <w:rPr>
          <w:rFonts w:asciiTheme="majorBidi" w:hAnsiTheme="majorBidi" w:hint="cs"/>
          <w:sz w:val="26"/>
          <w:szCs w:val="26"/>
          <w:rtl/>
        </w:rPr>
        <w:t>جرى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تحديد واقتراح التدابير التنظيمية اللازمة (مثل حظر ال</w:t>
      </w:r>
      <w:r w:rsidR="0041587E">
        <w:rPr>
          <w:rFonts w:asciiTheme="majorBidi" w:hAnsiTheme="majorBidi" w:hint="cs"/>
          <w:sz w:val="26"/>
          <w:szCs w:val="26"/>
          <w:rtl/>
          <w:lang w:bidi="ar-SA"/>
        </w:rPr>
        <w:t>تهوية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المتعمد</w:t>
      </w:r>
      <w:r w:rsidR="0041587E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للمواد المستنفدة للأوزون، والتحكم الإلزامي في التسربات </w:t>
      </w:r>
      <w:r>
        <w:rPr>
          <w:rFonts w:asciiTheme="majorBidi" w:hAnsiTheme="majorBidi" w:hint="cs"/>
          <w:sz w:val="26"/>
          <w:szCs w:val="26"/>
          <w:rtl/>
        </w:rPr>
        <w:t>من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03735">
        <w:rPr>
          <w:rFonts w:asciiTheme="majorBidi" w:hAnsiTheme="majorBidi" w:hint="cs"/>
          <w:sz w:val="26"/>
          <w:szCs w:val="26"/>
          <w:rtl/>
          <w:lang w:bidi="ar-SA"/>
        </w:rPr>
        <w:t>الثلاجات والمبردات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الصناعية، والجمع الإلزامي للمواد المستنفدة للأوزون واست</w:t>
      </w:r>
      <w:r w:rsidR="00103735">
        <w:rPr>
          <w:rFonts w:asciiTheme="majorBidi" w:hAnsiTheme="majorBidi" w:hint="cs"/>
          <w:sz w:val="26"/>
          <w:szCs w:val="26"/>
          <w:rtl/>
        </w:rPr>
        <w:t>صلاح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ها والتخلص منها). </w:t>
      </w:r>
      <w:r w:rsidR="00034F0B">
        <w:rPr>
          <w:rFonts w:asciiTheme="majorBidi" w:hAnsiTheme="majorBidi" w:hint="cs"/>
          <w:sz w:val="26"/>
          <w:szCs w:val="26"/>
          <w:rtl/>
          <w:lang w:bidi="ar-SA"/>
        </w:rPr>
        <w:t>وجرى كذلك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اس</w:t>
      </w:r>
      <w:r w:rsidR="00034F0B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كم</w:t>
      </w:r>
      <w:r w:rsidR="00034F0B">
        <w:rPr>
          <w:rFonts w:asciiTheme="majorBidi" w:hAnsiTheme="majorBidi" w:hint="cs"/>
          <w:sz w:val="26"/>
          <w:szCs w:val="26"/>
          <w:rtl/>
          <w:lang w:bidi="ar-SA"/>
        </w:rPr>
        <w:t>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 الوثائق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ة لإنشاء نظام وطني لاستصلاح المواد المستنفدة للأوزون و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و</w:t>
      </w:r>
      <w:r>
        <w:rPr>
          <w:rFonts w:asciiTheme="majorBidi" w:hAnsiTheme="majorBidi" w:hint="cs"/>
          <w:sz w:val="26"/>
          <w:szCs w:val="26"/>
          <w:rtl/>
        </w:rPr>
        <w:t>وقع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اختيار </w:t>
      </w:r>
      <w:r>
        <w:rPr>
          <w:rFonts w:asciiTheme="majorBidi" w:hAnsiTheme="majorBidi" w:hint="cs"/>
          <w:sz w:val="26"/>
          <w:szCs w:val="26"/>
          <w:rtl/>
        </w:rPr>
        <w:t xml:space="preserve">على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ثلاث </w:t>
      </w:r>
      <w:r>
        <w:rPr>
          <w:rFonts w:asciiTheme="majorBidi" w:hAnsiTheme="majorBidi" w:hint="cs"/>
          <w:sz w:val="26"/>
          <w:szCs w:val="26"/>
          <w:rtl/>
        </w:rPr>
        <w:t>مؤسس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ات </w:t>
      </w:r>
      <w:r>
        <w:rPr>
          <w:rFonts w:asciiTheme="majorBidi" w:hAnsiTheme="majorBidi" w:hint="cs"/>
          <w:sz w:val="26"/>
          <w:szCs w:val="26"/>
          <w:rtl/>
        </w:rPr>
        <w:t xml:space="preserve">بوصفها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مواقع محتملة للاستصلاح ومستفيد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ه.</w:t>
      </w:r>
    </w:p>
    <w:p w14:paraId="167D748B" w14:textId="77777777" w:rsidR="00AD6B84" w:rsidRPr="007025CD" w:rsidRDefault="00AD6B84" w:rsidP="00A22AF5">
      <w:pPr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</w:rPr>
      </w:pPr>
      <w:r w:rsidRPr="007025CD">
        <w:rPr>
          <w:rFonts w:asciiTheme="majorBidi" w:hAnsiTheme="majorBidi"/>
          <w:i/>
          <w:iCs/>
          <w:sz w:val="26"/>
          <w:szCs w:val="26"/>
          <w:rtl/>
        </w:rPr>
        <w:t xml:space="preserve">تنفيذ ورصد المشروع </w:t>
      </w:r>
    </w:p>
    <w:p w14:paraId="4574E5C6" w14:textId="46EDF6CF" w:rsidR="00AD6B84" w:rsidRPr="00AD6B84" w:rsidRDefault="00AD6B84" w:rsidP="00AD6B8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تتولى وحدة الأوزون الوطنية، التابعة لوزارة </w:t>
      </w:r>
      <w:r w:rsidR="00AE2AC1">
        <w:rPr>
          <w:rFonts w:asciiTheme="majorBidi" w:hAnsiTheme="majorBidi" w:hint="cs"/>
          <w:sz w:val="26"/>
          <w:szCs w:val="26"/>
          <w:rtl/>
          <w:lang w:bidi="ar-SA"/>
        </w:rPr>
        <w:t xml:space="preserve">حماية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البيئة، مسؤولية رصد وتنفيذ جميع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أنشطة </w:t>
      </w:r>
      <w:r>
        <w:rPr>
          <w:rFonts w:asciiTheme="majorBidi" w:hAnsiTheme="majorBidi" w:hint="cs"/>
          <w:sz w:val="26"/>
          <w:szCs w:val="26"/>
          <w:rtl/>
        </w:rPr>
        <w:t xml:space="preserve">المضطلع بها في إطار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وإعداد تقارير عن التقدم المحرز، والعمل مع الجهات المعنية </w:t>
      </w:r>
      <w:r>
        <w:rPr>
          <w:rFonts w:asciiTheme="majorBidi" w:hAnsiTheme="majorBidi" w:hint="cs"/>
          <w:sz w:val="26"/>
          <w:szCs w:val="26"/>
          <w:rtl/>
        </w:rPr>
        <w:t>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</w:rPr>
        <w:t>ى إزالة هذه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وبموجب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الشريحة الثانية، بلغت نفقات تنفيذ ورصد المشروع </w:t>
      </w:r>
      <w:r>
        <w:rPr>
          <w:rFonts w:asciiTheme="majorBidi" w:hAnsiTheme="majorBidi"/>
          <w:sz w:val="26"/>
          <w:szCs w:val="26"/>
          <w:lang w:bidi="ar-SA"/>
        </w:rPr>
        <w:t>5,000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وهو</w:t>
      </w:r>
      <w:r w:rsidRPr="0004519C">
        <w:rPr>
          <w:rFonts w:asciiTheme="majorBidi" w:hAnsiTheme="majorBidi"/>
          <w:sz w:val="26"/>
          <w:szCs w:val="26"/>
          <w:rtl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إجمالي المبلغ الم</w:t>
      </w:r>
      <w:r>
        <w:rPr>
          <w:rFonts w:asciiTheme="majorBidi" w:hAnsiTheme="majorBidi" w:hint="cs"/>
          <w:sz w:val="26"/>
          <w:szCs w:val="26"/>
          <w:rtl/>
        </w:rPr>
        <w:t>وافق عليه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وشمل ذلك </w:t>
      </w:r>
      <w:r>
        <w:rPr>
          <w:rFonts w:asciiTheme="majorBidi" w:hAnsiTheme="majorBidi" w:hint="cs"/>
          <w:sz w:val="26"/>
          <w:szCs w:val="26"/>
          <w:rtl/>
        </w:rPr>
        <w:t xml:space="preserve">تكاليف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الموظفين والاستشاريين (</w:t>
      </w:r>
      <w:r>
        <w:rPr>
          <w:rFonts w:asciiTheme="majorBidi" w:hAnsiTheme="majorBidi"/>
          <w:sz w:val="26"/>
          <w:szCs w:val="26"/>
          <w:lang w:bidi="ar-SA"/>
        </w:rPr>
        <w:t>2,000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والسفر (</w:t>
      </w:r>
      <w:r>
        <w:rPr>
          <w:rFonts w:asciiTheme="majorBidi" w:hAnsiTheme="majorBidi"/>
          <w:sz w:val="26"/>
          <w:szCs w:val="26"/>
          <w:lang w:bidi="ar-SA"/>
        </w:rPr>
        <w:t>1,000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</w:t>
      </w:r>
      <w:r>
        <w:rPr>
          <w:rFonts w:asciiTheme="majorBidi" w:hAnsiTheme="majorBidi" w:hint="cs"/>
          <w:sz w:val="26"/>
          <w:szCs w:val="26"/>
          <w:rtl/>
        </w:rPr>
        <w:t>حلقات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العمل/الاجتماعات (</w:t>
      </w:r>
      <w:r>
        <w:rPr>
          <w:rFonts w:asciiTheme="majorBidi" w:hAnsiTheme="majorBidi"/>
          <w:sz w:val="26"/>
          <w:szCs w:val="26"/>
          <w:lang w:bidi="ar-SA"/>
        </w:rPr>
        <w:t>1,000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أمريكي)، و</w:t>
      </w:r>
      <w:r>
        <w:rPr>
          <w:rFonts w:asciiTheme="majorBidi" w:hAnsiTheme="majorBidi" w:hint="cs"/>
          <w:sz w:val="26"/>
          <w:szCs w:val="26"/>
          <w:rtl/>
        </w:rPr>
        <w:t>نفقات أخرى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(</w:t>
      </w:r>
      <w:r>
        <w:rPr>
          <w:rFonts w:asciiTheme="majorBidi" w:hAnsiTheme="majorBidi"/>
          <w:sz w:val="26"/>
          <w:szCs w:val="26"/>
          <w:lang w:bidi="ar-SA"/>
        </w:rPr>
        <w:t>1,000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أمريكي).</w:t>
      </w:r>
    </w:p>
    <w:p w14:paraId="4701D69F" w14:textId="77777777" w:rsidR="00AD6B84" w:rsidRPr="007025CD" w:rsidRDefault="00AD6B84" w:rsidP="00A22AF5">
      <w:pPr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</w:rPr>
      </w:pPr>
      <w:r w:rsidRPr="007025CD">
        <w:rPr>
          <w:rFonts w:asciiTheme="majorBidi" w:hAnsiTheme="majorBidi"/>
          <w:sz w:val="26"/>
          <w:szCs w:val="26"/>
          <w:u w:val="single"/>
          <w:rtl/>
        </w:rPr>
        <w:t>مستوى صرف الأموال</w:t>
      </w:r>
    </w:p>
    <w:p w14:paraId="1868F982" w14:textId="062AC275" w:rsidR="00AD6B84" w:rsidRPr="00AD6B84" w:rsidRDefault="00AD6B84" w:rsidP="00AD6B84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hint="cs"/>
          <w:sz w:val="26"/>
          <w:szCs w:val="26"/>
          <w:rtl/>
        </w:rPr>
        <w:t>اعتباراً من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مارس/آذار 2025، </w:t>
      </w:r>
      <w:r w:rsidR="00D520CA">
        <w:rPr>
          <w:rFonts w:asciiTheme="majorBidi" w:hAnsiTheme="majorBidi" w:hint="cs"/>
          <w:sz w:val="26"/>
          <w:szCs w:val="26"/>
          <w:rtl/>
          <w:lang w:bidi="ar-SA"/>
        </w:rPr>
        <w:t xml:space="preserve">كانت </w:t>
      </w:r>
      <w:r w:rsidR="00D520CA"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اليونيدو </w:t>
      </w:r>
      <w:r w:rsidR="00D520CA">
        <w:rPr>
          <w:rFonts w:asciiTheme="majorBidi" w:hAnsiTheme="majorBidi" w:hint="cs"/>
          <w:sz w:val="26"/>
          <w:szCs w:val="26"/>
          <w:rtl/>
          <w:lang w:bidi="ar-SA"/>
        </w:rPr>
        <w:t xml:space="preserve">قد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صرفت مبلغ 254,588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من أصل</w:t>
      </w:r>
      <w:r>
        <w:rPr>
          <w:rFonts w:asciiTheme="majorBidi" w:hAnsiTheme="majorBidi" w:hint="cs"/>
          <w:sz w:val="26"/>
          <w:szCs w:val="26"/>
          <w:rtl/>
        </w:rPr>
        <w:t xml:space="preserve"> مبلغ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268,500 دولار أمريكي الم</w:t>
      </w:r>
      <w:r>
        <w:rPr>
          <w:rFonts w:asciiTheme="majorBidi" w:hAnsiTheme="majorBidi" w:hint="cs"/>
          <w:sz w:val="26"/>
          <w:szCs w:val="26"/>
          <w:rtl/>
        </w:rPr>
        <w:t>وافق عليه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حتى الآن، </w:t>
      </w:r>
      <w:r>
        <w:rPr>
          <w:rFonts w:asciiTheme="majorBidi" w:hAnsiTheme="majorBidi" w:hint="cs"/>
          <w:sz w:val="26"/>
          <w:szCs w:val="26"/>
          <w:rtl/>
        </w:rPr>
        <w:t>على النح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م</w:t>
      </w:r>
      <w:r>
        <w:rPr>
          <w:rFonts w:asciiTheme="majorBidi" w:hAnsiTheme="majorBidi" w:hint="cs"/>
          <w:sz w:val="26"/>
          <w:szCs w:val="26"/>
          <w:rtl/>
        </w:rPr>
        <w:t>بيَّن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الجدول 2. وسي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صرف المبلغ المتبقي </w:t>
      </w:r>
      <w:r>
        <w:rPr>
          <w:rFonts w:asciiTheme="majorBidi" w:hAnsiTheme="majorBidi" w:hint="cs"/>
          <w:sz w:val="26"/>
          <w:szCs w:val="26"/>
          <w:rtl/>
        </w:rPr>
        <w:t>وقدره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13,912 دولار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أمريكي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الفترة 2025-2026.</w:t>
      </w:r>
    </w:p>
    <w:p w14:paraId="600A3628" w14:textId="7E556CF3" w:rsidR="00B75E30" w:rsidRPr="00AD6B84" w:rsidRDefault="00AD6B84" w:rsidP="00AD6B84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AD6B84">
        <w:rPr>
          <w:rFonts w:asciiTheme="majorBidi" w:hAnsiTheme="majorBidi"/>
          <w:b/>
          <w:bCs/>
          <w:sz w:val="24"/>
          <w:szCs w:val="24"/>
          <w:rtl/>
          <w:lang w:bidi="ar-SA"/>
        </w:rPr>
        <w:t xml:space="preserve">الجدول </w:t>
      </w:r>
      <w:r w:rsidR="008372F4">
        <w:rPr>
          <w:rFonts w:asciiTheme="majorBidi" w:hAnsiTheme="majorBidi"/>
          <w:b/>
          <w:bCs/>
          <w:sz w:val="24"/>
          <w:szCs w:val="24"/>
          <w:lang w:bidi="ar-SA"/>
        </w:rPr>
        <w:t>2</w:t>
      </w:r>
      <w:r w:rsidRPr="00AD6B84">
        <w:rPr>
          <w:rFonts w:asciiTheme="majorBidi" w:hAnsiTheme="majorBidi"/>
          <w:b/>
          <w:bCs/>
          <w:sz w:val="24"/>
          <w:szCs w:val="24"/>
          <w:rtl/>
          <w:lang w:bidi="ar-SA"/>
        </w:rPr>
        <w:t>. التقرير المالي للمرحلة الثانية من خطة إدارة إزالة المواد الهيدروكلوروفلوروكربونية في تركمانستان (بالدولار الأمريكي</w:t>
      </w:r>
      <w:r w:rsidRPr="00AD6B84">
        <w:rPr>
          <w:rFonts w:asciiTheme="majorBidi" w:hAnsiTheme="majorBidi" w:cstheme="majorBidi" w:hint="cs"/>
          <w:b/>
          <w:bCs/>
          <w:sz w:val="24"/>
          <w:szCs w:val="24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1777"/>
        <w:gridCol w:w="1778"/>
        <w:gridCol w:w="2242"/>
        <w:gridCol w:w="1777"/>
      </w:tblGrid>
      <w:tr w:rsidR="00B75E30" w:rsidRPr="00B75E30" w14:paraId="6BF22846" w14:textId="77777777" w:rsidTr="00B75E30">
        <w:trPr>
          <w:tblHeader/>
        </w:trPr>
        <w:tc>
          <w:tcPr>
            <w:tcW w:w="950" w:type="pct"/>
            <w:shd w:val="clear" w:color="auto" w:fill="auto"/>
            <w:noWrap/>
            <w:tcMar>
              <w:left w:w="115" w:type="dxa"/>
              <w:right w:w="72" w:type="dxa"/>
            </w:tcMar>
            <w:hideMark/>
          </w:tcPr>
          <w:p w14:paraId="02CC7C12" w14:textId="2E281969" w:rsidR="00B75E30" w:rsidRPr="0098267F" w:rsidRDefault="00B75E30" w:rsidP="00B75E30">
            <w:pPr>
              <w:keepNext/>
              <w:bidi/>
              <w:jc w:val="center"/>
              <w:rPr>
                <w:b/>
                <w:bCs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شريحة التمويل</w:t>
            </w:r>
          </w:p>
        </w:tc>
        <w:tc>
          <w:tcPr>
            <w:tcW w:w="950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79C0625A" w14:textId="1459794B" w:rsidR="00B75E30" w:rsidRPr="0098267F" w:rsidRDefault="00B75E30" w:rsidP="00B75E30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1"/>
                <w:szCs w:val="21"/>
                <w:lang w:val="en-US"/>
              </w:rPr>
            </w:pPr>
            <w:r w:rsidRPr="0098267F">
              <w:rPr>
                <w:b/>
                <w:bCs/>
                <w:color w:val="000000"/>
                <w:sz w:val="21"/>
                <w:szCs w:val="21"/>
                <w:rtl/>
                <w:lang w:eastAsia="en-CA"/>
              </w:rPr>
              <w:t>الأموال</w:t>
            </w:r>
            <w:r w:rsidRPr="0098267F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 xml:space="preserve"> المعتمدة</w:t>
            </w:r>
          </w:p>
        </w:tc>
        <w:tc>
          <w:tcPr>
            <w:tcW w:w="951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648A1028" w14:textId="3AF6EE96" w:rsidR="00B75E30" w:rsidRPr="0098267F" w:rsidRDefault="00B75E30" w:rsidP="00B75E30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الأموال الم</w:t>
            </w:r>
            <w:r w:rsidRPr="0098267F">
              <w:rPr>
                <w:rFonts w:asciiTheme="majorBidi" w:hAnsiTheme="majorBidi" w:hint="cs"/>
                <w:b/>
                <w:bCs/>
                <w:sz w:val="21"/>
                <w:szCs w:val="21"/>
                <w:rtl/>
              </w:rPr>
              <w:t>ن</w:t>
            </w:r>
            <w:r w:rsidRPr="0098267F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صرفة</w:t>
            </w:r>
          </w:p>
        </w:tc>
        <w:tc>
          <w:tcPr>
            <w:tcW w:w="1199" w:type="pct"/>
            <w:shd w:val="clear" w:color="auto" w:fill="auto"/>
            <w:noWrap/>
            <w:tcMar>
              <w:left w:w="72" w:type="dxa"/>
              <w:right w:w="72" w:type="dxa"/>
            </w:tcMar>
            <w:hideMark/>
          </w:tcPr>
          <w:p w14:paraId="1F9AA9DF" w14:textId="3A94D361" w:rsidR="00B75E30" w:rsidRPr="0098267F" w:rsidRDefault="00B75E30" w:rsidP="00B75E30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SA"/>
              </w:rPr>
              <w:t>معدل الصرف</w:t>
            </w:r>
            <w:r w:rsidRPr="0098267F">
              <w:rPr>
                <w:rFonts w:asciiTheme="majorBidi" w:hAnsiTheme="majorBidi" w:hint="cs"/>
                <w:b/>
                <w:bCs/>
                <w:sz w:val="21"/>
                <w:szCs w:val="21"/>
                <w:rtl/>
                <w:lang w:bidi="ar-SA"/>
              </w:rPr>
              <w:t xml:space="preserve"> (في المائة)</w:t>
            </w:r>
          </w:p>
        </w:tc>
        <w:tc>
          <w:tcPr>
            <w:tcW w:w="950" w:type="pct"/>
          </w:tcPr>
          <w:p w14:paraId="0B73939A" w14:textId="1DC6632E" w:rsidR="00B75E30" w:rsidRPr="0098267F" w:rsidRDefault="00B75E30" w:rsidP="00B75E30">
            <w:pPr>
              <w:keepNext/>
              <w:jc w:val="center"/>
              <w:rPr>
                <w:b/>
                <w:bCs/>
                <w:color w:val="000000"/>
                <w:sz w:val="21"/>
                <w:szCs w:val="21"/>
                <w:highlight w:val="green"/>
                <w:lang w:eastAsia="en-CA"/>
              </w:rPr>
            </w:pPr>
            <w:r w:rsidRPr="0098267F">
              <w:rPr>
                <w:rFonts w:hint="cs"/>
                <w:b/>
                <w:bCs/>
                <w:color w:val="000000"/>
                <w:sz w:val="21"/>
                <w:szCs w:val="21"/>
                <w:rtl/>
                <w:lang w:eastAsia="en-CA"/>
              </w:rPr>
              <w:t>رصيد الأموال</w:t>
            </w:r>
          </w:p>
        </w:tc>
      </w:tr>
      <w:tr w:rsidR="00B75E30" w:rsidRPr="00B75E30" w14:paraId="3DA7C421" w14:textId="77777777" w:rsidTr="00B75E30">
        <w:tc>
          <w:tcPr>
            <w:tcW w:w="950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44000183" w14:textId="2D2AF1AC" w:rsidR="00B75E30" w:rsidRPr="0098267F" w:rsidRDefault="00B75E30" w:rsidP="00B75E30">
            <w:pPr>
              <w:bidi/>
              <w:jc w:val="lef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hint="cs"/>
                <w:color w:val="000000"/>
                <w:sz w:val="21"/>
                <w:szCs w:val="21"/>
                <w:rtl/>
                <w:lang w:eastAsia="en-CA"/>
              </w:rPr>
              <w:t>الأولى</w:t>
            </w:r>
          </w:p>
        </w:tc>
        <w:tc>
          <w:tcPr>
            <w:tcW w:w="950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F46D0A3" w14:textId="77777777" w:rsidR="00B75E30" w:rsidRPr="0098267F" w:rsidRDefault="00B75E30" w:rsidP="0024223D">
            <w:pPr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sz w:val="21"/>
                <w:szCs w:val="21"/>
              </w:rPr>
              <w:t>165,000</w:t>
            </w:r>
          </w:p>
        </w:tc>
        <w:tc>
          <w:tcPr>
            <w:tcW w:w="951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6ABED315" w14:textId="77777777" w:rsidR="00B75E30" w:rsidRPr="0098267F" w:rsidRDefault="00B75E30" w:rsidP="0024223D">
            <w:pPr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sz w:val="21"/>
                <w:szCs w:val="21"/>
              </w:rPr>
              <w:t>165,000</w:t>
            </w:r>
          </w:p>
        </w:tc>
        <w:tc>
          <w:tcPr>
            <w:tcW w:w="1199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35B4AC9D" w14:textId="77777777" w:rsidR="00B75E30" w:rsidRPr="0098267F" w:rsidRDefault="00B75E30" w:rsidP="0024223D">
            <w:pPr>
              <w:jc w:val="center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100</w:t>
            </w:r>
          </w:p>
        </w:tc>
        <w:tc>
          <w:tcPr>
            <w:tcW w:w="950" w:type="pct"/>
          </w:tcPr>
          <w:p w14:paraId="6F4ED0A9" w14:textId="77777777" w:rsidR="00B75E30" w:rsidRPr="0098267F" w:rsidRDefault="00B75E30" w:rsidP="0024223D">
            <w:pPr>
              <w:jc w:val="center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0</w:t>
            </w:r>
          </w:p>
        </w:tc>
      </w:tr>
      <w:tr w:rsidR="00B75E30" w:rsidRPr="00B75E30" w14:paraId="1EFC9439" w14:textId="77777777" w:rsidTr="00B75E30">
        <w:tc>
          <w:tcPr>
            <w:tcW w:w="950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81BECA5" w14:textId="1BD142D3" w:rsidR="00B75E30" w:rsidRPr="0098267F" w:rsidRDefault="00B75E30" w:rsidP="00B75E30">
            <w:pPr>
              <w:bidi/>
              <w:jc w:val="lef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hint="cs"/>
                <w:color w:val="000000"/>
                <w:sz w:val="21"/>
                <w:szCs w:val="21"/>
                <w:rtl/>
                <w:lang w:eastAsia="en-CA"/>
              </w:rPr>
              <w:t>الثانية</w:t>
            </w:r>
          </w:p>
        </w:tc>
        <w:tc>
          <w:tcPr>
            <w:tcW w:w="950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12525ACC" w14:textId="77777777" w:rsidR="00B75E30" w:rsidRPr="0098267F" w:rsidRDefault="00B75E30" w:rsidP="0024223D">
            <w:pPr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103,500</w:t>
            </w:r>
          </w:p>
        </w:tc>
        <w:tc>
          <w:tcPr>
            <w:tcW w:w="951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7C720A50" w14:textId="77777777" w:rsidR="00B75E30" w:rsidRPr="0098267F" w:rsidRDefault="00B75E30" w:rsidP="0024223D">
            <w:pPr>
              <w:jc w:val="right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89,588</w:t>
            </w:r>
          </w:p>
        </w:tc>
        <w:tc>
          <w:tcPr>
            <w:tcW w:w="1199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3E02A6D5" w14:textId="77777777" w:rsidR="00B75E30" w:rsidRPr="0098267F" w:rsidRDefault="00B75E30" w:rsidP="0024223D">
            <w:pPr>
              <w:jc w:val="center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86.6</w:t>
            </w:r>
          </w:p>
        </w:tc>
        <w:tc>
          <w:tcPr>
            <w:tcW w:w="950" w:type="pct"/>
          </w:tcPr>
          <w:p w14:paraId="06C71851" w14:textId="77777777" w:rsidR="00B75E30" w:rsidRPr="0098267F" w:rsidRDefault="00B75E30" w:rsidP="0024223D">
            <w:pPr>
              <w:jc w:val="center"/>
              <w:rPr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color w:val="000000"/>
                <w:sz w:val="21"/>
                <w:szCs w:val="21"/>
                <w:lang w:eastAsia="en-CA"/>
              </w:rPr>
              <w:t>13,912</w:t>
            </w:r>
          </w:p>
        </w:tc>
      </w:tr>
      <w:tr w:rsidR="00B75E30" w:rsidRPr="00B75E30" w14:paraId="5B5CF7C5" w14:textId="77777777" w:rsidTr="00B75E30">
        <w:tc>
          <w:tcPr>
            <w:tcW w:w="950" w:type="pct"/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5ACF1C68" w14:textId="3FE02147" w:rsidR="00B75E30" w:rsidRPr="0098267F" w:rsidRDefault="00B75E30" w:rsidP="00B75E30">
            <w:pPr>
              <w:bidi/>
              <w:jc w:val="left"/>
              <w:rPr>
                <w:bCs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rFonts w:hint="cs"/>
                <w:bCs/>
                <w:color w:val="000000"/>
                <w:sz w:val="21"/>
                <w:szCs w:val="21"/>
                <w:rtl/>
                <w:lang w:eastAsia="en-CA"/>
              </w:rPr>
              <w:t>المجموع</w:t>
            </w:r>
          </w:p>
        </w:tc>
        <w:tc>
          <w:tcPr>
            <w:tcW w:w="950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681A97B" w14:textId="77777777" w:rsidR="00B75E30" w:rsidRPr="0098267F" w:rsidRDefault="00B75E30" w:rsidP="0024223D">
            <w:pPr>
              <w:jc w:val="right"/>
              <w:rPr>
                <w:b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b/>
                <w:color w:val="000000"/>
                <w:sz w:val="21"/>
                <w:szCs w:val="21"/>
                <w:lang w:eastAsia="en-CA"/>
              </w:rPr>
              <w:t>268,500</w:t>
            </w:r>
          </w:p>
        </w:tc>
        <w:tc>
          <w:tcPr>
            <w:tcW w:w="951" w:type="pct"/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74FBC82" w14:textId="77777777" w:rsidR="00B75E30" w:rsidRPr="0098267F" w:rsidRDefault="00B75E30" w:rsidP="0024223D">
            <w:pPr>
              <w:jc w:val="right"/>
              <w:rPr>
                <w:b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b/>
                <w:color w:val="000000"/>
                <w:sz w:val="21"/>
                <w:szCs w:val="21"/>
                <w:lang w:eastAsia="en-CA"/>
              </w:rPr>
              <w:t>254,588</w:t>
            </w:r>
          </w:p>
        </w:tc>
        <w:tc>
          <w:tcPr>
            <w:tcW w:w="1199" w:type="pct"/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58FFA57C" w14:textId="77777777" w:rsidR="00B75E30" w:rsidRPr="0098267F" w:rsidRDefault="00B75E30" w:rsidP="0024223D">
            <w:pPr>
              <w:jc w:val="center"/>
              <w:rPr>
                <w:b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b/>
                <w:color w:val="000000"/>
                <w:sz w:val="21"/>
                <w:szCs w:val="21"/>
                <w:lang w:eastAsia="en-CA"/>
              </w:rPr>
              <w:t>94.8</w:t>
            </w:r>
          </w:p>
        </w:tc>
        <w:tc>
          <w:tcPr>
            <w:tcW w:w="950" w:type="pct"/>
          </w:tcPr>
          <w:p w14:paraId="627C7337" w14:textId="77777777" w:rsidR="00B75E30" w:rsidRPr="0098267F" w:rsidRDefault="00B75E30" w:rsidP="0024223D">
            <w:pPr>
              <w:jc w:val="center"/>
              <w:rPr>
                <w:b/>
                <w:color w:val="000000"/>
                <w:sz w:val="21"/>
                <w:szCs w:val="21"/>
                <w:lang w:eastAsia="en-CA"/>
              </w:rPr>
            </w:pPr>
            <w:r w:rsidRPr="0098267F">
              <w:rPr>
                <w:b/>
                <w:color w:val="000000"/>
                <w:sz w:val="21"/>
                <w:szCs w:val="21"/>
                <w:lang w:eastAsia="en-CA"/>
              </w:rPr>
              <w:t>13,912</w:t>
            </w:r>
          </w:p>
        </w:tc>
      </w:tr>
    </w:tbl>
    <w:p w14:paraId="24AE8286" w14:textId="34B275BA" w:rsidR="00AD6B84" w:rsidRPr="007025CD" w:rsidRDefault="00B75E30" w:rsidP="00A22AF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lang w:bidi="ar-SA"/>
        </w:rPr>
      </w:pPr>
      <w:r w:rsidRPr="007025CD">
        <w:rPr>
          <w:rFonts w:asciiTheme="majorBidi" w:hAnsiTheme="majorBidi"/>
          <w:sz w:val="26"/>
          <w:szCs w:val="26"/>
          <w:u w:val="single"/>
          <w:rtl/>
          <w:lang w:bidi="ar-SA"/>
        </w:rPr>
        <w:t>خطة تنفيذ الشريحة الثالثة والأخيرة من المرحلة الثانية من خطة إدارة إزالة المواد الهيدروكلوروفلوروكربونية</w:t>
      </w:r>
    </w:p>
    <w:p w14:paraId="135355B8" w14:textId="73F9D3EC" w:rsidR="00A22AF5" w:rsidRPr="00A22AF5" w:rsidRDefault="00A22AF5" w:rsidP="00A22AF5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lastRenderedPageBreak/>
        <w:t>سي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تنفيذ الأنشطة التالية </w:t>
      </w:r>
      <w:r>
        <w:rPr>
          <w:rFonts w:asciiTheme="majorBidi" w:hAnsiTheme="majorBidi" w:hint="cs"/>
          <w:sz w:val="26"/>
          <w:szCs w:val="26"/>
          <w:rtl/>
        </w:rPr>
        <w:t xml:space="preserve">في الفترة ما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بين يولي</w:t>
      </w:r>
      <w:r>
        <w:rPr>
          <w:rFonts w:asciiTheme="majorBidi" w:hAnsiTheme="majorBidi" w:hint="cs"/>
          <w:sz w:val="26"/>
          <w:szCs w:val="26"/>
          <w:rtl/>
        </w:rPr>
        <w:t>ه/تموز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وديسمبر</w:t>
      </w:r>
      <w:r>
        <w:rPr>
          <w:rFonts w:asciiTheme="majorBidi" w:hAnsiTheme="majorBidi" w:hint="cs"/>
          <w:sz w:val="26"/>
          <w:szCs w:val="26"/>
          <w:rtl/>
        </w:rPr>
        <w:t>/كانون الأول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2026</w:t>
      </w:r>
      <w:r>
        <w:rPr>
          <w:rFonts w:asciiTheme="majorBidi" w:hAnsiTheme="majorBidi" w:cstheme="majorBidi" w:hint="cs"/>
          <w:sz w:val="26"/>
          <w:szCs w:val="26"/>
          <w:rtl/>
        </w:rPr>
        <w:t>:</w:t>
      </w:r>
    </w:p>
    <w:p w14:paraId="1BD85EC6" w14:textId="05A2B3D6" w:rsidR="00A22AF5" w:rsidRPr="00A22AF5" w:rsidRDefault="00A22AF5" w:rsidP="00A22AF5">
      <w:pPr>
        <w:pStyle w:val="StyleHeader4Para4Left0Firstline0"/>
        <w:numPr>
          <w:ilvl w:val="0"/>
          <w:numId w:val="31"/>
        </w:numPr>
        <w:tabs>
          <w:tab w:val="left" w:pos="1440"/>
        </w:tabs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val="en-US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>وضع وتطبيق نظام اعتماد لأخصائي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التبريد وتكييف</w:t>
      </w:r>
      <w:r>
        <w:rPr>
          <w:rFonts w:asciiTheme="majorBidi" w:hAnsiTheme="majorBidi" w:hint="cs"/>
          <w:sz w:val="26"/>
          <w:szCs w:val="26"/>
          <w:rtl/>
        </w:rPr>
        <w:t xml:space="preserve"> الهواء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وتوفير التدريب لـ </w:t>
      </w:r>
      <w:r>
        <w:rPr>
          <w:rFonts w:asciiTheme="majorBidi" w:hAnsiTheme="majorBidi"/>
          <w:sz w:val="26"/>
          <w:szCs w:val="26"/>
          <w:lang w:bidi="ar-SA"/>
        </w:rPr>
        <w:t>150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على استخدام </w:t>
      </w:r>
      <w:r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بر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د </w:t>
      </w:r>
      <w:r>
        <w:rPr>
          <w:rFonts w:asciiTheme="majorBidi" w:hAnsiTheme="majorBidi" w:hint="cs"/>
          <w:sz w:val="26"/>
          <w:szCs w:val="26"/>
          <w:rtl/>
        </w:rPr>
        <w:t>ذات الإمكانية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منخفضة أو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معدومة </w:t>
      </w:r>
      <w:r>
        <w:rPr>
          <w:rFonts w:asciiTheme="majorBidi" w:hAnsiTheme="majorBidi" w:hint="cs"/>
          <w:sz w:val="26"/>
          <w:szCs w:val="26"/>
          <w:rtl/>
        </w:rPr>
        <w:t>لإحداث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ح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رار</w:t>
      </w:r>
      <w:r>
        <w:rPr>
          <w:rFonts w:asciiTheme="majorBidi" w:hAnsiTheme="majorBidi" w:hint="cs"/>
          <w:sz w:val="26"/>
          <w:szCs w:val="26"/>
          <w:rtl/>
        </w:rPr>
        <w:t xml:space="preserve"> العالم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ي والتعامل الآمن معها، و</w:t>
      </w:r>
      <w:r>
        <w:rPr>
          <w:rFonts w:asciiTheme="majorBidi" w:hAnsiTheme="majorBidi" w:hint="cs"/>
          <w:sz w:val="26"/>
          <w:szCs w:val="26"/>
          <w:rtl/>
        </w:rPr>
        <w:t xml:space="preserve">على </w:t>
      </w:r>
      <w:r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المواد المستنفدة للأوزون وتدميرها، وكفاءة </w:t>
      </w:r>
      <w:r>
        <w:rPr>
          <w:rFonts w:asciiTheme="majorBidi" w:hAnsiTheme="majorBidi" w:hint="cs"/>
          <w:sz w:val="26"/>
          <w:szCs w:val="26"/>
          <w:rtl/>
        </w:rPr>
        <w:t xml:space="preserve">استخدام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الطاقة (</w:t>
      </w:r>
      <w:r>
        <w:rPr>
          <w:rFonts w:asciiTheme="majorBidi" w:hAnsiTheme="majorBidi"/>
          <w:sz w:val="26"/>
          <w:szCs w:val="26"/>
          <w:lang w:bidi="ar-SA"/>
        </w:rPr>
        <w:t>10,000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أمريكي)؛</w:t>
      </w:r>
    </w:p>
    <w:p w14:paraId="45E25007" w14:textId="174ACBB4" w:rsidR="00A22AF5" w:rsidRPr="00197342" w:rsidRDefault="00A22AF5" w:rsidP="00A22AF5">
      <w:pPr>
        <w:pStyle w:val="StyleHeader4Para4Left0Firstline0"/>
        <w:numPr>
          <w:ilvl w:val="0"/>
          <w:numId w:val="31"/>
        </w:numPr>
        <w:tabs>
          <w:tab w:val="left" w:pos="1440"/>
        </w:tabs>
        <w:bidi/>
        <w:spacing w:before="240" w:after="120" w:line="360" w:lineRule="exact"/>
        <w:ind w:left="1440" w:hanging="720"/>
        <w:rPr>
          <w:rFonts w:asciiTheme="majorBidi" w:hAnsiTheme="majorBidi" w:cstheme="majorBidi"/>
          <w:sz w:val="26"/>
          <w:szCs w:val="26"/>
          <w:lang w:val="en-US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إنشاء نظام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استصلاح قائم على المستفيدين الذين </w:t>
      </w:r>
      <w:r>
        <w:rPr>
          <w:rFonts w:asciiTheme="majorBidi" w:hAnsiTheme="majorBidi" w:hint="cs"/>
          <w:sz w:val="26"/>
          <w:szCs w:val="26"/>
          <w:rtl/>
        </w:rPr>
        <w:t>يجري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اختيارهم خلال الشريحة الثانية، بما في ذلك شراء وتسليم معدات </w:t>
      </w:r>
      <w:r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المواد المستنفدة للأوزون واست</w:t>
      </w:r>
      <w:r>
        <w:rPr>
          <w:rFonts w:asciiTheme="majorBidi" w:hAnsiTheme="majorBidi" w:hint="cs"/>
          <w:sz w:val="26"/>
          <w:szCs w:val="26"/>
          <w:rtl/>
        </w:rPr>
        <w:t>صلاح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ها</w:t>
      </w:r>
      <w:r w:rsidR="002C3BAD">
        <w:rPr>
          <w:rStyle w:val="FootnoteReference"/>
          <w:rFonts w:asciiTheme="majorBidi" w:hAnsiTheme="majorBidi"/>
          <w:sz w:val="26"/>
          <w:szCs w:val="26"/>
          <w:rtl/>
          <w:lang w:bidi="ar-SA"/>
        </w:rPr>
        <w:footnoteReference w:id="3"/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وتنظيم التدريب وإطلاق نظام </w:t>
      </w:r>
      <w:r>
        <w:rPr>
          <w:rFonts w:asciiTheme="majorBidi" w:hAnsiTheme="majorBidi"/>
          <w:sz w:val="26"/>
          <w:szCs w:val="26"/>
          <w:rtl/>
          <w:lang w:bidi="ar-SA"/>
        </w:rPr>
        <w:t>است</w:t>
      </w:r>
      <w:r w:rsidR="0055485A">
        <w:rPr>
          <w:rFonts w:asciiTheme="majorBidi" w:hAnsiTheme="majorBidi" w:hint="cs"/>
          <w:sz w:val="26"/>
          <w:szCs w:val="26"/>
          <w:rtl/>
          <w:lang w:bidi="ar-SA"/>
        </w:rPr>
        <w:t>صلاح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المواد المستنفدة للأوزون، والحصول على التصاريح اللازمة، ودعم تشغيل المركز لمدة ثلاث سنوات (</w:t>
      </w:r>
      <w:r>
        <w:rPr>
          <w:rFonts w:asciiTheme="majorBidi" w:hAnsiTheme="majorBidi"/>
          <w:sz w:val="26"/>
          <w:szCs w:val="26"/>
          <w:lang w:bidi="ar-SA"/>
        </w:rPr>
        <w:t>30,000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دولار أمريكي، بالإضافة إلى الرصيد المتبقي من الشريحة السابقة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3E1A7503" w14:textId="712EE424" w:rsidR="00197342" w:rsidRDefault="00197342" w:rsidP="00DC480B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360" w:after="120" w:line="360" w:lineRule="exact"/>
        <w:jc w:val="center"/>
        <w:rPr>
          <w:rFonts w:asciiTheme="majorBidi" w:hAnsiTheme="majorBidi"/>
          <w:sz w:val="26"/>
          <w:szCs w:val="26"/>
          <w:rtl/>
        </w:rPr>
      </w:pPr>
      <w:r w:rsidRPr="00197342">
        <w:rPr>
          <w:rFonts w:asciiTheme="majorBidi" w:hAnsiTheme="majorBidi"/>
          <w:b/>
          <w:bCs/>
          <w:sz w:val="26"/>
          <w:szCs w:val="26"/>
          <w:rtl/>
          <w:lang w:bidi="ar-SA"/>
        </w:rPr>
        <w:t>تعليقات الأمانة</w:t>
      </w:r>
      <w:r w:rsidRPr="00197342">
        <w:rPr>
          <w:rFonts w:asciiTheme="majorBidi" w:hAnsiTheme="majorBidi"/>
          <w:b/>
          <w:bCs/>
          <w:sz w:val="26"/>
          <w:szCs w:val="26"/>
          <w:rtl/>
        </w:rPr>
        <w:t xml:space="preserve"> </w:t>
      </w:r>
      <w:r w:rsidRPr="00197342">
        <w:rPr>
          <w:rFonts w:asciiTheme="majorBidi" w:hAnsiTheme="majorBidi"/>
          <w:b/>
          <w:bCs/>
          <w:sz w:val="26"/>
          <w:szCs w:val="26"/>
          <w:rtl/>
          <w:lang w:bidi="ar-SA"/>
        </w:rPr>
        <w:t>وتوصيت</w:t>
      </w:r>
      <w:r w:rsidRPr="00197342">
        <w:rPr>
          <w:rFonts w:asciiTheme="majorBidi" w:hAnsiTheme="majorBidi" w:hint="cs"/>
          <w:b/>
          <w:bCs/>
          <w:sz w:val="26"/>
          <w:szCs w:val="26"/>
          <w:rtl/>
        </w:rPr>
        <w:t>ها</w:t>
      </w:r>
    </w:p>
    <w:p w14:paraId="2F2A02CC" w14:textId="45D1665A" w:rsidR="00197342" w:rsidRDefault="00197342" w:rsidP="00197342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rtl/>
        </w:rPr>
      </w:pPr>
      <w:r w:rsidRPr="00197342">
        <w:rPr>
          <w:rFonts w:asciiTheme="majorBidi" w:hAnsiTheme="majorBidi" w:hint="cs"/>
          <w:b/>
          <w:bCs/>
          <w:sz w:val="26"/>
          <w:szCs w:val="26"/>
          <w:rtl/>
        </w:rPr>
        <w:t>التعليقات</w:t>
      </w:r>
      <w:r w:rsidR="001A0EA4">
        <w:rPr>
          <w:rFonts w:asciiTheme="majorBidi" w:hAnsiTheme="majorBidi" w:hint="cs"/>
          <w:b/>
          <w:bCs/>
          <w:sz w:val="26"/>
          <w:szCs w:val="26"/>
          <w:rtl/>
        </w:rPr>
        <w:t xml:space="preserve">  </w:t>
      </w:r>
    </w:p>
    <w:p w14:paraId="214AA0AA" w14:textId="1E870F6D" w:rsidR="00197342" w:rsidRPr="00DC480B" w:rsidRDefault="00197342" w:rsidP="00197342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DC480B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تقرير </w:t>
      </w:r>
      <w:r w:rsidRPr="00DC480B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مرحلي </w:t>
      </w:r>
      <w:r w:rsidRPr="00DC480B">
        <w:rPr>
          <w:rFonts w:asciiTheme="majorBidi" w:hAnsiTheme="majorBidi" w:hint="cs"/>
          <w:sz w:val="26"/>
          <w:szCs w:val="26"/>
          <w:u w:val="single"/>
          <w:rtl/>
        </w:rPr>
        <w:t>عن</w:t>
      </w: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تنفيذ الشريحة الثانية </w:t>
      </w:r>
      <w:r w:rsidR="003877D3">
        <w:rPr>
          <w:rFonts w:asciiTheme="majorBidi" w:hAnsiTheme="majorBidi" w:hint="cs"/>
          <w:sz w:val="26"/>
          <w:szCs w:val="26"/>
          <w:u w:val="single"/>
          <w:rtl/>
          <w:lang w:bidi="ar-SA"/>
        </w:rPr>
        <w:t>من ا</w:t>
      </w: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>لمرحلة الثانية من خطة إدارة إزالة المواد الهيدروكلوروفلوروكربونية</w:t>
      </w:r>
    </w:p>
    <w:p w14:paraId="72DA9BC8" w14:textId="42508A4B" w:rsidR="00197342" w:rsidRPr="00DC480B" w:rsidRDefault="00197342" w:rsidP="00197342">
      <w:pPr>
        <w:pStyle w:val="StyleHeader4Para4Left0Firstline0"/>
        <w:numPr>
          <w:ilvl w:val="0"/>
          <w:numId w:val="0"/>
        </w:numPr>
        <w:tabs>
          <w:tab w:val="left" w:pos="144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DC480B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71909FA6" w14:textId="2A3D5008" w:rsidR="00197342" w:rsidRPr="00197342" w:rsidRDefault="00197342" w:rsidP="00197342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sz w:val="26"/>
          <w:szCs w:val="26"/>
          <w:lang w:val="en-US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أصدرت حكومة تركمانستان حصص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بما يتماشى مع أهداف الرقابة الواردة في بروتوكول مونتريال</w:t>
      </w:r>
      <w:r w:rsidRPr="00BC7C58">
        <w:rPr>
          <w:rFonts w:asciiTheme="majorBidi" w:hAnsiTheme="majorBidi" w:cstheme="majorBidi"/>
          <w:sz w:val="26"/>
          <w:szCs w:val="26"/>
        </w:rPr>
        <w:t>.</w:t>
      </w:r>
    </w:p>
    <w:p w14:paraId="7D0E63CB" w14:textId="05C3C07E" w:rsidR="00B75E30" w:rsidRPr="00DC480B" w:rsidRDefault="00197342" w:rsidP="00D84F0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i/>
          <w:iCs/>
          <w:sz w:val="26"/>
          <w:szCs w:val="26"/>
          <w:rtl/>
          <w:lang w:bidi="ar-SA"/>
        </w:rPr>
      </w:pPr>
      <w:r w:rsidRPr="00DC480B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3375F257" w14:textId="579D574C" w:rsidR="00197342" w:rsidRPr="00D84F03" w:rsidRDefault="00197342" w:rsidP="00197342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>
        <w:rPr>
          <w:rFonts w:asciiTheme="majorBidi" w:hAnsiTheme="majorBidi" w:hint="cs"/>
          <w:sz w:val="26"/>
          <w:szCs w:val="26"/>
          <w:rtl/>
        </w:rPr>
        <w:t>لاحظ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 الأمانة </w:t>
      </w:r>
      <w:r w:rsidR="00590107">
        <w:rPr>
          <w:rFonts w:asciiTheme="majorBidi" w:hAnsiTheme="majorBidi" w:hint="cs"/>
          <w:sz w:val="26"/>
          <w:szCs w:val="26"/>
          <w:rtl/>
        </w:rPr>
        <w:t>أن البلد بدأ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590107" w:rsidRPr="00BC7C58">
        <w:rPr>
          <w:rFonts w:asciiTheme="majorBidi" w:hAnsiTheme="majorBidi"/>
          <w:sz w:val="26"/>
          <w:szCs w:val="26"/>
          <w:rtl/>
          <w:lang w:bidi="ar-SA"/>
        </w:rPr>
        <w:t>خلال الشريحة الثانية</w:t>
      </w:r>
      <w:r w:rsidR="00590107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في تنظيم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دورات تدريبية </w:t>
      </w:r>
      <w:r>
        <w:rPr>
          <w:rFonts w:asciiTheme="majorBidi" w:hAnsiTheme="majorBidi" w:hint="cs"/>
          <w:sz w:val="26"/>
          <w:szCs w:val="26"/>
          <w:rtl/>
        </w:rPr>
        <w:t>للاعتماد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تغطي الاستخدام الآمن ل</w:t>
      </w:r>
      <w:r>
        <w:rPr>
          <w:rFonts w:asciiTheme="majorBidi" w:hAnsiTheme="majorBidi" w:hint="cs"/>
          <w:sz w:val="26"/>
          <w:szCs w:val="26"/>
          <w:rtl/>
        </w:rPr>
        <w:t>غاز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ات</w:t>
      </w:r>
      <w:r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ذات </w:t>
      </w:r>
      <w:r>
        <w:rPr>
          <w:rFonts w:asciiTheme="majorBidi" w:hAnsiTheme="majorBidi" w:hint="cs"/>
          <w:sz w:val="26"/>
          <w:szCs w:val="26"/>
          <w:rtl/>
        </w:rPr>
        <w:t>الإمكانية المنخفضة أو المعدومة لإحداث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احترار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عالمي، و</w:t>
      </w:r>
      <w:r>
        <w:rPr>
          <w:rFonts w:asciiTheme="majorBidi" w:hAnsiTheme="majorBidi"/>
          <w:sz w:val="26"/>
          <w:szCs w:val="26"/>
          <w:rtl/>
          <w:lang w:bidi="ar-SA"/>
        </w:rPr>
        <w:t>استرداد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وتدمير المواد المستنفدة للأوزون، وكفاءة </w:t>
      </w:r>
      <w:r>
        <w:rPr>
          <w:rFonts w:asciiTheme="majorBidi" w:hAnsiTheme="majorBidi" w:hint="cs"/>
          <w:sz w:val="26"/>
          <w:szCs w:val="26"/>
          <w:rtl/>
        </w:rPr>
        <w:t xml:space="preserve">استخدام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الطاقة. </w:t>
      </w:r>
      <w:r>
        <w:rPr>
          <w:rFonts w:asciiTheme="majorBidi" w:hAnsiTheme="majorBidi" w:hint="cs"/>
          <w:sz w:val="26"/>
          <w:szCs w:val="26"/>
          <w:rtl/>
        </w:rPr>
        <w:t>غير أن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تنفيذها </w:t>
      </w:r>
      <w:r>
        <w:rPr>
          <w:rFonts w:asciiTheme="majorBidi" w:hAnsiTheme="majorBidi" w:hint="cs"/>
          <w:sz w:val="26"/>
          <w:szCs w:val="26"/>
          <w:rtl/>
        </w:rPr>
        <w:t xml:space="preserve">بشكل تام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سيكتمل في ال</w:t>
      </w:r>
      <w:r>
        <w:rPr>
          <w:rFonts w:asciiTheme="majorBidi" w:hAnsiTheme="majorBidi" w:hint="cs"/>
          <w:sz w:val="26"/>
          <w:szCs w:val="26"/>
          <w:rtl/>
        </w:rPr>
        <w:t>شريح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ة الثالثة، عقب </w:t>
      </w:r>
      <w:r>
        <w:rPr>
          <w:rFonts w:asciiTheme="majorBidi" w:hAnsiTheme="majorBidi" w:hint="cs"/>
          <w:sz w:val="26"/>
          <w:szCs w:val="26"/>
          <w:rtl/>
        </w:rPr>
        <w:t>إقرار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نظام </w:t>
      </w:r>
      <w:r>
        <w:rPr>
          <w:rFonts w:asciiTheme="majorBidi" w:hAnsiTheme="majorBidi" w:hint="cs"/>
          <w:sz w:val="26"/>
          <w:szCs w:val="26"/>
          <w:rtl/>
        </w:rPr>
        <w:t>الاعتماد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الإلزامي في أوائل عام </w:t>
      </w:r>
      <w:r>
        <w:rPr>
          <w:rFonts w:asciiTheme="majorBidi" w:hAnsiTheme="majorBidi"/>
          <w:sz w:val="26"/>
          <w:szCs w:val="26"/>
          <w:lang w:bidi="ar-SA"/>
        </w:rPr>
        <w:t>2026</w:t>
      </w:r>
      <w:r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08C3712" w14:textId="5C517279" w:rsidR="00D84F03" w:rsidRPr="00D84F03" w:rsidRDefault="00D84F03" w:rsidP="00D84F03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>و</w:t>
      </w:r>
      <w:r>
        <w:rPr>
          <w:rFonts w:asciiTheme="majorBidi" w:hAnsiTheme="majorBidi" w:hint="cs"/>
          <w:sz w:val="26"/>
          <w:szCs w:val="26"/>
          <w:rtl/>
        </w:rPr>
        <w:t>لاحظ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ت الأمانة أيض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أنه </w:t>
      </w:r>
      <w:r>
        <w:rPr>
          <w:rFonts w:asciiTheme="majorBidi" w:hAnsiTheme="majorBidi" w:hint="cs"/>
          <w:sz w:val="26"/>
          <w:szCs w:val="26"/>
          <w:rtl/>
        </w:rPr>
        <w:t>جرى تحديد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واقتراح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تدابير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تنظيمية </w:t>
      </w:r>
      <w:r>
        <w:rPr>
          <w:rFonts w:asciiTheme="majorBidi" w:hAnsiTheme="majorBidi" w:hint="cs"/>
          <w:sz w:val="26"/>
          <w:szCs w:val="26"/>
          <w:rtl/>
        </w:rPr>
        <w:t xml:space="preserve">اللازم اتخاذها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لحظر الت</w:t>
      </w:r>
      <w:r w:rsidR="00590107">
        <w:rPr>
          <w:rFonts w:asciiTheme="majorBidi" w:hAnsiTheme="majorBidi" w:hint="cs"/>
          <w:sz w:val="26"/>
          <w:szCs w:val="26"/>
          <w:rtl/>
          <w:lang w:bidi="ar-SA"/>
        </w:rPr>
        <w:t>هوية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المتعم</w:t>
      </w:r>
      <w:r w:rsidR="00590107">
        <w:rPr>
          <w:rFonts w:asciiTheme="majorBidi" w:hAnsiTheme="majorBidi" w:hint="cs"/>
          <w:sz w:val="26"/>
          <w:szCs w:val="26"/>
          <w:rtl/>
          <w:lang w:bidi="ar-SA"/>
        </w:rPr>
        <w:t>َّ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د</w:t>
      </w:r>
      <w:r w:rsidR="00590107">
        <w:rPr>
          <w:rFonts w:asciiTheme="majorBidi" w:hAnsiTheme="majorBidi" w:hint="cs"/>
          <w:sz w:val="26"/>
          <w:szCs w:val="26"/>
          <w:rtl/>
          <w:lang w:bidi="ar-SA"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للمواد المستنفدة للأوزون، وفرض</w:t>
      </w:r>
      <w:r>
        <w:rPr>
          <w:rFonts w:asciiTheme="majorBidi" w:hAnsiTheme="majorBidi" w:hint="cs"/>
          <w:sz w:val="26"/>
          <w:szCs w:val="26"/>
          <w:rtl/>
        </w:rPr>
        <w:t xml:space="preserve">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ر</w:t>
      </w:r>
      <w:r>
        <w:rPr>
          <w:rFonts w:asciiTheme="majorBidi" w:hAnsiTheme="majorBidi" w:hint="cs"/>
          <w:sz w:val="26"/>
          <w:szCs w:val="26"/>
          <w:rtl/>
        </w:rPr>
        <w:t>ق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ابة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إلزامية </w:t>
      </w:r>
      <w:r>
        <w:rPr>
          <w:rFonts w:asciiTheme="majorBidi" w:hAnsiTheme="majorBidi" w:hint="cs"/>
          <w:sz w:val="26"/>
          <w:szCs w:val="26"/>
          <w:rtl/>
          <w:lang w:bidi="ar-SA"/>
        </w:rPr>
        <w:t>على</w:t>
      </w:r>
      <w:r>
        <w:rPr>
          <w:rFonts w:asciiTheme="majorBidi" w:hAnsiTheme="majorBidi" w:hint="cs"/>
          <w:sz w:val="26"/>
          <w:szCs w:val="26"/>
          <w:rtl/>
        </w:rPr>
        <w:t xml:space="preserve"> 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لتسرب في أجهزة التبريد والمبردات</w:t>
      </w:r>
      <w:r w:rsidRPr="00615A09">
        <w:rPr>
          <w:rFonts w:asciiTheme="majorBidi" w:hAnsiTheme="majorBidi"/>
          <w:sz w:val="26"/>
          <w:szCs w:val="26"/>
          <w:rtl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الصناعية، وإدخال الجمع الإلزامي للمواد المستنفدة للأوزون واست</w:t>
      </w:r>
      <w:r>
        <w:rPr>
          <w:rFonts w:asciiTheme="majorBidi" w:hAnsiTheme="majorBidi" w:hint="cs"/>
          <w:sz w:val="26"/>
          <w:szCs w:val="26"/>
          <w:rtl/>
        </w:rPr>
        <w:t>صلاح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ها والتخلص منها، ومن المتوقع </w:t>
      </w:r>
      <w:r w:rsidR="00E66B07">
        <w:rPr>
          <w:rFonts w:asciiTheme="majorBidi" w:hAnsiTheme="majorBidi" w:hint="cs"/>
          <w:sz w:val="26"/>
          <w:szCs w:val="26"/>
          <w:rtl/>
        </w:rPr>
        <w:t>وضع هذه التدابير في صيغتها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="00E66B07">
        <w:rPr>
          <w:rFonts w:asciiTheme="majorBidi" w:hAnsiTheme="majorBidi" w:hint="cs"/>
          <w:sz w:val="26"/>
          <w:szCs w:val="26"/>
          <w:rtl/>
        </w:rPr>
        <w:t>النهائية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النصف الأول من عام </w:t>
      </w:r>
      <w:r>
        <w:rPr>
          <w:rFonts w:asciiTheme="majorBidi" w:hAnsiTheme="majorBidi"/>
          <w:sz w:val="26"/>
          <w:szCs w:val="26"/>
          <w:lang w:bidi="ar-SA"/>
        </w:rPr>
        <w:t>2026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بما يتماشى مع </w:t>
      </w:r>
      <w:r>
        <w:rPr>
          <w:rFonts w:asciiTheme="majorBidi" w:hAnsiTheme="majorBidi" w:hint="cs"/>
          <w:sz w:val="26"/>
          <w:szCs w:val="26"/>
          <w:rtl/>
        </w:rPr>
        <w:t>إقرار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نظام </w:t>
      </w:r>
      <w:r>
        <w:rPr>
          <w:rFonts w:asciiTheme="majorBidi" w:hAnsiTheme="majorBidi" w:hint="cs"/>
          <w:sz w:val="26"/>
          <w:szCs w:val="26"/>
          <w:rtl/>
        </w:rPr>
        <w:t>الاعتماد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الإلزامي، و</w:t>
      </w:r>
      <w:r>
        <w:rPr>
          <w:rFonts w:asciiTheme="majorBidi" w:hAnsiTheme="majorBidi" w:hint="cs"/>
          <w:sz w:val="26"/>
          <w:szCs w:val="26"/>
          <w:rtl/>
        </w:rPr>
        <w:t>بالتضافر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مع مشروع الجرد الوطني الجاري لبنوك المواد المستخدمة أو غير المرغوب فيها</w:t>
      </w:r>
      <w:r w:rsidRPr="00BC7C58">
        <w:rPr>
          <w:rFonts w:asciiTheme="majorBidi" w:hAnsiTheme="majorBidi" w:cstheme="majorBidi"/>
          <w:sz w:val="26"/>
          <w:szCs w:val="26"/>
        </w:rPr>
        <w:t>.</w:t>
      </w:r>
    </w:p>
    <w:p w14:paraId="21DB862E" w14:textId="730EE69E" w:rsidR="00D84F03" w:rsidRPr="00DC480B" w:rsidRDefault="00D84F03" w:rsidP="00D84F0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lang w:bidi="ar-SA"/>
        </w:rPr>
      </w:pP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خطة تنفيذ </w:t>
      </w:r>
      <w:r w:rsidRPr="00DC480B">
        <w:rPr>
          <w:rFonts w:asciiTheme="majorBidi" w:hAnsiTheme="majorBidi" w:hint="cs"/>
          <w:sz w:val="26"/>
          <w:szCs w:val="26"/>
          <w:u w:val="single"/>
          <w:rtl/>
        </w:rPr>
        <w:t>الشريحة</w:t>
      </w:r>
      <w:r w:rsidRPr="00DC48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الثالثة والأخيرة من المرحلة الثانية من خطة إدارة إزالة المواد الهيدروكلوروفلوروكربونية</w:t>
      </w:r>
    </w:p>
    <w:p w14:paraId="100CCE26" w14:textId="72B51C84" w:rsidR="00D84F03" w:rsidRPr="00D84F03" w:rsidRDefault="00D84F03" w:rsidP="00D84F03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before="240" w:after="120" w:line="360" w:lineRule="exact"/>
        <w:ind w:left="0" w:firstLine="0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>
        <w:rPr>
          <w:rFonts w:asciiTheme="majorBidi" w:hAnsiTheme="majorBidi" w:cstheme="majorBidi" w:hint="cs"/>
          <w:sz w:val="26"/>
          <w:szCs w:val="26"/>
          <w:rtl/>
        </w:rPr>
        <w:t>أشارت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الأمانة </w:t>
      </w:r>
      <w:r>
        <w:rPr>
          <w:rFonts w:asciiTheme="majorBidi" w:hAnsiTheme="majorBidi" w:hint="cs"/>
          <w:sz w:val="26"/>
          <w:szCs w:val="26"/>
          <w:rtl/>
        </w:rPr>
        <w:t xml:space="preserve">إلى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أن تكلفة التدريب قد انخفضت مقارنةً ب</w:t>
      </w:r>
      <w:r w:rsidR="00103B6F">
        <w:rPr>
          <w:rFonts w:asciiTheme="majorBidi" w:hAnsiTheme="majorBidi" w:hint="cs"/>
          <w:sz w:val="26"/>
          <w:szCs w:val="26"/>
          <w:rtl/>
          <w:lang w:bidi="ar-SA"/>
        </w:rPr>
        <w:t xml:space="preserve">ما ورد في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الخطة، على الرغم من الحاجة إلى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lastRenderedPageBreak/>
        <w:t xml:space="preserve">تدريب </w:t>
      </w:r>
      <w:r>
        <w:rPr>
          <w:rFonts w:asciiTheme="majorBidi" w:hAnsiTheme="majorBidi"/>
          <w:sz w:val="26"/>
          <w:szCs w:val="26"/>
          <w:lang w:bidi="ar-SA"/>
        </w:rPr>
        <w:t>150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تقنياً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أوضحت اليونيدو أن هذا ال</w:t>
      </w:r>
      <w:r>
        <w:rPr>
          <w:rFonts w:asciiTheme="majorBidi" w:hAnsiTheme="majorBidi" w:hint="cs"/>
          <w:sz w:val="26"/>
          <w:szCs w:val="26"/>
          <w:rtl/>
        </w:rPr>
        <w:t>ان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خف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ض يُعزى إلى إنشاء مركز تدريب حديث في جامعة ياغشيغيلدي كاكاييف الدولية للنفط والغاز، التي وافقت على تقديم خدمات التدريب بتكلفة 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قل كثير</w:t>
      </w:r>
      <w:r>
        <w:rPr>
          <w:rFonts w:asciiTheme="majorBidi" w:hAnsiTheme="majorBidi" w:hint="cs"/>
          <w:sz w:val="26"/>
          <w:szCs w:val="26"/>
          <w:rtl/>
        </w:rPr>
        <w:t>اُ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ما كان مُقدّر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الأصل خلال مرحلة تخطيط المشروع</w:t>
      </w:r>
      <w:r w:rsidRPr="00BC7C58">
        <w:rPr>
          <w:rFonts w:asciiTheme="majorBidi" w:hAnsiTheme="majorBidi" w:cstheme="majorBidi"/>
          <w:sz w:val="26"/>
          <w:szCs w:val="26"/>
        </w:rPr>
        <w:t>.</w:t>
      </w:r>
    </w:p>
    <w:p w14:paraId="1E906B78" w14:textId="02A28CAF" w:rsidR="00D84F03" w:rsidRPr="00D84F03" w:rsidRDefault="00D84F03" w:rsidP="00D84F03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استفسرت الأمانة عن التقدم المُحرز في إ</w:t>
      </w:r>
      <w:r>
        <w:rPr>
          <w:rFonts w:asciiTheme="majorBidi" w:hAnsiTheme="majorBidi" w:hint="cs"/>
          <w:sz w:val="26"/>
          <w:szCs w:val="26"/>
          <w:rtl/>
        </w:rPr>
        <w:t>قامة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نظام استصلاح المواد المستنفدة للأوزون. </w:t>
      </w:r>
      <w:r>
        <w:rPr>
          <w:rFonts w:asciiTheme="majorBidi" w:hAnsiTheme="majorBidi" w:hint="cs"/>
          <w:sz w:val="26"/>
          <w:szCs w:val="26"/>
          <w:rtl/>
        </w:rPr>
        <w:t>وردَّ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 اليونيدو بأن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تركيز</w:t>
      </w:r>
      <w:r>
        <w:rPr>
          <w:rFonts w:asciiTheme="majorBidi" w:hAnsiTheme="majorBidi" w:hint="cs"/>
          <w:sz w:val="26"/>
          <w:szCs w:val="26"/>
          <w:rtl/>
        </w:rPr>
        <w:t xml:space="preserve"> خلال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الشريحة الثانية</w:t>
      </w:r>
      <w:r>
        <w:rPr>
          <w:rFonts w:asciiTheme="majorBidi" w:hAnsiTheme="majorBidi" w:hint="cs"/>
          <w:sz w:val="26"/>
          <w:szCs w:val="26"/>
          <w:rtl/>
        </w:rPr>
        <w:t xml:space="preserve"> كان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ينص</w:t>
      </w:r>
      <w:r>
        <w:rPr>
          <w:rFonts w:asciiTheme="majorBidi" w:hAnsiTheme="majorBidi" w:hint="cs"/>
          <w:sz w:val="26"/>
          <w:szCs w:val="26"/>
          <w:rtl/>
          <w:lang w:bidi="ar-SA"/>
        </w:rPr>
        <w:t>َ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ب</w:t>
      </w:r>
      <w:r>
        <w:rPr>
          <w:rFonts w:asciiTheme="majorBidi" w:hAnsiTheme="majorBidi" w:hint="cs"/>
          <w:sz w:val="26"/>
          <w:szCs w:val="26"/>
          <w:rtl/>
          <w:lang w:bidi="ar-SA"/>
        </w:rPr>
        <w:t>ُّ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على إرساء الأساس اللازم لإنشاء نظام الاستصلاح، بما في ذلك تحديد التدابير التنظيمية</w:t>
      </w:r>
      <w:r w:rsidRPr="002E21D0">
        <w:rPr>
          <w:rFonts w:asciiTheme="majorBidi" w:hAnsiTheme="majorBidi"/>
          <w:sz w:val="26"/>
          <w:szCs w:val="26"/>
          <w:rtl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واقتراح</w:t>
      </w:r>
      <w:r>
        <w:rPr>
          <w:rFonts w:asciiTheme="majorBidi" w:hAnsiTheme="majorBidi" w:hint="cs"/>
          <w:sz w:val="26"/>
          <w:szCs w:val="26"/>
          <w:rtl/>
        </w:rPr>
        <w:t>ها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وإعداد مواد التدريب، واختيار المواقع لتركيب مرافق الاستصلاح في المستقبل. و</w:t>
      </w:r>
      <w:r>
        <w:rPr>
          <w:rFonts w:asciiTheme="majorBidi" w:hAnsiTheme="majorBidi" w:hint="cs"/>
          <w:sz w:val="26"/>
          <w:szCs w:val="26"/>
          <w:rtl/>
        </w:rPr>
        <w:t>بال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نظر</w:t>
      </w:r>
      <w:r>
        <w:rPr>
          <w:rFonts w:asciiTheme="majorBidi" w:hAnsiTheme="majorBidi" w:hint="cs"/>
          <w:sz w:val="26"/>
          <w:szCs w:val="26"/>
          <w:rtl/>
        </w:rPr>
        <w:t xml:space="preserve"> إلى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ارتفاع تكلفة معدات الاستصلاح المطلوبة، س</w:t>
      </w:r>
      <w:r>
        <w:rPr>
          <w:rFonts w:asciiTheme="majorBidi" w:hAnsiTheme="majorBidi" w:hint="cs"/>
          <w:sz w:val="26"/>
          <w:szCs w:val="26"/>
          <w:rtl/>
        </w:rPr>
        <w:t xml:space="preserve">وف </w:t>
      </w:r>
      <w:r w:rsidR="004C6DE6">
        <w:rPr>
          <w:rFonts w:asciiTheme="majorBidi" w:hAnsiTheme="majorBidi" w:hint="cs"/>
          <w:sz w:val="26"/>
          <w:szCs w:val="26"/>
          <w:rtl/>
          <w:lang w:bidi="ar-SA"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ستمر </w:t>
      </w:r>
      <w:r w:rsidR="004C6DE6">
        <w:rPr>
          <w:rFonts w:asciiTheme="majorBidi" w:hAnsiTheme="majorBidi" w:hint="cs"/>
          <w:sz w:val="26"/>
          <w:szCs w:val="26"/>
          <w:rtl/>
          <w:lang w:bidi="ar-SA"/>
        </w:rPr>
        <w:t xml:space="preserve">عملية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الشراء والتركيب في إطار الشريحة الثالثة. وقد </w:t>
      </w:r>
      <w:r>
        <w:rPr>
          <w:rFonts w:asciiTheme="majorBidi" w:hAnsiTheme="majorBidi" w:hint="cs"/>
          <w:sz w:val="26"/>
          <w:szCs w:val="26"/>
          <w:rtl/>
        </w:rPr>
        <w:t>نُقّح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 التكاليف لتعكس أسعار السوق الحالية لشراء المعدات ولضمان الإنشاء الكامل لنظام استصلاح وطني، ولكنها </w:t>
      </w:r>
      <w:r>
        <w:rPr>
          <w:rFonts w:asciiTheme="majorBidi" w:hAnsiTheme="majorBidi" w:hint="cs"/>
          <w:sz w:val="26"/>
          <w:szCs w:val="26"/>
          <w:rtl/>
        </w:rPr>
        <w:t>تقع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ضمن ميزانية الشريحة. ويشمل النطاق المُ</w:t>
      </w:r>
      <w:r>
        <w:rPr>
          <w:rFonts w:asciiTheme="majorBidi" w:hAnsiTheme="majorBidi" w:hint="cs"/>
          <w:sz w:val="26"/>
          <w:szCs w:val="26"/>
          <w:rtl/>
        </w:rPr>
        <w:t>نقَّح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شراء المعدات، وتدريب الموظفين، وعمليات إصدار الت</w:t>
      </w:r>
      <w:r w:rsidR="00564A4E">
        <w:rPr>
          <w:rFonts w:asciiTheme="majorBidi" w:hAnsiTheme="majorBidi" w:hint="cs"/>
          <w:sz w:val="26"/>
          <w:szCs w:val="26"/>
          <w:rtl/>
          <w:lang w:bidi="ar-SA"/>
        </w:rPr>
        <w:t>راخيص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و</w:t>
      </w:r>
      <w:r>
        <w:rPr>
          <w:rFonts w:asciiTheme="majorBidi" w:hAnsiTheme="majorBidi" w:hint="cs"/>
          <w:sz w:val="26"/>
          <w:szCs w:val="26"/>
          <w:rtl/>
        </w:rPr>
        <w:t xml:space="preserve">تقديم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الدعم التشغيلي للمركز على مدى ثلاث سنوات.</w:t>
      </w:r>
    </w:p>
    <w:p w14:paraId="3915230B" w14:textId="559BC43C" w:rsidR="00D84F03" w:rsidRPr="00121A7F" w:rsidRDefault="00D84F03" w:rsidP="00D84F0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121A7F">
        <w:rPr>
          <w:rFonts w:asciiTheme="majorBidi" w:hAnsiTheme="majorBidi"/>
          <w:sz w:val="26"/>
          <w:szCs w:val="26"/>
          <w:u w:val="single"/>
          <w:rtl/>
          <w:lang w:bidi="ar-SA"/>
        </w:rPr>
        <w:t>تنفيذ سياسة تعميم مراعاة المنظور الجنساني</w:t>
      </w:r>
    </w:p>
    <w:p w14:paraId="5D619E96" w14:textId="444978A3" w:rsidR="00D84F03" w:rsidRPr="00D84F03" w:rsidRDefault="00D84F03" w:rsidP="00D84F03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تُنفّذ حكومة تركمانستان خطة العمل الوطنية للمساواة بين الجنسين للفترة </w:t>
      </w:r>
      <w:r>
        <w:rPr>
          <w:rFonts w:asciiTheme="majorBidi" w:hAnsiTheme="majorBidi"/>
          <w:sz w:val="26"/>
          <w:szCs w:val="26"/>
          <w:lang w:bidi="ar-SA"/>
        </w:rPr>
        <w:t>2021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-</w:t>
      </w:r>
      <w:r>
        <w:rPr>
          <w:rFonts w:asciiTheme="majorBidi" w:hAnsiTheme="majorBidi"/>
          <w:sz w:val="26"/>
          <w:szCs w:val="26"/>
          <w:lang w:bidi="ar-SA"/>
        </w:rPr>
        <w:t>2025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وتُطبّق بشكل منهجي تدابير لتعزيز المساواة بين الجنسين. وتماشي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مع ال</w:t>
      </w:r>
      <w:r>
        <w:rPr>
          <w:rFonts w:asciiTheme="majorBidi" w:hAnsiTheme="majorBidi"/>
          <w:sz w:val="26"/>
          <w:szCs w:val="26"/>
          <w:rtl/>
          <w:lang w:bidi="ar-SA"/>
        </w:rPr>
        <w:t>مقرر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ين </w:t>
      </w:r>
      <w:r>
        <w:rPr>
          <w:rFonts w:asciiTheme="majorBidi" w:hAnsiTheme="majorBidi"/>
          <w:sz w:val="26"/>
          <w:szCs w:val="26"/>
          <w:lang w:bidi="ar-SA"/>
        </w:rPr>
        <w:t>84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/</w:t>
      </w:r>
      <w:r>
        <w:rPr>
          <w:rFonts w:asciiTheme="majorBidi" w:hAnsiTheme="majorBidi"/>
          <w:sz w:val="26"/>
          <w:szCs w:val="26"/>
          <w:lang w:bidi="ar-SA"/>
        </w:rPr>
        <w:t>92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(د) و</w:t>
      </w:r>
      <w:r>
        <w:rPr>
          <w:rFonts w:asciiTheme="majorBidi" w:hAnsiTheme="majorBidi"/>
          <w:sz w:val="26"/>
          <w:szCs w:val="26"/>
          <w:lang w:bidi="ar-SA"/>
        </w:rPr>
        <w:t>90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/</w:t>
      </w:r>
      <w:r>
        <w:rPr>
          <w:rFonts w:asciiTheme="majorBidi" w:hAnsiTheme="majorBidi"/>
          <w:sz w:val="26"/>
          <w:szCs w:val="26"/>
          <w:lang w:bidi="ar-SA"/>
        </w:rPr>
        <w:t>48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(ج)، طبّقت وحدة الأوزون الوطنية، بالتنسيق مع </w:t>
      </w:r>
      <w:r>
        <w:rPr>
          <w:rFonts w:asciiTheme="majorBidi" w:hAnsiTheme="majorBidi"/>
          <w:sz w:val="26"/>
          <w:szCs w:val="26"/>
          <w:rtl/>
          <w:lang w:bidi="ar-SA"/>
        </w:rPr>
        <w:t>اليونيدو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، نهج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مُراعي</w:t>
      </w:r>
      <w:r>
        <w:rPr>
          <w:rFonts w:asciiTheme="majorBidi" w:hAnsiTheme="majorBidi"/>
          <w:sz w:val="26"/>
          <w:szCs w:val="26"/>
          <w:rtl/>
          <w:lang w:bidi="ar-SA"/>
        </w:rPr>
        <w:t>اً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منظور </w:t>
      </w:r>
      <w:r>
        <w:rPr>
          <w:rFonts w:asciiTheme="majorBidi" w:hAnsiTheme="majorBidi" w:hint="cs"/>
          <w:sz w:val="26"/>
          <w:szCs w:val="26"/>
          <w:rtl/>
        </w:rPr>
        <w:t xml:space="preserve">الجنساني،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من خلال التدريب والمواد المُتعلقة بالمساواة بين الجنسين التي </w:t>
      </w:r>
      <w:r>
        <w:rPr>
          <w:rFonts w:asciiTheme="majorBidi" w:hAnsiTheme="majorBidi" w:hint="cs"/>
          <w:sz w:val="26"/>
          <w:szCs w:val="26"/>
          <w:rtl/>
        </w:rPr>
        <w:t>جرى وضعها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</w:t>
      </w:r>
      <w:r>
        <w:rPr>
          <w:rFonts w:asciiTheme="majorBidi" w:hAnsiTheme="majorBidi" w:hint="cs"/>
          <w:sz w:val="26"/>
          <w:szCs w:val="26"/>
          <w:rtl/>
        </w:rPr>
        <w:t>أثناء الشريحة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الثانية من المرحلة الثانية. وتتعاون وحدة الأوزون الوطنية مع مراكز التميز لضمان</w:t>
      </w:r>
      <w:r w:rsidR="00A66126">
        <w:rPr>
          <w:rFonts w:asciiTheme="majorBidi" w:hAnsiTheme="majorBidi" w:hint="cs"/>
          <w:sz w:val="26"/>
          <w:szCs w:val="26"/>
          <w:rtl/>
          <w:lang w:bidi="ar-SA"/>
        </w:rPr>
        <w:t xml:space="preserve"> إتاحة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تكافؤ فرص التطوير المهني للنساء ال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ات. وقد كُفلت مشاركة المرأة في مُختلف</w:t>
      </w:r>
      <w:r w:rsidRPr="00BC7C58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أنشطة، بما في ذلك </w:t>
      </w:r>
      <w:r>
        <w:rPr>
          <w:rFonts w:asciiTheme="majorBidi" w:hAnsiTheme="majorBidi" w:hint="cs"/>
          <w:sz w:val="26"/>
          <w:szCs w:val="26"/>
          <w:rtl/>
        </w:rPr>
        <w:t xml:space="preserve">الدورات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التدريب</w:t>
      </w:r>
      <w:r>
        <w:rPr>
          <w:rFonts w:asciiTheme="majorBidi" w:hAnsiTheme="majorBidi" w:hint="cs"/>
          <w:sz w:val="26"/>
          <w:szCs w:val="26"/>
          <w:rtl/>
        </w:rPr>
        <w:t>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والاجتماعات و</w:t>
      </w:r>
      <w:r>
        <w:rPr>
          <w:rFonts w:asciiTheme="majorBidi" w:hAnsiTheme="majorBidi" w:hint="cs"/>
          <w:sz w:val="26"/>
          <w:szCs w:val="26"/>
          <w:rtl/>
        </w:rPr>
        <w:t>حلقات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العمل.</w:t>
      </w:r>
    </w:p>
    <w:p w14:paraId="20C8318A" w14:textId="5EFC7451" w:rsidR="00D84F03" w:rsidRPr="00121A7F" w:rsidRDefault="00D84F03" w:rsidP="00D84F0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  <w:lang w:bidi="ar-SA"/>
        </w:rPr>
      </w:pPr>
      <w:r w:rsidRPr="00121A7F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استدامة </w:t>
      </w:r>
      <w:r w:rsidRPr="00121A7F">
        <w:rPr>
          <w:rFonts w:asciiTheme="majorBidi" w:hAnsiTheme="majorBidi" w:hint="cs"/>
          <w:sz w:val="26"/>
          <w:szCs w:val="26"/>
          <w:u w:val="single"/>
          <w:rtl/>
        </w:rPr>
        <w:t>إزالة</w:t>
      </w:r>
      <w:r w:rsidRPr="00121A7F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المواد الهيدروكلوروفلوروكربونية وتقييم المخاطر</w:t>
      </w:r>
    </w:p>
    <w:p w14:paraId="14BDFAA7" w14:textId="4F428D9E" w:rsidR="00121A7F" w:rsidRPr="00460627" w:rsidRDefault="00D84F03" w:rsidP="00460627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rtl/>
          <w:lang w:bidi="ar-SA"/>
        </w:rPr>
      </w:pPr>
      <w:r>
        <w:rPr>
          <w:rFonts w:asciiTheme="majorBidi" w:hAnsiTheme="majorBidi" w:hint="cs"/>
          <w:sz w:val="26"/>
          <w:szCs w:val="26"/>
          <w:rtl/>
        </w:rPr>
        <w:t xml:space="preserve">يجري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ضم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ن استدامة </w:t>
      </w:r>
      <w:r>
        <w:rPr>
          <w:rFonts w:asciiTheme="majorBidi" w:hAnsiTheme="majorBidi" w:hint="cs"/>
          <w:sz w:val="26"/>
          <w:szCs w:val="26"/>
          <w:rtl/>
        </w:rPr>
        <w:t>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تركمانستان </w:t>
      </w:r>
      <w:r>
        <w:rPr>
          <w:rFonts w:asciiTheme="majorBidi" w:hAnsiTheme="majorBidi" w:hint="cs"/>
          <w:sz w:val="26"/>
          <w:szCs w:val="26"/>
          <w:rtl/>
        </w:rPr>
        <w:t>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ن </w:t>
      </w:r>
      <w:r>
        <w:rPr>
          <w:rFonts w:asciiTheme="majorBidi" w:hAnsiTheme="majorBidi" w:hint="cs"/>
          <w:sz w:val="26"/>
          <w:szCs w:val="26"/>
          <w:rtl/>
        </w:rPr>
        <w:t>طريق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الحفاظ على ضوابط فعّالة على استيراد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والمعدات القائمة عل</w:t>
      </w:r>
      <w:r>
        <w:rPr>
          <w:rFonts w:asciiTheme="majorBidi" w:hAnsiTheme="majorBidi" w:hint="cs"/>
          <w:sz w:val="26"/>
          <w:szCs w:val="26"/>
          <w:rtl/>
        </w:rPr>
        <w:t>ى استخدام هذه المواد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مع </w:t>
      </w:r>
      <w:r w:rsidR="00BC4DEC">
        <w:rPr>
          <w:rFonts w:asciiTheme="majorBidi" w:hAnsiTheme="majorBidi" w:hint="cs"/>
          <w:sz w:val="26"/>
          <w:szCs w:val="26"/>
          <w:rtl/>
          <w:lang w:bidi="ar-SA"/>
        </w:rPr>
        <w:t>تقديم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تدريب </w:t>
      </w:r>
      <w:r w:rsidR="00BC4DEC">
        <w:rPr>
          <w:rFonts w:asciiTheme="majorBidi" w:hAnsiTheme="majorBidi" w:hint="cs"/>
          <w:sz w:val="26"/>
          <w:szCs w:val="26"/>
          <w:rtl/>
          <w:lang w:bidi="ar-SA"/>
        </w:rPr>
        <w:t>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موظفي الجمارك بشكل مستقل عن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وحظر استيراد المعدات القائمة على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من</w:t>
      </w:r>
      <w:r w:rsidR="00A03595">
        <w:rPr>
          <w:rFonts w:asciiTheme="majorBidi" w:hAnsiTheme="majorBidi" w:hint="cs"/>
          <w:sz w:val="26"/>
          <w:szCs w:val="26"/>
          <w:rtl/>
          <w:lang w:bidi="ar-SA"/>
        </w:rPr>
        <w:t>ذ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1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يناير/كانون الثاني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lang w:bidi="ar-SA"/>
        </w:rPr>
        <w:t>2016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وسيكفل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مركز التميز، باستخدام </w:t>
      </w:r>
      <w:r>
        <w:rPr>
          <w:rFonts w:asciiTheme="majorBidi" w:hAnsiTheme="majorBidi" w:hint="cs"/>
          <w:sz w:val="26"/>
          <w:szCs w:val="26"/>
          <w:rtl/>
        </w:rPr>
        <w:t>المبالغ اللازمة من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والتمويل المشترك، استدامة تدريب </w:t>
      </w:r>
      <w:r>
        <w:rPr>
          <w:rFonts w:asciiTheme="majorBidi" w:hAnsiTheme="majorBidi"/>
          <w:sz w:val="26"/>
          <w:szCs w:val="26"/>
          <w:rtl/>
          <w:lang w:bidi="ar-SA"/>
        </w:rPr>
        <w:t>تقني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ي </w:t>
      </w:r>
      <w:r>
        <w:rPr>
          <w:rFonts w:asciiTheme="majorBidi" w:hAnsiTheme="majorBidi" w:hint="cs"/>
          <w:sz w:val="26"/>
          <w:szCs w:val="26"/>
          <w:rtl/>
        </w:rPr>
        <w:t>التبريد وتكييف الهواء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على المدى الطويل، مع الترويج </w:t>
      </w:r>
      <w:r>
        <w:rPr>
          <w:rFonts w:asciiTheme="majorBidi" w:hAnsiTheme="majorBidi" w:hint="cs"/>
          <w:sz w:val="26"/>
          <w:szCs w:val="26"/>
          <w:rtl/>
        </w:rPr>
        <w:t xml:space="preserve">في الوقت ذاته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لبدائل ذات </w:t>
      </w:r>
      <w:r>
        <w:rPr>
          <w:rFonts w:asciiTheme="majorBidi" w:hAnsiTheme="majorBidi" w:hint="cs"/>
          <w:sz w:val="26"/>
          <w:szCs w:val="26"/>
          <w:rtl/>
        </w:rPr>
        <w:t>إمكانية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أقل</w:t>
      </w:r>
      <w:r w:rsidRPr="00BC7C58">
        <w:rPr>
          <w:rFonts w:asciiTheme="majorBidi" w:hAnsiTheme="majorBidi"/>
          <w:sz w:val="26"/>
          <w:szCs w:val="26"/>
          <w:rtl/>
        </w:rPr>
        <w:t xml:space="preserve"> </w:t>
      </w:r>
      <w:r w:rsidR="00FA3589">
        <w:rPr>
          <w:rFonts w:asciiTheme="majorBidi" w:hAnsiTheme="majorBidi" w:hint="cs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إحداث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احترار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عالمي، و</w:t>
      </w:r>
      <w:r>
        <w:rPr>
          <w:rFonts w:asciiTheme="majorBidi" w:hAnsiTheme="majorBidi" w:hint="cs"/>
          <w:sz w:val="26"/>
          <w:szCs w:val="26"/>
          <w:rtl/>
        </w:rPr>
        <w:t>فرض 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جمع </w:t>
      </w:r>
      <w:r>
        <w:rPr>
          <w:rFonts w:asciiTheme="majorBidi" w:hAnsiTheme="majorBidi" w:hint="cs"/>
          <w:sz w:val="26"/>
          <w:szCs w:val="26"/>
          <w:rtl/>
        </w:rPr>
        <w:t>الإل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زامي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لمواد المستنفدة للأوزون</w:t>
      </w:r>
      <w:r w:rsidRPr="00D5400B">
        <w:rPr>
          <w:rFonts w:asciiTheme="majorBidi" w:hAnsiTheme="majorBidi"/>
          <w:sz w:val="26"/>
          <w:szCs w:val="26"/>
          <w:rtl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واستصلاح</w:t>
      </w:r>
      <w:r>
        <w:rPr>
          <w:rFonts w:asciiTheme="majorBidi" w:hAnsiTheme="majorBidi" w:hint="cs"/>
          <w:sz w:val="26"/>
          <w:szCs w:val="26"/>
          <w:rtl/>
        </w:rPr>
        <w:t>ها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. وي</w:t>
      </w:r>
      <w:r>
        <w:rPr>
          <w:rFonts w:asciiTheme="majorBidi" w:hAnsiTheme="majorBidi" w:hint="cs"/>
          <w:sz w:val="26"/>
          <w:szCs w:val="26"/>
          <w:rtl/>
        </w:rPr>
        <w:t>جري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التخفيف من المخاطر المتعلقة بتنفيذ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من خلال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الدعم الكبير </w:t>
      </w:r>
      <w:r w:rsidR="00203CE8">
        <w:rPr>
          <w:rFonts w:asciiTheme="majorBidi" w:hAnsiTheme="majorBidi" w:hint="cs"/>
          <w:sz w:val="26"/>
          <w:szCs w:val="26"/>
          <w:rtl/>
          <w:lang w:bidi="ar-SA"/>
        </w:rPr>
        <w:t xml:space="preserve">المقدم من </w:t>
      </w:r>
      <w:r w:rsidR="00203CE8" w:rsidRPr="00BC7C58">
        <w:rPr>
          <w:rFonts w:asciiTheme="majorBidi" w:hAnsiTheme="majorBidi"/>
          <w:sz w:val="26"/>
          <w:szCs w:val="26"/>
          <w:rtl/>
          <w:lang w:bidi="ar-SA"/>
        </w:rPr>
        <w:t>حكومة تركمانستان</w:t>
      </w:r>
      <w:r w:rsidR="00203CE8">
        <w:rPr>
          <w:rFonts w:asciiTheme="majorBidi" w:hAnsiTheme="majorBidi" w:hint="cs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بفضل بقا</w:t>
      </w:r>
      <w:r w:rsidR="00203CE8">
        <w:rPr>
          <w:rFonts w:asciiTheme="majorBidi" w:hAnsiTheme="majorBidi" w:hint="cs"/>
          <w:sz w:val="26"/>
          <w:szCs w:val="26"/>
          <w:rtl/>
        </w:rPr>
        <w:t>ئها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على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التقيُّد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بالتزاماتها بموجب بروتوكول مونتريال، و</w:t>
      </w:r>
      <w:r>
        <w:rPr>
          <w:rFonts w:asciiTheme="majorBidi" w:hAnsiTheme="majorBidi" w:hint="cs"/>
          <w:sz w:val="26"/>
          <w:szCs w:val="26"/>
          <w:rtl/>
        </w:rPr>
        <w:t xml:space="preserve">المضي في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تعزيز التشريعات ذات الصلة. </w:t>
      </w:r>
      <w:r>
        <w:rPr>
          <w:rFonts w:asciiTheme="majorBidi" w:hAnsiTheme="majorBidi" w:hint="cs"/>
          <w:sz w:val="26"/>
          <w:szCs w:val="26"/>
          <w:rtl/>
        </w:rPr>
        <w:t>وسيقدَّم في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هذا الاجتماع</w:t>
      </w:r>
      <w:r w:rsidRPr="00BC7C58">
        <w:rPr>
          <w:rFonts w:asciiTheme="majorBidi" w:hAnsiTheme="majorBidi"/>
          <w:sz w:val="26"/>
          <w:szCs w:val="26"/>
          <w:rtl/>
        </w:rPr>
        <w:t xml:space="preserve">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مشروع التحضير للمرحلة الثالثة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متضمناً 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عز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ز تدابير الرقابة و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هيئ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القطاع </w:t>
      </w:r>
      <w:r>
        <w:rPr>
          <w:rFonts w:asciiTheme="majorBidi" w:hAnsiTheme="majorBidi" w:hint="cs"/>
          <w:sz w:val="26"/>
          <w:szCs w:val="26"/>
          <w:rtl/>
        </w:rPr>
        <w:t>للإزالة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الكامل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>
        <w:rPr>
          <w:rFonts w:asciiTheme="majorBidi" w:hAnsiTheme="majorBidi"/>
          <w:sz w:val="26"/>
          <w:szCs w:val="26"/>
          <w:rtl/>
          <w:lang w:bidi="ar-SA"/>
        </w:rPr>
        <w:t>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.</w:t>
      </w:r>
    </w:p>
    <w:p w14:paraId="4047CE35" w14:textId="554D6239" w:rsidR="00D84F03" w:rsidRPr="00121A7F" w:rsidRDefault="00D84F03" w:rsidP="00121A7F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before="240" w:after="120" w:line="360" w:lineRule="exact"/>
        <w:rPr>
          <w:rFonts w:asciiTheme="majorBidi" w:hAnsiTheme="majorBidi"/>
          <w:sz w:val="26"/>
          <w:szCs w:val="26"/>
          <w:u w:val="single"/>
          <w:rtl/>
        </w:rPr>
      </w:pPr>
      <w:r w:rsidRPr="00121A7F">
        <w:rPr>
          <w:rFonts w:asciiTheme="majorBidi" w:hAnsiTheme="majorBidi"/>
          <w:sz w:val="26"/>
          <w:szCs w:val="26"/>
          <w:u w:val="single"/>
          <w:rtl/>
          <w:lang w:bidi="ar-SA"/>
        </w:rPr>
        <w:t>ال</w:t>
      </w:r>
      <w:r w:rsidRPr="00121A7F">
        <w:rPr>
          <w:rFonts w:asciiTheme="majorBidi" w:hAnsiTheme="majorBidi" w:hint="cs"/>
          <w:sz w:val="26"/>
          <w:szCs w:val="26"/>
          <w:u w:val="single"/>
          <w:rtl/>
        </w:rPr>
        <w:t>استنتاج</w:t>
      </w:r>
    </w:p>
    <w:p w14:paraId="08E7068B" w14:textId="71A62818" w:rsidR="00D84F03" w:rsidRPr="00F943C5" w:rsidRDefault="00D84F03" w:rsidP="00D84F03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/>
          <w:sz w:val="26"/>
          <w:szCs w:val="26"/>
          <w:lang w:bidi="ar-SA"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حققت حكومة تركمانستان الامتثال لأهدافها المتعلقة باستهلاك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للفترة </w:t>
      </w:r>
      <w:r w:rsidR="00F943C5">
        <w:rPr>
          <w:rFonts w:asciiTheme="majorBidi" w:hAnsiTheme="majorBidi"/>
          <w:sz w:val="26"/>
          <w:szCs w:val="26"/>
          <w:lang w:bidi="ar-SA"/>
        </w:rPr>
        <w:t>2022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-</w:t>
      </w:r>
      <w:r w:rsidR="00F943C5">
        <w:rPr>
          <w:rFonts w:asciiTheme="majorBidi" w:hAnsiTheme="majorBidi"/>
          <w:sz w:val="26"/>
          <w:szCs w:val="26"/>
          <w:lang w:bidi="ar-SA"/>
        </w:rPr>
        <w:t>2024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 xml:space="preserve">وقد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بلغ استهلاك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عام </w:t>
      </w:r>
      <w:r w:rsidR="00F943C5">
        <w:rPr>
          <w:rFonts w:asciiTheme="majorBidi" w:hAnsiTheme="majorBidi"/>
          <w:sz w:val="26"/>
          <w:szCs w:val="26"/>
          <w:lang w:bidi="ar-SA"/>
        </w:rPr>
        <w:t>2024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ما مقداره </w:t>
      </w:r>
      <w:r w:rsidR="00F943C5">
        <w:rPr>
          <w:rFonts w:asciiTheme="majorBidi" w:hAnsiTheme="majorBidi"/>
          <w:sz w:val="26"/>
          <w:szCs w:val="26"/>
          <w:lang w:bidi="ar-SA"/>
        </w:rPr>
        <w:t>3.54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أ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طن</w:t>
      </w:r>
      <w:r>
        <w:rPr>
          <w:rFonts w:asciiTheme="majorBidi" w:hAnsiTheme="majorBidi" w:hint="cs"/>
          <w:sz w:val="26"/>
          <w:szCs w:val="26"/>
          <w:rtl/>
        </w:rPr>
        <w:t>ان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من قدرات استنفاد الأوزون، وهو </w:t>
      </w:r>
      <w:r>
        <w:rPr>
          <w:rFonts w:asciiTheme="majorBidi" w:hAnsiTheme="majorBidi" w:hint="cs"/>
          <w:sz w:val="26"/>
          <w:szCs w:val="26"/>
          <w:rtl/>
        </w:rPr>
        <w:t>ما 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قل بنسبة </w:t>
      </w:r>
      <w:r w:rsidR="00F943C5">
        <w:rPr>
          <w:rFonts w:asciiTheme="majorBidi" w:hAnsiTheme="majorBidi"/>
          <w:sz w:val="26"/>
          <w:szCs w:val="26"/>
          <w:lang w:bidi="ar-SA"/>
        </w:rPr>
        <w:t>48</w:t>
      </w:r>
      <w:r>
        <w:rPr>
          <w:rFonts w:asciiTheme="majorBidi" w:hAnsiTheme="majorBidi" w:hint="cs"/>
          <w:sz w:val="26"/>
          <w:szCs w:val="26"/>
          <w:rtl/>
        </w:rPr>
        <w:t xml:space="preserve"> في المائة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ن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هدف </w:t>
      </w:r>
      <w:r>
        <w:rPr>
          <w:rFonts w:asciiTheme="majorBidi" w:hAnsiTheme="majorBidi" w:hint="cs"/>
          <w:sz w:val="26"/>
          <w:szCs w:val="26"/>
          <w:rtl/>
        </w:rPr>
        <w:t xml:space="preserve">المحدد </w:t>
      </w:r>
      <w:r w:rsidR="002F1B2E">
        <w:rPr>
          <w:rFonts w:asciiTheme="majorBidi" w:hAnsiTheme="majorBidi" w:hint="cs"/>
          <w:sz w:val="26"/>
          <w:szCs w:val="26"/>
          <w:rtl/>
        </w:rPr>
        <w:t xml:space="preserve">للبلد </w:t>
      </w:r>
      <w:r>
        <w:rPr>
          <w:rFonts w:asciiTheme="majorBidi" w:hAnsiTheme="majorBidi" w:hint="cs"/>
          <w:sz w:val="26"/>
          <w:szCs w:val="26"/>
          <w:rtl/>
        </w:rPr>
        <w:t xml:space="preserve">في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بروتوكول مونتريال والحد الأقصى 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lastRenderedPageBreak/>
        <w:t>المسموح به للاستهلاك الم</w:t>
      </w:r>
      <w:r>
        <w:rPr>
          <w:rFonts w:asciiTheme="majorBidi" w:hAnsiTheme="majorBidi" w:hint="cs"/>
          <w:sz w:val="26"/>
          <w:szCs w:val="26"/>
          <w:rtl/>
        </w:rPr>
        <w:t>وضوع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الاتفاق. وقد أُحرز تقدم </w:t>
      </w:r>
      <w:r>
        <w:rPr>
          <w:rFonts w:asciiTheme="majorBidi" w:hAnsiTheme="majorBidi" w:hint="cs"/>
          <w:sz w:val="26"/>
          <w:szCs w:val="26"/>
          <w:rtl/>
        </w:rPr>
        <w:t>على النح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و </w:t>
      </w:r>
      <w:r>
        <w:rPr>
          <w:rFonts w:asciiTheme="majorBidi" w:hAnsiTheme="majorBidi" w:hint="cs"/>
          <w:sz w:val="26"/>
          <w:szCs w:val="26"/>
          <w:rtl/>
        </w:rPr>
        <w:t>المقرر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وتحقق الوفاء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عتبة الصرف البالغة</w:t>
      </w:r>
      <w:r>
        <w:rPr>
          <w:rFonts w:asciiTheme="majorBidi" w:hAnsiTheme="majorBidi" w:hint="cs"/>
          <w:sz w:val="26"/>
          <w:szCs w:val="26"/>
          <w:rtl/>
        </w:rPr>
        <w:t xml:space="preserve"> نسبتها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F943C5">
        <w:rPr>
          <w:rFonts w:asciiTheme="majorBidi" w:hAnsiTheme="majorBidi"/>
          <w:sz w:val="26"/>
          <w:szCs w:val="26"/>
          <w:lang w:bidi="ar-SA"/>
        </w:rPr>
        <w:t>20</w:t>
      </w:r>
      <w:r>
        <w:rPr>
          <w:rFonts w:asciiTheme="majorBidi" w:hAnsiTheme="majorBidi" w:hint="cs"/>
          <w:sz w:val="26"/>
          <w:szCs w:val="26"/>
          <w:rtl/>
        </w:rPr>
        <w:t xml:space="preserve"> في المائة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للشريحة الثانية من المرحلة الثانية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 w:cstheme="majorBidi"/>
          <w:sz w:val="26"/>
          <w:szCs w:val="26"/>
        </w:rPr>
        <w:t>.</w:t>
      </w:r>
    </w:p>
    <w:p w14:paraId="267B4BA3" w14:textId="51C54DC8" w:rsidR="00F943C5" w:rsidRPr="00121A7F" w:rsidRDefault="00F943C5" w:rsidP="00F943C5">
      <w:pPr>
        <w:bidi/>
        <w:spacing w:before="240" w:after="120" w:line="360" w:lineRule="exact"/>
        <w:rPr>
          <w:rFonts w:asciiTheme="majorBidi" w:hAnsiTheme="majorBidi"/>
          <w:b/>
          <w:bCs/>
          <w:sz w:val="26"/>
          <w:szCs w:val="26"/>
          <w:rtl/>
        </w:rPr>
      </w:pPr>
      <w:r w:rsidRPr="00121A7F">
        <w:rPr>
          <w:rFonts w:asciiTheme="majorBidi" w:hAnsiTheme="majorBidi"/>
          <w:b/>
          <w:bCs/>
          <w:sz w:val="26"/>
          <w:szCs w:val="26"/>
          <w:rtl/>
        </w:rPr>
        <w:t>التوصي</w:t>
      </w:r>
      <w:r w:rsidR="00121A7F">
        <w:rPr>
          <w:rFonts w:asciiTheme="majorBidi" w:hAnsiTheme="majorBidi" w:hint="cs"/>
          <w:b/>
          <w:bCs/>
          <w:sz w:val="26"/>
          <w:szCs w:val="26"/>
          <w:rtl/>
        </w:rPr>
        <w:t>ـــ</w:t>
      </w:r>
      <w:r w:rsidRPr="00121A7F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6825BDAA" w14:textId="2371CE11" w:rsidR="00F943C5" w:rsidRPr="00F943C5" w:rsidRDefault="00F943C5" w:rsidP="00F943C5">
      <w:pPr>
        <w:pStyle w:val="StyleHeader4Para4Left0Firstline0"/>
        <w:numPr>
          <w:ilvl w:val="0"/>
          <w:numId w:val="24"/>
        </w:numPr>
        <w:tabs>
          <w:tab w:val="left" w:pos="720"/>
        </w:tabs>
        <w:bidi/>
        <w:spacing w:after="120" w:line="360" w:lineRule="exact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توصي أمانة الصندوق اللجنة التنفيذية </w:t>
      </w:r>
      <w:r>
        <w:rPr>
          <w:rFonts w:asciiTheme="majorBidi" w:hAnsiTheme="majorBidi" w:hint="cs"/>
          <w:sz w:val="26"/>
          <w:szCs w:val="26"/>
          <w:rtl/>
        </w:rPr>
        <w:t>بأن تحيط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علماً ب</w:t>
      </w:r>
      <w:r w:rsidR="006C2C9E">
        <w:rPr>
          <w:rFonts w:asciiTheme="majorBidi" w:hAnsiTheme="majorBidi" w:hint="cs"/>
          <w:sz w:val="26"/>
          <w:szCs w:val="26"/>
          <w:rtl/>
          <w:lang w:bidi="ar-SA"/>
        </w:rPr>
        <w:t>ال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تقرير </w:t>
      </w:r>
      <w:r w:rsidR="006C2C9E">
        <w:rPr>
          <w:rFonts w:asciiTheme="majorBidi" w:hAnsiTheme="majorBidi" w:hint="cs"/>
          <w:sz w:val="26"/>
          <w:szCs w:val="26"/>
          <w:rtl/>
          <w:lang w:bidi="ar-SA"/>
        </w:rPr>
        <w:t>المرحلي عن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تنفيذ الشريحة الثانية من المرحلة الثانية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لتركمانستان؛ كما توصي بالموافقة الشم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>ل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ة على الشريحة الثالثة والأخيرة من المرحلة الثانية من </w:t>
      </w:r>
      <w:r>
        <w:rPr>
          <w:rFonts w:asciiTheme="majorBidi" w:hAnsiTheme="majorBidi"/>
          <w:sz w:val="26"/>
          <w:szCs w:val="26"/>
          <w:rtl/>
          <w:lang w:bidi="ar-SA"/>
        </w:rPr>
        <w:t>خطة إدارة إزالة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لتركمانستان، وخطة تنفيذ الشريحة المقابلة للفترة 2025-2026، بمستوى التمويل الم</w:t>
      </w:r>
      <w:r>
        <w:rPr>
          <w:rFonts w:asciiTheme="majorBidi" w:hAnsiTheme="majorBidi" w:hint="cs"/>
          <w:sz w:val="26"/>
          <w:szCs w:val="26"/>
          <w:rtl/>
        </w:rPr>
        <w:t>بيَّن</w:t>
      </w:r>
      <w:r w:rsidRPr="00BC7C58">
        <w:rPr>
          <w:rFonts w:asciiTheme="majorBidi" w:hAnsiTheme="majorBidi"/>
          <w:sz w:val="26"/>
          <w:szCs w:val="26"/>
          <w:rtl/>
          <w:lang w:bidi="ar-SA"/>
        </w:rPr>
        <w:t xml:space="preserve"> في الجدول 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F943C5" w:rsidRPr="0034371D" w14:paraId="4107FDD4" w14:textId="77777777" w:rsidTr="0024223D">
        <w:trPr>
          <w:tblHeader/>
        </w:trPr>
        <w:tc>
          <w:tcPr>
            <w:tcW w:w="293" w:type="pct"/>
          </w:tcPr>
          <w:p w14:paraId="0AEA1E18" w14:textId="77777777" w:rsidR="00F943C5" w:rsidRPr="0034371D" w:rsidRDefault="00F943C5" w:rsidP="00F943C5">
            <w:pPr>
              <w:keepNext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337" w:type="pct"/>
          </w:tcPr>
          <w:p w14:paraId="52913172" w14:textId="2592FB2F" w:rsidR="00F943C5" w:rsidRPr="0034371D" w:rsidRDefault="00F943C5" w:rsidP="00F943C5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2722BB22" w14:textId="298B3CA3" w:rsidR="00F943C5" w:rsidRPr="0034371D" w:rsidRDefault="00F943C5" w:rsidP="00F943C5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تمويل المشروع</w:t>
            </w:r>
            <w:r w:rsidRPr="0016506A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7A71BD39" w14:textId="29CDFF48" w:rsidR="00F943C5" w:rsidRPr="0034371D" w:rsidRDefault="00F943C5" w:rsidP="00F943C5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تكاليف الدعم</w:t>
            </w:r>
            <w:r w:rsidRPr="0016506A">
              <w:rPr>
                <w:rFonts w:asciiTheme="majorBidi" w:hAnsiTheme="majorBidi"/>
                <w:b/>
                <w:bCs/>
                <w:szCs w:val="24"/>
                <w:lang w:bidi="ar-SA"/>
              </w:rPr>
              <w:br/>
            </w: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(دولار 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7875248C" w14:textId="1CD64381" w:rsidR="00F943C5" w:rsidRPr="0034371D" w:rsidRDefault="00F943C5" w:rsidP="00F943C5">
            <w:pPr>
              <w:keepNext/>
              <w:jc w:val="center"/>
              <w:rPr>
                <w:b/>
                <w:bCs/>
                <w:sz w:val="20"/>
              </w:rPr>
            </w:pPr>
            <w:r w:rsidRPr="0016506A">
              <w:rPr>
                <w:rFonts w:asciiTheme="majorBidi" w:hAnsiTheme="majorBidi"/>
                <w:b/>
                <w:bCs/>
                <w:szCs w:val="24"/>
                <w:rtl/>
                <w:lang w:bidi="ar-SA"/>
              </w:rPr>
              <w:t>الوكالة المنفذة</w:t>
            </w:r>
          </w:p>
        </w:tc>
      </w:tr>
      <w:tr w:rsidR="00F943C5" w:rsidRPr="00F943C5" w14:paraId="58EB2043" w14:textId="77777777" w:rsidTr="0024223D">
        <w:tc>
          <w:tcPr>
            <w:tcW w:w="293" w:type="pct"/>
          </w:tcPr>
          <w:p w14:paraId="6AA1884D" w14:textId="1B8F4AA0" w:rsidR="00F943C5" w:rsidRPr="00F943C5" w:rsidRDefault="00F943C5" w:rsidP="00F943C5">
            <w:pPr>
              <w:keepNext/>
              <w:bidi/>
              <w:rPr>
                <w:szCs w:val="24"/>
              </w:rPr>
            </w:pPr>
            <w:r w:rsidRPr="00F943C5">
              <w:rPr>
                <w:rFonts w:hint="cs"/>
                <w:szCs w:val="24"/>
                <w:rtl/>
              </w:rPr>
              <w:t>(أ)</w:t>
            </w:r>
          </w:p>
        </w:tc>
        <w:tc>
          <w:tcPr>
            <w:tcW w:w="2337" w:type="pct"/>
          </w:tcPr>
          <w:p w14:paraId="51F6ED74" w14:textId="353485B6" w:rsidR="00F943C5" w:rsidRPr="0098267F" w:rsidRDefault="00F943C5" w:rsidP="00F943C5">
            <w:pPr>
              <w:keepNext/>
              <w:bidi/>
              <w:jc w:val="left"/>
              <w:rPr>
                <w:sz w:val="21"/>
                <w:szCs w:val="21"/>
              </w:rPr>
            </w:pPr>
            <w:r w:rsidRPr="0098267F">
              <w:rPr>
                <w:rFonts w:asciiTheme="majorBidi" w:hAnsiTheme="majorBidi"/>
                <w:sz w:val="21"/>
                <w:szCs w:val="21"/>
                <w:rtl/>
                <w:lang w:bidi="ar-SA"/>
              </w:rPr>
              <w:t>خطة إدارة إزالة المواد الهيدروكلوروفلوروكربونية</w:t>
            </w:r>
            <w:r w:rsidRPr="0098267F">
              <w:rPr>
                <w:sz w:val="21"/>
                <w:szCs w:val="21"/>
                <w:shd w:val="clear" w:color="auto" w:fill="FFFFFF" w:themeFill="background1"/>
              </w:rPr>
              <w:t xml:space="preserve"> </w:t>
            </w:r>
            <w:r w:rsidRPr="0098267F">
              <w:rPr>
                <w:rFonts w:hint="cs"/>
                <w:sz w:val="21"/>
                <w:szCs w:val="21"/>
                <w:shd w:val="clear" w:color="auto" w:fill="FFFFFF" w:themeFill="background1"/>
                <w:rtl/>
              </w:rPr>
              <w:t>(المرحلة الثانية، الشريحة الثالثة)</w:t>
            </w:r>
          </w:p>
        </w:tc>
        <w:tc>
          <w:tcPr>
            <w:tcW w:w="790" w:type="pct"/>
            <w:shd w:val="clear" w:color="auto" w:fill="FFFFFF" w:themeFill="background1"/>
            <w:vAlign w:val="center"/>
          </w:tcPr>
          <w:p w14:paraId="0900622C" w14:textId="77777777" w:rsidR="00F943C5" w:rsidRPr="0098267F" w:rsidRDefault="00F943C5" w:rsidP="0024223D">
            <w:pPr>
              <w:keepNext/>
              <w:jc w:val="right"/>
              <w:rPr>
                <w:sz w:val="21"/>
                <w:szCs w:val="21"/>
              </w:rPr>
            </w:pPr>
            <w:r w:rsidRPr="0098267F">
              <w:rPr>
                <w:sz w:val="21"/>
                <w:szCs w:val="21"/>
              </w:rPr>
              <w:t>40,000</w:t>
            </w:r>
          </w:p>
        </w:tc>
        <w:tc>
          <w:tcPr>
            <w:tcW w:w="747" w:type="pct"/>
            <w:shd w:val="clear" w:color="auto" w:fill="FFFFFF" w:themeFill="background1"/>
            <w:vAlign w:val="center"/>
          </w:tcPr>
          <w:p w14:paraId="6EC2DC17" w14:textId="77777777" w:rsidR="00F943C5" w:rsidRPr="0098267F" w:rsidRDefault="00F943C5" w:rsidP="0024223D">
            <w:pPr>
              <w:keepNext/>
              <w:jc w:val="right"/>
              <w:rPr>
                <w:sz w:val="21"/>
                <w:szCs w:val="21"/>
              </w:rPr>
            </w:pPr>
            <w:r w:rsidRPr="0098267F">
              <w:rPr>
                <w:sz w:val="21"/>
                <w:szCs w:val="21"/>
              </w:rPr>
              <w:t>2,800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48261B4" w14:textId="7AD51C07" w:rsidR="00F943C5" w:rsidRPr="0098267F" w:rsidRDefault="00F943C5" w:rsidP="0024223D">
            <w:pPr>
              <w:keepNext/>
              <w:jc w:val="center"/>
              <w:rPr>
                <w:sz w:val="21"/>
                <w:szCs w:val="21"/>
              </w:rPr>
            </w:pPr>
            <w:r w:rsidRPr="0098267F">
              <w:rPr>
                <w:rFonts w:hint="cs"/>
                <w:sz w:val="21"/>
                <w:szCs w:val="21"/>
                <w:rtl/>
              </w:rPr>
              <w:t>اليونيدو</w:t>
            </w:r>
          </w:p>
        </w:tc>
      </w:tr>
    </w:tbl>
    <w:p w14:paraId="223B7EC7" w14:textId="4A0976F7" w:rsidR="00F943C5" w:rsidRDefault="00F943C5" w:rsidP="00F943C5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rPr>
          <w:rFonts w:asciiTheme="majorBidi" w:hAnsiTheme="majorBidi" w:cstheme="majorBidi"/>
          <w:sz w:val="26"/>
          <w:szCs w:val="26"/>
          <w:rtl/>
        </w:rPr>
      </w:pPr>
    </w:p>
    <w:p w14:paraId="41E29FF5" w14:textId="77777777" w:rsidR="007E5D09" w:rsidRDefault="00F943C5" w:rsidP="003E57DD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spacing w:after="120" w:line="360" w:lineRule="exact"/>
        <w:jc w:val="center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ـــــــــــــــــــــــــــــــــ</w:t>
      </w:r>
    </w:p>
    <w:p w14:paraId="0247FE00" w14:textId="77777777" w:rsidR="00035455" w:rsidRPr="00035455" w:rsidRDefault="00035455" w:rsidP="00035455">
      <w:pPr>
        <w:rPr>
          <w:lang w:val="en-CA"/>
        </w:rPr>
      </w:pPr>
    </w:p>
    <w:p w14:paraId="42860413" w14:textId="77777777" w:rsidR="00035455" w:rsidRPr="00035455" w:rsidRDefault="00035455" w:rsidP="00035455">
      <w:pPr>
        <w:rPr>
          <w:lang w:val="en-CA"/>
        </w:rPr>
      </w:pPr>
    </w:p>
    <w:p w14:paraId="6D05D23A" w14:textId="77777777" w:rsidR="00035455" w:rsidRPr="00035455" w:rsidRDefault="00035455" w:rsidP="00035455">
      <w:pPr>
        <w:rPr>
          <w:lang w:val="en-CA"/>
        </w:rPr>
      </w:pPr>
    </w:p>
    <w:p w14:paraId="3BA71786" w14:textId="77777777" w:rsidR="00035455" w:rsidRPr="00035455" w:rsidRDefault="00035455" w:rsidP="00035455">
      <w:pPr>
        <w:rPr>
          <w:lang w:val="en-CA"/>
        </w:rPr>
      </w:pPr>
    </w:p>
    <w:p w14:paraId="35E1D61E" w14:textId="77777777" w:rsidR="00035455" w:rsidRPr="00035455" w:rsidRDefault="00035455" w:rsidP="00035455">
      <w:pPr>
        <w:rPr>
          <w:lang w:val="en-CA"/>
        </w:rPr>
      </w:pPr>
    </w:p>
    <w:p w14:paraId="34BB9A84" w14:textId="77777777" w:rsidR="00035455" w:rsidRPr="00035455" w:rsidRDefault="00035455" w:rsidP="00035455">
      <w:pPr>
        <w:rPr>
          <w:lang w:val="en-CA"/>
        </w:rPr>
      </w:pPr>
    </w:p>
    <w:p w14:paraId="1C59BF60" w14:textId="77777777" w:rsidR="00035455" w:rsidRDefault="00035455" w:rsidP="00035455">
      <w:pPr>
        <w:rPr>
          <w:rFonts w:asciiTheme="majorBidi" w:hAnsiTheme="majorBidi" w:cstheme="majorBidi"/>
          <w:sz w:val="26"/>
          <w:szCs w:val="26"/>
        </w:rPr>
      </w:pPr>
    </w:p>
    <w:p w14:paraId="3DF7EE60" w14:textId="6DD962C9" w:rsidR="007E5D09" w:rsidRDefault="00035455" w:rsidP="0098267F">
      <w:pPr>
        <w:tabs>
          <w:tab w:val="left" w:pos="5831"/>
        </w:tabs>
        <w:rPr>
          <w:rtl/>
          <w:lang w:val="en-CA"/>
        </w:rPr>
      </w:pPr>
      <w:r>
        <w:rPr>
          <w:rFonts w:asciiTheme="majorBidi" w:hAnsiTheme="majorBidi" w:cstheme="majorBidi"/>
          <w:sz w:val="26"/>
          <w:szCs w:val="26"/>
        </w:rPr>
        <w:tab/>
      </w:r>
    </w:p>
    <w:sectPr w:rsidR="007E5D09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6D4BF" w14:textId="77777777" w:rsidR="00503D47" w:rsidRDefault="00503D47">
      <w:r>
        <w:separator/>
      </w:r>
    </w:p>
  </w:endnote>
  <w:endnote w:type="continuationSeparator" w:id="0">
    <w:p w14:paraId="71518737" w14:textId="77777777" w:rsidR="00503D47" w:rsidRDefault="0050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A8020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950D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A2A2" w14:textId="77777777" w:rsidR="00CB57B4" w:rsidRDefault="00CB57B4" w:rsidP="00CB57B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6A2ED33" w14:textId="77777777" w:rsidR="00CB57B4" w:rsidRPr="00F86407" w:rsidRDefault="00CB57B4" w:rsidP="00CB57B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val="en-US" w:bidi="ar-SA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5035DCD7" w14:textId="77777777" w:rsidR="0098267F" w:rsidRDefault="0098267F">
    <w:pPr>
      <w:pStyle w:val="Footer"/>
      <w:rPr>
        <w:lang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8E12F" w14:textId="77777777" w:rsidR="00503D47" w:rsidRDefault="00503D47" w:rsidP="001C0D0E">
      <w:pPr>
        <w:jc w:val="right"/>
      </w:pPr>
      <w:r>
        <w:separator/>
      </w:r>
    </w:p>
  </w:footnote>
  <w:footnote w:type="continuationSeparator" w:id="0">
    <w:p w14:paraId="4C7E8A28" w14:textId="77777777" w:rsidR="00503D47" w:rsidRDefault="00503D47">
      <w:r>
        <w:continuationSeparator/>
      </w:r>
    </w:p>
  </w:footnote>
  <w:footnote w:id="1">
    <w:p w14:paraId="19BA6924" w14:textId="77777777" w:rsidR="000C4CEA" w:rsidRDefault="000C4CEA" w:rsidP="000C4CEA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 xml:space="preserve">UNEP/OzL.Pro/ExCom/96/1 </w:t>
      </w:r>
      <w:r w:rsidRPr="001A24C6">
        <w:rPr>
          <w:rStyle w:val="FootnoteReference"/>
        </w:rPr>
        <w:footnoteRef/>
      </w:r>
    </w:p>
    <w:p w14:paraId="1F604B31" w14:textId="77777777" w:rsidR="000C4CEA" w:rsidRPr="00564224" w:rsidRDefault="000C4CEA" w:rsidP="000C4CEA">
      <w:pPr>
        <w:pStyle w:val="FootnoteText"/>
        <w:rPr>
          <w:lang w:val="fr-CH"/>
        </w:rPr>
      </w:pPr>
    </w:p>
  </w:footnote>
  <w:footnote w:id="2">
    <w:p w14:paraId="6B7B1076" w14:textId="6AE90801" w:rsidR="006E789E" w:rsidRDefault="006E789E" w:rsidP="006E789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وفقاً للرسالة المؤرخة </w:t>
      </w:r>
      <w:r w:rsidR="00975AD0">
        <w:t>26</w:t>
      </w:r>
      <w:r>
        <w:rPr>
          <w:rFonts w:hint="cs"/>
          <w:rtl/>
        </w:rPr>
        <w:t xml:space="preserve"> </w:t>
      </w:r>
      <w:r w:rsidR="00975AD0">
        <w:rPr>
          <w:rFonts w:hint="cs"/>
          <w:rtl/>
        </w:rPr>
        <w:t>مارس</w:t>
      </w:r>
      <w:r>
        <w:rPr>
          <w:rFonts w:hint="cs"/>
          <w:rtl/>
        </w:rPr>
        <w:t>/</w:t>
      </w:r>
      <w:r w:rsidR="00975AD0">
        <w:rPr>
          <w:rFonts w:hint="cs"/>
          <w:rtl/>
        </w:rPr>
        <w:t>آذار</w:t>
      </w:r>
      <w:r>
        <w:rPr>
          <w:rFonts w:hint="cs"/>
          <w:rtl/>
        </w:rPr>
        <w:t xml:space="preserve"> </w:t>
      </w:r>
      <w:r w:rsidR="00975AD0">
        <w:t>2025</w:t>
      </w:r>
      <w:r>
        <w:rPr>
          <w:rFonts w:hint="cs"/>
          <w:rtl/>
        </w:rPr>
        <w:t xml:space="preserve"> الموجهة من وزارة </w:t>
      </w:r>
      <w:r w:rsidR="00975AD0">
        <w:rPr>
          <w:rFonts w:hint="cs"/>
          <w:rtl/>
        </w:rPr>
        <w:t>حماية البيئة</w:t>
      </w:r>
      <w:r>
        <w:rPr>
          <w:rFonts w:hint="cs"/>
          <w:rtl/>
        </w:rPr>
        <w:t xml:space="preserve"> في تركمانستان إلى اليونيدو.</w:t>
      </w:r>
    </w:p>
  </w:footnote>
  <w:footnote w:id="3">
    <w:p w14:paraId="2B758951" w14:textId="6A540703" w:rsidR="002C3BAD" w:rsidRDefault="002C3BAD" w:rsidP="002C3BA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وحدة الاستصلاح، وحاويات قابلة لإعادة التعبئة، ومرشحات</w:t>
      </w:r>
      <w:r w:rsidR="003A4146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وملحقات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6DB0B" w14:textId="77777777" w:rsidR="0098267F" w:rsidRPr="004E181B" w:rsidRDefault="0098267F" w:rsidP="0098267F">
    <w:pPr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UNEP/OzL.Pro/ExCom/96/55</w:t>
    </w:r>
    <w:r w:rsidRPr="004E181B">
      <w:rPr>
        <w:rFonts w:asciiTheme="majorBidi" w:hAnsiTheme="majorBidi" w:cstheme="majorBidi"/>
        <w:szCs w:val="24"/>
      </w:rPr>
      <w:fldChar w:fldCharType="end"/>
    </w:r>
  </w:p>
  <w:p w14:paraId="5B902863" w14:textId="77777777" w:rsidR="007E5D09" w:rsidRDefault="007E5D09"/>
  <w:p w14:paraId="446A49A3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0877" w14:textId="77777777" w:rsidR="0098267F" w:rsidRPr="004E181B" w:rsidRDefault="0098267F" w:rsidP="0098267F">
    <w:pPr>
      <w:jc w:val="right"/>
      <w:rPr>
        <w:rFonts w:asciiTheme="majorBidi" w:hAnsiTheme="majorBidi" w:cstheme="majorBidi"/>
        <w:szCs w:val="24"/>
        <w:rtl/>
      </w:rPr>
    </w:pPr>
    <w:r w:rsidRPr="004E181B">
      <w:rPr>
        <w:rFonts w:asciiTheme="majorBidi" w:hAnsiTheme="majorBidi" w:cstheme="majorBidi"/>
        <w:szCs w:val="24"/>
      </w:rPr>
      <w:fldChar w:fldCharType="begin"/>
    </w:r>
    <w:r w:rsidRPr="004E181B">
      <w:rPr>
        <w:rFonts w:asciiTheme="majorBidi" w:hAnsiTheme="majorBidi" w:cstheme="majorBidi"/>
        <w:szCs w:val="24"/>
      </w:rPr>
      <w:instrText xml:space="preserve"> DOCPROPERTY "Document number"  \* MERGEFORMAT </w:instrText>
    </w:r>
    <w:r w:rsidRPr="004E181B">
      <w:rPr>
        <w:rFonts w:asciiTheme="majorBidi" w:hAnsiTheme="majorBidi" w:cstheme="majorBidi"/>
        <w:szCs w:val="24"/>
      </w:rPr>
      <w:fldChar w:fldCharType="separate"/>
    </w:r>
    <w:r>
      <w:rPr>
        <w:rFonts w:asciiTheme="majorBidi" w:hAnsiTheme="majorBidi" w:cstheme="majorBidi"/>
        <w:szCs w:val="24"/>
      </w:rPr>
      <w:t>UNEP/OzL.Pro/ExCom/96/55</w:t>
    </w:r>
    <w:r w:rsidRPr="004E181B">
      <w:rPr>
        <w:rFonts w:asciiTheme="majorBidi" w:hAnsiTheme="majorBidi" w:cstheme="majorBidi"/>
        <w:szCs w:val="24"/>
      </w:rPr>
      <w:fldChar w:fldCharType="end"/>
    </w:r>
  </w:p>
  <w:p w14:paraId="5F95D2E1" w14:textId="77777777" w:rsidR="007E5D09" w:rsidRDefault="007E5D09"/>
  <w:p w14:paraId="11C7F9B4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D012DE8"/>
    <w:multiLevelType w:val="hybridMultilevel"/>
    <w:tmpl w:val="BB925976"/>
    <w:lvl w:ilvl="0" w:tplc="3A3A36E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35960CAF"/>
    <w:multiLevelType w:val="hybridMultilevel"/>
    <w:tmpl w:val="6E24BDEE"/>
    <w:lvl w:ilvl="0" w:tplc="F6CEC1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C68A2"/>
    <w:multiLevelType w:val="hybridMultilevel"/>
    <w:tmpl w:val="A3D2478A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6D0A5B"/>
    <w:multiLevelType w:val="hybridMultilevel"/>
    <w:tmpl w:val="009A700A"/>
    <w:lvl w:ilvl="0" w:tplc="3A3A36E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D374D16"/>
    <w:multiLevelType w:val="hybridMultilevel"/>
    <w:tmpl w:val="F760DFE0"/>
    <w:lvl w:ilvl="0" w:tplc="3A3A36E8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D4054B"/>
    <w:multiLevelType w:val="hybridMultilevel"/>
    <w:tmpl w:val="CED668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2"/>
  </w:num>
  <w:num w:numId="17" w16cid:durableId="1667854031">
    <w:abstractNumId w:val="19"/>
  </w:num>
  <w:num w:numId="18" w16cid:durableId="1318270324">
    <w:abstractNumId w:val="20"/>
  </w:num>
  <w:num w:numId="19" w16cid:durableId="2133593865">
    <w:abstractNumId w:val="23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051735893">
    <w:abstractNumId w:val="22"/>
  </w:num>
  <w:num w:numId="24" w16cid:durableId="443041303">
    <w:abstractNumId w:val="16"/>
  </w:num>
  <w:num w:numId="25" w16cid:durableId="361366024">
    <w:abstractNumId w:val="23"/>
  </w:num>
  <w:num w:numId="26" w16cid:durableId="516193894">
    <w:abstractNumId w:val="23"/>
  </w:num>
  <w:num w:numId="27" w16cid:durableId="1409693058">
    <w:abstractNumId w:val="23"/>
  </w:num>
  <w:num w:numId="28" w16cid:durableId="1038047800">
    <w:abstractNumId w:val="23"/>
  </w:num>
  <w:num w:numId="29" w16cid:durableId="1069303567">
    <w:abstractNumId w:val="23"/>
  </w:num>
  <w:num w:numId="30" w16cid:durableId="2068063824">
    <w:abstractNumId w:val="23"/>
  </w:num>
  <w:num w:numId="31" w16cid:durableId="1439328708">
    <w:abstractNumId w:val="17"/>
  </w:num>
  <w:num w:numId="32" w16cid:durableId="107890620">
    <w:abstractNumId w:val="23"/>
  </w:num>
  <w:num w:numId="33" w16cid:durableId="113913396">
    <w:abstractNumId w:val="23"/>
  </w:num>
  <w:num w:numId="34" w16cid:durableId="1368604190">
    <w:abstractNumId w:val="23"/>
  </w:num>
  <w:num w:numId="35" w16cid:durableId="2050884102">
    <w:abstractNumId w:val="23"/>
  </w:num>
  <w:num w:numId="36" w16cid:durableId="781194496">
    <w:abstractNumId w:val="23"/>
  </w:num>
  <w:num w:numId="37" w16cid:durableId="293488810">
    <w:abstractNumId w:val="23"/>
  </w:num>
  <w:num w:numId="38" w16cid:durableId="1414088594">
    <w:abstractNumId w:val="23"/>
  </w:num>
  <w:num w:numId="39" w16cid:durableId="1140536734">
    <w:abstractNumId w:val="13"/>
  </w:num>
  <w:num w:numId="40" w16cid:durableId="186918742">
    <w:abstractNumId w:val="18"/>
  </w:num>
  <w:num w:numId="41" w16cid:durableId="737557356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CEA"/>
    <w:rsid w:val="00013372"/>
    <w:rsid w:val="00017133"/>
    <w:rsid w:val="00022DA8"/>
    <w:rsid w:val="0002642B"/>
    <w:rsid w:val="0003197D"/>
    <w:rsid w:val="00034F0B"/>
    <w:rsid w:val="00035455"/>
    <w:rsid w:val="0004254A"/>
    <w:rsid w:val="000861FE"/>
    <w:rsid w:val="00097D58"/>
    <w:rsid w:val="000C2FE8"/>
    <w:rsid w:val="000C4CEA"/>
    <w:rsid w:val="000E0770"/>
    <w:rsid w:val="000E1354"/>
    <w:rsid w:val="000F38C7"/>
    <w:rsid w:val="00103735"/>
    <w:rsid w:val="00103B6F"/>
    <w:rsid w:val="00121A7F"/>
    <w:rsid w:val="001406A3"/>
    <w:rsid w:val="00144FC0"/>
    <w:rsid w:val="00166CB7"/>
    <w:rsid w:val="0016706E"/>
    <w:rsid w:val="00170997"/>
    <w:rsid w:val="00197342"/>
    <w:rsid w:val="001A0EA4"/>
    <w:rsid w:val="001A6125"/>
    <w:rsid w:val="001B5C91"/>
    <w:rsid w:val="001C0D0E"/>
    <w:rsid w:val="001C6A49"/>
    <w:rsid w:val="001D2B45"/>
    <w:rsid w:val="001D3CE7"/>
    <w:rsid w:val="001F0283"/>
    <w:rsid w:val="00203CE8"/>
    <w:rsid w:val="0022104F"/>
    <w:rsid w:val="00235703"/>
    <w:rsid w:val="002B535E"/>
    <w:rsid w:val="002C3BAD"/>
    <w:rsid w:val="002D3535"/>
    <w:rsid w:val="002E6A6F"/>
    <w:rsid w:val="002E7EF7"/>
    <w:rsid w:val="002F1B2E"/>
    <w:rsid w:val="002F505F"/>
    <w:rsid w:val="00303FB7"/>
    <w:rsid w:val="0032579D"/>
    <w:rsid w:val="0035441C"/>
    <w:rsid w:val="00372751"/>
    <w:rsid w:val="00377E9D"/>
    <w:rsid w:val="003877D3"/>
    <w:rsid w:val="00392761"/>
    <w:rsid w:val="00392DDC"/>
    <w:rsid w:val="00393115"/>
    <w:rsid w:val="003A4146"/>
    <w:rsid w:val="003C2491"/>
    <w:rsid w:val="003C2739"/>
    <w:rsid w:val="003E57DD"/>
    <w:rsid w:val="003F2852"/>
    <w:rsid w:val="0041587E"/>
    <w:rsid w:val="00416AD7"/>
    <w:rsid w:val="00435812"/>
    <w:rsid w:val="00457FBC"/>
    <w:rsid w:val="00460627"/>
    <w:rsid w:val="004C5B74"/>
    <w:rsid w:val="004C6DE6"/>
    <w:rsid w:val="004E1913"/>
    <w:rsid w:val="00503D47"/>
    <w:rsid w:val="005124AA"/>
    <w:rsid w:val="0053096E"/>
    <w:rsid w:val="00546241"/>
    <w:rsid w:val="00552574"/>
    <w:rsid w:val="0055485A"/>
    <w:rsid w:val="00564A4E"/>
    <w:rsid w:val="00583F2A"/>
    <w:rsid w:val="00584ED8"/>
    <w:rsid w:val="00590107"/>
    <w:rsid w:val="0059515C"/>
    <w:rsid w:val="005B65DF"/>
    <w:rsid w:val="005C3F46"/>
    <w:rsid w:val="005C7D4A"/>
    <w:rsid w:val="00624AEF"/>
    <w:rsid w:val="00662A73"/>
    <w:rsid w:val="006759DA"/>
    <w:rsid w:val="006C2C9E"/>
    <w:rsid w:val="006E789E"/>
    <w:rsid w:val="006F2A2C"/>
    <w:rsid w:val="007025CD"/>
    <w:rsid w:val="00702662"/>
    <w:rsid w:val="00765477"/>
    <w:rsid w:val="00786775"/>
    <w:rsid w:val="00791A1A"/>
    <w:rsid w:val="007C3C73"/>
    <w:rsid w:val="007C6EF9"/>
    <w:rsid w:val="007D141D"/>
    <w:rsid w:val="007D567C"/>
    <w:rsid w:val="007E20B0"/>
    <w:rsid w:val="007E5D09"/>
    <w:rsid w:val="00825528"/>
    <w:rsid w:val="008372F4"/>
    <w:rsid w:val="0084173D"/>
    <w:rsid w:val="008529D3"/>
    <w:rsid w:val="00872D99"/>
    <w:rsid w:val="00885865"/>
    <w:rsid w:val="0089090F"/>
    <w:rsid w:val="008E2901"/>
    <w:rsid w:val="008E3DF3"/>
    <w:rsid w:val="0090339C"/>
    <w:rsid w:val="00920424"/>
    <w:rsid w:val="00971762"/>
    <w:rsid w:val="00975AD0"/>
    <w:rsid w:val="0098267F"/>
    <w:rsid w:val="00983FD1"/>
    <w:rsid w:val="009A1E18"/>
    <w:rsid w:val="009A5140"/>
    <w:rsid w:val="009C0CD6"/>
    <w:rsid w:val="009C22A2"/>
    <w:rsid w:val="009C46B2"/>
    <w:rsid w:val="009D36B0"/>
    <w:rsid w:val="009E3DBB"/>
    <w:rsid w:val="009F4655"/>
    <w:rsid w:val="00A008CF"/>
    <w:rsid w:val="00A03595"/>
    <w:rsid w:val="00A123A9"/>
    <w:rsid w:val="00A22AF5"/>
    <w:rsid w:val="00A44778"/>
    <w:rsid w:val="00A54916"/>
    <w:rsid w:val="00A62048"/>
    <w:rsid w:val="00A66126"/>
    <w:rsid w:val="00A755B6"/>
    <w:rsid w:val="00A907AD"/>
    <w:rsid w:val="00AA1776"/>
    <w:rsid w:val="00AA7E50"/>
    <w:rsid w:val="00AB4886"/>
    <w:rsid w:val="00AC06EF"/>
    <w:rsid w:val="00AD6B84"/>
    <w:rsid w:val="00AE2AC1"/>
    <w:rsid w:val="00AE7157"/>
    <w:rsid w:val="00AF36F1"/>
    <w:rsid w:val="00B11DB6"/>
    <w:rsid w:val="00B40E87"/>
    <w:rsid w:val="00B75E30"/>
    <w:rsid w:val="00B81E83"/>
    <w:rsid w:val="00B8534E"/>
    <w:rsid w:val="00B9237B"/>
    <w:rsid w:val="00BB1C42"/>
    <w:rsid w:val="00BC4DEC"/>
    <w:rsid w:val="00BD5935"/>
    <w:rsid w:val="00BE388E"/>
    <w:rsid w:val="00BE3ECC"/>
    <w:rsid w:val="00C0337B"/>
    <w:rsid w:val="00C216B7"/>
    <w:rsid w:val="00C27B58"/>
    <w:rsid w:val="00C40B6C"/>
    <w:rsid w:val="00C465E5"/>
    <w:rsid w:val="00C55EF2"/>
    <w:rsid w:val="00C6105E"/>
    <w:rsid w:val="00C7391D"/>
    <w:rsid w:val="00C83E39"/>
    <w:rsid w:val="00CB57B4"/>
    <w:rsid w:val="00CE7FB4"/>
    <w:rsid w:val="00D006A9"/>
    <w:rsid w:val="00D23B36"/>
    <w:rsid w:val="00D34512"/>
    <w:rsid w:val="00D35914"/>
    <w:rsid w:val="00D439F3"/>
    <w:rsid w:val="00D45C4D"/>
    <w:rsid w:val="00D520CA"/>
    <w:rsid w:val="00D6339B"/>
    <w:rsid w:val="00D70A50"/>
    <w:rsid w:val="00D84F03"/>
    <w:rsid w:val="00DA0A0B"/>
    <w:rsid w:val="00DA5E3D"/>
    <w:rsid w:val="00DC480B"/>
    <w:rsid w:val="00E1360E"/>
    <w:rsid w:val="00E149F8"/>
    <w:rsid w:val="00E27B62"/>
    <w:rsid w:val="00E464EA"/>
    <w:rsid w:val="00E54B59"/>
    <w:rsid w:val="00E57200"/>
    <w:rsid w:val="00E66B07"/>
    <w:rsid w:val="00E86EBE"/>
    <w:rsid w:val="00EB372D"/>
    <w:rsid w:val="00EC108E"/>
    <w:rsid w:val="00EF566C"/>
    <w:rsid w:val="00F00AFA"/>
    <w:rsid w:val="00F36A82"/>
    <w:rsid w:val="00F70C8C"/>
    <w:rsid w:val="00F943C5"/>
    <w:rsid w:val="00F9523B"/>
    <w:rsid w:val="00FA197D"/>
    <w:rsid w:val="00FA3589"/>
    <w:rsid w:val="00FB0EF9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884541"/>
  <w15:docId w15:val="{1B7FCC00-174A-2740-B4FE-3AD1E3880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1D3CE7"/>
    <w:pPr>
      <w:ind w:left="720"/>
      <w:contextualSpacing/>
    </w:pPr>
    <w:rPr>
      <w:sz w:val="22"/>
      <w:szCs w:val="22"/>
      <w:lang w:bidi="ar-SA"/>
    </w:rPr>
  </w:style>
  <w:style w:type="character" w:customStyle="1" w:styleId="normaltextrun">
    <w:name w:val="normaltextrun"/>
    <w:basedOn w:val="DefaultParagraphFont"/>
    <w:rsid w:val="006E789E"/>
  </w:style>
  <w:style w:type="table" w:customStyle="1" w:styleId="TableGrid10">
    <w:name w:val="Table Grid1"/>
    <w:basedOn w:val="TableNormal"/>
    <w:next w:val="TableGrid"/>
    <w:uiPriority w:val="39"/>
    <w:rsid w:val="00A5491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6127</Words>
  <Characters>7232</Characters>
  <Application>Microsoft Office Word</Application>
  <DocSecurity>0</DocSecurity>
  <Lines>602</Lines>
  <Paragraphs>703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Wafaa Wahba</dc:creator>
  <cp:lastModifiedBy>Angela Xue He Yan</cp:lastModifiedBy>
  <cp:revision>25</cp:revision>
  <cp:lastPrinted>2025-02-10T16:42:00Z</cp:lastPrinted>
  <dcterms:created xsi:type="dcterms:W3CDTF">2025-05-05T20:14:00Z</dcterms:created>
  <dcterms:modified xsi:type="dcterms:W3CDTF">2025-05-07T20:10:00Z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UNEP/OzL.Pro/ExCom/96/55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  <property fmtid="{D5CDD505-2E9C-101B-9397-08002B2CF9AE}" pid="7" name="Date completed">
    <vt:lpwstr>03 MAY 2025</vt:lpwstr>
  </property>
</Properties>
</file>