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381"/>
        <w:gridCol w:w="3629"/>
      </w:tblGrid>
      <w:tr w:rsidR="004031F8" w:rsidRPr="004031F8" w14:paraId="60E23B39" w14:textId="77777777" w:rsidTr="004031F8">
        <w:trPr>
          <w:trHeight w:val="720"/>
        </w:trPr>
        <w:tc>
          <w:tcPr>
            <w:tcW w:w="6451" w:type="dxa"/>
            <w:gridSpan w:val="2"/>
            <w:tcBorders>
              <w:bottom w:val="single" w:sz="18" w:space="0" w:color="auto"/>
            </w:tcBorders>
          </w:tcPr>
          <w:p w14:paraId="60105080" w14:textId="77777777" w:rsidR="004031F8" w:rsidRPr="004031F8" w:rsidRDefault="004031F8" w:rsidP="004031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val="en-GB"/>
              </w:rPr>
            </w:pPr>
            <w:r w:rsidRPr="004031F8">
              <w:rPr>
                <w:rFonts w:ascii="SimHei" w:eastAsia="SimHei" w:hint="eastAsia"/>
                <w:noProof/>
                <w:snapToGrid w:val="0"/>
                <w:color w:val="000000"/>
                <w:sz w:val="36"/>
                <w:szCs w:val="24"/>
                <w:lang w:val="en-GB"/>
              </w:rPr>
              <w:t>联</w:t>
            </w:r>
            <w:r w:rsidRPr="004031F8">
              <w:rPr>
                <w:rFonts w:ascii="SimHei" w:eastAsia="SimHei"/>
                <w:noProof/>
                <w:snapToGrid w:val="0"/>
                <w:color w:val="000000"/>
                <w:sz w:val="36"/>
                <w:szCs w:val="24"/>
                <w:lang w:val="en-GB"/>
              </w:rPr>
              <w:t xml:space="preserve">  </w:t>
            </w:r>
            <w:r w:rsidRPr="004031F8">
              <w:rPr>
                <w:rFonts w:ascii="SimHei" w:eastAsia="SimHei" w:hint="eastAsia"/>
                <w:noProof/>
                <w:snapToGrid w:val="0"/>
                <w:color w:val="000000"/>
                <w:sz w:val="36"/>
                <w:szCs w:val="24"/>
                <w:lang w:val="en-GB"/>
              </w:rPr>
              <w:t>合</w:t>
            </w:r>
            <w:r w:rsidRPr="004031F8">
              <w:rPr>
                <w:rFonts w:ascii="SimHei" w:eastAsia="SimHei"/>
                <w:noProof/>
                <w:snapToGrid w:val="0"/>
                <w:color w:val="000000"/>
                <w:sz w:val="36"/>
                <w:szCs w:val="24"/>
                <w:lang w:val="en-GB"/>
              </w:rPr>
              <w:t xml:space="preserve">  </w:t>
            </w:r>
            <w:r w:rsidRPr="004031F8">
              <w:rPr>
                <w:rFonts w:ascii="SimHei" w:eastAsia="SimHei" w:hint="eastAsia"/>
                <w:noProof/>
                <w:snapToGrid w:val="0"/>
                <w:color w:val="000000"/>
                <w:sz w:val="36"/>
                <w:szCs w:val="24"/>
                <w:lang w:val="en-GB"/>
              </w:rPr>
              <w:t>国</w:t>
            </w:r>
          </w:p>
        </w:tc>
        <w:tc>
          <w:tcPr>
            <w:tcW w:w="3629" w:type="dxa"/>
            <w:tcBorders>
              <w:bottom w:val="single" w:sz="18" w:space="0" w:color="auto"/>
            </w:tcBorders>
          </w:tcPr>
          <w:p w14:paraId="6CED2646" w14:textId="77777777" w:rsidR="004031F8" w:rsidRPr="004031F8" w:rsidRDefault="004031F8" w:rsidP="004031F8">
            <w:pPr>
              <w:ind w:left="324"/>
              <w:jc w:val="right"/>
              <w:rPr>
                <w:snapToGrid w:val="0"/>
                <w:sz w:val="52"/>
                <w:szCs w:val="24"/>
                <w:lang w:val="en-GB"/>
              </w:rPr>
            </w:pPr>
            <w:r w:rsidRPr="004031F8">
              <w:rPr>
                <w:rFonts w:ascii="Univers Bold" w:hAnsi="Univers Bold"/>
                <w:b/>
                <w:noProof/>
                <w:snapToGrid w:val="0"/>
                <w:sz w:val="72"/>
                <w:szCs w:val="24"/>
                <w:lang w:val="en-GB"/>
              </w:rPr>
              <w:t>EP</w:t>
            </w:r>
          </w:p>
        </w:tc>
      </w:tr>
      <w:tr w:rsidR="004031F8" w:rsidRPr="004031F8" w14:paraId="1B6C577E" w14:textId="77777777" w:rsidTr="00403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6206D3D8" w14:textId="77777777" w:rsidR="004031F8" w:rsidRPr="004031F8" w:rsidRDefault="004031F8" w:rsidP="004031F8">
            <w:pPr>
              <w:spacing w:before="120"/>
              <w:ind w:left="6"/>
              <w:jc w:val="center"/>
              <w:rPr>
                <w:snapToGrid w:val="0"/>
                <w:szCs w:val="24"/>
                <w:lang w:val="en-GB"/>
              </w:rPr>
            </w:pPr>
            <w:r w:rsidRPr="004031F8">
              <w:rPr>
                <w:noProof/>
                <w:lang w:val="en-GB"/>
              </w:rPr>
              <w:drawing>
                <wp:inline distT="0" distB="0" distL="0" distR="0" wp14:anchorId="716D0505" wp14:editId="7E66834E">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3AF9F304" w14:textId="77777777" w:rsidR="004031F8" w:rsidRPr="004031F8" w:rsidRDefault="004031F8" w:rsidP="004031F8">
            <w:pPr>
              <w:spacing w:before="120"/>
              <w:ind w:left="6"/>
              <w:jc w:val="center"/>
              <w:rPr>
                <w:snapToGrid w:val="0"/>
                <w:szCs w:val="24"/>
                <w:lang w:val="en-GB"/>
              </w:rPr>
            </w:pPr>
            <w:r w:rsidRPr="004031F8">
              <w:rPr>
                <w:noProof/>
                <w:lang w:val="en-GB"/>
              </w:rPr>
              <w:drawing>
                <wp:inline distT="0" distB="0" distL="0" distR="0" wp14:anchorId="3DC83628" wp14:editId="44D268E2">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81" w:type="dxa"/>
            <w:tcBorders>
              <w:top w:val="nil"/>
              <w:left w:val="nil"/>
              <w:bottom w:val="single" w:sz="36" w:space="0" w:color="auto"/>
              <w:right w:val="nil"/>
            </w:tcBorders>
          </w:tcPr>
          <w:p w14:paraId="21ECA95C" w14:textId="77777777" w:rsidR="004031F8" w:rsidRPr="004031F8" w:rsidRDefault="004031F8" w:rsidP="004031F8">
            <w:pPr>
              <w:ind w:left="324"/>
              <w:rPr>
                <w:rFonts w:ascii="SimHei" w:eastAsia="SimHei"/>
                <w:snapToGrid w:val="0"/>
                <w:color w:val="000000"/>
                <w:sz w:val="44"/>
                <w:szCs w:val="24"/>
                <w:lang w:val="en-GB"/>
              </w:rPr>
            </w:pPr>
          </w:p>
          <w:p w14:paraId="0F29FE26" w14:textId="77777777" w:rsidR="004031F8" w:rsidRPr="004031F8" w:rsidRDefault="004031F8" w:rsidP="004031F8">
            <w:pPr>
              <w:ind w:left="324"/>
              <w:rPr>
                <w:rFonts w:ascii="SimHei" w:eastAsia="SimHei"/>
                <w:snapToGrid w:val="0"/>
                <w:color w:val="000000"/>
                <w:sz w:val="44"/>
                <w:szCs w:val="24"/>
                <w:lang w:val="en-GB"/>
              </w:rPr>
            </w:pPr>
            <w:r w:rsidRPr="004031F8">
              <w:rPr>
                <w:rFonts w:ascii="SimHei" w:eastAsia="SimHei" w:hint="eastAsia"/>
                <w:noProof/>
                <w:snapToGrid w:val="0"/>
                <w:color w:val="000000"/>
                <w:sz w:val="44"/>
                <w:szCs w:val="24"/>
                <w:lang w:val="en-GB"/>
              </w:rPr>
              <w:t>联</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合</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国</w:t>
            </w:r>
          </w:p>
          <w:p w14:paraId="5907B578" w14:textId="77777777" w:rsidR="004031F8" w:rsidRPr="004031F8" w:rsidRDefault="004031F8" w:rsidP="004031F8">
            <w:pPr>
              <w:spacing w:before="240"/>
              <w:ind w:left="324"/>
              <w:rPr>
                <w:snapToGrid w:val="0"/>
                <w:szCs w:val="24"/>
                <w:lang w:val="en-GB"/>
              </w:rPr>
            </w:pPr>
            <w:r w:rsidRPr="004031F8">
              <w:rPr>
                <w:rFonts w:ascii="SimHei" w:eastAsia="SimHei" w:hint="eastAsia"/>
                <w:noProof/>
                <w:snapToGrid w:val="0"/>
                <w:color w:val="000000"/>
                <w:sz w:val="44"/>
                <w:szCs w:val="24"/>
                <w:lang w:val="en-GB"/>
              </w:rPr>
              <w:t>环</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境</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规</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划</w:t>
            </w:r>
            <w:r w:rsidRPr="004031F8">
              <w:rPr>
                <w:rFonts w:ascii="SimHei" w:eastAsia="SimHei"/>
                <w:noProof/>
                <w:snapToGrid w:val="0"/>
                <w:color w:val="000000"/>
                <w:sz w:val="44"/>
                <w:szCs w:val="24"/>
                <w:lang w:val="en-GB"/>
              </w:rPr>
              <w:t xml:space="preserve"> </w:t>
            </w:r>
            <w:r w:rsidRPr="004031F8">
              <w:rPr>
                <w:rFonts w:ascii="SimHei" w:eastAsia="SimHei" w:hint="eastAsia"/>
                <w:noProof/>
                <w:snapToGrid w:val="0"/>
                <w:color w:val="000000"/>
                <w:sz w:val="44"/>
                <w:szCs w:val="24"/>
                <w:lang w:val="en-GB"/>
              </w:rPr>
              <w:t>署</w:t>
            </w:r>
          </w:p>
        </w:tc>
        <w:tc>
          <w:tcPr>
            <w:tcW w:w="3629" w:type="dxa"/>
            <w:tcBorders>
              <w:top w:val="nil"/>
              <w:left w:val="nil"/>
              <w:bottom w:val="single" w:sz="36" w:space="0" w:color="auto"/>
              <w:right w:val="nil"/>
            </w:tcBorders>
          </w:tcPr>
          <w:p w14:paraId="17C9A93E" w14:textId="77777777" w:rsidR="004031F8" w:rsidRPr="004031F8" w:rsidRDefault="004031F8" w:rsidP="004031F8">
            <w:pPr>
              <w:spacing w:before="120"/>
              <w:ind w:left="324"/>
              <w:rPr>
                <w:snapToGrid w:val="0"/>
                <w:sz w:val="24"/>
                <w:szCs w:val="24"/>
                <w:lang w:val="en-GB"/>
              </w:rPr>
            </w:pPr>
            <w:r w:rsidRPr="004031F8">
              <w:rPr>
                <w:noProof/>
                <w:snapToGrid w:val="0"/>
                <w:sz w:val="24"/>
                <w:szCs w:val="24"/>
                <w:lang w:val="en-GB"/>
              </w:rPr>
              <w:t>Distr.</w:t>
            </w:r>
          </w:p>
          <w:p w14:paraId="2E6E7189" w14:textId="77777777" w:rsidR="004031F8" w:rsidRPr="004031F8" w:rsidRDefault="004031F8" w:rsidP="004031F8">
            <w:pPr>
              <w:ind w:left="324"/>
              <w:rPr>
                <w:snapToGrid w:val="0"/>
                <w:sz w:val="24"/>
                <w:szCs w:val="24"/>
                <w:lang w:val="en-GB"/>
              </w:rPr>
            </w:pPr>
            <w:r w:rsidRPr="004031F8">
              <w:rPr>
                <w:noProof/>
                <w:snapToGrid w:val="0"/>
                <w:sz w:val="24"/>
                <w:szCs w:val="24"/>
                <w:lang w:val="en-GB"/>
              </w:rPr>
              <w:t>GENERAL</w:t>
            </w:r>
          </w:p>
          <w:p w14:paraId="5E066F95" w14:textId="77777777" w:rsidR="004031F8" w:rsidRPr="004031F8" w:rsidRDefault="004031F8" w:rsidP="004031F8">
            <w:pPr>
              <w:ind w:left="324"/>
              <w:rPr>
                <w:snapToGrid w:val="0"/>
                <w:sz w:val="24"/>
                <w:szCs w:val="24"/>
                <w:lang w:val="en-GB"/>
              </w:rPr>
            </w:pPr>
          </w:p>
          <w:p w14:paraId="473D5C38" w14:textId="6DF53784" w:rsidR="004031F8" w:rsidRPr="004031F8" w:rsidRDefault="004031F8" w:rsidP="004031F8">
            <w:pPr>
              <w:ind w:left="323"/>
              <w:rPr>
                <w:sz w:val="24"/>
                <w:szCs w:val="24"/>
              </w:rPr>
            </w:pPr>
            <w:r w:rsidRPr="004031F8">
              <w:rPr>
                <w:sz w:val="24"/>
                <w:szCs w:val="24"/>
              </w:rPr>
              <w:fldChar w:fldCharType="begin"/>
            </w:r>
            <w:r w:rsidRPr="004031F8">
              <w:rPr>
                <w:sz w:val="24"/>
                <w:szCs w:val="24"/>
              </w:rPr>
              <w:instrText xml:space="preserve"> DOCPROPERTY "Document number"  \* MERGEFORMAT </w:instrText>
            </w:r>
            <w:r w:rsidRPr="004031F8">
              <w:rPr>
                <w:sz w:val="24"/>
                <w:szCs w:val="24"/>
              </w:rPr>
              <w:fldChar w:fldCharType="separate"/>
            </w:r>
            <w:r w:rsidR="00317B6C">
              <w:rPr>
                <w:sz w:val="24"/>
                <w:szCs w:val="24"/>
              </w:rPr>
              <w:t>UNEP/OzL.Pro/ExCom/97/44</w:t>
            </w:r>
            <w:r w:rsidRPr="004031F8">
              <w:rPr>
                <w:sz w:val="24"/>
                <w:szCs w:val="24"/>
              </w:rPr>
              <w:fldChar w:fldCharType="end"/>
            </w:r>
          </w:p>
          <w:p w14:paraId="1481F1F1" w14:textId="406F2D33" w:rsidR="004031F8" w:rsidRPr="004031F8" w:rsidRDefault="004031F8" w:rsidP="004031F8">
            <w:pPr>
              <w:ind w:left="323"/>
              <w:rPr>
                <w:snapToGrid w:val="0"/>
                <w:sz w:val="24"/>
                <w:szCs w:val="24"/>
                <w:lang w:val="en-GB" w:eastAsia="zh-CN"/>
              </w:rPr>
            </w:pPr>
            <w:r w:rsidRPr="004031F8">
              <w:rPr>
                <w:sz w:val="24"/>
                <w:szCs w:val="24"/>
              </w:rPr>
              <w:fldChar w:fldCharType="begin"/>
            </w:r>
            <w:r w:rsidRPr="004031F8">
              <w:rPr>
                <w:sz w:val="24"/>
                <w:szCs w:val="24"/>
              </w:rPr>
              <w:instrText xml:space="preserve"> DOCPROPERTY "Revision date" \@ "d MMMM YYYY"  \* MERGEFORMAT </w:instrText>
            </w:r>
            <w:r w:rsidRPr="004031F8">
              <w:rPr>
                <w:sz w:val="24"/>
                <w:szCs w:val="24"/>
              </w:rPr>
              <w:fldChar w:fldCharType="separate"/>
            </w:r>
            <w:r w:rsidR="00317B6C">
              <w:rPr>
                <w:sz w:val="24"/>
                <w:szCs w:val="24"/>
              </w:rPr>
              <w:t>3 November 2025</w:t>
            </w:r>
            <w:r w:rsidRPr="004031F8">
              <w:rPr>
                <w:sz w:val="24"/>
                <w:szCs w:val="24"/>
              </w:rPr>
              <w:fldChar w:fldCharType="end"/>
            </w:r>
          </w:p>
          <w:p w14:paraId="582B5748" w14:textId="77777777" w:rsidR="004031F8" w:rsidRPr="004031F8" w:rsidRDefault="004031F8" w:rsidP="004031F8">
            <w:pPr>
              <w:ind w:left="324"/>
              <w:rPr>
                <w:caps/>
                <w:snapToGrid w:val="0"/>
                <w:sz w:val="24"/>
                <w:szCs w:val="24"/>
                <w:lang w:val="en-GB"/>
              </w:rPr>
            </w:pPr>
          </w:p>
          <w:p w14:paraId="11C04FDB" w14:textId="77777777" w:rsidR="004031F8" w:rsidRPr="004031F8" w:rsidRDefault="004031F8" w:rsidP="004031F8">
            <w:pPr>
              <w:ind w:left="324"/>
              <w:rPr>
                <w:snapToGrid w:val="0"/>
                <w:sz w:val="24"/>
                <w:szCs w:val="24"/>
                <w:lang w:val="en-GB"/>
              </w:rPr>
            </w:pPr>
            <w:r w:rsidRPr="004031F8">
              <w:rPr>
                <w:noProof/>
                <w:snapToGrid w:val="0"/>
                <w:sz w:val="24"/>
                <w:szCs w:val="24"/>
                <w:lang w:val="en-GB"/>
              </w:rPr>
              <w:t>CHINESE</w:t>
            </w:r>
          </w:p>
          <w:p w14:paraId="19C45137" w14:textId="77777777" w:rsidR="004031F8" w:rsidRPr="004031F8" w:rsidRDefault="004031F8" w:rsidP="004031F8">
            <w:pPr>
              <w:ind w:left="331"/>
              <w:rPr>
                <w:snapToGrid w:val="0"/>
                <w:szCs w:val="24"/>
                <w:lang w:val="en-GB"/>
              </w:rPr>
            </w:pPr>
            <w:r w:rsidRPr="004031F8">
              <w:rPr>
                <w:noProof/>
                <w:snapToGrid w:val="0"/>
                <w:sz w:val="24"/>
                <w:szCs w:val="24"/>
                <w:lang w:val="en-GB"/>
              </w:rPr>
              <w:t>ORIGINAL:</w:t>
            </w:r>
            <w:r w:rsidRPr="004031F8">
              <w:rPr>
                <w:snapToGrid w:val="0"/>
                <w:sz w:val="24"/>
                <w:szCs w:val="24"/>
                <w:lang w:val="en-GB"/>
              </w:rPr>
              <w:t xml:space="preserve"> </w:t>
            </w:r>
            <w:r w:rsidRPr="004031F8">
              <w:rPr>
                <w:noProof/>
                <w:snapToGrid w:val="0"/>
                <w:sz w:val="24"/>
                <w:szCs w:val="24"/>
                <w:lang w:val="en-GB"/>
              </w:rPr>
              <w:t>ENGLISH</w:t>
            </w:r>
          </w:p>
        </w:tc>
      </w:tr>
    </w:tbl>
    <w:p w14:paraId="26652C34" w14:textId="77777777" w:rsidR="004031F8" w:rsidRPr="004031F8" w:rsidRDefault="004031F8" w:rsidP="00DA7C23">
      <w:pPr>
        <w:spacing w:before="60" w:line="240" w:lineRule="atLeast"/>
        <w:jc w:val="left"/>
        <w:rPr>
          <w:rFonts w:eastAsia="SimSun"/>
          <w:sz w:val="24"/>
          <w:szCs w:val="24"/>
          <w:lang w:val="en-US" w:eastAsia="zh-CN"/>
        </w:rPr>
      </w:pPr>
      <w:r w:rsidRPr="004031F8">
        <w:rPr>
          <w:rFonts w:eastAsia="SimSun" w:hint="eastAsia"/>
          <w:sz w:val="24"/>
          <w:szCs w:val="24"/>
          <w:lang w:val="en-US" w:eastAsia="zh-CN"/>
        </w:rPr>
        <w:t>执行蒙特利尔议定书</w:t>
      </w:r>
      <w:bookmarkStart w:id="0" w:name="_Hlk196499767"/>
    </w:p>
    <w:p w14:paraId="2C2B8B92" w14:textId="77777777" w:rsidR="008172BC" w:rsidRPr="00F4289C" w:rsidRDefault="004031F8" w:rsidP="00DA7C23">
      <w:pPr>
        <w:ind w:firstLineChars="100" w:firstLine="240"/>
        <w:jc w:val="left"/>
        <w:rPr>
          <w:rFonts w:eastAsia="SimSun"/>
          <w:sz w:val="24"/>
          <w:szCs w:val="24"/>
          <w:lang w:val="en-US" w:eastAsia="zh-CN"/>
        </w:rPr>
      </w:pPr>
      <w:r w:rsidRPr="004031F8">
        <w:rPr>
          <w:rFonts w:eastAsia="SimSun" w:hint="eastAsia"/>
          <w:sz w:val="24"/>
          <w:szCs w:val="24"/>
          <w:lang w:val="en-US" w:eastAsia="zh-CN"/>
        </w:rPr>
        <w:t>多边基金执行</w:t>
      </w:r>
      <w:r w:rsidRPr="004031F8">
        <w:rPr>
          <w:rFonts w:eastAsia="SimSun" w:hint="eastAsia"/>
          <w:color w:val="000000"/>
          <w:sz w:val="24"/>
          <w:szCs w:val="24"/>
          <w:lang w:val="en-US" w:eastAsia="zh-CN"/>
        </w:rPr>
        <w:t>委员会</w:t>
      </w:r>
      <w:bookmarkEnd w:id="0"/>
      <w:r w:rsidRPr="004031F8">
        <w:rPr>
          <w:rFonts w:eastAsia="SimSun"/>
          <w:sz w:val="24"/>
          <w:szCs w:val="24"/>
          <w:lang w:val="en-US" w:eastAsia="zh-CN"/>
        </w:rPr>
        <w:br/>
      </w:r>
      <w:r w:rsidR="008172BC" w:rsidRPr="00F4289C">
        <w:rPr>
          <w:rFonts w:eastAsia="SimSun" w:hint="eastAsia"/>
          <w:sz w:val="24"/>
          <w:szCs w:val="24"/>
          <w:lang w:val="en-US" w:eastAsia="zh-CN"/>
        </w:rPr>
        <w:t>第九十七次会议</w:t>
      </w:r>
    </w:p>
    <w:p w14:paraId="2CCC5908" w14:textId="1D963BAE" w:rsidR="004031F8" w:rsidRPr="004031F8" w:rsidRDefault="008172BC" w:rsidP="00DA7C23">
      <w:pPr>
        <w:jc w:val="left"/>
        <w:rPr>
          <w:rFonts w:eastAsia="SimSun"/>
          <w:sz w:val="24"/>
          <w:szCs w:val="24"/>
          <w:lang w:val="en-US" w:eastAsia="zh-CN"/>
        </w:rPr>
      </w:pPr>
      <w:r w:rsidRPr="00F4289C">
        <w:rPr>
          <w:rFonts w:eastAsia="SimSun" w:hint="eastAsia"/>
          <w:sz w:val="24"/>
          <w:szCs w:val="24"/>
          <w:lang w:val="en-US" w:eastAsia="zh-CN"/>
        </w:rPr>
        <w:t>2025</w:t>
      </w:r>
      <w:r w:rsidRPr="00F4289C">
        <w:rPr>
          <w:rFonts w:eastAsia="SimSun" w:hint="eastAsia"/>
          <w:sz w:val="24"/>
          <w:szCs w:val="24"/>
          <w:lang w:val="en-US" w:eastAsia="zh-CN"/>
        </w:rPr>
        <w:t>年</w:t>
      </w:r>
      <w:r w:rsidRPr="00F4289C">
        <w:rPr>
          <w:rFonts w:eastAsia="SimSun" w:hint="eastAsia"/>
          <w:sz w:val="24"/>
          <w:szCs w:val="24"/>
          <w:lang w:val="en-US" w:eastAsia="zh-CN"/>
        </w:rPr>
        <w:t>12</w:t>
      </w:r>
      <w:r w:rsidRPr="00F4289C">
        <w:rPr>
          <w:rFonts w:eastAsia="SimSun" w:hint="eastAsia"/>
          <w:sz w:val="24"/>
          <w:szCs w:val="24"/>
          <w:lang w:val="en-US" w:eastAsia="zh-CN"/>
        </w:rPr>
        <w:t>月</w:t>
      </w:r>
      <w:r w:rsidRPr="00F4289C">
        <w:rPr>
          <w:rFonts w:eastAsia="SimSun" w:hint="eastAsia"/>
          <w:sz w:val="24"/>
          <w:szCs w:val="24"/>
          <w:lang w:val="en-US" w:eastAsia="zh-CN"/>
        </w:rPr>
        <w:t>1</w:t>
      </w:r>
      <w:r w:rsidRPr="00F4289C">
        <w:rPr>
          <w:rFonts w:eastAsia="SimSun" w:hint="eastAsia"/>
          <w:sz w:val="24"/>
          <w:szCs w:val="24"/>
          <w:lang w:val="en-US" w:eastAsia="zh-CN"/>
        </w:rPr>
        <w:t>日至</w:t>
      </w:r>
      <w:r w:rsidRPr="00F4289C">
        <w:rPr>
          <w:rFonts w:eastAsia="SimSun" w:hint="eastAsia"/>
          <w:sz w:val="24"/>
          <w:szCs w:val="24"/>
          <w:lang w:val="en-US" w:eastAsia="zh-CN"/>
        </w:rPr>
        <w:t>5</w:t>
      </w:r>
      <w:r w:rsidRPr="00F4289C">
        <w:rPr>
          <w:rFonts w:eastAsia="SimSun" w:hint="eastAsia"/>
          <w:sz w:val="24"/>
          <w:szCs w:val="24"/>
          <w:lang w:val="en-US" w:eastAsia="zh-CN"/>
        </w:rPr>
        <w:t>日，蒙特利尔</w:t>
      </w:r>
    </w:p>
    <w:p w14:paraId="5BEA1B40" w14:textId="28DBCF17" w:rsidR="004031F8" w:rsidRPr="00F4289C" w:rsidRDefault="004031F8" w:rsidP="00DA7C23">
      <w:pPr>
        <w:jc w:val="left"/>
        <w:rPr>
          <w:rFonts w:ascii="Univers" w:hAnsi="Univers"/>
          <w:b/>
          <w:sz w:val="24"/>
          <w:szCs w:val="24"/>
          <w:lang w:eastAsia="zh-CN"/>
        </w:rPr>
      </w:pPr>
      <w:r w:rsidRPr="004031F8">
        <w:rPr>
          <w:rFonts w:eastAsia="SimSun"/>
          <w:sz w:val="24"/>
          <w:szCs w:val="24"/>
          <w:lang w:val="zh-CN" w:eastAsia="zh-CN"/>
        </w:rPr>
        <w:t>临时议程</w:t>
      </w:r>
      <w:r w:rsidR="00DA7C23" w:rsidRPr="004031F8">
        <w:rPr>
          <w:rFonts w:eastAsia="SimSun"/>
          <w:color w:val="000000"/>
          <w:sz w:val="24"/>
          <w:szCs w:val="24"/>
          <w:vertAlign w:val="superscript"/>
          <w:lang w:val="zh-CN" w:eastAsia="zh-CN"/>
        </w:rPr>
        <w:footnoteReference w:id="1"/>
      </w:r>
      <w:r w:rsidR="009D6104">
        <w:rPr>
          <w:rFonts w:eastAsia="SimSun" w:hint="eastAsia"/>
          <w:sz w:val="24"/>
          <w:szCs w:val="24"/>
          <w:lang w:val="zh-CN" w:eastAsia="zh-CN"/>
        </w:rPr>
        <w:t xml:space="preserve"> </w:t>
      </w:r>
      <w:r w:rsidR="00DA7C23" w:rsidRPr="004031F8">
        <w:rPr>
          <w:rFonts w:eastAsia="SimSun"/>
          <w:sz w:val="24"/>
          <w:szCs w:val="24"/>
          <w:lang w:val="zh-CN" w:eastAsia="zh-CN"/>
        </w:rPr>
        <w:t>项</w:t>
      </w:r>
      <w:r w:rsidRPr="004031F8">
        <w:rPr>
          <w:rFonts w:eastAsia="SimSun"/>
          <w:sz w:val="24"/>
          <w:szCs w:val="24"/>
          <w:lang w:val="zh-CN" w:eastAsia="zh-CN"/>
        </w:rPr>
        <w:t>目</w:t>
      </w:r>
      <w:r w:rsidRPr="004031F8">
        <w:rPr>
          <w:rFonts w:eastAsia="SimSun"/>
          <w:sz w:val="24"/>
          <w:szCs w:val="24"/>
          <w:lang w:val="zh-CN" w:eastAsia="zh-CN"/>
        </w:rPr>
        <w:t>9(</w:t>
      </w:r>
      <w:r w:rsidRPr="004031F8">
        <w:rPr>
          <w:rFonts w:eastAsia="SimSun" w:hint="eastAsia"/>
          <w:sz w:val="24"/>
          <w:szCs w:val="24"/>
          <w:lang w:val="zh-CN" w:eastAsia="zh-CN"/>
        </w:rPr>
        <w:t>d</w:t>
      </w:r>
      <w:r w:rsidRPr="004031F8">
        <w:rPr>
          <w:rFonts w:eastAsia="SimSun"/>
          <w:sz w:val="24"/>
          <w:szCs w:val="24"/>
          <w:lang w:val="zh-CN" w:eastAsia="zh-CN"/>
        </w:rPr>
        <w:t>)</w:t>
      </w:r>
    </w:p>
    <w:p w14:paraId="52CC7D8B" w14:textId="77777777" w:rsidR="00C15867" w:rsidRPr="00F4289C" w:rsidRDefault="00C15867" w:rsidP="00DA7C23">
      <w:pPr>
        <w:jc w:val="left"/>
        <w:rPr>
          <w:rFonts w:eastAsia="SimSun"/>
          <w:sz w:val="24"/>
          <w:szCs w:val="24"/>
          <w:lang w:eastAsia="zh-CN"/>
        </w:rPr>
      </w:pPr>
    </w:p>
    <w:p w14:paraId="01455F1D" w14:textId="77777777" w:rsidR="00E9063C" w:rsidRDefault="00E9063C" w:rsidP="00DA7C23">
      <w:pPr>
        <w:shd w:val="clear" w:color="auto" w:fill="FFFFFF" w:themeFill="background1"/>
        <w:rPr>
          <w:rFonts w:eastAsia="SimSun"/>
          <w:sz w:val="24"/>
          <w:szCs w:val="24"/>
          <w:lang w:eastAsia="zh-CN"/>
        </w:rPr>
      </w:pPr>
    </w:p>
    <w:p w14:paraId="1D01C2C6" w14:textId="77777777" w:rsidR="00D011BA" w:rsidRPr="00F4289C" w:rsidRDefault="00D011BA" w:rsidP="00DA7C23">
      <w:pPr>
        <w:shd w:val="clear" w:color="auto" w:fill="FFFFFF" w:themeFill="background1"/>
        <w:rPr>
          <w:rFonts w:eastAsia="SimSun"/>
          <w:sz w:val="24"/>
          <w:szCs w:val="24"/>
          <w:lang w:eastAsia="zh-CN"/>
        </w:rPr>
      </w:pPr>
    </w:p>
    <w:p w14:paraId="5D5E90A8" w14:textId="7C536874" w:rsidR="00E9063C" w:rsidRPr="001D055F" w:rsidRDefault="00452E9A" w:rsidP="00DA7C23">
      <w:pPr>
        <w:shd w:val="clear" w:color="auto" w:fill="FFFFFF" w:themeFill="background1"/>
        <w:jc w:val="center"/>
        <w:rPr>
          <w:rFonts w:eastAsia="SimHei"/>
          <w:sz w:val="28"/>
          <w:szCs w:val="28"/>
          <w:lang w:eastAsia="zh-CN"/>
        </w:rPr>
      </w:pPr>
      <w:r w:rsidRPr="001D055F">
        <w:rPr>
          <w:rFonts w:eastAsia="SimHei" w:hint="eastAsia"/>
          <w:sz w:val="28"/>
          <w:szCs w:val="28"/>
          <w:lang w:eastAsia="zh-CN"/>
        </w:rPr>
        <w:t>项目提案：中国</w:t>
      </w:r>
    </w:p>
    <w:p w14:paraId="0FE074EC" w14:textId="77777777" w:rsidR="00E9063C" w:rsidRPr="00F4289C" w:rsidRDefault="00E9063C" w:rsidP="00DA7C23">
      <w:pPr>
        <w:rPr>
          <w:rFonts w:eastAsia="SimSun"/>
          <w:sz w:val="24"/>
          <w:szCs w:val="24"/>
          <w:lang w:eastAsia="zh-CN"/>
        </w:rPr>
      </w:pPr>
    </w:p>
    <w:p w14:paraId="30F2324A" w14:textId="77777777" w:rsidR="00E9063C" w:rsidRPr="00F4289C" w:rsidRDefault="00E9063C" w:rsidP="00DA7C23">
      <w:pPr>
        <w:rPr>
          <w:rFonts w:eastAsia="SimSun"/>
          <w:sz w:val="24"/>
          <w:szCs w:val="24"/>
          <w:lang w:eastAsia="zh-CN"/>
        </w:rPr>
      </w:pPr>
    </w:p>
    <w:p w14:paraId="56800F55" w14:textId="37D193AC" w:rsidR="00E9063C" w:rsidRPr="00F4289C" w:rsidRDefault="00452E9A" w:rsidP="00DA7C23">
      <w:pPr>
        <w:ind w:firstLine="720"/>
        <w:rPr>
          <w:rFonts w:eastAsia="SimSun"/>
          <w:sz w:val="24"/>
          <w:szCs w:val="24"/>
          <w:lang w:eastAsia="zh-CN"/>
        </w:rPr>
      </w:pPr>
      <w:r w:rsidRPr="00F4289C">
        <w:rPr>
          <w:rFonts w:eastAsia="SimSun" w:cs="SimSun" w:hint="eastAsia"/>
          <w:sz w:val="24"/>
          <w:szCs w:val="24"/>
          <w:lang w:eastAsia="zh-CN"/>
        </w:rPr>
        <w:t>本文件包括秘书处对以下项目提案的评论和建议：</w:t>
      </w:r>
    </w:p>
    <w:p w14:paraId="09D9108A" w14:textId="77777777" w:rsidR="00E9063C" w:rsidRPr="00F4289C" w:rsidRDefault="00E9063C" w:rsidP="00DA7C23">
      <w:pPr>
        <w:rPr>
          <w:rFonts w:eastAsia="SimSun"/>
          <w:sz w:val="24"/>
          <w:szCs w:val="24"/>
          <w:lang w:eastAsia="zh-CN"/>
        </w:rPr>
      </w:pPr>
    </w:p>
    <w:p w14:paraId="675C3DBF" w14:textId="6E482912" w:rsidR="00E9063C" w:rsidRPr="00F4289C" w:rsidRDefault="00213483" w:rsidP="00DA7C23">
      <w:pPr>
        <w:rPr>
          <w:rFonts w:eastAsia="SimSun"/>
          <w:sz w:val="24"/>
          <w:szCs w:val="24"/>
          <w:u w:val="single"/>
        </w:rPr>
      </w:pPr>
      <w:r w:rsidRPr="00F4289C">
        <w:rPr>
          <w:rFonts w:eastAsia="SimSun" w:hint="eastAsia"/>
          <w:sz w:val="24"/>
          <w:szCs w:val="24"/>
          <w:u w:val="single"/>
          <w:lang w:eastAsia="zh-CN"/>
        </w:rPr>
        <w:t>淘汰</w:t>
      </w:r>
    </w:p>
    <w:p w14:paraId="58B9AA64" w14:textId="77777777" w:rsidR="00E9063C" w:rsidRPr="00F4289C" w:rsidRDefault="00E9063C" w:rsidP="00DA7C23">
      <w:pPr>
        <w:ind w:right="146"/>
        <w:jc w:val="left"/>
        <w:rPr>
          <w:rFonts w:eastAsia="SimSun"/>
          <w:sz w:val="24"/>
          <w:szCs w:val="24"/>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204"/>
      </w:tblGrid>
      <w:tr w:rsidR="00B37B3B" w:rsidRPr="00F4289C" w14:paraId="66E2C945" w14:textId="77777777" w:rsidTr="00317B6C">
        <w:tc>
          <w:tcPr>
            <w:tcW w:w="6516" w:type="dxa"/>
          </w:tcPr>
          <w:p w14:paraId="65CAAEA5" w14:textId="05DBF03B" w:rsidR="00B37B3B" w:rsidRPr="00F4289C" w:rsidRDefault="00F40101" w:rsidP="00DA7C23">
            <w:pPr>
              <w:spacing w:after="240"/>
              <w:ind w:hanging="108"/>
              <w:contextualSpacing/>
              <w:jc w:val="left"/>
              <w:rPr>
                <w:rFonts w:eastAsia="SimSun"/>
                <w:sz w:val="24"/>
                <w:szCs w:val="24"/>
                <w:lang w:eastAsia="zh-CN"/>
              </w:rPr>
            </w:pPr>
            <w:r w:rsidRPr="00F4289C">
              <w:rPr>
                <w:rFonts w:eastAsia="SimSun" w:hint="eastAsia"/>
                <w:bCs/>
                <w:sz w:val="24"/>
                <w:szCs w:val="24"/>
                <w:lang w:eastAsia="zh-CN"/>
              </w:rPr>
              <w:t>含氢氯氟烃</w:t>
            </w:r>
            <w:r w:rsidRPr="00F4289C">
              <w:rPr>
                <w:rFonts w:eastAsia="SimSun"/>
                <w:bCs/>
                <w:sz w:val="24"/>
                <w:szCs w:val="24"/>
                <w:lang w:eastAsia="zh-CN"/>
              </w:rPr>
              <w:t>淘汰管理计划</w:t>
            </w:r>
            <w:r w:rsidRPr="00F4289C">
              <w:rPr>
                <w:rFonts w:eastAsia="SimSun" w:hint="eastAsia"/>
                <w:bCs/>
                <w:sz w:val="24"/>
                <w:szCs w:val="24"/>
                <w:lang w:eastAsia="zh-CN"/>
              </w:rPr>
              <w:t>（第二阶段）</w:t>
            </w:r>
            <w:r w:rsidRPr="00F4289C">
              <w:rPr>
                <w:rFonts w:eastAsia="SimSun" w:hint="eastAsia"/>
                <w:sz w:val="24"/>
                <w:szCs w:val="24"/>
                <w:lang w:eastAsia="zh-CN"/>
              </w:rPr>
              <w:t>：</w:t>
            </w:r>
          </w:p>
        </w:tc>
        <w:tc>
          <w:tcPr>
            <w:tcW w:w="3204" w:type="dxa"/>
            <w:shd w:val="clear" w:color="auto" w:fill="FFFFFF" w:themeFill="background1"/>
          </w:tcPr>
          <w:p w14:paraId="6DD6DCD5" w14:textId="2FCB5DE5" w:rsidR="00B37B3B" w:rsidRPr="00F4289C" w:rsidRDefault="00F40101" w:rsidP="00DA7C23">
            <w:pPr>
              <w:spacing w:after="240"/>
              <w:ind w:left="-534" w:right="-40"/>
              <w:jc w:val="right"/>
              <w:rPr>
                <w:rFonts w:eastAsia="SimSun"/>
                <w:sz w:val="24"/>
                <w:szCs w:val="24"/>
              </w:rPr>
            </w:pPr>
            <w:r w:rsidRPr="00F4289C">
              <w:rPr>
                <w:rFonts w:eastAsia="SimSun" w:hint="eastAsia"/>
                <w:sz w:val="24"/>
                <w:szCs w:val="24"/>
                <w:lang w:eastAsia="zh-CN"/>
              </w:rPr>
              <w:t>单独审议</w:t>
            </w:r>
          </w:p>
        </w:tc>
      </w:tr>
      <w:tr w:rsidR="00081212" w:rsidRPr="00F4289C" w14:paraId="7C3CC184" w14:textId="77777777" w:rsidTr="00317B6C">
        <w:tc>
          <w:tcPr>
            <w:tcW w:w="6516" w:type="dxa"/>
          </w:tcPr>
          <w:p w14:paraId="09E08582" w14:textId="7BB667DC" w:rsidR="00081212" w:rsidRPr="00F4289C" w:rsidRDefault="009D1B42" w:rsidP="000C71EC">
            <w:pPr>
              <w:pStyle w:val="ListParagraph"/>
              <w:numPr>
                <w:ilvl w:val="0"/>
                <w:numId w:val="12"/>
              </w:numPr>
              <w:spacing w:after="120"/>
              <w:ind w:left="601" w:hanging="709"/>
              <w:jc w:val="left"/>
              <w:rPr>
                <w:rFonts w:eastAsia="SimSun"/>
                <w:sz w:val="24"/>
                <w:szCs w:val="24"/>
                <w:lang w:eastAsia="zh-CN"/>
              </w:rPr>
            </w:pPr>
            <w:bookmarkStart w:id="1" w:name="_Hlk213745639"/>
            <w:r w:rsidRPr="00F4289C">
              <w:rPr>
                <w:rFonts w:eastAsia="SimSun"/>
                <w:sz w:val="24"/>
                <w:szCs w:val="24"/>
                <w:lang w:eastAsia="zh-CN"/>
              </w:rPr>
              <w:t>挤塑聚苯乙烯泡沫塑料</w:t>
            </w:r>
            <w:r w:rsidRPr="00F4289C">
              <w:rPr>
                <w:rFonts w:eastAsia="SimSun" w:hint="eastAsia"/>
                <w:sz w:val="24"/>
                <w:szCs w:val="24"/>
                <w:lang w:eastAsia="zh-CN"/>
              </w:rPr>
              <w:t>行业计划</w:t>
            </w:r>
            <w:r w:rsidR="00232888" w:rsidRPr="00F4289C">
              <w:rPr>
                <w:rFonts w:eastAsia="SimSun" w:hint="eastAsia"/>
                <w:bCs/>
                <w:sz w:val="24"/>
                <w:szCs w:val="24"/>
                <w:lang w:eastAsia="zh-CN"/>
              </w:rPr>
              <w:t>——</w:t>
            </w:r>
            <w:r w:rsidRPr="00F4289C">
              <w:rPr>
                <w:rFonts w:eastAsia="SimSun" w:hint="eastAsia"/>
                <w:bCs/>
                <w:sz w:val="24"/>
                <w:szCs w:val="24"/>
                <w:shd w:val="clear" w:color="auto" w:fill="FFFFFF" w:themeFill="background1"/>
                <w:lang w:eastAsia="zh-CN"/>
              </w:rPr>
              <w:t>第八次付款</w:t>
            </w:r>
          </w:p>
        </w:tc>
        <w:tc>
          <w:tcPr>
            <w:tcW w:w="3204" w:type="dxa"/>
          </w:tcPr>
          <w:p w14:paraId="056E86F9" w14:textId="35E44BD5" w:rsidR="00081212" w:rsidRPr="00F4289C" w:rsidRDefault="00F40101" w:rsidP="00DA7C23">
            <w:pPr>
              <w:ind w:right="-40" w:hanging="2675"/>
              <w:jc w:val="right"/>
              <w:rPr>
                <w:rFonts w:eastAsia="SimSun"/>
                <w:sz w:val="24"/>
                <w:szCs w:val="24"/>
              </w:rPr>
            </w:pPr>
            <w:r w:rsidRPr="00F4289C">
              <w:rPr>
                <w:rFonts w:eastAsia="SimSun" w:hint="eastAsia"/>
                <w:bCs/>
                <w:sz w:val="24"/>
                <w:szCs w:val="24"/>
                <w:lang w:val="en-US" w:eastAsia="zh-CN"/>
              </w:rPr>
              <w:t>工发组织和德国</w:t>
            </w:r>
          </w:p>
        </w:tc>
      </w:tr>
      <w:tr w:rsidR="00081212" w:rsidRPr="00F4289C" w14:paraId="16B3C202" w14:textId="77777777" w:rsidTr="00317B6C">
        <w:tc>
          <w:tcPr>
            <w:tcW w:w="6516" w:type="dxa"/>
          </w:tcPr>
          <w:p w14:paraId="08C5A7AC" w14:textId="5777849C" w:rsidR="00081212" w:rsidRPr="00F4289C" w:rsidRDefault="00AC2234" w:rsidP="000C71EC">
            <w:pPr>
              <w:pStyle w:val="ListParagraph"/>
              <w:numPr>
                <w:ilvl w:val="0"/>
                <w:numId w:val="12"/>
              </w:numPr>
              <w:spacing w:after="120"/>
              <w:ind w:left="601" w:hanging="709"/>
              <w:jc w:val="left"/>
              <w:rPr>
                <w:rFonts w:eastAsia="SimSun"/>
                <w:sz w:val="24"/>
                <w:szCs w:val="24"/>
                <w:lang w:eastAsia="zh-CN"/>
              </w:rPr>
            </w:pPr>
            <w:r w:rsidRPr="00F4289C">
              <w:rPr>
                <w:rFonts w:eastAsia="SimSun" w:hint="eastAsia"/>
                <w:sz w:val="24"/>
                <w:szCs w:val="24"/>
                <w:lang w:eastAsia="zh-CN"/>
              </w:rPr>
              <w:t>聚氨酯</w:t>
            </w:r>
            <w:r w:rsidR="009D1B42" w:rsidRPr="00F4289C">
              <w:rPr>
                <w:rFonts w:eastAsia="SimSun"/>
                <w:sz w:val="24"/>
                <w:szCs w:val="24"/>
                <w:lang w:eastAsia="zh-CN"/>
              </w:rPr>
              <w:t>泡沫塑料</w:t>
            </w:r>
            <w:r w:rsidR="009D1B42" w:rsidRPr="00F4289C">
              <w:rPr>
                <w:rFonts w:eastAsia="SimSun" w:hint="eastAsia"/>
                <w:sz w:val="24"/>
                <w:szCs w:val="24"/>
                <w:lang w:eastAsia="zh-CN"/>
              </w:rPr>
              <w:t>行业计划</w:t>
            </w:r>
            <w:r w:rsidR="00232888" w:rsidRPr="00F4289C">
              <w:rPr>
                <w:rFonts w:eastAsia="SimSun" w:hint="eastAsia"/>
                <w:bCs/>
                <w:sz w:val="24"/>
                <w:szCs w:val="24"/>
                <w:lang w:eastAsia="zh-CN"/>
              </w:rPr>
              <w:t>——</w:t>
            </w:r>
            <w:r w:rsidR="009D1B42" w:rsidRPr="00F4289C">
              <w:rPr>
                <w:rFonts w:eastAsia="SimSun" w:hint="eastAsia"/>
                <w:bCs/>
                <w:sz w:val="24"/>
                <w:szCs w:val="24"/>
                <w:shd w:val="clear" w:color="auto" w:fill="FFFFFF" w:themeFill="background1"/>
                <w:lang w:eastAsia="zh-CN"/>
              </w:rPr>
              <w:t>第六次付款</w:t>
            </w:r>
          </w:p>
        </w:tc>
        <w:tc>
          <w:tcPr>
            <w:tcW w:w="3204" w:type="dxa"/>
          </w:tcPr>
          <w:p w14:paraId="21BE2590" w14:textId="6CAE129F" w:rsidR="00081212" w:rsidRPr="00F4289C" w:rsidRDefault="00F40101" w:rsidP="00DA7C23">
            <w:pPr>
              <w:ind w:right="-40" w:hanging="2675"/>
              <w:jc w:val="right"/>
              <w:rPr>
                <w:rFonts w:eastAsia="SimSun"/>
                <w:sz w:val="24"/>
                <w:szCs w:val="24"/>
              </w:rPr>
            </w:pPr>
            <w:r w:rsidRPr="00F4289C">
              <w:rPr>
                <w:rFonts w:eastAsia="SimSun" w:hint="eastAsia"/>
                <w:bCs/>
                <w:sz w:val="24"/>
                <w:szCs w:val="24"/>
                <w:lang w:val="en-US" w:eastAsia="zh-CN"/>
              </w:rPr>
              <w:t>世界银行</w:t>
            </w:r>
          </w:p>
        </w:tc>
      </w:tr>
      <w:tr w:rsidR="00081212" w:rsidRPr="00F4289C" w14:paraId="47E5A7C8" w14:textId="77777777" w:rsidTr="00317B6C">
        <w:tc>
          <w:tcPr>
            <w:tcW w:w="6516" w:type="dxa"/>
          </w:tcPr>
          <w:p w14:paraId="50E486D3" w14:textId="13D3A1FB" w:rsidR="00081212" w:rsidRPr="00A5422D" w:rsidRDefault="009D1B42" w:rsidP="000C71EC">
            <w:pPr>
              <w:pStyle w:val="ListParagraph"/>
              <w:numPr>
                <w:ilvl w:val="0"/>
                <w:numId w:val="12"/>
              </w:numPr>
              <w:spacing w:after="120"/>
              <w:ind w:left="601" w:hanging="709"/>
              <w:jc w:val="left"/>
              <w:rPr>
                <w:rFonts w:eastAsia="SimSun"/>
                <w:sz w:val="24"/>
                <w:szCs w:val="24"/>
                <w:lang w:eastAsia="zh-CN"/>
              </w:rPr>
            </w:pPr>
            <w:r w:rsidRPr="00A5422D">
              <w:rPr>
                <w:rFonts w:eastAsia="SimSun" w:hint="eastAsia"/>
                <w:sz w:val="24"/>
                <w:szCs w:val="24"/>
                <w:lang w:eastAsia="zh-CN"/>
              </w:rPr>
              <w:t>工业和商业制冷及空调行业计划</w:t>
            </w:r>
            <w:r w:rsidR="00232888" w:rsidRPr="00A5422D">
              <w:rPr>
                <w:rFonts w:eastAsia="SimSun" w:hint="eastAsia"/>
                <w:sz w:val="24"/>
                <w:szCs w:val="24"/>
                <w:lang w:eastAsia="zh-CN"/>
              </w:rPr>
              <w:t>——</w:t>
            </w:r>
            <w:r w:rsidR="00180ADB" w:rsidRPr="00A5422D">
              <w:rPr>
                <w:rFonts w:eastAsia="SimSun" w:hint="eastAsia"/>
                <w:sz w:val="24"/>
                <w:szCs w:val="24"/>
                <w:lang w:eastAsia="zh-CN"/>
              </w:rPr>
              <w:t>第六次付款</w:t>
            </w:r>
          </w:p>
        </w:tc>
        <w:tc>
          <w:tcPr>
            <w:tcW w:w="3204" w:type="dxa"/>
          </w:tcPr>
          <w:p w14:paraId="6A1522D1" w14:textId="6CA09A90" w:rsidR="00081212" w:rsidRPr="00F4289C" w:rsidRDefault="00F40101" w:rsidP="00DA7C23">
            <w:pPr>
              <w:ind w:right="-40" w:hanging="2675"/>
              <w:jc w:val="right"/>
              <w:rPr>
                <w:rFonts w:eastAsia="SimSun"/>
                <w:bCs/>
                <w:sz w:val="24"/>
                <w:szCs w:val="24"/>
                <w:lang w:val="en-US"/>
              </w:rPr>
            </w:pPr>
            <w:r w:rsidRPr="00F4289C">
              <w:rPr>
                <w:rFonts w:eastAsia="SimSun" w:hint="eastAsia"/>
                <w:bCs/>
                <w:sz w:val="24"/>
                <w:szCs w:val="24"/>
                <w:lang w:val="en-GB" w:eastAsia="zh-CN"/>
              </w:rPr>
              <w:t>开发署</w:t>
            </w:r>
          </w:p>
        </w:tc>
      </w:tr>
      <w:tr w:rsidR="00081212" w:rsidRPr="00F4289C" w14:paraId="69F1F50E" w14:textId="77777777" w:rsidTr="00317B6C">
        <w:tc>
          <w:tcPr>
            <w:tcW w:w="6516" w:type="dxa"/>
          </w:tcPr>
          <w:p w14:paraId="61373940" w14:textId="1F27297E" w:rsidR="00081212" w:rsidRPr="00A5422D" w:rsidRDefault="00180ADB" w:rsidP="000C71EC">
            <w:pPr>
              <w:pStyle w:val="ListParagraph"/>
              <w:numPr>
                <w:ilvl w:val="0"/>
                <w:numId w:val="12"/>
              </w:numPr>
              <w:spacing w:after="120"/>
              <w:ind w:left="601" w:hanging="709"/>
              <w:jc w:val="left"/>
              <w:rPr>
                <w:rFonts w:eastAsia="SimSun"/>
                <w:sz w:val="24"/>
                <w:szCs w:val="24"/>
                <w:lang w:eastAsia="zh-CN"/>
              </w:rPr>
            </w:pPr>
            <w:r w:rsidRPr="00A5422D">
              <w:rPr>
                <w:rFonts w:eastAsia="SimSun" w:hint="eastAsia"/>
                <w:sz w:val="24"/>
                <w:szCs w:val="24"/>
                <w:lang w:eastAsia="zh-CN"/>
              </w:rPr>
              <w:t>室内空调制造和</w:t>
            </w:r>
            <w:r w:rsidR="00232888" w:rsidRPr="00A5422D">
              <w:rPr>
                <w:rFonts w:eastAsia="SimSun" w:hint="eastAsia"/>
                <w:sz w:val="24"/>
                <w:szCs w:val="24"/>
                <w:lang w:eastAsia="zh-CN"/>
              </w:rPr>
              <w:t>热泵热水器行业计划——第五次付款</w:t>
            </w:r>
          </w:p>
        </w:tc>
        <w:tc>
          <w:tcPr>
            <w:tcW w:w="3204" w:type="dxa"/>
          </w:tcPr>
          <w:p w14:paraId="1E9C36E0" w14:textId="67280067" w:rsidR="00081212" w:rsidRPr="00F4289C" w:rsidRDefault="00F40101" w:rsidP="00DA7C23">
            <w:pPr>
              <w:jc w:val="right"/>
              <w:rPr>
                <w:rFonts w:eastAsia="SimSun"/>
                <w:bCs/>
                <w:sz w:val="24"/>
                <w:szCs w:val="24"/>
                <w:lang w:val="en-US" w:eastAsia="zh-CN"/>
              </w:rPr>
            </w:pPr>
            <w:r w:rsidRPr="00F4289C">
              <w:rPr>
                <w:rFonts w:eastAsia="SimSun" w:hint="eastAsia"/>
                <w:bCs/>
                <w:sz w:val="24"/>
                <w:szCs w:val="24"/>
                <w:lang w:val="en-US" w:eastAsia="zh-CN"/>
              </w:rPr>
              <w:t>工发组织、奥地利和意大利</w:t>
            </w:r>
          </w:p>
        </w:tc>
      </w:tr>
      <w:tr w:rsidR="00081212" w:rsidRPr="00F4289C" w14:paraId="7E70EDFA" w14:textId="77777777" w:rsidTr="00317B6C">
        <w:tc>
          <w:tcPr>
            <w:tcW w:w="6516" w:type="dxa"/>
          </w:tcPr>
          <w:p w14:paraId="0FAD22BA" w14:textId="01F60099" w:rsidR="00081212" w:rsidRPr="00A5422D" w:rsidRDefault="00A530DF" w:rsidP="000C71EC">
            <w:pPr>
              <w:pStyle w:val="ListParagraph"/>
              <w:numPr>
                <w:ilvl w:val="0"/>
                <w:numId w:val="12"/>
              </w:numPr>
              <w:spacing w:after="120"/>
              <w:ind w:left="601" w:hanging="709"/>
              <w:jc w:val="left"/>
              <w:rPr>
                <w:rFonts w:eastAsia="SimSun"/>
                <w:sz w:val="24"/>
                <w:szCs w:val="24"/>
                <w:lang w:eastAsia="zh-CN"/>
              </w:rPr>
            </w:pPr>
            <w:r w:rsidRPr="00A5422D">
              <w:rPr>
                <w:rFonts w:eastAsia="SimSun" w:hint="eastAsia"/>
                <w:sz w:val="24"/>
                <w:szCs w:val="24"/>
                <w:lang w:eastAsia="zh-CN"/>
              </w:rPr>
              <w:t>溶剂行业计划——第七次付款</w:t>
            </w:r>
          </w:p>
        </w:tc>
        <w:tc>
          <w:tcPr>
            <w:tcW w:w="3204" w:type="dxa"/>
          </w:tcPr>
          <w:p w14:paraId="0019F24C" w14:textId="685685EA" w:rsidR="00081212" w:rsidRPr="00F4289C" w:rsidRDefault="00F40101" w:rsidP="00DA7C23">
            <w:pPr>
              <w:ind w:right="-40" w:hanging="2675"/>
              <w:jc w:val="right"/>
              <w:rPr>
                <w:rFonts w:eastAsia="SimSun"/>
                <w:bCs/>
                <w:sz w:val="24"/>
                <w:szCs w:val="24"/>
                <w:lang w:val="en-US"/>
              </w:rPr>
            </w:pPr>
            <w:r w:rsidRPr="00F4289C">
              <w:rPr>
                <w:rFonts w:eastAsia="SimSun" w:hint="eastAsia"/>
                <w:bCs/>
                <w:sz w:val="24"/>
                <w:szCs w:val="24"/>
                <w:lang w:eastAsia="zh-CN"/>
              </w:rPr>
              <w:t>开发署</w:t>
            </w:r>
          </w:p>
        </w:tc>
      </w:tr>
      <w:tr w:rsidR="00081212" w:rsidRPr="00F4289C" w14:paraId="6B40A90D" w14:textId="77777777" w:rsidTr="00317B6C">
        <w:tc>
          <w:tcPr>
            <w:tcW w:w="6516" w:type="dxa"/>
          </w:tcPr>
          <w:p w14:paraId="704FE75B" w14:textId="271A5F04" w:rsidR="00081212" w:rsidRPr="00F4289C" w:rsidRDefault="00A530DF" w:rsidP="000C71EC">
            <w:pPr>
              <w:pStyle w:val="ListParagraph"/>
              <w:numPr>
                <w:ilvl w:val="0"/>
                <w:numId w:val="12"/>
              </w:numPr>
              <w:spacing w:after="120"/>
              <w:ind w:left="601" w:hanging="709"/>
              <w:jc w:val="left"/>
              <w:rPr>
                <w:rFonts w:eastAsia="SimSun"/>
                <w:sz w:val="24"/>
                <w:szCs w:val="24"/>
                <w:lang w:eastAsia="zh-CN"/>
              </w:rPr>
            </w:pPr>
            <w:r w:rsidRPr="00A5422D">
              <w:rPr>
                <w:rFonts w:eastAsia="SimSun" w:hint="eastAsia"/>
                <w:sz w:val="24"/>
                <w:szCs w:val="24"/>
                <w:lang w:eastAsia="zh-CN"/>
              </w:rPr>
              <w:t>制冷</w:t>
            </w:r>
            <w:r w:rsidR="00835BD3" w:rsidRPr="00A5422D">
              <w:rPr>
                <w:rFonts w:eastAsia="SimSun" w:hint="eastAsia"/>
                <w:sz w:val="24"/>
                <w:szCs w:val="24"/>
                <w:lang w:eastAsia="zh-CN"/>
              </w:rPr>
              <w:t>和</w:t>
            </w:r>
            <w:r w:rsidRPr="00A5422D">
              <w:rPr>
                <w:rFonts w:eastAsia="SimSun" w:hint="eastAsia"/>
                <w:sz w:val="24"/>
                <w:szCs w:val="24"/>
                <w:lang w:eastAsia="zh-CN"/>
              </w:rPr>
              <w:t>空调维修行业计划及国家扶持</w:t>
            </w:r>
            <w:r w:rsidR="00033C79" w:rsidRPr="00A5422D">
              <w:rPr>
                <w:rFonts w:eastAsia="SimSun" w:hint="eastAsia"/>
                <w:sz w:val="24"/>
                <w:szCs w:val="24"/>
                <w:lang w:eastAsia="zh-CN"/>
              </w:rPr>
              <w:t>方案</w:t>
            </w:r>
            <w:r w:rsidRPr="00A5422D">
              <w:rPr>
                <w:rFonts w:eastAsia="SimSun" w:hint="eastAsia"/>
                <w:sz w:val="24"/>
                <w:szCs w:val="24"/>
                <w:lang w:eastAsia="zh-CN"/>
              </w:rPr>
              <w:t>——第八次</w:t>
            </w:r>
            <w:r w:rsidR="00033C79" w:rsidRPr="00A5422D">
              <w:rPr>
                <w:rFonts w:eastAsia="SimSun" w:hint="eastAsia"/>
                <w:sz w:val="24"/>
                <w:szCs w:val="24"/>
                <w:lang w:eastAsia="zh-CN"/>
              </w:rPr>
              <w:t>付款</w:t>
            </w:r>
          </w:p>
        </w:tc>
        <w:tc>
          <w:tcPr>
            <w:tcW w:w="3204" w:type="dxa"/>
          </w:tcPr>
          <w:p w14:paraId="446B8100" w14:textId="3C6B0375" w:rsidR="00F40101" w:rsidRPr="00F4289C" w:rsidRDefault="00F40101" w:rsidP="00DA7C23">
            <w:pPr>
              <w:ind w:right="-40" w:hanging="2675"/>
              <w:jc w:val="right"/>
              <w:rPr>
                <w:rFonts w:eastAsia="SimSun"/>
                <w:sz w:val="24"/>
                <w:szCs w:val="24"/>
                <w:lang w:eastAsia="zh-CN"/>
              </w:rPr>
            </w:pPr>
            <w:r w:rsidRPr="00F4289C">
              <w:rPr>
                <w:rFonts w:eastAsia="SimSun" w:hint="eastAsia"/>
                <w:bCs/>
                <w:sz w:val="24"/>
                <w:szCs w:val="24"/>
                <w:lang w:val="en-US" w:eastAsia="zh-CN"/>
              </w:rPr>
              <w:t>环境署</w:t>
            </w:r>
            <w:r w:rsidR="000F3B3D" w:rsidRPr="00F4289C">
              <w:rPr>
                <w:rFonts w:eastAsia="SimSun" w:hint="eastAsia"/>
                <w:bCs/>
                <w:sz w:val="24"/>
                <w:szCs w:val="24"/>
                <w:lang w:val="en-US" w:eastAsia="zh-CN"/>
              </w:rPr>
              <w:t>、德国和日本</w:t>
            </w:r>
          </w:p>
        </w:tc>
      </w:tr>
      <w:bookmarkEnd w:id="1"/>
    </w:tbl>
    <w:p w14:paraId="2A92C866" w14:textId="04DAC9AF" w:rsidR="0087743D" w:rsidRPr="00F4289C" w:rsidRDefault="00E9063C" w:rsidP="00DA7C23">
      <w:pPr>
        <w:widowControl w:val="0"/>
        <w:spacing w:before="240" w:after="240"/>
        <w:jc w:val="center"/>
        <w:rPr>
          <w:rFonts w:eastAsia="SimHei"/>
          <w:sz w:val="24"/>
          <w:szCs w:val="24"/>
          <w:lang w:eastAsia="zh-CN"/>
        </w:rPr>
      </w:pPr>
      <w:r w:rsidRPr="00F4289C">
        <w:rPr>
          <w:rFonts w:eastAsia="SimSun"/>
          <w:sz w:val="24"/>
          <w:szCs w:val="24"/>
          <w:lang w:eastAsia="zh-CN"/>
        </w:rPr>
        <w:br w:type="page"/>
      </w:r>
      <w:r w:rsidR="00033C79" w:rsidRPr="001D055F">
        <w:rPr>
          <w:rFonts w:eastAsia="SimHei" w:hint="eastAsia"/>
          <w:sz w:val="28"/>
          <w:szCs w:val="28"/>
          <w:lang w:eastAsia="zh-CN"/>
        </w:rPr>
        <w:lastRenderedPageBreak/>
        <w:t>中国</w:t>
      </w:r>
      <w:r w:rsidR="000F32EF" w:rsidRPr="001D055F">
        <w:rPr>
          <w:rFonts w:eastAsia="SimHei" w:hint="eastAsia"/>
          <w:sz w:val="28"/>
          <w:szCs w:val="28"/>
          <w:lang w:eastAsia="zh-CN"/>
        </w:rPr>
        <w:t>含氢氯氟烃淘汰管理计划</w:t>
      </w:r>
      <w:r w:rsidR="00033C79" w:rsidRPr="001D055F">
        <w:rPr>
          <w:rFonts w:eastAsia="SimHei" w:hint="eastAsia"/>
          <w:sz w:val="28"/>
          <w:szCs w:val="28"/>
          <w:lang w:eastAsia="zh-CN"/>
        </w:rPr>
        <w:t>第二阶段总体战略</w:t>
      </w:r>
    </w:p>
    <w:p w14:paraId="5C1EAA39" w14:textId="41802894" w:rsidR="0087743D" w:rsidRPr="00F4289C" w:rsidRDefault="00033C79" w:rsidP="00DA7C23">
      <w:pPr>
        <w:widowControl w:val="0"/>
        <w:spacing w:before="240" w:after="240"/>
        <w:jc w:val="center"/>
        <w:rPr>
          <w:rFonts w:eastAsia="SimHei"/>
          <w:sz w:val="24"/>
          <w:szCs w:val="24"/>
        </w:rPr>
      </w:pPr>
      <w:r w:rsidRPr="00F4289C">
        <w:rPr>
          <w:rFonts w:eastAsia="SimHei" w:hint="eastAsia"/>
          <w:sz w:val="24"/>
          <w:szCs w:val="24"/>
          <w:lang w:eastAsia="zh-CN"/>
        </w:rPr>
        <w:t>秘书处的说明</w:t>
      </w:r>
    </w:p>
    <w:p w14:paraId="1F753D40" w14:textId="0B5A12A4" w:rsidR="0087743D" w:rsidRPr="00F4289C" w:rsidRDefault="00033C79" w:rsidP="00DA7C23">
      <w:pPr>
        <w:widowControl w:val="0"/>
        <w:spacing w:before="240" w:after="240"/>
        <w:rPr>
          <w:rFonts w:eastAsia="SimSun"/>
          <w:sz w:val="24"/>
          <w:szCs w:val="24"/>
          <w:u w:val="single"/>
        </w:rPr>
      </w:pPr>
      <w:r w:rsidRPr="00F4289C">
        <w:rPr>
          <w:rFonts w:eastAsia="SimSun" w:hint="eastAsia"/>
          <w:sz w:val="24"/>
          <w:szCs w:val="24"/>
          <w:u w:val="single"/>
          <w:lang w:eastAsia="zh-CN"/>
        </w:rPr>
        <w:t>背景</w:t>
      </w:r>
    </w:p>
    <w:p w14:paraId="6FBB9358" w14:textId="7F95E798" w:rsidR="0087743D" w:rsidRPr="00F4289C" w:rsidRDefault="00244432" w:rsidP="00DA7C23">
      <w:pPr>
        <w:pStyle w:val="Heading1"/>
        <w:rPr>
          <w:rFonts w:eastAsia="SimSun"/>
          <w:sz w:val="24"/>
          <w:szCs w:val="24"/>
          <w:lang w:eastAsia="zh-CN"/>
        </w:rPr>
      </w:pPr>
      <w:r w:rsidRPr="00F4289C">
        <w:rPr>
          <w:rFonts w:eastAsia="SimSun" w:hint="eastAsia"/>
          <w:sz w:val="24"/>
          <w:szCs w:val="24"/>
          <w:lang w:eastAsia="zh-CN"/>
        </w:rPr>
        <w:t>执行委员会</w:t>
      </w:r>
      <w:r w:rsidR="00484F87" w:rsidRPr="00F4289C">
        <w:rPr>
          <w:rFonts w:eastAsia="SimSun" w:hint="eastAsia"/>
          <w:sz w:val="24"/>
          <w:szCs w:val="24"/>
          <w:lang w:eastAsia="zh-CN"/>
        </w:rPr>
        <w:t>在</w:t>
      </w:r>
      <w:r w:rsidR="00DF46B7" w:rsidRPr="00F4289C">
        <w:rPr>
          <w:rFonts w:eastAsia="SimSun" w:hint="eastAsia"/>
          <w:sz w:val="24"/>
          <w:szCs w:val="24"/>
          <w:lang w:eastAsia="zh-CN"/>
        </w:rPr>
        <w:t>第</w:t>
      </w:r>
      <w:r w:rsidR="00D33EDA" w:rsidRPr="00F4289C">
        <w:rPr>
          <w:rFonts w:eastAsia="SimSun" w:hint="eastAsia"/>
          <w:sz w:val="24"/>
          <w:szCs w:val="24"/>
          <w:lang w:eastAsia="zh-CN"/>
        </w:rPr>
        <w:t>七十六</w:t>
      </w:r>
      <w:r w:rsidR="00DF46B7" w:rsidRPr="00F4289C">
        <w:rPr>
          <w:rFonts w:eastAsia="SimSun" w:hint="eastAsia"/>
          <w:sz w:val="24"/>
          <w:szCs w:val="24"/>
          <w:lang w:eastAsia="zh-CN"/>
        </w:rPr>
        <w:t>次和第</w:t>
      </w:r>
      <w:r w:rsidR="00D33EDA" w:rsidRPr="00F4289C">
        <w:rPr>
          <w:rFonts w:eastAsia="SimSun" w:hint="eastAsia"/>
          <w:sz w:val="24"/>
          <w:szCs w:val="24"/>
          <w:lang w:eastAsia="zh-CN"/>
        </w:rPr>
        <w:t>七十七</w:t>
      </w:r>
      <w:r w:rsidR="00DF46B7" w:rsidRPr="00F4289C">
        <w:rPr>
          <w:rFonts w:eastAsia="SimSun" w:hint="eastAsia"/>
          <w:sz w:val="24"/>
          <w:szCs w:val="24"/>
          <w:lang w:eastAsia="zh-CN"/>
        </w:rPr>
        <w:t>次会议</w:t>
      </w:r>
      <w:r w:rsidR="00484F87" w:rsidRPr="00F4289C">
        <w:rPr>
          <w:rFonts w:eastAsia="SimSun" w:hint="eastAsia"/>
          <w:sz w:val="24"/>
          <w:szCs w:val="24"/>
          <w:lang w:eastAsia="zh-CN"/>
        </w:rPr>
        <w:t>上</w:t>
      </w:r>
      <w:r w:rsidRPr="00F4289C">
        <w:rPr>
          <w:rFonts w:eastAsia="SimSun" w:hint="eastAsia"/>
          <w:sz w:val="24"/>
          <w:szCs w:val="24"/>
          <w:lang w:eastAsia="zh-CN"/>
        </w:rPr>
        <w:t>核准</w:t>
      </w:r>
      <w:r w:rsidR="00DF46B7" w:rsidRPr="00F4289C">
        <w:rPr>
          <w:rFonts w:eastAsia="SimSun" w:hint="eastAsia"/>
          <w:sz w:val="24"/>
          <w:szCs w:val="24"/>
          <w:lang w:eastAsia="zh-CN"/>
        </w:rPr>
        <w:t>了中国</w:t>
      </w:r>
      <w:r w:rsidRPr="00F4289C">
        <w:rPr>
          <w:rFonts w:eastAsia="SimSun" w:hint="eastAsia"/>
          <w:sz w:val="24"/>
          <w:szCs w:val="24"/>
          <w:lang w:eastAsia="zh-CN"/>
        </w:rPr>
        <w:t>含氢氯氟烃淘汰管理计划</w:t>
      </w:r>
      <w:r w:rsidR="00DF46B7" w:rsidRPr="00F4289C">
        <w:rPr>
          <w:rFonts w:eastAsia="SimSun" w:hint="eastAsia"/>
          <w:sz w:val="24"/>
          <w:szCs w:val="24"/>
          <w:lang w:eastAsia="zh-CN"/>
        </w:rPr>
        <w:t>第二阶段及相关行业计划</w:t>
      </w:r>
      <w:r w:rsidRPr="00F4289C">
        <w:rPr>
          <w:rFonts w:eastAsia="SimSun" w:hint="eastAsia"/>
          <w:sz w:val="24"/>
          <w:szCs w:val="24"/>
          <w:lang w:eastAsia="zh-CN"/>
        </w:rPr>
        <w:t>，</w:t>
      </w:r>
      <w:r w:rsidR="00DF46B7" w:rsidRPr="00F4289C">
        <w:rPr>
          <w:rFonts w:eastAsia="SimSun" w:hint="eastAsia"/>
          <w:sz w:val="24"/>
          <w:szCs w:val="24"/>
          <w:lang w:eastAsia="zh-CN"/>
        </w:rPr>
        <w:t>在</w:t>
      </w:r>
      <w:r w:rsidRPr="00F4289C">
        <w:rPr>
          <w:rFonts w:eastAsia="SimSun" w:hint="eastAsia"/>
          <w:sz w:val="24"/>
          <w:szCs w:val="24"/>
          <w:lang w:eastAsia="zh-CN"/>
        </w:rPr>
        <w:t>第七十九</w:t>
      </w:r>
      <w:r w:rsidR="00DF46B7" w:rsidRPr="00F4289C">
        <w:rPr>
          <w:rFonts w:eastAsia="SimSun" w:hint="eastAsia"/>
          <w:sz w:val="24"/>
          <w:szCs w:val="24"/>
          <w:lang w:eastAsia="zh-CN"/>
        </w:rPr>
        <w:t>次会议</w:t>
      </w:r>
      <w:r w:rsidR="00484F87" w:rsidRPr="00F4289C">
        <w:rPr>
          <w:rFonts w:eastAsia="SimSun" w:hint="eastAsia"/>
          <w:sz w:val="24"/>
          <w:szCs w:val="24"/>
          <w:lang w:eastAsia="zh-CN"/>
        </w:rPr>
        <w:t>上</w:t>
      </w:r>
      <w:r w:rsidRPr="00F4289C">
        <w:rPr>
          <w:rFonts w:eastAsia="SimSun" w:hint="eastAsia"/>
          <w:sz w:val="24"/>
          <w:szCs w:val="24"/>
          <w:lang w:val="en-US" w:eastAsia="zh-CN"/>
        </w:rPr>
        <w:t>核准</w:t>
      </w:r>
      <w:r w:rsidR="00DF46B7" w:rsidRPr="00F4289C">
        <w:rPr>
          <w:rFonts w:eastAsia="SimSun" w:hint="eastAsia"/>
          <w:sz w:val="24"/>
          <w:szCs w:val="24"/>
          <w:lang w:eastAsia="zh-CN"/>
        </w:rPr>
        <w:t>了与中国政府关于</w:t>
      </w:r>
      <w:r w:rsidR="00484F87" w:rsidRPr="00F4289C">
        <w:rPr>
          <w:rFonts w:eastAsia="SimSun" w:hint="eastAsia"/>
          <w:sz w:val="24"/>
          <w:szCs w:val="24"/>
          <w:lang w:eastAsia="zh-CN"/>
        </w:rPr>
        <w:t>执行</w:t>
      </w:r>
      <w:r w:rsidRPr="00F4289C">
        <w:rPr>
          <w:rFonts w:eastAsia="SimSun" w:hint="eastAsia"/>
          <w:sz w:val="24"/>
          <w:szCs w:val="24"/>
          <w:lang w:eastAsia="zh-CN"/>
        </w:rPr>
        <w:t>含氢氯氟烃淘汰管理计划</w:t>
      </w:r>
      <w:r w:rsidR="00DF46B7" w:rsidRPr="00F4289C">
        <w:rPr>
          <w:rFonts w:eastAsia="SimSun" w:hint="eastAsia"/>
          <w:sz w:val="24"/>
          <w:szCs w:val="24"/>
          <w:lang w:eastAsia="zh-CN"/>
        </w:rPr>
        <w:t>第二阶段的</w:t>
      </w:r>
      <w:r w:rsidR="00484F87" w:rsidRPr="00F4289C">
        <w:rPr>
          <w:rFonts w:eastAsia="SimSun" w:hint="eastAsia"/>
          <w:sz w:val="24"/>
          <w:szCs w:val="24"/>
          <w:lang w:eastAsia="zh-CN"/>
        </w:rPr>
        <w:t>《</w:t>
      </w:r>
      <w:r w:rsidR="00DF46B7" w:rsidRPr="00F4289C">
        <w:rPr>
          <w:rFonts w:eastAsia="SimSun" w:hint="eastAsia"/>
          <w:sz w:val="24"/>
          <w:szCs w:val="24"/>
          <w:lang w:eastAsia="zh-CN"/>
        </w:rPr>
        <w:t>协</w:t>
      </w:r>
      <w:r w:rsidR="00473197" w:rsidRPr="00F4289C">
        <w:rPr>
          <w:rFonts w:eastAsia="SimSun" w:hint="eastAsia"/>
          <w:sz w:val="24"/>
          <w:szCs w:val="24"/>
          <w:lang w:eastAsia="zh-CN"/>
        </w:rPr>
        <w:t>定</w:t>
      </w:r>
      <w:r w:rsidR="00484F87" w:rsidRPr="00F4289C">
        <w:rPr>
          <w:rFonts w:eastAsia="SimSun" w:hint="eastAsia"/>
          <w:sz w:val="24"/>
          <w:szCs w:val="24"/>
          <w:lang w:eastAsia="zh-CN"/>
        </w:rPr>
        <w:t>》</w:t>
      </w:r>
      <w:r w:rsidR="00DF46B7" w:rsidRPr="00F4289C">
        <w:rPr>
          <w:rFonts w:eastAsia="SimSun" w:hint="eastAsia"/>
          <w:sz w:val="24"/>
          <w:szCs w:val="24"/>
          <w:lang w:eastAsia="zh-CN"/>
        </w:rPr>
        <w:t>。</w:t>
      </w:r>
    </w:p>
    <w:p w14:paraId="0A1081AC" w14:textId="46C6A108" w:rsidR="0087743D" w:rsidRPr="00F4289C" w:rsidRDefault="00DF46B7" w:rsidP="00DA7C23">
      <w:pPr>
        <w:pStyle w:val="Heading1"/>
        <w:widowControl w:val="0"/>
        <w:spacing w:before="240"/>
        <w:rPr>
          <w:rFonts w:eastAsia="SimSun"/>
          <w:sz w:val="24"/>
          <w:szCs w:val="24"/>
          <w:lang w:eastAsia="zh-CN"/>
        </w:rPr>
      </w:pPr>
      <w:r w:rsidRPr="00F4289C">
        <w:rPr>
          <w:rFonts w:eastAsia="SimSun" w:hint="eastAsia"/>
          <w:sz w:val="24"/>
          <w:szCs w:val="24"/>
          <w:lang w:eastAsia="zh-CN"/>
        </w:rPr>
        <w:t>根据</w:t>
      </w:r>
      <w:r w:rsidR="00203FC5" w:rsidRPr="00F4289C">
        <w:rPr>
          <w:rFonts w:eastAsia="SimSun" w:hint="eastAsia"/>
          <w:sz w:val="24"/>
          <w:szCs w:val="24"/>
          <w:lang w:eastAsia="zh-CN"/>
        </w:rPr>
        <w:t>在</w:t>
      </w:r>
      <w:r w:rsidRPr="00F4289C">
        <w:rPr>
          <w:rFonts w:eastAsia="SimSun" w:hint="eastAsia"/>
          <w:sz w:val="24"/>
          <w:szCs w:val="24"/>
          <w:lang w:eastAsia="zh-CN"/>
        </w:rPr>
        <w:t>第</w:t>
      </w:r>
      <w:r w:rsidR="00500DC7" w:rsidRPr="00F4289C">
        <w:rPr>
          <w:rFonts w:eastAsia="SimSun" w:hint="eastAsia"/>
          <w:sz w:val="24"/>
          <w:szCs w:val="24"/>
          <w:lang w:eastAsia="zh-CN"/>
        </w:rPr>
        <w:t>七十九</w:t>
      </w:r>
      <w:r w:rsidRPr="00F4289C">
        <w:rPr>
          <w:rFonts w:eastAsia="SimSun" w:hint="eastAsia"/>
          <w:sz w:val="24"/>
          <w:szCs w:val="24"/>
          <w:lang w:eastAsia="zh-CN"/>
        </w:rPr>
        <w:t>次会议</w:t>
      </w:r>
      <w:r w:rsidR="00203FC5" w:rsidRPr="00F4289C">
        <w:rPr>
          <w:rFonts w:eastAsia="SimSun" w:hint="eastAsia"/>
          <w:sz w:val="24"/>
          <w:szCs w:val="24"/>
          <w:lang w:eastAsia="zh-CN"/>
        </w:rPr>
        <w:t>上</w:t>
      </w:r>
      <w:r w:rsidR="00500DC7" w:rsidRPr="00F4289C">
        <w:rPr>
          <w:rFonts w:eastAsia="SimSun" w:hint="eastAsia"/>
          <w:sz w:val="24"/>
          <w:szCs w:val="24"/>
          <w:lang w:eastAsia="zh-CN"/>
        </w:rPr>
        <w:t>核准</w:t>
      </w:r>
      <w:r w:rsidRPr="00F4289C">
        <w:rPr>
          <w:rFonts w:eastAsia="SimSun" w:hint="eastAsia"/>
          <w:sz w:val="24"/>
          <w:szCs w:val="24"/>
          <w:lang w:eastAsia="zh-CN"/>
        </w:rPr>
        <w:t>的</w:t>
      </w:r>
      <w:r w:rsidR="00203FC5" w:rsidRPr="00F4289C">
        <w:rPr>
          <w:rFonts w:eastAsia="SimSun" w:hint="eastAsia"/>
          <w:sz w:val="24"/>
          <w:szCs w:val="24"/>
          <w:lang w:eastAsia="zh-CN"/>
        </w:rPr>
        <w:t>关于</w:t>
      </w:r>
      <w:r w:rsidR="00244432" w:rsidRPr="00F4289C">
        <w:rPr>
          <w:rFonts w:eastAsia="SimSun" w:hint="eastAsia"/>
          <w:sz w:val="24"/>
          <w:szCs w:val="24"/>
          <w:lang w:eastAsia="zh-CN"/>
        </w:rPr>
        <w:t>含氢氯氟烃淘汰管理计划</w:t>
      </w:r>
      <w:r w:rsidRPr="00F4289C">
        <w:rPr>
          <w:rFonts w:eastAsia="SimSun" w:hint="eastAsia"/>
          <w:sz w:val="24"/>
          <w:szCs w:val="24"/>
          <w:lang w:eastAsia="zh-CN"/>
        </w:rPr>
        <w:t>第二阶段</w:t>
      </w:r>
      <w:r w:rsidR="00203FC5" w:rsidRPr="00F4289C">
        <w:rPr>
          <w:rFonts w:eastAsia="SimSun" w:hint="eastAsia"/>
          <w:sz w:val="24"/>
          <w:szCs w:val="24"/>
          <w:lang w:eastAsia="zh-CN"/>
        </w:rPr>
        <w:t>的《</w:t>
      </w:r>
      <w:r w:rsidRPr="00F4289C">
        <w:rPr>
          <w:rFonts w:eastAsia="SimSun" w:hint="eastAsia"/>
          <w:sz w:val="24"/>
          <w:szCs w:val="24"/>
          <w:lang w:eastAsia="zh-CN"/>
        </w:rPr>
        <w:t>协</w:t>
      </w:r>
      <w:r w:rsidR="00500DC7" w:rsidRPr="00F4289C">
        <w:rPr>
          <w:rFonts w:eastAsia="SimSun" w:hint="eastAsia"/>
          <w:sz w:val="24"/>
          <w:szCs w:val="24"/>
          <w:lang w:eastAsia="zh-CN"/>
        </w:rPr>
        <w:t>定</w:t>
      </w:r>
      <w:r w:rsidR="00203FC5" w:rsidRPr="00F4289C">
        <w:rPr>
          <w:rFonts w:eastAsia="SimSun" w:hint="eastAsia"/>
          <w:sz w:val="24"/>
          <w:szCs w:val="24"/>
          <w:lang w:eastAsia="zh-CN"/>
        </w:rPr>
        <w:t>》</w:t>
      </w:r>
      <w:r w:rsidRPr="00F4289C">
        <w:rPr>
          <w:rFonts w:eastAsia="SimSun" w:hint="eastAsia"/>
          <w:sz w:val="24"/>
          <w:szCs w:val="24"/>
          <w:lang w:eastAsia="zh-CN"/>
        </w:rPr>
        <w:t>，</w:t>
      </w:r>
      <w:r w:rsidRPr="00F4289C">
        <w:rPr>
          <w:rFonts w:eastAsia="SimSun" w:hint="eastAsia"/>
          <w:sz w:val="24"/>
          <w:szCs w:val="24"/>
          <w:lang w:eastAsia="zh-CN"/>
        </w:rPr>
        <w:t>2016</w:t>
      </w:r>
      <w:r w:rsidR="00500DC7" w:rsidRPr="00F4289C">
        <w:rPr>
          <w:rFonts w:eastAsia="SimSun" w:hint="eastAsia"/>
          <w:sz w:val="24"/>
          <w:szCs w:val="24"/>
          <w:lang w:eastAsia="zh-CN"/>
        </w:rPr>
        <w:t>-</w:t>
      </w:r>
      <w:r w:rsidRPr="00F4289C">
        <w:rPr>
          <w:rFonts w:eastAsia="SimSun" w:hint="eastAsia"/>
          <w:sz w:val="24"/>
          <w:szCs w:val="24"/>
          <w:lang w:eastAsia="zh-CN"/>
        </w:rPr>
        <w:t>2026</w:t>
      </w:r>
      <w:r w:rsidRPr="00F4289C">
        <w:rPr>
          <w:rFonts w:eastAsia="SimSun" w:hint="eastAsia"/>
          <w:sz w:val="24"/>
          <w:szCs w:val="24"/>
          <w:lang w:eastAsia="zh-CN"/>
        </w:rPr>
        <w:t>年期间</w:t>
      </w:r>
      <w:r w:rsidR="00FC21B2" w:rsidRPr="00F4289C">
        <w:rPr>
          <w:rFonts w:eastAsia="SimSun" w:hint="eastAsia"/>
          <w:sz w:val="24"/>
          <w:szCs w:val="24"/>
          <w:lang w:eastAsia="zh-CN"/>
        </w:rPr>
        <w:t>六个行业计划</w:t>
      </w:r>
      <w:r w:rsidRPr="00F4289C">
        <w:rPr>
          <w:rFonts w:eastAsia="SimSun" w:hint="eastAsia"/>
          <w:sz w:val="24"/>
          <w:szCs w:val="24"/>
          <w:lang w:eastAsia="zh-CN"/>
        </w:rPr>
        <w:t>的</w:t>
      </w:r>
      <w:r w:rsidR="00733585" w:rsidRPr="00F4289C">
        <w:rPr>
          <w:rFonts w:eastAsia="SimSun" w:hint="eastAsia"/>
          <w:sz w:val="24"/>
          <w:szCs w:val="24"/>
          <w:lang w:eastAsia="zh-CN"/>
        </w:rPr>
        <w:t>含氢氯氟烃</w:t>
      </w:r>
      <w:r w:rsidRPr="00F4289C">
        <w:rPr>
          <w:rFonts w:eastAsia="SimSun" w:hint="eastAsia"/>
          <w:sz w:val="24"/>
          <w:szCs w:val="24"/>
          <w:lang w:eastAsia="zh-CN"/>
        </w:rPr>
        <w:t>消费限</w:t>
      </w:r>
      <w:r w:rsidR="00203FC5" w:rsidRPr="000C620F">
        <w:rPr>
          <w:rFonts w:eastAsia="SimSun" w:hint="eastAsia"/>
          <w:sz w:val="24"/>
          <w:szCs w:val="24"/>
          <w:lang w:eastAsia="zh-CN"/>
        </w:rPr>
        <w:t>量</w:t>
      </w:r>
      <w:r w:rsidRPr="000C620F">
        <w:rPr>
          <w:rFonts w:eastAsia="SimSun" w:hint="eastAsia"/>
          <w:sz w:val="24"/>
          <w:szCs w:val="24"/>
          <w:lang w:eastAsia="zh-CN"/>
        </w:rPr>
        <w:t>及</w:t>
      </w:r>
      <w:r w:rsidRPr="00F4289C">
        <w:rPr>
          <w:rFonts w:eastAsia="SimSun" w:hint="eastAsia"/>
          <w:sz w:val="24"/>
          <w:szCs w:val="24"/>
          <w:lang w:eastAsia="zh-CN"/>
        </w:rPr>
        <w:t>目标淘汰量如表</w:t>
      </w:r>
      <w:r w:rsidRPr="00F4289C">
        <w:rPr>
          <w:rFonts w:eastAsia="SimSun" w:hint="eastAsia"/>
          <w:sz w:val="24"/>
          <w:szCs w:val="24"/>
          <w:lang w:eastAsia="zh-CN"/>
        </w:rPr>
        <w:t>1</w:t>
      </w:r>
      <w:r w:rsidRPr="00F4289C">
        <w:rPr>
          <w:rFonts w:eastAsia="SimSun" w:hint="eastAsia"/>
          <w:sz w:val="24"/>
          <w:szCs w:val="24"/>
          <w:lang w:eastAsia="zh-CN"/>
        </w:rPr>
        <w:t>所示。</w:t>
      </w:r>
    </w:p>
    <w:p w14:paraId="364B49C6" w14:textId="24AD6AE2" w:rsidR="0087743D" w:rsidRPr="00317B6C" w:rsidRDefault="00DF46B7" w:rsidP="00DA7C23">
      <w:pPr>
        <w:widowControl w:val="0"/>
        <w:spacing w:before="240" w:after="20"/>
        <w:rPr>
          <w:rFonts w:eastAsia="SimHei"/>
          <w:lang w:eastAsia="zh-CN"/>
        </w:rPr>
      </w:pPr>
      <w:r w:rsidRPr="00317B6C">
        <w:rPr>
          <w:rFonts w:eastAsia="SimHei" w:hint="eastAsia"/>
          <w:lang w:eastAsia="zh-CN"/>
        </w:rPr>
        <w:t>表</w:t>
      </w:r>
      <w:r w:rsidRPr="00317B6C">
        <w:rPr>
          <w:rFonts w:eastAsia="SimHei" w:hint="eastAsia"/>
          <w:b/>
          <w:bCs/>
          <w:lang w:eastAsia="zh-CN"/>
        </w:rPr>
        <w:t>1</w:t>
      </w:r>
      <w:r w:rsidR="00DA7C23" w:rsidRPr="00317B6C">
        <w:rPr>
          <w:rFonts w:eastAsia="SimHei" w:hint="eastAsia"/>
          <w:b/>
          <w:bCs/>
          <w:lang w:eastAsia="zh-CN"/>
        </w:rPr>
        <w:t>.</w:t>
      </w:r>
      <w:r w:rsidR="00C23839" w:rsidRPr="00317B6C">
        <w:rPr>
          <w:rFonts w:eastAsia="SimHei" w:hint="eastAsia"/>
          <w:b/>
          <w:bCs/>
          <w:lang w:eastAsia="zh-CN"/>
        </w:rPr>
        <w:t xml:space="preserve"> </w:t>
      </w:r>
      <w:r w:rsidR="00DA7C23" w:rsidRPr="00317B6C">
        <w:rPr>
          <w:rFonts w:eastAsia="SimHei" w:hint="eastAsia"/>
          <w:lang w:eastAsia="zh-CN"/>
        </w:rPr>
        <w:t>根</w:t>
      </w:r>
      <w:r w:rsidRPr="00317B6C">
        <w:rPr>
          <w:rFonts w:eastAsia="SimHei" w:hint="eastAsia"/>
          <w:lang w:eastAsia="zh-CN"/>
        </w:rPr>
        <w:t>据</w:t>
      </w:r>
      <w:r w:rsidR="00FA290C" w:rsidRPr="00317B6C">
        <w:rPr>
          <w:rFonts w:eastAsia="SimHei" w:hint="eastAsia"/>
          <w:lang w:eastAsia="zh-CN"/>
        </w:rPr>
        <w:t>在</w:t>
      </w:r>
      <w:r w:rsidRPr="00317B6C">
        <w:rPr>
          <w:rFonts w:eastAsia="SimHei" w:hint="eastAsia"/>
          <w:lang w:eastAsia="zh-CN"/>
        </w:rPr>
        <w:t>第</w:t>
      </w:r>
      <w:r w:rsidR="00FC21B2" w:rsidRPr="00317B6C">
        <w:rPr>
          <w:rFonts w:eastAsia="SimHei" w:hint="eastAsia"/>
          <w:lang w:eastAsia="zh-CN"/>
        </w:rPr>
        <w:t>七十九</w:t>
      </w:r>
      <w:r w:rsidRPr="00317B6C">
        <w:rPr>
          <w:rFonts w:eastAsia="SimHei" w:hint="eastAsia"/>
          <w:lang w:eastAsia="zh-CN"/>
        </w:rPr>
        <w:t>次会议</w:t>
      </w:r>
      <w:r w:rsidR="00FA290C" w:rsidRPr="00317B6C">
        <w:rPr>
          <w:rFonts w:eastAsia="SimHei" w:hint="eastAsia"/>
          <w:lang w:eastAsia="zh-CN"/>
        </w:rPr>
        <w:t>上</w:t>
      </w:r>
      <w:r w:rsidR="00FC21B2" w:rsidRPr="00317B6C">
        <w:rPr>
          <w:rFonts w:eastAsia="SimHei" w:hint="eastAsia"/>
          <w:lang w:eastAsia="zh-CN"/>
        </w:rPr>
        <w:t>核准</w:t>
      </w:r>
      <w:r w:rsidRPr="00317B6C">
        <w:rPr>
          <w:rFonts w:eastAsia="SimHei" w:hint="eastAsia"/>
          <w:lang w:eastAsia="zh-CN"/>
        </w:rPr>
        <w:t>的</w:t>
      </w:r>
      <w:r w:rsidR="00FA290C" w:rsidRPr="00317B6C">
        <w:rPr>
          <w:rFonts w:eastAsia="SimHei" w:hint="eastAsia"/>
          <w:lang w:eastAsia="zh-CN"/>
        </w:rPr>
        <w:t>《</w:t>
      </w:r>
      <w:r w:rsidRPr="00317B6C">
        <w:rPr>
          <w:rFonts w:eastAsia="SimHei" w:hint="eastAsia"/>
          <w:lang w:eastAsia="zh-CN"/>
        </w:rPr>
        <w:t>协</w:t>
      </w:r>
      <w:r w:rsidR="00FC21B2" w:rsidRPr="00317B6C">
        <w:rPr>
          <w:rFonts w:eastAsia="SimHei" w:hint="eastAsia"/>
          <w:lang w:eastAsia="zh-CN"/>
        </w:rPr>
        <w:t>定</w:t>
      </w:r>
      <w:r w:rsidR="00FA290C" w:rsidRPr="00317B6C">
        <w:rPr>
          <w:rFonts w:eastAsia="SimHei" w:hint="eastAsia"/>
          <w:lang w:eastAsia="zh-CN"/>
        </w:rPr>
        <w:t>》</w:t>
      </w:r>
      <w:r w:rsidRPr="00317B6C">
        <w:rPr>
          <w:rFonts w:eastAsia="SimHei" w:hint="eastAsia"/>
          <w:lang w:eastAsia="zh-CN"/>
        </w:rPr>
        <w:t>，中国</w:t>
      </w:r>
      <w:r w:rsidR="00244432" w:rsidRPr="00317B6C">
        <w:rPr>
          <w:rFonts w:eastAsia="SimHei" w:hint="eastAsia"/>
          <w:lang w:eastAsia="zh-CN"/>
        </w:rPr>
        <w:t>含氢氯氟烃淘汰管理计划</w:t>
      </w:r>
      <w:r w:rsidRPr="00317B6C">
        <w:rPr>
          <w:rFonts w:eastAsia="SimHei" w:hint="eastAsia"/>
          <w:lang w:eastAsia="zh-CN"/>
        </w:rPr>
        <w:t>第二阶段各行业</w:t>
      </w:r>
      <w:r w:rsidR="00733585" w:rsidRPr="00317B6C">
        <w:rPr>
          <w:rFonts w:eastAsia="SimHei" w:hint="eastAsia"/>
          <w:lang w:eastAsia="zh-CN"/>
        </w:rPr>
        <w:t>含氢氯氟烃</w:t>
      </w:r>
      <w:r w:rsidRPr="00317B6C">
        <w:rPr>
          <w:rFonts w:eastAsia="SimHei" w:hint="eastAsia"/>
          <w:lang w:eastAsia="zh-CN"/>
        </w:rPr>
        <w:t>消费限</w:t>
      </w:r>
      <w:r w:rsidR="00FA290C" w:rsidRPr="00317B6C">
        <w:rPr>
          <w:rFonts w:eastAsia="SimHei" w:hint="eastAsia"/>
          <w:lang w:eastAsia="zh-CN"/>
        </w:rPr>
        <w:t>量</w:t>
      </w:r>
      <w:r w:rsidRPr="00317B6C">
        <w:rPr>
          <w:rFonts w:eastAsia="SimHei" w:hint="eastAsia"/>
          <w:lang w:eastAsia="zh-CN"/>
        </w:rPr>
        <w:t>及目标淘汰量（</w:t>
      </w:r>
      <w:r w:rsidR="00D16F19" w:rsidRPr="00317B6C">
        <w:rPr>
          <w:rFonts w:eastAsia="SimHei"/>
          <w:b/>
          <w:bCs/>
          <w:lang w:eastAsia="zh-CN"/>
        </w:rPr>
        <w:t>ODP</w:t>
      </w:r>
      <w:r w:rsidRPr="00317B6C">
        <w:rPr>
          <w:rFonts w:eastAsia="SimHei" w:hint="eastAsia"/>
          <w:lang w:eastAsia="zh-CN"/>
        </w:rPr>
        <w:t>吨）</w:t>
      </w:r>
    </w:p>
    <w:tbl>
      <w:tblPr>
        <w:tblW w:w="9360" w:type="dxa"/>
        <w:tblLayout w:type="fixed"/>
        <w:tblCellMar>
          <w:left w:w="57" w:type="dxa"/>
          <w:right w:w="57"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87743D" w:rsidRPr="00317B6C" w14:paraId="7550A543" w14:textId="77777777" w:rsidTr="002448CE">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15A03CE" w14:textId="03E6D05D" w:rsidR="0087743D" w:rsidRPr="00317B6C" w:rsidRDefault="00D16F19" w:rsidP="00DA7C23">
            <w:pPr>
              <w:widowControl w:val="0"/>
              <w:spacing w:before="20" w:after="20"/>
              <w:jc w:val="center"/>
              <w:rPr>
                <w:rFonts w:eastAsia="SimSun"/>
                <w:b/>
                <w:sz w:val="20"/>
                <w:szCs w:val="20"/>
                <w:lang w:val="en-US"/>
              </w:rPr>
            </w:pPr>
            <w:bookmarkStart w:id="2" w:name="_Hlk213858850"/>
            <w:r w:rsidRPr="00317B6C">
              <w:rPr>
                <w:rFonts w:eastAsia="SimHei" w:hint="eastAsia"/>
                <w:sz w:val="20"/>
                <w:szCs w:val="20"/>
                <w:lang w:val="en-US"/>
              </w:rPr>
              <w:t>最高允许消费量</w:t>
            </w:r>
            <w:bookmarkEnd w:id="2"/>
          </w:p>
        </w:tc>
      </w:tr>
      <w:tr w:rsidR="0087743D" w:rsidRPr="00317B6C" w14:paraId="0489653A" w14:textId="77777777" w:rsidTr="002448CE">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E0FAB8" w14:textId="1C76A42A" w:rsidR="0087743D" w:rsidRPr="00317B6C" w:rsidRDefault="001549D2" w:rsidP="00DA7C23">
            <w:pPr>
              <w:widowControl w:val="0"/>
              <w:spacing w:before="20" w:after="20"/>
              <w:jc w:val="center"/>
              <w:rPr>
                <w:rFonts w:eastAsia="SimSun"/>
                <w:b/>
                <w:sz w:val="20"/>
                <w:szCs w:val="20"/>
                <w:lang w:val="en-US"/>
              </w:rPr>
            </w:pPr>
            <w:r w:rsidRPr="00317B6C">
              <w:rPr>
                <w:rFonts w:eastAsia="SimHei" w:hint="eastAsia"/>
                <w:sz w:val="20"/>
                <w:szCs w:val="20"/>
                <w:lang w:val="en-US" w:eastAsia="zh-CN"/>
              </w:rPr>
              <w:t>行业</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EFF4222" w14:textId="0E84991B"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2016</w:t>
            </w:r>
            <w:r w:rsidRPr="00317B6C">
              <w:rPr>
                <w:rFonts w:eastAsia="SimHei"/>
                <w:b/>
                <w:bCs/>
                <w:sz w:val="20"/>
                <w:szCs w:val="20"/>
                <w:lang w:val="en-US"/>
              </w:rPr>
              <w:noBreakHyphen/>
              <w:t>2017</w:t>
            </w:r>
            <w:r w:rsidR="001549D2" w:rsidRPr="00317B6C">
              <w:rPr>
                <w:rFonts w:eastAsia="SimHei" w:hint="eastAsia"/>
                <w:sz w:val="20"/>
                <w:szCs w:val="20"/>
                <w:lang w:val="en-US" w:eastAsia="zh-CN"/>
              </w:rPr>
              <w:t>年</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198CB4C" w14:textId="0AB19A83"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2018</w:t>
            </w:r>
            <w:r w:rsidRPr="00317B6C">
              <w:rPr>
                <w:rFonts w:eastAsia="SimHei"/>
                <w:b/>
                <w:bCs/>
                <w:sz w:val="20"/>
                <w:szCs w:val="20"/>
                <w:lang w:val="en-US"/>
              </w:rPr>
              <w:noBreakHyphen/>
              <w:t>2019</w:t>
            </w:r>
            <w:r w:rsidR="001549D2" w:rsidRPr="00317B6C">
              <w:rPr>
                <w:rFonts w:eastAsia="SimHei" w:hint="eastAsia"/>
                <w:sz w:val="20"/>
                <w:szCs w:val="20"/>
                <w:lang w:val="en-US" w:eastAsia="zh-CN"/>
              </w:rPr>
              <w:t>年</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DBBFE40" w14:textId="5A81408C"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2020</w:t>
            </w:r>
            <w:r w:rsidRPr="00317B6C">
              <w:rPr>
                <w:rFonts w:eastAsia="SimHei"/>
                <w:b/>
                <w:bCs/>
                <w:sz w:val="20"/>
                <w:szCs w:val="20"/>
                <w:lang w:val="en-US"/>
              </w:rPr>
              <w:noBreakHyphen/>
              <w:t>2021</w:t>
            </w:r>
            <w:r w:rsidR="001549D2" w:rsidRPr="00317B6C">
              <w:rPr>
                <w:rFonts w:eastAsia="SimHei" w:hint="eastAsia"/>
                <w:sz w:val="20"/>
                <w:szCs w:val="20"/>
                <w:lang w:val="en-US" w:eastAsia="zh-CN"/>
              </w:rPr>
              <w:t>年</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0159658" w14:textId="2B96141A"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2022</w:t>
            </w:r>
            <w:r w:rsidR="001549D2" w:rsidRPr="00317B6C">
              <w:rPr>
                <w:rFonts w:eastAsia="SimHei" w:hint="eastAsia"/>
                <w:sz w:val="20"/>
                <w:szCs w:val="20"/>
                <w:lang w:val="en-US" w:eastAsia="zh-CN"/>
              </w:rPr>
              <w:t>年</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735978A" w14:textId="378DE9BC"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2023</w:t>
            </w:r>
            <w:r w:rsidRPr="00317B6C">
              <w:rPr>
                <w:rFonts w:eastAsia="SimHei"/>
                <w:b/>
                <w:bCs/>
                <w:sz w:val="20"/>
                <w:szCs w:val="20"/>
                <w:lang w:val="en-US"/>
              </w:rPr>
              <w:noBreakHyphen/>
              <w:t>2024</w:t>
            </w:r>
            <w:r w:rsidR="001549D2" w:rsidRPr="00317B6C">
              <w:rPr>
                <w:rFonts w:eastAsia="SimHei" w:hint="eastAsia"/>
                <w:sz w:val="20"/>
                <w:szCs w:val="20"/>
                <w:lang w:val="en-US" w:eastAsia="zh-CN"/>
              </w:rPr>
              <w:t>年</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E0386B7" w14:textId="5A4CA54A"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2025</w:t>
            </w:r>
            <w:r w:rsidR="001549D2" w:rsidRPr="00317B6C">
              <w:rPr>
                <w:rFonts w:eastAsia="SimHei" w:hint="eastAsia"/>
                <w:sz w:val="20"/>
                <w:szCs w:val="20"/>
                <w:lang w:val="en-US" w:eastAsia="zh-CN"/>
              </w:rPr>
              <w:t>年</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853DE71" w14:textId="496DF979" w:rsidR="0087743D" w:rsidRPr="00317B6C" w:rsidRDefault="0087743D" w:rsidP="00DA7C23">
            <w:pPr>
              <w:widowControl w:val="0"/>
              <w:spacing w:before="20" w:after="20"/>
              <w:jc w:val="center"/>
              <w:rPr>
                <w:rFonts w:eastAsia="SimSun"/>
                <w:b/>
                <w:sz w:val="20"/>
                <w:szCs w:val="20"/>
                <w:lang w:val="en-US"/>
              </w:rPr>
            </w:pPr>
            <w:r w:rsidRPr="00317B6C">
              <w:rPr>
                <w:rFonts w:eastAsia="SimHei"/>
                <w:b/>
                <w:bCs/>
                <w:sz w:val="20"/>
                <w:szCs w:val="20"/>
                <w:lang w:val="en-US"/>
              </w:rPr>
              <w:t>2026</w:t>
            </w:r>
            <w:r w:rsidR="001549D2" w:rsidRPr="00317B6C">
              <w:rPr>
                <w:rFonts w:eastAsia="SimHei" w:hint="eastAsia"/>
                <w:sz w:val="20"/>
                <w:szCs w:val="20"/>
                <w:lang w:val="en-US" w:eastAsia="zh-CN"/>
              </w:rPr>
              <w:t>年</w:t>
            </w:r>
          </w:p>
        </w:tc>
      </w:tr>
      <w:tr w:rsidR="001549D2" w:rsidRPr="00317B6C" w14:paraId="6F1F73BA"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25FD232F" w14:textId="7D1A926A" w:rsidR="001549D2" w:rsidRPr="00317B6C" w:rsidRDefault="001549D2" w:rsidP="00DA7C23">
            <w:pPr>
              <w:widowControl w:val="0"/>
              <w:spacing w:before="20" w:after="20"/>
              <w:jc w:val="left"/>
              <w:rPr>
                <w:rFonts w:eastAsia="SimSun"/>
                <w:sz w:val="20"/>
                <w:szCs w:val="20"/>
                <w:lang w:val="en-US"/>
              </w:rPr>
            </w:pPr>
            <w:r w:rsidRPr="00317B6C">
              <w:rPr>
                <w:rFonts w:eastAsia="SimSun" w:hint="eastAsia"/>
                <w:sz w:val="20"/>
                <w:szCs w:val="20"/>
                <w:lang w:val="en-US" w:eastAsia="zh-CN"/>
              </w:rPr>
              <w:t>全国</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B95FE"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F61BE6"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990C4F"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7A3706" w14:textId="2FF87B78"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9DB2A0" w14:textId="6071ED2B"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A8EF9" w14:textId="78D6BBB5"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ABC133" w14:textId="575D88E9"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r>
      <w:tr w:rsidR="0087743D" w:rsidRPr="00317B6C" w14:paraId="08352702"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24A79B3C" w14:textId="7255AAAF" w:rsidR="0087743D" w:rsidRPr="00317B6C" w:rsidRDefault="006C75B4" w:rsidP="00DA7C23">
            <w:pPr>
              <w:widowControl w:val="0"/>
              <w:spacing w:before="20" w:after="20"/>
              <w:jc w:val="left"/>
              <w:rPr>
                <w:rFonts w:eastAsia="SimSun"/>
                <w:sz w:val="20"/>
                <w:szCs w:val="20"/>
                <w:lang w:val="en-US" w:eastAsia="zh-CN"/>
              </w:rPr>
            </w:pPr>
            <w:r w:rsidRPr="00317B6C">
              <w:rPr>
                <w:rFonts w:eastAsia="SimSun" w:hint="eastAsia"/>
                <w:sz w:val="20"/>
                <w:szCs w:val="20"/>
                <w:lang w:val="en-US" w:eastAsia="zh-CN"/>
              </w:rPr>
              <w:t>挤塑聚苯乙烯泡沫塑料</w:t>
            </w:r>
            <w:r w:rsidR="0087743D" w:rsidRPr="00317B6C">
              <w:rPr>
                <w:rFonts w:eastAsia="SimSun"/>
                <w:sz w:val="20"/>
                <w:szCs w:val="20"/>
                <w:lang w:val="en-US"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FB1F98"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F7D90B"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4E5822"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97E1B9"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BB5A17"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7BDCB4"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CEAFA6"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0.0</w:t>
            </w:r>
          </w:p>
        </w:tc>
      </w:tr>
      <w:tr w:rsidR="0087743D" w:rsidRPr="00317B6C" w14:paraId="734469C1"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7A2637F0" w14:textId="7CFE4390" w:rsidR="0087743D" w:rsidRPr="00317B6C" w:rsidRDefault="005D7C05" w:rsidP="00DA7C23">
            <w:pPr>
              <w:widowControl w:val="0"/>
              <w:spacing w:before="20" w:after="20"/>
              <w:jc w:val="left"/>
              <w:rPr>
                <w:rFonts w:eastAsia="SimSun"/>
                <w:sz w:val="20"/>
                <w:szCs w:val="20"/>
                <w:lang w:val="en-US"/>
              </w:rPr>
            </w:pPr>
            <w:r w:rsidRPr="00317B6C">
              <w:rPr>
                <w:rFonts w:eastAsia="SimSun" w:hint="eastAsia"/>
                <w:sz w:val="20"/>
                <w:szCs w:val="20"/>
                <w:lang w:val="en-US"/>
              </w:rPr>
              <w:t>聚氨酯</w:t>
            </w:r>
            <w:r w:rsidRPr="00317B6C">
              <w:rPr>
                <w:rFonts w:eastAsia="SimSun" w:hint="eastAsia"/>
                <w:sz w:val="20"/>
                <w:szCs w:val="20"/>
                <w:lang w:val="en-US" w:eastAsia="zh-CN"/>
              </w:rPr>
              <w:t>泡沫塑料</w:t>
            </w:r>
            <w:r w:rsidR="0087743D" w:rsidRPr="00317B6C">
              <w:rPr>
                <w:rFonts w:eastAsia="SimSun"/>
                <w:sz w:val="20"/>
                <w:szCs w:val="20"/>
                <w:lang w:val="en-US"/>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CE594"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02E1D"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35F616"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2E84E0"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AC923E"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731A95"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CF9999"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0.0</w:t>
            </w:r>
          </w:p>
        </w:tc>
      </w:tr>
      <w:tr w:rsidR="001549D2" w:rsidRPr="00317B6C" w14:paraId="3BE80BFF"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229A15F7" w14:textId="11CF8CA5" w:rsidR="001549D2" w:rsidRPr="00317B6C" w:rsidRDefault="008734DF" w:rsidP="00DA7C23">
            <w:pPr>
              <w:widowControl w:val="0"/>
              <w:spacing w:before="20" w:after="20"/>
              <w:jc w:val="left"/>
              <w:rPr>
                <w:rFonts w:eastAsia="SimSun"/>
                <w:sz w:val="20"/>
                <w:szCs w:val="20"/>
                <w:lang w:val="en-US" w:eastAsia="zh-CN"/>
              </w:rPr>
            </w:pPr>
            <w:r w:rsidRPr="00317B6C">
              <w:rPr>
                <w:rFonts w:eastAsia="SimSun" w:hint="eastAsia"/>
                <w:sz w:val="20"/>
                <w:szCs w:val="20"/>
                <w:lang w:val="en-US" w:eastAsia="zh-CN"/>
              </w:rPr>
              <w:t>工业和商业制冷</w:t>
            </w:r>
            <w:r w:rsidR="0051768A" w:rsidRPr="00317B6C">
              <w:rPr>
                <w:rFonts w:eastAsia="SimSun" w:hint="eastAsia"/>
                <w:sz w:val="20"/>
                <w:szCs w:val="20"/>
                <w:lang w:val="en-US" w:eastAsia="zh-CN"/>
              </w:rPr>
              <w:t>及</w:t>
            </w:r>
            <w:r w:rsidRPr="00317B6C">
              <w:rPr>
                <w:rFonts w:eastAsia="SimSun" w:hint="eastAsia"/>
                <w:sz w:val="20"/>
                <w:szCs w:val="20"/>
                <w:lang w:val="en-US" w:eastAsia="zh-CN"/>
              </w:rPr>
              <w:t>空调</w:t>
            </w:r>
            <w:r w:rsidR="001549D2" w:rsidRPr="00317B6C">
              <w:rPr>
                <w:rFonts w:eastAsia="SimSun"/>
                <w:sz w:val="20"/>
                <w:szCs w:val="20"/>
                <w:lang w:val="en-US"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495A28"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14778F"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BB0A5"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F481FB" w14:textId="71B18ABB"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2B646E" w14:textId="5CA61E27"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B8BF87" w14:textId="7B3EFD40"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9889B8" w14:textId="532908D6"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r>
      <w:tr w:rsidR="001549D2" w:rsidRPr="00317B6C" w14:paraId="33E4BBFF"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5020F94C" w14:textId="34E2BF62" w:rsidR="001549D2" w:rsidRPr="00317B6C" w:rsidRDefault="001B09B0" w:rsidP="00DA7C23">
            <w:pPr>
              <w:widowControl w:val="0"/>
              <w:spacing w:before="20" w:after="20"/>
              <w:jc w:val="left"/>
              <w:rPr>
                <w:rFonts w:eastAsia="SimSun"/>
                <w:sz w:val="20"/>
                <w:szCs w:val="20"/>
                <w:lang w:val="en-US" w:eastAsia="zh-CN"/>
              </w:rPr>
            </w:pPr>
            <w:r w:rsidRPr="00317B6C">
              <w:rPr>
                <w:rFonts w:eastAsia="SimSun" w:hint="eastAsia"/>
                <w:sz w:val="20"/>
                <w:szCs w:val="20"/>
                <w:lang w:val="en-US" w:eastAsia="zh-CN"/>
              </w:rPr>
              <w:t>室内空调</w:t>
            </w:r>
            <w:r w:rsidR="001549D2" w:rsidRPr="00317B6C">
              <w:rPr>
                <w:rFonts w:eastAsia="SimSun"/>
                <w:sz w:val="20"/>
                <w:szCs w:val="20"/>
                <w:lang w:val="en-US"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8B346"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D25608"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3B1CF6"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D30214" w14:textId="1A942CC1"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384A5" w14:textId="3D080907"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047D71" w14:textId="118211CB"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4D272D" w14:textId="54CC7AF7"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r>
      <w:tr w:rsidR="0087743D" w:rsidRPr="00317B6C" w14:paraId="63FA4CD7"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690CE686" w14:textId="71B08E0A" w:rsidR="0087743D" w:rsidRPr="00317B6C" w:rsidRDefault="005D7C05" w:rsidP="00DA7C23">
            <w:pPr>
              <w:widowControl w:val="0"/>
              <w:spacing w:before="20" w:after="20"/>
              <w:jc w:val="left"/>
              <w:rPr>
                <w:rFonts w:eastAsia="SimSun"/>
                <w:sz w:val="20"/>
                <w:szCs w:val="20"/>
                <w:lang w:val="en-US"/>
              </w:rPr>
            </w:pPr>
            <w:r w:rsidRPr="00317B6C">
              <w:rPr>
                <w:rFonts w:eastAsia="SimSun" w:hint="eastAsia"/>
                <w:sz w:val="20"/>
                <w:szCs w:val="20"/>
                <w:lang w:val="en-US" w:eastAsia="zh-CN"/>
              </w:rPr>
              <w:t>溶剂</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F4880F"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147812"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4F3577"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C2D180"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EBE8FA"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55919E"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C0293A"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0.0</w:t>
            </w:r>
          </w:p>
        </w:tc>
      </w:tr>
      <w:tr w:rsidR="001549D2" w:rsidRPr="00317B6C" w14:paraId="42CA82F4"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1462CBD8" w14:textId="70AD823B" w:rsidR="001549D2" w:rsidRPr="00317B6C" w:rsidRDefault="00992DE3" w:rsidP="00DA7C23">
            <w:pPr>
              <w:widowControl w:val="0"/>
              <w:spacing w:before="20" w:after="20"/>
              <w:jc w:val="left"/>
              <w:rPr>
                <w:rFonts w:eastAsia="SimSun"/>
                <w:sz w:val="20"/>
                <w:szCs w:val="20"/>
                <w:lang w:val="en-US" w:eastAsia="zh-CN"/>
              </w:rPr>
            </w:pPr>
            <w:r w:rsidRPr="00317B6C">
              <w:rPr>
                <w:rFonts w:eastAsia="SimSun" w:hint="eastAsia"/>
                <w:color w:val="000000"/>
                <w:sz w:val="20"/>
                <w:szCs w:val="20"/>
                <w:lang w:eastAsia="zh-CN"/>
              </w:rPr>
              <w:t>维修行业</w:t>
            </w:r>
            <w:r w:rsidR="001549D2" w:rsidRPr="00317B6C">
              <w:rPr>
                <w:rFonts w:eastAsia="SimSun"/>
                <w:sz w:val="20"/>
                <w:szCs w:val="20"/>
                <w:lang w:val="en-US" w:eastAsia="zh-CN"/>
              </w:rPr>
              <w: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2DAFD" w14:textId="30402335"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07D442" w14:textId="5C71F840"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66B23B" w14:textId="08EFE4C3"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D05B80" w14:textId="709637BD"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2FDB7" w14:textId="6EA44327"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DC2281" w14:textId="5DB289D9"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24A494" w14:textId="4EF962DF"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r>
      <w:tr w:rsidR="0087743D" w:rsidRPr="00317B6C" w14:paraId="42F1128C" w14:textId="77777777" w:rsidTr="002448CE">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E0EA587" w14:textId="64C65CDF" w:rsidR="0087743D" w:rsidRPr="00317B6C" w:rsidRDefault="0051768A" w:rsidP="00DA7C23">
            <w:pPr>
              <w:widowControl w:val="0"/>
              <w:spacing w:before="20" w:after="20"/>
              <w:jc w:val="center"/>
              <w:rPr>
                <w:rFonts w:eastAsia="SimSun"/>
                <w:b/>
                <w:sz w:val="20"/>
                <w:szCs w:val="20"/>
                <w:lang w:val="en-US"/>
              </w:rPr>
            </w:pPr>
            <w:r w:rsidRPr="00317B6C">
              <w:rPr>
                <w:rFonts w:eastAsia="SimHei" w:hint="eastAsia"/>
                <w:sz w:val="20"/>
                <w:szCs w:val="20"/>
                <w:lang w:val="en-US" w:eastAsia="zh-CN"/>
              </w:rPr>
              <w:t>目标淘汰量</w:t>
            </w:r>
          </w:p>
        </w:tc>
      </w:tr>
      <w:tr w:rsidR="0087743D" w:rsidRPr="00317B6C" w14:paraId="6A02A35A" w14:textId="77777777" w:rsidTr="002448CE">
        <w:tc>
          <w:tcPr>
            <w:tcW w:w="1840" w:type="dxa"/>
            <w:tcBorders>
              <w:top w:val="single" w:sz="4" w:space="0" w:color="auto"/>
              <w:left w:val="single" w:sz="4" w:space="0" w:color="auto"/>
              <w:bottom w:val="single" w:sz="4" w:space="0" w:color="auto"/>
              <w:right w:val="single" w:sz="4" w:space="0" w:color="auto"/>
            </w:tcBorders>
            <w:vAlign w:val="center"/>
            <w:hideMark/>
          </w:tcPr>
          <w:p w14:paraId="35614AEB" w14:textId="2E30E8A3" w:rsidR="0087743D" w:rsidRPr="00317B6C" w:rsidRDefault="0051768A" w:rsidP="00DA7C23">
            <w:pPr>
              <w:widowControl w:val="0"/>
              <w:spacing w:before="20" w:after="20"/>
              <w:jc w:val="center"/>
              <w:rPr>
                <w:rFonts w:eastAsia="SimSun"/>
                <w:sz w:val="20"/>
                <w:szCs w:val="20"/>
                <w:lang w:val="en-US"/>
              </w:rPr>
            </w:pPr>
            <w:r w:rsidRPr="00317B6C">
              <w:rPr>
                <w:rFonts w:eastAsia="SimHei" w:hint="eastAsia"/>
                <w:sz w:val="20"/>
                <w:szCs w:val="20"/>
                <w:lang w:val="en-US" w:eastAsia="zh-CN"/>
              </w:rPr>
              <w:t>行业</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83ECD7" w14:textId="255971E9" w:rsidR="0087743D" w:rsidRPr="00317B6C" w:rsidRDefault="0087743D" w:rsidP="00DA7C23">
            <w:pPr>
              <w:widowControl w:val="0"/>
              <w:spacing w:before="20" w:after="20"/>
              <w:jc w:val="center"/>
              <w:rPr>
                <w:rFonts w:eastAsia="SimSun"/>
                <w:b/>
                <w:sz w:val="20"/>
                <w:szCs w:val="20"/>
                <w:lang w:val="en-US"/>
              </w:rPr>
            </w:pPr>
            <w:r w:rsidRPr="00317B6C">
              <w:rPr>
                <w:rFonts w:eastAsia="SimHei"/>
                <w:b/>
                <w:sz w:val="20"/>
                <w:szCs w:val="20"/>
                <w:lang w:val="en-US"/>
              </w:rPr>
              <w:t>2018</w:t>
            </w:r>
            <w:r w:rsidR="0051768A" w:rsidRPr="00317B6C">
              <w:rPr>
                <w:rFonts w:eastAsia="SimHei" w:hint="eastAsia"/>
                <w:bCs/>
                <w:sz w:val="20"/>
                <w:szCs w:val="20"/>
                <w:lang w:val="en-US" w:eastAsia="zh-CN"/>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021DB49" w14:textId="72028815" w:rsidR="0087743D" w:rsidRPr="00317B6C" w:rsidRDefault="0087743D" w:rsidP="00DA7C23">
            <w:pPr>
              <w:widowControl w:val="0"/>
              <w:spacing w:before="20" w:after="20"/>
              <w:jc w:val="center"/>
              <w:rPr>
                <w:rFonts w:eastAsia="SimSun"/>
                <w:b/>
                <w:sz w:val="20"/>
                <w:szCs w:val="20"/>
                <w:lang w:val="en-US"/>
              </w:rPr>
            </w:pPr>
            <w:r w:rsidRPr="00317B6C">
              <w:rPr>
                <w:rFonts w:eastAsia="SimHei"/>
                <w:b/>
                <w:sz w:val="20"/>
                <w:szCs w:val="20"/>
                <w:lang w:val="en-US"/>
              </w:rPr>
              <w:t>2020</w:t>
            </w:r>
            <w:r w:rsidR="002448CE" w:rsidRPr="00317B6C">
              <w:rPr>
                <w:rFonts w:eastAsia="SimHei" w:hint="eastAsia"/>
                <w:bCs/>
                <w:sz w:val="20"/>
                <w:szCs w:val="20"/>
                <w:lang w:val="en-US" w:eastAsia="zh-CN"/>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DE637A3" w14:textId="2C43E04A" w:rsidR="0087743D" w:rsidRPr="00317B6C" w:rsidRDefault="0087743D" w:rsidP="00DA7C23">
            <w:pPr>
              <w:widowControl w:val="0"/>
              <w:spacing w:before="20" w:after="20"/>
              <w:jc w:val="center"/>
              <w:rPr>
                <w:rFonts w:eastAsia="SimSun"/>
                <w:b/>
                <w:sz w:val="20"/>
                <w:szCs w:val="20"/>
                <w:lang w:val="en-US"/>
              </w:rPr>
            </w:pPr>
            <w:r w:rsidRPr="00317B6C">
              <w:rPr>
                <w:rFonts w:eastAsia="SimHei"/>
                <w:b/>
                <w:sz w:val="20"/>
                <w:szCs w:val="20"/>
                <w:lang w:val="en-US"/>
              </w:rPr>
              <w:t>2023</w:t>
            </w:r>
            <w:r w:rsidR="002448CE" w:rsidRPr="00317B6C">
              <w:rPr>
                <w:rFonts w:eastAsia="SimHei" w:hint="eastAsia"/>
                <w:bCs/>
                <w:sz w:val="20"/>
                <w:szCs w:val="20"/>
                <w:lang w:val="en-US" w:eastAsia="zh-CN"/>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3F16A4B" w14:textId="797CB08C" w:rsidR="0087743D" w:rsidRPr="00317B6C" w:rsidRDefault="0087743D" w:rsidP="00DA7C23">
            <w:pPr>
              <w:widowControl w:val="0"/>
              <w:spacing w:before="20" w:after="20"/>
              <w:jc w:val="center"/>
              <w:rPr>
                <w:rFonts w:eastAsia="SimSun"/>
                <w:b/>
                <w:sz w:val="20"/>
                <w:szCs w:val="20"/>
                <w:lang w:val="en-US"/>
              </w:rPr>
            </w:pPr>
            <w:r w:rsidRPr="00317B6C">
              <w:rPr>
                <w:rFonts w:eastAsia="SimHei"/>
                <w:b/>
                <w:sz w:val="20"/>
                <w:szCs w:val="20"/>
                <w:lang w:val="en-US"/>
              </w:rPr>
              <w:t>2025</w:t>
            </w:r>
            <w:r w:rsidR="002448CE" w:rsidRPr="00317B6C">
              <w:rPr>
                <w:rFonts w:eastAsia="SimHei" w:hint="eastAsia"/>
                <w:bCs/>
                <w:sz w:val="20"/>
                <w:szCs w:val="20"/>
                <w:lang w:val="en-US" w:eastAsia="zh-CN"/>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877F4F" w14:textId="40045337" w:rsidR="0087743D" w:rsidRPr="00317B6C" w:rsidRDefault="0087743D" w:rsidP="00DA7C23">
            <w:pPr>
              <w:widowControl w:val="0"/>
              <w:spacing w:before="20" w:after="20"/>
              <w:jc w:val="center"/>
              <w:rPr>
                <w:rFonts w:eastAsia="SimSun"/>
                <w:b/>
                <w:sz w:val="20"/>
                <w:szCs w:val="20"/>
                <w:lang w:val="en-US"/>
              </w:rPr>
            </w:pPr>
            <w:r w:rsidRPr="00317B6C">
              <w:rPr>
                <w:rFonts w:eastAsia="SimHei"/>
                <w:b/>
                <w:sz w:val="20"/>
                <w:szCs w:val="20"/>
                <w:lang w:val="en-US"/>
              </w:rPr>
              <w:t>2026</w:t>
            </w:r>
            <w:r w:rsidR="002448CE" w:rsidRPr="00317B6C">
              <w:rPr>
                <w:rFonts w:eastAsia="SimHei" w:hint="eastAsia"/>
                <w:bCs/>
                <w:sz w:val="20"/>
                <w:szCs w:val="20"/>
                <w:lang w:val="en-US" w:eastAsia="zh-CN"/>
              </w:rPr>
              <w:t>年</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C2BDF26" w14:textId="12730231" w:rsidR="0087743D" w:rsidRPr="00317B6C" w:rsidRDefault="0051768A" w:rsidP="00DA7C23">
            <w:pPr>
              <w:widowControl w:val="0"/>
              <w:spacing w:before="20" w:after="20"/>
              <w:jc w:val="center"/>
              <w:rPr>
                <w:rFonts w:eastAsia="SimSun"/>
                <w:bCs/>
                <w:sz w:val="20"/>
                <w:szCs w:val="20"/>
                <w:lang w:val="en-US"/>
              </w:rPr>
            </w:pPr>
            <w:r w:rsidRPr="00317B6C">
              <w:rPr>
                <w:rFonts w:eastAsia="SimHei" w:hint="eastAsia"/>
                <w:bCs/>
                <w:sz w:val="20"/>
                <w:szCs w:val="20"/>
                <w:lang w:val="en-US" w:eastAsia="zh-CN"/>
              </w:rPr>
              <w:t>共计</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1CB2C2" w14:textId="00F94258" w:rsidR="0087743D" w:rsidRPr="00317B6C" w:rsidRDefault="00DF4792" w:rsidP="00DA7C23">
            <w:pPr>
              <w:widowControl w:val="0"/>
              <w:spacing w:before="20" w:after="20"/>
              <w:jc w:val="center"/>
              <w:rPr>
                <w:rFonts w:eastAsia="SimSun"/>
                <w:b/>
                <w:sz w:val="20"/>
                <w:szCs w:val="20"/>
                <w:lang w:val="en-US"/>
              </w:rPr>
            </w:pPr>
            <w:r w:rsidRPr="00317B6C">
              <w:rPr>
                <w:rFonts w:eastAsia="SimHei" w:hint="eastAsia"/>
                <w:bCs/>
                <w:sz w:val="20"/>
                <w:szCs w:val="20"/>
                <w:lang w:val="en-US" w:eastAsia="zh-CN"/>
              </w:rPr>
              <w:t>从基准减少</w:t>
            </w:r>
            <w:r w:rsidR="00F23FDD" w:rsidRPr="000C620F">
              <w:rPr>
                <w:rFonts w:eastAsia="SimHei" w:hint="eastAsia"/>
                <w:b/>
                <w:sz w:val="20"/>
                <w:szCs w:val="20"/>
                <w:lang w:val="en-US" w:eastAsia="zh-CN"/>
              </w:rPr>
              <w:t>（</w:t>
            </w:r>
            <w:r w:rsidR="00F23FDD" w:rsidRPr="000C620F">
              <w:rPr>
                <w:rFonts w:eastAsia="SimHei"/>
                <w:b/>
                <w:sz w:val="20"/>
                <w:szCs w:val="20"/>
                <w:lang w:val="en-US"/>
              </w:rPr>
              <w:t>%</w:t>
            </w:r>
            <w:r w:rsidR="00F23FDD" w:rsidRPr="000C620F">
              <w:rPr>
                <w:rFonts w:eastAsia="SimHei" w:hint="eastAsia"/>
                <w:b/>
                <w:sz w:val="20"/>
                <w:szCs w:val="20"/>
                <w:lang w:val="en-US" w:eastAsia="zh-CN"/>
              </w:rPr>
              <w:t>）</w:t>
            </w:r>
          </w:p>
        </w:tc>
      </w:tr>
      <w:tr w:rsidR="0087743D" w:rsidRPr="00317B6C" w14:paraId="67E40939"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02419C99" w14:textId="6012F51A" w:rsidR="0087743D" w:rsidRPr="00317B6C" w:rsidRDefault="006C75B4" w:rsidP="00DA7C23">
            <w:pPr>
              <w:widowControl w:val="0"/>
              <w:spacing w:before="20" w:after="20"/>
              <w:rPr>
                <w:rFonts w:eastAsia="SimSun"/>
                <w:b/>
                <w:sz w:val="20"/>
                <w:szCs w:val="20"/>
                <w:lang w:val="en-US" w:eastAsia="zh-CN"/>
              </w:rPr>
            </w:pPr>
            <w:r w:rsidRPr="00317B6C">
              <w:rPr>
                <w:rFonts w:eastAsia="SimSun" w:hint="eastAsia"/>
                <w:sz w:val="20"/>
                <w:szCs w:val="20"/>
                <w:lang w:val="en-US" w:eastAsia="zh-CN"/>
              </w:rPr>
              <w:t>挤塑聚苯乙烯泡沫塑料</w:t>
            </w:r>
            <w:r w:rsidR="0087743D" w:rsidRPr="00317B6C">
              <w:rPr>
                <w:rFonts w:eastAsia="SimSun"/>
                <w:sz w:val="20"/>
                <w:szCs w:val="20"/>
                <w:lang w:val="en-US"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215873"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4AF677"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E1709"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268C02"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D61D77"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3537EB"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color w:val="000000"/>
                <w:sz w:val="20"/>
                <w:szCs w:val="20"/>
                <w:lang w:val="en-U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AF1C78" w14:textId="7E0A85B7" w:rsidR="0087743D" w:rsidRPr="00317B6C" w:rsidRDefault="0061067D" w:rsidP="00DA7C23">
            <w:pPr>
              <w:widowControl w:val="0"/>
              <w:spacing w:before="20" w:after="20"/>
              <w:jc w:val="center"/>
              <w:rPr>
                <w:rFonts w:eastAsia="SimSun"/>
                <w:color w:val="000000"/>
                <w:sz w:val="20"/>
                <w:szCs w:val="20"/>
                <w:lang w:val="en-US" w:eastAsia="zh-CN"/>
              </w:rPr>
            </w:pPr>
            <w:r w:rsidRPr="00317B6C">
              <w:rPr>
                <w:rFonts w:eastAsia="SimSun" w:hint="eastAsia"/>
                <w:color w:val="000000"/>
                <w:sz w:val="20"/>
                <w:szCs w:val="20"/>
                <w:lang w:val="en-US" w:eastAsia="zh-CN"/>
              </w:rPr>
              <w:t>2026</w:t>
            </w:r>
            <w:r w:rsidRPr="00317B6C">
              <w:rPr>
                <w:rFonts w:eastAsia="SimSun" w:hint="eastAsia"/>
                <w:color w:val="000000"/>
                <w:sz w:val="20"/>
                <w:szCs w:val="20"/>
                <w:lang w:val="en-US" w:eastAsia="zh-CN"/>
              </w:rPr>
              <w:t>年减少</w:t>
            </w:r>
            <w:r w:rsidR="0087743D" w:rsidRPr="00317B6C">
              <w:rPr>
                <w:rFonts w:eastAsia="SimSun"/>
                <w:color w:val="000000"/>
                <w:sz w:val="20"/>
                <w:szCs w:val="20"/>
                <w:lang w:val="en-US"/>
              </w:rPr>
              <w:t>10</w:t>
            </w:r>
            <w:r w:rsidR="00DA7C23" w:rsidRPr="00317B6C">
              <w:rPr>
                <w:rFonts w:eastAsia="SimSun"/>
                <w:color w:val="000000"/>
                <w:sz w:val="20"/>
                <w:szCs w:val="20"/>
                <w:lang w:val="en-US"/>
              </w:rPr>
              <w:t>0</w:t>
            </w:r>
            <w:r w:rsidR="00DA7C23" w:rsidRPr="00317B6C">
              <w:rPr>
                <w:rFonts w:eastAsia="SimSun" w:hint="eastAsia"/>
                <w:color w:val="000000"/>
                <w:sz w:val="20"/>
                <w:szCs w:val="20"/>
                <w:lang w:val="en-US" w:eastAsia="zh-CN"/>
              </w:rPr>
              <w:t>%</w:t>
            </w:r>
          </w:p>
        </w:tc>
      </w:tr>
      <w:tr w:rsidR="0087743D" w:rsidRPr="00317B6C" w14:paraId="349D0152"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3242C38C" w14:textId="5212DA2A" w:rsidR="0087743D" w:rsidRPr="00317B6C" w:rsidRDefault="005D7C05" w:rsidP="00DA7C23">
            <w:pPr>
              <w:widowControl w:val="0"/>
              <w:spacing w:before="20" w:after="20"/>
              <w:rPr>
                <w:rFonts w:eastAsia="SimSun"/>
                <w:b/>
                <w:sz w:val="20"/>
                <w:szCs w:val="20"/>
                <w:lang w:val="en-US"/>
              </w:rPr>
            </w:pPr>
            <w:r w:rsidRPr="00317B6C">
              <w:rPr>
                <w:rFonts w:eastAsia="SimSun" w:hint="eastAsia"/>
                <w:sz w:val="20"/>
                <w:szCs w:val="20"/>
                <w:lang w:val="en-US"/>
              </w:rPr>
              <w:t>聚氨酯</w:t>
            </w:r>
            <w:r w:rsidRPr="00317B6C">
              <w:rPr>
                <w:rFonts w:eastAsia="SimSun" w:hint="eastAsia"/>
                <w:sz w:val="20"/>
                <w:szCs w:val="20"/>
                <w:lang w:val="en-US" w:eastAsia="zh-CN"/>
              </w:rPr>
              <w:t>泡沫塑料</w:t>
            </w:r>
            <w:r w:rsidR="0087743D" w:rsidRPr="00317B6C">
              <w:rPr>
                <w:rFonts w:eastAsia="SimSun"/>
                <w:sz w:val="20"/>
                <w:szCs w:val="20"/>
                <w:lang w:val="en-US"/>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54A4A8"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3D8FDB"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C4A1B2"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7BFB0A"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5A6C26"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F3CC84"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color w:val="000000"/>
                <w:sz w:val="20"/>
                <w:szCs w:val="20"/>
                <w:lang w:val="en-U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BF9AE34" w14:textId="5520E77F" w:rsidR="0087743D" w:rsidRPr="00317B6C" w:rsidRDefault="0061067D" w:rsidP="00DA7C23">
            <w:pPr>
              <w:widowControl w:val="0"/>
              <w:spacing w:before="20" w:after="20"/>
              <w:jc w:val="center"/>
              <w:rPr>
                <w:rFonts w:eastAsia="SimSun"/>
                <w:color w:val="000000"/>
                <w:sz w:val="20"/>
                <w:szCs w:val="20"/>
                <w:lang w:val="en-US"/>
              </w:rPr>
            </w:pPr>
            <w:r w:rsidRPr="00317B6C">
              <w:rPr>
                <w:rFonts w:eastAsia="SimSun" w:hint="eastAsia"/>
                <w:color w:val="000000"/>
                <w:sz w:val="20"/>
                <w:szCs w:val="20"/>
                <w:lang w:val="en-US" w:eastAsia="zh-CN"/>
              </w:rPr>
              <w:t>2026</w:t>
            </w:r>
            <w:r w:rsidRPr="00317B6C">
              <w:rPr>
                <w:rFonts w:eastAsia="SimSun" w:hint="eastAsia"/>
                <w:color w:val="000000"/>
                <w:sz w:val="20"/>
                <w:szCs w:val="20"/>
                <w:lang w:val="en-US" w:eastAsia="zh-CN"/>
              </w:rPr>
              <w:t>年减少</w:t>
            </w:r>
            <w:r w:rsidRPr="00317B6C">
              <w:rPr>
                <w:rFonts w:eastAsia="SimSun"/>
                <w:color w:val="000000"/>
                <w:sz w:val="20"/>
                <w:szCs w:val="20"/>
                <w:lang w:val="en-US"/>
              </w:rPr>
              <w:t>10</w:t>
            </w:r>
            <w:r w:rsidR="00DA7C23" w:rsidRPr="00317B6C">
              <w:rPr>
                <w:rFonts w:eastAsia="SimSun"/>
                <w:color w:val="000000"/>
                <w:sz w:val="20"/>
                <w:szCs w:val="20"/>
                <w:lang w:val="en-US"/>
              </w:rPr>
              <w:t>0</w:t>
            </w:r>
            <w:r w:rsidR="00DA7C23" w:rsidRPr="00317B6C">
              <w:rPr>
                <w:rFonts w:eastAsia="SimSun" w:hint="eastAsia"/>
                <w:color w:val="000000"/>
                <w:sz w:val="20"/>
                <w:szCs w:val="20"/>
                <w:lang w:val="en-US" w:eastAsia="zh-CN"/>
              </w:rPr>
              <w:t>%</w:t>
            </w:r>
          </w:p>
        </w:tc>
      </w:tr>
      <w:tr w:rsidR="001549D2" w:rsidRPr="00317B6C" w14:paraId="69C34E6A"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06486728" w14:textId="3CC30253" w:rsidR="001549D2" w:rsidRPr="00317B6C" w:rsidRDefault="0051768A" w:rsidP="00DA7C23">
            <w:pPr>
              <w:widowControl w:val="0"/>
              <w:spacing w:before="20" w:after="20"/>
              <w:rPr>
                <w:rFonts w:eastAsia="SimSun"/>
                <w:b/>
                <w:sz w:val="20"/>
                <w:szCs w:val="20"/>
                <w:lang w:val="en-US" w:eastAsia="zh-CN"/>
              </w:rPr>
            </w:pPr>
            <w:r w:rsidRPr="00317B6C">
              <w:rPr>
                <w:rFonts w:eastAsia="SimSun" w:hint="eastAsia"/>
                <w:sz w:val="20"/>
                <w:szCs w:val="20"/>
                <w:lang w:val="en-US" w:eastAsia="zh-CN"/>
              </w:rPr>
              <w:t>工业和商业制冷及空调</w:t>
            </w:r>
            <w:r w:rsidR="001549D2" w:rsidRPr="00317B6C">
              <w:rPr>
                <w:rFonts w:eastAsia="SimSun"/>
                <w:sz w:val="20"/>
                <w:szCs w:val="20"/>
                <w:lang w:val="en-US"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AA1E22"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52C575"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E01CE" w14:textId="63987556"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80FAF" w14:textId="53F6817F"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8E69DE" w14:textId="595A1579"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803374"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color w:val="000000"/>
                <w:sz w:val="20"/>
                <w:szCs w:val="20"/>
                <w:lang w:val="en-U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42BFC2" w14:textId="6009E14A" w:rsidR="001549D2" w:rsidRPr="00317B6C" w:rsidRDefault="001549D2" w:rsidP="00DA7C23">
            <w:pPr>
              <w:widowControl w:val="0"/>
              <w:spacing w:before="20" w:after="20"/>
              <w:jc w:val="center"/>
              <w:rPr>
                <w:rFonts w:eastAsia="SimSun"/>
                <w:color w:val="000000"/>
                <w:sz w:val="20"/>
                <w:szCs w:val="20"/>
                <w:lang w:val="en-US"/>
              </w:rPr>
            </w:pPr>
            <w:r w:rsidRPr="00317B6C">
              <w:rPr>
                <w:rFonts w:eastAsia="SimSun"/>
                <w:color w:val="000000"/>
                <w:sz w:val="20"/>
                <w:szCs w:val="20"/>
                <w:lang w:val="en-US"/>
              </w:rPr>
              <w:t>2020</w:t>
            </w:r>
            <w:r w:rsidR="0061067D" w:rsidRPr="00317B6C">
              <w:rPr>
                <w:rFonts w:eastAsia="SimSun" w:hint="eastAsia"/>
                <w:color w:val="000000"/>
                <w:sz w:val="20"/>
                <w:szCs w:val="20"/>
                <w:lang w:val="en-US" w:eastAsia="zh-CN"/>
              </w:rPr>
              <w:t>年减少</w:t>
            </w:r>
            <w:r w:rsidR="0061067D" w:rsidRPr="00317B6C">
              <w:rPr>
                <w:rFonts w:eastAsia="SimSun" w:hint="eastAsia"/>
                <w:color w:val="000000"/>
                <w:sz w:val="20"/>
                <w:szCs w:val="20"/>
                <w:lang w:val="en-US" w:eastAsia="zh-CN"/>
              </w:rPr>
              <w:t>33%</w:t>
            </w:r>
          </w:p>
        </w:tc>
      </w:tr>
      <w:tr w:rsidR="001549D2" w:rsidRPr="00317B6C" w14:paraId="021D808D"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04A429A7" w14:textId="2168B786" w:rsidR="001549D2" w:rsidRPr="00317B6C" w:rsidRDefault="001B09B0" w:rsidP="00DA7C23">
            <w:pPr>
              <w:widowControl w:val="0"/>
              <w:spacing w:before="20" w:after="20"/>
              <w:rPr>
                <w:rFonts w:eastAsia="SimSun"/>
                <w:b/>
                <w:sz w:val="20"/>
                <w:szCs w:val="20"/>
                <w:lang w:val="en-US" w:eastAsia="zh-CN"/>
              </w:rPr>
            </w:pPr>
            <w:r w:rsidRPr="00317B6C">
              <w:rPr>
                <w:rFonts w:eastAsia="SimSun" w:hint="eastAsia"/>
                <w:sz w:val="20"/>
                <w:szCs w:val="20"/>
                <w:lang w:val="en-US" w:eastAsia="zh-CN"/>
              </w:rPr>
              <w:t>室内空调</w:t>
            </w:r>
            <w:r w:rsidR="001549D2" w:rsidRPr="00317B6C">
              <w:rPr>
                <w:rFonts w:eastAsia="SimSun"/>
                <w:sz w:val="20"/>
                <w:szCs w:val="20"/>
                <w:lang w:val="en-US"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DEA9C9"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244DC1"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C78E66" w14:textId="46C014EF"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AEBC1E" w14:textId="7E24F019"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73A0C5" w14:textId="4A61B02A"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EB5F2F"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color w:val="000000"/>
                <w:sz w:val="20"/>
                <w:szCs w:val="20"/>
                <w:lang w:val="en-U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2AF8210" w14:textId="7C5C0815" w:rsidR="001549D2" w:rsidRPr="00317B6C" w:rsidRDefault="001549D2" w:rsidP="00DA7C23">
            <w:pPr>
              <w:widowControl w:val="0"/>
              <w:spacing w:before="20" w:after="20"/>
              <w:jc w:val="center"/>
              <w:rPr>
                <w:rFonts w:eastAsia="SimSun"/>
                <w:color w:val="000000"/>
                <w:sz w:val="20"/>
                <w:szCs w:val="20"/>
                <w:lang w:val="en-US" w:eastAsia="zh-CN"/>
              </w:rPr>
            </w:pPr>
            <w:r w:rsidRPr="00317B6C">
              <w:rPr>
                <w:rFonts w:eastAsia="SimSun"/>
                <w:color w:val="000000"/>
                <w:sz w:val="20"/>
                <w:szCs w:val="20"/>
                <w:lang w:val="en-US"/>
              </w:rPr>
              <w:t>2020</w:t>
            </w:r>
            <w:r w:rsidR="0061067D" w:rsidRPr="00317B6C">
              <w:rPr>
                <w:rFonts w:eastAsia="SimSun" w:hint="eastAsia"/>
                <w:color w:val="000000"/>
                <w:sz w:val="20"/>
                <w:szCs w:val="20"/>
                <w:lang w:val="en-US" w:eastAsia="zh-CN"/>
              </w:rPr>
              <w:t>年减少</w:t>
            </w:r>
            <w:r w:rsidR="0061067D" w:rsidRPr="00317B6C">
              <w:rPr>
                <w:rFonts w:eastAsia="SimSun" w:hint="eastAsia"/>
                <w:color w:val="000000"/>
                <w:sz w:val="20"/>
                <w:szCs w:val="20"/>
                <w:lang w:val="en-US" w:eastAsia="zh-CN"/>
              </w:rPr>
              <w:t>45%</w:t>
            </w:r>
          </w:p>
        </w:tc>
      </w:tr>
      <w:tr w:rsidR="0087743D" w:rsidRPr="00317B6C" w14:paraId="5A0ACE60" w14:textId="77777777" w:rsidTr="002448CE">
        <w:tc>
          <w:tcPr>
            <w:tcW w:w="1840" w:type="dxa"/>
            <w:tcBorders>
              <w:top w:val="single" w:sz="4" w:space="0" w:color="auto"/>
              <w:left w:val="single" w:sz="4" w:space="0" w:color="auto"/>
              <w:bottom w:val="single" w:sz="4" w:space="0" w:color="auto"/>
              <w:right w:val="single" w:sz="4" w:space="0" w:color="auto"/>
            </w:tcBorders>
            <w:hideMark/>
          </w:tcPr>
          <w:p w14:paraId="40D94171" w14:textId="546321F6" w:rsidR="0087743D" w:rsidRPr="00317B6C" w:rsidRDefault="005D7C05" w:rsidP="00DA7C23">
            <w:pPr>
              <w:widowControl w:val="0"/>
              <w:spacing w:before="20" w:after="20"/>
              <w:rPr>
                <w:rFonts w:eastAsia="SimSun"/>
                <w:b/>
                <w:sz w:val="20"/>
                <w:szCs w:val="20"/>
                <w:lang w:val="en-US"/>
              </w:rPr>
            </w:pPr>
            <w:r w:rsidRPr="00317B6C">
              <w:rPr>
                <w:rFonts w:eastAsia="SimSun" w:hint="eastAsia"/>
                <w:sz w:val="20"/>
                <w:szCs w:val="20"/>
                <w:lang w:val="en-US" w:eastAsia="zh-CN"/>
              </w:rPr>
              <w:t>溶剂</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B069F0"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DCFD85"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F6AF48"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AF406F"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47D603"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sz w:val="20"/>
                <w:szCs w:val="20"/>
                <w:lang w:val="en-U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EA1C51" w14:textId="77777777" w:rsidR="0087743D" w:rsidRPr="00317B6C" w:rsidRDefault="0087743D" w:rsidP="00DA7C23">
            <w:pPr>
              <w:widowControl w:val="0"/>
              <w:spacing w:before="20" w:after="20"/>
              <w:jc w:val="right"/>
              <w:rPr>
                <w:rFonts w:eastAsia="SimSun"/>
                <w:sz w:val="20"/>
                <w:szCs w:val="20"/>
                <w:lang w:val="en-US"/>
              </w:rPr>
            </w:pPr>
            <w:r w:rsidRPr="00317B6C">
              <w:rPr>
                <w:rFonts w:eastAsia="SimSun"/>
                <w:color w:val="000000"/>
                <w:sz w:val="20"/>
                <w:szCs w:val="20"/>
                <w:lang w:val="en-U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94D0021" w14:textId="6EBA49FF" w:rsidR="0087743D" w:rsidRPr="00317B6C" w:rsidRDefault="0061067D" w:rsidP="00DA7C23">
            <w:pPr>
              <w:widowControl w:val="0"/>
              <w:spacing w:before="20" w:after="20"/>
              <w:jc w:val="center"/>
              <w:rPr>
                <w:rFonts w:eastAsia="SimSun"/>
                <w:color w:val="000000"/>
                <w:sz w:val="20"/>
                <w:szCs w:val="20"/>
                <w:lang w:val="en-US"/>
              </w:rPr>
            </w:pPr>
            <w:r w:rsidRPr="00317B6C">
              <w:rPr>
                <w:rFonts w:eastAsia="SimSun" w:hint="eastAsia"/>
                <w:color w:val="000000"/>
                <w:sz w:val="20"/>
                <w:szCs w:val="20"/>
                <w:lang w:val="en-US" w:eastAsia="zh-CN"/>
              </w:rPr>
              <w:t>2026</w:t>
            </w:r>
            <w:r w:rsidRPr="00317B6C">
              <w:rPr>
                <w:rFonts w:eastAsia="SimSun" w:hint="eastAsia"/>
                <w:color w:val="000000"/>
                <w:sz w:val="20"/>
                <w:szCs w:val="20"/>
                <w:lang w:val="en-US" w:eastAsia="zh-CN"/>
              </w:rPr>
              <w:t>年减少</w:t>
            </w:r>
            <w:r w:rsidRPr="00317B6C">
              <w:rPr>
                <w:rFonts w:eastAsia="SimSun"/>
                <w:color w:val="000000"/>
                <w:sz w:val="20"/>
                <w:szCs w:val="20"/>
                <w:lang w:val="en-US"/>
              </w:rPr>
              <w:t>10</w:t>
            </w:r>
            <w:r w:rsidR="00DA7C23" w:rsidRPr="00317B6C">
              <w:rPr>
                <w:rFonts w:eastAsia="SimSun"/>
                <w:color w:val="000000"/>
                <w:sz w:val="20"/>
                <w:szCs w:val="20"/>
                <w:lang w:val="en-US"/>
              </w:rPr>
              <w:t>0</w:t>
            </w:r>
            <w:r w:rsidR="00DA7C23" w:rsidRPr="00317B6C">
              <w:rPr>
                <w:rFonts w:eastAsia="SimSun" w:hint="eastAsia"/>
                <w:color w:val="000000"/>
                <w:sz w:val="20"/>
                <w:szCs w:val="20"/>
                <w:lang w:val="en-US" w:eastAsia="zh-CN"/>
              </w:rPr>
              <w:t>%</w:t>
            </w:r>
          </w:p>
        </w:tc>
      </w:tr>
      <w:tr w:rsidR="001549D2" w:rsidRPr="00317B6C" w14:paraId="21CE8375" w14:textId="77777777" w:rsidTr="002448CE">
        <w:tc>
          <w:tcPr>
            <w:tcW w:w="1840" w:type="dxa"/>
            <w:tcBorders>
              <w:top w:val="single" w:sz="4" w:space="0" w:color="auto"/>
              <w:left w:val="single" w:sz="4" w:space="0" w:color="auto"/>
              <w:bottom w:val="single" w:sz="4" w:space="0" w:color="auto"/>
              <w:right w:val="single" w:sz="4" w:space="0" w:color="auto"/>
            </w:tcBorders>
            <w:vAlign w:val="center"/>
            <w:hideMark/>
          </w:tcPr>
          <w:p w14:paraId="6B9C114A" w14:textId="3DA0FE11" w:rsidR="001549D2" w:rsidRPr="00317B6C" w:rsidRDefault="00992DE3" w:rsidP="00DA7C23">
            <w:pPr>
              <w:widowControl w:val="0"/>
              <w:spacing w:before="20" w:after="20"/>
              <w:jc w:val="left"/>
              <w:rPr>
                <w:rFonts w:eastAsia="SimSun"/>
                <w:b/>
                <w:sz w:val="20"/>
                <w:szCs w:val="20"/>
                <w:lang w:val="en-US" w:eastAsia="zh-CN"/>
              </w:rPr>
            </w:pPr>
            <w:r w:rsidRPr="00317B6C">
              <w:rPr>
                <w:rFonts w:eastAsia="SimSun" w:hint="eastAsia"/>
                <w:color w:val="000000"/>
                <w:sz w:val="20"/>
                <w:szCs w:val="20"/>
                <w:lang w:eastAsia="zh-CN"/>
              </w:rPr>
              <w:t>维修行业</w:t>
            </w:r>
            <w:r w:rsidR="001549D2" w:rsidRPr="00317B6C">
              <w:rPr>
                <w:rFonts w:eastAsia="SimSun"/>
                <w:sz w:val="20"/>
                <w:szCs w:val="20"/>
                <w:lang w:val="en-US" w:eastAsia="zh-CN"/>
              </w:rPr>
              <w: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02A9C" w14:textId="62199881" w:rsidR="001549D2" w:rsidRPr="00317B6C" w:rsidRDefault="00A01917"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hideMark/>
          </w:tcPr>
          <w:p w14:paraId="677F7DB5"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sz w:val="20"/>
                <w:szCs w:val="20"/>
                <w:lang w:val="en-U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067D32" w14:textId="14A2A8CC"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FDA4FC" w14:textId="0BC837C6"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F0567" w14:textId="5F09E6B3" w:rsidR="001549D2" w:rsidRPr="00317B6C" w:rsidRDefault="001549D2" w:rsidP="00DA7C23">
            <w:pPr>
              <w:widowControl w:val="0"/>
              <w:spacing w:before="20" w:after="20"/>
              <w:jc w:val="right"/>
              <w:rPr>
                <w:rFonts w:eastAsia="SimSun"/>
                <w:sz w:val="20"/>
                <w:szCs w:val="20"/>
                <w:lang w:val="en-US"/>
              </w:rPr>
            </w:pPr>
            <w:r w:rsidRPr="00317B6C">
              <w:rPr>
                <w:rFonts w:eastAsia="SimSun" w:hint="eastAsia"/>
                <w:sz w:val="20"/>
                <w:szCs w:val="20"/>
                <w:lang w:val="en-US" w:eastAsia="zh-CN"/>
              </w:rPr>
              <w:t>不适用</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F208C" w14:textId="77777777" w:rsidR="001549D2" w:rsidRPr="00317B6C" w:rsidRDefault="001549D2" w:rsidP="00DA7C23">
            <w:pPr>
              <w:widowControl w:val="0"/>
              <w:spacing w:before="20" w:after="20"/>
              <w:jc w:val="right"/>
              <w:rPr>
                <w:rFonts w:eastAsia="SimSun"/>
                <w:sz w:val="20"/>
                <w:szCs w:val="20"/>
                <w:lang w:val="en-US"/>
              </w:rPr>
            </w:pPr>
            <w:r w:rsidRPr="00317B6C">
              <w:rPr>
                <w:rFonts w:eastAsia="SimSun"/>
                <w:color w:val="000000"/>
                <w:sz w:val="20"/>
                <w:szCs w:val="20"/>
                <w:lang w:val="en-U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409CDC" w14:textId="211A2FBE" w:rsidR="001549D2" w:rsidRPr="00317B6C" w:rsidRDefault="001549D2" w:rsidP="00DA7C23">
            <w:pPr>
              <w:widowControl w:val="0"/>
              <w:spacing w:before="20" w:after="20"/>
              <w:jc w:val="center"/>
              <w:rPr>
                <w:rFonts w:eastAsia="SimSun"/>
                <w:color w:val="000000"/>
                <w:sz w:val="20"/>
                <w:szCs w:val="20"/>
                <w:lang w:val="en-US"/>
              </w:rPr>
            </w:pPr>
            <w:r w:rsidRPr="00317B6C">
              <w:rPr>
                <w:rFonts w:eastAsia="SimSun" w:hint="eastAsia"/>
                <w:sz w:val="20"/>
                <w:szCs w:val="20"/>
                <w:lang w:val="en-US" w:eastAsia="zh-CN"/>
              </w:rPr>
              <w:t>不适用</w:t>
            </w:r>
          </w:p>
        </w:tc>
      </w:tr>
      <w:tr w:rsidR="0087743D" w:rsidRPr="00317B6C" w14:paraId="147F3906" w14:textId="77777777" w:rsidTr="002448CE">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A95E9B0" w14:textId="50E162C5" w:rsidR="0087743D" w:rsidRPr="00317B6C" w:rsidRDefault="0051768A" w:rsidP="00DA7C23">
            <w:pPr>
              <w:widowControl w:val="0"/>
              <w:spacing w:before="20" w:after="20"/>
              <w:jc w:val="left"/>
              <w:rPr>
                <w:rFonts w:eastAsia="SimSun"/>
                <w:b/>
                <w:sz w:val="20"/>
                <w:szCs w:val="20"/>
                <w:lang w:val="en-US"/>
              </w:rPr>
            </w:pPr>
            <w:r w:rsidRPr="00317B6C">
              <w:rPr>
                <w:rFonts w:eastAsia="SimHei" w:hint="eastAsia"/>
                <w:sz w:val="20"/>
                <w:szCs w:val="20"/>
                <w:lang w:val="en-US" w:eastAsia="zh-CN"/>
              </w:rPr>
              <w:t>共计</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432B1AC" w14:textId="77777777" w:rsidR="0087743D" w:rsidRPr="00317B6C" w:rsidRDefault="0087743D" w:rsidP="00DA7C23">
            <w:pPr>
              <w:widowControl w:val="0"/>
              <w:spacing w:before="20" w:after="20"/>
              <w:jc w:val="right"/>
              <w:rPr>
                <w:rFonts w:eastAsia="SimSun"/>
                <w:b/>
                <w:sz w:val="20"/>
                <w:szCs w:val="20"/>
                <w:lang w:val="en-US"/>
              </w:rPr>
            </w:pPr>
            <w:r w:rsidRPr="00317B6C">
              <w:rPr>
                <w:rFonts w:eastAsia="SimHei"/>
                <w:b/>
                <w:color w:val="000000"/>
                <w:sz w:val="20"/>
                <w:szCs w:val="20"/>
                <w:lang w:val="en-U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7D6D7D2" w14:textId="77777777" w:rsidR="0087743D" w:rsidRPr="00317B6C" w:rsidRDefault="0087743D" w:rsidP="00DA7C23">
            <w:pPr>
              <w:widowControl w:val="0"/>
              <w:spacing w:before="20" w:after="20"/>
              <w:jc w:val="right"/>
              <w:rPr>
                <w:rFonts w:eastAsia="SimSun"/>
                <w:b/>
                <w:sz w:val="20"/>
                <w:szCs w:val="20"/>
                <w:lang w:val="en-US"/>
              </w:rPr>
            </w:pPr>
            <w:r w:rsidRPr="00317B6C">
              <w:rPr>
                <w:rFonts w:eastAsia="SimHei"/>
                <w:b/>
                <w:color w:val="000000"/>
                <w:sz w:val="20"/>
                <w:szCs w:val="20"/>
                <w:lang w:val="en-U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8225FF1" w14:textId="77777777" w:rsidR="0087743D" w:rsidRPr="00317B6C" w:rsidRDefault="0087743D" w:rsidP="00DA7C23">
            <w:pPr>
              <w:widowControl w:val="0"/>
              <w:spacing w:before="20" w:after="20"/>
              <w:jc w:val="right"/>
              <w:rPr>
                <w:rFonts w:eastAsia="SimSun"/>
                <w:b/>
                <w:sz w:val="20"/>
                <w:szCs w:val="20"/>
                <w:lang w:val="en-US"/>
              </w:rPr>
            </w:pPr>
            <w:r w:rsidRPr="00317B6C">
              <w:rPr>
                <w:rFonts w:eastAsia="SimHei"/>
                <w:b/>
                <w:color w:val="000000"/>
                <w:sz w:val="20"/>
                <w:szCs w:val="20"/>
                <w:lang w:val="en-U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9C7736C" w14:textId="77777777" w:rsidR="0087743D" w:rsidRPr="00317B6C" w:rsidRDefault="0087743D" w:rsidP="00DA7C23">
            <w:pPr>
              <w:widowControl w:val="0"/>
              <w:spacing w:before="20" w:after="20"/>
              <w:jc w:val="right"/>
              <w:rPr>
                <w:rFonts w:eastAsia="SimSun"/>
                <w:b/>
                <w:sz w:val="20"/>
                <w:szCs w:val="20"/>
                <w:lang w:val="en-US"/>
              </w:rPr>
            </w:pPr>
            <w:r w:rsidRPr="00317B6C">
              <w:rPr>
                <w:rFonts w:eastAsia="SimHei"/>
                <w:b/>
                <w:color w:val="000000"/>
                <w:sz w:val="20"/>
                <w:szCs w:val="20"/>
                <w:lang w:val="en-U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3A3CC08" w14:textId="77777777" w:rsidR="0087743D" w:rsidRPr="00317B6C" w:rsidRDefault="0087743D" w:rsidP="00DA7C23">
            <w:pPr>
              <w:widowControl w:val="0"/>
              <w:spacing w:before="20" w:after="20"/>
              <w:jc w:val="right"/>
              <w:rPr>
                <w:rFonts w:eastAsia="SimSun"/>
                <w:b/>
                <w:sz w:val="20"/>
                <w:szCs w:val="20"/>
                <w:lang w:val="en-US"/>
              </w:rPr>
            </w:pPr>
            <w:r w:rsidRPr="00317B6C">
              <w:rPr>
                <w:rFonts w:eastAsia="SimHei"/>
                <w:b/>
                <w:color w:val="000000"/>
                <w:sz w:val="20"/>
                <w:szCs w:val="20"/>
                <w:lang w:val="en-U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3DD7018F" w14:textId="77777777" w:rsidR="0087743D" w:rsidRPr="00317B6C" w:rsidRDefault="0087743D" w:rsidP="00DA7C23">
            <w:pPr>
              <w:widowControl w:val="0"/>
              <w:spacing w:before="20" w:after="20"/>
              <w:jc w:val="right"/>
              <w:rPr>
                <w:rFonts w:eastAsia="SimSun"/>
                <w:b/>
                <w:sz w:val="20"/>
                <w:szCs w:val="20"/>
                <w:lang w:val="en-US"/>
              </w:rPr>
            </w:pPr>
            <w:r w:rsidRPr="00317B6C">
              <w:rPr>
                <w:rFonts w:eastAsia="SimHei"/>
                <w:b/>
                <w:color w:val="000000"/>
                <w:sz w:val="20"/>
                <w:szCs w:val="20"/>
                <w:lang w:val="en-U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7C639CB1" w14:textId="77777777" w:rsidR="0087743D" w:rsidRPr="00317B6C" w:rsidRDefault="0087743D" w:rsidP="00DA7C23">
            <w:pPr>
              <w:widowControl w:val="0"/>
              <w:spacing w:before="20" w:after="20"/>
              <w:jc w:val="right"/>
              <w:rPr>
                <w:rFonts w:eastAsia="SimSun"/>
                <w:b/>
                <w:color w:val="000000"/>
                <w:sz w:val="20"/>
                <w:szCs w:val="20"/>
                <w:lang w:val="en-US"/>
              </w:rPr>
            </w:pPr>
          </w:p>
        </w:tc>
      </w:tr>
    </w:tbl>
    <w:p w14:paraId="6FBB656E" w14:textId="4363ABEA" w:rsidR="0087743D" w:rsidRPr="00317B6C" w:rsidRDefault="0087743D" w:rsidP="00DA7C23">
      <w:pPr>
        <w:spacing w:before="20" w:after="20"/>
        <w:rPr>
          <w:rFonts w:eastAsia="SimSun"/>
          <w:color w:val="000000"/>
          <w:sz w:val="18"/>
          <w:szCs w:val="18"/>
          <w:lang w:eastAsia="zh-CN"/>
        </w:rPr>
      </w:pPr>
      <w:r w:rsidRPr="00317B6C">
        <w:rPr>
          <w:rFonts w:eastAsia="SimSun"/>
          <w:color w:val="000000"/>
          <w:sz w:val="18"/>
          <w:szCs w:val="18"/>
          <w:lang w:eastAsia="zh-CN"/>
        </w:rPr>
        <w:t>*XPS</w:t>
      </w:r>
      <w:r w:rsidR="009A227E" w:rsidRPr="00317B6C">
        <w:rPr>
          <w:rFonts w:eastAsia="SimSun"/>
          <w:color w:val="000000"/>
          <w:sz w:val="18"/>
          <w:szCs w:val="18"/>
          <w:lang w:eastAsia="zh-CN"/>
        </w:rPr>
        <w:t xml:space="preserve"> =</w:t>
      </w:r>
      <w:r w:rsidR="00DA7C23" w:rsidRPr="00317B6C">
        <w:rPr>
          <w:rFonts w:eastAsia="SimSun" w:hint="eastAsia"/>
          <w:sz w:val="18"/>
          <w:szCs w:val="18"/>
          <w:lang w:val="en-US" w:eastAsia="zh-CN"/>
        </w:rPr>
        <w:t>挤</w:t>
      </w:r>
      <w:r w:rsidR="006C75B4" w:rsidRPr="00317B6C">
        <w:rPr>
          <w:rFonts w:eastAsia="SimSun" w:hint="eastAsia"/>
          <w:sz w:val="18"/>
          <w:szCs w:val="18"/>
          <w:lang w:val="en-US" w:eastAsia="zh-CN"/>
        </w:rPr>
        <w:t>塑聚苯乙烯；</w:t>
      </w:r>
      <w:r w:rsidRPr="00317B6C">
        <w:rPr>
          <w:rFonts w:eastAsia="SimSun"/>
          <w:color w:val="000000"/>
          <w:sz w:val="18"/>
          <w:szCs w:val="18"/>
          <w:lang w:eastAsia="zh-CN"/>
        </w:rPr>
        <w:t xml:space="preserve">PU </w:t>
      </w:r>
      <w:r w:rsidR="00DA7C23" w:rsidRPr="00317B6C">
        <w:rPr>
          <w:rFonts w:eastAsia="SimSun"/>
          <w:color w:val="000000"/>
          <w:sz w:val="18"/>
          <w:szCs w:val="18"/>
          <w:lang w:eastAsia="zh-CN"/>
        </w:rPr>
        <w:t>=</w:t>
      </w:r>
      <w:r w:rsidR="00DA7C23" w:rsidRPr="00317B6C">
        <w:rPr>
          <w:rFonts w:eastAsia="SimSun" w:hint="eastAsia"/>
          <w:color w:val="000000"/>
          <w:sz w:val="18"/>
          <w:szCs w:val="18"/>
          <w:lang w:eastAsia="zh-CN"/>
        </w:rPr>
        <w:t>聚</w:t>
      </w:r>
      <w:r w:rsidR="006C75B4" w:rsidRPr="00317B6C">
        <w:rPr>
          <w:rFonts w:eastAsia="SimSun" w:hint="eastAsia"/>
          <w:color w:val="000000"/>
          <w:sz w:val="18"/>
          <w:szCs w:val="18"/>
          <w:lang w:eastAsia="zh-CN"/>
        </w:rPr>
        <w:t>氨酯</w:t>
      </w:r>
      <w:r w:rsidR="008734DF" w:rsidRPr="00317B6C">
        <w:rPr>
          <w:rFonts w:eastAsia="SimSun" w:hint="eastAsia"/>
          <w:color w:val="000000"/>
          <w:sz w:val="18"/>
          <w:szCs w:val="18"/>
          <w:lang w:eastAsia="zh-CN"/>
        </w:rPr>
        <w:t>；</w:t>
      </w:r>
      <w:r w:rsidR="009E0C90" w:rsidRPr="00317B6C">
        <w:rPr>
          <w:rFonts w:eastAsia="SimSun"/>
          <w:color w:val="000000"/>
          <w:sz w:val="18"/>
          <w:szCs w:val="18"/>
          <w:lang w:eastAsia="zh-CN"/>
        </w:rPr>
        <w:t>ICR</w:t>
      </w:r>
      <w:r w:rsidRPr="00317B6C">
        <w:rPr>
          <w:rFonts w:eastAsia="SimSun"/>
          <w:color w:val="000000"/>
          <w:sz w:val="18"/>
          <w:szCs w:val="18"/>
          <w:lang w:eastAsia="zh-CN"/>
        </w:rPr>
        <w:t xml:space="preserve"> </w:t>
      </w:r>
      <w:r w:rsidR="00DA7C23" w:rsidRPr="00317B6C">
        <w:rPr>
          <w:rFonts w:eastAsia="SimSun"/>
          <w:color w:val="000000"/>
          <w:sz w:val="18"/>
          <w:szCs w:val="18"/>
          <w:lang w:eastAsia="zh-CN"/>
        </w:rPr>
        <w:t>=</w:t>
      </w:r>
      <w:r w:rsidR="00DA7C23" w:rsidRPr="00317B6C">
        <w:rPr>
          <w:rFonts w:eastAsia="SimSun" w:hint="eastAsia"/>
          <w:sz w:val="18"/>
          <w:szCs w:val="18"/>
          <w:lang w:val="en-US" w:eastAsia="zh-CN"/>
        </w:rPr>
        <w:t>工</w:t>
      </w:r>
      <w:r w:rsidR="00DF4792" w:rsidRPr="00317B6C">
        <w:rPr>
          <w:rFonts w:eastAsia="SimSun" w:hint="eastAsia"/>
          <w:sz w:val="18"/>
          <w:szCs w:val="18"/>
          <w:lang w:val="en-US" w:eastAsia="zh-CN"/>
        </w:rPr>
        <w:t>业和商业制冷及空调；</w:t>
      </w:r>
      <w:r w:rsidR="009E0C90" w:rsidRPr="00317B6C">
        <w:rPr>
          <w:rFonts w:eastAsia="SimSun"/>
          <w:color w:val="000000"/>
          <w:sz w:val="18"/>
          <w:szCs w:val="18"/>
          <w:lang w:eastAsia="zh-CN"/>
        </w:rPr>
        <w:t>RAC</w:t>
      </w:r>
      <w:r w:rsidR="009A227E" w:rsidRPr="00317B6C">
        <w:rPr>
          <w:rFonts w:eastAsia="SimSun"/>
          <w:color w:val="000000"/>
          <w:sz w:val="18"/>
          <w:szCs w:val="18"/>
          <w:lang w:eastAsia="zh-CN"/>
        </w:rPr>
        <w:t xml:space="preserve"> =</w:t>
      </w:r>
      <w:r w:rsidR="0051768A" w:rsidRPr="00317B6C">
        <w:rPr>
          <w:rFonts w:eastAsia="SimSun" w:hint="eastAsia"/>
          <w:sz w:val="18"/>
          <w:szCs w:val="18"/>
          <w:lang w:val="en-US" w:eastAsia="zh-CN"/>
        </w:rPr>
        <w:t>室内空调制造和热泵热水器；</w:t>
      </w:r>
      <w:r w:rsidRPr="00317B6C">
        <w:rPr>
          <w:rFonts w:eastAsia="SimSun"/>
          <w:color w:val="000000"/>
          <w:sz w:val="18"/>
          <w:szCs w:val="18"/>
          <w:lang w:eastAsia="zh-CN"/>
        </w:rPr>
        <w:t xml:space="preserve">servicing </w:t>
      </w:r>
      <w:r w:rsidR="00DA7C23" w:rsidRPr="00317B6C">
        <w:rPr>
          <w:rFonts w:eastAsia="SimSun"/>
          <w:color w:val="000000"/>
          <w:sz w:val="18"/>
          <w:szCs w:val="18"/>
          <w:lang w:eastAsia="zh-CN"/>
        </w:rPr>
        <w:t>=</w:t>
      </w:r>
      <w:r w:rsidR="00DA7C23" w:rsidRPr="00317B6C">
        <w:rPr>
          <w:rFonts w:eastAsia="SimSun" w:hint="eastAsia"/>
          <w:color w:val="000000"/>
          <w:sz w:val="18"/>
          <w:szCs w:val="18"/>
          <w:lang w:eastAsia="zh-CN"/>
        </w:rPr>
        <w:t>制</w:t>
      </w:r>
      <w:r w:rsidR="00DF4792" w:rsidRPr="00317B6C">
        <w:rPr>
          <w:rFonts w:eastAsia="SimSun" w:hint="eastAsia"/>
          <w:color w:val="000000"/>
          <w:sz w:val="18"/>
          <w:szCs w:val="18"/>
          <w:lang w:eastAsia="zh-CN"/>
        </w:rPr>
        <w:t>冷和空调维修</w:t>
      </w:r>
      <w:r w:rsidR="006D7E03" w:rsidRPr="00317B6C">
        <w:rPr>
          <w:rFonts w:eastAsia="SimSun" w:hint="eastAsia"/>
          <w:color w:val="000000"/>
          <w:sz w:val="18"/>
          <w:szCs w:val="18"/>
          <w:lang w:eastAsia="zh-CN"/>
        </w:rPr>
        <w:t>行</w:t>
      </w:r>
      <w:r w:rsidR="005A6309" w:rsidRPr="00317B6C">
        <w:rPr>
          <w:rFonts w:eastAsia="SimSun" w:hint="eastAsia"/>
          <w:color w:val="000000"/>
          <w:sz w:val="18"/>
          <w:szCs w:val="18"/>
          <w:lang w:eastAsia="zh-CN"/>
        </w:rPr>
        <w:t>业</w:t>
      </w:r>
      <w:r w:rsidR="00DF4792" w:rsidRPr="00317B6C">
        <w:rPr>
          <w:rFonts w:eastAsia="SimSun" w:hint="eastAsia"/>
          <w:color w:val="000000"/>
          <w:sz w:val="18"/>
          <w:szCs w:val="18"/>
          <w:lang w:eastAsia="zh-CN"/>
        </w:rPr>
        <w:t>及国家扶持方案</w:t>
      </w:r>
    </w:p>
    <w:p w14:paraId="032F2D64" w14:textId="596F0FDF" w:rsidR="0087743D" w:rsidRPr="00317B6C" w:rsidRDefault="0087743D" w:rsidP="00DA7C23">
      <w:pPr>
        <w:widowControl w:val="0"/>
        <w:spacing w:before="20" w:after="240"/>
        <w:rPr>
          <w:rFonts w:eastAsia="SimSun"/>
          <w:sz w:val="18"/>
          <w:szCs w:val="18"/>
          <w:lang w:eastAsia="zh-CN"/>
        </w:rPr>
      </w:pPr>
      <w:r w:rsidRPr="00317B6C">
        <w:rPr>
          <w:rFonts w:eastAsia="SimSun"/>
          <w:color w:val="000000"/>
          <w:sz w:val="18"/>
          <w:szCs w:val="18"/>
          <w:lang w:eastAsia="zh-CN"/>
        </w:rPr>
        <w:t>**</w:t>
      </w:r>
      <w:r w:rsidR="00F23FDD" w:rsidRPr="00317B6C">
        <w:rPr>
          <w:rFonts w:eastAsia="SimSun" w:hint="eastAsia"/>
          <w:color w:val="000000"/>
          <w:sz w:val="18"/>
          <w:szCs w:val="18"/>
          <w:lang w:eastAsia="zh-CN"/>
        </w:rPr>
        <w:t>仅</w:t>
      </w:r>
      <w:r w:rsidR="00C22D9B" w:rsidRPr="00317B6C">
        <w:rPr>
          <w:rFonts w:eastAsia="SimSun" w:hint="eastAsia"/>
          <w:color w:val="000000"/>
          <w:sz w:val="18"/>
          <w:szCs w:val="18"/>
          <w:lang w:eastAsia="zh-CN"/>
        </w:rPr>
        <w:t>有</w:t>
      </w:r>
      <w:r w:rsidR="00F23FDD" w:rsidRPr="00317B6C">
        <w:rPr>
          <w:rFonts w:eastAsia="SimSun" w:hint="eastAsia"/>
          <w:color w:val="000000"/>
          <w:sz w:val="18"/>
          <w:szCs w:val="18"/>
          <w:lang w:eastAsia="zh-CN"/>
        </w:rPr>
        <w:t>2020</w:t>
      </w:r>
      <w:r w:rsidR="00F23FDD" w:rsidRPr="00317B6C">
        <w:rPr>
          <w:rFonts w:eastAsia="SimSun" w:hint="eastAsia"/>
          <w:color w:val="000000"/>
          <w:sz w:val="18"/>
          <w:szCs w:val="18"/>
          <w:lang w:eastAsia="zh-CN"/>
        </w:rPr>
        <w:t>年国家最高允许消费量；对于</w:t>
      </w:r>
      <w:r w:rsidR="00F23FDD" w:rsidRPr="00317B6C">
        <w:rPr>
          <w:rFonts w:eastAsia="SimSun" w:hint="eastAsia"/>
          <w:color w:val="000000"/>
          <w:sz w:val="18"/>
          <w:szCs w:val="18"/>
          <w:lang w:eastAsia="zh-CN"/>
        </w:rPr>
        <w:t>2021-2026</w:t>
      </w:r>
      <w:r w:rsidR="00F23FDD" w:rsidRPr="00317B6C">
        <w:rPr>
          <w:rFonts w:eastAsia="SimSun" w:hint="eastAsia"/>
          <w:color w:val="000000"/>
          <w:sz w:val="18"/>
          <w:szCs w:val="18"/>
          <w:lang w:eastAsia="zh-CN"/>
        </w:rPr>
        <w:t>年</w:t>
      </w:r>
      <w:r w:rsidR="00C22D9B" w:rsidRPr="00317B6C">
        <w:rPr>
          <w:rFonts w:eastAsia="SimSun" w:hint="eastAsia"/>
          <w:color w:val="000000"/>
          <w:sz w:val="18"/>
          <w:szCs w:val="18"/>
          <w:lang w:eastAsia="zh-CN"/>
        </w:rPr>
        <w:t>期间</w:t>
      </w:r>
      <w:r w:rsidR="00F23FDD" w:rsidRPr="00317B6C">
        <w:rPr>
          <w:rFonts w:eastAsia="SimSun" w:hint="eastAsia"/>
          <w:color w:val="000000"/>
          <w:sz w:val="18"/>
          <w:szCs w:val="18"/>
          <w:lang w:eastAsia="zh-CN"/>
        </w:rPr>
        <w:t>，预计将在提交</w:t>
      </w:r>
      <w:r w:rsidR="00053F41" w:rsidRPr="00317B6C">
        <w:rPr>
          <w:rFonts w:eastAsia="SimSun" w:hint="eastAsia"/>
          <w:color w:val="000000"/>
          <w:sz w:val="18"/>
          <w:szCs w:val="18"/>
          <w:lang w:eastAsia="zh-CN"/>
        </w:rPr>
        <w:t>含氢氯氟烃淘汰管理计划</w:t>
      </w:r>
      <w:r w:rsidR="00F23FDD" w:rsidRPr="00317B6C">
        <w:rPr>
          <w:rFonts w:eastAsia="SimSun" w:hint="eastAsia"/>
          <w:color w:val="000000"/>
          <w:sz w:val="18"/>
          <w:szCs w:val="18"/>
          <w:lang w:eastAsia="zh-CN"/>
        </w:rPr>
        <w:t>第三阶段时确定相关数值。</w:t>
      </w:r>
    </w:p>
    <w:p w14:paraId="43ED15B1" w14:textId="615A08C5" w:rsidR="0087743D" w:rsidRPr="00F4289C" w:rsidRDefault="00FD2952" w:rsidP="00DA7C23">
      <w:pPr>
        <w:pStyle w:val="Heading1"/>
        <w:widowControl w:val="0"/>
        <w:spacing w:before="240"/>
        <w:rPr>
          <w:rFonts w:eastAsia="SimSun"/>
          <w:sz w:val="24"/>
          <w:szCs w:val="24"/>
          <w:lang w:eastAsia="zh-CN"/>
        </w:rPr>
      </w:pPr>
      <w:r w:rsidRPr="00F4289C">
        <w:rPr>
          <w:rFonts w:eastAsia="SimSun" w:hint="eastAsia"/>
          <w:sz w:val="24"/>
          <w:szCs w:val="24"/>
          <w:lang w:eastAsia="zh-CN"/>
        </w:rPr>
        <w:lastRenderedPageBreak/>
        <w:t>除聚氨酯泡沫</w:t>
      </w:r>
      <w:r w:rsidR="00360079" w:rsidRPr="00F4289C">
        <w:rPr>
          <w:rFonts w:eastAsia="SimSun" w:hint="eastAsia"/>
          <w:sz w:val="24"/>
          <w:szCs w:val="24"/>
          <w:lang w:eastAsia="zh-CN"/>
        </w:rPr>
        <w:t>塑料</w:t>
      </w:r>
      <w:r w:rsidRPr="00F4289C">
        <w:rPr>
          <w:rFonts w:eastAsia="SimSun" w:hint="eastAsia"/>
          <w:sz w:val="24"/>
          <w:szCs w:val="24"/>
          <w:lang w:eastAsia="zh-CN"/>
        </w:rPr>
        <w:t>行业计划</w:t>
      </w:r>
      <w:r w:rsidR="00846227" w:rsidRPr="00F4289C">
        <w:rPr>
          <w:rFonts w:eastAsia="SimSun" w:hint="eastAsia"/>
          <w:sz w:val="24"/>
          <w:szCs w:val="24"/>
          <w:lang w:eastAsia="zh-CN"/>
        </w:rPr>
        <w:t>付款</w:t>
      </w:r>
      <w:r w:rsidRPr="00F4289C">
        <w:rPr>
          <w:rFonts w:eastAsia="SimSun" w:hint="eastAsia"/>
          <w:sz w:val="24"/>
          <w:szCs w:val="24"/>
          <w:lang w:eastAsia="zh-CN"/>
        </w:rPr>
        <w:t>申请外，所有第二次</w:t>
      </w:r>
      <w:r w:rsidR="00846227" w:rsidRPr="00F4289C">
        <w:rPr>
          <w:rFonts w:eastAsia="SimSun" w:hint="eastAsia"/>
          <w:sz w:val="24"/>
          <w:szCs w:val="24"/>
          <w:lang w:eastAsia="zh-CN"/>
        </w:rPr>
        <w:t>付款</w:t>
      </w:r>
      <w:r w:rsidRPr="00F4289C">
        <w:rPr>
          <w:rFonts w:eastAsia="SimSun" w:hint="eastAsia"/>
          <w:sz w:val="24"/>
          <w:szCs w:val="24"/>
          <w:lang w:eastAsia="zh-CN"/>
        </w:rPr>
        <w:t>申请均在第</w:t>
      </w:r>
      <w:r w:rsidR="00360079" w:rsidRPr="00F4289C">
        <w:rPr>
          <w:rFonts w:eastAsia="SimSun" w:hint="eastAsia"/>
          <w:sz w:val="24"/>
          <w:szCs w:val="24"/>
          <w:lang w:eastAsia="zh-CN"/>
        </w:rPr>
        <w:t>八十</w:t>
      </w:r>
      <w:r w:rsidRPr="00F4289C">
        <w:rPr>
          <w:rFonts w:eastAsia="SimSun" w:hint="eastAsia"/>
          <w:sz w:val="24"/>
          <w:szCs w:val="24"/>
          <w:lang w:eastAsia="zh-CN"/>
        </w:rPr>
        <w:t>次和第</w:t>
      </w:r>
      <w:r w:rsidR="00360079" w:rsidRPr="00F4289C">
        <w:rPr>
          <w:rFonts w:eastAsia="SimSun" w:hint="eastAsia"/>
          <w:sz w:val="24"/>
          <w:szCs w:val="24"/>
          <w:lang w:eastAsia="zh-CN"/>
        </w:rPr>
        <w:t>八十一</w:t>
      </w:r>
      <w:r w:rsidRPr="00F4289C">
        <w:rPr>
          <w:rFonts w:eastAsia="SimSun" w:hint="eastAsia"/>
          <w:sz w:val="24"/>
          <w:szCs w:val="24"/>
          <w:lang w:eastAsia="zh-CN"/>
        </w:rPr>
        <w:t>次会议上获得</w:t>
      </w:r>
      <w:r w:rsidR="00DC7DAF" w:rsidRPr="00F4289C">
        <w:rPr>
          <w:rFonts w:eastAsia="SimSun" w:hint="eastAsia"/>
          <w:sz w:val="24"/>
          <w:szCs w:val="24"/>
          <w:lang w:eastAsia="zh-CN"/>
        </w:rPr>
        <w:t>了</w:t>
      </w:r>
      <w:r w:rsidR="00846227" w:rsidRPr="00F4289C">
        <w:rPr>
          <w:rFonts w:eastAsia="SimSun" w:hint="eastAsia"/>
          <w:sz w:val="24"/>
          <w:szCs w:val="24"/>
          <w:lang w:eastAsia="zh-CN"/>
        </w:rPr>
        <w:t>核准</w:t>
      </w:r>
      <w:r w:rsidRPr="00F4289C">
        <w:rPr>
          <w:rFonts w:eastAsia="SimSun" w:hint="eastAsia"/>
          <w:sz w:val="24"/>
          <w:szCs w:val="24"/>
          <w:lang w:eastAsia="zh-CN"/>
        </w:rPr>
        <w:t>。在第</w:t>
      </w:r>
      <w:r w:rsidR="00360079" w:rsidRPr="00F4289C">
        <w:rPr>
          <w:rFonts w:eastAsia="SimSun" w:hint="eastAsia"/>
          <w:sz w:val="24"/>
          <w:szCs w:val="24"/>
          <w:lang w:eastAsia="zh-CN"/>
        </w:rPr>
        <w:t>八十</w:t>
      </w:r>
      <w:r w:rsidR="00DC7DAF" w:rsidRPr="00F4289C">
        <w:rPr>
          <w:rFonts w:eastAsia="SimSun" w:hint="eastAsia"/>
          <w:sz w:val="24"/>
          <w:szCs w:val="24"/>
          <w:lang w:eastAsia="zh-CN"/>
        </w:rPr>
        <w:t>二</w:t>
      </w:r>
      <w:r w:rsidR="00AE7F7C" w:rsidRPr="00F4289C">
        <w:rPr>
          <w:rFonts w:eastAsia="SimSun" w:hint="eastAsia"/>
          <w:sz w:val="24"/>
          <w:szCs w:val="24"/>
          <w:lang w:eastAsia="zh-CN"/>
        </w:rPr>
        <w:t>次</w:t>
      </w:r>
      <w:r w:rsidRPr="00F4289C">
        <w:rPr>
          <w:rFonts w:eastAsia="SimSun" w:hint="eastAsia"/>
          <w:sz w:val="24"/>
          <w:szCs w:val="24"/>
          <w:lang w:eastAsia="zh-CN"/>
        </w:rPr>
        <w:t>和第</w:t>
      </w:r>
      <w:r w:rsidR="00360079" w:rsidRPr="00F4289C">
        <w:rPr>
          <w:rFonts w:eastAsia="SimSun" w:hint="eastAsia"/>
          <w:sz w:val="24"/>
          <w:szCs w:val="24"/>
          <w:lang w:eastAsia="zh-CN"/>
        </w:rPr>
        <w:t>八十三</w:t>
      </w:r>
      <w:r w:rsidRPr="00F4289C">
        <w:rPr>
          <w:rFonts w:eastAsia="SimSun" w:hint="eastAsia"/>
          <w:sz w:val="24"/>
          <w:szCs w:val="24"/>
          <w:lang w:eastAsia="zh-CN"/>
        </w:rPr>
        <w:t>次会议上，所有后续</w:t>
      </w:r>
      <w:r w:rsidR="00846227" w:rsidRPr="00F4289C">
        <w:rPr>
          <w:rFonts w:eastAsia="SimSun" w:hint="eastAsia"/>
          <w:sz w:val="24"/>
          <w:szCs w:val="24"/>
          <w:lang w:eastAsia="zh-CN"/>
        </w:rPr>
        <w:t>付款</w:t>
      </w:r>
      <w:r w:rsidRPr="00F4289C">
        <w:rPr>
          <w:rFonts w:eastAsia="SimSun" w:hint="eastAsia"/>
          <w:sz w:val="24"/>
          <w:szCs w:val="24"/>
          <w:lang w:eastAsia="zh-CN"/>
        </w:rPr>
        <w:t>申请的审议均推迟至第</w:t>
      </w:r>
      <w:r w:rsidR="00360079" w:rsidRPr="00F4289C">
        <w:rPr>
          <w:rFonts w:eastAsia="SimSun" w:hint="eastAsia"/>
          <w:sz w:val="24"/>
          <w:szCs w:val="24"/>
          <w:lang w:eastAsia="zh-CN"/>
        </w:rPr>
        <w:t>八十四</w:t>
      </w:r>
      <w:r w:rsidRPr="00F4289C">
        <w:rPr>
          <w:rFonts w:eastAsia="SimSun" w:hint="eastAsia"/>
          <w:sz w:val="24"/>
          <w:szCs w:val="24"/>
          <w:lang w:eastAsia="zh-CN"/>
        </w:rPr>
        <w:t>次会议进行。有关这些</w:t>
      </w:r>
      <w:r w:rsidR="00846227" w:rsidRPr="00F4289C">
        <w:rPr>
          <w:rFonts w:eastAsia="SimSun" w:hint="eastAsia"/>
          <w:sz w:val="24"/>
          <w:szCs w:val="24"/>
          <w:lang w:eastAsia="zh-CN"/>
        </w:rPr>
        <w:t>供资付款</w:t>
      </w:r>
      <w:r w:rsidRPr="00F4289C">
        <w:rPr>
          <w:rFonts w:eastAsia="SimSun" w:hint="eastAsia"/>
          <w:sz w:val="24"/>
          <w:szCs w:val="24"/>
          <w:lang w:eastAsia="zh-CN"/>
        </w:rPr>
        <w:t>审议情况的详细信息及执行委员会</w:t>
      </w:r>
      <w:r w:rsidR="00C06D1A" w:rsidRPr="00F4289C">
        <w:rPr>
          <w:rFonts w:eastAsia="SimSun" w:hint="eastAsia"/>
          <w:sz w:val="24"/>
          <w:szCs w:val="24"/>
          <w:lang w:eastAsia="zh-CN"/>
        </w:rPr>
        <w:t>采取</w:t>
      </w:r>
      <w:r w:rsidRPr="00F4289C">
        <w:rPr>
          <w:rFonts w:eastAsia="SimSun" w:hint="eastAsia"/>
          <w:sz w:val="24"/>
          <w:szCs w:val="24"/>
          <w:lang w:eastAsia="zh-CN"/>
        </w:rPr>
        <w:t>的决定，载于本文件附件一。</w:t>
      </w:r>
    </w:p>
    <w:p w14:paraId="79660243" w14:textId="70051D11" w:rsidR="0087743D" w:rsidRPr="00F4289C" w:rsidRDefault="00FD2952" w:rsidP="00DA7C23">
      <w:pPr>
        <w:pStyle w:val="Heading1"/>
        <w:widowControl w:val="0"/>
        <w:spacing w:before="240"/>
        <w:rPr>
          <w:rFonts w:eastAsia="SimSun"/>
          <w:sz w:val="24"/>
          <w:szCs w:val="24"/>
          <w:lang w:eastAsia="zh-CN"/>
        </w:rPr>
      </w:pPr>
      <w:r w:rsidRPr="00F4289C">
        <w:rPr>
          <w:rFonts w:eastAsia="SimSun" w:hint="eastAsia"/>
          <w:sz w:val="24"/>
          <w:szCs w:val="24"/>
          <w:lang w:eastAsia="zh-CN"/>
        </w:rPr>
        <w:t>在第</w:t>
      </w:r>
      <w:r w:rsidR="00986B2B" w:rsidRPr="00F4289C">
        <w:rPr>
          <w:rFonts w:eastAsia="SimSun" w:hint="eastAsia"/>
          <w:sz w:val="24"/>
          <w:szCs w:val="24"/>
          <w:lang w:eastAsia="zh-CN"/>
        </w:rPr>
        <w:t>八十四</w:t>
      </w:r>
      <w:r w:rsidRPr="00F4289C">
        <w:rPr>
          <w:rFonts w:eastAsia="SimSun" w:hint="eastAsia"/>
          <w:sz w:val="24"/>
          <w:szCs w:val="24"/>
          <w:lang w:eastAsia="zh-CN"/>
        </w:rPr>
        <w:t>次会议上，执行委员会</w:t>
      </w:r>
      <w:r w:rsidR="00AE2349" w:rsidRPr="00F4289C">
        <w:rPr>
          <w:rFonts w:eastAsia="SimSun" w:hint="eastAsia"/>
          <w:sz w:val="24"/>
          <w:szCs w:val="24"/>
          <w:lang w:eastAsia="zh-CN"/>
        </w:rPr>
        <w:t>在</w:t>
      </w:r>
      <w:r w:rsidRPr="00F4289C">
        <w:rPr>
          <w:rFonts w:eastAsia="SimSun" w:hint="eastAsia"/>
          <w:sz w:val="24"/>
          <w:szCs w:val="24"/>
          <w:lang w:eastAsia="zh-CN"/>
        </w:rPr>
        <w:t>审议了相关双边机构和执行机构代表中国政府提交的</w:t>
      </w:r>
      <w:r w:rsidR="004D7B12" w:rsidRPr="00F4289C">
        <w:rPr>
          <w:rFonts w:eastAsia="SimSun" w:hint="eastAsia"/>
          <w:sz w:val="24"/>
          <w:szCs w:val="24"/>
          <w:lang w:eastAsia="zh-CN"/>
        </w:rPr>
        <w:t>行业计划</w:t>
      </w:r>
      <w:r w:rsidRPr="00F4289C">
        <w:rPr>
          <w:rFonts w:eastAsia="SimSun" w:hint="eastAsia"/>
          <w:sz w:val="24"/>
          <w:szCs w:val="24"/>
          <w:lang w:eastAsia="zh-CN"/>
        </w:rPr>
        <w:t>所有第二阶段</w:t>
      </w:r>
      <w:r w:rsidR="004D7B12" w:rsidRPr="00F4289C">
        <w:rPr>
          <w:rFonts w:eastAsia="SimSun" w:hint="eastAsia"/>
          <w:sz w:val="24"/>
          <w:szCs w:val="24"/>
          <w:lang w:eastAsia="zh-CN"/>
        </w:rPr>
        <w:t>供资付款</w:t>
      </w:r>
      <w:r w:rsidRPr="00F4289C">
        <w:rPr>
          <w:rFonts w:eastAsia="SimSun" w:hint="eastAsia"/>
          <w:sz w:val="24"/>
          <w:szCs w:val="24"/>
          <w:lang w:eastAsia="zh-CN"/>
        </w:rPr>
        <w:t>申请后，</w:t>
      </w:r>
      <w:r w:rsidRPr="006C0543">
        <w:rPr>
          <w:rFonts w:eastAsia="KaiTi" w:hint="eastAsia"/>
          <w:sz w:val="24"/>
          <w:szCs w:val="24"/>
          <w:lang w:eastAsia="zh-CN"/>
        </w:rPr>
        <w:t>除其他事项外</w:t>
      </w:r>
      <w:r w:rsidR="00AE2349" w:rsidRPr="00F4289C">
        <w:rPr>
          <w:rFonts w:eastAsia="SimSun" w:hint="eastAsia"/>
          <w:sz w:val="24"/>
          <w:szCs w:val="24"/>
          <w:lang w:eastAsia="zh-CN"/>
        </w:rPr>
        <w:t>，</w:t>
      </w:r>
      <w:r w:rsidRPr="00F4289C">
        <w:rPr>
          <w:rFonts w:eastAsia="SimSun" w:hint="eastAsia"/>
          <w:sz w:val="24"/>
          <w:szCs w:val="24"/>
          <w:lang w:eastAsia="zh-CN"/>
        </w:rPr>
        <w:t>作出如下决定（第</w:t>
      </w:r>
      <w:r w:rsidRPr="00F4289C">
        <w:rPr>
          <w:rFonts w:eastAsia="SimSun" w:hint="eastAsia"/>
          <w:sz w:val="24"/>
          <w:szCs w:val="24"/>
          <w:lang w:eastAsia="zh-CN"/>
        </w:rPr>
        <w:t>84/69</w:t>
      </w:r>
      <w:r w:rsidRPr="00F4289C">
        <w:rPr>
          <w:rFonts w:eastAsia="SimSun" w:hint="eastAsia"/>
          <w:sz w:val="24"/>
          <w:szCs w:val="24"/>
          <w:lang w:eastAsia="zh-CN"/>
        </w:rPr>
        <w:t>号决定</w:t>
      </w:r>
      <w:r w:rsidR="00872C7E" w:rsidRPr="00F4289C">
        <w:rPr>
          <w:rFonts w:eastAsia="SimSun" w:hint="eastAsia"/>
          <w:sz w:val="24"/>
          <w:szCs w:val="24"/>
          <w:lang w:eastAsia="zh-CN"/>
        </w:rPr>
        <w:t>(a)</w:t>
      </w:r>
      <w:r w:rsidR="00872C7E" w:rsidRPr="00F4289C">
        <w:rPr>
          <w:rFonts w:eastAsia="SimSun" w:hint="eastAsia"/>
          <w:sz w:val="24"/>
          <w:szCs w:val="24"/>
          <w:lang w:eastAsia="zh-CN"/>
        </w:rPr>
        <w:t>段</w:t>
      </w:r>
      <w:r w:rsidRPr="00F4289C">
        <w:rPr>
          <w:rFonts w:eastAsia="SimSun" w:hint="eastAsia"/>
          <w:sz w:val="24"/>
          <w:szCs w:val="24"/>
          <w:lang w:eastAsia="zh-CN"/>
        </w:rPr>
        <w:t>）：</w:t>
      </w:r>
    </w:p>
    <w:p w14:paraId="5971C8D0" w14:textId="7CBA0BB5" w:rsidR="0087743D" w:rsidRPr="00F4289C" w:rsidRDefault="00B06A46" w:rsidP="000C71EC">
      <w:pPr>
        <w:pStyle w:val="Heading3"/>
        <w:numPr>
          <w:ilvl w:val="0"/>
          <w:numId w:val="13"/>
        </w:numPr>
        <w:ind w:left="1440" w:hanging="720"/>
        <w:rPr>
          <w:rFonts w:eastAsia="SimSun"/>
          <w:sz w:val="24"/>
          <w:szCs w:val="24"/>
          <w:lang w:eastAsia="zh-CN"/>
        </w:rPr>
      </w:pPr>
      <w:r w:rsidRPr="00F4289C">
        <w:rPr>
          <w:rFonts w:eastAsia="SimSun" w:hint="eastAsia"/>
          <w:sz w:val="24"/>
          <w:szCs w:val="24"/>
          <w:lang w:eastAsia="zh-CN"/>
        </w:rPr>
        <w:t>请各双边和执行机构代表中国政府，在第八十五次会议上提交</w:t>
      </w:r>
      <w:r w:rsidR="00A753F2" w:rsidRPr="00F4289C">
        <w:rPr>
          <w:rFonts w:eastAsia="SimSun" w:hint="eastAsia"/>
          <w:sz w:val="24"/>
          <w:szCs w:val="24"/>
          <w:lang w:eastAsia="zh-CN"/>
        </w:rPr>
        <w:t>含氢氯氟烃淘汰管理计划</w:t>
      </w:r>
      <w:r w:rsidRPr="00F4289C">
        <w:rPr>
          <w:rFonts w:eastAsia="SimSun" w:hint="eastAsia"/>
          <w:sz w:val="24"/>
          <w:szCs w:val="24"/>
          <w:lang w:eastAsia="zh-CN"/>
        </w:rPr>
        <w:t>第二阶段聚氨酯泡沫塑料</w:t>
      </w:r>
      <w:r w:rsidR="00D772F3" w:rsidRPr="00F4289C">
        <w:rPr>
          <w:rFonts w:eastAsia="SimSun" w:hint="eastAsia"/>
          <w:sz w:val="24"/>
          <w:szCs w:val="24"/>
          <w:lang w:eastAsia="zh-CN"/>
        </w:rPr>
        <w:t>行业计划</w:t>
      </w:r>
      <w:r w:rsidRPr="00F4289C">
        <w:rPr>
          <w:rFonts w:eastAsia="SimSun" w:hint="eastAsia"/>
          <w:sz w:val="24"/>
          <w:szCs w:val="24"/>
          <w:lang w:eastAsia="zh-CN"/>
        </w:rPr>
        <w:t>、挤塑聚苯乙烯泡沫塑料</w:t>
      </w:r>
      <w:r w:rsidR="00D772F3" w:rsidRPr="00F4289C">
        <w:rPr>
          <w:rFonts w:eastAsia="SimSun" w:hint="eastAsia"/>
          <w:sz w:val="24"/>
          <w:szCs w:val="24"/>
          <w:lang w:eastAsia="zh-CN"/>
        </w:rPr>
        <w:t>行业计划</w:t>
      </w:r>
      <w:r w:rsidRPr="00F4289C">
        <w:rPr>
          <w:rFonts w:eastAsia="SimSun" w:hint="eastAsia"/>
          <w:sz w:val="24"/>
          <w:szCs w:val="24"/>
          <w:lang w:eastAsia="zh-CN"/>
        </w:rPr>
        <w:t>、工业和</w:t>
      </w:r>
      <w:r w:rsidR="00B43141" w:rsidRPr="00F4289C">
        <w:rPr>
          <w:rFonts w:eastAsia="SimSun" w:hint="eastAsia"/>
          <w:sz w:val="24"/>
          <w:szCs w:val="24"/>
          <w:lang w:eastAsia="zh-CN"/>
        </w:rPr>
        <w:t>商业</w:t>
      </w:r>
      <w:r w:rsidRPr="00F4289C">
        <w:rPr>
          <w:rFonts w:eastAsia="SimSun" w:hint="eastAsia"/>
          <w:sz w:val="24"/>
          <w:szCs w:val="24"/>
          <w:lang w:eastAsia="zh-CN"/>
        </w:rPr>
        <w:t>制冷</w:t>
      </w:r>
      <w:r w:rsidR="00B43141" w:rsidRPr="00F4289C">
        <w:rPr>
          <w:rFonts w:eastAsia="SimSun" w:hint="eastAsia"/>
          <w:sz w:val="24"/>
          <w:szCs w:val="24"/>
          <w:lang w:eastAsia="zh-CN"/>
        </w:rPr>
        <w:t>及空调</w:t>
      </w:r>
      <w:r w:rsidR="00D772F3" w:rsidRPr="00F4289C">
        <w:rPr>
          <w:rFonts w:eastAsia="SimSun" w:hint="eastAsia"/>
          <w:sz w:val="24"/>
          <w:szCs w:val="24"/>
          <w:lang w:eastAsia="zh-CN"/>
        </w:rPr>
        <w:t>行业计划</w:t>
      </w:r>
      <w:r w:rsidRPr="00F4289C">
        <w:rPr>
          <w:rFonts w:eastAsia="SimSun" w:hint="eastAsia"/>
          <w:sz w:val="24"/>
          <w:szCs w:val="24"/>
          <w:lang w:eastAsia="zh-CN"/>
        </w:rPr>
        <w:t>以及溶剂行业计</w:t>
      </w:r>
      <w:r w:rsidR="00DA7C23" w:rsidRPr="00F4289C">
        <w:rPr>
          <w:rFonts w:eastAsia="SimSun" w:hint="eastAsia"/>
          <w:sz w:val="24"/>
          <w:szCs w:val="24"/>
          <w:lang w:eastAsia="zh-CN"/>
        </w:rPr>
        <w:t>划</w:t>
      </w:r>
      <w:r w:rsidR="00DA7C23" w:rsidRPr="00F4289C">
        <w:rPr>
          <w:rFonts w:eastAsia="SimSun" w:hint="eastAsia"/>
          <w:sz w:val="24"/>
          <w:szCs w:val="24"/>
          <w:lang w:eastAsia="zh-CN"/>
        </w:rPr>
        <w:t>2</w:t>
      </w:r>
      <w:r w:rsidRPr="00F4289C">
        <w:rPr>
          <w:rFonts w:eastAsia="SimSun" w:hint="eastAsia"/>
          <w:sz w:val="24"/>
          <w:szCs w:val="24"/>
          <w:lang w:eastAsia="zh-CN"/>
        </w:rPr>
        <w:t>02</w:t>
      </w:r>
      <w:r w:rsidR="00DA7C23" w:rsidRPr="00F4289C">
        <w:rPr>
          <w:rFonts w:eastAsia="SimSun" w:hint="eastAsia"/>
          <w:sz w:val="24"/>
          <w:szCs w:val="24"/>
          <w:lang w:eastAsia="zh-CN"/>
        </w:rPr>
        <w:t>0</w:t>
      </w:r>
      <w:r w:rsidR="00DA7C23" w:rsidRPr="00F4289C">
        <w:rPr>
          <w:rFonts w:eastAsia="SimSun" w:hint="eastAsia"/>
          <w:sz w:val="24"/>
          <w:szCs w:val="24"/>
          <w:lang w:eastAsia="zh-CN"/>
        </w:rPr>
        <w:t>年</w:t>
      </w:r>
      <w:r w:rsidRPr="00F4289C">
        <w:rPr>
          <w:rFonts w:eastAsia="SimSun" w:hint="eastAsia"/>
          <w:sz w:val="24"/>
          <w:szCs w:val="24"/>
          <w:lang w:eastAsia="zh-CN"/>
        </w:rPr>
        <w:t>供资付款申请；</w:t>
      </w:r>
    </w:p>
    <w:p w14:paraId="7D31B2CB" w14:textId="7C80FEE0" w:rsidR="0087743D" w:rsidRPr="00F4289C" w:rsidRDefault="00B06A46" w:rsidP="000C71EC">
      <w:pPr>
        <w:pStyle w:val="Heading3"/>
        <w:numPr>
          <w:ilvl w:val="0"/>
          <w:numId w:val="13"/>
        </w:numPr>
        <w:ind w:left="1440" w:hanging="720"/>
        <w:rPr>
          <w:rFonts w:eastAsia="SimSun"/>
          <w:sz w:val="24"/>
          <w:szCs w:val="24"/>
          <w:lang w:eastAsia="zh-CN"/>
        </w:rPr>
      </w:pPr>
      <w:r w:rsidRPr="00F4289C">
        <w:rPr>
          <w:rFonts w:eastAsia="SimSun"/>
          <w:sz w:val="24"/>
          <w:szCs w:val="24"/>
          <w:lang w:eastAsia="zh-CN"/>
        </w:rPr>
        <w:t>核准</w:t>
      </w:r>
      <w:r w:rsidR="00D772F3" w:rsidRPr="00F4289C">
        <w:rPr>
          <w:rFonts w:eastAsia="SimSun" w:hint="eastAsia"/>
          <w:sz w:val="24"/>
          <w:szCs w:val="24"/>
          <w:lang w:eastAsia="zh-CN"/>
        </w:rPr>
        <w:t>第八十四次会议</w:t>
      </w:r>
      <w:r w:rsidRPr="00F4289C">
        <w:rPr>
          <w:rFonts w:eastAsia="SimSun"/>
          <w:sz w:val="24"/>
          <w:szCs w:val="24"/>
          <w:lang w:eastAsia="zh-CN"/>
        </w:rPr>
        <w:t>报告附件二十二所载</w:t>
      </w:r>
      <w:r w:rsidR="00596B53" w:rsidRPr="00761A3D">
        <w:rPr>
          <w:rFonts w:eastAsia="SimSun" w:hint="eastAsia"/>
          <w:sz w:val="24"/>
          <w:szCs w:val="24"/>
          <w:lang w:eastAsia="zh-CN"/>
        </w:rPr>
        <w:t>（</w:t>
      </w:r>
      <w:r w:rsidR="00596B53" w:rsidRPr="00761A3D">
        <w:rPr>
          <w:rFonts w:eastAsia="SimSun"/>
          <w:sz w:val="24"/>
          <w:szCs w:val="24"/>
          <w:lang w:eastAsia="zh-CN"/>
        </w:rPr>
        <w:t>UNEP/OzL.Pro/ExCom/84/75</w:t>
      </w:r>
      <w:r w:rsidR="00596B53" w:rsidRPr="00761A3D">
        <w:rPr>
          <w:rFonts w:eastAsia="SimSun" w:hint="eastAsia"/>
          <w:sz w:val="24"/>
          <w:szCs w:val="24"/>
          <w:lang w:eastAsia="zh-CN"/>
        </w:rPr>
        <w:t>号文件）</w:t>
      </w:r>
      <w:r w:rsidRPr="00761A3D">
        <w:rPr>
          <w:rFonts w:eastAsia="SimSun"/>
          <w:sz w:val="24"/>
          <w:szCs w:val="24"/>
          <w:lang w:eastAsia="zh-CN"/>
        </w:rPr>
        <w:t>第七十九次会议所核准的中国政府与执行委员会之间关于执行</w:t>
      </w:r>
      <w:r w:rsidR="00A753F2" w:rsidRPr="00761A3D">
        <w:rPr>
          <w:rFonts w:eastAsia="SimSun"/>
          <w:sz w:val="24"/>
          <w:szCs w:val="24"/>
          <w:lang w:eastAsia="zh-CN"/>
        </w:rPr>
        <w:t>含氢氯氟烃淘汰管理计划</w:t>
      </w:r>
      <w:r w:rsidRPr="00761A3D">
        <w:rPr>
          <w:rFonts w:eastAsia="SimSun"/>
          <w:sz w:val="24"/>
          <w:szCs w:val="24"/>
          <w:lang w:eastAsia="zh-CN"/>
        </w:rPr>
        <w:t>第二阶段的</w:t>
      </w:r>
      <w:r w:rsidRPr="00F4289C">
        <w:rPr>
          <w:rFonts w:eastAsia="SimSun"/>
          <w:sz w:val="24"/>
          <w:szCs w:val="24"/>
          <w:lang w:eastAsia="zh-CN"/>
        </w:rPr>
        <w:t>《协定》的修订后的附</w:t>
      </w:r>
      <w:r w:rsidR="00DA7C23" w:rsidRPr="00F4289C">
        <w:rPr>
          <w:rFonts w:eastAsia="SimSun"/>
          <w:sz w:val="24"/>
          <w:szCs w:val="24"/>
          <w:lang w:eastAsia="zh-CN"/>
        </w:rPr>
        <w:t>录</w:t>
      </w:r>
      <w:r w:rsidR="00DA7C23" w:rsidRPr="00F4289C">
        <w:rPr>
          <w:rFonts w:eastAsia="SimSun"/>
          <w:sz w:val="24"/>
          <w:szCs w:val="24"/>
          <w:lang w:eastAsia="zh-CN"/>
        </w:rPr>
        <w:t>2</w:t>
      </w:r>
      <w:r w:rsidRPr="00F4289C">
        <w:rPr>
          <w:rFonts w:eastAsia="SimSun"/>
          <w:sz w:val="24"/>
          <w:szCs w:val="24"/>
          <w:lang w:eastAsia="zh-CN"/>
        </w:rPr>
        <w:t>-A</w:t>
      </w:r>
      <w:r w:rsidR="00E91388">
        <w:rPr>
          <w:rFonts w:eastAsia="SimSun" w:hint="eastAsia"/>
          <w:sz w:val="24"/>
          <w:szCs w:val="24"/>
          <w:lang w:eastAsia="zh-CN"/>
        </w:rPr>
        <w:t>“</w:t>
      </w:r>
      <w:r w:rsidRPr="00F4289C">
        <w:rPr>
          <w:rFonts w:eastAsia="SimSun"/>
          <w:sz w:val="24"/>
          <w:szCs w:val="24"/>
          <w:lang w:eastAsia="zh-CN"/>
        </w:rPr>
        <w:t>目标和供资</w:t>
      </w:r>
      <w:r w:rsidR="00E91388">
        <w:rPr>
          <w:rFonts w:eastAsia="SimSun" w:hint="eastAsia"/>
          <w:sz w:val="24"/>
          <w:szCs w:val="24"/>
          <w:lang w:eastAsia="zh-CN"/>
        </w:rPr>
        <w:t>”</w:t>
      </w:r>
      <w:r w:rsidRPr="00F4289C">
        <w:rPr>
          <w:rFonts w:eastAsia="SimSun"/>
          <w:sz w:val="24"/>
          <w:szCs w:val="24"/>
          <w:lang w:eastAsia="zh-CN"/>
        </w:rPr>
        <w:t>，以反映</w:t>
      </w:r>
      <w:r w:rsidR="00DA7C23" w:rsidRPr="00F4289C">
        <w:rPr>
          <w:rFonts w:eastAsia="SimSun"/>
          <w:sz w:val="24"/>
          <w:szCs w:val="24"/>
          <w:lang w:eastAsia="zh-CN"/>
        </w:rPr>
        <w:t>第</w:t>
      </w:r>
      <w:r w:rsidR="00DA7C23" w:rsidRPr="00F4289C">
        <w:rPr>
          <w:rFonts w:eastAsia="SimSun"/>
          <w:sz w:val="24"/>
          <w:szCs w:val="24"/>
          <w:lang w:eastAsia="zh-CN"/>
        </w:rPr>
        <w:t>1</w:t>
      </w:r>
      <w:r w:rsidRPr="00F4289C">
        <w:rPr>
          <w:rFonts w:eastAsia="SimSun"/>
          <w:sz w:val="24"/>
          <w:szCs w:val="24"/>
          <w:lang w:eastAsia="zh-CN"/>
        </w:rPr>
        <w:t>.</w:t>
      </w:r>
      <w:r w:rsidR="00DA7C23" w:rsidRPr="00F4289C">
        <w:rPr>
          <w:rFonts w:eastAsia="SimSun"/>
          <w:sz w:val="24"/>
          <w:szCs w:val="24"/>
          <w:lang w:eastAsia="zh-CN"/>
        </w:rPr>
        <w:t>2</w:t>
      </w:r>
      <w:r w:rsidR="00DA7C23" w:rsidRPr="00F4289C">
        <w:rPr>
          <w:rFonts w:eastAsia="SimSun"/>
          <w:sz w:val="24"/>
          <w:szCs w:val="24"/>
          <w:lang w:eastAsia="zh-CN"/>
        </w:rPr>
        <w:t>行</w:t>
      </w:r>
      <w:r w:rsidRPr="00F4289C">
        <w:rPr>
          <w:rFonts w:eastAsia="SimSun"/>
          <w:sz w:val="24"/>
          <w:szCs w:val="24"/>
          <w:lang w:eastAsia="zh-CN"/>
        </w:rPr>
        <w:t>中修订后的</w:t>
      </w:r>
      <w:r w:rsidR="00A753F2" w:rsidRPr="00F4289C">
        <w:rPr>
          <w:rFonts w:eastAsia="SimSun"/>
          <w:sz w:val="24"/>
          <w:szCs w:val="24"/>
          <w:lang w:eastAsia="zh-CN"/>
        </w:rPr>
        <w:t>含氢氯氟烃</w:t>
      </w:r>
      <w:r w:rsidRPr="00F4289C">
        <w:rPr>
          <w:rFonts w:eastAsia="SimSun"/>
          <w:sz w:val="24"/>
          <w:szCs w:val="24"/>
          <w:lang w:eastAsia="zh-CN"/>
        </w:rPr>
        <w:t>最高允许消费总量以及</w:t>
      </w:r>
      <w:r w:rsidR="00DA7C23" w:rsidRPr="00F4289C">
        <w:rPr>
          <w:rFonts w:eastAsia="SimSun"/>
          <w:sz w:val="24"/>
          <w:szCs w:val="24"/>
          <w:lang w:eastAsia="zh-CN"/>
        </w:rPr>
        <w:t>第</w:t>
      </w:r>
      <w:r w:rsidR="00DA7C23" w:rsidRPr="00F4289C">
        <w:rPr>
          <w:rFonts w:eastAsia="SimSun"/>
          <w:sz w:val="24"/>
          <w:szCs w:val="24"/>
          <w:lang w:eastAsia="zh-CN"/>
        </w:rPr>
        <w:t>3</w:t>
      </w:r>
      <w:r w:rsidRPr="00F4289C">
        <w:rPr>
          <w:rFonts w:eastAsia="SimSun"/>
          <w:sz w:val="24"/>
          <w:szCs w:val="24"/>
          <w:lang w:eastAsia="zh-CN"/>
        </w:rPr>
        <w:t>.1</w:t>
      </w:r>
      <w:r w:rsidRPr="00F4289C">
        <w:rPr>
          <w:rFonts w:eastAsia="SimSun"/>
          <w:sz w:val="24"/>
          <w:szCs w:val="24"/>
          <w:lang w:eastAsia="zh-CN"/>
        </w:rPr>
        <w:t>、</w:t>
      </w:r>
      <w:r w:rsidRPr="00F4289C">
        <w:rPr>
          <w:rFonts w:eastAsia="SimSun"/>
          <w:sz w:val="24"/>
          <w:szCs w:val="24"/>
          <w:lang w:eastAsia="zh-CN"/>
        </w:rPr>
        <w:t>3.</w:t>
      </w:r>
      <w:r w:rsidR="00DA7C23" w:rsidRPr="00F4289C">
        <w:rPr>
          <w:rFonts w:eastAsia="SimSun"/>
          <w:sz w:val="24"/>
          <w:szCs w:val="24"/>
          <w:lang w:eastAsia="zh-CN"/>
        </w:rPr>
        <w:t>2</w:t>
      </w:r>
      <w:r w:rsidR="00DA7C23" w:rsidRPr="00F4289C">
        <w:rPr>
          <w:rFonts w:eastAsia="SimSun"/>
          <w:sz w:val="24"/>
          <w:szCs w:val="24"/>
          <w:lang w:eastAsia="zh-CN"/>
        </w:rPr>
        <w:t>和</w:t>
      </w:r>
      <w:r w:rsidR="00DA7C23" w:rsidRPr="00F4289C">
        <w:rPr>
          <w:rFonts w:eastAsia="SimSun"/>
          <w:sz w:val="24"/>
          <w:szCs w:val="24"/>
          <w:lang w:eastAsia="zh-CN"/>
        </w:rPr>
        <w:t>3</w:t>
      </w:r>
      <w:r w:rsidRPr="00F4289C">
        <w:rPr>
          <w:rFonts w:eastAsia="SimSun"/>
          <w:sz w:val="24"/>
          <w:szCs w:val="24"/>
          <w:lang w:eastAsia="zh-CN"/>
        </w:rPr>
        <w:t>.</w:t>
      </w:r>
      <w:r w:rsidR="00DA7C23" w:rsidRPr="00F4289C">
        <w:rPr>
          <w:rFonts w:eastAsia="SimSun"/>
          <w:sz w:val="24"/>
          <w:szCs w:val="24"/>
          <w:lang w:eastAsia="zh-CN"/>
        </w:rPr>
        <w:t>3</w:t>
      </w:r>
      <w:r w:rsidR="00DA7C23" w:rsidRPr="00F4289C">
        <w:rPr>
          <w:rFonts w:eastAsia="SimSun"/>
          <w:sz w:val="24"/>
          <w:szCs w:val="24"/>
          <w:lang w:eastAsia="zh-CN"/>
        </w:rPr>
        <w:t>行</w:t>
      </w:r>
      <w:r w:rsidRPr="00F4289C">
        <w:rPr>
          <w:rFonts w:eastAsia="SimSun"/>
          <w:sz w:val="24"/>
          <w:szCs w:val="24"/>
          <w:lang w:eastAsia="zh-CN"/>
        </w:rPr>
        <w:t>中修订后的供资总额和行业供资和支助费用；</w:t>
      </w:r>
    </w:p>
    <w:p w14:paraId="76A510C6" w14:textId="3F8678A1" w:rsidR="0087743D" w:rsidRPr="00F4289C" w:rsidRDefault="0050302F" w:rsidP="000C71EC">
      <w:pPr>
        <w:pStyle w:val="Heading3"/>
        <w:numPr>
          <w:ilvl w:val="0"/>
          <w:numId w:val="13"/>
        </w:numPr>
        <w:ind w:left="1440" w:hanging="720"/>
        <w:rPr>
          <w:rFonts w:eastAsia="SimSun"/>
          <w:sz w:val="24"/>
          <w:szCs w:val="24"/>
          <w:lang w:eastAsia="zh-CN"/>
        </w:rPr>
      </w:pPr>
      <w:r w:rsidRPr="00F4289C">
        <w:rPr>
          <w:rFonts w:eastAsia="SimSun"/>
          <w:sz w:val="24"/>
          <w:szCs w:val="24"/>
          <w:lang w:eastAsia="zh-CN"/>
        </w:rPr>
        <w:t>请中国政府通过相关双边和执行机构，至迟于第八十六次会议之前八周提交修订后的行动计划，其中应包括以下方面的相关活动和信息：所选择的技术，以及相关的供资付款申请，直</w:t>
      </w:r>
      <w:r w:rsidR="00DA7C23" w:rsidRPr="00F4289C">
        <w:rPr>
          <w:rFonts w:eastAsia="SimSun"/>
          <w:sz w:val="24"/>
          <w:szCs w:val="24"/>
          <w:lang w:eastAsia="zh-CN"/>
        </w:rPr>
        <w:t>至</w:t>
      </w:r>
      <w:r w:rsidR="00DA7C23" w:rsidRPr="00F4289C">
        <w:rPr>
          <w:rFonts w:eastAsia="SimSun"/>
          <w:sz w:val="24"/>
          <w:szCs w:val="24"/>
          <w:lang w:eastAsia="zh-CN"/>
        </w:rPr>
        <w:t>2</w:t>
      </w:r>
      <w:r w:rsidRPr="00F4289C">
        <w:rPr>
          <w:rFonts w:eastAsia="SimSun"/>
          <w:sz w:val="24"/>
          <w:szCs w:val="24"/>
          <w:lang w:eastAsia="zh-CN"/>
        </w:rPr>
        <w:t>02</w:t>
      </w:r>
      <w:r w:rsidR="00DA7C23" w:rsidRPr="00F4289C">
        <w:rPr>
          <w:rFonts w:eastAsia="SimSun"/>
          <w:sz w:val="24"/>
          <w:szCs w:val="24"/>
          <w:lang w:eastAsia="zh-CN"/>
        </w:rPr>
        <w:t>6</w:t>
      </w:r>
      <w:r w:rsidR="00DA7C23" w:rsidRPr="00F4289C">
        <w:rPr>
          <w:rFonts w:eastAsia="SimSun"/>
          <w:sz w:val="24"/>
          <w:szCs w:val="24"/>
          <w:lang w:eastAsia="zh-CN"/>
        </w:rPr>
        <w:t>年</w:t>
      </w:r>
      <w:r w:rsidRPr="00F4289C">
        <w:rPr>
          <w:rFonts w:eastAsia="SimSun"/>
          <w:sz w:val="24"/>
          <w:szCs w:val="24"/>
          <w:lang w:eastAsia="zh-CN"/>
        </w:rPr>
        <w:t>室内空调</w:t>
      </w:r>
      <w:r w:rsidR="008F1354" w:rsidRPr="00F4289C">
        <w:rPr>
          <w:rFonts w:eastAsia="SimSun" w:hint="eastAsia"/>
          <w:sz w:val="24"/>
          <w:szCs w:val="24"/>
          <w:lang w:eastAsia="zh-CN"/>
        </w:rPr>
        <w:t>制造和热泵热水器</w:t>
      </w:r>
      <w:r w:rsidRPr="00F4289C">
        <w:rPr>
          <w:rFonts w:eastAsia="SimSun"/>
          <w:sz w:val="24"/>
          <w:szCs w:val="24"/>
          <w:lang w:eastAsia="zh-CN"/>
        </w:rPr>
        <w:t>、</w:t>
      </w:r>
      <w:r w:rsidR="009C027D" w:rsidRPr="00F4289C">
        <w:rPr>
          <w:rFonts w:eastAsia="SimSun" w:hint="eastAsia"/>
          <w:sz w:val="24"/>
          <w:szCs w:val="24"/>
          <w:lang w:eastAsia="zh-CN"/>
        </w:rPr>
        <w:t>工业和商业制冷及空调</w:t>
      </w:r>
      <w:r w:rsidRPr="00F4289C">
        <w:rPr>
          <w:rFonts w:eastAsia="SimSun"/>
          <w:sz w:val="24"/>
          <w:szCs w:val="24"/>
          <w:lang w:eastAsia="zh-CN"/>
        </w:rPr>
        <w:t>、制冷维修行业的第二阶段和扶持方案</w:t>
      </w:r>
      <w:r w:rsidR="0065263D" w:rsidRPr="00F4289C">
        <w:rPr>
          <w:rFonts w:eastAsia="SimSun" w:hint="eastAsia"/>
          <w:sz w:val="24"/>
          <w:szCs w:val="24"/>
          <w:lang w:eastAsia="zh-CN"/>
        </w:rPr>
        <w:t>，</w:t>
      </w:r>
      <w:r w:rsidRPr="00F4289C">
        <w:rPr>
          <w:rFonts w:eastAsia="SimSun"/>
          <w:sz w:val="24"/>
          <w:szCs w:val="24"/>
          <w:lang w:eastAsia="zh-CN"/>
        </w:rPr>
        <w:t>关于</w:t>
      </w:r>
      <w:r w:rsidR="001B09B0" w:rsidRPr="00F4289C">
        <w:rPr>
          <w:rFonts w:eastAsia="SimSun"/>
          <w:sz w:val="24"/>
          <w:szCs w:val="24"/>
          <w:lang w:eastAsia="zh-CN"/>
        </w:rPr>
        <w:t>室内空调</w:t>
      </w:r>
      <w:r w:rsidR="007C0E00" w:rsidRPr="00F4289C">
        <w:rPr>
          <w:rFonts w:eastAsia="SimSun" w:hint="eastAsia"/>
          <w:sz w:val="24"/>
          <w:szCs w:val="24"/>
          <w:lang w:eastAsia="zh-CN"/>
        </w:rPr>
        <w:t>、</w:t>
      </w:r>
      <w:r w:rsidR="0003489E" w:rsidRPr="00F4289C">
        <w:rPr>
          <w:rFonts w:eastAsia="SimSun" w:hint="eastAsia"/>
          <w:sz w:val="24"/>
          <w:szCs w:val="24"/>
          <w:lang w:eastAsia="zh-CN"/>
        </w:rPr>
        <w:t>工业和商业制冷及空调</w:t>
      </w:r>
      <w:r w:rsidRPr="00F4289C">
        <w:rPr>
          <w:rFonts w:eastAsia="SimSun"/>
          <w:sz w:val="24"/>
          <w:szCs w:val="24"/>
          <w:lang w:eastAsia="zh-CN"/>
        </w:rPr>
        <w:t>行业计划，</w:t>
      </w:r>
      <w:r w:rsidR="00DA7C23" w:rsidRPr="00F4289C">
        <w:rPr>
          <w:rFonts w:eastAsia="SimSun"/>
          <w:sz w:val="24"/>
          <w:szCs w:val="24"/>
          <w:lang w:eastAsia="zh-CN"/>
        </w:rPr>
        <w:t>第</w:t>
      </w:r>
      <w:r w:rsidR="00DA7C23" w:rsidRPr="00F4289C">
        <w:rPr>
          <w:rFonts w:eastAsia="SimSun"/>
          <w:sz w:val="24"/>
          <w:szCs w:val="24"/>
          <w:lang w:eastAsia="zh-CN"/>
        </w:rPr>
        <w:t>1</w:t>
      </w:r>
      <w:r w:rsidRPr="00F4289C">
        <w:rPr>
          <w:rFonts w:eastAsia="SimSun"/>
          <w:sz w:val="24"/>
          <w:szCs w:val="24"/>
          <w:lang w:eastAsia="zh-CN"/>
        </w:rPr>
        <w:t>.3.</w:t>
      </w:r>
      <w:r w:rsidR="00DA7C23" w:rsidRPr="00F4289C">
        <w:rPr>
          <w:rFonts w:eastAsia="SimSun"/>
          <w:sz w:val="24"/>
          <w:szCs w:val="24"/>
          <w:lang w:eastAsia="zh-CN"/>
        </w:rPr>
        <w:t>1</w:t>
      </w:r>
      <w:r w:rsidR="00DA7C23" w:rsidRPr="00F4289C">
        <w:rPr>
          <w:rFonts w:eastAsia="SimSun"/>
          <w:sz w:val="24"/>
          <w:szCs w:val="24"/>
          <w:lang w:eastAsia="zh-CN"/>
        </w:rPr>
        <w:t>和</w:t>
      </w:r>
      <w:r w:rsidR="00DA7C23" w:rsidRPr="00F4289C">
        <w:rPr>
          <w:rFonts w:eastAsia="SimSun"/>
          <w:sz w:val="24"/>
          <w:szCs w:val="24"/>
          <w:lang w:eastAsia="zh-CN"/>
        </w:rPr>
        <w:t>1</w:t>
      </w:r>
      <w:r w:rsidRPr="00F4289C">
        <w:rPr>
          <w:rFonts w:eastAsia="SimSun"/>
          <w:sz w:val="24"/>
          <w:szCs w:val="24"/>
          <w:lang w:eastAsia="zh-CN"/>
        </w:rPr>
        <w:t>.3.</w:t>
      </w:r>
      <w:r w:rsidR="00DA7C23" w:rsidRPr="00F4289C">
        <w:rPr>
          <w:rFonts w:eastAsia="SimSun"/>
          <w:sz w:val="24"/>
          <w:szCs w:val="24"/>
          <w:lang w:eastAsia="zh-CN"/>
        </w:rPr>
        <w:t>4</w:t>
      </w:r>
      <w:r w:rsidR="00DA7C23" w:rsidRPr="00F4289C">
        <w:rPr>
          <w:rFonts w:eastAsia="SimSun"/>
          <w:sz w:val="24"/>
          <w:szCs w:val="24"/>
          <w:lang w:eastAsia="zh-CN"/>
        </w:rPr>
        <w:t>行</w:t>
      </w:r>
      <w:r w:rsidRPr="00F4289C">
        <w:rPr>
          <w:rFonts w:eastAsia="SimSun"/>
          <w:sz w:val="24"/>
          <w:szCs w:val="24"/>
          <w:lang w:eastAsia="zh-CN"/>
        </w:rPr>
        <w:t>所述</w:t>
      </w:r>
      <w:r w:rsidR="00A753F2" w:rsidRPr="00F4289C">
        <w:rPr>
          <w:rFonts w:eastAsia="SimSun"/>
          <w:sz w:val="24"/>
          <w:szCs w:val="24"/>
          <w:lang w:eastAsia="zh-CN"/>
        </w:rPr>
        <w:t>含氢氯氟烃</w:t>
      </w:r>
      <w:r w:rsidRPr="00F4289C">
        <w:rPr>
          <w:rFonts w:eastAsia="SimSun"/>
          <w:sz w:val="24"/>
          <w:szCs w:val="24"/>
          <w:lang w:eastAsia="zh-CN"/>
        </w:rPr>
        <w:t>的最高允许行业消费数量；</w:t>
      </w:r>
    </w:p>
    <w:p w14:paraId="35818606" w14:textId="752544BE" w:rsidR="0087743D" w:rsidRPr="00F4289C" w:rsidRDefault="00850725" w:rsidP="000C71EC">
      <w:pPr>
        <w:pStyle w:val="Heading3"/>
        <w:numPr>
          <w:ilvl w:val="0"/>
          <w:numId w:val="13"/>
        </w:numPr>
        <w:ind w:left="1440" w:hanging="720"/>
        <w:rPr>
          <w:rFonts w:eastAsia="SimSun"/>
          <w:sz w:val="24"/>
          <w:szCs w:val="24"/>
          <w:lang w:eastAsia="zh-CN"/>
        </w:rPr>
      </w:pPr>
      <w:r w:rsidRPr="00F4289C">
        <w:rPr>
          <w:rFonts w:eastAsia="SimSun" w:hint="eastAsia"/>
          <w:sz w:val="24"/>
          <w:szCs w:val="24"/>
          <w:lang w:eastAsia="zh-CN"/>
        </w:rPr>
        <w:t>又请中国政府通过相关双边和执行机构在第八十六次会议上提交附录</w:t>
      </w:r>
      <w:r w:rsidRPr="00F4289C">
        <w:rPr>
          <w:rFonts w:eastAsia="SimSun" w:hint="eastAsia"/>
          <w:sz w:val="24"/>
          <w:szCs w:val="24"/>
          <w:lang w:eastAsia="zh-CN"/>
        </w:rPr>
        <w:t>2-A</w:t>
      </w:r>
      <w:r w:rsidRPr="00F4289C">
        <w:rPr>
          <w:rFonts w:eastAsia="SimSun" w:hint="eastAsia"/>
          <w:sz w:val="24"/>
          <w:szCs w:val="24"/>
          <w:lang w:eastAsia="zh-CN"/>
        </w:rPr>
        <w:t>中以下方面的可能修订数字：</w:t>
      </w:r>
    </w:p>
    <w:p w14:paraId="44FF6507" w14:textId="0933BFE9" w:rsidR="0087743D" w:rsidRPr="00F4289C" w:rsidRDefault="00850725" w:rsidP="000C71EC">
      <w:pPr>
        <w:pStyle w:val="Heading4"/>
        <w:keepNext w:val="0"/>
        <w:widowControl w:val="0"/>
        <w:numPr>
          <w:ilvl w:val="3"/>
          <w:numId w:val="1"/>
        </w:numPr>
        <w:spacing w:after="240"/>
        <w:ind w:left="2160" w:hanging="720"/>
        <w:rPr>
          <w:rFonts w:eastAsia="SimSun"/>
          <w:sz w:val="24"/>
          <w:szCs w:val="24"/>
          <w:lang w:eastAsia="zh-CN"/>
        </w:rPr>
      </w:pPr>
      <w:r w:rsidRPr="00F4289C">
        <w:rPr>
          <w:rFonts w:eastAsia="SimSun"/>
          <w:sz w:val="24"/>
          <w:szCs w:val="24"/>
          <w:lang w:eastAsia="zh-CN"/>
        </w:rPr>
        <w:t>在</w:t>
      </w:r>
      <w:r w:rsidR="00DA7C23" w:rsidRPr="00F4289C">
        <w:rPr>
          <w:rFonts w:eastAsia="SimSun"/>
          <w:sz w:val="24"/>
          <w:szCs w:val="24"/>
          <w:lang w:eastAsia="zh-CN"/>
        </w:rPr>
        <w:t>第</w:t>
      </w:r>
      <w:r w:rsidR="00DA7C23" w:rsidRPr="00F4289C">
        <w:rPr>
          <w:rFonts w:eastAsia="SimSun"/>
          <w:sz w:val="24"/>
          <w:szCs w:val="24"/>
          <w:lang w:eastAsia="zh-CN"/>
        </w:rPr>
        <w:t>1</w:t>
      </w:r>
      <w:r w:rsidRPr="00F4289C">
        <w:rPr>
          <w:rFonts w:eastAsia="SimSun"/>
          <w:sz w:val="24"/>
          <w:szCs w:val="24"/>
          <w:lang w:eastAsia="zh-CN"/>
        </w:rPr>
        <w:t>.</w:t>
      </w:r>
      <w:r w:rsidR="00DA7C23" w:rsidRPr="00F4289C">
        <w:rPr>
          <w:rFonts w:eastAsia="SimSun"/>
          <w:sz w:val="24"/>
          <w:szCs w:val="24"/>
          <w:lang w:eastAsia="zh-CN"/>
        </w:rPr>
        <w:t>2</w:t>
      </w:r>
      <w:r w:rsidR="00DA7C23" w:rsidRPr="00F4289C">
        <w:rPr>
          <w:rFonts w:eastAsia="SimSun"/>
          <w:sz w:val="24"/>
          <w:szCs w:val="24"/>
          <w:lang w:eastAsia="zh-CN"/>
        </w:rPr>
        <w:t>行</w:t>
      </w:r>
      <w:r w:rsidRPr="00F4289C">
        <w:rPr>
          <w:rFonts w:eastAsia="SimSun"/>
          <w:sz w:val="24"/>
          <w:szCs w:val="24"/>
          <w:lang w:eastAsia="zh-CN"/>
        </w:rPr>
        <w:t>注</w:t>
      </w:r>
      <w:r w:rsidR="00DA7C23" w:rsidRPr="00F4289C">
        <w:rPr>
          <w:rFonts w:eastAsia="SimSun"/>
          <w:sz w:val="24"/>
          <w:szCs w:val="24"/>
          <w:lang w:eastAsia="zh-CN"/>
        </w:rPr>
        <w:t>明</w:t>
      </w:r>
      <w:r w:rsidR="00DA7C23" w:rsidRPr="00F4289C">
        <w:rPr>
          <w:rFonts w:eastAsia="SimSun"/>
          <w:sz w:val="24"/>
          <w:szCs w:val="24"/>
          <w:lang w:eastAsia="zh-CN"/>
        </w:rPr>
        <w:t>2</w:t>
      </w:r>
      <w:r w:rsidRPr="00F4289C">
        <w:rPr>
          <w:rFonts w:eastAsia="SimSun"/>
          <w:sz w:val="24"/>
          <w:szCs w:val="24"/>
          <w:lang w:eastAsia="zh-CN"/>
        </w:rPr>
        <w:t>021–202</w:t>
      </w:r>
      <w:r w:rsidR="00DA7C23" w:rsidRPr="00F4289C">
        <w:rPr>
          <w:rFonts w:eastAsia="SimSun"/>
          <w:sz w:val="24"/>
          <w:szCs w:val="24"/>
          <w:lang w:eastAsia="zh-CN"/>
        </w:rPr>
        <w:t>6</w:t>
      </w:r>
      <w:r w:rsidR="00DA7C23" w:rsidRPr="00F4289C">
        <w:rPr>
          <w:rFonts w:eastAsia="SimSun"/>
          <w:sz w:val="24"/>
          <w:szCs w:val="24"/>
          <w:lang w:eastAsia="zh-CN"/>
        </w:rPr>
        <w:t>年</w:t>
      </w:r>
      <w:r w:rsidR="00A753F2" w:rsidRPr="00F4289C">
        <w:rPr>
          <w:rFonts w:eastAsia="SimSun"/>
          <w:sz w:val="24"/>
          <w:szCs w:val="24"/>
          <w:lang w:eastAsia="zh-CN"/>
        </w:rPr>
        <w:t>含氢氯氟烃</w:t>
      </w:r>
      <w:r w:rsidRPr="00F4289C">
        <w:rPr>
          <w:rFonts w:eastAsia="SimSun"/>
          <w:sz w:val="24"/>
          <w:szCs w:val="24"/>
          <w:lang w:eastAsia="zh-CN"/>
        </w:rPr>
        <w:t>的最高允许消费总量，以反映上文</w:t>
      </w:r>
      <w:r w:rsidRPr="00F4289C">
        <w:rPr>
          <w:rFonts w:eastAsia="SimSun"/>
          <w:sz w:val="24"/>
          <w:szCs w:val="24"/>
          <w:lang w:eastAsia="zh-CN"/>
        </w:rPr>
        <w:t>(a)(</w:t>
      </w:r>
      <w:r w:rsidRPr="00F4289C">
        <w:rPr>
          <w:rFonts w:eastAsia="SimSun"/>
          <w:sz w:val="24"/>
          <w:szCs w:val="24"/>
          <w:lang w:eastAsia="zh-CN"/>
        </w:rPr>
        <w:t>三</w:t>
      </w:r>
      <w:r w:rsidRPr="00F4289C">
        <w:rPr>
          <w:rFonts w:eastAsia="SimSun"/>
          <w:sz w:val="24"/>
          <w:szCs w:val="24"/>
          <w:lang w:eastAsia="zh-CN"/>
        </w:rPr>
        <w:t>)</w:t>
      </w:r>
      <w:r w:rsidRPr="00F4289C">
        <w:rPr>
          <w:rFonts w:eastAsia="SimSun"/>
          <w:sz w:val="24"/>
          <w:szCs w:val="24"/>
          <w:lang w:eastAsia="zh-CN"/>
        </w:rPr>
        <w:t>分段中的信息；</w:t>
      </w:r>
    </w:p>
    <w:p w14:paraId="14D39703" w14:textId="122AB01E" w:rsidR="0087743D" w:rsidRPr="00F4289C" w:rsidRDefault="00850725" w:rsidP="000C71EC">
      <w:pPr>
        <w:pStyle w:val="Heading4"/>
        <w:keepNext w:val="0"/>
        <w:widowControl w:val="0"/>
        <w:ind w:left="2160" w:hanging="720"/>
        <w:rPr>
          <w:rFonts w:eastAsia="SimSun"/>
          <w:sz w:val="24"/>
          <w:szCs w:val="24"/>
          <w:lang w:eastAsia="zh-CN"/>
        </w:rPr>
      </w:pPr>
      <w:r w:rsidRPr="00F4289C">
        <w:rPr>
          <w:rFonts w:eastAsia="SimSun"/>
          <w:sz w:val="24"/>
          <w:szCs w:val="24"/>
          <w:lang w:eastAsia="zh-CN"/>
        </w:rPr>
        <w:t>在</w:t>
      </w:r>
      <w:r w:rsidR="00DA7C23" w:rsidRPr="00F4289C">
        <w:rPr>
          <w:rFonts w:eastAsia="SimSun"/>
          <w:sz w:val="24"/>
          <w:szCs w:val="24"/>
          <w:lang w:eastAsia="zh-CN"/>
        </w:rPr>
        <w:t>第</w:t>
      </w:r>
      <w:r w:rsidR="00DA7C23" w:rsidRPr="00F4289C">
        <w:rPr>
          <w:rFonts w:eastAsia="SimSun"/>
          <w:sz w:val="24"/>
          <w:szCs w:val="24"/>
          <w:lang w:eastAsia="zh-CN"/>
        </w:rPr>
        <w:t>2</w:t>
      </w:r>
      <w:r w:rsidRPr="00F4289C">
        <w:rPr>
          <w:rFonts w:eastAsia="SimSun"/>
          <w:sz w:val="24"/>
          <w:szCs w:val="24"/>
          <w:lang w:eastAsia="zh-CN"/>
        </w:rPr>
        <w:t>.2.</w:t>
      </w:r>
      <w:r w:rsidR="00DA7C23" w:rsidRPr="00F4289C">
        <w:rPr>
          <w:rFonts w:eastAsia="SimSun"/>
          <w:sz w:val="24"/>
          <w:szCs w:val="24"/>
          <w:lang w:eastAsia="zh-CN"/>
        </w:rPr>
        <w:t>1</w:t>
      </w:r>
      <w:r w:rsidR="00DA7C23" w:rsidRPr="00F4289C">
        <w:rPr>
          <w:rFonts w:eastAsia="SimSun"/>
          <w:sz w:val="24"/>
          <w:szCs w:val="24"/>
          <w:lang w:eastAsia="zh-CN"/>
        </w:rPr>
        <w:t>至第</w:t>
      </w:r>
      <w:r w:rsidR="00DA7C23" w:rsidRPr="00F4289C">
        <w:rPr>
          <w:rFonts w:eastAsia="SimSun"/>
          <w:sz w:val="24"/>
          <w:szCs w:val="24"/>
          <w:lang w:eastAsia="zh-CN"/>
        </w:rPr>
        <w:t>2</w:t>
      </w:r>
      <w:r w:rsidRPr="00F4289C">
        <w:rPr>
          <w:rFonts w:eastAsia="SimSun"/>
          <w:sz w:val="24"/>
          <w:szCs w:val="24"/>
          <w:lang w:eastAsia="zh-CN"/>
        </w:rPr>
        <w:t>.2.</w:t>
      </w:r>
      <w:r w:rsidR="00DA7C23" w:rsidRPr="00F4289C">
        <w:rPr>
          <w:rFonts w:eastAsia="SimSun"/>
          <w:sz w:val="24"/>
          <w:szCs w:val="24"/>
          <w:lang w:eastAsia="zh-CN"/>
        </w:rPr>
        <w:t>4</w:t>
      </w:r>
      <w:r w:rsidR="00DA7C23" w:rsidRPr="00F4289C">
        <w:rPr>
          <w:rFonts w:eastAsia="SimSun"/>
          <w:sz w:val="24"/>
          <w:szCs w:val="24"/>
          <w:lang w:eastAsia="zh-CN"/>
        </w:rPr>
        <w:t>行</w:t>
      </w:r>
      <w:r w:rsidR="007C0E00" w:rsidRPr="00F4289C">
        <w:rPr>
          <w:rFonts w:eastAsia="SimSun" w:hint="eastAsia"/>
          <w:sz w:val="24"/>
          <w:szCs w:val="24"/>
          <w:lang w:eastAsia="zh-CN"/>
        </w:rPr>
        <w:t>、</w:t>
      </w:r>
      <w:r w:rsidR="00DA7C23" w:rsidRPr="00F4289C">
        <w:rPr>
          <w:rFonts w:eastAsia="SimSun"/>
          <w:sz w:val="24"/>
          <w:szCs w:val="24"/>
          <w:lang w:eastAsia="zh-CN"/>
        </w:rPr>
        <w:t>第</w:t>
      </w:r>
      <w:r w:rsidR="00DA7C23" w:rsidRPr="00F4289C">
        <w:rPr>
          <w:rFonts w:eastAsia="SimSun"/>
          <w:sz w:val="24"/>
          <w:szCs w:val="24"/>
          <w:lang w:eastAsia="zh-CN"/>
        </w:rPr>
        <w:t>2</w:t>
      </w:r>
      <w:r w:rsidRPr="00F4289C">
        <w:rPr>
          <w:rFonts w:eastAsia="SimSun"/>
          <w:sz w:val="24"/>
          <w:szCs w:val="24"/>
          <w:lang w:eastAsia="zh-CN"/>
        </w:rPr>
        <w:t>.3.</w:t>
      </w:r>
      <w:r w:rsidR="00DA7C23" w:rsidRPr="00F4289C">
        <w:rPr>
          <w:rFonts w:eastAsia="SimSun"/>
          <w:sz w:val="24"/>
          <w:szCs w:val="24"/>
          <w:lang w:eastAsia="zh-CN"/>
        </w:rPr>
        <w:t>1</w:t>
      </w:r>
      <w:r w:rsidR="00DA7C23" w:rsidRPr="00F4289C">
        <w:rPr>
          <w:rFonts w:eastAsia="SimSun"/>
          <w:sz w:val="24"/>
          <w:szCs w:val="24"/>
          <w:lang w:eastAsia="zh-CN"/>
        </w:rPr>
        <w:t>至第</w:t>
      </w:r>
      <w:r w:rsidR="00DA7C23" w:rsidRPr="00F4289C">
        <w:rPr>
          <w:rFonts w:eastAsia="SimSun"/>
          <w:sz w:val="24"/>
          <w:szCs w:val="24"/>
          <w:lang w:eastAsia="zh-CN"/>
        </w:rPr>
        <w:t>2</w:t>
      </w:r>
      <w:r w:rsidRPr="00F4289C">
        <w:rPr>
          <w:rFonts w:eastAsia="SimSun"/>
          <w:sz w:val="24"/>
          <w:szCs w:val="24"/>
          <w:lang w:eastAsia="zh-CN"/>
        </w:rPr>
        <w:t>.3.</w:t>
      </w:r>
      <w:r w:rsidR="00DA7C23" w:rsidRPr="00F4289C">
        <w:rPr>
          <w:rFonts w:eastAsia="SimSun"/>
          <w:sz w:val="24"/>
          <w:szCs w:val="24"/>
          <w:lang w:eastAsia="zh-CN"/>
        </w:rPr>
        <w:t>2</w:t>
      </w:r>
      <w:r w:rsidR="00DA7C23" w:rsidRPr="00F4289C">
        <w:rPr>
          <w:rFonts w:eastAsia="SimSun"/>
          <w:sz w:val="24"/>
          <w:szCs w:val="24"/>
          <w:lang w:eastAsia="zh-CN"/>
        </w:rPr>
        <w:t>行</w:t>
      </w:r>
      <w:r w:rsidRPr="00F4289C">
        <w:rPr>
          <w:rFonts w:eastAsia="SimSun"/>
          <w:sz w:val="24"/>
          <w:szCs w:val="24"/>
          <w:lang w:eastAsia="zh-CN"/>
        </w:rPr>
        <w:t>和</w:t>
      </w:r>
      <w:r w:rsidR="00DA7C23" w:rsidRPr="00F4289C">
        <w:rPr>
          <w:rFonts w:eastAsia="SimSun"/>
          <w:sz w:val="24"/>
          <w:szCs w:val="24"/>
          <w:lang w:eastAsia="zh-CN"/>
        </w:rPr>
        <w:t>第</w:t>
      </w:r>
      <w:r w:rsidR="00DA7C23" w:rsidRPr="00F4289C">
        <w:rPr>
          <w:rFonts w:eastAsia="SimSun"/>
          <w:sz w:val="24"/>
          <w:szCs w:val="24"/>
          <w:lang w:eastAsia="zh-CN"/>
        </w:rPr>
        <w:t>2</w:t>
      </w:r>
      <w:r w:rsidRPr="00F4289C">
        <w:rPr>
          <w:rFonts w:eastAsia="SimSun"/>
          <w:sz w:val="24"/>
          <w:szCs w:val="24"/>
          <w:lang w:eastAsia="zh-CN"/>
        </w:rPr>
        <w:t>.6.</w:t>
      </w:r>
      <w:r w:rsidR="00DA7C23" w:rsidRPr="00F4289C">
        <w:rPr>
          <w:rFonts w:eastAsia="SimSun"/>
          <w:sz w:val="24"/>
          <w:szCs w:val="24"/>
          <w:lang w:eastAsia="zh-CN"/>
        </w:rPr>
        <w:t>1</w:t>
      </w:r>
      <w:r w:rsidR="00DA7C23" w:rsidRPr="00F4289C">
        <w:rPr>
          <w:rFonts w:eastAsia="SimSun"/>
          <w:sz w:val="24"/>
          <w:szCs w:val="24"/>
          <w:lang w:eastAsia="zh-CN"/>
        </w:rPr>
        <w:t>至第</w:t>
      </w:r>
      <w:r w:rsidR="00DA7C23" w:rsidRPr="00F4289C">
        <w:rPr>
          <w:rFonts w:eastAsia="SimSun"/>
          <w:sz w:val="24"/>
          <w:szCs w:val="24"/>
          <w:lang w:eastAsia="zh-CN"/>
        </w:rPr>
        <w:t>2</w:t>
      </w:r>
      <w:r w:rsidRPr="00F4289C">
        <w:rPr>
          <w:rFonts w:eastAsia="SimSun"/>
          <w:sz w:val="24"/>
          <w:szCs w:val="24"/>
          <w:lang w:eastAsia="zh-CN"/>
        </w:rPr>
        <w:t>.6.</w:t>
      </w:r>
      <w:r w:rsidR="00DA7C23" w:rsidRPr="00F4289C">
        <w:rPr>
          <w:rFonts w:eastAsia="SimSun"/>
          <w:sz w:val="24"/>
          <w:szCs w:val="24"/>
          <w:lang w:eastAsia="zh-CN"/>
        </w:rPr>
        <w:t>2</w:t>
      </w:r>
      <w:r w:rsidR="00DA7C23" w:rsidRPr="00F4289C">
        <w:rPr>
          <w:rFonts w:eastAsia="SimSun"/>
          <w:sz w:val="24"/>
          <w:szCs w:val="24"/>
          <w:lang w:eastAsia="zh-CN"/>
        </w:rPr>
        <w:t>行</w:t>
      </w:r>
      <w:r w:rsidRPr="00F4289C">
        <w:rPr>
          <w:rFonts w:eastAsia="SimSun"/>
          <w:sz w:val="24"/>
          <w:szCs w:val="24"/>
          <w:lang w:eastAsia="zh-CN"/>
        </w:rPr>
        <w:t>分别注</w:t>
      </w:r>
      <w:r w:rsidR="00DA7C23" w:rsidRPr="00F4289C">
        <w:rPr>
          <w:rFonts w:eastAsia="SimSun"/>
          <w:sz w:val="24"/>
          <w:szCs w:val="24"/>
          <w:lang w:eastAsia="zh-CN"/>
        </w:rPr>
        <w:t>明</w:t>
      </w:r>
      <w:r w:rsidR="00DA7C23" w:rsidRPr="00F4289C">
        <w:rPr>
          <w:rFonts w:eastAsia="SimSun"/>
          <w:sz w:val="24"/>
          <w:szCs w:val="24"/>
          <w:lang w:eastAsia="zh-CN"/>
        </w:rPr>
        <w:t>2</w:t>
      </w:r>
      <w:r w:rsidRPr="00F4289C">
        <w:rPr>
          <w:rFonts w:eastAsia="SimSun"/>
          <w:sz w:val="24"/>
          <w:szCs w:val="24"/>
          <w:lang w:eastAsia="zh-CN"/>
        </w:rPr>
        <w:t>021-202</w:t>
      </w:r>
      <w:r w:rsidR="00DA7C23" w:rsidRPr="00F4289C">
        <w:rPr>
          <w:rFonts w:eastAsia="SimSun"/>
          <w:sz w:val="24"/>
          <w:szCs w:val="24"/>
          <w:lang w:eastAsia="zh-CN"/>
        </w:rPr>
        <w:t>6</w:t>
      </w:r>
      <w:r w:rsidR="00DA7C23" w:rsidRPr="00F4289C">
        <w:rPr>
          <w:rFonts w:eastAsia="SimSun"/>
          <w:sz w:val="24"/>
          <w:szCs w:val="24"/>
          <w:lang w:eastAsia="zh-CN"/>
        </w:rPr>
        <w:t>年</w:t>
      </w:r>
      <w:r w:rsidRPr="00F4289C">
        <w:rPr>
          <w:rFonts w:eastAsia="SimSun"/>
          <w:sz w:val="24"/>
          <w:szCs w:val="24"/>
          <w:lang w:eastAsia="zh-CN"/>
        </w:rPr>
        <w:t>挤塑聚苯乙烯泡沫塑料、聚氨酯泡沫塑料和溶剂行业供资付款申请；</w:t>
      </w:r>
    </w:p>
    <w:p w14:paraId="1454FCEC" w14:textId="7356A7E0" w:rsidR="0087743D" w:rsidRPr="00F4289C" w:rsidRDefault="00850725" w:rsidP="000C71EC">
      <w:pPr>
        <w:pStyle w:val="Heading4"/>
        <w:keepNext w:val="0"/>
        <w:widowControl w:val="0"/>
        <w:spacing w:beforeLines="120" w:before="288"/>
        <w:ind w:left="2160" w:hanging="720"/>
        <w:rPr>
          <w:rFonts w:eastAsia="SimSun"/>
          <w:sz w:val="24"/>
          <w:szCs w:val="24"/>
        </w:rPr>
      </w:pPr>
      <w:r w:rsidRPr="00F4289C">
        <w:rPr>
          <w:rFonts w:eastAsia="SimSun"/>
          <w:sz w:val="24"/>
          <w:szCs w:val="24"/>
        </w:rPr>
        <w:t>与</w:t>
      </w:r>
      <w:r w:rsidR="00DA7C23" w:rsidRPr="00F4289C">
        <w:rPr>
          <w:rFonts w:eastAsia="SimSun"/>
          <w:sz w:val="24"/>
          <w:szCs w:val="24"/>
        </w:rPr>
        <w:t>第</w:t>
      </w:r>
      <w:r w:rsidR="00DA7C23" w:rsidRPr="00F4289C">
        <w:rPr>
          <w:rFonts w:eastAsia="SimSun"/>
          <w:sz w:val="24"/>
          <w:szCs w:val="24"/>
        </w:rPr>
        <w:t>4</w:t>
      </w:r>
      <w:r w:rsidRPr="00F4289C">
        <w:rPr>
          <w:rFonts w:eastAsia="SimSun"/>
          <w:sz w:val="24"/>
          <w:szCs w:val="24"/>
        </w:rPr>
        <w:t>.1.</w:t>
      </w:r>
      <w:r w:rsidR="00DA7C23" w:rsidRPr="00F4289C">
        <w:rPr>
          <w:rFonts w:eastAsia="SimSun"/>
          <w:sz w:val="24"/>
          <w:szCs w:val="24"/>
        </w:rPr>
        <w:t>1</w:t>
      </w:r>
      <w:r w:rsidR="00DA7C23" w:rsidRPr="00F4289C">
        <w:rPr>
          <w:rFonts w:eastAsia="SimSun"/>
          <w:sz w:val="24"/>
          <w:szCs w:val="24"/>
        </w:rPr>
        <w:t>至第</w:t>
      </w:r>
      <w:r w:rsidR="00DA7C23" w:rsidRPr="00F4289C">
        <w:rPr>
          <w:rFonts w:eastAsia="SimSun"/>
          <w:sz w:val="24"/>
          <w:szCs w:val="24"/>
        </w:rPr>
        <w:t>4</w:t>
      </w:r>
      <w:r w:rsidRPr="00F4289C">
        <w:rPr>
          <w:rFonts w:eastAsia="SimSun"/>
          <w:sz w:val="24"/>
          <w:szCs w:val="24"/>
        </w:rPr>
        <w:t>.6.</w:t>
      </w:r>
      <w:r w:rsidR="00DA7C23" w:rsidRPr="00F4289C">
        <w:rPr>
          <w:rFonts w:eastAsia="SimSun"/>
          <w:sz w:val="24"/>
          <w:szCs w:val="24"/>
        </w:rPr>
        <w:t>3</w:t>
      </w:r>
      <w:r w:rsidR="00DA7C23" w:rsidRPr="00F4289C">
        <w:rPr>
          <w:rFonts w:eastAsia="SimSun"/>
          <w:sz w:val="24"/>
          <w:szCs w:val="24"/>
        </w:rPr>
        <w:t>行</w:t>
      </w:r>
      <w:r w:rsidRPr="00F4289C">
        <w:rPr>
          <w:rFonts w:eastAsia="SimSun"/>
          <w:sz w:val="24"/>
          <w:szCs w:val="24"/>
        </w:rPr>
        <w:t>相关的吨位数，以反映上文</w:t>
      </w:r>
      <w:r w:rsidRPr="00F4289C">
        <w:rPr>
          <w:rFonts w:eastAsia="SimSun"/>
          <w:sz w:val="24"/>
          <w:szCs w:val="24"/>
        </w:rPr>
        <w:t>(a)(</w:t>
      </w:r>
      <w:r w:rsidRPr="00F4289C">
        <w:rPr>
          <w:rFonts w:eastAsia="SimSun"/>
          <w:sz w:val="24"/>
          <w:szCs w:val="24"/>
        </w:rPr>
        <w:t>三</w:t>
      </w:r>
      <w:r w:rsidRPr="00F4289C">
        <w:rPr>
          <w:rFonts w:eastAsia="SimSun"/>
          <w:sz w:val="24"/>
          <w:szCs w:val="24"/>
        </w:rPr>
        <w:t>)</w:t>
      </w:r>
      <w:r w:rsidRPr="00F4289C">
        <w:rPr>
          <w:rFonts w:eastAsia="SimSun"/>
          <w:sz w:val="24"/>
          <w:szCs w:val="24"/>
        </w:rPr>
        <w:t>分段中的信息；</w:t>
      </w:r>
    </w:p>
    <w:p w14:paraId="1B77B15E" w14:textId="38F0BDED" w:rsidR="0087743D" w:rsidRPr="00F4289C" w:rsidRDefault="00850725" w:rsidP="000C71EC">
      <w:pPr>
        <w:pStyle w:val="Heading3"/>
        <w:widowControl/>
        <w:numPr>
          <w:ilvl w:val="0"/>
          <w:numId w:val="13"/>
        </w:numPr>
        <w:spacing w:beforeLines="120" w:before="288"/>
        <w:ind w:left="1440" w:hanging="720"/>
        <w:rPr>
          <w:rFonts w:eastAsia="SimSun"/>
          <w:sz w:val="24"/>
          <w:szCs w:val="24"/>
          <w:lang w:eastAsia="zh-CN"/>
        </w:rPr>
      </w:pPr>
      <w:r w:rsidRPr="00F4289C">
        <w:rPr>
          <w:rFonts w:eastAsia="SimSun"/>
          <w:sz w:val="24"/>
          <w:szCs w:val="24"/>
          <w:lang w:eastAsia="zh-CN"/>
        </w:rPr>
        <w:t>还请中国政府更新关于为反映本决定而对</w:t>
      </w:r>
      <w:r w:rsidR="002F7A5E" w:rsidRPr="00F4289C">
        <w:rPr>
          <w:rFonts w:eastAsia="SimSun" w:hint="eastAsia"/>
          <w:sz w:val="24"/>
          <w:szCs w:val="24"/>
          <w:lang w:eastAsia="zh-CN"/>
        </w:rPr>
        <w:t>已核准</w:t>
      </w:r>
      <w:r w:rsidRPr="00F4289C">
        <w:rPr>
          <w:rFonts w:eastAsia="SimSun"/>
          <w:sz w:val="24"/>
          <w:szCs w:val="24"/>
          <w:lang w:eastAsia="zh-CN"/>
        </w:rPr>
        <w:t>挤塑聚苯乙烯泡沫塑料、聚氨酯泡沫塑料和溶剂行业</w:t>
      </w:r>
      <w:r w:rsidR="00744EB5" w:rsidRPr="00F4289C">
        <w:rPr>
          <w:rFonts w:eastAsia="SimSun" w:hint="eastAsia"/>
          <w:sz w:val="24"/>
          <w:szCs w:val="24"/>
          <w:lang w:eastAsia="zh-CN"/>
        </w:rPr>
        <w:t>计划</w:t>
      </w:r>
      <w:r w:rsidRPr="00F4289C">
        <w:rPr>
          <w:rFonts w:eastAsia="SimSun"/>
          <w:sz w:val="24"/>
          <w:szCs w:val="24"/>
          <w:lang w:eastAsia="zh-CN"/>
        </w:rPr>
        <w:t>进行的必要修订的信息；</w:t>
      </w:r>
    </w:p>
    <w:p w14:paraId="59DC2F80" w14:textId="72FA7388" w:rsidR="0087743D" w:rsidRPr="00F4289C" w:rsidRDefault="00040014" w:rsidP="000C71EC">
      <w:pPr>
        <w:pStyle w:val="Heading3"/>
        <w:numPr>
          <w:ilvl w:val="0"/>
          <w:numId w:val="13"/>
        </w:numPr>
        <w:ind w:left="1440" w:hanging="720"/>
        <w:rPr>
          <w:rFonts w:eastAsia="SimSun"/>
          <w:sz w:val="24"/>
          <w:szCs w:val="24"/>
          <w:lang w:eastAsia="zh-CN"/>
        </w:rPr>
      </w:pPr>
      <w:r w:rsidRPr="00F4289C">
        <w:rPr>
          <w:rFonts w:eastAsia="SimSun"/>
          <w:sz w:val="24"/>
          <w:szCs w:val="24"/>
          <w:lang w:eastAsia="zh-CN"/>
        </w:rPr>
        <w:t>根据上文</w:t>
      </w:r>
      <w:r w:rsidRPr="00F4289C">
        <w:rPr>
          <w:rFonts w:eastAsia="SimSun"/>
          <w:sz w:val="24"/>
          <w:szCs w:val="24"/>
          <w:lang w:eastAsia="zh-CN"/>
        </w:rPr>
        <w:t>(a)(</w:t>
      </w:r>
      <w:r w:rsidRPr="00F4289C">
        <w:rPr>
          <w:rFonts w:eastAsia="SimSun"/>
          <w:sz w:val="24"/>
          <w:szCs w:val="24"/>
          <w:lang w:eastAsia="zh-CN"/>
        </w:rPr>
        <w:t>二</w:t>
      </w:r>
      <w:r w:rsidRPr="00F4289C">
        <w:rPr>
          <w:rFonts w:eastAsia="SimSun"/>
          <w:sz w:val="24"/>
          <w:szCs w:val="24"/>
          <w:lang w:eastAsia="zh-CN"/>
        </w:rPr>
        <w:t>)</w:t>
      </w:r>
      <w:r w:rsidRPr="00F4289C">
        <w:rPr>
          <w:rFonts w:eastAsia="SimSun"/>
          <w:sz w:val="24"/>
          <w:szCs w:val="24"/>
          <w:lang w:eastAsia="zh-CN"/>
        </w:rPr>
        <w:t>分段所述经修订的附录</w:t>
      </w:r>
      <w:r w:rsidRPr="00F4289C">
        <w:rPr>
          <w:rFonts w:eastAsia="SimSun"/>
          <w:sz w:val="24"/>
          <w:szCs w:val="24"/>
          <w:lang w:eastAsia="zh-CN"/>
        </w:rPr>
        <w:t>2-A</w:t>
      </w:r>
      <w:r w:rsidRPr="00F4289C">
        <w:rPr>
          <w:rFonts w:eastAsia="SimSun"/>
          <w:sz w:val="24"/>
          <w:szCs w:val="24"/>
          <w:lang w:eastAsia="zh-CN"/>
        </w:rPr>
        <w:t>，核准为制冷和空调维修行业</w:t>
      </w:r>
      <w:r w:rsidR="005A6309" w:rsidRPr="00F4289C">
        <w:rPr>
          <w:rFonts w:eastAsia="SimSun" w:hint="eastAsia"/>
          <w:sz w:val="24"/>
          <w:szCs w:val="24"/>
          <w:lang w:eastAsia="zh-CN"/>
        </w:rPr>
        <w:t>及</w:t>
      </w:r>
      <w:r w:rsidRPr="00F4289C">
        <w:rPr>
          <w:rFonts w:eastAsia="SimSun"/>
          <w:sz w:val="24"/>
          <w:szCs w:val="24"/>
          <w:lang w:eastAsia="zh-CN"/>
        </w:rPr>
        <w:t>扶持方案供资</w:t>
      </w:r>
      <w:r w:rsidRPr="00F4289C">
        <w:rPr>
          <w:rFonts w:eastAsia="SimSun"/>
          <w:sz w:val="24"/>
          <w:szCs w:val="24"/>
          <w:lang w:eastAsia="zh-CN"/>
        </w:rPr>
        <w:t>1,000,000</w:t>
      </w:r>
      <w:r w:rsidRPr="00F4289C">
        <w:rPr>
          <w:rFonts w:eastAsia="SimSun"/>
          <w:sz w:val="24"/>
          <w:szCs w:val="24"/>
          <w:lang w:eastAsia="zh-CN"/>
        </w:rPr>
        <w:t>美元，外加</w:t>
      </w:r>
      <w:r w:rsidR="00372D42" w:rsidRPr="00F4289C">
        <w:rPr>
          <w:rFonts w:eastAsia="SimSun" w:hint="eastAsia"/>
          <w:sz w:val="24"/>
          <w:szCs w:val="24"/>
          <w:lang w:eastAsia="zh-CN"/>
        </w:rPr>
        <w:t>给</w:t>
      </w:r>
      <w:r w:rsidRPr="00F4289C">
        <w:rPr>
          <w:rFonts w:eastAsia="SimSun"/>
          <w:sz w:val="24"/>
          <w:szCs w:val="24"/>
          <w:lang w:eastAsia="zh-CN"/>
        </w:rPr>
        <w:t>环境署的</w:t>
      </w:r>
      <w:r w:rsidR="003B52F1" w:rsidRPr="00F4289C">
        <w:rPr>
          <w:rFonts w:eastAsia="SimSun"/>
          <w:sz w:val="24"/>
          <w:szCs w:val="24"/>
          <w:lang w:eastAsia="zh-CN"/>
        </w:rPr>
        <w:t>机构支助费用</w:t>
      </w:r>
      <w:r w:rsidRPr="00F4289C">
        <w:rPr>
          <w:rFonts w:eastAsia="SimSun"/>
          <w:sz w:val="24"/>
          <w:szCs w:val="24"/>
          <w:lang w:eastAsia="zh-CN"/>
        </w:rPr>
        <w:t>120,000</w:t>
      </w:r>
      <w:r w:rsidRPr="00F4289C">
        <w:rPr>
          <w:rFonts w:eastAsia="SimSun"/>
          <w:sz w:val="24"/>
          <w:szCs w:val="24"/>
          <w:lang w:eastAsia="zh-CN"/>
        </w:rPr>
        <w:t>美元；</w:t>
      </w:r>
      <w:r w:rsidRPr="00F4289C">
        <w:rPr>
          <w:rFonts w:eastAsia="SimSun" w:hint="eastAsia"/>
          <w:sz w:val="24"/>
          <w:szCs w:val="24"/>
          <w:lang w:eastAsia="zh-CN"/>
        </w:rPr>
        <w:lastRenderedPageBreak/>
        <w:t>以及</w:t>
      </w:r>
    </w:p>
    <w:p w14:paraId="6F171EDC" w14:textId="57D30B97" w:rsidR="0087743D" w:rsidRPr="00F4289C" w:rsidRDefault="00040014" w:rsidP="000C71EC">
      <w:pPr>
        <w:pStyle w:val="Heading3"/>
        <w:numPr>
          <w:ilvl w:val="0"/>
          <w:numId w:val="13"/>
        </w:numPr>
        <w:ind w:left="1440" w:hanging="720"/>
        <w:rPr>
          <w:rFonts w:eastAsia="SimSun"/>
          <w:sz w:val="24"/>
          <w:szCs w:val="24"/>
          <w:lang w:eastAsia="zh-CN"/>
        </w:rPr>
      </w:pPr>
      <w:r w:rsidRPr="00F4289C">
        <w:rPr>
          <w:rFonts w:eastAsia="SimSun"/>
          <w:sz w:val="24"/>
          <w:szCs w:val="24"/>
          <w:lang w:eastAsia="zh-CN"/>
        </w:rPr>
        <w:t>请开发署，作为</w:t>
      </w:r>
      <w:r w:rsidR="00A753F2" w:rsidRPr="00F4289C">
        <w:rPr>
          <w:rFonts w:eastAsia="SimSun"/>
          <w:sz w:val="24"/>
          <w:szCs w:val="24"/>
          <w:lang w:eastAsia="zh-CN"/>
        </w:rPr>
        <w:t>含氢氯氟烃淘汰管理计划</w:t>
      </w:r>
      <w:r w:rsidRPr="00F4289C">
        <w:rPr>
          <w:rFonts w:eastAsia="SimSun"/>
          <w:sz w:val="24"/>
          <w:szCs w:val="24"/>
          <w:lang w:eastAsia="zh-CN"/>
        </w:rPr>
        <w:t>整个第二阶段的牵头执行机构，代表中国政府在第八十六次会议上提交中国政府与执行委员会之间的修订《协定》草案，其中仅反映第八十四次会议上核准的相关结果或与上文</w:t>
      </w:r>
      <w:r w:rsidRPr="00F4289C">
        <w:rPr>
          <w:rFonts w:eastAsia="SimSun"/>
          <w:sz w:val="24"/>
          <w:szCs w:val="24"/>
          <w:lang w:eastAsia="zh-CN"/>
        </w:rPr>
        <w:t>(a)(</w:t>
      </w:r>
      <w:r w:rsidRPr="00F4289C">
        <w:rPr>
          <w:rFonts w:eastAsia="SimSun"/>
          <w:sz w:val="24"/>
          <w:szCs w:val="24"/>
          <w:lang w:eastAsia="zh-CN"/>
        </w:rPr>
        <w:t>三</w:t>
      </w:r>
      <w:r w:rsidRPr="00F4289C">
        <w:rPr>
          <w:rFonts w:eastAsia="SimSun"/>
          <w:sz w:val="24"/>
          <w:szCs w:val="24"/>
          <w:lang w:eastAsia="zh-CN"/>
        </w:rPr>
        <w:t>)</w:t>
      </w:r>
      <w:r w:rsidRPr="00F4289C">
        <w:rPr>
          <w:rFonts w:eastAsia="SimSun"/>
          <w:sz w:val="24"/>
          <w:szCs w:val="24"/>
          <w:lang w:eastAsia="zh-CN"/>
        </w:rPr>
        <w:t>和</w:t>
      </w:r>
      <w:r w:rsidRPr="00F4289C">
        <w:rPr>
          <w:rFonts w:eastAsia="SimSun"/>
          <w:sz w:val="24"/>
          <w:szCs w:val="24"/>
          <w:lang w:eastAsia="zh-CN"/>
        </w:rPr>
        <w:t>(a)(</w:t>
      </w:r>
      <w:r w:rsidRPr="00F4289C">
        <w:rPr>
          <w:rFonts w:eastAsia="SimSun"/>
          <w:sz w:val="24"/>
          <w:szCs w:val="24"/>
          <w:lang w:eastAsia="zh-CN"/>
        </w:rPr>
        <w:t>四</w:t>
      </w:r>
      <w:r w:rsidRPr="00F4289C">
        <w:rPr>
          <w:rFonts w:eastAsia="SimSun"/>
          <w:sz w:val="24"/>
          <w:szCs w:val="24"/>
          <w:lang w:eastAsia="zh-CN"/>
        </w:rPr>
        <w:t>)</w:t>
      </w:r>
      <w:r w:rsidRPr="00F4289C">
        <w:rPr>
          <w:rFonts w:eastAsia="SimSun"/>
          <w:sz w:val="24"/>
          <w:szCs w:val="24"/>
          <w:lang w:eastAsia="zh-CN"/>
        </w:rPr>
        <w:t>分段相关的结果，同时并提交同样应提交第八十六次会议的</w:t>
      </w:r>
      <w:r w:rsidR="001B09B0" w:rsidRPr="00F4289C">
        <w:rPr>
          <w:rFonts w:eastAsia="SimSun"/>
          <w:sz w:val="24"/>
          <w:szCs w:val="24"/>
          <w:lang w:eastAsia="zh-CN"/>
        </w:rPr>
        <w:t>室内空调</w:t>
      </w:r>
      <w:r w:rsidR="00B44B19" w:rsidRPr="00F4289C">
        <w:rPr>
          <w:rFonts w:eastAsia="SimSun" w:hint="eastAsia"/>
          <w:sz w:val="24"/>
          <w:szCs w:val="24"/>
          <w:lang w:eastAsia="zh-CN"/>
        </w:rPr>
        <w:t>、</w:t>
      </w:r>
      <w:r w:rsidR="00B44B19" w:rsidRPr="00F4289C">
        <w:rPr>
          <w:rFonts w:eastAsia="SimSun" w:hint="eastAsia"/>
          <w:sz w:val="24"/>
          <w:szCs w:val="24"/>
          <w:lang w:val="en-US" w:eastAsia="zh-CN"/>
        </w:rPr>
        <w:t>工业和商业制冷及空调、</w:t>
      </w:r>
      <w:r w:rsidRPr="00F4289C">
        <w:rPr>
          <w:rFonts w:eastAsia="SimSun"/>
          <w:sz w:val="24"/>
          <w:szCs w:val="24"/>
          <w:lang w:eastAsia="zh-CN"/>
        </w:rPr>
        <w:t>制冷和空调维修行业</w:t>
      </w:r>
      <w:r w:rsidR="005A6309" w:rsidRPr="00F4289C">
        <w:rPr>
          <w:rFonts w:eastAsia="SimSun" w:hint="eastAsia"/>
          <w:sz w:val="24"/>
          <w:szCs w:val="24"/>
          <w:lang w:eastAsia="zh-CN"/>
        </w:rPr>
        <w:t>及</w:t>
      </w:r>
      <w:r w:rsidRPr="00F4289C">
        <w:rPr>
          <w:rFonts w:eastAsia="SimSun"/>
          <w:sz w:val="24"/>
          <w:szCs w:val="24"/>
          <w:lang w:eastAsia="zh-CN"/>
        </w:rPr>
        <w:t>扶持方案的修订行动计划</w:t>
      </w:r>
      <w:r w:rsidR="00B44B19" w:rsidRPr="00F4289C">
        <w:rPr>
          <w:rFonts w:eastAsia="SimSun" w:hint="eastAsia"/>
          <w:sz w:val="24"/>
          <w:szCs w:val="24"/>
          <w:lang w:eastAsia="zh-CN"/>
        </w:rPr>
        <w:t>。</w:t>
      </w:r>
    </w:p>
    <w:p w14:paraId="6507C432" w14:textId="015D9629" w:rsidR="0087743D" w:rsidRPr="00F4289C" w:rsidRDefault="00FD2952" w:rsidP="00DA7C23">
      <w:pPr>
        <w:pStyle w:val="Heading1"/>
        <w:spacing w:before="240"/>
        <w:rPr>
          <w:rFonts w:eastAsia="SimSun"/>
          <w:sz w:val="24"/>
          <w:szCs w:val="24"/>
          <w:lang w:eastAsia="zh-CN"/>
        </w:rPr>
      </w:pPr>
      <w:r w:rsidRPr="00F4289C">
        <w:rPr>
          <w:rFonts w:eastAsia="SimSun" w:hint="eastAsia"/>
          <w:sz w:val="24"/>
          <w:szCs w:val="24"/>
          <w:lang w:eastAsia="zh-CN"/>
        </w:rPr>
        <w:t>在第</w:t>
      </w:r>
      <w:r w:rsidR="00DA5E37" w:rsidRPr="00F4289C">
        <w:rPr>
          <w:rFonts w:eastAsia="SimSun" w:hint="eastAsia"/>
          <w:sz w:val="24"/>
          <w:szCs w:val="24"/>
          <w:lang w:eastAsia="zh-CN"/>
        </w:rPr>
        <w:t>八十五</w:t>
      </w:r>
      <w:r w:rsidRPr="00F4289C">
        <w:rPr>
          <w:rFonts w:eastAsia="SimSun" w:hint="eastAsia"/>
          <w:sz w:val="24"/>
          <w:szCs w:val="24"/>
          <w:lang w:eastAsia="zh-CN"/>
        </w:rPr>
        <w:t>次会议上，执行委员会</w:t>
      </w:r>
      <w:r w:rsidR="000737BA" w:rsidRPr="00F4289C">
        <w:rPr>
          <w:rFonts w:eastAsia="SimSun" w:hint="eastAsia"/>
          <w:sz w:val="24"/>
          <w:szCs w:val="24"/>
          <w:lang w:eastAsia="zh-CN"/>
        </w:rPr>
        <w:t>核准</w:t>
      </w:r>
      <w:r w:rsidRPr="00F4289C">
        <w:rPr>
          <w:rFonts w:eastAsia="SimSun" w:hint="eastAsia"/>
          <w:sz w:val="24"/>
          <w:szCs w:val="24"/>
          <w:lang w:eastAsia="zh-CN"/>
        </w:rPr>
        <w:t>了挤塑聚苯乙烯泡沫</w:t>
      </w:r>
      <w:r w:rsidR="000737BA" w:rsidRPr="00F4289C">
        <w:rPr>
          <w:rFonts w:eastAsia="SimSun" w:hint="eastAsia"/>
          <w:sz w:val="24"/>
          <w:szCs w:val="24"/>
          <w:lang w:eastAsia="zh-CN"/>
        </w:rPr>
        <w:t>塑料</w:t>
      </w:r>
      <w:r w:rsidR="00756ADD" w:rsidRPr="00F4289C">
        <w:rPr>
          <w:rFonts w:eastAsia="SimSun" w:hint="eastAsia"/>
          <w:sz w:val="24"/>
          <w:szCs w:val="24"/>
          <w:lang w:eastAsia="zh-CN"/>
        </w:rPr>
        <w:t>行业计划</w:t>
      </w:r>
      <w:r w:rsidRPr="00F4289C">
        <w:rPr>
          <w:rFonts w:eastAsia="SimSun" w:hint="eastAsia"/>
          <w:sz w:val="24"/>
          <w:szCs w:val="24"/>
          <w:lang w:eastAsia="zh-CN"/>
        </w:rPr>
        <w:t>、</w:t>
      </w:r>
      <w:r w:rsidR="000737BA" w:rsidRPr="00F4289C">
        <w:rPr>
          <w:rFonts w:eastAsia="SimSun" w:hint="eastAsia"/>
          <w:sz w:val="24"/>
          <w:szCs w:val="24"/>
          <w:lang w:val="en-US" w:eastAsia="zh-CN"/>
        </w:rPr>
        <w:t>工业和商业制冷及空调</w:t>
      </w:r>
      <w:r w:rsidR="00756ADD" w:rsidRPr="00F4289C">
        <w:rPr>
          <w:rFonts w:eastAsia="SimSun" w:hint="eastAsia"/>
          <w:sz w:val="24"/>
          <w:szCs w:val="24"/>
          <w:lang w:val="en-US" w:eastAsia="zh-CN"/>
        </w:rPr>
        <w:t>行业计划</w:t>
      </w:r>
      <w:r w:rsidRPr="00F4289C">
        <w:rPr>
          <w:rFonts w:eastAsia="SimSun" w:hint="eastAsia"/>
          <w:sz w:val="24"/>
          <w:szCs w:val="24"/>
          <w:lang w:eastAsia="zh-CN"/>
        </w:rPr>
        <w:t>和溶剂行业计划的第三次</w:t>
      </w:r>
      <w:r w:rsidR="000737BA" w:rsidRPr="00F4289C">
        <w:rPr>
          <w:rFonts w:eastAsia="SimSun" w:hint="eastAsia"/>
          <w:sz w:val="24"/>
          <w:szCs w:val="24"/>
          <w:lang w:eastAsia="zh-CN"/>
        </w:rPr>
        <w:t>付款</w:t>
      </w:r>
      <w:r w:rsidRPr="00F4289C">
        <w:rPr>
          <w:rFonts w:eastAsia="SimSun" w:hint="eastAsia"/>
          <w:sz w:val="24"/>
          <w:szCs w:val="24"/>
          <w:lang w:eastAsia="zh-CN"/>
        </w:rPr>
        <w:t>，以及在通过第</w:t>
      </w:r>
      <w:r w:rsidRPr="00F4289C">
        <w:rPr>
          <w:rFonts w:eastAsia="SimSun" w:hint="eastAsia"/>
          <w:sz w:val="24"/>
          <w:szCs w:val="24"/>
          <w:lang w:eastAsia="zh-CN"/>
        </w:rPr>
        <w:t>84/69</w:t>
      </w:r>
      <w:r w:rsidRPr="00F4289C">
        <w:rPr>
          <w:rFonts w:eastAsia="SimSun" w:hint="eastAsia"/>
          <w:sz w:val="24"/>
          <w:szCs w:val="24"/>
          <w:lang w:eastAsia="zh-CN"/>
        </w:rPr>
        <w:t>号决定前</w:t>
      </w:r>
      <w:r w:rsidR="005B4220" w:rsidRPr="00F4289C">
        <w:rPr>
          <w:rFonts w:eastAsia="SimSun" w:hint="eastAsia"/>
          <w:sz w:val="24"/>
          <w:szCs w:val="24"/>
          <w:lang w:eastAsia="zh-CN"/>
        </w:rPr>
        <w:t>已</w:t>
      </w:r>
      <w:r w:rsidRPr="00F4289C">
        <w:rPr>
          <w:rFonts w:eastAsia="SimSun" w:hint="eastAsia"/>
          <w:sz w:val="24"/>
          <w:szCs w:val="24"/>
          <w:lang w:eastAsia="zh-CN"/>
        </w:rPr>
        <w:t>提交但审议被推迟的聚氨酯泡沫</w:t>
      </w:r>
      <w:r w:rsidR="00D21789" w:rsidRPr="00F4289C">
        <w:rPr>
          <w:rFonts w:eastAsia="SimSun" w:hint="eastAsia"/>
          <w:sz w:val="24"/>
          <w:szCs w:val="24"/>
          <w:lang w:eastAsia="zh-CN"/>
        </w:rPr>
        <w:t>塑料</w:t>
      </w:r>
      <w:r w:rsidRPr="00F4289C">
        <w:rPr>
          <w:rFonts w:eastAsia="SimSun" w:hint="eastAsia"/>
          <w:sz w:val="24"/>
          <w:szCs w:val="24"/>
          <w:lang w:eastAsia="zh-CN"/>
        </w:rPr>
        <w:t>行业计划的第二次</w:t>
      </w:r>
      <w:r w:rsidR="00D21789" w:rsidRPr="00F4289C">
        <w:rPr>
          <w:rFonts w:eastAsia="SimSun" w:hint="eastAsia"/>
          <w:sz w:val="24"/>
          <w:szCs w:val="24"/>
          <w:lang w:eastAsia="zh-CN"/>
        </w:rPr>
        <w:t>付款</w:t>
      </w:r>
      <w:r w:rsidRPr="00F4289C">
        <w:rPr>
          <w:rFonts w:eastAsia="SimSun" w:hint="eastAsia"/>
          <w:sz w:val="24"/>
          <w:szCs w:val="24"/>
          <w:lang w:eastAsia="zh-CN"/>
        </w:rPr>
        <w:t>。</w:t>
      </w:r>
    </w:p>
    <w:p w14:paraId="75FEB01E" w14:textId="6103BF13" w:rsidR="0087743D" w:rsidRPr="00F4289C" w:rsidRDefault="00097D37" w:rsidP="00DA7C23">
      <w:pPr>
        <w:pStyle w:val="Heading1"/>
        <w:widowControl w:val="0"/>
        <w:spacing w:before="240"/>
        <w:rPr>
          <w:rFonts w:eastAsia="SimSun"/>
          <w:sz w:val="24"/>
          <w:szCs w:val="24"/>
          <w:lang w:eastAsia="zh-CN"/>
        </w:rPr>
      </w:pPr>
      <w:r w:rsidRPr="00F4289C">
        <w:rPr>
          <w:rFonts w:eastAsia="SimSun" w:hint="eastAsia"/>
          <w:sz w:val="24"/>
          <w:szCs w:val="24"/>
          <w:lang w:eastAsia="zh-CN"/>
        </w:rPr>
        <w:t>在第</w:t>
      </w:r>
      <w:r w:rsidR="00D21789" w:rsidRPr="00F4289C">
        <w:rPr>
          <w:rFonts w:eastAsia="SimSun" w:hint="eastAsia"/>
          <w:sz w:val="24"/>
          <w:szCs w:val="24"/>
          <w:lang w:eastAsia="zh-CN"/>
        </w:rPr>
        <w:t>八十六</w:t>
      </w:r>
      <w:r w:rsidRPr="00F4289C">
        <w:rPr>
          <w:rFonts w:eastAsia="SimSun" w:hint="eastAsia"/>
          <w:sz w:val="24"/>
          <w:szCs w:val="24"/>
          <w:lang w:eastAsia="zh-CN"/>
        </w:rPr>
        <w:t>次会议上，执行机构提交了第二阶段所有行业的修订行动计划，这些计划涵盖了第</w:t>
      </w:r>
      <w:r w:rsidRPr="00F4289C">
        <w:rPr>
          <w:rFonts w:eastAsia="SimSun" w:hint="eastAsia"/>
          <w:sz w:val="24"/>
          <w:szCs w:val="24"/>
          <w:lang w:eastAsia="zh-CN"/>
        </w:rPr>
        <w:t>84/69</w:t>
      </w:r>
      <w:r w:rsidRPr="00F4289C">
        <w:rPr>
          <w:rFonts w:eastAsia="SimSun" w:hint="eastAsia"/>
          <w:sz w:val="24"/>
          <w:szCs w:val="24"/>
          <w:lang w:eastAsia="zh-CN"/>
        </w:rPr>
        <w:t>号决定的各项内容，包括</w:t>
      </w:r>
      <w:r w:rsidRPr="00F4289C">
        <w:rPr>
          <w:rFonts w:eastAsia="SimSun" w:hint="eastAsia"/>
          <w:sz w:val="24"/>
          <w:szCs w:val="24"/>
          <w:lang w:eastAsia="zh-CN"/>
        </w:rPr>
        <w:t>2021</w:t>
      </w:r>
      <w:r w:rsidRPr="00F4289C">
        <w:rPr>
          <w:rFonts w:eastAsia="SimSun" w:hint="eastAsia"/>
          <w:sz w:val="24"/>
          <w:szCs w:val="24"/>
          <w:lang w:eastAsia="zh-CN"/>
        </w:rPr>
        <w:t>年至</w:t>
      </w:r>
      <w:r w:rsidRPr="00F4289C">
        <w:rPr>
          <w:rFonts w:eastAsia="SimSun" w:hint="eastAsia"/>
          <w:sz w:val="24"/>
          <w:szCs w:val="24"/>
          <w:lang w:eastAsia="zh-CN"/>
        </w:rPr>
        <w:t>2026</w:t>
      </w:r>
      <w:r w:rsidRPr="00F4289C">
        <w:rPr>
          <w:rFonts w:eastAsia="SimSun" w:hint="eastAsia"/>
          <w:sz w:val="24"/>
          <w:szCs w:val="24"/>
          <w:lang w:eastAsia="zh-CN"/>
        </w:rPr>
        <w:t>年的</w:t>
      </w:r>
      <w:r w:rsidR="00733585" w:rsidRPr="00F4289C">
        <w:rPr>
          <w:rFonts w:eastAsia="SimSun" w:hint="eastAsia"/>
          <w:sz w:val="24"/>
          <w:szCs w:val="24"/>
          <w:lang w:eastAsia="zh-CN"/>
        </w:rPr>
        <w:t>含氢氯氟烃</w:t>
      </w:r>
      <w:r w:rsidRPr="00F4289C">
        <w:rPr>
          <w:rFonts w:eastAsia="SimSun" w:hint="eastAsia"/>
          <w:sz w:val="24"/>
          <w:szCs w:val="24"/>
          <w:lang w:eastAsia="zh-CN"/>
        </w:rPr>
        <w:t>淘汰目标、相关活动、所选</w:t>
      </w:r>
      <w:r w:rsidR="00D21789" w:rsidRPr="00F4289C">
        <w:rPr>
          <w:rFonts w:eastAsia="SimSun" w:hint="eastAsia"/>
          <w:sz w:val="24"/>
          <w:szCs w:val="24"/>
          <w:lang w:eastAsia="zh-CN"/>
        </w:rPr>
        <w:t>择</w:t>
      </w:r>
      <w:r w:rsidRPr="00F4289C">
        <w:rPr>
          <w:rFonts w:eastAsia="SimSun" w:hint="eastAsia"/>
          <w:sz w:val="24"/>
          <w:szCs w:val="24"/>
          <w:lang w:eastAsia="zh-CN"/>
        </w:rPr>
        <w:t>技术</w:t>
      </w:r>
      <w:r w:rsidR="00D21789" w:rsidRPr="00F4289C">
        <w:rPr>
          <w:rFonts w:eastAsia="SimSun" w:hint="eastAsia"/>
          <w:sz w:val="24"/>
          <w:szCs w:val="24"/>
          <w:lang w:eastAsia="zh-CN"/>
        </w:rPr>
        <w:t>的</w:t>
      </w:r>
      <w:r w:rsidRPr="00F4289C">
        <w:rPr>
          <w:rFonts w:eastAsia="SimSun" w:hint="eastAsia"/>
          <w:sz w:val="24"/>
          <w:szCs w:val="24"/>
          <w:lang w:eastAsia="zh-CN"/>
        </w:rPr>
        <w:t>信息、相关</w:t>
      </w:r>
      <w:r w:rsidR="00D21789" w:rsidRPr="00F4289C">
        <w:rPr>
          <w:rFonts w:eastAsia="SimSun" w:hint="eastAsia"/>
          <w:sz w:val="24"/>
          <w:szCs w:val="24"/>
          <w:lang w:eastAsia="zh-CN"/>
        </w:rPr>
        <w:t>供资付款</w:t>
      </w:r>
      <w:r w:rsidRPr="00F4289C">
        <w:rPr>
          <w:rFonts w:eastAsia="SimSun" w:hint="eastAsia"/>
          <w:sz w:val="24"/>
          <w:szCs w:val="24"/>
          <w:lang w:eastAsia="zh-CN"/>
        </w:rPr>
        <w:t>以及修订后的</w:t>
      </w:r>
      <w:r w:rsidR="0028090D" w:rsidRPr="00F4289C">
        <w:rPr>
          <w:rFonts w:eastAsia="SimSun" w:hint="eastAsia"/>
          <w:sz w:val="24"/>
          <w:szCs w:val="24"/>
          <w:lang w:eastAsia="zh-CN"/>
        </w:rPr>
        <w:t>《</w:t>
      </w:r>
      <w:r w:rsidRPr="00F4289C">
        <w:rPr>
          <w:rFonts w:eastAsia="SimSun" w:hint="eastAsia"/>
          <w:sz w:val="24"/>
          <w:szCs w:val="24"/>
          <w:lang w:eastAsia="zh-CN"/>
        </w:rPr>
        <w:t>协</w:t>
      </w:r>
      <w:r w:rsidR="0028090D" w:rsidRPr="00F4289C">
        <w:rPr>
          <w:rFonts w:eastAsia="SimSun" w:hint="eastAsia"/>
          <w:sz w:val="24"/>
          <w:szCs w:val="24"/>
          <w:lang w:eastAsia="zh-CN"/>
        </w:rPr>
        <w:t>定》</w:t>
      </w:r>
      <w:r w:rsidRPr="00F4289C">
        <w:rPr>
          <w:rFonts w:eastAsia="SimSun" w:hint="eastAsia"/>
          <w:sz w:val="24"/>
          <w:szCs w:val="24"/>
          <w:lang w:eastAsia="zh-CN"/>
        </w:rPr>
        <w:t>草案。执行委员会注意到这些修订后的行业计划，并</w:t>
      </w:r>
      <w:r w:rsidR="0028090D" w:rsidRPr="00F4289C">
        <w:rPr>
          <w:rFonts w:eastAsia="SimSun" w:hint="eastAsia"/>
          <w:sz w:val="24"/>
          <w:szCs w:val="24"/>
          <w:lang w:eastAsia="zh-CN"/>
        </w:rPr>
        <w:t>核准</w:t>
      </w:r>
      <w:r w:rsidRPr="00F4289C">
        <w:rPr>
          <w:rFonts w:eastAsia="SimSun" w:hint="eastAsia"/>
          <w:sz w:val="24"/>
          <w:szCs w:val="24"/>
          <w:lang w:eastAsia="zh-CN"/>
        </w:rPr>
        <w:t>了</w:t>
      </w:r>
      <w:r w:rsidR="00244432" w:rsidRPr="00F4289C">
        <w:rPr>
          <w:rFonts w:eastAsia="SimSun" w:hint="eastAsia"/>
          <w:sz w:val="24"/>
          <w:szCs w:val="24"/>
          <w:lang w:eastAsia="zh-CN"/>
        </w:rPr>
        <w:t>含氢氯氟烃淘汰管理计划</w:t>
      </w:r>
      <w:r w:rsidRPr="00F4289C">
        <w:rPr>
          <w:rFonts w:eastAsia="SimSun" w:hint="eastAsia"/>
          <w:sz w:val="24"/>
          <w:szCs w:val="24"/>
          <w:lang w:eastAsia="zh-CN"/>
        </w:rPr>
        <w:t>第二阶段修订后的</w:t>
      </w:r>
      <w:r w:rsidR="0028090D" w:rsidRPr="00F4289C">
        <w:rPr>
          <w:rFonts w:eastAsia="SimSun" w:hint="eastAsia"/>
          <w:sz w:val="24"/>
          <w:szCs w:val="24"/>
          <w:lang w:eastAsia="zh-CN"/>
        </w:rPr>
        <w:t>《协定》</w:t>
      </w:r>
      <w:r w:rsidRPr="00F4289C">
        <w:rPr>
          <w:rFonts w:eastAsia="SimSun" w:hint="eastAsia"/>
          <w:sz w:val="24"/>
          <w:szCs w:val="24"/>
          <w:lang w:eastAsia="zh-CN"/>
        </w:rPr>
        <w:t>（第</w:t>
      </w:r>
      <w:r w:rsidRPr="00F4289C">
        <w:rPr>
          <w:rFonts w:eastAsia="SimSun" w:hint="eastAsia"/>
          <w:sz w:val="24"/>
          <w:szCs w:val="24"/>
          <w:lang w:eastAsia="zh-CN"/>
        </w:rPr>
        <w:t>86/34</w:t>
      </w:r>
      <w:r w:rsidRPr="00F4289C">
        <w:rPr>
          <w:rFonts w:eastAsia="SimSun" w:hint="eastAsia"/>
          <w:sz w:val="24"/>
          <w:szCs w:val="24"/>
          <w:lang w:eastAsia="zh-CN"/>
        </w:rPr>
        <w:t>号决定）。</w:t>
      </w:r>
    </w:p>
    <w:p w14:paraId="46B755B3" w14:textId="5602159C" w:rsidR="0087743D" w:rsidRPr="00F4289C" w:rsidRDefault="008D35AB" w:rsidP="00DA7C23">
      <w:pPr>
        <w:pStyle w:val="Heading1"/>
        <w:widowControl w:val="0"/>
        <w:spacing w:before="240"/>
        <w:rPr>
          <w:rFonts w:eastAsia="SimSun"/>
          <w:sz w:val="24"/>
          <w:szCs w:val="24"/>
          <w:lang w:eastAsia="zh-CN"/>
        </w:rPr>
      </w:pPr>
      <w:r w:rsidRPr="00F4289C">
        <w:rPr>
          <w:rFonts w:eastAsia="SimSun" w:hint="eastAsia"/>
          <w:sz w:val="24"/>
          <w:szCs w:val="24"/>
          <w:lang w:eastAsia="zh-CN"/>
        </w:rPr>
        <w:t>表</w:t>
      </w:r>
      <w:r w:rsidRPr="00F4289C">
        <w:rPr>
          <w:rFonts w:eastAsia="SimSun" w:hint="eastAsia"/>
          <w:sz w:val="24"/>
          <w:szCs w:val="24"/>
          <w:lang w:eastAsia="zh-CN"/>
        </w:rPr>
        <w:t>2</w:t>
      </w:r>
      <w:r w:rsidRPr="00F4289C">
        <w:rPr>
          <w:rFonts w:eastAsia="SimSun" w:hint="eastAsia"/>
          <w:sz w:val="24"/>
          <w:szCs w:val="24"/>
          <w:lang w:eastAsia="zh-CN"/>
        </w:rPr>
        <w:t>列出了</w:t>
      </w:r>
      <w:r w:rsidRPr="00F4289C">
        <w:rPr>
          <w:rFonts w:eastAsia="SimSun" w:hint="eastAsia"/>
          <w:sz w:val="24"/>
          <w:szCs w:val="24"/>
          <w:lang w:eastAsia="zh-CN"/>
        </w:rPr>
        <w:t>2016</w:t>
      </w:r>
      <w:r w:rsidR="0028090D" w:rsidRPr="00F4289C">
        <w:rPr>
          <w:rFonts w:eastAsia="SimSun" w:hint="eastAsia"/>
          <w:sz w:val="24"/>
          <w:szCs w:val="24"/>
          <w:lang w:eastAsia="zh-CN"/>
        </w:rPr>
        <w:t>-</w:t>
      </w:r>
      <w:r w:rsidRPr="00F4289C">
        <w:rPr>
          <w:rFonts w:eastAsia="SimSun" w:hint="eastAsia"/>
          <w:sz w:val="24"/>
          <w:szCs w:val="24"/>
          <w:lang w:eastAsia="zh-CN"/>
        </w:rPr>
        <w:t>2026</w:t>
      </w:r>
      <w:r w:rsidRPr="00F4289C">
        <w:rPr>
          <w:rFonts w:eastAsia="SimSun" w:hint="eastAsia"/>
          <w:sz w:val="24"/>
          <w:szCs w:val="24"/>
          <w:lang w:eastAsia="zh-CN"/>
        </w:rPr>
        <w:t>年期间第二阶段六个行业计划修订后的</w:t>
      </w:r>
      <w:r w:rsidR="00733585" w:rsidRPr="00F4289C">
        <w:rPr>
          <w:rFonts w:eastAsia="SimSun" w:hint="eastAsia"/>
          <w:sz w:val="24"/>
          <w:szCs w:val="24"/>
          <w:lang w:eastAsia="zh-CN"/>
        </w:rPr>
        <w:t>含氢氯氟烃</w:t>
      </w:r>
      <w:r w:rsidRPr="00F4289C">
        <w:rPr>
          <w:rFonts w:eastAsia="SimSun" w:hint="eastAsia"/>
          <w:sz w:val="24"/>
          <w:szCs w:val="24"/>
          <w:lang w:eastAsia="zh-CN"/>
        </w:rPr>
        <w:t>消费限</w:t>
      </w:r>
      <w:r w:rsidR="005568CA" w:rsidRPr="00F4289C">
        <w:rPr>
          <w:rFonts w:eastAsia="SimSun" w:hint="eastAsia"/>
          <w:sz w:val="24"/>
          <w:szCs w:val="24"/>
          <w:lang w:eastAsia="zh-CN"/>
        </w:rPr>
        <w:t>量</w:t>
      </w:r>
      <w:r w:rsidRPr="00F4289C">
        <w:rPr>
          <w:rFonts w:eastAsia="SimSun" w:hint="eastAsia"/>
          <w:sz w:val="24"/>
          <w:szCs w:val="24"/>
          <w:lang w:eastAsia="zh-CN"/>
        </w:rPr>
        <w:t>及目标淘汰量。</w:t>
      </w:r>
    </w:p>
    <w:p w14:paraId="025F95F6" w14:textId="2BEA2D0E" w:rsidR="0087743D" w:rsidRPr="000C620F" w:rsidRDefault="008D35AB" w:rsidP="00DA7C23">
      <w:pPr>
        <w:pStyle w:val="Heading1"/>
        <w:widowControl w:val="0"/>
        <w:numPr>
          <w:ilvl w:val="0"/>
          <w:numId w:val="0"/>
        </w:numPr>
        <w:tabs>
          <w:tab w:val="left" w:pos="720"/>
        </w:tabs>
        <w:spacing w:before="240" w:after="20"/>
        <w:rPr>
          <w:rFonts w:eastAsia="SimSun"/>
          <w:lang w:eastAsia="zh-CN"/>
        </w:rPr>
      </w:pPr>
      <w:r w:rsidRPr="000C620F">
        <w:rPr>
          <w:rFonts w:eastAsia="SimHei" w:hint="eastAsia"/>
          <w:lang w:eastAsia="zh-CN"/>
        </w:rPr>
        <w:t>表</w:t>
      </w:r>
      <w:r w:rsidRPr="000C620F">
        <w:rPr>
          <w:rFonts w:eastAsia="SimHei" w:hint="eastAsia"/>
          <w:b/>
          <w:bCs/>
          <w:lang w:eastAsia="zh-CN"/>
        </w:rPr>
        <w:t>2</w:t>
      </w:r>
      <w:r w:rsidR="00DA7C23" w:rsidRPr="000C620F">
        <w:rPr>
          <w:rFonts w:eastAsia="SimHei" w:hint="eastAsia"/>
          <w:b/>
          <w:bCs/>
          <w:lang w:eastAsia="zh-CN"/>
        </w:rPr>
        <w:t>.</w:t>
      </w:r>
      <w:r w:rsidR="00C23839" w:rsidRPr="000C620F">
        <w:rPr>
          <w:rFonts w:eastAsia="SimHei" w:hint="eastAsia"/>
          <w:lang w:eastAsia="zh-CN"/>
        </w:rPr>
        <w:t xml:space="preserve"> </w:t>
      </w:r>
      <w:r w:rsidR="00DA7C23" w:rsidRPr="000C620F">
        <w:rPr>
          <w:rFonts w:eastAsia="SimHei" w:hint="eastAsia"/>
          <w:lang w:eastAsia="zh-CN"/>
        </w:rPr>
        <w:t>根</w:t>
      </w:r>
      <w:r w:rsidRPr="000C620F">
        <w:rPr>
          <w:rFonts w:eastAsia="SimHei" w:hint="eastAsia"/>
          <w:lang w:eastAsia="zh-CN"/>
        </w:rPr>
        <w:t>据第</w:t>
      </w:r>
      <w:r w:rsidR="0075545F" w:rsidRPr="000C620F">
        <w:rPr>
          <w:rFonts w:eastAsia="SimHei" w:hint="eastAsia"/>
          <w:lang w:eastAsia="zh-CN"/>
        </w:rPr>
        <w:t>八十六</w:t>
      </w:r>
      <w:r w:rsidRPr="000C620F">
        <w:rPr>
          <w:rFonts w:eastAsia="SimHei" w:hint="eastAsia"/>
          <w:lang w:eastAsia="zh-CN"/>
        </w:rPr>
        <w:t>次会议</w:t>
      </w:r>
      <w:r w:rsidR="0075545F" w:rsidRPr="000C620F">
        <w:rPr>
          <w:rFonts w:eastAsia="SimHei" w:hint="eastAsia"/>
          <w:lang w:eastAsia="zh-CN"/>
        </w:rPr>
        <w:t>核准</w:t>
      </w:r>
      <w:r w:rsidRPr="000C620F">
        <w:rPr>
          <w:rFonts w:eastAsia="SimHei" w:hint="eastAsia"/>
          <w:lang w:eastAsia="zh-CN"/>
        </w:rPr>
        <w:t>的</w:t>
      </w:r>
      <w:r w:rsidR="0075545F" w:rsidRPr="000C620F">
        <w:rPr>
          <w:rFonts w:eastAsia="SimHei" w:hint="eastAsia"/>
          <w:lang w:eastAsia="zh-CN"/>
        </w:rPr>
        <w:t>《协定》</w:t>
      </w:r>
      <w:r w:rsidRPr="000C620F">
        <w:rPr>
          <w:rFonts w:eastAsia="SimHei" w:hint="eastAsia"/>
          <w:lang w:eastAsia="zh-CN"/>
        </w:rPr>
        <w:t>，中国</w:t>
      </w:r>
      <w:r w:rsidR="00244432" w:rsidRPr="000C620F">
        <w:rPr>
          <w:rFonts w:eastAsia="SimHei" w:hint="eastAsia"/>
          <w:lang w:eastAsia="zh-CN"/>
        </w:rPr>
        <w:t>含氢氯氟烃淘汰管理计划</w:t>
      </w:r>
      <w:r w:rsidRPr="000C620F">
        <w:rPr>
          <w:rFonts w:eastAsia="SimHei" w:hint="eastAsia"/>
          <w:lang w:eastAsia="zh-CN"/>
        </w:rPr>
        <w:t>第二阶段各行业消费限</w:t>
      </w:r>
      <w:r w:rsidR="005568CA" w:rsidRPr="000C620F">
        <w:rPr>
          <w:rFonts w:eastAsia="SimHei" w:hint="eastAsia"/>
          <w:lang w:eastAsia="zh-CN"/>
        </w:rPr>
        <w:t>量</w:t>
      </w:r>
      <w:r w:rsidRPr="000C620F">
        <w:rPr>
          <w:rFonts w:eastAsia="SimHei" w:hint="eastAsia"/>
          <w:lang w:eastAsia="zh-CN"/>
        </w:rPr>
        <w:t>及目标淘汰量（</w:t>
      </w:r>
      <w:r w:rsidR="0075545F" w:rsidRPr="000C620F">
        <w:rPr>
          <w:rFonts w:eastAsia="SimHei"/>
          <w:b/>
          <w:bCs/>
          <w:lang w:eastAsia="zh-CN"/>
        </w:rPr>
        <w:t>ODP</w:t>
      </w:r>
      <w:r w:rsidRPr="000C620F">
        <w:rPr>
          <w:rFonts w:eastAsia="SimHei" w:hint="eastAsia"/>
          <w:lang w:eastAsia="zh-CN"/>
        </w:rPr>
        <w:t>吨）</w:t>
      </w:r>
    </w:p>
    <w:tbl>
      <w:tblPr>
        <w:tblW w:w="9360" w:type="dxa"/>
        <w:tblLayout w:type="fixed"/>
        <w:tblCellMar>
          <w:left w:w="85" w:type="dxa"/>
          <w:right w:w="85" w:type="dxa"/>
        </w:tblCellMar>
        <w:tblLook w:val="04A0" w:firstRow="1" w:lastRow="0" w:firstColumn="1" w:lastColumn="0" w:noHBand="0" w:noVBand="1"/>
      </w:tblPr>
      <w:tblGrid>
        <w:gridCol w:w="1435"/>
        <w:gridCol w:w="991"/>
        <w:gridCol w:w="1156"/>
        <w:gridCol w:w="1155"/>
        <w:gridCol w:w="1156"/>
        <w:gridCol w:w="1155"/>
        <w:gridCol w:w="1156"/>
        <w:gridCol w:w="1156"/>
      </w:tblGrid>
      <w:tr w:rsidR="0087743D" w:rsidRPr="0034593F" w14:paraId="72EE825F" w14:textId="77777777" w:rsidTr="00C23839">
        <w:trPr>
          <w:trHeight w:val="284"/>
        </w:trPr>
        <w:tc>
          <w:tcPr>
            <w:tcW w:w="9360" w:type="dxa"/>
            <w:gridSpan w:val="8"/>
            <w:tcBorders>
              <w:top w:val="single" w:sz="4" w:space="0" w:color="auto"/>
              <w:left w:val="single" w:sz="4" w:space="0" w:color="auto"/>
              <w:bottom w:val="single" w:sz="4" w:space="0" w:color="auto"/>
              <w:right w:val="single" w:sz="4" w:space="0" w:color="auto"/>
            </w:tcBorders>
            <w:vAlign w:val="center"/>
            <w:hideMark/>
          </w:tcPr>
          <w:p w14:paraId="2808C15B" w14:textId="1C27AE90" w:rsidR="0087743D" w:rsidRPr="0034593F" w:rsidRDefault="00A753F2" w:rsidP="00DA7C23">
            <w:pPr>
              <w:widowControl w:val="0"/>
              <w:spacing w:before="20" w:after="20"/>
              <w:jc w:val="center"/>
              <w:rPr>
                <w:rFonts w:eastAsia="SimSun"/>
                <w:b/>
                <w:sz w:val="18"/>
                <w:szCs w:val="18"/>
                <w:lang w:val="en-US"/>
              </w:rPr>
            </w:pPr>
            <w:r w:rsidRPr="0034593F">
              <w:rPr>
                <w:rFonts w:eastAsia="SimHei" w:hint="eastAsia"/>
                <w:sz w:val="18"/>
                <w:szCs w:val="18"/>
                <w:lang w:val="en-US" w:eastAsia="zh-CN"/>
              </w:rPr>
              <w:t>最高允许消费量</w:t>
            </w:r>
          </w:p>
        </w:tc>
      </w:tr>
      <w:tr w:rsidR="00C23839" w:rsidRPr="0034593F" w14:paraId="3E407D90" w14:textId="77777777" w:rsidTr="0034593F">
        <w:tc>
          <w:tcPr>
            <w:tcW w:w="1435" w:type="dxa"/>
            <w:tcBorders>
              <w:top w:val="single" w:sz="4" w:space="0" w:color="auto"/>
              <w:left w:val="single" w:sz="4" w:space="0" w:color="auto"/>
              <w:bottom w:val="single" w:sz="4" w:space="0" w:color="auto"/>
              <w:right w:val="single" w:sz="4" w:space="0" w:color="auto"/>
            </w:tcBorders>
            <w:vAlign w:val="center"/>
            <w:hideMark/>
          </w:tcPr>
          <w:p w14:paraId="430C5DD7" w14:textId="4A80A99C" w:rsidR="00C23839" w:rsidRPr="0034593F" w:rsidRDefault="00C23839" w:rsidP="00C23839">
            <w:pPr>
              <w:widowControl w:val="0"/>
              <w:spacing w:before="20" w:after="20"/>
              <w:jc w:val="center"/>
              <w:rPr>
                <w:rFonts w:eastAsia="SimSun"/>
                <w:b/>
                <w:sz w:val="18"/>
                <w:szCs w:val="18"/>
                <w:lang w:val="en-US"/>
              </w:rPr>
            </w:pPr>
            <w:r w:rsidRPr="0034593F">
              <w:rPr>
                <w:rFonts w:eastAsia="SimHei" w:hint="eastAsia"/>
                <w:sz w:val="18"/>
                <w:szCs w:val="18"/>
                <w:lang w:val="en-US" w:eastAsia="zh-CN"/>
              </w:rPr>
              <w:t>行业</w:t>
            </w:r>
          </w:p>
        </w:tc>
        <w:tc>
          <w:tcPr>
            <w:tcW w:w="991" w:type="dxa"/>
            <w:tcBorders>
              <w:top w:val="single" w:sz="4" w:space="0" w:color="auto"/>
              <w:left w:val="single" w:sz="4" w:space="0" w:color="auto"/>
              <w:bottom w:val="single" w:sz="4" w:space="0" w:color="auto"/>
              <w:right w:val="single" w:sz="4" w:space="0" w:color="auto"/>
            </w:tcBorders>
            <w:vAlign w:val="center"/>
            <w:hideMark/>
          </w:tcPr>
          <w:p w14:paraId="4C78C72A" w14:textId="40AA63F1"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2016</w:t>
            </w:r>
            <w:r w:rsidRPr="0034593F">
              <w:rPr>
                <w:rFonts w:eastAsia="SimHei"/>
                <w:b/>
                <w:bCs/>
                <w:sz w:val="18"/>
                <w:szCs w:val="18"/>
                <w:lang w:val="en-US"/>
              </w:rPr>
              <w:noBreakHyphen/>
              <w:t>2017</w:t>
            </w:r>
            <w:r w:rsidRPr="0034593F">
              <w:rPr>
                <w:rFonts w:eastAsia="SimHei" w:hint="eastAsia"/>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vAlign w:val="center"/>
            <w:hideMark/>
          </w:tcPr>
          <w:p w14:paraId="507D69BA" w14:textId="30CFA896"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2018</w:t>
            </w:r>
            <w:r w:rsidRPr="0034593F">
              <w:rPr>
                <w:rFonts w:eastAsia="SimHei"/>
                <w:b/>
                <w:bCs/>
                <w:sz w:val="18"/>
                <w:szCs w:val="18"/>
                <w:lang w:val="en-US"/>
              </w:rPr>
              <w:noBreakHyphen/>
              <w:t>2019</w:t>
            </w:r>
            <w:r w:rsidRPr="0034593F">
              <w:rPr>
                <w:rFonts w:eastAsia="SimHei" w:hint="eastAsia"/>
                <w:sz w:val="18"/>
                <w:szCs w:val="18"/>
                <w:lang w:val="en-US" w:eastAsia="zh-CN"/>
              </w:rPr>
              <w:t>年</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64DEBBE" w14:textId="2AF66E8B"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2020</w:t>
            </w:r>
            <w:r w:rsidRPr="0034593F">
              <w:rPr>
                <w:rFonts w:eastAsia="SimHei"/>
                <w:b/>
                <w:bCs/>
                <w:sz w:val="18"/>
                <w:szCs w:val="18"/>
                <w:lang w:val="en-US"/>
              </w:rPr>
              <w:noBreakHyphen/>
              <w:t>2021</w:t>
            </w:r>
            <w:r w:rsidRPr="0034593F">
              <w:rPr>
                <w:rFonts w:eastAsia="SimHei" w:hint="eastAsia"/>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vAlign w:val="center"/>
            <w:hideMark/>
          </w:tcPr>
          <w:p w14:paraId="2659DCCC" w14:textId="2E197FC0"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2022</w:t>
            </w:r>
            <w:r w:rsidRPr="0034593F">
              <w:rPr>
                <w:rFonts w:eastAsia="SimHei" w:hint="eastAsia"/>
                <w:sz w:val="18"/>
                <w:szCs w:val="18"/>
                <w:lang w:val="en-US" w:eastAsia="zh-CN"/>
              </w:rPr>
              <w:t>年</w:t>
            </w:r>
          </w:p>
        </w:tc>
        <w:tc>
          <w:tcPr>
            <w:tcW w:w="1155" w:type="dxa"/>
            <w:tcBorders>
              <w:top w:val="single" w:sz="4" w:space="0" w:color="auto"/>
              <w:left w:val="single" w:sz="4" w:space="0" w:color="auto"/>
              <w:bottom w:val="single" w:sz="4" w:space="0" w:color="auto"/>
              <w:right w:val="single" w:sz="4" w:space="0" w:color="auto"/>
            </w:tcBorders>
            <w:vAlign w:val="center"/>
            <w:hideMark/>
          </w:tcPr>
          <w:p w14:paraId="607852DA" w14:textId="69F7CB4E"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2023</w:t>
            </w:r>
            <w:r w:rsidRPr="0034593F">
              <w:rPr>
                <w:rFonts w:eastAsia="SimHei"/>
                <w:b/>
                <w:bCs/>
                <w:sz w:val="18"/>
                <w:szCs w:val="18"/>
                <w:lang w:val="en-US"/>
              </w:rPr>
              <w:noBreakHyphen/>
              <w:t>2024</w:t>
            </w:r>
            <w:r w:rsidRPr="0034593F">
              <w:rPr>
                <w:rFonts w:eastAsia="SimHei" w:hint="eastAsia"/>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vAlign w:val="center"/>
            <w:hideMark/>
          </w:tcPr>
          <w:p w14:paraId="030F5FBF" w14:textId="3417704B"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2025</w:t>
            </w:r>
            <w:r w:rsidRPr="0034593F">
              <w:rPr>
                <w:rFonts w:eastAsia="SimHei" w:hint="eastAsia"/>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vAlign w:val="center"/>
            <w:hideMark/>
          </w:tcPr>
          <w:p w14:paraId="7FD8E119" w14:textId="4754CB11" w:rsidR="00C23839" w:rsidRPr="0034593F" w:rsidRDefault="00C23839" w:rsidP="00C23839">
            <w:pPr>
              <w:widowControl w:val="0"/>
              <w:spacing w:before="20" w:after="20"/>
              <w:jc w:val="center"/>
              <w:rPr>
                <w:rFonts w:eastAsia="SimSun"/>
                <w:b/>
                <w:sz w:val="18"/>
                <w:szCs w:val="18"/>
                <w:lang w:val="en-US"/>
              </w:rPr>
            </w:pPr>
            <w:r w:rsidRPr="0034593F">
              <w:rPr>
                <w:rFonts w:eastAsia="SimHei"/>
                <w:b/>
                <w:bCs/>
                <w:sz w:val="18"/>
                <w:szCs w:val="18"/>
                <w:lang w:val="en-US"/>
              </w:rPr>
              <w:t>2026</w:t>
            </w:r>
            <w:r w:rsidRPr="0034593F">
              <w:rPr>
                <w:rFonts w:eastAsia="SimHei" w:hint="eastAsia"/>
                <w:sz w:val="18"/>
                <w:szCs w:val="18"/>
                <w:lang w:val="en-US" w:eastAsia="zh-CN"/>
              </w:rPr>
              <w:t>年</w:t>
            </w:r>
          </w:p>
        </w:tc>
      </w:tr>
      <w:tr w:rsidR="0087743D" w:rsidRPr="0034593F" w14:paraId="5DA66A22"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4B1DC312" w14:textId="52B93A91" w:rsidR="0087743D" w:rsidRPr="0034593F" w:rsidRDefault="00A91735" w:rsidP="00DA7C23">
            <w:pPr>
              <w:widowControl w:val="0"/>
              <w:spacing w:before="20" w:after="20"/>
              <w:jc w:val="left"/>
              <w:rPr>
                <w:rFonts w:eastAsia="SimSun"/>
                <w:sz w:val="18"/>
                <w:szCs w:val="18"/>
                <w:lang w:val="en-US"/>
              </w:rPr>
            </w:pPr>
            <w:r w:rsidRPr="0034593F">
              <w:rPr>
                <w:rFonts w:eastAsia="SimSun" w:hint="eastAsia"/>
                <w:sz w:val="18"/>
                <w:szCs w:val="18"/>
                <w:lang w:val="en-US" w:eastAsia="zh-CN"/>
              </w:rPr>
              <w:t>全国</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D1678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16,978.9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7C6ACC"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15,048.1</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19F105"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11,772.0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5402FA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11,772.0</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A70BD3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8,618.0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21691A9"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5,063.5</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6DED53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4,513.5</w:t>
            </w:r>
          </w:p>
        </w:tc>
      </w:tr>
      <w:tr w:rsidR="0087743D" w:rsidRPr="0034593F" w14:paraId="74BE5BD4"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54427B62" w14:textId="557A5A6B" w:rsidR="0087743D" w:rsidRPr="0034593F" w:rsidRDefault="009F4EDB" w:rsidP="00DA7C23">
            <w:pPr>
              <w:widowControl w:val="0"/>
              <w:spacing w:before="20" w:after="20"/>
              <w:jc w:val="left"/>
              <w:rPr>
                <w:rFonts w:eastAsia="SimSun"/>
                <w:sz w:val="18"/>
                <w:szCs w:val="18"/>
                <w:lang w:val="en-US" w:eastAsia="zh-CN"/>
              </w:rPr>
            </w:pPr>
            <w:r w:rsidRPr="0034593F">
              <w:rPr>
                <w:rFonts w:eastAsia="SimSun"/>
                <w:sz w:val="18"/>
                <w:szCs w:val="18"/>
                <w:lang w:eastAsia="zh-CN"/>
              </w:rPr>
              <w:t>挤塑聚苯乙烯泡沫塑料</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84410F"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2,286.0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C0A9DB"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2,032.0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40DC0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1,397.0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45A52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1,397.0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DC9963"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762.0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53FDB"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9FAD0B"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0.0</w:t>
            </w:r>
          </w:p>
        </w:tc>
      </w:tr>
      <w:tr w:rsidR="0087743D" w:rsidRPr="0034593F" w14:paraId="640D5B4D"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45D5D63E" w14:textId="68D2071D" w:rsidR="0087743D" w:rsidRPr="0034593F" w:rsidRDefault="009F4EDB" w:rsidP="00DA7C23">
            <w:pPr>
              <w:widowControl w:val="0"/>
              <w:spacing w:before="20" w:after="20"/>
              <w:jc w:val="left"/>
              <w:rPr>
                <w:rFonts w:eastAsia="SimSun"/>
                <w:sz w:val="18"/>
                <w:szCs w:val="18"/>
                <w:lang w:val="en-US"/>
              </w:rPr>
            </w:pPr>
            <w:r w:rsidRPr="0034593F">
              <w:rPr>
                <w:rFonts w:eastAsia="SimSun"/>
                <w:sz w:val="18"/>
                <w:szCs w:val="18"/>
              </w:rPr>
              <w:t>聚氨酯</w:t>
            </w:r>
            <w:r w:rsidRPr="0034593F">
              <w:rPr>
                <w:rFonts w:eastAsia="SimSun"/>
                <w:sz w:val="18"/>
                <w:szCs w:val="18"/>
                <w:lang w:eastAsia="zh-CN"/>
              </w:rPr>
              <w:t>泡沫塑料</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88D6AD"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4,449.6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A06FA2"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3,774.5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E769F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2,965.7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86FC9"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2,965.7</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454A1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1,078.4</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7172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806773"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0.0</w:t>
            </w:r>
          </w:p>
        </w:tc>
      </w:tr>
      <w:tr w:rsidR="0087743D" w:rsidRPr="0034593F" w14:paraId="71DEED39"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6F747F79" w14:textId="2F789BBE" w:rsidR="0087743D" w:rsidRPr="0034593F" w:rsidRDefault="00A91735" w:rsidP="00DA7C23">
            <w:pPr>
              <w:widowControl w:val="0"/>
              <w:spacing w:before="20" w:after="20"/>
              <w:jc w:val="left"/>
              <w:rPr>
                <w:rFonts w:eastAsia="SimSun"/>
                <w:sz w:val="18"/>
                <w:szCs w:val="18"/>
                <w:lang w:val="en-US" w:eastAsia="zh-CN"/>
              </w:rPr>
            </w:pPr>
            <w:r w:rsidRPr="0034593F">
              <w:rPr>
                <w:rFonts w:eastAsia="SimSun" w:hint="eastAsia"/>
                <w:sz w:val="18"/>
                <w:szCs w:val="18"/>
                <w:lang w:val="en-US" w:eastAsia="zh-CN"/>
              </w:rPr>
              <w:t>工业和商业制冷及空调</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B316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2,162.5</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B229C8"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2,042.4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F9CBCE"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1,609.9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0C51C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1,609.9</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8A97AF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1,369.6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8DEF007"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780.9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AB336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780.9</w:t>
            </w:r>
          </w:p>
        </w:tc>
      </w:tr>
      <w:tr w:rsidR="0087743D" w:rsidRPr="0034593F" w14:paraId="00E8FF48"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103F8D95" w14:textId="56709485" w:rsidR="0087743D" w:rsidRPr="0034593F" w:rsidRDefault="001B09B0" w:rsidP="00DA7C23">
            <w:pPr>
              <w:widowControl w:val="0"/>
              <w:spacing w:before="20" w:after="20"/>
              <w:jc w:val="left"/>
              <w:rPr>
                <w:rFonts w:eastAsia="SimSun"/>
                <w:sz w:val="18"/>
                <w:szCs w:val="18"/>
                <w:lang w:val="en-US" w:eastAsia="zh-CN"/>
              </w:rPr>
            </w:pPr>
            <w:r w:rsidRPr="0034593F">
              <w:rPr>
                <w:rFonts w:eastAsia="SimSun" w:hint="eastAsia"/>
                <w:sz w:val="18"/>
                <w:szCs w:val="18"/>
                <w:lang w:val="en-US" w:eastAsia="zh-CN"/>
              </w:rPr>
              <w:t>室内空调</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2759ED"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3,697.7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B1E04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2,876.0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F5849D"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2,259.7</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4ED7B2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2,259.7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59AC51C"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1,614.1</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D88AE9E"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1,232.6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F9FCF8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1,232.6</w:t>
            </w:r>
          </w:p>
        </w:tc>
      </w:tr>
      <w:tr w:rsidR="0087743D" w:rsidRPr="0034593F" w14:paraId="05D185F7"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05961818" w14:textId="06F3DDCE" w:rsidR="0087743D" w:rsidRPr="0034593F" w:rsidRDefault="00A91735" w:rsidP="00DA7C23">
            <w:pPr>
              <w:widowControl w:val="0"/>
              <w:spacing w:before="20" w:after="20"/>
              <w:jc w:val="left"/>
              <w:rPr>
                <w:rFonts w:eastAsia="SimSun"/>
                <w:sz w:val="18"/>
                <w:szCs w:val="18"/>
                <w:lang w:val="en-US"/>
              </w:rPr>
            </w:pPr>
            <w:r w:rsidRPr="0034593F">
              <w:rPr>
                <w:rFonts w:eastAsia="SimSun" w:hint="eastAsia"/>
                <w:sz w:val="18"/>
                <w:szCs w:val="18"/>
                <w:lang w:val="en-US" w:eastAsia="zh-CN"/>
              </w:rPr>
              <w:t>溶剂</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27074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455.2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EAA07"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395.4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DC5D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321.2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FB3673"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321.2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64AAD9"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148.3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FB353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34D4B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0.0</w:t>
            </w:r>
          </w:p>
        </w:tc>
      </w:tr>
      <w:tr w:rsidR="005938BC" w:rsidRPr="0034593F" w14:paraId="28BA3E3A"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520D1685" w14:textId="7AEA7949" w:rsidR="005938BC" w:rsidRPr="0034593F" w:rsidRDefault="00992DE3" w:rsidP="00DA7C23">
            <w:pPr>
              <w:widowControl w:val="0"/>
              <w:spacing w:before="20" w:after="20"/>
              <w:jc w:val="left"/>
              <w:rPr>
                <w:rFonts w:eastAsia="SimSun"/>
                <w:sz w:val="18"/>
                <w:szCs w:val="18"/>
                <w:lang w:val="en-US" w:eastAsia="zh-CN"/>
              </w:rPr>
            </w:pPr>
            <w:r w:rsidRPr="0034593F">
              <w:rPr>
                <w:rFonts w:eastAsia="SimSun" w:hint="eastAsia"/>
                <w:color w:val="000000"/>
                <w:sz w:val="18"/>
                <w:szCs w:val="18"/>
                <w:lang w:eastAsia="zh-CN"/>
              </w:rPr>
              <w:t>维修行业</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25C098" w14:textId="2C10BED5"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5A7DD4" w14:textId="56A03969"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9A1C75" w14:textId="0B434CCE"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42AAAA" w14:textId="2B215508"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9A26D5" w14:textId="663B299D"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D08282" w14:textId="6782A6DA"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2B99DB" w14:textId="56658DA8"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r>
      <w:tr w:rsidR="0087743D" w:rsidRPr="0034593F" w14:paraId="5DBC6C21" w14:textId="77777777" w:rsidTr="00387EB0">
        <w:trPr>
          <w:trHeight w:val="290"/>
        </w:trPr>
        <w:tc>
          <w:tcPr>
            <w:tcW w:w="9360"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BF1FE7B" w14:textId="180D9F89" w:rsidR="0087743D" w:rsidRPr="0034593F" w:rsidRDefault="00F50533" w:rsidP="00C23839">
            <w:pPr>
              <w:keepNext/>
              <w:widowControl w:val="0"/>
              <w:spacing w:before="20" w:after="20"/>
              <w:jc w:val="center"/>
              <w:rPr>
                <w:rFonts w:eastAsia="SimSun"/>
                <w:b/>
                <w:sz w:val="18"/>
                <w:szCs w:val="18"/>
                <w:lang w:val="en-US"/>
              </w:rPr>
            </w:pPr>
            <w:r w:rsidRPr="0034593F">
              <w:rPr>
                <w:rFonts w:eastAsia="SimHei" w:hint="eastAsia"/>
                <w:sz w:val="18"/>
                <w:szCs w:val="18"/>
                <w:lang w:val="en-US" w:eastAsia="zh-CN"/>
              </w:rPr>
              <w:t>目标淘汰量</w:t>
            </w:r>
          </w:p>
        </w:tc>
      </w:tr>
      <w:tr w:rsidR="00C23839" w:rsidRPr="0034593F" w14:paraId="76F9DDE4" w14:textId="77777777" w:rsidTr="0034593F">
        <w:tc>
          <w:tcPr>
            <w:tcW w:w="1435" w:type="dxa"/>
            <w:tcBorders>
              <w:top w:val="single" w:sz="4" w:space="0" w:color="auto"/>
              <w:left w:val="single" w:sz="4" w:space="0" w:color="auto"/>
              <w:bottom w:val="single" w:sz="4" w:space="0" w:color="auto"/>
              <w:right w:val="single" w:sz="4" w:space="0" w:color="auto"/>
            </w:tcBorders>
            <w:vAlign w:val="center"/>
            <w:hideMark/>
          </w:tcPr>
          <w:p w14:paraId="208D17B7" w14:textId="09A456B9" w:rsidR="00C23839" w:rsidRPr="0034593F" w:rsidRDefault="00C23839" w:rsidP="00C23839">
            <w:pPr>
              <w:widowControl w:val="0"/>
              <w:spacing w:before="20" w:after="20"/>
              <w:jc w:val="center"/>
              <w:rPr>
                <w:rFonts w:eastAsia="SimSun"/>
                <w:sz w:val="18"/>
                <w:szCs w:val="18"/>
                <w:lang w:val="en-US"/>
              </w:rPr>
            </w:pPr>
            <w:r w:rsidRPr="0034593F">
              <w:rPr>
                <w:rFonts w:eastAsia="SimHei" w:hint="eastAsia"/>
                <w:sz w:val="18"/>
                <w:szCs w:val="18"/>
                <w:lang w:val="en-US" w:eastAsia="zh-CN"/>
              </w:rPr>
              <w:t>行业</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D38645" w14:textId="0A6296D2" w:rsidR="00C23839" w:rsidRPr="0034593F" w:rsidRDefault="00C23839" w:rsidP="00C23839">
            <w:pPr>
              <w:widowControl w:val="0"/>
              <w:spacing w:before="20" w:after="20"/>
              <w:ind w:right="-169"/>
              <w:jc w:val="center"/>
              <w:rPr>
                <w:rFonts w:eastAsia="SimSun"/>
                <w:b/>
                <w:sz w:val="18"/>
                <w:szCs w:val="18"/>
                <w:lang w:val="en-US"/>
              </w:rPr>
            </w:pPr>
            <w:r w:rsidRPr="0034593F">
              <w:rPr>
                <w:rFonts w:eastAsia="SimHei"/>
                <w:b/>
                <w:sz w:val="18"/>
                <w:szCs w:val="18"/>
                <w:lang w:val="en-US"/>
              </w:rPr>
              <w:t>2018</w:t>
            </w:r>
            <w:r w:rsidRPr="0034593F">
              <w:rPr>
                <w:rFonts w:eastAsia="SimHei" w:hint="eastAsia"/>
                <w:bCs/>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0D2E726" w14:textId="65781672" w:rsidR="00C23839" w:rsidRPr="0034593F" w:rsidRDefault="00C23839" w:rsidP="00C23839">
            <w:pPr>
              <w:widowControl w:val="0"/>
              <w:spacing w:before="20" w:after="20"/>
              <w:ind w:right="-319"/>
              <w:jc w:val="center"/>
              <w:rPr>
                <w:rFonts w:eastAsia="SimSun"/>
                <w:b/>
                <w:sz w:val="18"/>
                <w:szCs w:val="18"/>
                <w:lang w:val="en-US"/>
              </w:rPr>
            </w:pPr>
            <w:r w:rsidRPr="0034593F">
              <w:rPr>
                <w:rFonts w:eastAsia="SimHei"/>
                <w:b/>
                <w:sz w:val="18"/>
                <w:szCs w:val="18"/>
                <w:lang w:val="en-US"/>
              </w:rPr>
              <w:t>2020</w:t>
            </w:r>
            <w:r w:rsidRPr="0034593F">
              <w:rPr>
                <w:rFonts w:eastAsia="SimHei" w:hint="eastAsia"/>
                <w:bCs/>
                <w:sz w:val="18"/>
                <w:szCs w:val="18"/>
                <w:lang w:val="en-US" w:eastAsia="zh-CN"/>
              </w:rPr>
              <w:t>年</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5FA6DBA" w14:textId="290DE4B5" w:rsidR="00C23839" w:rsidRPr="0034593F" w:rsidRDefault="00C23839" w:rsidP="00C23839">
            <w:pPr>
              <w:widowControl w:val="0"/>
              <w:spacing w:before="20" w:after="20"/>
              <w:ind w:right="-174"/>
              <w:jc w:val="center"/>
              <w:rPr>
                <w:rFonts w:eastAsia="SimSun"/>
                <w:b/>
                <w:sz w:val="18"/>
                <w:szCs w:val="18"/>
                <w:lang w:val="en-US"/>
              </w:rPr>
            </w:pPr>
            <w:r w:rsidRPr="0034593F">
              <w:rPr>
                <w:rFonts w:eastAsia="SimHei"/>
                <w:b/>
                <w:sz w:val="18"/>
                <w:szCs w:val="18"/>
                <w:lang w:val="en-US"/>
              </w:rPr>
              <w:t>2023</w:t>
            </w:r>
            <w:r w:rsidRPr="0034593F">
              <w:rPr>
                <w:rFonts w:eastAsia="SimHei" w:hint="eastAsia"/>
                <w:bCs/>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3505901" w14:textId="7B9F8E27" w:rsidR="00C23839" w:rsidRPr="0034593F" w:rsidRDefault="00C23839" w:rsidP="00C23839">
            <w:pPr>
              <w:widowControl w:val="0"/>
              <w:spacing w:before="20" w:after="20"/>
              <w:ind w:right="-170"/>
              <w:jc w:val="center"/>
              <w:rPr>
                <w:rFonts w:eastAsia="SimSun"/>
                <w:b/>
                <w:sz w:val="18"/>
                <w:szCs w:val="18"/>
                <w:lang w:val="en-US"/>
              </w:rPr>
            </w:pPr>
            <w:r w:rsidRPr="0034593F">
              <w:rPr>
                <w:rFonts w:eastAsia="SimHei"/>
                <w:b/>
                <w:sz w:val="18"/>
                <w:szCs w:val="18"/>
                <w:lang w:val="en-US"/>
              </w:rPr>
              <w:t>2025</w:t>
            </w:r>
            <w:r w:rsidRPr="0034593F">
              <w:rPr>
                <w:rFonts w:eastAsia="SimHei" w:hint="eastAsia"/>
                <w:bCs/>
                <w:sz w:val="18"/>
                <w:szCs w:val="18"/>
                <w:lang w:val="en-US" w:eastAsia="zh-CN"/>
              </w:rPr>
              <w:t>年</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C734C70" w14:textId="0B650128" w:rsidR="00C23839" w:rsidRPr="0034593F" w:rsidRDefault="00C23839" w:rsidP="00C23839">
            <w:pPr>
              <w:widowControl w:val="0"/>
              <w:spacing w:before="20" w:after="20"/>
              <w:ind w:right="-166"/>
              <w:jc w:val="center"/>
              <w:rPr>
                <w:rFonts w:eastAsia="SimSun"/>
                <w:b/>
                <w:sz w:val="18"/>
                <w:szCs w:val="18"/>
                <w:lang w:val="en-US"/>
              </w:rPr>
            </w:pPr>
            <w:r w:rsidRPr="0034593F">
              <w:rPr>
                <w:rFonts w:eastAsia="SimHei"/>
                <w:b/>
                <w:sz w:val="18"/>
                <w:szCs w:val="18"/>
                <w:lang w:val="en-US"/>
              </w:rPr>
              <w:t>2026</w:t>
            </w:r>
            <w:r w:rsidRPr="0034593F">
              <w:rPr>
                <w:rFonts w:eastAsia="SimHei" w:hint="eastAsia"/>
                <w:bCs/>
                <w:sz w:val="18"/>
                <w:szCs w:val="18"/>
                <w:lang w:val="en-US" w:eastAsia="zh-CN"/>
              </w:rPr>
              <w:t>年</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E482CB1" w14:textId="7DB58A36" w:rsidR="00C23839" w:rsidRPr="0034593F" w:rsidRDefault="00C23839" w:rsidP="00C23839">
            <w:pPr>
              <w:widowControl w:val="0"/>
              <w:spacing w:before="20" w:after="20"/>
              <w:ind w:right="-174"/>
              <w:jc w:val="center"/>
              <w:rPr>
                <w:rFonts w:eastAsia="SimSun"/>
                <w:b/>
                <w:sz w:val="18"/>
                <w:szCs w:val="18"/>
                <w:lang w:val="en-US"/>
              </w:rPr>
            </w:pPr>
            <w:r w:rsidRPr="0034593F">
              <w:rPr>
                <w:rFonts w:eastAsia="SimHei" w:hint="eastAsia"/>
                <w:bCs/>
                <w:sz w:val="18"/>
                <w:szCs w:val="18"/>
                <w:lang w:val="en-US" w:eastAsia="zh-CN"/>
              </w:rPr>
              <w:t>共计</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E7717F" w14:textId="38842451" w:rsidR="00C23839" w:rsidRPr="0034593F" w:rsidRDefault="00C23839" w:rsidP="00C23839">
            <w:pPr>
              <w:widowControl w:val="0"/>
              <w:spacing w:before="20" w:after="20"/>
              <w:ind w:left="15" w:right="5"/>
              <w:jc w:val="center"/>
              <w:rPr>
                <w:rFonts w:eastAsia="SimSun"/>
                <w:b/>
                <w:sz w:val="18"/>
                <w:szCs w:val="18"/>
                <w:lang w:val="en-US"/>
              </w:rPr>
            </w:pPr>
            <w:r w:rsidRPr="0034593F">
              <w:rPr>
                <w:rFonts w:eastAsia="SimHei" w:hint="eastAsia"/>
                <w:sz w:val="18"/>
                <w:szCs w:val="18"/>
                <w:lang w:val="en-US" w:eastAsia="zh-CN"/>
              </w:rPr>
              <w:t>到</w:t>
            </w:r>
            <w:r w:rsidRPr="0034593F">
              <w:rPr>
                <w:rFonts w:eastAsia="SimHei" w:hint="eastAsia"/>
                <w:b/>
                <w:bCs/>
                <w:sz w:val="18"/>
                <w:szCs w:val="18"/>
                <w:lang w:val="en-US" w:eastAsia="zh-CN"/>
              </w:rPr>
              <w:t>2026</w:t>
            </w:r>
            <w:r w:rsidRPr="0034593F">
              <w:rPr>
                <w:rFonts w:eastAsia="SimHei" w:hint="eastAsia"/>
                <w:sz w:val="18"/>
                <w:szCs w:val="18"/>
                <w:lang w:val="en-US" w:eastAsia="zh-CN"/>
              </w:rPr>
              <w:t>年前减少</w:t>
            </w:r>
            <w:r w:rsidRPr="0034593F">
              <w:rPr>
                <w:rFonts w:eastAsia="SimHei" w:hint="eastAsia"/>
                <w:b/>
                <w:bCs/>
                <w:sz w:val="18"/>
                <w:szCs w:val="18"/>
                <w:lang w:val="en-US" w:eastAsia="zh-CN"/>
              </w:rPr>
              <w:t>（</w:t>
            </w:r>
            <w:r w:rsidRPr="0034593F">
              <w:rPr>
                <w:rFonts w:eastAsia="SimHei"/>
                <w:b/>
                <w:bCs/>
                <w:sz w:val="18"/>
                <w:szCs w:val="18"/>
                <w:lang w:val="en-US"/>
              </w:rPr>
              <w:t>%</w:t>
            </w:r>
            <w:r w:rsidRPr="0034593F">
              <w:rPr>
                <w:rFonts w:eastAsia="SimHei" w:hint="eastAsia"/>
                <w:b/>
                <w:bCs/>
                <w:sz w:val="18"/>
                <w:szCs w:val="18"/>
                <w:lang w:val="en-US" w:eastAsia="zh-CN"/>
              </w:rPr>
              <w:t>）</w:t>
            </w:r>
          </w:p>
        </w:tc>
      </w:tr>
      <w:tr w:rsidR="0087743D" w:rsidRPr="0034593F" w14:paraId="001A2A80"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6AC25BFA" w14:textId="4538ED25" w:rsidR="0087743D" w:rsidRPr="0034593F" w:rsidRDefault="009F4EDB" w:rsidP="00DA7C23">
            <w:pPr>
              <w:widowControl w:val="0"/>
              <w:spacing w:before="20" w:after="20"/>
              <w:rPr>
                <w:rFonts w:eastAsia="SimSun"/>
                <w:b/>
                <w:sz w:val="18"/>
                <w:szCs w:val="18"/>
                <w:lang w:val="en-US" w:eastAsia="zh-CN"/>
              </w:rPr>
            </w:pPr>
            <w:r w:rsidRPr="0034593F">
              <w:rPr>
                <w:rFonts w:eastAsia="SimSun"/>
                <w:sz w:val="18"/>
                <w:szCs w:val="18"/>
                <w:lang w:eastAsia="zh-CN"/>
              </w:rPr>
              <w:t>挤塑聚苯乙烯泡沫塑料</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4F723E"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254.0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87FF"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635.0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14027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635.0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AED431"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597.0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0F0A2F"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067142"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2,286.0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133ED0F" w14:textId="77777777" w:rsidR="0087743D" w:rsidRPr="0034593F" w:rsidRDefault="0087743D" w:rsidP="00DA7C23">
            <w:pPr>
              <w:widowControl w:val="0"/>
              <w:spacing w:before="20" w:after="20"/>
              <w:jc w:val="center"/>
              <w:rPr>
                <w:rFonts w:eastAsia="SimSun"/>
                <w:color w:val="000000"/>
                <w:sz w:val="18"/>
                <w:szCs w:val="18"/>
                <w:lang w:val="en-US"/>
              </w:rPr>
            </w:pPr>
            <w:r w:rsidRPr="0034593F">
              <w:rPr>
                <w:rFonts w:eastAsia="SimSun"/>
                <w:color w:val="000000"/>
                <w:sz w:val="18"/>
                <w:szCs w:val="18"/>
                <w:lang w:val="en-US"/>
              </w:rPr>
              <w:t>100</w:t>
            </w:r>
          </w:p>
        </w:tc>
      </w:tr>
      <w:tr w:rsidR="0087743D" w:rsidRPr="0034593F" w14:paraId="28013378"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06DD2002" w14:textId="1E5CBAB8" w:rsidR="0087743D" w:rsidRPr="0034593F" w:rsidRDefault="009F4EDB" w:rsidP="00DA7C23">
            <w:pPr>
              <w:widowControl w:val="0"/>
              <w:spacing w:before="20" w:after="20"/>
              <w:rPr>
                <w:rFonts w:eastAsia="SimSun"/>
                <w:b/>
                <w:sz w:val="18"/>
                <w:szCs w:val="18"/>
                <w:lang w:val="en-US"/>
              </w:rPr>
            </w:pPr>
            <w:r w:rsidRPr="0034593F">
              <w:rPr>
                <w:rFonts w:eastAsia="SimSun"/>
                <w:sz w:val="18"/>
                <w:szCs w:val="18"/>
              </w:rPr>
              <w:t>聚氨酯</w:t>
            </w:r>
            <w:r w:rsidRPr="0034593F">
              <w:rPr>
                <w:rFonts w:eastAsia="SimSun"/>
                <w:sz w:val="18"/>
                <w:szCs w:val="18"/>
                <w:lang w:eastAsia="zh-CN"/>
              </w:rPr>
              <w:t>泡沫塑料</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21A658"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675.1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78055"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808.8</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03300B"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1,887.3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56F6CD"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748.4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470A62"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6651BB"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4,449.6</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35A3DCA" w14:textId="77777777" w:rsidR="0087743D" w:rsidRPr="0034593F" w:rsidRDefault="0087743D" w:rsidP="00DA7C23">
            <w:pPr>
              <w:widowControl w:val="0"/>
              <w:spacing w:before="20" w:after="20"/>
              <w:jc w:val="center"/>
              <w:rPr>
                <w:rFonts w:eastAsia="SimSun"/>
                <w:color w:val="000000"/>
                <w:sz w:val="18"/>
                <w:szCs w:val="18"/>
                <w:lang w:val="en-US"/>
              </w:rPr>
            </w:pPr>
            <w:r w:rsidRPr="0034593F">
              <w:rPr>
                <w:rFonts w:eastAsia="SimSun"/>
                <w:color w:val="000000"/>
                <w:sz w:val="18"/>
                <w:szCs w:val="18"/>
                <w:lang w:val="en-US"/>
              </w:rPr>
              <w:t>100</w:t>
            </w:r>
          </w:p>
        </w:tc>
      </w:tr>
      <w:tr w:rsidR="0087743D" w:rsidRPr="0034593F" w14:paraId="22FF30D2"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51204834" w14:textId="0D69D065" w:rsidR="0087743D" w:rsidRPr="0034593F" w:rsidRDefault="00A91735" w:rsidP="00DA7C23">
            <w:pPr>
              <w:widowControl w:val="0"/>
              <w:spacing w:before="20" w:after="20"/>
              <w:rPr>
                <w:rFonts w:eastAsia="SimSun"/>
                <w:b/>
                <w:sz w:val="18"/>
                <w:szCs w:val="18"/>
                <w:lang w:val="en-US" w:eastAsia="zh-CN"/>
              </w:rPr>
            </w:pPr>
            <w:r w:rsidRPr="0034593F">
              <w:rPr>
                <w:rFonts w:eastAsia="SimSun" w:hint="eastAsia"/>
                <w:sz w:val="18"/>
                <w:szCs w:val="18"/>
                <w:lang w:val="en-US" w:eastAsia="zh-CN"/>
              </w:rPr>
              <w:t>工业和商业制冷及空调</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7EC2E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120.1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08648C"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432.5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D062B06"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240.3</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0AD48B1"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588.7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2CA7B07"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CDE9563"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1,381.6</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5215A246" w14:textId="77777777" w:rsidR="0087743D" w:rsidRPr="0034593F" w:rsidRDefault="0087743D" w:rsidP="00DA7C23">
            <w:pPr>
              <w:widowControl w:val="0"/>
              <w:spacing w:before="20" w:after="20"/>
              <w:jc w:val="center"/>
              <w:rPr>
                <w:rFonts w:eastAsia="SimSun"/>
                <w:color w:val="000000"/>
                <w:sz w:val="18"/>
                <w:szCs w:val="18"/>
                <w:lang w:val="en-US"/>
              </w:rPr>
            </w:pPr>
            <w:r w:rsidRPr="0034593F">
              <w:rPr>
                <w:rFonts w:eastAsia="SimSun"/>
                <w:color w:val="000000"/>
                <w:sz w:val="18"/>
                <w:szCs w:val="18"/>
                <w:lang w:val="en-US"/>
              </w:rPr>
              <w:t>67.5</w:t>
            </w:r>
          </w:p>
        </w:tc>
      </w:tr>
      <w:tr w:rsidR="0087743D" w:rsidRPr="0034593F" w14:paraId="4FD0FA68"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3300B684" w14:textId="24D8E74D" w:rsidR="0087743D" w:rsidRPr="0034593F" w:rsidRDefault="001B09B0" w:rsidP="00DA7C23">
            <w:pPr>
              <w:widowControl w:val="0"/>
              <w:spacing w:before="20" w:after="20"/>
              <w:rPr>
                <w:rFonts w:eastAsia="SimSun"/>
                <w:b/>
                <w:sz w:val="18"/>
                <w:szCs w:val="18"/>
                <w:lang w:val="en-US" w:eastAsia="zh-CN"/>
              </w:rPr>
            </w:pPr>
            <w:r w:rsidRPr="0034593F">
              <w:rPr>
                <w:rFonts w:eastAsia="SimSun" w:hint="eastAsia"/>
                <w:sz w:val="18"/>
                <w:szCs w:val="18"/>
                <w:lang w:val="en-US" w:eastAsia="zh-CN"/>
              </w:rPr>
              <w:t>室内空调</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66B1B5"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821.7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BC38BC"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616.3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AD93ED0"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645.6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B4BAC71"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381.5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123670F"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635759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2,465.1</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BED75E7" w14:textId="77777777" w:rsidR="0087743D" w:rsidRPr="0034593F" w:rsidRDefault="0087743D" w:rsidP="00DA7C23">
            <w:pPr>
              <w:widowControl w:val="0"/>
              <w:spacing w:before="20" w:after="20"/>
              <w:jc w:val="center"/>
              <w:rPr>
                <w:rFonts w:eastAsia="SimSun"/>
                <w:color w:val="000000"/>
                <w:sz w:val="18"/>
                <w:szCs w:val="18"/>
                <w:lang w:val="en-US"/>
              </w:rPr>
            </w:pPr>
            <w:r w:rsidRPr="0034593F">
              <w:rPr>
                <w:rFonts w:eastAsia="SimSun"/>
                <w:color w:val="000000"/>
                <w:sz w:val="18"/>
                <w:szCs w:val="18"/>
                <w:lang w:val="en-US"/>
              </w:rPr>
              <w:t>70</w:t>
            </w:r>
          </w:p>
        </w:tc>
      </w:tr>
      <w:tr w:rsidR="0087743D" w:rsidRPr="0034593F" w14:paraId="43948DDD" w14:textId="77777777" w:rsidTr="0034593F">
        <w:tc>
          <w:tcPr>
            <w:tcW w:w="1435" w:type="dxa"/>
            <w:tcBorders>
              <w:top w:val="single" w:sz="4" w:space="0" w:color="auto"/>
              <w:left w:val="single" w:sz="4" w:space="0" w:color="auto"/>
              <w:bottom w:val="single" w:sz="4" w:space="0" w:color="auto"/>
              <w:right w:val="single" w:sz="4" w:space="0" w:color="auto"/>
            </w:tcBorders>
            <w:hideMark/>
          </w:tcPr>
          <w:p w14:paraId="1F23394E" w14:textId="05B97291" w:rsidR="0087743D" w:rsidRPr="0034593F" w:rsidRDefault="00A91735" w:rsidP="00DA7C23">
            <w:pPr>
              <w:widowControl w:val="0"/>
              <w:spacing w:before="20" w:after="20"/>
              <w:rPr>
                <w:rFonts w:eastAsia="SimSun"/>
                <w:b/>
                <w:sz w:val="18"/>
                <w:szCs w:val="18"/>
                <w:lang w:val="en-US"/>
              </w:rPr>
            </w:pPr>
            <w:r w:rsidRPr="0034593F">
              <w:rPr>
                <w:rFonts w:eastAsia="SimSun" w:hint="eastAsia"/>
                <w:sz w:val="18"/>
                <w:szCs w:val="18"/>
                <w:lang w:val="en-US" w:eastAsia="zh-CN"/>
              </w:rPr>
              <w:t>溶剂</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5A30C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59.8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00E8BDA"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74.2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17F534"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172.9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26788C"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93.3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EB7697"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sz w:val="18"/>
                <w:szCs w:val="18"/>
                <w:lang w:val="en-U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314FA1" w14:textId="77777777" w:rsidR="0087743D" w:rsidRPr="0034593F" w:rsidRDefault="0087743D" w:rsidP="00DA7C23">
            <w:pPr>
              <w:widowControl w:val="0"/>
              <w:spacing w:before="20" w:after="20"/>
              <w:jc w:val="right"/>
              <w:rPr>
                <w:rFonts w:eastAsia="SimSun"/>
                <w:sz w:val="18"/>
                <w:szCs w:val="18"/>
                <w:lang w:val="en-US"/>
              </w:rPr>
            </w:pPr>
            <w:r w:rsidRPr="0034593F">
              <w:rPr>
                <w:rFonts w:eastAsia="SimSun"/>
                <w:color w:val="000000"/>
                <w:sz w:val="18"/>
                <w:szCs w:val="18"/>
                <w:lang w:val="en-US"/>
              </w:rPr>
              <w:t>455.2</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C8A5FD" w14:textId="77777777" w:rsidR="0087743D" w:rsidRPr="0034593F" w:rsidRDefault="0087743D" w:rsidP="00DA7C23">
            <w:pPr>
              <w:widowControl w:val="0"/>
              <w:spacing w:before="20" w:after="20"/>
              <w:jc w:val="center"/>
              <w:rPr>
                <w:rFonts w:eastAsia="SimSun"/>
                <w:color w:val="000000"/>
                <w:sz w:val="18"/>
                <w:szCs w:val="18"/>
                <w:lang w:val="en-US"/>
              </w:rPr>
            </w:pPr>
            <w:r w:rsidRPr="0034593F">
              <w:rPr>
                <w:rFonts w:eastAsia="SimSun"/>
                <w:color w:val="000000"/>
                <w:sz w:val="18"/>
                <w:szCs w:val="18"/>
                <w:lang w:val="en-US"/>
              </w:rPr>
              <w:t>100</w:t>
            </w:r>
          </w:p>
        </w:tc>
      </w:tr>
      <w:tr w:rsidR="005938BC" w:rsidRPr="0034593F" w14:paraId="3740BF57" w14:textId="77777777" w:rsidTr="0034593F">
        <w:tc>
          <w:tcPr>
            <w:tcW w:w="1435" w:type="dxa"/>
            <w:tcBorders>
              <w:top w:val="single" w:sz="4" w:space="0" w:color="auto"/>
              <w:left w:val="single" w:sz="4" w:space="0" w:color="auto"/>
              <w:bottom w:val="single" w:sz="4" w:space="0" w:color="auto"/>
              <w:right w:val="single" w:sz="4" w:space="0" w:color="auto"/>
            </w:tcBorders>
            <w:vAlign w:val="center"/>
            <w:hideMark/>
          </w:tcPr>
          <w:p w14:paraId="35131E8B" w14:textId="62003D5F" w:rsidR="005938BC" w:rsidRPr="0034593F" w:rsidRDefault="00992DE3" w:rsidP="00DA7C23">
            <w:pPr>
              <w:widowControl w:val="0"/>
              <w:spacing w:before="20" w:after="20"/>
              <w:jc w:val="left"/>
              <w:rPr>
                <w:rFonts w:eastAsia="SimSun"/>
                <w:b/>
                <w:sz w:val="18"/>
                <w:szCs w:val="18"/>
                <w:lang w:val="en-US" w:eastAsia="zh-CN"/>
              </w:rPr>
            </w:pPr>
            <w:r w:rsidRPr="0034593F">
              <w:rPr>
                <w:rFonts w:eastAsia="SimSun" w:hint="eastAsia"/>
                <w:color w:val="000000"/>
                <w:sz w:val="18"/>
                <w:szCs w:val="18"/>
                <w:lang w:eastAsia="zh-CN"/>
              </w:rPr>
              <w:t>维修行业</w:t>
            </w:r>
          </w:p>
        </w:tc>
        <w:tc>
          <w:tcPr>
            <w:tcW w:w="991"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878A5F" w14:textId="6AEEC082"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FD42A1E" w14:textId="77777777" w:rsidR="005938BC" w:rsidRPr="0034593F" w:rsidRDefault="005938BC" w:rsidP="00DA7C23">
            <w:pPr>
              <w:widowControl w:val="0"/>
              <w:spacing w:before="20" w:after="20"/>
              <w:jc w:val="right"/>
              <w:rPr>
                <w:rFonts w:eastAsia="SimSun"/>
                <w:sz w:val="18"/>
                <w:szCs w:val="18"/>
                <w:lang w:val="en-US"/>
              </w:rPr>
            </w:pPr>
            <w:r w:rsidRPr="0034593F">
              <w:rPr>
                <w:rFonts w:eastAsia="SimSun"/>
                <w:sz w:val="18"/>
                <w:szCs w:val="18"/>
                <w:lang w:val="en-US"/>
              </w:rPr>
              <w:t>734.0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607EF1" w14:textId="77403DD7"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2A64F" w14:textId="4082FA23"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E31ED4" w14:textId="01BE0377" w:rsidR="005938BC" w:rsidRPr="0034593F" w:rsidRDefault="005938BC" w:rsidP="00DA7C23">
            <w:pPr>
              <w:widowControl w:val="0"/>
              <w:spacing w:before="20" w:after="20"/>
              <w:jc w:val="right"/>
              <w:rPr>
                <w:rFonts w:eastAsia="SimSun"/>
                <w:sz w:val="18"/>
                <w:szCs w:val="18"/>
                <w:lang w:val="en-US"/>
              </w:rPr>
            </w:pPr>
            <w:r w:rsidRPr="0034593F">
              <w:rPr>
                <w:rFonts w:eastAsia="SimSun" w:hint="eastAsia"/>
                <w:sz w:val="18"/>
                <w:szCs w:val="18"/>
                <w:lang w:val="en-US" w:eastAsia="zh-CN"/>
              </w:rPr>
              <w:t>不适用</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22AE37" w14:textId="77777777" w:rsidR="005938BC" w:rsidRPr="0034593F" w:rsidRDefault="005938BC" w:rsidP="00DA7C23">
            <w:pPr>
              <w:widowControl w:val="0"/>
              <w:spacing w:before="20" w:after="20"/>
              <w:jc w:val="right"/>
              <w:rPr>
                <w:rFonts w:eastAsia="SimSun"/>
                <w:sz w:val="18"/>
                <w:szCs w:val="18"/>
                <w:lang w:val="en-US"/>
              </w:rPr>
            </w:pPr>
            <w:r w:rsidRPr="0034593F">
              <w:rPr>
                <w:rFonts w:eastAsia="SimSun"/>
                <w:color w:val="000000"/>
                <w:sz w:val="18"/>
                <w:szCs w:val="18"/>
                <w:lang w:val="en-US"/>
              </w:rPr>
              <w:t>734.0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824FEC" w14:textId="6224256D" w:rsidR="005938BC" w:rsidRPr="0034593F" w:rsidRDefault="005938BC" w:rsidP="00DA7C23">
            <w:pPr>
              <w:widowControl w:val="0"/>
              <w:spacing w:before="20" w:after="20"/>
              <w:jc w:val="center"/>
              <w:rPr>
                <w:rFonts w:eastAsia="SimSun"/>
                <w:color w:val="000000"/>
                <w:sz w:val="18"/>
                <w:szCs w:val="18"/>
                <w:lang w:val="en-US"/>
              </w:rPr>
            </w:pPr>
            <w:r w:rsidRPr="0034593F">
              <w:rPr>
                <w:rFonts w:eastAsia="SimSun" w:hint="eastAsia"/>
                <w:sz w:val="18"/>
                <w:szCs w:val="18"/>
                <w:lang w:val="en-US" w:eastAsia="zh-CN"/>
              </w:rPr>
              <w:t>不适用</w:t>
            </w:r>
          </w:p>
        </w:tc>
      </w:tr>
      <w:tr w:rsidR="0087743D" w:rsidRPr="0034593F" w14:paraId="6E48626B" w14:textId="77777777" w:rsidTr="0034593F">
        <w:trPr>
          <w:trHeight w:val="217"/>
        </w:trPr>
        <w:tc>
          <w:tcPr>
            <w:tcW w:w="1435" w:type="dxa"/>
            <w:tcBorders>
              <w:top w:val="single" w:sz="4" w:space="0" w:color="auto"/>
              <w:left w:val="single" w:sz="4" w:space="0" w:color="auto"/>
              <w:bottom w:val="single" w:sz="4" w:space="0" w:color="auto"/>
              <w:right w:val="single" w:sz="4" w:space="0" w:color="auto"/>
            </w:tcBorders>
            <w:vAlign w:val="center"/>
            <w:hideMark/>
          </w:tcPr>
          <w:p w14:paraId="49F945B2" w14:textId="3EEF191F" w:rsidR="0087743D" w:rsidRPr="0034593F" w:rsidRDefault="001542C6" w:rsidP="00DA7C23">
            <w:pPr>
              <w:widowControl w:val="0"/>
              <w:spacing w:before="20" w:after="20"/>
              <w:jc w:val="left"/>
              <w:rPr>
                <w:rFonts w:eastAsia="SimSun"/>
                <w:b/>
                <w:sz w:val="18"/>
                <w:szCs w:val="18"/>
                <w:lang w:val="en-US"/>
              </w:rPr>
            </w:pPr>
            <w:r w:rsidRPr="0034593F">
              <w:rPr>
                <w:rFonts w:eastAsia="SimHei" w:hint="eastAsia"/>
                <w:sz w:val="18"/>
                <w:szCs w:val="18"/>
                <w:lang w:val="en-US" w:eastAsia="zh-CN"/>
              </w:rPr>
              <w:t>共计</w:t>
            </w:r>
          </w:p>
        </w:tc>
        <w:tc>
          <w:tcPr>
            <w:tcW w:w="991"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7AF39660" w14:textId="77777777" w:rsidR="0087743D" w:rsidRPr="0034593F" w:rsidRDefault="0087743D" w:rsidP="00DA7C23">
            <w:pPr>
              <w:widowControl w:val="0"/>
              <w:spacing w:before="20" w:after="20"/>
              <w:jc w:val="right"/>
              <w:rPr>
                <w:rFonts w:eastAsia="SimSun"/>
                <w:b/>
                <w:sz w:val="18"/>
                <w:szCs w:val="18"/>
                <w:lang w:val="en-US"/>
              </w:rPr>
            </w:pPr>
            <w:r w:rsidRPr="0034593F">
              <w:rPr>
                <w:rFonts w:eastAsia="SimHei"/>
                <w:b/>
                <w:color w:val="000000"/>
                <w:sz w:val="18"/>
                <w:szCs w:val="18"/>
                <w:lang w:val="en-US"/>
              </w:rPr>
              <w:t>1,930.7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6DDCE379" w14:textId="77777777" w:rsidR="0087743D" w:rsidRPr="0034593F" w:rsidRDefault="0087743D" w:rsidP="00DA7C23">
            <w:pPr>
              <w:widowControl w:val="0"/>
              <w:spacing w:before="20" w:after="20"/>
              <w:jc w:val="right"/>
              <w:rPr>
                <w:rFonts w:eastAsia="SimSun"/>
                <w:b/>
                <w:sz w:val="18"/>
                <w:szCs w:val="18"/>
                <w:lang w:val="en-US"/>
              </w:rPr>
            </w:pPr>
            <w:r w:rsidRPr="0034593F">
              <w:rPr>
                <w:rFonts w:eastAsia="SimHei"/>
                <w:b/>
                <w:color w:val="000000"/>
                <w:sz w:val="18"/>
                <w:szCs w:val="18"/>
                <w:lang w:val="en-US"/>
              </w:rPr>
              <w:t>3,300.8</w:t>
            </w:r>
          </w:p>
        </w:tc>
        <w:tc>
          <w:tcPr>
            <w:tcW w:w="1155"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4E0F89E0" w14:textId="77777777" w:rsidR="0087743D" w:rsidRPr="0034593F" w:rsidRDefault="0087743D" w:rsidP="00DA7C23">
            <w:pPr>
              <w:widowControl w:val="0"/>
              <w:spacing w:before="20" w:after="20"/>
              <w:jc w:val="right"/>
              <w:rPr>
                <w:rFonts w:eastAsia="SimSun"/>
                <w:b/>
                <w:sz w:val="18"/>
                <w:szCs w:val="18"/>
                <w:lang w:val="en-US"/>
              </w:rPr>
            </w:pPr>
            <w:r w:rsidRPr="0034593F">
              <w:rPr>
                <w:rFonts w:eastAsia="SimHei"/>
                <w:b/>
                <w:color w:val="000000"/>
                <w:sz w:val="18"/>
                <w:szCs w:val="18"/>
                <w:lang w:val="en-US"/>
              </w:rPr>
              <w:t>3,581.1</w:t>
            </w:r>
          </w:p>
        </w:tc>
        <w:tc>
          <w:tcPr>
            <w:tcW w:w="1156"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45292606" w14:textId="77777777" w:rsidR="0087743D" w:rsidRPr="0034593F" w:rsidRDefault="0087743D" w:rsidP="00DA7C23">
            <w:pPr>
              <w:widowControl w:val="0"/>
              <w:spacing w:before="20" w:after="20"/>
              <w:jc w:val="right"/>
              <w:rPr>
                <w:rFonts w:eastAsia="SimSun"/>
                <w:b/>
                <w:sz w:val="18"/>
                <w:szCs w:val="18"/>
                <w:lang w:val="en-US"/>
              </w:rPr>
            </w:pPr>
            <w:r w:rsidRPr="0034593F">
              <w:rPr>
                <w:rFonts w:eastAsia="SimHei"/>
                <w:b/>
                <w:color w:val="000000"/>
                <w:sz w:val="18"/>
                <w:szCs w:val="18"/>
                <w:lang w:val="en-US"/>
              </w:rPr>
              <w:t>2,408.9</w:t>
            </w:r>
          </w:p>
        </w:tc>
        <w:tc>
          <w:tcPr>
            <w:tcW w:w="1155"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56A4913D" w14:textId="77777777" w:rsidR="0087743D" w:rsidRPr="0034593F" w:rsidRDefault="0087743D" w:rsidP="00DA7C23">
            <w:pPr>
              <w:widowControl w:val="0"/>
              <w:spacing w:before="20" w:after="20"/>
              <w:jc w:val="right"/>
              <w:rPr>
                <w:rFonts w:eastAsia="SimSun"/>
                <w:b/>
                <w:sz w:val="18"/>
                <w:szCs w:val="18"/>
                <w:lang w:val="en-US"/>
              </w:rPr>
            </w:pPr>
            <w:r w:rsidRPr="0034593F">
              <w:rPr>
                <w:rFonts w:eastAsia="SimHei"/>
                <w:b/>
                <w:color w:val="000000"/>
                <w:sz w:val="18"/>
                <w:szCs w:val="18"/>
                <w:lang w:val="en-US"/>
              </w:rPr>
              <w:t>550.0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42" w:type="dxa"/>
            </w:tcMar>
            <w:vAlign w:val="center"/>
            <w:hideMark/>
          </w:tcPr>
          <w:p w14:paraId="0264C1EE" w14:textId="77777777" w:rsidR="0087743D" w:rsidRPr="0034593F" w:rsidRDefault="0087743D" w:rsidP="00DA7C23">
            <w:pPr>
              <w:widowControl w:val="0"/>
              <w:spacing w:before="20" w:after="20"/>
              <w:jc w:val="right"/>
              <w:rPr>
                <w:rFonts w:eastAsia="SimSun"/>
                <w:b/>
                <w:sz w:val="18"/>
                <w:szCs w:val="18"/>
                <w:lang w:val="en-US"/>
              </w:rPr>
            </w:pPr>
            <w:r w:rsidRPr="0034593F">
              <w:rPr>
                <w:rFonts w:eastAsia="SimHei"/>
                <w:b/>
                <w:color w:val="000000"/>
                <w:sz w:val="18"/>
                <w:szCs w:val="18"/>
                <w:lang w:val="en-US"/>
              </w:rPr>
              <w:t>11,771.5</w:t>
            </w:r>
          </w:p>
        </w:tc>
        <w:tc>
          <w:tcPr>
            <w:tcW w:w="1156"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6E708918" w14:textId="232171D3" w:rsidR="0087743D" w:rsidRPr="0034593F" w:rsidRDefault="005938BC" w:rsidP="00DA7C23">
            <w:pPr>
              <w:widowControl w:val="0"/>
              <w:spacing w:before="20" w:after="20"/>
              <w:jc w:val="center"/>
              <w:rPr>
                <w:rFonts w:ascii="SimHei" w:eastAsia="SimHei" w:hAnsi="SimHei"/>
                <w:b/>
                <w:color w:val="000000"/>
                <w:sz w:val="18"/>
                <w:szCs w:val="18"/>
                <w:lang w:val="en-US"/>
              </w:rPr>
            </w:pPr>
            <w:r w:rsidRPr="0034593F">
              <w:rPr>
                <w:rFonts w:ascii="SimHei" w:eastAsia="SimHei" w:hAnsi="SimHei" w:hint="eastAsia"/>
                <w:sz w:val="18"/>
                <w:szCs w:val="18"/>
                <w:lang w:val="en-US" w:eastAsia="zh-CN"/>
              </w:rPr>
              <w:t>不适用</w:t>
            </w:r>
          </w:p>
        </w:tc>
      </w:tr>
    </w:tbl>
    <w:p w14:paraId="28B362B1" w14:textId="06BD9AEB" w:rsidR="00DA7C23" w:rsidRPr="00F4289C" w:rsidRDefault="00485C51" w:rsidP="00DA7C23">
      <w:pPr>
        <w:pStyle w:val="Heading1"/>
        <w:spacing w:before="240"/>
        <w:rPr>
          <w:rFonts w:eastAsia="SimSun"/>
          <w:sz w:val="24"/>
          <w:szCs w:val="24"/>
          <w:u w:val="single"/>
          <w:lang w:eastAsia="zh-CN"/>
        </w:rPr>
      </w:pPr>
      <w:r w:rsidRPr="00F4289C">
        <w:rPr>
          <w:rFonts w:eastAsia="SimSun" w:hint="eastAsia"/>
          <w:sz w:val="24"/>
          <w:szCs w:val="24"/>
          <w:lang w:eastAsia="zh-CN"/>
        </w:rPr>
        <w:lastRenderedPageBreak/>
        <w:t>在第</w:t>
      </w:r>
      <w:r w:rsidR="00834073" w:rsidRPr="00F4289C">
        <w:rPr>
          <w:rFonts w:eastAsia="SimSun" w:hint="eastAsia"/>
          <w:sz w:val="24"/>
          <w:szCs w:val="24"/>
          <w:lang w:eastAsia="zh-CN"/>
        </w:rPr>
        <w:t>九十一</w:t>
      </w:r>
      <w:r w:rsidRPr="00F4289C">
        <w:rPr>
          <w:rFonts w:eastAsia="SimSun" w:hint="eastAsia"/>
          <w:sz w:val="24"/>
          <w:szCs w:val="24"/>
          <w:lang w:eastAsia="zh-CN"/>
        </w:rPr>
        <w:t>次会议上，执行委员会</w:t>
      </w:r>
      <w:r w:rsidR="00834073" w:rsidRPr="00F4289C">
        <w:rPr>
          <w:rFonts w:eastAsia="SimSun" w:hint="eastAsia"/>
          <w:sz w:val="24"/>
          <w:szCs w:val="24"/>
          <w:lang w:eastAsia="zh-CN"/>
        </w:rPr>
        <w:t>核准</w:t>
      </w:r>
      <w:r w:rsidR="00B64091" w:rsidRPr="00F4289C">
        <w:rPr>
          <w:rStyle w:val="FootnoteReference"/>
          <w:rFonts w:eastAsia="SimSun"/>
          <w:sz w:val="24"/>
          <w:szCs w:val="24"/>
        </w:rPr>
        <w:footnoteReference w:id="2"/>
      </w:r>
      <w:r w:rsidR="009D6104">
        <w:rPr>
          <w:rFonts w:eastAsia="SimSun" w:hint="eastAsia"/>
          <w:sz w:val="24"/>
          <w:szCs w:val="24"/>
          <w:lang w:eastAsia="zh-CN"/>
        </w:rPr>
        <w:t xml:space="preserve"> </w:t>
      </w:r>
      <w:r w:rsidRPr="00F4289C">
        <w:rPr>
          <w:rFonts w:eastAsia="SimSun" w:hint="eastAsia"/>
          <w:sz w:val="24"/>
          <w:szCs w:val="24"/>
          <w:lang w:eastAsia="zh-CN"/>
        </w:rPr>
        <w:t>了挤塑聚苯乙烯泡沫</w:t>
      </w:r>
      <w:r w:rsidR="00834073" w:rsidRPr="00F4289C">
        <w:rPr>
          <w:rFonts w:eastAsia="SimSun" w:hint="eastAsia"/>
          <w:sz w:val="24"/>
          <w:szCs w:val="24"/>
          <w:lang w:eastAsia="zh-CN"/>
        </w:rPr>
        <w:t>塑料</w:t>
      </w:r>
      <w:r w:rsidR="00A8758F" w:rsidRPr="00F4289C">
        <w:rPr>
          <w:rFonts w:eastAsia="SimSun" w:hint="eastAsia"/>
          <w:sz w:val="24"/>
          <w:szCs w:val="24"/>
          <w:lang w:eastAsia="zh-CN"/>
        </w:rPr>
        <w:t>行业计划</w:t>
      </w:r>
      <w:r w:rsidRPr="00F4289C">
        <w:rPr>
          <w:rFonts w:eastAsia="SimSun" w:hint="eastAsia"/>
          <w:sz w:val="24"/>
          <w:szCs w:val="24"/>
          <w:lang w:eastAsia="zh-CN"/>
        </w:rPr>
        <w:t>、溶剂</w:t>
      </w:r>
      <w:r w:rsidR="00A8758F" w:rsidRPr="00F4289C">
        <w:rPr>
          <w:rFonts w:eastAsia="SimSun" w:hint="eastAsia"/>
          <w:sz w:val="24"/>
          <w:szCs w:val="24"/>
          <w:lang w:eastAsia="zh-CN"/>
        </w:rPr>
        <w:t>行业计划</w:t>
      </w:r>
      <w:r w:rsidRPr="00F4289C">
        <w:rPr>
          <w:rFonts w:eastAsia="SimSun" w:hint="eastAsia"/>
          <w:sz w:val="24"/>
          <w:szCs w:val="24"/>
          <w:lang w:eastAsia="zh-CN"/>
        </w:rPr>
        <w:t>以及制冷</w:t>
      </w:r>
      <w:r w:rsidR="00834073" w:rsidRPr="00F4289C">
        <w:rPr>
          <w:rFonts w:eastAsia="SimSun" w:hint="eastAsia"/>
          <w:sz w:val="24"/>
          <w:szCs w:val="24"/>
          <w:lang w:eastAsia="zh-CN"/>
        </w:rPr>
        <w:t>和</w:t>
      </w:r>
      <w:r w:rsidRPr="00F4289C">
        <w:rPr>
          <w:rFonts w:eastAsia="SimSun" w:hint="eastAsia"/>
          <w:sz w:val="24"/>
          <w:szCs w:val="24"/>
          <w:lang w:eastAsia="zh-CN"/>
        </w:rPr>
        <w:t>空调维修行业计划及国家扶持方案</w:t>
      </w:r>
      <w:r w:rsidR="00B64091" w:rsidRPr="00F4289C">
        <w:rPr>
          <w:rStyle w:val="FootnoteReference"/>
          <w:rFonts w:eastAsia="SimSun"/>
          <w:sz w:val="24"/>
          <w:szCs w:val="24"/>
        </w:rPr>
        <w:footnoteReference w:id="3"/>
      </w:r>
      <w:r w:rsidR="009D6104">
        <w:rPr>
          <w:rFonts w:eastAsia="SimSun" w:hint="eastAsia"/>
          <w:sz w:val="24"/>
          <w:szCs w:val="24"/>
          <w:lang w:eastAsia="zh-CN"/>
        </w:rPr>
        <w:t xml:space="preserve"> </w:t>
      </w:r>
      <w:r w:rsidRPr="00F4289C">
        <w:rPr>
          <w:rFonts w:eastAsia="SimSun" w:hint="eastAsia"/>
          <w:sz w:val="24"/>
          <w:szCs w:val="24"/>
          <w:lang w:eastAsia="zh-CN"/>
        </w:rPr>
        <w:t>第五次</w:t>
      </w:r>
      <w:r w:rsidR="00834073" w:rsidRPr="00F4289C">
        <w:rPr>
          <w:rFonts w:eastAsia="SimSun" w:hint="eastAsia"/>
          <w:sz w:val="24"/>
          <w:szCs w:val="24"/>
          <w:lang w:eastAsia="zh-CN"/>
        </w:rPr>
        <w:t>付款</w:t>
      </w:r>
      <w:r w:rsidRPr="00F4289C">
        <w:rPr>
          <w:rFonts w:eastAsia="SimSun" w:hint="eastAsia"/>
          <w:sz w:val="24"/>
          <w:szCs w:val="24"/>
          <w:lang w:eastAsia="zh-CN"/>
        </w:rPr>
        <w:t>申请；在第</w:t>
      </w:r>
      <w:r w:rsidR="00B64091" w:rsidRPr="00F4289C">
        <w:rPr>
          <w:rFonts w:eastAsia="SimSun" w:hint="eastAsia"/>
          <w:sz w:val="24"/>
          <w:szCs w:val="24"/>
          <w:lang w:eastAsia="zh-CN"/>
        </w:rPr>
        <w:t>九十三</w:t>
      </w:r>
      <w:r w:rsidRPr="00F4289C">
        <w:rPr>
          <w:rFonts w:eastAsia="SimSun" w:hint="eastAsia"/>
          <w:sz w:val="24"/>
          <w:szCs w:val="24"/>
          <w:lang w:eastAsia="zh-CN"/>
        </w:rPr>
        <w:t>次会议上，执行委员会</w:t>
      </w:r>
      <w:r w:rsidR="00B64091" w:rsidRPr="00F4289C">
        <w:rPr>
          <w:rFonts w:eastAsia="SimSun" w:hint="eastAsia"/>
          <w:sz w:val="24"/>
          <w:szCs w:val="24"/>
          <w:lang w:eastAsia="zh-CN"/>
        </w:rPr>
        <w:t>核准</w:t>
      </w:r>
      <w:r w:rsidRPr="00F4289C">
        <w:rPr>
          <w:rFonts w:eastAsia="SimSun" w:hint="eastAsia"/>
          <w:sz w:val="24"/>
          <w:szCs w:val="24"/>
          <w:lang w:eastAsia="zh-CN"/>
        </w:rPr>
        <w:t>了</w:t>
      </w:r>
      <w:r w:rsidR="00B64091" w:rsidRPr="00F4289C">
        <w:rPr>
          <w:rFonts w:eastAsia="SimSun" w:hint="eastAsia"/>
          <w:sz w:val="24"/>
          <w:szCs w:val="24"/>
          <w:lang w:eastAsia="zh-CN"/>
        </w:rPr>
        <w:t>挤塑聚苯乙烯泡沫塑料</w:t>
      </w:r>
      <w:r w:rsidR="00EB5C78" w:rsidRPr="00F4289C">
        <w:rPr>
          <w:rFonts w:eastAsia="SimSun" w:hint="eastAsia"/>
          <w:sz w:val="24"/>
          <w:szCs w:val="24"/>
          <w:lang w:eastAsia="zh-CN"/>
        </w:rPr>
        <w:t>行业计划</w:t>
      </w:r>
      <w:r w:rsidR="00B64091" w:rsidRPr="00F4289C">
        <w:rPr>
          <w:rFonts w:eastAsia="SimSun" w:hint="eastAsia"/>
          <w:sz w:val="24"/>
          <w:szCs w:val="24"/>
          <w:lang w:eastAsia="zh-CN"/>
        </w:rPr>
        <w:t>、溶剂</w:t>
      </w:r>
      <w:r w:rsidR="00EB5C78" w:rsidRPr="00F4289C">
        <w:rPr>
          <w:rFonts w:eastAsia="SimSun" w:hint="eastAsia"/>
          <w:sz w:val="24"/>
          <w:szCs w:val="24"/>
          <w:lang w:eastAsia="zh-CN"/>
        </w:rPr>
        <w:t>行业计划</w:t>
      </w:r>
      <w:r w:rsidRPr="00F4289C">
        <w:rPr>
          <w:rFonts w:eastAsia="SimSun" w:hint="eastAsia"/>
          <w:sz w:val="24"/>
          <w:szCs w:val="24"/>
          <w:lang w:eastAsia="zh-CN"/>
        </w:rPr>
        <w:t>和制冷维修行业计划第六次</w:t>
      </w:r>
      <w:r w:rsidR="00542FCB" w:rsidRPr="00F4289C">
        <w:rPr>
          <w:rFonts w:eastAsia="SimSun" w:hint="eastAsia"/>
          <w:sz w:val="24"/>
          <w:szCs w:val="24"/>
          <w:lang w:eastAsia="zh-CN"/>
        </w:rPr>
        <w:t>付款</w:t>
      </w:r>
      <w:r w:rsidRPr="00F4289C">
        <w:rPr>
          <w:rFonts w:eastAsia="SimSun" w:hint="eastAsia"/>
          <w:sz w:val="24"/>
          <w:szCs w:val="24"/>
          <w:lang w:eastAsia="zh-CN"/>
        </w:rPr>
        <w:t>申请，以及聚氨酯泡沫</w:t>
      </w:r>
      <w:r w:rsidR="00542FCB" w:rsidRPr="00F4289C">
        <w:rPr>
          <w:rFonts w:eastAsia="SimSun" w:hint="eastAsia"/>
          <w:sz w:val="24"/>
          <w:szCs w:val="24"/>
          <w:lang w:eastAsia="zh-CN"/>
        </w:rPr>
        <w:t>塑料</w:t>
      </w:r>
      <w:r w:rsidR="00EB5C78" w:rsidRPr="00F4289C">
        <w:rPr>
          <w:rFonts w:eastAsia="SimSun" w:hint="eastAsia"/>
          <w:sz w:val="24"/>
          <w:szCs w:val="24"/>
          <w:lang w:eastAsia="zh-CN"/>
        </w:rPr>
        <w:t>行业计划</w:t>
      </w:r>
      <w:r w:rsidRPr="00F4289C">
        <w:rPr>
          <w:rFonts w:eastAsia="SimSun" w:hint="eastAsia"/>
          <w:sz w:val="24"/>
          <w:szCs w:val="24"/>
          <w:lang w:eastAsia="zh-CN"/>
        </w:rPr>
        <w:t>和</w:t>
      </w:r>
      <w:r w:rsidR="00542FCB" w:rsidRPr="00F4289C">
        <w:rPr>
          <w:rFonts w:eastAsia="SimSun" w:hint="eastAsia"/>
          <w:sz w:val="24"/>
          <w:szCs w:val="24"/>
          <w:lang w:val="en-US" w:eastAsia="zh-CN"/>
        </w:rPr>
        <w:t>工业和商业制冷及空调</w:t>
      </w:r>
      <w:r w:rsidRPr="00F4289C">
        <w:rPr>
          <w:rFonts w:eastAsia="SimSun" w:hint="eastAsia"/>
          <w:sz w:val="24"/>
          <w:szCs w:val="24"/>
          <w:lang w:eastAsia="zh-CN"/>
        </w:rPr>
        <w:t>行业计划第四</w:t>
      </w:r>
      <w:r w:rsidR="00EB5C78" w:rsidRPr="00F4289C">
        <w:rPr>
          <w:rFonts w:eastAsia="SimSun" w:hint="eastAsia"/>
          <w:sz w:val="24"/>
          <w:szCs w:val="24"/>
          <w:lang w:eastAsia="zh-CN"/>
        </w:rPr>
        <w:t>和第</w:t>
      </w:r>
      <w:r w:rsidRPr="00F4289C">
        <w:rPr>
          <w:rFonts w:eastAsia="SimSun" w:hint="eastAsia"/>
          <w:sz w:val="24"/>
          <w:szCs w:val="24"/>
          <w:lang w:eastAsia="zh-CN"/>
        </w:rPr>
        <w:t>五次</w:t>
      </w:r>
      <w:r w:rsidR="00542FCB" w:rsidRPr="00F4289C">
        <w:rPr>
          <w:rFonts w:eastAsia="SimSun" w:hint="eastAsia"/>
          <w:sz w:val="24"/>
          <w:szCs w:val="24"/>
          <w:lang w:eastAsia="zh-CN"/>
        </w:rPr>
        <w:t>付款</w:t>
      </w:r>
      <w:r w:rsidRPr="00F4289C">
        <w:rPr>
          <w:rFonts w:eastAsia="SimSun" w:hint="eastAsia"/>
          <w:sz w:val="24"/>
          <w:szCs w:val="24"/>
          <w:lang w:eastAsia="zh-CN"/>
        </w:rPr>
        <w:t>申请。</w:t>
      </w:r>
      <w:r w:rsidR="00542FCB" w:rsidRPr="00F4289C">
        <w:rPr>
          <w:rStyle w:val="FootnoteReference"/>
          <w:rFonts w:eastAsia="SimSun"/>
          <w:sz w:val="24"/>
          <w:szCs w:val="24"/>
        </w:rPr>
        <w:footnoteReference w:id="4"/>
      </w:r>
      <w:r w:rsidR="009D6104">
        <w:rPr>
          <w:rFonts w:eastAsia="SimSun" w:hint="eastAsia"/>
          <w:sz w:val="24"/>
          <w:szCs w:val="24"/>
          <w:lang w:eastAsia="zh-CN"/>
        </w:rPr>
        <w:t xml:space="preserve"> </w:t>
      </w:r>
      <w:r w:rsidRPr="00F4289C">
        <w:rPr>
          <w:rFonts w:eastAsia="SimSun" w:hint="eastAsia"/>
          <w:sz w:val="24"/>
          <w:szCs w:val="24"/>
          <w:lang w:eastAsia="zh-CN"/>
        </w:rPr>
        <w:t>在第</w:t>
      </w:r>
      <w:r w:rsidR="00542FCB" w:rsidRPr="00F4289C">
        <w:rPr>
          <w:rFonts w:eastAsia="SimSun" w:hint="eastAsia"/>
          <w:sz w:val="24"/>
          <w:szCs w:val="24"/>
          <w:lang w:eastAsia="zh-CN"/>
        </w:rPr>
        <w:t>九十四</w:t>
      </w:r>
      <w:r w:rsidRPr="00F4289C">
        <w:rPr>
          <w:rFonts w:eastAsia="SimSun" w:hint="eastAsia"/>
          <w:sz w:val="24"/>
          <w:szCs w:val="24"/>
          <w:lang w:eastAsia="zh-CN"/>
        </w:rPr>
        <w:t>次会议上，执行委员会</w:t>
      </w:r>
      <w:r w:rsidR="00542FCB" w:rsidRPr="00F4289C">
        <w:rPr>
          <w:rFonts w:eastAsia="SimSun" w:hint="eastAsia"/>
          <w:sz w:val="24"/>
          <w:szCs w:val="24"/>
          <w:lang w:eastAsia="zh-CN"/>
        </w:rPr>
        <w:t>核准</w:t>
      </w:r>
      <w:r w:rsidRPr="00F4289C">
        <w:rPr>
          <w:rFonts w:eastAsia="SimSun" w:hint="eastAsia"/>
          <w:sz w:val="24"/>
          <w:szCs w:val="24"/>
          <w:lang w:eastAsia="zh-CN"/>
        </w:rPr>
        <w:t>了</w:t>
      </w:r>
      <w:r w:rsidR="001B09B0" w:rsidRPr="00F4289C">
        <w:rPr>
          <w:rFonts w:eastAsia="SimSun" w:hint="eastAsia"/>
          <w:bCs/>
          <w:sz w:val="24"/>
          <w:szCs w:val="24"/>
          <w:lang w:eastAsia="zh-CN"/>
        </w:rPr>
        <w:t>室内空调</w:t>
      </w:r>
      <w:r w:rsidR="00717E3C" w:rsidRPr="00F4289C">
        <w:rPr>
          <w:rFonts w:eastAsia="SimSun" w:hint="eastAsia"/>
          <w:bCs/>
          <w:sz w:val="24"/>
          <w:szCs w:val="24"/>
          <w:lang w:eastAsia="zh-CN"/>
        </w:rPr>
        <w:t>行业计划</w:t>
      </w:r>
      <w:r w:rsidRPr="00F4289C">
        <w:rPr>
          <w:rFonts w:eastAsia="SimSun" w:hint="eastAsia"/>
          <w:sz w:val="24"/>
          <w:szCs w:val="24"/>
          <w:lang w:eastAsia="zh-CN"/>
        </w:rPr>
        <w:t>第四次</w:t>
      </w:r>
      <w:r w:rsidR="00CE6B9B" w:rsidRPr="00F4289C">
        <w:rPr>
          <w:rFonts w:eastAsia="SimSun" w:hint="eastAsia"/>
          <w:sz w:val="24"/>
          <w:szCs w:val="24"/>
          <w:lang w:eastAsia="zh-CN"/>
        </w:rPr>
        <w:t>付款</w:t>
      </w:r>
      <w:r w:rsidRPr="00F4289C">
        <w:rPr>
          <w:rFonts w:eastAsia="SimSun" w:hint="eastAsia"/>
          <w:sz w:val="24"/>
          <w:szCs w:val="24"/>
          <w:lang w:eastAsia="zh-CN"/>
        </w:rPr>
        <w:t>申请，但</w:t>
      </w:r>
      <w:r w:rsidR="00CE6B9B" w:rsidRPr="00F4289C">
        <w:rPr>
          <w:rFonts w:eastAsia="SimSun" w:hint="eastAsia"/>
          <w:sz w:val="24"/>
          <w:szCs w:val="24"/>
          <w:lang w:eastAsia="zh-CN"/>
        </w:rPr>
        <w:t>有一项</w:t>
      </w:r>
      <w:r w:rsidRPr="00F4289C">
        <w:rPr>
          <w:rFonts w:eastAsia="SimSun" w:hint="eastAsia"/>
          <w:sz w:val="24"/>
          <w:szCs w:val="24"/>
          <w:lang w:eastAsia="zh-CN"/>
        </w:rPr>
        <w:t>谅解：在执行委员会审议开发署将提交的第</w:t>
      </w:r>
      <w:r w:rsidRPr="00F4289C">
        <w:rPr>
          <w:rFonts w:eastAsia="SimSun" w:hint="eastAsia"/>
          <w:sz w:val="24"/>
          <w:szCs w:val="24"/>
          <w:lang w:eastAsia="zh-CN"/>
        </w:rPr>
        <w:t>94/11</w:t>
      </w:r>
      <w:r w:rsidR="00872C7E" w:rsidRPr="00F4289C">
        <w:rPr>
          <w:rFonts w:eastAsia="SimSun" w:hint="eastAsia"/>
          <w:sz w:val="24"/>
          <w:szCs w:val="24"/>
          <w:lang w:eastAsia="zh-CN"/>
        </w:rPr>
        <w:t>号决定</w:t>
      </w:r>
      <w:r w:rsidRPr="00F4289C">
        <w:rPr>
          <w:rFonts w:eastAsia="SimSun" w:hint="eastAsia"/>
          <w:sz w:val="24"/>
          <w:szCs w:val="24"/>
          <w:lang w:eastAsia="zh-CN"/>
        </w:rPr>
        <w:t>(b)(</w:t>
      </w:r>
      <w:r w:rsidR="00CE6B9B" w:rsidRPr="00F4289C">
        <w:rPr>
          <w:rFonts w:eastAsia="SimSun" w:hint="eastAsia"/>
          <w:sz w:val="24"/>
          <w:szCs w:val="24"/>
          <w:lang w:eastAsia="zh-CN"/>
        </w:rPr>
        <w:t>二</w:t>
      </w:r>
      <w:r w:rsidRPr="00F4289C">
        <w:rPr>
          <w:rFonts w:eastAsia="SimSun" w:hint="eastAsia"/>
          <w:sz w:val="24"/>
          <w:szCs w:val="24"/>
          <w:lang w:eastAsia="zh-CN"/>
        </w:rPr>
        <w:t>)</w:t>
      </w:r>
      <w:r w:rsidR="00872C7E" w:rsidRPr="00F4289C">
        <w:rPr>
          <w:rFonts w:eastAsia="SimSun" w:hint="eastAsia"/>
          <w:sz w:val="24"/>
          <w:szCs w:val="24"/>
          <w:lang w:eastAsia="zh-CN"/>
        </w:rPr>
        <w:t>段</w:t>
      </w:r>
      <w:r w:rsidRPr="00F4289C">
        <w:rPr>
          <w:rFonts w:eastAsia="SimSun" w:hint="eastAsia"/>
          <w:sz w:val="24"/>
          <w:szCs w:val="24"/>
          <w:lang w:eastAsia="zh-CN"/>
        </w:rPr>
        <w:t>所述报告前，工发组织和奥地利政府不得将任何</w:t>
      </w:r>
      <w:r w:rsidR="00D167F5" w:rsidRPr="00F4289C">
        <w:rPr>
          <w:rFonts w:eastAsia="SimSun" w:hint="eastAsia"/>
          <w:sz w:val="24"/>
          <w:szCs w:val="24"/>
          <w:lang w:eastAsia="zh-CN"/>
        </w:rPr>
        <w:t>已</w:t>
      </w:r>
      <w:r w:rsidR="004C769E" w:rsidRPr="00F4289C">
        <w:rPr>
          <w:rFonts w:eastAsia="SimSun" w:hint="eastAsia"/>
          <w:sz w:val="24"/>
          <w:szCs w:val="24"/>
          <w:lang w:eastAsia="zh-CN"/>
        </w:rPr>
        <w:t>核准</w:t>
      </w:r>
      <w:r w:rsidRPr="00F4289C">
        <w:rPr>
          <w:rFonts w:eastAsia="SimSun" w:hint="eastAsia"/>
          <w:sz w:val="24"/>
          <w:szCs w:val="24"/>
          <w:lang w:eastAsia="zh-CN"/>
        </w:rPr>
        <w:t>资金转拨给中国政府</w:t>
      </w:r>
      <w:r w:rsidR="006F4437" w:rsidRPr="00F4289C">
        <w:rPr>
          <w:rFonts w:eastAsia="SimSun" w:hint="eastAsia"/>
          <w:sz w:val="24"/>
          <w:szCs w:val="24"/>
          <w:lang w:eastAsia="zh-CN"/>
        </w:rPr>
        <w:t>对外合作与交流中心</w:t>
      </w:r>
      <w:r w:rsidRPr="00F4289C">
        <w:rPr>
          <w:rFonts w:eastAsia="SimSun" w:hint="eastAsia"/>
          <w:sz w:val="24"/>
          <w:szCs w:val="24"/>
          <w:lang w:eastAsia="zh-CN"/>
        </w:rPr>
        <w:t>；对于</w:t>
      </w:r>
      <w:r w:rsidR="00244432" w:rsidRPr="00F4289C">
        <w:rPr>
          <w:rFonts w:eastAsia="SimSun" w:hint="eastAsia"/>
          <w:sz w:val="24"/>
          <w:szCs w:val="24"/>
          <w:lang w:eastAsia="zh-CN"/>
        </w:rPr>
        <w:t>含氢氯氟烃淘汰管理计划</w:t>
      </w:r>
      <w:r w:rsidR="001B09B0" w:rsidRPr="00F4289C">
        <w:rPr>
          <w:rFonts w:eastAsia="SimSun" w:hint="eastAsia"/>
          <w:bCs/>
          <w:sz w:val="24"/>
          <w:szCs w:val="24"/>
          <w:lang w:eastAsia="zh-CN"/>
        </w:rPr>
        <w:t>室内空调</w:t>
      </w:r>
      <w:r w:rsidR="00500FF1" w:rsidRPr="00F4289C">
        <w:rPr>
          <w:rFonts w:eastAsia="SimSun" w:hint="eastAsia"/>
          <w:sz w:val="24"/>
          <w:szCs w:val="24"/>
          <w:lang w:eastAsia="zh-CN"/>
        </w:rPr>
        <w:t>行业计划</w:t>
      </w:r>
      <w:r w:rsidRPr="00F4289C">
        <w:rPr>
          <w:rFonts w:eastAsia="SimSun" w:hint="eastAsia"/>
          <w:sz w:val="24"/>
          <w:szCs w:val="24"/>
          <w:lang w:eastAsia="zh-CN"/>
        </w:rPr>
        <w:t>第二阶段产生的任何未使用增量运营</w:t>
      </w:r>
      <w:r w:rsidR="003E3DE7" w:rsidRPr="00F4289C">
        <w:rPr>
          <w:rFonts w:eastAsia="SimSun" w:hint="eastAsia"/>
          <w:sz w:val="24"/>
          <w:szCs w:val="24"/>
          <w:lang w:eastAsia="zh-CN"/>
        </w:rPr>
        <w:t>费用</w:t>
      </w:r>
      <w:r w:rsidRPr="00F4289C">
        <w:rPr>
          <w:rFonts w:eastAsia="SimSun" w:hint="eastAsia"/>
          <w:sz w:val="24"/>
          <w:szCs w:val="24"/>
          <w:lang w:eastAsia="zh-CN"/>
        </w:rPr>
        <w:t>，将根据</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w:t>
      </w:r>
      <w:r w:rsidRPr="00F4289C">
        <w:rPr>
          <w:rFonts w:eastAsia="SimSun" w:hint="eastAsia"/>
          <w:sz w:val="24"/>
          <w:szCs w:val="24"/>
          <w:lang w:eastAsia="zh-CN"/>
        </w:rPr>
        <w:t>31</w:t>
      </w:r>
      <w:r w:rsidRPr="00F4289C">
        <w:rPr>
          <w:rFonts w:eastAsia="SimSun" w:hint="eastAsia"/>
          <w:sz w:val="24"/>
          <w:szCs w:val="24"/>
          <w:lang w:eastAsia="zh-CN"/>
        </w:rPr>
        <w:t>日前已售出的</w:t>
      </w:r>
      <w:r w:rsidRPr="00F4289C">
        <w:rPr>
          <w:rFonts w:eastAsia="SimSun" w:hint="eastAsia"/>
          <w:sz w:val="24"/>
          <w:szCs w:val="24"/>
          <w:lang w:eastAsia="zh-CN"/>
        </w:rPr>
        <w:t>R-290</w:t>
      </w:r>
      <w:r w:rsidRPr="00F4289C">
        <w:rPr>
          <w:rFonts w:eastAsia="SimSun" w:hint="eastAsia"/>
          <w:sz w:val="24"/>
          <w:szCs w:val="24"/>
          <w:lang w:eastAsia="zh-CN"/>
        </w:rPr>
        <w:t>分体式空调机数量，返还至多边基金；工发组织</w:t>
      </w:r>
      <w:r w:rsidR="00535BFF" w:rsidRPr="00F4289C">
        <w:rPr>
          <w:rFonts w:eastAsia="SimSun" w:hint="eastAsia"/>
          <w:sz w:val="24"/>
          <w:szCs w:val="24"/>
          <w:lang w:eastAsia="zh-CN"/>
        </w:rPr>
        <w:t>将</w:t>
      </w:r>
      <w:r w:rsidRPr="00F4289C">
        <w:rPr>
          <w:rFonts w:eastAsia="SimSun" w:hint="eastAsia"/>
          <w:sz w:val="24"/>
          <w:szCs w:val="24"/>
          <w:lang w:eastAsia="zh-CN"/>
        </w:rPr>
        <w:t>向第</w:t>
      </w:r>
      <w:r w:rsidR="00E6629A" w:rsidRPr="00F4289C">
        <w:rPr>
          <w:rFonts w:eastAsia="SimSun" w:hint="eastAsia"/>
          <w:sz w:val="24"/>
          <w:szCs w:val="24"/>
          <w:lang w:eastAsia="zh-CN"/>
        </w:rPr>
        <w:t>九十七</w:t>
      </w:r>
      <w:r w:rsidRPr="00F4289C">
        <w:rPr>
          <w:rFonts w:eastAsia="SimSun" w:hint="eastAsia"/>
          <w:sz w:val="24"/>
          <w:szCs w:val="24"/>
          <w:lang w:eastAsia="zh-CN"/>
        </w:rPr>
        <w:t>次会议提交</w:t>
      </w:r>
      <w:r w:rsidR="00945500" w:rsidRPr="00F4289C">
        <w:rPr>
          <w:rFonts w:eastAsia="SimSun" w:hint="eastAsia"/>
          <w:sz w:val="24"/>
          <w:szCs w:val="24"/>
          <w:lang w:eastAsia="zh-CN"/>
        </w:rPr>
        <w:t>有关</w:t>
      </w:r>
      <w:r w:rsidRPr="00F4289C">
        <w:rPr>
          <w:rFonts w:eastAsia="SimSun" w:hint="eastAsia"/>
          <w:sz w:val="24"/>
          <w:szCs w:val="24"/>
          <w:lang w:eastAsia="zh-CN"/>
        </w:rPr>
        <w:t>中国政府对</w:t>
      </w:r>
      <w:r w:rsidRPr="00F4289C">
        <w:rPr>
          <w:rFonts w:eastAsia="SimSun" w:hint="eastAsia"/>
          <w:sz w:val="24"/>
          <w:szCs w:val="24"/>
          <w:lang w:eastAsia="zh-CN"/>
        </w:rPr>
        <w:t>UNEP/OzL.Pro/ExCom/94/29</w:t>
      </w:r>
      <w:r w:rsidRPr="00F4289C">
        <w:rPr>
          <w:rFonts w:eastAsia="SimSun" w:hint="eastAsia"/>
          <w:sz w:val="24"/>
          <w:szCs w:val="24"/>
          <w:lang w:eastAsia="zh-CN"/>
        </w:rPr>
        <w:t>号文件第</w:t>
      </w:r>
      <w:r w:rsidRPr="00F4289C">
        <w:rPr>
          <w:rFonts w:eastAsia="SimSun" w:hint="eastAsia"/>
          <w:sz w:val="24"/>
          <w:szCs w:val="24"/>
          <w:lang w:eastAsia="zh-CN"/>
        </w:rPr>
        <w:t>32</w:t>
      </w:r>
      <w:r w:rsidRPr="00F4289C">
        <w:rPr>
          <w:rFonts w:eastAsia="SimSun" w:hint="eastAsia"/>
          <w:sz w:val="24"/>
          <w:szCs w:val="24"/>
          <w:lang w:eastAsia="zh-CN"/>
        </w:rPr>
        <w:t>段所述促进</w:t>
      </w:r>
      <w:r w:rsidRPr="00F4289C">
        <w:rPr>
          <w:rFonts w:eastAsia="SimSun" w:hint="eastAsia"/>
          <w:sz w:val="24"/>
          <w:szCs w:val="24"/>
          <w:lang w:eastAsia="zh-CN"/>
        </w:rPr>
        <w:t>R-290</w:t>
      </w:r>
      <w:r w:rsidRPr="00F4289C">
        <w:rPr>
          <w:rFonts w:eastAsia="SimSun" w:hint="eastAsia"/>
          <w:sz w:val="24"/>
          <w:szCs w:val="24"/>
          <w:lang w:eastAsia="zh-CN"/>
        </w:rPr>
        <w:t>分体式空调机生产</w:t>
      </w:r>
      <w:r w:rsidR="00945500" w:rsidRPr="00F4289C">
        <w:rPr>
          <w:rFonts w:eastAsia="SimSun" w:hint="eastAsia"/>
          <w:sz w:val="24"/>
          <w:szCs w:val="24"/>
          <w:lang w:eastAsia="zh-CN"/>
        </w:rPr>
        <w:t>的</w:t>
      </w:r>
      <w:r w:rsidRPr="00F4289C">
        <w:rPr>
          <w:rFonts w:eastAsia="SimSun" w:hint="eastAsia"/>
          <w:sz w:val="24"/>
          <w:szCs w:val="24"/>
          <w:lang w:eastAsia="zh-CN"/>
        </w:rPr>
        <w:t>建议的</w:t>
      </w:r>
      <w:r w:rsidR="00945500" w:rsidRPr="00F4289C">
        <w:rPr>
          <w:rFonts w:eastAsia="SimSun" w:hint="eastAsia"/>
          <w:sz w:val="24"/>
          <w:szCs w:val="24"/>
          <w:lang w:eastAsia="zh-CN"/>
        </w:rPr>
        <w:t>最新</w:t>
      </w:r>
      <w:r w:rsidRPr="00F4289C">
        <w:rPr>
          <w:rFonts w:eastAsia="SimSun" w:hint="eastAsia"/>
          <w:sz w:val="24"/>
          <w:szCs w:val="24"/>
          <w:lang w:eastAsia="zh-CN"/>
        </w:rPr>
        <w:t>审议情况。</w:t>
      </w:r>
      <w:r w:rsidR="00B36096" w:rsidRPr="00F4289C">
        <w:rPr>
          <w:rStyle w:val="FootnoteReference"/>
          <w:rFonts w:eastAsia="SimSun"/>
          <w:sz w:val="24"/>
          <w:szCs w:val="24"/>
        </w:rPr>
        <w:footnoteReference w:id="5"/>
      </w:r>
      <w:r w:rsidR="009D6104">
        <w:rPr>
          <w:rFonts w:eastAsia="SimSun" w:hint="eastAsia"/>
          <w:sz w:val="24"/>
          <w:szCs w:val="24"/>
          <w:lang w:eastAsia="zh-CN"/>
        </w:rPr>
        <w:t xml:space="preserve"> </w:t>
      </w:r>
      <w:r w:rsidRPr="00F4289C">
        <w:rPr>
          <w:rFonts w:eastAsia="SimSun" w:hint="eastAsia"/>
          <w:sz w:val="24"/>
          <w:szCs w:val="24"/>
          <w:lang w:eastAsia="zh-CN"/>
        </w:rPr>
        <w:t>在第</w:t>
      </w:r>
      <w:r w:rsidR="00B36096" w:rsidRPr="00F4289C">
        <w:rPr>
          <w:rFonts w:eastAsia="SimSun" w:hint="eastAsia"/>
          <w:sz w:val="24"/>
          <w:szCs w:val="24"/>
          <w:lang w:eastAsia="zh-CN"/>
        </w:rPr>
        <w:t>九十五</w:t>
      </w:r>
      <w:r w:rsidRPr="00F4289C">
        <w:rPr>
          <w:rFonts w:eastAsia="SimSun" w:hint="eastAsia"/>
          <w:sz w:val="24"/>
          <w:szCs w:val="24"/>
          <w:lang w:eastAsia="zh-CN"/>
        </w:rPr>
        <w:t>次会议上，执行委员会</w:t>
      </w:r>
      <w:r w:rsidR="00B36096" w:rsidRPr="00F4289C">
        <w:rPr>
          <w:rFonts w:eastAsia="SimSun" w:hint="eastAsia"/>
          <w:sz w:val="24"/>
          <w:szCs w:val="24"/>
          <w:lang w:eastAsia="zh-CN"/>
        </w:rPr>
        <w:t>核准</w:t>
      </w:r>
      <w:r w:rsidRPr="00F4289C">
        <w:rPr>
          <w:rFonts w:eastAsia="SimSun" w:hint="eastAsia"/>
          <w:sz w:val="24"/>
          <w:szCs w:val="24"/>
          <w:lang w:eastAsia="zh-CN"/>
        </w:rPr>
        <w:t>了</w:t>
      </w:r>
      <w:r w:rsidR="00B36096" w:rsidRPr="00F4289C">
        <w:rPr>
          <w:rFonts w:eastAsia="SimSun" w:hint="eastAsia"/>
          <w:sz w:val="24"/>
          <w:szCs w:val="24"/>
          <w:lang w:eastAsia="zh-CN"/>
        </w:rPr>
        <w:t>挤塑聚苯乙烯泡沫塑料</w:t>
      </w:r>
      <w:r w:rsidR="003C0AF0" w:rsidRPr="00F4289C">
        <w:rPr>
          <w:rFonts w:eastAsia="SimSun" w:hint="eastAsia"/>
          <w:sz w:val="24"/>
          <w:szCs w:val="24"/>
          <w:lang w:eastAsia="zh-CN"/>
        </w:rPr>
        <w:t>行业计划</w:t>
      </w:r>
      <w:r w:rsidRPr="00F4289C">
        <w:rPr>
          <w:rFonts w:eastAsia="SimSun" w:hint="eastAsia"/>
          <w:sz w:val="24"/>
          <w:szCs w:val="24"/>
          <w:lang w:eastAsia="zh-CN"/>
        </w:rPr>
        <w:t>和制冷维修行业计划第七次</w:t>
      </w:r>
      <w:r w:rsidR="00B36096" w:rsidRPr="00F4289C">
        <w:rPr>
          <w:rFonts w:eastAsia="SimSun" w:hint="eastAsia"/>
          <w:sz w:val="24"/>
          <w:szCs w:val="24"/>
          <w:lang w:eastAsia="zh-CN"/>
        </w:rPr>
        <w:t>付款</w:t>
      </w:r>
      <w:r w:rsidRPr="00F4289C">
        <w:rPr>
          <w:rFonts w:eastAsia="SimSun" w:hint="eastAsia"/>
          <w:sz w:val="24"/>
          <w:szCs w:val="24"/>
          <w:lang w:eastAsia="zh-CN"/>
        </w:rPr>
        <w:t>申请，以及</w:t>
      </w:r>
      <w:r w:rsidR="00B36096" w:rsidRPr="00F4289C">
        <w:rPr>
          <w:rFonts w:eastAsia="SimSun" w:hint="eastAsia"/>
          <w:sz w:val="24"/>
          <w:szCs w:val="24"/>
          <w:lang w:eastAsia="zh-CN"/>
        </w:rPr>
        <w:t>聚氨酯</w:t>
      </w:r>
      <w:r w:rsidRPr="00F4289C">
        <w:rPr>
          <w:rFonts w:eastAsia="SimSun" w:hint="eastAsia"/>
          <w:sz w:val="24"/>
          <w:szCs w:val="24"/>
          <w:lang w:eastAsia="zh-CN"/>
        </w:rPr>
        <w:t>泡沫</w:t>
      </w:r>
      <w:r w:rsidR="00B36096" w:rsidRPr="00F4289C">
        <w:rPr>
          <w:rFonts w:eastAsia="SimSun" w:hint="eastAsia"/>
          <w:sz w:val="24"/>
          <w:szCs w:val="24"/>
          <w:lang w:eastAsia="zh-CN"/>
        </w:rPr>
        <w:t>塑料</w:t>
      </w:r>
      <w:r w:rsidRPr="00F4289C">
        <w:rPr>
          <w:rFonts w:eastAsia="SimSun" w:hint="eastAsia"/>
          <w:sz w:val="24"/>
          <w:szCs w:val="24"/>
          <w:lang w:eastAsia="zh-CN"/>
        </w:rPr>
        <w:t>行业计划第五次</w:t>
      </w:r>
      <w:r w:rsidR="00B36096" w:rsidRPr="00F4289C">
        <w:rPr>
          <w:rFonts w:eastAsia="SimSun" w:hint="eastAsia"/>
          <w:sz w:val="24"/>
          <w:szCs w:val="24"/>
          <w:lang w:eastAsia="zh-CN"/>
        </w:rPr>
        <w:t>付款</w:t>
      </w:r>
      <w:r w:rsidRPr="00F4289C">
        <w:rPr>
          <w:rFonts w:eastAsia="SimSun" w:hint="eastAsia"/>
          <w:sz w:val="24"/>
          <w:szCs w:val="24"/>
          <w:lang w:eastAsia="zh-CN"/>
        </w:rPr>
        <w:t>申请</w:t>
      </w:r>
      <w:r w:rsidR="00DA7C23" w:rsidRPr="00F4289C">
        <w:rPr>
          <w:rFonts w:eastAsia="SimSun" w:hint="eastAsia"/>
          <w:sz w:val="24"/>
          <w:szCs w:val="24"/>
          <w:lang w:eastAsia="zh-CN"/>
        </w:rPr>
        <w:t>。</w:t>
      </w:r>
    </w:p>
    <w:p w14:paraId="6504D0FB" w14:textId="04DDE90F" w:rsidR="0087743D" w:rsidRPr="00F4289C" w:rsidRDefault="00B36096" w:rsidP="00DA7C23">
      <w:pPr>
        <w:pStyle w:val="Heading1"/>
        <w:widowControl w:val="0"/>
        <w:numPr>
          <w:ilvl w:val="0"/>
          <w:numId w:val="0"/>
        </w:numPr>
        <w:tabs>
          <w:tab w:val="left" w:pos="720"/>
        </w:tabs>
        <w:spacing w:before="240"/>
        <w:rPr>
          <w:rFonts w:eastAsia="SimSun"/>
          <w:sz w:val="24"/>
          <w:szCs w:val="24"/>
          <w:u w:val="single"/>
          <w:lang w:eastAsia="zh-CN"/>
        </w:rPr>
      </w:pPr>
      <w:r w:rsidRPr="00F4289C">
        <w:rPr>
          <w:rFonts w:eastAsia="SimSun" w:hint="eastAsia"/>
          <w:sz w:val="24"/>
          <w:szCs w:val="24"/>
          <w:u w:val="single"/>
          <w:lang w:eastAsia="zh-CN"/>
        </w:rPr>
        <w:t>提交第九十七次会议的</w:t>
      </w:r>
      <w:r w:rsidR="0012283D" w:rsidRPr="00F4289C">
        <w:rPr>
          <w:rFonts w:eastAsia="SimSun" w:hint="eastAsia"/>
          <w:sz w:val="24"/>
          <w:szCs w:val="24"/>
          <w:u w:val="single"/>
          <w:lang w:eastAsia="zh-CN"/>
        </w:rPr>
        <w:t>申请</w:t>
      </w:r>
    </w:p>
    <w:p w14:paraId="04D219AF" w14:textId="4DF5B2EB" w:rsidR="0087743D" w:rsidRPr="00F4289C" w:rsidRDefault="00485C51" w:rsidP="00DA7C23">
      <w:pPr>
        <w:pStyle w:val="Heading1"/>
        <w:rPr>
          <w:rFonts w:eastAsia="SimSun"/>
          <w:sz w:val="24"/>
          <w:szCs w:val="24"/>
          <w:lang w:eastAsia="zh-CN"/>
        </w:rPr>
      </w:pPr>
      <w:r w:rsidRPr="00F4289C">
        <w:rPr>
          <w:rFonts w:eastAsia="SimSun" w:hint="eastAsia"/>
          <w:sz w:val="24"/>
          <w:szCs w:val="24"/>
          <w:lang w:eastAsia="zh-CN"/>
        </w:rPr>
        <w:t>相关双边</w:t>
      </w:r>
      <w:r w:rsidR="00B67287" w:rsidRPr="00F4289C">
        <w:rPr>
          <w:rFonts w:eastAsia="SimSun" w:hint="eastAsia"/>
          <w:sz w:val="24"/>
          <w:szCs w:val="24"/>
          <w:lang w:eastAsia="zh-CN"/>
        </w:rPr>
        <w:t>和</w:t>
      </w:r>
      <w:r w:rsidRPr="00F4289C">
        <w:rPr>
          <w:rFonts w:eastAsia="SimSun" w:hint="eastAsia"/>
          <w:sz w:val="24"/>
          <w:szCs w:val="24"/>
          <w:lang w:eastAsia="zh-CN"/>
        </w:rPr>
        <w:t>执行机构提交了以下行业计划的</w:t>
      </w:r>
      <w:r w:rsidR="003C0AF0" w:rsidRPr="00F4289C">
        <w:rPr>
          <w:rFonts w:eastAsia="SimSun" w:hint="eastAsia"/>
          <w:sz w:val="24"/>
          <w:szCs w:val="24"/>
          <w:lang w:eastAsia="zh-CN"/>
        </w:rPr>
        <w:t>付款</w:t>
      </w:r>
      <w:r w:rsidRPr="00F4289C">
        <w:rPr>
          <w:rFonts w:eastAsia="SimSun" w:hint="eastAsia"/>
          <w:sz w:val="24"/>
          <w:szCs w:val="24"/>
          <w:lang w:eastAsia="zh-CN"/>
        </w:rPr>
        <w:t>申请：挤塑聚苯乙烯泡沫</w:t>
      </w:r>
      <w:r w:rsidR="00B67287" w:rsidRPr="00F4289C">
        <w:rPr>
          <w:rFonts w:eastAsia="SimSun" w:hint="eastAsia"/>
          <w:sz w:val="24"/>
          <w:szCs w:val="24"/>
          <w:lang w:eastAsia="zh-CN"/>
        </w:rPr>
        <w:t>塑料</w:t>
      </w:r>
      <w:r w:rsidRPr="00F4289C">
        <w:rPr>
          <w:rFonts w:eastAsia="SimSun" w:hint="eastAsia"/>
          <w:sz w:val="24"/>
          <w:szCs w:val="24"/>
          <w:lang w:eastAsia="zh-CN"/>
        </w:rPr>
        <w:t>及</w:t>
      </w:r>
      <w:r w:rsidR="00322537" w:rsidRPr="00F4289C">
        <w:rPr>
          <w:rFonts w:eastAsia="SimSun" w:hint="eastAsia"/>
          <w:sz w:val="24"/>
          <w:szCs w:val="24"/>
          <w:lang w:eastAsia="zh-CN"/>
        </w:rPr>
        <w:t>制冷</w:t>
      </w:r>
      <w:r w:rsidRPr="00F4289C">
        <w:rPr>
          <w:rFonts w:eastAsia="SimSun" w:hint="eastAsia"/>
          <w:sz w:val="24"/>
          <w:szCs w:val="24"/>
          <w:lang w:eastAsia="zh-CN"/>
        </w:rPr>
        <w:t>维修（第八次</w:t>
      </w:r>
      <w:r w:rsidR="00CB55D5" w:rsidRPr="00F4289C">
        <w:rPr>
          <w:rFonts w:eastAsia="SimSun" w:hint="eastAsia"/>
          <w:sz w:val="24"/>
          <w:szCs w:val="24"/>
          <w:lang w:eastAsia="zh-CN"/>
        </w:rPr>
        <w:t>付款</w:t>
      </w:r>
      <w:r w:rsidRPr="00F4289C">
        <w:rPr>
          <w:rFonts w:eastAsia="SimSun" w:hint="eastAsia"/>
          <w:sz w:val="24"/>
          <w:szCs w:val="24"/>
          <w:lang w:eastAsia="zh-CN"/>
        </w:rPr>
        <w:t>）、聚氨酯泡沫</w:t>
      </w:r>
      <w:r w:rsidR="00CB55D5" w:rsidRPr="00F4289C">
        <w:rPr>
          <w:rFonts w:eastAsia="SimSun" w:hint="eastAsia"/>
          <w:sz w:val="24"/>
          <w:szCs w:val="24"/>
          <w:lang w:eastAsia="zh-CN"/>
        </w:rPr>
        <w:t>塑料</w:t>
      </w:r>
      <w:r w:rsidRPr="00F4289C">
        <w:rPr>
          <w:rFonts w:eastAsia="SimSun" w:hint="eastAsia"/>
          <w:sz w:val="24"/>
          <w:szCs w:val="24"/>
          <w:lang w:eastAsia="zh-CN"/>
        </w:rPr>
        <w:t>及</w:t>
      </w:r>
      <w:r w:rsidR="00CB55D5" w:rsidRPr="00F4289C">
        <w:rPr>
          <w:rFonts w:eastAsia="SimSun" w:hint="eastAsia"/>
          <w:sz w:val="24"/>
          <w:szCs w:val="24"/>
          <w:lang w:val="en-US" w:eastAsia="zh-CN"/>
        </w:rPr>
        <w:t>工业和商业制冷及空调</w:t>
      </w:r>
      <w:r w:rsidRPr="00F4289C">
        <w:rPr>
          <w:rFonts w:eastAsia="SimSun" w:hint="eastAsia"/>
          <w:sz w:val="24"/>
          <w:szCs w:val="24"/>
          <w:lang w:eastAsia="zh-CN"/>
        </w:rPr>
        <w:t>（第六</w:t>
      </w:r>
      <w:r w:rsidR="00CB55D5" w:rsidRPr="00F4289C">
        <w:rPr>
          <w:rFonts w:eastAsia="SimSun" w:hint="eastAsia"/>
          <w:sz w:val="24"/>
          <w:szCs w:val="24"/>
          <w:lang w:eastAsia="zh-CN"/>
        </w:rPr>
        <w:t>次付款</w:t>
      </w:r>
      <w:r w:rsidRPr="00F4289C">
        <w:rPr>
          <w:rFonts w:eastAsia="SimSun" w:hint="eastAsia"/>
          <w:sz w:val="24"/>
          <w:szCs w:val="24"/>
          <w:lang w:eastAsia="zh-CN"/>
        </w:rPr>
        <w:t>）、</w:t>
      </w:r>
      <w:r w:rsidR="001B09B0" w:rsidRPr="00F4289C">
        <w:rPr>
          <w:rFonts w:eastAsia="SimSun" w:hint="eastAsia"/>
          <w:color w:val="000000"/>
          <w:sz w:val="24"/>
          <w:szCs w:val="24"/>
          <w:lang w:eastAsia="zh-CN"/>
        </w:rPr>
        <w:t>室内空调</w:t>
      </w:r>
      <w:r w:rsidRPr="00F4289C">
        <w:rPr>
          <w:rFonts w:eastAsia="SimSun" w:hint="eastAsia"/>
          <w:sz w:val="24"/>
          <w:szCs w:val="24"/>
          <w:lang w:eastAsia="zh-CN"/>
        </w:rPr>
        <w:t>（第五</w:t>
      </w:r>
      <w:r w:rsidR="00CB55D5" w:rsidRPr="00F4289C">
        <w:rPr>
          <w:rFonts w:eastAsia="SimSun" w:hint="eastAsia"/>
          <w:sz w:val="24"/>
          <w:szCs w:val="24"/>
          <w:lang w:eastAsia="zh-CN"/>
        </w:rPr>
        <w:t>次付款</w:t>
      </w:r>
      <w:r w:rsidRPr="00F4289C">
        <w:rPr>
          <w:rFonts w:eastAsia="SimSun" w:hint="eastAsia"/>
          <w:sz w:val="24"/>
          <w:szCs w:val="24"/>
          <w:lang w:eastAsia="zh-CN"/>
        </w:rPr>
        <w:t>）以及溶剂（第七</w:t>
      </w:r>
      <w:r w:rsidR="00CB55D5" w:rsidRPr="00F4289C">
        <w:rPr>
          <w:rFonts w:eastAsia="SimSun" w:hint="eastAsia"/>
          <w:sz w:val="24"/>
          <w:szCs w:val="24"/>
          <w:lang w:eastAsia="zh-CN"/>
        </w:rPr>
        <w:t>次付款</w:t>
      </w:r>
      <w:r w:rsidRPr="00F4289C">
        <w:rPr>
          <w:rFonts w:eastAsia="SimSun" w:hint="eastAsia"/>
          <w:sz w:val="24"/>
          <w:szCs w:val="24"/>
          <w:lang w:eastAsia="zh-CN"/>
        </w:rPr>
        <w:t>）。</w:t>
      </w:r>
      <w:r w:rsidR="00387EB0" w:rsidRPr="00F4289C">
        <w:rPr>
          <w:rFonts w:eastAsia="SimSun" w:hint="eastAsia"/>
          <w:sz w:val="24"/>
          <w:szCs w:val="24"/>
          <w:lang w:eastAsia="zh-CN"/>
        </w:rPr>
        <w:t>迄今</w:t>
      </w:r>
      <w:r w:rsidRPr="00F4289C">
        <w:rPr>
          <w:rFonts w:eastAsia="SimSun" w:hint="eastAsia"/>
          <w:sz w:val="24"/>
          <w:szCs w:val="24"/>
          <w:lang w:eastAsia="zh-CN"/>
        </w:rPr>
        <w:t>已</w:t>
      </w:r>
      <w:r w:rsidR="00387EB0" w:rsidRPr="00F4289C">
        <w:rPr>
          <w:rFonts w:eastAsia="SimSun" w:hint="eastAsia"/>
          <w:sz w:val="24"/>
          <w:szCs w:val="24"/>
          <w:lang w:eastAsia="zh-CN"/>
        </w:rPr>
        <w:t>核准供资</w:t>
      </w:r>
      <w:r w:rsidRPr="00F4289C">
        <w:rPr>
          <w:rFonts w:eastAsia="SimSun" w:hint="eastAsia"/>
          <w:sz w:val="24"/>
          <w:szCs w:val="24"/>
          <w:lang w:eastAsia="zh-CN"/>
        </w:rPr>
        <w:t>及本次会议申请</w:t>
      </w:r>
      <w:r w:rsidR="00387EB0" w:rsidRPr="00F4289C">
        <w:rPr>
          <w:rFonts w:eastAsia="SimSun" w:hint="eastAsia"/>
          <w:sz w:val="24"/>
          <w:szCs w:val="24"/>
          <w:lang w:eastAsia="zh-CN"/>
        </w:rPr>
        <w:t>供资</w:t>
      </w:r>
      <w:r w:rsidR="000C2FBE" w:rsidRPr="00F4289C">
        <w:rPr>
          <w:rFonts w:eastAsia="SimSun" w:hint="eastAsia"/>
          <w:sz w:val="24"/>
          <w:szCs w:val="24"/>
          <w:lang w:eastAsia="zh-CN"/>
        </w:rPr>
        <w:t>摘要</w:t>
      </w:r>
      <w:r w:rsidR="00387EB0" w:rsidRPr="00F4289C">
        <w:rPr>
          <w:rFonts w:eastAsia="SimSun" w:hint="eastAsia"/>
          <w:sz w:val="24"/>
          <w:szCs w:val="24"/>
          <w:lang w:eastAsia="zh-CN"/>
        </w:rPr>
        <w:t>见表</w:t>
      </w:r>
      <w:r w:rsidR="00387EB0" w:rsidRPr="00F4289C">
        <w:rPr>
          <w:rFonts w:eastAsia="SimSun" w:hint="eastAsia"/>
          <w:sz w:val="24"/>
          <w:szCs w:val="24"/>
          <w:lang w:eastAsia="zh-CN"/>
        </w:rPr>
        <w:t>3</w:t>
      </w:r>
      <w:r w:rsidRPr="00F4289C">
        <w:rPr>
          <w:rFonts w:eastAsia="SimSun" w:hint="eastAsia"/>
          <w:sz w:val="24"/>
          <w:szCs w:val="24"/>
          <w:lang w:eastAsia="zh-CN"/>
        </w:rPr>
        <w:t>。</w:t>
      </w:r>
    </w:p>
    <w:p w14:paraId="0B3002A7" w14:textId="1D674B1B" w:rsidR="0087743D" w:rsidRPr="000C620F" w:rsidRDefault="00387EB0" w:rsidP="00397A35">
      <w:pPr>
        <w:keepNext/>
        <w:widowControl w:val="0"/>
        <w:spacing w:before="240" w:after="20"/>
        <w:rPr>
          <w:rFonts w:eastAsia="SimSun"/>
          <w:lang w:eastAsia="zh-CN"/>
        </w:rPr>
      </w:pPr>
      <w:r w:rsidRPr="000C620F">
        <w:rPr>
          <w:rFonts w:eastAsia="SimHei" w:hint="eastAsia"/>
          <w:lang w:eastAsia="zh-CN"/>
        </w:rPr>
        <w:t>表</w:t>
      </w:r>
      <w:r w:rsidR="0087743D" w:rsidRPr="000C620F">
        <w:rPr>
          <w:rFonts w:eastAsia="SimHei"/>
          <w:b/>
          <w:bCs/>
          <w:lang w:eastAsia="zh-CN"/>
        </w:rPr>
        <w:t>3</w:t>
      </w:r>
      <w:r w:rsidR="00DA7C23" w:rsidRPr="000C620F">
        <w:rPr>
          <w:rFonts w:eastAsia="SimHei"/>
          <w:b/>
          <w:bCs/>
          <w:lang w:eastAsia="zh-CN"/>
        </w:rPr>
        <w:t>.</w:t>
      </w:r>
      <w:r w:rsidR="00397A35" w:rsidRPr="000C620F">
        <w:rPr>
          <w:rFonts w:eastAsia="SimHei" w:hint="eastAsia"/>
          <w:lang w:eastAsia="zh-CN"/>
        </w:rPr>
        <w:t xml:space="preserve"> </w:t>
      </w:r>
      <w:r w:rsidR="00DA7C23" w:rsidRPr="000C620F">
        <w:rPr>
          <w:rFonts w:eastAsia="SimHei" w:hint="eastAsia"/>
          <w:lang w:eastAsia="zh-CN"/>
        </w:rPr>
        <w:t>含</w:t>
      </w:r>
      <w:r w:rsidR="00D81D3B" w:rsidRPr="000C620F">
        <w:rPr>
          <w:rFonts w:eastAsia="SimHei" w:hint="eastAsia"/>
          <w:lang w:eastAsia="zh-CN"/>
        </w:rPr>
        <w:t>氢氯氟烃淘汰管理计划第二阶段已核准供资和行业计划申请的供资（美元）</w:t>
      </w:r>
    </w:p>
    <w:tbl>
      <w:tblPr>
        <w:tblW w:w="5000" w:type="pct"/>
        <w:tblLook w:val="04A0" w:firstRow="1" w:lastRow="0" w:firstColumn="1" w:lastColumn="0" w:noHBand="0" w:noVBand="1"/>
      </w:tblPr>
      <w:tblGrid>
        <w:gridCol w:w="2103"/>
        <w:gridCol w:w="3229"/>
        <w:gridCol w:w="2008"/>
        <w:gridCol w:w="2010"/>
      </w:tblGrid>
      <w:tr w:rsidR="0087743D" w:rsidRPr="000C620F" w14:paraId="6F577E5D" w14:textId="77777777" w:rsidTr="00387EB0">
        <w:trPr>
          <w:tblHeader/>
        </w:trPr>
        <w:tc>
          <w:tcPr>
            <w:tcW w:w="1124"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4BE27D5C" w14:textId="6E9B770E" w:rsidR="0087743D" w:rsidRPr="000C620F" w:rsidRDefault="009771B3" w:rsidP="00DA7C23">
            <w:pPr>
              <w:widowControl w:val="0"/>
              <w:spacing w:before="20" w:after="20"/>
              <w:jc w:val="center"/>
              <w:rPr>
                <w:rFonts w:eastAsia="SimSun"/>
                <w:b/>
                <w:bCs/>
                <w:color w:val="000000"/>
                <w:sz w:val="20"/>
                <w:szCs w:val="20"/>
                <w:lang w:val="en-US" w:eastAsia="en-CA"/>
              </w:rPr>
            </w:pPr>
            <w:r w:rsidRPr="000C620F">
              <w:rPr>
                <w:rFonts w:eastAsia="SimHei" w:hint="eastAsia"/>
                <w:bCs/>
                <w:snapToGrid w:val="0"/>
                <w:color w:val="000000"/>
                <w:sz w:val="20"/>
                <w:szCs w:val="20"/>
                <w:lang w:val="en-US" w:eastAsia="zh-CN"/>
              </w:rPr>
              <w:t>行业计划</w:t>
            </w:r>
          </w:p>
        </w:tc>
        <w:tc>
          <w:tcPr>
            <w:tcW w:w="1727" w:type="pct"/>
            <w:tcBorders>
              <w:top w:val="single" w:sz="4" w:space="0" w:color="auto"/>
              <w:left w:val="single" w:sz="4" w:space="0" w:color="auto"/>
              <w:bottom w:val="single" w:sz="4" w:space="0" w:color="auto"/>
              <w:right w:val="single" w:sz="4" w:space="0" w:color="auto"/>
            </w:tcBorders>
            <w:vAlign w:val="center"/>
            <w:hideMark/>
          </w:tcPr>
          <w:p w14:paraId="4AF01135" w14:textId="3290611E" w:rsidR="0087743D" w:rsidRPr="000C620F" w:rsidRDefault="00D81D3B" w:rsidP="00DA7C23">
            <w:pPr>
              <w:widowControl w:val="0"/>
              <w:spacing w:before="20" w:after="20"/>
              <w:jc w:val="center"/>
              <w:rPr>
                <w:rFonts w:eastAsia="SimSun"/>
                <w:b/>
                <w:bCs/>
                <w:color w:val="000000"/>
                <w:sz w:val="20"/>
                <w:szCs w:val="20"/>
                <w:lang w:val="en-US" w:eastAsia="en-CA"/>
              </w:rPr>
            </w:pPr>
            <w:r w:rsidRPr="000C620F">
              <w:rPr>
                <w:rFonts w:eastAsia="SimHei" w:hint="eastAsia"/>
                <w:bCs/>
                <w:color w:val="000000"/>
                <w:sz w:val="20"/>
                <w:szCs w:val="20"/>
                <w:lang w:val="en-US" w:eastAsia="zh-CN"/>
              </w:rPr>
              <w:t>牵头和合作机构</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6D0EF79" w14:textId="4A6BF803" w:rsidR="0087743D" w:rsidRPr="000C620F" w:rsidRDefault="00664205" w:rsidP="00DA7C23">
            <w:pPr>
              <w:widowControl w:val="0"/>
              <w:spacing w:before="20" w:after="20"/>
              <w:jc w:val="center"/>
              <w:rPr>
                <w:rFonts w:eastAsia="SimSun"/>
                <w:b/>
                <w:bCs/>
                <w:color w:val="000000" w:themeColor="text1"/>
                <w:sz w:val="20"/>
                <w:szCs w:val="20"/>
                <w:lang w:val="en-US" w:eastAsia="en-CA"/>
              </w:rPr>
            </w:pPr>
            <w:r w:rsidRPr="000C620F">
              <w:rPr>
                <w:rFonts w:eastAsia="SimHei" w:hint="eastAsia"/>
                <w:sz w:val="20"/>
                <w:szCs w:val="20"/>
                <w:lang w:eastAsia="zh-CN"/>
              </w:rPr>
              <w:t>已核准供资</w:t>
            </w:r>
          </w:p>
        </w:tc>
        <w:tc>
          <w:tcPr>
            <w:tcW w:w="1075"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87FF143" w14:textId="71FA5334" w:rsidR="0087743D" w:rsidRPr="000C620F" w:rsidRDefault="00664205" w:rsidP="00DA7C23">
            <w:pPr>
              <w:widowControl w:val="0"/>
              <w:spacing w:before="20" w:after="20"/>
              <w:ind w:left="-76" w:right="-17"/>
              <w:jc w:val="center"/>
              <w:rPr>
                <w:rFonts w:eastAsia="SimSun"/>
                <w:b/>
                <w:bCs/>
                <w:color w:val="000000" w:themeColor="text1"/>
                <w:sz w:val="20"/>
                <w:szCs w:val="20"/>
                <w:lang w:val="en-US" w:eastAsia="en-CA"/>
              </w:rPr>
            </w:pPr>
            <w:r w:rsidRPr="000C620F">
              <w:rPr>
                <w:rFonts w:eastAsia="SimHei" w:hint="eastAsia"/>
                <w:sz w:val="20"/>
                <w:szCs w:val="20"/>
                <w:lang w:eastAsia="zh-CN"/>
              </w:rPr>
              <w:t>申请的供资</w:t>
            </w:r>
          </w:p>
        </w:tc>
      </w:tr>
      <w:tr w:rsidR="0087743D" w:rsidRPr="000C620F" w14:paraId="109DE446" w14:textId="77777777" w:rsidTr="00387EB0">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A97ACA0" w14:textId="44F17950" w:rsidR="0087743D" w:rsidRPr="000C620F" w:rsidRDefault="00A83CC9" w:rsidP="00DA7C23">
            <w:pPr>
              <w:widowControl w:val="0"/>
              <w:spacing w:before="20" w:after="20"/>
              <w:ind w:left="174"/>
              <w:jc w:val="left"/>
              <w:rPr>
                <w:rFonts w:eastAsia="SimSun"/>
                <w:color w:val="000000"/>
                <w:sz w:val="20"/>
                <w:szCs w:val="20"/>
                <w:lang w:val="en-US" w:eastAsia="zh-CN"/>
              </w:rPr>
            </w:pPr>
            <w:r w:rsidRPr="000C620F">
              <w:rPr>
                <w:rFonts w:eastAsia="SimSun"/>
                <w:snapToGrid w:val="0"/>
                <w:color w:val="000000"/>
                <w:sz w:val="20"/>
                <w:szCs w:val="20"/>
                <w:lang w:val="en-US" w:eastAsia="zh-CN"/>
              </w:rPr>
              <w:t>挤塑聚苯乙烯泡沫塑料</w:t>
            </w:r>
          </w:p>
        </w:tc>
        <w:tc>
          <w:tcPr>
            <w:tcW w:w="1727" w:type="pct"/>
            <w:tcBorders>
              <w:top w:val="nil"/>
              <w:left w:val="single" w:sz="4" w:space="0" w:color="auto"/>
              <w:bottom w:val="single" w:sz="4" w:space="0" w:color="auto"/>
              <w:right w:val="single" w:sz="4" w:space="0" w:color="auto"/>
            </w:tcBorders>
            <w:hideMark/>
          </w:tcPr>
          <w:p w14:paraId="77C62CE5" w14:textId="745A479D" w:rsidR="0087743D" w:rsidRPr="000C620F" w:rsidRDefault="00664205" w:rsidP="00DA7C23">
            <w:pPr>
              <w:widowControl w:val="0"/>
              <w:spacing w:before="20" w:after="20"/>
              <w:ind w:left="332" w:hanging="142"/>
              <w:jc w:val="left"/>
              <w:rPr>
                <w:rFonts w:eastAsia="SimSun"/>
                <w:color w:val="000000"/>
                <w:sz w:val="20"/>
                <w:szCs w:val="20"/>
                <w:lang w:val="en-US" w:eastAsia="en-CA"/>
              </w:rPr>
            </w:pPr>
            <w:r w:rsidRPr="000C620F">
              <w:rPr>
                <w:rFonts w:eastAsia="SimSun" w:hint="eastAsia"/>
                <w:color w:val="000000"/>
                <w:sz w:val="20"/>
                <w:szCs w:val="20"/>
                <w:lang w:val="en-US" w:eastAsia="zh-CN"/>
              </w:rPr>
              <w:t>工发组织、德国</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8B544EE" w14:textId="77777777" w:rsidR="0087743D" w:rsidRPr="000C620F" w:rsidRDefault="0087743D" w:rsidP="00DA7C23">
            <w:pPr>
              <w:widowControl w:val="0"/>
              <w:spacing w:before="20" w:after="20"/>
              <w:ind w:left="-362" w:right="319" w:firstLine="142"/>
              <w:jc w:val="right"/>
              <w:rPr>
                <w:rFonts w:eastAsia="SimSun"/>
                <w:color w:val="000000" w:themeColor="text1"/>
                <w:sz w:val="20"/>
                <w:szCs w:val="20"/>
                <w:lang w:val="en-US"/>
              </w:rPr>
            </w:pPr>
            <w:r w:rsidRPr="000C620F">
              <w:rPr>
                <w:rFonts w:eastAsia="SimSun"/>
                <w:color w:val="000000" w:themeColor="text1"/>
                <w:sz w:val="20"/>
                <w:szCs w:val="20"/>
                <w:lang w:val="en-US"/>
              </w:rPr>
              <w:t>37,405,298</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2D221C21" w14:textId="77777777" w:rsidR="0087743D" w:rsidRPr="000C620F" w:rsidRDefault="0087743D" w:rsidP="00DA7C23">
            <w:pPr>
              <w:widowControl w:val="0"/>
              <w:spacing w:before="20" w:after="20"/>
              <w:ind w:right="178"/>
              <w:jc w:val="right"/>
              <w:rPr>
                <w:rFonts w:eastAsia="SimSun"/>
                <w:color w:val="000000" w:themeColor="text1"/>
                <w:sz w:val="20"/>
                <w:szCs w:val="20"/>
                <w:lang w:val="en-US"/>
              </w:rPr>
            </w:pPr>
            <w:r w:rsidRPr="000C620F">
              <w:rPr>
                <w:rFonts w:eastAsia="SimSun"/>
                <w:color w:val="000000" w:themeColor="text1"/>
                <w:sz w:val="20"/>
                <w:szCs w:val="20"/>
                <w:lang w:val="en-US"/>
              </w:rPr>
              <w:t>4,000,000</w:t>
            </w:r>
          </w:p>
        </w:tc>
      </w:tr>
      <w:tr w:rsidR="0087743D" w:rsidRPr="000C620F" w14:paraId="376FDDB1" w14:textId="77777777" w:rsidTr="00387EB0">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44B1372" w14:textId="3AD72EC6" w:rsidR="0087743D" w:rsidRPr="000C620F" w:rsidRDefault="00A83CC9" w:rsidP="00DA7C23">
            <w:pPr>
              <w:widowControl w:val="0"/>
              <w:spacing w:before="20" w:after="20"/>
              <w:ind w:left="174"/>
              <w:jc w:val="left"/>
              <w:rPr>
                <w:rFonts w:eastAsia="SimSun"/>
                <w:snapToGrid w:val="0"/>
                <w:color w:val="000000"/>
                <w:sz w:val="20"/>
                <w:szCs w:val="20"/>
                <w:lang w:val="en-US" w:eastAsia="zh-CN"/>
              </w:rPr>
            </w:pPr>
            <w:r w:rsidRPr="000C620F">
              <w:rPr>
                <w:rFonts w:eastAsia="SimSun"/>
                <w:snapToGrid w:val="0"/>
                <w:color w:val="000000"/>
                <w:sz w:val="20"/>
                <w:szCs w:val="20"/>
                <w:lang w:val="en-US" w:eastAsia="zh-CN"/>
              </w:rPr>
              <w:t>聚氨酯泡沫塑料</w:t>
            </w:r>
          </w:p>
        </w:tc>
        <w:tc>
          <w:tcPr>
            <w:tcW w:w="1727" w:type="pct"/>
            <w:tcBorders>
              <w:top w:val="nil"/>
              <w:left w:val="single" w:sz="4" w:space="0" w:color="auto"/>
              <w:bottom w:val="single" w:sz="4" w:space="0" w:color="auto"/>
              <w:right w:val="single" w:sz="4" w:space="0" w:color="auto"/>
            </w:tcBorders>
            <w:shd w:val="clear" w:color="auto" w:fill="FFFFFF" w:themeFill="background1"/>
            <w:hideMark/>
          </w:tcPr>
          <w:p w14:paraId="1F35B0DE" w14:textId="32B82774" w:rsidR="0087743D" w:rsidRPr="000C620F" w:rsidRDefault="00664205" w:rsidP="00DA7C23">
            <w:pPr>
              <w:widowControl w:val="0"/>
              <w:spacing w:before="20" w:after="20"/>
              <w:ind w:left="332" w:hanging="142"/>
              <w:jc w:val="left"/>
              <w:rPr>
                <w:rFonts w:eastAsia="SimSun"/>
                <w:snapToGrid w:val="0"/>
                <w:color w:val="000000"/>
                <w:sz w:val="20"/>
                <w:szCs w:val="20"/>
                <w:lang w:val="en-US" w:eastAsia="zh-CN"/>
              </w:rPr>
            </w:pPr>
            <w:r w:rsidRPr="000C620F">
              <w:rPr>
                <w:rFonts w:eastAsia="SimSun" w:hint="eastAsia"/>
                <w:snapToGrid w:val="0"/>
                <w:color w:val="000000"/>
                <w:sz w:val="20"/>
                <w:szCs w:val="20"/>
                <w:lang w:val="en-US" w:eastAsia="zh-CN"/>
              </w:rPr>
              <w:t>世界银行</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69CEEDD1" w14:textId="77777777" w:rsidR="0087743D" w:rsidRPr="000C620F" w:rsidRDefault="0087743D" w:rsidP="00DA7C23">
            <w:pPr>
              <w:widowControl w:val="0"/>
              <w:spacing w:before="20" w:after="20"/>
              <w:ind w:left="-362" w:right="319" w:firstLine="142"/>
              <w:jc w:val="right"/>
              <w:rPr>
                <w:rFonts w:eastAsia="SimSun"/>
                <w:color w:val="000000" w:themeColor="text1"/>
                <w:sz w:val="20"/>
                <w:szCs w:val="20"/>
                <w:lang w:val="en-US"/>
              </w:rPr>
            </w:pPr>
            <w:r w:rsidRPr="000C620F">
              <w:rPr>
                <w:rFonts w:eastAsia="SimSun"/>
                <w:color w:val="000000" w:themeColor="text1"/>
                <w:sz w:val="20"/>
                <w:szCs w:val="20"/>
                <w:lang w:val="en-US"/>
              </w:rPr>
              <w:t>19,112,039</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42865B78" w14:textId="77777777" w:rsidR="0087743D" w:rsidRPr="000C620F" w:rsidRDefault="0087743D" w:rsidP="00DA7C23">
            <w:pPr>
              <w:widowControl w:val="0"/>
              <w:spacing w:before="20" w:after="20"/>
              <w:ind w:right="178"/>
              <w:jc w:val="right"/>
              <w:rPr>
                <w:rFonts w:eastAsia="SimSun"/>
                <w:color w:val="000000" w:themeColor="text1"/>
                <w:sz w:val="20"/>
                <w:szCs w:val="20"/>
                <w:lang w:val="en-US"/>
              </w:rPr>
            </w:pPr>
            <w:r w:rsidRPr="000C620F">
              <w:rPr>
                <w:rFonts w:eastAsia="SimSun"/>
                <w:color w:val="000000" w:themeColor="text1"/>
                <w:sz w:val="20"/>
                <w:szCs w:val="20"/>
                <w:lang w:val="en-US"/>
              </w:rPr>
              <w:t>5,000,000</w:t>
            </w:r>
          </w:p>
        </w:tc>
      </w:tr>
      <w:tr w:rsidR="0087743D" w:rsidRPr="000C620F" w14:paraId="5A326E2F" w14:textId="77777777" w:rsidTr="00387EB0">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99893A2" w14:textId="45B7C892" w:rsidR="0087743D" w:rsidRPr="000C620F" w:rsidRDefault="00CB55D5" w:rsidP="00DA7C23">
            <w:pPr>
              <w:widowControl w:val="0"/>
              <w:spacing w:before="20" w:after="20"/>
              <w:ind w:left="174"/>
              <w:jc w:val="left"/>
              <w:rPr>
                <w:rFonts w:eastAsia="SimSun"/>
                <w:snapToGrid w:val="0"/>
                <w:color w:val="000000"/>
                <w:sz w:val="20"/>
                <w:szCs w:val="20"/>
                <w:lang w:val="en-US" w:eastAsia="zh-CN"/>
              </w:rPr>
            </w:pPr>
            <w:r w:rsidRPr="000C620F">
              <w:rPr>
                <w:rFonts w:eastAsia="SimSun" w:hint="eastAsia"/>
                <w:sz w:val="20"/>
                <w:szCs w:val="20"/>
                <w:lang w:val="en-US" w:eastAsia="zh-CN"/>
              </w:rPr>
              <w:t>工业和商业制冷及空调</w:t>
            </w:r>
          </w:p>
        </w:tc>
        <w:tc>
          <w:tcPr>
            <w:tcW w:w="1727" w:type="pct"/>
            <w:tcBorders>
              <w:top w:val="nil"/>
              <w:left w:val="single" w:sz="4" w:space="0" w:color="auto"/>
              <w:bottom w:val="single" w:sz="4" w:space="0" w:color="auto"/>
              <w:right w:val="single" w:sz="4" w:space="0" w:color="auto"/>
            </w:tcBorders>
            <w:hideMark/>
          </w:tcPr>
          <w:p w14:paraId="4D64A0DE" w14:textId="4D39471B" w:rsidR="0087743D" w:rsidRPr="000C620F" w:rsidRDefault="000D4D46" w:rsidP="00DA7C23">
            <w:pPr>
              <w:widowControl w:val="0"/>
              <w:spacing w:before="20" w:after="20"/>
              <w:ind w:left="332" w:hanging="142"/>
              <w:jc w:val="left"/>
              <w:rPr>
                <w:rFonts w:eastAsia="SimSun"/>
                <w:snapToGrid w:val="0"/>
                <w:color w:val="000000"/>
                <w:sz w:val="20"/>
                <w:szCs w:val="20"/>
                <w:lang w:val="en-US" w:eastAsia="zh-CN"/>
              </w:rPr>
            </w:pPr>
            <w:r w:rsidRPr="000C620F">
              <w:rPr>
                <w:rFonts w:eastAsia="SimSun" w:hint="eastAsia"/>
                <w:snapToGrid w:val="0"/>
                <w:color w:val="000000"/>
                <w:sz w:val="20"/>
                <w:szCs w:val="20"/>
                <w:lang w:val="en-US" w:eastAsia="zh-CN"/>
              </w:rPr>
              <w:t>开发署</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287C3785" w14:textId="77777777" w:rsidR="0087743D" w:rsidRPr="000C620F" w:rsidRDefault="0087743D" w:rsidP="00DA7C23">
            <w:pPr>
              <w:widowControl w:val="0"/>
              <w:spacing w:before="20" w:after="20"/>
              <w:ind w:left="-362" w:right="319" w:firstLine="142"/>
              <w:jc w:val="right"/>
              <w:rPr>
                <w:rFonts w:eastAsia="SimSun"/>
                <w:color w:val="000000" w:themeColor="text1"/>
                <w:sz w:val="20"/>
                <w:szCs w:val="20"/>
                <w:lang w:val="en-US"/>
              </w:rPr>
            </w:pPr>
            <w:r w:rsidRPr="000C620F">
              <w:rPr>
                <w:rFonts w:eastAsia="SimSun"/>
                <w:color w:val="000000" w:themeColor="text1"/>
                <w:sz w:val="20"/>
                <w:szCs w:val="20"/>
                <w:lang w:val="en-US"/>
              </w:rPr>
              <w:t>52,464,531</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406ABF1C" w14:textId="77777777" w:rsidR="0087743D" w:rsidRPr="000C620F" w:rsidRDefault="0087743D" w:rsidP="00DA7C23">
            <w:pPr>
              <w:widowControl w:val="0"/>
              <w:spacing w:before="20" w:after="20"/>
              <w:ind w:right="178"/>
              <w:jc w:val="right"/>
              <w:rPr>
                <w:rFonts w:eastAsia="SimSun"/>
                <w:color w:val="000000" w:themeColor="text1"/>
                <w:sz w:val="20"/>
                <w:szCs w:val="20"/>
                <w:lang w:val="en-US"/>
              </w:rPr>
            </w:pPr>
            <w:r w:rsidRPr="000C620F">
              <w:rPr>
                <w:rFonts w:eastAsia="SimSun"/>
                <w:color w:val="000000" w:themeColor="text1"/>
                <w:sz w:val="20"/>
                <w:szCs w:val="20"/>
                <w:lang w:val="en-US"/>
              </w:rPr>
              <w:t>7,559,464</w:t>
            </w:r>
          </w:p>
        </w:tc>
      </w:tr>
      <w:tr w:rsidR="0087743D" w:rsidRPr="000C620F" w14:paraId="02380ED1" w14:textId="77777777" w:rsidTr="002249CA">
        <w:trPr>
          <w:trHeight w:val="54"/>
        </w:trPr>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BB9F92F" w14:textId="046D6E37" w:rsidR="0087743D" w:rsidRPr="000C620F" w:rsidRDefault="001732BA" w:rsidP="00DA7C23">
            <w:pPr>
              <w:widowControl w:val="0"/>
              <w:spacing w:before="20" w:after="20"/>
              <w:ind w:left="174"/>
              <w:jc w:val="left"/>
              <w:rPr>
                <w:rFonts w:eastAsia="SimSun"/>
                <w:snapToGrid w:val="0"/>
                <w:color w:val="000000"/>
                <w:sz w:val="20"/>
                <w:szCs w:val="20"/>
                <w:lang w:val="en-US" w:eastAsia="zh-CN"/>
              </w:rPr>
            </w:pPr>
            <w:r w:rsidRPr="000C620F">
              <w:rPr>
                <w:rFonts w:eastAsia="SimSun" w:hint="eastAsia"/>
                <w:color w:val="000000"/>
                <w:sz w:val="20"/>
                <w:szCs w:val="20"/>
                <w:lang w:eastAsia="zh-CN"/>
              </w:rPr>
              <w:t>室内空调制造和热泵热水器</w:t>
            </w:r>
          </w:p>
        </w:tc>
        <w:tc>
          <w:tcPr>
            <w:tcW w:w="1727" w:type="pct"/>
            <w:tcBorders>
              <w:top w:val="nil"/>
              <w:left w:val="single" w:sz="4" w:space="0" w:color="auto"/>
              <w:bottom w:val="single" w:sz="4" w:space="0" w:color="auto"/>
              <w:right w:val="single" w:sz="4" w:space="0" w:color="auto"/>
            </w:tcBorders>
            <w:hideMark/>
          </w:tcPr>
          <w:p w14:paraId="08996070" w14:textId="62E184B7" w:rsidR="0087743D" w:rsidRPr="000C620F" w:rsidRDefault="00664205" w:rsidP="00DA7C23">
            <w:pPr>
              <w:widowControl w:val="0"/>
              <w:spacing w:before="20" w:after="20"/>
              <w:ind w:left="332" w:hanging="142"/>
              <w:jc w:val="left"/>
              <w:rPr>
                <w:rFonts w:eastAsia="SimSun"/>
                <w:snapToGrid w:val="0"/>
                <w:color w:val="000000"/>
                <w:sz w:val="20"/>
                <w:szCs w:val="20"/>
                <w:lang w:val="en-US" w:eastAsia="zh-CN"/>
              </w:rPr>
            </w:pPr>
            <w:r w:rsidRPr="000C620F">
              <w:rPr>
                <w:rFonts w:eastAsia="SimSun" w:hint="eastAsia"/>
                <w:snapToGrid w:val="0"/>
                <w:color w:val="000000"/>
                <w:sz w:val="20"/>
                <w:szCs w:val="20"/>
                <w:lang w:val="en-US" w:eastAsia="zh-CN"/>
              </w:rPr>
              <w:t>工发组织、奥地利、意大利</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7F154C6D" w14:textId="77777777" w:rsidR="0087743D" w:rsidRPr="000C620F" w:rsidRDefault="0087743D" w:rsidP="00DA7C23">
            <w:pPr>
              <w:widowControl w:val="0"/>
              <w:spacing w:before="20" w:after="20"/>
              <w:ind w:left="-362" w:right="319" w:firstLine="142"/>
              <w:jc w:val="right"/>
              <w:rPr>
                <w:rFonts w:eastAsia="SimSun"/>
                <w:color w:val="000000" w:themeColor="text1"/>
                <w:sz w:val="20"/>
                <w:szCs w:val="20"/>
                <w:lang w:val="en-US"/>
              </w:rPr>
            </w:pPr>
            <w:r w:rsidRPr="000C620F">
              <w:rPr>
                <w:rFonts w:eastAsia="SimSun"/>
                <w:color w:val="000000" w:themeColor="text1"/>
                <w:sz w:val="20"/>
                <w:szCs w:val="20"/>
                <w:lang w:val="en-US"/>
              </w:rPr>
              <w:t>43,062,981</w:t>
            </w:r>
          </w:p>
        </w:tc>
        <w:tc>
          <w:tcPr>
            <w:tcW w:w="1075" w:type="pct"/>
            <w:tcBorders>
              <w:top w:val="nil"/>
              <w:left w:val="nil"/>
              <w:bottom w:val="single" w:sz="4" w:space="0" w:color="auto"/>
              <w:right w:val="single" w:sz="4" w:space="0" w:color="auto"/>
            </w:tcBorders>
            <w:shd w:val="clear" w:color="auto" w:fill="FFFFFF" w:themeFill="background1"/>
            <w:tcMar>
              <w:top w:w="6" w:type="dxa"/>
              <w:left w:w="108" w:type="dxa"/>
              <w:bottom w:w="6" w:type="dxa"/>
              <w:right w:w="108" w:type="dxa"/>
            </w:tcMar>
            <w:hideMark/>
          </w:tcPr>
          <w:p w14:paraId="6F21E416" w14:textId="77777777" w:rsidR="0087743D" w:rsidRPr="000C620F" w:rsidRDefault="0087743D" w:rsidP="00DA7C23">
            <w:pPr>
              <w:widowControl w:val="0"/>
              <w:spacing w:before="20" w:after="20"/>
              <w:ind w:right="178"/>
              <w:jc w:val="right"/>
              <w:rPr>
                <w:rFonts w:eastAsia="SimSun"/>
                <w:color w:val="000000" w:themeColor="text1"/>
                <w:sz w:val="20"/>
                <w:szCs w:val="20"/>
                <w:lang w:val="en-US"/>
              </w:rPr>
            </w:pPr>
            <w:r w:rsidRPr="000C620F">
              <w:rPr>
                <w:rFonts w:eastAsia="SimSun"/>
                <w:color w:val="000000" w:themeColor="text1"/>
                <w:sz w:val="20"/>
                <w:szCs w:val="20"/>
                <w:lang w:val="en-US"/>
              </w:rPr>
              <w:t>8,717,105</w:t>
            </w:r>
          </w:p>
        </w:tc>
      </w:tr>
      <w:tr w:rsidR="0087743D" w:rsidRPr="000C620F" w14:paraId="5F57ACCD" w14:textId="77777777" w:rsidTr="00387EB0">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3B9D0DEA" w14:textId="3E2B939A" w:rsidR="0087743D" w:rsidRPr="000C620F" w:rsidRDefault="00A83CC9" w:rsidP="00DA7C23">
            <w:pPr>
              <w:widowControl w:val="0"/>
              <w:spacing w:before="20" w:after="20"/>
              <w:ind w:left="174"/>
              <w:jc w:val="left"/>
              <w:rPr>
                <w:rFonts w:eastAsia="SimSun"/>
                <w:sz w:val="20"/>
                <w:szCs w:val="20"/>
                <w:lang w:val="en-US"/>
              </w:rPr>
            </w:pPr>
            <w:r w:rsidRPr="000C620F">
              <w:rPr>
                <w:rFonts w:eastAsia="SimSun"/>
                <w:sz w:val="20"/>
                <w:szCs w:val="20"/>
                <w:lang w:val="en-US"/>
              </w:rPr>
              <w:t>溶剂</w:t>
            </w:r>
          </w:p>
        </w:tc>
        <w:tc>
          <w:tcPr>
            <w:tcW w:w="1727" w:type="pct"/>
            <w:tcBorders>
              <w:top w:val="nil"/>
              <w:left w:val="single" w:sz="4" w:space="0" w:color="auto"/>
              <w:bottom w:val="single" w:sz="4" w:space="0" w:color="auto"/>
              <w:right w:val="single" w:sz="4" w:space="0" w:color="auto"/>
            </w:tcBorders>
            <w:hideMark/>
          </w:tcPr>
          <w:p w14:paraId="132BA760" w14:textId="330B1023" w:rsidR="0087743D" w:rsidRPr="000C620F" w:rsidRDefault="009C55B7" w:rsidP="00DA7C23">
            <w:pPr>
              <w:widowControl w:val="0"/>
              <w:spacing w:before="20" w:after="20"/>
              <w:ind w:left="332" w:hanging="142"/>
              <w:jc w:val="left"/>
              <w:rPr>
                <w:rFonts w:eastAsia="SimSun"/>
                <w:sz w:val="20"/>
                <w:szCs w:val="20"/>
                <w:lang w:val="en-US"/>
              </w:rPr>
            </w:pPr>
            <w:r w:rsidRPr="000C620F">
              <w:rPr>
                <w:rFonts w:eastAsia="SimSun" w:hint="eastAsia"/>
                <w:sz w:val="20"/>
                <w:szCs w:val="20"/>
                <w:lang w:val="en-US" w:eastAsia="zh-CN"/>
              </w:rPr>
              <w:t>开发署</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CC0BE6F" w14:textId="77777777" w:rsidR="0087743D" w:rsidRPr="000C620F" w:rsidRDefault="0087743D" w:rsidP="00DA7C23">
            <w:pPr>
              <w:widowControl w:val="0"/>
              <w:spacing w:before="20" w:after="20"/>
              <w:ind w:left="-362" w:right="319" w:firstLine="142"/>
              <w:jc w:val="right"/>
              <w:rPr>
                <w:rFonts w:eastAsia="SimSun"/>
                <w:color w:val="000000" w:themeColor="text1"/>
                <w:sz w:val="20"/>
                <w:szCs w:val="20"/>
                <w:lang w:val="en-US"/>
              </w:rPr>
            </w:pPr>
            <w:r w:rsidRPr="000C620F">
              <w:rPr>
                <w:rFonts w:eastAsia="SimSun"/>
                <w:color w:val="000000" w:themeColor="text1"/>
                <w:sz w:val="20"/>
                <w:szCs w:val="20"/>
                <w:lang w:val="en-US"/>
              </w:rPr>
              <w:t>25,045,909</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59565069" w14:textId="77777777" w:rsidR="0087743D" w:rsidRPr="000C620F" w:rsidRDefault="0087743D" w:rsidP="00DA7C23">
            <w:pPr>
              <w:widowControl w:val="0"/>
              <w:spacing w:before="20" w:after="20"/>
              <w:ind w:right="178"/>
              <w:jc w:val="right"/>
              <w:rPr>
                <w:rFonts w:eastAsia="SimSun"/>
                <w:color w:val="000000" w:themeColor="text1"/>
                <w:sz w:val="20"/>
                <w:szCs w:val="20"/>
                <w:lang w:val="en-US"/>
              </w:rPr>
            </w:pPr>
            <w:r w:rsidRPr="000C620F">
              <w:rPr>
                <w:rFonts w:eastAsia="SimSun"/>
                <w:color w:val="000000" w:themeColor="text1"/>
                <w:sz w:val="20"/>
                <w:szCs w:val="20"/>
                <w:lang w:val="en-US"/>
              </w:rPr>
              <w:t>523,431</w:t>
            </w:r>
          </w:p>
        </w:tc>
      </w:tr>
      <w:tr w:rsidR="0087743D" w:rsidRPr="000C620F" w14:paraId="090777F1" w14:textId="77777777" w:rsidTr="00387EB0">
        <w:trPr>
          <w:trHeight w:val="252"/>
        </w:trPr>
        <w:tc>
          <w:tcPr>
            <w:tcW w:w="1124" w:type="pct"/>
            <w:tcBorders>
              <w:top w:val="nil"/>
              <w:left w:val="single" w:sz="4" w:space="0" w:color="auto"/>
              <w:bottom w:val="nil"/>
              <w:right w:val="single" w:sz="4" w:space="0" w:color="auto"/>
            </w:tcBorders>
            <w:tcMar>
              <w:top w:w="6" w:type="dxa"/>
              <w:left w:w="108" w:type="dxa"/>
              <w:bottom w:w="6" w:type="dxa"/>
              <w:right w:w="108" w:type="dxa"/>
            </w:tcMar>
            <w:hideMark/>
          </w:tcPr>
          <w:p w14:paraId="418D1A73" w14:textId="7EA6352C" w:rsidR="0087743D" w:rsidRPr="000C620F" w:rsidRDefault="009771B3" w:rsidP="00052E2A">
            <w:pPr>
              <w:widowControl w:val="0"/>
              <w:spacing w:before="20" w:after="20"/>
              <w:ind w:left="174"/>
              <w:jc w:val="left"/>
              <w:rPr>
                <w:rFonts w:eastAsia="SimSun"/>
                <w:color w:val="000000"/>
                <w:sz w:val="20"/>
                <w:szCs w:val="20"/>
                <w:lang w:val="en-US" w:eastAsia="zh-CN"/>
              </w:rPr>
            </w:pPr>
            <w:r w:rsidRPr="000C620F">
              <w:rPr>
                <w:rFonts w:eastAsia="SimSun" w:hint="eastAsia"/>
                <w:color w:val="000000"/>
                <w:sz w:val="20"/>
                <w:szCs w:val="20"/>
                <w:lang w:eastAsia="zh-CN"/>
              </w:rPr>
              <w:t>维修</w:t>
            </w:r>
          </w:p>
        </w:tc>
        <w:tc>
          <w:tcPr>
            <w:tcW w:w="1727" w:type="pct"/>
            <w:tcBorders>
              <w:top w:val="nil"/>
              <w:left w:val="single" w:sz="4" w:space="0" w:color="auto"/>
              <w:bottom w:val="nil"/>
              <w:right w:val="single" w:sz="4" w:space="0" w:color="auto"/>
            </w:tcBorders>
            <w:hideMark/>
          </w:tcPr>
          <w:p w14:paraId="5D3C8FC8" w14:textId="3E4E0CA5" w:rsidR="0087743D" w:rsidRPr="000C620F" w:rsidRDefault="009C55B7" w:rsidP="00DA7C23">
            <w:pPr>
              <w:widowControl w:val="0"/>
              <w:spacing w:before="20" w:after="20"/>
              <w:ind w:left="332" w:hanging="142"/>
              <w:jc w:val="left"/>
              <w:rPr>
                <w:rFonts w:eastAsia="SimSun"/>
                <w:color w:val="000000"/>
                <w:sz w:val="20"/>
                <w:szCs w:val="20"/>
                <w:lang w:val="en-US" w:eastAsia="en-CA"/>
              </w:rPr>
            </w:pPr>
            <w:r w:rsidRPr="000C620F">
              <w:rPr>
                <w:rFonts w:eastAsia="SimSun" w:hint="eastAsia"/>
                <w:color w:val="000000"/>
                <w:sz w:val="20"/>
                <w:szCs w:val="20"/>
                <w:lang w:val="en-US" w:eastAsia="zh-CN"/>
              </w:rPr>
              <w:t>环境署、德国、日本</w:t>
            </w:r>
          </w:p>
        </w:tc>
        <w:tc>
          <w:tcPr>
            <w:tcW w:w="1074" w:type="pct"/>
            <w:tcBorders>
              <w:top w:val="nil"/>
              <w:left w:val="nil"/>
              <w:bottom w:val="nil"/>
              <w:right w:val="single" w:sz="4" w:space="0" w:color="auto"/>
            </w:tcBorders>
            <w:tcMar>
              <w:top w:w="6" w:type="dxa"/>
              <w:left w:w="108" w:type="dxa"/>
              <w:bottom w:w="6" w:type="dxa"/>
              <w:right w:w="108" w:type="dxa"/>
            </w:tcMar>
            <w:hideMark/>
          </w:tcPr>
          <w:p w14:paraId="7764DBF8" w14:textId="77777777" w:rsidR="0087743D" w:rsidRPr="000C620F" w:rsidRDefault="0087743D" w:rsidP="00DA7C23">
            <w:pPr>
              <w:widowControl w:val="0"/>
              <w:spacing w:before="20" w:after="20"/>
              <w:ind w:left="-362" w:right="319" w:firstLine="142"/>
              <w:jc w:val="right"/>
              <w:rPr>
                <w:rFonts w:eastAsia="SimSun"/>
                <w:color w:val="000000" w:themeColor="text1"/>
                <w:sz w:val="20"/>
                <w:szCs w:val="20"/>
                <w:lang w:val="en-US"/>
              </w:rPr>
            </w:pPr>
            <w:r w:rsidRPr="000C620F">
              <w:rPr>
                <w:rFonts w:eastAsia="SimSun"/>
                <w:color w:val="000000" w:themeColor="text1"/>
                <w:sz w:val="20"/>
                <w:szCs w:val="20"/>
                <w:lang w:val="en-US"/>
              </w:rPr>
              <w:t>16,329,132</w:t>
            </w:r>
          </w:p>
        </w:tc>
        <w:tc>
          <w:tcPr>
            <w:tcW w:w="1075" w:type="pct"/>
            <w:tcBorders>
              <w:top w:val="nil"/>
              <w:left w:val="nil"/>
              <w:bottom w:val="nil"/>
              <w:right w:val="single" w:sz="4" w:space="0" w:color="auto"/>
            </w:tcBorders>
            <w:tcMar>
              <w:top w:w="6" w:type="dxa"/>
              <w:left w:w="108" w:type="dxa"/>
              <w:bottom w:w="6" w:type="dxa"/>
              <w:right w:w="108" w:type="dxa"/>
            </w:tcMar>
            <w:hideMark/>
          </w:tcPr>
          <w:p w14:paraId="7357C402" w14:textId="77777777" w:rsidR="0087743D" w:rsidRPr="000C620F" w:rsidRDefault="0087743D" w:rsidP="00DA7C23">
            <w:pPr>
              <w:widowControl w:val="0"/>
              <w:spacing w:before="20" w:after="20"/>
              <w:ind w:right="178"/>
              <w:jc w:val="right"/>
              <w:rPr>
                <w:rFonts w:eastAsia="SimSun"/>
                <w:color w:val="000000" w:themeColor="text1"/>
                <w:sz w:val="20"/>
                <w:szCs w:val="20"/>
                <w:lang w:val="en-US"/>
              </w:rPr>
            </w:pPr>
            <w:r w:rsidRPr="000C620F">
              <w:rPr>
                <w:rFonts w:eastAsia="SimSun"/>
                <w:color w:val="000000" w:themeColor="text1"/>
                <w:sz w:val="20"/>
                <w:szCs w:val="20"/>
                <w:lang w:val="en-US"/>
              </w:rPr>
              <w:t>1,200,000</w:t>
            </w:r>
          </w:p>
        </w:tc>
      </w:tr>
      <w:tr w:rsidR="0087743D" w:rsidRPr="000C620F" w14:paraId="51016EAB" w14:textId="77777777" w:rsidTr="00387EB0">
        <w:tc>
          <w:tcPr>
            <w:tcW w:w="2851"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7E910BB9" w14:textId="38B4068D" w:rsidR="0087743D" w:rsidRPr="000C620F" w:rsidRDefault="009C55B7" w:rsidP="00DA7C23">
            <w:pPr>
              <w:widowControl w:val="0"/>
              <w:spacing w:before="20" w:after="20"/>
              <w:ind w:left="174"/>
              <w:jc w:val="left"/>
              <w:rPr>
                <w:rFonts w:eastAsia="SimSun"/>
                <w:b/>
                <w:color w:val="000000"/>
                <w:sz w:val="20"/>
                <w:szCs w:val="20"/>
                <w:lang w:val="en-US" w:eastAsia="en-CA"/>
              </w:rPr>
            </w:pPr>
            <w:r w:rsidRPr="000C620F">
              <w:rPr>
                <w:rFonts w:eastAsia="SimHei" w:hint="eastAsia"/>
                <w:color w:val="000000"/>
                <w:sz w:val="20"/>
                <w:szCs w:val="20"/>
                <w:lang w:val="en-US" w:eastAsia="zh-CN"/>
              </w:rPr>
              <w:t>共计</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D7BBABC" w14:textId="77777777" w:rsidR="0087743D" w:rsidRPr="000C620F" w:rsidRDefault="0087743D" w:rsidP="00DA7C23">
            <w:pPr>
              <w:widowControl w:val="0"/>
              <w:spacing w:before="20" w:after="20"/>
              <w:ind w:left="-362" w:right="319" w:firstLine="142"/>
              <w:jc w:val="right"/>
              <w:rPr>
                <w:rFonts w:eastAsia="SimSun"/>
                <w:b/>
                <w:color w:val="000000" w:themeColor="text1"/>
                <w:sz w:val="20"/>
                <w:szCs w:val="20"/>
                <w:lang w:val="en-US"/>
              </w:rPr>
            </w:pPr>
            <w:r w:rsidRPr="000C620F">
              <w:rPr>
                <w:rFonts w:eastAsia="SimHei"/>
                <w:b/>
                <w:color w:val="000000" w:themeColor="text1"/>
                <w:sz w:val="20"/>
                <w:szCs w:val="20"/>
                <w:lang w:val="en-US"/>
              </w:rPr>
              <w:t>193,419,890</w:t>
            </w:r>
          </w:p>
        </w:tc>
        <w:tc>
          <w:tcPr>
            <w:tcW w:w="1075"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2EB781F5" w14:textId="77777777" w:rsidR="0087743D" w:rsidRPr="000C620F" w:rsidRDefault="0087743D" w:rsidP="00DA7C23">
            <w:pPr>
              <w:widowControl w:val="0"/>
              <w:spacing w:before="20" w:after="20"/>
              <w:ind w:right="178"/>
              <w:jc w:val="right"/>
              <w:rPr>
                <w:rFonts w:eastAsia="SimSun"/>
                <w:b/>
                <w:color w:val="000000" w:themeColor="text1"/>
                <w:sz w:val="20"/>
                <w:szCs w:val="20"/>
                <w:lang w:val="en-US"/>
              </w:rPr>
            </w:pPr>
            <w:r w:rsidRPr="000C620F">
              <w:rPr>
                <w:rFonts w:eastAsia="SimHei"/>
                <w:b/>
                <w:color w:val="000000" w:themeColor="text1"/>
                <w:sz w:val="20"/>
                <w:szCs w:val="20"/>
                <w:lang w:val="en-US"/>
              </w:rPr>
              <w:t>27,000,000</w:t>
            </w:r>
          </w:p>
        </w:tc>
      </w:tr>
    </w:tbl>
    <w:p w14:paraId="7A468E49" w14:textId="77777777" w:rsidR="000C620F" w:rsidRDefault="000C620F" w:rsidP="00052E2A">
      <w:pPr>
        <w:widowControl w:val="0"/>
        <w:spacing w:before="360" w:after="240"/>
        <w:rPr>
          <w:rFonts w:eastAsia="SimSun"/>
          <w:sz w:val="24"/>
          <w:szCs w:val="24"/>
          <w:u w:val="single"/>
          <w:lang w:eastAsia="zh-CN"/>
        </w:rPr>
      </w:pPr>
    </w:p>
    <w:p w14:paraId="3EFF67B8" w14:textId="3FD5706B" w:rsidR="0087743D" w:rsidRPr="00F4289C" w:rsidRDefault="00FA7891" w:rsidP="00052E2A">
      <w:pPr>
        <w:widowControl w:val="0"/>
        <w:spacing w:before="360" w:after="240"/>
        <w:rPr>
          <w:rFonts w:eastAsia="SimSun"/>
          <w:sz w:val="24"/>
          <w:szCs w:val="24"/>
          <w:u w:val="single"/>
          <w:lang w:eastAsia="zh-CN"/>
        </w:rPr>
      </w:pPr>
      <w:r w:rsidRPr="00F4289C">
        <w:rPr>
          <w:rFonts w:eastAsia="SimSun" w:hint="eastAsia"/>
          <w:sz w:val="24"/>
          <w:szCs w:val="24"/>
          <w:u w:val="single"/>
          <w:lang w:eastAsia="zh-CN"/>
        </w:rPr>
        <w:t>《基加利修正案》的</w:t>
      </w:r>
      <w:r w:rsidR="00582839" w:rsidRPr="00F4289C">
        <w:rPr>
          <w:rFonts w:eastAsia="SimSun" w:hint="eastAsia"/>
          <w:sz w:val="24"/>
          <w:szCs w:val="24"/>
          <w:u w:val="single"/>
          <w:lang w:eastAsia="zh-CN"/>
        </w:rPr>
        <w:t>批准现状</w:t>
      </w:r>
    </w:p>
    <w:p w14:paraId="673AD043" w14:textId="3951AE5F" w:rsidR="0087743D" w:rsidRPr="00F4289C" w:rsidRDefault="00485C51" w:rsidP="00DA7C23">
      <w:pPr>
        <w:pStyle w:val="Heading1"/>
        <w:widowControl w:val="0"/>
        <w:spacing w:before="240"/>
        <w:rPr>
          <w:rFonts w:eastAsia="SimSun"/>
          <w:sz w:val="24"/>
          <w:szCs w:val="24"/>
          <w:lang w:eastAsia="zh-CN"/>
        </w:rPr>
      </w:pPr>
      <w:r w:rsidRPr="00F4289C">
        <w:rPr>
          <w:rFonts w:eastAsia="SimSun" w:hint="eastAsia"/>
          <w:sz w:val="24"/>
          <w:szCs w:val="24"/>
          <w:lang w:eastAsia="zh-CN"/>
        </w:rPr>
        <w:t>2021</w:t>
      </w:r>
      <w:r w:rsidRPr="00F4289C">
        <w:rPr>
          <w:rFonts w:eastAsia="SimSun" w:hint="eastAsia"/>
          <w:sz w:val="24"/>
          <w:szCs w:val="24"/>
          <w:lang w:eastAsia="zh-CN"/>
        </w:rPr>
        <w:t>年</w:t>
      </w:r>
      <w:r w:rsidRPr="00F4289C">
        <w:rPr>
          <w:rFonts w:eastAsia="SimSun" w:hint="eastAsia"/>
          <w:sz w:val="24"/>
          <w:szCs w:val="24"/>
          <w:lang w:eastAsia="zh-CN"/>
        </w:rPr>
        <w:t>6</w:t>
      </w:r>
      <w:r w:rsidRPr="00F4289C">
        <w:rPr>
          <w:rFonts w:eastAsia="SimSun" w:hint="eastAsia"/>
          <w:sz w:val="24"/>
          <w:szCs w:val="24"/>
          <w:lang w:eastAsia="zh-CN"/>
        </w:rPr>
        <w:t>月</w:t>
      </w:r>
      <w:r w:rsidRPr="00F4289C">
        <w:rPr>
          <w:rFonts w:eastAsia="SimSun" w:hint="eastAsia"/>
          <w:sz w:val="24"/>
          <w:szCs w:val="24"/>
          <w:lang w:eastAsia="zh-CN"/>
        </w:rPr>
        <w:t>17</w:t>
      </w:r>
      <w:r w:rsidRPr="00F4289C">
        <w:rPr>
          <w:rFonts w:eastAsia="SimSun" w:hint="eastAsia"/>
          <w:sz w:val="24"/>
          <w:szCs w:val="24"/>
          <w:lang w:eastAsia="zh-CN"/>
        </w:rPr>
        <w:t>日，中华人民共和国常驻联合国代表团向联合国秘书长</w:t>
      </w:r>
      <w:r w:rsidR="00723AE3" w:rsidRPr="00F4289C">
        <w:rPr>
          <w:rFonts w:eastAsia="SimSun" w:hint="eastAsia"/>
          <w:sz w:val="24"/>
          <w:szCs w:val="24"/>
          <w:lang w:eastAsia="zh-CN"/>
        </w:rPr>
        <w:t>交存</w:t>
      </w:r>
      <w:r w:rsidRPr="00F4289C">
        <w:rPr>
          <w:rFonts w:eastAsia="SimSun" w:hint="eastAsia"/>
          <w:sz w:val="24"/>
          <w:szCs w:val="24"/>
          <w:lang w:eastAsia="zh-CN"/>
        </w:rPr>
        <w:t>了《〈关于消耗臭氧层物质的蒙特利尔议定书〉基加利修正案》（以下简称《基加利修正</w:t>
      </w:r>
      <w:r w:rsidRPr="00F4289C">
        <w:rPr>
          <w:rFonts w:eastAsia="SimSun" w:hint="eastAsia"/>
          <w:sz w:val="24"/>
          <w:szCs w:val="24"/>
          <w:lang w:eastAsia="zh-CN"/>
        </w:rPr>
        <w:lastRenderedPageBreak/>
        <w:t>案》）的接受书。该修正案于</w:t>
      </w:r>
      <w:r w:rsidRPr="00F4289C">
        <w:rPr>
          <w:rFonts w:eastAsia="SimSun" w:hint="eastAsia"/>
          <w:sz w:val="24"/>
          <w:szCs w:val="24"/>
          <w:lang w:eastAsia="zh-CN"/>
        </w:rPr>
        <w:t>2021</w:t>
      </w:r>
      <w:r w:rsidRPr="00F4289C">
        <w:rPr>
          <w:rFonts w:eastAsia="SimSun" w:hint="eastAsia"/>
          <w:sz w:val="24"/>
          <w:szCs w:val="24"/>
          <w:lang w:eastAsia="zh-CN"/>
        </w:rPr>
        <w:t>年</w:t>
      </w:r>
      <w:r w:rsidRPr="00F4289C">
        <w:rPr>
          <w:rFonts w:eastAsia="SimSun" w:hint="eastAsia"/>
          <w:sz w:val="24"/>
          <w:szCs w:val="24"/>
          <w:lang w:eastAsia="zh-CN"/>
        </w:rPr>
        <w:t>9</w:t>
      </w:r>
      <w:r w:rsidRPr="00F4289C">
        <w:rPr>
          <w:rFonts w:eastAsia="SimSun" w:hint="eastAsia"/>
          <w:sz w:val="24"/>
          <w:szCs w:val="24"/>
          <w:lang w:eastAsia="zh-CN"/>
        </w:rPr>
        <w:t>月</w:t>
      </w:r>
      <w:r w:rsidRPr="00F4289C">
        <w:rPr>
          <w:rFonts w:eastAsia="SimSun" w:hint="eastAsia"/>
          <w:sz w:val="24"/>
          <w:szCs w:val="24"/>
          <w:lang w:eastAsia="zh-CN"/>
        </w:rPr>
        <w:t>15</w:t>
      </w:r>
      <w:r w:rsidRPr="00F4289C">
        <w:rPr>
          <w:rFonts w:eastAsia="SimSun" w:hint="eastAsia"/>
          <w:sz w:val="24"/>
          <w:szCs w:val="24"/>
          <w:lang w:eastAsia="zh-CN"/>
        </w:rPr>
        <w:t>日生效。接受修正案后，中国政府修订了相关法规，旨在将氢氟碳化物纳入</w:t>
      </w:r>
      <w:r w:rsidR="00B95A57" w:rsidRPr="00F4289C">
        <w:rPr>
          <w:rFonts w:eastAsia="SimSun" w:hint="eastAsia"/>
          <w:sz w:val="24"/>
          <w:szCs w:val="24"/>
          <w:lang w:eastAsia="zh-CN"/>
        </w:rPr>
        <w:t>其</w:t>
      </w:r>
      <w:r w:rsidR="00860340" w:rsidRPr="00F4289C">
        <w:rPr>
          <w:rFonts w:eastAsia="SimSun" w:hint="eastAsia"/>
          <w:sz w:val="24"/>
          <w:szCs w:val="24"/>
          <w:lang w:eastAsia="zh-CN"/>
        </w:rPr>
        <w:t>司法管辖</w:t>
      </w:r>
      <w:r w:rsidRPr="00F4289C">
        <w:rPr>
          <w:rFonts w:eastAsia="SimSun" w:hint="eastAsia"/>
          <w:sz w:val="24"/>
          <w:szCs w:val="24"/>
          <w:lang w:eastAsia="zh-CN"/>
        </w:rPr>
        <w:t>范围，并进一步强化对非法从事受控物质活动的法律责任。</w:t>
      </w:r>
      <w:r w:rsidRPr="00F4289C">
        <w:rPr>
          <w:rFonts w:eastAsia="SimSun" w:hint="eastAsia"/>
          <w:sz w:val="24"/>
          <w:szCs w:val="24"/>
          <w:lang w:eastAsia="zh-CN"/>
        </w:rPr>
        <w:t>2021</w:t>
      </w:r>
      <w:r w:rsidRPr="00F4289C">
        <w:rPr>
          <w:rFonts w:eastAsia="SimSun" w:hint="eastAsia"/>
          <w:sz w:val="24"/>
          <w:szCs w:val="24"/>
          <w:lang w:eastAsia="zh-CN"/>
        </w:rPr>
        <w:t>年</w:t>
      </w:r>
      <w:r w:rsidRPr="00F4289C">
        <w:rPr>
          <w:rFonts w:eastAsia="SimSun" w:hint="eastAsia"/>
          <w:sz w:val="24"/>
          <w:szCs w:val="24"/>
          <w:lang w:eastAsia="zh-CN"/>
        </w:rPr>
        <w:t>9</w:t>
      </w:r>
      <w:r w:rsidRPr="00F4289C">
        <w:rPr>
          <w:rFonts w:eastAsia="SimSun" w:hint="eastAsia"/>
          <w:sz w:val="24"/>
          <w:szCs w:val="24"/>
          <w:lang w:eastAsia="zh-CN"/>
        </w:rPr>
        <w:t>月</w:t>
      </w:r>
      <w:r w:rsidRPr="00F4289C">
        <w:rPr>
          <w:rFonts w:eastAsia="SimSun" w:hint="eastAsia"/>
          <w:sz w:val="24"/>
          <w:szCs w:val="24"/>
          <w:lang w:eastAsia="zh-CN"/>
        </w:rPr>
        <w:t>29</w:t>
      </w:r>
      <w:r w:rsidRPr="00F4289C">
        <w:rPr>
          <w:rFonts w:eastAsia="SimSun" w:hint="eastAsia"/>
          <w:sz w:val="24"/>
          <w:szCs w:val="24"/>
          <w:lang w:eastAsia="zh-CN"/>
        </w:rPr>
        <w:t>日，生态环境部、国家发展和改革委员会以及工业和信息化部联合</w:t>
      </w:r>
      <w:r w:rsidR="00597792" w:rsidRPr="00F4289C">
        <w:rPr>
          <w:rFonts w:eastAsia="SimSun" w:hint="eastAsia"/>
          <w:sz w:val="24"/>
          <w:szCs w:val="24"/>
          <w:lang w:eastAsia="zh-CN"/>
        </w:rPr>
        <w:t>印发</w:t>
      </w:r>
      <w:r w:rsidRPr="00F4289C">
        <w:rPr>
          <w:rFonts w:eastAsia="SimSun" w:hint="eastAsia"/>
          <w:sz w:val="24"/>
          <w:szCs w:val="24"/>
          <w:lang w:eastAsia="zh-CN"/>
        </w:rPr>
        <w:t>了</w:t>
      </w:r>
      <w:r w:rsidR="00DF6527" w:rsidRPr="00F4289C">
        <w:rPr>
          <w:rFonts w:eastAsia="SimSun" w:hint="eastAsia"/>
          <w:sz w:val="24"/>
          <w:szCs w:val="24"/>
          <w:lang w:eastAsia="zh-CN"/>
        </w:rPr>
        <w:t>最新</w:t>
      </w:r>
      <w:r w:rsidRPr="00F4289C">
        <w:rPr>
          <w:rFonts w:eastAsia="SimSun" w:hint="eastAsia"/>
          <w:sz w:val="24"/>
          <w:szCs w:val="24"/>
          <w:lang w:eastAsia="zh-CN"/>
        </w:rPr>
        <w:t>《中国</w:t>
      </w:r>
      <w:r w:rsidR="00DF6527" w:rsidRPr="00F4289C">
        <w:rPr>
          <w:rFonts w:eastAsia="SimSun" w:hint="eastAsia"/>
          <w:sz w:val="24"/>
          <w:szCs w:val="24"/>
          <w:lang w:eastAsia="zh-CN"/>
        </w:rPr>
        <w:t>受控</w:t>
      </w:r>
      <w:r w:rsidRPr="00F4289C">
        <w:rPr>
          <w:rFonts w:eastAsia="SimSun" w:hint="eastAsia"/>
          <w:sz w:val="24"/>
          <w:szCs w:val="24"/>
          <w:lang w:eastAsia="zh-CN"/>
        </w:rPr>
        <w:t>消耗臭氧层物质</w:t>
      </w:r>
      <w:r w:rsidR="00530043">
        <w:rPr>
          <w:rFonts w:eastAsia="SimSun" w:hint="eastAsia"/>
          <w:sz w:val="24"/>
          <w:szCs w:val="24"/>
          <w:lang w:eastAsia="zh-CN"/>
        </w:rPr>
        <w:t>目录</w:t>
      </w:r>
      <w:r w:rsidRPr="00F4289C">
        <w:rPr>
          <w:rFonts w:eastAsia="SimSun" w:hint="eastAsia"/>
          <w:sz w:val="24"/>
          <w:szCs w:val="24"/>
          <w:lang w:eastAsia="zh-CN"/>
        </w:rPr>
        <w:t>》，将氢氟碳化物纳入管控范围。自</w:t>
      </w:r>
      <w:r w:rsidRPr="00F4289C">
        <w:rPr>
          <w:rFonts w:eastAsia="SimSun" w:hint="eastAsia"/>
          <w:sz w:val="24"/>
          <w:szCs w:val="24"/>
          <w:lang w:eastAsia="zh-CN"/>
        </w:rPr>
        <w:t>2021</w:t>
      </w:r>
      <w:r w:rsidRPr="00F4289C">
        <w:rPr>
          <w:rFonts w:eastAsia="SimSun" w:hint="eastAsia"/>
          <w:sz w:val="24"/>
          <w:szCs w:val="24"/>
          <w:lang w:eastAsia="zh-CN"/>
        </w:rPr>
        <w:t>年</w:t>
      </w:r>
      <w:r w:rsidRPr="00F4289C">
        <w:rPr>
          <w:rFonts w:eastAsia="SimSun" w:hint="eastAsia"/>
          <w:sz w:val="24"/>
          <w:szCs w:val="24"/>
          <w:lang w:eastAsia="zh-CN"/>
        </w:rPr>
        <w:t>11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日起，进口和出口许可证管理制度已适用于</w:t>
      </w:r>
      <w:r w:rsidR="0078333E" w:rsidRPr="00F4289C">
        <w:rPr>
          <w:rFonts w:eastAsia="SimSun" w:hint="eastAsia"/>
          <w:sz w:val="24"/>
          <w:szCs w:val="24"/>
          <w:lang w:eastAsia="zh-CN"/>
        </w:rPr>
        <w:t>修订《</w:t>
      </w:r>
      <w:r w:rsidR="00530043">
        <w:rPr>
          <w:rFonts w:eastAsia="SimSun" w:hint="eastAsia"/>
          <w:sz w:val="24"/>
          <w:szCs w:val="24"/>
          <w:lang w:eastAsia="zh-CN"/>
        </w:rPr>
        <w:t>目录</w:t>
      </w:r>
      <w:r w:rsidR="0078333E" w:rsidRPr="00F4289C">
        <w:rPr>
          <w:rFonts w:eastAsia="SimSun" w:hint="eastAsia"/>
          <w:sz w:val="24"/>
          <w:szCs w:val="24"/>
          <w:lang w:eastAsia="zh-CN"/>
        </w:rPr>
        <w:t>》</w:t>
      </w:r>
      <w:r w:rsidRPr="00F4289C">
        <w:rPr>
          <w:rFonts w:eastAsia="SimSun" w:hint="eastAsia"/>
          <w:sz w:val="24"/>
          <w:szCs w:val="24"/>
          <w:lang w:eastAsia="zh-CN"/>
        </w:rPr>
        <w:t>所列物质，包括氢氟碳化物。</w:t>
      </w:r>
    </w:p>
    <w:p w14:paraId="5654930C" w14:textId="0ED55247" w:rsidR="0087743D" w:rsidRPr="00F4289C" w:rsidRDefault="0078333E" w:rsidP="00DA7C23">
      <w:pPr>
        <w:widowControl w:val="0"/>
        <w:spacing w:before="240" w:after="240"/>
        <w:rPr>
          <w:rFonts w:eastAsia="SimSun"/>
          <w:sz w:val="24"/>
          <w:szCs w:val="24"/>
          <w:u w:val="single"/>
        </w:rPr>
      </w:pPr>
      <w:bookmarkStart w:id="3" w:name="_Hlk151539051"/>
      <w:r w:rsidRPr="00F4289C">
        <w:rPr>
          <w:rFonts w:eastAsia="SimSun" w:hint="eastAsia"/>
          <w:sz w:val="24"/>
          <w:szCs w:val="24"/>
          <w:u w:val="single"/>
          <w:lang w:eastAsia="zh-CN"/>
        </w:rPr>
        <w:t>含氢氯氟烃消费量</w:t>
      </w:r>
    </w:p>
    <w:p w14:paraId="059A251B" w14:textId="10B811C2" w:rsidR="0087743D" w:rsidRPr="00F4289C" w:rsidRDefault="0067062F" w:rsidP="00DA7C23">
      <w:pPr>
        <w:pStyle w:val="Heading1"/>
        <w:widowControl w:val="0"/>
        <w:spacing w:before="240"/>
        <w:rPr>
          <w:rFonts w:eastAsia="SimSun"/>
          <w:sz w:val="24"/>
          <w:szCs w:val="24"/>
          <w:lang w:eastAsia="zh-CN"/>
        </w:rPr>
      </w:pPr>
      <w:r w:rsidRPr="00F4289C">
        <w:rPr>
          <w:rFonts w:eastAsia="SimSun" w:hint="eastAsia"/>
          <w:sz w:val="24"/>
          <w:szCs w:val="24"/>
          <w:lang w:eastAsia="zh-CN"/>
        </w:rPr>
        <w:t>中国政府根据《蒙特利尔议定书》第</w:t>
      </w:r>
      <w:r w:rsidRPr="00F4289C">
        <w:rPr>
          <w:rFonts w:eastAsia="SimSun" w:hint="eastAsia"/>
          <w:sz w:val="24"/>
          <w:szCs w:val="24"/>
          <w:lang w:eastAsia="zh-CN"/>
        </w:rPr>
        <w:t>7</w:t>
      </w:r>
      <w:r w:rsidRPr="00F4289C">
        <w:rPr>
          <w:rFonts w:eastAsia="SimSun" w:hint="eastAsia"/>
          <w:sz w:val="24"/>
          <w:szCs w:val="24"/>
          <w:lang w:eastAsia="zh-CN"/>
        </w:rPr>
        <w:t>条报告的</w:t>
      </w:r>
      <w:r w:rsidRPr="00F4289C">
        <w:rPr>
          <w:rFonts w:eastAsia="SimSun" w:hint="eastAsia"/>
          <w:sz w:val="24"/>
          <w:szCs w:val="24"/>
          <w:lang w:eastAsia="zh-CN"/>
        </w:rPr>
        <w:t>2024</w:t>
      </w:r>
      <w:r w:rsidRPr="00F4289C">
        <w:rPr>
          <w:rFonts w:eastAsia="SimSun" w:hint="eastAsia"/>
          <w:sz w:val="24"/>
          <w:szCs w:val="24"/>
          <w:lang w:eastAsia="zh-CN"/>
        </w:rPr>
        <w:t>年</w:t>
      </w:r>
      <w:r w:rsidR="00733585" w:rsidRPr="00F4289C">
        <w:rPr>
          <w:rFonts w:eastAsia="SimSun" w:hint="eastAsia"/>
          <w:sz w:val="24"/>
          <w:szCs w:val="24"/>
          <w:lang w:eastAsia="zh-CN"/>
        </w:rPr>
        <w:t>含氢氯氟烃</w:t>
      </w:r>
      <w:r w:rsidRPr="00F4289C">
        <w:rPr>
          <w:rFonts w:eastAsia="SimSun" w:hint="eastAsia"/>
          <w:sz w:val="24"/>
          <w:szCs w:val="24"/>
          <w:lang w:eastAsia="zh-CN"/>
        </w:rPr>
        <w:t>消费量数据如表</w:t>
      </w:r>
      <w:r w:rsidRPr="00F4289C">
        <w:rPr>
          <w:rFonts w:eastAsia="SimSun" w:hint="eastAsia"/>
          <w:sz w:val="24"/>
          <w:szCs w:val="24"/>
          <w:lang w:eastAsia="zh-CN"/>
        </w:rPr>
        <w:t>4</w:t>
      </w:r>
      <w:r w:rsidRPr="00F4289C">
        <w:rPr>
          <w:rFonts w:eastAsia="SimSun" w:hint="eastAsia"/>
          <w:sz w:val="24"/>
          <w:szCs w:val="24"/>
          <w:lang w:eastAsia="zh-CN"/>
        </w:rPr>
        <w:t>所示。</w:t>
      </w:r>
    </w:p>
    <w:p w14:paraId="058E25F3" w14:textId="62653614" w:rsidR="0087743D" w:rsidRPr="000C620F" w:rsidRDefault="00A871E5" w:rsidP="00DA7C23">
      <w:pPr>
        <w:pStyle w:val="Heading1"/>
        <w:keepNext/>
        <w:widowControl w:val="0"/>
        <w:numPr>
          <w:ilvl w:val="0"/>
          <w:numId w:val="0"/>
        </w:numPr>
        <w:tabs>
          <w:tab w:val="left" w:pos="720"/>
        </w:tabs>
        <w:spacing w:before="240" w:after="20"/>
        <w:jc w:val="left"/>
        <w:rPr>
          <w:rFonts w:eastAsia="SimHei"/>
          <w:lang w:eastAsia="zh-CN"/>
        </w:rPr>
      </w:pPr>
      <w:r w:rsidRPr="000C620F">
        <w:rPr>
          <w:rFonts w:eastAsia="SimHei" w:hint="eastAsia"/>
          <w:lang w:eastAsia="zh-CN"/>
        </w:rPr>
        <w:t>表</w:t>
      </w:r>
      <w:r w:rsidR="0087743D" w:rsidRPr="000C620F">
        <w:rPr>
          <w:rFonts w:eastAsia="SimHei"/>
          <w:b/>
          <w:bCs/>
          <w:lang w:eastAsia="zh-CN"/>
        </w:rPr>
        <w:t>4</w:t>
      </w:r>
      <w:r w:rsidR="00DA7C23" w:rsidRPr="000C620F">
        <w:rPr>
          <w:rFonts w:eastAsia="SimHei"/>
          <w:b/>
          <w:bCs/>
          <w:lang w:eastAsia="zh-CN"/>
        </w:rPr>
        <w:t>.</w:t>
      </w:r>
      <w:r w:rsidR="00860A83" w:rsidRPr="000C620F">
        <w:rPr>
          <w:rFonts w:eastAsia="SimHei" w:hint="eastAsia"/>
          <w:b/>
          <w:bCs/>
          <w:lang w:eastAsia="zh-CN"/>
        </w:rPr>
        <w:t xml:space="preserve"> </w:t>
      </w:r>
      <w:r w:rsidR="00DA7C23" w:rsidRPr="000C620F">
        <w:rPr>
          <w:rFonts w:eastAsia="SimHei"/>
          <w:b/>
          <w:bCs/>
          <w:lang w:eastAsia="zh-CN"/>
        </w:rPr>
        <w:t>2</w:t>
      </w:r>
      <w:r w:rsidR="0087743D" w:rsidRPr="000C620F">
        <w:rPr>
          <w:rFonts w:eastAsia="SimHei"/>
          <w:b/>
          <w:bCs/>
          <w:lang w:eastAsia="zh-CN"/>
        </w:rPr>
        <w:t>020</w:t>
      </w:r>
      <w:r w:rsidRPr="000C620F">
        <w:rPr>
          <w:rFonts w:eastAsia="SimHei" w:hint="eastAsia"/>
          <w:lang w:eastAsia="zh-CN"/>
        </w:rPr>
        <w:t>年至</w:t>
      </w:r>
      <w:r w:rsidR="0087743D" w:rsidRPr="000C620F">
        <w:rPr>
          <w:rFonts w:eastAsia="SimHei"/>
          <w:b/>
          <w:bCs/>
          <w:lang w:eastAsia="zh-CN"/>
        </w:rPr>
        <w:t>2024</w:t>
      </w:r>
      <w:r w:rsidRPr="000C620F">
        <w:rPr>
          <w:rFonts w:eastAsia="SimHei" w:hint="eastAsia"/>
          <w:lang w:eastAsia="zh-CN"/>
        </w:rPr>
        <w:t>年中国含氢氯氟烃消费量（第</w:t>
      </w:r>
      <w:r w:rsidRPr="000C620F">
        <w:rPr>
          <w:rFonts w:eastAsia="SimHei" w:hint="eastAsia"/>
          <w:b/>
          <w:bCs/>
          <w:lang w:eastAsia="zh-CN"/>
        </w:rPr>
        <w:t>7</w:t>
      </w:r>
      <w:r w:rsidRPr="000C620F">
        <w:rPr>
          <w:rFonts w:eastAsia="SimHei" w:hint="eastAsia"/>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299"/>
        <w:gridCol w:w="1302"/>
        <w:gridCol w:w="1302"/>
        <w:gridCol w:w="1302"/>
        <w:gridCol w:w="1305"/>
        <w:gridCol w:w="1290"/>
      </w:tblGrid>
      <w:tr w:rsidR="0087743D" w:rsidRPr="000C620F" w14:paraId="66CE2A6F" w14:textId="77777777" w:rsidTr="00337835">
        <w:trPr>
          <w:trHeight w:val="206"/>
          <w:tblHeader/>
        </w:trPr>
        <w:tc>
          <w:tcPr>
            <w:tcW w:w="829" w:type="pct"/>
            <w:tcBorders>
              <w:top w:val="single" w:sz="4" w:space="0" w:color="auto"/>
              <w:left w:val="single" w:sz="4" w:space="0" w:color="auto"/>
              <w:bottom w:val="single" w:sz="4" w:space="0" w:color="auto"/>
              <w:right w:val="single" w:sz="4" w:space="0" w:color="auto"/>
            </w:tcBorders>
            <w:noWrap/>
            <w:hideMark/>
          </w:tcPr>
          <w:p w14:paraId="3952840A" w14:textId="19CD4C31" w:rsidR="0087743D" w:rsidRPr="000C620F" w:rsidRDefault="00A871E5" w:rsidP="00DA7C23">
            <w:pPr>
              <w:keepLines/>
              <w:spacing w:before="20" w:after="20"/>
              <w:jc w:val="center"/>
              <w:rPr>
                <w:rFonts w:eastAsia="SimSun"/>
                <w:b/>
                <w:bCs/>
                <w:iCs/>
                <w:color w:val="000000"/>
                <w:sz w:val="20"/>
                <w:szCs w:val="20"/>
                <w:lang w:val="en-US" w:eastAsia="en-CA"/>
              </w:rPr>
            </w:pPr>
            <w:r w:rsidRPr="000C620F">
              <w:rPr>
                <w:rFonts w:eastAsia="SimHei" w:hint="eastAsia"/>
                <w:bCs/>
                <w:iCs/>
                <w:color w:val="000000"/>
                <w:sz w:val="20"/>
                <w:szCs w:val="20"/>
                <w:lang w:val="en-US" w:eastAsia="zh-CN"/>
              </w:rPr>
              <w:t>年</w:t>
            </w:r>
          </w:p>
        </w:tc>
        <w:tc>
          <w:tcPr>
            <w:tcW w:w="695" w:type="pct"/>
            <w:tcBorders>
              <w:top w:val="single" w:sz="4" w:space="0" w:color="auto"/>
              <w:left w:val="single" w:sz="4" w:space="0" w:color="auto"/>
              <w:bottom w:val="single" w:sz="4" w:space="0" w:color="auto"/>
              <w:right w:val="single" w:sz="4" w:space="0" w:color="auto"/>
            </w:tcBorders>
            <w:noWrap/>
            <w:hideMark/>
          </w:tcPr>
          <w:p w14:paraId="2DA04648" w14:textId="77777777" w:rsidR="0087743D" w:rsidRPr="000C620F" w:rsidRDefault="0087743D" w:rsidP="00DA7C23">
            <w:pPr>
              <w:keepLines/>
              <w:spacing w:before="20" w:after="20"/>
              <w:jc w:val="center"/>
              <w:rPr>
                <w:rFonts w:eastAsia="SimSun"/>
                <w:b/>
                <w:iCs/>
                <w:color w:val="000000"/>
                <w:sz w:val="20"/>
                <w:szCs w:val="20"/>
                <w:lang w:val="en-US" w:eastAsia="en-CA"/>
              </w:rPr>
            </w:pPr>
            <w:r w:rsidRPr="000C620F">
              <w:rPr>
                <w:rFonts w:eastAsia="SimHei"/>
                <w:b/>
                <w:iCs/>
                <w:color w:val="000000"/>
                <w:sz w:val="20"/>
                <w:szCs w:val="20"/>
                <w:lang w:val="en-US" w:eastAsia="en-CA"/>
              </w:rPr>
              <w:t>2020</w:t>
            </w:r>
          </w:p>
        </w:tc>
        <w:tc>
          <w:tcPr>
            <w:tcW w:w="696" w:type="pct"/>
            <w:tcBorders>
              <w:top w:val="single" w:sz="4" w:space="0" w:color="auto"/>
              <w:left w:val="single" w:sz="4" w:space="0" w:color="auto"/>
              <w:bottom w:val="single" w:sz="4" w:space="0" w:color="auto"/>
              <w:right w:val="single" w:sz="4" w:space="0" w:color="auto"/>
            </w:tcBorders>
            <w:noWrap/>
            <w:hideMark/>
          </w:tcPr>
          <w:p w14:paraId="78B4F90B" w14:textId="77777777" w:rsidR="0087743D" w:rsidRPr="000C620F" w:rsidRDefault="0087743D" w:rsidP="00DA7C23">
            <w:pPr>
              <w:widowControl w:val="0"/>
              <w:spacing w:before="20" w:after="20"/>
              <w:jc w:val="center"/>
              <w:rPr>
                <w:rFonts w:eastAsia="SimSun"/>
                <w:b/>
                <w:iCs/>
                <w:color w:val="000000"/>
                <w:sz w:val="20"/>
                <w:szCs w:val="20"/>
                <w:lang w:val="en-US" w:eastAsia="en-CA"/>
              </w:rPr>
            </w:pPr>
            <w:r w:rsidRPr="000C620F">
              <w:rPr>
                <w:rFonts w:eastAsia="SimHei"/>
                <w:b/>
                <w:iCs/>
                <w:color w:val="000000"/>
                <w:sz w:val="20"/>
                <w:szCs w:val="20"/>
                <w:lang w:val="en-US" w:eastAsia="en-CA"/>
              </w:rPr>
              <w:t>2021</w:t>
            </w:r>
          </w:p>
        </w:tc>
        <w:tc>
          <w:tcPr>
            <w:tcW w:w="696" w:type="pct"/>
            <w:tcBorders>
              <w:top w:val="single" w:sz="4" w:space="0" w:color="auto"/>
              <w:left w:val="single" w:sz="4" w:space="0" w:color="auto"/>
              <w:bottom w:val="single" w:sz="4" w:space="0" w:color="auto"/>
              <w:right w:val="single" w:sz="4" w:space="0" w:color="auto"/>
            </w:tcBorders>
            <w:hideMark/>
          </w:tcPr>
          <w:p w14:paraId="51C30060" w14:textId="77777777" w:rsidR="0087743D" w:rsidRPr="000C620F" w:rsidRDefault="0087743D" w:rsidP="00DA7C23">
            <w:pPr>
              <w:widowControl w:val="0"/>
              <w:spacing w:before="20" w:after="20"/>
              <w:jc w:val="center"/>
              <w:rPr>
                <w:rFonts w:eastAsia="SimSun"/>
                <w:b/>
                <w:iCs/>
                <w:color w:val="000000"/>
                <w:sz w:val="20"/>
                <w:szCs w:val="20"/>
                <w:lang w:val="en-US" w:eastAsia="en-CA"/>
              </w:rPr>
            </w:pPr>
            <w:r w:rsidRPr="000C620F">
              <w:rPr>
                <w:rFonts w:eastAsia="SimHei"/>
                <w:b/>
                <w:iCs/>
                <w:color w:val="000000"/>
                <w:sz w:val="20"/>
                <w:szCs w:val="20"/>
                <w:lang w:val="en-US" w:eastAsia="en-CA"/>
              </w:rPr>
              <w:t>2022</w:t>
            </w:r>
          </w:p>
        </w:tc>
        <w:tc>
          <w:tcPr>
            <w:tcW w:w="696" w:type="pct"/>
            <w:tcBorders>
              <w:top w:val="single" w:sz="4" w:space="0" w:color="auto"/>
              <w:left w:val="single" w:sz="4" w:space="0" w:color="auto"/>
              <w:bottom w:val="single" w:sz="4" w:space="0" w:color="auto"/>
              <w:right w:val="single" w:sz="4" w:space="0" w:color="auto"/>
            </w:tcBorders>
            <w:hideMark/>
          </w:tcPr>
          <w:p w14:paraId="40F23393" w14:textId="77777777" w:rsidR="0087743D" w:rsidRPr="000C620F" w:rsidRDefault="0087743D" w:rsidP="00DA7C23">
            <w:pPr>
              <w:widowControl w:val="0"/>
              <w:spacing w:before="20" w:after="20"/>
              <w:jc w:val="center"/>
              <w:rPr>
                <w:rFonts w:eastAsia="SimSun"/>
                <w:b/>
                <w:iCs/>
                <w:color w:val="000000"/>
                <w:sz w:val="20"/>
                <w:szCs w:val="20"/>
                <w:lang w:val="en-US" w:eastAsia="en-CA"/>
              </w:rPr>
            </w:pPr>
            <w:r w:rsidRPr="000C620F">
              <w:rPr>
                <w:rFonts w:eastAsia="SimHei"/>
                <w:b/>
                <w:iCs/>
                <w:color w:val="000000"/>
                <w:sz w:val="20"/>
                <w:szCs w:val="20"/>
                <w:lang w:val="en-US" w:eastAsia="en-CA"/>
              </w:rPr>
              <w:t>2023</w:t>
            </w:r>
          </w:p>
        </w:tc>
        <w:tc>
          <w:tcPr>
            <w:tcW w:w="698" w:type="pct"/>
            <w:tcBorders>
              <w:top w:val="single" w:sz="4" w:space="0" w:color="auto"/>
              <w:left w:val="single" w:sz="4" w:space="0" w:color="auto"/>
              <w:bottom w:val="single" w:sz="4" w:space="0" w:color="auto"/>
              <w:right w:val="single" w:sz="4" w:space="0" w:color="auto"/>
            </w:tcBorders>
          </w:tcPr>
          <w:p w14:paraId="26B159EF" w14:textId="3DDFF836" w:rsidR="0087743D" w:rsidRPr="000C620F" w:rsidRDefault="0087743D" w:rsidP="00DA7C23">
            <w:pPr>
              <w:widowControl w:val="0"/>
              <w:spacing w:before="20" w:after="20"/>
              <w:jc w:val="center"/>
              <w:rPr>
                <w:rFonts w:eastAsia="SimSun"/>
                <w:b/>
                <w:iCs/>
                <w:color w:val="000000"/>
                <w:sz w:val="20"/>
                <w:szCs w:val="20"/>
                <w:lang w:val="en-US" w:eastAsia="en-CA"/>
              </w:rPr>
            </w:pPr>
            <w:r w:rsidRPr="000C620F">
              <w:rPr>
                <w:rFonts w:eastAsia="SimHei"/>
                <w:b/>
                <w:iCs/>
                <w:color w:val="000000"/>
                <w:sz w:val="20"/>
                <w:szCs w:val="20"/>
                <w:lang w:val="en-US" w:eastAsia="en-CA"/>
              </w:rPr>
              <w:t>2024</w:t>
            </w:r>
          </w:p>
        </w:tc>
        <w:tc>
          <w:tcPr>
            <w:tcW w:w="690"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CD3DCE5" w14:textId="55F21E85" w:rsidR="0087743D" w:rsidRPr="000C620F" w:rsidRDefault="00A871E5" w:rsidP="00DA7C23">
            <w:pPr>
              <w:widowControl w:val="0"/>
              <w:spacing w:before="20" w:after="20"/>
              <w:jc w:val="center"/>
              <w:rPr>
                <w:rFonts w:eastAsia="SimSun"/>
                <w:b/>
                <w:bCs/>
                <w:iCs/>
                <w:color w:val="000000"/>
                <w:sz w:val="20"/>
                <w:szCs w:val="20"/>
                <w:lang w:val="en-US" w:eastAsia="en-CA"/>
              </w:rPr>
            </w:pPr>
            <w:r w:rsidRPr="000C620F">
              <w:rPr>
                <w:rFonts w:eastAsia="SimHei" w:hint="eastAsia"/>
                <w:bCs/>
                <w:iCs/>
                <w:color w:val="000000"/>
                <w:sz w:val="20"/>
                <w:szCs w:val="20"/>
                <w:lang w:val="en-US" w:eastAsia="zh-CN"/>
              </w:rPr>
              <w:t>起点</w:t>
            </w:r>
          </w:p>
        </w:tc>
      </w:tr>
      <w:tr w:rsidR="0087743D" w:rsidRPr="000C620F" w14:paraId="1CE06B95" w14:textId="77777777" w:rsidTr="00AB455D">
        <w:trPr>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E3EDE3C" w14:textId="711FDC62" w:rsidR="0087743D" w:rsidRPr="000C620F" w:rsidRDefault="002D6E39" w:rsidP="00DA7C23">
            <w:pPr>
              <w:keepLines/>
              <w:spacing w:after="20"/>
              <w:jc w:val="center"/>
              <w:rPr>
                <w:rFonts w:eastAsia="SimSun"/>
                <w:b/>
                <w:bCs/>
                <w:iCs/>
                <w:color w:val="000000"/>
                <w:sz w:val="20"/>
                <w:szCs w:val="20"/>
                <w:lang w:val="en-US" w:eastAsia="en-CA"/>
              </w:rPr>
            </w:pPr>
            <w:r w:rsidRPr="000C620F">
              <w:rPr>
                <w:rFonts w:eastAsia="SimHei" w:hint="eastAsia"/>
                <w:bCs/>
                <w:iCs/>
                <w:color w:val="000000"/>
                <w:sz w:val="20"/>
                <w:szCs w:val="20"/>
                <w:lang w:val="en-US" w:eastAsia="zh-CN"/>
              </w:rPr>
              <w:t>公吨</w:t>
            </w:r>
          </w:p>
        </w:tc>
      </w:tr>
      <w:tr w:rsidR="0087743D" w:rsidRPr="000C620F" w14:paraId="7C71FAA8" w14:textId="77777777" w:rsidTr="00337835">
        <w:trPr>
          <w:trHeight w:val="124"/>
        </w:trPr>
        <w:tc>
          <w:tcPr>
            <w:tcW w:w="829" w:type="pct"/>
            <w:tcBorders>
              <w:top w:val="single" w:sz="4" w:space="0" w:color="auto"/>
              <w:left w:val="single" w:sz="4" w:space="0" w:color="auto"/>
              <w:bottom w:val="single" w:sz="4" w:space="0" w:color="auto"/>
              <w:right w:val="single" w:sz="4" w:space="0" w:color="auto"/>
            </w:tcBorders>
            <w:noWrap/>
            <w:hideMark/>
          </w:tcPr>
          <w:p w14:paraId="688BE70D" w14:textId="77777777" w:rsidR="0087743D" w:rsidRPr="000C620F" w:rsidRDefault="0087743D" w:rsidP="00DA7C23">
            <w:pPr>
              <w:keepLines/>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HCFC-22</w:t>
            </w:r>
          </w:p>
        </w:tc>
        <w:tc>
          <w:tcPr>
            <w:tcW w:w="695" w:type="pct"/>
            <w:tcBorders>
              <w:top w:val="single" w:sz="4" w:space="0" w:color="auto"/>
              <w:left w:val="single" w:sz="4" w:space="0" w:color="auto"/>
              <w:bottom w:val="single" w:sz="4" w:space="0" w:color="auto"/>
              <w:right w:val="single" w:sz="4" w:space="0" w:color="auto"/>
            </w:tcBorders>
            <w:noWrap/>
          </w:tcPr>
          <w:p w14:paraId="5A2BD934" w14:textId="77777777" w:rsidR="0087743D" w:rsidRPr="000C620F" w:rsidRDefault="0087743D" w:rsidP="00DA7C23">
            <w:pPr>
              <w:keepLines/>
              <w:spacing w:before="20" w:after="20"/>
              <w:jc w:val="right"/>
              <w:rPr>
                <w:rFonts w:eastAsia="SimSun"/>
                <w:sz w:val="20"/>
                <w:szCs w:val="20"/>
                <w:lang w:val="en-US"/>
              </w:rPr>
            </w:pPr>
            <w:r w:rsidRPr="000C620F">
              <w:rPr>
                <w:rFonts w:eastAsia="SimSun"/>
                <w:iCs/>
                <w:color w:val="000000"/>
                <w:sz w:val="20"/>
                <w:szCs w:val="20"/>
                <w:lang w:val="en-US" w:eastAsia="en-CA"/>
              </w:rPr>
              <w:t>133,450</w:t>
            </w:r>
          </w:p>
        </w:tc>
        <w:tc>
          <w:tcPr>
            <w:tcW w:w="696" w:type="pct"/>
            <w:tcBorders>
              <w:top w:val="single" w:sz="4" w:space="0" w:color="auto"/>
              <w:left w:val="single" w:sz="4" w:space="0" w:color="auto"/>
              <w:bottom w:val="single" w:sz="4" w:space="0" w:color="auto"/>
              <w:right w:val="single" w:sz="4" w:space="0" w:color="auto"/>
            </w:tcBorders>
            <w:noWrap/>
          </w:tcPr>
          <w:p w14:paraId="5F3886EA" w14:textId="6676CA50"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127,809</w:t>
            </w:r>
          </w:p>
        </w:tc>
        <w:tc>
          <w:tcPr>
            <w:tcW w:w="696" w:type="pct"/>
            <w:tcBorders>
              <w:top w:val="single" w:sz="4" w:space="0" w:color="auto"/>
              <w:left w:val="single" w:sz="4" w:space="0" w:color="auto"/>
              <w:bottom w:val="single" w:sz="4" w:space="0" w:color="auto"/>
              <w:right w:val="single" w:sz="4" w:space="0" w:color="auto"/>
            </w:tcBorders>
          </w:tcPr>
          <w:p w14:paraId="169CB5D9"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134,065</w:t>
            </w:r>
          </w:p>
        </w:tc>
        <w:tc>
          <w:tcPr>
            <w:tcW w:w="696" w:type="pct"/>
            <w:tcBorders>
              <w:top w:val="single" w:sz="4" w:space="0" w:color="auto"/>
              <w:left w:val="single" w:sz="4" w:space="0" w:color="auto"/>
              <w:bottom w:val="single" w:sz="4" w:space="0" w:color="auto"/>
              <w:right w:val="single" w:sz="4" w:space="0" w:color="auto"/>
            </w:tcBorders>
          </w:tcPr>
          <w:p w14:paraId="14F8FC75" w14:textId="763C4D94"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110,634</w:t>
            </w:r>
          </w:p>
        </w:tc>
        <w:tc>
          <w:tcPr>
            <w:tcW w:w="698" w:type="pct"/>
            <w:tcBorders>
              <w:top w:val="single" w:sz="4" w:space="0" w:color="auto"/>
              <w:left w:val="single" w:sz="4" w:space="0" w:color="auto"/>
              <w:bottom w:val="single" w:sz="4" w:space="0" w:color="auto"/>
              <w:right w:val="single" w:sz="4" w:space="0" w:color="auto"/>
            </w:tcBorders>
          </w:tcPr>
          <w:p w14:paraId="2EF9D7F1" w14:textId="616CC2AA" w:rsidR="0087743D" w:rsidRPr="000C620F" w:rsidRDefault="00A96EEC"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110,311</w:t>
            </w:r>
          </w:p>
        </w:tc>
        <w:tc>
          <w:tcPr>
            <w:tcW w:w="690" w:type="pct"/>
            <w:tcBorders>
              <w:top w:val="single" w:sz="4" w:space="0" w:color="auto"/>
              <w:left w:val="single" w:sz="4" w:space="0" w:color="auto"/>
              <w:bottom w:val="single" w:sz="4" w:space="0" w:color="auto"/>
              <w:right w:val="single" w:sz="4" w:space="0" w:color="auto"/>
            </w:tcBorders>
            <w:noWrap/>
            <w:hideMark/>
          </w:tcPr>
          <w:p w14:paraId="41DDFE4F"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209,006</w:t>
            </w:r>
          </w:p>
        </w:tc>
      </w:tr>
      <w:tr w:rsidR="0087743D" w:rsidRPr="000C620F" w14:paraId="5F8CD855" w14:textId="77777777" w:rsidTr="00337835">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3BA9F6B1" w14:textId="77777777" w:rsidR="0087743D" w:rsidRPr="000C620F" w:rsidRDefault="0087743D" w:rsidP="00DA7C23">
            <w:pPr>
              <w:keepLines/>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HCFC-123</w:t>
            </w:r>
          </w:p>
        </w:tc>
        <w:tc>
          <w:tcPr>
            <w:tcW w:w="695" w:type="pct"/>
            <w:tcBorders>
              <w:top w:val="single" w:sz="4" w:space="0" w:color="auto"/>
              <w:left w:val="single" w:sz="4" w:space="0" w:color="auto"/>
              <w:bottom w:val="single" w:sz="4" w:space="0" w:color="auto"/>
              <w:right w:val="single" w:sz="4" w:space="0" w:color="auto"/>
            </w:tcBorders>
            <w:noWrap/>
          </w:tcPr>
          <w:p w14:paraId="0269C14A" w14:textId="77777777" w:rsidR="0087743D" w:rsidRPr="000C620F" w:rsidRDefault="0087743D" w:rsidP="00DA7C23">
            <w:pPr>
              <w:keepLines/>
              <w:spacing w:before="20" w:after="20"/>
              <w:jc w:val="right"/>
              <w:rPr>
                <w:rFonts w:eastAsia="SimSun"/>
                <w:sz w:val="20"/>
                <w:szCs w:val="20"/>
                <w:lang w:val="en-US"/>
              </w:rPr>
            </w:pPr>
            <w:r w:rsidRPr="000C620F">
              <w:rPr>
                <w:rFonts w:eastAsia="SimSun"/>
                <w:iCs/>
                <w:color w:val="000000"/>
                <w:sz w:val="20"/>
                <w:szCs w:val="20"/>
                <w:lang w:val="en-US" w:eastAsia="en-CA"/>
              </w:rPr>
              <w:t>868</w:t>
            </w:r>
          </w:p>
        </w:tc>
        <w:tc>
          <w:tcPr>
            <w:tcW w:w="696" w:type="pct"/>
            <w:tcBorders>
              <w:top w:val="single" w:sz="4" w:space="0" w:color="auto"/>
              <w:left w:val="single" w:sz="4" w:space="0" w:color="auto"/>
              <w:bottom w:val="single" w:sz="4" w:space="0" w:color="auto"/>
              <w:right w:val="single" w:sz="4" w:space="0" w:color="auto"/>
            </w:tcBorders>
            <w:noWrap/>
          </w:tcPr>
          <w:p w14:paraId="2E28F752"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946</w:t>
            </w:r>
          </w:p>
        </w:tc>
        <w:tc>
          <w:tcPr>
            <w:tcW w:w="696" w:type="pct"/>
            <w:tcBorders>
              <w:top w:val="single" w:sz="4" w:space="0" w:color="auto"/>
              <w:left w:val="single" w:sz="4" w:space="0" w:color="auto"/>
              <w:bottom w:val="single" w:sz="4" w:space="0" w:color="auto"/>
              <w:right w:val="single" w:sz="4" w:space="0" w:color="auto"/>
            </w:tcBorders>
          </w:tcPr>
          <w:p w14:paraId="74A4CA8C"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952</w:t>
            </w:r>
          </w:p>
        </w:tc>
        <w:tc>
          <w:tcPr>
            <w:tcW w:w="696" w:type="pct"/>
            <w:tcBorders>
              <w:top w:val="single" w:sz="4" w:space="0" w:color="auto"/>
              <w:left w:val="single" w:sz="4" w:space="0" w:color="auto"/>
              <w:bottom w:val="single" w:sz="4" w:space="0" w:color="auto"/>
              <w:right w:val="single" w:sz="4" w:space="0" w:color="auto"/>
            </w:tcBorders>
          </w:tcPr>
          <w:p w14:paraId="70FB51D2"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788</w:t>
            </w:r>
          </w:p>
        </w:tc>
        <w:tc>
          <w:tcPr>
            <w:tcW w:w="698" w:type="pct"/>
            <w:tcBorders>
              <w:top w:val="single" w:sz="4" w:space="0" w:color="auto"/>
              <w:left w:val="single" w:sz="4" w:space="0" w:color="auto"/>
              <w:bottom w:val="single" w:sz="4" w:space="0" w:color="auto"/>
              <w:right w:val="single" w:sz="4" w:space="0" w:color="auto"/>
            </w:tcBorders>
          </w:tcPr>
          <w:p w14:paraId="747ED3F5" w14:textId="2812A56D" w:rsidR="0087743D" w:rsidRPr="000C620F" w:rsidRDefault="00EE569E"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w:t>
            </w:r>
            <w:r w:rsidR="00547860" w:rsidRPr="000C620F">
              <w:rPr>
                <w:rFonts w:eastAsia="SimSun"/>
                <w:iCs/>
                <w:color w:val="000000"/>
                <w:sz w:val="20"/>
                <w:szCs w:val="20"/>
                <w:lang w:val="en-US" w:eastAsia="en-CA"/>
              </w:rPr>
              <w:t>429</w:t>
            </w:r>
          </w:p>
        </w:tc>
        <w:tc>
          <w:tcPr>
            <w:tcW w:w="690" w:type="pct"/>
            <w:tcBorders>
              <w:top w:val="single" w:sz="4" w:space="0" w:color="auto"/>
              <w:left w:val="single" w:sz="4" w:space="0" w:color="auto"/>
              <w:bottom w:val="single" w:sz="4" w:space="0" w:color="auto"/>
              <w:right w:val="single" w:sz="4" w:space="0" w:color="auto"/>
            </w:tcBorders>
            <w:noWrap/>
            <w:hideMark/>
          </w:tcPr>
          <w:p w14:paraId="409642C8"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507</w:t>
            </w:r>
          </w:p>
        </w:tc>
      </w:tr>
      <w:tr w:rsidR="0087743D" w:rsidRPr="000C620F" w14:paraId="61E10B17" w14:textId="77777777" w:rsidTr="00337835">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39542160" w14:textId="77777777" w:rsidR="0087743D" w:rsidRPr="000C620F" w:rsidRDefault="0087743D" w:rsidP="00DA7C23">
            <w:pPr>
              <w:widowControl w:val="0"/>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HCFC-124</w:t>
            </w:r>
          </w:p>
        </w:tc>
        <w:tc>
          <w:tcPr>
            <w:tcW w:w="695" w:type="pct"/>
            <w:tcBorders>
              <w:top w:val="single" w:sz="4" w:space="0" w:color="auto"/>
              <w:left w:val="single" w:sz="4" w:space="0" w:color="auto"/>
              <w:bottom w:val="single" w:sz="4" w:space="0" w:color="auto"/>
              <w:right w:val="single" w:sz="4" w:space="0" w:color="auto"/>
            </w:tcBorders>
            <w:noWrap/>
          </w:tcPr>
          <w:p w14:paraId="6B913A50"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(23)</w:t>
            </w:r>
          </w:p>
        </w:tc>
        <w:tc>
          <w:tcPr>
            <w:tcW w:w="696" w:type="pct"/>
            <w:tcBorders>
              <w:top w:val="single" w:sz="4" w:space="0" w:color="auto"/>
              <w:left w:val="single" w:sz="4" w:space="0" w:color="auto"/>
              <w:bottom w:val="single" w:sz="4" w:space="0" w:color="auto"/>
              <w:right w:val="single" w:sz="4" w:space="0" w:color="auto"/>
            </w:tcBorders>
            <w:noWrap/>
          </w:tcPr>
          <w:p w14:paraId="3D76F21E"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(32)</w:t>
            </w:r>
          </w:p>
        </w:tc>
        <w:tc>
          <w:tcPr>
            <w:tcW w:w="696" w:type="pct"/>
            <w:tcBorders>
              <w:top w:val="single" w:sz="4" w:space="0" w:color="auto"/>
              <w:left w:val="single" w:sz="4" w:space="0" w:color="auto"/>
              <w:bottom w:val="single" w:sz="4" w:space="0" w:color="auto"/>
              <w:right w:val="single" w:sz="4" w:space="0" w:color="auto"/>
            </w:tcBorders>
          </w:tcPr>
          <w:p w14:paraId="173347D6"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22</w:t>
            </w:r>
          </w:p>
        </w:tc>
        <w:tc>
          <w:tcPr>
            <w:tcW w:w="696" w:type="pct"/>
            <w:tcBorders>
              <w:top w:val="single" w:sz="4" w:space="0" w:color="auto"/>
              <w:left w:val="single" w:sz="4" w:space="0" w:color="auto"/>
              <w:bottom w:val="single" w:sz="4" w:space="0" w:color="auto"/>
              <w:right w:val="single" w:sz="4" w:space="0" w:color="auto"/>
            </w:tcBorders>
          </w:tcPr>
          <w:p w14:paraId="2557958A"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(17)</w:t>
            </w:r>
          </w:p>
        </w:tc>
        <w:tc>
          <w:tcPr>
            <w:tcW w:w="698" w:type="pct"/>
            <w:tcBorders>
              <w:top w:val="single" w:sz="4" w:space="0" w:color="auto"/>
              <w:left w:val="single" w:sz="4" w:space="0" w:color="auto"/>
              <w:bottom w:val="single" w:sz="4" w:space="0" w:color="auto"/>
              <w:right w:val="single" w:sz="4" w:space="0" w:color="auto"/>
            </w:tcBorders>
          </w:tcPr>
          <w:p w14:paraId="2C109CD6" w14:textId="6E612109" w:rsidR="0087743D" w:rsidRPr="000C620F" w:rsidRDefault="00EE569E"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w:t>
            </w:r>
            <w:r w:rsidR="006F4E06" w:rsidRPr="000C620F">
              <w:rPr>
                <w:rFonts w:eastAsia="SimSun"/>
                <w:iCs/>
                <w:color w:val="000000"/>
                <w:sz w:val="20"/>
                <w:szCs w:val="20"/>
                <w:lang w:val="en-US" w:eastAsia="en-CA"/>
              </w:rPr>
              <w:t>3</w:t>
            </w:r>
          </w:p>
        </w:tc>
        <w:tc>
          <w:tcPr>
            <w:tcW w:w="690" w:type="pct"/>
            <w:tcBorders>
              <w:top w:val="single" w:sz="4" w:space="0" w:color="auto"/>
              <w:left w:val="single" w:sz="4" w:space="0" w:color="auto"/>
              <w:bottom w:val="single" w:sz="4" w:space="0" w:color="auto"/>
              <w:right w:val="single" w:sz="4" w:space="0" w:color="auto"/>
            </w:tcBorders>
            <w:noWrap/>
            <w:hideMark/>
          </w:tcPr>
          <w:p w14:paraId="145D7F15"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140</w:t>
            </w:r>
          </w:p>
        </w:tc>
      </w:tr>
      <w:tr w:rsidR="0087743D" w:rsidRPr="000C620F" w14:paraId="443980D7" w14:textId="77777777" w:rsidTr="00337835">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11734F9E" w14:textId="77777777" w:rsidR="0087743D" w:rsidRPr="000C620F" w:rsidRDefault="0087743D" w:rsidP="00DA7C23">
            <w:pPr>
              <w:widowControl w:val="0"/>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HCFC-133/133a</w:t>
            </w:r>
          </w:p>
        </w:tc>
        <w:tc>
          <w:tcPr>
            <w:tcW w:w="695" w:type="pct"/>
            <w:tcBorders>
              <w:top w:val="single" w:sz="4" w:space="0" w:color="auto"/>
              <w:left w:val="single" w:sz="4" w:space="0" w:color="auto"/>
              <w:bottom w:val="single" w:sz="4" w:space="0" w:color="auto"/>
              <w:right w:val="single" w:sz="4" w:space="0" w:color="auto"/>
            </w:tcBorders>
            <w:noWrap/>
          </w:tcPr>
          <w:p w14:paraId="0FC22735" w14:textId="027923E6"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(18)</w:t>
            </w:r>
          </w:p>
        </w:tc>
        <w:tc>
          <w:tcPr>
            <w:tcW w:w="696" w:type="pct"/>
            <w:tcBorders>
              <w:top w:val="single" w:sz="4" w:space="0" w:color="auto"/>
              <w:left w:val="single" w:sz="4" w:space="0" w:color="auto"/>
              <w:bottom w:val="single" w:sz="4" w:space="0" w:color="auto"/>
              <w:right w:val="single" w:sz="4" w:space="0" w:color="auto"/>
            </w:tcBorders>
            <w:noWrap/>
          </w:tcPr>
          <w:p w14:paraId="2666E8AF"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54F93F8A"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79077349"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2DDEB5C6" w14:textId="5284E674" w:rsidR="0087743D" w:rsidRPr="000C620F" w:rsidRDefault="00337835"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noWrap/>
            <w:hideMark/>
          </w:tcPr>
          <w:p w14:paraId="53F04951"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r>
      <w:tr w:rsidR="0087743D" w:rsidRPr="000C620F" w14:paraId="23AA88D9" w14:textId="77777777" w:rsidTr="00337835">
        <w:trPr>
          <w:trHeight w:val="228"/>
        </w:trPr>
        <w:tc>
          <w:tcPr>
            <w:tcW w:w="829" w:type="pct"/>
            <w:tcBorders>
              <w:top w:val="single" w:sz="4" w:space="0" w:color="auto"/>
              <w:left w:val="single" w:sz="4" w:space="0" w:color="auto"/>
              <w:bottom w:val="single" w:sz="4" w:space="0" w:color="auto"/>
              <w:right w:val="single" w:sz="4" w:space="0" w:color="auto"/>
            </w:tcBorders>
            <w:noWrap/>
            <w:hideMark/>
          </w:tcPr>
          <w:p w14:paraId="6D109ED4" w14:textId="77777777" w:rsidR="0087743D" w:rsidRPr="000C620F" w:rsidRDefault="0087743D" w:rsidP="00DA7C23">
            <w:pPr>
              <w:widowControl w:val="0"/>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HCFC-141b</w:t>
            </w:r>
          </w:p>
        </w:tc>
        <w:tc>
          <w:tcPr>
            <w:tcW w:w="695" w:type="pct"/>
            <w:tcBorders>
              <w:top w:val="single" w:sz="4" w:space="0" w:color="auto"/>
              <w:left w:val="single" w:sz="4" w:space="0" w:color="auto"/>
              <w:bottom w:val="single" w:sz="4" w:space="0" w:color="auto"/>
              <w:right w:val="single" w:sz="4" w:space="0" w:color="auto"/>
            </w:tcBorders>
            <w:noWrap/>
          </w:tcPr>
          <w:p w14:paraId="31AA2C58"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28,976</w:t>
            </w:r>
          </w:p>
        </w:tc>
        <w:tc>
          <w:tcPr>
            <w:tcW w:w="696" w:type="pct"/>
            <w:tcBorders>
              <w:top w:val="single" w:sz="4" w:space="0" w:color="auto"/>
              <w:left w:val="single" w:sz="4" w:space="0" w:color="auto"/>
              <w:bottom w:val="single" w:sz="4" w:space="0" w:color="auto"/>
              <w:right w:val="single" w:sz="4" w:space="0" w:color="auto"/>
            </w:tcBorders>
            <w:noWrap/>
          </w:tcPr>
          <w:p w14:paraId="6873F339" w14:textId="7C62EF3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25,276</w:t>
            </w:r>
          </w:p>
        </w:tc>
        <w:tc>
          <w:tcPr>
            <w:tcW w:w="696" w:type="pct"/>
            <w:tcBorders>
              <w:top w:val="single" w:sz="4" w:space="0" w:color="auto"/>
              <w:left w:val="single" w:sz="4" w:space="0" w:color="auto"/>
              <w:bottom w:val="single" w:sz="4" w:space="0" w:color="auto"/>
              <w:right w:val="single" w:sz="4" w:space="0" w:color="auto"/>
            </w:tcBorders>
          </w:tcPr>
          <w:p w14:paraId="4346C7F2"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27,796</w:t>
            </w:r>
          </w:p>
        </w:tc>
        <w:tc>
          <w:tcPr>
            <w:tcW w:w="696" w:type="pct"/>
            <w:tcBorders>
              <w:top w:val="single" w:sz="4" w:space="0" w:color="auto"/>
              <w:left w:val="single" w:sz="4" w:space="0" w:color="auto"/>
              <w:bottom w:val="single" w:sz="4" w:space="0" w:color="auto"/>
              <w:right w:val="single" w:sz="4" w:space="0" w:color="auto"/>
            </w:tcBorders>
          </w:tcPr>
          <w:p w14:paraId="0D715A85"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9,773</w:t>
            </w:r>
          </w:p>
        </w:tc>
        <w:tc>
          <w:tcPr>
            <w:tcW w:w="698" w:type="pct"/>
            <w:tcBorders>
              <w:top w:val="single" w:sz="4" w:space="0" w:color="auto"/>
              <w:left w:val="single" w:sz="4" w:space="0" w:color="auto"/>
              <w:bottom w:val="single" w:sz="4" w:space="0" w:color="auto"/>
              <w:right w:val="single" w:sz="4" w:space="0" w:color="auto"/>
            </w:tcBorders>
          </w:tcPr>
          <w:p w14:paraId="50AA5E5B" w14:textId="2AF9ABAA" w:rsidR="0087743D" w:rsidRPr="000C620F" w:rsidRDefault="00337835"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10,579</w:t>
            </w:r>
          </w:p>
        </w:tc>
        <w:tc>
          <w:tcPr>
            <w:tcW w:w="690" w:type="pct"/>
            <w:tcBorders>
              <w:top w:val="single" w:sz="4" w:space="0" w:color="auto"/>
              <w:left w:val="single" w:sz="4" w:space="0" w:color="auto"/>
              <w:bottom w:val="single" w:sz="4" w:space="0" w:color="auto"/>
              <w:right w:val="single" w:sz="4" w:space="0" w:color="auto"/>
            </w:tcBorders>
            <w:noWrap/>
            <w:hideMark/>
          </w:tcPr>
          <w:p w14:paraId="32F2B22F"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53,502</w:t>
            </w:r>
          </w:p>
        </w:tc>
      </w:tr>
      <w:tr w:rsidR="0087743D" w:rsidRPr="000C620F" w14:paraId="1B720060" w14:textId="77777777" w:rsidTr="00337835">
        <w:trPr>
          <w:trHeight w:val="134"/>
        </w:trPr>
        <w:tc>
          <w:tcPr>
            <w:tcW w:w="829" w:type="pct"/>
            <w:tcBorders>
              <w:top w:val="single" w:sz="4" w:space="0" w:color="auto"/>
              <w:left w:val="single" w:sz="4" w:space="0" w:color="auto"/>
              <w:bottom w:val="single" w:sz="4" w:space="0" w:color="auto"/>
              <w:right w:val="single" w:sz="4" w:space="0" w:color="auto"/>
            </w:tcBorders>
            <w:noWrap/>
            <w:hideMark/>
          </w:tcPr>
          <w:p w14:paraId="6050A327" w14:textId="77777777" w:rsidR="0087743D" w:rsidRPr="000C620F" w:rsidRDefault="0087743D" w:rsidP="00DA7C23">
            <w:pPr>
              <w:widowControl w:val="0"/>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HCFC-142b</w:t>
            </w:r>
          </w:p>
        </w:tc>
        <w:tc>
          <w:tcPr>
            <w:tcW w:w="695" w:type="pct"/>
            <w:tcBorders>
              <w:top w:val="single" w:sz="4" w:space="0" w:color="auto"/>
              <w:left w:val="single" w:sz="4" w:space="0" w:color="auto"/>
              <w:bottom w:val="single" w:sz="4" w:space="0" w:color="auto"/>
              <w:right w:val="single" w:sz="4" w:space="0" w:color="auto"/>
            </w:tcBorders>
            <w:noWrap/>
          </w:tcPr>
          <w:p w14:paraId="10900376"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2,149</w:t>
            </w:r>
          </w:p>
        </w:tc>
        <w:tc>
          <w:tcPr>
            <w:tcW w:w="696" w:type="pct"/>
            <w:tcBorders>
              <w:top w:val="single" w:sz="4" w:space="0" w:color="auto"/>
              <w:left w:val="single" w:sz="4" w:space="0" w:color="auto"/>
              <w:bottom w:val="single" w:sz="4" w:space="0" w:color="auto"/>
              <w:right w:val="single" w:sz="4" w:space="0" w:color="auto"/>
            </w:tcBorders>
            <w:noWrap/>
          </w:tcPr>
          <w:p w14:paraId="7FE175BE" w14:textId="7A8007D1"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4,617</w:t>
            </w:r>
          </w:p>
        </w:tc>
        <w:tc>
          <w:tcPr>
            <w:tcW w:w="696" w:type="pct"/>
            <w:tcBorders>
              <w:top w:val="single" w:sz="4" w:space="0" w:color="auto"/>
              <w:left w:val="single" w:sz="4" w:space="0" w:color="auto"/>
              <w:bottom w:val="single" w:sz="4" w:space="0" w:color="auto"/>
              <w:right w:val="single" w:sz="4" w:space="0" w:color="auto"/>
            </w:tcBorders>
          </w:tcPr>
          <w:p w14:paraId="076EFCDA"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1,949</w:t>
            </w:r>
          </w:p>
        </w:tc>
        <w:tc>
          <w:tcPr>
            <w:tcW w:w="696" w:type="pct"/>
            <w:tcBorders>
              <w:top w:val="single" w:sz="4" w:space="0" w:color="auto"/>
              <w:left w:val="single" w:sz="4" w:space="0" w:color="auto"/>
              <w:bottom w:val="single" w:sz="4" w:space="0" w:color="auto"/>
              <w:right w:val="single" w:sz="4" w:space="0" w:color="auto"/>
            </w:tcBorders>
          </w:tcPr>
          <w:p w14:paraId="47E6F05E"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2,853</w:t>
            </w:r>
          </w:p>
        </w:tc>
        <w:tc>
          <w:tcPr>
            <w:tcW w:w="698" w:type="pct"/>
            <w:tcBorders>
              <w:top w:val="single" w:sz="4" w:space="0" w:color="auto"/>
              <w:left w:val="single" w:sz="4" w:space="0" w:color="auto"/>
              <w:bottom w:val="single" w:sz="4" w:space="0" w:color="auto"/>
              <w:right w:val="single" w:sz="4" w:space="0" w:color="auto"/>
            </w:tcBorders>
          </w:tcPr>
          <w:p w14:paraId="01A01055" w14:textId="18551F17" w:rsidR="0087743D" w:rsidRPr="000C620F" w:rsidRDefault="00337835"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3,551</w:t>
            </w:r>
          </w:p>
        </w:tc>
        <w:tc>
          <w:tcPr>
            <w:tcW w:w="690" w:type="pct"/>
            <w:tcBorders>
              <w:top w:val="single" w:sz="4" w:space="0" w:color="auto"/>
              <w:left w:val="single" w:sz="4" w:space="0" w:color="auto"/>
              <w:bottom w:val="single" w:sz="4" w:space="0" w:color="auto"/>
              <w:right w:val="single" w:sz="4" w:space="0" w:color="auto"/>
            </w:tcBorders>
            <w:noWrap/>
            <w:hideMark/>
          </w:tcPr>
          <w:p w14:paraId="749F399C"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22,624</w:t>
            </w:r>
          </w:p>
        </w:tc>
      </w:tr>
      <w:tr w:rsidR="0087743D" w:rsidRPr="000C620F" w14:paraId="0567EC8F" w14:textId="77777777" w:rsidTr="00337835">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7F8514B3" w14:textId="77777777" w:rsidR="0087743D" w:rsidRPr="000C620F" w:rsidRDefault="0087743D" w:rsidP="00DA7C23">
            <w:pPr>
              <w:keepLines/>
              <w:widowControl w:val="0"/>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HCFC-225ca/cb</w:t>
            </w:r>
          </w:p>
        </w:tc>
        <w:tc>
          <w:tcPr>
            <w:tcW w:w="695" w:type="pct"/>
            <w:tcBorders>
              <w:top w:val="single" w:sz="4" w:space="0" w:color="auto"/>
              <w:left w:val="single" w:sz="4" w:space="0" w:color="auto"/>
              <w:bottom w:val="single" w:sz="4" w:space="0" w:color="auto"/>
              <w:right w:val="single" w:sz="4" w:space="0" w:color="auto"/>
            </w:tcBorders>
            <w:noWrap/>
          </w:tcPr>
          <w:p w14:paraId="2F780F37"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noWrap/>
          </w:tcPr>
          <w:p w14:paraId="2BEC71F2"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28DC16E6"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1E67420F"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7A5DFE61" w14:textId="14968023" w:rsidR="0087743D" w:rsidRPr="000C620F" w:rsidRDefault="00337835"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noWrap/>
            <w:hideMark/>
          </w:tcPr>
          <w:p w14:paraId="02F4D3A4"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17</w:t>
            </w:r>
          </w:p>
        </w:tc>
      </w:tr>
      <w:tr w:rsidR="0087743D" w:rsidRPr="000C620F" w14:paraId="73055B64" w14:textId="77777777" w:rsidTr="00337835">
        <w:trPr>
          <w:trHeight w:val="79"/>
        </w:trPr>
        <w:tc>
          <w:tcPr>
            <w:tcW w:w="829" w:type="pct"/>
            <w:tcBorders>
              <w:top w:val="single" w:sz="4" w:space="0" w:color="auto"/>
              <w:left w:val="single" w:sz="4" w:space="0" w:color="auto"/>
              <w:bottom w:val="single" w:sz="4" w:space="0" w:color="auto"/>
              <w:right w:val="single" w:sz="4" w:space="0" w:color="auto"/>
            </w:tcBorders>
            <w:noWrap/>
            <w:hideMark/>
          </w:tcPr>
          <w:p w14:paraId="7EEAE358" w14:textId="097A26F8" w:rsidR="0087743D" w:rsidRPr="000C620F" w:rsidRDefault="002D6E39" w:rsidP="00DA7C23">
            <w:pPr>
              <w:widowControl w:val="0"/>
              <w:spacing w:before="20" w:after="20"/>
              <w:jc w:val="left"/>
              <w:rPr>
                <w:rFonts w:eastAsia="SimSun"/>
                <w:b/>
                <w:color w:val="000000"/>
                <w:sz w:val="20"/>
                <w:szCs w:val="20"/>
                <w:lang w:val="en-US"/>
              </w:rPr>
            </w:pPr>
            <w:r w:rsidRPr="000C620F">
              <w:rPr>
                <w:rFonts w:eastAsia="SimHei" w:hint="eastAsia"/>
                <w:color w:val="000000"/>
                <w:sz w:val="20"/>
                <w:szCs w:val="20"/>
                <w:lang w:val="en-US" w:eastAsia="zh-CN"/>
              </w:rPr>
              <w:t>共计</w:t>
            </w:r>
          </w:p>
        </w:tc>
        <w:tc>
          <w:tcPr>
            <w:tcW w:w="695" w:type="pct"/>
            <w:tcBorders>
              <w:top w:val="single" w:sz="4" w:space="0" w:color="auto"/>
              <w:left w:val="single" w:sz="4" w:space="0" w:color="auto"/>
              <w:bottom w:val="single" w:sz="4" w:space="0" w:color="auto"/>
              <w:right w:val="single" w:sz="4" w:space="0" w:color="auto"/>
            </w:tcBorders>
            <w:noWrap/>
          </w:tcPr>
          <w:p w14:paraId="14209D0D" w14:textId="1CB8D0FE" w:rsidR="0087743D" w:rsidRPr="000C620F" w:rsidRDefault="0087743D" w:rsidP="00DA7C23">
            <w:pPr>
              <w:widowControl w:val="0"/>
              <w:spacing w:before="20" w:after="20"/>
              <w:jc w:val="right"/>
              <w:rPr>
                <w:rFonts w:eastAsia="SimSun"/>
                <w:b/>
                <w:bCs/>
                <w:sz w:val="20"/>
                <w:szCs w:val="20"/>
                <w:lang w:val="en-US"/>
              </w:rPr>
            </w:pPr>
            <w:r w:rsidRPr="000C620F">
              <w:rPr>
                <w:rFonts w:eastAsia="SimHei"/>
                <w:b/>
                <w:bCs/>
                <w:iCs/>
                <w:color w:val="000000"/>
                <w:sz w:val="20"/>
                <w:szCs w:val="20"/>
                <w:lang w:val="en-US" w:eastAsia="en-CA"/>
              </w:rPr>
              <w:t>165,403</w:t>
            </w:r>
          </w:p>
        </w:tc>
        <w:tc>
          <w:tcPr>
            <w:tcW w:w="696" w:type="pct"/>
            <w:tcBorders>
              <w:top w:val="single" w:sz="4" w:space="0" w:color="auto"/>
              <w:left w:val="single" w:sz="4" w:space="0" w:color="auto"/>
              <w:bottom w:val="single" w:sz="4" w:space="0" w:color="auto"/>
              <w:right w:val="single" w:sz="4" w:space="0" w:color="auto"/>
            </w:tcBorders>
            <w:noWrap/>
          </w:tcPr>
          <w:p w14:paraId="4235AA41" w14:textId="793661AF" w:rsidR="0087743D" w:rsidRPr="000C620F" w:rsidRDefault="0087743D" w:rsidP="00DA7C23">
            <w:pPr>
              <w:widowControl w:val="0"/>
              <w:spacing w:before="20" w:after="20"/>
              <w:jc w:val="right"/>
              <w:rPr>
                <w:rFonts w:eastAsia="SimSun"/>
                <w:b/>
                <w:bCs/>
                <w:sz w:val="20"/>
                <w:szCs w:val="20"/>
                <w:lang w:val="en-US"/>
              </w:rPr>
            </w:pPr>
            <w:r w:rsidRPr="000C620F">
              <w:rPr>
                <w:rFonts w:eastAsia="SimHei"/>
                <w:b/>
                <w:bCs/>
                <w:iCs/>
                <w:color w:val="000000"/>
                <w:sz w:val="20"/>
                <w:szCs w:val="20"/>
                <w:lang w:val="en-US" w:eastAsia="en-CA"/>
              </w:rPr>
              <w:t>158,617</w:t>
            </w:r>
          </w:p>
        </w:tc>
        <w:tc>
          <w:tcPr>
            <w:tcW w:w="696" w:type="pct"/>
            <w:tcBorders>
              <w:top w:val="single" w:sz="4" w:space="0" w:color="auto"/>
              <w:left w:val="single" w:sz="4" w:space="0" w:color="auto"/>
              <w:bottom w:val="single" w:sz="4" w:space="0" w:color="auto"/>
              <w:right w:val="single" w:sz="4" w:space="0" w:color="auto"/>
            </w:tcBorders>
          </w:tcPr>
          <w:p w14:paraId="1FD151BD" w14:textId="77777777" w:rsidR="0087743D" w:rsidRPr="000C620F" w:rsidRDefault="0087743D" w:rsidP="00DA7C23">
            <w:pPr>
              <w:widowControl w:val="0"/>
              <w:spacing w:before="20" w:after="20"/>
              <w:jc w:val="right"/>
              <w:rPr>
                <w:rFonts w:eastAsia="SimSun"/>
                <w:b/>
                <w:bCs/>
                <w:iCs/>
                <w:color w:val="000000"/>
                <w:sz w:val="20"/>
                <w:szCs w:val="20"/>
                <w:lang w:val="en-US" w:eastAsia="en-CA"/>
              </w:rPr>
            </w:pPr>
            <w:r w:rsidRPr="000C620F">
              <w:rPr>
                <w:rFonts w:eastAsia="SimHei"/>
                <w:b/>
                <w:bCs/>
                <w:iCs/>
                <w:color w:val="000000"/>
                <w:sz w:val="20"/>
                <w:szCs w:val="20"/>
                <w:lang w:val="en-US" w:eastAsia="en-CA"/>
              </w:rPr>
              <w:t>164,784</w:t>
            </w:r>
          </w:p>
        </w:tc>
        <w:tc>
          <w:tcPr>
            <w:tcW w:w="696" w:type="pct"/>
            <w:tcBorders>
              <w:top w:val="single" w:sz="4" w:space="0" w:color="auto"/>
              <w:left w:val="single" w:sz="4" w:space="0" w:color="auto"/>
              <w:bottom w:val="single" w:sz="4" w:space="0" w:color="auto"/>
              <w:right w:val="single" w:sz="4" w:space="0" w:color="auto"/>
            </w:tcBorders>
          </w:tcPr>
          <w:p w14:paraId="3C397622" w14:textId="25B141CA" w:rsidR="0087743D" w:rsidRPr="000C620F" w:rsidRDefault="0087743D" w:rsidP="00DA7C23">
            <w:pPr>
              <w:widowControl w:val="0"/>
              <w:spacing w:before="20" w:after="20"/>
              <w:jc w:val="right"/>
              <w:rPr>
                <w:rFonts w:eastAsia="SimSun"/>
                <w:b/>
                <w:bCs/>
                <w:sz w:val="20"/>
                <w:szCs w:val="20"/>
                <w:lang w:val="en-US"/>
              </w:rPr>
            </w:pPr>
            <w:r w:rsidRPr="000C620F">
              <w:rPr>
                <w:rFonts w:eastAsia="SimHei"/>
                <w:b/>
                <w:bCs/>
                <w:sz w:val="20"/>
                <w:szCs w:val="20"/>
                <w:lang w:val="en-US"/>
              </w:rPr>
              <w:t>124,030</w:t>
            </w:r>
          </w:p>
        </w:tc>
        <w:tc>
          <w:tcPr>
            <w:tcW w:w="698" w:type="pct"/>
            <w:tcBorders>
              <w:top w:val="single" w:sz="4" w:space="0" w:color="auto"/>
              <w:left w:val="single" w:sz="4" w:space="0" w:color="auto"/>
              <w:bottom w:val="single" w:sz="4" w:space="0" w:color="auto"/>
              <w:right w:val="single" w:sz="4" w:space="0" w:color="auto"/>
            </w:tcBorders>
          </w:tcPr>
          <w:p w14:paraId="0375D238" w14:textId="6596371B" w:rsidR="0087743D" w:rsidRPr="000C620F" w:rsidRDefault="00337835" w:rsidP="00DA7C23">
            <w:pPr>
              <w:widowControl w:val="0"/>
              <w:spacing w:before="20" w:after="20"/>
              <w:jc w:val="right"/>
              <w:rPr>
                <w:rFonts w:eastAsia="SimSun"/>
                <w:b/>
                <w:bCs/>
                <w:sz w:val="20"/>
                <w:szCs w:val="20"/>
                <w:lang w:val="en-US"/>
              </w:rPr>
            </w:pPr>
            <w:r w:rsidRPr="000C620F">
              <w:rPr>
                <w:rFonts w:eastAsia="SimSun"/>
                <w:b/>
                <w:bCs/>
                <w:sz w:val="20"/>
                <w:szCs w:val="20"/>
                <w:lang w:val="en-US"/>
              </w:rPr>
              <w:fldChar w:fldCharType="begin"/>
            </w:r>
            <w:r w:rsidRPr="000C620F">
              <w:rPr>
                <w:rFonts w:eastAsia="SimSun"/>
                <w:b/>
                <w:bCs/>
                <w:sz w:val="20"/>
                <w:szCs w:val="20"/>
                <w:lang w:val="en-US"/>
              </w:rPr>
              <w:instrText xml:space="preserve"> =SUM(ABOVE) </w:instrText>
            </w:r>
            <w:r w:rsidRPr="000C620F">
              <w:rPr>
                <w:rFonts w:eastAsia="SimSun"/>
                <w:b/>
                <w:bCs/>
                <w:sz w:val="20"/>
                <w:szCs w:val="20"/>
                <w:lang w:val="en-US"/>
              </w:rPr>
              <w:fldChar w:fldCharType="separate"/>
            </w:r>
            <w:r w:rsidRPr="000C620F">
              <w:rPr>
                <w:rFonts w:eastAsia="SimHei"/>
                <w:b/>
                <w:bCs/>
                <w:noProof/>
                <w:sz w:val="20"/>
                <w:szCs w:val="20"/>
                <w:lang w:val="en-US"/>
              </w:rPr>
              <w:t>124,86</w:t>
            </w:r>
            <w:r w:rsidRPr="000C620F">
              <w:rPr>
                <w:rFonts w:eastAsia="SimSun"/>
                <w:b/>
                <w:bCs/>
                <w:sz w:val="20"/>
                <w:szCs w:val="20"/>
                <w:lang w:val="en-US"/>
              </w:rPr>
              <w:fldChar w:fldCharType="end"/>
            </w:r>
            <w:r w:rsidR="006F4E06" w:rsidRPr="000C620F">
              <w:rPr>
                <w:rFonts w:eastAsia="SimHei"/>
                <w:b/>
                <w:bCs/>
                <w:sz w:val="20"/>
                <w:szCs w:val="20"/>
                <w:lang w:val="en-US"/>
              </w:rPr>
              <w:t>6</w:t>
            </w:r>
          </w:p>
        </w:tc>
        <w:tc>
          <w:tcPr>
            <w:tcW w:w="690" w:type="pct"/>
            <w:tcBorders>
              <w:top w:val="single" w:sz="4" w:space="0" w:color="auto"/>
              <w:left w:val="single" w:sz="4" w:space="0" w:color="auto"/>
              <w:bottom w:val="single" w:sz="4" w:space="0" w:color="auto"/>
              <w:right w:val="single" w:sz="4" w:space="0" w:color="auto"/>
            </w:tcBorders>
            <w:noWrap/>
            <w:hideMark/>
          </w:tcPr>
          <w:p w14:paraId="5A0E55FB" w14:textId="77777777" w:rsidR="0087743D" w:rsidRPr="000C620F" w:rsidRDefault="0087743D" w:rsidP="00DA7C23">
            <w:pPr>
              <w:widowControl w:val="0"/>
              <w:spacing w:before="20" w:after="20"/>
              <w:jc w:val="right"/>
              <w:rPr>
                <w:rFonts w:eastAsia="SimSun"/>
                <w:b/>
                <w:bCs/>
                <w:iCs/>
                <w:color w:val="000000"/>
                <w:sz w:val="20"/>
                <w:szCs w:val="20"/>
                <w:lang w:val="en-US" w:eastAsia="en-CA"/>
              </w:rPr>
            </w:pPr>
            <w:r w:rsidRPr="000C620F">
              <w:rPr>
                <w:rFonts w:eastAsia="SimSun"/>
                <w:b/>
                <w:bCs/>
                <w:sz w:val="20"/>
                <w:szCs w:val="20"/>
                <w:lang w:val="en-US"/>
              </w:rPr>
              <w:fldChar w:fldCharType="begin"/>
            </w:r>
            <w:r w:rsidRPr="000C620F">
              <w:rPr>
                <w:rFonts w:eastAsia="SimSun"/>
                <w:b/>
                <w:bCs/>
                <w:iCs/>
                <w:color w:val="000000"/>
                <w:sz w:val="20"/>
                <w:szCs w:val="20"/>
                <w:lang w:val="en-US" w:eastAsia="en-CA"/>
              </w:rPr>
              <w:instrText xml:space="preserve"> =SUM(ABOVE) </w:instrText>
            </w:r>
            <w:r w:rsidRPr="000C620F">
              <w:rPr>
                <w:rFonts w:eastAsia="SimSun"/>
                <w:b/>
                <w:bCs/>
                <w:sz w:val="20"/>
                <w:szCs w:val="20"/>
                <w:lang w:val="en-US"/>
              </w:rPr>
              <w:fldChar w:fldCharType="separate"/>
            </w:r>
            <w:r w:rsidRPr="000C620F">
              <w:rPr>
                <w:rFonts w:eastAsia="SimHei"/>
                <w:b/>
                <w:bCs/>
                <w:iCs/>
                <w:noProof/>
                <w:color w:val="000000"/>
                <w:sz w:val="20"/>
                <w:szCs w:val="20"/>
                <w:lang w:val="en-US" w:eastAsia="en-CA"/>
              </w:rPr>
              <w:t>285,7</w:t>
            </w:r>
            <w:r w:rsidRPr="000C620F">
              <w:rPr>
                <w:rFonts w:eastAsia="SimSun"/>
                <w:b/>
                <w:bCs/>
                <w:sz w:val="20"/>
                <w:szCs w:val="20"/>
                <w:lang w:val="en-US"/>
              </w:rPr>
              <w:fldChar w:fldCharType="end"/>
            </w:r>
            <w:r w:rsidRPr="000C620F">
              <w:rPr>
                <w:rFonts w:eastAsia="SimHei"/>
                <w:b/>
                <w:bCs/>
                <w:iCs/>
                <w:color w:val="000000"/>
                <w:sz w:val="20"/>
                <w:szCs w:val="20"/>
                <w:lang w:val="en-US" w:eastAsia="en-CA"/>
              </w:rPr>
              <w:t>96</w:t>
            </w:r>
          </w:p>
        </w:tc>
      </w:tr>
      <w:tr w:rsidR="0087743D" w:rsidRPr="000C620F" w14:paraId="43DDB4BD" w14:textId="77777777" w:rsidTr="00387EB0">
        <w:trPr>
          <w:trHeight w:val="20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F900A08" w14:textId="30DCA6BA" w:rsidR="0087743D" w:rsidRPr="000C620F" w:rsidRDefault="0087743D" w:rsidP="00DA7C23">
            <w:pPr>
              <w:keepNext/>
              <w:keepLines/>
              <w:spacing w:before="20" w:after="20"/>
              <w:jc w:val="center"/>
              <w:rPr>
                <w:rFonts w:eastAsia="SimSun"/>
                <w:b/>
                <w:iCs/>
                <w:color w:val="000000"/>
                <w:sz w:val="20"/>
                <w:szCs w:val="20"/>
                <w:lang w:val="en-US" w:eastAsia="en-CA"/>
              </w:rPr>
            </w:pPr>
            <w:r w:rsidRPr="000C620F">
              <w:rPr>
                <w:rFonts w:eastAsia="SimHei"/>
                <w:b/>
                <w:bCs/>
                <w:color w:val="000000"/>
                <w:sz w:val="20"/>
                <w:szCs w:val="20"/>
                <w:lang w:val="en-US" w:eastAsia="en-CA"/>
              </w:rPr>
              <w:t>ODP</w:t>
            </w:r>
            <w:r w:rsidR="002D6E39" w:rsidRPr="000C620F">
              <w:rPr>
                <w:rFonts w:eastAsia="SimHei" w:hint="eastAsia"/>
                <w:color w:val="000000"/>
                <w:sz w:val="20"/>
                <w:szCs w:val="20"/>
                <w:lang w:val="en-US" w:eastAsia="zh-CN"/>
              </w:rPr>
              <w:t>吨</w:t>
            </w:r>
          </w:p>
        </w:tc>
      </w:tr>
      <w:tr w:rsidR="0087743D" w:rsidRPr="000C620F" w14:paraId="02E27628" w14:textId="77777777" w:rsidTr="00337835">
        <w:trPr>
          <w:trHeight w:val="152"/>
        </w:trPr>
        <w:tc>
          <w:tcPr>
            <w:tcW w:w="829" w:type="pct"/>
            <w:tcBorders>
              <w:top w:val="single" w:sz="4" w:space="0" w:color="auto"/>
              <w:left w:val="single" w:sz="4" w:space="0" w:color="auto"/>
              <w:bottom w:val="single" w:sz="4" w:space="0" w:color="auto"/>
              <w:right w:val="single" w:sz="4" w:space="0" w:color="auto"/>
            </w:tcBorders>
            <w:noWrap/>
            <w:hideMark/>
          </w:tcPr>
          <w:p w14:paraId="2B6B9CB7" w14:textId="77777777" w:rsidR="0087743D" w:rsidRPr="000C620F" w:rsidRDefault="0087743D" w:rsidP="00DA7C23">
            <w:pPr>
              <w:keepNext/>
              <w:keepLines/>
              <w:spacing w:before="20" w:after="20"/>
              <w:jc w:val="left"/>
              <w:rPr>
                <w:rFonts w:eastAsia="SimSun"/>
                <w:color w:val="000000"/>
                <w:sz w:val="20"/>
                <w:szCs w:val="20"/>
                <w:lang w:val="en-US"/>
              </w:rPr>
            </w:pPr>
            <w:r w:rsidRPr="000C620F">
              <w:rPr>
                <w:rFonts w:eastAsia="SimSun"/>
                <w:color w:val="000000"/>
                <w:sz w:val="20"/>
                <w:szCs w:val="20"/>
                <w:lang w:val="en-US" w:eastAsia="en-CA"/>
              </w:rPr>
              <w:t>HCFC-22</w:t>
            </w:r>
          </w:p>
        </w:tc>
        <w:tc>
          <w:tcPr>
            <w:tcW w:w="695" w:type="pct"/>
            <w:tcBorders>
              <w:top w:val="single" w:sz="4" w:space="0" w:color="auto"/>
              <w:left w:val="single" w:sz="4" w:space="0" w:color="auto"/>
              <w:bottom w:val="single" w:sz="4" w:space="0" w:color="auto"/>
              <w:right w:val="single" w:sz="4" w:space="0" w:color="auto"/>
            </w:tcBorders>
            <w:noWrap/>
            <w:hideMark/>
          </w:tcPr>
          <w:p w14:paraId="5A67DB17" w14:textId="1C35AD2A" w:rsidR="0087743D" w:rsidRPr="000C620F" w:rsidRDefault="0087743D" w:rsidP="00DA7C23">
            <w:pPr>
              <w:keepNext/>
              <w:keepLines/>
              <w:spacing w:before="20" w:after="20"/>
              <w:jc w:val="right"/>
              <w:rPr>
                <w:rFonts w:eastAsia="SimSun"/>
                <w:sz w:val="20"/>
                <w:szCs w:val="20"/>
                <w:lang w:val="en-US"/>
              </w:rPr>
            </w:pPr>
            <w:r w:rsidRPr="000C620F">
              <w:rPr>
                <w:rFonts w:eastAsia="SimSun"/>
                <w:iCs/>
                <w:color w:val="000000"/>
                <w:sz w:val="20"/>
                <w:szCs w:val="20"/>
                <w:lang w:val="en-US" w:eastAsia="en-CA"/>
              </w:rPr>
              <w:t>7,339.77</w:t>
            </w:r>
          </w:p>
        </w:tc>
        <w:tc>
          <w:tcPr>
            <w:tcW w:w="696" w:type="pct"/>
            <w:tcBorders>
              <w:top w:val="single" w:sz="4" w:space="0" w:color="auto"/>
              <w:left w:val="single" w:sz="4" w:space="0" w:color="auto"/>
              <w:bottom w:val="single" w:sz="4" w:space="0" w:color="auto"/>
              <w:right w:val="single" w:sz="4" w:space="0" w:color="auto"/>
            </w:tcBorders>
            <w:noWrap/>
          </w:tcPr>
          <w:p w14:paraId="5D4CED8D" w14:textId="5240E25F" w:rsidR="0087743D" w:rsidRPr="000C620F" w:rsidRDefault="0087743D" w:rsidP="00DA7C23">
            <w:pPr>
              <w:keepNext/>
              <w:keepLines/>
              <w:spacing w:before="20" w:after="20"/>
              <w:jc w:val="right"/>
              <w:rPr>
                <w:rFonts w:eastAsia="SimSun"/>
                <w:sz w:val="20"/>
                <w:szCs w:val="20"/>
                <w:lang w:val="en-US"/>
              </w:rPr>
            </w:pPr>
            <w:r w:rsidRPr="000C620F">
              <w:rPr>
                <w:rFonts w:eastAsia="SimSun"/>
                <w:iCs/>
                <w:color w:val="000000"/>
                <w:sz w:val="20"/>
                <w:szCs w:val="20"/>
                <w:lang w:val="en-US" w:eastAsia="en-CA"/>
              </w:rPr>
              <w:t>7,029.52</w:t>
            </w:r>
          </w:p>
        </w:tc>
        <w:tc>
          <w:tcPr>
            <w:tcW w:w="696" w:type="pct"/>
            <w:tcBorders>
              <w:top w:val="single" w:sz="4" w:space="0" w:color="auto"/>
              <w:left w:val="single" w:sz="4" w:space="0" w:color="auto"/>
              <w:bottom w:val="single" w:sz="4" w:space="0" w:color="auto"/>
              <w:right w:val="single" w:sz="4" w:space="0" w:color="auto"/>
            </w:tcBorders>
          </w:tcPr>
          <w:p w14:paraId="6B421F26" w14:textId="1E39469B" w:rsidR="0087743D" w:rsidRPr="000C620F" w:rsidRDefault="0087743D" w:rsidP="00DA7C23">
            <w:pPr>
              <w:keepNext/>
              <w:keepLines/>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7,373.58</w:t>
            </w:r>
          </w:p>
        </w:tc>
        <w:tc>
          <w:tcPr>
            <w:tcW w:w="696" w:type="pct"/>
            <w:tcBorders>
              <w:top w:val="single" w:sz="4" w:space="0" w:color="auto"/>
              <w:left w:val="single" w:sz="4" w:space="0" w:color="auto"/>
              <w:bottom w:val="single" w:sz="4" w:space="0" w:color="auto"/>
              <w:right w:val="single" w:sz="4" w:space="0" w:color="auto"/>
            </w:tcBorders>
          </w:tcPr>
          <w:p w14:paraId="62B1E858" w14:textId="165677F6"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6,084.88</w:t>
            </w:r>
          </w:p>
        </w:tc>
        <w:tc>
          <w:tcPr>
            <w:tcW w:w="698" w:type="pct"/>
            <w:tcBorders>
              <w:top w:val="single" w:sz="4" w:space="0" w:color="auto"/>
              <w:left w:val="single" w:sz="4" w:space="0" w:color="auto"/>
              <w:bottom w:val="single" w:sz="4" w:space="0" w:color="auto"/>
              <w:right w:val="single" w:sz="4" w:space="0" w:color="auto"/>
            </w:tcBorders>
          </w:tcPr>
          <w:p w14:paraId="5E2B5567" w14:textId="638337D7" w:rsidR="0087743D" w:rsidRPr="000C620F" w:rsidRDefault="00337835"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6,067.10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783DAA"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11,495</w:t>
            </w:r>
          </w:p>
        </w:tc>
      </w:tr>
      <w:tr w:rsidR="0087743D" w:rsidRPr="000C620F" w14:paraId="533A424F" w14:textId="77777777" w:rsidTr="00337835">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44DB9660" w14:textId="77777777" w:rsidR="0087743D" w:rsidRPr="000C620F" w:rsidRDefault="0087743D" w:rsidP="00DA7C23">
            <w:pPr>
              <w:keepNext/>
              <w:keepLines/>
              <w:spacing w:before="20" w:after="20"/>
              <w:jc w:val="left"/>
              <w:rPr>
                <w:rFonts w:eastAsia="SimSun"/>
                <w:color w:val="000000"/>
                <w:sz w:val="20"/>
                <w:szCs w:val="20"/>
                <w:lang w:val="en-US"/>
              </w:rPr>
            </w:pPr>
            <w:r w:rsidRPr="000C620F">
              <w:rPr>
                <w:rFonts w:eastAsia="SimSun"/>
                <w:color w:val="000000"/>
                <w:sz w:val="20"/>
                <w:szCs w:val="20"/>
                <w:lang w:val="en-US" w:eastAsia="en-CA"/>
              </w:rPr>
              <w:t>HCFC-123</w:t>
            </w:r>
          </w:p>
        </w:tc>
        <w:tc>
          <w:tcPr>
            <w:tcW w:w="695" w:type="pct"/>
            <w:tcBorders>
              <w:top w:val="single" w:sz="4" w:space="0" w:color="auto"/>
              <w:left w:val="single" w:sz="4" w:space="0" w:color="auto"/>
              <w:bottom w:val="single" w:sz="4" w:space="0" w:color="auto"/>
              <w:right w:val="single" w:sz="4" w:space="0" w:color="auto"/>
            </w:tcBorders>
            <w:noWrap/>
            <w:hideMark/>
          </w:tcPr>
          <w:p w14:paraId="3724C369" w14:textId="77777777" w:rsidR="0087743D" w:rsidRPr="000C620F" w:rsidRDefault="0087743D" w:rsidP="00DA7C23">
            <w:pPr>
              <w:keepNext/>
              <w:keepLines/>
              <w:spacing w:before="20" w:after="20"/>
              <w:jc w:val="right"/>
              <w:rPr>
                <w:rFonts w:eastAsia="SimSun"/>
                <w:sz w:val="20"/>
                <w:szCs w:val="20"/>
                <w:lang w:val="en-US"/>
              </w:rPr>
            </w:pPr>
            <w:r w:rsidRPr="000C620F">
              <w:rPr>
                <w:rFonts w:eastAsia="SimSun"/>
                <w:iCs/>
                <w:color w:val="000000"/>
                <w:sz w:val="20"/>
                <w:szCs w:val="20"/>
                <w:lang w:val="en-US" w:eastAsia="en-CA"/>
              </w:rPr>
              <w:t>17.36</w:t>
            </w:r>
          </w:p>
        </w:tc>
        <w:tc>
          <w:tcPr>
            <w:tcW w:w="696" w:type="pct"/>
            <w:tcBorders>
              <w:top w:val="single" w:sz="4" w:space="0" w:color="auto"/>
              <w:left w:val="single" w:sz="4" w:space="0" w:color="auto"/>
              <w:bottom w:val="single" w:sz="4" w:space="0" w:color="auto"/>
              <w:right w:val="single" w:sz="4" w:space="0" w:color="auto"/>
            </w:tcBorders>
            <w:noWrap/>
          </w:tcPr>
          <w:p w14:paraId="18695828" w14:textId="0E44CF11" w:rsidR="0087743D" w:rsidRPr="000C620F" w:rsidRDefault="0087743D" w:rsidP="00DA7C23">
            <w:pPr>
              <w:keepNext/>
              <w:keepLines/>
              <w:spacing w:before="20" w:after="20"/>
              <w:jc w:val="right"/>
              <w:rPr>
                <w:rFonts w:eastAsia="SimSun"/>
                <w:sz w:val="20"/>
                <w:szCs w:val="20"/>
                <w:lang w:val="en-US"/>
              </w:rPr>
            </w:pPr>
            <w:r w:rsidRPr="000C620F">
              <w:rPr>
                <w:rFonts w:eastAsia="SimSun"/>
                <w:iCs/>
                <w:color w:val="000000"/>
                <w:sz w:val="20"/>
                <w:szCs w:val="20"/>
                <w:lang w:val="en-US" w:eastAsia="en-CA"/>
              </w:rPr>
              <w:t>18.93</w:t>
            </w:r>
          </w:p>
        </w:tc>
        <w:tc>
          <w:tcPr>
            <w:tcW w:w="696" w:type="pct"/>
            <w:tcBorders>
              <w:top w:val="single" w:sz="4" w:space="0" w:color="auto"/>
              <w:left w:val="single" w:sz="4" w:space="0" w:color="auto"/>
              <w:bottom w:val="single" w:sz="4" w:space="0" w:color="auto"/>
              <w:right w:val="single" w:sz="4" w:space="0" w:color="auto"/>
            </w:tcBorders>
          </w:tcPr>
          <w:p w14:paraId="1C67B52C" w14:textId="77777777" w:rsidR="0087743D" w:rsidRPr="000C620F" w:rsidRDefault="0087743D" w:rsidP="00DA7C23">
            <w:pPr>
              <w:keepNext/>
              <w:keepLines/>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19.03</w:t>
            </w:r>
          </w:p>
        </w:tc>
        <w:tc>
          <w:tcPr>
            <w:tcW w:w="696" w:type="pct"/>
            <w:tcBorders>
              <w:top w:val="single" w:sz="4" w:space="0" w:color="auto"/>
              <w:left w:val="single" w:sz="4" w:space="0" w:color="auto"/>
              <w:bottom w:val="single" w:sz="4" w:space="0" w:color="auto"/>
              <w:right w:val="single" w:sz="4" w:space="0" w:color="auto"/>
            </w:tcBorders>
          </w:tcPr>
          <w:p w14:paraId="519E2D21" w14:textId="00C88995"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15.76</w:t>
            </w:r>
          </w:p>
        </w:tc>
        <w:tc>
          <w:tcPr>
            <w:tcW w:w="698" w:type="pct"/>
            <w:tcBorders>
              <w:top w:val="single" w:sz="4" w:space="0" w:color="auto"/>
              <w:left w:val="single" w:sz="4" w:space="0" w:color="auto"/>
              <w:bottom w:val="single" w:sz="4" w:space="0" w:color="auto"/>
              <w:right w:val="single" w:sz="4" w:space="0" w:color="auto"/>
            </w:tcBorders>
          </w:tcPr>
          <w:p w14:paraId="3C362427" w14:textId="64050143" w:rsidR="0087743D" w:rsidRPr="000C620F" w:rsidRDefault="006F4E06"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8.57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415CBDB"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10</w:t>
            </w:r>
          </w:p>
        </w:tc>
      </w:tr>
      <w:tr w:rsidR="0087743D" w:rsidRPr="000C620F" w14:paraId="0DAC068D" w14:textId="77777777" w:rsidTr="00337835">
        <w:trPr>
          <w:trHeight w:val="124"/>
        </w:trPr>
        <w:tc>
          <w:tcPr>
            <w:tcW w:w="829" w:type="pct"/>
            <w:tcBorders>
              <w:top w:val="single" w:sz="4" w:space="0" w:color="auto"/>
              <w:left w:val="single" w:sz="4" w:space="0" w:color="auto"/>
              <w:right w:val="single" w:sz="4" w:space="0" w:color="auto"/>
            </w:tcBorders>
            <w:noWrap/>
            <w:hideMark/>
          </w:tcPr>
          <w:p w14:paraId="7D0EC1EA" w14:textId="77777777" w:rsidR="0087743D" w:rsidRPr="000C620F" w:rsidRDefault="0087743D" w:rsidP="00DA7C23">
            <w:pPr>
              <w:widowControl w:val="0"/>
              <w:spacing w:before="20" w:after="20"/>
              <w:jc w:val="left"/>
              <w:rPr>
                <w:rFonts w:eastAsia="SimSun"/>
                <w:color w:val="000000"/>
                <w:sz w:val="20"/>
                <w:szCs w:val="20"/>
                <w:lang w:val="en-US" w:eastAsia="en-CA"/>
              </w:rPr>
            </w:pPr>
            <w:r w:rsidRPr="000C620F">
              <w:rPr>
                <w:rFonts w:eastAsia="SimSun"/>
                <w:color w:val="000000"/>
                <w:sz w:val="20"/>
                <w:szCs w:val="20"/>
                <w:lang w:val="en-US" w:eastAsia="en-CA"/>
              </w:rPr>
              <w:t>HCFC-124</w:t>
            </w:r>
          </w:p>
        </w:tc>
        <w:tc>
          <w:tcPr>
            <w:tcW w:w="695" w:type="pct"/>
            <w:tcBorders>
              <w:top w:val="single" w:sz="4" w:space="0" w:color="auto"/>
              <w:left w:val="single" w:sz="4" w:space="0" w:color="auto"/>
              <w:bottom w:val="single" w:sz="4" w:space="0" w:color="auto"/>
              <w:right w:val="single" w:sz="4" w:space="0" w:color="auto"/>
            </w:tcBorders>
            <w:noWrap/>
            <w:hideMark/>
          </w:tcPr>
          <w:p w14:paraId="3A321975" w14:textId="77777777" w:rsidR="0087743D" w:rsidRPr="000C620F" w:rsidRDefault="0087743D" w:rsidP="00DA7C23">
            <w:pPr>
              <w:keepNext/>
              <w:keepLines/>
              <w:spacing w:before="20" w:after="20"/>
              <w:jc w:val="right"/>
              <w:rPr>
                <w:rFonts w:eastAsia="SimSun"/>
                <w:sz w:val="20"/>
                <w:szCs w:val="20"/>
                <w:lang w:val="en-US"/>
              </w:rPr>
            </w:pPr>
            <w:r w:rsidRPr="000C620F">
              <w:rPr>
                <w:rFonts w:eastAsia="SimSun"/>
                <w:iCs/>
                <w:color w:val="000000"/>
                <w:sz w:val="20"/>
                <w:szCs w:val="20"/>
                <w:lang w:val="en-US" w:eastAsia="en-CA"/>
              </w:rPr>
              <w:t>(0.51)</w:t>
            </w:r>
          </w:p>
        </w:tc>
        <w:tc>
          <w:tcPr>
            <w:tcW w:w="696" w:type="pct"/>
            <w:tcBorders>
              <w:top w:val="single" w:sz="4" w:space="0" w:color="auto"/>
              <w:left w:val="single" w:sz="4" w:space="0" w:color="auto"/>
              <w:bottom w:val="single" w:sz="4" w:space="0" w:color="auto"/>
              <w:right w:val="single" w:sz="4" w:space="0" w:color="auto"/>
            </w:tcBorders>
            <w:noWrap/>
          </w:tcPr>
          <w:p w14:paraId="2F076343" w14:textId="2852DAC5" w:rsidR="0087743D" w:rsidRPr="000C620F" w:rsidRDefault="0087743D" w:rsidP="00DA7C23">
            <w:pPr>
              <w:keepNext/>
              <w:keepLines/>
              <w:spacing w:before="20" w:after="20"/>
              <w:jc w:val="right"/>
              <w:rPr>
                <w:rFonts w:eastAsia="SimSun"/>
                <w:sz w:val="20"/>
                <w:szCs w:val="20"/>
                <w:lang w:val="en-US"/>
              </w:rPr>
            </w:pPr>
            <w:r w:rsidRPr="000C620F">
              <w:rPr>
                <w:rFonts w:eastAsia="SimSun"/>
                <w:iCs/>
                <w:color w:val="000000"/>
                <w:sz w:val="20"/>
                <w:szCs w:val="20"/>
                <w:lang w:val="en-US" w:eastAsia="en-CA"/>
              </w:rPr>
              <w:t>(0.70)</w:t>
            </w:r>
          </w:p>
        </w:tc>
        <w:tc>
          <w:tcPr>
            <w:tcW w:w="696" w:type="pct"/>
            <w:tcBorders>
              <w:top w:val="single" w:sz="4" w:space="0" w:color="auto"/>
              <w:left w:val="single" w:sz="4" w:space="0" w:color="auto"/>
              <w:bottom w:val="single" w:sz="4" w:space="0" w:color="auto"/>
              <w:right w:val="single" w:sz="4" w:space="0" w:color="auto"/>
            </w:tcBorders>
          </w:tcPr>
          <w:p w14:paraId="4977DF4D" w14:textId="77777777" w:rsidR="0087743D" w:rsidRPr="000C620F" w:rsidRDefault="0087743D" w:rsidP="00DA7C23">
            <w:pPr>
              <w:keepNext/>
              <w:keepLines/>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0.48</w:t>
            </w:r>
          </w:p>
        </w:tc>
        <w:tc>
          <w:tcPr>
            <w:tcW w:w="696" w:type="pct"/>
            <w:tcBorders>
              <w:top w:val="single" w:sz="4" w:space="0" w:color="auto"/>
              <w:left w:val="single" w:sz="4" w:space="0" w:color="auto"/>
              <w:bottom w:val="single" w:sz="4" w:space="0" w:color="auto"/>
              <w:right w:val="single" w:sz="4" w:space="0" w:color="auto"/>
            </w:tcBorders>
          </w:tcPr>
          <w:p w14:paraId="16BE5E46"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(0.38)</w:t>
            </w:r>
          </w:p>
        </w:tc>
        <w:tc>
          <w:tcPr>
            <w:tcW w:w="698" w:type="pct"/>
            <w:tcBorders>
              <w:top w:val="single" w:sz="4" w:space="0" w:color="auto"/>
              <w:left w:val="single" w:sz="4" w:space="0" w:color="auto"/>
              <w:bottom w:val="single" w:sz="4" w:space="0" w:color="auto"/>
              <w:right w:val="single" w:sz="4" w:space="0" w:color="auto"/>
            </w:tcBorders>
          </w:tcPr>
          <w:p w14:paraId="203359FB" w14:textId="144EE9E5" w:rsidR="0087743D" w:rsidRPr="000C620F" w:rsidRDefault="006F4E06"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(0.07)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D0FAEA6"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3</w:t>
            </w:r>
          </w:p>
        </w:tc>
      </w:tr>
      <w:tr w:rsidR="0087743D" w:rsidRPr="000C620F" w14:paraId="1C48C318" w14:textId="77777777" w:rsidTr="00337835">
        <w:trPr>
          <w:trHeight w:val="124"/>
        </w:trPr>
        <w:tc>
          <w:tcPr>
            <w:tcW w:w="829" w:type="pct"/>
            <w:tcBorders>
              <w:left w:val="single" w:sz="4" w:space="0" w:color="auto"/>
              <w:right w:val="single" w:sz="4" w:space="0" w:color="auto"/>
            </w:tcBorders>
            <w:noWrap/>
            <w:hideMark/>
          </w:tcPr>
          <w:p w14:paraId="1B840699" w14:textId="77777777" w:rsidR="0087743D" w:rsidRPr="000C620F" w:rsidRDefault="0087743D" w:rsidP="00DA7C23">
            <w:pPr>
              <w:widowControl w:val="0"/>
              <w:spacing w:before="20" w:after="20"/>
              <w:jc w:val="left"/>
              <w:rPr>
                <w:rFonts w:eastAsia="SimSun"/>
                <w:iCs/>
                <w:color w:val="000000"/>
                <w:sz w:val="20"/>
                <w:szCs w:val="20"/>
                <w:lang w:val="en-US" w:eastAsia="en-CA"/>
              </w:rPr>
            </w:pPr>
            <w:r w:rsidRPr="000C620F">
              <w:rPr>
                <w:rFonts w:eastAsia="SimSun"/>
                <w:color w:val="000000"/>
                <w:sz w:val="20"/>
                <w:szCs w:val="20"/>
                <w:lang w:val="en-US" w:eastAsia="en-CA"/>
              </w:rPr>
              <w:t>HCFC-133/133a</w:t>
            </w:r>
          </w:p>
        </w:tc>
        <w:tc>
          <w:tcPr>
            <w:tcW w:w="695" w:type="pct"/>
            <w:tcBorders>
              <w:top w:val="single" w:sz="4" w:space="0" w:color="auto"/>
              <w:left w:val="single" w:sz="4" w:space="0" w:color="auto"/>
              <w:bottom w:val="single" w:sz="4" w:space="0" w:color="auto"/>
              <w:right w:val="single" w:sz="4" w:space="0" w:color="auto"/>
            </w:tcBorders>
            <w:noWrap/>
            <w:hideMark/>
          </w:tcPr>
          <w:p w14:paraId="32FDD7FA"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(1.08)</w:t>
            </w:r>
          </w:p>
        </w:tc>
        <w:tc>
          <w:tcPr>
            <w:tcW w:w="696" w:type="pct"/>
            <w:tcBorders>
              <w:top w:val="single" w:sz="4" w:space="0" w:color="auto"/>
              <w:left w:val="single" w:sz="4" w:space="0" w:color="auto"/>
              <w:bottom w:val="single" w:sz="4" w:space="0" w:color="auto"/>
              <w:right w:val="single" w:sz="4" w:space="0" w:color="auto"/>
            </w:tcBorders>
            <w:noWrap/>
          </w:tcPr>
          <w:p w14:paraId="4F5354BB"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4AE66BA4"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04BC4707"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45FD7FDB" w14:textId="2F9026D0" w:rsidR="0087743D" w:rsidRPr="000C620F" w:rsidRDefault="00B67D91"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1EC3C2"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r>
      <w:tr w:rsidR="0087743D" w:rsidRPr="000C620F" w14:paraId="09B200B8" w14:textId="77777777" w:rsidTr="00337835">
        <w:trPr>
          <w:trHeight w:val="143"/>
        </w:trPr>
        <w:tc>
          <w:tcPr>
            <w:tcW w:w="829" w:type="pct"/>
            <w:tcBorders>
              <w:left w:val="single" w:sz="4" w:space="0" w:color="auto"/>
              <w:right w:val="single" w:sz="4" w:space="0" w:color="auto"/>
            </w:tcBorders>
            <w:noWrap/>
            <w:hideMark/>
          </w:tcPr>
          <w:p w14:paraId="2E712C7D"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eastAsia="en-CA"/>
              </w:rPr>
              <w:t>HCFC-141b</w:t>
            </w:r>
          </w:p>
        </w:tc>
        <w:tc>
          <w:tcPr>
            <w:tcW w:w="695" w:type="pct"/>
            <w:tcBorders>
              <w:top w:val="single" w:sz="4" w:space="0" w:color="auto"/>
              <w:left w:val="single" w:sz="4" w:space="0" w:color="auto"/>
              <w:bottom w:val="single" w:sz="4" w:space="0" w:color="auto"/>
              <w:right w:val="single" w:sz="4" w:space="0" w:color="auto"/>
            </w:tcBorders>
            <w:noWrap/>
            <w:hideMark/>
          </w:tcPr>
          <w:p w14:paraId="46C476CD"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3,187.41</w:t>
            </w:r>
          </w:p>
        </w:tc>
        <w:tc>
          <w:tcPr>
            <w:tcW w:w="696" w:type="pct"/>
            <w:tcBorders>
              <w:top w:val="single" w:sz="4" w:space="0" w:color="auto"/>
              <w:left w:val="single" w:sz="4" w:space="0" w:color="auto"/>
              <w:bottom w:val="single" w:sz="4" w:space="0" w:color="auto"/>
              <w:right w:val="single" w:sz="4" w:space="0" w:color="auto"/>
            </w:tcBorders>
            <w:noWrap/>
          </w:tcPr>
          <w:p w14:paraId="7A0E6392"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2,780.30</w:t>
            </w:r>
          </w:p>
        </w:tc>
        <w:tc>
          <w:tcPr>
            <w:tcW w:w="696" w:type="pct"/>
            <w:tcBorders>
              <w:top w:val="single" w:sz="4" w:space="0" w:color="auto"/>
              <w:left w:val="single" w:sz="4" w:space="0" w:color="auto"/>
              <w:bottom w:val="single" w:sz="4" w:space="0" w:color="auto"/>
              <w:right w:val="single" w:sz="4" w:space="0" w:color="auto"/>
            </w:tcBorders>
          </w:tcPr>
          <w:p w14:paraId="150ED4B9" w14:textId="0D9F6F8B"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3,057.54</w:t>
            </w:r>
          </w:p>
        </w:tc>
        <w:tc>
          <w:tcPr>
            <w:tcW w:w="696" w:type="pct"/>
            <w:tcBorders>
              <w:top w:val="single" w:sz="4" w:space="0" w:color="auto"/>
              <w:left w:val="single" w:sz="4" w:space="0" w:color="auto"/>
              <w:bottom w:val="single" w:sz="4" w:space="0" w:color="auto"/>
              <w:right w:val="single" w:sz="4" w:space="0" w:color="auto"/>
            </w:tcBorders>
          </w:tcPr>
          <w:p w14:paraId="75037A45"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1,075.03</w:t>
            </w:r>
          </w:p>
        </w:tc>
        <w:tc>
          <w:tcPr>
            <w:tcW w:w="698" w:type="pct"/>
            <w:tcBorders>
              <w:top w:val="single" w:sz="4" w:space="0" w:color="auto"/>
              <w:left w:val="single" w:sz="4" w:space="0" w:color="auto"/>
              <w:bottom w:val="single" w:sz="4" w:space="0" w:color="auto"/>
              <w:right w:val="single" w:sz="4" w:space="0" w:color="auto"/>
            </w:tcBorders>
          </w:tcPr>
          <w:p w14:paraId="2176AAB2" w14:textId="1DFC7B66" w:rsidR="0087743D" w:rsidRPr="000C620F" w:rsidRDefault="00B67D91"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1,163.69</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07F2B6E"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5,885</w:t>
            </w:r>
          </w:p>
        </w:tc>
      </w:tr>
      <w:tr w:rsidR="0087743D" w:rsidRPr="000C620F" w14:paraId="35B0DC8A" w14:textId="77777777" w:rsidTr="00337835">
        <w:trPr>
          <w:trHeight w:val="82"/>
        </w:trPr>
        <w:tc>
          <w:tcPr>
            <w:tcW w:w="829" w:type="pct"/>
            <w:tcBorders>
              <w:left w:val="single" w:sz="4" w:space="0" w:color="auto"/>
              <w:right w:val="single" w:sz="4" w:space="0" w:color="auto"/>
            </w:tcBorders>
            <w:noWrap/>
            <w:hideMark/>
          </w:tcPr>
          <w:p w14:paraId="0CD23996"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eastAsia="en-CA"/>
              </w:rPr>
              <w:t>HCFC-142b</w:t>
            </w:r>
          </w:p>
        </w:tc>
        <w:tc>
          <w:tcPr>
            <w:tcW w:w="695" w:type="pct"/>
            <w:tcBorders>
              <w:top w:val="single" w:sz="4" w:space="0" w:color="auto"/>
              <w:left w:val="single" w:sz="4" w:space="0" w:color="auto"/>
              <w:bottom w:val="single" w:sz="4" w:space="0" w:color="auto"/>
              <w:right w:val="single" w:sz="4" w:space="0" w:color="auto"/>
            </w:tcBorders>
            <w:noWrap/>
            <w:hideMark/>
          </w:tcPr>
          <w:p w14:paraId="77F7DF71" w14:textId="3886DA69"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139.71</w:t>
            </w:r>
          </w:p>
        </w:tc>
        <w:tc>
          <w:tcPr>
            <w:tcW w:w="696" w:type="pct"/>
            <w:tcBorders>
              <w:top w:val="single" w:sz="4" w:space="0" w:color="auto"/>
              <w:left w:val="single" w:sz="4" w:space="0" w:color="auto"/>
              <w:bottom w:val="single" w:sz="4" w:space="0" w:color="auto"/>
              <w:right w:val="single" w:sz="4" w:space="0" w:color="auto"/>
            </w:tcBorders>
            <w:noWrap/>
          </w:tcPr>
          <w:p w14:paraId="7B43FBD7" w14:textId="2875C51A"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300.13</w:t>
            </w:r>
          </w:p>
        </w:tc>
        <w:tc>
          <w:tcPr>
            <w:tcW w:w="696" w:type="pct"/>
            <w:tcBorders>
              <w:top w:val="single" w:sz="4" w:space="0" w:color="auto"/>
              <w:left w:val="single" w:sz="4" w:space="0" w:color="auto"/>
              <w:bottom w:val="single" w:sz="4" w:space="0" w:color="auto"/>
              <w:right w:val="single" w:sz="4" w:space="0" w:color="auto"/>
            </w:tcBorders>
          </w:tcPr>
          <w:p w14:paraId="7A2168CE"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126.71</w:t>
            </w:r>
          </w:p>
        </w:tc>
        <w:tc>
          <w:tcPr>
            <w:tcW w:w="696" w:type="pct"/>
            <w:tcBorders>
              <w:top w:val="single" w:sz="4" w:space="0" w:color="auto"/>
              <w:left w:val="single" w:sz="4" w:space="0" w:color="auto"/>
              <w:bottom w:val="single" w:sz="4" w:space="0" w:color="auto"/>
              <w:right w:val="single" w:sz="4" w:space="0" w:color="auto"/>
            </w:tcBorders>
          </w:tcPr>
          <w:p w14:paraId="6EBE90DB"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185.41</w:t>
            </w:r>
          </w:p>
        </w:tc>
        <w:tc>
          <w:tcPr>
            <w:tcW w:w="698" w:type="pct"/>
            <w:tcBorders>
              <w:top w:val="single" w:sz="4" w:space="0" w:color="auto"/>
              <w:left w:val="single" w:sz="4" w:space="0" w:color="auto"/>
              <w:bottom w:val="single" w:sz="4" w:space="0" w:color="auto"/>
              <w:right w:val="single" w:sz="4" w:space="0" w:color="auto"/>
            </w:tcBorders>
          </w:tcPr>
          <w:p w14:paraId="1FC822AA" w14:textId="5323A17A" w:rsidR="0087743D" w:rsidRPr="000C620F" w:rsidRDefault="00B67D91"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230.79</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E68609"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1,471</w:t>
            </w:r>
          </w:p>
        </w:tc>
      </w:tr>
      <w:tr w:rsidR="0087743D" w:rsidRPr="000C620F" w14:paraId="48D1355E" w14:textId="77777777" w:rsidTr="00337835">
        <w:trPr>
          <w:trHeight w:val="40"/>
        </w:trPr>
        <w:tc>
          <w:tcPr>
            <w:tcW w:w="829" w:type="pct"/>
            <w:tcBorders>
              <w:left w:val="single" w:sz="4" w:space="0" w:color="auto"/>
              <w:right w:val="single" w:sz="4" w:space="0" w:color="auto"/>
            </w:tcBorders>
            <w:noWrap/>
            <w:hideMark/>
          </w:tcPr>
          <w:p w14:paraId="5D0968BB" w14:textId="77777777" w:rsidR="0087743D" w:rsidRPr="000C620F" w:rsidRDefault="0087743D" w:rsidP="00DA7C23">
            <w:pPr>
              <w:keepLines/>
              <w:spacing w:before="20" w:after="20"/>
              <w:jc w:val="left"/>
              <w:rPr>
                <w:rFonts w:eastAsia="SimSun"/>
                <w:color w:val="000000"/>
                <w:sz w:val="20"/>
                <w:szCs w:val="20"/>
                <w:lang w:val="en-US"/>
              </w:rPr>
            </w:pPr>
            <w:r w:rsidRPr="000C620F">
              <w:rPr>
                <w:rFonts w:eastAsia="SimSun"/>
                <w:color w:val="000000"/>
                <w:sz w:val="20"/>
                <w:szCs w:val="20"/>
                <w:lang w:val="en-US" w:eastAsia="en-CA"/>
              </w:rPr>
              <w:t>HCFC-225ca/cb</w:t>
            </w:r>
          </w:p>
        </w:tc>
        <w:tc>
          <w:tcPr>
            <w:tcW w:w="695" w:type="pct"/>
            <w:tcBorders>
              <w:top w:val="single" w:sz="4" w:space="0" w:color="auto"/>
              <w:left w:val="single" w:sz="4" w:space="0" w:color="auto"/>
              <w:bottom w:val="single" w:sz="4" w:space="0" w:color="auto"/>
              <w:right w:val="single" w:sz="4" w:space="0" w:color="auto"/>
            </w:tcBorders>
            <w:noWrap/>
            <w:hideMark/>
          </w:tcPr>
          <w:p w14:paraId="4D03BC87"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noWrap/>
          </w:tcPr>
          <w:p w14:paraId="236464C8" w14:textId="77777777" w:rsidR="0087743D" w:rsidRPr="000C620F" w:rsidRDefault="0087743D" w:rsidP="00DA7C23">
            <w:pPr>
              <w:widowControl w:val="0"/>
              <w:spacing w:before="20" w:after="20"/>
              <w:jc w:val="right"/>
              <w:rPr>
                <w:rFonts w:eastAsia="SimSun"/>
                <w:sz w:val="20"/>
                <w:szCs w:val="20"/>
                <w:lang w:val="en-US"/>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5D7B090C"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5416FAA2"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1099FA90" w14:textId="18F6A681" w:rsidR="0087743D" w:rsidRPr="000C620F" w:rsidRDefault="00B67D91"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2E1464" w14:textId="77777777" w:rsidR="0087743D" w:rsidRPr="000C620F" w:rsidRDefault="0087743D" w:rsidP="00DA7C23">
            <w:pPr>
              <w:widowControl w:val="0"/>
              <w:spacing w:before="20" w:after="20"/>
              <w:jc w:val="right"/>
              <w:rPr>
                <w:rFonts w:eastAsia="SimSun"/>
                <w:iCs/>
                <w:color w:val="000000"/>
                <w:sz w:val="20"/>
                <w:szCs w:val="20"/>
                <w:lang w:val="en-US" w:eastAsia="en-CA"/>
              </w:rPr>
            </w:pPr>
            <w:r w:rsidRPr="000C620F">
              <w:rPr>
                <w:rFonts w:eastAsia="SimSun"/>
                <w:iCs/>
                <w:color w:val="000000"/>
                <w:sz w:val="20"/>
                <w:szCs w:val="20"/>
                <w:lang w:val="en-US" w:eastAsia="en-CA"/>
              </w:rPr>
              <w:t>1</w:t>
            </w:r>
          </w:p>
        </w:tc>
      </w:tr>
      <w:tr w:rsidR="0087743D" w:rsidRPr="000C620F" w14:paraId="176CB3EE" w14:textId="77777777" w:rsidTr="00860A83">
        <w:trPr>
          <w:trHeight w:val="91"/>
        </w:trPr>
        <w:tc>
          <w:tcPr>
            <w:tcW w:w="829" w:type="pct"/>
            <w:tcBorders>
              <w:left w:val="single" w:sz="4" w:space="0" w:color="auto"/>
              <w:bottom w:val="single" w:sz="4" w:space="0" w:color="auto"/>
              <w:right w:val="single" w:sz="4" w:space="0" w:color="auto"/>
            </w:tcBorders>
            <w:noWrap/>
            <w:hideMark/>
          </w:tcPr>
          <w:p w14:paraId="1CF92680" w14:textId="1D4F6F79" w:rsidR="0087743D" w:rsidRPr="000C620F" w:rsidRDefault="002D6E39" w:rsidP="00DA7C23">
            <w:pPr>
              <w:keepLines/>
              <w:spacing w:before="20" w:after="20"/>
              <w:jc w:val="left"/>
              <w:rPr>
                <w:rFonts w:eastAsia="SimSun"/>
                <w:b/>
                <w:bCs/>
                <w:iCs/>
                <w:color w:val="000000"/>
                <w:sz w:val="20"/>
                <w:szCs w:val="20"/>
                <w:lang w:val="en-US" w:eastAsia="en-CA"/>
              </w:rPr>
            </w:pPr>
            <w:r w:rsidRPr="000C620F">
              <w:rPr>
                <w:rFonts w:eastAsia="SimHei" w:hint="eastAsia"/>
                <w:bCs/>
                <w:iCs/>
                <w:color w:val="000000"/>
                <w:sz w:val="20"/>
                <w:szCs w:val="20"/>
                <w:lang w:val="en-US" w:eastAsia="zh-CN"/>
              </w:rPr>
              <w:t>共计</w:t>
            </w:r>
          </w:p>
        </w:tc>
        <w:tc>
          <w:tcPr>
            <w:tcW w:w="695" w:type="pct"/>
            <w:tcBorders>
              <w:top w:val="single" w:sz="4" w:space="0" w:color="auto"/>
              <w:left w:val="single" w:sz="4" w:space="0" w:color="auto"/>
              <w:bottom w:val="single" w:sz="4" w:space="0" w:color="auto"/>
              <w:right w:val="single" w:sz="4" w:space="0" w:color="auto"/>
            </w:tcBorders>
            <w:noWrap/>
            <w:hideMark/>
          </w:tcPr>
          <w:p w14:paraId="1D46BDB1" w14:textId="4917353C" w:rsidR="0087743D" w:rsidRPr="000C620F" w:rsidRDefault="0087743D" w:rsidP="00DA7C23">
            <w:pPr>
              <w:widowControl w:val="0"/>
              <w:spacing w:before="20" w:after="20"/>
              <w:jc w:val="right"/>
              <w:rPr>
                <w:rFonts w:eastAsia="SimSun"/>
                <w:b/>
                <w:sz w:val="20"/>
                <w:szCs w:val="20"/>
                <w:lang w:val="en-US"/>
              </w:rPr>
            </w:pPr>
            <w:r w:rsidRPr="000C620F">
              <w:rPr>
                <w:rFonts w:eastAsia="SimHei"/>
                <w:b/>
                <w:iCs/>
                <w:color w:val="000000"/>
                <w:sz w:val="20"/>
                <w:szCs w:val="20"/>
                <w:lang w:val="en-US" w:eastAsia="en-CA"/>
              </w:rPr>
              <w:t>10,682.65</w:t>
            </w:r>
          </w:p>
        </w:tc>
        <w:tc>
          <w:tcPr>
            <w:tcW w:w="696" w:type="pct"/>
            <w:tcBorders>
              <w:top w:val="single" w:sz="4" w:space="0" w:color="auto"/>
              <w:left w:val="single" w:sz="4" w:space="0" w:color="auto"/>
              <w:bottom w:val="single" w:sz="4" w:space="0" w:color="auto"/>
              <w:right w:val="single" w:sz="4" w:space="0" w:color="auto"/>
            </w:tcBorders>
            <w:noWrap/>
          </w:tcPr>
          <w:p w14:paraId="3DE7E3D3" w14:textId="1A6220E1" w:rsidR="0087743D" w:rsidRPr="000C620F" w:rsidRDefault="0087743D" w:rsidP="00DA7C23">
            <w:pPr>
              <w:widowControl w:val="0"/>
              <w:spacing w:before="20" w:after="20"/>
              <w:jc w:val="right"/>
              <w:rPr>
                <w:rFonts w:eastAsia="SimSun"/>
                <w:b/>
                <w:sz w:val="20"/>
                <w:szCs w:val="20"/>
                <w:lang w:val="en-US"/>
              </w:rPr>
            </w:pPr>
            <w:r w:rsidRPr="000C620F">
              <w:rPr>
                <w:rFonts w:eastAsia="SimHei"/>
                <w:b/>
                <w:iCs/>
                <w:color w:val="000000"/>
                <w:sz w:val="20"/>
                <w:szCs w:val="20"/>
                <w:lang w:val="en-US" w:eastAsia="en-CA"/>
              </w:rPr>
              <w:t>10,128.19</w:t>
            </w:r>
          </w:p>
        </w:tc>
        <w:tc>
          <w:tcPr>
            <w:tcW w:w="696" w:type="pct"/>
            <w:tcBorders>
              <w:top w:val="single" w:sz="4" w:space="0" w:color="auto"/>
              <w:left w:val="single" w:sz="4" w:space="0" w:color="auto"/>
              <w:bottom w:val="single" w:sz="4" w:space="0" w:color="auto"/>
              <w:right w:val="single" w:sz="4" w:space="0" w:color="auto"/>
            </w:tcBorders>
          </w:tcPr>
          <w:p w14:paraId="041BFC29" w14:textId="77777777" w:rsidR="0087743D" w:rsidRPr="000C620F" w:rsidRDefault="0087743D" w:rsidP="00DA7C23">
            <w:pPr>
              <w:widowControl w:val="0"/>
              <w:spacing w:before="20" w:after="20"/>
              <w:jc w:val="right"/>
              <w:rPr>
                <w:rFonts w:eastAsia="SimSun"/>
                <w:b/>
                <w:iCs/>
                <w:color w:val="000000"/>
                <w:sz w:val="20"/>
                <w:szCs w:val="20"/>
                <w:lang w:val="en-US" w:eastAsia="en-CA"/>
              </w:rPr>
            </w:pPr>
            <w:r w:rsidRPr="000C620F">
              <w:rPr>
                <w:rFonts w:eastAsia="SimHei"/>
                <w:b/>
                <w:iCs/>
                <w:color w:val="000000"/>
                <w:sz w:val="20"/>
                <w:szCs w:val="20"/>
                <w:lang w:val="en-US" w:eastAsia="en-CA"/>
              </w:rPr>
              <w:t>10,577.33</w:t>
            </w:r>
          </w:p>
        </w:tc>
        <w:tc>
          <w:tcPr>
            <w:tcW w:w="696" w:type="pct"/>
            <w:tcBorders>
              <w:top w:val="single" w:sz="4" w:space="0" w:color="auto"/>
              <w:left w:val="single" w:sz="4" w:space="0" w:color="auto"/>
              <w:bottom w:val="single" w:sz="4" w:space="0" w:color="auto"/>
              <w:right w:val="single" w:sz="4" w:space="0" w:color="auto"/>
            </w:tcBorders>
          </w:tcPr>
          <w:p w14:paraId="40A55097" w14:textId="419428A9" w:rsidR="0087743D" w:rsidRPr="000C620F" w:rsidRDefault="0087743D" w:rsidP="00DA7C23">
            <w:pPr>
              <w:widowControl w:val="0"/>
              <w:spacing w:before="20" w:after="20"/>
              <w:jc w:val="right"/>
              <w:rPr>
                <w:rFonts w:eastAsia="SimSun"/>
                <w:b/>
                <w:iCs/>
                <w:color w:val="000000"/>
                <w:sz w:val="20"/>
                <w:szCs w:val="20"/>
                <w:lang w:val="en-US" w:eastAsia="en-CA"/>
              </w:rPr>
            </w:pPr>
            <w:r w:rsidRPr="000C620F">
              <w:rPr>
                <w:rFonts w:eastAsia="SimHei"/>
                <w:b/>
                <w:iCs/>
                <w:color w:val="000000"/>
                <w:sz w:val="20"/>
                <w:szCs w:val="20"/>
                <w:lang w:val="en-US" w:eastAsia="en-CA"/>
              </w:rPr>
              <w:t>7,360.70</w:t>
            </w:r>
          </w:p>
        </w:tc>
        <w:tc>
          <w:tcPr>
            <w:tcW w:w="698" w:type="pct"/>
            <w:tcBorders>
              <w:top w:val="single" w:sz="4" w:space="0" w:color="auto"/>
              <w:left w:val="single" w:sz="4" w:space="0" w:color="auto"/>
              <w:bottom w:val="single" w:sz="4" w:space="0" w:color="auto"/>
              <w:right w:val="single" w:sz="4" w:space="0" w:color="auto"/>
            </w:tcBorders>
          </w:tcPr>
          <w:p w14:paraId="21118454" w14:textId="2B75B78F" w:rsidR="0087743D" w:rsidRPr="000C620F" w:rsidRDefault="00B67D91" w:rsidP="00DA7C23">
            <w:pPr>
              <w:widowControl w:val="0"/>
              <w:spacing w:before="20" w:after="20"/>
              <w:jc w:val="right"/>
              <w:rPr>
                <w:rFonts w:eastAsia="SimSun"/>
                <w:b/>
                <w:iCs/>
                <w:color w:val="000000"/>
                <w:sz w:val="20"/>
                <w:szCs w:val="20"/>
                <w:lang w:val="en-US" w:eastAsia="en-CA"/>
              </w:rPr>
            </w:pPr>
            <w:r w:rsidRPr="000C620F">
              <w:rPr>
                <w:rFonts w:eastAsia="SimHei"/>
                <w:b/>
                <w:iCs/>
                <w:color w:val="000000"/>
                <w:sz w:val="20"/>
                <w:szCs w:val="20"/>
                <w:lang w:val="en-US" w:eastAsia="en-CA"/>
              </w:rPr>
              <w:t>7,4</w:t>
            </w:r>
            <w:r w:rsidR="006F4E06" w:rsidRPr="000C620F">
              <w:rPr>
                <w:rFonts w:eastAsia="SimHei"/>
                <w:b/>
                <w:iCs/>
                <w:color w:val="000000"/>
                <w:sz w:val="20"/>
                <w:szCs w:val="20"/>
                <w:lang w:val="en-US" w:eastAsia="en-CA"/>
              </w:rPr>
              <w:t>70.07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80E4B54" w14:textId="77777777" w:rsidR="0087743D" w:rsidRPr="000C620F" w:rsidRDefault="0087743D" w:rsidP="00DA7C23">
            <w:pPr>
              <w:widowControl w:val="0"/>
              <w:spacing w:before="20" w:after="20"/>
              <w:jc w:val="right"/>
              <w:rPr>
                <w:rFonts w:eastAsia="SimSun"/>
                <w:b/>
                <w:iCs/>
                <w:color w:val="000000"/>
                <w:sz w:val="20"/>
                <w:szCs w:val="20"/>
                <w:lang w:val="en-US" w:eastAsia="en-CA"/>
              </w:rPr>
            </w:pPr>
            <w:r w:rsidRPr="000C620F">
              <w:rPr>
                <w:rFonts w:eastAsia="SimHei"/>
                <w:b/>
                <w:iCs/>
                <w:color w:val="000000"/>
                <w:sz w:val="20"/>
                <w:szCs w:val="20"/>
                <w:lang w:val="en-US" w:eastAsia="en-CA"/>
              </w:rPr>
              <w:t>18,865</w:t>
            </w:r>
          </w:p>
        </w:tc>
      </w:tr>
    </w:tbl>
    <w:bookmarkEnd w:id="3"/>
    <w:p w14:paraId="0ACD0417" w14:textId="6832945A" w:rsidR="00EE569E" w:rsidRPr="000C620F" w:rsidRDefault="00EE569E" w:rsidP="00DA7C23">
      <w:pPr>
        <w:pStyle w:val="Heading1"/>
        <w:widowControl w:val="0"/>
        <w:numPr>
          <w:ilvl w:val="0"/>
          <w:numId w:val="0"/>
        </w:numPr>
        <w:shd w:val="clear" w:color="auto" w:fill="FFFFFF" w:themeFill="background1"/>
        <w:rPr>
          <w:rFonts w:eastAsia="SimSun"/>
          <w:sz w:val="18"/>
          <w:szCs w:val="18"/>
          <w:lang w:eastAsia="zh-CN"/>
        </w:rPr>
      </w:pPr>
      <w:r w:rsidRPr="000C620F">
        <w:rPr>
          <w:rFonts w:eastAsia="SimSun"/>
          <w:sz w:val="18"/>
          <w:szCs w:val="18"/>
          <w:lang w:eastAsia="zh-CN"/>
        </w:rPr>
        <w:t>*</w:t>
      </w:r>
      <w:r w:rsidR="002D6E39" w:rsidRPr="000C620F">
        <w:rPr>
          <w:rFonts w:eastAsia="SimSun" w:hint="eastAsia"/>
          <w:sz w:val="18"/>
          <w:szCs w:val="18"/>
          <w:lang w:eastAsia="zh-CN"/>
        </w:rPr>
        <w:t>根据第</w:t>
      </w:r>
      <w:r w:rsidR="002D6E39" w:rsidRPr="000C620F">
        <w:rPr>
          <w:rFonts w:eastAsia="SimSun" w:hint="eastAsia"/>
          <w:sz w:val="18"/>
          <w:szCs w:val="18"/>
          <w:lang w:eastAsia="zh-CN"/>
        </w:rPr>
        <w:t>7</w:t>
      </w:r>
      <w:r w:rsidR="002D6E39" w:rsidRPr="000C620F">
        <w:rPr>
          <w:rFonts w:eastAsia="SimSun" w:hint="eastAsia"/>
          <w:sz w:val="18"/>
          <w:szCs w:val="18"/>
          <w:lang w:eastAsia="zh-CN"/>
        </w:rPr>
        <w:t>条报告，</w:t>
      </w:r>
      <w:r w:rsidR="002D6E39" w:rsidRPr="000C620F">
        <w:rPr>
          <w:rFonts w:eastAsia="SimSun" w:hint="eastAsia"/>
          <w:sz w:val="18"/>
          <w:szCs w:val="18"/>
          <w:lang w:eastAsia="zh-CN"/>
        </w:rPr>
        <w:t>2024</w:t>
      </w:r>
      <w:r w:rsidR="002D6E39" w:rsidRPr="000C620F">
        <w:rPr>
          <w:rFonts w:eastAsia="SimSun" w:hint="eastAsia"/>
          <w:sz w:val="18"/>
          <w:szCs w:val="18"/>
          <w:lang w:eastAsia="zh-CN"/>
        </w:rPr>
        <w:t>年</w:t>
      </w:r>
      <w:r w:rsidR="002D6E39" w:rsidRPr="000C620F">
        <w:rPr>
          <w:rFonts w:eastAsia="SimSun" w:hint="eastAsia"/>
          <w:sz w:val="18"/>
          <w:szCs w:val="18"/>
          <w:lang w:eastAsia="zh-CN"/>
        </w:rPr>
        <w:t>HCFC-123</w:t>
      </w:r>
      <w:r w:rsidR="002D6E39" w:rsidRPr="000C620F">
        <w:rPr>
          <w:rFonts w:eastAsia="SimSun" w:hint="eastAsia"/>
          <w:sz w:val="18"/>
          <w:szCs w:val="18"/>
          <w:lang w:eastAsia="zh-CN"/>
        </w:rPr>
        <w:t>和</w:t>
      </w:r>
      <w:r w:rsidR="002D6E39" w:rsidRPr="000C620F">
        <w:rPr>
          <w:rFonts w:eastAsia="SimSun" w:hint="eastAsia"/>
          <w:sz w:val="18"/>
          <w:szCs w:val="18"/>
          <w:lang w:eastAsia="zh-CN"/>
        </w:rPr>
        <w:t>HCFC-124</w:t>
      </w:r>
      <w:r w:rsidR="002D6E39" w:rsidRPr="000C620F">
        <w:rPr>
          <w:rFonts w:eastAsia="SimSun" w:hint="eastAsia"/>
          <w:sz w:val="18"/>
          <w:szCs w:val="18"/>
          <w:lang w:eastAsia="zh-CN"/>
        </w:rPr>
        <w:t>的</w:t>
      </w:r>
      <w:r w:rsidR="00B67BA0" w:rsidRPr="000C620F">
        <w:rPr>
          <w:rFonts w:eastAsia="SimSun" w:hint="eastAsia"/>
          <w:sz w:val="18"/>
          <w:szCs w:val="18"/>
          <w:lang w:eastAsia="zh-CN"/>
        </w:rPr>
        <w:t>数</w:t>
      </w:r>
      <w:r w:rsidR="002D6E39" w:rsidRPr="000C620F">
        <w:rPr>
          <w:rFonts w:eastAsia="SimSun" w:hint="eastAsia"/>
          <w:sz w:val="18"/>
          <w:szCs w:val="18"/>
          <w:lang w:eastAsia="zh-CN"/>
        </w:rPr>
        <w:t>量</w:t>
      </w:r>
      <w:r w:rsidR="00B67BA0" w:rsidRPr="000C620F">
        <w:rPr>
          <w:rFonts w:eastAsia="SimSun" w:hint="eastAsia"/>
          <w:sz w:val="18"/>
          <w:szCs w:val="18"/>
          <w:lang w:eastAsia="zh-CN"/>
        </w:rPr>
        <w:t>似乎</w:t>
      </w:r>
      <w:r w:rsidR="002D6E39" w:rsidRPr="000C620F">
        <w:rPr>
          <w:rFonts w:eastAsia="SimSun" w:hint="eastAsia"/>
          <w:sz w:val="18"/>
          <w:szCs w:val="18"/>
          <w:lang w:eastAsia="zh-CN"/>
        </w:rPr>
        <w:t>为</w:t>
      </w:r>
      <w:r w:rsidR="002D6E39" w:rsidRPr="000C620F">
        <w:rPr>
          <w:rFonts w:eastAsia="SimSun" w:hint="eastAsia"/>
          <w:sz w:val="18"/>
          <w:szCs w:val="18"/>
          <w:lang w:eastAsia="zh-CN"/>
        </w:rPr>
        <w:t>HCFC-123a</w:t>
      </w:r>
      <w:r w:rsidR="002D6E39" w:rsidRPr="000C620F">
        <w:rPr>
          <w:rFonts w:eastAsia="SimSun" w:hint="eastAsia"/>
          <w:sz w:val="18"/>
          <w:szCs w:val="18"/>
          <w:lang w:eastAsia="zh-CN"/>
        </w:rPr>
        <w:t>和</w:t>
      </w:r>
      <w:r w:rsidR="002D6E39" w:rsidRPr="000C620F">
        <w:rPr>
          <w:rFonts w:eastAsia="SimSun" w:hint="eastAsia"/>
          <w:sz w:val="18"/>
          <w:szCs w:val="18"/>
          <w:lang w:eastAsia="zh-CN"/>
        </w:rPr>
        <w:t>HCFC-124a</w:t>
      </w:r>
      <w:r w:rsidR="004E7030" w:rsidRPr="000C620F">
        <w:rPr>
          <w:rFonts w:eastAsia="SimSun" w:hint="eastAsia"/>
          <w:sz w:val="18"/>
          <w:szCs w:val="18"/>
          <w:lang w:eastAsia="zh-CN"/>
        </w:rPr>
        <w:t>的数量</w:t>
      </w:r>
      <w:r w:rsidR="002D6E39" w:rsidRPr="000C620F">
        <w:rPr>
          <w:rFonts w:eastAsia="SimSun" w:hint="eastAsia"/>
          <w:sz w:val="18"/>
          <w:szCs w:val="18"/>
          <w:lang w:eastAsia="zh-CN"/>
        </w:rPr>
        <w:t>。</w:t>
      </w:r>
      <w:r w:rsidR="004E7030" w:rsidRPr="000C620F">
        <w:rPr>
          <w:rFonts w:eastAsia="SimSun" w:hint="eastAsia"/>
          <w:sz w:val="18"/>
          <w:szCs w:val="18"/>
          <w:lang w:eastAsia="zh-CN"/>
        </w:rPr>
        <w:t>不过</w:t>
      </w:r>
      <w:r w:rsidR="00B67BA0" w:rsidRPr="000C620F">
        <w:rPr>
          <w:rFonts w:eastAsia="SimSun" w:hint="eastAsia"/>
          <w:sz w:val="18"/>
          <w:szCs w:val="18"/>
          <w:lang w:eastAsia="zh-CN"/>
        </w:rPr>
        <w:t>，</w:t>
      </w:r>
      <w:r w:rsidR="002D6E39" w:rsidRPr="000C620F">
        <w:rPr>
          <w:rFonts w:eastAsia="SimSun" w:hint="eastAsia"/>
          <w:sz w:val="18"/>
          <w:szCs w:val="18"/>
          <w:lang w:eastAsia="zh-CN"/>
        </w:rPr>
        <w:t>已确认这些</w:t>
      </w:r>
      <w:r w:rsidR="00B67BA0" w:rsidRPr="000C620F">
        <w:rPr>
          <w:rFonts w:eastAsia="SimSun" w:hint="eastAsia"/>
          <w:sz w:val="18"/>
          <w:szCs w:val="18"/>
          <w:lang w:eastAsia="zh-CN"/>
        </w:rPr>
        <w:t>数</w:t>
      </w:r>
      <w:r w:rsidR="002D6E39" w:rsidRPr="000C620F">
        <w:rPr>
          <w:rFonts w:eastAsia="SimSun" w:hint="eastAsia"/>
          <w:sz w:val="18"/>
          <w:szCs w:val="18"/>
          <w:lang w:eastAsia="zh-CN"/>
        </w:rPr>
        <w:t>量对应的就是</w:t>
      </w:r>
      <w:r w:rsidR="002D6E39" w:rsidRPr="000C620F">
        <w:rPr>
          <w:rFonts w:eastAsia="SimSun" w:hint="eastAsia"/>
          <w:sz w:val="18"/>
          <w:szCs w:val="18"/>
          <w:lang w:eastAsia="zh-CN"/>
        </w:rPr>
        <w:t>HCFC-123</w:t>
      </w:r>
      <w:r w:rsidR="002D6E39" w:rsidRPr="000C620F">
        <w:rPr>
          <w:rFonts w:eastAsia="SimSun" w:hint="eastAsia"/>
          <w:sz w:val="18"/>
          <w:szCs w:val="18"/>
          <w:lang w:eastAsia="zh-CN"/>
        </w:rPr>
        <w:t>和</w:t>
      </w:r>
      <w:r w:rsidR="002D6E39" w:rsidRPr="000C620F">
        <w:rPr>
          <w:rFonts w:eastAsia="SimSun" w:hint="eastAsia"/>
          <w:sz w:val="18"/>
          <w:szCs w:val="18"/>
          <w:lang w:eastAsia="zh-CN"/>
        </w:rPr>
        <w:t>HCFC-124</w:t>
      </w:r>
      <w:r w:rsidR="004E7030" w:rsidRPr="000C620F">
        <w:rPr>
          <w:rFonts w:eastAsia="SimSun" w:hint="eastAsia"/>
          <w:sz w:val="18"/>
          <w:szCs w:val="18"/>
          <w:lang w:eastAsia="zh-CN"/>
        </w:rPr>
        <w:t>的数量</w:t>
      </w:r>
      <w:r w:rsidR="002D6E39" w:rsidRPr="000C620F">
        <w:rPr>
          <w:rFonts w:eastAsia="SimSun" w:hint="eastAsia"/>
          <w:sz w:val="18"/>
          <w:szCs w:val="18"/>
          <w:lang w:eastAsia="zh-CN"/>
        </w:rPr>
        <w:t>，与</w:t>
      </w:r>
      <w:r w:rsidR="00502C1F" w:rsidRPr="000C620F">
        <w:rPr>
          <w:rFonts w:eastAsia="SimSun" w:hint="eastAsia"/>
          <w:sz w:val="18"/>
          <w:szCs w:val="18"/>
          <w:lang w:eastAsia="zh-CN"/>
        </w:rPr>
        <w:t>国家方案</w:t>
      </w:r>
      <w:r w:rsidR="002D6E39" w:rsidRPr="000C620F">
        <w:rPr>
          <w:rFonts w:eastAsia="SimSun" w:hint="eastAsia"/>
          <w:sz w:val="18"/>
          <w:szCs w:val="18"/>
          <w:lang w:eastAsia="zh-CN"/>
        </w:rPr>
        <w:t>执行</w:t>
      </w:r>
      <w:r w:rsidR="00502C1F" w:rsidRPr="000C620F">
        <w:rPr>
          <w:rFonts w:eastAsia="SimSun" w:hint="eastAsia"/>
          <w:sz w:val="18"/>
          <w:szCs w:val="18"/>
          <w:lang w:eastAsia="zh-CN"/>
        </w:rPr>
        <w:t>情况</w:t>
      </w:r>
      <w:r w:rsidR="002D6E39" w:rsidRPr="000C620F">
        <w:rPr>
          <w:rFonts w:eastAsia="SimSun" w:hint="eastAsia"/>
          <w:sz w:val="18"/>
          <w:szCs w:val="18"/>
          <w:lang w:eastAsia="zh-CN"/>
        </w:rPr>
        <w:t>报告中所报告的</w:t>
      </w:r>
      <w:r w:rsidR="004E7030" w:rsidRPr="000C620F">
        <w:rPr>
          <w:rFonts w:eastAsia="SimSun" w:hint="eastAsia"/>
          <w:sz w:val="18"/>
          <w:szCs w:val="18"/>
          <w:lang w:eastAsia="zh-CN"/>
        </w:rPr>
        <w:t>数量</w:t>
      </w:r>
      <w:r w:rsidR="002D6E39" w:rsidRPr="000C620F">
        <w:rPr>
          <w:rFonts w:eastAsia="SimSun" w:hint="eastAsia"/>
          <w:sz w:val="18"/>
          <w:szCs w:val="18"/>
          <w:lang w:eastAsia="zh-CN"/>
        </w:rPr>
        <w:t>一致。</w:t>
      </w:r>
    </w:p>
    <w:p w14:paraId="5A4CA5A7" w14:textId="79371196" w:rsidR="0087743D" w:rsidRPr="00F4289C" w:rsidRDefault="0067062F" w:rsidP="00DA7C23">
      <w:pPr>
        <w:pStyle w:val="Heading1"/>
        <w:widowControl w:val="0"/>
        <w:spacing w:before="240"/>
        <w:rPr>
          <w:rFonts w:eastAsia="SimSun"/>
          <w:sz w:val="24"/>
          <w:szCs w:val="24"/>
          <w:lang w:eastAsia="zh-CN"/>
        </w:rPr>
      </w:pPr>
      <w:r w:rsidRPr="00F4289C">
        <w:rPr>
          <w:rFonts w:eastAsia="SimSun" w:hint="eastAsia"/>
          <w:sz w:val="24"/>
          <w:szCs w:val="24"/>
          <w:lang w:eastAsia="zh-CN"/>
        </w:rPr>
        <w:t>中国</w:t>
      </w:r>
      <w:r w:rsidR="00733585" w:rsidRPr="00F4289C">
        <w:rPr>
          <w:rFonts w:eastAsia="SimSun" w:hint="eastAsia"/>
          <w:sz w:val="24"/>
          <w:szCs w:val="24"/>
          <w:lang w:eastAsia="zh-CN"/>
        </w:rPr>
        <w:t>含氢氯氟烃</w:t>
      </w:r>
      <w:r w:rsidRPr="00F4289C">
        <w:rPr>
          <w:rFonts w:eastAsia="SimSun" w:hint="eastAsia"/>
          <w:sz w:val="24"/>
          <w:szCs w:val="24"/>
          <w:lang w:eastAsia="zh-CN"/>
        </w:rPr>
        <w:t>的消费仍以三种物质为主，即</w:t>
      </w:r>
      <w:r w:rsidRPr="00F4289C">
        <w:rPr>
          <w:rFonts w:eastAsia="SimSun" w:hint="eastAsia"/>
          <w:sz w:val="24"/>
          <w:szCs w:val="24"/>
          <w:lang w:eastAsia="zh-CN"/>
        </w:rPr>
        <w:t>HCFC-22</w:t>
      </w:r>
      <w:r w:rsidRPr="00F4289C">
        <w:rPr>
          <w:rFonts w:eastAsia="SimSun" w:hint="eastAsia"/>
          <w:sz w:val="24"/>
          <w:szCs w:val="24"/>
          <w:lang w:eastAsia="zh-CN"/>
        </w:rPr>
        <w:t>、</w:t>
      </w:r>
      <w:r w:rsidRPr="00F4289C">
        <w:rPr>
          <w:rFonts w:eastAsia="SimSun" w:hint="eastAsia"/>
          <w:sz w:val="24"/>
          <w:szCs w:val="24"/>
          <w:lang w:eastAsia="zh-CN"/>
        </w:rPr>
        <w:t>HCFC-141b</w:t>
      </w:r>
      <w:r w:rsidRPr="00F4289C">
        <w:rPr>
          <w:rFonts w:eastAsia="SimSun" w:hint="eastAsia"/>
          <w:sz w:val="24"/>
          <w:szCs w:val="24"/>
          <w:lang w:eastAsia="zh-CN"/>
        </w:rPr>
        <w:t>和</w:t>
      </w:r>
      <w:r w:rsidRPr="00F4289C">
        <w:rPr>
          <w:rFonts w:eastAsia="SimSun" w:hint="eastAsia"/>
          <w:sz w:val="24"/>
          <w:szCs w:val="24"/>
          <w:lang w:eastAsia="zh-CN"/>
        </w:rPr>
        <w:t>HCFC-142b</w:t>
      </w:r>
      <w:r w:rsidRPr="00F4289C">
        <w:rPr>
          <w:rFonts w:eastAsia="SimSun" w:hint="eastAsia"/>
          <w:sz w:val="24"/>
          <w:szCs w:val="24"/>
          <w:lang w:eastAsia="zh-CN"/>
        </w:rPr>
        <w:t>，这三种物质的消费量按</w:t>
      </w:r>
      <w:r w:rsidRPr="00F4289C">
        <w:rPr>
          <w:rFonts w:eastAsia="SimSun" w:hint="eastAsia"/>
          <w:sz w:val="24"/>
          <w:szCs w:val="24"/>
          <w:lang w:eastAsia="zh-CN"/>
        </w:rPr>
        <w:t>ODP</w:t>
      </w:r>
      <w:r w:rsidRPr="00F4289C">
        <w:rPr>
          <w:rFonts w:eastAsia="SimSun" w:hint="eastAsia"/>
          <w:sz w:val="24"/>
          <w:szCs w:val="24"/>
          <w:lang w:eastAsia="zh-CN"/>
        </w:rPr>
        <w:t>吨计，共占</w:t>
      </w:r>
      <w:r w:rsidR="00E06293" w:rsidRPr="00F4289C">
        <w:rPr>
          <w:rFonts w:eastAsia="SimSun" w:hint="eastAsia"/>
          <w:sz w:val="24"/>
          <w:szCs w:val="24"/>
          <w:lang w:eastAsia="zh-CN"/>
        </w:rPr>
        <w:t>中国</w:t>
      </w:r>
      <w:r w:rsidRPr="00F4289C">
        <w:rPr>
          <w:rFonts w:eastAsia="SimSun" w:hint="eastAsia"/>
          <w:sz w:val="24"/>
          <w:szCs w:val="24"/>
          <w:lang w:eastAsia="zh-CN"/>
        </w:rPr>
        <w:t>消费量的</w:t>
      </w:r>
      <w:r w:rsidRPr="00F4289C">
        <w:rPr>
          <w:rFonts w:eastAsia="SimSun" w:hint="eastAsia"/>
          <w:sz w:val="24"/>
          <w:szCs w:val="24"/>
          <w:lang w:eastAsia="zh-CN"/>
        </w:rPr>
        <w:t>99.7%</w:t>
      </w:r>
      <w:r w:rsidRPr="00F4289C">
        <w:rPr>
          <w:rFonts w:eastAsia="SimSun" w:hint="eastAsia"/>
          <w:sz w:val="24"/>
          <w:szCs w:val="24"/>
          <w:lang w:eastAsia="zh-CN"/>
        </w:rPr>
        <w:t>。</w:t>
      </w:r>
      <w:r w:rsidRPr="00F4289C">
        <w:rPr>
          <w:rFonts w:eastAsia="SimSun" w:hint="eastAsia"/>
          <w:sz w:val="24"/>
          <w:szCs w:val="24"/>
          <w:lang w:eastAsia="zh-CN"/>
        </w:rPr>
        <w:t>2024</w:t>
      </w:r>
      <w:r w:rsidRPr="00F4289C">
        <w:rPr>
          <w:rFonts w:eastAsia="SimSun" w:hint="eastAsia"/>
          <w:sz w:val="24"/>
          <w:szCs w:val="24"/>
          <w:lang w:eastAsia="zh-CN"/>
        </w:rPr>
        <w:t>年，按</w:t>
      </w:r>
      <w:r w:rsidR="00570045" w:rsidRPr="00F4289C">
        <w:rPr>
          <w:rFonts w:eastAsia="SimSun" w:hint="eastAsia"/>
          <w:sz w:val="24"/>
          <w:szCs w:val="24"/>
          <w:lang w:eastAsia="zh-CN"/>
        </w:rPr>
        <w:t>ODP</w:t>
      </w:r>
      <w:r w:rsidRPr="00F4289C">
        <w:rPr>
          <w:rFonts w:eastAsia="SimSun" w:hint="eastAsia"/>
          <w:sz w:val="24"/>
          <w:szCs w:val="24"/>
          <w:lang w:eastAsia="zh-CN"/>
        </w:rPr>
        <w:t>吨计的</w:t>
      </w:r>
      <w:r w:rsidR="00733585" w:rsidRPr="00F4289C">
        <w:rPr>
          <w:rFonts w:eastAsia="SimSun" w:hint="eastAsia"/>
          <w:sz w:val="24"/>
          <w:szCs w:val="24"/>
          <w:lang w:eastAsia="zh-CN"/>
        </w:rPr>
        <w:t>含氢氯氟烃</w:t>
      </w:r>
      <w:r w:rsidRPr="00F4289C">
        <w:rPr>
          <w:rFonts w:eastAsia="SimSun" w:hint="eastAsia"/>
          <w:sz w:val="24"/>
          <w:szCs w:val="24"/>
          <w:lang w:eastAsia="zh-CN"/>
        </w:rPr>
        <w:t>总消费量略高于</w:t>
      </w:r>
      <w:r w:rsidRPr="00F4289C">
        <w:rPr>
          <w:rFonts w:eastAsia="SimSun" w:hint="eastAsia"/>
          <w:sz w:val="24"/>
          <w:szCs w:val="24"/>
          <w:lang w:eastAsia="zh-CN"/>
        </w:rPr>
        <w:t>2023</w:t>
      </w:r>
      <w:r w:rsidRPr="00F4289C">
        <w:rPr>
          <w:rFonts w:eastAsia="SimSun" w:hint="eastAsia"/>
          <w:sz w:val="24"/>
          <w:szCs w:val="24"/>
          <w:lang w:eastAsia="zh-CN"/>
        </w:rPr>
        <w:t>年，但低于《蒙特利尔议定书》规定的削减目标以及与执行委员会签订的</w:t>
      </w:r>
      <w:r w:rsidR="00570045" w:rsidRPr="00F4289C">
        <w:rPr>
          <w:rFonts w:eastAsia="SimSun" w:hint="eastAsia"/>
          <w:sz w:val="24"/>
          <w:szCs w:val="24"/>
          <w:lang w:eastAsia="zh-CN"/>
        </w:rPr>
        <w:t>《协定》</w:t>
      </w:r>
      <w:r w:rsidRPr="00F4289C">
        <w:rPr>
          <w:rFonts w:eastAsia="SimSun" w:hint="eastAsia"/>
          <w:sz w:val="24"/>
          <w:szCs w:val="24"/>
          <w:lang w:eastAsia="zh-CN"/>
        </w:rPr>
        <w:t>中规定的该年度最</w:t>
      </w:r>
      <w:r w:rsidR="0020144C" w:rsidRPr="00F4289C">
        <w:rPr>
          <w:rFonts w:eastAsia="SimSun" w:hint="eastAsia"/>
          <w:sz w:val="24"/>
          <w:szCs w:val="24"/>
          <w:lang w:eastAsia="zh-CN"/>
        </w:rPr>
        <w:t>高</w:t>
      </w:r>
      <w:r w:rsidRPr="00F4289C">
        <w:rPr>
          <w:rFonts w:eastAsia="SimSun" w:hint="eastAsia"/>
          <w:sz w:val="24"/>
          <w:szCs w:val="24"/>
          <w:lang w:eastAsia="zh-CN"/>
        </w:rPr>
        <w:t>允许消费量。</w:t>
      </w:r>
      <w:r w:rsidR="00A20398" w:rsidRPr="00F4289C">
        <w:rPr>
          <w:rFonts w:eastAsia="SimSun" w:hint="eastAsia"/>
          <w:sz w:val="24"/>
          <w:szCs w:val="24"/>
          <w:lang w:eastAsia="zh-CN"/>
        </w:rPr>
        <w:t>本文件所载各行业计划</w:t>
      </w:r>
      <w:r w:rsidR="00160EC1" w:rsidRPr="00F4289C">
        <w:rPr>
          <w:rFonts w:eastAsia="SimSun" w:hint="eastAsia"/>
          <w:sz w:val="24"/>
          <w:szCs w:val="24"/>
          <w:lang w:eastAsia="zh-CN"/>
        </w:rPr>
        <w:t>执行进度</w:t>
      </w:r>
      <w:r w:rsidR="00A20398" w:rsidRPr="00F4289C">
        <w:rPr>
          <w:rFonts w:eastAsia="SimSun" w:hint="eastAsia"/>
          <w:sz w:val="24"/>
          <w:szCs w:val="24"/>
          <w:lang w:eastAsia="zh-CN"/>
        </w:rPr>
        <w:t>报告详细讨论了</w:t>
      </w:r>
      <w:r w:rsidRPr="00F4289C">
        <w:rPr>
          <w:rFonts w:eastAsia="SimSun" w:hint="eastAsia"/>
          <w:sz w:val="24"/>
          <w:szCs w:val="24"/>
          <w:lang w:eastAsia="zh-CN"/>
        </w:rPr>
        <w:t>各行业</w:t>
      </w:r>
      <w:r w:rsidR="00733585" w:rsidRPr="00F4289C">
        <w:rPr>
          <w:rFonts w:eastAsia="SimSun" w:hint="eastAsia"/>
          <w:sz w:val="24"/>
          <w:szCs w:val="24"/>
          <w:lang w:eastAsia="zh-CN"/>
        </w:rPr>
        <w:t>含氢氯氟烃</w:t>
      </w:r>
      <w:r w:rsidRPr="00F4289C">
        <w:rPr>
          <w:rFonts w:eastAsia="SimSun" w:hint="eastAsia"/>
          <w:sz w:val="24"/>
          <w:szCs w:val="24"/>
          <w:lang w:eastAsia="zh-CN"/>
        </w:rPr>
        <w:t>消费量的削减情况。</w:t>
      </w:r>
    </w:p>
    <w:p w14:paraId="497BDCBF" w14:textId="1252281D" w:rsidR="0087743D" w:rsidRPr="00F4289C" w:rsidRDefault="00E30859" w:rsidP="00DA7C23">
      <w:pPr>
        <w:pStyle w:val="Heading1"/>
        <w:widowControl w:val="0"/>
        <w:spacing w:before="240"/>
        <w:rPr>
          <w:rFonts w:eastAsia="SimSun"/>
          <w:sz w:val="24"/>
          <w:szCs w:val="24"/>
          <w:lang w:eastAsia="zh-CN"/>
        </w:rPr>
      </w:pPr>
      <w:r w:rsidRPr="00F4289C">
        <w:rPr>
          <w:rFonts w:eastAsia="SimSun" w:hint="eastAsia"/>
          <w:sz w:val="24"/>
          <w:szCs w:val="24"/>
          <w:lang w:eastAsia="zh-CN"/>
        </w:rPr>
        <w:t>中国政府已</w:t>
      </w:r>
      <w:r w:rsidR="00502C1F" w:rsidRPr="00F4289C">
        <w:rPr>
          <w:rFonts w:eastAsia="SimSun" w:hint="eastAsia"/>
          <w:sz w:val="24"/>
          <w:szCs w:val="24"/>
          <w:lang w:eastAsia="zh-CN"/>
        </w:rPr>
        <w:t>报告</w:t>
      </w:r>
      <w:r w:rsidRPr="00F4289C">
        <w:rPr>
          <w:rFonts w:eastAsia="SimSun" w:hint="eastAsia"/>
          <w:sz w:val="24"/>
          <w:szCs w:val="24"/>
          <w:lang w:eastAsia="zh-CN"/>
        </w:rPr>
        <w:t>2024</w:t>
      </w:r>
      <w:r w:rsidRPr="00F4289C">
        <w:rPr>
          <w:rFonts w:eastAsia="SimSun" w:hint="eastAsia"/>
          <w:sz w:val="24"/>
          <w:szCs w:val="24"/>
          <w:lang w:eastAsia="zh-CN"/>
        </w:rPr>
        <w:t>年国家方案数据。表</w:t>
      </w:r>
      <w:r w:rsidRPr="00F4289C">
        <w:rPr>
          <w:rFonts w:eastAsia="SimSun" w:hint="eastAsia"/>
          <w:sz w:val="24"/>
          <w:szCs w:val="24"/>
          <w:lang w:eastAsia="zh-CN"/>
        </w:rPr>
        <w:t>5</w:t>
      </w:r>
      <w:r w:rsidRPr="00F4289C">
        <w:rPr>
          <w:rFonts w:eastAsia="SimSun" w:hint="eastAsia"/>
          <w:sz w:val="24"/>
          <w:szCs w:val="24"/>
          <w:lang w:eastAsia="zh-CN"/>
        </w:rPr>
        <w:t>列出了</w:t>
      </w:r>
      <w:r w:rsidR="00C41B8B" w:rsidRPr="00F4289C">
        <w:rPr>
          <w:rFonts w:eastAsia="SimSun" w:hint="eastAsia"/>
          <w:sz w:val="24"/>
          <w:szCs w:val="24"/>
          <w:lang w:eastAsia="zh-CN"/>
        </w:rPr>
        <w:t>中国</w:t>
      </w:r>
      <w:r w:rsidRPr="00F4289C">
        <w:rPr>
          <w:rFonts w:eastAsia="SimSun" w:hint="eastAsia"/>
          <w:sz w:val="24"/>
          <w:szCs w:val="24"/>
          <w:lang w:eastAsia="zh-CN"/>
        </w:rPr>
        <w:t>各行业</w:t>
      </w:r>
      <w:r w:rsidR="00733585" w:rsidRPr="00F4289C">
        <w:rPr>
          <w:rFonts w:eastAsia="SimSun" w:hint="eastAsia"/>
          <w:sz w:val="24"/>
          <w:szCs w:val="24"/>
          <w:lang w:eastAsia="zh-CN"/>
        </w:rPr>
        <w:t>含氢氯氟烃</w:t>
      </w:r>
      <w:r w:rsidRPr="00F4289C">
        <w:rPr>
          <w:rFonts w:eastAsia="SimSun" w:hint="eastAsia"/>
          <w:sz w:val="24"/>
          <w:szCs w:val="24"/>
          <w:lang w:eastAsia="zh-CN"/>
        </w:rPr>
        <w:t>消费量，</w:t>
      </w:r>
      <w:r w:rsidR="001C191B" w:rsidRPr="00F4289C">
        <w:rPr>
          <w:rFonts w:eastAsia="SimSun" w:hint="eastAsia"/>
          <w:sz w:val="24"/>
          <w:szCs w:val="24"/>
          <w:lang w:eastAsia="zh-CN"/>
        </w:rPr>
        <w:t>确认</w:t>
      </w:r>
      <w:r w:rsidR="00087850" w:rsidRPr="00F4289C">
        <w:rPr>
          <w:rFonts w:eastAsia="SimSun" w:hint="eastAsia"/>
          <w:sz w:val="24"/>
          <w:szCs w:val="24"/>
          <w:lang w:eastAsia="zh-CN"/>
        </w:rPr>
        <w:t>符合</w:t>
      </w:r>
      <w:r w:rsidR="00244432" w:rsidRPr="00F4289C">
        <w:rPr>
          <w:rFonts w:eastAsia="SimSun" w:hint="eastAsia"/>
          <w:sz w:val="24"/>
          <w:szCs w:val="24"/>
          <w:lang w:eastAsia="zh-CN"/>
        </w:rPr>
        <w:t>含氢氯氟烃淘汰管理计划</w:t>
      </w:r>
      <w:r w:rsidRPr="00F4289C">
        <w:rPr>
          <w:rFonts w:eastAsia="SimSun" w:hint="eastAsia"/>
          <w:sz w:val="24"/>
          <w:szCs w:val="24"/>
          <w:lang w:eastAsia="zh-CN"/>
        </w:rPr>
        <w:t>第二阶段</w:t>
      </w:r>
      <w:r w:rsidR="00E7497B" w:rsidRPr="00F4289C">
        <w:rPr>
          <w:rFonts w:eastAsia="SimSun" w:hint="eastAsia"/>
          <w:sz w:val="24"/>
          <w:szCs w:val="24"/>
          <w:lang w:eastAsia="zh-CN"/>
        </w:rPr>
        <w:t>《协定》</w:t>
      </w:r>
      <w:r w:rsidRPr="00F4289C">
        <w:rPr>
          <w:rFonts w:eastAsia="SimSun" w:hint="eastAsia"/>
          <w:sz w:val="24"/>
          <w:szCs w:val="24"/>
          <w:lang w:eastAsia="zh-CN"/>
        </w:rPr>
        <w:t>附录</w:t>
      </w:r>
      <w:r w:rsidRPr="00F4289C">
        <w:rPr>
          <w:rFonts w:eastAsia="SimSun" w:hint="eastAsia"/>
          <w:sz w:val="24"/>
          <w:szCs w:val="24"/>
          <w:lang w:eastAsia="zh-CN"/>
        </w:rPr>
        <w:t>2</w:t>
      </w:r>
      <w:r w:rsidR="00030733" w:rsidRPr="00F4289C">
        <w:rPr>
          <w:rFonts w:eastAsia="SimSun" w:hint="eastAsia"/>
          <w:sz w:val="24"/>
          <w:szCs w:val="24"/>
          <w:lang w:eastAsia="zh-CN"/>
        </w:rPr>
        <w:t>-</w:t>
      </w:r>
      <w:r w:rsidRPr="00F4289C">
        <w:rPr>
          <w:rFonts w:eastAsia="SimSun" w:hint="eastAsia"/>
          <w:sz w:val="24"/>
          <w:szCs w:val="24"/>
          <w:lang w:eastAsia="zh-CN"/>
        </w:rPr>
        <w:t>A</w:t>
      </w:r>
      <w:r w:rsidRPr="00F4289C">
        <w:rPr>
          <w:rFonts w:eastAsia="SimSun" w:hint="eastAsia"/>
          <w:sz w:val="24"/>
          <w:szCs w:val="24"/>
          <w:lang w:eastAsia="zh-CN"/>
        </w:rPr>
        <w:t>第</w:t>
      </w:r>
      <w:r w:rsidRPr="00F4289C">
        <w:rPr>
          <w:rFonts w:eastAsia="SimSun" w:hint="eastAsia"/>
          <w:sz w:val="24"/>
          <w:szCs w:val="24"/>
          <w:lang w:eastAsia="zh-CN"/>
        </w:rPr>
        <w:t>1.3.1</w:t>
      </w:r>
      <w:r w:rsidRPr="00F4289C">
        <w:rPr>
          <w:rFonts w:eastAsia="SimSun" w:hint="eastAsia"/>
          <w:sz w:val="24"/>
          <w:szCs w:val="24"/>
          <w:lang w:eastAsia="zh-CN"/>
        </w:rPr>
        <w:t>、</w:t>
      </w:r>
      <w:r w:rsidRPr="00F4289C">
        <w:rPr>
          <w:rFonts w:eastAsia="SimSun" w:hint="eastAsia"/>
          <w:sz w:val="24"/>
          <w:szCs w:val="24"/>
          <w:lang w:eastAsia="zh-CN"/>
        </w:rPr>
        <w:t>1.3.2</w:t>
      </w:r>
      <w:r w:rsidRPr="00F4289C">
        <w:rPr>
          <w:rFonts w:eastAsia="SimSun" w:hint="eastAsia"/>
          <w:sz w:val="24"/>
          <w:szCs w:val="24"/>
          <w:lang w:eastAsia="zh-CN"/>
        </w:rPr>
        <w:t>、</w:t>
      </w:r>
      <w:r w:rsidRPr="00F4289C">
        <w:rPr>
          <w:rFonts w:eastAsia="SimSun" w:hint="eastAsia"/>
          <w:sz w:val="24"/>
          <w:szCs w:val="24"/>
          <w:lang w:eastAsia="zh-CN"/>
        </w:rPr>
        <w:t>1.3.3</w:t>
      </w:r>
      <w:r w:rsidRPr="00F4289C">
        <w:rPr>
          <w:rFonts w:eastAsia="SimSun" w:hint="eastAsia"/>
          <w:sz w:val="24"/>
          <w:szCs w:val="24"/>
          <w:lang w:eastAsia="zh-CN"/>
        </w:rPr>
        <w:t>、</w:t>
      </w:r>
      <w:r w:rsidRPr="00F4289C">
        <w:rPr>
          <w:rFonts w:eastAsia="SimSun" w:hint="eastAsia"/>
          <w:sz w:val="24"/>
          <w:szCs w:val="24"/>
          <w:lang w:eastAsia="zh-CN"/>
        </w:rPr>
        <w:t>1.3.4</w:t>
      </w:r>
      <w:r w:rsidRPr="00F4289C">
        <w:rPr>
          <w:rFonts w:eastAsia="SimSun" w:hint="eastAsia"/>
          <w:sz w:val="24"/>
          <w:szCs w:val="24"/>
          <w:lang w:eastAsia="zh-CN"/>
        </w:rPr>
        <w:t>和</w:t>
      </w:r>
      <w:r w:rsidRPr="00F4289C">
        <w:rPr>
          <w:rFonts w:eastAsia="SimSun" w:hint="eastAsia"/>
          <w:sz w:val="24"/>
          <w:szCs w:val="24"/>
          <w:lang w:eastAsia="zh-CN"/>
        </w:rPr>
        <w:t>1.3.5</w:t>
      </w:r>
      <w:r w:rsidRPr="00F4289C">
        <w:rPr>
          <w:rFonts w:eastAsia="SimSun" w:hint="eastAsia"/>
          <w:sz w:val="24"/>
          <w:szCs w:val="24"/>
          <w:lang w:eastAsia="zh-CN"/>
        </w:rPr>
        <w:t>行规定的</w:t>
      </w:r>
      <w:r w:rsidR="00C90EB1" w:rsidRPr="00F4289C">
        <w:rPr>
          <w:rFonts w:eastAsia="SimSun" w:hint="eastAsia"/>
          <w:sz w:val="24"/>
          <w:szCs w:val="24"/>
          <w:lang w:eastAsia="zh-CN"/>
        </w:rPr>
        <w:t>制造业</w:t>
      </w:r>
      <w:r w:rsidRPr="00F4289C">
        <w:rPr>
          <w:rFonts w:eastAsia="SimSun" w:hint="eastAsia"/>
          <w:sz w:val="24"/>
          <w:szCs w:val="24"/>
          <w:lang w:eastAsia="zh-CN"/>
        </w:rPr>
        <w:t>消费限</w:t>
      </w:r>
      <w:r w:rsidR="00030733" w:rsidRPr="00F4289C">
        <w:rPr>
          <w:rFonts w:eastAsia="SimSun" w:hint="eastAsia"/>
          <w:sz w:val="24"/>
          <w:szCs w:val="24"/>
          <w:lang w:eastAsia="zh-CN"/>
        </w:rPr>
        <w:t>量</w:t>
      </w:r>
      <w:r w:rsidRPr="00F4289C">
        <w:rPr>
          <w:rFonts w:eastAsia="SimSun" w:hint="eastAsia"/>
          <w:sz w:val="24"/>
          <w:szCs w:val="24"/>
          <w:lang w:eastAsia="zh-CN"/>
        </w:rPr>
        <w:t>。</w:t>
      </w:r>
    </w:p>
    <w:p w14:paraId="2FD06680" w14:textId="477ADDD9" w:rsidR="0087743D" w:rsidRPr="000C620F" w:rsidRDefault="00C90EB1" w:rsidP="00DA7C23">
      <w:pPr>
        <w:keepNext/>
        <w:tabs>
          <w:tab w:val="left" w:pos="8442"/>
        </w:tabs>
        <w:spacing w:before="240" w:after="20"/>
        <w:rPr>
          <w:rFonts w:eastAsia="SimHei"/>
          <w:lang w:eastAsia="zh-CN"/>
        </w:rPr>
      </w:pPr>
      <w:r w:rsidRPr="000C620F">
        <w:rPr>
          <w:rFonts w:eastAsia="SimHei" w:hint="eastAsia"/>
          <w:lang w:eastAsia="zh-CN"/>
        </w:rPr>
        <w:lastRenderedPageBreak/>
        <w:t>表</w:t>
      </w:r>
      <w:r w:rsidR="0087743D" w:rsidRPr="000C620F">
        <w:rPr>
          <w:rFonts w:eastAsia="SimHei"/>
          <w:b/>
          <w:bCs/>
          <w:lang w:eastAsia="zh-CN"/>
        </w:rPr>
        <w:t>5</w:t>
      </w:r>
      <w:r w:rsidR="00DA7C23" w:rsidRPr="000C620F">
        <w:rPr>
          <w:rFonts w:eastAsia="SimHei"/>
          <w:b/>
          <w:bCs/>
          <w:lang w:eastAsia="zh-CN"/>
        </w:rPr>
        <w:t>.</w:t>
      </w:r>
      <w:r w:rsidR="00C31AC6" w:rsidRPr="000C620F">
        <w:rPr>
          <w:rFonts w:eastAsia="SimHei" w:hint="eastAsia"/>
          <w:b/>
          <w:bCs/>
          <w:lang w:eastAsia="zh-CN"/>
        </w:rPr>
        <w:t xml:space="preserve"> </w:t>
      </w:r>
      <w:r w:rsidR="00DA7C23" w:rsidRPr="000C620F">
        <w:rPr>
          <w:rFonts w:eastAsia="SimHei"/>
          <w:b/>
          <w:bCs/>
          <w:lang w:eastAsia="zh-CN"/>
        </w:rPr>
        <w:t>2</w:t>
      </w:r>
      <w:r w:rsidRPr="000C620F">
        <w:rPr>
          <w:rFonts w:eastAsia="SimHei"/>
          <w:b/>
          <w:bCs/>
          <w:lang w:eastAsia="zh-CN"/>
        </w:rPr>
        <w:t>024</w:t>
      </w:r>
      <w:r w:rsidRPr="000C620F">
        <w:rPr>
          <w:rFonts w:eastAsia="SimHei" w:hint="eastAsia"/>
          <w:lang w:eastAsia="zh-CN"/>
        </w:rPr>
        <w:t>年中国</w:t>
      </w:r>
      <w:r w:rsidR="008F3CEE" w:rsidRPr="000C620F">
        <w:rPr>
          <w:rFonts w:eastAsia="SimHei" w:hint="eastAsia"/>
          <w:lang w:eastAsia="zh-CN"/>
        </w:rPr>
        <w:t>各行业含氢氯氟烃消费量（国家方案数据）（</w:t>
      </w:r>
      <w:r w:rsidR="008F3CEE" w:rsidRPr="000C620F">
        <w:rPr>
          <w:rFonts w:eastAsia="SimHei" w:hint="eastAsia"/>
          <w:b/>
          <w:bCs/>
          <w:lang w:eastAsia="zh-CN"/>
        </w:rPr>
        <w:t>ODP</w:t>
      </w:r>
      <w:r w:rsidR="008A2268" w:rsidRPr="000C620F">
        <w:rPr>
          <w:rFonts w:eastAsia="SimHei" w:hint="eastAsia"/>
          <w:lang w:eastAsia="zh-CN"/>
        </w:rPr>
        <w:t>吨</w:t>
      </w:r>
      <w:r w:rsidR="008F3CEE" w:rsidRPr="000C620F">
        <w:rPr>
          <w:rFonts w:eastAsia="SimHei" w:hint="eastAsia"/>
          <w:lang w:eastAsia="zh-CN"/>
        </w:rPr>
        <w:t>）</w:t>
      </w:r>
    </w:p>
    <w:tbl>
      <w:tblPr>
        <w:tblW w:w="5000" w:type="pct"/>
        <w:tblLook w:val="04A0" w:firstRow="1" w:lastRow="0" w:firstColumn="1" w:lastColumn="0" w:noHBand="0" w:noVBand="1"/>
      </w:tblPr>
      <w:tblGrid>
        <w:gridCol w:w="1978"/>
        <w:gridCol w:w="1348"/>
        <w:gridCol w:w="1259"/>
        <w:gridCol w:w="1530"/>
        <w:gridCol w:w="1081"/>
        <w:gridCol w:w="989"/>
        <w:gridCol w:w="1165"/>
      </w:tblGrid>
      <w:tr w:rsidR="0087743D" w:rsidRPr="000C620F" w14:paraId="2AD8B778" w14:textId="77777777" w:rsidTr="000708F4">
        <w:trPr>
          <w:trHeight w:val="243"/>
          <w:tblHeader/>
        </w:trPr>
        <w:tc>
          <w:tcPr>
            <w:tcW w:w="1057" w:type="pct"/>
            <w:tcBorders>
              <w:top w:val="single" w:sz="4" w:space="0" w:color="auto"/>
              <w:left w:val="single" w:sz="4" w:space="0" w:color="auto"/>
              <w:bottom w:val="single" w:sz="4" w:space="0" w:color="auto"/>
              <w:right w:val="single" w:sz="4" w:space="0" w:color="auto"/>
            </w:tcBorders>
            <w:noWrap/>
            <w:vAlign w:val="center"/>
            <w:hideMark/>
          </w:tcPr>
          <w:p w14:paraId="68F9118B" w14:textId="77D5CD60" w:rsidR="0087743D" w:rsidRPr="000C620F" w:rsidRDefault="008A2268" w:rsidP="00DA7C23">
            <w:pPr>
              <w:widowControl w:val="0"/>
              <w:spacing w:before="20" w:after="20"/>
              <w:jc w:val="center"/>
              <w:rPr>
                <w:rFonts w:eastAsia="SimSun"/>
                <w:b/>
                <w:bCs/>
                <w:color w:val="000000"/>
                <w:sz w:val="20"/>
                <w:szCs w:val="20"/>
                <w:lang w:val="en-US"/>
              </w:rPr>
            </w:pPr>
            <w:bookmarkStart w:id="4" w:name="_Hlk151717620"/>
            <w:r w:rsidRPr="000C620F">
              <w:rPr>
                <w:rFonts w:eastAsia="SimHei" w:hint="eastAsia"/>
                <w:bCs/>
                <w:color w:val="000000"/>
                <w:sz w:val="20"/>
                <w:szCs w:val="20"/>
                <w:lang w:val="en-US" w:eastAsia="zh-CN"/>
              </w:rPr>
              <w:t>物质</w:t>
            </w:r>
          </w:p>
        </w:tc>
        <w:tc>
          <w:tcPr>
            <w:tcW w:w="721" w:type="pct"/>
            <w:tcBorders>
              <w:top w:val="single" w:sz="4" w:space="0" w:color="auto"/>
              <w:left w:val="single" w:sz="4" w:space="0" w:color="auto"/>
              <w:bottom w:val="single" w:sz="4" w:space="0" w:color="auto"/>
              <w:right w:val="single" w:sz="4" w:space="0" w:color="auto"/>
            </w:tcBorders>
            <w:vAlign w:val="center"/>
            <w:hideMark/>
          </w:tcPr>
          <w:p w14:paraId="3622E18E" w14:textId="4FA188B7" w:rsidR="0087743D" w:rsidRPr="000C620F" w:rsidRDefault="00A83CC9" w:rsidP="000708F4">
            <w:pPr>
              <w:widowControl w:val="0"/>
              <w:spacing w:before="20" w:after="20"/>
              <w:jc w:val="center"/>
              <w:rPr>
                <w:rFonts w:eastAsia="SimSun"/>
                <w:b/>
                <w:bCs/>
                <w:color w:val="000000"/>
                <w:sz w:val="20"/>
                <w:szCs w:val="20"/>
                <w:lang w:val="en-US" w:eastAsia="zh-CN"/>
              </w:rPr>
            </w:pPr>
            <w:r w:rsidRPr="000C620F">
              <w:rPr>
                <w:rFonts w:eastAsia="SimHei"/>
                <w:bCs/>
                <w:color w:val="000000"/>
                <w:sz w:val="20"/>
                <w:szCs w:val="20"/>
                <w:lang w:val="en-US" w:eastAsia="zh-CN"/>
              </w:rPr>
              <w:t>挤塑聚苯乙烯泡沫塑料</w:t>
            </w:r>
          </w:p>
        </w:tc>
        <w:tc>
          <w:tcPr>
            <w:tcW w:w="673" w:type="pct"/>
            <w:tcBorders>
              <w:top w:val="single" w:sz="4" w:space="0" w:color="auto"/>
              <w:left w:val="single" w:sz="4" w:space="0" w:color="auto"/>
              <w:bottom w:val="single" w:sz="4" w:space="0" w:color="auto"/>
              <w:right w:val="single" w:sz="4" w:space="0" w:color="auto"/>
            </w:tcBorders>
            <w:vAlign w:val="center"/>
            <w:hideMark/>
          </w:tcPr>
          <w:p w14:paraId="7333D92D" w14:textId="28B183DB" w:rsidR="0087743D" w:rsidRPr="000C620F" w:rsidRDefault="00A83CC9" w:rsidP="00DA7C23">
            <w:pPr>
              <w:widowControl w:val="0"/>
              <w:spacing w:before="20" w:after="20"/>
              <w:jc w:val="center"/>
              <w:rPr>
                <w:rFonts w:eastAsia="SimSun"/>
                <w:b/>
                <w:bCs/>
                <w:color w:val="000000"/>
                <w:sz w:val="20"/>
                <w:szCs w:val="20"/>
                <w:lang w:val="en-US"/>
              </w:rPr>
            </w:pPr>
            <w:r w:rsidRPr="000C620F">
              <w:rPr>
                <w:rFonts w:eastAsia="SimHei"/>
                <w:bCs/>
                <w:color w:val="000000"/>
                <w:sz w:val="20"/>
                <w:szCs w:val="20"/>
                <w:lang w:val="en-US"/>
              </w:rPr>
              <w:t>聚氨酯泡沫塑料</w:t>
            </w:r>
          </w:p>
        </w:tc>
        <w:tc>
          <w:tcPr>
            <w:tcW w:w="818" w:type="pct"/>
            <w:tcBorders>
              <w:top w:val="single" w:sz="4" w:space="0" w:color="auto"/>
              <w:left w:val="single" w:sz="4" w:space="0" w:color="auto"/>
              <w:bottom w:val="single" w:sz="4" w:space="0" w:color="auto"/>
              <w:right w:val="single" w:sz="4" w:space="0" w:color="auto"/>
            </w:tcBorders>
            <w:vAlign w:val="center"/>
            <w:hideMark/>
          </w:tcPr>
          <w:p w14:paraId="271F9653" w14:textId="0DBFE29D" w:rsidR="0087743D" w:rsidRPr="000C620F" w:rsidRDefault="00A83CC9" w:rsidP="00DA7C23">
            <w:pPr>
              <w:widowControl w:val="0"/>
              <w:spacing w:before="20" w:after="20"/>
              <w:jc w:val="center"/>
              <w:rPr>
                <w:rFonts w:eastAsia="SimSun"/>
                <w:b/>
                <w:bCs/>
                <w:color w:val="000000"/>
                <w:sz w:val="20"/>
                <w:szCs w:val="20"/>
                <w:lang w:val="en-US" w:eastAsia="zh-CN"/>
              </w:rPr>
            </w:pPr>
            <w:r w:rsidRPr="000C620F">
              <w:rPr>
                <w:rFonts w:eastAsia="SimHei"/>
                <w:bCs/>
                <w:color w:val="000000"/>
                <w:sz w:val="20"/>
                <w:szCs w:val="20"/>
                <w:lang w:val="en-US" w:eastAsia="zh-CN"/>
              </w:rPr>
              <w:t>工业和商业制冷及空调</w:t>
            </w:r>
            <w:r w:rsidR="0087743D" w:rsidRPr="000C620F">
              <w:rPr>
                <w:rFonts w:eastAsia="SimHei"/>
                <w:b/>
                <w:color w:val="000000"/>
                <w:sz w:val="20"/>
                <w:szCs w:val="20"/>
                <w:lang w:val="en-US" w:eastAsia="zh-CN"/>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1D6B51D" w14:textId="65DDAE9F" w:rsidR="0087743D" w:rsidRPr="000C620F" w:rsidRDefault="001B09B0" w:rsidP="00DA7C23">
            <w:pPr>
              <w:widowControl w:val="0"/>
              <w:spacing w:before="20" w:after="20"/>
              <w:jc w:val="center"/>
              <w:rPr>
                <w:rFonts w:eastAsia="SimSun"/>
                <w:b/>
                <w:bCs/>
                <w:color w:val="000000"/>
                <w:sz w:val="20"/>
                <w:szCs w:val="20"/>
                <w:lang w:val="en-US" w:eastAsia="zh-CN"/>
              </w:rPr>
            </w:pPr>
            <w:r w:rsidRPr="000C620F">
              <w:rPr>
                <w:rFonts w:eastAsia="SimHei" w:hint="eastAsia"/>
                <w:bCs/>
                <w:color w:val="000000"/>
                <w:sz w:val="20"/>
                <w:szCs w:val="20"/>
                <w:lang w:val="en-US" w:eastAsia="zh-CN"/>
              </w:rPr>
              <w:t>室内空调</w:t>
            </w:r>
            <w:r w:rsidR="0087743D" w:rsidRPr="000C620F">
              <w:rPr>
                <w:rFonts w:eastAsia="SimHei"/>
                <w:b/>
                <w:color w:val="000000"/>
                <w:sz w:val="20"/>
                <w:szCs w:val="20"/>
                <w:lang w:val="en-US" w:eastAsia="zh-CN"/>
              </w:rPr>
              <w:t>*</w:t>
            </w:r>
          </w:p>
        </w:tc>
        <w:tc>
          <w:tcPr>
            <w:tcW w:w="529" w:type="pct"/>
            <w:tcBorders>
              <w:top w:val="single" w:sz="4" w:space="0" w:color="auto"/>
              <w:left w:val="single" w:sz="4" w:space="0" w:color="auto"/>
              <w:bottom w:val="single" w:sz="4" w:space="0" w:color="auto"/>
              <w:right w:val="single" w:sz="4" w:space="0" w:color="auto"/>
            </w:tcBorders>
            <w:vAlign w:val="center"/>
            <w:hideMark/>
          </w:tcPr>
          <w:p w14:paraId="24EECD8A" w14:textId="74BED937" w:rsidR="0087743D" w:rsidRPr="000C620F" w:rsidRDefault="00A83CC9" w:rsidP="00DA7C23">
            <w:pPr>
              <w:widowControl w:val="0"/>
              <w:spacing w:before="20" w:after="20"/>
              <w:jc w:val="center"/>
              <w:rPr>
                <w:rFonts w:eastAsia="SimSun"/>
                <w:b/>
                <w:bCs/>
                <w:color w:val="000000"/>
                <w:sz w:val="20"/>
                <w:szCs w:val="20"/>
                <w:lang w:val="en-US"/>
              </w:rPr>
            </w:pPr>
            <w:r w:rsidRPr="000C620F">
              <w:rPr>
                <w:rFonts w:eastAsia="SimHei"/>
                <w:bCs/>
                <w:color w:val="000000"/>
                <w:sz w:val="20"/>
                <w:szCs w:val="20"/>
                <w:lang w:val="en-US"/>
              </w:rPr>
              <w:t>溶剂</w:t>
            </w:r>
          </w:p>
        </w:tc>
        <w:tc>
          <w:tcPr>
            <w:tcW w:w="623" w:type="pct"/>
            <w:tcBorders>
              <w:top w:val="single" w:sz="4" w:space="0" w:color="auto"/>
              <w:left w:val="single" w:sz="4" w:space="0" w:color="auto"/>
              <w:bottom w:val="single" w:sz="4" w:space="0" w:color="auto"/>
              <w:right w:val="single" w:sz="4" w:space="0" w:color="auto"/>
            </w:tcBorders>
            <w:vAlign w:val="center"/>
            <w:hideMark/>
          </w:tcPr>
          <w:p w14:paraId="784FDCDB" w14:textId="75538C60" w:rsidR="0087743D" w:rsidRPr="000C620F" w:rsidRDefault="00030733" w:rsidP="00DA7C23">
            <w:pPr>
              <w:widowControl w:val="0"/>
              <w:spacing w:before="20" w:after="20"/>
              <w:jc w:val="center"/>
              <w:rPr>
                <w:rFonts w:eastAsia="SimSun"/>
                <w:b/>
                <w:bCs/>
                <w:color w:val="000000"/>
                <w:sz w:val="20"/>
                <w:szCs w:val="20"/>
                <w:lang w:val="en-US" w:eastAsia="zh-CN"/>
              </w:rPr>
            </w:pPr>
            <w:r w:rsidRPr="000C620F">
              <w:rPr>
                <w:rFonts w:eastAsia="SimHei" w:hint="eastAsia"/>
                <w:bCs/>
                <w:color w:val="000000"/>
                <w:sz w:val="20"/>
                <w:szCs w:val="20"/>
                <w:lang w:val="en-US" w:eastAsia="zh-CN"/>
              </w:rPr>
              <w:t>制冷维修行业</w:t>
            </w:r>
          </w:p>
        </w:tc>
      </w:tr>
      <w:tr w:rsidR="0087743D" w:rsidRPr="000C620F" w14:paraId="22DBA9B6" w14:textId="77777777" w:rsidTr="000708F4">
        <w:trPr>
          <w:trHeight w:val="89"/>
        </w:trPr>
        <w:tc>
          <w:tcPr>
            <w:tcW w:w="1057" w:type="pct"/>
            <w:tcBorders>
              <w:top w:val="single" w:sz="4" w:space="0" w:color="auto"/>
              <w:left w:val="single" w:sz="4" w:space="0" w:color="auto"/>
              <w:bottom w:val="single" w:sz="4" w:space="0" w:color="auto"/>
              <w:right w:val="single" w:sz="4" w:space="0" w:color="auto"/>
            </w:tcBorders>
            <w:hideMark/>
          </w:tcPr>
          <w:p w14:paraId="57033E73"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rPr>
              <w:t>HCFC-22</w:t>
            </w:r>
          </w:p>
        </w:tc>
        <w:tc>
          <w:tcPr>
            <w:tcW w:w="721" w:type="pct"/>
            <w:tcBorders>
              <w:top w:val="single" w:sz="4" w:space="0" w:color="auto"/>
              <w:left w:val="nil"/>
              <w:bottom w:val="single" w:sz="4" w:space="0" w:color="auto"/>
              <w:right w:val="single" w:sz="4" w:space="0" w:color="auto"/>
            </w:tcBorders>
          </w:tcPr>
          <w:p w14:paraId="327FA309"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605.00</w:t>
            </w:r>
          </w:p>
        </w:tc>
        <w:tc>
          <w:tcPr>
            <w:tcW w:w="673" w:type="pct"/>
            <w:tcBorders>
              <w:top w:val="single" w:sz="4" w:space="0" w:color="auto"/>
              <w:left w:val="single" w:sz="4" w:space="0" w:color="auto"/>
              <w:bottom w:val="single" w:sz="4" w:space="0" w:color="auto"/>
              <w:right w:val="single" w:sz="4" w:space="0" w:color="auto"/>
            </w:tcBorders>
          </w:tcPr>
          <w:p w14:paraId="659E6144" w14:textId="77777777" w:rsidR="0087743D" w:rsidRPr="000C620F" w:rsidRDefault="0087743D" w:rsidP="00DA7C23">
            <w:pPr>
              <w:widowControl w:val="0"/>
              <w:spacing w:before="20" w:after="20"/>
              <w:jc w:val="right"/>
              <w:rPr>
                <w:rFonts w:eastAsia="SimSun"/>
                <w:color w:val="000000"/>
                <w:sz w:val="20"/>
                <w:szCs w:val="20"/>
                <w:lang w:val="en-US"/>
              </w:rPr>
            </w:pPr>
          </w:p>
        </w:tc>
        <w:tc>
          <w:tcPr>
            <w:tcW w:w="818" w:type="pct"/>
            <w:tcBorders>
              <w:top w:val="single" w:sz="4" w:space="0" w:color="auto"/>
              <w:left w:val="single" w:sz="4" w:space="0" w:color="auto"/>
              <w:bottom w:val="single" w:sz="4" w:space="0" w:color="auto"/>
              <w:right w:val="single" w:sz="4" w:space="0" w:color="auto"/>
            </w:tcBorders>
          </w:tcPr>
          <w:p w14:paraId="0806551C"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1,320.00</w:t>
            </w:r>
          </w:p>
        </w:tc>
        <w:tc>
          <w:tcPr>
            <w:tcW w:w="578" w:type="pct"/>
            <w:tcBorders>
              <w:top w:val="single" w:sz="4" w:space="0" w:color="auto"/>
              <w:left w:val="single" w:sz="4" w:space="0" w:color="auto"/>
              <w:bottom w:val="single" w:sz="4" w:space="0" w:color="auto"/>
              <w:right w:val="single" w:sz="4" w:space="0" w:color="auto"/>
            </w:tcBorders>
          </w:tcPr>
          <w:p w14:paraId="75FBB9C2"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1,375.00</w:t>
            </w:r>
          </w:p>
        </w:tc>
        <w:tc>
          <w:tcPr>
            <w:tcW w:w="529" w:type="pct"/>
            <w:tcBorders>
              <w:top w:val="single" w:sz="4" w:space="0" w:color="auto"/>
              <w:left w:val="single" w:sz="4" w:space="0" w:color="auto"/>
              <w:bottom w:val="single" w:sz="4" w:space="0" w:color="auto"/>
              <w:right w:val="single" w:sz="4" w:space="0" w:color="auto"/>
            </w:tcBorders>
          </w:tcPr>
          <w:p w14:paraId="55123638" w14:textId="77777777" w:rsidR="0087743D" w:rsidRPr="000C620F" w:rsidRDefault="0087743D" w:rsidP="00DA7C23">
            <w:pPr>
              <w:widowControl w:val="0"/>
              <w:spacing w:before="20" w:after="20"/>
              <w:jc w:val="right"/>
              <w:rPr>
                <w:rFonts w:eastAsia="SimSun"/>
                <w:color w:val="000000"/>
                <w:sz w:val="20"/>
                <w:szCs w:val="20"/>
                <w:lang w:val="en-US"/>
              </w:rPr>
            </w:pPr>
          </w:p>
        </w:tc>
        <w:tc>
          <w:tcPr>
            <w:tcW w:w="623" w:type="pct"/>
            <w:tcBorders>
              <w:top w:val="single" w:sz="4" w:space="0" w:color="auto"/>
              <w:left w:val="single" w:sz="4" w:space="0" w:color="auto"/>
              <w:bottom w:val="single" w:sz="4" w:space="0" w:color="auto"/>
              <w:right w:val="single" w:sz="4" w:space="0" w:color="auto"/>
            </w:tcBorders>
          </w:tcPr>
          <w:p w14:paraId="36B6EE2B"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2,767.10</w:t>
            </w:r>
          </w:p>
        </w:tc>
      </w:tr>
      <w:tr w:rsidR="0087743D" w:rsidRPr="000C620F" w14:paraId="267871BA" w14:textId="77777777" w:rsidTr="000708F4">
        <w:trPr>
          <w:trHeight w:val="60"/>
        </w:trPr>
        <w:tc>
          <w:tcPr>
            <w:tcW w:w="1057" w:type="pct"/>
            <w:tcBorders>
              <w:top w:val="nil"/>
              <w:left w:val="single" w:sz="4" w:space="0" w:color="auto"/>
              <w:bottom w:val="single" w:sz="4" w:space="0" w:color="auto"/>
              <w:right w:val="single" w:sz="4" w:space="0" w:color="auto"/>
            </w:tcBorders>
            <w:hideMark/>
          </w:tcPr>
          <w:p w14:paraId="600A6689"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rPr>
              <w:t>HCFC-141b</w:t>
            </w:r>
          </w:p>
        </w:tc>
        <w:tc>
          <w:tcPr>
            <w:tcW w:w="721" w:type="pct"/>
            <w:tcBorders>
              <w:top w:val="single" w:sz="4" w:space="0" w:color="auto"/>
              <w:left w:val="nil"/>
              <w:bottom w:val="single" w:sz="4" w:space="0" w:color="auto"/>
              <w:right w:val="single" w:sz="4" w:space="0" w:color="auto"/>
            </w:tcBorders>
          </w:tcPr>
          <w:p w14:paraId="0A0C7130" w14:textId="77777777" w:rsidR="0087743D" w:rsidRPr="000C620F" w:rsidRDefault="0087743D" w:rsidP="00DA7C23">
            <w:pPr>
              <w:widowControl w:val="0"/>
              <w:spacing w:before="20" w:after="20"/>
              <w:jc w:val="right"/>
              <w:rPr>
                <w:rFonts w:eastAsia="SimSun"/>
                <w:color w:val="000000"/>
                <w:sz w:val="20"/>
                <w:szCs w:val="20"/>
                <w:lang w:val="en-US"/>
              </w:rPr>
            </w:pPr>
          </w:p>
        </w:tc>
        <w:tc>
          <w:tcPr>
            <w:tcW w:w="673" w:type="pct"/>
            <w:tcBorders>
              <w:top w:val="single" w:sz="4" w:space="0" w:color="auto"/>
              <w:left w:val="single" w:sz="4" w:space="0" w:color="auto"/>
              <w:bottom w:val="single" w:sz="4" w:space="0" w:color="auto"/>
              <w:right w:val="single" w:sz="4" w:space="0" w:color="auto"/>
            </w:tcBorders>
          </w:tcPr>
          <w:p w14:paraId="1A5EE2A1"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1,042.69</w:t>
            </w:r>
          </w:p>
        </w:tc>
        <w:tc>
          <w:tcPr>
            <w:tcW w:w="818" w:type="pct"/>
            <w:tcBorders>
              <w:top w:val="single" w:sz="4" w:space="0" w:color="auto"/>
              <w:left w:val="single" w:sz="4" w:space="0" w:color="auto"/>
              <w:bottom w:val="single" w:sz="4" w:space="0" w:color="auto"/>
              <w:right w:val="single" w:sz="4" w:space="0" w:color="auto"/>
            </w:tcBorders>
          </w:tcPr>
          <w:p w14:paraId="45290A10" w14:textId="77777777" w:rsidR="0087743D" w:rsidRPr="000C620F" w:rsidRDefault="0087743D" w:rsidP="00DA7C23">
            <w:pPr>
              <w:widowControl w:val="0"/>
              <w:spacing w:before="20" w:after="20"/>
              <w:jc w:val="right"/>
              <w:rPr>
                <w:rFonts w:eastAsia="SimSu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tcPr>
          <w:p w14:paraId="5273DDE8" w14:textId="77777777" w:rsidR="0087743D" w:rsidRPr="000C620F" w:rsidRDefault="0087743D" w:rsidP="00DA7C23">
            <w:pPr>
              <w:widowControl w:val="0"/>
              <w:spacing w:before="20" w:after="20"/>
              <w:jc w:val="right"/>
              <w:rPr>
                <w:rFonts w:eastAsia="SimSun"/>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tcPr>
          <w:p w14:paraId="4214DBCE"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121.00</w:t>
            </w:r>
          </w:p>
        </w:tc>
        <w:tc>
          <w:tcPr>
            <w:tcW w:w="623" w:type="pct"/>
            <w:tcBorders>
              <w:top w:val="single" w:sz="4" w:space="0" w:color="auto"/>
              <w:left w:val="single" w:sz="4" w:space="0" w:color="auto"/>
              <w:bottom w:val="single" w:sz="4" w:space="0" w:color="auto"/>
              <w:right w:val="single" w:sz="4" w:space="0" w:color="auto"/>
            </w:tcBorders>
          </w:tcPr>
          <w:p w14:paraId="35415576" w14:textId="77777777" w:rsidR="0087743D" w:rsidRPr="000C620F" w:rsidRDefault="0087743D" w:rsidP="00DA7C23">
            <w:pPr>
              <w:widowControl w:val="0"/>
              <w:spacing w:before="20" w:after="20"/>
              <w:jc w:val="right"/>
              <w:rPr>
                <w:rFonts w:eastAsia="SimSun"/>
                <w:color w:val="000000"/>
                <w:sz w:val="20"/>
                <w:szCs w:val="20"/>
                <w:lang w:val="en-US"/>
              </w:rPr>
            </w:pPr>
          </w:p>
        </w:tc>
      </w:tr>
      <w:tr w:rsidR="0087743D" w:rsidRPr="000C620F" w14:paraId="195ABADE" w14:textId="77777777" w:rsidTr="000708F4">
        <w:trPr>
          <w:trHeight w:val="62"/>
        </w:trPr>
        <w:tc>
          <w:tcPr>
            <w:tcW w:w="1057" w:type="pct"/>
            <w:tcBorders>
              <w:top w:val="nil"/>
              <w:left w:val="single" w:sz="4" w:space="0" w:color="auto"/>
              <w:bottom w:val="single" w:sz="4" w:space="0" w:color="auto"/>
              <w:right w:val="single" w:sz="4" w:space="0" w:color="auto"/>
            </w:tcBorders>
            <w:hideMark/>
          </w:tcPr>
          <w:p w14:paraId="75AFA896"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rPr>
              <w:t>HCFC-142b</w:t>
            </w:r>
          </w:p>
        </w:tc>
        <w:tc>
          <w:tcPr>
            <w:tcW w:w="721" w:type="pct"/>
            <w:tcBorders>
              <w:top w:val="single" w:sz="4" w:space="0" w:color="auto"/>
              <w:left w:val="nil"/>
              <w:bottom w:val="single" w:sz="4" w:space="0" w:color="auto"/>
              <w:right w:val="single" w:sz="4" w:space="0" w:color="auto"/>
            </w:tcBorders>
          </w:tcPr>
          <w:p w14:paraId="6EE36F49"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97.50</w:t>
            </w:r>
          </w:p>
        </w:tc>
        <w:tc>
          <w:tcPr>
            <w:tcW w:w="673" w:type="pct"/>
            <w:tcBorders>
              <w:top w:val="single" w:sz="4" w:space="0" w:color="auto"/>
              <w:left w:val="single" w:sz="4" w:space="0" w:color="auto"/>
              <w:bottom w:val="single" w:sz="4" w:space="0" w:color="auto"/>
              <w:right w:val="single" w:sz="4" w:space="0" w:color="auto"/>
            </w:tcBorders>
          </w:tcPr>
          <w:p w14:paraId="263139D5" w14:textId="77777777" w:rsidR="0087743D" w:rsidRPr="000C620F" w:rsidRDefault="0087743D" w:rsidP="00DA7C23">
            <w:pPr>
              <w:widowControl w:val="0"/>
              <w:spacing w:before="20" w:after="20"/>
              <w:jc w:val="right"/>
              <w:rPr>
                <w:rFonts w:eastAsia="SimSun"/>
                <w:color w:val="000000"/>
                <w:sz w:val="20"/>
                <w:szCs w:val="20"/>
                <w:lang w:val="en-US"/>
              </w:rPr>
            </w:pPr>
          </w:p>
        </w:tc>
        <w:tc>
          <w:tcPr>
            <w:tcW w:w="818" w:type="pct"/>
            <w:tcBorders>
              <w:top w:val="single" w:sz="4" w:space="0" w:color="auto"/>
              <w:left w:val="single" w:sz="4" w:space="0" w:color="auto"/>
              <w:bottom w:val="single" w:sz="4" w:space="0" w:color="auto"/>
              <w:right w:val="single" w:sz="4" w:space="0" w:color="auto"/>
            </w:tcBorders>
          </w:tcPr>
          <w:p w14:paraId="49847306" w14:textId="3EE6D332"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3.5</w:t>
            </w:r>
            <w:r w:rsidR="00B7088A" w:rsidRPr="000C620F">
              <w:rPr>
                <w:rFonts w:eastAsia="SimSun"/>
                <w:color w:val="000000"/>
                <w:sz w:val="20"/>
                <w:szCs w:val="20"/>
                <w:lang w:val="en-US"/>
              </w:rPr>
              <w:t>7</w:t>
            </w:r>
          </w:p>
        </w:tc>
        <w:tc>
          <w:tcPr>
            <w:tcW w:w="578" w:type="pct"/>
            <w:tcBorders>
              <w:top w:val="single" w:sz="4" w:space="0" w:color="auto"/>
              <w:left w:val="single" w:sz="4" w:space="0" w:color="auto"/>
              <w:bottom w:val="single" w:sz="4" w:space="0" w:color="auto"/>
              <w:right w:val="single" w:sz="4" w:space="0" w:color="auto"/>
            </w:tcBorders>
          </w:tcPr>
          <w:p w14:paraId="793D946D" w14:textId="77777777" w:rsidR="0087743D" w:rsidRPr="000C620F" w:rsidRDefault="0087743D" w:rsidP="00DA7C23">
            <w:pPr>
              <w:widowControl w:val="0"/>
              <w:spacing w:before="20" w:after="20"/>
              <w:jc w:val="right"/>
              <w:rPr>
                <w:rFonts w:eastAsia="SimSun"/>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tcPr>
          <w:p w14:paraId="4A742557" w14:textId="77777777" w:rsidR="0087743D" w:rsidRPr="000C620F" w:rsidRDefault="0087743D" w:rsidP="00DA7C23">
            <w:pPr>
              <w:widowControl w:val="0"/>
              <w:spacing w:before="20" w:after="20"/>
              <w:jc w:val="right"/>
              <w:rPr>
                <w:rFonts w:eastAsia="SimSun"/>
                <w:color w:val="000000"/>
                <w:sz w:val="20"/>
                <w:szCs w:val="20"/>
                <w:lang w:val="en-US"/>
              </w:rPr>
            </w:pPr>
          </w:p>
        </w:tc>
        <w:tc>
          <w:tcPr>
            <w:tcW w:w="623" w:type="pct"/>
            <w:tcBorders>
              <w:top w:val="single" w:sz="4" w:space="0" w:color="auto"/>
              <w:left w:val="single" w:sz="4" w:space="0" w:color="auto"/>
              <w:bottom w:val="single" w:sz="4" w:space="0" w:color="auto"/>
              <w:right w:val="single" w:sz="4" w:space="0" w:color="auto"/>
            </w:tcBorders>
          </w:tcPr>
          <w:p w14:paraId="64C94B4D"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129.71</w:t>
            </w:r>
          </w:p>
        </w:tc>
      </w:tr>
      <w:tr w:rsidR="0087743D" w:rsidRPr="000C620F" w14:paraId="36D7A5B6" w14:textId="77777777" w:rsidTr="000708F4">
        <w:trPr>
          <w:trHeight w:val="98"/>
        </w:trPr>
        <w:tc>
          <w:tcPr>
            <w:tcW w:w="1057" w:type="pct"/>
            <w:tcBorders>
              <w:top w:val="nil"/>
              <w:left w:val="single" w:sz="4" w:space="0" w:color="auto"/>
              <w:bottom w:val="single" w:sz="4" w:space="0" w:color="auto"/>
              <w:right w:val="single" w:sz="4" w:space="0" w:color="auto"/>
            </w:tcBorders>
            <w:hideMark/>
          </w:tcPr>
          <w:p w14:paraId="48BF8DB8"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rPr>
              <w:t>HCFC-123</w:t>
            </w:r>
          </w:p>
        </w:tc>
        <w:tc>
          <w:tcPr>
            <w:tcW w:w="721" w:type="pct"/>
            <w:tcBorders>
              <w:top w:val="single" w:sz="4" w:space="0" w:color="auto"/>
              <w:left w:val="nil"/>
              <w:bottom w:val="single" w:sz="4" w:space="0" w:color="auto"/>
              <w:right w:val="single" w:sz="4" w:space="0" w:color="auto"/>
            </w:tcBorders>
          </w:tcPr>
          <w:p w14:paraId="77ACB916" w14:textId="77777777" w:rsidR="0087743D" w:rsidRPr="000C620F" w:rsidRDefault="0087743D" w:rsidP="00DA7C23">
            <w:pPr>
              <w:widowControl w:val="0"/>
              <w:spacing w:before="20" w:after="20"/>
              <w:jc w:val="right"/>
              <w:rPr>
                <w:rFonts w:eastAsia="SimSun"/>
                <w:color w:val="000000"/>
                <w:sz w:val="20"/>
                <w:szCs w:val="20"/>
                <w:lang w:val="en-US"/>
              </w:rPr>
            </w:pPr>
          </w:p>
        </w:tc>
        <w:tc>
          <w:tcPr>
            <w:tcW w:w="673" w:type="pct"/>
            <w:tcBorders>
              <w:top w:val="single" w:sz="4" w:space="0" w:color="auto"/>
              <w:left w:val="single" w:sz="4" w:space="0" w:color="auto"/>
              <w:bottom w:val="single" w:sz="4" w:space="0" w:color="auto"/>
              <w:right w:val="single" w:sz="4" w:space="0" w:color="auto"/>
            </w:tcBorders>
          </w:tcPr>
          <w:p w14:paraId="38457AC0" w14:textId="77777777" w:rsidR="0087743D" w:rsidRPr="000C620F" w:rsidRDefault="0087743D" w:rsidP="00DA7C23">
            <w:pPr>
              <w:widowControl w:val="0"/>
              <w:spacing w:before="20" w:after="20"/>
              <w:jc w:val="right"/>
              <w:rPr>
                <w:rFonts w:eastAsia="SimSun"/>
                <w:color w:val="000000"/>
                <w:sz w:val="20"/>
                <w:szCs w:val="20"/>
                <w:lang w:val="en-US"/>
              </w:rPr>
            </w:pPr>
          </w:p>
        </w:tc>
        <w:tc>
          <w:tcPr>
            <w:tcW w:w="818" w:type="pct"/>
            <w:tcBorders>
              <w:top w:val="single" w:sz="4" w:space="0" w:color="auto"/>
              <w:left w:val="single" w:sz="4" w:space="0" w:color="auto"/>
              <w:bottom w:val="single" w:sz="4" w:space="0" w:color="auto"/>
              <w:right w:val="single" w:sz="4" w:space="0" w:color="auto"/>
            </w:tcBorders>
          </w:tcPr>
          <w:p w14:paraId="5C82F808"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7.02</w:t>
            </w:r>
          </w:p>
        </w:tc>
        <w:tc>
          <w:tcPr>
            <w:tcW w:w="578" w:type="pct"/>
            <w:tcBorders>
              <w:top w:val="single" w:sz="4" w:space="0" w:color="auto"/>
              <w:left w:val="single" w:sz="4" w:space="0" w:color="auto"/>
              <w:bottom w:val="single" w:sz="4" w:space="0" w:color="auto"/>
              <w:right w:val="single" w:sz="4" w:space="0" w:color="auto"/>
            </w:tcBorders>
          </w:tcPr>
          <w:p w14:paraId="27723468" w14:textId="77777777" w:rsidR="0087743D" w:rsidRPr="000C620F" w:rsidRDefault="0087743D" w:rsidP="00DA7C23">
            <w:pPr>
              <w:widowControl w:val="0"/>
              <w:spacing w:before="20" w:after="20"/>
              <w:jc w:val="right"/>
              <w:rPr>
                <w:rFonts w:eastAsia="SimSun"/>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tcPr>
          <w:p w14:paraId="63514A07" w14:textId="77777777" w:rsidR="0087743D" w:rsidRPr="000C620F" w:rsidRDefault="0087743D" w:rsidP="00DA7C23">
            <w:pPr>
              <w:widowControl w:val="0"/>
              <w:spacing w:before="20" w:after="20"/>
              <w:jc w:val="right"/>
              <w:rPr>
                <w:rFonts w:eastAsia="SimSun"/>
                <w:color w:val="000000"/>
                <w:sz w:val="20"/>
                <w:szCs w:val="20"/>
                <w:lang w:val="en-US"/>
              </w:rPr>
            </w:pPr>
          </w:p>
        </w:tc>
        <w:tc>
          <w:tcPr>
            <w:tcW w:w="623" w:type="pct"/>
            <w:tcBorders>
              <w:top w:val="single" w:sz="4" w:space="0" w:color="auto"/>
              <w:left w:val="single" w:sz="4" w:space="0" w:color="auto"/>
              <w:bottom w:val="single" w:sz="4" w:space="0" w:color="auto"/>
              <w:right w:val="single" w:sz="4" w:space="0" w:color="auto"/>
            </w:tcBorders>
          </w:tcPr>
          <w:p w14:paraId="4091DCFD"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1.56</w:t>
            </w:r>
          </w:p>
        </w:tc>
      </w:tr>
      <w:tr w:rsidR="0087743D" w:rsidRPr="000C620F" w14:paraId="011A0345" w14:textId="77777777" w:rsidTr="000708F4">
        <w:trPr>
          <w:trHeight w:val="60"/>
        </w:trPr>
        <w:tc>
          <w:tcPr>
            <w:tcW w:w="1057" w:type="pct"/>
            <w:tcBorders>
              <w:top w:val="nil"/>
              <w:left w:val="single" w:sz="4" w:space="0" w:color="auto"/>
              <w:bottom w:val="single" w:sz="4" w:space="0" w:color="auto"/>
              <w:right w:val="single" w:sz="4" w:space="0" w:color="auto"/>
            </w:tcBorders>
            <w:hideMark/>
          </w:tcPr>
          <w:p w14:paraId="09FCFBC1" w14:textId="77777777" w:rsidR="0087743D" w:rsidRPr="000C620F" w:rsidRDefault="0087743D" w:rsidP="00DA7C23">
            <w:pPr>
              <w:widowControl w:val="0"/>
              <w:spacing w:before="20" w:after="20"/>
              <w:jc w:val="left"/>
              <w:rPr>
                <w:rFonts w:eastAsia="SimSun"/>
                <w:color w:val="000000"/>
                <w:sz w:val="20"/>
                <w:szCs w:val="20"/>
                <w:lang w:val="en-US"/>
              </w:rPr>
            </w:pPr>
            <w:r w:rsidRPr="000C620F">
              <w:rPr>
                <w:rFonts w:eastAsia="SimSun"/>
                <w:color w:val="000000"/>
                <w:sz w:val="20"/>
                <w:szCs w:val="20"/>
                <w:lang w:val="en-US"/>
              </w:rPr>
              <w:t>HCFC-124</w:t>
            </w:r>
          </w:p>
        </w:tc>
        <w:tc>
          <w:tcPr>
            <w:tcW w:w="721" w:type="pct"/>
            <w:tcBorders>
              <w:top w:val="single" w:sz="4" w:space="0" w:color="auto"/>
              <w:left w:val="nil"/>
              <w:bottom w:val="single" w:sz="4" w:space="0" w:color="auto"/>
              <w:right w:val="single" w:sz="4" w:space="0" w:color="auto"/>
            </w:tcBorders>
          </w:tcPr>
          <w:p w14:paraId="4952DD46" w14:textId="77777777" w:rsidR="0087743D" w:rsidRPr="000C620F" w:rsidRDefault="0087743D" w:rsidP="00DA7C23">
            <w:pPr>
              <w:widowControl w:val="0"/>
              <w:spacing w:before="20" w:after="20"/>
              <w:jc w:val="right"/>
              <w:rPr>
                <w:rFonts w:eastAsia="SimSun"/>
                <w:color w:val="000000"/>
                <w:sz w:val="20"/>
                <w:szCs w:val="20"/>
                <w:lang w:val="en-US"/>
              </w:rPr>
            </w:pPr>
          </w:p>
        </w:tc>
        <w:tc>
          <w:tcPr>
            <w:tcW w:w="673" w:type="pct"/>
            <w:tcBorders>
              <w:top w:val="single" w:sz="4" w:space="0" w:color="auto"/>
              <w:left w:val="single" w:sz="4" w:space="0" w:color="auto"/>
              <w:bottom w:val="single" w:sz="4" w:space="0" w:color="auto"/>
              <w:right w:val="single" w:sz="4" w:space="0" w:color="auto"/>
            </w:tcBorders>
          </w:tcPr>
          <w:p w14:paraId="0AFFAF2F" w14:textId="77777777" w:rsidR="0087743D" w:rsidRPr="000C620F" w:rsidRDefault="0087743D" w:rsidP="00DA7C23">
            <w:pPr>
              <w:widowControl w:val="0"/>
              <w:spacing w:before="20" w:after="20"/>
              <w:jc w:val="right"/>
              <w:rPr>
                <w:rFonts w:eastAsia="SimSun"/>
                <w:color w:val="000000"/>
                <w:sz w:val="20"/>
                <w:szCs w:val="20"/>
                <w:lang w:val="en-US"/>
              </w:rPr>
            </w:pPr>
          </w:p>
        </w:tc>
        <w:tc>
          <w:tcPr>
            <w:tcW w:w="818" w:type="pct"/>
            <w:tcBorders>
              <w:top w:val="single" w:sz="4" w:space="0" w:color="auto"/>
              <w:left w:val="single" w:sz="4" w:space="0" w:color="auto"/>
              <w:bottom w:val="single" w:sz="4" w:space="0" w:color="auto"/>
              <w:right w:val="single" w:sz="4" w:space="0" w:color="auto"/>
            </w:tcBorders>
          </w:tcPr>
          <w:p w14:paraId="0DF04F01" w14:textId="77777777" w:rsidR="0087743D" w:rsidRPr="000C620F" w:rsidRDefault="0087743D" w:rsidP="00DA7C23">
            <w:pPr>
              <w:widowControl w:val="0"/>
              <w:spacing w:before="20" w:after="20"/>
              <w:jc w:val="right"/>
              <w:rPr>
                <w:rFonts w:eastAsia="SimSu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tcPr>
          <w:p w14:paraId="5713A44A" w14:textId="77777777" w:rsidR="0087743D" w:rsidRPr="000C620F" w:rsidRDefault="0087743D" w:rsidP="00DA7C23">
            <w:pPr>
              <w:widowControl w:val="0"/>
              <w:spacing w:before="20" w:after="20"/>
              <w:jc w:val="right"/>
              <w:rPr>
                <w:rFonts w:eastAsia="SimSun"/>
                <w:color w:val="000000"/>
                <w:sz w:val="20"/>
                <w:szCs w:val="20"/>
                <w:lang w:val="en-US"/>
              </w:rPr>
            </w:pPr>
          </w:p>
        </w:tc>
        <w:tc>
          <w:tcPr>
            <w:tcW w:w="529" w:type="pct"/>
            <w:tcBorders>
              <w:top w:val="single" w:sz="4" w:space="0" w:color="auto"/>
              <w:left w:val="single" w:sz="4" w:space="0" w:color="auto"/>
              <w:bottom w:val="single" w:sz="4" w:space="0" w:color="auto"/>
              <w:right w:val="single" w:sz="4" w:space="0" w:color="auto"/>
            </w:tcBorders>
          </w:tcPr>
          <w:p w14:paraId="27929D4D" w14:textId="77777777" w:rsidR="0087743D" w:rsidRPr="000C620F" w:rsidRDefault="0087743D" w:rsidP="00DA7C23">
            <w:pPr>
              <w:widowControl w:val="0"/>
              <w:spacing w:before="20" w:after="20"/>
              <w:jc w:val="right"/>
              <w:rPr>
                <w:rFonts w:eastAsia="SimSun"/>
                <w:color w:val="000000"/>
                <w:sz w:val="20"/>
                <w:szCs w:val="20"/>
                <w:lang w:val="en-US"/>
              </w:rPr>
            </w:pPr>
          </w:p>
        </w:tc>
        <w:tc>
          <w:tcPr>
            <w:tcW w:w="623" w:type="pct"/>
            <w:tcBorders>
              <w:top w:val="single" w:sz="4" w:space="0" w:color="auto"/>
              <w:left w:val="single" w:sz="4" w:space="0" w:color="auto"/>
              <w:bottom w:val="single" w:sz="4" w:space="0" w:color="auto"/>
              <w:right w:val="single" w:sz="4" w:space="0" w:color="auto"/>
            </w:tcBorders>
          </w:tcPr>
          <w:p w14:paraId="3EA95476"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-0.07</w:t>
            </w:r>
          </w:p>
        </w:tc>
      </w:tr>
      <w:tr w:rsidR="0087743D" w:rsidRPr="000C620F" w14:paraId="37775C6B" w14:textId="77777777" w:rsidTr="000708F4">
        <w:trPr>
          <w:trHeight w:val="89"/>
        </w:trPr>
        <w:tc>
          <w:tcPr>
            <w:tcW w:w="1057" w:type="pct"/>
            <w:tcBorders>
              <w:top w:val="nil"/>
              <w:left w:val="single" w:sz="4" w:space="0" w:color="auto"/>
              <w:bottom w:val="single" w:sz="4" w:space="0" w:color="auto"/>
              <w:right w:val="single" w:sz="4" w:space="0" w:color="auto"/>
            </w:tcBorders>
            <w:hideMark/>
          </w:tcPr>
          <w:p w14:paraId="5DFC1DB8" w14:textId="0DF61E74" w:rsidR="0087743D" w:rsidRPr="000C620F" w:rsidRDefault="008A2268" w:rsidP="00DA7C23">
            <w:pPr>
              <w:widowControl w:val="0"/>
              <w:spacing w:before="20" w:after="20"/>
              <w:jc w:val="left"/>
              <w:rPr>
                <w:rFonts w:eastAsia="SimSun"/>
                <w:b/>
                <w:color w:val="000000"/>
                <w:sz w:val="20"/>
                <w:szCs w:val="20"/>
                <w:lang w:val="en-US"/>
              </w:rPr>
            </w:pPr>
            <w:r w:rsidRPr="000C620F">
              <w:rPr>
                <w:rFonts w:eastAsia="SimHei" w:hint="eastAsia"/>
                <w:color w:val="000000"/>
                <w:sz w:val="20"/>
                <w:szCs w:val="20"/>
                <w:lang w:val="en-US" w:eastAsia="zh-CN"/>
              </w:rPr>
              <w:t>共计</w:t>
            </w:r>
          </w:p>
        </w:tc>
        <w:tc>
          <w:tcPr>
            <w:tcW w:w="721" w:type="pct"/>
            <w:tcBorders>
              <w:top w:val="single" w:sz="4" w:space="0" w:color="auto"/>
              <w:left w:val="nil"/>
              <w:bottom w:val="single" w:sz="4" w:space="0" w:color="auto"/>
              <w:right w:val="single" w:sz="4" w:space="0" w:color="auto"/>
            </w:tcBorders>
          </w:tcPr>
          <w:p w14:paraId="2C0D09C4" w14:textId="77777777" w:rsidR="0087743D" w:rsidRPr="000C620F" w:rsidRDefault="0087743D" w:rsidP="00DA7C23">
            <w:pPr>
              <w:widowControl w:val="0"/>
              <w:spacing w:before="20" w:after="20"/>
              <w:jc w:val="right"/>
              <w:rPr>
                <w:rFonts w:eastAsia="SimSun"/>
                <w:b/>
                <w:color w:val="000000"/>
                <w:sz w:val="20"/>
                <w:szCs w:val="20"/>
                <w:lang w:val="en-US"/>
              </w:rPr>
            </w:pPr>
            <w:r w:rsidRPr="000C620F">
              <w:rPr>
                <w:rFonts w:eastAsia="SimHei"/>
                <w:b/>
                <w:color w:val="000000"/>
                <w:sz w:val="20"/>
                <w:szCs w:val="20"/>
                <w:lang w:val="en-US"/>
              </w:rPr>
              <w:t>702.50</w:t>
            </w:r>
          </w:p>
        </w:tc>
        <w:tc>
          <w:tcPr>
            <w:tcW w:w="673" w:type="pct"/>
            <w:tcBorders>
              <w:top w:val="single" w:sz="4" w:space="0" w:color="auto"/>
              <w:left w:val="single" w:sz="4" w:space="0" w:color="auto"/>
              <w:bottom w:val="single" w:sz="4" w:space="0" w:color="auto"/>
              <w:right w:val="single" w:sz="4" w:space="0" w:color="auto"/>
            </w:tcBorders>
          </w:tcPr>
          <w:p w14:paraId="0B3C750E" w14:textId="77777777" w:rsidR="0087743D" w:rsidRPr="000C620F" w:rsidRDefault="0087743D" w:rsidP="00DA7C23">
            <w:pPr>
              <w:widowControl w:val="0"/>
              <w:spacing w:before="20" w:after="20"/>
              <w:jc w:val="right"/>
              <w:rPr>
                <w:rFonts w:eastAsia="SimSun"/>
                <w:b/>
                <w:color w:val="000000"/>
                <w:sz w:val="20"/>
                <w:szCs w:val="20"/>
                <w:lang w:val="en-US"/>
              </w:rPr>
            </w:pPr>
            <w:r w:rsidRPr="000C620F">
              <w:rPr>
                <w:rFonts w:eastAsia="SimHei"/>
                <w:b/>
                <w:color w:val="000000"/>
                <w:sz w:val="20"/>
                <w:szCs w:val="20"/>
                <w:lang w:val="en-US"/>
              </w:rPr>
              <w:t>1,042.69</w:t>
            </w:r>
          </w:p>
        </w:tc>
        <w:tc>
          <w:tcPr>
            <w:tcW w:w="818" w:type="pct"/>
            <w:tcBorders>
              <w:top w:val="single" w:sz="4" w:space="0" w:color="auto"/>
              <w:left w:val="single" w:sz="4" w:space="0" w:color="auto"/>
              <w:bottom w:val="single" w:sz="4" w:space="0" w:color="auto"/>
              <w:right w:val="single" w:sz="4" w:space="0" w:color="auto"/>
            </w:tcBorders>
          </w:tcPr>
          <w:p w14:paraId="29634D30" w14:textId="1F3019B0" w:rsidR="0087743D" w:rsidRPr="000C620F" w:rsidRDefault="0087743D" w:rsidP="00DA7C23">
            <w:pPr>
              <w:widowControl w:val="0"/>
              <w:spacing w:before="20" w:after="20"/>
              <w:jc w:val="right"/>
              <w:rPr>
                <w:rFonts w:eastAsia="SimSun"/>
                <w:b/>
                <w:color w:val="000000"/>
                <w:sz w:val="20"/>
                <w:szCs w:val="20"/>
                <w:lang w:val="en-US"/>
              </w:rPr>
            </w:pPr>
            <w:r w:rsidRPr="000C620F">
              <w:rPr>
                <w:rFonts w:eastAsia="SimHei"/>
                <w:b/>
                <w:color w:val="000000"/>
                <w:sz w:val="20"/>
                <w:szCs w:val="20"/>
                <w:lang w:val="en-US"/>
              </w:rPr>
              <w:t>1,330.</w:t>
            </w:r>
            <w:r w:rsidR="00B7088A" w:rsidRPr="000C620F">
              <w:rPr>
                <w:rFonts w:eastAsia="SimHei"/>
                <w:b/>
                <w:color w:val="000000"/>
                <w:sz w:val="20"/>
                <w:szCs w:val="20"/>
                <w:lang w:val="en-US"/>
              </w:rPr>
              <w:t>59</w:t>
            </w:r>
          </w:p>
        </w:tc>
        <w:tc>
          <w:tcPr>
            <w:tcW w:w="578" w:type="pct"/>
            <w:tcBorders>
              <w:top w:val="single" w:sz="4" w:space="0" w:color="auto"/>
              <w:left w:val="single" w:sz="4" w:space="0" w:color="auto"/>
              <w:bottom w:val="single" w:sz="4" w:space="0" w:color="auto"/>
              <w:right w:val="single" w:sz="4" w:space="0" w:color="auto"/>
            </w:tcBorders>
          </w:tcPr>
          <w:p w14:paraId="6194FFA1" w14:textId="0BE62BBC" w:rsidR="0087743D" w:rsidRPr="000C620F" w:rsidRDefault="0087743D" w:rsidP="00DA7C23">
            <w:pPr>
              <w:widowControl w:val="0"/>
              <w:spacing w:before="20" w:after="20"/>
              <w:jc w:val="right"/>
              <w:rPr>
                <w:rFonts w:eastAsia="SimSun"/>
                <w:b/>
                <w:color w:val="000000"/>
                <w:sz w:val="20"/>
                <w:szCs w:val="20"/>
                <w:lang w:val="en-US"/>
              </w:rPr>
            </w:pPr>
            <w:r w:rsidRPr="000C620F">
              <w:rPr>
                <w:rFonts w:eastAsia="SimHei"/>
                <w:b/>
                <w:color w:val="000000"/>
                <w:sz w:val="20"/>
                <w:szCs w:val="20"/>
                <w:lang w:val="en-US"/>
              </w:rPr>
              <w:t>1,375.00</w:t>
            </w:r>
          </w:p>
        </w:tc>
        <w:tc>
          <w:tcPr>
            <w:tcW w:w="529" w:type="pct"/>
            <w:tcBorders>
              <w:top w:val="single" w:sz="4" w:space="0" w:color="auto"/>
              <w:left w:val="single" w:sz="4" w:space="0" w:color="auto"/>
              <w:bottom w:val="single" w:sz="4" w:space="0" w:color="auto"/>
              <w:right w:val="single" w:sz="4" w:space="0" w:color="auto"/>
            </w:tcBorders>
            <w:vAlign w:val="center"/>
          </w:tcPr>
          <w:p w14:paraId="2C1FB17C" w14:textId="77777777" w:rsidR="0087743D" w:rsidRPr="000C620F" w:rsidRDefault="0087743D" w:rsidP="00DA7C23">
            <w:pPr>
              <w:widowControl w:val="0"/>
              <w:spacing w:before="20" w:after="20"/>
              <w:jc w:val="right"/>
              <w:rPr>
                <w:rFonts w:eastAsia="SimSun"/>
                <w:b/>
                <w:color w:val="000000"/>
                <w:sz w:val="20"/>
                <w:szCs w:val="20"/>
                <w:lang w:val="en-US"/>
              </w:rPr>
            </w:pPr>
            <w:r w:rsidRPr="000C620F">
              <w:rPr>
                <w:rFonts w:eastAsia="SimHei"/>
                <w:b/>
                <w:color w:val="000000"/>
                <w:sz w:val="20"/>
                <w:szCs w:val="20"/>
                <w:lang w:val="en-US"/>
              </w:rPr>
              <w:t>121.00</w:t>
            </w:r>
          </w:p>
        </w:tc>
        <w:tc>
          <w:tcPr>
            <w:tcW w:w="623" w:type="pct"/>
            <w:tcBorders>
              <w:top w:val="single" w:sz="4" w:space="0" w:color="auto"/>
              <w:left w:val="single" w:sz="4" w:space="0" w:color="auto"/>
              <w:bottom w:val="single" w:sz="4" w:space="0" w:color="auto"/>
              <w:right w:val="single" w:sz="4" w:space="0" w:color="auto"/>
            </w:tcBorders>
          </w:tcPr>
          <w:p w14:paraId="56E8AE66" w14:textId="77777777" w:rsidR="0087743D" w:rsidRPr="000C620F" w:rsidRDefault="0087743D" w:rsidP="00DA7C23">
            <w:pPr>
              <w:widowControl w:val="0"/>
              <w:spacing w:before="20" w:after="20"/>
              <w:jc w:val="right"/>
              <w:rPr>
                <w:rFonts w:eastAsia="SimSun"/>
                <w:b/>
                <w:color w:val="000000"/>
                <w:sz w:val="20"/>
                <w:szCs w:val="20"/>
                <w:lang w:val="en-US"/>
              </w:rPr>
            </w:pPr>
            <w:r w:rsidRPr="000C620F">
              <w:rPr>
                <w:rFonts w:eastAsia="SimHei"/>
                <w:b/>
                <w:color w:val="000000"/>
                <w:sz w:val="20"/>
                <w:szCs w:val="20"/>
                <w:lang w:val="en-US"/>
              </w:rPr>
              <w:t>2,898.30</w:t>
            </w:r>
          </w:p>
        </w:tc>
      </w:tr>
      <w:tr w:rsidR="0087743D" w:rsidRPr="000C620F" w14:paraId="1EC614F2" w14:textId="77777777" w:rsidTr="000708F4">
        <w:trPr>
          <w:trHeight w:val="174"/>
        </w:trPr>
        <w:tc>
          <w:tcPr>
            <w:tcW w:w="1057" w:type="pct"/>
            <w:tcBorders>
              <w:top w:val="nil"/>
              <w:left w:val="single" w:sz="4" w:space="0" w:color="auto"/>
              <w:bottom w:val="single" w:sz="4" w:space="0" w:color="auto"/>
              <w:right w:val="single" w:sz="4" w:space="0" w:color="auto"/>
            </w:tcBorders>
            <w:hideMark/>
          </w:tcPr>
          <w:p w14:paraId="792134C8" w14:textId="3779C2A6" w:rsidR="0087743D" w:rsidRPr="000C620F" w:rsidRDefault="008A2268" w:rsidP="00DA7C23">
            <w:pPr>
              <w:widowControl w:val="0"/>
              <w:spacing w:before="20" w:after="20"/>
              <w:jc w:val="left"/>
              <w:rPr>
                <w:rFonts w:eastAsia="SimSun"/>
                <w:color w:val="000000"/>
                <w:sz w:val="20"/>
                <w:szCs w:val="20"/>
                <w:lang w:val="en-US"/>
              </w:rPr>
            </w:pPr>
            <w:r w:rsidRPr="000C620F">
              <w:rPr>
                <w:rFonts w:eastAsia="SimSun" w:hint="eastAsia"/>
                <w:color w:val="000000"/>
                <w:sz w:val="20"/>
                <w:szCs w:val="20"/>
                <w:lang w:val="en-US" w:eastAsia="zh-CN"/>
              </w:rPr>
              <w:t>最高允许消费量</w:t>
            </w:r>
          </w:p>
        </w:tc>
        <w:tc>
          <w:tcPr>
            <w:tcW w:w="721" w:type="pct"/>
            <w:tcBorders>
              <w:top w:val="single" w:sz="4" w:space="0" w:color="auto"/>
              <w:left w:val="nil"/>
              <w:bottom w:val="single" w:sz="4" w:space="0" w:color="auto"/>
              <w:right w:val="single" w:sz="4" w:space="0" w:color="auto"/>
            </w:tcBorders>
            <w:hideMark/>
          </w:tcPr>
          <w:p w14:paraId="09F2DA8A"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eastAsia="en-CA"/>
              </w:rPr>
              <w:t>762.0</w:t>
            </w:r>
          </w:p>
        </w:tc>
        <w:tc>
          <w:tcPr>
            <w:tcW w:w="673" w:type="pct"/>
            <w:tcBorders>
              <w:top w:val="single" w:sz="4" w:space="0" w:color="auto"/>
              <w:left w:val="single" w:sz="4" w:space="0" w:color="auto"/>
              <w:bottom w:val="single" w:sz="4" w:space="0" w:color="auto"/>
              <w:right w:val="single" w:sz="4" w:space="0" w:color="auto"/>
            </w:tcBorders>
            <w:hideMark/>
          </w:tcPr>
          <w:p w14:paraId="44B6999A"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sz w:val="20"/>
                <w:szCs w:val="20"/>
                <w:lang w:val="en-US"/>
              </w:rPr>
              <w:t>1,078.4</w:t>
            </w:r>
          </w:p>
        </w:tc>
        <w:tc>
          <w:tcPr>
            <w:tcW w:w="818" w:type="pct"/>
            <w:tcBorders>
              <w:top w:val="nil"/>
              <w:left w:val="nil"/>
              <w:bottom w:val="single" w:sz="4" w:space="0" w:color="auto"/>
              <w:right w:val="single" w:sz="4" w:space="0" w:color="auto"/>
            </w:tcBorders>
            <w:hideMark/>
          </w:tcPr>
          <w:p w14:paraId="2C2F8F00"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1,369.6</w:t>
            </w:r>
          </w:p>
        </w:tc>
        <w:tc>
          <w:tcPr>
            <w:tcW w:w="578" w:type="pct"/>
            <w:tcBorders>
              <w:top w:val="nil"/>
              <w:left w:val="nil"/>
              <w:bottom w:val="single" w:sz="4" w:space="0" w:color="auto"/>
              <w:right w:val="single" w:sz="4" w:space="0" w:color="auto"/>
            </w:tcBorders>
            <w:hideMark/>
          </w:tcPr>
          <w:p w14:paraId="378DB59D"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1,614.1</w:t>
            </w:r>
          </w:p>
        </w:tc>
        <w:tc>
          <w:tcPr>
            <w:tcW w:w="529" w:type="pct"/>
            <w:tcBorders>
              <w:top w:val="nil"/>
              <w:left w:val="nil"/>
              <w:bottom w:val="single" w:sz="4" w:space="0" w:color="auto"/>
              <w:right w:val="single" w:sz="4" w:space="0" w:color="auto"/>
            </w:tcBorders>
            <w:hideMark/>
          </w:tcPr>
          <w:p w14:paraId="527D0DDE" w14:textId="77777777" w:rsidR="0087743D" w:rsidRPr="000C620F" w:rsidRDefault="0087743D" w:rsidP="00DA7C23">
            <w:pPr>
              <w:widowControl w:val="0"/>
              <w:spacing w:before="20" w:after="20"/>
              <w:jc w:val="right"/>
              <w:rPr>
                <w:rFonts w:eastAsia="SimSun"/>
                <w:color w:val="000000"/>
                <w:sz w:val="20"/>
                <w:szCs w:val="20"/>
                <w:lang w:val="en-US"/>
              </w:rPr>
            </w:pPr>
            <w:r w:rsidRPr="000C620F">
              <w:rPr>
                <w:rFonts w:eastAsia="SimSun"/>
                <w:sz w:val="20"/>
                <w:szCs w:val="20"/>
                <w:lang w:val="en-US"/>
              </w:rPr>
              <w:t>148.3</w:t>
            </w:r>
          </w:p>
        </w:tc>
        <w:tc>
          <w:tcPr>
            <w:tcW w:w="623" w:type="pct"/>
            <w:tcBorders>
              <w:top w:val="single" w:sz="4" w:space="0" w:color="auto"/>
              <w:left w:val="single" w:sz="4" w:space="0" w:color="auto"/>
              <w:bottom w:val="single" w:sz="4" w:space="0" w:color="auto"/>
              <w:right w:val="single" w:sz="4" w:space="0" w:color="auto"/>
            </w:tcBorders>
            <w:hideMark/>
          </w:tcPr>
          <w:p w14:paraId="2289E294" w14:textId="0480EE05" w:rsidR="0087743D" w:rsidRPr="000C620F" w:rsidRDefault="001A32D3" w:rsidP="00DA7C23">
            <w:pPr>
              <w:widowControl w:val="0"/>
              <w:spacing w:before="20" w:after="20"/>
              <w:jc w:val="right"/>
              <w:rPr>
                <w:rFonts w:eastAsia="SimSun"/>
                <w:color w:val="000000"/>
                <w:sz w:val="20"/>
                <w:szCs w:val="20"/>
                <w:lang w:val="en-US"/>
              </w:rPr>
            </w:pPr>
            <w:r w:rsidRPr="000C620F">
              <w:rPr>
                <w:rFonts w:eastAsia="SimSun"/>
                <w:color w:val="000000"/>
                <w:sz w:val="20"/>
                <w:szCs w:val="20"/>
                <w:lang w:val="en-US"/>
              </w:rPr>
              <w:t>不适用</w:t>
            </w:r>
          </w:p>
        </w:tc>
      </w:tr>
    </w:tbl>
    <w:bookmarkEnd w:id="4"/>
    <w:p w14:paraId="301E3ED6" w14:textId="7FCD896A" w:rsidR="0087743D" w:rsidRPr="000C620F" w:rsidRDefault="0087743D" w:rsidP="00DA7C23">
      <w:pPr>
        <w:widowControl w:val="0"/>
        <w:spacing w:before="20" w:after="240"/>
        <w:rPr>
          <w:rFonts w:eastAsia="SimSun"/>
          <w:sz w:val="18"/>
          <w:szCs w:val="18"/>
          <w:lang w:eastAsia="zh-CN"/>
        </w:rPr>
      </w:pPr>
      <w:r w:rsidRPr="000C620F">
        <w:rPr>
          <w:rFonts w:eastAsia="SimSun"/>
          <w:sz w:val="18"/>
          <w:szCs w:val="18"/>
          <w:lang w:eastAsia="zh-CN"/>
        </w:rPr>
        <w:t>*</w:t>
      </w:r>
      <w:r w:rsidR="00264521" w:rsidRPr="000C620F">
        <w:rPr>
          <w:rFonts w:eastAsia="SimSun" w:hint="eastAsia"/>
          <w:sz w:val="18"/>
          <w:szCs w:val="18"/>
          <w:lang w:eastAsia="zh-CN"/>
        </w:rPr>
        <w:t>执行机构提交了</w:t>
      </w:r>
      <w:r w:rsidR="00A83CC9" w:rsidRPr="000C620F">
        <w:rPr>
          <w:rFonts w:eastAsia="SimSun"/>
          <w:sz w:val="18"/>
          <w:szCs w:val="18"/>
          <w:lang w:eastAsia="zh-CN"/>
        </w:rPr>
        <w:t>工业和商业制冷及空调</w:t>
      </w:r>
      <w:r w:rsidR="00264521" w:rsidRPr="000C620F">
        <w:rPr>
          <w:rFonts w:eastAsia="SimSun" w:hint="eastAsia"/>
          <w:sz w:val="18"/>
          <w:szCs w:val="18"/>
          <w:lang w:eastAsia="zh-CN"/>
        </w:rPr>
        <w:t>以及</w:t>
      </w:r>
      <w:r w:rsidR="001B09B0" w:rsidRPr="000C620F">
        <w:rPr>
          <w:rFonts w:eastAsia="SimSun" w:hint="eastAsia"/>
          <w:sz w:val="18"/>
          <w:szCs w:val="18"/>
          <w:lang w:val="en-US" w:eastAsia="zh-CN"/>
        </w:rPr>
        <w:t>室内空调</w:t>
      </w:r>
      <w:r w:rsidR="00264521" w:rsidRPr="000C620F">
        <w:rPr>
          <w:rFonts w:eastAsia="SimSun" w:hint="eastAsia"/>
          <w:sz w:val="18"/>
          <w:szCs w:val="18"/>
          <w:lang w:val="en-US" w:eastAsia="zh-CN"/>
        </w:rPr>
        <w:t>行业之间的消费量细分。</w:t>
      </w:r>
    </w:p>
    <w:p w14:paraId="74591C10" w14:textId="2D9A06DD" w:rsidR="00DA7C23" w:rsidRPr="00F4289C" w:rsidRDefault="008A2138" w:rsidP="003F2962">
      <w:pPr>
        <w:pStyle w:val="Heading1"/>
        <w:spacing w:before="240"/>
        <w:rPr>
          <w:rFonts w:eastAsia="SimSun"/>
          <w:sz w:val="24"/>
          <w:szCs w:val="24"/>
          <w:lang w:eastAsia="zh-CN"/>
        </w:rPr>
      </w:pPr>
      <w:r w:rsidRPr="00F4289C">
        <w:rPr>
          <w:rFonts w:eastAsia="SimSun" w:hint="eastAsia"/>
          <w:sz w:val="24"/>
          <w:szCs w:val="24"/>
          <w:lang w:eastAsia="zh-CN"/>
        </w:rPr>
        <w:t>中国政府</w:t>
      </w:r>
      <w:r w:rsidR="008A6138" w:rsidRPr="00F4289C">
        <w:rPr>
          <w:rFonts w:eastAsia="SimSun" w:hint="eastAsia"/>
          <w:sz w:val="24"/>
          <w:szCs w:val="24"/>
          <w:lang w:eastAsia="zh-CN"/>
        </w:rPr>
        <w:t>继续</w:t>
      </w:r>
      <w:r w:rsidRPr="00F4289C">
        <w:rPr>
          <w:rFonts w:eastAsia="SimSun" w:hint="eastAsia"/>
          <w:sz w:val="24"/>
          <w:szCs w:val="24"/>
          <w:lang w:eastAsia="zh-CN"/>
        </w:rPr>
        <w:t>对各行业的</w:t>
      </w:r>
      <w:r w:rsidR="00733585" w:rsidRPr="00F4289C">
        <w:rPr>
          <w:rFonts w:eastAsia="SimSun" w:hint="eastAsia"/>
          <w:sz w:val="24"/>
          <w:szCs w:val="24"/>
          <w:lang w:eastAsia="zh-CN"/>
        </w:rPr>
        <w:t>含氢氯氟烃</w:t>
      </w:r>
      <w:r w:rsidRPr="00F4289C">
        <w:rPr>
          <w:rFonts w:eastAsia="SimSun" w:hint="eastAsia"/>
          <w:sz w:val="24"/>
          <w:szCs w:val="24"/>
          <w:lang w:eastAsia="zh-CN"/>
        </w:rPr>
        <w:t>消费情况进行监测。每年，对外合作</w:t>
      </w:r>
      <w:r w:rsidR="004C383A" w:rsidRPr="00F4289C">
        <w:rPr>
          <w:rFonts w:eastAsia="SimSun" w:hint="eastAsia"/>
          <w:sz w:val="24"/>
          <w:szCs w:val="24"/>
          <w:lang w:eastAsia="zh-CN"/>
        </w:rPr>
        <w:t>与交流</w:t>
      </w:r>
      <w:r w:rsidRPr="00F4289C">
        <w:rPr>
          <w:rFonts w:eastAsia="SimSun" w:hint="eastAsia"/>
          <w:sz w:val="24"/>
          <w:szCs w:val="24"/>
          <w:lang w:eastAsia="zh-CN"/>
        </w:rPr>
        <w:t>中心都会从多个</w:t>
      </w:r>
      <w:r w:rsidR="00034177" w:rsidRPr="00F4289C">
        <w:rPr>
          <w:rFonts w:eastAsia="SimSun" w:hint="eastAsia"/>
          <w:sz w:val="24"/>
          <w:szCs w:val="24"/>
          <w:lang w:eastAsia="zh-CN"/>
        </w:rPr>
        <w:t>来源</w:t>
      </w:r>
      <w:r w:rsidRPr="00F4289C">
        <w:rPr>
          <w:rFonts w:eastAsia="SimSun" w:hint="eastAsia"/>
          <w:sz w:val="24"/>
          <w:szCs w:val="24"/>
          <w:lang w:eastAsia="zh-CN"/>
        </w:rPr>
        <w:t>收集数据，包括</w:t>
      </w:r>
      <w:r w:rsidR="00034177" w:rsidRPr="00F4289C">
        <w:rPr>
          <w:rFonts w:eastAsia="SimSun" w:hint="eastAsia"/>
          <w:sz w:val="24"/>
          <w:szCs w:val="24"/>
          <w:lang w:eastAsia="zh-CN"/>
        </w:rPr>
        <w:t>受益</w:t>
      </w:r>
      <w:r w:rsidRPr="00F4289C">
        <w:rPr>
          <w:rFonts w:eastAsia="SimSun" w:hint="eastAsia"/>
          <w:sz w:val="24"/>
          <w:szCs w:val="24"/>
          <w:lang w:eastAsia="zh-CN"/>
        </w:rPr>
        <w:t>企业、生产部门的核查报告、许可证制度以及行业协会。目前，仅针对部分行业（如</w:t>
      </w:r>
      <w:r w:rsidR="001B09B0" w:rsidRPr="00F4289C">
        <w:rPr>
          <w:rFonts w:eastAsia="SimSun" w:hint="eastAsia"/>
          <w:sz w:val="24"/>
          <w:szCs w:val="24"/>
          <w:lang w:val="en-US" w:eastAsia="zh-CN"/>
        </w:rPr>
        <w:t>室内空调</w:t>
      </w:r>
      <w:r w:rsidRPr="00F4289C">
        <w:rPr>
          <w:rFonts w:eastAsia="SimSun" w:hint="eastAsia"/>
          <w:sz w:val="24"/>
          <w:szCs w:val="24"/>
          <w:lang w:eastAsia="zh-CN"/>
        </w:rPr>
        <w:t>，涉及企业数量有限）和物质</w:t>
      </w:r>
      <w:r w:rsidR="00034DFC">
        <w:rPr>
          <w:rFonts w:eastAsia="SimSun"/>
          <w:sz w:val="24"/>
          <w:szCs w:val="24"/>
          <w:lang w:val="en-US" w:eastAsia="zh-CN"/>
        </w:rPr>
        <w:t xml:space="preserve"> (</w:t>
      </w:r>
      <w:r w:rsidRPr="00F4289C">
        <w:rPr>
          <w:rFonts w:eastAsia="SimSun" w:hint="eastAsia"/>
          <w:sz w:val="24"/>
          <w:szCs w:val="24"/>
          <w:lang w:eastAsia="zh-CN"/>
        </w:rPr>
        <w:t>HCFC-22</w:t>
      </w:r>
      <w:r w:rsidR="00034DFC">
        <w:rPr>
          <w:rFonts w:eastAsia="SimSun"/>
          <w:sz w:val="24"/>
          <w:szCs w:val="24"/>
          <w:lang w:val="en-US" w:eastAsia="zh-CN"/>
        </w:rPr>
        <w:t>)</w:t>
      </w:r>
      <w:r w:rsidRPr="00F4289C">
        <w:rPr>
          <w:rFonts w:eastAsia="SimSun" w:hint="eastAsia"/>
          <w:sz w:val="24"/>
          <w:szCs w:val="24"/>
          <w:lang w:eastAsia="zh-CN"/>
        </w:rPr>
        <w:t>，会对企业实际消费数据进行交叉核验。在存在大量中小</w:t>
      </w:r>
      <w:r w:rsidR="00A87C6D" w:rsidRPr="00F4289C">
        <w:rPr>
          <w:rFonts w:eastAsia="SimSun" w:hint="eastAsia"/>
          <w:sz w:val="24"/>
          <w:szCs w:val="24"/>
          <w:lang w:eastAsia="zh-CN"/>
        </w:rPr>
        <w:t>型</w:t>
      </w:r>
      <w:r w:rsidRPr="00F4289C">
        <w:rPr>
          <w:rFonts w:eastAsia="SimSun" w:hint="eastAsia"/>
          <w:sz w:val="24"/>
          <w:szCs w:val="24"/>
          <w:lang w:eastAsia="zh-CN"/>
        </w:rPr>
        <w:t>企业的行业（即挤塑聚苯乙烯泡沫</w:t>
      </w:r>
      <w:r w:rsidR="004A3939" w:rsidRPr="00F4289C">
        <w:rPr>
          <w:rFonts w:eastAsia="SimSun" w:hint="eastAsia"/>
          <w:sz w:val="24"/>
          <w:szCs w:val="24"/>
          <w:lang w:eastAsia="zh-CN"/>
        </w:rPr>
        <w:t>塑料</w:t>
      </w:r>
      <w:r w:rsidRPr="00F4289C">
        <w:rPr>
          <w:rFonts w:eastAsia="SimSun" w:hint="eastAsia"/>
          <w:sz w:val="24"/>
          <w:szCs w:val="24"/>
          <w:lang w:eastAsia="zh-CN"/>
        </w:rPr>
        <w:t>行业、聚氨酯泡沫</w:t>
      </w:r>
      <w:r w:rsidR="004A3939" w:rsidRPr="00F4289C">
        <w:rPr>
          <w:rFonts w:eastAsia="SimSun" w:hint="eastAsia"/>
          <w:sz w:val="24"/>
          <w:szCs w:val="24"/>
          <w:lang w:eastAsia="zh-CN"/>
        </w:rPr>
        <w:t>塑料</w:t>
      </w:r>
      <w:r w:rsidRPr="00F4289C">
        <w:rPr>
          <w:rFonts w:eastAsia="SimSun" w:hint="eastAsia"/>
          <w:sz w:val="24"/>
          <w:szCs w:val="24"/>
          <w:lang w:eastAsia="zh-CN"/>
        </w:rPr>
        <w:t>行业、</w:t>
      </w:r>
      <w:r w:rsidR="004A3939" w:rsidRPr="00F4289C">
        <w:rPr>
          <w:rFonts w:eastAsia="SimSun"/>
          <w:sz w:val="24"/>
          <w:szCs w:val="24"/>
          <w:lang w:eastAsia="zh-CN"/>
        </w:rPr>
        <w:t>工业和商业制冷及空调</w:t>
      </w:r>
      <w:r w:rsidRPr="00F4289C">
        <w:rPr>
          <w:rFonts w:eastAsia="SimSun" w:hint="eastAsia"/>
          <w:sz w:val="24"/>
          <w:szCs w:val="24"/>
          <w:lang w:eastAsia="zh-CN"/>
        </w:rPr>
        <w:t>行业以及</w:t>
      </w:r>
      <w:r w:rsidR="00F3084D" w:rsidRPr="00F4289C">
        <w:rPr>
          <w:rFonts w:eastAsia="SimSun" w:hint="eastAsia"/>
          <w:sz w:val="24"/>
          <w:szCs w:val="24"/>
          <w:lang w:eastAsia="zh-CN"/>
        </w:rPr>
        <w:t>制冷</w:t>
      </w:r>
      <w:r w:rsidRPr="00F4289C">
        <w:rPr>
          <w:rFonts w:eastAsia="SimSun" w:hint="eastAsia"/>
          <w:sz w:val="24"/>
          <w:szCs w:val="24"/>
          <w:lang w:eastAsia="zh-CN"/>
        </w:rPr>
        <w:t>维修行业），则通过国家进出口、生产及消费许可</w:t>
      </w:r>
      <w:r w:rsidR="00710D5E" w:rsidRPr="00F4289C">
        <w:rPr>
          <w:rFonts w:eastAsia="SimSun" w:hint="eastAsia"/>
          <w:sz w:val="24"/>
          <w:szCs w:val="24"/>
          <w:lang w:eastAsia="zh-CN"/>
        </w:rPr>
        <w:t>证和</w:t>
      </w:r>
      <w:r w:rsidRPr="00F4289C">
        <w:rPr>
          <w:rFonts w:eastAsia="SimSun" w:hint="eastAsia"/>
          <w:sz w:val="24"/>
          <w:szCs w:val="24"/>
          <w:lang w:eastAsia="zh-CN"/>
        </w:rPr>
        <w:t>配额制度对</w:t>
      </w:r>
      <w:r w:rsidR="00733585" w:rsidRPr="00F4289C">
        <w:rPr>
          <w:rFonts w:eastAsia="SimSun" w:hint="eastAsia"/>
          <w:sz w:val="24"/>
          <w:szCs w:val="24"/>
          <w:lang w:eastAsia="zh-CN"/>
        </w:rPr>
        <w:t>含氢氯氟烃</w:t>
      </w:r>
      <w:r w:rsidRPr="00F4289C">
        <w:rPr>
          <w:rFonts w:eastAsia="SimSun" w:hint="eastAsia"/>
          <w:sz w:val="24"/>
          <w:szCs w:val="24"/>
          <w:lang w:eastAsia="zh-CN"/>
        </w:rPr>
        <w:t>进行</w:t>
      </w:r>
      <w:r w:rsidR="0001405D" w:rsidRPr="00F4289C">
        <w:rPr>
          <w:rFonts w:eastAsia="SimSun" w:hint="eastAsia"/>
          <w:sz w:val="24"/>
          <w:szCs w:val="24"/>
          <w:lang w:eastAsia="zh-CN"/>
        </w:rPr>
        <w:t>监测</w:t>
      </w:r>
      <w:r w:rsidRPr="00F4289C">
        <w:rPr>
          <w:rFonts w:eastAsia="SimSun" w:hint="eastAsia"/>
          <w:sz w:val="24"/>
          <w:szCs w:val="24"/>
          <w:lang w:eastAsia="zh-CN"/>
        </w:rPr>
        <w:t>。国内生产配额对本地市场</w:t>
      </w:r>
      <w:r w:rsidR="00733585" w:rsidRPr="00F4289C">
        <w:rPr>
          <w:rFonts w:eastAsia="SimSun" w:hint="eastAsia"/>
          <w:sz w:val="24"/>
          <w:szCs w:val="24"/>
          <w:lang w:eastAsia="zh-CN"/>
        </w:rPr>
        <w:t>含氢氯氟烃</w:t>
      </w:r>
      <w:r w:rsidRPr="00F4289C">
        <w:rPr>
          <w:rFonts w:eastAsia="SimSun" w:hint="eastAsia"/>
          <w:sz w:val="24"/>
          <w:szCs w:val="24"/>
          <w:lang w:eastAsia="zh-CN"/>
        </w:rPr>
        <w:t>销售及中小</w:t>
      </w:r>
      <w:r w:rsidR="00710D5E" w:rsidRPr="00F4289C">
        <w:rPr>
          <w:rFonts w:eastAsia="SimSun" w:hint="eastAsia"/>
          <w:sz w:val="24"/>
          <w:szCs w:val="24"/>
          <w:lang w:eastAsia="zh-CN"/>
        </w:rPr>
        <w:t>型</w:t>
      </w:r>
      <w:r w:rsidRPr="00F4289C">
        <w:rPr>
          <w:rFonts w:eastAsia="SimSun" w:hint="eastAsia"/>
          <w:sz w:val="24"/>
          <w:szCs w:val="24"/>
          <w:lang w:eastAsia="zh-CN"/>
        </w:rPr>
        <w:t>企业后续消费情况进行</w:t>
      </w:r>
      <w:r w:rsidR="0001405D" w:rsidRPr="00F4289C">
        <w:rPr>
          <w:rFonts w:eastAsia="SimSun" w:hint="eastAsia"/>
          <w:sz w:val="24"/>
          <w:szCs w:val="24"/>
          <w:lang w:eastAsia="zh-CN"/>
        </w:rPr>
        <w:t>监管</w:t>
      </w:r>
      <w:r w:rsidRPr="00F4289C">
        <w:rPr>
          <w:rFonts w:eastAsia="SimSun" w:hint="eastAsia"/>
          <w:sz w:val="24"/>
          <w:szCs w:val="24"/>
          <w:lang w:eastAsia="zh-CN"/>
        </w:rPr>
        <w:t>。同时，也会向</w:t>
      </w:r>
      <w:r w:rsidR="00733585" w:rsidRPr="00F4289C">
        <w:rPr>
          <w:rFonts w:eastAsia="SimSun" w:hint="eastAsia"/>
          <w:sz w:val="24"/>
          <w:szCs w:val="24"/>
          <w:lang w:eastAsia="zh-CN"/>
        </w:rPr>
        <w:t>含氢氯氟烃</w:t>
      </w:r>
      <w:r w:rsidRPr="00F4289C">
        <w:rPr>
          <w:rFonts w:eastAsia="SimSun" w:hint="eastAsia"/>
          <w:sz w:val="24"/>
          <w:szCs w:val="24"/>
          <w:lang w:eastAsia="zh-CN"/>
        </w:rPr>
        <w:t>年消费量超过</w:t>
      </w:r>
      <w:r w:rsidRPr="00F4289C">
        <w:rPr>
          <w:rFonts w:eastAsia="SimSun" w:hint="eastAsia"/>
          <w:sz w:val="24"/>
          <w:szCs w:val="24"/>
          <w:lang w:eastAsia="zh-CN"/>
        </w:rPr>
        <w:t>100</w:t>
      </w:r>
      <w:r w:rsidRPr="00F4289C">
        <w:rPr>
          <w:rFonts w:eastAsia="SimSun" w:hint="eastAsia"/>
          <w:sz w:val="24"/>
          <w:szCs w:val="24"/>
          <w:lang w:eastAsia="zh-CN"/>
        </w:rPr>
        <w:t>公吨的各行业企业发放配额</w:t>
      </w:r>
      <w:r w:rsidR="00DA7C23" w:rsidRPr="00F4289C">
        <w:rPr>
          <w:rFonts w:eastAsia="SimSun" w:hint="eastAsia"/>
          <w:sz w:val="24"/>
          <w:szCs w:val="24"/>
          <w:lang w:eastAsia="zh-CN"/>
        </w:rPr>
        <w:t>。</w:t>
      </w:r>
    </w:p>
    <w:p w14:paraId="03AD095D" w14:textId="19969A1C" w:rsidR="0087743D" w:rsidRPr="00F4289C" w:rsidRDefault="0004689C" w:rsidP="00DA7C23">
      <w:pPr>
        <w:pStyle w:val="Heading1"/>
        <w:rPr>
          <w:rFonts w:eastAsia="SimSun"/>
          <w:sz w:val="24"/>
          <w:szCs w:val="24"/>
          <w:lang w:eastAsia="zh-CN"/>
        </w:rPr>
      </w:pPr>
      <w:r w:rsidRPr="00F4289C">
        <w:rPr>
          <w:rFonts w:eastAsia="SimSun" w:hint="eastAsia"/>
          <w:sz w:val="24"/>
          <w:szCs w:val="24"/>
          <w:lang w:eastAsia="zh-CN"/>
        </w:rPr>
        <w:t>对外合作与交流中心</w:t>
      </w:r>
      <w:r w:rsidR="008A2138" w:rsidRPr="00F4289C">
        <w:rPr>
          <w:rFonts w:eastAsia="SimSun" w:hint="eastAsia"/>
          <w:sz w:val="24"/>
          <w:szCs w:val="24"/>
          <w:lang w:eastAsia="zh-CN"/>
        </w:rPr>
        <w:t>与地方生态环境局合作，</w:t>
      </w:r>
      <w:r w:rsidR="000E3D8C" w:rsidRPr="00F4289C">
        <w:rPr>
          <w:rFonts w:eastAsia="SimSun" w:hint="eastAsia"/>
          <w:sz w:val="24"/>
          <w:szCs w:val="24"/>
          <w:lang w:eastAsia="zh-CN"/>
        </w:rPr>
        <w:t>继续</w:t>
      </w:r>
      <w:r w:rsidR="008A2138" w:rsidRPr="00F4289C">
        <w:rPr>
          <w:rFonts w:eastAsia="SimSun" w:hint="eastAsia"/>
          <w:sz w:val="24"/>
          <w:szCs w:val="24"/>
          <w:lang w:eastAsia="zh-CN"/>
        </w:rPr>
        <w:t>强化政策</w:t>
      </w:r>
      <w:r w:rsidR="00443197" w:rsidRPr="00F4289C">
        <w:rPr>
          <w:rFonts w:eastAsia="SimSun" w:hint="eastAsia"/>
          <w:sz w:val="24"/>
          <w:szCs w:val="24"/>
          <w:lang w:eastAsia="zh-CN"/>
        </w:rPr>
        <w:t>，</w:t>
      </w:r>
      <w:r w:rsidR="008A2138" w:rsidRPr="00F4289C">
        <w:rPr>
          <w:rFonts w:eastAsia="SimSun" w:hint="eastAsia"/>
          <w:sz w:val="24"/>
          <w:szCs w:val="24"/>
          <w:lang w:eastAsia="zh-CN"/>
        </w:rPr>
        <w:t>支持</w:t>
      </w:r>
      <w:r w:rsidR="00443197" w:rsidRPr="00F4289C">
        <w:rPr>
          <w:rFonts w:eastAsia="SimSun" w:hint="eastAsia"/>
          <w:sz w:val="24"/>
          <w:szCs w:val="24"/>
          <w:lang w:eastAsia="zh-CN"/>
        </w:rPr>
        <w:t>削减</w:t>
      </w:r>
      <w:r w:rsidR="00733585" w:rsidRPr="00F4289C">
        <w:rPr>
          <w:rFonts w:eastAsia="SimSun" w:hint="eastAsia"/>
          <w:sz w:val="24"/>
          <w:szCs w:val="24"/>
          <w:lang w:eastAsia="zh-CN"/>
        </w:rPr>
        <w:t>含氢氯氟烃</w:t>
      </w:r>
      <w:r w:rsidR="008A2138" w:rsidRPr="00F4289C">
        <w:rPr>
          <w:rFonts w:eastAsia="SimSun" w:hint="eastAsia"/>
          <w:sz w:val="24"/>
          <w:szCs w:val="24"/>
          <w:lang w:eastAsia="zh-CN"/>
        </w:rPr>
        <w:t>消费量。生态环境部</w:t>
      </w:r>
      <w:r w:rsidR="00AE4AE1" w:rsidRPr="00F4289C">
        <w:rPr>
          <w:rFonts w:eastAsia="SimSun" w:hint="eastAsia"/>
          <w:sz w:val="24"/>
          <w:szCs w:val="24"/>
          <w:lang w:eastAsia="zh-CN"/>
        </w:rPr>
        <w:t>监督</w:t>
      </w:r>
      <w:r w:rsidR="008A2138" w:rsidRPr="00F4289C">
        <w:rPr>
          <w:rFonts w:eastAsia="SimSun" w:hint="eastAsia"/>
          <w:sz w:val="24"/>
          <w:szCs w:val="24"/>
          <w:lang w:eastAsia="zh-CN"/>
        </w:rPr>
        <w:t>配额管理工作，同时加强对</w:t>
      </w:r>
      <w:r w:rsidR="00733585" w:rsidRPr="00F4289C">
        <w:rPr>
          <w:rFonts w:eastAsia="SimSun" w:hint="eastAsia"/>
          <w:sz w:val="24"/>
          <w:szCs w:val="24"/>
          <w:lang w:eastAsia="zh-CN"/>
        </w:rPr>
        <w:t>含氢氯氟烃</w:t>
      </w:r>
      <w:r w:rsidR="008A2138" w:rsidRPr="00F4289C">
        <w:rPr>
          <w:rFonts w:eastAsia="SimSun" w:hint="eastAsia"/>
          <w:sz w:val="24"/>
          <w:szCs w:val="24"/>
          <w:lang w:eastAsia="zh-CN"/>
        </w:rPr>
        <w:t>生产与消费的</w:t>
      </w:r>
      <w:r w:rsidR="00443197" w:rsidRPr="00F4289C">
        <w:rPr>
          <w:rFonts w:eastAsia="SimSun" w:hint="eastAsia"/>
          <w:sz w:val="24"/>
          <w:szCs w:val="24"/>
          <w:lang w:eastAsia="zh-CN"/>
        </w:rPr>
        <w:t>相关</w:t>
      </w:r>
      <w:r w:rsidR="000603E4" w:rsidRPr="00F4289C">
        <w:rPr>
          <w:rFonts w:eastAsia="SimSun" w:hint="eastAsia"/>
          <w:sz w:val="24"/>
          <w:szCs w:val="24"/>
          <w:lang w:eastAsia="zh-CN"/>
        </w:rPr>
        <w:t>控制</w:t>
      </w:r>
      <w:r w:rsidR="00C84F8D" w:rsidRPr="00F4289C">
        <w:rPr>
          <w:rFonts w:eastAsia="SimSun" w:hint="eastAsia"/>
          <w:sz w:val="24"/>
          <w:szCs w:val="24"/>
          <w:lang w:eastAsia="zh-CN"/>
        </w:rPr>
        <w:t>措施</w:t>
      </w:r>
      <w:r w:rsidR="008A2138" w:rsidRPr="00F4289C">
        <w:rPr>
          <w:rFonts w:eastAsia="SimSun" w:hint="eastAsia"/>
          <w:sz w:val="24"/>
          <w:szCs w:val="24"/>
          <w:lang w:eastAsia="zh-CN"/>
        </w:rPr>
        <w:t>，包括</w:t>
      </w:r>
      <w:r w:rsidR="008A2138" w:rsidRPr="00F4289C">
        <w:rPr>
          <w:rFonts w:eastAsia="SimSun" w:hint="eastAsia"/>
          <w:sz w:val="24"/>
          <w:szCs w:val="24"/>
          <w:lang w:eastAsia="zh-CN"/>
        </w:rPr>
        <w:t>2023</w:t>
      </w:r>
      <w:r w:rsidR="008A2138" w:rsidRPr="00F4289C">
        <w:rPr>
          <w:rFonts w:eastAsia="SimSun" w:hint="eastAsia"/>
          <w:sz w:val="24"/>
          <w:szCs w:val="24"/>
          <w:lang w:eastAsia="zh-CN"/>
        </w:rPr>
        <w:t>年针对管道、聚氨酯泡沫</w:t>
      </w:r>
      <w:r w:rsidR="000603E4" w:rsidRPr="00F4289C">
        <w:rPr>
          <w:rFonts w:eastAsia="SimSun" w:hint="eastAsia"/>
          <w:sz w:val="24"/>
          <w:szCs w:val="24"/>
          <w:lang w:eastAsia="zh-CN"/>
        </w:rPr>
        <w:t>塑料</w:t>
      </w:r>
      <w:r w:rsidR="008A2138" w:rsidRPr="00F4289C">
        <w:rPr>
          <w:rFonts w:eastAsia="SimSun" w:hint="eastAsia"/>
          <w:sz w:val="24"/>
          <w:szCs w:val="24"/>
          <w:lang w:eastAsia="zh-CN"/>
        </w:rPr>
        <w:t>行业的太阳能热水器以及医用溶剂这三个</w:t>
      </w:r>
      <w:r w:rsidR="00C84F8D" w:rsidRPr="00F4289C">
        <w:rPr>
          <w:rFonts w:eastAsia="SimSun" w:hint="eastAsia"/>
          <w:sz w:val="24"/>
          <w:szCs w:val="24"/>
          <w:lang w:eastAsia="zh-CN"/>
        </w:rPr>
        <w:t>次级</w:t>
      </w:r>
      <w:r w:rsidR="008A2138" w:rsidRPr="00F4289C">
        <w:rPr>
          <w:rFonts w:eastAsia="SimSun" w:hint="eastAsia"/>
          <w:sz w:val="24"/>
          <w:szCs w:val="24"/>
          <w:lang w:eastAsia="zh-CN"/>
        </w:rPr>
        <w:t>行业发布的三项</w:t>
      </w:r>
      <w:r w:rsidR="00733585" w:rsidRPr="00F4289C">
        <w:rPr>
          <w:rFonts w:eastAsia="SimSun" w:hint="eastAsia"/>
          <w:sz w:val="24"/>
          <w:szCs w:val="24"/>
          <w:lang w:eastAsia="zh-CN"/>
        </w:rPr>
        <w:t>含氢氯氟烃</w:t>
      </w:r>
      <w:r w:rsidR="008A2138" w:rsidRPr="00F4289C">
        <w:rPr>
          <w:rFonts w:eastAsia="SimSun" w:hint="eastAsia"/>
          <w:sz w:val="24"/>
          <w:szCs w:val="24"/>
          <w:lang w:eastAsia="zh-CN"/>
        </w:rPr>
        <w:t>消费禁令。此外，生态环境部还与工业和信息化部</w:t>
      </w:r>
      <w:r w:rsidR="00EA2FDD" w:rsidRPr="00F4289C">
        <w:rPr>
          <w:rFonts w:eastAsia="SimSun" w:hint="eastAsia"/>
          <w:sz w:val="24"/>
          <w:szCs w:val="24"/>
          <w:lang w:eastAsia="zh-CN"/>
        </w:rPr>
        <w:t>印发</w:t>
      </w:r>
      <w:r w:rsidR="008A2138" w:rsidRPr="00F4289C">
        <w:rPr>
          <w:rFonts w:eastAsia="SimSun" w:hint="eastAsia"/>
          <w:sz w:val="24"/>
          <w:szCs w:val="24"/>
          <w:lang w:eastAsia="zh-CN"/>
        </w:rPr>
        <w:t>了消耗臭氧层物质替代品</w:t>
      </w:r>
      <w:r w:rsidR="00AC4C72" w:rsidRPr="00F4289C">
        <w:rPr>
          <w:rFonts w:eastAsia="SimSun" w:hint="eastAsia"/>
          <w:sz w:val="24"/>
          <w:szCs w:val="24"/>
          <w:lang w:eastAsia="zh-CN"/>
        </w:rPr>
        <w:t>推荐</w:t>
      </w:r>
      <w:r w:rsidR="008A2138" w:rsidRPr="00F4289C">
        <w:rPr>
          <w:rFonts w:eastAsia="SimSun" w:hint="eastAsia"/>
          <w:sz w:val="24"/>
          <w:szCs w:val="24"/>
          <w:lang w:eastAsia="zh-CN"/>
        </w:rPr>
        <w:t>目录，以促进</w:t>
      </w:r>
      <w:r w:rsidR="00EA2FDD" w:rsidRPr="00F4289C">
        <w:rPr>
          <w:rFonts w:eastAsia="SimSun" w:hint="eastAsia"/>
          <w:sz w:val="24"/>
          <w:szCs w:val="24"/>
          <w:lang w:eastAsia="zh-CN"/>
        </w:rPr>
        <w:t>不同</w:t>
      </w:r>
      <w:r w:rsidR="008A2138" w:rsidRPr="00F4289C">
        <w:rPr>
          <w:rFonts w:eastAsia="SimSun" w:hint="eastAsia"/>
          <w:sz w:val="24"/>
          <w:szCs w:val="24"/>
          <w:lang w:eastAsia="zh-CN"/>
        </w:rPr>
        <w:t>行业的</w:t>
      </w:r>
      <w:r w:rsidR="002C0F42" w:rsidRPr="00F4289C">
        <w:rPr>
          <w:rFonts w:eastAsia="SimSun" w:hint="eastAsia"/>
          <w:sz w:val="24"/>
          <w:szCs w:val="24"/>
          <w:lang w:eastAsia="zh-CN"/>
        </w:rPr>
        <w:t>技术</w:t>
      </w:r>
      <w:r w:rsidR="008A2138" w:rsidRPr="00F4289C">
        <w:rPr>
          <w:rFonts w:eastAsia="SimSun" w:hint="eastAsia"/>
          <w:sz w:val="24"/>
          <w:szCs w:val="24"/>
          <w:lang w:eastAsia="zh-CN"/>
        </w:rPr>
        <w:t>转换与</w:t>
      </w:r>
      <w:r w:rsidR="00AC4C72" w:rsidRPr="00F4289C">
        <w:rPr>
          <w:rFonts w:eastAsia="SimSun" w:hint="eastAsia"/>
          <w:sz w:val="24"/>
          <w:szCs w:val="24"/>
          <w:lang w:eastAsia="zh-CN"/>
        </w:rPr>
        <w:t>转型</w:t>
      </w:r>
      <w:r w:rsidR="008A2138" w:rsidRPr="00F4289C">
        <w:rPr>
          <w:rFonts w:eastAsia="SimSun" w:hint="eastAsia"/>
          <w:sz w:val="24"/>
          <w:szCs w:val="24"/>
          <w:lang w:eastAsia="zh-CN"/>
        </w:rPr>
        <w:t>。</w:t>
      </w:r>
    </w:p>
    <w:p w14:paraId="204CEDE2" w14:textId="537F967C" w:rsidR="0087743D" w:rsidRPr="00F4289C" w:rsidRDefault="00DF3C53" w:rsidP="00DA7C23">
      <w:pPr>
        <w:pStyle w:val="Heading1"/>
        <w:rPr>
          <w:rFonts w:eastAsia="SimSun"/>
          <w:sz w:val="24"/>
          <w:szCs w:val="24"/>
          <w:lang w:eastAsia="zh-CN"/>
        </w:rPr>
      </w:pP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3</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日，《消耗臭氧层物质管理条例》修订版生效，修订内容</w:t>
      </w:r>
      <w:r w:rsidR="0073085E" w:rsidRPr="00F4289C">
        <w:rPr>
          <w:rFonts w:eastAsia="SimSun" w:hint="eastAsia"/>
          <w:sz w:val="24"/>
          <w:szCs w:val="24"/>
          <w:lang w:eastAsia="zh-CN"/>
        </w:rPr>
        <w:t>包括</w:t>
      </w:r>
      <w:r w:rsidRPr="00F4289C">
        <w:rPr>
          <w:rFonts w:eastAsia="SimSun" w:hint="eastAsia"/>
          <w:sz w:val="24"/>
          <w:szCs w:val="24"/>
          <w:lang w:eastAsia="zh-CN"/>
        </w:rPr>
        <w:t>：进一步完善配额与许可</w:t>
      </w:r>
      <w:r w:rsidR="00BC1159" w:rsidRPr="00F4289C">
        <w:rPr>
          <w:rFonts w:eastAsia="SimSun" w:hint="eastAsia"/>
          <w:sz w:val="24"/>
          <w:szCs w:val="24"/>
          <w:lang w:eastAsia="zh-CN"/>
        </w:rPr>
        <w:t>证</w:t>
      </w:r>
      <w:r w:rsidRPr="00F4289C">
        <w:rPr>
          <w:rFonts w:eastAsia="SimSun" w:hint="eastAsia"/>
          <w:sz w:val="24"/>
          <w:szCs w:val="24"/>
          <w:lang w:eastAsia="zh-CN"/>
        </w:rPr>
        <w:t>登记制度；</w:t>
      </w:r>
      <w:r w:rsidR="002252BE" w:rsidRPr="00F4289C">
        <w:rPr>
          <w:rFonts w:eastAsia="SimSun" w:hint="eastAsia"/>
          <w:sz w:val="24"/>
          <w:szCs w:val="24"/>
          <w:lang w:eastAsia="zh-CN"/>
        </w:rPr>
        <w:t>进一步加强</w:t>
      </w:r>
      <w:r w:rsidRPr="00F4289C">
        <w:rPr>
          <w:rFonts w:eastAsia="SimSun" w:hint="eastAsia"/>
          <w:sz w:val="24"/>
          <w:szCs w:val="24"/>
          <w:lang w:eastAsia="zh-CN"/>
        </w:rPr>
        <w:t>法律责任（要求对生产过程中产生的消耗臭氧层物质</w:t>
      </w:r>
      <w:r w:rsidR="00952B66" w:rsidRPr="00F4289C">
        <w:rPr>
          <w:rFonts w:eastAsia="SimSun" w:hint="eastAsia"/>
          <w:sz w:val="24"/>
          <w:szCs w:val="24"/>
          <w:lang w:eastAsia="zh-CN"/>
        </w:rPr>
        <w:t>作为</w:t>
      </w:r>
      <w:r w:rsidRPr="00F4289C">
        <w:rPr>
          <w:rFonts w:eastAsia="SimSun" w:hint="eastAsia"/>
          <w:sz w:val="24"/>
          <w:szCs w:val="24"/>
          <w:lang w:eastAsia="zh-CN"/>
        </w:rPr>
        <w:t>副产品进行无害化处理，禁止直接排放）；并针对违法行为规定了更为严厉的处罚措施。</w:t>
      </w:r>
      <w:bookmarkStart w:id="5" w:name="OLE_LINK3"/>
      <w:bookmarkStart w:id="6" w:name="OLE_LINK4"/>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2</w:t>
      </w:r>
      <w:r w:rsidRPr="00F4289C">
        <w:rPr>
          <w:rFonts w:eastAsia="SimSun" w:hint="eastAsia"/>
          <w:sz w:val="24"/>
          <w:szCs w:val="24"/>
          <w:lang w:eastAsia="zh-CN"/>
        </w:rPr>
        <w:t>月，生态环境部</w:t>
      </w:r>
      <w:r w:rsidR="00952B66" w:rsidRPr="00F4289C">
        <w:rPr>
          <w:rFonts w:eastAsia="SimSun" w:hint="eastAsia"/>
          <w:sz w:val="24"/>
          <w:szCs w:val="24"/>
          <w:lang w:eastAsia="zh-CN"/>
        </w:rPr>
        <w:t>印发</w:t>
      </w:r>
      <w:r w:rsidR="00F8707F" w:rsidRPr="00F4289C">
        <w:rPr>
          <w:rFonts w:eastAsia="SimSun" w:hint="eastAsia"/>
          <w:sz w:val="24"/>
          <w:szCs w:val="24"/>
          <w:lang w:eastAsia="zh-CN"/>
        </w:rPr>
        <w:t>了</w:t>
      </w:r>
      <w:r w:rsidRPr="00F4289C">
        <w:rPr>
          <w:rFonts w:eastAsia="SimSun" w:hint="eastAsia"/>
          <w:sz w:val="24"/>
          <w:szCs w:val="24"/>
          <w:lang w:eastAsia="zh-CN"/>
        </w:rPr>
        <w:t>《</w:t>
      </w:r>
      <w:r w:rsidR="00984066" w:rsidRPr="00F4289C">
        <w:rPr>
          <w:rFonts w:eastAsia="SimSun" w:hint="eastAsia"/>
          <w:sz w:val="24"/>
          <w:szCs w:val="24"/>
          <w:lang w:eastAsia="zh-CN"/>
        </w:rPr>
        <w:t>关于宣传贯彻新修订的</w:t>
      </w:r>
      <w:r w:rsidR="006F7851" w:rsidRPr="00F4289C">
        <w:rPr>
          <w:rFonts w:eastAsia="SimSun" w:hint="eastAsia"/>
          <w:sz w:val="24"/>
          <w:szCs w:val="24"/>
          <w:lang w:eastAsia="zh-CN"/>
        </w:rPr>
        <w:t>〈</w:t>
      </w:r>
      <w:r w:rsidR="00984066" w:rsidRPr="00F4289C">
        <w:rPr>
          <w:rFonts w:eastAsia="SimSun" w:hint="eastAsia"/>
          <w:sz w:val="24"/>
          <w:szCs w:val="24"/>
          <w:lang w:eastAsia="zh-CN"/>
        </w:rPr>
        <w:t>消耗臭氧层物质管理条例</w:t>
      </w:r>
      <w:r w:rsidR="006F7851" w:rsidRPr="00F4289C">
        <w:rPr>
          <w:rFonts w:eastAsia="SimSun" w:hint="eastAsia"/>
          <w:sz w:val="24"/>
          <w:szCs w:val="24"/>
          <w:lang w:eastAsia="zh-CN"/>
        </w:rPr>
        <w:t>〉</w:t>
      </w:r>
      <w:r w:rsidR="00984066" w:rsidRPr="00F4289C">
        <w:rPr>
          <w:rFonts w:eastAsia="SimSun" w:hint="eastAsia"/>
          <w:sz w:val="24"/>
          <w:szCs w:val="24"/>
          <w:lang w:eastAsia="zh-CN"/>
        </w:rPr>
        <w:t>的通知</w:t>
      </w:r>
      <w:r w:rsidRPr="00F4289C">
        <w:rPr>
          <w:rFonts w:eastAsia="SimSun" w:hint="eastAsia"/>
          <w:sz w:val="24"/>
          <w:szCs w:val="24"/>
          <w:lang w:eastAsia="zh-CN"/>
        </w:rPr>
        <w:t>》</w:t>
      </w:r>
      <w:bookmarkEnd w:id="5"/>
      <w:bookmarkEnd w:id="6"/>
      <w:r w:rsidRPr="00F4289C">
        <w:rPr>
          <w:rFonts w:eastAsia="SimSun" w:hint="eastAsia"/>
          <w:sz w:val="24"/>
          <w:szCs w:val="24"/>
          <w:lang w:eastAsia="zh-CN"/>
        </w:rPr>
        <w:t>，要求各地生态环境局高度重视并采取综合措施，全面落实修订后的</w:t>
      </w:r>
      <w:r w:rsidR="00B04E0F" w:rsidRPr="00F4289C">
        <w:rPr>
          <w:rFonts w:eastAsia="SimSun" w:hint="eastAsia"/>
          <w:sz w:val="24"/>
          <w:szCs w:val="24"/>
          <w:lang w:eastAsia="zh-CN"/>
        </w:rPr>
        <w:t>《</w:t>
      </w:r>
      <w:r w:rsidRPr="00F4289C">
        <w:rPr>
          <w:rFonts w:eastAsia="SimSun" w:hint="eastAsia"/>
          <w:sz w:val="24"/>
          <w:szCs w:val="24"/>
          <w:lang w:eastAsia="zh-CN"/>
        </w:rPr>
        <w:t>条例</w:t>
      </w:r>
      <w:r w:rsidR="00B04E0F" w:rsidRPr="00F4289C">
        <w:rPr>
          <w:rFonts w:eastAsia="SimSun" w:hint="eastAsia"/>
          <w:sz w:val="24"/>
          <w:szCs w:val="24"/>
          <w:lang w:eastAsia="zh-CN"/>
        </w:rPr>
        <w:t>》</w:t>
      </w:r>
      <w:r w:rsidRPr="00F4289C">
        <w:rPr>
          <w:rFonts w:eastAsia="SimSun" w:hint="eastAsia"/>
          <w:sz w:val="24"/>
          <w:szCs w:val="24"/>
          <w:lang w:eastAsia="zh-CN"/>
        </w:rPr>
        <w:t>。</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4</w:t>
      </w:r>
      <w:r w:rsidRPr="00F4289C">
        <w:rPr>
          <w:rFonts w:eastAsia="SimSun" w:hint="eastAsia"/>
          <w:sz w:val="24"/>
          <w:szCs w:val="24"/>
          <w:lang w:eastAsia="zh-CN"/>
        </w:rPr>
        <w:t>月，国务院批准了</w:t>
      </w:r>
      <w:r w:rsidR="00E72761" w:rsidRPr="00F4289C">
        <w:rPr>
          <w:rFonts w:eastAsia="SimSun" w:hint="eastAsia"/>
          <w:sz w:val="24"/>
          <w:szCs w:val="24"/>
          <w:lang w:eastAsia="zh-CN"/>
        </w:rPr>
        <w:t>《中国履行〈关于消耗臭氧层物质的蒙特利尔议定书〉国家方案（</w:t>
      </w:r>
      <w:r w:rsidR="00E72761" w:rsidRPr="00F4289C">
        <w:rPr>
          <w:rFonts w:eastAsia="SimSun" w:hint="eastAsia"/>
          <w:sz w:val="24"/>
          <w:szCs w:val="24"/>
          <w:lang w:eastAsia="zh-CN"/>
        </w:rPr>
        <w:t>2025</w:t>
      </w:r>
      <w:r w:rsidR="00C6386D" w:rsidRPr="00F4289C">
        <w:rPr>
          <w:rFonts w:eastAsia="SimSun" w:hint="eastAsia"/>
          <w:sz w:val="24"/>
          <w:szCs w:val="24"/>
          <w:lang w:eastAsia="zh-CN"/>
        </w:rPr>
        <w:t>-2030</w:t>
      </w:r>
      <w:r w:rsidR="00C6386D" w:rsidRPr="00F4289C">
        <w:rPr>
          <w:rFonts w:eastAsia="SimSun" w:hint="eastAsia"/>
          <w:sz w:val="24"/>
          <w:szCs w:val="24"/>
          <w:lang w:eastAsia="zh-CN"/>
        </w:rPr>
        <w:t>年）》</w:t>
      </w:r>
      <w:r w:rsidRPr="00F4289C">
        <w:rPr>
          <w:rFonts w:eastAsia="SimSun" w:hint="eastAsia"/>
          <w:sz w:val="24"/>
          <w:szCs w:val="24"/>
          <w:lang w:eastAsia="zh-CN"/>
        </w:rPr>
        <w:t>，明确了到</w:t>
      </w:r>
      <w:r w:rsidRPr="00F4289C">
        <w:rPr>
          <w:rFonts w:eastAsia="SimSun" w:hint="eastAsia"/>
          <w:sz w:val="24"/>
          <w:szCs w:val="24"/>
          <w:lang w:eastAsia="zh-CN"/>
        </w:rPr>
        <w:t>2030</w:t>
      </w:r>
      <w:r w:rsidRPr="00F4289C">
        <w:rPr>
          <w:rFonts w:eastAsia="SimSun" w:hint="eastAsia"/>
          <w:sz w:val="24"/>
          <w:szCs w:val="24"/>
          <w:lang w:eastAsia="zh-CN"/>
        </w:rPr>
        <w:t>年全面淘汰</w:t>
      </w:r>
      <w:r w:rsidR="00733585" w:rsidRPr="00F4289C">
        <w:rPr>
          <w:rFonts w:eastAsia="SimSun" w:hint="eastAsia"/>
          <w:sz w:val="24"/>
          <w:szCs w:val="24"/>
          <w:lang w:eastAsia="zh-CN"/>
        </w:rPr>
        <w:t>含氢氯氟烃</w:t>
      </w:r>
      <w:r w:rsidRPr="00F4289C">
        <w:rPr>
          <w:rFonts w:eastAsia="SimSun" w:hint="eastAsia"/>
          <w:sz w:val="24"/>
          <w:szCs w:val="24"/>
          <w:lang w:eastAsia="zh-CN"/>
        </w:rPr>
        <w:t>的路线图，并设定了到</w:t>
      </w:r>
      <w:r w:rsidRPr="00F4289C">
        <w:rPr>
          <w:rFonts w:eastAsia="SimSun" w:hint="eastAsia"/>
          <w:sz w:val="24"/>
          <w:szCs w:val="24"/>
          <w:lang w:eastAsia="zh-CN"/>
        </w:rPr>
        <w:t>2029</w:t>
      </w:r>
      <w:r w:rsidRPr="00F4289C">
        <w:rPr>
          <w:rFonts w:eastAsia="SimSun" w:hint="eastAsia"/>
          <w:sz w:val="24"/>
          <w:szCs w:val="24"/>
          <w:lang w:eastAsia="zh-CN"/>
        </w:rPr>
        <w:t>年氢氟碳化物削减</w:t>
      </w:r>
      <w:r w:rsidRPr="00F4289C">
        <w:rPr>
          <w:rFonts w:eastAsia="SimSun" w:hint="eastAsia"/>
          <w:sz w:val="24"/>
          <w:szCs w:val="24"/>
          <w:lang w:eastAsia="zh-CN"/>
        </w:rPr>
        <w:t>10%</w:t>
      </w:r>
      <w:r w:rsidRPr="00F4289C">
        <w:rPr>
          <w:rFonts w:eastAsia="SimSun" w:hint="eastAsia"/>
          <w:sz w:val="24"/>
          <w:szCs w:val="24"/>
          <w:lang w:eastAsia="zh-CN"/>
        </w:rPr>
        <w:t>的目标。</w:t>
      </w:r>
    </w:p>
    <w:p w14:paraId="424EBA50" w14:textId="668458A4" w:rsidR="0087743D" w:rsidRPr="00F4289C" w:rsidRDefault="002A553F" w:rsidP="00DA7C23">
      <w:pPr>
        <w:widowControl w:val="0"/>
        <w:shd w:val="clear" w:color="auto" w:fill="FFFFFF" w:themeFill="background1"/>
        <w:spacing w:before="240" w:after="240"/>
        <w:rPr>
          <w:rFonts w:eastAsia="SimSun"/>
          <w:sz w:val="24"/>
          <w:szCs w:val="24"/>
          <w:u w:val="single"/>
          <w:lang w:eastAsia="zh-CN"/>
        </w:rPr>
      </w:pPr>
      <w:r w:rsidRPr="00F4289C">
        <w:rPr>
          <w:rFonts w:eastAsia="SimSun" w:hint="eastAsia"/>
          <w:sz w:val="24"/>
          <w:szCs w:val="24"/>
          <w:u w:val="single"/>
          <w:lang w:eastAsia="zh-CN"/>
        </w:rPr>
        <w:t>中国含氢氯氟烃消费</w:t>
      </w:r>
      <w:r w:rsidR="001E4F2A" w:rsidRPr="00F4289C">
        <w:rPr>
          <w:rFonts w:eastAsia="SimSun" w:hint="eastAsia"/>
          <w:sz w:val="24"/>
          <w:szCs w:val="24"/>
          <w:u w:val="single"/>
          <w:lang w:eastAsia="zh-CN"/>
        </w:rPr>
        <w:t>情况核查</w:t>
      </w:r>
    </w:p>
    <w:p w14:paraId="614E6647" w14:textId="633261A1" w:rsidR="0087743D" w:rsidRPr="00F4289C" w:rsidRDefault="00DF3C53" w:rsidP="00DA7C23">
      <w:pPr>
        <w:pStyle w:val="Heading1"/>
        <w:widowControl w:val="0"/>
        <w:shd w:val="clear" w:color="auto" w:fill="FFFFFF" w:themeFill="background1"/>
        <w:spacing w:before="240"/>
        <w:rPr>
          <w:rFonts w:eastAsia="SimSun"/>
          <w:sz w:val="24"/>
          <w:szCs w:val="24"/>
          <w:lang w:eastAsia="zh-CN"/>
        </w:rPr>
      </w:pPr>
      <w:r w:rsidRPr="00F4289C">
        <w:rPr>
          <w:rFonts w:eastAsia="SimSun" w:hint="eastAsia"/>
          <w:sz w:val="24"/>
          <w:szCs w:val="24"/>
          <w:lang w:eastAsia="zh-CN"/>
        </w:rPr>
        <w:t>世界银行委托对</w:t>
      </w:r>
      <w:r w:rsidRPr="00F4289C">
        <w:rPr>
          <w:rFonts w:eastAsia="SimSun" w:hint="eastAsia"/>
          <w:sz w:val="24"/>
          <w:szCs w:val="24"/>
          <w:lang w:eastAsia="zh-CN"/>
        </w:rPr>
        <w:t>2024</w:t>
      </w:r>
      <w:r w:rsidRPr="00F4289C">
        <w:rPr>
          <w:rFonts w:eastAsia="SimSun" w:hint="eastAsia"/>
          <w:sz w:val="24"/>
          <w:szCs w:val="24"/>
          <w:lang w:eastAsia="zh-CN"/>
        </w:rPr>
        <w:t>年中国</w:t>
      </w:r>
      <w:r w:rsidR="00733585" w:rsidRPr="00F4289C">
        <w:rPr>
          <w:rFonts w:eastAsia="SimSun" w:hint="eastAsia"/>
          <w:sz w:val="24"/>
          <w:szCs w:val="24"/>
          <w:lang w:eastAsia="zh-CN"/>
        </w:rPr>
        <w:t>含氢氯氟烃</w:t>
      </w:r>
      <w:r w:rsidRPr="00F4289C">
        <w:rPr>
          <w:rFonts w:eastAsia="SimSun" w:hint="eastAsia"/>
          <w:sz w:val="24"/>
          <w:szCs w:val="24"/>
          <w:lang w:eastAsia="zh-CN"/>
        </w:rPr>
        <w:t>生产与消费数据开展独立核查，核查结果确认，</w:t>
      </w:r>
      <w:r w:rsidRPr="00F4289C">
        <w:rPr>
          <w:rFonts w:eastAsia="SimSun" w:hint="eastAsia"/>
          <w:sz w:val="24"/>
          <w:szCs w:val="24"/>
          <w:lang w:eastAsia="zh-CN"/>
        </w:rPr>
        <w:t>2024</w:t>
      </w:r>
      <w:r w:rsidRPr="00F4289C">
        <w:rPr>
          <w:rFonts w:eastAsia="SimSun" w:hint="eastAsia"/>
          <w:sz w:val="24"/>
          <w:szCs w:val="24"/>
          <w:lang w:eastAsia="zh-CN"/>
        </w:rPr>
        <w:t>年</w:t>
      </w:r>
      <w:r w:rsidR="00FF29FE" w:rsidRPr="00F4289C">
        <w:rPr>
          <w:rFonts w:eastAsia="SimSun" w:hint="eastAsia"/>
          <w:sz w:val="24"/>
          <w:szCs w:val="24"/>
          <w:lang w:eastAsia="zh-CN"/>
        </w:rPr>
        <w:t>报告的消费量未超出《协定》</w:t>
      </w:r>
      <w:r w:rsidRPr="00F4289C">
        <w:rPr>
          <w:rFonts w:eastAsia="SimSun" w:hint="eastAsia"/>
          <w:sz w:val="24"/>
          <w:szCs w:val="24"/>
          <w:lang w:eastAsia="zh-CN"/>
        </w:rPr>
        <w:t>规定的限</w:t>
      </w:r>
      <w:r w:rsidR="00B06B4C" w:rsidRPr="00F4289C">
        <w:rPr>
          <w:rFonts w:eastAsia="SimSun" w:hint="eastAsia"/>
          <w:sz w:val="24"/>
          <w:szCs w:val="24"/>
          <w:lang w:eastAsia="zh-CN"/>
        </w:rPr>
        <w:t>量</w:t>
      </w:r>
      <w:r w:rsidRPr="00F4289C">
        <w:rPr>
          <w:rFonts w:eastAsia="SimSun" w:hint="eastAsia"/>
          <w:sz w:val="24"/>
          <w:szCs w:val="24"/>
          <w:lang w:eastAsia="zh-CN"/>
        </w:rPr>
        <w:t>。截至本文件定稿时，秘书处尚未完成核查报告的审查工作，包括基于该核查报告判断是否需对根据《蒙特利尔议定书》第</w:t>
      </w:r>
      <w:r w:rsidRPr="00F4289C">
        <w:rPr>
          <w:rFonts w:eastAsia="SimSun" w:hint="eastAsia"/>
          <w:sz w:val="24"/>
          <w:szCs w:val="24"/>
          <w:lang w:eastAsia="zh-CN"/>
        </w:rPr>
        <w:t>7</w:t>
      </w:r>
      <w:r w:rsidRPr="00F4289C">
        <w:rPr>
          <w:rFonts w:eastAsia="SimSun" w:hint="eastAsia"/>
          <w:sz w:val="24"/>
          <w:szCs w:val="24"/>
          <w:lang w:eastAsia="zh-CN"/>
        </w:rPr>
        <w:t>条及国家方案数据报告提交的数据进行修订。</w:t>
      </w:r>
    </w:p>
    <w:p w14:paraId="17B69C1E" w14:textId="6AE5DF9F" w:rsidR="0087743D" w:rsidRPr="00F4289C" w:rsidRDefault="00CE5C30" w:rsidP="00DA7C23">
      <w:pPr>
        <w:pStyle w:val="Heading1"/>
        <w:widowControl w:val="0"/>
        <w:numPr>
          <w:ilvl w:val="0"/>
          <w:numId w:val="0"/>
        </w:numPr>
        <w:spacing w:before="240"/>
        <w:rPr>
          <w:rFonts w:eastAsia="SimSun"/>
          <w:sz w:val="24"/>
          <w:szCs w:val="24"/>
          <w:u w:val="single"/>
          <w:lang w:eastAsia="zh-CN"/>
        </w:rPr>
      </w:pPr>
      <w:bookmarkStart w:id="7" w:name="_Hlk212807770"/>
      <w:r w:rsidRPr="00F4289C">
        <w:rPr>
          <w:rFonts w:eastAsia="SimSun" w:hint="eastAsia"/>
          <w:sz w:val="24"/>
          <w:szCs w:val="24"/>
          <w:u w:val="single"/>
          <w:lang w:eastAsia="zh-CN"/>
        </w:rPr>
        <w:t>制造行业技术</w:t>
      </w:r>
      <w:r w:rsidR="00B06B4C" w:rsidRPr="00F4289C">
        <w:rPr>
          <w:rFonts w:eastAsia="SimSun" w:hint="eastAsia"/>
          <w:sz w:val="24"/>
          <w:szCs w:val="24"/>
          <w:u w:val="single"/>
          <w:lang w:eastAsia="zh-CN"/>
        </w:rPr>
        <w:t>转换</w:t>
      </w:r>
      <w:r w:rsidRPr="00F4289C">
        <w:rPr>
          <w:rFonts w:eastAsia="SimSun" w:hint="eastAsia"/>
          <w:sz w:val="24"/>
          <w:szCs w:val="24"/>
          <w:u w:val="single"/>
          <w:lang w:eastAsia="zh-CN"/>
        </w:rPr>
        <w:t>核查</w:t>
      </w:r>
    </w:p>
    <w:p w14:paraId="538FFB12" w14:textId="4CDDFADC" w:rsidR="0087743D" w:rsidRPr="00F4289C" w:rsidRDefault="008E7101" w:rsidP="00DA7C23">
      <w:pPr>
        <w:pStyle w:val="Heading1"/>
        <w:widowControl w:val="0"/>
        <w:spacing w:before="240"/>
        <w:rPr>
          <w:rFonts w:eastAsia="SimSun"/>
          <w:sz w:val="24"/>
          <w:szCs w:val="24"/>
          <w:lang w:eastAsia="zh-CN"/>
        </w:rPr>
      </w:pPr>
      <w:r w:rsidRPr="00F4289C">
        <w:rPr>
          <w:rFonts w:eastAsia="SimSun" w:hint="eastAsia"/>
          <w:sz w:val="24"/>
          <w:szCs w:val="24"/>
          <w:lang w:eastAsia="zh-CN"/>
        </w:rPr>
        <w:lastRenderedPageBreak/>
        <w:t>开发署</w:t>
      </w:r>
      <w:r w:rsidR="005B10B4" w:rsidRPr="00F4289C">
        <w:rPr>
          <w:rFonts w:eastAsia="SimSun" w:hint="eastAsia"/>
          <w:sz w:val="24"/>
          <w:szCs w:val="24"/>
          <w:lang w:eastAsia="zh-CN"/>
        </w:rPr>
        <w:t>、</w:t>
      </w:r>
      <w:r w:rsidRPr="00F4289C">
        <w:rPr>
          <w:rFonts w:eastAsia="SimSun" w:hint="eastAsia"/>
          <w:sz w:val="24"/>
          <w:szCs w:val="24"/>
          <w:lang w:eastAsia="zh-CN"/>
        </w:rPr>
        <w:t>工发组织</w:t>
      </w:r>
      <w:r w:rsidR="005B10B4" w:rsidRPr="00F4289C">
        <w:rPr>
          <w:rFonts w:eastAsia="SimSun" w:hint="eastAsia"/>
          <w:sz w:val="24"/>
          <w:szCs w:val="24"/>
          <w:lang w:eastAsia="zh-CN"/>
        </w:rPr>
        <w:t>和世界银行根据</w:t>
      </w:r>
      <w:r w:rsidRPr="00F4289C">
        <w:rPr>
          <w:rFonts w:eastAsia="SimSun" w:hint="eastAsia"/>
          <w:sz w:val="24"/>
          <w:szCs w:val="24"/>
          <w:lang w:eastAsia="zh-CN"/>
        </w:rPr>
        <w:t>《协定》</w:t>
      </w:r>
      <w:r w:rsidR="005B10B4" w:rsidRPr="00F4289C">
        <w:rPr>
          <w:rFonts w:eastAsia="SimSun" w:hint="eastAsia"/>
          <w:sz w:val="24"/>
          <w:szCs w:val="24"/>
          <w:lang w:eastAsia="zh-CN"/>
        </w:rPr>
        <w:t>第</w:t>
      </w:r>
      <w:r w:rsidR="005B10B4" w:rsidRPr="00F4289C">
        <w:rPr>
          <w:rFonts w:eastAsia="SimSun" w:hint="eastAsia"/>
          <w:sz w:val="24"/>
          <w:szCs w:val="24"/>
          <w:lang w:eastAsia="zh-CN"/>
        </w:rPr>
        <w:t>5(c)</w:t>
      </w:r>
      <w:r w:rsidR="00503CA7" w:rsidRPr="00F4289C">
        <w:rPr>
          <w:rFonts w:eastAsia="SimSun" w:hint="eastAsia"/>
          <w:sz w:val="24"/>
          <w:szCs w:val="24"/>
          <w:lang w:eastAsia="zh-CN"/>
        </w:rPr>
        <w:t>分段</w:t>
      </w:r>
      <w:r w:rsidR="005B10B4" w:rsidRPr="00F4289C">
        <w:rPr>
          <w:rFonts w:eastAsia="SimSun" w:hint="eastAsia"/>
          <w:sz w:val="24"/>
          <w:szCs w:val="24"/>
          <w:lang w:eastAsia="zh-CN"/>
        </w:rPr>
        <w:t>要求，提交了关于</w:t>
      </w:r>
      <w:r w:rsidR="005B10B4" w:rsidRPr="00F4289C">
        <w:rPr>
          <w:rFonts w:eastAsia="SimSun" w:hint="eastAsia"/>
          <w:sz w:val="24"/>
          <w:szCs w:val="24"/>
          <w:lang w:eastAsia="zh-CN"/>
        </w:rPr>
        <w:t>2024</w:t>
      </w:r>
      <w:r w:rsidR="005B10B4" w:rsidRPr="00F4289C">
        <w:rPr>
          <w:rFonts w:eastAsia="SimSun" w:hint="eastAsia"/>
          <w:sz w:val="24"/>
          <w:szCs w:val="24"/>
          <w:lang w:eastAsia="zh-CN"/>
        </w:rPr>
        <w:t>年挤塑聚苯乙烯泡沫</w:t>
      </w:r>
      <w:r w:rsidRPr="00F4289C">
        <w:rPr>
          <w:rFonts w:eastAsia="SimSun" w:hint="eastAsia"/>
          <w:sz w:val="24"/>
          <w:szCs w:val="24"/>
          <w:lang w:eastAsia="zh-CN"/>
        </w:rPr>
        <w:t>塑料</w:t>
      </w:r>
      <w:r w:rsidR="00AB25F5" w:rsidRPr="00F4289C">
        <w:rPr>
          <w:rFonts w:eastAsia="SimSun" w:hint="eastAsia"/>
          <w:sz w:val="24"/>
          <w:szCs w:val="24"/>
          <w:lang w:eastAsia="zh-CN"/>
        </w:rPr>
        <w:t>行业</w:t>
      </w:r>
      <w:r w:rsidR="005B10B4" w:rsidRPr="00F4289C">
        <w:rPr>
          <w:rFonts w:eastAsia="SimSun" w:hint="eastAsia"/>
          <w:sz w:val="24"/>
          <w:szCs w:val="24"/>
          <w:lang w:eastAsia="zh-CN"/>
        </w:rPr>
        <w:t>、</w:t>
      </w:r>
      <w:r w:rsidR="00A83CC9" w:rsidRPr="00F4289C">
        <w:rPr>
          <w:rFonts w:eastAsia="SimSun" w:hint="eastAsia"/>
          <w:sz w:val="24"/>
          <w:szCs w:val="24"/>
          <w:lang w:eastAsia="zh-CN"/>
        </w:rPr>
        <w:t>聚氨酯泡沫塑料</w:t>
      </w:r>
      <w:r w:rsidR="00AB25F5" w:rsidRPr="00F4289C">
        <w:rPr>
          <w:rFonts w:eastAsia="SimSun" w:hint="eastAsia"/>
          <w:sz w:val="24"/>
          <w:szCs w:val="24"/>
          <w:lang w:eastAsia="zh-CN"/>
        </w:rPr>
        <w:t>行业</w:t>
      </w:r>
      <w:r w:rsidR="005B10B4" w:rsidRPr="00F4289C">
        <w:rPr>
          <w:rFonts w:eastAsia="SimSun" w:hint="eastAsia"/>
          <w:sz w:val="24"/>
          <w:szCs w:val="24"/>
          <w:lang w:eastAsia="zh-CN"/>
        </w:rPr>
        <w:t>、</w:t>
      </w:r>
      <w:r w:rsidR="001B09B0" w:rsidRPr="00F4289C">
        <w:rPr>
          <w:rFonts w:eastAsia="SimSun" w:hint="eastAsia"/>
          <w:sz w:val="24"/>
          <w:szCs w:val="24"/>
          <w:lang w:eastAsia="zh-CN"/>
        </w:rPr>
        <w:t>室内空调</w:t>
      </w:r>
      <w:r w:rsidR="00AB25F5" w:rsidRPr="00F4289C">
        <w:rPr>
          <w:rFonts w:eastAsia="SimSun" w:hint="eastAsia"/>
          <w:sz w:val="24"/>
          <w:szCs w:val="24"/>
          <w:lang w:eastAsia="zh-CN"/>
        </w:rPr>
        <w:t>行业</w:t>
      </w:r>
      <w:r w:rsidR="005B10B4" w:rsidRPr="00F4289C">
        <w:rPr>
          <w:rFonts w:eastAsia="SimSun" w:hint="eastAsia"/>
          <w:sz w:val="24"/>
          <w:szCs w:val="24"/>
          <w:lang w:eastAsia="zh-CN"/>
        </w:rPr>
        <w:t>、</w:t>
      </w:r>
      <w:r w:rsidR="00A83CC9" w:rsidRPr="00F4289C">
        <w:rPr>
          <w:rFonts w:eastAsia="SimSun" w:hint="eastAsia"/>
          <w:sz w:val="24"/>
          <w:szCs w:val="24"/>
          <w:lang w:eastAsia="zh-CN"/>
        </w:rPr>
        <w:t>工业和商业制冷及空调</w:t>
      </w:r>
      <w:r w:rsidR="00AB25F5" w:rsidRPr="00F4289C">
        <w:rPr>
          <w:rFonts w:eastAsia="SimSun" w:hint="eastAsia"/>
          <w:sz w:val="24"/>
          <w:szCs w:val="24"/>
          <w:lang w:eastAsia="zh-CN"/>
        </w:rPr>
        <w:t>行业</w:t>
      </w:r>
      <w:r w:rsidR="005B10B4" w:rsidRPr="00F4289C">
        <w:rPr>
          <w:rFonts w:eastAsia="SimSun" w:hint="eastAsia"/>
          <w:sz w:val="24"/>
          <w:szCs w:val="24"/>
          <w:lang w:eastAsia="zh-CN"/>
        </w:rPr>
        <w:t>及溶剂行业已完成</w:t>
      </w:r>
      <w:r w:rsidR="00376E84" w:rsidRPr="00F4289C">
        <w:rPr>
          <w:rFonts w:eastAsia="SimSun" w:hint="eastAsia"/>
          <w:sz w:val="24"/>
          <w:szCs w:val="24"/>
          <w:lang w:eastAsia="zh-CN"/>
        </w:rPr>
        <w:t>技术</w:t>
      </w:r>
      <w:r w:rsidR="00AB25F5" w:rsidRPr="00F4289C">
        <w:rPr>
          <w:rFonts w:eastAsia="SimSun" w:hint="eastAsia"/>
          <w:sz w:val="24"/>
          <w:szCs w:val="24"/>
          <w:lang w:eastAsia="zh-CN"/>
        </w:rPr>
        <w:t>转换</w:t>
      </w:r>
      <w:r w:rsidR="00376E84" w:rsidRPr="00F4289C">
        <w:rPr>
          <w:rFonts w:eastAsia="SimSun" w:hint="eastAsia"/>
          <w:sz w:val="24"/>
          <w:szCs w:val="24"/>
          <w:lang w:eastAsia="zh-CN"/>
        </w:rPr>
        <w:t>核查</w:t>
      </w:r>
      <w:r w:rsidR="005B10B4" w:rsidRPr="00F4289C">
        <w:rPr>
          <w:rFonts w:eastAsia="SimSun" w:hint="eastAsia"/>
          <w:sz w:val="24"/>
          <w:szCs w:val="24"/>
          <w:lang w:eastAsia="zh-CN"/>
        </w:rPr>
        <w:t>的技术报告。各行业核查情况概览见表</w:t>
      </w:r>
      <w:r w:rsidR="005B10B4" w:rsidRPr="00F4289C">
        <w:rPr>
          <w:rFonts w:eastAsia="SimSun" w:hint="eastAsia"/>
          <w:sz w:val="24"/>
          <w:szCs w:val="24"/>
          <w:lang w:eastAsia="zh-CN"/>
        </w:rPr>
        <w:t>6</w:t>
      </w:r>
      <w:r w:rsidR="005B10B4" w:rsidRPr="00F4289C">
        <w:rPr>
          <w:rFonts w:eastAsia="SimSun" w:hint="eastAsia"/>
          <w:sz w:val="24"/>
          <w:szCs w:val="24"/>
          <w:lang w:eastAsia="zh-CN"/>
        </w:rPr>
        <w:t>。</w:t>
      </w:r>
    </w:p>
    <w:p w14:paraId="559FC904" w14:textId="41F4FBF4" w:rsidR="0087743D" w:rsidRPr="00367177" w:rsidRDefault="00376E84" w:rsidP="00DA7C23">
      <w:pPr>
        <w:widowControl w:val="0"/>
        <w:spacing w:before="240"/>
        <w:rPr>
          <w:rFonts w:eastAsia="SimHei"/>
          <w:sz w:val="20"/>
          <w:szCs w:val="20"/>
          <w:lang w:eastAsia="zh-CN"/>
        </w:rPr>
      </w:pPr>
      <w:r w:rsidRPr="00367177">
        <w:rPr>
          <w:rFonts w:eastAsia="SimHei" w:hint="eastAsia"/>
          <w:sz w:val="20"/>
          <w:szCs w:val="20"/>
          <w:lang w:eastAsia="zh-CN"/>
        </w:rPr>
        <w:t>表</w:t>
      </w:r>
      <w:r w:rsidR="0087743D" w:rsidRPr="00367177">
        <w:rPr>
          <w:rFonts w:eastAsia="SimHei"/>
          <w:b/>
          <w:bCs/>
          <w:sz w:val="20"/>
          <w:szCs w:val="20"/>
          <w:lang w:eastAsia="zh-CN"/>
        </w:rPr>
        <w:t>6</w:t>
      </w:r>
      <w:r w:rsidR="00DA7C23" w:rsidRPr="00367177">
        <w:rPr>
          <w:rFonts w:eastAsia="SimHei"/>
          <w:b/>
          <w:bCs/>
          <w:sz w:val="20"/>
          <w:szCs w:val="20"/>
          <w:lang w:eastAsia="zh-CN"/>
        </w:rPr>
        <w:t>.</w:t>
      </w:r>
      <w:r w:rsidR="00501BF5" w:rsidRPr="00367177">
        <w:rPr>
          <w:rFonts w:eastAsia="SimHei" w:hint="eastAsia"/>
          <w:b/>
          <w:bCs/>
          <w:sz w:val="20"/>
          <w:szCs w:val="20"/>
          <w:lang w:eastAsia="zh-CN"/>
        </w:rPr>
        <w:t xml:space="preserve"> </w:t>
      </w:r>
      <w:r w:rsidR="00DA7C23" w:rsidRPr="00367177">
        <w:rPr>
          <w:rFonts w:eastAsia="SimHei" w:hint="eastAsia"/>
          <w:b/>
          <w:bCs/>
          <w:sz w:val="20"/>
          <w:szCs w:val="20"/>
          <w:lang w:eastAsia="zh-CN"/>
        </w:rPr>
        <w:t>2</w:t>
      </w:r>
      <w:r w:rsidR="0036286E" w:rsidRPr="00367177">
        <w:rPr>
          <w:rFonts w:eastAsia="SimHei" w:hint="eastAsia"/>
          <w:b/>
          <w:bCs/>
          <w:sz w:val="20"/>
          <w:szCs w:val="20"/>
          <w:lang w:eastAsia="zh-CN"/>
        </w:rPr>
        <w:t>024</w:t>
      </w:r>
      <w:r w:rsidR="0036286E" w:rsidRPr="00367177">
        <w:rPr>
          <w:rFonts w:eastAsia="SimHei" w:hint="eastAsia"/>
          <w:sz w:val="20"/>
          <w:szCs w:val="20"/>
          <w:lang w:eastAsia="zh-CN"/>
        </w:rPr>
        <w:t>年</w:t>
      </w:r>
      <w:r w:rsidR="00483AFF" w:rsidRPr="00367177">
        <w:rPr>
          <w:rFonts w:eastAsia="SimHei" w:hint="eastAsia"/>
          <w:sz w:val="20"/>
          <w:szCs w:val="20"/>
          <w:lang w:eastAsia="zh-CN"/>
        </w:rPr>
        <w:t>各行业</w:t>
      </w:r>
      <w:r w:rsidR="0036286E" w:rsidRPr="00367177">
        <w:rPr>
          <w:rFonts w:eastAsia="SimHei" w:hint="eastAsia"/>
          <w:sz w:val="20"/>
          <w:szCs w:val="20"/>
          <w:lang w:eastAsia="zh-CN"/>
        </w:rPr>
        <w:t>通过资助的</w:t>
      </w:r>
      <w:r w:rsidR="00483AFF" w:rsidRPr="00367177">
        <w:rPr>
          <w:rFonts w:eastAsia="SimHei" w:hint="eastAsia"/>
          <w:sz w:val="20"/>
          <w:szCs w:val="20"/>
          <w:lang w:eastAsia="zh-CN"/>
        </w:rPr>
        <w:t>技术</w:t>
      </w:r>
      <w:r w:rsidR="00B93531" w:rsidRPr="00367177">
        <w:rPr>
          <w:rFonts w:eastAsia="SimHei" w:hint="eastAsia"/>
          <w:sz w:val="20"/>
          <w:szCs w:val="20"/>
          <w:lang w:eastAsia="zh-CN"/>
        </w:rPr>
        <w:t>转换</w:t>
      </w:r>
      <w:r w:rsidR="0036286E" w:rsidRPr="00367177">
        <w:rPr>
          <w:rFonts w:eastAsia="SimHei" w:hint="eastAsia"/>
          <w:sz w:val="20"/>
          <w:szCs w:val="20"/>
          <w:lang w:eastAsia="zh-CN"/>
        </w:rPr>
        <w:t>已实现经</w:t>
      </w:r>
      <w:r w:rsidR="004937D2" w:rsidRPr="00367177">
        <w:rPr>
          <w:rFonts w:eastAsia="SimHei" w:hint="eastAsia"/>
          <w:sz w:val="20"/>
          <w:szCs w:val="20"/>
          <w:lang w:eastAsia="zh-CN"/>
        </w:rPr>
        <w:t>核查</w:t>
      </w:r>
      <w:r w:rsidR="0036286E" w:rsidRPr="00367177">
        <w:rPr>
          <w:rFonts w:eastAsia="SimHei" w:hint="eastAsia"/>
          <w:sz w:val="20"/>
          <w:szCs w:val="20"/>
          <w:lang w:eastAsia="zh-CN"/>
        </w:rPr>
        <w:t>的</w:t>
      </w:r>
      <w:r w:rsidR="00483AFF" w:rsidRPr="00367177">
        <w:rPr>
          <w:rFonts w:eastAsia="SimHei" w:hint="eastAsia"/>
          <w:sz w:val="20"/>
          <w:szCs w:val="20"/>
          <w:lang w:eastAsia="zh-CN"/>
        </w:rPr>
        <w:t>含氢氯氟烃</w:t>
      </w:r>
      <w:r w:rsidR="0036286E" w:rsidRPr="00367177">
        <w:rPr>
          <w:rFonts w:eastAsia="SimHei" w:hint="eastAsia"/>
          <w:sz w:val="20"/>
          <w:szCs w:val="20"/>
          <w:lang w:eastAsia="zh-CN"/>
        </w:rPr>
        <w:t>淘汰</w:t>
      </w:r>
      <w:r w:rsidR="004937D2" w:rsidRPr="00367177">
        <w:rPr>
          <w:rFonts w:eastAsia="SimHei" w:hint="eastAsia"/>
          <w:sz w:val="20"/>
          <w:szCs w:val="20"/>
          <w:lang w:eastAsia="zh-CN"/>
        </w:rPr>
        <w:t>情况</w:t>
      </w:r>
    </w:p>
    <w:tbl>
      <w:tblPr>
        <w:tblW w:w="5000" w:type="pct"/>
        <w:tblLook w:val="04A0" w:firstRow="1" w:lastRow="0" w:firstColumn="1" w:lastColumn="0" w:noHBand="0" w:noVBand="1"/>
      </w:tblPr>
      <w:tblGrid>
        <w:gridCol w:w="2515"/>
        <w:gridCol w:w="3237"/>
        <w:gridCol w:w="1825"/>
        <w:gridCol w:w="1773"/>
      </w:tblGrid>
      <w:tr w:rsidR="007C1FB8" w:rsidRPr="00367177" w14:paraId="371C4CEB" w14:textId="77777777" w:rsidTr="007C1FB8">
        <w:trPr>
          <w:tblHeader/>
        </w:trPr>
        <w:tc>
          <w:tcPr>
            <w:tcW w:w="1345" w:type="pct"/>
            <w:vMerge w:val="restart"/>
            <w:tcBorders>
              <w:top w:val="single" w:sz="4" w:space="0" w:color="auto"/>
              <w:left w:val="single" w:sz="4" w:space="0" w:color="auto"/>
              <w:right w:val="single" w:sz="4" w:space="0" w:color="auto"/>
            </w:tcBorders>
            <w:vAlign w:val="center"/>
            <w:hideMark/>
          </w:tcPr>
          <w:p w14:paraId="4F70F156" w14:textId="77777777" w:rsidR="007C1FB8" w:rsidRPr="00367177" w:rsidRDefault="007C1FB8" w:rsidP="00DA7C23">
            <w:pPr>
              <w:widowControl w:val="0"/>
              <w:spacing w:before="20" w:after="20"/>
              <w:jc w:val="center"/>
              <w:rPr>
                <w:rFonts w:eastAsia="SimSun"/>
                <w:b/>
                <w:sz w:val="18"/>
                <w:szCs w:val="18"/>
                <w:lang w:val="en-US" w:eastAsia="zh-CN"/>
              </w:rPr>
            </w:pPr>
            <w:r w:rsidRPr="00367177">
              <w:rPr>
                <w:rFonts w:eastAsia="SimHei" w:hint="eastAsia"/>
                <w:sz w:val="18"/>
                <w:szCs w:val="18"/>
                <w:lang w:val="en-US" w:eastAsia="zh-CN"/>
              </w:rPr>
              <w:t>行业</w:t>
            </w:r>
          </w:p>
        </w:tc>
        <w:tc>
          <w:tcPr>
            <w:tcW w:w="1731" w:type="pct"/>
            <w:vMerge w:val="restart"/>
            <w:tcBorders>
              <w:top w:val="single" w:sz="4" w:space="0" w:color="auto"/>
              <w:left w:val="single" w:sz="4" w:space="0" w:color="auto"/>
              <w:right w:val="single" w:sz="4" w:space="0" w:color="auto"/>
            </w:tcBorders>
            <w:vAlign w:val="center"/>
          </w:tcPr>
          <w:p w14:paraId="16039123" w14:textId="44AA2C43" w:rsidR="007C1FB8" w:rsidRPr="00367177" w:rsidRDefault="007C1FB8" w:rsidP="00DA7C23">
            <w:pPr>
              <w:widowControl w:val="0"/>
              <w:spacing w:before="20" w:after="20"/>
              <w:jc w:val="center"/>
              <w:rPr>
                <w:rFonts w:eastAsia="SimSun"/>
                <w:b/>
                <w:sz w:val="18"/>
                <w:szCs w:val="18"/>
                <w:lang w:val="en-US" w:eastAsia="zh-CN"/>
              </w:rPr>
            </w:pPr>
            <w:r w:rsidRPr="00367177">
              <w:rPr>
                <w:rFonts w:eastAsia="SimHei" w:hint="eastAsia"/>
                <w:sz w:val="18"/>
                <w:szCs w:val="18"/>
                <w:lang w:val="en-US" w:eastAsia="zh-CN"/>
              </w:rPr>
              <w:t>生产线和企业数量</w:t>
            </w:r>
          </w:p>
        </w:tc>
        <w:tc>
          <w:tcPr>
            <w:tcW w:w="1924" w:type="pct"/>
            <w:gridSpan w:val="2"/>
            <w:tcBorders>
              <w:top w:val="single" w:sz="4" w:space="0" w:color="auto"/>
              <w:left w:val="single" w:sz="4" w:space="0" w:color="auto"/>
              <w:bottom w:val="single" w:sz="4" w:space="0" w:color="auto"/>
              <w:right w:val="single" w:sz="4" w:space="0" w:color="auto"/>
            </w:tcBorders>
            <w:vAlign w:val="center"/>
            <w:hideMark/>
          </w:tcPr>
          <w:p w14:paraId="21E3B17A" w14:textId="4EA7CFC0" w:rsidR="007C1FB8" w:rsidRPr="00367177" w:rsidRDefault="007C1FB8" w:rsidP="00DA7C23">
            <w:pPr>
              <w:widowControl w:val="0"/>
              <w:spacing w:before="20" w:after="20"/>
              <w:jc w:val="center"/>
              <w:rPr>
                <w:rFonts w:eastAsia="SimSun"/>
                <w:b/>
                <w:sz w:val="18"/>
                <w:szCs w:val="18"/>
                <w:lang w:val="en-US" w:eastAsia="zh-CN"/>
              </w:rPr>
            </w:pPr>
            <w:r w:rsidRPr="00367177">
              <w:rPr>
                <w:rFonts w:eastAsia="SimHei" w:hint="eastAsia"/>
                <w:sz w:val="18"/>
                <w:szCs w:val="18"/>
                <w:lang w:eastAsia="zh-CN"/>
              </w:rPr>
              <w:t>经核查的含氢氯氟烃淘汰情况</w:t>
            </w:r>
          </w:p>
        </w:tc>
      </w:tr>
      <w:tr w:rsidR="007C1FB8" w:rsidRPr="00367177" w14:paraId="7CA46996" w14:textId="77777777" w:rsidTr="007C1FB8">
        <w:trPr>
          <w:tblHeader/>
        </w:trPr>
        <w:tc>
          <w:tcPr>
            <w:tcW w:w="1345" w:type="pct"/>
            <w:vMerge/>
            <w:tcBorders>
              <w:left w:val="single" w:sz="4" w:space="0" w:color="auto"/>
              <w:bottom w:val="single" w:sz="4" w:space="0" w:color="auto"/>
              <w:right w:val="single" w:sz="4" w:space="0" w:color="auto"/>
            </w:tcBorders>
            <w:vAlign w:val="center"/>
            <w:hideMark/>
          </w:tcPr>
          <w:p w14:paraId="060338E4" w14:textId="77777777" w:rsidR="007C1FB8" w:rsidRPr="00367177" w:rsidRDefault="007C1FB8" w:rsidP="00DA7C23">
            <w:pPr>
              <w:widowControl w:val="0"/>
              <w:spacing w:before="20" w:after="20"/>
              <w:rPr>
                <w:rFonts w:eastAsia="SimSun"/>
                <w:b/>
                <w:sz w:val="18"/>
                <w:szCs w:val="18"/>
                <w:lang w:val="en-US" w:eastAsia="zh-CN"/>
              </w:rPr>
            </w:pPr>
          </w:p>
        </w:tc>
        <w:tc>
          <w:tcPr>
            <w:tcW w:w="1731" w:type="pct"/>
            <w:vMerge/>
            <w:tcBorders>
              <w:left w:val="single" w:sz="4" w:space="0" w:color="auto"/>
              <w:bottom w:val="single" w:sz="4" w:space="0" w:color="auto"/>
              <w:right w:val="single" w:sz="4" w:space="0" w:color="auto"/>
            </w:tcBorders>
            <w:vAlign w:val="center"/>
          </w:tcPr>
          <w:p w14:paraId="7A1D1107" w14:textId="0C49CB26" w:rsidR="007C1FB8" w:rsidRPr="00367177" w:rsidRDefault="007C1FB8" w:rsidP="00DA7C23">
            <w:pPr>
              <w:widowControl w:val="0"/>
              <w:spacing w:before="20" w:after="20"/>
              <w:rPr>
                <w:rFonts w:eastAsia="SimSun"/>
                <w:b/>
                <w:sz w:val="18"/>
                <w:szCs w:val="18"/>
                <w:lang w:val="en-US" w:eastAsia="zh-CN"/>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482342BD" w14:textId="6596D9FD" w:rsidR="007C1FB8" w:rsidRPr="00367177" w:rsidRDefault="007C1FB8" w:rsidP="00DA7C23">
            <w:pPr>
              <w:widowControl w:val="0"/>
              <w:spacing w:before="20" w:after="20"/>
              <w:jc w:val="center"/>
              <w:rPr>
                <w:rFonts w:eastAsia="SimSun"/>
                <w:b/>
                <w:sz w:val="18"/>
                <w:szCs w:val="18"/>
                <w:lang w:val="en-US"/>
              </w:rPr>
            </w:pPr>
            <w:r w:rsidRPr="00367177">
              <w:rPr>
                <w:rFonts w:eastAsia="SimHei" w:hint="eastAsia"/>
                <w:sz w:val="18"/>
                <w:szCs w:val="18"/>
                <w:lang w:val="en-US" w:eastAsia="zh-CN"/>
              </w:rPr>
              <w:t>公吨</w:t>
            </w:r>
          </w:p>
        </w:tc>
        <w:tc>
          <w:tcPr>
            <w:tcW w:w="948" w:type="pct"/>
            <w:tcBorders>
              <w:top w:val="single" w:sz="4" w:space="0" w:color="auto"/>
              <w:left w:val="single" w:sz="4" w:space="0" w:color="auto"/>
              <w:bottom w:val="single" w:sz="4" w:space="0" w:color="auto"/>
              <w:right w:val="single" w:sz="4" w:space="0" w:color="auto"/>
            </w:tcBorders>
            <w:vAlign w:val="center"/>
            <w:hideMark/>
          </w:tcPr>
          <w:p w14:paraId="0BC4169E" w14:textId="77777777" w:rsidR="007C1FB8" w:rsidRPr="00367177" w:rsidRDefault="007C1FB8" w:rsidP="00DA7C23">
            <w:pPr>
              <w:widowControl w:val="0"/>
              <w:spacing w:before="20" w:after="20"/>
              <w:jc w:val="center"/>
              <w:rPr>
                <w:rFonts w:eastAsia="SimSun"/>
                <w:b/>
                <w:bCs/>
                <w:sz w:val="18"/>
                <w:szCs w:val="18"/>
                <w:lang w:val="en-US"/>
              </w:rPr>
            </w:pPr>
            <w:r w:rsidRPr="00367177">
              <w:rPr>
                <w:rFonts w:eastAsia="SimHei"/>
                <w:b/>
                <w:bCs/>
                <w:sz w:val="18"/>
                <w:szCs w:val="18"/>
                <w:lang w:val="en-US"/>
              </w:rPr>
              <w:t>%</w:t>
            </w:r>
          </w:p>
        </w:tc>
      </w:tr>
      <w:tr w:rsidR="0087743D" w:rsidRPr="00367177" w14:paraId="47DFFA34" w14:textId="77777777" w:rsidTr="007C1FB8">
        <w:tc>
          <w:tcPr>
            <w:tcW w:w="1345" w:type="pct"/>
            <w:tcBorders>
              <w:top w:val="single" w:sz="4" w:space="0" w:color="auto"/>
              <w:left w:val="single" w:sz="4" w:space="0" w:color="auto"/>
              <w:bottom w:val="single" w:sz="4" w:space="0" w:color="auto"/>
              <w:right w:val="single" w:sz="4" w:space="0" w:color="auto"/>
            </w:tcBorders>
            <w:hideMark/>
          </w:tcPr>
          <w:p w14:paraId="4A73968E" w14:textId="7FCA1BD0" w:rsidR="0087743D" w:rsidRPr="00367177" w:rsidRDefault="00A83CC9" w:rsidP="00DA7C23">
            <w:pPr>
              <w:widowControl w:val="0"/>
              <w:spacing w:before="20" w:after="20"/>
              <w:ind w:left="173"/>
              <w:rPr>
                <w:rFonts w:eastAsia="SimSun"/>
                <w:sz w:val="18"/>
                <w:szCs w:val="18"/>
                <w:lang w:val="en-US" w:eastAsia="zh-CN"/>
              </w:rPr>
            </w:pPr>
            <w:r w:rsidRPr="00367177">
              <w:rPr>
                <w:rFonts w:eastAsia="SimSun"/>
                <w:sz w:val="18"/>
                <w:szCs w:val="18"/>
                <w:lang w:val="en-US" w:eastAsia="zh-CN"/>
              </w:rPr>
              <w:t>挤塑聚苯乙烯泡沫塑料</w:t>
            </w:r>
          </w:p>
        </w:tc>
        <w:tc>
          <w:tcPr>
            <w:tcW w:w="1731" w:type="pct"/>
            <w:tcBorders>
              <w:top w:val="single" w:sz="4" w:space="0" w:color="auto"/>
              <w:left w:val="single" w:sz="4" w:space="0" w:color="auto"/>
              <w:bottom w:val="single" w:sz="4" w:space="0" w:color="auto"/>
              <w:right w:val="single" w:sz="4" w:space="0" w:color="auto"/>
            </w:tcBorders>
            <w:hideMark/>
          </w:tcPr>
          <w:p w14:paraId="4F639130" w14:textId="353EB5EF" w:rsidR="0087743D" w:rsidRPr="00367177" w:rsidRDefault="004937D2" w:rsidP="00DA7C23">
            <w:pPr>
              <w:widowControl w:val="0"/>
              <w:spacing w:before="20" w:after="20"/>
              <w:ind w:left="191"/>
              <w:jc w:val="left"/>
              <w:rPr>
                <w:rFonts w:eastAsia="SimSun"/>
                <w:sz w:val="18"/>
                <w:szCs w:val="18"/>
                <w:lang w:val="en-US" w:eastAsia="zh-CN"/>
              </w:rPr>
            </w:pPr>
            <w:r w:rsidRPr="00367177">
              <w:rPr>
                <w:rFonts w:eastAsia="SimSun"/>
                <w:sz w:val="18"/>
                <w:szCs w:val="18"/>
                <w:lang w:val="en-US"/>
              </w:rPr>
              <w:t>3</w:t>
            </w:r>
            <w:r w:rsidRPr="00367177">
              <w:rPr>
                <w:rFonts w:eastAsia="SimSun" w:hint="eastAsia"/>
                <w:sz w:val="18"/>
                <w:szCs w:val="18"/>
                <w:lang w:val="en-US" w:eastAsia="zh-CN"/>
              </w:rPr>
              <w:t>家企业，</w:t>
            </w:r>
            <w:r w:rsidRPr="00367177">
              <w:rPr>
                <w:rFonts w:eastAsia="SimSun" w:hint="eastAsia"/>
                <w:sz w:val="18"/>
                <w:szCs w:val="18"/>
                <w:lang w:val="en-US" w:eastAsia="zh-CN"/>
              </w:rPr>
              <w:t>6</w:t>
            </w:r>
            <w:r w:rsidRPr="00367177">
              <w:rPr>
                <w:rFonts w:eastAsia="SimSun" w:hint="eastAsia"/>
                <w:sz w:val="18"/>
                <w:szCs w:val="18"/>
                <w:lang w:val="en-US" w:eastAsia="zh-CN"/>
              </w:rPr>
              <w:t>条生产线</w:t>
            </w:r>
          </w:p>
        </w:tc>
        <w:tc>
          <w:tcPr>
            <w:tcW w:w="976" w:type="pct"/>
            <w:tcBorders>
              <w:top w:val="single" w:sz="4" w:space="0" w:color="auto"/>
              <w:left w:val="single" w:sz="4" w:space="0" w:color="auto"/>
              <w:bottom w:val="single" w:sz="4" w:space="0" w:color="auto"/>
              <w:right w:val="single" w:sz="4" w:space="0" w:color="auto"/>
            </w:tcBorders>
            <w:hideMark/>
          </w:tcPr>
          <w:p w14:paraId="39C5C2D8" w14:textId="77777777" w:rsidR="0087743D" w:rsidRPr="00367177" w:rsidRDefault="0087743D" w:rsidP="00DA7C23">
            <w:pPr>
              <w:widowControl w:val="0"/>
              <w:spacing w:before="20" w:after="20"/>
              <w:ind w:right="106"/>
              <w:jc w:val="right"/>
              <w:rPr>
                <w:rFonts w:eastAsia="SimSun"/>
                <w:sz w:val="18"/>
                <w:szCs w:val="18"/>
                <w:lang w:val="en-US"/>
              </w:rPr>
            </w:pPr>
            <w:r w:rsidRPr="00367177">
              <w:rPr>
                <w:rFonts w:eastAsia="SimSun"/>
                <w:sz w:val="18"/>
                <w:szCs w:val="18"/>
                <w:lang w:val="en-US"/>
              </w:rPr>
              <w:t>1,129.00</w:t>
            </w:r>
          </w:p>
        </w:tc>
        <w:tc>
          <w:tcPr>
            <w:tcW w:w="948" w:type="pct"/>
            <w:tcBorders>
              <w:top w:val="single" w:sz="4" w:space="0" w:color="auto"/>
              <w:left w:val="single" w:sz="4" w:space="0" w:color="auto"/>
              <w:bottom w:val="single" w:sz="4" w:space="0" w:color="auto"/>
              <w:right w:val="single" w:sz="4" w:space="0" w:color="auto"/>
            </w:tcBorders>
            <w:hideMark/>
          </w:tcPr>
          <w:p w14:paraId="72D09B3A" w14:textId="77777777" w:rsidR="0087743D" w:rsidRPr="00367177" w:rsidRDefault="0087743D" w:rsidP="00DA7C23">
            <w:pPr>
              <w:widowControl w:val="0"/>
              <w:spacing w:before="20" w:after="20"/>
              <w:jc w:val="center"/>
              <w:rPr>
                <w:rFonts w:eastAsia="SimSun"/>
                <w:sz w:val="18"/>
                <w:szCs w:val="18"/>
                <w:lang w:val="en-US"/>
              </w:rPr>
            </w:pPr>
            <w:r w:rsidRPr="00367177">
              <w:rPr>
                <w:rFonts w:eastAsia="SimSun"/>
                <w:sz w:val="18"/>
                <w:szCs w:val="18"/>
                <w:lang w:val="en-US"/>
              </w:rPr>
              <w:t>100</w:t>
            </w:r>
          </w:p>
        </w:tc>
      </w:tr>
      <w:tr w:rsidR="0087743D" w:rsidRPr="00367177" w14:paraId="5EF6F4E8" w14:textId="77777777" w:rsidTr="007C1FB8">
        <w:trPr>
          <w:trHeight w:val="67"/>
        </w:trPr>
        <w:tc>
          <w:tcPr>
            <w:tcW w:w="1345" w:type="pct"/>
            <w:tcBorders>
              <w:top w:val="single" w:sz="4" w:space="0" w:color="auto"/>
              <w:left w:val="single" w:sz="4" w:space="0" w:color="auto"/>
              <w:bottom w:val="single" w:sz="4" w:space="0" w:color="auto"/>
              <w:right w:val="single" w:sz="4" w:space="0" w:color="auto"/>
            </w:tcBorders>
            <w:hideMark/>
          </w:tcPr>
          <w:p w14:paraId="768E79B9" w14:textId="3B19E002" w:rsidR="0087743D" w:rsidRPr="00367177" w:rsidRDefault="00A83CC9" w:rsidP="00DA7C23">
            <w:pPr>
              <w:widowControl w:val="0"/>
              <w:spacing w:before="20" w:after="20"/>
              <w:ind w:left="173"/>
              <w:rPr>
                <w:rFonts w:eastAsia="SimSun"/>
                <w:sz w:val="18"/>
                <w:szCs w:val="18"/>
                <w:lang w:val="en-US"/>
              </w:rPr>
            </w:pPr>
            <w:r w:rsidRPr="00367177">
              <w:rPr>
                <w:rFonts w:eastAsia="SimSun"/>
                <w:sz w:val="18"/>
                <w:szCs w:val="18"/>
                <w:lang w:val="en-US"/>
              </w:rPr>
              <w:t>聚氨酯泡沫塑料</w:t>
            </w:r>
          </w:p>
        </w:tc>
        <w:tc>
          <w:tcPr>
            <w:tcW w:w="1731" w:type="pct"/>
            <w:tcBorders>
              <w:top w:val="single" w:sz="4" w:space="0" w:color="auto"/>
              <w:left w:val="single" w:sz="4" w:space="0" w:color="auto"/>
              <w:bottom w:val="single" w:sz="4" w:space="0" w:color="auto"/>
              <w:right w:val="single" w:sz="4" w:space="0" w:color="auto"/>
            </w:tcBorders>
            <w:hideMark/>
          </w:tcPr>
          <w:p w14:paraId="52E0B06E" w14:textId="303D2656" w:rsidR="0087743D" w:rsidRPr="00367177" w:rsidRDefault="004937D2" w:rsidP="00DA7C23">
            <w:pPr>
              <w:widowControl w:val="0"/>
              <w:spacing w:before="20" w:after="20"/>
              <w:ind w:left="191"/>
              <w:jc w:val="left"/>
              <w:rPr>
                <w:rFonts w:eastAsia="SimSun"/>
                <w:sz w:val="18"/>
                <w:szCs w:val="18"/>
                <w:lang w:val="en-US"/>
              </w:rPr>
            </w:pPr>
            <w:r w:rsidRPr="00367177">
              <w:rPr>
                <w:rFonts w:eastAsia="SimSun"/>
                <w:sz w:val="18"/>
                <w:szCs w:val="18"/>
                <w:lang w:val="en-US"/>
              </w:rPr>
              <w:t>2</w:t>
            </w:r>
            <w:r w:rsidRPr="00367177">
              <w:rPr>
                <w:rFonts w:eastAsia="SimSun" w:hint="eastAsia"/>
                <w:sz w:val="18"/>
                <w:szCs w:val="18"/>
                <w:lang w:val="en-US" w:eastAsia="zh-CN"/>
              </w:rPr>
              <w:t>家企业，</w:t>
            </w:r>
            <w:r w:rsidRPr="00367177">
              <w:rPr>
                <w:rFonts w:eastAsia="SimSun" w:hint="eastAsia"/>
                <w:sz w:val="18"/>
                <w:szCs w:val="18"/>
                <w:lang w:val="en-US" w:eastAsia="zh-CN"/>
              </w:rPr>
              <w:t>6</w:t>
            </w:r>
            <w:r w:rsidRPr="00367177">
              <w:rPr>
                <w:rFonts w:eastAsia="SimSun" w:hint="eastAsia"/>
                <w:sz w:val="18"/>
                <w:szCs w:val="18"/>
                <w:lang w:val="en-US" w:eastAsia="zh-CN"/>
              </w:rPr>
              <w:t>条生产线</w:t>
            </w:r>
          </w:p>
        </w:tc>
        <w:tc>
          <w:tcPr>
            <w:tcW w:w="976" w:type="pct"/>
            <w:tcBorders>
              <w:top w:val="single" w:sz="4" w:space="0" w:color="auto"/>
              <w:left w:val="single" w:sz="4" w:space="0" w:color="auto"/>
              <w:bottom w:val="single" w:sz="4" w:space="0" w:color="auto"/>
              <w:right w:val="single" w:sz="4" w:space="0" w:color="auto"/>
            </w:tcBorders>
            <w:hideMark/>
          </w:tcPr>
          <w:p w14:paraId="10DD607A" w14:textId="77777777" w:rsidR="0087743D" w:rsidRPr="00367177" w:rsidRDefault="0087743D" w:rsidP="00DA7C23">
            <w:pPr>
              <w:widowControl w:val="0"/>
              <w:spacing w:before="20" w:after="20"/>
              <w:ind w:right="106"/>
              <w:jc w:val="right"/>
              <w:rPr>
                <w:rFonts w:eastAsia="SimSun"/>
                <w:sz w:val="18"/>
                <w:szCs w:val="18"/>
                <w:lang w:val="en-US"/>
              </w:rPr>
            </w:pPr>
            <w:r w:rsidRPr="00367177">
              <w:rPr>
                <w:rFonts w:eastAsia="SimSun"/>
                <w:sz w:val="18"/>
                <w:szCs w:val="18"/>
                <w:lang w:val="en-US"/>
              </w:rPr>
              <w:t>170.63</w:t>
            </w:r>
          </w:p>
        </w:tc>
        <w:tc>
          <w:tcPr>
            <w:tcW w:w="948" w:type="pct"/>
            <w:tcBorders>
              <w:top w:val="single" w:sz="4" w:space="0" w:color="auto"/>
              <w:left w:val="single" w:sz="4" w:space="0" w:color="auto"/>
              <w:bottom w:val="single" w:sz="4" w:space="0" w:color="auto"/>
              <w:right w:val="single" w:sz="4" w:space="0" w:color="auto"/>
            </w:tcBorders>
            <w:hideMark/>
          </w:tcPr>
          <w:p w14:paraId="17CAED1B" w14:textId="77777777" w:rsidR="0087743D" w:rsidRPr="00367177" w:rsidRDefault="0087743D" w:rsidP="00DA7C23">
            <w:pPr>
              <w:widowControl w:val="0"/>
              <w:spacing w:before="20" w:after="20"/>
              <w:jc w:val="center"/>
              <w:rPr>
                <w:rFonts w:eastAsia="SimSun"/>
                <w:sz w:val="18"/>
                <w:szCs w:val="18"/>
                <w:lang w:val="en-US"/>
              </w:rPr>
            </w:pPr>
            <w:r w:rsidRPr="00367177">
              <w:rPr>
                <w:rFonts w:eastAsia="SimSun"/>
                <w:sz w:val="18"/>
                <w:szCs w:val="18"/>
                <w:lang w:val="en-US"/>
              </w:rPr>
              <w:t>100</w:t>
            </w:r>
          </w:p>
        </w:tc>
      </w:tr>
      <w:tr w:rsidR="008D2499" w:rsidRPr="00367177" w14:paraId="21F36297" w14:textId="77777777" w:rsidTr="007C1FB8">
        <w:tc>
          <w:tcPr>
            <w:tcW w:w="1345" w:type="pct"/>
            <w:tcBorders>
              <w:top w:val="single" w:sz="4" w:space="0" w:color="auto"/>
              <w:left w:val="single" w:sz="4" w:space="0" w:color="auto"/>
              <w:bottom w:val="single" w:sz="4" w:space="0" w:color="auto"/>
              <w:right w:val="single" w:sz="4" w:space="0" w:color="auto"/>
            </w:tcBorders>
          </w:tcPr>
          <w:p w14:paraId="431E48CA" w14:textId="7AED966C" w:rsidR="008D2499" w:rsidRPr="00367177" w:rsidRDefault="001B09B0" w:rsidP="00DA7C23">
            <w:pPr>
              <w:widowControl w:val="0"/>
              <w:spacing w:before="20" w:after="20"/>
              <w:ind w:left="173"/>
              <w:rPr>
                <w:rFonts w:eastAsia="SimSun"/>
                <w:sz w:val="18"/>
                <w:szCs w:val="18"/>
                <w:lang w:val="en-US" w:eastAsia="zh-CN"/>
              </w:rPr>
            </w:pPr>
            <w:r w:rsidRPr="00367177">
              <w:rPr>
                <w:rFonts w:eastAsia="SimSun"/>
                <w:sz w:val="18"/>
                <w:szCs w:val="18"/>
                <w:lang w:val="en-US" w:eastAsia="zh-CN"/>
              </w:rPr>
              <w:t>室内空调</w:t>
            </w:r>
          </w:p>
        </w:tc>
        <w:tc>
          <w:tcPr>
            <w:tcW w:w="1731" w:type="pct"/>
            <w:tcBorders>
              <w:top w:val="single" w:sz="4" w:space="0" w:color="auto"/>
              <w:left w:val="single" w:sz="4" w:space="0" w:color="auto"/>
              <w:bottom w:val="single" w:sz="4" w:space="0" w:color="auto"/>
              <w:right w:val="single" w:sz="4" w:space="0" w:color="auto"/>
            </w:tcBorders>
          </w:tcPr>
          <w:p w14:paraId="7BDB456C" w14:textId="1B38124B" w:rsidR="008D2499" w:rsidRPr="00367177" w:rsidRDefault="004937D2" w:rsidP="00DA7C23">
            <w:pPr>
              <w:widowControl w:val="0"/>
              <w:spacing w:before="20" w:after="20"/>
              <w:ind w:left="191"/>
              <w:jc w:val="left"/>
              <w:rPr>
                <w:rFonts w:eastAsia="SimSun"/>
                <w:sz w:val="18"/>
                <w:szCs w:val="18"/>
                <w:lang w:val="en-US"/>
              </w:rPr>
            </w:pPr>
            <w:r w:rsidRPr="00367177">
              <w:rPr>
                <w:rFonts w:eastAsia="SimSun"/>
                <w:sz w:val="18"/>
                <w:szCs w:val="18"/>
                <w:lang w:val="en-US"/>
              </w:rPr>
              <w:t>3</w:t>
            </w:r>
            <w:r w:rsidRPr="00367177">
              <w:rPr>
                <w:rFonts w:eastAsia="SimSun" w:hint="eastAsia"/>
                <w:sz w:val="18"/>
                <w:szCs w:val="18"/>
                <w:lang w:val="en-US" w:eastAsia="zh-CN"/>
              </w:rPr>
              <w:t>家企业，</w:t>
            </w:r>
            <w:r w:rsidRPr="00367177">
              <w:rPr>
                <w:rFonts w:eastAsia="SimSun"/>
                <w:sz w:val="18"/>
                <w:szCs w:val="18"/>
                <w:lang w:val="en-US" w:eastAsia="zh-CN"/>
              </w:rPr>
              <w:t>4</w:t>
            </w:r>
            <w:r w:rsidRPr="00367177">
              <w:rPr>
                <w:rFonts w:eastAsia="SimSun" w:hint="eastAsia"/>
                <w:sz w:val="18"/>
                <w:szCs w:val="18"/>
                <w:lang w:val="en-US" w:eastAsia="zh-CN"/>
              </w:rPr>
              <w:t>条生产线</w:t>
            </w:r>
          </w:p>
        </w:tc>
        <w:tc>
          <w:tcPr>
            <w:tcW w:w="976" w:type="pct"/>
            <w:tcBorders>
              <w:top w:val="single" w:sz="4" w:space="0" w:color="auto"/>
              <w:left w:val="single" w:sz="4" w:space="0" w:color="auto"/>
              <w:bottom w:val="single" w:sz="4" w:space="0" w:color="auto"/>
              <w:right w:val="single" w:sz="4" w:space="0" w:color="auto"/>
            </w:tcBorders>
          </w:tcPr>
          <w:p w14:paraId="26032A7C" w14:textId="2DBEADCE" w:rsidR="008D2499" w:rsidRPr="00367177" w:rsidRDefault="008D2499" w:rsidP="00DA7C23">
            <w:pPr>
              <w:widowControl w:val="0"/>
              <w:spacing w:before="20" w:after="20"/>
              <w:ind w:right="106"/>
              <w:jc w:val="right"/>
              <w:rPr>
                <w:rFonts w:eastAsia="SimSun"/>
                <w:sz w:val="18"/>
                <w:szCs w:val="18"/>
                <w:lang w:val="en-US"/>
              </w:rPr>
            </w:pPr>
            <w:r w:rsidRPr="00367177">
              <w:rPr>
                <w:rFonts w:eastAsia="SimSun"/>
                <w:sz w:val="18"/>
                <w:szCs w:val="18"/>
                <w:lang w:val="en-US"/>
              </w:rPr>
              <w:t>2,619.15</w:t>
            </w:r>
          </w:p>
        </w:tc>
        <w:tc>
          <w:tcPr>
            <w:tcW w:w="948" w:type="pct"/>
            <w:tcBorders>
              <w:top w:val="single" w:sz="4" w:space="0" w:color="auto"/>
              <w:left w:val="single" w:sz="4" w:space="0" w:color="auto"/>
              <w:bottom w:val="single" w:sz="4" w:space="0" w:color="auto"/>
              <w:right w:val="single" w:sz="4" w:space="0" w:color="auto"/>
            </w:tcBorders>
          </w:tcPr>
          <w:p w14:paraId="6281A066" w14:textId="6AF45B26" w:rsidR="008D2499" w:rsidRPr="00367177" w:rsidRDefault="008D2499" w:rsidP="00DA7C23">
            <w:pPr>
              <w:widowControl w:val="0"/>
              <w:spacing w:before="20" w:after="20"/>
              <w:jc w:val="center"/>
              <w:rPr>
                <w:rFonts w:eastAsia="SimSun"/>
                <w:sz w:val="18"/>
                <w:szCs w:val="18"/>
                <w:lang w:val="en-US"/>
              </w:rPr>
            </w:pPr>
            <w:r w:rsidRPr="00367177">
              <w:rPr>
                <w:rFonts w:eastAsia="SimSun"/>
                <w:sz w:val="18"/>
                <w:szCs w:val="18"/>
                <w:lang w:val="en-US"/>
              </w:rPr>
              <w:t>100</w:t>
            </w:r>
          </w:p>
        </w:tc>
      </w:tr>
      <w:tr w:rsidR="008D2499" w:rsidRPr="00367177" w14:paraId="2E4F9C6F" w14:textId="77777777" w:rsidTr="007C1FB8">
        <w:tc>
          <w:tcPr>
            <w:tcW w:w="1345" w:type="pct"/>
            <w:tcBorders>
              <w:top w:val="single" w:sz="4" w:space="0" w:color="auto"/>
              <w:left w:val="single" w:sz="4" w:space="0" w:color="auto"/>
              <w:bottom w:val="single" w:sz="4" w:space="0" w:color="auto"/>
              <w:right w:val="single" w:sz="4" w:space="0" w:color="auto"/>
            </w:tcBorders>
            <w:shd w:val="clear" w:color="auto" w:fill="FFFFFF" w:themeFill="background1"/>
          </w:tcPr>
          <w:p w14:paraId="111A0629" w14:textId="5F5260FB" w:rsidR="008D2499" w:rsidRPr="00367177" w:rsidRDefault="00CB55D5" w:rsidP="00DA7C23">
            <w:pPr>
              <w:widowControl w:val="0"/>
              <w:spacing w:before="20" w:after="20"/>
              <w:ind w:left="173"/>
              <w:rPr>
                <w:rFonts w:eastAsia="SimSun"/>
                <w:sz w:val="18"/>
                <w:szCs w:val="18"/>
                <w:lang w:val="en-US" w:eastAsia="zh-CN"/>
              </w:rPr>
            </w:pPr>
            <w:r w:rsidRPr="00367177">
              <w:rPr>
                <w:rFonts w:eastAsia="SimSun" w:hint="eastAsia"/>
                <w:sz w:val="18"/>
                <w:szCs w:val="18"/>
                <w:lang w:val="en-US" w:eastAsia="zh-CN"/>
              </w:rPr>
              <w:t>工业和商业制冷及空调</w:t>
            </w:r>
          </w:p>
        </w:tc>
        <w:tc>
          <w:tcPr>
            <w:tcW w:w="1731" w:type="pct"/>
            <w:tcBorders>
              <w:top w:val="single" w:sz="4" w:space="0" w:color="auto"/>
              <w:left w:val="single" w:sz="4" w:space="0" w:color="auto"/>
              <w:bottom w:val="single" w:sz="4" w:space="0" w:color="auto"/>
              <w:right w:val="single" w:sz="4" w:space="0" w:color="auto"/>
            </w:tcBorders>
            <w:shd w:val="clear" w:color="auto" w:fill="FFFFFF" w:themeFill="background1"/>
          </w:tcPr>
          <w:p w14:paraId="2E6B1B6D" w14:textId="145A6C13" w:rsidR="008D2499" w:rsidRPr="00367177" w:rsidRDefault="004937D2" w:rsidP="00DA7C23">
            <w:pPr>
              <w:widowControl w:val="0"/>
              <w:spacing w:before="20" w:after="20"/>
              <w:ind w:left="191"/>
              <w:jc w:val="left"/>
              <w:rPr>
                <w:rFonts w:eastAsia="SimSun"/>
                <w:sz w:val="18"/>
                <w:szCs w:val="18"/>
                <w:lang w:val="en-US"/>
              </w:rPr>
            </w:pPr>
            <w:r w:rsidRPr="00367177">
              <w:rPr>
                <w:rFonts w:eastAsia="SimSun"/>
                <w:sz w:val="18"/>
                <w:szCs w:val="18"/>
                <w:lang w:val="en-US"/>
              </w:rPr>
              <w:t>1</w:t>
            </w:r>
            <w:r w:rsidRPr="00367177">
              <w:rPr>
                <w:rFonts w:eastAsia="SimSun" w:hint="eastAsia"/>
                <w:sz w:val="18"/>
                <w:szCs w:val="18"/>
                <w:lang w:val="en-US" w:eastAsia="zh-CN"/>
              </w:rPr>
              <w:t>家企业，</w:t>
            </w:r>
            <w:r w:rsidRPr="00367177">
              <w:rPr>
                <w:rFonts w:eastAsia="SimSun"/>
                <w:sz w:val="18"/>
                <w:szCs w:val="18"/>
                <w:lang w:val="en-US" w:eastAsia="zh-CN"/>
              </w:rPr>
              <w:t>1</w:t>
            </w:r>
            <w:r w:rsidRPr="00367177">
              <w:rPr>
                <w:rFonts w:eastAsia="SimSun" w:hint="eastAsia"/>
                <w:sz w:val="18"/>
                <w:szCs w:val="18"/>
                <w:lang w:val="en-US" w:eastAsia="zh-CN"/>
              </w:rPr>
              <w:t>条生产线</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5E07F7D7" w14:textId="7A3548D3" w:rsidR="008D2499" w:rsidRPr="00367177" w:rsidRDefault="008D2499" w:rsidP="00DA7C23">
            <w:pPr>
              <w:widowControl w:val="0"/>
              <w:spacing w:before="20" w:after="20"/>
              <w:ind w:right="106"/>
              <w:jc w:val="right"/>
              <w:rPr>
                <w:rFonts w:eastAsia="SimSun"/>
                <w:sz w:val="18"/>
                <w:szCs w:val="18"/>
                <w:lang w:val="en-US"/>
              </w:rPr>
            </w:pPr>
            <w:r w:rsidRPr="00367177">
              <w:rPr>
                <w:rFonts w:eastAsia="SimSun"/>
                <w:sz w:val="18"/>
                <w:szCs w:val="18"/>
                <w:lang w:val="en-US"/>
              </w:rPr>
              <w:t>237.04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2BBEBBD" w14:textId="0F1ED943" w:rsidR="008D2499" w:rsidRPr="00367177" w:rsidRDefault="008D2499" w:rsidP="00DA7C23">
            <w:pPr>
              <w:widowControl w:val="0"/>
              <w:spacing w:before="20" w:after="20"/>
              <w:jc w:val="center"/>
              <w:rPr>
                <w:rFonts w:eastAsia="SimSun"/>
                <w:sz w:val="18"/>
                <w:szCs w:val="18"/>
                <w:lang w:val="en-US"/>
              </w:rPr>
            </w:pPr>
            <w:r w:rsidRPr="00367177">
              <w:rPr>
                <w:rFonts w:eastAsia="SimSun"/>
                <w:sz w:val="18"/>
                <w:szCs w:val="18"/>
                <w:lang w:val="en-US"/>
              </w:rPr>
              <w:t>43</w:t>
            </w:r>
          </w:p>
        </w:tc>
      </w:tr>
      <w:tr w:rsidR="008D2499" w:rsidRPr="00367177" w14:paraId="695A02BA" w14:textId="77777777" w:rsidTr="007C1FB8">
        <w:tc>
          <w:tcPr>
            <w:tcW w:w="1345" w:type="pct"/>
            <w:tcBorders>
              <w:top w:val="single" w:sz="4" w:space="0" w:color="auto"/>
              <w:left w:val="single" w:sz="4" w:space="0" w:color="auto"/>
              <w:bottom w:val="single" w:sz="4" w:space="0" w:color="auto"/>
              <w:right w:val="single" w:sz="4" w:space="0" w:color="auto"/>
            </w:tcBorders>
            <w:shd w:val="clear" w:color="auto" w:fill="FFFFFF" w:themeFill="background1"/>
          </w:tcPr>
          <w:p w14:paraId="3F312205" w14:textId="7F300F61" w:rsidR="008D2499" w:rsidRPr="00367177" w:rsidRDefault="00A83CC9" w:rsidP="00DA7C23">
            <w:pPr>
              <w:widowControl w:val="0"/>
              <w:spacing w:before="20" w:after="20"/>
              <w:ind w:left="173"/>
              <w:rPr>
                <w:rFonts w:eastAsia="SimSun"/>
                <w:sz w:val="18"/>
                <w:szCs w:val="18"/>
                <w:lang w:val="en-US"/>
              </w:rPr>
            </w:pPr>
            <w:r w:rsidRPr="00367177">
              <w:rPr>
                <w:rFonts w:eastAsia="SimSun"/>
                <w:sz w:val="18"/>
                <w:szCs w:val="18"/>
                <w:lang w:val="en-US"/>
              </w:rPr>
              <w:t>溶剂</w:t>
            </w:r>
          </w:p>
        </w:tc>
        <w:tc>
          <w:tcPr>
            <w:tcW w:w="1731" w:type="pct"/>
            <w:tcBorders>
              <w:top w:val="single" w:sz="4" w:space="0" w:color="auto"/>
              <w:left w:val="single" w:sz="4" w:space="0" w:color="auto"/>
              <w:bottom w:val="single" w:sz="4" w:space="0" w:color="auto"/>
              <w:right w:val="single" w:sz="4" w:space="0" w:color="auto"/>
            </w:tcBorders>
            <w:shd w:val="clear" w:color="auto" w:fill="FFFFFF" w:themeFill="background1"/>
          </w:tcPr>
          <w:p w14:paraId="5AF2EF88" w14:textId="045B1441" w:rsidR="008D2499" w:rsidRPr="00367177" w:rsidRDefault="004937D2" w:rsidP="00DA7C23">
            <w:pPr>
              <w:widowControl w:val="0"/>
              <w:spacing w:before="20" w:after="20"/>
              <w:ind w:left="191"/>
              <w:jc w:val="left"/>
              <w:rPr>
                <w:rFonts w:eastAsia="SimSun"/>
                <w:sz w:val="18"/>
                <w:szCs w:val="18"/>
                <w:lang w:val="en-US"/>
              </w:rPr>
            </w:pPr>
            <w:r w:rsidRPr="00367177">
              <w:rPr>
                <w:rFonts w:eastAsia="SimSun"/>
                <w:sz w:val="18"/>
                <w:szCs w:val="18"/>
                <w:lang w:val="en-US"/>
              </w:rPr>
              <w:t>2</w:t>
            </w:r>
            <w:r w:rsidRPr="00367177">
              <w:rPr>
                <w:rFonts w:eastAsia="SimSun" w:hint="eastAsia"/>
                <w:sz w:val="18"/>
                <w:szCs w:val="18"/>
                <w:lang w:val="en-US" w:eastAsia="zh-CN"/>
              </w:rPr>
              <w:t>家企业，</w:t>
            </w:r>
            <w:r w:rsidRPr="00367177">
              <w:rPr>
                <w:rFonts w:eastAsia="SimSun"/>
                <w:sz w:val="18"/>
                <w:szCs w:val="18"/>
                <w:lang w:val="en-US" w:eastAsia="zh-CN"/>
              </w:rPr>
              <w:t>27</w:t>
            </w:r>
            <w:r w:rsidRPr="00367177">
              <w:rPr>
                <w:rFonts w:eastAsia="SimSun" w:hint="eastAsia"/>
                <w:sz w:val="18"/>
                <w:szCs w:val="18"/>
                <w:lang w:val="en-US" w:eastAsia="zh-CN"/>
              </w:rPr>
              <w:t>条生产线</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34DC2CD1" w14:textId="7429279F" w:rsidR="008D2499" w:rsidRPr="00367177" w:rsidRDefault="008D2499" w:rsidP="00DA7C23">
            <w:pPr>
              <w:widowControl w:val="0"/>
              <w:spacing w:before="20" w:after="20"/>
              <w:ind w:right="106"/>
              <w:jc w:val="right"/>
              <w:rPr>
                <w:rFonts w:eastAsia="SimSun"/>
                <w:sz w:val="18"/>
                <w:szCs w:val="18"/>
                <w:lang w:val="en-US"/>
              </w:rPr>
            </w:pPr>
            <w:r w:rsidRPr="00367177">
              <w:rPr>
                <w:rFonts w:eastAsia="SimSun"/>
                <w:sz w:val="18"/>
                <w:szCs w:val="18"/>
                <w:lang w:val="en-US"/>
              </w:rPr>
              <w:t>52.31</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23CA" w14:textId="1ADA3FB1" w:rsidR="008D2499" w:rsidRPr="00367177" w:rsidRDefault="008D2499" w:rsidP="00DA7C23">
            <w:pPr>
              <w:widowControl w:val="0"/>
              <w:spacing w:before="20" w:after="20"/>
              <w:jc w:val="center"/>
              <w:rPr>
                <w:rFonts w:eastAsia="SimSun"/>
                <w:sz w:val="18"/>
                <w:szCs w:val="18"/>
                <w:lang w:val="en-US"/>
              </w:rPr>
            </w:pPr>
            <w:r w:rsidRPr="00367177">
              <w:rPr>
                <w:rFonts w:eastAsia="SimSun"/>
                <w:sz w:val="18"/>
                <w:szCs w:val="18"/>
                <w:lang w:val="en-US"/>
              </w:rPr>
              <w:t>14</w:t>
            </w:r>
          </w:p>
        </w:tc>
      </w:tr>
    </w:tbl>
    <w:p w14:paraId="3D278DA2" w14:textId="29A0C10C" w:rsidR="0087743D" w:rsidRPr="00F4289C" w:rsidRDefault="004937D2" w:rsidP="000708F4">
      <w:pPr>
        <w:pStyle w:val="Heading1"/>
        <w:keepNext/>
        <w:widowControl w:val="0"/>
        <w:numPr>
          <w:ilvl w:val="0"/>
          <w:numId w:val="0"/>
        </w:numPr>
        <w:tabs>
          <w:tab w:val="left" w:pos="720"/>
        </w:tabs>
        <w:spacing w:before="360"/>
        <w:rPr>
          <w:rFonts w:eastAsia="SimSun"/>
          <w:sz w:val="24"/>
          <w:szCs w:val="24"/>
          <w:u w:val="single"/>
          <w:lang w:eastAsia="zh-CN"/>
        </w:rPr>
      </w:pPr>
      <w:bookmarkStart w:id="8" w:name="OLE_LINK8"/>
      <w:bookmarkStart w:id="9" w:name="OLE_LINK9"/>
      <w:bookmarkEnd w:id="7"/>
      <w:r w:rsidRPr="00F4289C">
        <w:rPr>
          <w:rFonts w:eastAsia="SimSun" w:hint="eastAsia"/>
          <w:sz w:val="24"/>
          <w:szCs w:val="24"/>
          <w:u w:val="single"/>
          <w:lang w:eastAsia="zh-CN"/>
        </w:rPr>
        <w:t>含氢氯氟烃淘汰管理计划第二阶段</w:t>
      </w:r>
      <w:r w:rsidR="001E1D87" w:rsidRPr="00F4289C">
        <w:rPr>
          <w:rFonts w:eastAsia="SimSun" w:hint="eastAsia"/>
          <w:sz w:val="24"/>
          <w:szCs w:val="24"/>
          <w:u w:val="single"/>
          <w:lang w:eastAsia="zh-CN"/>
        </w:rPr>
        <w:t>执行</w:t>
      </w:r>
      <w:r w:rsidRPr="00F4289C">
        <w:rPr>
          <w:rFonts w:eastAsia="SimSun" w:hint="eastAsia"/>
          <w:sz w:val="24"/>
          <w:szCs w:val="24"/>
          <w:u w:val="single"/>
          <w:lang w:eastAsia="zh-CN"/>
        </w:rPr>
        <w:t>进展概述</w:t>
      </w:r>
    </w:p>
    <w:bookmarkEnd w:id="8"/>
    <w:bookmarkEnd w:id="9"/>
    <w:p w14:paraId="096E45F0" w14:textId="77777777" w:rsidR="00DA7C23" w:rsidRPr="00F4289C" w:rsidRDefault="001E1D87" w:rsidP="00DA7C23">
      <w:pPr>
        <w:pStyle w:val="Heading1"/>
        <w:widowControl w:val="0"/>
        <w:spacing w:before="240"/>
        <w:rPr>
          <w:rFonts w:eastAsia="SimSun"/>
          <w:sz w:val="24"/>
          <w:szCs w:val="24"/>
          <w:lang w:eastAsia="zh-CN"/>
        </w:rPr>
      </w:pPr>
      <w:r w:rsidRPr="00F4289C">
        <w:rPr>
          <w:rFonts w:eastAsia="SimSun" w:hint="eastAsia"/>
          <w:sz w:val="24"/>
          <w:szCs w:val="24"/>
          <w:lang w:eastAsia="zh-CN"/>
        </w:rPr>
        <w:t>执行</w:t>
      </w:r>
      <w:r w:rsidR="00244432" w:rsidRPr="00F4289C">
        <w:rPr>
          <w:rFonts w:eastAsia="SimSun"/>
          <w:sz w:val="24"/>
          <w:szCs w:val="24"/>
          <w:lang w:eastAsia="zh-CN"/>
        </w:rPr>
        <w:t>含氢氯氟烃淘汰管理计划</w:t>
      </w:r>
      <w:r w:rsidR="005B10B4" w:rsidRPr="00F4289C">
        <w:rPr>
          <w:rFonts w:eastAsia="SimSun"/>
          <w:sz w:val="24"/>
          <w:szCs w:val="24"/>
          <w:lang w:eastAsia="zh-CN"/>
        </w:rPr>
        <w:t>第二阶段</w:t>
      </w:r>
      <w:r w:rsidR="008C384C" w:rsidRPr="00F4289C">
        <w:rPr>
          <w:rFonts w:eastAsia="SimSun" w:hint="eastAsia"/>
          <w:sz w:val="24"/>
          <w:szCs w:val="24"/>
          <w:lang w:eastAsia="zh-CN"/>
        </w:rPr>
        <w:t>取得</w:t>
      </w:r>
      <w:r w:rsidR="005B10B4" w:rsidRPr="00F4289C">
        <w:rPr>
          <w:rFonts w:eastAsia="SimSun"/>
          <w:sz w:val="24"/>
          <w:szCs w:val="24"/>
          <w:lang w:eastAsia="zh-CN"/>
        </w:rPr>
        <w:t>的主要</w:t>
      </w:r>
      <w:r w:rsidR="008C384C" w:rsidRPr="00F4289C">
        <w:rPr>
          <w:rFonts w:eastAsia="SimSun" w:hint="eastAsia"/>
          <w:sz w:val="24"/>
          <w:szCs w:val="24"/>
          <w:lang w:eastAsia="zh-CN"/>
        </w:rPr>
        <w:t>成就</w:t>
      </w:r>
      <w:r w:rsidR="005B10B4" w:rsidRPr="00F4289C">
        <w:rPr>
          <w:rFonts w:eastAsia="SimSun"/>
          <w:sz w:val="24"/>
          <w:szCs w:val="24"/>
          <w:lang w:eastAsia="zh-CN"/>
        </w:rPr>
        <w:t>包括</w:t>
      </w:r>
      <w:r w:rsidR="00DA7C23" w:rsidRPr="00F4289C">
        <w:rPr>
          <w:rFonts w:eastAsia="SimSun"/>
          <w:sz w:val="24"/>
          <w:szCs w:val="24"/>
          <w:lang w:eastAsia="zh-CN"/>
        </w:rPr>
        <w:t>：</w:t>
      </w:r>
    </w:p>
    <w:p w14:paraId="67FD2B9E" w14:textId="667DC04F" w:rsidR="0087743D" w:rsidRPr="00F4289C" w:rsidRDefault="00E91087" w:rsidP="00DA7C23">
      <w:pPr>
        <w:pStyle w:val="Heading2"/>
        <w:numPr>
          <w:ilvl w:val="1"/>
          <w:numId w:val="1"/>
        </w:numPr>
        <w:rPr>
          <w:rFonts w:eastAsia="SimSun"/>
          <w:sz w:val="24"/>
          <w:szCs w:val="24"/>
          <w:lang w:eastAsia="zh-CN"/>
        </w:rPr>
      </w:pPr>
      <w:r w:rsidRPr="00F4289C">
        <w:rPr>
          <w:rFonts w:eastAsia="SimSun"/>
          <w:sz w:val="24"/>
          <w:szCs w:val="24"/>
          <w:lang w:eastAsia="zh-CN"/>
        </w:rPr>
        <w:t>建立并</w:t>
      </w:r>
      <w:r w:rsidR="00EE28B7" w:rsidRPr="00F4289C">
        <w:rPr>
          <w:rFonts w:eastAsia="SimSun" w:hint="eastAsia"/>
          <w:sz w:val="24"/>
          <w:szCs w:val="24"/>
          <w:lang w:eastAsia="zh-CN"/>
        </w:rPr>
        <w:t>继续</w:t>
      </w:r>
      <w:r w:rsidRPr="00F4289C">
        <w:rPr>
          <w:rFonts w:eastAsia="SimSun"/>
          <w:sz w:val="24"/>
          <w:szCs w:val="24"/>
          <w:lang w:eastAsia="zh-CN"/>
        </w:rPr>
        <w:t>实施许可证</w:t>
      </w:r>
      <w:r w:rsidR="000F1875" w:rsidRPr="00F4289C">
        <w:rPr>
          <w:rFonts w:eastAsia="SimSun" w:hint="eastAsia"/>
          <w:sz w:val="24"/>
          <w:szCs w:val="24"/>
          <w:lang w:eastAsia="zh-CN"/>
        </w:rPr>
        <w:t>和</w:t>
      </w:r>
      <w:r w:rsidRPr="00F4289C">
        <w:rPr>
          <w:rFonts w:eastAsia="SimSun"/>
          <w:sz w:val="24"/>
          <w:szCs w:val="24"/>
          <w:lang w:eastAsia="zh-CN"/>
        </w:rPr>
        <w:t>配额制度，对所有制造业领域的</w:t>
      </w:r>
      <w:r w:rsidR="00733585" w:rsidRPr="00F4289C">
        <w:rPr>
          <w:rFonts w:eastAsia="SimSun"/>
          <w:sz w:val="24"/>
          <w:szCs w:val="24"/>
          <w:lang w:eastAsia="zh-CN"/>
        </w:rPr>
        <w:t>含氢氯氟烃</w:t>
      </w:r>
      <w:r w:rsidRPr="00F4289C">
        <w:rPr>
          <w:rFonts w:eastAsia="SimSun"/>
          <w:sz w:val="24"/>
          <w:szCs w:val="24"/>
          <w:lang w:eastAsia="zh-CN"/>
        </w:rPr>
        <w:t>消费进行管控，包括对</w:t>
      </w:r>
      <w:r w:rsidR="000F1875" w:rsidRPr="00F4289C">
        <w:rPr>
          <w:rFonts w:eastAsia="SimSun"/>
          <w:sz w:val="24"/>
          <w:szCs w:val="24"/>
          <w:lang w:eastAsia="zh-CN"/>
        </w:rPr>
        <w:t>含氢氯氟烃</w:t>
      </w:r>
      <w:r w:rsidRPr="00F4289C">
        <w:rPr>
          <w:rFonts w:eastAsia="SimSun"/>
          <w:sz w:val="24"/>
          <w:szCs w:val="24"/>
          <w:lang w:eastAsia="zh-CN"/>
        </w:rPr>
        <w:t>年消费量超过</w:t>
      </w:r>
      <w:r w:rsidRPr="00F4289C">
        <w:rPr>
          <w:rFonts w:eastAsia="SimSun"/>
          <w:sz w:val="24"/>
          <w:szCs w:val="24"/>
          <w:lang w:eastAsia="zh-CN"/>
        </w:rPr>
        <w:t>100</w:t>
      </w:r>
      <w:r w:rsidRPr="00F4289C">
        <w:rPr>
          <w:rFonts w:eastAsia="SimSun"/>
          <w:sz w:val="24"/>
          <w:szCs w:val="24"/>
          <w:lang w:eastAsia="zh-CN"/>
        </w:rPr>
        <w:t>公吨的企业实施配额许可管理，</w:t>
      </w:r>
      <w:r w:rsidR="00B45FD0" w:rsidRPr="00F4289C">
        <w:rPr>
          <w:rFonts w:eastAsia="SimSun" w:hint="eastAsia"/>
          <w:sz w:val="24"/>
          <w:szCs w:val="24"/>
          <w:lang w:eastAsia="zh-CN"/>
        </w:rPr>
        <w:t>促使</w:t>
      </w:r>
      <w:r w:rsidRPr="00F4289C">
        <w:rPr>
          <w:rFonts w:eastAsia="SimSun"/>
          <w:sz w:val="24"/>
          <w:szCs w:val="24"/>
          <w:lang w:eastAsia="zh-CN"/>
        </w:rPr>
        <w:t>在整个</w:t>
      </w:r>
      <w:r w:rsidR="00B45FD0" w:rsidRPr="00F4289C">
        <w:rPr>
          <w:rFonts w:eastAsia="SimSun" w:hint="eastAsia"/>
          <w:sz w:val="24"/>
          <w:szCs w:val="24"/>
          <w:lang w:eastAsia="zh-CN"/>
        </w:rPr>
        <w:t>执行</w:t>
      </w:r>
      <w:r w:rsidRPr="00F4289C">
        <w:rPr>
          <w:rFonts w:eastAsia="SimSun"/>
          <w:sz w:val="24"/>
          <w:szCs w:val="24"/>
          <w:lang w:eastAsia="zh-CN"/>
        </w:rPr>
        <w:t>期内</w:t>
      </w:r>
      <w:r w:rsidR="00B45FD0" w:rsidRPr="00F4289C">
        <w:rPr>
          <w:rFonts w:eastAsia="SimSun" w:hint="eastAsia"/>
          <w:sz w:val="24"/>
          <w:szCs w:val="24"/>
          <w:lang w:eastAsia="zh-CN"/>
        </w:rPr>
        <w:t>遵守</w:t>
      </w:r>
      <w:r w:rsidRPr="00F4289C">
        <w:rPr>
          <w:rFonts w:eastAsia="SimSun"/>
          <w:sz w:val="24"/>
          <w:szCs w:val="24"/>
          <w:lang w:eastAsia="zh-CN"/>
        </w:rPr>
        <w:t>相关消费限</w:t>
      </w:r>
      <w:r w:rsidR="00B45FD0" w:rsidRPr="00F4289C">
        <w:rPr>
          <w:rFonts w:eastAsia="SimSun" w:hint="eastAsia"/>
          <w:sz w:val="24"/>
          <w:szCs w:val="24"/>
          <w:lang w:eastAsia="zh-CN"/>
        </w:rPr>
        <w:t>量</w:t>
      </w:r>
      <w:r w:rsidRPr="00F4289C">
        <w:rPr>
          <w:rFonts w:eastAsia="SimSun"/>
          <w:sz w:val="24"/>
          <w:szCs w:val="24"/>
          <w:lang w:eastAsia="zh-CN"/>
        </w:rPr>
        <w:t>；</w:t>
      </w:r>
    </w:p>
    <w:p w14:paraId="38B01EDE" w14:textId="77777777" w:rsidR="00DA7C23" w:rsidRPr="00F4289C" w:rsidRDefault="00A83CC9" w:rsidP="00DA7C23">
      <w:pPr>
        <w:pStyle w:val="Heading2"/>
        <w:rPr>
          <w:rFonts w:eastAsia="SimSun"/>
          <w:sz w:val="24"/>
          <w:szCs w:val="24"/>
          <w:lang w:eastAsia="zh-CN"/>
        </w:rPr>
      </w:pPr>
      <w:r w:rsidRPr="00F4289C">
        <w:rPr>
          <w:rFonts w:eastAsia="KaiTi"/>
          <w:bCs/>
          <w:sz w:val="24"/>
          <w:szCs w:val="24"/>
          <w:lang w:eastAsia="zh-CN"/>
        </w:rPr>
        <w:t>挤塑聚苯乙烯泡沫塑料</w:t>
      </w:r>
      <w:r w:rsidR="00E91087" w:rsidRPr="00F4289C">
        <w:rPr>
          <w:rFonts w:eastAsia="KaiTi"/>
          <w:bCs/>
          <w:sz w:val="24"/>
          <w:szCs w:val="24"/>
          <w:lang w:eastAsia="zh-CN"/>
        </w:rPr>
        <w:t>行业</w:t>
      </w:r>
      <w:r w:rsidR="00E91087" w:rsidRPr="00F4289C">
        <w:rPr>
          <w:rFonts w:eastAsia="SimSun"/>
          <w:sz w:val="24"/>
          <w:szCs w:val="24"/>
          <w:lang w:eastAsia="zh-CN"/>
        </w:rPr>
        <w:t>：</w:t>
      </w:r>
      <w:r w:rsidR="006D19D0" w:rsidRPr="00F4289C">
        <w:rPr>
          <w:rFonts w:eastAsia="SimSun"/>
          <w:sz w:val="24"/>
          <w:szCs w:val="24"/>
          <w:lang w:eastAsia="zh-CN"/>
        </w:rPr>
        <w:t>对外合作与交流中心</w:t>
      </w:r>
      <w:r w:rsidR="00D27E5A" w:rsidRPr="00F4289C">
        <w:rPr>
          <w:rFonts w:eastAsia="SimSun" w:hint="eastAsia"/>
          <w:sz w:val="24"/>
          <w:szCs w:val="24"/>
          <w:lang w:eastAsia="zh-CN"/>
        </w:rPr>
        <w:t>与</w:t>
      </w:r>
      <w:r w:rsidR="001E7E97" w:rsidRPr="00F4289C">
        <w:rPr>
          <w:rFonts w:eastAsia="SimSun" w:hint="eastAsia"/>
          <w:sz w:val="24"/>
          <w:szCs w:val="24"/>
          <w:lang w:eastAsia="zh-CN"/>
        </w:rPr>
        <w:t>工发组织</w:t>
      </w:r>
      <w:r w:rsidR="00E91087" w:rsidRPr="00F4289C">
        <w:rPr>
          <w:rFonts w:eastAsia="SimSun"/>
          <w:sz w:val="24"/>
          <w:szCs w:val="24"/>
          <w:lang w:eastAsia="zh-CN"/>
        </w:rPr>
        <w:t>于</w:t>
      </w:r>
      <w:r w:rsidR="00E91087" w:rsidRPr="00F4289C">
        <w:rPr>
          <w:rFonts w:eastAsia="SimSun"/>
          <w:sz w:val="24"/>
          <w:szCs w:val="24"/>
          <w:lang w:eastAsia="zh-CN"/>
        </w:rPr>
        <w:t>2017</w:t>
      </w:r>
      <w:r w:rsidR="00E91087" w:rsidRPr="00F4289C">
        <w:rPr>
          <w:rFonts w:eastAsia="SimSun"/>
          <w:sz w:val="24"/>
          <w:szCs w:val="24"/>
          <w:lang w:eastAsia="zh-CN"/>
        </w:rPr>
        <w:t>年</w:t>
      </w:r>
      <w:r w:rsidR="00E91087" w:rsidRPr="00F4289C">
        <w:rPr>
          <w:rFonts w:eastAsia="SimSun"/>
          <w:sz w:val="24"/>
          <w:szCs w:val="24"/>
          <w:lang w:eastAsia="zh-CN"/>
        </w:rPr>
        <w:t>9</w:t>
      </w:r>
      <w:r w:rsidR="00E91087" w:rsidRPr="00F4289C">
        <w:rPr>
          <w:rFonts w:eastAsia="SimSun"/>
          <w:sz w:val="24"/>
          <w:szCs w:val="24"/>
          <w:lang w:eastAsia="zh-CN"/>
        </w:rPr>
        <w:t>月签署合同。在</w:t>
      </w:r>
      <w:r w:rsidR="00E91087" w:rsidRPr="00F4289C">
        <w:rPr>
          <w:rFonts w:eastAsia="SimSun"/>
          <w:sz w:val="24"/>
          <w:szCs w:val="24"/>
          <w:lang w:eastAsia="zh-CN"/>
        </w:rPr>
        <w:t>21</w:t>
      </w:r>
      <w:r w:rsidR="00E91087" w:rsidRPr="00F4289C">
        <w:rPr>
          <w:rFonts w:eastAsia="SimSun"/>
          <w:sz w:val="24"/>
          <w:szCs w:val="24"/>
          <w:lang w:eastAsia="zh-CN"/>
        </w:rPr>
        <w:t>家</w:t>
      </w:r>
      <w:r w:rsidR="00E726AF" w:rsidRPr="00F4289C">
        <w:rPr>
          <w:rFonts w:eastAsia="SimSun" w:hint="eastAsia"/>
          <w:sz w:val="24"/>
          <w:szCs w:val="24"/>
          <w:lang w:eastAsia="zh-CN"/>
        </w:rPr>
        <w:t>受益</w:t>
      </w:r>
      <w:r w:rsidR="00E91087" w:rsidRPr="00F4289C">
        <w:rPr>
          <w:rFonts w:eastAsia="SimSun"/>
          <w:sz w:val="24"/>
          <w:szCs w:val="24"/>
          <w:lang w:eastAsia="zh-CN"/>
        </w:rPr>
        <w:t>企业中，</w:t>
      </w:r>
      <w:r w:rsidR="00E91087" w:rsidRPr="00F4289C">
        <w:rPr>
          <w:rFonts w:eastAsia="SimSun"/>
          <w:sz w:val="24"/>
          <w:szCs w:val="24"/>
          <w:lang w:eastAsia="zh-CN"/>
        </w:rPr>
        <w:t>14</w:t>
      </w:r>
      <w:r w:rsidR="00E91087" w:rsidRPr="00F4289C">
        <w:rPr>
          <w:rFonts w:eastAsia="SimSun"/>
          <w:sz w:val="24"/>
          <w:szCs w:val="24"/>
          <w:lang w:eastAsia="zh-CN"/>
        </w:rPr>
        <w:t>家已完成</w:t>
      </w:r>
      <w:r w:rsidR="00AB49F6" w:rsidRPr="00F4289C">
        <w:rPr>
          <w:rFonts w:eastAsia="SimSun" w:hint="eastAsia"/>
          <w:sz w:val="24"/>
          <w:szCs w:val="24"/>
          <w:lang w:eastAsia="zh-CN"/>
        </w:rPr>
        <w:t>转用</w:t>
      </w:r>
      <w:r w:rsidR="00E91087" w:rsidRPr="00F4289C">
        <w:rPr>
          <w:rFonts w:eastAsia="SimSun"/>
          <w:sz w:val="24"/>
          <w:szCs w:val="24"/>
          <w:lang w:eastAsia="zh-CN"/>
        </w:rPr>
        <w:t>二氧化碳及其他低</w:t>
      </w:r>
      <w:r w:rsidR="00FB4AE6" w:rsidRPr="00F4289C">
        <w:rPr>
          <w:rFonts w:eastAsia="SimSun"/>
          <w:sz w:val="24"/>
          <w:szCs w:val="24"/>
          <w:lang w:eastAsia="zh-CN"/>
        </w:rPr>
        <w:t>全球升温潜能值</w:t>
      </w:r>
      <w:r w:rsidR="00EB4BEA" w:rsidRPr="00F4289C">
        <w:rPr>
          <w:rFonts w:eastAsia="SimSun" w:hint="eastAsia"/>
          <w:sz w:val="24"/>
          <w:szCs w:val="24"/>
          <w:lang w:eastAsia="zh-CN"/>
        </w:rPr>
        <w:t>辅助</w:t>
      </w:r>
      <w:r w:rsidR="00E91087" w:rsidRPr="00F4289C">
        <w:rPr>
          <w:rFonts w:eastAsia="SimSun"/>
          <w:sz w:val="24"/>
          <w:szCs w:val="24"/>
          <w:lang w:eastAsia="zh-CN"/>
        </w:rPr>
        <w:t>发泡剂，淘汰</w:t>
      </w:r>
      <w:r w:rsidR="00AB49F6" w:rsidRPr="00F4289C">
        <w:rPr>
          <w:rFonts w:eastAsia="SimSun" w:hint="eastAsia"/>
          <w:sz w:val="24"/>
          <w:szCs w:val="24"/>
          <w:lang w:eastAsia="zh-CN"/>
        </w:rPr>
        <w:t>了</w:t>
      </w:r>
      <w:r w:rsidR="00E91087" w:rsidRPr="00F4289C">
        <w:rPr>
          <w:rFonts w:eastAsia="SimSun"/>
          <w:sz w:val="24"/>
          <w:szCs w:val="24"/>
          <w:lang w:eastAsia="zh-CN"/>
        </w:rPr>
        <w:t>5,733</w:t>
      </w:r>
      <w:r w:rsidR="00E91087" w:rsidRPr="00F4289C">
        <w:rPr>
          <w:rFonts w:eastAsia="SimSun"/>
          <w:sz w:val="24"/>
          <w:szCs w:val="24"/>
          <w:lang w:eastAsia="zh-CN"/>
        </w:rPr>
        <w:t>公吨</w:t>
      </w:r>
      <w:r w:rsidR="00A1730F" w:rsidRPr="00F4289C">
        <w:rPr>
          <w:rFonts w:eastAsia="SimSun" w:hint="eastAsia"/>
          <w:sz w:val="24"/>
          <w:szCs w:val="24"/>
          <w:lang w:eastAsia="zh-CN"/>
        </w:rPr>
        <w:t>或</w:t>
      </w:r>
      <w:r w:rsidR="00E91087" w:rsidRPr="00F4289C">
        <w:rPr>
          <w:rFonts w:eastAsia="SimSun"/>
          <w:sz w:val="24"/>
          <w:szCs w:val="24"/>
          <w:lang w:eastAsia="zh-CN"/>
        </w:rPr>
        <w:t>321.59</w:t>
      </w:r>
      <w:r w:rsidR="00A1730F" w:rsidRPr="00F4289C">
        <w:rPr>
          <w:rFonts w:eastAsia="SimSun"/>
          <w:sz w:val="24"/>
          <w:szCs w:val="24"/>
          <w:lang w:eastAsia="zh-CN"/>
        </w:rPr>
        <w:t xml:space="preserve"> ODP</w:t>
      </w:r>
      <w:r w:rsidR="00E91087" w:rsidRPr="00F4289C">
        <w:rPr>
          <w:rFonts w:eastAsia="SimSun"/>
          <w:sz w:val="24"/>
          <w:szCs w:val="24"/>
          <w:lang w:eastAsia="zh-CN"/>
        </w:rPr>
        <w:t>吨</w:t>
      </w:r>
      <w:r w:rsidR="00733585" w:rsidRPr="00F4289C">
        <w:rPr>
          <w:rFonts w:eastAsia="SimSun"/>
          <w:sz w:val="24"/>
          <w:szCs w:val="24"/>
          <w:lang w:eastAsia="zh-CN"/>
        </w:rPr>
        <w:t>含氢氯氟烃</w:t>
      </w:r>
      <w:r w:rsidR="00E91087" w:rsidRPr="00F4289C">
        <w:rPr>
          <w:rFonts w:eastAsia="SimSun"/>
          <w:sz w:val="24"/>
          <w:szCs w:val="24"/>
          <w:lang w:eastAsia="zh-CN"/>
        </w:rPr>
        <w:t>；</w:t>
      </w:r>
      <w:r w:rsidR="00E91087" w:rsidRPr="00F4289C">
        <w:rPr>
          <w:rFonts w:eastAsia="SimSun"/>
          <w:sz w:val="24"/>
          <w:szCs w:val="24"/>
          <w:lang w:eastAsia="zh-CN"/>
        </w:rPr>
        <w:t>3</w:t>
      </w:r>
      <w:r w:rsidR="00E91087" w:rsidRPr="00F4289C">
        <w:rPr>
          <w:rFonts w:eastAsia="SimSun"/>
          <w:sz w:val="24"/>
          <w:szCs w:val="24"/>
          <w:lang w:eastAsia="zh-CN"/>
        </w:rPr>
        <w:t>家企业</w:t>
      </w:r>
      <w:r w:rsidR="00733585" w:rsidRPr="00F4289C">
        <w:rPr>
          <w:rFonts w:eastAsia="SimSun"/>
          <w:sz w:val="24"/>
          <w:szCs w:val="24"/>
          <w:lang w:eastAsia="zh-CN"/>
        </w:rPr>
        <w:t>含氢氯氟烃</w:t>
      </w:r>
      <w:r w:rsidR="00E91087" w:rsidRPr="00F4289C">
        <w:rPr>
          <w:rFonts w:eastAsia="SimSun"/>
          <w:sz w:val="24"/>
          <w:szCs w:val="24"/>
          <w:lang w:eastAsia="zh-CN"/>
        </w:rPr>
        <w:t>年消费总量</w:t>
      </w:r>
      <w:r w:rsidR="00AB49F6" w:rsidRPr="00F4289C">
        <w:rPr>
          <w:rFonts w:eastAsia="SimSun" w:hint="eastAsia"/>
          <w:sz w:val="24"/>
          <w:szCs w:val="24"/>
          <w:lang w:eastAsia="zh-CN"/>
        </w:rPr>
        <w:t>为</w:t>
      </w:r>
      <w:r w:rsidR="00E91087" w:rsidRPr="00F4289C">
        <w:rPr>
          <w:rFonts w:eastAsia="SimSun"/>
          <w:sz w:val="24"/>
          <w:szCs w:val="24"/>
          <w:lang w:eastAsia="zh-CN"/>
        </w:rPr>
        <w:t>937</w:t>
      </w:r>
      <w:r w:rsidR="00E91087" w:rsidRPr="00F4289C">
        <w:rPr>
          <w:rFonts w:eastAsia="SimSun"/>
          <w:sz w:val="24"/>
          <w:szCs w:val="24"/>
          <w:lang w:eastAsia="zh-CN"/>
        </w:rPr>
        <w:t>公吨</w:t>
      </w:r>
      <w:r w:rsidR="00AE6BCF" w:rsidRPr="00F4289C">
        <w:rPr>
          <w:rFonts w:eastAsia="SimSun" w:hint="eastAsia"/>
          <w:sz w:val="24"/>
          <w:szCs w:val="24"/>
          <w:lang w:eastAsia="zh-CN"/>
        </w:rPr>
        <w:t>（</w:t>
      </w:r>
      <w:r w:rsidR="00AE6BCF" w:rsidRPr="00F4289C">
        <w:rPr>
          <w:rFonts w:eastAsia="SimSun"/>
          <w:sz w:val="24"/>
          <w:szCs w:val="24"/>
          <w:lang w:eastAsia="zh-CN"/>
        </w:rPr>
        <w:t>51.64 ODP</w:t>
      </w:r>
      <w:r w:rsidR="00AE6BCF" w:rsidRPr="00F4289C">
        <w:rPr>
          <w:rFonts w:eastAsia="SimSun" w:hint="eastAsia"/>
          <w:sz w:val="24"/>
          <w:szCs w:val="24"/>
          <w:lang w:eastAsia="zh-CN"/>
        </w:rPr>
        <w:t>吨），</w:t>
      </w:r>
      <w:r w:rsidR="00E91087" w:rsidRPr="00F4289C">
        <w:rPr>
          <w:rFonts w:eastAsia="SimSun"/>
          <w:sz w:val="24"/>
          <w:szCs w:val="24"/>
          <w:lang w:eastAsia="zh-CN"/>
        </w:rPr>
        <w:t>已完成试生产并安装新设备；另有</w:t>
      </w:r>
      <w:r w:rsidR="00E91087" w:rsidRPr="00F4289C">
        <w:rPr>
          <w:rFonts w:eastAsia="SimSun"/>
          <w:sz w:val="24"/>
          <w:szCs w:val="24"/>
          <w:lang w:eastAsia="zh-CN"/>
        </w:rPr>
        <w:t>2</w:t>
      </w:r>
      <w:r w:rsidR="00E91087" w:rsidRPr="00F4289C">
        <w:rPr>
          <w:rFonts w:eastAsia="SimSun"/>
          <w:sz w:val="24"/>
          <w:szCs w:val="24"/>
          <w:lang w:eastAsia="zh-CN"/>
        </w:rPr>
        <w:t>家企业已接收设备并停止使用</w:t>
      </w:r>
      <w:r w:rsidR="00733585" w:rsidRPr="00F4289C">
        <w:rPr>
          <w:rFonts w:eastAsia="SimSun"/>
          <w:sz w:val="24"/>
          <w:szCs w:val="24"/>
          <w:lang w:eastAsia="zh-CN"/>
        </w:rPr>
        <w:t>含氢氯氟烃</w:t>
      </w:r>
      <w:r w:rsidR="00E91087" w:rsidRPr="00F4289C">
        <w:rPr>
          <w:rFonts w:eastAsia="SimSun"/>
          <w:sz w:val="24"/>
          <w:szCs w:val="24"/>
          <w:lang w:eastAsia="zh-CN"/>
        </w:rPr>
        <w:t>；剩余</w:t>
      </w:r>
      <w:r w:rsidR="00E91087" w:rsidRPr="00F4289C">
        <w:rPr>
          <w:rFonts w:eastAsia="SimSun"/>
          <w:sz w:val="24"/>
          <w:szCs w:val="24"/>
          <w:lang w:eastAsia="zh-CN"/>
        </w:rPr>
        <w:t>2</w:t>
      </w:r>
      <w:r w:rsidR="00E91087" w:rsidRPr="00F4289C">
        <w:rPr>
          <w:rFonts w:eastAsia="SimSun"/>
          <w:sz w:val="24"/>
          <w:szCs w:val="24"/>
          <w:lang w:eastAsia="zh-CN"/>
        </w:rPr>
        <w:t>家企业预计将于</w:t>
      </w:r>
      <w:r w:rsidR="00E91087" w:rsidRPr="00F4289C">
        <w:rPr>
          <w:rFonts w:eastAsia="SimSun"/>
          <w:sz w:val="24"/>
          <w:szCs w:val="24"/>
          <w:lang w:eastAsia="zh-CN"/>
        </w:rPr>
        <w:t>2025</w:t>
      </w:r>
      <w:r w:rsidR="00E91087" w:rsidRPr="00F4289C">
        <w:rPr>
          <w:rFonts w:eastAsia="SimSun"/>
          <w:sz w:val="24"/>
          <w:szCs w:val="24"/>
          <w:lang w:eastAsia="zh-CN"/>
        </w:rPr>
        <w:t>年底前</w:t>
      </w:r>
      <w:r w:rsidR="00AB0B05" w:rsidRPr="00F4289C">
        <w:rPr>
          <w:rFonts w:eastAsia="SimSun" w:hint="eastAsia"/>
          <w:sz w:val="24"/>
          <w:szCs w:val="24"/>
          <w:lang w:eastAsia="zh-CN"/>
        </w:rPr>
        <w:t>实现</w:t>
      </w:r>
      <w:r w:rsidR="00E91087" w:rsidRPr="00F4289C">
        <w:rPr>
          <w:rFonts w:eastAsia="SimSun"/>
          <w:sz w:val="24"/>
          <w:szCs w:val="24"/>
          <w:lang w:eastAsia="zh-CN"/>
        </w:rPr>
        <w:t>这一</w:t>
      </w:r>
      <w:r w:rsidR="00AB0B05" w:rsidRPr="00F4289C">
        <w:rPr>
          <w:rFonts w:eastAsia="SimSun" w:hint="eastAsia"/>
          <w:sz w:val="24"/>
          <w:szCs w:val="24"/>
          <w:lang w:eastAsia="zh-CN"/>
        </w:rPr>
        <w:t>里程碑</w:t>
      </w:r>
      <w:r w:rsidR="00E91087" w:rsidRPr="00F4289C">
        <w:rPr>
          <w:rFonts w:eastAsia="SimSun"/>
          <w:sz w:val="24"/>
          <w:szCs w:val="24"/>
          <w:lang w:eastAsia="zh-CN"/>
        </w:rPr>
        <w:t>，项目验收、最终付款及结项工作计划于</w:t>
      </w:r>
      <w:r w:rsidR="00E91087" w:rsidRPr="00F4289C">
        <w:rPr>
          <w:rFonts w:eastAsia="SimSun"/>
          <w:sz w:val="24"/>
          <w:szCs w:val="24"/>
          <w:lang w:eastAsia="zh-CN"/>
        </w:rPr>
        <w:t>2026</w:t>
      </w:r>
      <w:r w:rsidR="00E91087" w:rsidRPr="00F4289C">
        <w:rPr>
          <w:rFonts w:eastAsia="SimSun"/>
          <w:sz w:val="24"/>
          <w:szCs w:val="24"/>
          <w:lang w:eastAsia="zh-CN"/>
        </w:rPr>
        <w:t>年完成。此外，为支持该行业向低</w:t>
      </w:r>
      <w:r w:rsidR="006E34F5" w:rsidRPr="00F4289C">
        <w:rPr>
          <w:rFonts w:eastAsia="SimSun"/>
          <w:sz w:val="24"/>
          <w:szCs w:val="24"/>
          <w:lang w:eastAsia="zh-CN"/>
        </w:rPr>
        <w:t>全球升温潜能值</w:t>
      </w:r>
      <w:r w:rsidR="00E91087" w:rsidRPr="00F4289C">
        <w:rPr>
          <w:rFonts w:eastAsia="SimSun"/>
          <w:sz w:val="24"/>
          <w:szCs w:val="24"/>
          <w:lang w:eastAsia="zh-CN"/>
        </w:rPr>
        <w:t>技术转型，还开展了多项技术援助活动，包括培训、标准制定及</w:t>
      </w:r>
      <w:r w:rsidR="00D90E1A" w:rsidRPr="00F4289C">
        <w:rPr>
          <w:rFonts w:eastAsia="SimSun" w:hint="eastAsia"/>
          <w:sz w:val="24"/>
          <w:szCs w:val="24"/>
          <w:lang w:eastAsia="zh-CN"/>
        </w:rPr>
        <w:t>基于</w:t>
      </w:r>
      <w:r w:rsidR="00E91087" w:rsidRPr="00F4289C">
        <w:rPr>
          <w:rFonts w:eastAsia="SimSun"/>
          <w:sz w:val="24"/>
          <w:szCs w:val="24"/>
          <w:lang w:eastAsia="zh-CN"/>
        </w:rPr>
        <w:t>二氧化碳</w:t>
      </w:r>
      <w:r w:rsidR="00D90E1A" w:rsidRPr="00F4289C">
        <w:rPr>
          <w:rFonts w:eastAsia="SimSun" w:hint="eastAsia"/>
          <w:sz w:val="24"/>
          <w:szCs w:val="24"/>
          <w:lang w:eastAsia="zh-CN"/>
        </w:rPr>
        <w:t>的</w:t>
      </w:r>
      <w:r w:rsidR="00E91087" w:rsidRPr="00F4289C">
        <w:rPr>
          <w:rFonts w:eastAsia="SimSun"/>
          <w:sz w:val="24"/>
          <w:szCs w:val="24"/>
          <w:lang w:eastAsia="zh-CN"/>
        </w:rPr>
        <w:t>技术优化研究。自</w:t>
      </w:r>
      <w:r w:rsidR="00E91087" w:rsidRPr="00F4289C">
        <w:rPr>
          <w:rFonts w:eastAsia="SimSun"/>
          <w:sz w:val="24"/>
          <w:szCs w:val="24"/>
          <w:lang w:eastAsia="zh-CN"/>
        </w:rPr>
        <w:t>2026</w:t>
      </w:r>
      <w:r w:rsidR="00E91087" w:rsidRPr="00F4289C">
        <w:rPr>
          <w:rFonts w:eastAsia="SimSun"/>
          <w:sz w:val="24"/>
          <w:szCs w:val="24"/>
          <w:lang w:eastAsia="zh-CN"/>
        </w:rPr>
        <w:t>年起，将实施禁止在挤塑聚苯乙烯泡沫</w:t>
      </w:r>
      <w:r w:rsidR="00D90E1A" w:rsidRPr="00F4289C">
        <w:rPr>
          <w:rFonts w:eastAsia="SimSun" w:hint="eastAsia"/>
          <w:sz w:val="24"/>
          <w:szCs w:val="24"/>
          <w:lang w:eastAsia="zh-CN"/>
        </w:rPr>
        <w:t>塑料</w:t>
      </w:r>
      <w:r w:rsidR="00E91087" w:rsidRPr="00F4289C">
        <w:rPr>
          <w:rFonts w:eastAsia="SimSun"/>
          <w:sz w:val="24"/>
          <w:szCs w:val="24"/>
          <w:lang w:eastAsia="zh-CN"/>
        </w:rPr>
        <w:t>行业使用</w:t>
      </w:r>
      <w:r w:rsidR="00733585" w:rsidRPr="00F4289C">
        <w:rPr>
          <w:rFonts w:eastAsia="SimSun"/>
          <w:sz w:val="24"/>
          <w:szCs w:val="24"/>
          <w:lang w:eastAsia="zh-CN"/>
        </w:rPr>
        <w:t>含氢氯氟烃</w:t>
      </w:r>
      <w:r w:rsidR="00E91087" w:rsidRPr="00F4289C">
        <w:rPr>
          <w:rFonts w:eastAsia="SimSun"/>
          <w:sz w:val="24"/>
          <w:szCs w:val="24"/>
          <w:lang w:eastAsia="zh-CN"/>
        </w:rPr>
        <w:t>的相关法规</w:t>
      </w:r>
      <w:r w:rsidR="00DA7C23" w:rsidRPr="00F4289C">
        <w:rPr>
          <w:rFonts w:eastAsia="SimSun"/>
          <w:sz w:val="24"/>
          <w:szCs w:val="24"/>
          <w:lang w:eastAsia="zh-CN"/>
        </w:rPr>
        <w:t>；</w:t>
      </w:r>
    </w:p>
    <w:p w14:paraId="7960DAD1" w14:textId="579CF9BD" w:rsidR="00C81AE3" w:rsidRPr="00F4289C" w:rsidRDefault="00A83CC9" w:rsidP="00DA7C23">
      <w:pPr>
        <w:pStyle w:val="Heading2"/>
        <w:rPr>
          <w:rFonts w:eastAsia="SimSun"/>
          <w:sz w:val="24"/>
          <w:szCs w:val="24"/>
          <w:lang w:eastAsia="zh-CN"/>
        </w:rPr>
      </w:pPr>
      <w:r w:rsidRPr="00F4289C">
        <w:rPr>
          <w:rFonts w:eastAsia="KaiTi"/>
          <w:sz w:val="24"/>
          <w:szCs w:val="24"/>
          <w:lang w:eastAsia="zh-CN"/>
        </w:rPr>
        <w:t>聚氨酯泡沫塑料</w:t>
      </w:r>
      <w:r w:rsidR="00E91087" w:rsidRPr="00F4289C">
        <w:rPr>
          <w:rFonts w:eastAsia="KaiTi"/>
          <w:sz w:val="24"/>
          <w:szCs w:val="24"/>
          <w:lang w:eastAsia="zh-CN"/>
        </w:rPr>
        <w:t>行业</w:t>
      </w:r>
      <w:r w:rsidR="00E91087" w:rsidRPr="00F4289C">
        <w:rPr>
          <w:rFonts w:eastAsia="SimSun"/>
          <w:sz w:val="24"/>
          <w:szCs w:val="24"/>
          <w:lang w:eastAsia="zh-CN"/>
        </w:rPr>
        <w:t>：</w:t>
      </w:r>
      <w:r w:rsidR="006D19D0" w:rsidRPr="00F4289C">
        <w:rPr>
          <w:rFonts w:eastAsia="SimSun"/>
          <w:sz w:val="24"/>
          <w:szCs w:val="24"/>
          <w:lang w:eastAsia="zh-CN"/>
        </w:rPr>
        <w:t>对外合作与交流中心</w:t>
      </w:r>
      <w:r w:rsidR="00E91087" w:rsidRPr="00F4289C">
        <w:rPr>
          <w:rFonts w:eastAsia="SimSun"/>
          <w:sz w:val="24"/>
          <w:szCs w:val="24"/>
          <w:lang w:eastAsia="zh-CN"/>
        </w:rPr>
        <w:t>与世界银行于</w:t>
      </w:r>
      <w:r w:rsidR="00E91087" w:rsidRPr="00F4289C">
        <w:rPr>
          <w:rFonts w:eastAsia="SimSun"/>
          <w:sz w:val="24"/>
          <w:szCs w:val="24"/>
          <w:lang w:eastAsia="zh-CN"/>
        </w:rPr>
        <w:t>2019</w:t>
      </w:r>
      <w:r w:rsidR="00E91087" w:rsidRPr="00F4289C">
        <w:rPr>
          <w:rFonts w:eastAsia="SimSun"/>
          <w:sz w:val="24"/>
          <w:szCs w:val="24"/>
          <w:lang w:eastAsia="zh-CN"/>
        </w:rPr>
        <w:t>年</w:t>
      </w:r>
      <w:r w:rsidR="00E91087" w:rsidRPr="00F4289C">
        <w:rPr>
          <w:rFonts w:eastAsia="SimSun"/>
          <w:sz w:val="24"/>
          <w:szCs w:val="24"/>
          <w:lang w:eastAsia="zh-CN"/>
        </w:rPr>
        <w:t>1</w:t>
      </w:r>
      <w:r w:rsidR="00E91087" w:rsidRPr="00F4289C">
        <w:rPr>
          <w:rFonts w:eastAsia="SimSun"/>
          <w:sz w:val="24"/>
          <w:szCs w:val="24"/>
          <w:lang w:eastAsia="zh-CN"/>
        </w:rPr>
        <w:t>月签署合同；自那时起，已有</w:t>
      </w:r>
      <w:r w:rsidR="00E91087" w:rsidRPr="00F4289C">
        <w:rPr>
          <w:rFonts w:eastAsia="SimSun"/>
          <w:sz w:val="24"/>
          <w:szCs w:val="24"/>
          <w:lang w:eastAsia="zh-CN"/>
        </w:rPr>
        <w:t>46</w:t>
      </w:r>
      <w:r w:rsidR="00E91087" w:rsidRPr="00F4289C">
        <w:rPr>
          <w:rFonts w:eastAsia="SimSun"/>
          <w:sz w:val="24"/>
          <w:szCs w:val="24"/>
          <w:lang w:eastAsia="zh-CN"/>
        </w:rPr>
        <w:t>家独立企业及</w:t>
      </w:r>
      <w:r w:rsidR="00640DA1" w:rsidRPr="00F4289C">
        <w:rPr>
          <w:rFonts w:eastAsia="SimSun"/>
          <w:sz w:val="24"/>
          <w:szCs w:val="24"/>
          <w:lang w:eastAsia="zh-CN"/>
        </w:rPr>
        <w:t>配方厂</w:t>
      </w:r>
      <w:r w:rsidR="00E91087" w:rsidRPr="00F4289C">
        <w:rPr>
          <w:rFonts w:eastAsia="SimSun"/>
          <w:sz w:val="24"/>
          <w:szCs w:val="24"/>
          <w:lang w:eastAsia="zh-CN"/>
        </w:rPr>
        <w:t>与</w:t>
      </w:r>
      <w:r w:rsidR="006D19D0" w:rsidRPr="00F4289C">
        <w:rPr>
          <w:rFonts w:eastAsia="SimSun"/>
          <w:sz w:val="24"/>
          <w:szCs w:val="24"/>
          <w:lang w:eastAsia="zh-CN"/>
        </w:rPr>
        <w:t>对外合作与交流中心</w:t>
      </w:r>
      <w:r w:rsidR="00E91087" w:rsidRPr="00F4289C">
        <w:rPr>
          <w:rFonts w:eastAsia="SimSun"/>
          <w:sz w:val="24"/>
          <w:szCs w:val="24"/>
          <w:lang w:eastAsia="zh-CN"/>
        </w:rPr>
        <w:t>签订了</w:t>
      </w:r>
      <w:r w:rsidR="00130B9D" w:rsidRPr="00F4289C">
        <w:rPr>
          <w:rFonts w:eastAsia="SimSun" w:hint="eastAsia"/>
          <w:sz w:val="24"/>
          <w:szCs w:val="24"/>
          <w:lang w:eastAsia="zh-CN"/>
        </w:rPr>
        <w:t>技术转换</w:t>
      </w:r>
      <w:r w:rsidR="00E91087" w:rsidRPr="00F4289C">
        <w:rPr>
          <w:rFonts w:eastAsia="SimSun"/>
          <w:sz w:val="24"/>
          <w:szCs w:val="24"/>
          <w:lang w:eastAsia="zh-CN"/>
        </w:rPr>
        <w:t>合同。其中，</w:t>
      </w:r>
      <w:r w:rsidR="00E91087" w:rsidRPr="00F4289C">
        <w:rPr>
          <w:rFonts w:eastAsia="SimSun"/>
          <w:sz w:val="24"/>
          <w:szCs w:val="24"/>
          <w:lang w:eastAsia="zh-CN"/>
        </w:rPr>
        <w:t>23</w:t>
      </w:r>
      <w:r w:rsidR="00E91087" w:rsidRPr="00F4289C">
        <w:rPr>
          <w:rFonts w:eastAsia="SimSun"/>
          <w:sz w:val="24"/>
          <w:szCs w:val="24"/>
          <w:lang w:eastAsia="zh-CN"/>
        </w:rPr>
        <w:t>家独立</w:t>
      </w:r>
      <w:r w:rsidR="00130B9D" w:rsidRPr="00F4289C">
        <w:rPr>
          <w:rFonts w:eastAsia="SimSun" w:hint="eastAsia"/>
          <w:sz w:val="24"/>
          <w:szCs w:val="24"/>
          <w:lang w:eastAsia="zh-CN"/>
        </w:rPr>
        <w:t>受益方</w:t>
      </w:r>
      <w:r w:rsidR="00E91087" w:rsidRPr="00F4289C">
        <w:rPr>
          <w:rFonts w:eastAsia="SimSun"/>
          <w:sz w:val="24"/>
          <w:szCs w:val="24"/>
          <w:lang w:eastAsia="zh-CN"/>
        </w:rPr>
        <w:t>已完成向</w:t>
      </w:r>
      <w:r w:rsidR="00E91087" w:rsidRPr="00F4289C">
        <w:rPr>
          <w:rFonts w:eastAsia="SimSun" w:hint="eastAsia"/>
          <w:sz w:val="24"/>
          <w:szCs w:val="24"/>
          <w:lang w:eastAsia="zh-CN"/>
        </w:rPr>
        <w:t>碳氢化合物</w:t>
      </w:r>
      <w:r w:rsidR="00E91087" w:rsidRPr="00F4289C">
        <w:rPr>
          <w:rFonts w:eastAsia="SimSun"/>
          <w:sz w:val="24"/>
          <w:szCs w:val="24"/>
          <w:lang w:eastAsia="zh-CN"/>
        </w:rPr>
        <w:t>、氢氟烯烃或水基技术的转换，淘汰</w:t>
      </w:r>
      <w:r w:rsidR="00797EB9" w:rsidRPr="00F4289C">
        <w:rPr>
          <w:rFonts w:eastAsia="SimSun" w:hint="eastAsia"/>
          <w:sz w:val="24"/>
          <w:szCs w:val="24"/>
          <w:lang w:eastAsia="zh-CN"/>
        </w:rPr>
        <w:t>了</w:t>
      </w:r>
      <w:r w:rsidR="00E91087" w:rsidRPr="00F4289C">
        <w:rPr>
          <w:rFonts w:eastAsia="SimSun"/>
          <w:sz w:val="24"/>
          <w:szCs w:val="24"/>
          <w:lang w:eastAsia="zh-CN"/>
        </w:rPr>
        <w:t>2,234</w:t>
      </w:r>
      <w:r w:rsidR="00E91087" w:rsidRPr="00F4289C">
        <w:rPr>
          <w:rFonts w:eastAsia="SimSun"/>
          <w:sz w:val="24"/>
          <w:szCs w:val="24"/>
          <w:lang w:eastAsia="zh-CN"/>
        </w:rPr>
        <w:t>公吨（</w:t>
      </w:r>
      <w:r w:rsidR="00E91087" w:rsidRPr="00F4289C">
        <w:rPr>
          <w:rFonts w:eastAsia="SimSun"/>
          <w:sz w:val="24"/>
          <w:szCs w:val="24"/>
          <w:lang w:eastAsia="zh-CN"/>
        </w:rPr>
        <w:t>245.72</w:t>
      </w:r>
      <w:r w:rsidR="00072261" w:rsidRPr="00F4289C">
        <w:rPr>
          <w:rFonts w:eastAsia="SimSun"/>
          <w:sz w:val="24"/>
          <w:szCs w:val="24"/>
          <w:lang w:eastAsia="zh-CN"/>
        </w:rPr>
        <w:t xml:space="preserve"> ODP</w:t>
      </w:r>
      <w:r w:rsidR="00E91087" w:rsidRPr="00F4289C">
        <w:rPr>
          <w:rFonts w:eastAsia="SimSun"/>
          <w:sz w:val="24"/>
          <w:szCs w:val="24"/>
          <w:lang w:eastAsia="zh-CN"/>
        </w:rPr>
        <w:t>吨）</w:t>
      </w:r>
      <w:r w:rsidR="00E91087" w:rsidRPr="00F4289C">
        <w:rPr>
          <w:rFonts w:eastAsia="SimSun"/>
          <w:sz w:val="24"/>
          <w:szCs w:val="24"/>
          <w:lang w:eastAsia="zh-CN"/>
        </w:rPr>
        <w:t>HCFC-141b</w:t>
      </w:r>
      <w:r w:rsidR="00E91087" w:rsidRPr="00F4289C">
        <w:rPr>
          <w:rFonts w:eastAsia="SimSun"/>
          <w:sz w:val="24"/>
          <w:szCs w:val="24"/>
          <w:lang w:eastAsia="zh-CN"/>
        </w:rPr>
        <w:t>。剩余</w:t>
      </w:r>
      <w:r w:rsidR="00E91087" w:rsidRPr="00F4289C">
        <w:rPr>
          <w:rFonts w:eastAsia="SimSun"/>
          <w:sz w:val="24"/>
          <w:szCs w:val="24"/>
          <w:lang w:eastAsia="zh-CN"/>
        </w:rPr>
        <w:t>8</w:t>
      </w:r>
      <w:r w:rsidR="00E91087" w:rsidRPr="00F4289C">
        <w:rPr>
          <w:rFonts w:eastAsia="SimSun"/>
          <w:sz w:val="24"/>
          <w:szCs w:val="24"/>
          <w:lang w:eastAsia="zh-CN"/>
        </w:rPr>
        <w:t>家企业及</w:t>
      </w:r>
      <w:r w:rsidR="00E91087" w:rsidRPr="00F4289C">
        <w:rPr>
          <w:rFonts w:eastAsia="SimSun"/>
          <w:sz w:val="24"/>
          <w:szCs w:val="24"/>
          <w:lang w:eastAsia="zh-CN"/>
        </w:rPr>
        <w:t>15</w:t>
      </w:r>
      <w:r w:rsidR="00E91087" w:rsidRPr="00F4289C">
        <w:rPr>
          <w:rFonts w:eastAsia="SimSun"/>
          <w:sz w:val="24"/>
          <w:szCs w:val="24"/>
          <w:lang w:eastAsia="zh-CN"/>
        </w:rPr>
        <w:t>家</w:t>
      </w:r>
      <w:r w:rsidR="00072261" w:rsidRPr="00F4289C">
        <w:rPr>
          <w:rFonts w:eastAsia="SimSun"/>
          <w:sz w:val="24"/>
          <w:szCs w:val="24"/>
          <w:lang w:eastAsia="zh-CN"/>
        </w:rPr>
        <w:t>配方厂使用</w:t>
      </w:r>
      <w:r w:rsidR="00072261" w:rsidRPr="00F4289C">
        <w:rPr>
          <w:rFonts w:eastAsia="SimSun" w:hint="eastAsia"/>
          <w:sz w:val="24"/>
          <w:szCs w:val="24"/>
          <w:lang w:eastAsia="zh-CN"/>
        </w:rPr>
        <w:t>了</w:t>
      </w:r>
      <w:r w:rsidR="00072261" w:rsidRPr="00F4289C">
        <w:rPr>
          <w:rFonts w:eastAsia="SimSun"/>
          <w:sz w:val="24"/>
          <w:szCs w:val="24"/>
          <w:lang w:eastAsia="zh-CN"/>
        </w:rPr>
        <w:t>6,308</w:t>
      </w:r>
      <w:r w:rsidR="00072261" w:rsidRPr="00F4289C">
        <w:rPr>
          <w:rFonts w:eastAsia="SimSun"/>
          <w:sz w:val="24"/>
          <w:szCs w:val="24"/>
          <w:lang w:eastAsia="zh-CN"/>
        </w:rPr>
        <w:t>公吨</w:t>
      </w:r>
      <w:r w:rsidR="00E91087" w:rsidRPr="00F4289C">
        <w:rPr>
          <w:rFonts w:eastAsia="SimSun"/>
          <w:sz w:val="24"/>
          <w:szCs w:val="24"/>
          <w:lang w:eastAsia="zh-CN"/>
        </w:rPr>
        <w:t>（</w:t>
      </w:r>
      <w:r w:rsidR="00E91087" w:rsidRPr="00F4289C">
        <w:rPr>
          <w:rFonts w:eastAsia="SimSun"/>
          <w:sz w:val="24"/>
          <w:szCs w:val="24"/>
          <w:lang w:eastAsia="zh-CN"/>
        </w:rPr>
        <w:t>693.92</w:t>
      </w:r>
      <w:r w:rsidR="00C6386D" w:rsidRPr="00F4289C">
        <w:rPr>
          <w:rFonts w:eastAsia="SimSun" w:hint="eastAsia"/>
          <w:sz w:val="24"/>
          <w:szCs w:val="24"/>
          <w:lang w:eastAsia="zh-CN"/>
        </w:rPr>
        <w:t xml:space="preserve"> </w:t>
      </w:r>
      <w:r w:rsidR="00072261" w:rsidRPr="00F4289C">
        <w:rPr>
          <w:rFonts w:eastAsia="SimSun"/>
          <w:sz w:val="24"/>
          <w:szCs w:val="24"/>
          <w:lang w:eastAsia="zh-CN"/>
        </w:rPr>
        <w:t>ODP</w:t>
      </w:r>
      <w:r w:rsidR="00E91087" w:rsidRPr="00F4289C">
        <w:rPr>
          <w:rFonts w:eastAsia="SimSun"/>
          <w:sz w:val="24"/>
          <w:szCs w:val="24"/>
          <w:lang w:eastAsia="zh-CN"/>
        </w:rPr>
        <w:t>吨）</w:t>
      </w:r>
      <w:r w:rsidR="00072261" w:rsidRPr="00F4289C">
        <w:rPr>
          <w:rFonts w:eastAsia="SimSun"/>
          <w:sz w:val="24"/>
          <w:szCs w:val="24"/>
          <w:lang w:eastAsia="zh-CN"/>
        </w:rPr>
        <w:t>HCFC-141b</w:t>
      </w:r>
      <w:r w:rsidR="00A03CF7" w:rsidRPr="00F4289C">
        <w:rPr>
          <w:rFonts w:eastAsia="SimSun" w:hint="eastAsia"/>
          <w:sz w:val="24"/>
          <w:szCs w:val="24"/>
          <w:lang w:eastAsia="zh-CN"/>
        </w:rPr>
        <w:t>，</w:t>
      </w:r>
      <w:r w:rsidR="00E91087" w:rsidRPr="00F4289C">
        <w:rPr>
          <w:rFonts w:eastAsia="SimSun"/>
          <w:sz w:val="24"/>
          <w:szCs w:val="24"/>
          <w:lang w:eastAsia="zh-CN"/>
        </w:rPr>
        <w:t>正在采购设备与材料，预计将于</w:t>
      </w:r>
      <w:r w:rsidR="00E91087" w:rsidRPr="00F4289C">
        <w:rPr>
          <w:rFonts w:eastAsia="SimSun"/>
          <w:sz w:val="24"/>
          <w:szCs w:val="24"/>
          <w:lang w:eastAsia="zh-CN"/>
        </w:rPr>
        <w:t>2025</w:t>
      </w:r>
      <w:r w:rsidR="00E91087" w:rsidRPr="00F4289C">
        <w:rPr>
          <w:rFonts w:eastAsia="SimSun"/>
          <w:sz w:val="24"/>
          <w:szCs w:val="24"/>
          <w:lang w:eastAsia="zh-CN"/>
        </w:rPr>
        <w:t>年底前（独立企业）或</w:t>
      </w:r>
      <w:r w:rsidR="00E91087" w:rsidRPr="00F4289C">
        <w:rPr>
          <w:rFonts w:eastAsia="SimSun"/>
          <w:sz w:val="24"/>
          <w:szCs w:val="24"/>
          <w:lang w:eastAsia="zh-CN"/>
        </w:rPr>
        <w:t>2026</w:t>
      </w:r>
      <w:r w:rsidR="00E91087" w:rsidRPr="00F4289C">
        <w:rPr>
          <w:rFonts w:eastAsia="SimSun"/>
          <w:sz w:val="24"/>
          <w:szCs w:val="24"/>
          <w:lang w:eastAsia="zh-CN"/>
        </w:rPr>
        <w:t>年上半年（</w:t>
      </w:r>
      <w:r w:rsidR="00A03CF7" w:rsidRPr="00F4289C">
        <w:rPr>
          <w:rFonts w:eastAsia="SimSun"/>
          <w:sz w:val="24"/>
          <w:szCs w:val="24"/>
          <w:lang w:eastAsia="zh-CN"/>
        </w:rPr>
        <w:t>配方厂</w:t>
      </w:r>
      <w:r w:rsidR="00E91087" w:rsidRPr="00F4289C">
        <w:rPr>
          <w:rFonts w:eastAsia="SimSun"/>
          <w:sz w:val="24"/>
          <w:szCs w:val="24"/>
          <w:lang w:eastAsia="zh-CN"/>
        </w:rPr>
        <w:t>及相关下游用户）完成</w:t>
      </w:r>
      <w:r w:rsidR="00EC2021" w:rsidRPr="00F4289C">
        <w:rPr>
          <w:rFonts w:eastAsia="SimSun" w:hint="eastAsia"/>
          <w:sz w:val="24"/>
          <w:szCs w:val="24"/>
          <w:lang w:eastAsia="zh-CN"/>
        </w:rPr>
        <w:t>技术转换</w:t>
      </w:r>
      <w:r w:rsidR="00E91087" w:rsidRPr="00F4289C">
        <w:rPr>
          <w:rFonts w:eastAsia="SimSun"/>
          <w:sz w:val="24"/>
          <w:szCs w:val="24"/>
          <w:lang w:eastAsia="zh-CN"/>
        </w:rPr>
        <w:t>。此外，为支持该行业向低</w:t>
      </w:r>
      <w:r w:rsidR="00C46651" w:rsidRPr="00F4289C">
        <w:rPr>
          <w:rFonts w:eastAsia="SimSun"/>
          <w:sz w:val="24"/>
          <w:szCs w:val="24"/>
          <w:lang w:eastAsia="zh-CN"/>
        </w:rPr>
        <w:t>全球升温潜能值</w:t>
      </w:r>
      <w:r w:rsidR="00E91087" w:rsidRPr="00F4289C">
        <w:rPr>
          <w:rFonts w:eastAsia="SimSun"/>
          <w:sz w:val="24"/>
          <w:szCs w:val="24"/>
          <w:lang w:eastAsia="zh-CN"/>
        </w:rPr>
        <w:t>技术转型，还开展了多项技术援助活动，包括培训、特定应用替代技术</w:t>
      </w:r>
      <w:r w:rsidR="00EC2021" w:rsidRPr="00F4289C">
        <w:rPr>
          <w:rFonts w:eastAsia="SimSun" w:hint="eastAsia"/>
          <w:sz w:val="24"/>
          <w:szCs w:val="24"/>
          <w:lang w:eastAsia="zh-CN"/>
        </w:rPr>
        <w:t>研究</w:t>
      </w:r>
      <w:r w:rsidR="00E91087" w:rsidRPr="00F4289C">
        <w:rPr>
          <w:rFonts w:eastAsia="SimSun"/>
          <w:sz w:val="24"/>
          <w:szCs w:val="24"/>
          <w:lang w:eastAsia="zh-CN"/>
        </w:rPr>
        <w:t>以及监管执法能力建设。除</w:t>
      </w:r>
      <w:r w:rsidR="007833A7" w:rsidRPr="00F4289C">
        <w:rPr>
          <w:rFonts w:eastAsia="SimSun"/>
          <w:sz w:val="24"/>
          <w:szCs w:val="24"/>
          <w:lang w:eastAsia="zh-CN"/>
        </w:rPr>
        <w:t>喷射泡沫塑料</w:t>
      </w:r>
      <w:r w:rsidR="00E91087" w:rsidRPr="00F4289C">
        <w:rPr>
          <w:rFonts w:eastAsia="SimSun"/>
          <w:sz w:val="24"/>
          <w:szCs w:val="24"/>
          <w:lang w:eastAsia="zh-CN"/>
        </w:rPr>
        <w:t>外</w:t>
      </w:r>
      <w:r w:rsidR="00746334" w:rsidRPr="00F4289C">
        <w:rPr>
          <w:rFonts w:eastAsia="SimSun" w:hint="eastAsia"/>
          <w:sz w:val="24"/>
          <w:szCs w:val="24"/>
          <w:lang w:eastAsia="zh-CN"/>
        </w:rPr>
        <w:t>次级</w:t>
      </w:r>
      <w:r w:rsidR="00746334" w:rsidRPr="00F4289C">
        <w:rPr>
          <w:rFonts w:eastAsia="SimSun"/>
          <w:sz w:val="24"/>
          <w:szCs w:val="24"/>
          <w:lang w:eastAsia="zh-CN"/>
        </w:rPr>
        <w:t>行业</w:t>
      </w:r>
      <w:r w:rsidR="00E91087" w:rsidRPr="00F4289C">
        <w:rPr>
          <w:rFonts w:eastAsia="SimSun"/>
          <w:sz w:val="24"/>
          <w:szCs w:val="24"/>
          <w:lang w:eastAsia="zh-CN"/>
        </w:rPr>
        <w:t>，其他所有</w:t>
      </w:r>
      <w:r w:rsidR="00C927E1" w:rsidRPr="00F4289C">
        <w:rPr>
          <w:rFonts w:eastAsia="SimSun" w:hint="eastAsia"/>
          <w:sz w:val="24"/>
          <w:szCs w:val="24"/>
          <w:lang w:eastAsia="zh-CN"/>
        </w:rPr>
        <w:t>次级</w:t>
      </w:r>
      <w:r w:rsidR="00E91087" w:rsidRPr="00F4289C">
        <w:rPr>
          <w:rFonts w:eastAsia="SimSun"/>
          <w:sz w:val="24"/>
          <w:szCs w:val="24"/>
          <w:lang w:eastAsia="zh-CN"/>
        </w:rPr>
        <w:t>行业自</w:t>
      </w:r>
      <w:r w:rsidR="00E91087" w:rsidRPr="00F4289C">
        <w:rPr>
          <w:rFonts w:eastAsia="SimSun"/>
          <w:sz w:val="24"/>
          <w:szCs w:val="24"/>
          <w:lang w:eastAsia="zh-CN"/>
        </w:rPr>
        <w:t>2026</w:t>
      </w:r>
      <w:r w:rsidR="00E91087" w:rsidRPr="00F4289C">
        <w:rPr>
          <w:rFonts w:eastAsia="SimSun"/>
          <w:sz w:val="24"/>
          <w:szCs w:val="24"/>
          <w:lang w:eastAsia="zh-CN"/>
        </w:rPr>
        <w:t>年</w:t>
      </w:r>
      <w:r w:rsidR="00E91087" w:rsidRPr="00F4289C">
        <w:rPr>
          <w:rFonts w:eastAsia="SimSun"/>
          <w:sz w:val="24"/>
          <w:szCs w:val="24"/>
          <w:lang w:eastAsia="zh-CN"/>
        </w:rPr>
        <w:t>1</w:t>
      </w:r>
      <w:r w:rsidR="00E91087" w:rsidRPr="00F4289C">
        <w:rPr>
          <w:rFonts w:eastAsia="SimSun"/>
          <w:sz w:val="24"/>
          <w:szCs w:val="24"/>
          <w:lang w:eastAsia="zh-CN"/>
        </w:rPr>
        <w:t>月</w:t>
      </w:r>
      <w:r w:rsidR="00E91087" w:rsidRPr="00F4289C">
        <w:rPr>
          <w:rFonts w:eastAsia="SimSun"/>
          <w:sz w:val="24"/>
          <w:szCs w:val="24"/>
          <w:lang w:eastAsia="zh-CN"/>
        </w:rPr>
        <w:t>1</w:t>
      </w:r>
      <w:r w:rsidR="00E91087" w:rsidRPr="00F4289C">
        <w:rPr>
          <w:rFonts w:eastAsia="SimSun"/>
          <w:sz w:val="24"/>
          <w:szCs w:val="24"/>
          <w:lang w:eastAsia="zh-CN"/>
        </w:rPr>
        <w:t>日起将禁止使用</w:t>
      </w:r>
      <w:r w:rsidR="00E91087" w:rsidRPr="00F4289C">
        <w:rPr>
          <w:rFonts w:eastAsia="SimSun"/>
          <w:sz w:val="24"/>
          <w:szCs w:val="24"/>
          <w:lang w:eastAsia="zh-CN"/>
        </w:rPr>
        <w:t>HCFC-141b</w:t>
      </w:r>
      <w:r w:rsidR="00E91087" w:rsidRPr="00F4289C">
        <w:rPr>
          <w:rFonts w:eastAsia="SimSun"/>
          <w:sz w:val="24"/>
          <w:szCs w:val="24"/>
          <w:lang w:eastAsia="zh-CN"/>
        </w:rPr>
        <w:t>作为发泡剂，</w:t>
      </w:r>
      <w:r w:rsidR="00746334" w:rsidRPr="00F4289C">
        <w:rPr>
          <w:rFonts w:eastAsia="SimSun" w:hint="eastAsia"/>
          <w:sz w:val="24"/>
          <w:szCs w:val="24"/>
          <w:lang w:eastAsia="zh-CN"/>
        </w:rPr>
        <w:t>针对</w:t>
      </w:r>
      <w:r w:rsidR="00C927E1" w:rsidRPr="00F4289C">
        <w:rPr>
          <w:rFonts w:eastAsia="SimSun"/>
          <w:sz w:val="24"/>
          <w:szCs w:val="24"/>
          <w:lang w:eastAsia="zh-CN"/>
        </w:rPr>
        <w:t>喷射泡沫塑料</w:t>
      </w:r>
      <w:r w:rsidR="00C927E1" w:rsidRPr="00F4289C">
        <w:rPr>
          <w:rFonts w:eastAsia="SimSun" w:hint="eastAsia"/>
          <w:sz w:val="24"/>
          <w:szCs w:val="24"/>
          <w:lang w:eastAsia="zh-CN"/>
        </w:rPr>
        <w:t>次级</w:t>
      </w:r>
      <w:r w:rsidR="00E91087" w:rsidRPr="00F4289C">
        <w:rPr>
          <w:rFonts w:eastAsia="SimSun"/>
          <w:sz w:val="24"/>
          <w:szCs w:val="24"/>
          <w:lang w:eastAsia="zh-CN"/>
        </w:rPr>
        <w:t>行业的禁令则将于</w:t>
      </w:r>
      <w:r w:rsidR="00E91087" w:rsidRPr="00F4289C">
        <w:rPr>
          <w:rFonts w:eastAsia="SimSun"/>
          <w:sz w:val="24"/>
          <w:szCs w:val="24"/>
          <w:lang w:eastAsia="zh-CN"/>
        </w:rPr>
        <w:t>2026</w:t>
      </w:r>
      <w:r w:rsidR="00E91087" w:rsidRPr="00F4289C">
        <w:rPr>
          <w:rFonts w:eastAsia="SimSun"/>
          <w:sz w:val="24"/>
          <w:szCs w:val="24"/>
          <w:lang w:eastAsia="zh-CN"/>
        </w:rPr>
        <w:t>年</w:t>
      </w:r>
      <w:r w:rsidR="00E91087" w:rsidRPr="00F4289C">
        <w:rPr>
          <w:rFonts w:eastAsia="SimSun"/>
          <w:sz w:val="24"/>
          <w:szCs w:val="24"/>
          <w:lang w:eastAsia="zh-CN"/>
        </w:rPr>
        <w:t>7</w:t>
      </w:r>
      <w:r w:rsidR="00E91087" w:rsidRPr="00F4289C">
        <w:rPr>
          <w:rFonts w:eastAsia="SimSun"/>
          <w:sz w:val="24"/>
          <w:szCs w:val="24"/>
          <w:lang w:eastAsia="zh-CN"/>
        </w:rPr>
        <w:t>月</w:t>
      </w:r>
      <w:r w:rsidR="00E91087" w:rsidRPr="00F4289C">
        <w:rPr>
          <w:rFonts w:eastAsia="SimSun"/>
          <w:sz w:val="24"/>
          <w:szCs w:val="24"/>
          <w:lang w:eastAsia="zh-CN"/>
        </w:rPr>
        <w:t>1</w:t>
      </w:r>
      <w:r w:rsidR="00E91087" w:rsidRPr="00F4289C">
        <w:rPr>
          <w:rFonts w:eastAsia="SimSun"/>
          <w:sz w:val="24"/>
          <w:szCs w:val="24"/>
          <w:lang w:eastAsia="zh-CN"/>
        </w:rPr>
        <w:t>日生效；</w:t>
      </w:r>
    </w:p>
    <w:p w14:paraId="1A5E5390" w14:textId="49960519" w:rsidR="0087743D" w:rsidRPr="00F4289C" w:rsidRDefault="006161A7" w:rsidP="00DA7C23">
      <w:pPr>
        <w:pStyle w:val="Heading2"/>
        <w:rPr>
          <w:rFonts w:eastAsia="SimSun"/>
          <w:iCs/>
          <w:sz w:val="24"/>
          <w:szCs w:val="24"/>
          <w:shd w:val="clear" w:color="auto" w:fill="FFFF00"/>
          <w:lang w:eastAsia="zh-CN"/>
        </w:rPr>
      </w:pPr>
      <w:bookmarkStart w:id="10" w:name="_Hlk117517361"/>
      <w:r w:rsidRPr="00F4289C">
        <w:rPr>
          <w:rFonts w:eastAsia="KaiTi"/>
          <w:iCs/>
          <w:sz w:val="24"/>
          <w:szCs w:val="24"/>
          <w:lang w:eastAsia="zh-CN"/>
        </w:rPr>
        <w:t>工业和商业制冷及空调</w:t>
      </w:r>
      <w:r w:rsidRPr="00F4289C">
        <w:rPr>
          <w:rFonts w:eastAsia="KaiTi" w:hint="eastAsia"/>
          <w:iCs/>
          <w:sz w:val="24"/>
          <w:szCs w:val="24"/>
          <w:lang w:eastAsia="zh-CN"/>
        </w:rPr>
        <w:t>行业：</w:t>
      </w:r>
      <w:r w:rsidR="00DB2093" w:rsidRPr="00F4289C">
        <w:rPr>
          <w:rFonts w:eastAsia="SimSun"/>
          <w:iCs/>
          <w:sz w:val="24"/>
          <w:szCs w:val="24"/>
          <w:lang w:eastAsia="zh-CN"/>
        </w:rPr>
        <w:t>共有</w:t>
      </w:r>
      <w:r w:rsidR="00DB2093" w:rsidRPr="00F4289C">
        <w:rPr>
          <w:rFonts w:eastAsia="SimSun"/>
          <w:iCs/>
          <w:sz w:val="24"/>
          <w:szCs w:val="24"/>
          <w:lang w:eastAsia="zh-CN"/>
        </w:rPr>
        <w:t>19</w:t>
      </w:r>
      <w:r w:rsidR="00DB2093" w:rsidRPr="00F4289C">
        <w:rPr>
          <w:rFonts w:eastAsia="SimSun"/>
          <w:iCs/>
          <w:sz w:val="24"/>
          <w:szCs w:val="24"/>
          <w:lang w:eastAsia="zh-CN"/>
        </w:rPr>
        <w:t>家企业签署了合同，对</w:t>
      </w:r>
      <w:r w:rsidR="00DB2093" w:rsidRPr="00F4289C">
        <w:rPr>
          <w:rFonts w:eastAsia="SimSun"/>
          <w:iCs/>
          <w:sz w:val="24"/>
          <w:szCs w:val="24"/>
          <w:lang w:eastAsia="zh-CN"/>
        </w:rPr>
        <w:t>29</w:t>
      </w:r>
      <w:r w:rsidR="00DB2093" w:rsidRPr="00F4289C">
        <w:rPr>
          <w:rFonts w:eastAsia="SimSun"/>
          <w:iCs/>
          <w:sz w:val="24"/>
          <w:szCs w:val="24"/>
          <w:lang w:eastAsia="zh-CN"/>
        </w:rPr>
        <w:t>条生产线进</w:t>
      </w:r>
      <w:r w:rsidR="00DB2093" w:rsidRPr="00F4289C">
        <w:rPr>
          <w:rFonts w:eastAsia="SimSun"/>
          <w:iCs/>
          <w:sz w:val="24"/>
          <w:szCs w:val="24"/>
          <w:lang w:eastAsia="zh-CN"/>
        </w:rPr>
        <w:lastRenderedPageBreak/>
        <w:t>行</w:t>
      </w:r>
      <w:r w:rsidR="00044160" w:rsidRPr="00F4289C">
        <w:rPr>
          <w:rFonts w:eastAsia="SimSun" w:hint="eastAsia"/>
          <w:iCs/>
          <w:sz w:val="24"/>
          <w:szCs w:val="24"/>
          <w:lang w:eastAsia="zh-CN"/>
        </w:rPr>
        <w:t>技术转换</w:t>
      </w:r>
      <w:r w:rsidR="00DB2093" w:rsidRPr="00F4289C">
        <w:rPr>
          <w:rFonts w:eastAsia="SimSun"/>
          <w:iCs/>
          <w:sz w:val="24"/>
          <w:szCs w:val="24"/>
          <w:lang w:eastAsia="zh-CN"/>
        </w:rPr>
        <w:t>以淘汰</w:t>
      </w:r>
      <w:r w:rsidR="00DB2093" w:rsidRPr="00F4289C">
        <w:rPr>
          <w:rFonts w:eastAsia="SimSun"/>
          <w:iCs/>
          <w:sz w:val="24"/>
          <w:szCs w:val="24"/>
          <w:lang w:eastAsia="zh-CN"/>
        </w:rPr>
        <w:t>3,584.13</w:t>
      </w:r>
      <w:r w:rsidR="00DB2093" w:rsidRPr="00F4289C">
        <w:rPr>
          <w:rFonts w:eastAsia="SimSun"/>
          <w:iCs/>
          <w:sz w:val="24"/>
          <w:szCs w:val="24"/>
          <w:lang w:eastAsia="zh-CN"/>
        </w:rPr>
        <w:t>公吨的</w:t>
      </w:r>
      <w:r w:rsidR="00DB2093" w:rsidRPr="00F4289C">
        <w:rPr>
          <w:rFonts w:eastAsia="SimSun"/>
          <w:iCs/>
          <w:sz w:val="24"/>
          <w:szCs w:val="24"/>
          <w:lang w:eastAsia="zh-CN"/>
        </w:rPr>
        <w:t>HCFC-22</w:t>
      </w:r>
      <w:r w:rsidR="00044160" w:rsidRPr="00F4289C">
        <w:rPr>
          <w:rFonts w:eastAsia="SimSun" w:hint="eastAsia"/>
          <w:iCs/>
          <w:sz w:val="24"/>
          <w:szCs w:val="24"/>
          <w:lang w:eastAsia="zh-CN"/>
        </w:rPr>
        <w:t>；</w:t>
      </w:r>
      <w:r w:rsidR="00DB2093" w:rsidRPr="00F4289C">
        <w:rPr>
          <w:rFonts w:eastAsia="SimSun"/>
          <w:iCs/>
          <w:sz w:val="24"/>
          <w:szCs w:val="24"/>
          <w:lang w:eastAsia="zh-CN"/>
        </w:rPr>
        <w:t>其中，</w:t>
      </w:r>
      <w:r w:rsidR="00DB2093" w:rsidRPr="00F4289C">
        <w:rPr>
          <w:rFonts w:eastAsia="SimSun"/>
          <w:iCs/>
          <w:sz w:val="24"/>
          <w:szCs w:val="24"/>
          <w:lang w:eastAsia="zh-CN"/>
        </w:rPr>
        <w:t>18</w:t>
      </w:r>
      <w:r w:rsidR="00DB2093" w:rsidRPr="00F4289C">
        <w:rPr>
          <w:rFonts w:eastAsia="SimSun"/>
          <w:iCs/>
          <w:sz w:val="24"/>
          <w:szCs w:val="24"/>
          <w:lang w:eastAsia="zh-CN"/>
        </w:rPr>
        <w:t>条生产线已</w:t>
      </w:r>
      <w:r w:rsidR="00827E64" w:rsidRPr="00F4289C">
        <w:rPr>
          <w:rFonts w:eastAsia="SimSun" w:hint="eastAsia"/>
          <w:iCs/>
          <w:sz w:val="24"/>
          <w:szCs w:val="24"/>
          <w:lang w:eastAsia="zh-CN"/>
        </w:rPr>
        <w:t>完成</w:t>
      </w:r>
      <w:r w:rsidR="00DB2093" w:rsidRPr="00F4289C">
        <w:rPr>
          <w:rFonts w:eastAsia="SimSun"/>
          <w:iCs/>
          <w:sz w:val="24"/>
          <w:szCs w:val="24"/>
          <w:lang w:eastAsia="zh-CN"/>
        </w:rPr>
        <w:t>国家验收，淘汰</w:t>
      </w:r>
      <w:r w:rsidR="002457F3" w:rsidRPr="00F4289C">
        <w:rPr>
          <w:rFonts w:eastAsia="SimSun" w:hint="eastAsia"/>
          <w:iCs/>
          <w:sz w:val="24"/>
          <w:szCs w:val="24"/>
          <w:lang w:eastAsia="zh-CN"/>
        </w:rPr>
        <w:t>了</w:t>
      </w:r>
      <w:r w:rsidR="00DB2093" w:rsidRPr="00F4289C">
        <w:rPr>
          <w:rFonts w:eastAsia="SimSun"/>
          <w:iCs/>
          <w:sz w:val="24"/>
          <w:szCs w:val="24"/>
          <w:lang w:eastAsia="zh-CN"/>
        </w:rPr>
        <w:t>2,558.73</w:t>
      </w:r>
      <w:r w:rsidR="00DB2093" w:rsidRPr="00F4289C">
        <w:rPr>
          <w:rFonts w:eastAsia="SimSun"/>
          <w:iCs/>
          <w:sz w:val="24"/>
          <w:szCs w:val="24"/>
          <w:lang w:eastAsia="zh-CN"/>
        </w:rPr>
        <w:t>公吨</w:t>
      </w:r>
      <w:r w:rsidR="001602D6" w:rsidRPr="00F4289C">
        <w:rPr>
          <w:rFonts w:eastAsia="SimSun" w:hint="eastAsia"/>
          <w:iCs/>
          <w:sz w:val="24"/>
          <w:szCs w:val="24"/>
          <w:lang w:eastAsia="zh-CN"/>
        </w:rPr>
        <w:t>的</w:t>
      </w:r>
      <w:r w:rsidR="00DB2093" w:rsidRPr="00F4289C">
        <w:rPr>
          <w:rFonts w:eastAsia="SimSun"/>
          <w:iCs/>
          <w:sz w:val="24"/>
          <w:szCs w:val="24"/>
          <w:lang w:eastAsia="zh-CN"/>
        </w:rPr>
        <w:t>HCFC-22</w:t>
      </w:r>
      <w:r w:rsidR="00DB2093" w:rsidRPr="00F4289C">
        <w:rPr>
          <w:rFonts w:eastAsia="SimSun"/>
          <w:iCs/>
          <w:sz w:val="24"/>
          <w:szCs w:val="24"/>
          <w:lang w:eastAsia="zh-CN"/>
        </w:rPr>
        <w:t>；</w:t>
      </w:r>
      <w:r w:rsidR="00DB2093" w:rsidRPr="00F4289C">
        <w:rPr>
          <w:rFonts w:eastAsia="SimSun"/>
          <w:iCs/>
          <w:sz w:val="24"/>
          <w:szCs w:val="24"/>
          <w:lang w:eastAsia="zh-CN"/>
        </w:rPr>
        <w:t>4</w:t>
      </w:r>
      <w:r w:rsidR="00DB2093" w:rsidRPr="00F4289C">
        <w:rPr>
          <w:rFonts w:eastAsia="SimSun"/>
          <w:iCs/>
          <w:sz w:val="24"/>
          <w:szCs w:val="24"/>
          <w:lang w:eastAsia="zh-CN"/>
        </w:rPr>
        <w:t>条生产线已完成设计与采购合同签订；另有</w:t>
      </w:r>
      <w:r w:rsidR="00DB2093" w:rsidRPr="00F4289C">
        <w:rPr>
          <w:rFonts w:eastAsia="SimSun"/>
          <w:iCs/>
          <w:sz w:val="24"/>
          <w:szCs w:val="24"/>
          <w:lang w:eastAsia="zh-CN"/>
        </w:rPr>
        <w:t>7</w:t>
      </w:r>
      <w:r w:rsidR="00DB2093" w:rsidRPr="00F4289C">
        <w:rPr>
          <w:rFonts w:eastAsia="SimSun"/>
          <w:iCs/>
          <w:sz w:val="24"/>
          <w:szCs w:val="24"/>
          <w:lang w:eastAsia="zh-CN"/>
        </w:rPr>
        <w:t>条已签约生产线开始实施项目设计与采购</w:t>
      </w:r>
      <w:r w:rsidR="001602D6" w:rsidRPr="00F4289C">
        <w:rPr>
          <w:rFonts w:eastAsia="SimSun" w:hint="eastAsia"/>
          <w:iCs/>
          <w:sz w:val="24"/>
          <w:szCs w:val="24"/>
          <w:lang w:eastAsia="zh-CN"/>
        </w:rPr>
        <w:t>合同</w:t>
      </w:r>
      <w:r w:rsidR="00DB2093" w:rsidRPr="00F4289C">
        <w:rPr>
          <w:rFonts w:eastAsia="SimSun"/>
          <w:iCs/>
          <w:sz w:val="24"/>
          <w:szCs w:val="24"/>
          <w:lang w:eastAsia="zh-CN"/>
        </w:rPr>
        <w:t>。此外，还</w:t>
      </w:r>
      <w:r w:rsidR="001602D6" w:rsidRPr="00F4289C">
        <w:rPr>
          <w:rFonts w:eastAsia="SimSun" w:hint="eastAsia"/>
          <w:iCs/>
          <w:sz w:val="24"/>
          <w:szCs w:val="24"/>
          <w:lang w:eastAsia="zh-CN"/>
        </w:rPr>
        <w:t>完成</w:t>
      </w:r>
      <w:r w:rsidR="00DB2093" w:rsidRPr="00F4289C">
        <w:rPr>
          <w:rFonts w:eastAsia="SimSun"/>
          <w:iCs/>
          <w:sz w:val="24"/>
          <w:szCs w:val="24"/>
          <w:lang w:eastAsia="zh-CN"/>
        </w:rPr>
        <w:t>了多项技术援助活动，以支持该行业向非</w:t>
      </w:r>
      <w:r w:rsidR="00733585" w:rsidRPr="00F4289C">
        <w:rPr>
          <w:rFonts w:eastAsia="SimSun"/>
          <w:iCs/>
          <w:sz w:val="24"/>
          <w:szCs w:val="24"/>
          <w:lang w:eastAsia="zh-CN"/>
        </w:rPr>
        <w:t>含氢氯氟烃</w:t>
      </w:r>
      <w:r w:rsidR="00DB2093" w:rsidRPr="00F4289C">
        <w:rPr>
          <w:rFonts w:eastAsia="SimSun"/>
          <w:iCs/>
          <w:sz w:val="24"/>
          <w:szCs w:val="24"/>
          <w:lang w:eastAsia="zh-CN"/>
        </w:rPr>
        <w:t>技术转型；</w:t>
      </w:r>
    </w:p>
    <w:p w14:paraId="2FB8771B" w14:textId="1B0B6991" w:rsidR="0087743D" w:rsidRPr="00F4289C" w:rsidRDefault="009D6055" w:rsidP="00DA7C23">
      <w:pPr>
        <w:pStyle w:val="Heading2"/>
        <w:widowControl/>
        <w:numPr>
          <w:ilvl w:val="1"/>
          <w:numId w:val="1"/>
        </w:numPr>
        <w:spacing w:before="240"/>
        <w:rPr>
          <w:rFonts w:eastAsia="SimSun"/>
          <w:sz w:val="24"/>
          <w:szCs w:val="24"/>
          <w:lang w:eastAsia="zh-CN"/>
        </w:rPr>
      </w:pPr>
      <w:bookmarkStart w:id="11" w:name="_Hlk117776626"/>
      <w:bookmarkEnd w:id="10"/>
      <w:r w:rsidRPr="00F4289C">
        <w:rPr>
          <w:rFonts w:eastAsia="KaiTi"/>
          <w:sz w:val="24"/>
          <w:szCs w:val="24"/>
          <w:lang w:eastAsia="zh-CN"/>
        </w:rPr>
        <w:t>室内空调制造和热泵热水器</w:t>
      </w:r>
      <w:r w:rsidR="00DB2093" w:rsidRPr="00F4289C">
        <w:rPr>
          <w:rFonts w:eastAsia="KaiTi"/>
          <w:sz w:val="24"/>
          <w:szCs w:val="24"/>
          <w:lang w:eastAsia="zh-CN"/>
        </w:rPr>
        <w:t>制造行业</w:t>
      </w:r>
      <w:r w:rsidR="00DB2093" w:rsidRPr="00F4289C">
        <w:rPr>
          <w:rFonts w:eastAsia="SimSun"/>
          <w:sz w:val="24"/>
          <w:szCs w:val="24"/>
          <w:lang w:eastAsia="zh-CN"/>
        </w:rPr>
        <w:t>：</w:t>
      </w:r>
      <w:r w:rsidR="00F93D50" w:rsidRPr="00F4289C">
        <w:rPr>
          <w:rFonts w:eastAsia="SimSun" w:hint="eastAsia"/>
          <w:sz w:val="24"/>
          <w:szCs w:val="24"/>
          <w:lang w:eastAsia="zh-CN"/>
        </w:rPr>
        <w:t>8</w:t>
      </w:r>
      <w:r w:rsidR="00DB2093" w:rsidRPr="00F4289C">
        <w:rPr>
          <w:rFonts w:eastAsia="SimSun"/>
          <w:sz w:val="24"/>
          <w:szCs w:val="24"/>
          <w:lang w:eastAsia="zh-CN"/>
        </w:rPr>
        <w:t>家企业的</w:t>
      </w:r>
      <w:r w:rsidR="00F93D50" w:rsidRPr="00F4289C">
        <w:rPr>
          <w:rFonts w:eastAsia="SimSun" w:hint="eastAsia"/>
          <w:sz w:val="24"/>
          <w:szCs w:val="24"/>
          <w:lang w:eastAsia="zh-CN"/>
        </w:rPr>
        <w:t>9</w:t>
      </w:r>
      <w:r w:rsidR="00DB2093" w:rsidRPr="00F4289C">
        <w:rPr>
          <w:rFonts w:eastAsia="SimSun"/>
          <w:sz w:val="24"/>
          <w:szCs w:val="24"/>
          <w:lang w:eastAsia="zh-CN"/>
        </w:rPr>
        <w:t>条</w:t>
      </w:r>
      <w:r w:rsidR="003B7CB9" w:rsidRPr="00F4289C">
        <w:rPr>
          <w:rFonts w:eastAsia="SimSun"/>
          <w:sz w:val="24"/>
          <w:szCs w:val="24"/>
          <w:lang w:eastAsia="zh-CN"/>
        </w:rPr>
        <w:t>室内空调</w:t>
      </w:r>
      <w:r w:rsidR="00DB2093" w:rsidRPr="00F4289C">
        <w:rPr>
          <w:rFonts w:eastAsia="SimSun"/>
          <w:sz w:val="24"/>
          <w:szCs w:val="24"/>
          <w:lang w:eastAsia="zh-CN"/>
        </w:rPr>
        <w:t>生产线（</w:t>
      </w:r>
      <w:r w:rsidR="00DB2093" w:rsidRPr="00F4289C">
        <w:rPr>
          <w:rFonts w:eastAsia="SimSun"/>
          <w:sz w:val="24"/>
          <w:szCs w:val="24"/>
          <w:lang w:eastAsia="zh-CN"/>
        </w:rPr>
        <w:t>HCFC-22</w:t>
      </w:r>
      <w:r w:rsidR="00DB2093" w:rsidRPr="00F4289C">
        <w:rPr>
          <w:rFonts w:eastAsia="SimSun"/>
          <w:sz w:val="24"/>
          <w:szCs w:val="24"/>
          <w:lang w:eastAsia="zh-CN"/>
        </w:rPr>
        <w:t>总消费量达</w:t>
      </w:r>
      <w:r w:rsidR="00DB2093" w:rsidRPr="00F4289C">
        <w:rPr>
          <w:rFonts w:eastAsia="SimSun"/>
          <w:sz w:val="24"/>
          <w:szCs w:val="24"/>
          <w:lang w:eastAsia="zh-CN"/>
        </w:rPr>
        <w:t>4,117.31</w:t>
      </w:r>
      <w:r w:rsidR="00DB2093" w:rsidRPr="00F4289C">
        <w:rPr>
          <w:rFonts w:eastAsia="SimSun"/>
          <w:sz w:val="24"/>
          <w:szCs w:val="24"/>
          <w:lang w:eastAsia="zh-CN"/>
        </w:rPr>
        <w:t>公吨</w:t>
      </w:r>
      <w:r w:rsidR="00AC4A1C" w:rsidRPr="00F4289C">
        <w:rPr>
          <w:rFonts w:eastAsia="SimSun" w:hint="eastAsia"/>
          <w:sz w:val="24"/>
          <w:szCs w:val="24"/>
          <w:lang w:eastAsia="zh-CN"/>
        </w:rPr>
        <w:t>（</w:t>
      </w:r>
      <w:r w:rsidR="00DB2093" w:rsidRPr="00F4289C">
        <w:rPr>
          <w:rFonts w:eastAsia="SimSun"/>
          <w:sz w:val="24"/>
          <w:szCs w:val="24"/>
          <w:lang w:eastAsia="zh-CN"/>
        </w:rPr>
        <w:t>226.45</w:t>
      </w:r>
      <w:r w:rsidR="002307A7" w:rsidRPr="00F4289C">
        <w:rPr>
          <w:rFonts w:eastAsia="SimSun"/>
          <w:sz w:val="24"/>
          <w:szCs w:val="24"/>
          <w:lang w:eastAsia="zh-CN"/>
        </w:rPr>
        <w:t xml:space="preserve"> ODP</w:t>
      </w:r>
      <w:r w:rsidR="00DB2093" w:rsidRPr="00F4289C">
        <w:rPr>
          <w:rFonts w:eastAsia="SimSun"/>
          <w:sz w:val="24"/>
          <w:szCs w:val="24"/>
          <w:lang w:eastAsia="zh-CN"/>
        </w:rPr>
        <w:t>吨</w:t>
      </w:r>
      <w:r w:rsidR="00AC4A1C" w:rsidRPr="00F4289C">
        <w:rPr>
          <w:rFonts w:eastAsia="SimSun" w:hint="eastAsia"/>
          <w:sz w:val="24"/>
          <w:szCs w:val="24"/>
          <w:lang w:eastAsia="zh-CN"/>
        </w:rPr>
        <w:t>）</w:t>
      </w:r>
      <w:r w:rsidR="00DB2093" w:rsidRPr="00F4289C">
        <w:rPr>
          <w:rFonts w:eastAsia="SimSun"/>
          <w:sz w:val="24"/>
          <w:szCs w:val="24"/>
          <w:lang w:eastAsia="zh-CN"/>
        </w:rPr>
        <w:t>）以及</w:t>
      </w:r>
      <w:r w:rsidR="00A5658F" w:rsidRPr="00F4289C">
        <w:rPr>
          <w:rFonts w:eastAsia="SimSun" w:hint="eastAsia"/>
          <w:sz w:val="24"/>
          <w:szCs w:val="24"/>
          <w:lang w:eastAsia="zh-CN"/>
        </w:rPr>
        <w:t>4</w:t>
      </w:r>
      <w:r w:rsidR="00DB2093" w:rsidRPr="00F4289C">
        <w:rPr>
          <w:rFonts w:eastAsia="SimSun"/>
          <w:sz w:val="24"/>
          <w:szCs w:val="24"/>
          <w:lang w:eastAsia="zh-CN"/>
        </w:rPr>
        <w:t>家计划在第一至第三</w:t>
      </w:r>
      <w:r w:rsidR="00E475B9" w:rsidRPr="00F4289C">
        <w:rPr>
          <w:rFonts w:eastAsia="SimSun" w:hint="eastAsia"/>
          <w:sz w:val="24"/>
          <w:szCs w:val="24"/>
          <w:lang w:eastAsia="zh-CN"/>
        </w:rPr>
        <w:t>次付款期间</w:t>
      </w:r>
      <w:r w:rsidR="00A62241" w:rsidRPr="00F4289C">
        <w:rPr>
          <w:rFonts w:eastAsia="SimSun" w:hint="eastAsia"/>
          <w:sz w:val="24"/>
          <w:szCs w:val="24"/>
          <w:lang w:eastAsia="zh-CN"/>
        </w:rPr>
        <w:t>进行技术</w:t>
      </w:r>
      <w:r w:rsidR="00E475B9" w:rsidRPr="00F4289C">
        <w:rPr>
          <w:rFonts w:eastAsia="SimSun" w:hint="eastAsia"/>
          <w:sz w:val="24"/>
          <w:szCs w:val="24"/>
          <w:lang w:eastAsia="zh-CN"/>
        </w:rPr>
        <w:t>转换</w:t>
      </w:r>
      <w:r w:rsidR="00DB2093" w:rsidRPr="00F4289C">
        <w:rPr>
          <w:rFonts w:eastAsia="SimSun"/>
          <w:sz w:val="24"/>
          <w:szCs w:val="24"/>
          <w:lang w:eastAsia="zh-CN"/>
        </w:rPr>
        <w:t>的压缩机制造商已完成</w:t>
      </w:r>
      <w:r w:rsidR="00AC4A1C" w:rsidRPr="00F4289C">
        <w:rPr>
          <w:rFonts w:eastAsia="SimSun" w:hint="eastAsia"/>
          <w:sz w:val="24"/>
          <w:szCs w:val="24"/>
          <w:lang w:eastAsia="zh-CN"/>
        </w:rPr>
        <w:t>技术转换</w:t>
      </w:r>
      <w:r w:rsidR="00DB2093" w:rsidRPr="00F4289C">
        <w:rPr>
          <w:rFonts w:eastAsia="SimSun"/>
          <w:sz w:val="24"/>
          <w:szCs w:val="24"/>
          <w:lang w:eastAsia="zh-CN"/>
        </w:rPr>
        <w:t>，</w:t>
      </w:r>
      <w:r w:rsidR="001F13C6" w:rsidRPr="00F4289C">
        <w:rPr>
          <w:rFonts w:eastAsia="SimSun" w:hint="eastAsia"/>
          <w:sz w:val="24"/>
          <w:szCs w:val="24"/>
          <w:lang w:eastAsia="zh-CN"/>
        </w:rPr>
        <w:t>能</w:t>
      </w:r>
      <w:r w:rsidR="00000652" w:rsidRPr="00F4289C">
        <w:rPr>
          <w:rFonts w:eastAsia="SimSun" w:hint="eastAsia"/>
          <w:sz w:val="24"/>
          <w:szCs w:val="24"/>
          <w:lang w:eastAsia="zh-CN"/>
        </w:rPr>
        <w:t>够利用</w:t>
      </w:r>
      <w:r w:rsidR="00DB2093" w:rsidRPr="00F4289C">
        <w:rPr>
          <w:rFonts w:eastAsia="SimSun"/>
          <w:sz w:val="24"/>
          <w:szCs w:val="24"/>
          <w:lang w:eastAsia="zh-CN"/>
        </w:rPr>
        <w:t>R-290</w:t>
      </w:r>
      <w:r w:rsidR="00F4525B" w:rsidRPr="00F4289C">
        <w:rPr>
          <w:rFonts w:eastAsia="SimSun" w:hint="eastAsia"/>
          <w:sz w:val="24"/>
          <w:szCs w:val="24"/>
          <w:lang w:eastAsia="zh-CN"/>
        </w:rPr>
        <w:t>制造</w:t>
      </w:r>
      <w:r w:rsidR="00DB2093" w:rsidRPr="00F4289C">
        <w:rPr>
          <w:rFonts w:eastAsia="SimSun"/>
          <w:sz w:val="24"/>
          <w:szCs w:val="24"/>
          <w:lang w:eastAsia="zh-CN"/>
        </w:rPr>
        <w:t>。另有</w:t>
      </w:r>
      <w:r w:rsidR="00000652" w:rsidRPr="00F4289C">
        <w:rPr>
          <w:rFonts w:eastAsia="SimSun" w:hint="eastAsia"/>
          <w:sz w:val="24"/>
          <w:szCs w:val="24"/>
          <w:lang w:eastAsia="zh-CN"/>
        </w:rPr>
        <w:t>3</w:t>
      </w:r>
      <w:r w:rsidR="00DB2093" w:rsidRPr="00F4289C">
        <w:rPr>
          <w:rFonts w:eastAsia="SimSun"/>
          <w:sz w:val="24"/>
          <w:szCs w:val="24"/>
          <w:lang w:eastAsia="zh-CN"/>
        </w:rPr>
        <w:t>家</w:t>
      </w:r>
      <w:r w:rsidR="009A7BDA" w:rsidRPr="00F4289C">
        <w:rPr>
          <w:rFonts w:eastAsia="SimSun"/>
          <w:sz w:val="24"/>
          <w:szCs w:val="24"/>
          <w:lang w:eastAsia="zh-CN"/>
        </w:rPr>
        <w:t>室内空调制造和热泵热水器</w:t>
      </w:r>
      <w:r w:rsidR="00DB2093" w:rsidRPr="00F4289C">
        <w:rPr>
          <w:rFonts w:eastAsia="SimSun"/>
          <w:sz w:val="24"/>
          <w:szCs w:val="24"/>
          <w:lang w:eastAsia="zh-CN"/>
        </w:rPr>
        <w:t>企业及</w:t>
      </w:r>
      <w:r w:rsidR="00AE6515" w:rsidRPr="00F4289C">
        <w:rPr>
          <w:rFonts w:eastAsia="SimSun" w:hint="eastAsia"/>
          <w:sz w:val="24"/>
          <w:szCs w:val="24"/>
          <w:lang w:eastAsia="zh-CN"/>
        </w:rPr>
        <w:t>5</w:t>
      </w:r>
      <w:r w:rsidR="00DB2093" w:rsidRPr="00F4289C">
        <w:rPr>
          <w:rFonts w:eastAsia="SimSun"/>
          <w:sz w:val="24"/>
          <w:szCs w:val="24"/>
          <w:lang w:eastAsia="zh-CN"/>
        </w:rPr>
        <w:t>家热泵与热水器制造商（</w:t>
      </w:r>
      <w:r w:rsidR="00DB2093" w:rsidRPr="00F4289C">
        <w:rPr>
          <w:rFonts w:eastAsia="SimSun"/>
          <w:sz w:val="24"/>
          <w:szCs w:val="24"/>
          <w:lang w:eastAsia="zh-CN"/>
        </w:rPr>
        <w:t>HCFC-22</w:t>
      </w:r>
      <w:r w:rsidR="00DB2093" w:rsidRPr="00F4289C">
        <w:rPr>
          <w:rFonts w:eastAsia="SimSun"/>
          <w:sz w:val="24"/>
          <w:szCs w:val="24"/>
          <w:lang w:eastAsia="zh-CN"/>
        </w:rPr>
        <w:t>总消费量达</w:t>
      </w:r>
      <w:r w:rsidR="00DB2093" w:rsidRPr="00F4289C">
        <w:rPr>
          <w:rFonts w:eastAsia="SimSun"/>
          <w:sz w:val="24"/>
          <w:szCs w:val="24"/>
          <w:lang w:eastAsia="zh-CN"/>
        </w:rPr>
        <w:t>1,189.13</w:t>
      </w:r>
      <w:r w:rsidR="00DB2093" w:rsidRPr="00F4289C">
        <w:rPr>
          <w:rFonts w:eastAsia="SimSun"/>
          <w:sz w:val="24"/>
          <w:szCs w:val="24"/>
          <w:lang w:eastAsia="zh-CN"/>
        </w:rPr>
        <w:t>公吨</w:t>
      </w:r>
      <w:r w:rsidR="00AE6515" w:rsidRPr="00F4289C">
        <w:rPr>
          <w:rFonts w:eastAsia="SimSun" w:hint="eastAsia"/>
          <w:sz w:val="24"/>
          <w:szCs w:val="24"/>
          <w:lang w:eastAsia="zh-CN"/>
        </w:rPr>
        <w:t>（</w:t>
      </w:r>
      <w:r w:rsidR="00DB2093" w:rsidRPr="00F4289C">
        <w:rPr>
          <w:rFonts w:eastAsia="SimSun"/>
          <w:sz w:val="24"/>
          <w:szCs w:val="24"/>
          <w:lang w:eastAsia="zh-CN"/>
        </w:rPr>
        <w:t>65.40</w:t>
      </w:r>
      <w:r w:rsidR="009A7BDA" w:rsidRPr="00F4289C">
        <w:rPr>
          <w:rFonts w:eastAsia="SimSun" w:hint="eastAsia"/>
          <w:sz w:val="24"/>
          <w:szCs w:val="24"/>
          <w:lang w:eastAsia="zh-CN"/>
        </w:rPr>
        <w:t xml:space="preserve"> ODP</w:t>
      </w:r>
      <w:r w:rsidR="00DB2093" w:rsidRPr="00F4289C">
        <w:rPr>
          <w:rFonts w:eastAsia="SimSun"/>
          <w:sz w:val="24"/>
          <w:szCs w:val="24"/>
          <w:lang w:eastAsia="zh-CN"/>
        </w:rPr>
        <w:t>吨</w:t>
      </w:r>
      <w:r w:rsidR="00AE6515" w:rsidRPr="00F4289C">
        <w:rPr>
          <w:rFonts w:eastAsia="SimSun" w:hint="eastAsia"/>
          <w:sz w:val="24"/>
          <w:szCs w:val="24"/>
          <w:lang w:eastAsia="zh-CN"/>
        </w:rPr>
        <w:t>）</w:t>
      </w:r>
      <w:r w:rsidR="00DB2093" w:rsidRPr="00F4289C">
        <w:rPr>
          <w:rFonts w:eastAsia="SimSun"/>
          <w:sz w:val="24"/>
          <w:szCs w:val="24"/>
          <w:lang w:eastAsia="zh-CN"/>
        </w:rPr>
        <w:t>）的生产线</w:t>
      </w:r>
      <w:r w:rsidR="00C81F2C" w:rsidRPr="00F4289C">
        <w:rPr>
          <w:rFonts w:eastAsia="SimSun" w:hint="eastAsia"/>
          <w:sz w:val="24"/>
          <w:szCs w:val="24"/>
          <w:lang w:eastAsia="zh-CN"/>
        </w:rPr>
        <w:t>经核查认为有资格</w:t>
      </w:r>
      <w:r w:rsidR="00806C12" w:rsidRPr="00F4289C">
        <w:rPr>
          <w:rFonts w:eastAsia="SimSun" w:hint="eastAsia"/>
          <w:sz w:val="24"/>
          <w:szCs w:val="24"/>
          <w:lang w:eastAsia="zh-CN"/>
        </w:rPr>
        <w:t>在</w:t>
      </w:r>
      <w:r w:rsidR="00DB2093" w:rsidRPr="00F4289C">
        <w:rPr>
          <w:rFonts w:eastAsia="SimSun"/>
          <w:sz w:val="24"/>
          <w:szCs w:val="24"/>
          <w:lang w:eastAsia="zh-CN"/>
        </w:rPr>
        <w:t>第四</w:t>
      </w:r>
      <w:r w:rsidR="00EC390F" w:rsidRPr="00F4289C">
        <w:rPr>
          <w:rFonts w:eastAsia="SimSun" w:hint="eastAsia"/>
          <w:sz w:val="24"/>
          <w:szCs w:val="24"/>
          <w:lang w:eastAsia="zh-CN"/>
        </w:rPr>
        <w:t>次付款</w:t>
      </w:r>
      <w:r w:rsidR="00C81F2C" w:rsidRPr="00F4289C">
        <w:rPr>
          <w:rFonts w:eastAsia="SimSun" w:hint="eastAsia"/>
          <w:sz w:val="24"/>
          <w:szCs w:val="24"/>
          <w:lang w:eastAsia="zh-CN"/>
        </w:rPr>
        <w:t>下参与</w:t>
      </w:r>
      <w:r w:rsidR="00DB2093" w:rsidRPr="00F4289C">
        <w:rPr>
          <w:rFonts w:eastAsia="SimSun"/>
          <w:sz w:val="24"/>
          <w:szCs w:val="24"/>
          <w:lang w:eastAsia="zh-CN"/>
        </w:rPr>
        <w:t>；其中，一家</w:t>
      </w:r>
      <w:r w:rsidR="00EC390F" w:rsidRPr="00F4289C">
        <w:rPr>
          <w:rFonts w:eastAsia="SimSun"/>
          <w:sz w:val="24"/>
          <w:szCs w:val="24"/>
          <w:lang w:eastAsia="zh-CN"/>
        </w:rPr>
        <w:t>室内空调制造和热泵热水器</w:t>
      </w:r>
      <w:r w:rsidR="00DB2093" w:rsidRPr="00F4289C">
        <w:rPr>
          <w:rFonts w:eastAsia="SimSun"/>
          <w:sz w:val="24"/>
          <w:szCs w:val="24"/>
          <w:lang w:eastAsia="zh-CN"/>
        </w:rPr>
        <w:t>企业（一条生产线）和一家热泵</w:t>
      </w:r>
      <w:r w:rsidR="00C81F2C" w:rsidRPr="00F4289C">
        <w:rPr>
          <w:rFonts w:eastAsia="SimSun" w:hint="eastAsia"/>
          <w:sz w:val="24"/>
          <w:szCs w:val="24"/>
          <w:lang w:eastAsia="zh-CN"/>
        </w:rPr>
        <w:t>与</w:t>
      </w:r>
      <w:r w:rsidR="00DB2093" w:rsidRPr="00F4289C">
        <w:rPr>
          <w:rFonts w:eastAsia="SimSun"/>
          <w:sz w:val="24"/>
          <w:szCs w:val="24"/>
          <w:lang w:eastAsia="zh-CN"/>
        </w:rPr>
        <w:t>热水器企业（一条生产线及另外六条生产线）已</w:t>
      </w:r>
      <w:r w:rsidR="00C81F2C" w:rsidRPr="00F4289C">
        <w:rPr>
          <w:rFonts w:eastAsia="SimSun" w:hint="eastAsia"/>
          <w:sz w:val="24"/>
          <w:szCs w:val="24"/>
          <w:lang w:eastAsia="zh-CN"/>
        </w:rPr>
        <w:t>利用自有</w:t>
      </w:r>
      <w:r w:rsidR="00DB2093" w:rsidRPr="00F4289C">
        <w:rPr>
          <w:rFonts w:eastAsia="SimSun"/>
          <w:sz w:val="24"/>
          <w:szCs w:val="24"/>
          <w:lang w:eastAsia="zh-CN"/>
        </w:rPr>
        <w:t>资金完成</w:t>
      </w:r>
      <w:r w:rsidR="00364982" w:rsidRPr="00F4289C">
        <w:rPr>
          <w:rFonts w:eastAsia="SimSun" w:hint="eastAsia"/>
          <w:sz w:val="24"/>
          <w:szCs w:val="24"/>
          <w:lang w:eastAsia="zh-CN"/>
        </w:rPr>
        <w:t>技术转换，</w:t>
      </w:r>
      <w:r w:rsidR="00DB2093" w:rsidRPr="00F4289C">
        <w:rPr>
          <w:rFonts w:eastAsia="SimSun"/>
          <w:sz w:val="24"/>
          <w:szCs w:val="24"/>
          <w:lang w:eastAsia="zh-CN"/>
        </w:rPr>
        <w:t>五家企业已签署协议并处于不同</w:t>
      </w:r>
      <w:r w:rsidR="00364982" w:rsidRPr="00F4289C">
        <w:rPr>
          <w:rFonts w:eastAsia="SimSun" w:hint="eastAsia"/>
          <w:sz w:val="24"/>
          <w:szCs w:val="24"/>
          <w:lang w:eastAsia="zh-CN"/>
        </w:rPr>
        <w:t>执行</w:t>
      </w:r>
      <w:r w:rsidR="00DB2093" w:rsidRPr="00F4289C">
        <w:rPr>
          <w:rFonts w:eastAsia="SimSun"/>
          <w:sz w:val="24"/>
          <w:szCs w:val="24"/>
          <w:lang w:eastAsia="zh-CN"/>
        </w:rPr>
        <w:t>阶段，一家热泵</w:t>
      </w:r>
      <w:r w:rsidR="00364982" w:rsidRPr="00F4289C">
        <w:rPr>
          <w:rFonts w:eastAsia="SimSun" w:hint="eastAsia"/>
          <w:sz w:val="24"/>
          <w:szCs w:val="24"/>
          <w:lang w:eastAsia="zh-CN"/>
        </w:rPr>
        <w:t>与</w:t>
      </w:r>
      <w:r w:rsidR="00DB2093" w:rsidRPr="00F4289C">
        <w:rPr>
          <w:rFonts w:eastAsia="SimSun"/>
          <w:sz w:val="24"/>
          <w:szCs w:val="24"/>
          <w:lang w:eastAsia="zh-CN"/>
        </w:rPr>
        <w:t>热水器制造商退出项目。</w:t>
      </w:r>
      <w:r w:rsidR="004A67BE" w:rsidRPr="00F4289C">
        <w:rPr>
          <w:rFonts w:eastAsia="SimSun" w:hint="eastAsia"/>
          <w:sz w:val="24"/>
          <w:szCs w:val="24"/>
          <w:lang w:eastAsia="zh-CN"/>
        </w:rPr>
        <w:t>关于</w:t>
      </w:r>
      <w:r w:rsidR="00DB2093" w:rsidRPr="00F4289C">
        <w:rPr>
          <w:rFonts w:eastAsia="SimSun"/>
          <w:sz w:val="24"/>
          <w:szCs w:val="24"/>
          <w:lang w:eastAsia="zh-CN"/>
        </w:rPr>
        <w:t>技术援助</w:t>
      </w:r>
      <w:r w:rsidR="004A67BE" w:rsidRPr="00F4289C">
        <w:rPr>
          <w:rFonts w:eastAsia="SimSun" w:hint="eastAsia"/>
          <w:sz w:val="24"/>
          <w:szCs w:val="24"/>
          <w:lang w:eastAsia="zh-CN"/>
        </w:rPr>
        <w:t>活动</w:t>
      </w:r>
      <w:r w:rsidR="00DB2093" w:rsidRPr="00F4289C">
        <w:rPr>
          <w:rFonts w:eastAsia="SimSun"/>
          <w:sz w:val="24"/>
          <w:szCs w:val="24"/>
          <w:lang w:eastAsia="zh-CN"/>
        </w:rPr>
        <w:t>，</w:t>
      </w:r>
      <w:r w:rsidR="00BD32B3" w:rsidRPr="00F4289C">
        <w:rPr>
          <w:rFonts w:eastAsia="SimSun" w:hint="eastAsia"/>
          <w:sz w:val="24"/>
          <w:szCs w:val="24"/>
          <w:lang w:eastAsia="zh-CN"/>
        </w:rPr>
        <w:t>在</w:t>
      </w:r>
      <w:r w:rsidR="00DB2093" w:rsidRPr="00F4289C">
        <w:rPr>
          <w:rFonts w:eastAsia="SimSun"/>
          <w:sz w:val="24"/>
          <w:szCs w:val="24"/>
          <w:lang w:eastAsia="zh-CN"/>
        </w:rPr>
        <w:t>13</w:t>
      </w:r>
      <w:r w:rsidR="00DB2093" w:rsidRPr="00F4289C">
        <w:rPr>
          <w:rFonts w:eastAsia="SimSun"/>
          <w:sz w:val="24"/>
          <w:szCs w:val="24"/>
          <w:lang w:eastAsia="zh-CN"/>
        </w:rPr>
        <w:t>个</w:t>
      </w:r>
      <w:r w:rsidR="00DB2093" w:rsidRPr="00F4289C">
        <w:rPr>
          <w:rFonts w:eastAsia="SimSun"/>
          <w:sz w:val="24"/>
          <w:szCs w:val="24"/>
          <w:lang w:eastAsia="zh-CN"/>
        </w:rPr>
        <w:t>R-290</w:t>
      </w:r>
      <w:r w:rsidR="00DB2093" w:rsidRPr="00F4289C">
        <w:rPr>
          <w:rFonts w:eastAsia="SimSun"/>
          <w:sz w:val="24"/>
          <w:szCs w:val="24"/>
          <w:lang w:eastAsia="zh-CN"/>
        </w:rPr>
        <w:t>技术引进研发项目中</w:t>
      </w:r>
      <w:r w:rsidR="00BD32B3" w:rsidRPr="00F4289C">
        <w:rPr>
          <w:rFonts w:eastAsia="SimSun" w:hint="eastAsia"/>
          <w:sz w:val="24"/>
          <w:szCs w:val="24"/>
          <w:lang w:eastAsia="zh-CN"/>
        </w:rPr>
        <w:t>，</w:t>
      </w:r>
      <w:r w:rsidR="00DB2093" w:rsidRPr="00F4289C">
        <w:rPr>
          <w:rFonts w:eastAsia="SimSun"/>
          <w:sz w:val="24"/>
          <w:szCs w:val="24"/>
          <w:lang w:eastAsia="zh-CN"/>
        </w:rPr>
        <w:t>有</w:t>
      </w:r>
      <w:r w:rsidR="00DB2093" w:rsidRPr="00F4289C">
        <w:rPr>
          <w:rFonts w:eastAsia="SimSun"/>
          <w:sz w:val="24"/>
          <w:szCs w:val="24"/>
          <w:lang w:eastAsia="zh-CN"/>
        </w:rPr>
        <w:t>10</w:t>
      </w:r>
      <w:r w:rsidR="00DB2093" w:rsidRPr="00F4289C">
        <w:rPr>
          <w:rFonts w:eastAsia="SimSun"/>
          <w:sz w:val="24"/>
          <w:szCs w:val="24"/>
          <w:lang w:eastAsia="zh-CN"/>
        </w:rPr>
        <w:t>个</w:t>
      </w:r>
      <w:r w:rsidR="004A67BE" w:rsidRPr="00F4289C">
        <w:rPr>
          <w:rFonts w:eastAsia="SimSun"/>
          <w:sz w:val="24"/>
          <w:szCs w:val="24"/>
          <w:lang w:eastAsia="zh-CN"/>
        </w:rPr>
        <w:t>已</w:t>
      </w:r>
      <w:r w:rsidR="00DB2093" w:rsidRPr="00F4289C">
        <w:rPr>
          <w:rFonts w:eastAsia="SimSun"/>
          <w:sz w:val="24"/>
          <w:szCs w:val="24"/>
          <w:lang w:eastAsia="zh-CN"/>
        </w:rPr>
        <w:t>完成</w:t>
      </w:r>
      <w:r w:rsidR="00BD32B3" w:rsidRPr="00F4289C">
        <w:rPr>
          <w:rFonts w:eastAsia="SimSun" w:hint="eastAsia"/>
          <w:sz w:val="24"/>
          <w:szCs w:val="24"/>
          <w:lang w:eastAsia="zh-CN"/>
        </w:rPr>
        <w:t>技术转换</w:t>
      </w:r>
      <w:r w:rsidR="00DB2093" w:rsidRPr="00F4289C">
        <w:rPr>
          <w:rFonts w:eastAsia="SimSun"/>
          <w:sz w:val="24"/>
          <w:szCs w:val="24"/>
          <w:lang w:eastAsia="zh-CN"/>
        </w:rPr>
        <w:t>，成果通过</w:t>
      </w:r>
      <w:r w:rsidR="00BD32B3" w:rsidRPr="00F4289C">
        <w:rPr>
          <w:rFonts w:eastAsia="SimSun" w:hint="eastAsia"/>
          <w:sz w:val="24"/>
          <w:szCs w:val="24"/>
          <w:lang w:eastAsia="zh-CN"/>
        </w:rPr>
        <w:t>讲习班分享</w:t>
      </w:r>
      <w:r w:rsidR="00DB2093" w:rsidRPr="00F4289C">
        <w:rPr>
          <w:rFonts w:eastAsia="SimSun"/>
          <w:sz w:val="24"/>
          <w:szCs w:val="24"/>
          <w:lang w:eastAsia="zh-CN"/>
        </w:rPr>
        <w:t>，另有</w:t>
      </w:r>
      <w:r w:rsidR="00DB2093" w:rsidRPr="00F4289C">
        <w:rPr>
          <w:rFonts w:eastAsia="SimSun"/>
          <w:sz w:val="24"/>
          <w:szCs w:val="24"/>
          <w:lang w:eastAsia="zh-CN"/>
        </w:rPr>
        <w:t>3</w:t>
      </w:r>
      <w:r w:rsidR="00DB2093" w:rsidRPr="00F4289C">
        <w:rPr>
          <w:rFonts w:eastAsia="SimSun"/>
          <w:sz w:val="24"/>
          <w:szCs w:val="24"/>
          <w:lang w:eastAsia="zh-CN"/>
        </w:rPr>
        <w:t>个项目在第四</w:t>
      </w:r>
      <w:r w:rsidR="00AC415F" w:rsidRPr="00F4289C">
        <w:rPr>
          <w:rFonts w:eastAsia="SimSun" w:hint="eastAsia"/>
          <w:sz w:val="24"/>
          <w:szCs w:val="24"/>
          <w:lang w:eastAsia="zh-CN"/>
        </w:rPr>
        <w:t>次付款</w:t>
      </w:r>
      <w:r w:rsidR="004E0488" w:rsidRPr="00F4289C">
        <w:rPr>
          <w:rFonts w:eastAsia="SimSun" w:hint="eastAsia"/>
          <w:sz w:val="24"/>
          <w:szCs w:val="24"/>
          <w:lang w:eastAsia="zh-CN"/>
        </w:rPr>
        <w:t>下</w:t>
      </w:r>
      <w:r w:rsidR="00DB2093" w:rsidRPr="00F4289C">
        <w:rPr>
          <w:rFonts w:eastAsia="SimSun"/>
          <w:sz w:val="24"/>
          <w:szCs w:val="24"/>
          <w:lang w:eastAsia="zh-CN"/>
        </w:rPr>
        <w:t>启动；多项家电及安全标准已</w:t>
      </w:r>
      <w:r w:rsidR="004E0488" w:rsidRPr="00F4289C">
        <w:rPr>
          <w:rFonts w:eastAsia="SimSun" w:hint="eastAsia"/>
          <w:sz w:val="24"/>
          <w:szCs w:val="24"/>
          <w:lang w:eastAsia="zh-CN"/>
        </w:rPr>
        <w:t>进行</w:t>
      </w:r>
      <w:r w:rsidR="00DB2093" w:rsidRPr="00F4289C">
        <w:rPr>
          <w:rFonts w:eastAsia="SimSun"/>
          <w:sz w:val="24"/>
          <w:szCs w:val="24"/>
          <w:lang w:eastAsia="zh-CN"/>
        </w:rPr>
        <w:t>修订并进入审批阶段；同时</w:t>
      </w:r>
      <w:r w:rsidR="004E0488" w:rsidRPr="00F4289C">
        <w:rPr>
          <w:rFonts w:eastAsia="SimSun" w:hint="eastAsia"/>
          <w:sz w:val="24"/>
          <w:szCs w:val="24"/>
          <w:lang w:eastAsia="zh-CN"/>
        </w:rPr>
        <w:t>继续</w:t>
      </w:r>
      <w:r w:rsidR="00DB2093" w:rsidRPr="00F4289C">
        <w:rPr>
          <w:rFonts w:eastAsia="SimSun"/>
          <w:sz w:val="24"/>
          <w:szCs w:val="24"/>
          <w:lang w:eastAsia="zh-CN"/>
        </w:rPr>
        <w:t>开展活动，与其他第</w:t>
      </w:r>
      <w:r w:rsidR="00DB2093" w:rsidRPr="00F4289C">
        <w:rPr>
          <w:rFonts w:eastAsia="SimSun"/>
          <w:sz w:val="24"/>
          <w:szCs w:val="24"/>
          <w:lang w:eastAsia="zh-CN"/>
        </w:rPr>
        <w:t>5</w:t>
      </w:r>
      <w:r w:rsidR="00DB2093" w:rsidRPr="00F4289C">
        <w:rPr>
          <w:rFonts w:eastAsia="SimSun"/>
          <w:sz w:val="24"/>
          <w:szCs w:val="24"/>
          <w:lang w:eastAsia="zh-CN"/>
        </w:rPr>
        <w:t>条国家分享</w:t>
      </w:r>
      <w:r w:rsidR="00DB2093" w:rsidRPr="00F4289C">
        <w:rPr>
          <w:rFonts w:eastAsia="SimSun"/>
          <w:sz w:val="24"/>
          <w:szCs w:val="24"/>
          <w:lang w:eastAsia="zh-CN"/>
        </w:rPr>
        <w:t>R-290</w:t>
      </w:r>
      <w:r w:rsidR="003B7CB9" w:rsidRPr="00F4289C">
        <w:rPr>
          <w:rFonts w:eastAsia="SimSun"/>
          <w:sz w:val="24"/>
          <w:szCs w:val="24"/>
          <w:lang w:eastAsia="zh-CN"/>
        </w:rPr>
        <w:t>室内空调</w:t>
      </w:r>
      <w:r w:rsidR="00DB2093" w:rsidRPr="00F4289C">
        <w:rPr>
          <w:rFonts w:eastAsia="SimSun"/>
          <w:sz w:val="24"/>
          <w:szCs w:val="24"/>
          <w:lang w:eastAsia="zh-CN"/>
        </w:rPr>
        <w:t>技术</w:t>
      </w:r>
      <w:r w:rsidR="00AC415F" w:rsidRPr="00F4289C">
        <w:rPr>
          <w:rFonts w:eastAsia="SimSun" w:hint="eastAsia"/>
          <w:sz w:val="24"/>
          <w:szCs w:val="24"/>
          <w:lang w:eastAsia="zh-CN"/>
        </w:rPr>
        <w:t>相关</w:t>
      </w:r>
      <w:r w:rsidR="00DB2093" w:rsidRPr="00F4289C">
        <w:rPr>
          <w:rFonts w:eastAsia="SimSun"/>
          <w:sz w:val="24"/>
          <w:szCs w:val="24"/>
          <w:lang w:eastAsia="zh-CN"/>
        </w:rPr>
        <w:t>经验</w:t>
      </w:r>
      <w:r w:rsidR="004E0488" w:rsidRPr="00F4289C">
        <w:rPr>
          <w:rFonts w:eastAsia="SimSun" w:hint="eastAsia"/>
          <w:sz w:val="24"/>
          <w:szCs w:val="24"/>
          <w:lang w:eastAsia="zh-CN"/>
        </w:rPr>
        <w:t>教训</w:t>
      </w:r>
      <w:r w:rsidR="00DB2093" w:rsidRPr="00F4289C">
        <w:rPr>
          <w:rFonts w:eastAsia="SimSun"/>
          <w:sz w:val="24"/>
          <w:szCs w:val="24"/>
          <w:lang w:eastAsia="zh-CN"/>
        </w:rPr>
        <w:t>；</w:t>
      </w:r>
    </w:p>
    <w:bookmarkEnd w:id="11"/>
    <w:p w14:paraId="52BE1EB3" w14:textId="5D307C23" w:rsidR="0087743D" w:rsidRPr="00F4289C" w:rsidRDefault="00925B61" w:rsidP="00DA7C23">
      <w:pPr>
        <w:pStyle w:val="Heading2"/>
        <w:widowControl/>
        <w:shd w:val="clear" w:color="auto" w:fill="FFFFFF" w:themeFill="background1"/>
        <w:rPr>
          <w:rFonts w:eastAsia="SimSun"/>
          <w:sz w:val="24"/>
          <w:szCs w:val="24"/>
          <w:shd w:val="clear" w:color="auto" w:fill="FFFF00"/>
          <w:lang w:eastAsia="zh-CN"/>
        </w:rPr>
      </w:pPr>
      <w:r w:rsidRPr="00F4289C">
        <w:rPr>
          <w:rFonts w:eastAsia="KaiTi"/>
          <w:sz w:val="24"/>
          <w:szCs w:val="24"/>
          <w:shd w:val="clear" w:color="auto" w:fill="FFFFFF" w:themeFill="background1"/>
          <w:lang w:eastAsia="zh-CN"/>
        </w:rPr>
        <w:t>溶剂行业：</w:t>
      </w:r>
      <w:r w:rsidR="006D19D0" w:rsidRPr="00F4289C">
        <w:rPr>
          <w:rFonts w:eastAsia="SimSun"/>
          <w:sz w:val="24"/>
          <w:szCs w:val="24"/>
          <w:shd w:val="clear" w:color="auto" w:fill="FFFFFF" w:themeFill="background1"/>
          <w:lang w:eastAsia="zh-CN"/>
        </w:rPr>
        <w:t>对外合作与交流中心</w:t>
      </w:r>
      <w:r w:rsidRPr="00F4289C">
        <w:rPr>
          <w:rFonts w:eastAsia="SimSun"/>
          <w:sz w:val="24"/>
          <w:szCs w:val="24"/>
          <w:shd w:val="clear" w:color="auto" w:fill="FFFFFF" w:themeFill="background1"/>
          <w:lang w:eastAsia="zh-CN"/>
        </w:rPr>
        <w:t>又与四家企业签署合同，计划淘汰</w:t>
      </w:r>
      <w:r w:rsidRPr="00F4289C">
        <w:rPr>
          <w:rFonts w:eastAsia="SimSun"/>
          <w:sz w:val="24"/>
          <w:szCs w:val="24"/>
          <w:shd w:val="clear" w:color="auto" w:fill="FFFFFF" w:themeFill="background1"/>
          <w:lang w:eastAsia="zh-CN"/>
        </w:rPr>
        <w:t>141.91</w:t>
      </w:r>
      <w:r w:rsidRPr="00F4289C">
        <w:rPr>
          <w:rFonts w:eastAsia="SimSun"/>
          <w:sz w:val="24"/>
          <w:szCs w:val="24"/>
          <w:shd w:val="clear" w:color="auto" w:fill="FFFFFF" w:themeFill="background1"/>
          <w:lang w:eastAsia="zh-CN"/>
        </w:rPr>
        <w:t>公吨（</w:t>
      </w:r>
      <w:r w:rsidRPr="00F4289C">
        <w:rPr>
          <w:rFonts w:eastAsia="SimSun"/>
          <w:sz w:val="24"/>
          <w:szCs w:val="24"/>
          <w:shd w:val="clear" w:color="auto" w:fill="FFFFFF" w:themeFill="background1"/>
          <w:lang w:eastAsia="zh-CN"/>
        </w:rPr>
        <w:t>15.6</w:t>
      </w:r>
      <w:r w:rsidR="008C6425" w:rsidRPr="00F4289C">
        <w:rPr>
          <w:rFonts w:eastAsia="SimSun"/>
          <w:sz w:val="24"/>
          <w:szCs w:val="24"/>
          <w:shd w:val="clear" w:color="auto" w:fill="FFFFFF" w:themeFill="background1"/>
          <w:lang w:eastAsia="zh-CN"/>
        </w:rPr>
        <w:t xml:space="preserve"> ODP</w:t>
      </w:r>
      <w:r w:rsidRPr="00F4289C">
        <w:rPr>
          <w:rFonts w:eastAsia="SimSun"/>
          <w:sz w:val="24"/>
          <w:szCs w:val="24"/>
          <w:shd w:val="clear" w:color="auto" w:fill="FFFFFF" w:themeFill="background1"/>
          <w:lang w:eastAsia="zh-CN"/>
        </w:rPr>
        <w:t>吨）</w:t>
      </w:r>
      <w:r w:rsidRPr="00F4289C">
        <w:rPr>
          <w:rFonts w:eastAsia="SimSun"/>
          <w:sz w:val="24"/>
          <w:szCs w:val="24"/>
          <w:shd w:val="clear" w:color="auto" w:fill="FFFFFF" w:themeFill="background1"/>
          <w:lang w:eastAsia="zh-CN"/>
        </w:rPr>
        <w:t>HCFC-141b</w:t>
      </w:r>
      <w:r w:rsidRPr="00F4289C">
        <w:rPr>
          <w:rFonts w:eastAsia="SimSun"/>
          <w:sz w:val="24"/>
          <w:szCs w:val="24"/>
          <w:shd w:val="clear" w:color="auto" w:fill="FFFFFF" w:themeFill="background1"/>
          <w:lang w:eastAsia="zh-CN"/>
        </w:rPr>
        <w:t>；其中，三家企业已完成</w:t>
      </w:r>
      <w:r w:rsidR="008C6425" w:rsidRPr="00F4289C">
        <w:rPr>
          <w:rFonts w:eastAsia="SimSun" w:hint="eastAsia"/>
          <w:sz w:val="24"/>
          <w:szCs w:val="24"/>
          <w:shd w:val="clear" w:color="auto" w:fill="FFFFFF" w:themeFill="background1"/>
          <w:lang w:eastAsia="zh-CN"/>
        </w:rPr>
        <w:t>技术转换</w:t>
      </w:r>
      <w:r w:rsidRPr="00F4289C">
        <w:rPr>
          <w:rFonts w:eastAsia="SimSun"/>
          <w:sz w:val="24"/>
          <w:szCs w:val="24"/>
          <w:shd w:val="clear" w:color="auto" w:fill="FFFFFF" w:themeFill="background1"/>
          <w:lang w:eastAsia="zh-CN"/>
        </w:rPr>
        <w:t>，一家预计将于</w:t>
      </w:r>
      <w:r w:rsidRPr="00F4289C">
        <w:rPr>
          <w:rFonts w:eastAsia="SimSun"/>
          <w:sz w:val="24"/>
          <w:szCs w:val="24"/>
          <w:shd w:val="clear" w:color="auto" w:fill="FFFFFF" w:themeFill="background1"/>
          <w:lang w:eastAsia="zh-CN"/>
        </w:rPr>
        <w:t>2026</w:t>
      </w:r>
      <w:r w:rsidRPr="00F4289C">
        <w:rPr>
          <w:rFonts w:eastAsia="SimSun"/>
          <w:sz w:val="24"/>
          <w:szCs w:val="24"/>
          <w:shd w:val="clear" w:color="auto" w:fill="FFFFFF" w:themeFill="background1"/>
          <w:lang w:eastAsia="zh-CN"/>
        </w:rPr>
        <w:t>年第一季度完成。溶剂行业禁用</w:t>
      </w:r>
      <w:r w:rsidR="00733585" w:rsidRPr="00F4289C">
        <w:rPr>
          <w:rFonts w:eastAsia="SimSun"/>
          <w:sz w:val="24"/>
          <w:szCs w:val="24"/>
          <w:shd w:val="clear" w:color="auto" w:fill="FFFFFF" w:themeFill="background1"/>
          <w:lang w:eastAsia="zh-CN"/>
        </w:rPr>
        <w:t>含氢氯氟烃</w:t>
      </w:r>
      <w:r w:rsidRPr="00F4289C">
        <w:rPr>
          <w:rFonts w:eastAsia="SimSun"/>
          <w:sz w:val="24"/>
          <w:szCs w:val="24"/>
          <w:shd w:val="clear" w:color="auto" w:fill="FFFFFF" w:themeFill="background1"/>
          <w:lang w:eastAsia="zh-CN"/>
        </w:rPr>
        <w:t>的法规将于</w:t>
      </w:r>
      <w:r w:rsidRPr="00F4289C">
        <w:rPr>
          <w:rFonts w:eastAsia="SimSun"/>
          <w:sz w:val="24"/>
          <w:szCs w:val="24"/>
          <w:shd w:val="clear" w:color="auto" w:fill="FFFFFF" w:themeFill="background1"/>
          <w:lang w:eastAsia="zh-CN"/>
        </w:rPr>
        <w:t>2026</w:t>
      </w:r>
      <w:r w:rsidRPr="00F4289C">
        <w:rPr>
          <w:rFonts w:eastAsia="SimSun"/>
          <w:sz w:val="24"/>
          <w:szCs w:val="24"/>
          <w:shd w:val="clear" w:color="auto" w:fill="FFFFFF" w:themeFill="background1"/>
          <w:lang w:eastAsia="zh-CN"/>
        </w:rPr>
        <w:t>年</w:t>
      </w:r>
      <w:r w:rsidRPr="00F4289C">
        <w:rPr>
          <w:rFonts w:eastAsia="SimSun"/>
          <w:sz w:val="24"/>
          <w:szCs w:val="24"/>
          <w:shd w:val="clear" w:color="auto" w:fill="FFFFFF" w:themeFill="background1"/>
          <w:lang w:eastAsia="zh-CN"/>
        </w:rPr>
        <w:t>7</w:t>
      </w:r>
      <w:r w:rsidRPr="00F4289C">
        <w:rPr>
          <w:rFonts w:eastAsia="SimSun"/>
          <w:sz w:val="24"/>
          <w:szCs w:val="24"/>
          <w:shd w:val="clear" w:color="auto" w:fill="FFFFFF" w:themeFill="background1"/>
          <w:lang w:eastAsia="zh-CN"/>
        </w:rPr>
        <w:t>月</w:t>
      </w:r>
      <w:r w:rsidRPr="00F4289C">
        <w:rPr>
          <w:rFonts w:eastAsia="SimSun"/>
          <w:sz w:val="24"/>
          <w:szCs w:val="24"/>
          <w:shd w:val="clear" w:color="auto" w:fill="FFFFFF" w:themeFill="background1"/>
          <w:lang w:eastAsia="zh-CN"/>
        </w:rPr>
        <w:t>1</w:t>
      </w:r>
      <w:r w:rsidRPr="00F4289C">
        <w:rPr>
          <w:rFonts w:eastAsia="SimSun"/>
          <w:sz w:val="24"/>
          <w:szCs w:val="24"/>
          <w:shd w:val="clear" w:color="auto" w:fill="FFFFFF" w:themeFill="background1"/>
          <w:lang w:eastAsia="zh-CN"/>
        </w:rPr>
        <w:t>日起实施。同时，能力建设活动、培训、</w:t>
      </w:r>
      <w:r w:rsidR="00733585" w:rsidRPr="00F4289C">
        <w:rPr>
          <w:rFonts w:eastAsia="SimSun"/>
          <w:sz w:val="24"/>
          <w:szCs w:val="24"/>
          <w:shd w:val="clear" w:color="auto" w:fill="FFFFFF" w:themeFill="background1"/>
          <w:lang w:eastAsia="zh-CN"/>
        </w:rPr>
        <w:t>含氢氯氟烃</w:t>
      </w:r>
      <w:r w:rsidRPr="00F4289C">
        <w:rPr>
          <w:rFonts w:eastAsia="SimSun"/>
          <w:sz w:val="24"/>
          <w:szCs w:val="24"/>
          <w:shd w:val="clear" w:color="auto" w:fill="FFFFFF" w:themeFill="background1"/>
          <w:lang w:eastAsia="zh-CN"/>
        </w:rPr>
        <w:t>替代</w:t>
      </w:r>
      <w:r w:rsidR="00344647" w:rsidRPr="00F4289C">
        <w:rPr>
          <w:rFonts w:eastAsia="SimSun" w:hint="eastAsia"/>
          <w:sz w:val="24"/>
          <w:szCs w:val="24"/>
          <w:shd w:val="clear" w:color="auto" w:fill="FFFFFF" w:themeFill="background1"/>
          <w:lang w:eastAsia="zh-CN"/>
        </w:rPr>
        <w:t>品采用</w:t>
      </w:r>
      <w:r w:rsidRPr="00F4289C">
        <w:rPr>
          <w:rFonts w:eastAsia="SimSun"/>
          <w:sz w:val="24"/>
          <w:szCs w:val="24"/>
          <w:shd w:val="clear" w:color="auto" w:fill="FFFFFF" w:themeFill="background1"/>
          <w:lang w:eastAsia="zh-CN"/>
        </w:rPr>
        <w:t>技术推广以及</w:t>
      </w:r>
      <w:r w:rsidR="00A87726" w:rsidRPr="00F4289C">
        <w:rPr>
          <w:rFonts w:eastAsia="SimSun" w:hint="eastAsia"/>
          <w:sz w:val="24"/>
          <w:szCs w:val="24"/>
          <w:shd w:val="clear" w:color="auto" w:fill="FFFFFF" w:themeFill="background1"/>
          <w:lang w:eastAsia="zh-CN"/>
        </w:rPr>
        <w:t>继续实施</w:t>
      </w:r>
      <w:r w:rsidRPr="00F4289C">
        <w:rPr>
          <w:rFonts w:eastAsia="SimSun"/>
          <w:sz w:val="24"/>
          <w:szCs w:val="24"/>
          <w:shd w:val="clear" w:color="auto" w:fill="FFFFFF" w:themeFill="background1"/>
          <w:lang w:eastAsia="zh-CN"/>
        </w:rPr>
        <w:t>加强地方生态环境</w:t>
      </w:r>
      <w:r w:rsidR="001829C9" w:rsidRPr="00F4289C">
        <w:rPr>
          <w:rFonts w:eastAsia="SimSun" w:hint="eastAsia"/>
          <w:sz w:val="24"/>
          <w:szCs w:val="24"/>
          <w:shd w:val="clear" w:color="auto" w:fill="FFFFFF" w:themeFill="background1"/>
          <w:lang w:eastAsia="zh-CN"/>
        </w:rPr>
        <w:t>局</w:t>
      </w:r>
      <w:r w:rsidRPr="00F4289C">
        <w:rPr>
          <w:rFonts w:eastAsia="SimSun"/>
          <w:sz w:val="24"/>
          <w:szCs w:val="24"/>
          <w:shd w:val="clear" w:color="auto" w:fill="FFFFFF" w:themeFill="background1"/>
          <w:lang w:eastAsia="zh-CN"/>
        </w:rPr>
        <w:t>能力的</w:t>
      </w:r>
      <w:r w:rsidR="00A87726" w:rsidRPr="00F4289C">
        <w:rPr>
          <w:rFonts w:eastAsia="SimSun" w:hint="eastAsia"/>
          <w:sz w:val="24"/>
          <w:szCs w:val="24"/>
          <w:shd w:val="clear" w:color="auto" w:fill="FFFFFF" w:themeFill="background1"/>
          <w:lang w:eastAsia="zh-CN"/>
        </w:rPr>
        <w:t>针对性</w:t>
      </w:r>
      <w:r w:rsidR="001829C9" w:rsidRPr="00F4289C">
        <w:rPr>
          <w:rFonts w:eastAsia="SimSun" w:hint="eastAsia"/>
          <w:sz w:val="24"/>
          <w:szCs w:val="24"/>
          <w:shd w:val="clear" w:color="auto" w:fill="FFFFFF" w:themeFill="background1"/>
          <w:lang w:eastAsia="zh-CN"/>
        </w:rPr>
        <w:t>方案</w:t>
      </w:r>
      <w:r w:rsidRPr="00F4289C">
        <w:rPr>
          <w:rFonts w:eastAsia="SimSun"/>
          <w:sz w:val="24"/>
          <w:szCs w:val="24"/>
          <w:shd w:val="clear" w:color="auto" w:fill="FFFFFF" w:themeFill="background1"/>
          <w:lang w:eastAsia="zh-CN"/>
        </w:rPr>
        <w:t>；</w:t>
      </w:r>
      <w:r w:rsidRPr="00F4289C">
        <w:rPr>
          <w:rFonts w:eastAsia="SimSun" w:hint="eastAsia"/>
          <w:sz w:val="24"/>
          <w:szCs w:val="24"/>
          <w:shd w:val="clear" w:color="auto" w:fill="FFFFFF" w:themeFill="background1"/>
          <w:lang w:eastAsia="zh-CN"/>
        </w:rPr>
        <w:t>以及</w:t>
      </w:r>
    </w:p>
    <w:p w14:paraId="62AC9556" w14:textId="002CEC78" w:rsidR="0087743D" w:rsidRPr="00F4289C" w:rsidRDefault="00925B61" w:rsidP="00DA7C23">
      <w:pPr>
        <w:pStyle w:val="Heading2"/>
        <w:shd w:val="clear" w:color="auto" w:fill="FFFFFF" w:themeFill="background1"/>
        <w:rPr>
          <w:rFonts w:eastAsia="SimSun"/>
          <w:sz w:val="24"/>
          <w:szCs w:val="24"/>
          <w:shd w:val="clear" w:color="auto" w:fill="FFFF00"/>
          <w:lang w:eastAsia="zh-CN"/>
        </w:rPr>
      </w:pPr>
      <w:bookmarkStart w:id="12" w:name="_Hlk117263641"/>
      <w:r w:rsidRPr="00F4289C">
        <w:rPr>
          <w:rFonts w:eastAsia="KaiTi"/>
          <w:sz w:val="24"/>
          <w:szCs w:val="24"/>
          <w:shd w:val="clear" w:color="auto" w:fill="FFFFFF" w:themeFill="background1"/>
          <w:lang w:val="en-US" w:eastAsia="zh-CN"/>
        </w:rPr>
        <w:t>制冷维修行业</w:t>
      </w:r>
      <w:r w:rsidRPr="00F4289C">
        <w:rPr>
          <w:rFonts w:eastAsia="SimSun"/>
          <w:sz w:val="24"/>
          <w:szCs w:val="24"/>
          <w:shd w:val="clear" w:color="auto" w:fill="FFFFFF" w:themeFill="background1"/>
          <w:lang w:val="en-US" w:eastAsia="zh-CN"/>
        </w:rPr>
        <w:t>：</w:t>
      </w:r>
      <w:r w:rsidR="006D19D0" w:rsidRPr="00F4289C">
        <w:rPr>
          <w:rFonts w:eastAsia="SimSun"/>
          <w:sz w:val="24"/>
          <w:szCs w:val="24"/>
          <w:shd w:val="clear" w:color="auto" w:fill="FFFFFF" w:themeFill="background1"/>
          <w:lang w:val="en-US" w:eastAsia="zh-CN"/>
        </w:rPr>
        <w:t>对外合作与交流中心</w:t>
      </w:r>
      <w:r w:rsidRPr="00F4289C">
        <w:rPr>
          <w:rFonts w:eastAsia="SimSun"/>
          <w:sz w:val="24"/>
          <w:szCs w:val="24"/>
          <w:shd w:val="clear" w:color="auto" w:fill="FFFFFF" w:themeFill="background1"/>
          <w:lang w:val="en-US" w:eastAsia="zh-CN"/>
        </w:rPr>
        <w:t>与环境署于</w:t>
      </w:r>
      <w:r w:rsidRPr="00F4289C">
        <w:rPr>
          <w:rFonts w:eastAsia="SimSun"/>
          <w:sz w:val="24"/>
          <w:szCs w:val="24"/>
          <w:shd w:val="clear" w:color="auto" w:fill="FFFFFF" w:themeFill="background1"/>
          <w:lang w:val="en-US" w:eastAsia="zh-CN"/>
        </w:rPr>
        <w:t>2025</w:t>
      </w:r>
      <w:r w:rsidRPr="00F4289C">
        <w:rPr>
          <w:rFonts w:eastAsia="SimSun"/>
          <w:sz w:val="24"/>
          <w:szCs w:val="24"/>
          <w:shd w:val="clear" w:color="auto" w:fill="FFFFFF" w:themeFill="background1"/>
          <w:lang w:val="en-US" w:eastAsia="zh-CN"/>
        </w:rPr>
        <w:t>年</w:t>
      </w:r>
      <w:r w:rsidRPr="00F4289C">
        <w:rPr>
          <w:rFonts w:eastAsia="SimSun"/>
          <w:sz w:val="24"/>
          <w:szCs w:val="24"/>
          <w:shd w:val="clear" w:color="auto" w:fill="FFFFFF" w:themeFill="background1"/>
          <w:lang w:val="en-US" w:eastAsia="zh-CN"/>
        </w:rPr>
        <w:t>6</w:t>
      </w:r>
      <w:r w:rsidRPr="00F4289C">
        <w:rPr>
          <w:rFonts w:eastAsia="SimSun"/>
          <w:sz w:val="24"/>
          <w:szCs w:val="24"/>
          <w:shd w:val="clear" w:color="auto" w:fill="FFFFFF" w:themeFill="background1"/>
          <w:lang w:val="en-US" w:eastAsia="zh-CN"/>
        </w:rPr>
        <w:t>月签署了第七</w:t>
      </w:r>
      <w:r w:rsidR="00A01AC6" w:rsidRPr="00F4289C">
        <w:rPr>
          <w:rFonts w:eastAsia="SimSun" w:hint="eastAsia"/>
          <w:sz w:val="24"/>
          <w:szCs w:val="24"/>
          <w:shd w:val="clear" w:color="auto" w:fill="FFFFFF" w:themeFill="background1"/>
          <w:lang w:val="en-US" w:eastAsia="zh-CN"/>
        </w:rPr>
        <w:t>次付款</w:t>
      </w:r>
      <w:r w:rsidRPr="00F4289C">
        <w:rPr>
          <w:rFonts w:eastAsia="SimSun"/>
          <w:sz w:val="24"/>
          <w:szCs w:val="24"/>
          <w:shd w:val="clear" w:color="auto" w:fill="FFFFFF" w:themeFill="background1"/>
          <w:lang w:val="en-US" w:eastAsia="zh-CN"/>
        </w:rPr>
        <w:t>协议。工业协会将负责完成冷</w:t>
      </w:r>
      <w:r w:rsidR="00A01AC6" w:rsidRPr="00F4289C">
        <w:rPr>
          <w:rFonts w:eastAsia="SimSun"/>
          <w:sz w:val="24"/>
          <w:szCs w:val="24"/>
          <w:shd w:val="clear" w:color="auto" w:fill="FFFFFF" w:themeFill="background1"/>
          <w:lang w:val="en-US" w:eastAsia="zh-CN"/>
        </w:rPr>
        <w:t>水</w:t>
      </w:r>
      <w:r w:rsidRPr="00F4289C">
        <w:rPr>
          <w:rFonts w:eastAsia="SimSun"/>
          <w:sz w:val="24"/>
          <w:szCs w:val="24"/>
          <w:shd w:val="clear" w:color="auto" w:fill="FFFFFF" w:themeFill="background1"/>
          <w:lang w:val="en-US" w:eastAsia="zh-CN"/>
        </w:rPr>
        <w:t>机和</w:t>
      </w:r>
      <w:r w:rsidR="0027190D" w:rsidRPr="00F4289C">
        <w:rPr>
          <w:rFonts w:eastAsia="SimSun" w:hint="eastAsia"/>
          <w:sz w:val="24"/>
          <w:szCs w:val="24"/>
          <w:shd w:val="clear" w:color="auto" w:fill="FFFFFF" w:themeFill="background1"/>
          <w:lang w:val="en-US" w:eastAsia="zh-CN"/>
        </w:rPr>
        <w:t>多联</w:t>
      </w:r>
      <w:r w:rsidR="00FD6532" w:rsidRPr="00F4289C">
        <w:rPr>
          <w:rFonts w:eastAsia="SimSun" w:hint="eastAsia"/>
          <w:sz w:val="24"/>
          <w:szCs w:val="24"/>
          <w:lang w:eastAsia="zh-CN"/>
        </w:rPr>
        <w:t>分体式</w:t>
      </w:r>
      <w:r w:rsidR="00FD6532" w:rsidRPr="00F4289C">
        <w:rPr>
          <w:rFonts w:eastAsia="SimSun"/>
          <w:sz w:val="24"/>
          <w:szCs w:val="24"/>
          <w:lang w:eastAsia="zh-CN"/>
        </w:rPr>
        <w:t>空调机</w:t>
      </w:r>
      <w:r w:rsidRPr="00F4289C">
        <w:rPr>
          <w:rFonts w:eastAsia="SimSun"/>
          <w:sz w:val="24"/>
          <w:szCs w:val="24"/>
          <w:shd w:val="clear" w:color="auto" w:fill="FFFFFF" w:themeFill="background1"/>
          <w:lang w:val="en-US" w:eastAsia="zh-CN"/>
        </w:rPr>
        <w:t>标准的制定工作，而</w:t>
      </w:r>
      <w:r w:rsidR="00244432" w:rsidRPr="00F4289C">
        <w:rPr>
          <w:rFonts w:eastAsia="SimSun"/>
          <w:sz w:val="24"/>
          <w:szCs w:val="24"/>
          <w:shd w:val="clear" w:color="auto" w:fill="FFFFFF" w:themeFill="background1"/>
          <w:lang w:val="en-US" w:eastAsia="zh-CN"/>
        </w:rPr>
        <w:t>含氢氯氟烃淘汰管理计划</w:t>
      </w:r>
      <w:r w:rsidRPr="00F4289C">
        <w:rPr>
          <w:rFonts w:eastAsia="SimSun"/>
          <w:sz w:val="24"/>
          <w:szCs w:val="24"/>
          <w:shd w:val="clear" w:color="auto" w:fill="FFFFFF" w:themeFill="background1"/>
          <w:lang w:val="en-US" w:eastAsia="zh-CN"/>
        </w:rPr>
        <w:t>相关资金将转而支持</w:t>
      </w:r>
      <w:r w:rsidR="00775687" w:rsidRPr="00F4289C">
        <w:rPr>
          <w:rFonts w:eastAsia="SimSun" w:hint="eastAsia"/>
          <w:sz w:val="24"/>
          <w:szCs w:val="24"/>
          <w:shd w:val="clear" w:color="auto" w:fill="FFFFFF" w:themeFill="background1"/>
          <w:lang w:val="en-US" w:eastAsia="zh-CN"/>
        </w:rPr>
        <w:t>研究和制定</w:t>
      </w:r>
      <w:r w:rsidRPr="00F4289C">
        <w:rPr>
          <w:rFonts w:eastAsia="SimSun"/>
          <w:sz w:val="24"/>
          <w:szCs w:val="24"/>
          <w:shd w:val="clear" w:color="auto" w:fill="FFFFFF" w:themeFill="background1"/>
          <w:lang w:val="en-US" w:eastAsia="zh-CN"/>
        </w:rPr>
        <w:t>制冷剂</w:t>
      </w:r>
      <w:r w:rsidR="00775687" w:rsidRPr="00F4289C">
        <w:rPr>
          <w:rFonts w:eastAsia="SimSun" w:hint="eastAsia"/>
          <w:sz w:val="24"/>
          <w:szCs w:val="24"/>
          <w:shd w:val="clear" w:color="auto" w:fill="FFFFFF" w:themeFill="background1"/>
          <w:lang w:val="en-US" w:eastAsia="zh-CN"/>
        </w:rPr>
        <w:t>再生可</w:t>
      </w:r>
      <w:r w:rsidRPr="00F4289C">
        <w:rPr>
          <w:rFonts w:eastAsia="SimSun"/>
          <w:sz w:val="24"/>
          <w:szCs w:val="24"/>
          <w:shd w:val="clear" w:color="auto" w:fill="FFFFFF" w:themeFill="background1"/>
          <w:lang w:val="en-US" w:eastAsia="zh-CN"/>
        </w:rPr>
        <w:t>追溯性标准，</w:t>
      </w:r>
      <w:r w:rsidR="00775687" w:rsidRPr="00F4289C">
        <w:rPr>
          <w:rFonts w:eastAsia="SimSun" w:hint="eastAsia"/>
          <w:sz w:val="24"/>
          <w:szCs w:val="24"/>
          <w:shd w:val="clear" w:color="auto" w:fill="FFFFFF" w:themeFill="background1"/>
          <w:lang w:val="en-US" w:eastAsia="zh-CN"/>
        </w:rPr>
        <w:t>以及研究</w:t>
      </w:r>
      <w:r w:rsidR="00A52505" w:rsidRPr="00F4289C">
        <w:rPr>
          <w:rFonts w:eastAsia="SimSun" w:hint="eastAsia"/>
          <w:sz w:val="24"/>
          <w:szCs w:val="24"/>
          <w:shd w:val="clear" w:color="auto" w:fill="FFFFFF" w:themeFill="background1"/>
          <w:lang w:val="en-US" w:eastAsia="zh-CN"/>
        </w:rPr>
        <w:t>制定</w:t>
      </w:r>
      <w:r w:rsidR="00B02460" w:rsidRPr="00F4289C">
        <w:rPr>
          <w:rFonts w:eastAsia="SimSun"/>
          <w:sz w:val="24"/>
          <w:szCs w:val="24"/>
          <w:shd w:val="clear" w:color="auto" w:fill="FFFFFF" w:themeFill="background1"/>
          <w:lang w:val="en-US" w:eastAsia="zh-CN"/>
        </w:rPr>
        <w:t>预防</w:t>
      </w:r>
      <w:r w:rsidRPr="00F4289C">
        <w:rPr>
          <w:rFonts w:eastAsia="SimSun"/>
          <w:sz w:val="24"/>
          <w:szCs w:val="24"/>
          <w:shd w:val="clear" w:color="auto" w:fill="FFFFFF" w:themeFill="background1"/>
          <w:lang w:val="en-US" w:eastAsia="zh-CN"/>
        </w:rPr>
        <w:t>泄漏标准</w:t>
      </w:r>
      <w:r w:rsidR="00120B43" w:rsidRPr="00F4289C">
        <w:rPr>
          <w:rFonts w:eastAsia="SimSun" w:hint="eastAsia"/>
          <w:sz w:val="24"/>
          <w:szCs w:val="24"/>
          <w:shd w:val="clear" w:color="auto" w:fill="FFFFFF" w:themeFill="background1"/>
          <w:lang w:val="en-US" w:eastAsia="zh-CN"/>
        </w:rPr>
        <w:t>，</w:t>
      </w:r>
      <w:r w:rsidR="00A52505" w:rsidRPr="00F4289C">
        <w:rPr>
          <w:rFonts w:eastAsia="SimSun" w:hint="eastAsia"/>
          <w:sz w:val="24"/>
          <w:szCs w:val="24"/>
          <w:shd w:val="clear" w:color="auto" w:fill="FFFFFF" w:themeFill="background1"/>
          <w:lang w:val="en-US" w:eastAsia="zh-CN"/>
        </w:rPr>
        <w:t>相关工作</w:t>
      </w:r>
      <w:r w:rsidR="004B07A8" w:rsidRPr="00F4289C">
        <w:rPr>
          <w:rFonts w:eastAsia="SimSun"/>
          <w:sz w:val="24"/>
          <w:szCs w:val="24"/>
          <w:shd w:val="clear" w:color="auto" w:fill="FFFFFF" w:themeFill="background1"/>
          <w:lang w:val="en-US" w:eastAsia="zh-CN"/>
        </w:rPr>
        <w:t>通过</w:t>
      </w:r>
      <w:r w:rsidR="004B07A8" w:rsidRPr="00F4289C">
        <w:rPr>
          <w:rFonts w:eastAsia="SimSun"/>
          <w:sz w:val="24"/>
          <w:szCs w:val="24"/>
          <w:shd w:val="clear" w:color="auto" w:fill="FFFFFF" w:themeFill="background1"/>
          <w:lang w:val="en-US" w:eastAsia="zh-CN"/>
        </w:rPr>
        <w:t>2025</w:t>
      </w:r>
      <w:r w:rsidR="004B07A8" w:rsidRPr="00F4289C">
        <w:rPr>
          <w:rFonts w:eastAsia="SimSun"/>
          <w:sz w:val="24"/>
          <w:szCs w:val="24"/>
          <w:shd w:val="clear" w:color="auto" w:fill="FFFFFF" w:themeFill="background1"/>
          <w:lang w:val="en-US" w:eastAsia="zh-CN"/>
        </w:rPr>
        <w:t>年</w:t>
      </w:r>
      <w:r w:rsidR="004B07A8" w:rsidRPr="00F4289C">
        <w:rPr>
          <w:rFonts w:eastAsia="SimSun"/>
          <w:sz w:val="24"/>
          <w:szCs w:val="24"/>
          <w:shd w:val="clear" w:color="auto" w:fill="FFFFFF" w:themeFill="background1"/>
          <w:lang w:val="en-US" w:eastAsia="zh-CN"/>
        </w:rPr>
        <w:t>7</w:t>
      </w:r>
      <w:r w:rsidR="004B07A8" w:rsidRPr="00F4289C">
        <w:rPr>
          <w:rFonts w:eastAsia="SimSun"/>
          <w:sz w:val="24"/>
          <w:szCs w:val="24"/>
          <w:shd w:val="clear" w:color="auto" w:fill="FFFFFF" w:themeFill="background1"/>
          <w:lang w:val="en-US" w:eastAsia="zh-CN"/>
        </w:rPr>
        <w:t>月签署的合同启动</w:t>
      </w:r>
      <w:r w:rsidRPr="00F4289C">
        <w:rPr>
          <w:rFonts w:eastAsia="SimSun"/>
          <w:sz w:val="24"/>
          <w:szCs w:val="24"/>
          <w:shd w:val="clear" w:color="auto" w:fill="FFFFFF" w:themeFill="background1"/>
          <w:lang w:val="en-US" w:eastAsia="zh-CN"/>
        </w:rPr>
        <w:t>。在冷链领域，</w:t>
      </w:r>
      <w:r w:rsidR="006D19D0" w:rsidRPr="00F4289C">
        <w:rPr>
          <w:rFonts w:eastAsia="SimSun"/>
          <w:sz w:val="24"/>
          <w:szCs w:val="24"/>
          <w:shd w:val="clear" w:color="auto" w:fill="FFFFFF" w:themeFill="background1"/>
          <w:lang w:val="en-US" w:eastAsia="zh-CN"/>
        </w:rPr>
        <w:t>对外合作与交流中心</w:t>
      </w:r>
      <w:r w:rsidRPr="00F4289C">
        <w:rPr>
          <w:rFonts w:eastAsia="SimSun"/>
          <w:sz w:val="24"/>
          <w:szCs w:val="24"/>
          <w:shd w:val="clear" w:color="auto" w:fill="FFFFFF" w:themeFill="background1"/>
          <w:lang w:val="en-US" w:eastAsia="zh-CN"/>
        </w:rPr>
        <w:t>在行业会议上推出了制冷剂国家管控措施，并推广</w:t>
      </w:r>
      <w:r w:rsidR="00E66C68" w:rsidRPr="00F4289C">
        <w:rPr>
          <w:rFonts w:eastAsia="SimSun" w:hint="eastAsia"/>
          <w:sz w:val="24"/>
          <w:szCs w:val="24"/>
          <w:shd w:val="clear" w:color="auto" w:fill="FFFFFF" w:themeFill="background1"/>
          <w:lang w:val="en-US" w:eastAsia="zh-CN"/>
        </w:rPr>
        <w:t>节能</w:t>
      </w:r>
      <w:r w:rsidRPr="00F4289C">
        <w:rPr>
          <w:rFonts w:eastAsia="SimSun"/>
          <w:sz w:val="24"/>
          <w:szCs w:val="24"/>
          <w:shd w:val="clear" w:color="auto" w:fill="FFFFFF" w:themeFill="background1"/>
          <w:lang w:val="en-US" w:eastAsia="zh-CN"/>
        </w:rPr>
        <w:t>环保的替代技术；同时持续开展行业调</w:t>
      </w:r>
      <w:r w:rsidR="00E66C68" w:rsidRPr="00F4289C">
        <w:rPr>
          <w:rFonts w:eastAsia="SimSun" w:hint="eastAsia"/>
          <w:sz w:val="24"/>
          <w:szCs w:val="24"/>
          <w:shd w:val="clear" w:color="auto" w:fill="FFFFFF" w:themeFill="background1"/>
          <w:lang w:val="en-US" w:eastAsia="zh-CN"/>
        </w:rPr>
        <w:t>查</w:t>
      </w:r>
      <w:r w:rsidRPr="00F4289C">
        <w:rPr>
          <w:rFonts w:eastAsia="SimSun"/>
          <w:sz w:val="24"/>
          <w:szCs w:val="24"/>
          <w:shd w:val="clear" w:color="auto" w:fill="FFFFFF" w:themeFill="background1"/>
          <w:lang w:val="en-US" w:eastAsia="zh-CN"/>
        </w:rPr>
        <w:t>，</w:t>
      </w:r>
      <w:r w:rsidR="00253C5F" w:rsidRPr="00F4289C">
        <w:rPr>
          <w:rFonts w:eastAsia="SimSun" w:hint="eastAsia"/>
          <w:sz w:val="24"/>
          <w:szCs w:val="24"/>
          <w:shd w:val="clear" w:color="auto" w:fill="FFFFFF" w:themeFill="background1"/>
          <w:lang w:val="en-US" w:eastAsia="zh-CN"/>
        </w:rPr>
        <w:t>促使出台了一项举措，以便将</w:t>
      </w:r>
      <w:r w:rsidRPr="00F4289C">
        <w:rPr>
          <w:rFonts w:eastAsia="SimSun"/>
          <w:sz w:val="24"/>
          <w:szCs w:val="24"/>
          <w:shd w:val="clear" w:color="auto" w:fill="FFFFFF" w:themeFill="background1"/>
          <w:lang w:val="en-US" w:eastAsia="zh-CN"/>
        </w:rPr>
        <w:t>冷藏及</w:t>
      </w:r>
      <w:r w:rsidR="00253C5F" w:rsidRPr="00F4289C">
        <w:rPr>
          <w:rFonts w:eastAsia="SimSun" w:hint="eastAsia"/>
          <w:sz w:val="24"/>
          <w:szCs w:val="24"/>
          <w:shd w:val="clear" w:color="auto" w:fill="FFFFFF" w:themeFill="background1"/>
          <w:lang w:val="en-US" w:eastAsia="zh-CN"/>
        </w:rPr>
        <w:t>商业</w:t>
      </w:r>
      <w:r w:rsidRPr="00F4289C">
        <w:rPr>
          <w:rFonts w:eastAsia="SimSun"/>
          <w:sz w:val="24"/>
          <w:szCs w:val="24"/>
          <w:shd w:val="clear" w:color="auto" w:fill="FFFFFF" w:themeFill="background1"/>
          <w:lang w:val="en-US" w:eastAsia="zh-CN"/>
        </w:rPr>
        <w:t>制冷设备命名标准化。超过</w:t>
      </w:r>
      <w:r w:rsidRPr="00F4289C">
        <w:rPr>
          <w:rFonts w:eastAsia="SimSun"/>
          <w:sz w:val="24"/>
          <w:szCs w:val="24"/>
          <w:shd w:val="clear" w:color="auto" w:fill="FFFFFF" w:themeFill="background1"/>
          <w:lang w:val="en-US" w:eastAsia="zh-CN"/>
        </w:rPr>
        <w:t>600</w:t>
      </w:r>
      <w:r w:rsidRPr="00F4289C">
        <w:rPr>
          <w:rFonts w:eastAsia="SimSun"/>
          <w:sz w:val="24"/>
          <w:szCs w:val="24"/>
          <w:shd w:val="clear" w:color="auto" w:fill="FFFFFF" w:themeFill="background1"/>
          <w:lang w:val="en-US" w:eastAsia="zh-CN"/>
        </w:rPr>
        <w:t>名</w:t>
      </w:r>
      <w:r w:rsidR="000211D0" w:rsidRPr="00F4289C">
        <w:rPr>
          <w:rFonts w:eastAsia="SimSun" w:hint="eastAsia"/>
          <w:sz w:val="24"/>
          <w:szCs w:val="24"/>
          <w:shd w:val="clear" w:color="auto" w:fill="FFFFFF" w:themeFill="background1"/>
          <w:lang w:val="en-US" w:eastAsia="zh-CN"/>
        </w:rPr>
        <w:t>学员</w:t>
      </w:r>
      <w:r w:rsidRPr="00F4289C">
        <w:rPr>
          <w:rFonts w:eastAsia="SimSun"/>
          <w:sz w:val="24"/>
          <w:szCs w:val="24"/>
          <w:shd w:val="clear" w:color="auto" w:fill="FFFFFF" w:themeFill="background1"/>
          <w:lang w:val="en-US" w:eastAsia="zh-CN"/>
        </w:rPr>
        <w:t>参加了消耗臭氧层物质淘汰管理及进出口管控</w:t>
      </w:r>
      <w:r w:rsidR="000211D0" w:rsidRPr="00F4289C">
        <w:rPr>
          <w:rFonts w:eastAsia="SimSun" w:hint="eastAsia"/>
          <w:sz w:val="24"/>
          <w:szCs w:val="24"/>
          <w:shd w:val="clear" w:color="auto" w:fill="FFFFFF" w:themeFill="background1"/>
          <w:lang w:val="en-US" w:eastAsia="zh-CN"/>
        </w:rPr>
        <w:t>讲习班</w:t>
      </w:r>
      <w:r w:rsidRPr="00F4289C">
        <w:rPr>
          <w:rFonts w:eastAsia="SimSun"/>
          <w:sz w:val="24"/>
          <w:szCs w:val="24"/>
          <w:shd w:val="clear" w:color="auto" w:fill="FFFFFF" w:themeFill="background1"/>
          <w:lang w:val="en-US" w:eastAsia="zh-CN"/>
        </w:rPr>
        <w:t>，六个</w:t>
      </w:r>
      <w:r w:rsidR="000211D0" w:rsidRPr="00F4289C">
        <w:rPr>
          <w:rFonts w:eastAsia="SimSun" w:hint="eastAsia"/>
          <w:sz w:val="24"/>
          <w:szCs w:val="24"/>
          <w:shd w:val="clear" w:color="auto" w:fill="FFFFFF" w:themeFill="background1"/>
          <w:lang w:val="en-US" w:eastAsia="zh-CN"/>
        </w:rPr>
        <w:t>选定</w:t>
      </w:r>
      <w:r w:rsidRPr="00F4289C">
        <w:rPr>
          <w:rFonts w:eastAsia="SimSun"/>
          <w:sz w:val="24"/>
          <w:szCs w:val="24"/>
          <w:shd w:val="clear" w:color="auto" w:fill="FFFFFF" w:themeFill="background1"/>
          <w:lang w:val="en-US" w:eastAsia="zh-CN"/>
        </w:rPr>
        <w:t>生态环境</w:t>
      </w:r>
      <w:r w:rsidR="00651197" w:rsidRPr="00F4289C">
        <w:rPr>
          <w:rFonts w:eastAsia="SimSun" w:hint="eastAsia"/>
          <w:sz w:val="24"/>
          <w:szCs w:val="24"/>
          <w:shd w:val="clear" w:color="auto" w:fill="FFFFFF" w:themeFill="background1"/>
          <w:lang w:val="en-US" w:eastAsia="zh-CN"/>
        </w:rPr>
        <w:t>局</w:t>
      </w:r>
      <w:r w:rsidRPr="00F4289C">
        <w:rPr>
          <w:rFonts w:eastAsia="SimSun"/>
          <w:sz w:val="24"/>
          <w:szCs w:val="24"/>
          <w:shd w:val="clear" w:color="auto" w:fill="FFFFFF" w:themeFill="background1"/>
          <w:lang w:val="en-US" w:eastAsia="zh-CN"/>
        </w:rPr>
        <w:t>的能力建设</w:t>
      </w:r>
      <w:r w:rsidR="00651197" w:rsidRPr="00F4289C">
        <w:rPr>
          <w:rFonts w:eastAsia="SimSun" w:hint="eastAsia"/>
          <w:sz w:val="24"/>
          <w:szCs w:val="24"/>
          <w:shd w:val="clear" w:color="auto" w:fill="FFFFFF" w:themeFill="background1"/>
          <w:lang w:val="en-US" w:eastAsia="zh-CN"/>
        </w:rPr>
        <w:t>方案</w:t>
      </w:r>
      <w:r w:rsidRPr="00F4289C">
        <w:rPr>
          <w:rFonts w:eastAsia="SimSun"/>
          <w:sz w:val="24"/>
          <w:szCs w:val="24"/>
          <w:shd w:val="clear" w:color="auto" w:fill="FFFFFF" w:themeFill="background1"/>
          <w:lang w:val="en-US" w:eastAsia="zh-CN"/>
        </w:rPr>
        <w:t>持续推进。新成立的</w:t>
      </w:r>
      <w:r w:rsidR="00701091" w:rsidRPr="00F4289C">
        <w:rPr>
          <w:rFonts w:eastAsia="SimSun" w:hint="eastAsia"/>
          <w:sz w:val="24"/>
          <w:szCs w:val="24"/>
          <w:shd w:val="clear" w:color="auto" w:fill="FFFFFF" w:themeFill="background1"/>
          <w:lang w:val="en-US" w:eastAsia="zh-CN"/>
        </w:rPr>
        <w:t>打击</w:t>
      </w:r>
      <w:r w:rsidRPr="00F4289C">
        <w:rPr>
          <w:rFonts w:eastAsia="SimSun"/>
          <w:sz w:val="24"/>
          <w:szCs w:val="24"/>
          <w:shd w:val="clear" w:color="auto" w:fill="FFFFFF" w:themeFill="background1"/>
          <w:lang w:val="en-US" w:eastAsia="zh-CN"/>
        </w:rPr>
        <w:t>消耗臭氧层物质非法贸易执法合作中心分析了走私趋势，牵头开展调查并支持企业评估工作。</w:t>
      </w:r>
      <w:r w:rsidR="00D21C26" w:rsidRPr="00F4289C">
        <w:rPr>
          <w:rFonts w:eastAsia="SimSun" w:hint="eastAsia"/>
          <w:sz w:val="24"/>
          <w:szCs w:val="24"/>
          <w:shd w:val="clear" w:color="auto" w:fill="FFFFFF" w:themeFill="background1"/>
          <w:lang w:val="en-US" w:eastAsia="zh-CN"/>
        </w:rPr>
        <w:t>商业</w:t>
      </w:r>
      <w:r w:rsidRPr="00F4289C">
        <w:rPr>
          <w:rFonts w:eastAsia="SimSun"/>
          <w:sz w:val="24"/>
          <w:szCs w:val="24"/>
          <w:shd w:val="clear" w:color="auto" w:fill="FFFFFF" w:themeFill="background1"/>
          <w:lang w:val="en-US" w:eastAsia="zh-CN"/>
        </w:rPr>
        <w:t>制冷售后服务</w:t>
      </w:r>
      <w:r w:rsidR="00F350B8" w:rsidRPr="00F4289C">
        <w:rPr>
          <w:rFonts w:eastAsia="SimSun" w:hint="eastAsia"/>
          <w:sz w:val="24"/>
          <w:szCs w:val="24"/>
          <w:shd w:val="clear" w:color="auto" w:fill="FFFFFF" w:themeFill="background1"/>
          <w:lang w:val="en-US" w:eastAsia="zh-CN"/>
        </w:rPr>
        <w:t>方案</w:t>
      </w:r>
      <w:r w:rsidRPr="00F4289C">
        <w:rPr>
          <w:rFonts w:eastAsia="SimSun"/>
          <w:sz w:val="24"/>
          <w:szCs w:val="24"/>
          <w:shd w:val="clear" w:color="auto" w:fill="FFFFFF" w:themeFill="background1"/>
          <w:lang w:val="en-US" w:eastAsia="zh-CN"/>
        </w:rPr>
        <w:t>为来自</w:t>
      </w:r>
      <w:r w:rsidRPr="00F4289C">
        <w:rPr>
          <w:rFonts w:eastAsia="SimSun"/>
          <w:sz w:val="24"/>
          <w:szCs w:val="24"/>
          <w:shd w:val="clear" w:color="auto" w:fill="FFFFFF" w:themeFill="background1"/>
          <w:lang w:val="en-US" w:eastAsia="zh-CN"/>
        </w:rPr>
        <w:t>255</w:t>
      </w:r>
      <w:r w:rsidRPr="00F4289C">
        <w:rPr>
          <w:rFonts w:eastAsia="SimSun"/>
          <w:sz w:val="24"/>
          <w:szCs w:val="24"/>
          <w:shd w:val="clear" w:color="auto" w:fill="FFFFFF" w:themeFill="background1"/>
          <w:lang w:val="en-US" w:eastAsia="zh-CN"/>
        </w:rPr>
        <w:t>家中小</w:t>
      </w:r>
      <w:r w:rsidR="00D21C26" w:rsidRPr="00F4289C">
        <w:rPr>
          <w:rFonts w:eastAsia="SimSun" w:hint="eastAsia"/>
          <w:sz w:val="24"/>
          <w:szCs w:val="24"/>
          <w:shd w:val="clear" w:color="auto" w:fill="FFFFFF" w:themeFill="background1"/>
          <w:lang w:val="en-US" w:eastAsia="zh-CN"/>
        </w:rPr>
        <w:t>型</w:t>
      </w:r>
      <w:r w:rsidRPr="00F4289C">
        <w:rPr>
          <w:rFonts w:eastAsia="SimSun"/>
          <w:sz w:val="24"/>
          <w:szCs w:val="24"/>
          <w:shd w:val="clear" w:color="auto" w:fill="FFFFFF" w:themeFill="background1"/>
          <w:lang w:val="en-US" w:eastAsia="zh-CN"/>
        </w:rPr>
        <w:t>企业的</w:t>
      </w:r>
      <w:r w:rsidRPr="00F4289C">
        <w:rPr>
          <w:rFonts w:eastAsia="SimSun"/>
          <w:sz w:val="24"/>
          <w:szCs w:val="24"/>
          <w:shd w:val="clear" w:color="auto" w:fill="FFFFFF" w:themeFill="background1"/>
          <w:lang w:val="en-US" w:eastAsia="zh-CN"/>
        </w:rPr>
        <w:t>469</w:t>
      </w:r>
      <w:r w:rsidRPr="00F4289C">
        <w:rPr>
          <w:rFonts w:eastAsia="SimSun"/>
          <w:sz w:val="24"/>
          <w:szCs w:val="24"/>
          <w:shd w:val="clear" w:color="auto" w:fill="FFFFFF" w:themeFill="background1"/>
          <w:lang w:val="en-US" w:eastAsia="zh-CN"/>
        </w:rPr>
        <w:t>名学员（含</w:t>
      </w:r>
      <w:r w:rsidRPr="00F4289C">
        <w:rPr>
          <w:rFonts w:eastAsia="SimSun"/>
          <w:sz w:val="24"/>
          <w:szCs w:val="24"/>
          <w:shd w:val="clear" w:color="auto" w:fill="FFFFFF" w:themeFill="background1"/>
          <w:lang w:val="en-US" w:eastAsia="zh-CN"/>
        </w:rPr>
        <w:t>22</w:t>
      </w:r>
      <w:r w:rsidRPr="00F4289C">
        <w:rPr>
          <w:rFonts w:eastAsia="SimSun"/>
          <w:sz w:val="24"/>
          <w:szCs w:val="24"/>
          <w:shd w:val="clear" w:color="auto" w:fill="FFFFFF" w:themeFill="background1"/>
          <w:lang w:val="en-US" w:eastAsia="zh-CN"/>
        </w:rPr>
        <w:t>名女性）提供了培训；</w:t>
      </w:r>
      <w:r w:rsidR="009709C7">
        <w:rPr>
          <w:rFonts w:eastAsia="SimSun" w:hint="eastAsia"/>
          <w:sz w:val="24"/>
          <w:szCs w:val="24"/>
          <w:shd w:val="clear" w:color="auto" w:fill="FFFFFF" w:themeFill="background1"/>
          <w:lang w:val="en-US" w:eastAsia="zh-CN"/>
        </w:rPr>
        <w:t>“</w:t>
      </w:r>
      <w:r w:rsidRPr="00F4289C">
        <w:rPr>
          <w:rFonts w:eastAsia="SimSun"/>
          <w:sz w:val="24"/>
          <w:szCs w:val="24"/>
          <w:shd w:val="clear" w:color="auto" w:fill="FFFFFF" w:themeFill="background1"/>
          <w:lang w:val="en-US" w:eastAsia="zh-CN"/>
        </w:rPr>
        <w:t>试点城市</w:t>
      </w:r>
      <w:r w:rsidR="009709C7">
        <w:rPr>
          <w:rFonts w:eastAsia="SimSun" w:hint="eastAsia"/>
          <w:sz w:val="24"/>
          <w:szCs w:val="24"/>
          <w:shd w:val="clear" w:color="auto" w:fill="FFFFFF" w:themeFill="background1"/>
          <w:lang w:val="en-US" w:eastAsia="zh-CN"/>
        </w:rPr>
        <w:t>”</w:t>
      </w:r>
      <w:r w:rsidRPr="00F4289C">
        <w:rPr>
          <w:rFonts w:eastAsia="SimSun"/>
          <w:sz w:val="24"/>
          <w:szCs w:val="24"/>
          <w:shd w:val="clear" w:color="auto" w:fill="FFFFFF" w:themeFill="background1"/>
          <w:lang w:val="en-US" w:eastAsia="zh-CN"/>
        </w:rPr>
        <w:t>项目第三批受益方</w:t>
      </w:r>
      <w:r w:rsidR="00F350B8" w:rsidRPr="00F4289C">
        <w:rPr>
          <w:rFonts w:eastAsia="SimSun" w:hint="eastAsia"/>
          <w:sz w:val="24"/>
          <w:szCs w:val="24"/>
          <w:shd w:val="clear" w:color="auto" w:fill="FFFFFF" w:themeFill="background1"/>
          <w:lang w:val="en-US" w:eastAsia="zh-CN"/>
        </w:rPr>
        <w:t>开始实施</w:t>
      </w:r>
      <w:r w:rsidRPr="00F4289C">
        <w:rPr>
          <w:rFonts w:eastAsia="SimSun"/>
          <w:sz w:val="24"/>
          <w:szCs w:val="24"/>
          <w:shd w:val="clear" w:color="auto" w:fill="FFFFFF" w:themeFill="background1"/>
          <w:lang w:val="en-US" w:eastAsia="zh-CN"/>
        </w:rPr>
        <w:t>地方能力建设举措</w:t>
      </w:r>
      <w:r w:rsidR="00790C64" w:rsidRPr="00F4289C">
        <w:rPr>
          <w:rFonts w:eastAsia="SimSun" w:hint="eastAsia"/>
          <w:sz w:val="24"/>
          <w:szCs w:val="24"/>
          <w:shd w:val="clear" w:color="auto" w:fill="FFFFFF" w:themeFill="background1"/>
          <w:lang w:val="en-US" w:eastAsia="zh-CN"/>
        </w:rPr>
        <w:t>；以及一般</w:t>
      </w:r>
      <w:r w:rsidRPr="00F4289C">
        <w:rPr>
          <w:rFonts w:eastAsia="SimSun"/>
          <w:sz w:val="24"/>
          <w:szCs w:val="24"/>
          <w:shd w:val="clear" w:color="auto" w:fill="FFFFFF" w:themeFill="background1"/>
          <w:lang w:val="en-US" w:eastAsia="zh-CN"/>
        </w:rPr>
        <w:t>推广活动</w:t>
      </w:r>
      <w:r w:rsidR="00790C64" w:rsidRPr="00F4289C">
        <w:rPr>
          <w:rFonts w:eastAsia="SimSun" w:hint="eastAsia"/>
          <w:sz w:val="24"/>
          <w:szCs w:val="24"/>
          <w:shd w:val="clear" w:color="auto" w:fill="FFFFFF" w:themeFill="background1"/>
          <w:lang w:val="en-US" w:eastAsia="zh-CN"/>
        </w:rPr>
        <w:t>继续</w:t>
      </w:r>
      <w:r w:rsidRPr="00F4289C">
        <w:rPr>
          <w:rFonts w:eastAsia="SimSun"/>
          <w:sz w:val="24"/>
          <w:szCs w:val="24"/>
          <w:shd w:val="clear" w:color="auto" w:fill="FFFFFF" w:themeFill="background1"/>
          <w:lang w:val="en-US" w:eastAsia="zh-CN"/>
        </w:rPr>
        <w:t>开展。</w:t>
      </w:r>
    </w:p>
    <w:bookmarkEnd w:id="12"/>
    <w:p w14:paraId="11E9FC0E" w14:textId="465D953B" w:rsidR="0087743D" w:rsidRPr="00F4289C" w:rsidRDefault="009A2A68" w:rsidP="00DA7C23">
      <w:pPr>
        <w:pStyle w:val="Heading1"/>
        <w:widowControl w:val="0"/>
        <w:numPr>
          <w:ilvl w:val="0"/>
          <w:numId w:val="0"/>
        </w:numPr>
        <w:tabs>
          <w:tab w:val="left" w:pos="720"/>
        </w:tabs>
        <w:spacing w:before="240"/>
        <w:rPr>
          <w:rFonts w:eastAsia="SimSun"/>
          <w:sz w:val="24"/>
          <w:szCs w:val="24"/>
          <w:u w:val="single"/>
        </w:rPr>
      </w:pPr>
      <w:r w:rsidRPr="00F4289C">
        <w:rPr>
          <w:rFonts w:eastAsia="SimSun" w:hint="eastAsia"/>
          <w:sz w:val="24"/>
          <w:szCs w:val="24"/>
          <w:u w:val="single"/>
          <w:lang w:eastAsia="zh-CN"/>
        </w:rPr>
        <w:t>资金</w:t>
      </w:r>
      <w:r w:rsidR="00790C64" w:rsidRPr="00F4289C">
        <w:rPr>
          <w:rFonts w:eastAsia="SimSun" w:hint="eastAsia"/>
          <w:sz w:val="24"/>
          <w:szCs w:val="24"/>
          <w:u w:val="single"/>
          <w:lang w:eastAsia="zh-CN"/>
        </w:rPr>
        <w:t>发放</w:t>
      </w:r>
      <w:r w:rsidR="00A7478A" w:rsidRPr="00F4289C">
        <w:rPr>
          <w:rFonts w:eastAsia="SimSun" w:hint="eastAsia"/>
          <w:sz w:val="24"/>
          <w:szCs w:val="24"/>
          <w:u w:val="single"/>
          <w:lang w:eastAsia="zh-CN"/>
        </w:rPr>
        <w:t>情况</w:t>
      </w:r>
    </w:p>
    <w:p w14:paraId="58776992" w14:textId="75316592" w:rsidR="0087743D" w:rsidRPr="00F4289C" w:rsidRDefault="004D0331" w:rsidP="00DA7C23">
      <w:pPr>
        <w:pStyle w:val="Heading1"/>
        <w:widowControl w:val="0"/>
        <w:spacing w:before="240"/>
        <w:rPr>
          <w:rFonts w:eastAsia="SimSun"/>
          <w:sz w:val="24"/>
          <w:szCs w:val="24"/>
          <w:lang w:eastAsia="zh-CN"/>
        </w:rPr>
      </w:pPr>
      <w:r w:rsidRPr="00F4289C">
        <w:rPr>
          <w:rFonts w:eastAsia="SimSun"/>
          <w:sz w:val="24"/>
          <w:szCs w:val="24"/>
          <w:lang w:eastAsia="zh-CN"/>
        </w:rPr>
        <w:t>截至</w:t>
      </w:r>
      <w:r w:rsidRPr="00F4289C">
        <w:rPr>
          <w:rFonts w:eastAsia="SimSun"/>
          <w:sz w:val="24"/>
          <w:szCs w:val="24"/>
          <w:lang w:eastAsia="zh-CN"/>
        </w:rPr>
        <w:t>2025</w:t>
      </w:r>
      <w:r w:rsidRPr="00F4289C">
        <w:rPr>
          <w:rFonts w:eastAsia="SimSun"/>
          <w:sz w:val="24"/>
          <w:szCs w:val="24"/>
          <w:lang w:eastAsia="zh-CN"/>
        </w:rPr>
        <w:t>年</w:t>
      </w:r>
      <w:r w:rsidRPr="00F4289C">
        <w:rPr>
          <w:rFonts w:eastAsia="SimSun"/>
          <w:sz w:val="24"/>
          <w:szCs w:val="24"/>
          <w:lang w:eastAsia="zh-CN"/>
        </w:rPr>
        <w:t>10</w:t>
      </w:r>
      <w:r w:rsidRPr="00F4289C">
        <w:rPr>
          <w:rFonts w:eastAsia="SimSun"/>
          <w:sz w:val="24"/>
          <w:szCs w:val="24"/>
          <w:lang w:eastAsia="zh-CN"/>
        </w:rPr>
        <w:t>月，中国</w:t>
      </w:r>
      <w:r w:rsidR="00244432" w:rsidRPr="00F4289C">
        <w:rPr>
          <w:rFonts w:eastAsia="SimSun"/>
          <w:sz w:val="24"/>
          <w:szCs w:val="24"/>
          <w:lang w:eastAsia="zh-CN"/>
        </w:rPr>
        <w:t>含氢氯氟烃淘汰管理计划</w:t>
      </w:r>
      <w:r w:rsidRPr="00F4289C">
        <w:rPr>
          <w:rFonts w:eastAsia="SimSun"/>
          <w:sz w:val="24"/>
          <w:szCs w:val="24"/>
          <w:lang w:eastAsia="zh-CN"/>
        </w:rPr>
        <w:t>第二阶段各行业计划</w:t>
      </w:r>
      <w:r w:rsidR="00A7478A" w:rsidRPr="00F4289C">
        <w:rPr>
          <w:rFonts w:eastAsia="SimSun" w:hint="eastAsia"/>
          <w:sz w:val="24"/>
          <w:szCs w:val="24"/>
          <w:lang w:eastAsia="zh-CN"/>
        </w:rPr>
        <w:t>迄今</w:t>
      </w:r>
      <w:r w:rsidRPr="00F4289C">
        <w:rPr>
          <w:rFonts w:eastAsia="SimSun"/>
          <w:sz w:val="24"/>
          <w:szCs w:val="24"/>
          <w:lang w:eastAsia="zh-CN"/>
        </w:rPr>
        <w:t>已</w:t>
      </w:r>
      <w:r w:rsidR="00A7478A" w:rsidRPr="00F4289C">
        <w:rPr>
          <w:rFonts w:eastAsia="SimSun" w:hint="eastAsia"/>
          <w:sz w:val="24"/>
          <w:szCs w:val="24"/>
          <w:lang w:eastAsia="zh-CN"/>
        </w:rPr>
        <w:t>核准</w:t>
      </w:r>
      <w:r w:rsidRPr="00F4289C">
        <w:rPr>
          <w:rFonts w:eastAsia="SimSun"/>
          <w:sz w:val="24"/>
          <w:szCs w:val="24"/>
          <w:lang w:eastAsia="zh-CN"/>
        </w:rPr>
        <w:t>资金达</w:t>
      </w:r>
      <w:r w:rsidR="001166FD" w:rsidRPr="00F4289C">
        <w:rPr>
          <w:rFonts w:eastAsia="SimSun"/>
          <w:color w:val="000000" w:themeColor="text1"/>
          <w:sz w:val="24"/>
          <w:szCs w:val="24"/>
          <w:lang w:val="en-US" w:eastAsia="zh-CN"/>
        </w:rPr>
        <w:t>193,419,890</w:t>
      </w:r>
      <w:r w:rsidRPr="00F4289C">
        <w:rPr>
          <w:rFonts w:eastAsia="SimSun"/>
          <w:sz w:val="24"/>
          <w:szCs w:val="24"/>
          <w:lang w:eastAsia="zh-CN"/>
        </w:rPr>
        <w:t>美元，其中执行机构已向</w:t>
      </w:r>
      <w:r w:rsidR="006D19D0" w:rsidRPr="00F4289C">
        <w:rPr>
          <w:rFonts w:eastAsia="SimSun"/>
          <w:sz w:val="24"/>
          <w:szCs w:val="24"/>
          <w:lang w:eastAsia="zh-CN"/>
        </w:rPr>
        <w:t>对外合作与交流中心</w:t>
      </w:r>
      <w:r w:rsidRPr="00F4289C">
        <w:rPr>
          <w:rFonts w:eastAsia="SimSun"/>
          <w:sz w:val="24"/>
          <w:szCs w:val="24"/>
          <w:lang w:eastAsia="zh-CN"/>
        </w:rPr>
        <w:t>拨付</w:t>
      </w:r>
      <w:r w:rsidR="001166FD" w:rsidRPr="00F4289C">
        <w:rPr>
          <w:rFonts w:eastAsia="SimSun"/>
          <w:color w:val="000000" w:themeColor="text1"/>
          <w:sz w:val="24"/>
          <w:szCs w:val="24"/>
          <w:lang w:eastAsia="zh-CN"/>
        </w:rPr>
        <w:t>160,227,387</w:t>
      </w:r>
      <w:r w:rsidRPr="00F4289C">
        <w:rPr>
          <w:rFonts w:eastAsia="SimSun"/>
          <w:sz w:val="24"/>
          <w:szCs w:val="24"/>
          <w:lang w:eastAsia="zh-CN"/>
        </w:rPr>
        <w:t>美元</w:t>
      </w:r>
      <w:r w:rsidR="00034DFC">
        <w:rPr>
          <w:rFonts w:eastAsia="SimSun"/>
          <w:sz w:val="24"/>
          <w:szCs w:val="24"/>
          <w:lang w:val="en-US" w:eastAsia="zh-CN"/>
        </w:rPr>
        <w:lastRenderedPageBreak/>
        <w:t>(</w:t>
      </w:r>
      <w:r w:rsidRPr="00F4289C">
        <w:rPr>
          <w:rFonts w:eastAsia="SimSun"/>
          <w:sz w:val="24"/>
          <w:szCs w:val="24"/>
          <w:lang w:eastAsia="zh-CN"/>
        </w:rPr>
        <w:t>83%</w:t>
      </w:r>
      <w:r w:rsidR="00034DFC">
        <w:rPr>
          <w:rFonts w:eastAsia="SimSun"/>
          <w:sz w:val="24"/>
          <w:szCs w:val="24"/>
          <w:lang w:val="en-US" w:eastAsia="zh-CN"/>
        </w:rPr>
        <w:t>)</w:t>
      </w:r>
      <w:r w:rsidRPr="00F4289C">
        <w:rPr>
          <w:rFonts w:eastAsia="SimSun"/>
          <w:sz w:val="24"/>
          <w:szCs w:val="24"/>
          <w:lang w:eastAsia="zh-CN"/>
        </w:rPr>
        <w:t>，</w:t>
      </w:r>
      <w:r w:rsidR="006D19D0" w:rsidRPr="00F4289C">
        <w:rPr>
          <w:rFonts w:eastAsia="SimSun"/>
          <w:sz w:val="24"/>
          <w:szCs w:val="24"/>
          <w:lang w:eastAsia="zh-CN"/>
        </w:rPr>
        <w:t>对外合作与交流中心</w:t>
      </w:r>
      <w:r w:rsidRPr="00F4289C">
        <w:rPr>
          <w:rFonts w:eastAsia="SimSun"/>
          <w:sz w:val="24"/>
          <w:szCs w:val="24"/>
          <w:lang w:eastAsia="zh-CN"/>
        </w:rPr>
        <w:t>则已向</w:t>
      </w:r>
      <w:r w:rsidR="00EB1637" w:rsidRPr="00F4289C">
        <w:rPr>
          <w:rFonts w:eastAsia="SimSun" w:hint="eastAsia"/>
          <w:sz w:val="24"/>
          <w:szCs w:val="24"/>
          <w:lang w:eastAsia="zh-CN"/>
        </w:rPr>
        <w:t>受益</w:t>
      </w:r>
      <w:r w:rsidRPr="00F4289C">
        <w:rPr>
          <w:rFonts w:eastAsia="SimSun"/>
          <w:sz w:val="24"/>
          <w:szCs w:val="24"/>
          <w:lang w:eastAsia="zh-CN"/>
        </w:rPr>
        <w:t>方拨付</w:t>
      </w:r>
      <w:r w:rsidR="00404F8A" w:rsidRPr="00F4289C">
        <w:rPr>
          <w:rFonts w:eastAsia="SimSun"/>
          <w:sz w:val="24"/>
          <w:szCs w:val="24"/>
          <w:lang w:eastAsia="zh-CN"/>
        </w:rPr>
        <w:t>153,455,836</w:t>
      </w:r>
      <w:r w:rsidRPr="00F4289C">
        <w:rPr>
          <w:rFonts w:eastAsia="SimSun"/>
          <w:sz w:val="24"/>
          <w:szCs w:val="24"/>
          <w:lang w:eastAsia="zh-CN"/>
        </w:rPr>
        <w:t>美元</w:t>
      </w:r>
      <w:r w:rsidR="007C1FB8">
        <w:rPr>
          <w:rFonts w:eastAsia="SimSun"/>
          <w:sz w:val="24"/>
          <w:szCs w:val="24"/>
          <w:lang w:val="en-US" w:eastAsia="zh-CN"/>
        </w:rPr>
        <w:t xml:space="preserve"> </w:t>
      </w:r>
      <w:r w:rsidR="00034DFC">
        <w:rPr>
          <w:rFonts w:eastAsia="SimSun"/>
          <w:sz w:val="24"/>
          <w:szCs w:val="24"/>
          <w:lang w:val="en-US" w:eastAsia="zh-CN"/>
        </w:rPr>
        <w:t>(</w:t>
      </w:r>
      <w:r w:rsidRPr="00F4289C">
        <w:rPr>
          <w:rFonts w:eastAsia="SimSun"/>
          <w:sz w:val="24"/>
          <w:szCs w:val="24"/>
          <w:lang w:eastAsia="zh-CN"/>
        </w:rPr>
        <w:t>79%</w:t>
      </w:r>
      <w:r w:rsidR="00034DFC">
        <w:rPr>
          <w:rFonts w:eastAsia="SimSun"/>
          <w:sz w:val="24"/>
          <w:szCs w:val="24"/>
          <w:lang w:val="en-US" w:eastAsia="zh-CN"/>
        </w:rPr>
        <w:t>)</w:t>
      </w:r>
      <w:r w:rsidRPr="00F4289C">
        <w:rPr>
          <w:rFonts w:eastAsia="SimSun"/>
          <w:sz w:val="24"/>
          <w:szCs w:val="24"/>
          <w:lang w:eastAsia="zh-CN"/>
        </w:rPr>
        <w:t>，</w:t>
      </w:r>
      <w:r w:rsidR="00404F8A" w:rsidRPr="00F4289C">
        <w:rPr>
          <w:rStyle w:val="FootnoteReference"/>
          <w:rFonts w:eastAsia="SimSun"/>
          <w:sz w:val="24"/>
          <w:szCs w:val="24"/>
        </w:rPr>
        <w:footnoteReference w:id="6"/>
      </w:r>
      <w:r w:rsidR="009D6104">
        <w:rPr>
          <w:rFonts w:eastAsia="SimSun" w:hint="eastAsia"/>
          <w:sz w:val="24"/>
          <w:szCs w:val="24"/>
          <w:lang w:eastAsia="zh-CN"/>
        </w:rPr>
        <w:t xml:space="preserve"> </w:t>
      </w:r>
      <w:r w:rsidRPr="00F4289C">
        <w:rPr>
          <w:rFonts w:eastAsia="SimSun"/>
          <w:sz w:val="24"/>
          <w:szCs w:val="24"/>
          <w:lang w:eastAsia="zh-CN"/>
        </w:rPr>
        <w:t>具体数据见表</w:t>
      </w:r>
      <w:r w:rsidRPr="00F4289C">
        <w:rPr>
          <w:rFonts w:eastAsia="SimSun"/>
          <w:sz w:val="24"/>
          <w:szCs w:val="24"/>
          <w:lang w:eastAsia="zh-CN"/>
        </w:rPr>
        <w:t>7</w:t>
      </w:r>
      <w:r w:rsidRPr="00F4289C">
        <w:rPr>
          <w:rFonts w:eastAsia="SimSun"/>
          <w:sz w:val="24"/>
          <w:szCs w:val="24"/>
          <w:lang w:eastAsia="zh-CN"/>
        </w:rPr>
        <w:t>。</w:t>
      </w:r>
    </w:p>
    <w:p w14:paraId="7819E0A0" w14:textId="70348B3A" w:rsidR="0087743D" w:rsidRPr="00034DFC" w:rsidRDefault="00404F8A" w:rsidP="00DA7C23">
      <w:pPr>
        <w:keepNext/>
        <w:keepLines/>
        <w:spacing w:before="240" w:after="20"/>
        <w:ind w:left="-709"/>
        <w:rPr>
          <w:rFonts w:eastAsia="SimHei"/>
          <w:lang w:eastAsia="zh-CN"/>
        </w:rPr>
      </w:pPr>
      <w:r w:rsidRPr="00034DFC">
        <w:rPr>
          <w:rFonts w:eastAsia="SimHei" w:hint="eastAsia"/>
          <w:lang w:eastAsia="zh-CN"/>
        </w:rPr>
        <w:t>表</w:t>
      </w:r>
      <w:r w:rsidR="0087743D" w:rsidRPr="00034DFC">
        <w:rPr>
          <w:rFonts w:eastAsia="SimHei"/>
          <w:b/>
          <w:bCs/>
          <w:lang w:eastAsia="zh-CN"/>
        </w:rPr>
        <w:t>7</w:t>
      </w:r>
      <w:r w:rsidR="00DA7C23" w:rsidRPr="00034DFC">
        <w:rPr>
          <w:rFonts w:eastAsia="SimHei"/>
          <w:b/>
          <w:bCs/>
          <w:lang w:eastAsia="zh-CN"/>
        </w:rPr>
        <w:t>.</w:t>
      </w:r>
      <w:r w:rsidR="00275D2A" w:rsidRPr="00034DFC">
        <w:rPr>
          <w:rFonts w:eastAsia="SimHei" w:hint="eastAsia"/>
          <w:lang w:eastAsia="zh-CN"/>
        </w:rPr>
        <w:t xml:space="preserve"> </w:t>
      </w:r>
      <w:r w:rsidR="00DA7C23" w:rsidRPr="00034DFC">
        <w:rPr>
          <w:rFonts w:eastAsia="SimHei" w:hint="eastAsia"/>
          <w:lang w:eastAsia="zh-CN"/>
        </w:rPr>
        <w:t>中</w:t>
      </w:r>
      <w:r w:rsidR="00A819DC" w:rsidRPr="00034DFC">
        <w:rPr>
          <w:rFonts w:eastAsia="SimHei" w:hint="eastAsia"/>
          <w:lang w:eastAsia="zh-CN"/>
        </w:rPr>
        <w:t>国含氢氯氟烃淘汰管理计划第二阶段各行业资金发放情况（截至</w:t>
      </w:r>
      <w:r w:rsidR="00A819DC" w:rsidRPr="00034DFC">
        <w:rPr>
          <w:rFonts w:eastAsia="SimHei" w:hint="eastAsia"/>
          <w:b/>
          <w:bCs/>
          <w:lang w:eastAsia="zh-CN"/>
        </w:rPr>
        <w:t>2024</w:t>
      </w:r>
      <w:r w:rsidR="00A819DC" w:rsidRPr="00034DFC">
        <w:rPr>
          <w:rFonts w:eastAsia="SimHei" w:hint="eastAsia"/>
          <w:lang w:eastAsia="zh-CN"/>
        </w:rPr>
        <w:t>年</w:t>
      </w:r>
      <w:r w:rsidR="00A819DC" w:rsidRPr="00034DFC">
        <w:rPr>
          <w:rFonts w:eastAsia="SimHei" w:hint="eastAsia"/>
          <w:b/>
          <w:bCs/>
          <w:lang w:eastAsia="zh-CN"/>
        </w:rPr>
        <w:t>10</w:t>
      </w:r>
      <w:r w:rsidR="00A819DC" w:rsidRPr="00034DFC">
        <w:rPr>
          <w:rFonts w:eastAsia="SimHei" w:hint="eastAsia"/>
          <w:lang w:eastAsia="zh-CN"/>
        </w:rPr>
        <w:t>月）</w:t>
      </w:r>
    </w:p>
    <w:tbl>
      <w:tblPr>
        <w:tblW w:w="5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57" w:type="dxa"/>
          <w:right w:w="57" w:type="dxa"/>
        </w:tblCellMar>
        <w:tblLook w:val="04A0" w:firstRow="1" w:lastRow="0" w:firstColumn="1" w:lastColumn="0" w:noHBand="0" w:noVBand="1"/>
      </w:tblPr>
      <w:tblGrid>
        <w:gridCol w:w="1134"/>
        <w:gridCol w:w="1053"/>
        <w:gridCol w:w="1100"/>
        <w:gridCol w:w="1102"/>
        <w:gridCol w:w="1102"/>
        <w:gridCol w:w="1102"/>
        <w:gridCol w:w="1102"/>
        <w:gridCol w:w="1102"/>
        <w:gridCol w:w="1048"/>
        <w:gridCol w:w="1113"/>
      </w:tblGrid>
      <w:tr w:rsidR="00475C1F" w:rsidRPr="00530043" w14:paraId="477BC01B" w14:textId="77777777" w:rsidTr="005D2FEE">
        <w:trPr>
          <w:trHeight w:val="311"/>
          <w:tblHeader/>
          <w:jc w:val="center"/>
        </w:trPr>
        <w:tc>
          <w:tcPr>
            <w:tcW w:w="997" w:type="pct"/>
            <w:gridSpan w:val="2"/>
            <w:tcBorders>
              <w:top w:val="single" w:sz="4" w:space="0" w:color="auto"/>
              <w:left w:val="single" w:sz="4" w:space="0" w:color="auto"/>
              <w:bottom w:val="single" w:sz="4" w:space="0" w:color="auto"/>
              <w:right w:val="single" w:sz="4" w:space="0" w:color="auto"/>
            </w:tcBorders>
            <w:noWrap/>
            <w:vAlign w:val="center"/>
            <w:hideMark/>
          </w:tcPr>
          <w:p w14:paraId="13CB4B1F" w14:textId="406A1AD7" w:rsidR="009600DE" w:rsidRPr="00530043" w:rsidRDefault="00A819DC" w:rsidP="00DA7C23">
            <w:pPr>
              <w:keepNext/>
              <w:keepLines/>
              <w:spacing w:before="20" w:after="20"/>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行业</w:t>
            </w:r>
            <w:r w:rsidR="00D5795C" w:rsidRPr="00530043">
              <w:rPr>
                <w:rFonts w:eastAsia="SimHei"/>
                <w:b/>
                <w:color w:val="000000"/>
                <w:sz w:val="20"/>
                <w:szCs w:val="20"/>
                <w:lang w:val="en-US" w:eastAsia="en-CA"/>
              </w:rPr>
              <w:t>/</w:t>
            </w:r>
            <w:r w:rsidRPr="00530043">
              <w:rPr>
                <w:rFonts w:eastAsia="SimHei" w:hint="eastAsia"/>
                <w:bCs/>
                <w:color w:val="000000"/>
                <w:sz w:val="20"/>
                <w:szCs w:val="20"/>
                <w:lang w:val="en-US" w:eastAsia="zh-CN"/>
              </w:rPr>
              <w:t>机构</w:t>
            </w:r>
          </w:p>
        </w:tc>
        <w:tc>
          <w:tcPr>
            <w:tcW w:w="502"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90D9470" w14:textId="5F4C3B9F" w:rsidR="009600DE" w:rsidRPr="00530043" w:rsidRDefault="00A819DC" w:rsidP="00DA7C23">
            <w:pPr>
              <w:keepNext/>
              <w:keepLines/>
              <w:spacing w:before="20" w:after="20"/>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009600DE" w:rsidRPr="00530043">
              <w:rPr>
                <w:rFonts w:eastAsia="SimHei"/>
                <w:b/>
                <w:bCs/>
                <w:color w:val="000000"/>
                <w:sz w:val="20"/>
                <w:szCs w:val="20"/>
                <w:lang w:val="en-US" w:eastAsia="en-CA"/>
              </w:rPr>
              <w:t>1</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9048506" w14:textId="0A981D0E" w:rsidR="009600DE" w:rsidRPr="00530043" w:rsidRDefault="00A819DC" w:rsidP="00DA7C23">
            <w:pPr>
              <w:keepNext/>
              <w:keepLines/>
              <w:spacing w:before="20" w:after="20"/>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Pr="00530043">
              <w:rPr>
                <w:rFonts w:eastAsia="SimHei" w:hint="eastAsia"/>
                <w:b/>
                <w:bCs/>
                <w:color w:val="000000"/>
                <w:sz w:val="20"/>
                <w:szCs w:val="20"/>
                <w:lang w:val="en-US" w:eastAsia="zh-CN"/>
              </w:rPr>
              <w:t>2</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5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70063A" w14:textId="089F50D8" w:rsidR="009600DE" w:rsidRPr="00530043" w:rsidRDefault="00A819DC" w:rsidP="00DA7C23">
            <w:pPr>
              <w:keepNext/>
              <w:keepLines/>
              <w:spacing w:before="20" w:after="20"/>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Pr="00530043">
              <w:rPr>
                <w:rFonts w:eastAsia="SimHei" w:hint="eastAsia"/>
                <w:b/>
                <w:bCs/>
                <w:color w:val="000000"/>
                <w:sz w:val="20"/>
                <w:szCs w:val="20"/>
                <w:lang w:val="en-US" w:eastAsia="zh-CN"/>
              </w:rPr>
              <w:t>3</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503" w:type="pct"/>
            <w:tcBorders>
              <w:top w:val="single" w:sz="4" w:space="0" w:color="auto"/>
              <w:left w:val="single" w:sz="4" w:space="0" w:color="auto"/>
              <w:bottom w:val="single" w:sz="4" w:space="0" w:color="auto"/>
              <w:right w:val="single" w:sz="4" w:space="0" w:color="auto"/>
            </w:tcBorders>
            <w:vAlign w:val="center"/>
            <w:hideMark/>
          </w:tcPr>
          <w:p w14:paraId="2DABD11D" w14:textId="62ED2F21" w:rsidR="009600DE" w:rsidRPr="00530043" w:rsidRDefault="00A819DC" w:rsidP="00DA7C23">
            <w:pPr>
              <w:keepNext/>
              <w:keepLines/>
              <w:spacing w:before="20" w:after="20"/>
              <w:ind w:left="-111" w:right="-41"/>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Pr="00530043">
              <w:rPr>
                <w:rFonts w:eastAsia="SimHei" w:hint="eastAsia"/>
                <w:b/>
                <w:bCs/>
                <w:color w:val="000000"/>
                <w:sz w:val="20"/>
                <w:szCs w:val="20"/>
                <w:lang w:val="en-US" w:eastAsia="zh-CN"/>
              </w:rPr>
              <w:t>4</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503" w:type="pct"/>
            <w:tcBorders>
              <w:top w:val="single" w:sz="4" w:space="0" w:color="auto"/>
              <w:left w:val="single" w:sz="4" w:space="0" w:color="auto"/>
              <w:bottom w:val="single" w:sz="4" w:space="0" w:color="auto"/>
              <w:right w:val="single" w:sz="4" w:space="0" w:color="auto"/>
            </w:tcBorders>
            <w:vAlign w:val="center"/>
            <w:hideMark/>
          </w:tcPr>
          <w:p w14:paraId="33820A8C" w14:textId="4035FBD3" w:rsidR="009600DE" w:rsidRPr="00530043" w:rsidRDefault="00A819DC" w:rsidP="00DA7C23">
            <w:pPr>
              <w:keepNext/>
              <w:keepLines/>
              <w:spacing w:before="20" w:after="20"/>
              <w:ind w:left="-110" w:right="-112"/>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Pr="00530043">
              <w:rPr>
                <w:rFonts w:eastAsia="SimHei" w:hint="eastAsia"/>
                <w:b/>
                <w:bCs/>
                <w:color w:val="000000"/>
                <w:sz w:val="20"/>
                <w:szCs w:val="20"/>
                <w:lang w:val="en-US" w:eastAsia="zh-CN"/>
              </w:rPr>
              <w:t>5</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503" w:type="pct"/>
            <w:tcBorders>
              <w:top w:val="single" w:sz="4" w:space="0" w:color="auto"/>
              <w:left w:val="single" w:sz="4" w:space="0" w:color="auto"/>
              <w:bottom w:val="single" w:sz="4" w:space="0" w:color="auto"/>
              <w:right w:val="single" w:sz="4" w:space="0" w:color="auto"/>
            </w:tcBorders>
            <w:vAlign w:val="center"/>
          </w:tcPr>
          <w:p w14:paraId="1EDB5B80" w14:textId="720AAAA3" w:rsidR="009600DE" w:rsidRPr="00530043" w:rsidRDefault="00A819DC" w:rsidP="00DA7C23">
            <w:pPr>
              <w:keepNext/>
              <w:keepLines/>
              <w:spacing w:before="20" w:after="20"/>
              <w:ind w:right="-106" w:hanging="106"/>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Pr="00530043">
              <w:rPr>
                <w:rFonts w:eastAsia="SimHei" w:hint="eastAsia"/>
                <w:b/>
                <w:bCs/>
                <w:color w:val="000000"/>
                <w:sz w:val="20"/>
                <w:szCs w:val="20"/>
                <w:lang w:val="en-US" w:eastAsia="zh-CN"/>
              </w:rPr>
              <w:t>6</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478" w:type="pct"/>
            <w:vAlign w:val="center"/>
          </w:tcPr>
          <w:p w14:paraId="6F4458F6" w14:textId="1E411904" w:rsidR="009600DE" w:rsidRPr="00530043" w:rsidRDefault="00A819DC" w:rsidP="00DA7C23">
            <w:pPr>
              <w:keepNext/>
              <w:keepLines/>
              <w:spacing w:before="20" w:after="20"/>
              <w:ind w:left="-205" w:right="-165"/>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第</w:t>
            </w:r>
            <w:r w:rsidRPr="00530043">
              <w:rPr>
                <w:rFonts w:eastAsia="SimHei" w:hint="eastAsia"/>
                <w:b/>
                <w:bCs/>
                <w:color w:val="000000"/>
                <w:sz w:val="20"/>
                <w:szCs w:val="20"/>
                <w:lang w:val="en-US" w:eastAsia="zh-CN"/>
              </w:rPr>
              <w:t>7</w:t>
            </w:r>
            <w:r w:rsidRPr="00530043">
              <w:rPr>
                <w:rFonts w:eastAsia="SimHei" w:hint="eastAsia"/>
                <w:bCs/>
                <w:color w:val="000000"/>
                <w:sz w:val="20"/>
                <w:szCs w:val="20"/>
                <w:lang w:val="en-US" w:eastAsia="zh-CN"/>
              </w:rPr>
              <w:t>次</w:t>
            </w:r>
            <w:r w:rsidR="00275D2A" w:rsidRPr="00530043">
              <w:rPr>
                <w:rFonts w:eastAsia="SimHei"/>
                <w:bCs/>
                <w:color w:val="000000"/>
                <w:sz w:val="20"/>
                <w:szCs w:val="20"/>
                <w:lang w:val="en-US" w:eastAsia="zh-CN"/>
              </w:rPr>
              <w:br/>
            </w:r>
            <w:r w:rsidRPr="00530043">
              <w:rPr>
                <w:rFonts w:eastAsia="SimHei" w:hint="eastAsia"/>
                <w:bCs/>
                <w:color w:val="000000"/>
                <w:sz w:val="20"/>
                <w:szCs w:val="20"/>
                <w:lang w:val="en-US" w:eastAsia="zh-CN"/>
              </w:rPr>
              <w:t>付款</w:t>
            </w:r>
          </w:p>
        </w:tc>
        <w:tc>
          <w:tcPr>
            <w:tcW w:w="50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05211A5" w14:textId="123509FB" w:rsidR="009600DE" w:rsidRPr="00530043" w:rsidRDefault="00A819DC" w:rsidP="00DA7C23">
            <w:pPr>
              <w:keepNext/>
              <w:keepLines/>
              <w:spacing w:before="20" w:after="20"/>
              <w:jc w:val="center"/>
              <w:rPr>
                <w:rFonts w:eastAsia="SimSun"/>
                <w:b/>
                <w:bCs/>
                <w:color w:val="000000"/>
                <w:sz w:val="20"/>
                <w:szCs w:val="20"/>
                <w:lang w:val="en-US" w:eastAsia="en-CA"/>
              </w:rPr>
            </w:pPr>
            <w:r w:rsidRPr="00530043">
              <w:rPr>
                <w:rFonts w:eastAsia="SimHei" w:hint="eastAsia"/>
                <w:bCs/>
                <w:color w:val="000000"/>
                <w:sz w:val="20"/>
                <w:szCs w:val="20"/>
                <w:lang w:val="en-US" w:eastAsia="zh-CN"/>
              </w:rPr>
              <w:t>共计</w:t>
            </w:r>
          </w:p>
        </w:tc>
      </w:tr>
      <w:tr w:rsidR="009F09CB" w:rsidRPr="00530043" w14:paraId="3010D8E4" w14:textId="77777777" w:rsidTr="00802E77">
        <w:trPr>
          <w:trHeight w:val="340"/>
          <w:jc w:val="center"/>
        </w:trPr>
        <w:tc>
          <w:tcPr>
            <w:tcW w:w="5000" w:type="pct"/>
            <w:gridSpan w:val="10"/>
            <w:tcBorders>
              <w:right w:val="single" w:sz="4" w:space="0" w:color="auto"/>
            </w:tcBorders>
            <w:vAlign w:val="center"/>
          </w:tcPr>
          <w:p w14:paraId="7185AB7D" w14:textId="56E44B6D" w:rsidR="009F09CB" w:rsidRPr="00530043" w:rsidRDefault="00A83CC9" w:rsidP="00DA7C23">
            <w:pPr>
              <w:keepNext/>
              <w:keepLines/>
              <w:spacing w:before="40" w:after="40"/>
              <w:ind w:left="28"/>
              <w:jc w:val="left"/>
              <w:rPr>
                <w:rFonts w:eastAsia="SimSun"/>
                <w:b/>
                <w:bCs/>
                <w:color w:val="000000"/>
                <w:sz w:val="20"/>
                <w:szCs w:val="20"/>
                <w:lang w:val="en-US" w:eastAsia="zh-CN"/>
              </w:rPr>
            </w:pPr>
            <w:r w:rsidRPr="00530043">
              <w:rPr>
                <w:rFonts w:eastAsia="SimHei"/>
                <w:bCs/>
                <w:color w:val="000000"/>
                <w:sz w:val="20"/>
                <w:szCs w:val="20"/>
                <w:lang w:val="en-US" w:eastAsia="zh-CN"/>
              </w:rPr>
              <w:t>挤塑聚苯乙烯泡沫塑料</w:t>
            </w:r>
            <w:r w:rsidR="00CF5F5C" w:rsidRPr="00530043">
              <w:rPr>
                <w:rFonts w:eastAsia="SimHei" w:hint="eastAsia"/>
                <w:bCs/>
                <w:color w:val="000000"/>
                <w:sz w:val="20"/>
                <w:szCs w:val="20"/>
                <w:lang w:val="en-US" w:eastAsia="zh-CN"/>
              </w:rPr>
              <w:t>（工发组织</w:t>
            </w:r>
            <w:r w:rsidR="00CF5F5C" w:rsidRPr="00530043">
              <w:rPr>
                <w:rFonts w:eastAsia="SimHei" w:hint="eastAsia"/>
                <w:b/>
                <w:color w:val="000000"/>
                <w:sz w:val="20"/>
                <w:szCs w:val="20"/>
                <w:lang w:val="en-US" w:eastAsia="zh-CN"/>
              </w:rPr>
              <w:t>/</w:t>
            </w:r>
            <w:r w:rsidR="00CF5F5C" w:rsidRPr="00530043">
              <w:rPr>
                <w:rFonts w:eastAsia="SimHei" w:hint="eastAsia"/>
                <w:bCs/>
                <w:color w:val="000000"/>
                <w:sz w:val="20"/>
                <w:szCs w:val="20"/>
                <w:lang w:val="en-US" w:eastAsia="zh-CN"/>
              </w:rPr>
              <w:t>德国）</w:t>
            </w:r>
          </w:p>
        </w:tc>
      </w:tr>
      <w:tr w:rsidR="00D5795C" w:rsidRPr="00530043" w14:paraId="3EE5EC67" w14:textId="77777777" w:rsidTr="005D2FEE">
        <w:trPr>
          <w:trHeight w:val="340"/>
          <w:jc w:val="center"/>
        </w:trPr>
        <w:tc>
          <w:tcPr>
            <w:tcW w:w="997" w:type="pct"/>
            <w:gridSpan w:val="2"/>
            <w:tcBorders>
              <w:top w:val="single" w:sz="4" w:space="0" w:color="auto"/>
              <w:left w:val="single" w:sz="4" w:space="0" w:color="auto"/>
              <w:bottom w:val="single" w:sz="4" w:space="0" w:color="auto"/>
              <w:right w:val="single" w:sz="4" w:space="0" w:color="auto"/>
            </w:tcBorders>
            <w:vAlign w:val="center"/>
            <w:hideMark/>
          </w:tcPr>
          <w:p w14:paraId="115D6DAF" w14:textId="11F089EC" w:rsidR="009600DE" w:rsidRPr="00530043" w:rsidRDefault="00CF5F5C" w:rsidP="00DA7C23">
            <w:pPr>
              <w:keepNext/>
              <w:keepLines/>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已核准资金（美元</w:t>
            </w:r>
            <w:r w:rsidR="003701C1" w:rsidRPr="00530043">
              <w:rPr>
                <w:rFonts w:eastAsia="SimSun" w:hint="eastAsia"/>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4597A8" w14:textId="77777777"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D7F401" w14:textId="77777777"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B89A62" w14:textId="77777777"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7A181" w14:textId="77777777"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BAE07" w14:textId="77777777"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0060E" w14:textId="77777777"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3,000,000</w:t>
            </w:r>
          </w:p>
        </w:tc>
        <w:tc>
          <w:tcPr>
            <w:tcW w:w="478" w:type="pct"/>
            <w:vAlign w:val="center"/>
          </w:tcPr>
          <w:p w14:paraId="12136AF8" w14:textId="1012E662"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1,000,000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513D0" w14:textId="0B1A6133" w:rsidR="009600DE" w:rsidRPr="00530043" w:rsidRDefault="009600DE" w:rsidP="00DA7C23">
            <w:pPr>
              <w:keepNext/>
              <w:keepLines/>
              <w:spacing w:before="20" w:after="20"/>
              <w:jc w:val="right"/>
              <w:rPr>
                <w:rFonts w:eastAsia="SimSun"/>
                <w:sz w:val="20"/>
                <w:szCs w:val="20"/>
                <w:lang w:val="en-US"/>
              </w:rPr>
            </w:pPr>
            <w:r w:rsidRPr="00530043">
              <w:rPr>
                <w:rFonts w:eastAsia="SimSun"/>
                <w:sz w:val="20"/>
                <w:szCs w:val="20"/>
                <w:lang w:val="en-US"/>
              </w:rPr>
              <w:t>37,405,298</w:t>
            </w:r>
          </w:p>
        </w:tc>
      </w:tr>
      <w:tr w:rsidR="005D2FEE" w:rsidRPr="00530043" w14:paraId="667F0615"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15AAFD18" w14:textId="4853CC85" w:rsidR="005D2FEE" w:rsidRPr="00530043" w:rsidRDefault="005D2FEE" w:rsidP="00DA7C23">
            <w:pPr>
              <w:widowControl w:val="0"/>
              <w:spacing w:before="20" w:after="20"/>
              <w:jc w:val="left"/>
              <w:rPr>
                <w:rFonts w:eastAsia="SimSun"/>
                <w:color w:val="000000"/>
                <w:sz w:val="20"/>
                <w:szCs w:val="20"/>
                <w:lang w:val="en-US" w:eastAsia="zh-CN"/>
              </w:rPr>
            </w:pPr>
            <w:bookmarkStart w:id="13" w:name="_Hlk213942917"/>
            <w:r w:rsidRPr="00530043">
              <w:rPr>
                <w:rFonts w:eastAsia="SimSun" w:hint="eastAsia"/>
                <w:color w:val="000000"/>
                <w:sz w:val="20"/>
                <w:szCs w:val="20"/>
                <w:lang w:val="en-US" w:eastAsia="zh-CN"/>
              </w:rPr>
              <w:t>由执行机构向</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发放的资金</w:t>
            </w:r>
            <w:bookmarkEnd w:id="13"/>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5BBC34BE" w14:textId="44D2A1C6" w:rsidR="005D2FEE" w:rsidRPr="00530043" w:rsidRDefault="005D2FEE" w:rsidP="00DA7C23">
            <w:pPr>
              <w:widowControl w:val="0"/>
              <w:spacing w:before="20" w:after="20"/>
              <w:ind w:right="-62"/>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40519C"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7BFC9"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5745C"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DCE4F" w14:textId="1995F2D1"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4,219,286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5ADB"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1,800,000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A5934" w14:textId="714D8AAB"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2,700,000</w:t>
            </w:r>
          </w:p>
        </w:tc>
        <w:tc>
          <w:tcPr>
            <w:tcW w:w="478" w:type="pct"/>
            <w:vAlign w:val="center"/>
          </w:tcPr>
          <w:p w14:paraId="7E1B6664" w14:textId="62022A06"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300,000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CEAF8" w14:textId="539C509E"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35,424,584</w:t>
            </w:r>
          </w:p>
        </w:tc>
      </w:tr>
      <w:tr w:rsidR="005D2FEE" w:rsidRPr="00530043" w14:paraId="26AD48E1"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3219333D"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0BCF7C50" w14:textId="57DF1041"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E0B1AD"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CFE8F"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8E7D14"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14CE4" w14:textId="367CAD05"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FC4DB"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F354" w14:textId="792B645F"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90</w:t>
            </w:r>
          </w:p>
        </w:tc>
        <w:tc>
          <w:tcPr>
            <w:tcW w:w="478" w:type="pct"/>
            <w:vAlign w:val="center"/>
          </w:tcPr>
          <w:p w14:paraId="72A1BF4B" w14:textId="6F05FE95"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30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E6BB53" w14:textId="109381C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95</w:t>
            </w:r>
          </w:p>
        </w:tc>
      </w:tr>
      <w:tr w:rsidR="005D2FEE" w:rsidRPr="00530043" w14:paraId="061E7A52" w14:textId="77777777" w:rsidTr="005D2FEE">
        <w:trPr>
          <w:trHeight w:val="20"/>
          <w:jc w:val="center"/>
        </w:trPr>
        <w:tc>
          <w:tcPr>
            <w:tcW w:w="517" w:type="pct"/>
            <w:vMerge w:val="restart"/>
            <w:tcBorders>
              <w:top w:val="single" w:sz="4" w:space="0" w:color="auto"/>
              <w:left w:val="single" w:sz="4" w:space="0" w:color="auto"/>
              <w:right w:val="single" w:sz="4" w:space="0" w:color="auto"/>
            </w:tcBorders>
            <w:vAlign w:val="center"/>
            <w:hideMark/>
          </w:tcPr>
          <w:p w14:paraId="60D19E87" w14:textId="369E4F01" w:rsidR="005D2FEE" w:rsidRPr="00530043" w:rsidRDefault="005D2FEE" w:rsidP="00DA7C23">
            <w:pPr>
              <w:widowControl w:val="0"/>
              <w:spacing w:before="20" w:after="20"/>
              <w:jc w:val="left"/>
              <w:rPr>
                <w:rFonts w:eastAsia="SimSun"/>
                <w:b/>
                <w:bCs/>
                <w:color w:val="000000"/>
                <w:sz w:val="20"/>
                <w:szCs w:val="20"/>
                <w:lang w:val="en-US" w:eastAsia="zh-CN"/>
              </w:rPr>
            </w:pPr>
            <w:bookmarkStart w:id="14" w:name="_Hlk213942952"/>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bookmarkEnd w:id="14"/>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64BB831F" w14:textId="2D039986"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A2338D" w14:textId="0D90D509"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7,401,948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A0624B"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E7A852"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3119CC" w14:textId="6D6CF6EB"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3,537,697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B76FF0"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660,676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E394F" w14:textId="50D0E0BA"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2,073,108</w:t>
            </w:r>
          </w:p>
        </w:tc>
        <w:tc>
          <w:tcPr>
            <w:tcW w:w="478" w:type="pct"/>
            <w:vAlign w:val="center"/>
          </w:tcPr>
          <w:p w14:paraId="74F9D02E" w14:textId="27B49C33"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300,000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94D7C" w14:textId="7A5029E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32,863,860</w:t>
            </w:r>
          </w:p>
        </w:tc>
      </w:tr>
      <w:tr w:rsidR="005D2FEE" w:rsidRPr="00530043" w14:paraId="3ACFEA48"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5A476152"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7F6D7634" w14:textId="3A697943"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CACEB"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6268F1"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60E0E2"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A01757" w14:textId="77801DF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71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C4B42"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33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F71F" w14:textId="6CFA885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69</w:t>
            </w:r>
          </w:p>
        </w:tc>
        <w:tc>
          <w:tcPr>
            <w:tcW w:w="478" w:type="pct"/>
            <w:vAlign w:val="center"/>
          </w:tcPr>
          <w:p w14:paraId="5BB9A98B" w14:textId="1926FF73"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30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48396D" w14:textId="34C0C7D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88</w:t>
            </w:r>
          </w:p>
        </w:tc>
      </w:tr>
      <w:tr w:rsidR="009F09CB" w:rsidRPr="00530043" w14:paraId="37B9DC49" w14:textId="77777777" w:rsidTr="00802E77">
        <w:trPr>
          <w:trHeight w:val="340"/>
          <w:jc w:val="center"/>
        </w:trPr>
        <w:tc>
          <w:tcPr>
            <w:tcW w:w="5000" w:type="pct"/>
            <w:gridSpan w:val="10"/>
            <w:tcBorders>
              <w:right w:val="single" w:sz="4" w:space="0" w:color="auto"/>
            </w:tcBorders>
            <w:vAlign w:val="center"/>
          </w:tcPr>
          <w:p w14:paraId="555BA445" w14:textId="40519EC6" w:rsidR="009F09CB" w:rsidRPr="00530043" w:rsidRDefault="00A83CC9" w:rsidP="00DA7C23">
            <w:pPr>
              <w:widowControl w:val="0"/>
              <w:spacing w:before="20" w:after="20"/>
              <w:jc w:val="left"/>
              <w:rPr>
                <w:rFonts w:eastAsia="SimSun"/>
                <w:b/>
                <w:bCs/>
                <w:color w:val="000000"/>
                <w:sz w:val="20"/>
                <w:szCs w:val="20"/>
                <w:lang w:val="en-US" w:eastAsia="zh-CN"/>
              </w:rPr>
            </w:pPr>
            <w:r w:rsidRPr="00530043">
              <w:rPr>
                <w:rFonts w:eastAsia="SimHei"/>
                <w:bCs/>
                <w:color w:val="000000"/>
                <w:sz w:val="20"/>
                <w:szCs w:val="20"/>
                <w:lang w:val="en-US" w:eastAsia="zh-CN"/>
              </w:rPr>
              <w:t>聚氨酯泡沫塑料</w:t>
            </w:r>
            <w:r w:rsidR="00CF73D1" w:rsidRPr="00530043">
              <w:rPr>
                <w:rFonts w:eastAsia="SimHei" w:hint="eastAsia"/>
                <w:bCs/>
                <w:color w:val="000000"/>
                <w:sz w:val="20"/>
                <w:szCs w:val="20"/>
                <w:lang w:val="en-US" w:eastAsia="zh-CN"/>
              </w:rPr>
              <w:t>（世界银行）</w:t>
            </w:r>
          </w:p>
        </w:tc>
      </w:tr>
      <w:tr w:rsidR="00D5795C" w:rsidRPr="00530043" w14:paraId="2BAB2E71" w14:textId="77777777" w:rsidTr="005D2FEE">
        <w:trPr>
          <w:trHeight w:val="39"/>
          <w:jc w:val="center"/>
        </w:trPr>
        <w:tc>
          <w:tcPr>
            <w:tcW w:w="997" w:type="pct"/>
            <w:gridSpan w:val="2"/>
            <w:tcBorders>
              <w:top w:val="single" w:sz="4" w:space="0" w:color="auto"/>
              <w:left w:val="single" w:sz="4" w:space="0" w:color="auto"/>
              <w:bottom w:val="single" w:sz="4" w:space="0" w:color="auto"/>
              <w:right w:val="single" w:sz="4" w:space="0" w:color="auto"/>
            </w:tcBorders>
            <w:noWrap/>
            <w:vAlign w:val="center"/>
            <w:hideMark/>
          </w:tcPr>
          <w:p w14:paraId="7044A19A" w14:textId="687EC9A9" w:rsidR="009600DE" w:rsidRPr="00530043" w:rsidRDefault="00CF73D1"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已核准资金（美元）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87CEC"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D1378"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40C31A"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9947C"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2434C" w14:textId="17A4FFD4"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C83D0" w14:textId="2CE32223" w:rsidR="009600DE" w:rsidRPr="00530043" w:rsidRDefault="009600DE" w:rsidP="00DA7C23">
            <w:pPr>
              <w:widowControl w:val="0"/>
              <w:spacing w:before="20" w:after="20"/>
              <w:jc w:val="center"/>
              <w:rPr>
                <w:rFonts w:eastAsia="SimSun"/>
                <w:sz w:val="20"/>
                <w:szCs w:val="20"/>
                <w:lang w:val="en-US"/>
              </w:rPr>
            </w:pPr>
          </w:p>
        </w:tc>
        <w:tc>
          <w:tcPr>
            <w:tcW w:w="478" w:type="pct"/>
            <w:shd w:val="clear" w:color="auto" w:fill="D9D9D9" w:themeFill="background1" w:themeFillShade="D9"/>
          </w:tcPr>
          <w:p w14:paraId="1E351B37" w14:textId="6BEE37E4" w:rsidR="009600DE" w:rsidRPr="00530043" w:rsidRDefault="009600D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9AE29" w14:textId="177DFF9A"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19,112,039</w:t>
            </w:r>
          </w:p>
        </w:tc>
      </w:tr>
      <w:tr w:rsidR="005D2FEE" w:rsidRPr="00530043" w14:paraId="1FB12B95"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61216CD5" w14:textId="2415B91B"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由执行机构向</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5A5901AB" w14:textId="5F950C82"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1D23E"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0B5531"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FE2E9"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0E1A1" w14:textId="21E6042A"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1CC74A" w14:textId="741D1A6A"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500,000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1627A3" w14:textId="20A15961"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1EFE9BBB"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B9C8B" w14:textId="0370B584"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17,612,039</w:t>
            </w:r>
          </w:p>
        </w:tc>
      </w:tr>
      <w:tr w:rsidR="005D2FEE" w:rsidRPr="00530043" w14:paraId="5392B643"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6AE1B79C"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704DDC9F" w14:textId="483B1288"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15B0D3"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2D929A"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5DF2D7"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39F43A" w14:textId="07E1C719"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5B31E9" w14:textId="55FDD0BB"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50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66D25" w14:textId="68EEAEB6"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79526331"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5F272" w14:textId="6BFB72C5"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92</w:t>
            </w:r>
          </w:p>
        </w:tc>
      </w:tr>
      <w:tr w:rsidR="005D2FEE" w:rsidRPr="00530043" w14:paraId="7B03BBA0"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3E6700AE" w14:textId="6722610B"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1091F2F9" w14:textId="740DC06C"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22F32D"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D7F272" w14:textId="6DC4534C"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CC4E0" w14:textId="666D9732"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98776" w14:textId="417340C1"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2,370,826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EE9BA7" w14:textId="357F7E28"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242,727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60AB7" w14:textId="27B1591B"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65848AEC"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5FF67" w14:textId="337FB569"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15,725,592</w:t>
            </w:r>
          </w:p>
        </w:tc>
      </w:tr>
      <w:tr w:rsidR="005D2FEE" w:rsidRPr="00530043" w14:paraId="3A2E68FF"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5941E594"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501153BA" w14:textId="1D990E9B"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5F52A"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5B29FF" w14:textId="1C4C0029"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66D807" w14:textId="769CA14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A6DD1" w14:textId="7D816626"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D3CCB5" w14:textId="6FF59F3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24</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61172A" w14:textId="59B4243E"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2C2FE6A2"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2972C" w14:textId="2C0EFE2F"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82</w:t>
            </w:r>
          </w:p>
        </w:tc>
      </w:tr>
      <w:tr w:rsidR="009F09CB" w:rsidRPr="00530043" w14:paraId="1AC20C4E" w14:textId="77777777" w:rsidTr="00802E77">
        <w:trPr>
          <w:trHeight w:val="340"/>
          <w:jc w:val="center"/>
        </w:trPr>
        <w:tc>
          <w:tcPr>
            <w:tcW w:w="5000" w:type="pct"/>
            <w:gridSpan w:val="10"/>
            <w:tcBorders>
              <w:right w:val="single" w:sz="4" w:space="0" w:color="auto"/>
            </w:tcBorders>
            <w:vAlign w:val="center"/>
          </w:tcPr>
          <w:p w14:paraId="217EDBC6" w14:textId="6C313BEE" w:rsidR="009F09CB" w:rsidRPr="00530043" w:rsidRDefault="00A83CC9" w:rsidP="00DA7C23">
            <w:pPr>
              <w:keepNext/>
              <w:spacing w:before="20" w:after="20"/>
              <w:jc w:val="left"/>
              <w:rPr>
                <w:rFonts w:eastAsia="SimSun"/>
                <w:b/>
                <w:bCs/>
                <w:color w:val="000000"/>
                <w:sz w:val="20"/>
                <w:szCs w:val="20"/>
                <w:lang w:val="en-US" w:eastAsia="zh-CN"/>
              </w:rPr>
            </w:pPr>
            <w:r w:rsidRPr="00530043">
              <w:rPr>
                <w:rFonts w:eastAsia="SimHei"/>
                <w:bCs/>
                <w:color w:val="000000"/>
                <w:sz w:val="20"/>
                <w:szCs w:val="20"/>
                <w:lang w:val="en-US" w:eastAsia="zh-CN"/>
              </w:rPr>
              <w:t>工业和商业制冷及空调</w:t>
            </w:r>
            <w:r w:rsidR="00CF73D1" w:rsidRPr="00530043">
              <w:rPr>
                <w:rFonts w:eastAsia="SimHei" w:hint="eastAsia"/>
                <w:bCs/>
                <w:color w:val="000000"/>
                <w:sz w:val="20"/>
                <w:szCs w:val="20"/>
                <w:lang w:val="en-US" w:eastAsia="zh-CN"/>
              </w:rPr>
              <w:t>（开发署）</w:t>
            </w:r>
          </w:p>
        </w:tc>
      </w:tr>
      <w:tr w:rsidR="00D5795C" w:rsidRPr="00530043" w14:paraId="7C6C0F03" w14:textId="77777777" w:rsidTr="005D2FEE">
        <w:trPr>
          <w:trHeight w:val="414"/>
          <w:jc w:val="center"/>
        </w:trPr>
        <w:tc>
          <w:tcPr>
            <w:tcW w:w="997" w:type="pct"/>
            <w:gridSpan w:val="2"/>
            <w:tcBorders>
              <w:top w:val="single" w:sz="4" w:space="0" w:color="auto"/>
              <w:left w:val="single" w:sz="4" w:space="0" w:color="auto"/>
              <w:bottom w:val="single" w:sz="4" w:space="0" w:color="auto"/>
              <w:right w:val="single" w:sz="4" w:space="0" w:color="auto"/>
            </w:tcBorders>
            <w:vAlign w:val="center"/>
            <w:hideMark/>
          </w:tcPr>
          <w:p w14:paraId="215EC9DB" w14:textId="05D33A19" w:rsidR="009600DE" w:rsidRPr="00530043" w:rsidRDefault="00CF73D1"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已核准资金（美元）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728EE7"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13,368,756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E12489" w14:textId="77777777" w:rsidR="009600DE" w:rsidRPr="00530043" w:rsidRDefault="009600DE" w:rsidP="00DA7C23">
            <w:pPr>
              <w:widowControl w:val="0"/>
              <w:spacing w:before="20" w:after="20"/>
              <w:ind w:left="-141"/>
              <w:jc w:val="right"/>
              <w:rPr>
                <w:rFonts w:eastAsia="SimSun"/>
                <w:sz w:val="20"/>
                <w:szCs w:val="20"/>
                <w:lang w:val="en-US"/>
              </w:rPr>
            </w:pPr>
            <w:r w:rsidRPr="00530043">
              <w:rPr>
                <w:rFonts w:eastAsia="SimSun"/>
                <w:sz w:val="20"/>
                <w:szCs w:val="20"/>
                <w:lang w:val="en-US"/>
              </w:rPr>
              <w:t>20,000,000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375D6"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0C52F4"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74E07"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8,000,000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D95841" w14:textId="265D40FA" w:rsidR="009600DE" w:rsidRPr="00530043" w:rsidRDefault="009600D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18A08C90" w14:textId="77777777" w:rsidR="009600DE" w:rsidRPr="00530043" w:rsidRDefault="009600D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B9D3D" w14:textId="3F9A2C41" w:rsidR="009600DE" w:rsidRPr="00530043" w:rsidRDefault="009600DE" w:rsidP="00DA7C23">
            <w:pPr>
              <w:widowControl w:val="0"/>
              <w:spacing w:before="20" w:after="20"/>
              <w:jc w:val="right"/>
              <w:rPr>
                <w:rFonts w:eastAsia="SimSun"/>
                <w:sz w:val="20"/>
                <w:szCs w:val="20"/>
                <w:lang w:val="en-US"/>
              </w:rPr>
            </w:pPr>
            <w:r w:rsidRPr="00530043">
              <w:rPr>
                <w:rFonts w:eastAsia="SimSun"/>
                <w:color w:val="000000" w:themeColor="text1"/>
                <w:sz w:val="20"/>
                <w:szCs w:val="20"/>
                <w:lang w:val="en-US"/>
              </w:rPr>
              <w:t>52,464,531</w:t>
            </w:r>
          </w:p>
        </w:tc>
      </w:tr>
      <w:tr w:rsidR="005D2FEE" w:rsidRPr="00530043" w14:paraId="126A4372" w14:textId="77777777" w:rsidTr="005D2FEE">
        <w:trPr>
          <w:trHeight w:val="342"/>
          <w:jc w:val="center"/>
        </w:trPr>
        <w:tc>
          <w:tcPr>
            <w:tcW w:w="517" w:type="pct"/>
            <w:vMerge w:val="restart"/>
            <w:tcBorders>
              <w:top w:val="single" w:sz="4" w:space="0" w:color="auto"/>
              <w:left w:val="single" w:sz="4" w:space="0" w:color="auto"/>
              <w:right w:val="single" w:sz="4" w:space="0" w:color="auto"/>
            </w:tcBorders>
            <w:vAlign w:val="center"/>
            <w:hideMark/>
          </w:tcPr>
          <w:p w14:paraId="5888EED5" w14:textId="53D96CD0"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由执行机构向</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发</w:t>
            </w:r>
            <w:r w:rsidRPr="00530043">
              <w:rPr>
                <w:rFonts w:eastAsia="SimSun" w:hint="eastAsia"/>
                <w:color w:val="000000"/>
                <w:spacing w:val="-4"/>
                <w:sz w:val="20"/>
                <w:szCs w:val="20"/>
                <w:lang w:val="en-US" w:eastAsia="zh-CN"/>
              </w:rPr>
              <w:t>放的资金</w:t>
            </w:r>
            <w:r w:rsidRPr="00530043">
              <w:rPr>
                <w:rFonts w:eastAsia="SimHei"/>
                <w:bCs/>
                <w:color w:val="000000" w:themeColor="text1"/>
                <w:spacing w:val="-4"/>
                <w:sz w:val="20"/>
                <w:szCs w:val="20"/>
                <w:vertAlign w:val="superscript"/>
                <w:lang w:eastAsia="zh-CN"/>
              </w:rPr>
              <w:t>[1]</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183F4E41" w14:textId="4E9BF056"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A9C42B" w14:textId="77777777" w:rsidR="005D2FEE" w:rsidRPr="00530043" w:rsidRDefault="005D2FEE" w:rsidP="00DA7C23">
            <w:pPr>
              <w:widowControl w:val="0"/>
              <w:spacing w:before="20" w:after="20"/>
              <w:ind w:left="-255"/>
              <w:jc w:val="right"/>
              <w:rPr>
                <w:rFonts w:eastAsia="SimSun"/>
                <w:sz w:val="20"/>
                <w:szCs w:val="20"/>
                <w:lang w:val="en-US"/>
              </w:rPr>
            </w:pPr>
            <w:r w:rsidRPr="00530043">
              <w:rPr>
                <w:rFonts w:eastAsia="SimSun"/>
                <w:sz w:val="20"/>
                <w:szCs w:val="20"/>
                <w:lang w:val="en-US"/>
              </w:rPr>
              <w:t>13,298,756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77412" w14:textId="77777777" w:rsidR="005D2FEE" w:rsidRPr="00530043" w:rsidRDefault="005D2FEE" w:rsidP="00DA7C23">
            <w:pPr>
              <w:widowControl w:val="0"/>
              <w:spacing w:before="20" w:after="20"/>
              <w:ind w:left="-251"/>
              <w:jc w:val="right"/>
              <w:rPr>
                <w:rFonts w:eastAsia="SimSun"/>
                <w:sz w:val="20"/>
                <w:szCs w:val="20"/>
                <w:lang w:val="en-US"/>
              </w:rPr>
            </w:pPr>
            <w:r w:rsidRPr="00530043">
              <w:rPr>
                <w:rFonts w:eastAsia="SimSun"/>
                <w:sz w:val="20"/>
                <w:szCs w:val="20"/>
                <w:lang w:val="en-U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8CB732" w14:textId="616E62E4"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5CDF24" w14:textId="79C12335"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8,954,000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E94A16" w14:textId="0C7486DA"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2,005,457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CBF7F2" w14:textId="629284AB"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5F02E902"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3E377" w14:textId="4FB6C15F"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46,128,988</w:t>
            </w:r>
          </w:p>
        </w:tc>
      </w:tr>
      <w:tr w:rsidR="005D2FEE" w:rsidRPr="00530043" w14:paraId="38E4D73C" w14:textId="77777777" w:rsidTr="005D2FEE">
        <w:trPr>
          <w:cantSplit/>
          <w:trHeight w:val="41"/>
          <w:jc w:val="center"/>
        </w:trPr>
        <w:tc>
          <w:tcPr>
            <w:tcW w:w="517" w:type="pct"/>
            <w:vMerge/>
            <w:tcBorders>
              <w:left w:val="single" w:sz="4" w:space="0" w:color="auto"/>
              <w:bottom w:val="single" w:sz="4" w:space="0" w:color="auto"/>
              <w:right w:val="single" w:sz="4" w:space="0" w:color="auto"/>
            </w:tcBorders>
            <w:vAlign w:val="center"/>
            <w:hideMark/>
          </w:tcPr>
          <w:p w14:paraId="11AA1F85"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4687E026" w14:textId="6A5AC67D"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AED96F"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86A09"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8DEFF" w14:textId="7B486FF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F9CB3" w14:textId="51B1CFD6"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B647A"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A9A47" w14:textId="29F889C3"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7D72F673"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FD564E" w14:textId="0B258A33"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88</w:t>
            </w:r>
          </w:p>
        </w:tc>
      </w:tr>
      <w:tr w:rsidR="005D2FEE" w:rsidRPr="00530043" w14:paraId="2984FE88"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3E21FE07" w14:textId="384B5DF9"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391B153B" w14:textId="4F5FEBE2" w:rsidR="005D2FEE" w:rsidRPr="00530043" w:rsidRDefault="005D2FEE" w:rsidP="00DA7C23">
            <w:pPr>
              <w:widowControl w:val="0"/>
              <w:spacing w:before="20" w:after="20"/>
              <w:ind w:right="-249"/>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0A453C" w14:textId="22565A8D" w:rsidR="005D2FEE" w:rsidRPr="00530043" w:rsidRDefault="005D2FEE" w:rsidP="005D2FEE">
            <w:pPr>
              <w:widowControl w:val="0"/>
              <w:spacing w:before="20" w:after="20"/>
              <w:jc w:val="center"/>
              <w:rPr>
                <w:rFonts w:eastAsia="SimSun"/>
                <w:sz w:val="20"/>
                <w:szCs w:val="20"/>
                <w:lang w:val="en-US"/>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0EEF9B" w14:textId="0CB806C4" w:rsidR="005D2FEE" w:rsidRPr="00530043" w:rsidRDefault="005D2FEE" w:rsidP="00DA7C23">
            <w:pPr>
              <w:widowControl w:val="0"/>
              <w:spacing w:before="20" w:after="20"/>
              <w:ind w:left="-141"/>
              <w:jc w:val="right"/>
              <w:rPr>
                <w:rFonts w:eastAsia="SimSun"/>
                <w:sz w:val="20"/>
                <w:szCs w:val="20"/>
                <w:lang w:val="en-US"/>
              </w:rPr>
            </w:pPr>
            <w:r w:rsidRPr="00530043">
              <w:rPr>
                <w:rFonts w:eastAsia="SimSun"/>
                <w:sz w:val="20"/>
                <w:szCs w:val="20"/>
                <w:lang w:val="en-U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ADADC" w14:textId="7E33F26C"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7B03B0" w14:textId="4D63E071"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5,999,496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941A4" w14:textId="4AA5640F"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1,651,830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680E16" w14:textId="3EC9B80F"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5B1EA083" w14:textId="77777777" w:rsidR="005D2FEE" w:rsidRPr="00530043" w:rsidRDefault="005D2FEE" w:rsidP="00DA7C23">
            <w:pPr>
              <w:widowControl w:val="0"/>
              <w:spacing w:before="20" w:after="20"/>
              <w:jc w:val="center"/>
              <w:rPr>
                <w:rFonts w:eastAsia="SimSun"/>
                <w:sz w:val="20"/>
                <w:szCs w:val="20"/>
                <w:lang w:val="fr-CA"/>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15635" w14:textId="3CD3B981"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42,820,857</w:t>
            </w:r>
          </w:p>
        </w:tc>
      </w:tr>
      <w:tr w:rsidR="005D2FEE" w:rsidRPr="00530043" w14:paraId="22CDC7E4"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6E25619F"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2B1F1623" w14:textId="6EE2CF2B"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0FC7A" w14:textId="49D3E67F" w:rsidR="005D2FEE" w:rsidRPr="00530043" w:rsidRDefault="005D2FEE" w:rsidP="00DA7C23">
            <w:pPr>
              <w:widowControl w:val="0"/>
              <w:spacing w:before="20" w:after="20"/>
              <w:jc w:val="center"/>
              <w:rPr>
                <w:rFonts w:eastAsia="SimSun"/>
                <w:sz w:val="20"/>
                <w:szCs w:val="20"/>
                <w:lang w:val="en-US"/>
              </w:rPr>
            </w:pPr>
            <w:r w:rsidRPr="00530043">
              <w:rPr>
                <w:rFonts w:eastAsia="SimSun" w:hint="eastAsia"/>
                <w:color w:val="000000"/>
                <w:sz w:val="20"/>
                <w:szCs w:val="20"/>
                <w:lang w:val="en-US" w:eastAsia="zh-CN"/>
              </w:rPr>
              <w:t>比率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02C443" w14:textId="4EE28D3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0266A" w14:textId="17D47C1D"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E95CF" w14:textId="43DC5EB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061637" w14:textId="705E16C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F2B06" w14:textId="5BA6F675"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51EF9EC2"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72665D" w14:textId="7300F94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82</w:t>
            </w:r>
          </w:p>
        </w:tc>
      </w:tr>
      <w:tr w:rsidR="009F09CB" w:rsidRPr="00530043" w14:paraId="2C411C76" w14:textId="77777777" w:rsidTr="00802E77">
        <w:trPr>
          <w:trHeight w:val="340"/>
          <w:jc w:val="center"/>
        </w:trPr>
        <w:tc>
          <w:tcPr>
            <w:tcW w:w="5000" w:type="pct"/>
            <w:gridSpan w:val="10"/>
            <w:tcBorders>
              <w:right w:val="single" w:sz="4" w:space="0" w:color="auto"/>
            </w:tcBorders>
            <w:vAlign w:val="center"/>
          </w:tcPr>
          <w:p w14:paraId="4B7A41F4" w14:textId="5D8486D3" w:rsidR="009F09CB" w:rsidRPr="00530043" w:rsidRDefault="009D6055" w:rsidP="00DA7C23">
            <w:pPr>
              <w:keepNext/>
              <w:spacing w:before="20" w:after="20"/>
              <w:jc w:val="left"/>
              <w:rPr>
                <w:rFonts w:eastAsia="SimSun"/>
                <w:b/>
                <w:bCs/>
                <w:color w:val="000000"/>
                <w:sz w:val="20"/>
                <w:szCs w:val="20"/>
                <w:lang w:val="en-US" w:eastAsia="zh-CN"/>
              </w:rPr>
            </w:pPr>
            <w:bookmarkStart w:id="15" w:name="_Hlk212893834"/>
            <w:r w:rsidRPr="00530043">
              <w:rPr>
                <w:rFonts w:eastAsia="SimHei"/>
                <w:bCs/>
                <w:color w:val="000000"/>
                <w:sz w:val="20"/>
                <w:szCs w:val="20"/>
                <w:lang w:val="en-US" w:eastAsia="zh-CN"/>
              </w:rPr>
              <w:t>室内空调制造和热泵热水器</w:t>
            </w:r>
            <w:r w:rsidR="005A3F02" w:rsidRPr="00530043">
              <w:rPr>
                <w:rFonts w:eastAsia="SimHei" w:hint="eastAsia"/>
                <w:bCs/>
                <w:color w:val="000000"/>
                <w:sz w:val="20"/>
                <w:szCs w:val="20"/>
                <w:lang w:val="en-US" w:eastAsia="zh-CN"/>
              </w:rPr>
              <w:t>（工发组织</w:t>
            </w:r>
            <w:r w:rsidR="005A3F02" w:rsidRPr="00530043">
              <w:rPr>
                <w:rFonts w:eastAsia="SimHei" w:hint="eastAsia"/>
                <w:bCs/>
                <w:color w:val="000000"/>
                <w:sz w:val="20"/>
                <w:szCs w:val="20"/>
                <w:lang w:val="en-US" w:eastAsia="zh-CN"/>
              </w:rPr>
              <w:t>/</w:t>
            </w:r>
            <w:r w:rsidR="005A3F02" w:rsidRPr="00530043">
              <w:rPr>
                <w:rFonts w:eastAsia="SimHei" w:hint="eastAsia"/>
                <w:bCs/>
                <w:color w:val="000000"/>
                <w:sz w:val="20"/>
                <w:szCs w:val="20"/>
                <w:lang w:val="en-US" w:eastAsia="zh-CN"/>
              </w:rPr>
              <w:t>奥地利</w:t>
            </w:r>
            <w:r w:rsidR="005A3F02" w:rsidRPr="00530043">
              <w:rPr>
                <w:rFonts w:eastAsia="SimHei" w:hint="eastAsia"/>
                <w:b/>
                <w:color w:val="000000"/>
                <w:sz w:val="20"/>
                <w:szCs w:val="20"/>
                <w:lang w:val="en-US" w:eastAsia="zh-CN"/>
              </w:rPr>
              <w:t>/</w:t>
            </w:r>
            <w:r w:rsidR="005A3F02" w:rsidRPr="00530043">
              <w:rPr>
                <w:rFonts w:eastAsia="SimHei" w:hint="eastAsia"/>
                <w:bCs/>
                <w:color w:val="000000"/>
                <w:sz w:val="20"/>
                <w:szCs w:val="20"/>
                <w:lang w:val="en-US" w:eastAsia="zh-CN"/>
              </w:rPr>
              <w:t>意大利）</w:t>
            </w:r>
          </w:p>
        </w:tc>
      </w:tr>
      <w:tr w:rsidR="00D5795C" w:rsidRPr="00530043" w14:paraId="7040A8D9" w14:textId="77777777" w:rsidTr="005D2FEE">
        <w:trPr>
          <w:trHeight w:val="340"/>
          <w:jc w:val="center"/>
        </w:trPr>
        <w:tc>
          <w:tcPr>
            <w:tcW w:w="997" w:type="pct"/>
            <w:gridSpan w:val="2"/>
            <w:tcBorders>
              <w:top w:val="single" w:sz="4" w:space="0" w:color="auto"/>
              <w:left w:val="single" w:sz="4" w:space="0" w:color="auto"/>
              <w:bottom w:val="single" w:sz="4" w:space="0" w:color="auto"/>
              <w:right w:val="single" w:sz="4" w:space="0" w:color="auto"/>
            </w:tcBorders>
            <w:vAlign w:val="center"/>
            <w:hideMark/>
          </w:tcPr>
          <w:p w14:paraId="58EDA725" w14:textId="4B7DA875" w:rsidR="009600DE" w:rsidRPr="00530043" w:rsidRDefault="005263CF" w:rsidP="00DA7C23">
            <w:pPr>
              <w:widowControl w:val="0"/>
              <w:spacing w:before="20" w:after="20"/>
              <w:jc w:val="left"/>
              <w:rPr>
                <w:rFonts w:eastAsia="SimSun"/>
                <w:color w:val="000000"/>
                <w:sz w:val="20"/>
                <w:szCs w:val="20"/>
                <w:lang w:val="en-US" w:eastAsia="en-CA"/>
              </w:rPr>
            </w:pPr>
            <w:r w:rsidRPr="00530043">
              <w:rPr>
                <w:rFonts w:eastAsia="SimSun"/>
                <w:color w:val="000000"/>
                <w:sz w:val="20"/>
                <w:szCs w:val="20"/>
                <w:lang w:val="en-US" w:eastAsia="en-CA"/>
              </w:rPr>
              <w:t>已核准资金（美元）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320CD6"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15,562,981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331C8"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16,000,000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9766F"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4,500,000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163AF"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7,000,000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9DE81" w14:textId="57A5E79E" w:rsidR="009600DE" w:rsidRPr="00530043" w:rsidRDefault="009600DE" w:rsidP="00DA7C23">
            <w:pPr>
              <w:widowControl w:val="0"/>
              <w:spacing w:before="20" w:after="20"/>
              <w:jc w:val="center"/>
              <w:rPr>
                <w:rFonts w:eastAsia="SimSun"/>
                <w:sz w:val="20"/>
                <w:szCs w:val="20"/>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9E1F8" w14:textId="785107D1" w:rsidR="009600DE" w:rsidRPr="00530043" w:rsidRDefault="009600D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641DE119" w14:textId="77777777" w:rsidR="009600DE" w:rsidRPr="00530043" w:rsidRDefault="009600D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9E982C" w14:textId="603ECBD0"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43,062,981</w:t>
            </w:r>
          </w:p>
        </w:tc>
      </w:tr>
      <w:tr w:rsidR="005D2FEE" w:rsidRPr="00530043" w14:paraId="538A092D"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7B9A7701" w14:textId="343150C5"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由执行机构向</w:t>
            </w:r>
            <w:r w:rsidRPr="00530043">
              <w:rPr>
                <w:rFonts w:eastAsia="SimSun"/>
                <w:color w:val="000000"/>
                <w:sz w:val="20"/>
                <w:szCs w:val="20"/>
                <w:lang w:val="en-US" w:eastAsia="zh-CN"/>
              </w:rPr>
              <w:t>对外合作</w:t>
            </w:r>
            <w:r w:rsidRPr="00530043">
              <w:rPr>
                <w:rFonts w:eastAsia="SimSun"/>
                <w:color w:val="000000"/>
                <w:sz w:val="20"/>
                <w:szCs w:val="20"/>
                <w:lang w:val="en-US" w:eastAsia="zh-CN"/>
              </w:rPr>
              <w:lastRenderedPageBreak/>
              <w:t>与交流中心</w:t>
            </w:r>
            <w:r w:rsidRPr="00530043">
              <w:rPr>
                <w:rFonts w:eastAsia="SimSun" w:hint="eastAsia"/>
                <w:color w:val="000000"/>
                <w:sz w:val="20"/>
                <w:szCs w:val="20"/>
                <w:lang w:val="en-US" w:eastAsia="zh-CN"/>
              </w:rPr>
              <w:t>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6FD44A09" w14:textId="6141A0CE" w:rsidR="005D2FEE" w:rsidRPr="00530043" w:rsidRDefault="005D2FEE" w:rsidP="00DA7C23">
            <w:pPr>
              <w:widowControl w:val="0"/>
              <w:spacing w:before="20" w:after="20"/>
              <w:ind w:right="-249"/>
              <w:jc w:val="left"/>
              <w:rPr>
                <w:rFonts w:eastAsia="SimSun"/>
                <w:color w:val="000000"/>
                <w:sz w:val="20"/>
                <w:szCs w:val="20"/>
                <w:lang w:val="en-US"/>
              </w:rPr>
            </w:pPr>
            <w:r w:rsidRPr="00530043">
              <w:rPr>
                <w:rFonts w:eastAsia="SimSun" w:hint="eastAsia"/>
                <w:color w:val="000000"/>
                <w:sz w:val="20"/>
                <w:szCs w:val="20"/>
                <w:lang w:val="en-US" w:eastAsia="zh-CN"/>
              </w:rPr>
              <w:lastRenderedPageBreak/>
              <w:t>金额</w:t>
            </w:r>
            <w:r w:rsidR="005140D5"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93208" w14:textId="00233F5A" w:rsidR="005D2FEE" w:rsidRPr="00530043" w:rsidRDefault="005D2FEE" w:rsidP="00DA7C23">
            <w:pPr>
              <w:rPr>
                <w:rFonts w:eastAsia="SimSun"/>
                <w:sz w:val="20"/>
                <w:szCs w:val="20"/>
              </w:rPr>
            </w:pPr>
            <w:r w:rsidRPr="00530043">
              <w:rPr>
                <w:rFonts w:eastAsia="SimSun"/>
                <w:sz w:val="20"/>
                <w:szCs w:val="20"/>
              </w:rPr>
              <w:t>13,127,000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13300" w14:textId="26D11AA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7,923,936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BE5587" w14:textId="1F6B607D"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2,032,082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E3DD4E" w14:textId="05B36576"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2,317,411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DDB31" w14:textId="0A74515A" w:rsidR="005D2FEE" w:rsidRPr="00530043" w:rsidRDefault="005D2FEE" w:rsidP="00DA7C23">
            <w:pPr>
              <w:widowControl w:val="0"/>
              <w:spacing w:before="20" w:after="20"/>
              <w:jc w:val="center"/>
              <w:rPr>
                <w:rFonts w:eastAsia="SimSun"/>
                <w:sz w:val="20"/>
                <w:szCs w:val="20"/>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EC92F" w14:textId="12B37AA2"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726538DE"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8D682" w14:textId="24D56F08"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25,400,429</w:t>
            </w:r>
          </w:p>
        </w:tc>
      </w:tr>
      <w:tr w:rsidR="005D2FEE" w:rsidRPr="00530043" w14:paraId="47F92F7E"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718ED5EA"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0FB178A8" w14:textId="49575E04" w:rsidR="005D2FEE" w:rsidRPr="00530043" w:rsidRDefault="005D2FEE" w:rsidP="00DA7C23">
            <w:pPr>
              <w:widowControl w:val="0"/>
              <w:spacing w:before="20" w:after="20"/>
              <w:jc w:val="left"/>
              <w:rPr>
                <w:rFonts w:eastAsia="SimSun"/>
                <w:color w:val="000000"/>
                <w:sz w:val="20"/>
                <w:szCs w:val="20"/>
                <w:lang w:val="en-US"/>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6E883E"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D89BD"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4A01FB"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AF0CD" w14:textId="1CFD2C44"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33</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348A43" w14:textId="5A983580" w:rsidR="005D2FEE" w:rsidRPr="00530043" w:rsidRDefault="005D2FEE" w:rsidP="00DA7C23">
            <w:pPr>
              <w:widowControl w:val="0"/>
              <w:spacing w:before="20" w:after="20"/>
              <w:jc w:val="center"/>
              <w:rPr>
                <w:rFonts w:eastAsia="SimSun"/>
                <w:sz w:val="20"/>
                <w:szCs w:val="20"/>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A92978" w14:textId="2B619B86"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29A94E31"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A8C778" w14:textId="1B9C8B3E" w:rsidR="005D2FEE" w:rsidRPr="00530043" w:rsidRDefault="005D2FEE" w:rsidP="00DA7C23">
            <w:pPr>
              <w:widowControl w:val="0"/>
              <w:spacing w:before="20" w:after="20"/>
              <w:jc w:val="center"/>
              <w:rPr>
                <w:rFonts w:eastAsia="SimSun"/>
                <w:sz w:val="20"/>
                <w:szCs w:val="20"/>
              </w:rPr>
            </w:pPr>
            <w:r w:rsidRPr="00530043">
              <w:rPr>
                <w:rFonts w:eastAsia="SimSun"/>
                <w:sz w:val="20"/>
                <w:szCs w:val="20"/>
                <w:lang w:val="en-US"/>
              </w:rPr>
              <w:t>59</w:t>
            </w:r>
          </w:p>
        </w:tc>
      </w:tr>
      <w:tr w:rsidR="005D2FEE" w:rsidRPr="00530043" w14:paraId="16C5905A" w14:textId="77777777" w:rsidTr="005D2FEE">
        <w:trPr>
          <w:trHeight w:val="477"/>
          <w:jc w:val="center"/>
        </w:trPr>
        <w:tc>
          <w:tcPr>
            <w:tcW w:w="517" w:type="pct"/>
            <w:vMerge w:val="restart"/>
            <w:tcBorders>
              <w:top w:val="single" w:sz="4" w:space="0" w:color="auto"/>
              <w:left w:val="single" w:sz="4" w:space="0" w:color="auto"/>
              <w:right w:val="single" w:sz="4" w:space="0" w:color="auto"/>
            </w:tcBorders>
            <w:hideMark/>
          </w:tcPr>
          <w:p w14:paraId="3D9FDA01" w14:textId="74BB7699" w:rsidR="005D2FEE" w:rsidRPr="00530043" w:rsidRDefault="005D2FEE" w:rsidP="00DA7C23">
            <w:pPr>
              <w:widowControl w:val="0"/>
              <w:spacing w:before="20" w:after="20"/>
              <w:ind w:right="-104"/>
              <w:jc w:val="left"/>
              <w:rPr>
                <w:rFonts w:eastAsia="SimSun"/>
                <w:color w:val="000000"/>
                <w:sz w:val="20"/>
                <w:szCs w:val="20"/>
                <w:lang w:val="en-US" w:eastAsia="zh-CN"/>
              </w:rPr>
            </w:pPr>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r w:rsidRPr="00530043">
              <w:rPr>
                <w:rFonts w:eastAsia="SimHei"/>
                <w:bCs/>
                <w:color w:val="000000" w:themeColor="text1"/>
                <w:sz w:val="20"/>
                <w:szCs w:val="20"/>
                <w:vertAlign w:val="superscript"/>
                <w:lang w:eastAsia="zh-CN"/>
              </w:rPr>
              <w:t>[2]</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4D3F0AEB" w14:textId="77777777" w:rsidR="00034DFC" w:rsidRDefault="005D2FEE" w:rsidP="00DA7C23">
            <w:pPr>
              <w:widowControl w:val="0"/>
              <w:spacing w:before="20" w:after="20"/>
              <w:ind w:right="-107"/>
              <w:rPr>
                <w:rFonts w:eastAsia="SimSun"/>
                <w:color w:val="000000"/>
                <w:sz w:val="20"/>
                <w:szCs w:val="20"/>
                <w:lang w:val="en-US" w:eastAsia="zh-CN"/>
              </w:rPr>
            </w:pPr>
            <w:r w:rsidRPr="00530043">
              <w:rPr>
                <w:rFonts w:eastAsia="SimSun" w:hint="eastAsia"/>
                <w:color w:val="000000"/>
                <w:sz w:val="20"/>
                <w:szCs w:val="20"/>
                <w:lang w:val="en-US" w:eastAsia="zh-CN"/>
              </w:rPr>
              <w:t>金额</w:t>
            </w:r>
          </w:p>
          <w:p w14:paraId="387B1B0D" w14:textId="1900C2D4" w:rsidR="005D2FEE" w:rsidRPr="00530043" w:rsidRDefault="005D2FEE" w:rsidP="00DA7C23">
            <w:pPr>
              <w:widowControl w:val="0"/>
              <w:spacing w:before="20" w:after="20"/>
              <w:ind w:right="-107"/>
              <w:rPr>
                <w:rFonts w:eastAsia="SimSun"/>
                <w:color w:val="000000"/>
                <w:sz w:val="20"/>
                <w:szCs w:val="20"/>
                <w:lang w:val="en-US"/>
              </w:rPr>
            </w:pP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C98E86" w14:textId="2D6A043B" w:rsidR="005D2FEE" w:rsidRPr="00530043" w:rsidRDefault="005D2FEE" w:rsidP="00DA7C23">
            <w:pPr>
              <w:widowControl w:val="0"/>
              <w:spacing w:before="20" w:after="20"/>
              <w:ind w:left="-104"/>
              <w:jc w:val="right"/>
              <w:rPr>
                <w:rFonts w:eastAsia="SimSun"/>
                <w:sz w:val="20"/>
                <w:szCs w:val="20"/>
                <w:lang w:val="en-US"/>
              </w:rPr>
            </w:pPr>
            <w:r w:rsidRPr="00530043">
              <w:rPr>
                <w:rFonts w:eastAsia="SimSun"/>
                <w:sz w:val="20"/>
                <w:szCs w:val="20"/>
                <w:lang w:val="en-US"/>
              </w:rPr>
              <w:t>13,399,534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D8B7E" w14:textId="0C4C4114" w:rsidR="005D2FEE" w:rsidRPr="00530043" w:rsidRDefault="005D2FEE" w:rsidP="00DA7C23">
            <w:pPr>
              <w:widowControl w:val="0"/>
              <w:spacing w:before="20" w:after="20"/>
              <w:ind w:left="-109"/>
              <w:jc w:val="right"/>
              <w:rPr>
                <w:rFonts w:eastAsia="SimSun"/>
                <w:sz w:val="20"/>
                <w:szCs w:val="20"/>
                <w:lang w:val="en-US"/>
              </w:rPr>
            </w:pPr>
            <w:r w:rsidRPr="00530043">
              <w:rPr>
                <w:rFonts w:eastAsia="SimSun"/>
                <w:sz w:val="20"/>
                <w:szCs w:val="20"/>
                <w:lang w:val="en-US"/>
              </w:rPr>
              <w:t>8,878,758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D07F7" w14:textId="717CE235" w:rsidR="005D2FEE" w:rsidRPr="00530043" w:rsidRDefault="005D2FEE" w:rsidP="00DA7C23">
            <w:pPr>
              <w:widowControl w:val="0"/>
              <w:spacing w:before="20" w:after="20"/>
              <w:ind w:left="-157"/>
              <w:jc w:val="right"/>
              <w:rPr>
                <w:rFonts w:eastAsia="SimSun"/>
                <w:sz w:val="20"/>
                <w:szCs w:val="20"/>
                <w:lang w:val="en-US"/>
              </w:rPr>
            </w:pPr>
            <w:r w:rsidRPr="00530043">
              <w:rPr>
                <w:rFonts w:eastAsia="SimSun"/>
                <w:sz w:val="20"/>
                <w:szCs w:val="20"/>
                <w:lang w:val="en-US"/>
              </w:rPr>
              <w:t>3,772,522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74223" w14:textId="636E2FF1" w:rsidR="005D2FEE" w:rsidRPr="00530043" w:rsidRDefault="005D2FEE" w:rsidP="00DA7C23">
            <w:pPr>
              <w:widowControl w:val="0"/>
              <w:spacing w:before="20" w:after="20"/>
              <w:ind w:left="-153"/>
              <w:jc w:val="right"/>
              <w:rPr>
                <w:rFonts w:eastAsia="SimSun"/>
                <w:sz w:val="20"/>
                <w:szCs w:val="20"/>
                <w:lang w:val="en-US"/>
              </w:rPr>
            </w:pPr>
            <w:r w:rsidRPr="00530043">
              <w:rPr>
                <w:rFonts w:eastAsia="SimSun"/>
                <w:sz w:val="20"/>
                <w:szCs w:val="20"/>
                <w:lang w:val="en-US"/>
              </w:rPr>
              <w:t>2,034,735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0E88E" w14:textId="4494C900" w:rsidR="005D2FEE" w:rsidRPr="00530043" w:rsidRDefault="005D2FEE" w:rsidP="00DA7C23">
            <w:pPr>
              <w:widowControl w:val="0"/>
              <w:spacing w:before="20" w:after="20"/>
              <w:jc w:val="center"/>
              <w:rPr>
                <w:rFonts w:eastAsia="SimSun"/>
                <w:sz w:val="20"/>
                <w:szCs w:val="20"/>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64DC2" w14:textId="1C4956D4"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5223CB5A"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1E405" w14:textId="7A498CC0" w:rsidR="005D2FEE" w:rsidRPr="00530043" w:rsidRDefault="005D2FEE" w:rsidP="00DA7C23">
            <w:pPr>
              <w:widowControl w:val="0"/>
              <w:spacing w:before="20" w:after="20"/>
              <w:ind w:left="-115"/>
              <w:jc w:val="right"/>
              <w:rPr>
                <w:rFonts w:eastAsia="SimSun"/>
                <w:sz w:val="20"/>
                <w:szCs w:val="20"/>
                <w:lang w:val="en-US"/>
              </w:rPr>
            </w:pPr>
            <w:r w:rsidRPr="00530043">
              <w:rPr>
                <w:rFonts w:eastAsia="SimSun"/>
                <w:sz w:val="20"/>
                <w:szCs w:val="20"/>
                <w:lang w:val="en-US"/>
              </w:rPr>
              <w:t>28,085,549</w:t>
            </w:r>
          </w:p>
        </w:tc>
      </w:tr>
      <w:tr w:rsidR="005D2FEE" w:rsidRPr="00530043" w14:paraId="5BED3A8D"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343F7BFA"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283F0E7" w14:textId="2A15C117" w:rsidR="005D2FEE" w:rsidRPr="00530043" w:rsidRDefault="005D2FEE" w:rsidP="00DA7C23">
            <w:pPr>
              <w:widowControl w:val="0"/>
              <w:spacing w:before="20" w:after="20"/>
              <w:jc w:val="left"/>
              <w:rPr>
                <w:rFonts w:eastAsia="SimSun"/>
                <w:color w:val="000000"/>
                <w:sz w:val="20"/>
                <w:szCs w:val="20"/>
                <w:lang w:val="en-US"/>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D818C" w14:textId="2EA1638F"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1F911B" w14:textId="524B64F3"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0EA0F6" w14:textId="45F2560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1C36D" w14:textId="7528A0B1"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29</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30011" w14:textId="7D4506CB" w:rsidR="005D2FEE" w:rsidRPr="00530043" w:rsidRDefault="005D2FEE" w:rsidP="00DA7C23">
            <w:pPr>
              <w:widowControl w:val="0"/>
              <w:spacing w:before="20" w:after="20"/>
              <w:jc w:val="center"/>
              <w:rPr>
                <w:rFonts w:eastAsia="SimSun"/>
                <w:sz w:val="20"/>
                <w:szCs w:val="20"/>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6735A" w14:textId="1AEFD181" w:rsidR="005D2FEE" w:rsidRPr="00530043" w:rsidRDefault="005D2FEE" w:rsidP="00DA7C23">
            <w:pPr>
              <w:widowControl w:val="0"/>
              <w:spacing w:before="20" w:after="20"/>
              <w:jc w:val="center"/>
              <w:rPr>
                <w:rFonts w:eastAsia="SimSun"/>
                <w:sz w:val="20"/>
                <w:szCs w:val="20"/>
                <w:lang w:val="en-US"/>
              </w:rPr>
            </w:pPr>
          </w:p>
        </w:tc>
        <w:tc>
          <w:tcPr>
            <w:tcW w:w="478" w:type="pct"/>
            <w:shd w:val="clear" w:color="auto" w:fill="D9D9D9" w:themeFill="background1" w:themeFillShade="D9"/>
            <w:vAlign w:val="center"/>
          </w:tcPr>
          <w:p w14:paraId="3CE5D524"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94221A" w14:textId="15190A9D"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65</w:t>
            </w:r>
          </w:p>
        </w:tc>
      </w:tr>
      <w:bookmarkEnd w:id="15"/>
      <w:tr w:rsidR="009F09CB" w:rsidRPr="00530043" w14:paraId="1B3EF3A6" w14:textId="77777777" w:rsidTr="00802E77">
        <w:trPr>
          <w:trHeight w:val="340"/>
          <w:jc w:val="center"/>
        </w:trPr>
        <w:tc>
          <w:tcPr>
            <w:tcW w:w="5000" w:type="pct"/>
            <w:gridSpan w:val="10"/>
            <w:tcBorders>
              <w:right w:val="single" w:sz="4" w:space="0" w:color="auto"/>
            </w:tcBorders>
            <w:vAlign w:val="center"/>
          </w:tcPr>
          <w:p w14:paraId="36EC1DC6" w14:textId="43E362CD" w:rsidR="009F09CB" w:rsidRPr="00530043" w:rsidRDefault="00A83CC9" w:rsidP="00DA7C23">
            <w:pPr>
              <w:keepNext/>
              <w:spacing w:before="20" w:after="20"/>
              <w:jc w:val="left"/>
              <w:rPr>
                <w:rFonts w:eastAsia="SimSun"/>
                <w:b/>
                <w:bCs/>
                <w:color w:val="000000"/>
                <w:sz w:val="20"/>
                <w:szCs w:val="20"/>
                <w:lang w:val="en-US" w:eastAsia="en-CA"/>
              </w:rPr>
            </w:pPr>
            <w:r w:rsidRPr="00530043">
              <w:rPr>
                <w:rFonts w:eastAsia="SimHei"/>
                <w:bCs/>
                <w:color w:val="000000"/>
                <w:sz w:val="20"/>
                <w:szCs w:val="20"/>
                <w:lang w:val="en-US" w:eastAsia="en-CA"/>
              </w:rPr>
              <w:t>溶剂</w:t>
            </w:r>
            <w:r w:rsidR="008531A9" w:rsidRPr="00530043">
              <w:rPr>
                <w:rFonts w:eastAsia="SimHei" w:hint="eastAsia"/>
                <w:bCs/>
                <w:color w:val="000000"/>
                <w:sz w:val="20"/>
                <w:szCs w:val="20"/>
                <w:lang w:val="en-US" w:eastAsia="zh-CN"/>
              </w:rPr>
              <w:t>（开发署）</w:t>
            </w:r>
          </w:p>
        </w:tc>
      </w:tr>
      <w:tr w:rsidR="00D5795C" w:rsidRPr="00530043" w14:paraId="4B155EC5" w14:textId="77777777" w:rsidTr="005D2FEE">
        <w:trPr>
          <w:trHeight w:val="340"/>
          <w:jc w:val="center"/>
        </w:trPr>
        <w:tc>
          <w:tcPr>
            <w:tcW w:w="997" w:type="pct"/>
            <w:gridSpan w:val="2"/>
            <w:tcBorders>
              <w:top w:val="single" w:sz="4" w:space="0" w:color="auto"/>
              <w:left w:val="single" w:sz="4" w:space="0" w:color="auto"/>
              <w:bottom w:val="single" w:sz="4" w:space="0" w:color="auto"/>
              <w:right w:val="single" w:sz="4" w:space="0" w:color="auto"/>
            </w:tcBorders>
            <w:vAlign w:val="center"/>
            <w:hideMark/>
          </w:tcPr>
          <w:p w14:paraId="5915DC0E" w14:textId="6CFF12C3" w:rsidR="009600DE" w:rsidRPr="00530043" w:rsidRDefault="005263CF" w:rsidP="00DA7C23">
            <w:pPr>
              <w:widowControl w:val="0"/>
              <w:spacing w:before="20" w:after="20"/>
              <w:jc w:val="left"/>
              <w:rPr>
                <w:rFonts w:eastAsia="SimSun"/>
                <w:color w:val="000000"/>
                <w:sz w:val="20"/>
                <w:szCs w:val="20"/>
                <w:lang w:val="en-US" w:eastAsia="en-CA"/>
              </w:rPr>
            </w:pPr>
            <w:r w:rsidRPr="00530043">
              <w:rPr>
                <w:rFonts w:eastAsia="SimSun"/>
                <w:color w:val="000000"/>
                <w:sz w:val="20"/>
                <w:szCs w:val="20"/>
                <w:lang w:val="en-US" w:eastAsia="en-CA"/>
              </w:rPr>
              <w:t>已核准资金（美元）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DA21"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2,821,937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8040B"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3,777,190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014F5"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E0B141"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FCD192"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0A867"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2,000,000</w:t>
            </w:r>
          </w:p>
        </w:tc>
        <w:tc>
          <w:tcPr>
            <w:tcW w:w="478" w:type="pct"/>
            <w:shd w:val="clear" w:color="auto" w:fill="D9D9D9" w:themeFill="background1" w:themeFillShade="D9"/>
            <w:vAlign w:val="center"/>
          </w:tcPr>
          <w:p w14:paraId="10383801" w14:textId="77777777" w:rsidR="009600DE" w:rsidRPr="00530043" w:rsidRDefault="009600D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495381" w14:textId="253F80AD"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25,045,909</w:t>
            </w:r>
          </w:p>
        </w:tc>
      </w:tr>
      <w:tr w:rsidR="005D2FEE" w:rsidRPr="00530043" w14:paraId="6D28C94C"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0DE17C6B" w14:textId="7E3C5564"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由执行机构向</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1E6EC7F9" w14:textId="6172951C"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FA70A7"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2,796,937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C07E4D" w14:textId="7C530836"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BA1C53" w14:textId="7EC4145C"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DD7983" w14:textId="7A6AF138"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2,466,000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8B7CDE" w14:textId="62CF39A4"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979,000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2283D" w14:textId="44850810"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982,000</w:t>
            </w:r>
          </w:p>
        </w:tc>
        <w:tc>
          <w:tcPr>
            <w:tcW w:w="478" w:type="pct"/>
            <w:shd w:val="clear" w:color="auto" w:fill="D9D9D9" w:themeFill="background1" w:themeFillShade="D9"/>
            <w:vAlign w:val="center"/>
          </w:tcPr>
          <w:p w14:paraId="5D9AEA7D"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0E92F5" w14:textId="33FFBBCC"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23,912,909</w:t>
            </w:r>
          </w:p>
        </w:tc>
      </w:tr>
      <w:tr w:rsidR="005D2FEE" w:rsidRPr="00530043" w14:paraId="321A1783"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50BF5208"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56BAECA0" w14:textId="42BF3EF1"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4894B"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E3F3EA"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11208A"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A2161"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7F5882" w14:textId="6F49C29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35E00" w14:textId="4768E11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49</w:t>
            </w:r>
          </w:p>
        </w:tc>
        <w:tc>
          <w:tcPr>
            <w:tcW w:w="478" w:type="pct"/>
            <w:shd w:val="clear" w:color="auto" w:fill="D9D9D9" w:themeFill="background1" w:themeFillShade="D9"/>
            <w:vAlign w:val="center"/>
          </w:tcPr>
          <w:p w14:paraId="1D91F011"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E9F99F" w14:textId="53137DD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95</w:t>
            </w:r>
          </w:p>
        </w:tc>
      </w:tr>
      <w:tr w:rsidR="005D2FEE" w:rsidRPr="00530043" w14:paraId="2FF43518" w14:textId="77777777" w:rsidTr="005D2FEE">
        <w:trPr>
          <w:trHeight w:val="37"/>
          <w:jc w:val="center"/>
        </w:trPr>
        <w:tc>
          <w:tcPr>
            <w:tcW w:w="517" w:type="pct"/>
            <w:vMerge w:val="restart"/>
            <w:tcBorders>
              <w:top w:val="single" w:sz="4" w:space="0" w:color="auto"/>
              <w:left w:val="single" w:sz="4" w:space="0" w:color="auto"/>
              <w:right w:val="single" w:sz="4" w:space="0" w:color="auto"/>
            </w:tcBorders>
            <w:vAlign w:val="center"/>
            <w:hideMark/>
          </w:tcPr>
          <w:p w14:paraId="2E04D2C2" w14:textId="405AD1EA"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0A1631F9" w14:textId="2DE9125F"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vAlign w:val="center"/>
            <w:hideMark/>
          </w:tcPr>
          <w:p w14:paraId="1087DA9A"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2,796,937</w:t>
            </w:r>
          </w:p>
        </w:tc>
        <w:tc>
          <w:tcPr>
            <w:tcW w:w="503" w:type="pct"/>
            <w:tcBorders>
              <w:top w:val="single" w:sz="4" w:space="0" w:color="auto"/>
              <w:left w:val="single" w:sz="4" w:space="0" w:color="auto"/>
              <w:bottom w:val="single" w:sz="4" w:space="0" w:color="auto"/>
              <w:right w:val="single" w:sz="4" w:space="0" w:color="auto"/>
            </w:tcBorders>
            <w:vAlign w:val="center"/>
            <w:hideMark/>
          </w:tcPr>
          <w:p w14:paraId="46DA01D0" w14:textId="42A6742D" w:rsidR="005D2FEE" w:rsidRPr="00530043" w:rsidRDefault="005D2FEE" w:rsidP="00DA7C23">
            <w:pPr>
              <w:widowControl w:val="0"/>
              <w:spacing w:before="20" w:after="20"/>
              <w:ind w:left="-251"/>
              <w:jc w:val="right"/>
              <w:rPr>
                <w:rFonts w:eastAsia="SimSun"/>
                <w:sz w:val="20"/>
                <w:szCs w:val="20"/>
                <w:lang w:val="en-US"/>
              </w:rPr>
            </w:pPr>
            <w:r w:rsidRPr="00530043">
              <w:rPr>
                <w:rFonts w:eastAsia="SimHei"/>
                <w:bCs/>
                <w:sz w:val="20"/>
                <w:szCs w:val="20"/>
                <w:vertAlign w:val="superscript"/>
              </w:rPr>
              <w:t>[3]</w:t>
            </w:r>
            <w:r w:rsidRPr="00530043">
              <w:rPr>
                <w:rFonts w:eastAsia="SimSun"/>
                <w:sz w:val="20"/>
                <w:szCs w:val="20"/>
                <w:lang w:val="en-US"/>
              </w:rPr>
              <w:t>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84676C" w14:textId="119C3C49"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80726D" w14:textId="590233D2"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2,141,265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B2916C" w14:textId="424BABCE"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614,207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19D33" w14:textId="694BAA02"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837,148</w:t>
            </w:r>
          </w:p>
        </w:tc>
        <w:tc>
          <w:tcPr>
            <w:tcW w:w="478" w:type="pct"/>
            <w:shd w:val="clear" w:color="auto" w:fill="D9D9D9" w:themeFill="background1" w:themeFillShade="D9"/>
            <w:vAlign w:val="center"/>
          </w:tcPr>
          <w:p w14:paraId="384DD129"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787383" w14:textId="59475EA4"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23,078,529</w:t>
            </w:r>
          </w:p>
        </w:tc>
      </w:tr>
      <w:tr w:rsidR="005D2FEE" w:rsidRPr="00530043" w14:paraId="347D10DD" w14:textId="77777777" w:rsidTr="005D2FEE">
        <w:trPr>
          <w:trHeight w:val="37"/>
          <w:jc w:val="center"/>
        </w:trPr>
        <w:tc>
          <w:tcPr>
            <w:tcW w:w="517" w:type="pct"/>
            <w:vMerge/>
            <w:tcBorders>
              <w:left w:val="single" w:sz="4" w:space="0" w:color="auto"/>
              <w:bottom w:val="single" w:sz="4" w:space="0" w:color="auto"/>
              <w:right w:val="single" w:sz="4" w:space="0" w:color="auto"/>
            </w:tcBorders>
            <w:shd w:val="clear" w:color="auto" w:fill="FFFF00"/>
            <w:vAlign w:val="center"/>
            <w:hideMark/>
          </w:tcPr>
          <w:p w14:paraId="46A59EA7"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5AC44AB4" w14:textId="52F2B4AC"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2B3A8"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630CD2"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EFB77E" w14:textId="6556F6C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F497E" w14:textId="6FF685DC"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3561E" w14:textId="23382AB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61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B9398" w14:textId="0019F3D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42</w:t>
            </w:r>
          </w:p>
        </w:tc>
        <w:tc>
          <w:tcPr>
            <w:tcW w:w="478" w:type="pct"/>
            <w:shd w:val="clear" w:color="auto" w:fill="D9D9D9" w:themeFill="background1" w:themeFillShade="D9"/>
            <w:vAlign w:val="center"/>
          </w:tcPr>
          <w:p w14:paraId="5923DFBD" w14:textId="77777777" w:rsidR="005D2FEE" w:rsidRPr="00530043" w:rsidRDefault="005D2FEE" w:rsidP="00DA7C23">
            <w:pPr>
              <w:widowControl w:val="0"/>
              <w:spacing w:before="20" w:after="20"/>
              <w:jc w:val="center"/>
              <w:rPr>
                <w:rFonts w:eastAsia="SimSun"/>
                <w:sz w:val="20"/>
                <w:szCs w:val="20"/>
                <w:lang w:val="en-US"/>
              </w:rPr>
            </w:pP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39E7C3" w14:textId="2CC6A725"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92</w:t>
            </w:r>
          </w:p>
        </w:tc>
      </w:tr>
      <w:tr w:rsidR="009F09CB" w:rsidRPr="00530043" w14:paraId="447D1480" w14:textId="77777777" w:rsidTr="00802E77">
        <w:trPr>
          <w:trHeight w:val="340"/>
          <w:jc w:val="center"/>
        </w:trPr>
        <w:tc>
          <w:tcPr>
            <w:tcW w:w="5000" w:type="pct"/>
            <w:gridSpan w:val="10"/>
            <w:tcBorders>
              <w:right w:val="single" w:sz="4" w:space="0" w:color="auto"/>
            </w:tcBorders>
            <w:vAlign w:val="center"/>
          </w:tcPr>
          <w:p w14:paraId="3CFCACC7" w14:textId="6634DC6E" w:rsidR="009F09CB" w:rsidRPr="00530043" w:rsidRDefault="001D4B58" w:rsidP="00DA7C23">
            <w:pPr>
              <w:keepNext/>
              <w:spacing w:before="20" w:after="20"/>
              <w:jc w:val="left"/>
              <w:rPr>
                <w:rFonts w:eastAsia="SimSun"/>
                <w:b/>
                <w:bCs/>
                <w:color w:val="000000"/>
                <w:sz w:val="20"/>
                <w:szCs w:val="20"/>
                <w:lang w:val="en-US" w:eastAsia="zh-CN"/>
              </w:rPr>
            </w:pPr>
            <w:r w:rsidRPr="00530043">
              <w:rPr>
                <w:rFonts w:eastAsia="SimHei" w:hint="eastAsia"/>
                <w:bCs/>
                <w:color w:val="000000"/>
                <w:sz w:val="20"/>
                <w:szCs w:val="20"/>
                <w:lang w:val="en-US" w:eastAsia="zh-CN"/>
              </w:rPr>
              <w:t>制冷</w:t>
            </w:r>
            <w:r w:rsidR="008531A9" w:rsidRPr="00530043">
              <w:rPr>
                <w:rFonts w:eastAsia="SimHei" w:hint="eastAsia"/>
                <w:bCs/>
                <w:color w:val="000000"/>
                <w:sz w:val="20"/>
                <w:szCs w:val="20"/>
                <w:lang w:val="en-US" w:eastAsia="zh-CN"/>
              </w:rPr>
              <w:t>维修（环境署</w:t>
            </w:r>
            <w:r w:rsidR="008531A9" w:rsidRPr="00530043">
              <w:rPr>
                <w:rFonts w:eastAsia="SimHei" w:hint="eastAsia"/>
                <w:bCs/>
                <w:color w:val="000000"/>
                <w:sz w:val="20"/>
                <w:szCs w:val="20"/>
                <w:lang w:val="en-US" w:eastAsia="zh-CN"/>
              </w:rPr>
              <w:t>/</w:t>
            </w:r>
            <w:r w:rsidR="008531A9" w:rsidRPr="00530043">
              <w:rPr>
                <w:rFonts w:eastAsia="SimHei" w:hint="eastAsia"/>
                <w:bCs/>
                <w:color w:val="000000"/>
                <w:sz w:val="20"/>
                <w:szCs w:val="20"/>
                <w:lang w:val="en-US" w:eastAsia="zh-CN"/>
              </w:rPr>
              <w:t>德国</w:t>
            </w:r>
            <w:r w:rsidR="008531A9" w:rsidRPr="00530043">
              <w:rPr>
                <w:rFonts w:eastAsia="SimHei" w:hint="eastAsia"/>
                <w:bCs/>
                <w:color w:val="000000"/>
                <w:sz w:val="20"/>
                <w:szCs w:val="20"/>
                <w:lang w:val="en-US" w:eastAsia="zh-CN"/>
              </w:rPr>
              <w:t>/</w:t>
            </w:r>
            <w:r w:rsidR="008531A9" w:rsidRPr="00530043">
              <w:rPr>
                <w:rFonts w:eastAsia="SimHei" w:hint="eastAsia"/>
                <w:bCs/>
                <w:color w:val="000000"/>
                <w:sz w:val="20"/>
                <w:szCs w:val="20"/>
                <w:lang w:val="en-US" w:eastAsia="zh-CN"/>
              </w:rPr>
              <w:t>日本</w:t>
            </w:r>
            <w:r w:rsidR="00DA7C23" w:rsidRPr="00530043">
              <w:rPr>
                <w:rFonts w:eastAsia="SimHei" w:hint="eastAsia"/>
                <w:bCs/>
                <w:color w:val="000000"/>
                <w:sz w:val="20"/>
                <w:szCs w:val="20"/>
                <w:lang w:val="en-US" w:eastAsia="zh-CN"/>
              </w:rPr>
              <w:t>）</w:t>
            </w:r>
            <w:r w:rsidR="00DA7C23" w:rsidRPr="00530043">
              <w:rPr>
                <w:rFonts w:eastAsia="SimHei"/>
                <w:bCs/>
                <w:sz w:val="20"/>
                <w:szCs w:val="20"/>
                <w:vertAlign w:val="superscript"/>
                <w:lang w:eastAsia="zh-CN"/>
              </w:rPr>
              <w:t>[</w:t>
            </w:r>
            <w:r w:rsidR="008A6208" w:rsidRPr="00530043">
              <w:rPr>
                <w:rFonts w:eastAsia="SimHei"/>
                <w:bCs/>
                <w:sz w:val="20"/>
                <w:szCs w:val="20"/>
                <w:vertAlign w:val="superscript"/>
                <w:lang w:eastAsia="zh-CN"/>
              </w:rPr>
              <w:t>4</w:t>
            </w:r>
            <w:r w:rsidR="009F09CB" w:rsidRPr="00530043">
              <w:rPr>
                <w:rFonts w:eastAsia="SimHei"/>
                <w:bCs/>
                <w:sz w:val="20"/>
                <w:szCs w:val="20"/>
                <w:vertAlign w:val="superscript"/>
                <w:lang w:eastAsia="zh-CN"/>
              </w:rPr>
              <w:t>]</w:t>
            </w:r>
          </w:p>
        </w:tc>
      </w:tr>
      <w:tr w:rsidR="00D5795C" w:rsidRPr="00530043" w14:paraId="0F58429D" w14:textId="77777777" w:rsidTr="005D2FEE">
        <w:trPr>
          <w:trHeight w:val="340"/>
          <w:jc w:val="center"/>
        </w:trPr>
        <w:tc>
          <w:tcPr>
            <w:tcW w:w="997" w:type="pct"/>
            <w:gridSpan w:val="2"/>
            <w:tcBorders>
              <w:top w:val="single" w:sz="4" w:space="0" w:color="auto"/>
              <w:left w:val="single" w:sz="4" w:space="0" w:color="auto"/>
              <w:bottom w:val="single" w:sz="4" w:space="0" w:color="auto"/>
              <w:right w:val="single" w:sz="4" w:space="0" w:color="auto"/>
            </w:tcBorders>
            <w:vAlign w:val="center"/>
            <w:hideMark/>
          </w:tcPr>
          <w:p w14:paraId="0D8853E9" w14:textId="0C56DD9E" w:rsidR="009600DE" w:rsidRPr="00530043" w:rsidRDefault="005263CF" w:rsidP="00DA7C23">
            <w:pPr>
              <w:widowControl w:val="0"/>
              <w:spacing w:before="20" w:after="20"/>
              <w:jc w:val="left"/>
              <w:rPr>
                <w:rFonts w:eastAsia="SimSun"/>
                <w:color w:val="000000"/>
                <w:sz w:val="20"/>
                <w:szCs w:val="20"/>
                <w:lang w:val="en-US" w:eastAsia="en-CA"/>
              </w:rPr>
            </w:pPr>
            <w:r w:rsidRPr="00530043">
              <w:rPr>
                <w:rFonts w:eastAsia="SimSun"/>
                <w:color w:val="000000"/>
                <w:sz w:val="20"/>
                <w:szCs w:val="20"/>
                <w:lang w:val="en-US" w:eastAsia="en-CA"/>
              </w:rPr>
              <w:t>已核准资金（美元）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7CA37"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3,679,132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E57F24"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4B55C7"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69AFD"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14EB1A"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BFC6B"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2,000,000</w:t>
            </w:r>
          </w:p>
        </w:tc>
        <w:tc>
          <w:tcPr>
            <w:tcW w:w="478" w:type="pct"/>
            <w:vAlign w:val="center"/>
          </w:tcPr>
          <w:p w14:paraId="45BDBFEC" w14:textId="725FEFB0" w:rsidR="009600DE" w:rsidRPr="00530043" w:rsidRDefault="00ED5519" w:rsidP="00DA7C23">
            <w:pPr>
              <w:widowControl w:val="0"/>
              <w:spacing w:before="20" w:after="20"/>
              <w:jc w:val="right"/>
              <w:rPr>
                <w:rFonts w:eastAsia="SimSun"/>
                <w:sz w:val="20"/>
                <w:szCs w:val="20"/>
                <w:lang w:val="en-US"/>
              </w:rPr>
            </w:pPr>
            <w:r w:rsidRPr="00530043">
              <w:rPr>
                <w:rFonts w:eastAsia="SimSun"/>
                <w:sz w:val="20"/>
                <w:szCs w:val="20"/>
                <w:lang w:val="en-US"/>
              </w:rPr>
              <w:t>3,000,000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5F62A6" w14:textId="226F7024"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1</w:t>
            </w:r>
            <w:r w:rsidR="00ED5519" w:rsidRPr="00530043">
              <w:rPr>
                <w:rFonts w:eastAsia="SimSun"/>
                <w:sz w:val="20"/>
                <w:szCs w:val="20"/>
                <w:lang w:val="en-US"/>
              </w:rPr>
              <w:t>6</w:t>
            </w:r>
            <w:r w:rsidRPr="00530043">
              <w:rPr>
                <w:rFonts w:eastAsia="SimSun"/>
                <w:sz w:val="20"/>
                <w:szCs w:val="20"/>
                <w:lang w:val="en-US"/>
              </w:rPr>
              <w:t>,329,132</w:t>
            </w:r>
          </w:p>
        </w:tc>
      </w:tr>
      <w:tr w:rsidR="005D2FEE" w:rsidRPr="00530043" w14:paraId="13C59194" w14:textId="77777777" w:rsidTr="005D2FEE">
        <w:trPr>
          <w:cantSplit/>
          <w:trHeight w:val="41"/>
          <w:jc w:val="center"/>
        </w:trPr>
        <w:tc>
          <w:tcPr>
            <w:tcW w:w="517" w:type="pct"/>
            <w:vMerge w:val="restart"/>
            <w:tcBorders>
              <w:top w:val="single" w:sz="4" w:space="0" w:color="auto"/>
              <w:left w:val="single" w:sz="4" w:space="0" w:color="auto"/>
              <w:right w:val="single" w:sz="4" w:space="0" w:color="auto"/>
            </w:tcBorders>
            <w:vAlign w:val="center"/>
            <w:hideMark/>
          </w:tcPr>
          <w:p w14:paraId="44F4D029" w14:textId="77777777" w:rsidR="00034DFC" w:rsidRPr="00034DFC" w:rsidRDefault="005D2FEE" w:rsidP="00B47782">
            <w:pPr>
              <w:spacing w:before="20" w:after="20"/>
              <w:ind w:right="-254"/>
              <w:jc w:val="left"/>
              <w:rPr>
                <w:rFonts w:eastAsia="SimSun"/>
                <w:color w:val="000000"/>
                <w:sz w:val="18"/>
                <w:szCs w:val="18"/>
                <w:lang w:val="en-US" w:eastAsia="zh-CN"/>
              </w:rPr>
            </w:pPr>
            <w:r w:rsidRPr="00034DFC">
              <w:rPr>
                <w:rFonts w:eastAsia="SimSun" w:hint="eastAsia"/>
                <w:color w:val="000000"/>
                <w:sz w:val="18"/>
                <w:szCs w:val="18"/>
                <w:lang w:val="en-US" w:eastAsia="zh-CN"/>
              </w:rPr>
              <w:t>由执行机构</w:t>
            </w:r>
          </w:p>
          <w:p w14:paraId="53DB3BDB" w14:textId="77777777" w:rsidR="00034DFC" w:rsidRPr="00034DFC" w:rsidRDefault="005D2FEE" w:rsidP="00B47782">
            <w:pPr>
              <w:spacing w:before="20" w:after="20"/>
              <w:ind w:right="-254"/>
              <w:jc w:val="left"/>
              <w:rPr>
                <w:rFonts w:eastAsia="SimSun"/>
                <w:color w:val="000000"/>
                <w:sz w:val="18"/>
                <w:szCs w:val="18"/>
                <w:lang w:val="en-US" w:eastAsia="zh-CN"/>
              </w:rPr>
            </w:pPr>
            <w:r w:rsidRPr="00034DFC">
              <w:rPr>
                <w:rFonts w:eastAsia="SimSun" w:hint="eastAsia"/>
                <w:color w:val="000000"/>
                <w:sz w:val="18"/>
                <w:szCs w:val="18"/>
                <w:lang w:val="en-US" w:eastAsia="zh-CN"/>
              </w:rPr>
              <w:t>向</w:t>
            </w:r>
            <w:r w:rsidRPr="00034DFC">
              <w:rPr>
                <w:rFonts w:eastAsia="SimSun"/>
                <w:color w:val="000000"/>
                <w:sz w:val="18"/>
                <w:szCs w:val="18"/>
                <w:lang w:val="en-US" w:eastAsia="zh-CN"/>
              </w:rPr>
              <w:t>对外合作</w:t>
            </w:r>
          </w:p>
          <w:p w14:paraId="7BE4A8C5" w14:textId="77777777" w:rsidR="00034DFC" w:rsidRPr="00034DFC" w:rsidRDefault="005D2FEE" w:rsidP="00B47782">
            <w:pPr>
              <w:spacing w:before="20" w:after="20"/>
              <w:ind w:right="-254"/>
              <w:jc w:val="left"/>
              <w:rPr>
                <w:rFonts w:eastAsia="SimSun"/>
                <w:color w:val="000000"/>
                <w:sz w:val="18"/>
                <w:szCs w:val="18"/>
                <w:lang w:val="en-US" w:eastAsia="zh-CN"/>
              </w:rPr>
            </w:pPr>
            <w:r w:rsidRPr="00034DFC">
              <w:rPr>
                <w:rFonts w:eastAsia="SimSun"/>
                <w:color w:val="000000"/>
                <w:sz w:val="18"/>
                <w:szCs w:val="18"/>
                <w:lang w:val="en-US" w:eastAsia="zh-CN"/>
              </w:rPr>
              <w:t>与交流中心</w:t>
            </w:r>
          </w:p>
          <w:p w14:paraId="48003F60" w14:textId="4E49A66C" w:rsidR="005D2FEE" w:rsidRPr="00034DFC" w:rsidRDefault="005D2FEE" w:rsidP="00B47782">
            <w:pPr>
              <w:spacing w:before="20" w:after="20"/>
              <w:ind w:right="-254"/>
              <w:jc w:val="left"/>
              <w:rPr>
                <w:rFonts w:eastAsia="SimSun"/>
                <w:color w:val="000000"/>
                <w:sz w:val="18"/>
                <w:szCs w:val="18"/>
                <w:lang w:val="en-US" w:eastAsia="zh-CN"/>
              </w:rPr>
            </w:pPr>
            <w:r w:rsidRPr="00034DFC">
              <w:rPr>
                <w:rFonts w:eastAsia="SimSun" w:hint="eastAsia"/>
                <w:color w:val="000000"/>
                <w:sz w:val="18"/>
                <w:szCs w:val="18"/>
                <w:lang w:val="en-US" w:eastAsia="zh-CN"/>
              </w:rPr>
              <w:t>发放的资金</w:t>
            </w:r>
            <w:r w:rsidRPr="00034DFC">
              <w:rPr>
                <w:rFonts w:eastAsia="SimHei"/>
                <w:bCs/>
                <w:sz w:val="18"/>
                <w:szCs w:val="18"/>
                <w:vertAlign w:val="superscript"/>
                <w:lang w:eastAsia="zh-CN"/>
              </w:rPr>
              <w:t>[5]</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4C8C2482" w14:textId="03CF41C5" w:rsidR="005D2FEE" w:rsidRPr="00530043" w:rsidRDefault="005D2FEE" w:rsidP="00B47782">
            <w:pPr>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178E0" w14:textId="77777777"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670790" w14:textId="77777777"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2,640,000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9DF26" w14:textId="2D756FA1"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950,000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12ABB8" w14:textId="1B6F86E1"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1,700,000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26F6F" w14:textId="3655EC8F"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1,100,000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9DB01" w14:textId="45C057DD"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1,030,000</w:t>
            </w:r>
          </w:p>
        </w:tc>
        <w:tc>
          <w:tcPr>
            <w:tcW w:w="478" w:type="pct"/>
            <w:vAlign w:val="center"/>
          </w:tcPr>
          <w:p w14:paraId="7CF9E922" w14:textId="3B8A31EF"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650,000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37B7F" w14:textId="76516446" w:rsidR="005D2FEE" w:rsidRPr="00530043" w:rsidRDefault="005D2FEE" w:rsidP="00B47782">
            <w:pPr>
              <w:spacing w:before="20" w:after="20"/>
              <w:jc w:val="right"/>
              <w:rPr>
                <w:rFonts w:eastAsia="SimSun"/>
                <w:sz w:val="20"/>
                <w:szCs w:val="20"/>
                <w:lang w:val="en-US"/>
              </w:rPr>
            </w:pPr>
            <w:r w:rsidRPr="00530043">
              <w:rPr>
                <w:rFonts w:eastAsia="SimSun"/>
                <w:sz w:val="20"/>
                <w:szCs w:val="20"/>
                <w:lang w:val="en-US"/>
              </w:rPr>
              <w:t>11,748,438</w:t>
            </w:r>
          </w:p>
        </w:tc>
      </w:tr>
      <w:tr w:rsidR="005D2FEE" w:rsidRPr="00530043" w14:paraId="2CE14FEF" w14:textId="77777777" w:rsidTr="005D2FEE">
        <w:trPr>
          <w:trHeight w:val="477"/>
          <w:jc w:val="center"/>
        </w:trPr>
        <w:tc>
          <w:tcPr>
            <w:tcW w:w="517" w:type="pct"/>
            <w:vMerge/>
            <w:tcBorders>
              <w:left w:val="single" w:sz="4" w:space="0" w:color="auto"/>
              <w:bottom w:val="single" w:sz="4" w:space="0" w:color="auto"/>
              <w:right w:val="single" w:sz="4" w:space="0" w:color="auto"/>
            </w:tcBorders>
            <w:vAlign w:val="center"/>
            <w:hideMark/>
          </w:tcPr>
          <w:p w14:paraId="1D6E9776"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36B5424A" w14:textId="6B655026"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BCE21A"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AFBC1"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D8DBB5" w14:textId="1D5BC0B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7151E7" w14:textId="04D14454"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FB64B" w14:textId="43A7F8FB"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12C5A" w14:textId="4DD374C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51</w:t>
            </w:r>
          </w:p>
        </w:tc>
        <w:tc>
          <w:tcPr>
            <w:tcW w:w="478" w:type="pct"/>
            <w:vAlign w:val="center"/>
          </w:tcPr>
          <w:p w14:paraId="14ECCB84" w14:textId="762A812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22</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6F38C3" w14:textId="724AC0B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72</w:t>
            </w:r>
          </w:p>
        </w:tc>
      </w:tr>
      <w:tr w:rsidR="005D2FEE" w:rsidRPr="00530043" w14:paraId="293320BF"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5AC44C0E" w14:textId="0D56BE2A"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37A692D2" w14:textId="411AD9F0" w:rsidR="005D2FEE" w:rsidRPr="00530043" w:rsidRDefault="005D2FEE" w:rsidP="00DA7C23">
            <w:pPr>
              <w:widowControl w:val="0"/>
              <w:spacing w:before="20" w:after="20"/>
              <w:ind w:right="-107"/>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B650C" w14:textId="77777777"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4046" w14:textId="60AEE047" w:rsidR="005D2FEE" w:rsidRPr="00530043" w:rsidRDefault="005D2FEE" w:rsidP="00DA7C23">
            <w:pPr>
              <w:widowControl w:val="0"/>
              <w:spacing w:before="20" w:after="20"/>
              <w:ind w:left="-216"/>
              <w:jc w:val="right"/>
              <w:rPr>
                <w:rFonts w:eastAsia="SimSun"/>
                <w:sz w:val="20"/>
                <w:szCs w:val="20"/>
                <w:lang w:val="en-US"/>
              </w:rPr>
            </w:pPr>
            <w:r w:rsidRPr="00530043">
              <w:rPr>
                <w:rFonts w:eastAsia="SimHei"/>
                <w:bCs/>
                <w:sz w:val="20"/>
                <w:szCs w:val="20"/>
                <w:vertAlign w:val="superscript"/>
                <w:lang w:val="en-US"/>
              </w:rPr>
              <w:t>[6]</w:t>
            </w:r>
            <w:r w:rsidRPr="00530043">
              <w:rPr>
                <w:rFonts w:eastAsia="SimSun"/>
                <w:sz w:val="20"/>
                <w:szCs w:val="20"/>
                <w:lang w:val="en-U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E78C6" w14:textId="46295587" w:rsidR="005D2FEE" w:rsidRPr="00530043" w:rsidRDefault="005D2FEE" w:rsidP="00DA7C23">
            <w:pPr>
              <w:widowControl w:val="0"/>
              <w:spacing w:before="20" w:after="20"/>
              <w:ind w:left="-117"/>
              <w:jc w:val="right"/>
              <w:rPr>
                <w:rFonts w:eastAsia="SimSun"/>
                <w:sz w:val="20"/>
                <w:szCs w:val="20"/>
                <w:lang w:val="en-US"/>
              </w:rPr>
            </w:pPr>
            <w:r w:rsidRPr="00530043">
              <w:rPr>
                <w:rFonts w:eastAsia="SimHei"/>
                <w:bCs/>
                <w:sz w:val="20"/>
                <w:szCs w:val="20"/>
                <w:vertAlign w:val="superscript"/>
              </w:rPr>
              <w:t>[6]</w:t>
            </w:r>
            <w:r w:rsidRPr="00530043">
              <w:rPr>
                <w:rFonts w:eastAsia="SimSun"/>
                <w:sz w:val="20"/>
                <w:szCs w:val="20"/>
                <w:lang w:val="en-US"/>
              </w:rPr>
              <w:t>989,840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C185F" w14:textId="2DCBBC26"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1,393,489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5FE98D" w14:textId="1E175682" w:rsidR="005D2FEE" w:rsidRPr="00530043" w:rsidRDefault="005D2FEE" w:rsidP="00DA7C23">
            <w:pPr>
              <w:widowControl w:val="0"/>
              <w:spacing w:before="20" w:after="20"/>
              <w:ind w:left="-250"/>
              <w:jc w:val="right"/>
              <w:rPr>
                <w:rFonts w:eastAsia="SimSun"/>
                <w:sz w:val="20"/>
                <w:szCs w:val="20"/>
                <w:lang w:val="en-US"/>
              </w:rPr>
            </w:pPr>
            <w:r w:rsidRPr="00530043">
              <w:rPr>
                <w:rFonts w:eastAsia="SimSun"/>
                <w:sz w:val="20"/>
                <w:szCs w:val="20"/>
                <w:lang w:val="en-US"/>
              </w:rPr>
              <w:t>1,021,515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F9593" w14:textId="2F48CDEC"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534,660</w:t>
            </w:r>
          </w:p>
        </w:tc>
        <w:tc>
          <w:tcPr>
            <w:tcW w:w="478" w:type="pct"/>
            <w:vAlign w:val="center"/>
          </w:tcPr>
          <w:p w14:paraId="7E6EEEB0" w14:textId="4E35E384"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613,507</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69E996" w14:textId="2276B836"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10,881,449</w:t>
            </w:r>
          </w:p>
        </w:tc>
      </w:tr>
      <w:tr w:rsidR="005D2FEE" w:rsidRPr="00530043" w14:paraId="2211AB26"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297BFF9A"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150983F9" w14:textId="34A04058"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18B6CF"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29E463" w14:textId="19BBA56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B84DA" w14:textId="02D6D59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485B3" w14:textId="508EE4F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9EA15" w14:textId="335B29CB"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51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62177" w14:textId="245900A1"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27</w:t>
            </w:r>
          </w:p>
        </w:tc>
        <w:tc>
          <w:tcPr>
            <w:tcW w:w="478" w:type="pct"/>
            <w:vAlign w:val="center"/>
          </w:tcPr>
          <w:p w14:paraId="0CF35A50" w14:textId="58BC71A9"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E9331" w14:textId="7DD8AA8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67</w:t>
            </w:r>
          </w:p>
        </w:tc>
      </w:tr>
      <w:tr w:rsidR="009F09CB" w:rsidRPr="00530043" w14:paraId="0FA86461" w14:textId="77777777" w:rsidTr="00802E77">
        <w:trPr>
          <w:trHeight w:val="340"/>
          <w:jc w:val="center"/>
        </w:trPr>
        <w:tc>
          <w:tcPr>
            <w:tcW w:w="5000" w:type="pct"/>
            <w:gridSpan w:val="10"/>
            <w:tcBorders>
              <w:right w:val="single" w:sz="4" w:space="0" w:color="auto"/>
            </w:tcBorders>
            <w:vAlign w:val="center"/>
          </w:tcPr>
          <w:p w14:paraId="1ADF9D75" w14:textId="051E7C93" w:rsidR="009F09CB" w:rsidRPr="00530043" w:rsidRDefault="008C1A06" w:rsidP="00DA7C23">
            <w:pPr>
              <w:widowControl w:val="0"/>
              <w:spacing w:before="20" w:after="20"/>
              <w:jc w:val="left"/>
              <w:rPr>
                <w:rFonts w:eastAsia="SimSun"/>
                <w:b/>
                <w:bCs/>
                <w:color w:val="000000"/>
                <w:sz w:val="20"/>
                <w:szCs w:val="20"/>
                <w:lang w:val="en-US" w:eastAsia="en-CA"/>
              </w:rPr>
            </w:pPr>
            <w:r w:rsidRPr="00530043">
              <w:rPr>
                <w:rFonts w:eastAsia="SimHei" w:hint="eastAsia"/>
                <w:bCs/>
                <w:color w:val="000000"/>
                <w:sz w:val="20"/>
                <w:szCs w:val="20"/>
                <w:lang w:val="en-US" w:eastAsia="zh-CN"/>
              </w:rPr>
              <w:t>所有行业供资总额</w:t>
            </w:r>
          </w:p>
        </w:tc>
      </w:tr>
      <w:tr w:rsidR="00D5795C" w:rsidRPr="00530043" w14:paraId="0305B66F" w14:textId="77777777" w:rsidTr="005D2FEE">
        <w:trPr>
          <w:trHeight w:val="56"/>
          <w:jc w:val="center"/>
        </w:trPr>
        <w:tc>
          <w:tcPr>
            <w:tcW w:w="99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F8CAB" w14:textId="0B51FE72" w:rsidR="009600DE" w:rsidRPr="00530043" w:rsidRDefault="005263CF"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执行委员会核准的资</w:t>
            </w:r>
            <w:r w:rsidR="00DA7C23" w:rsidRPr="00530043">
              <w:rPr>
                <w:rFonts w:eastAsia="SimSun" w:hint="eastAsia"/>
                <w:color w:val="000000"/>
                <w:sz w:val="20"/>
                <w:szCs w:val="20"/>
                <w:lang w:val="en-US" w:eastAsia="zh-CN"/>
              </w:rPr>
              <w:t>金</w:t>
            </w:r>
            <w:r w:rsidR="00DA7C23" w:rsidRPr="00530043">
              <w:rPr>
                <w:rFonts w:eastAsia="SimSun"/>
                <w:color w:val="000000"/>
                <w:sz w:val="20"/>
                <w:szCs w:val="20"/>
                <w:lang w:val="en-US" w:eastAsia="zh-CN"/>
              </w:rPr>
              <w:t>（</w:t>
            </w:r>
            <w:r w:rsidRPr="00530043">
              <w:rPr>
                <w:rFonts w:eastAsia="SimSun"/>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45523"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49,992,700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22F177"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53,494,202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61C3A" w14:textId="77777777" w:rsidR="009600DE" w:rsidRPr="00530043" w:rsidRDefault="009600DE" w:rsidP="00DA7C23">
            <w:pPr>
              <w:widowControl w:val="0"/>
              <w:spacing w:before="20" w:after="20"/>
              <w:jc w:val="right"/>
              <w:rPr>
                <w:rFonts w:eastAsia="SimSun"/>
                <w:sz w:val="20"/>
                <w:szCs w:val="20"/>
                <w:lang w:val="en-US"/>
              </w:rPr>
            </w:pPr>
            <w:r w:rsidRPr="00530043">
              <w:rPr>
                <w:rFonts w:eastAsia="SimSun"/>
                <w:sz w:val="20"/>
                <w:szCs w:val="20"/>
                <w:lang w:val="en-US"/>
              </w:rPr>
              <w:t>34,432,988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C5A72E" w14:textId="77777777" w:rsidR="009600DE" w:rsidRPr="00530043" w:rsidRDefault="009600DE" w:rsidP="00DA7C23">
            <w:pPr>
              <w:widowControl w:val="0"/>
              <w:spacing w:before="20" w:after="20"/>
              <w:ind w:left="-253"/>
              <w:jc w:val="right"/>
              <w:rPr>
                <w:rFonts w:eastAsia="SimSun"/>
                <w:sz w:val="20"/>
                <w:szCs w:val="20"/>
                <w:lang w:val="en-US"/>
              </w:rPr>
            </w:pPr>
            <w:r w:rsidRPr="00530043">
              <w:rPr>
                <w:rFonts w:eastAsia="SimSun"/>
                <w:sz w:val="20"/>
                <w:szCs w:val="20"/>
                <w:lang w:val="en-US"/>
              </w:rPr>
              <w:t>30,500,000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B357A" w14:textId="5A4A39F9" w:rsidR="009600DE" w:rsidRPr="00530043" w:rsidRDefault="009600DE" w:rsidP="00DA7C23">
            <w:pPr>
              <w:widowControl w:val="0"/>
              <w:spacing w:before="20" w:after="20"/>
              <w:ind w:left="-109"/>
              <w:jc w:val="right"/>
              <w:rPr>
                <w:rFonts w:eastAsia="SimSun"/>
                <w:sz w:val="20"/>
                <w:szCs w:val="20"/>
                <w:lang w:val="en-US"/>
              </w:rPr>
            </w:pPr>
            <w:r w:rsidRPr="00530043">
              <w:rPr>
                <w:rFonts w:eastAsia="SimSun"/>
                <w:sz w:val="20"/>
                <w:szCs w:val="20"/>
                <w:lang w:val="en-US"/>
              </w:rPr>
              <w:t>1</w:t>
            </w:r>
            <w:r w:rsidR="00392BC3" w:rsidRPr="00530043">
              <w:rPr>
                <w:rFonts w:eastAsia="SimSun"/>
                <w:sz w:val="20"/>
                <w:szCs w:val="20"/>
                <w:lang w:val="en-US"/>
              </w:rPr>
              <w:t>4</w:t>
            </w:r>
            <w:r w:rsidRPr="00530043">
              <w:rPr>
                <w:rFonts w:eastAsia="SimSun"/>
                <w:sz w:val="20"/>
                <w:szCs w:val="20"/>
                <w:lang w:val="en-US"/>
              </w:rPr>
              <w:t>,000,000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F51C7" w14:textId="77777777" w:rsidR="009600DE" w:rsidRPr="00530043" w:rsidRDefault="009600DE" w:rsidP="00DA7C23">
            <w:pPr>
              <w:widowControl w:val="0"/>
              <w:spacing w:before="20" w:after="20"/>
              <w:ind w:left="-108"/>
              <w:jc w:val="right"/>
              <w:rPr>
                <w:rFonts w:eastAsia="SimSun"/>
                <w:sz w:val="20"/>
                <w:szCs w:val="20"/>
                <w:lang w:val="en-US"/>
              </w:rPr>
            </w:pPr>
            <w:r w:rsidRPr="00530043">
              <w:rPr>
                <w:rFonts w:eastAsia="SimSun"/>
                <w:sz w:val="20"/>
                <w:szCs w:val="20"/>
                <w:lang w:val="en-US"/>
              </w:rPr>
              <w:t>7,000,000</w:t>
            </w:r>
          </w:p>
        </w:tc>
        <w:tc>
          <w:tcPr>
            <w:tcW w:w="478" w:type="pct"/>
            <w:shd w:val="clear" w:color="auto" w:fill="FFFFFF" w:themeFill="background1"/>
            <w:vAlign w:val="center"/>
          </w:tcPr>
          <w:p w14:paraId="7E273560" w14:textId="6C7E178D" w:rsidR="009600DE" w:rsidRPr="00530043" w:rsidRDefault="00392BC3" w:rsidP="00DA7C23">
            <w:pPr>
              <w:widowControl w:val="0"/>
              <w:spacing w:before="20" w:after="20"/>
              <w:ind w:left="-108"/>
              <w:jc w:val="right"/>
              <w:rPr>
                <w:rFonts w:eastAsia="SimSun"/>
                <w:sz w:val="20"/>
                <w:szCs w:val="20"/>
                <w:lang w:val="en-US"/>
              </w:rPr>
            </w:pPr>
            <w:r w:rsidRPr="00530043">
              <w:rPr>
                <w:rFonts w:eastAsia="SimSun"/>
                <w:sz w:val="20"/>
                <w:szCs w:val="20"/>
                <w:lang w:val="en-US"/>
              </w:rPr>
              <w:t>4,000,000</w:t>
            </w:r>
          </w:p>
        </w:tc>
        <w:tc>
          <w:tcPr>
            <w:tcW w:w="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610B93" w14:textId="2233461E" w:rsidR="009600DE" w:rsidRPr="00530043" w:rsidRDefault="009600DE" w:rsidP="00DA7C23">
            <w:pPr>
              <w:widowControl w:val="0"/>
              <w:spacing w:before="20" w:after="20"/>
              <w:ind w:left="-108"/>
              <w:jc w:val="right"/>
              <w:rPr>
                <w:rFonts w:eastAsia="SimSun"/>
                <w:sz w:val="20"/>
                <w:szCs w:val="20"/>
                <w:lang w:val="en-US"/>
              </w:rPr>
            </w:pPr>
            <w:r w:rsidRPr="00530043">
              <w:rPr>
                <w:rFonts w:eastAsia="SimSun"/>
                <w:sz w:val="20"/>
                <w:szCs w:val="20"/>
                <w:lang w:val="en-US"/>
              </w:rPr>
              <w:t>1</w:t>
            </w:r>
            <w:r w:rsidR="00392BC3" w:rsidRPr="00530043">
              <w:rPr>
                <w:rFonts w:eastAsia="SimSun"/>
                <w:sz w:val="20"/>
                <w:szCs w:val="20"/>
                <w:lang w:val="en-US"/>
              </w:rPr>
              <w:t>93</w:t>
            </w:r>
            <w:r w:rsidRPr="00530043">
              <w:rPr>
                <w:rFonts w:eastAsia="SimSun"/>
                <w:sz w:val="20"/>
                <w:szCs w:val="20"/>
                <w:lang w:val="en-US"/>
              </w:rPr>
              <w:t>,419,890</w:t>
            </w:r>
          </w:p>
        </w:tc>
      </w:tr>
      <w:tr w:rsidR="005D2FEE" w:rsidRPr="00530043" w14:paraId="74B1E502" w14:textId="77777777" w:rsidTr="005D2FEE">
        <w:trPr>
          <w:trHeight w:val="477"/>
          <w:jc w:val="center"/>
        </w:trPr>
        <w:tc>
          <w:tcPr>
            <w:tcW w:w="517" w:type="pct"/>
            <w:vMerge w:val="restart"/>
            <w:tcBorders>
              <w:top w:val="single" w:sz="4" w:space="0" w:color="auto"/>
              <w:left w:val="single" w:sz="4" w:space="0" w:color="auto"/>
              <w:right w:val="single" w:sz="4" w:space="0" w:color="auto"/>
            </w:tcBorders>
            <w:vAlign w:val="center"/>
            <w:hideMark/>
          </w:tcPr>
          <w:p w14:paraId="0D34845D" w14:textId="10CC3B6C"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由执行机构向</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32C6A010" w14:textId="3E27AEF2" w:rsidR="005D2FEE" w:rsidRPr="00530043" w:rsidRDefault="005D2FEE" w:rsidP="00DA7C23">
            <w:pPr>
              <w:widowControl w:val="0"/>
              <w:spacing w:before="20" w:after="20"/>
              <w:ind w:right="-249"/>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vAlign w:val="center"/>
            <w:hideMark/>
          </w:tcPr>
          <w:p w14:paraId="08F760D3" w14:textId="746CFBBF"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47,461,025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54A4550" w14:textId="13191902"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45,148,138</w:t>
            </w:r>
          </w:p>
        </w:tc>
        <w:tc>
          <w:tcPr>
            <w:tcW w:w="503" w:type="pct"/>
            <w:tcBorders>
              <w:top w:val="single" w:sz="4" w:space="0" w:color="auto"/>
              <w:left w:val="single" w:sz="4" w:space="0" w:color="auto"/>
              <w:bottom w:val="single" w:sz="4" w:space="0" w:color="auto"/>
              <w:right w:val="single" w:sz="4" w:space="0" w:color="auto"/>
            </w:tcBorders>
            <w:vAlign w:val="center"/>
            <w:hideMark/>
          </w:tcPr>
          <w:p w14:paraId="5D51CC8D" w14:textId="7ED1E40E"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31,915,070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2129CC" w14:textId="66BDBBC6" w:rsidR="005D2FEE" w:rsidRPr="00530043" w:rsidRDefault="005D2FEE" w:rsidP="00DA7C23">
            <w:pPr>
              <w:widowControl w:val="0"/>
              <w:spacing w:before="20" w:after="20"/>
              <w:ind w:left="-138"/>
              <w:jc w:val="right"/>
              <w:rPr>
                <w:rFonts w:eastAsia="SimSun"/>
                <w:sz w:val="20"/>
                <w:szCs w:val="20"/>
                <w:lang w:val="en-US"/>
              </w:rPr>
            </w:pPr>
            <w:r w:rsidRPr="00530043">
              <w:rPr>
                <w:rFonts w:eastAsia="SimSun"/>
                <w:sz w:val="20"/>
                <w:szCs w:val="20"/>
                <w:lang w:val="en-US"/>
              </w:rPr>
              <w:t>23,656,697</w:t>
            </w:r>
          </w:p>
        </w:tc>
        <w:tc>
          <w:tcPr>
            <w:tcW w:w="503" w:type="pct"/>
            <w:tcBorders>
              <w:top w:val="single" w:sz="4" w:space="0" w:color="auto"/>
              <w:left w:val="single" w:sz="4" w:space="0" w:color="auto"/>
              <w:bottom w:val="single" w:sz="4" w:space="0" w:color="auto"/>
              <w:right w:val="single" w:sz="4" w:space="0" w:color="auto"/>
            </w:tcBorders>
            <w:vAlign w:val="center"/>
            <w:hideMark/>
          </w:tcPr>
          <w:p w14:paraId="614D3227" w14:textId="3B2EB56A"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6,384,457</w:t>
            </w:r>
          </w:p>
        </w:tc>
        <w:tc>
          <w:tcPr>
            <w:tcW w:w="503" w:type="pct"/>
            <w:tcBorders>
              <w:top w:val="single" w:sz="4" w:space="0" w:color="auto"/>
              <w:left w:val="single" w:sz="4" w:space="0" w:color="auto"/>
              <w:bottom w:val="single" w:sz="4" w:space="0" w:color="auto"/>
              <w:right w:val="single" w:sz="4" w:space="0" w:color="auto"/>
            </w:tcBorders>
            <w:vAlign w:val="center"/>
          </w:tcPr>
          <w:p w14:paraId="6989E11A" w14:textId="6EEF5727" w:rsidR="005D2FEE" w:rsidRPr="00530043" w:rsidRDefault="005D2FEE" w:rsidP="00DA7C23">
            <w:pPr>
              <w:widowControl w:val="0"/>
              <w:spacing w:before="20" w:after="20"/>
              <w:ind w:left="-168"/>
              <w:jc w:val="right"/>
              <w:rPr>
                <w:rFonts w:eastAsia="SimSun"/>
                <w:sz w:val="20"/>
                <w:szCs w:val="20"/>
                <w:lang w:val="en-US"/>
              </w:rPr>
            </w:pPr>
            <w:r w:rsidRPr="00530043">
              <w:rPr>
                <w:rFonts w:eastAsia="SimSun"/>
                <w:sz w:val="20"/>
                <w:szCs w:val="20"/>
                <w:lang w:val="en-US"/>
              </w:rPr>
              <w:t>4,712,000</w:t>
            </w:r>
          </w:p>
        </w:tc>
        <w:tc>
          <w:tcPr>
            <w:tcW w:w="478" w:type="pct"/>
            <w:vAlign w:val="center"/>
          </w:tcPr>
          <w:p w14:paraId="0E2B6A30" w14:textId="5F9765DE" w:rsidR="005D2FEE" w:rsidRPr="00530043" w:rsidRDefault="005D2FEE" w:rsidP="00DA7C23">
            <w:pPr>
              <w:widowControl w:val="0"/>
              <w:spacing w:before="20" w:after="20"/>
              <w:ind w:left="-168"/>
              <w:jc w:val="right"/>
              <w:rPr>
                <w:rFonts w:eastAsia="SimSun"/>
                <w:sz w:val="20"/>
                <w:szCs w:val="20"/>
                <w:lang w:val="en-US"/>
              </w:rPr>
            </w:pPr>
            <w:r w:rsidRPr="00530043">
              <w:rPr>
                <w:rFonts w:eastAsia="SimSun"/>
                <w:sz w:val="20"/>
                <w:szCs w:val="20"/>
                <w:lang w:val="en-US"/>
              </w:rPr>
              <w:t>950,000</w:t>
            </w:r>
          </w:p>
        </w:tc>
        <w:tc>
          <w:tcPr>
            <w:tcW w:w="509" w:type="pct"/>
            <w:tcBorders>
              <w:top w:val="single" w:sz="4" w:space="0" w:color="auto"/>
              <w:left w:val="single" w:sz="4" w:space="0" w:color="auto"/>
              <w:bottom w:val="single" w:sz="4" w:space="0" w:color="auto"/>
              <w:right w:val="single" w:sz="4" w:space="0" w:color="auto"/>
            </w:tcBorders>
            <w:vAlign w:val="center"/>
            <w:hideMark/>
          </w:tcPr>
          <w:p w14:paraId="698D819A" w14:textId="3CD629AC" w:rsidR="005D2FEE" w:rsidRPr="00530043" w:rsidRDefault="005D2FEE" w:rsidP="00DA7C23">
            <w:pPr>
              <w:widowControl w:val="0"/>
              <w:spacing w:before="20" w:after="20"/>
              <w:ind w:left="-168"/>
              <w:jc w:val="right"/>
              <w:rPr>
                <w:rFonts w:eastAsia="SimSun"/>
                <w:sz w:val="20"/>
                <w:szCs w:val="20"/>
                <w:lang w:val="en-US"/>
              </w:rPr>
            </w:pPr>
            <w:r w:rsidRPr="00530043">
              <w:rPr>
                <w:rFonts w:eastAsia="SimSun"/>
                <w:sz w:val="20"/>
                <w:szCs w:val="20"/>
                <w:lang w:val="en-US"/>
              </w:rPr>
              <w:t>160,227,387</w:t>
            </w:r>
          </w:p>
        </w:tc>
      </w:tr>
      <w:tr w:rsidR="005D2FEE" w:rsidRPr="00530043" w14:paraId="2B9AD260"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67AB656D"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355EEF6C" w14:textId="27F2406C"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613E07F"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3982EF2" w14:textId="77777777"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84</w:t>
            </w:r>
          </w:p>
        </w:tc>
        <w:tc>
          <w:tcPr>
            <w:tcW w:w="503" w:type="pct"/>
            <w:tcBorders>
              <w:top w:val="single" w:sz="4" w:space="0" w:color="auto"/>
              <w:left w:val="single" w:sz="4" w:space="0" w:color="auto"/>
              <w:bottom w:val="single" w:sz="4" w:space="0" w:color="auto"/>
              <w:right w:val="single" w:sz="4" w:space="0" w:color="auto"/>
            </w:tcBorders>
            <w:vAlign w:val="center"/>
            <w:hideMark/>
          </w:tcPr>
          <w:p w14:paraId="504DC657" w14:textId="61D8B0C9"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93</w:t>
            </w:r>
          </w:p>
        </w:tc>
        <w:tc>
          <w:tcPr>
            <w:tcW w:w="503" w:type="pct"/>
            <w:tcBorders>
              <w:top w:val="single" w:sz="4" w:space="0" w:color="auto"/>
              <w:left w:val="single" w:sz="4" w:space="0" w:color="auto"/>
              <w:bottom w:val="single" w:sz="4" w:space="0" w:color="auto"/>
              <w:right w:val="single" w:sz="4" w:space="0" w:color="auto"/>
            </w:tcBorders>
            <w:vAlign w:val="center"/>
            <w:hideMark/>
          </w:tcPr>
          <w:p w14:paraId="52BEDBEF" w14:textId="08DF096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78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F0841FA" w14:textId="391938A4"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46</w:t>
            </w:r>
          </w:p>
        </w:tc>
        <w:tc>
          <w:tcPr>
            <w:tcW w:w="503" w:type="pct"/>
            <w:tcBorders>
              <w:top w:val="single" w:sz="4" w:space="0" w:color="auto"/>
              <w:left w:val="single" w:sz="4" w:space="0" w:color="auto"/>
              <w:bottom w:val="single" w:sz="4" w:space="0" w:color="auto"/>
              <w:right w:val="single" w:sz="4" w:space="0" w:color="auto"/>
            </w:tcBorders>
            <w:vAlign w:val="center"/>
          </w:tcPr>
          <w:p w14:paraId="7AD81212" w14:textId="2D1669DC"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67</w:t>
            </w:r>
          </w:p>
        </w:tc>
        <w:tc>
          <w:tcPr>
            <w:tcW w:w="478" w:type="pct"/>
            <w:vAlign w:val="center"/>
          </w:tcPr>
          <w:p w14:paraId="2B48F1C6" w14:textId="63AE36E1"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24</w:t>
            </w:r>
          </w:p>
        </w:tc>
        <w:tc>
          <w:tcPr>
            <w:tcW w:w="509" w:type="pct"/>
            <w:tcBorders>
              <w:top w:val="single" w:sz="4" w:space="0" w:color="auto"/>
              <w:left w:val="single" w:sz="4" w:space="0" w:color="auto"/>
              <w:bottom w:val="single" w:sz="4" w:space="0" w:color="auto"/>
              <w:right w:val="single" w:sz="4" w:space="0" w:color="auto"/>
            </w:tcBorders>
            <w:vAlign w:val="center"/>
            <w:hideMark/>
          </w:tcPr>
          <w:p w14:paraId="4E3A3F4A" w14:textId="231A5D9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83</w:t>
            </w:r>
          </w:p>
        </w:tc>
      </w:tr>
      <w:tr w:rsidR="005D2FEE" w:rsidRPr="00530043" w14:paraId="3622D39D" w14:textId="77777777" w:rsidTr="005D2FEE">
        <w:trPr>
          <w:trHeight w:val="41"/>
          <w:jc w:val="center"/>
        </w:trPr>
        <w:tc>
          <w:tcPr>
            <w:tcW w:w="517" w:type="pct"/>
            <w:vMerge w:val="restart"/>
            <w:tcBorders>
              <w:top w:val="single" w:sz="4" w:space="0" w:color="auto"/>
              <w:left w:val="single" w:sz="4" w:space="0" w:color="auto"/>
              <w:right w:val="single" w:sz="4" w:space="0" w:color="auto"/>
            </w:tcBorders>
            <w:vAlign w:val="center"/>
            <w:hideMark/>
          </w:tcPr>
          <w:p w14:paraId="6D857434" w14:textId="554C1AC7" w:rsidR="005D2FEE" w:rsidRPr="00530043" w:rsidRDefault="005D2FEE" w:rsidP="00DA7C23">
            <w:pPr>
              <w:widowControl w:val="0"/>
              <w:spacing w:before="20" w:after="20"/>
              <w:jc w:val="left"/>
              <w:rPr>
                <w:rFonts w:eastAsia="SimSun"/>
                <w:color w:val="000000"/>
                <w:sz w:val="20"/>
                <w:szCs w:val="20"/>
                <w:lang w:val="en-US" w:eastAsia="zh-CN"/>
              </w:rPr>
            </w:pPr>
            <w:r w:rsidRPr="00530043">
              <w:rPr>
                <w:rFonts w:eastAsia="SimSun" w:hint="eastAsia"/>
                <w:color w:val="000000"/>
                <w:sz w:val="20"/>
                <w:szCs w:val="20"/>
                <w:lang w:val="en-US" w:eastAsia="zh-CN"/>
              </w:rPr>
              <w:t>由</w:t>
            </w:r>
            <w:r w:rsidRPr="00530043">
              <w:rPr>
                <w:rFonts w:eastAsia="SimSun"/>
                <w:color w:val="000000"/>
                <w:sz w:val="20"/>
                <w:szCs w:val="20"/>
                <w:lang w:val="en-US" w:eastAsia="zh-CN"/>
              </w:rPr>
              <w:t>对外合作与交流中心</w:t>
            </w:r>
            <w:r w:rsidRPr="00530043">
              <w:rPr>
                <w:rFonts w:eastAsia="SimSun" w:hint="eastAsia"/>
                <w:color w:val="000000"/>
                <w:sz w:val="20"/>
                <w:szCs w:val="20"/>
                <w:lang w:val="en-US" w:eastAsia="zh-CN"/>
              </w:rPr>
              <w:t>向受益方发放的资金</w:t>
            </w: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33C7EC19" w14:textId="136F3CD4" w:rsidR="005D2FEE" w:rsidRPr="00530043" w:rsidRDefault="005D2FEE" w:rsidP="00DA7C23">
            <w:pPr>
              <w:widowControl w:val="0"/>
              <w:spacing w:before="20" w:after="20"/>
              <w:ind w:right="-249"/>
              <w:jc w:val="left"/>
              <w:rPr>
                <w:rFonts w:eastAsia="SimSun"/>
                <w:color w:val="000000"/>
                <w:sz w:val="20"/>
                <w:szCs w:val="20"/>
                <w:lang w:val="en-US" w:eastAsia="en-CA"/>
              </w:rPr>
            </w:pPr>
            <w:r w:rsidRPr="00530043">
              <w:rPr>
                <w:rFonts w:eastAsia="SimSun" w:hint="eastAsia"/>
                <w:color w:val="000000"/>
                <w:sz w:val="20"/>
                <w:szCs w:val="20"/>
                <w:lang w:val="en-US" w:eastAsia="zh-CN"/>
              </w:rPr>
              <w:t>金额</w:t>
            </w:r>
            <w:r w:rsidRPr="00530043">
              <w:rPr>
                <w:rFonts w:eastAsia="SimSun"/>
                <w:color w:val="000000"/>
                <w:sz w:val="20"/>
                <w:szCs w:val="20"/>
                <w:lang w:val="en-US" w:eastAsia="zh-CN"/>
              </w:rPr>
              <w:br/>
            </w:r>
            <w:r w:rsidRPr="00530043">
              <w:rPr>
                <w:rFonts w:eastAsia="SimSun" w:hint="eastAsia"/>
                <w:color w:val="000000"/>
                <w:sz w:val="20"/>
                <w:szCs w:val="20"/>
                <w:lang w:val="en-US" w:eastAsia="zh-CN"/>
              </w:rPr>
              <w:t>（美元）</w:t>
            </w:r>
          </w:p>
        </w:tc>
        <w:tc>
          <w:tcPr>
            <w:tcW w:w="502" w:type="pct"/>
            <w:tcBorders>
              <w:top w:val="single" w:sz="4" w:space="0" w:color="auto"/>
              <w:left w:val="single" w:sz="4" w:space="0" w:color="auto"/>
              <w:bottom w:val="single" w:sz="4" w:space="0" w:color="auto"/>
              <w:right w:val="single" w:sz="4" w:space="0" w:color="auto"/>
            </w:tcBorders>
            <w:vAlign w:val="center"/>
            <w:hideMark/>
          </w:tcPr>
          <w:p w14:paraId="17B942A4" w14:textId="0A9BFF45"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47,620,640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93E52F6" w14:textId="76D17993"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46,112,960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70188DA" w14:textId="57CD8181"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33,695,350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0EBD2BD" w14:textId="02F5FE66"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17,477,508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2005155" w14:textId="4030740C"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4,190,955</w:t>
            </w:r>
          </w:p>
        </w:tc>
        <w:tc>
          <w:tcPr>
            <w:tcW w:w="503" w:type="pct"/>
            <w:tcBorders>
              <w:top w:val="single" w:sz="4" w:space="0" w:color="auto"/>
              <w:left w:val="single" w:sz="4" w:space="0" w:color="auto"/>
              <w:bottom w:val="single" w:sz="4" w:space="0" w:color="auto"/>
              <w:right w:val="single" w:sz="4" w:space="0" w:color="auto"/>
            </w:tcBorders>
            <w:vAlign w:val="center"/>
          </w:tcPr>
          <w:p w14:paraId="113D1E52" w14:textId="2EC63189" w:rsidR="005D2FEE" w:rsidRPr="00530043" w:rsidRDefault="005D2FEE" w:rsidP="00DA7C23">
            <w:pPr>
              <w:widowControl w:val="0"/>
              <w:spacing w:before="20" w:after="20"/>
              <w:ind w:left="-168"/>
              <w:jc w:val="right"/>
              <w:rPr>
                <w:rFonts w:eastAsia="SimSun"/>
                <w:sz w:val="20"/>
                <w:szCs w:val="20"/>
                <w:lang w:val="en-US"/>
              </w:rPr>
            </w:pPr>
            <w:r w:rsidRPr="00530043">
              <w:rPr>
                <w:rFonts w:eastAsia="SimSun"/>
                <w:sz w:val="20"/>
                <w:szCs w:val="20"/>
                <w:lang w:val="en-US"/>
              </w:rPr>
              <w:t>3,444,916</w:t>
            </w:r>
          </w:p>
        </w:tc>
        <w:tc>
          <w:tcPr>
            <w:tcW w:w="478" w:type="pct"/>
            <w:vAlign w:val="center"/>
          </w:tcPr>
          <w:p w14:paraId="6A9BEEA1" w14:textId="50BE1352" w:rsidR="005D2FEE" w:rsidRPr="00530043" w:rsidRDefault="005D2FEE" w:rsidP="00DA7C23">
            <w:pPr>
              <w:widowControl w:val="0"/>
              <w:spacing w:before="20" w:after="20"/>
              <w:jc w:val="right"/>
              <w:rPr>
                <w:rFonts w:eastAsia="SimSun"/>
                <w:sz w:val="20"/>
                <w:szCs w:val="20"/>
                <w:lang w:val="en-US"/>
              </w:rPr>
            </w:pPr>
            <w:r w:rsidRPr="00530043">
              <w:rPr>
                <w:rFonts w:eastAsia="SimSun"/>
                <w:sz w:val="20"/>
                <w:szCs w:val="20"/>
                <w:lang w:val="en-US"/>
              </w:rPr>
              <w:t>913,507</w:t>
            </w:r>
          </w:p>
        </w:tc>
        <w:tc>
          <w:tcPr>
            <w:tcW w:w="509" w:type="pct"/>
            <w:tcBorders>
              <w:top w:val="single" w:sz="4" w:space="0" w:color="auto"/>
              <w:left w:val="single" w:sz="4" w:space="0" w:color="auto"/>
              <w:bottom w:val="single" w:sz="4" w:space="0" w:color="auto"/>
              <w:right w:val="single" w:sz="4" w:space="0" w:color="auto"/>
            </w:tcBorders>
            <w:vAlign w:val="center"/>
            <w:hideMark/>
          </w:tcPr>
          <w:p w14:paraId="70C0F924" w14:textId="6C3F352F" w:rsidR="005D2FEE" w:rsidRPr="00530043" w:rsidRDefault="005D2FEE" w:rsidP="00DA7C23">
            <w:pPr>
              <w:widowControl w:val="0"/>
              <w:spacing w:before="20" w:after="20"/>
              <w:ind w:left="-168"/>
              <w:jc w:val="right"/>
              <w:rPr>
                <w:rFonts w:eastAsia="SimSun"/>
                <w:sz w:val="20"/>
                <w:szCs w:val="20"/>
                <w:lang w:val="en-US"/>
              </w:rPr>
            </w:pPr>
            <w:r w:rsidRPr="00530043">
              <w:rPr>
                <w:rFonts w:eastAsia="SimSun"/>
                <w:sz w:val="20"/>
                <w:szCs w:val="20"/>
                <w:lang w:val="en-US"/>
              </w:rPr>
              <w:t>153,455,836</w:t>
            </w:r>
          </w:p>
        </w:tc>
      </w:tr>
      <w:tr w:rsidR="005D2FEE" w:rsidRPr="00530043" w14:paraId="743F3BF9" w14:textId="77777777" w:rsidTr="005D2FEE">
        <w:trPr>
          <w:trHeight w:val="41"/>
          <w:jc w:val="center"/>
        </w:trPr>
        <w:tc>
          <w:tcPr>
            <w:tcW w:w="517" w:type="pct"/>
            <w:vMerge/>
            <w:tcBorders>
              <w:left w:val="single" w:sz="4" w:space="0" w:color="auto"/>
              <w:bottom w:val="single" w:sz="4" w:space="0" w:color="auto"/>
              <w:right w:val="single" w:sz="4" w:space="0" w:color="auto"/>
            </w:tcBorders>
            <w:vAlign w:val="center"/>
            <w:hideMark/>
          </w:tcPr>
          <w:p w14:paraId="711CF97C" w14:textId="77777777" w:rsidR="005D2FEE" w:rsidRPr="00530043" w:rsidRDefault="005D2FEE" w:rsidP="00DA7C23">
            <w:pPr>
              <w:widowControl w:val="0"/>
              <w:spacing w:before="20" w:after="20"/>
              <w:jc w:val="left"/>
              <w:rPr>
                <w:rFonts w:eastAsia="SimSun"/>
                <w:color w:val="000000"/>
                <w:sz w:val="20"/>
                <w:szCs w:val="20"/>
                <w:lang w:val="en-US" w:eastAsia="en-CA"/>
              </w:rPr>
            </w:pPr>
          </w:p>
        </w:tc>
        <w:tc>
          <w:tcPr>
            <w:tcW w:w="479" w:type="pct"/>
            <w:tcBorders>
              <w:top w:val="single" w:sz="4" w:space="0" w:color="auto"/>
              <w:left w:val="single" w:sz="4" w:space="0" w:color="auto"/>
              <w:bottom w:val="single" w:sz="4" w:space="0" w:color="auto"/>
              <w:right w:val="single" w:sz="4" w:space="0" w:color="auto"/>
            </w:tcBorders>
            <w:noWrap/>
            <w:vAlign w:val="center"/>
            <w:hideMark/>
          </w:tcPr>
          <w:p w14:paraId="7F9C06E0" w14:textId="648CC832" w:rsidR="005D2FEE" w:rsidRPr="00530043" w:rsidRDefault="005D2FEE" w:rsidP="00DA7C23">
            <w:pPr>
              <w:widowControl w:val="0"/>
              <w:spacing w:before="20" w:after="20"/>
              <w:jc w:val="left"/>
              <w:rPr>
                <w:rFonts w:eastAsia="SimSun"/>
                <w:color w:val="000000"/>
                <w:sz w:val="20"/>
                <w:szCs w:val="20"/>
                <w:lang w:val="en-US" w:eastAsia="en-CA"/>
              </w:rPr>
            </w:pPr>
            <w:r w:rsidRPr="00530043">
              <w:rPr>
                <w:rFonts w:eastAsia="SimSun" w:hint="eastAsia"/>
                <w:color w:val="000000"/>
                <w:sz w:val="20"/>
                <w:szCs w:val="20"/>
                <w:lang w:val="en-US" w:eastAsia="zh-CN"/>
              </w:rPr>
              <w:t>发放率</w:t>
            </w:r>
            <w:r w:rsidR="00034DFC">
              <w:rPr>
                <w:rFonts w:eastAsia="SimSun"/>
                <w:color w:val="000000"/>
                <w:sz w:val="20"/>
                <w:szCs w:val="20"/>
                <w:lang w:val="en-US" w:eastAsia="zh-CN"/>
              </w:rPr>
              <w:t>(</w:t>
            </w:r>
            <w:r w:rsidR="00034DFC" w:rsidRPr="00530043">
              <w:rPr>
                <w:rFonts w:eastAsia="SimSun" w:hint="eastAsia"/>
                <w:color w:val="000000"/>
                <w:sz w:val="20"/>
                <w:szCs w:val="20"/>
                <w:lang w:val="en-US" w:eastAsia="zh-CN"/>
              </w:rPr>
              <w:t>%</w:t>
            </w:r>
            <w:r w:rsidR="00034DFC">
              <w:rPr>
                <w:rFonts w:eastAsia="SimSun"/>
                <w:color w:val="000000"/>
                <w:sz w:val="20"/>
                <w:szCs w:val="20"/>
                <w:lang w:val="en-US" w:eastAsia="zh-CN"/>
              </w:rPr>
              <w:t>)</w:t>
            </w:r>
          </w:p>
        </w:tc>
        <w:tc>
          <w:tcPr>
            <w:tcW w:w="502" w:type="pct"/>
            <w:tcBorders>
              <w:top w:val="single" w:sz="4" w:space="0" w:color="auto"/>
              <w:left w:val="single" w:sz="4" w:space="0" w:color="auto"/>
              <w:bottom w:val="single" w:sz="4" w:space="0" w:color="auto"/>
              <w:right w:val="single" w:sz="4" w:space="0" w:color="auto"/>
            </w:tcBorders>
            <w:vAlign w:val="center"/>
            <w:hideMark/>
          </w:tcPr>
          <w:p w14:paraId="1FC0B0E5" w14:textId="39CF014E"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E4EFBDC" w14:textId="227F10F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86</w:t>
            </w:r>
          </w:p>
        </w:tc>
        <w:tc>
          <w:tcPr>
            <w:tcW w:w="503" w:type="pct"/>
            <w:tcBorders>
              <w:top w:val="single" w:sz="4" w:space="0" w:color="auto"/>
              <w:left w:val="single" w:sz="4" w:space="0" w:color="auto"/>
              <w:bottom w:val="single" w:sz="4" w:space="0" w:color="auto"/>
              <w:right w:val="single" w:sz="4" w:space="0" w:color="auto"/>
            </w:tcBorders>
            <w:vAlign w:val="center"/>
            <w:hideMark/>
          </w:tcPr>
          <w:p w14:paraId="77210960" w14:textId="5AB12FFA"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98</w:t>
            </w:r>
          </w:p>
        </w:tc>
        <w:tc>
          <w:tcPr>
            <w:tcW w:w="503" w:type="pct"/>
            <w:tcBorders>
              <w:top w:val="single" w:sz="4" w:space="0" w:color="auto"/>
              <w:left w:val="single" w:sz="4" w:space="0" w:color="auto"/>
              <w:bottom w:val="single" w:sz="4" w:space="0" w:color="auto"/>
              <w:right w:val="single" w:sz="4" w:space="0" w:color="auto"/>
            </w:tcBorders>
            <w:vAlign w:val="center"/>
            <w:hideMark/>
          </w:tcPr>
          <w:p w14:paraId="49719BA4" w14:textId="1F5E47B5"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57</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6CAE7B" w14:textId="2D4CABC3"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30</w:t>
            </w:r>
          </w:p>
        </w:tc>
        <w:tc>
          <w:tcPr>
            <w:tcW w:w="503" w:type="pct"/>
            <w:tcBorders>
              <w:top w:val="single" w:sz="4" w:space="0" w:color="auto"/>
              <w:left w:val="single" w:sz="4" w:space="0" w:color="auto"/>
              <w:bottom w:val="single" w:sz="4" w:space="0" w:color="auto"/>
              <w:right w:val="single" w:sz="4" w:space="0" w:color="auto"/>
            </w:tcBorders>
            <w:vAlign w:val="center"/>
          </w:tcPr>
          <w:p w14:paraId="326E7E99" w14:textId="6FE1641B"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49</w:t>
            </w:r>
          </w:p>
        </w:tc>
        <w:tc>
          <w:tcPr>
            <w:tcW w:w="478" w:type="pct"/>
            <w:vAlign w:val="center"/>
          </w:tcPr>
          <w:p w14:paraId="5DC48A46" w14:textId="014896E2"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23</w:t>
            </w:r>
          </w:p>
        </w:tc>
        <w:tc>
          <w:tcPr>
            <w:tcW w:w="509" w:type="pct"/>
            <w:tcBorders>
              <w:top w:val="single" w:sz="4" w:space="0" w:color="auto"/>
              <w:left w:val="single" w:sz="4" w:space="0" w:color="auto"/>
              <w:bottom w:val="single" w:sz="4" w:space="0" w:color="auto"/>
              <w:right w:val="single" w:sz="4" w:space="0" w:color="auto"/>
            </w:tcBorders>
            <w:vAlign w:val="center"/>
            <w:hideMark/>
          </w:tcPr>
          <w:p w14:paraId="53FB8C39" w14:textId="045C9A18" w:rsidR="005D2FEE" w:rsidRPr="00530043" w:rsidRDefault="005D2FEE" w:rsidP="00DA7C23">
            <w:pPr>
              <w:widowControl w:val="0"/>
              <w:spacing w:before="20" w:after="20"/>
              <w:jc w:val="center"/>
              <w:rPr>
                <w:rFonts w:eastAsia="SimSun"/>
                <w:sz w:val="20"/>
                <w:szCs w:val="20"/>
                <w:lang w:val="en-US"/>
              </w:rPr>
            </w:pPr>
            <w:r w:rsidRPr="00530043">
              <w:rPr>
                <w:rFonts w:eastAsia="SimSun"/>
                <w:sz w:val="20"/>
                <w:szCs w:val="20"/>
                <w:lang w:val="en-US"/>
              </w:rPr>
              <w:t>79</w:t>
            </w:r>
          </w:p>
        </w:tc>
      </w:tr>
    </w:tbl>
    <w:p w14:paraId="38ECB46C" w14:textId="1D9B4DE8" w:rsidR="0087743D" w:rsidRPr="00530043" w:rsidRDefault="0087743D" w:rsidP="00B47782">
      <w:pPr>
        <w:widowControl w:val="0"/>
        <w:spacing w:before="20" w:after="20"/>
        <w:ind w:left="-709" w:right="-756"/>
        <w:rPr>
          <w:rFonts w:eastAsia="SimSun"/>
          <w:sz w:val="18"/>
          <w:szCs w:val="18"/>
          <w:lang w:eastAsia="zh-CN"/>
        </w:rPr>
      </w:pPr>
      <w:r w:rsidRPr="00530043">
        <w:rPr>
          <w:rFonts w:eastAsia="SimSun"/>
          <w:sz w:val="18"/>
          <w:szCs w:val="18"/>
          <w:vertAlign w:val="superscript"/>
          <w:lang w:eastAsia="zh-CN"/>
        </w:rPr>
        <w:t>[1</w:t>
      </w:r>
      <w:r w:rsidR="00DA7C23" w:rsidRPr="00530043">
        <w:rPr>
          <w:rFonts w:eastAsia="SimSun"/>
          <w:sz w:val="18"/>
          <w:szCs w:val="18"/>
          <w:vertAlign w:val="superscript"/>
          <w:lang w:eastAsia="zh-CN"/>
        </w:rPr>
        <w:t>]</w:t>
      </w:r>
      <w:r w:rsidR="00B47782" w:rsidRPr="00530043">
        <w:rPr>
          <w:rFonts w:eastAsia="SimSun" w:hint="eastAsia"/>
          <w:sz w:val="18"/>
          <w:szCs w:val="18"/>
          <w:vertAlign w:val="superscript"/>
          <w:lang w:eastAsia="zh-CN"/>
        </w:rPr>
        <w:t xml:space="preserve"> </w:t>
      </w:r>
      <w:r w:rsidR="00DA7C23" w:rsidRPr="00530043">
        <w:rPr>
          <w:rFonts w:eastAsia="SimSun" w:hint="eastAsia"/>
          <w:sz w:val="18"/>
          <w:szCs w:val="18"/>
          <w:lang w:eastAsia="zh-CN"/>
        </w:rPr>
        <w:t>在</w:t>
      </w:r>
      <w:r w:rsidR="003653CB" w:rsidRPr="00530043">
        <w:rPr>
          <w:rFonts w:eastAsia="SimSun" w:hint="eastAsia"/>
          <w:sz w:val="18"/>
          <w:szCs w:val="18"/>
          <w:lang w:eastAsia="zh-CN"/>
        </w:rPr>
        <w:t>资金划转前，已从</w:t>
      </w:r>
      <w:r w:rsidR="00386DC9" w:rsidRPr="00530043">
        <w:rPr>
          <w:rFonts w:eastAsia="SimSun" w:hint="eastAsia"/>
          <w:sz w:val="18"/>
          <w:szCs w:val="18"/>
          <w:lang w:eastAsia="zh-CN"/>
        </w:rPr>
        <w:t>已核准</w:t>
      </w:r>
      <w:r w:rsidR="003653CB" w:rsidRPr="00530043">
        <w:rPr>
          <w:rFonts w:eastAsia="SimSun" w:hint="eastAsia"/>
          <w:sz w:val="18"/>
          <w:szCs w:val="18"/>
          <w:lang w:eastAsia="zh-CN"/>
        </w:rPr>
        <w:t>资金中扣除由对外合作与交流中心持有的资金在</w:t>
      </w:r>
      <w:r w:rsidR="003653CB" w:rsidRPr="00530043">
        <w:rPr>
          <w:rFonts w:eastAsia="SimSun" w:hint="eastAsia"/>
          <w:sz w:val="18"/>
          <w:szCs w:val="18"/>
          <w:lang w:eastAsia="zh-CN"/>
        </w:rPr>
        <w:t>2015-2023</w:t>
      </w:r>
      <w:r w:rsidR="003653CB" w:rsidRPr="00530043">
        <w:rPr>
          <w:rFonts w:eastAsia="SimSun" w:hint="eastAsia"/>
          <w:sz w:val="18"/>
          <w:szCs w:val="18"/>
          <w:lang w:eastAsia="zh-CN"/>
        </w:rPr>
        <w:t>年期间产生的利息，金额分别为</w:t>
      </w:r>
      <w:r w:rsidR="003653CB" w:rsidRPr="00530043">
        <w:rPr>
          <w:rFonts w:eastAsia="SimSun" w:hint="eastAsia"/>
          <w:sz w:val="18"/>
          <w:szCs w:val="18"/>
          <w:lang w:eastAsia="zh-CN"/>
        </w:rPr>
        <w:t>103,708</w:t>
      </w:r>
      <w:r w:rsidR="003653CB" w:rsidRPr="00530043">
        <w:rPr>
          <w:rFonts w:eastAsia="SimSun" w:hint="eastAsia"/>
          <w:sz w:val="18"/>
          <w:szCs w:val="18"/>
          <w:lang w:eastAsia="zh-CN"/>
        </w:rPr>
        <w:t>美元、</w:t>
      </w:r>
      <w:r w:rsidR="003653CB" w:rsidRPr="00530043">
        <w:rPr>
          <w:rFonts w:eastAsia="SimSun" w:hint="eastAsia"/>
          <w:sz w:val="18"/>
          <w:szCs w:val="18"/>
          <w:lang w:eastAsia="zh-CN"/>
        </w:rPr>
        <w:t>97,468</w:t>
      </w:r>
      <w:r w:rsidR="003653CB" w:rsidRPr="00530043">
        <w:rPr>
          <w:rFonts w:eastAsia="SimSun" w:hint="eastAsia"/>
          <w:sz w:val="18"/>
          <w:szCs w:val="18"/>
          <w:lang w:eastAsia="zh-CN"/>
        </w:rPr>
        <w:t>美元、</w:t>
      </w:r>
      <w:r w:rsidR="003653CB" w:rsidRPr="00530043">
        <w:rPr>
          <w:rFonts w:eastAsia="SimSun" w:hint="eastAsia"/>
          <w:sz w:val="18"/>
          <w:szCs w:val="18"/>
          <w:lang w:eastAsia="zh-CN"/>
        </w:rPr>
        <w:t>99,480</w:t>
      </w:r>
      <w:r w:rsidR="003653CB" w:rsidRPr="00530043">
        <w:rPr>
          <w:rFonts w:eastAsia="SimSun" w:hint="eastAsia"/>
          <w:sz w:val="18"/>
          <w:szCs w:val="18"/>
          <w:lang w:eastAsia="zh-CN"/>
        </w:rPr>
        <w:t>美元、</w:t>
      </w:r>
      <w:r w:rsidR="003653CB" w:rsidRPr="00530043">
        <w:rPr>
          <w:rFonts w:eastAsia="SimSun" w:hint="eastAsia"/>
          <w:sz w:val="18"/>
          <w:szCs w:val="18"/>
          <w:lang w:eastAsia="zh-CN"/>
        </w:rPr>
        <w:t>159,433</w:t>
      </w:r>
      <w:r w:rsidR="003653CB" w:rsidRPr="00530043">
        <w:rPr>
          <w:rFonts w:eastAsia="SimSun" w:hint="eastAsia"/>
          <w:sz w:val="18"/>
          <w:szCs w:val="18"/>
          <w:lang w:eastAsia="zh-CN"/>
        </w:rPr>
        <w:t>美元和</w:t>
      </w:r>
      <w:r w:rsidR="003653CB" w:rsidRPr="00530043">
        <w:rPr>
          <w:rFonts w:eastAsia="SimSun" w:hint="eastAsia"/>
          <w:sz w:val="18"/>
          <w:szCs w:val="18"/>
          <w:lang w:eastAsia="zh-CN"/>
        </w:rPr>
        <w:t>22,240</w:t>
      </w:r>
      <w:r w:rsidR="003653CB" w:rsidRPr="00530043">
        <w:rPr>
          <w:rFonts w:eastAsia="SimSun" w:hint="eastAsia"/>
          <w:sz w:val="18"/>
          <w:szCs w:val="18"/>
          <w:lang w:eastAsia="zh-CN"/>
        </w:rPr>
        <w:t>美元。</w:t>
      </w:r>
    </w:p>
    <w:p w14:paraId="000EA1D7" w14:textId="6A086DFC" w:rsidR="0087743D" w:rsidRPr="00530043" w:rsidRDefault="0087743D" w:rsidP="00B47782">
      <w:pPr>
        <w:widowControl w:val="0"/>
        <w:spacing w:before="20" w:after="20"/>
        <w:ind w:left="-709" w:right="-756"/>
        <w:rPr>
          <w:rFonts w:eastAsia="SimSun"/>
          <w:color w:val="000000" w:themeColor="text1"/>
          <w:sz w:val="18"/>
          <w:szCs w:val="18"/>
          <w:lang w:eastAsia="zh-CN"/>
        </w:rPr>
      </w:pPr>
      <w:bookmarkStart w:id="16" w:name="_Hlk212894044"/>
      <w:r w:rsidRPr="00530043">
        <w:rPr>
          <w:rFonts w:eastAsia="SimSun"/>
          <w:color w:val="000000" w:themeColor="text1"/>
          <w:sz w:val="18"/>
          <w:szCs w:val="18"/>
          <w:vertAlign w:val="superscript"/>
          <w:lang w:eastAsia="zh-CN"/>
        </w:rPr>
        <w:t>[</w:t>
      </w:r>
      <w:r w:rsidR="008A6208" w:rsidRPr="00530043">
        <w:rPr>
          <w:rFonts w:eastAsia="SimSun"/>
          <w:color w:val="000000" w:themeColor="text1"/>
          <w:sz w:val="18"/>
          <w:szCs w:val="18"/>
          <w:vertAlign w:val="superscript"/>
          <w:lang w:eastAsia="zh-CN"/>
        </w:rPr>
        <w:t>2</w:t>
      </w:r>
      <w:r w:rsidR="00DA7C23" w:rsidRPr="00530043">
        <w:rPr>
          <w:rFonts w:eastAsia="SimSun"/>
          <w:color w:val="000000" w:themeColor="text1"/>
          <w:sz w:val="18"/>
          <w:szCs w:val="18"/>
          <w:vertAlign w:val="superscript"/>
          <w:lang w:eastAsia="zh-CN"/>
        </w:rPr>
        <w:t>]</w:t>
      </w:r>
      <w:r w:rsidR="00B47782" w:rsidRPr="00530043">
        <w:rPr>
          <w:rFonts w:eastAsia="SimSun" w:hint="eastAsia"/>
          <w:color w:val="000000" w:themeColor="text1"/>
          <w:sz w:val="18"/>
          <w:szCs w:val="18"/>
          <w:vertAlign w:val="superscript"/>
          <w:lang w:eastAsia="zh-CN"/>
        </w:rPr>
        <w:t xml:space="preserve"> </w:t>
      </w:r>
      <w:r w:rsidR="00DA7C23" w:rsidRPr="00530043">
        <w:rPr>
          <w:rFonts w:eastAsia="SimSun" w:hint="eastAsia"/>
          <w:sz w:val="18"/>
          <w:szCs w:val="18"/>
          <w:lang w:eastAsia="zh-CN"/>
        </w:rPr>
        <w:t>鉴</w:t>
      </w:r>
      <w:r w:rsidR="003653CB" w:rsidRPr="00530043">
        <w:rPr>
          <w:rFonts w:eastAsia="SimSun" w:hint="eastAsia"/>
          <w:sz w:val="18"/>
          <w:szCs w:val="18"/>
          <w:lang w:eastAsia="zh-CN"/>
        </w:rPr>
        <w:t>于对外合作与交流中心使用自有</w:t>
      </w:r>
      <w:r w:rsidR="00F83BC8" w:rsidRPr="00530043">
        <w:rPr>
          <w:rFonts w:eastAsia="SimSun" w:hint="eastAsia"/>
          <w:sz w:val="18"/>
          <w:szCs w:val="18"/>
          <w:lang w:eastAsia="zh-CN"/>
        </w:rPr>
        <w:t>资源发放资金</w:t>
      </w:r>
      <w:r w:rsidR="003653CB" w:rsidRPr="00530043">
        <w:rPr>
          <w:rFonts w:eastAsia="SimSun" w:hint="eastAsia"/>
          <w:sz w:val="18"/>
          <w:szCs w:val="18"/>
          <w:lang w:eastAsia="zh-CN"/>
        </w:rPr>
        <w:t>，其向受益方</w:t>
      </w:r>
      <w:r w:rsidR="00F963C4" w:rsidRPr="00530043">
        <w:rPr>
          <w:rFonts w:eastAsia="SimSun" w:hint="eastAsia"/>
          <w:sz w:val="18"/>
          <w:szCs w:val="18"/>
          <w:lang w:eastAsia="zh-CN"/>
        </w:rPr>
        <w:t>发放</w:t>
      </w:r>
      <w:r w:rsidR="003653CB" w:rsidRPr="00530043">
        <w:rPr>
          <w:rFonts w:eastAsia="SimSun" w:hint="eastAsia"/>
          <w:sz w:val="18"/>
          <w:szCs w:val="18"/>
          <w:lang w:eastAsia="zh-CN"/>
        </w:rPr>
        <w:t>的资金高于工发组织向对外合作与交流中心</w:t>
      </w:r>
      <w:r w:rsidR="00F963C4" w:rsidRPr="00530043">
        <w:rPr>
          <w:rFonts w:eastAsia="SimSun" w:hint="eastAsia"/>
          <w:sz w:val="18"/>
          <w:szCs w:val="18"/>
          <w:lang w:eastAsia="zh-CN"/>
        </w:rPr>
        <w:t>发放</w:t>
      </w:r>
      <w:r w:rsidR="003653CB" w:rsidRPr="00530043">
        <w:rPr>
          <w:rFonts w:eastAsia="SimSun" w:hint="eastAsia"/>
          <w:sz w:val="18"/>
          <w:szCs w:val="18"/>
          <w:lang w:eastAsia="zh-CN"/>
        </w:rPr>
        <w:t>的资金。</w:t>
      </w:r>
      <w:r w:rsidR="00F963C4" w:rsidRPr="00530043">
        <w:rPr>
          <w:rFonts w:eastAsia="SimSun" w:hint="eastAsia"/>
          <w:sz w:val="18"/>
          <w:szCs w:val="18"/>
          <w:lang w:eastAsia="zh-CN"/>
        </w:rPr>
        <w:t>发放</w:t>
      </w:r>
      <w:r w:rsidR="003653CB" w:rsidRPr="00530043">
        <w:rPr>
          <w:rFonts w:eastAsia="SimSun" w:hint="eastAsia"/>
          <w:sz w:val="18"/>
          <w:szCs w:val="18"/>
          <w:lang w:eastAsia="zh-CN"/>
        </w:rPr>
        <w:t>金额不包括意大利政府向最终受益方</w:t>
      </w:r>
      <w:r w:rsidR="00F963C4" w:rsidRPr="00530043">
        <w:rPr>
          <w:rFonts w:eastAsia="SimSun" w:hint="eastAsia"/>
          <w:sz w:val="18"/>
          <w:szCs w:val="18"/>
          <w:lang w:eastAsia="zh-CN"/>
        </w:rPr>
        <w:t>发放</w:t>
      </w:r>
      <w:r w:rsidR="003653CB" w:rsidRPr="00530043">
        <w:rPr>
          <w:rFonts w:eastAsia="SimSun" w:hint="eastAsia"/>
          <w:sz w:val="18"/>
          <w:szCs w:val="18"/>
          <w:lang w:eastAsia="zh-CN"/>
        </w:rPr>
        <w:t>的</w:t>
      </w:r>
      <w:r w:rsidR="003653CB" w:rsidRPr="00530043">
        <w:rPr>
          <w:rFonts w:eastAsia="SimSun" w:hint="eastAsia"/>
          <w:sz w:val="18"/>
          <w:szCs w:val="18"/>
          <w:lang w:eastAsia="zh-CN"/>
        </w:rPr>
        <w:t>25,725</w:t>
      </w:r>
      <w:r w:rsidR="003653CB" w:rsidRPr="00530043">
        <w:rPr>
          <w:rFonts w:eastAsia="SimSun" w:hint="eastAsia"/>
          <w:sz w:val="18"/>
          <w:szCs w:val="18"/>
          <w:lang w:eastAsia="zh-CN"/>
        </w:rPr>
        <w:t>美元。</w:t>
      </w:r>
    </w:p>
    <w:bookmarkEnd w:id="16"/>
    <w:p w14:paraId="4C636D60" w14:textId="4FB77989" w:rsidR="0087743D" w:rsidRPr="00530043" w:rsidRDefault="0087743D" w:rsidP="00B47782">
      <w:pPr>
        <w:pStyle w:val="Heading1"/>
        <w:widowControl w:val="0"/>
        <w:numPr>
          <w:ilvl w:val="0"/>
          <w:numId w:val="0"/>
        </w:numPr>
        <w:tabs>
          <w:tab w:val="left" w:pos="720"/>
        </w:tabs>
        <w:spacing w:before="20" w:after="20"/>
        <w:ind w:left="-709" w:right="-756"/>
        <w:rPr>
          <w:rFonts w:eastAsia="SimSun"/>
          <w:sz w:val="18"/>
          <w:szCs w:val="18"/>
          <w:lang w:eastAsia="zh-CN"/>
        </w:rPr>
      </w:pPr>
      <w:r w:rsidRPr="00530043">
        <w:rPr>
          <w:rFonts w:eastAsia="SimSun"/>
          <w:sz w:val="18"/>
          <w:szCs w:val="18"/>
          <w:vertAlign w:val="superscript"/>
          <w:lang w:eastAsia="zh-CN"/>
        </w:rPr>
        <w:t>[</w:t>
      </w:r>
      <w:r w:rsidR="008A6208" w:rsidRPr="00530043">
        <w:rPr>
          <w:rFonts w:eastAsia="SimSun"/>
          <w:sz w:val="18"/>
          <w:szCs w:val="18"/>
          <w:vertAlign w:val="superscript"/>
          <w:lang w:eastAsia="zh-CN"/>
        </w:rPr>
        <w:t>3</w:t>
      </w:r>
      <w:r w:rsidRPr="00530043">
        <w:rPr>
          <w:rFonts w:eastAsia="SimSun"/>
          <w:sz w:val="18"/>
          <w:szCs w:val="18"/>
          <w:vertAlign w:val="superscript"/>
          <w:lang w:eastAsia="zh-CN"/>
        </w:rPr>
        <w:t>]</w:t>
      </w:r>
      <w:r w:rsidR="00B47782" w:rsidRPr="00530043">
        <w:rPr>
          <w:rFonts w:eastAsia="SimSun" w:hint="eastAsia"/>
          <w:sz w:val="18"/>
          <w:szCs w:val="18"/>
          <w:lang w:eastAsia="zh-CN"/>
        </w:rPr>
        <w:t xml:space="preserve"> </w:t>
      </w:r>
      <w:r w:rsidR="00917F78" w:rsidRPr="00530043">
        <w:rPr>
          <w:rFonts w:eastAsia="SimSun" w:hint="eastAsia"/>
          <w:sz w:val="18"/>
          <w:szCs w:val="18"/>
          <w:lang w:eastAsia="zh-CN"/>
        </w:rPr>
        <w:t>根据第</w:t>
      </w:r>
      <w:r w:rsidR="00917F78" w:rsidRPr="00530043">
        <w:rPr>
          <w:rFonts w:eastAsia="SimSun" w:hint="eastAsia"/>
          <w:sz w:val="18"/>
          <w:szCs w:val="18"/>
          <w:lang w:eastAsia="zh-CN"/>
        </w:rPr>
        <w:t>80/17</w:t>
      </w:r>
      <w:r w:rsidR="00872C7E" w:rsidRPr="00530043">
        <w:rPr>
          <w:rFonts w:eastAsia="SimSun" w:hint="eastAsia"/>
          <w:sz w:val="18"/>
          <w:szCs w:val="18"/>
          <w:lang w:eastAsia="zh-CN"/>
        </w:rPr>
        <w:t>号决定</w:t>
      </w:r>
      <w:r w:rsidR="00917F78" w:rsidRPr="00530043">
        <w:rPr>
          <w:rFonts w:eastAsia="SimSun" w:hint="eastAsia"/>
          <w:sz w:val="18"/>
          <w:szCs w:val="18"/>
          <w:lang w:eastAsia="zh-CN"/>
        </w:rPr>
        <w:t>(b)</w:t>
      </w:r>
      <w:r w:rsidR="00872C7E" w:rsidRPr="00530043">
        <w:rPr>
          <w:rFonts w:eastAsia="SimSun" w:hint="eastAsia"/>
          <w:sz w:val="18"/>
          <w:szCs w:val="18"/>
          <w:lang w:eastAsia="zh-CN"/>
        </w:rPr>
        <w:t>段</w:t>
      </w:r>
      <w:r w:rsidR="00917F78" w:rsidRPr="00530043">
        <w:rPr>
          <w:rFonts w:eastAsia="SimSun" w:hint="eastAsia"/>
          <w:sz w:val="18"/>
          <w:szCs w:val="18"/>
          <w:lang w:eastAsia="zh-CN"/>
        </w:rPr>
        <w:t>，该金额包括</w:t>
      </w:r>
      <w:r w:rsidR="00917F78" w:rsidRPr="00530043">
        <w:rPr>
          <w:rFonts w:eastAsia="SimSun" w:hint="eastAsia"/>
          <w:sz w:val="18"/>
          <w:szCs w:val="18"/>
          <w:lang w:eastAsia="zh-CN"/>
        </w:rPr>
        <w:t>3,741,089</w:t>
      </w:r>
      <w:r w:rsidR="00917F78" w:rsidRPr="00530043">
        <w:rPr>
          <w:rFonts w:eastAsia="SimSun" w:hint="eastAsia"/>
          <w:sz w:val="18"/>
          <w:szCs w:val="18"/>
          <w:lang w:eastAsia="zh-CN"/>
        </w:rPr>
        <w:t>美元，</w:t>
      </w:r>
      <w:r w:rsidR="007C4C1D" w:rsidRPr="00530043">
        <w:rPr>
          <w:rFonts w:eastAsia="SimSun" w:hint="eastAsia"/>
          <w:sz w:val="18"/>
          <w:szCs w:val="18"/>
          <w:lang w:eastAsia="zh-CN"/>
        </w:rPr>
        <w:t>外加</w:t>
      </w:r>
      <w:r w:rsidR="00917F78" w:rsidRPr="00530043">
        <w:rPr>
          <w:rFonts w:eastAsia="SimSun" w:hint="eastAsia"/>
          <w:sz w:val="18"/>
          <w:szCs w:val="18"/>
          <w:lang w:eastAsia="zh-CN"/>
        </w:rPr>
        <w:t>截至</w:t>
      </w:r>
      <w:r w:rsidR="00917F78" w:rsidRPr="00530043">
        <w:rPr>
          <w:rFonts w:eastAsia="SimSun" w:hint="eastAsia"/>
          <w:sz w:val="18"/>
          <w:szCs w:val="18"/>
          <w:lang w:eastAsia="zh-CN"/>
        </w:rPr>
        <w:t>2016</w:t>
      </w:r>
      <w:r w:rsidR="00917F78" w:rsidRPr="00530043">
        <w:rPr>
          <w:rFonts w:eastAsia="SimSun" w:hint="eastAsia"/>
          <w:sz w:val="18"/>
          <w:szCs w:val="18"/>
          <w:lang w:eastAsia="zh-CN"/>
        </w:rPr>
        <w:t>年</w:t>
      </w:r>
      <w:r w:rsidR="00917F78" w:rsidRPr="00530043">
        <w:rPr>
          <w:rFonts w:eastAsia="SimSun" w:hint="eastAsia"/>
          <w:sz w:val="18"/>
          <w:szCs w:val="18"/>
          <w:lang w:eastAsia="zh-CN"/>
        </w:rPr>
        <w:t>12</w:t>
      </w:r>
      <w:r w:rsidR="00917F78" w:rsidRPr="00530043">
        <w:rPr>
          <w:rFonts w:eastAsia="SimSun" w:hint="eastAsia"/>
          <w:sz w:val="18"/>
          <w:szCs w:val="18"/>
          <w:lang w:eastAsia="zh-CN"/>
        </w:rPr>
        <w:t>月产生的</w:t>
      </w:r>
      <w:r w:rsidR="00917F78" w:rsidRPr="00530043">
        <w:rPr>
          <w:rFonts w:eastAsia="SimSun" w:hint="eastAsia"/>
          <w:sz w:val="18"/>
          <w:szCs w:val="18"/>
          <w:lang w:eastAsia="zh-CN"/>
        </w:rPr>
        <w:t>1,101</w:t>
      </w:r>
      <w:r w:rsidR="00917F78" w:rsidRPr="00530043">
        <w:rPr>
          <w:rFonts w:eastAsia="SimSun" w:hint="eastAsia"/>
          <w:sz w:val="18"/>
          <w:szCs w:val="18"/>
          <w:lang w:eastAsia="zh-CN"/>
        </w:rPr>
        <w:t>美元利息，且该利息已从第二</w:t>
      </w:r>
      <w:r w:rsidR="00BA55C1" w:rsidRPr="00530043">
        <w:rPr>
          <w:rFonts w:eastAsia="SimSun" w:hint="eastAsia"/>
          <w:sz w:val="18"/>
          <w:szCs w:val="18"/>
          <w:lang w:eastAsia="zh-CN"/>
        </w:rPr>
        <w:t>次付款</w:t>
      </w:r>
      <w:r w:rsidR="00917F78" w:rsidRPr="00530043">
        <w:rPr>
          <w:rFonts w:eastAsia="SimSun" w:hint="eastAsia"/>
          <w:sz w:val="18"/>
          <w:szCs w:val="18"/>
          <w:lang w:eastAsia="zh-CN"/>
        </w:rPr>
        <w:t>的划转资金中</w:t>
      </w:r>
      <w:r w:rsidR="000F2B3D" w:rsidRPr="00530043">
        <w:rPr>
          <w:rFonts w:eastAsia="SimSun" w:hint="eastAsia"/>
          <w:sz w:val="18"/>
          <w:szCs w:val="18"/>
          <w:lang w:eastAsia="zh-CN"/>
        </w:rPr>
        <w:t>冲销</w:t>
      </w:r>
      <w:r w:rsidR="00917F78" w:rsidRPr="00530043">
        <w:rPr>
          <w:rFonts w:eastAsia="SimSun" w:hint="eastAsia"/>
          <w:sz w:val="18"/>
          <w:szCs w:val="18"/>
          <w:lang w:eastAsia="zh-CN"/>
        </w:rPr>
        <w:t>。</w:t>
      </w:r>
    </w:p>
    <w:p w14:paraId="1D67E587" w14:textId="4CBE6452" w:rsidR="0087743D" w:rsidRPr="00530043" w:rsidRDefault="0087743D" w:rsidP="00B47782">
      <w:pPr>
        <w:widowControl w:val="0"/>
        <w:spacing w:before="20" w:after="20"/>
        <w:ind w:left="-709" w:right="-756"/>
        <w:rPr>
          <w:rFonts w:eastAsia="SimSun"/>
          <w:sz w:val="18"/>
          <w:szCs w:val="18"/>
          <w:lang w:eastAsia="zh-CN"/>
        </w:rPr>
      </w:pPr>
      <w:r w:rsidRPr="00530043">
        <w:rPr>
          <w:rFonts w:eastAsia="SimSun"/>
          <w:sz w:val="18"/>
          <w:szCs w:val="18"/>
          <w:vertAlign w:val="superscript"/>
          <w:lang w:eastAsia="zh-CN"/>
        </w:rPr>
        <w:t>[</w:t>
      </w:r>
      <w:r w:rsidR="008A6208" w:rsidRPr="00530043">
        <w:rPr>
          <w:rFonts w:eastAsia="SimSun"/>
          <w:sz w:val="18"/>
          <w:szCs w:val="18"/>
          <w:vertAlign w:val="superscript"/>
          <w:lang w:eastAsia="zh-CN"/>
        </w:rPr>
        <w:t>4</w:t>
      </w:r>
      <w:r w:rsidRPr="00530043">
        <w:rPr>
          <w:rFonts w:eastAsia="SimSun"/>
          <w:sz w:val="18"/>
          <w:szCs w:val="18"/>
          <w:vertAlign w:val="superscript"/>
          <w:lang w:eastAsia="zh-CN"/>
        </w:rPr>
        <w:t>]</w:t>
      </w:r>
      <w:r w:rsidR="00B47782" w:rsidRPr="00530043">
        <w:rPr>
          <w:rFonts w:eastAsia="SimSun" w:hint="eastAsia"/>
          <w:sz w:val="18"/>
          <w:szCs w:val="18"/>
          <w:vertAlign w:val="superscript"/>
          <w:lang w:eastAsia="zh-CN"/>
        </w:rPr>
        <w:t xml:space="preserve"> </w:t>
      </w:r>
      <w:r w:rsidR="00917F78" w:rsidRPr="00530043">
        <w:rPr>
          <w:rFonts w:eastAsia="SimSun" w:hint="eastAsia"/>
          <w:sz w:val="18"/>
          <w:szCs w:val="18"/>
          <w:lang w:eastAsia="zh-CN"/>
        </w:rPr>
        <w:t>第</w:t>
      </w:r>
      <w:r w:rsidR="00075A89" w:rsidRPr="00530043">
        <w:rPr>
          <w:rFonts w:eastAsia="SimSun" w:hint="eastAsia"/>
          <w:sz w:val="18"/>
          <w:szCs w:val="18"/>
          <w:lang w:eastAsia="zh-CN"/>
        </w:rPr>
        <w:t>八十四</w:t>
      </w:r>
      <w:r w:rsidR="00917F78" w:rsidRPr="00530043">
        <w:rPr>
          <w:rFonts w:eastAsia="SimSun" w:hint="eastAsia"/>
          <w:sz w:val="18"/>
          <w:szCs w:val="18"/>
          <w:lang w:eastAsia="zh-CN"/>
        </w:rPr>
        <w:t>次会议已</w:t>
      </w:r>
      <w:r w:rsidR="00075A89" w:rsidRPr="00530043">
        <w:rPr>
          <w:rFonts w:eastAsia="SimSun" w:hint="eastAsia"/>
          <w:sz w:val="18"/>
          <w:szCs w:val="18"/>
          <w:lang w:eastAsia="zh-CN"/>
        </w:rPr>
        <w:t>核准</w:t>
      </w:r>
      <w:r w:rsidR="00917F78" w:rsidRPr="00530043">
        <w:rPr>
          <w:rFonts w:eastAsia="SimSun" w:hint="eastAsia"/>
          <w:sz w:val="18"/>
          <w:szCs w:val="18"/>
          <w:lang w:eastAsia="zh-CN"/>
        </w:rPr>
        <w:t>追加</w:t>
      </w:r>
      <w:r w:rsidR="00917F78" w:rsidRPr="00530043">
        <w:rPr>
          <w:rFonts w:eastAsia="SimSun" w:hint="eastAsia"/>
          <w:sz w:val="18"/>
          <w:szCs w:val="18"/>
          <w:lang w:eastAsia="zh-CN"/>
        </w:rPr>
        <w:t>1,000,000</w:t>
      </w:r>
      <w:r w:rsidR="00917F78" w:rsidRPr="00530043">
        <w:rPr>
          <w:rFonts w:eastAsia="SimSun" w:hint="eastAsia"/>
          <w:sz w:val="18"/>
          <w:szCs w:val="18"/>
          <w:lang w:eastAsia="zh-CN"/>
        </w:rPr>
        <w:t>美元资金。</w:t>
      </w:r>
    </w:p>
    <w:p w14:paraId="35DD3181" w14:textId="3F1B78AD" w:rsidR="0087743D" w:rsidRPr="00530043" w:rsidRDefault="0087743D" w:rsidP="00B47782">
      <w:pPr>
        <w:widowControl w:val="0"/>
        <w:spacing w:before="20" w:after="20"/>
        <w:ind w:left="-709" w:right="-756"/>
        <w:rPr>
          <w:rFonts w:eastAsia="SimSun"/>
          <w:sz w:val="18"/>
          <w:szCs w:val="18"/>
          <w:lang w:eastAsia="zh-CN"/>
        </w:rPr>
      </w:pPr>
      <w:r w:rsidRPr="00530043">
        <w:rPr>
          <w:rFonts w:eastAsia="SimSun"/>
          <w:sz w:val="18"/>
          <w:szCs w:val="18"/>
          <w:vertAlign w:val="superscript"/>
          <w:lang w:eastAsia="zh-CN"/>
        </w:rPr>
        <w:t>[</w:t>
      </w:r>
      <w:r w:rsidR="008A6208" w:rsidRPr="00530043">
        <w:rPr>
          <w:rFonts w:eastAsia="SimSun"/>
          <w:sz w:val="18"/>
          <w:szCs w:val="18"/>
          <w:vertAlign w:val="superscript"/>
          <w:lang w:eastAsia="zh-CN"/>
        </w:rPr>
        <w:t>5</w:t>
      </w:r>
      <w:r w:rsidR="00DA7C23" w:rsidRPr="00530043">
        <w:rPr>
          <w:rFonts w:eastAsia="SimSun"/>
          <w:sz w:val="18"/>
          <w:szCs w:val="18"/>
          <w:vertAlign w:val="superscript"/>
          <w:lang w:eastAsia="zh-CN"/>
        </w:rPr>
        <w:t>]</w:t>
      </w:r>
      <w:r w:rsidR="00B47782" w:rsidRPr="00530043">
        <w:rPr>
          <w:rFonts w:eastAsia="SimSun" w:hint="eastAsia"/>
          <w:sz w:val="18"/>
          <w:szCs w:val="18"/>
          <w:vertAlign w:val="superscript"/>
          <w:lang w:eastAsia="zh-CN"/>
        </w:rPr>
        <w:t xml:space="preserve"> </w:t>
      </w:r>
      <w:r w:rsidR="00DA7C23" w:rsidRPr="00530043">
        <w:rPr>
          <w:rFonts w:eastAsia="SimSun" w:hint="eastAsia"/>
          <w:sz w:val="18"/>
          <w:szCs w:val="18"/>
          <w:lang w:eastAsia="zh-CN"/>
        </w:rPr>
        <w:t>参</w:t>
      </w:r>
      <w:r w:rsidR="00075A89" w:rsidRPr="00530043">
        <w:rPr>
          <w:rFonts w:eastAsia="SimSun" w:hint="eastAsia"/>
          <w:sz w:val="18"/>
          <w:szCs w:val="18"/>
          <w:lang w:eastAsia="zh-CN"/>
        </w:rPr>
        <w:t>考</w:t>
      </w:r>
      <w:r w:rsidR="00917F78" w:rsidRPr="00530043">
        <w:rPr>
          <w:rFonts w:eastAsia="SimSun" w:hint="eastAsia"/>
          <w:sz w:val="18"/>
          <w:szCs w:val="18"/>
          <w:lang w:eastAsia="zh-CN"/>
        </w:rPr>
        <w:t>制冷</w:t>
      </w:r>
      <w:r w:rsidR="00075A89" w:rsidRPr="00530043">
        <w:rPr>
          <w:rFonts w:eastAsia="SimSun" w:hint="eastAsia"/>
          <w:sz w:val="18"/>
          <w:szCs w:val="18"/>
          <w:lang w:eastAsia="zh-CN"/>
        </w:rPr>
        <w:t>维修</w:t>
      </w:r>
      <w:r w:rsidR="00917F78" w:rsidRPr="00530043">
        <w:rPr>
          <w:rFonts w:eastAsia="SimSun" w:hint="eastAsia"/>
          <w:sz w:val="18"/>
          <w:szCs w:val="18"/>
          <w:lang w:eastAsia="zh-CN"/>
        </w:rPr>
        <w:t>行业</w:t>
      </w:r>
      <w:r w:rsidR="00075A89" w:rsidRPr="00530043">
        <w:rPr>
          <w:rFonts w:eastAsia="SimSun" w:hint="eastAsia"/>
          <w:sz w:val="18"/>
          <w:szCs w:val="18"/>
          <w:lang w:eastAsia="zh-CN"/>
        </w:rPr>
        <w:t>发放</w:t>
      </w:r>
      <w:r w:rsidR="00917F78" w:rsidRPr="00530043">
        <w:rPr>
          <w:rFonts w:eastAsia="SimSun" w:hint="eastAsia"/>
          <w:sz w:val="18"/>
          <w:szCs w:val="18"/>
          <w:lang w:eastAsia="zh-CN"/>
        </w:rPr>
        <w:t>金额。</w:t>
      </w:r>
    </w:p>
    <w:p w14:paraId="5E7B2C3A" w14:textId="1BF16B5A" w:rsidR="008F7CFE" w:rsidRPr="00530043" w:rsidRDefault="0087743D" w:rsidP="00B47782">
      <w:pPr>
        <w:widowControl w:val="0"/>
        <w:spacing w:before="20" w:after="240"/>
        <w:ind w:left="-709" w:right="-754"/>
        <w:rPr>
          <w:rFonts w:eastAsia="SimSun"/>
          <w:sz w:val="18"/>
          <w:szCs w:val="18"/>
          <w:lang w:eastAsia="zh-CN"/>
        </w:rPr>
      </w:pPr>
      <w:bookmarkStart w:id="17" w:name="_Hlk212894677"/>
      <w:r w:rsidRPr="00530043">
        <w:rPr>
          <w:rFonts w:eastAsia="SimSun"/>
          <w:sz w:val="18"/>
          <w:szCs w:val="18"/>
          <w:vertAlign w:val="superscript"/>
          <w:lang w:eastAsia="zh-CN"/>
        </w:rPr>
        <w:t>[</w:t>
      </w:r>
      <w:r w:rsidR="008A6208" w:rsidRPr="00530043">
        <w:rPr>
          <w:rFonts w:eastAsia="SimSun"/>
          <w:sz w:val="18"/>
          <w:szCs w:val="18"/>
          <w:vertAlign w:val="superscript"/>
          <w:lang w:eastAsia="zh-CN"/>
        </w:rPr>
        <w:t>6</w:t>
      </w:r>
      <w:r w:rsidR="00DA7C23" w:rsidRPr="00530043">
        <w:rPr>
          <w:rFonts w:eastAsia="SimSun"/>
          <w:sz w:val="18"/>
          <w:szCs w:val="18"/>
          <w:vertAlign w:val="superscript"/>
          <w:lang w:eastAsia="zh-CN"/>
        </w:rPr>
        <w:t>]</w:t>
      </w:r>
      <w:r w:rsidR="00B47782" w:rsidRPr="00530043">
        <w:rPr>
          <w:rFonts w:eastAsia="SimSun" w:hint="eastAsia"/>
          <w:sz w:val="18"/>
          <w:szCs w:val="18"/>
          <w:vertAlign w:val="superscript"/>
          <w:lang w:eastAsia="zh-CN"/>
        </w:rPr>
        <w:t xml:space="preserve"> </w:t>
      </w:r>
      <w:r w:rsidR="00DA7C23" w:rsidRPr="00530043">
        <w:rPr>
          <w:rFonts w:eastAsia="SimSun" w:hint="eastAsia"/>
          <w:sz w:val="18"/>
          <w:szCs w:val="18"/>
          <w:lang w:eastAsia="zh-CN"/>
        </w:rPr>
        <w:t>对</w:t>
      </w:r>
      <w:r w:rsidR="00917F78" w:rsidRPr="00530043">
        <w:rPr>
          <w:rFonts w:eastAsia="SimSun" w:hint="eastAsia"/>
          <w:sz w:val="18"/>
          <w:szCs w:val="18"/>
          <w:lang w:eastAsia="zh-CN"/>
        </w:rPr>
        <w:t>外合作与交流中心向</w:t>
      </w:r>
      <w:r w:rsidR="00075A89" w:rsidRPr="00530043">
        <w:rPr>
          <w:rFonts w:eastAsia="SimSun" w:hint="eastAsia"/>
          <w:sz w:val="18"/>
          <w:szCs w:val="18"/>
          <w:lang w:eastAsia="zh-CN"/>
        </w:rPr>
        <w:t>维修</w:t>
      </w:r>
      <w:r w:rsidR="00917F78" w:rsidRPr="00530043">
        <w:rPr>
          <w:rFonts w:eastAsia="SimSun" w:hint="eastAsia"/>
          <w:sz w:val="18"/>
          <w:szCs w:val="18"/>
          <w:lang w:eastAsia="zh-CN"/>
        </w:rPr>
        <w:t>行业计划第二和第三</w:t>
      </w:r>
      <w:r w:rsidR="00075A89" w:rsidRPr="00530043">
        <w:rPr>
          <w:rFonts w:eastAsia="SimSun" w:hint="eastAsia"/>
          <w:sz w:val="18"/>
          <w:szCs w:val="18"/>
          <w:lang w:eastAsia="zh-CN"/>
        </w:rPr>
        <w:t>次付款</w:t>
      </w:r>
      <w:r w:rsidR="00917F78" w:rsidRPr="00530043">
        <w:rPr>
          <w:rFonts w:eastAsia="SimSun" w:hint="eastAsia"/>
          <w:sz w:val="18"/>
          <w:szCs w:val="18"/>
          <w:lang w:eastAsia="zh-CN"/>
        </w:rPr>
        <w:t>的受益方</w:t>
      </w:r>
      <w:r w:rsidR="00C85E0A" w:rsidRPr="00530043">
        <w:rPr>
          <w:rFonts w:eastAsia="SimSun" w:hint="eastAsia"/>
          <w:sz w:val="18"/>
          <w:szCs w:val="18"/>
          <w:lang w:eastAsia="zh-CN"/>
        </w:rPr>
        <w:t>发放</w:t>
      </w:r>
      <w:r w:rsidR="00917F78" w:rsidRPr="00530043">
        <w:rPr>
          <w:rFonts w:eastAsia="SimSun" w:hint="eastAsia"/>
          <w:sz w:val="18"/>
          <w:szCs w:val="18"/>
          <w:lang w:eastAsia="zh-CN"/>
        </w:rPr>
        <w:t>的</w:t>
      </w:r>
      <w:r w:rsidR="00C85E0A" w:rsidRPr="00530043">
        <w:rPr>
          <w:rFonts w:eastAsia="SimSun" w:hint="eastAsia"/>
          <w:sz w:val="18"/>
          <w:szCs w:val="18"/>
          <w:lang w:eastAsia="zh-CN"/>
        </w:rPr>
        <w:t>资金</w:t>
      </w:r>
      <w:r w:rsidR="00917F78" w:rsidRPr="00530043">
        <w:rPr>
          <w:rFonts w:eastAsia="SimSun" w:hint="eastAsia"/>
          <w:sz w:val="18"/>
          <w:szCs w:val="18"/>
          <w:lang w:eastAsia="zh-CN"/>
        </w:rPr>
        <w:t>，包括环境署直接向受益方</w:t>
      </w:r>
      <w:r w:rsidR="00C85E0A" w:rsidRPr="00530043">
        <w:rPr>
          <w:rFonts w:eastAsia="SimSun" w:hint="eastAsia"/>
          <w:sz w:val="18"/>
          <w:szCs w:val="18"/>
          <w:lang w:eastAsia="zh-CN"/>
        </w:rPr>
        <w:t>发放</w:t>
      </w:r>
      <w:r w:rsidR="00917F78" w:rsidRPr="00530043">
        <w:rPr>
          <w:rFonts w:eastAsia="SimSun" w:hint="eastAsia"/>
          <w:sz w:val="18"/>
          <w:szCs w:val="18"/>
          <w:lang w:eastAsia="zh-CN"/>
        </w:rPr>
        <w:t>的</w:t>
      </w:r>
      <w:r w:rsidR="00C85E0A" w:rsidRPr="00530043">
        <w:rPr>
          <w:rFonts w:eastAsia="SimSun" w:hint="eastAsia"/>
          <w:sz w:val="18"/>
          <w:szCs w:val="18"/>
          <w:lang w:eastAsia="zh-CN"/>
        </w:rPr>
        <w:t>资金</w:t>
      </w:r>
      <w:r w:rsidR="00917F78" w:rsidRPr="00530043">
        <w:rPr>
          <w:rFonts w:eastAsia="SimSun" w:hint="eastAsia"/>
          <w:sz w:val="18"/>
          <w:szCs w:val="18"/>
          <w:lang w:eastAsia="zh-CN"/>
        </w:rPr>
        <w:t>。</w:t>
      </w:r>
    </w:p>
    <w:bookmarkEnd w:id="17"/>
    <w:p w14:paraId="5FF5C30F" w14:textId="2BB35DE0" w:rsidR="0087743D" w:rsidRPr="00F4289C" w:rsidRDefault="00FF753C" w:rsidP="00DA7C23">
      <w:pPr>
        <w:pStyle w:val="Heading1"/>
        <w:widowControl w:val="0"/>
        <w:spacing w:before="240"/>
        <w:rPr>
          <w:rFonts w:eastAsia="SimSun"/>
          <w:sz w:val="24"/>
          <w:szCs w:val="24"/>
          <w:lang w:eastAsia="zh-CN"/>
        </w:rPr>
      </w:pPr>
      <w:r w:rsidRPr="00F4289C">
        <w:rPr>
          <w:rFonts w:eastAsia="SimSun"/>
          <w:sz w:val="24"/>
          <w:szCs w:val="24"/>
          <w:lang w:eastAsia="zh-CN"/>
        </w:rPr>
        <w:lastRenderedPageBreak/>
        <w:t>在提交</w:t>
      </w:r>
      <w:r w:rsidR="00C06CEB" w:rsidRPr="00F4289C">
        <w:rPr>
          <w:rFonts w:eastAsia="SimSun" w:hint="eastAsia"/>
          <w:sz w:val="24"/>
          <w:szCs w:val="24"/>
          <w:lang w:eastAsia="zh-CN"/>
        </w:rPr>
        <w:t>付款</w:t>
      </w:r>
      <w:r w:rsidRPr="00F4289C">
        <w:rPr>
          <w:rFonts w:eastAsia="SimSun"/>
          <w:sz w:val="24"/>
          <w:szCs w:val="24"/>
          <w:lang w:eastAsia="zh-CN"/>
        </w:rPr>
        <w:t>申请时（第</w:t>
      </w:r>
      <w:r w:rsidR="00C06CEB" w:rsidRPr="00F4289C">
        <w:rPr>
          <w:rFonts w:eastAsia="SimSun" w:hint="eastAsia"/>
          <w:sz w:val="24"/>
          <w:szCs w:val="24"/>
          <w:lang w:eastAsia="zh-CN"/>
        </w:rPr>
        <w:t>九十七</w:t>
      </w:r>
      <w:r w:rsidRPr="00F4289C">
        <w:rPr>
          <w:rFonts w:eastAsia="SimSun"/>
          <w:sz w:val="24"/>
          <w:szCs w:val="24"/>
          <w:lang w:eastAsia="zh-CN"/>
        </w:rPr>
        <w:t>次会议前</w:t>
      </w:r>
      <w:r w:rsidRPr="00F4289C">
        <w:rPr>
          <w:rFonts w:eastAsia="SimSun"/>
          <w:sz w:val="24"/>
          <w:szCs w:val="24"/>
          <w:lang w:eastAsia="zh-CN"/>
        </w:rPr>
        <w:t>12</w:t>
      </w:r>
      <w:r w:rsidRPr="00F4289C">
        <w:rPr>
          <w:rFonts w:eastAsia="SimSun"/>
          <w:sz w:val="24"/>
          <w:szCs w:val="24"/>
          <w:lang w:eastAsia="zh-CN"/>
        </w:rPr>
        <w:t>周），</w:t>
      </w:r>
      <w:r w:rsidR="006D19D0" w:rsidRPr="00F4289C">
        <w:rPr>
          <w:rFonts w:eastAsia="SimSun"/>
          <w:sz w:val="24"/>
          <w:szCs w:val="24"/>
          <w:lang w:eastAsia="zh-CN"/>
        </w:rPr>
        <w:t>对外合作与交流中心</w:t>
      </w:r>
      <w:r w:rsidRPr="00F4289C">
        <w:rPr>
          <w:rFonts w:eastAsia="SimSun"/>
          <w:sz w:val="24"/>
          <w:szCs w:val="24"/>
          <w:lang w:eastAsia="zh-CN"/>
        </w:rPr>
        <w:t>向所有行业</w:t>
      </w:r>
      <w:r w:rsidR="00BD288D" w:rsidRPr="00F4289C">
        <w:rPr>
          <w:rFonts w:eastAsia="SimSun" w:hint="eastAsia"/>
          <w:sz w:val="24"/>
          <w:szCs w:val="24"/>
          <w:lang w:eastAsia="zh-CN"/>
        </w:rPr>
        <w:t>受益</w:t>
      </w:r>
      <w:r w:rsidRPr="00F4289C">
        <w:rPr>
          <w:rFonts w:eastAsia="SimSun"/>
          <w:sz w:val="24"/>
          <w:szCs w:val="24"/>
          <w:lang w:eastAsia="zh-CN"/>
        </w:rPr>
        <w:t>方的资金</w:t>
      </w:r>
      <w:r w:rsidR="00C06CEB" w:rsidRPr="00F4289C">
        <w:rPr>
          <w:rFonts w:eastAsia="SimSun" w:hint="eastAsia"/>
          <w:sz w:val="24"/>
          <w:szCs w:val="24"/>
          <w:lang w:eastAsia="zh-CN"/>
        </w:rPr>
        <w:t>发放</w:t>
      </w:r>
      <w:r w:rsidRPr="00F4289C">
        <w:rPr>
          <w:rFonts w:eastAsia="SimSun"/>
          <w:sz w:val="24"/>
          <w:szCs w:val="24"/>
          <w:lang w:eastAsia="zh-CN"/>
        </w:rPr>
        <w:t>率均达到或超过</w:t>
      </w:r>
      <w:r w:rsidRPr="00F4289C">
        <w:rPr>
          <w:rFonts w:eastAsia="SimSun"/>
          <w:sz w:val="24"/>
          <w:szCs w:val="24"/>
          <w:lang w:eastAsia="zh-CN"/>
        </w:rPr>
        <w:t>20%</w:t>
      </w:r>
      <w:r w:rsidRPr="00F4289C">
        <w:rPr>
          <w:rFonts w:eastAsia="SimSun"/>
          <w:sz w:val="24"/>
          <w:szCs w:val="24"/>
          <w:lang w:eastAsia="zh-CN"/>
        </w:rPr>
        <w:t>。</w:t>
      </w:r>
    </w:p>
    <w:p w14:paraId="7248F1DD" w14:textId="483CDFB7" w:rsidR="0087743D" w:rsidRPr="00F4289C" w:rsidRDefault="00BB4AF5" w:rsidP="00DA7C23">
      <w:pPr>
        <w:pStyle w:val="Heading1"/>
        <w:widowControl w:val="0"/>
        <w:numPr>
          <w:ilvl w:val="0"/>
          <w:numId w:val="0"/>
        </w:numPr>
        <w:tabs>
          <w:tab w:val="left" w:pos="720"/>
        </w:tabs>
        <w:spacing w:before="240"/>
        <w:rPr>
          <w:rFonts w:eastAsia="SimSun"/>
          <w:sz w:val="24"/>
          <w:szCs w:val="24"/>
        </w:rPr>
      </w:pPr>
      <w:r w:rsidRPr="00F4289C">
        <w:rPr>
          <w:rFonts w:eastAsia="SimSun" w:hint="eastAsia"/>
          <w:sz w:val="24"/>
          <w:szCs w:val="24"/>
          <w:u w:val="single"/>
          <w:lang w:eastAsia="zh-CN"/>
        </w:rPr>
        <w:t>项目管理股财务报告</w:t>
      </w:r>
    </w:p>
    <w:p w14:paraId="73738CD7" w14:textId="066ABBC0" w:rsidR="0087743D" w:rsidRPr="00F4289C" w:rsidRDefault="00FF753C" w:rsidP="00DA7C23">
      <w:pPr>
        <w:pStyle w:val="Heading1"/>
        <w:widowControl w:val="0"/>
        <w:spacing w:before="240"/>
        <w:rPr>
          <w:rFonts w:eastAsia="SimSun"/>
          <w:sz w:val="24"/>
          <w:szCs w:val="24"/>
          <w:lang w:eastAsia="zh-CN"/>
        </w:rPr>
      </w:pPr>
      <w:r w:rsidRPr="00F4289C">
        <w:rPr>
          <w:rFonts w:eastAsia="SimSun"/>
          <w:sz w:val="24"/>
          <w:szCs w:val="24"/>
          <w:lang w:eastAsia="zh-CN"/>
        </w:rPr>
        <w:t>根据第</w:t>
      </w:r>
      <w:r w:rsidRPr="00F4289C">
        <w:rPr>
          <w:rFonts w:eastAsia="SimSun"/>
          <w:sz w:val="24"/>
          <w:szCs w:val="24"/>
          <w:lang w:eastAsia="zh-CN"/>
        </w:rPr>
        <w:t>81/46</w:t>
      </w:r>
      <w:r w:rsidRPr="00F4289C">
        <w:rPr>
          <w:rFonts w:eastAsia="SimSun"/>
          <w:sz w:val="24"/>
          <w:szCs w:val="24"/>
          <w:lang w:eastAsia="zh-CN"/>
        </w:rPr>
        <w:t>号决定</w:t>
      </w:r>
      <w:r w:rsidR="002B2F33" w:rsidRPr="00F4289C">
        <w:rPr>
          <w:rFonts w:eastAsia="SimSun"/>
          <w:sz w:val="24"/>
          <w:szCs w:val="24"/>
          <w:lang w:eastAsia="zh-CN"/>
        </w:rPr>
        <w:t>(b)</w:t>
      </w:r>
      <w:r w:rsidR="002B2F33" w:rsidRPr="00F4289C">
        <w:rPr>
          <w:rFonts w:eastAsia="SimSun" w:hint="eastAsia"/>
          <w:sz w:val="24"/>
          <w:szCs w:val="24"/>
          <w:lang w:eastAsia="zh-CN"/>
        </w:rPr>
        <w:t>段</w:t>
      </w:r>
      <w:r w:rsidRPr="00F4289C">
        <w:rPr>
          <w:rFonts w:eastAsia="SimSun"/>
          <w:sz w:val="24"/>
          <w:szCs w:val="24"/>
          <w:lang w:eastAsia="zh-CN"/>
        </w:rPr>
        <w:t>，</w:t>
      </w:r>
      <w:r w:rsidR="00BB4AF5" w:rsidRPr="00F4289C">
        <w:rPr>
          <w:rFonts w:eastAsia="SimSun" w:hint="eastAsia"/>
          <w:sz w:val="24"/>
          <w:szCs w:val="24"/>
          <w:lang w:eastAsia="zh-CN"/>
        </w:rPr>
        <w:t>开发署</w:t>
      </w:r>
      <w:r w:rsidRPr="00F4289C">
        <w:rPr>
          <w:rFonts w:eastAsia="SimSun"/>
          <w:sz w:val="24"/>
          <w:szCs w:val="24"/>
          <w:lang w:eastAsia="zh-CN"/>
        </w:rPr>
        <w:t>提交了截至</w:t>
      </w:r>
      <w:r w:rsidRPr="00F4289C">
        <w:rPr>
          <w:rFonts w:eastAsia="SimSun"/>
          <w:sz w:val="24"/>
          <w:szCs w:val="24"/>
          <w:lang w:eastAsia="zh-CN"/>
        </w:rPr>
        <w:t>2024</w:t>
      </w:r>
      <w:r w:rsidRPr="00F4289C">
        <w:rPr>
          <w:rFonts w:eastAsia="SimSun"/>
          <w:sz w:val="24"/>
          <w:szCs w:val="24"/>
          <w:lang w:eastAsia="zh-CN"/>
        </w:rPr>
        <w:t>年</w:t>
      </w:r>
      <w:r w:rsidRPr="00F4289C">
        <w:rPr>
          <w:rFonts w:eastAsia="SimSun"/>
          <w:sz w:val="24"/>
          <w:szCs w:val="24"/>
          <w:lang w:eastAsia="zh-CN"/>
        </w:rPr>
        <w:t>12</w:t>
      </w:r>
      <w:r w:rsidRPr="00F4289C">
        <w:rPr>
          <w:rFonts w:eastAsia="SimSun"/>
          <w:sz w:val="24"/>
          <w:szCs w:val="24"/>
          <w:lang w:eastAsia="zh-CN"/>
        </w:rPr>
        <w:t>月的</w:t>
      </w:r>
      <w:r w:rsidR="00244432" w:rsidRPr="00F4289C">
        <w:rPr>
          <w:rFonts w:eastAsia="SimSun"/>
          <w:sz w:val="24"/>
          <w:szCs w:val="24"/>
          <w:lang w:eastAsia="zh-CN"/>
        </w:rPr>
        <w:t>含氢氯氟烃淘汰管理计划</w:t>
      </w:r>
      <w:r w:rsidRPr="00F4289C">
        <w:rPr>
          <w:rFonts w:eastAsia="SimSun"/>
          <w:sz w:val="24"/>
          <w:szCs w:val="24"/>
          <w:lang w:eastAsia="zh-CN"/>
        </w:rPr>
        <w:t>第二阶段项目管理</w:t>
      </w:r>
      <w:r w:rsidR="008758C7" w:rsidRPr="00F4289C">
        <w:rPr>
          <w:rFonts w:eastAsia="SimSun" w:hint="eastAsia"/>
          <w:sz w:val="24"/>
          <w:szCs w:val="24"/>
          <w:lang w:eastAsia="zh-CN"/>
        </w:rPr>
        <w:t>股</w:t>
      </w:r>
      <w:r w:rsidRPr="00F4289C">
        <w:rPr>
          <w:rFonts w:eastAsia="SimSun"/>
          <w:sz w:val="24"/>
          <w:szCs w:val="24"/>
          <w:lang w:eastAsia="zh-CN"/>
        </w:rPr>
        <w:t>支出情况，具体内容见本文件附件二。</w:t>
      </w:r>
      <w:r w:rsidR="00900801" w:rsidRPr="00F4289C">
        <w:rPr>
          <w:rStyle w:val="FootnoteReference"/>
          <w:rFonts w:eastAsia="SimSun"/>
          <w:sz w:val="24"/>
          <w:szCs w:val="24"/>
        </w:rPr>
        <w:footnoteReference w:id="7"/>
      </w:r>
    </w:p>
    <w:p w14:paraId="33BD02D3" w14:textId="5DFDF2D1" w:rsidR="00D4194D" w:rsidRPr="00F4289C" w:rsidRDefault="007735AB" w:rsidP="00DA7C23">
      <w:pPr>
        <w:keepNext/>
        <w:tabs>
          <w:tab w:val="left" w:pos="720"/>
        </w:tabs>
        <w:spacing w:before="240" w:after="240"/>
        <w:outlineLvl w:val="0"/>
        <w:rPr>
          <w:rFonts w:eastAsia="SimSun"/>
          <w:sz w:val="24"/>
          <w:szCs w:val="24"/>
          <w:u w:val="single"/>
          <w:lang w:eastAsia="zh-CN"/>
        </w:rPr>
      </w:pPr>
      <w:r w:rsidRPr="00F4289C">
        <w:rPr>
          <w:rFonts w:eastAsia="SimSun" w:hint="eastAsia"/>
          <w:sz w:val="24"/>
          <w:szCs w:val="24"/>
          <w:u w:val="single"/>
          <w:lang w:eastAsia="zh-CN"/>
        </w:rPr>
        <w:t>《关于</w:t>
      </w:r>
      <w:r w:rsidR="00244432" w:rsidRPr="00F4289C">
        <w:rPr>
          <w:rFonts w:eastAsia="SimSun" w:hint="eastAsia"/>
          <w:sz w:val="24"/>
          <w:szCs w:val="24"/>
          <w:u w:val="single"/>
          <w:lang w:eastAsia="zh-CN"/>
        </w:rPr>
        <w:t>含氢氯氟烃淘汰管理计划</w:t>
      </w:r>
      <w:r w:rsidRPr="00F4289C">
        <w:rPr>
          <w:rFonts w:eastAsia="SimSun" w:hint="eastAsia"/>
          <w:sz w:val="24"/>
          <w:szCs w:val="24"/>
          <w:u w:val="single"/>
          <w:lang w:eastAsia="zh-CN"/>
        </w:rPr>
        <w:t>溶剂、挤塑聚苯乙烯泡沫</w:t>
      </w:r>
      <w:r w:rsidR="001E4156" w:rsidRPr="00F4289C">
        <w:rPr>
          <w:rFonts w:eastAsia="SimSun" w:hint="eastAsia"/>
          <w:sz w:val="24"/>
          <w:szCs w:val="24"/>
          <w:u w:val="single"/>
          <w:lang w:eastAsia="zh-CN"/>
        </w:rPr>
        <w:t>塑料</w:t>
      </w:r>
      <w:r w:rsidRPr="00F4289C">
        <w:rPr>
          <w:rFonts w:eastAsia="SimSun" w:hint="eastAsia"/>
          <w:sz w:val="24"/>
          <w:szCs w:val="24"/>
          <w:u w:val="single"/>
          <w:lang w:eastAsia="zh-CN"/>
        </w:rPr>
        <w:t>、</w:t>
      </w:r>
      <w:r w:rsidR="001E4156" w:rsidRPr="00F4289C">
        <w:rPr>
          <w:rFonts w:eastAsia="SimSun" w:hint="eastAsia"/>
          <w:sz w:val="24"/>
          <w:szCs w:val="24"/>
          <w:u w:val="single"/>
          <w:lang w:eastAsia="zh-CN"/>
        </w:rPr>
        <w:t>室内</w:t>
      </w:r>
      <w:r w:rsidRPr="00F4289C">
        <w:rPr>
          <w:rFonts w:eastAsia="SimSun" w:hint="eastAsia"/>
          <w:sz w:val="24"/>
          <w:szCs w:val="24"/>
          <w:u w:val="single"/>
          <w:lang w:eastAsia="zh-CN"/>
        </w:rPr>
        <w:t>空调制造</w:t>
      </w:r>
      <w:r w:rsidR="003E1017" w:rsidRPr="00F4289C">
        <w:rPr>
          <w:rFonts w:eastAsia="SimSun" w:hint="eastAsia"/>
          <w:sz w:val="24"/>
          <w:szCs w:val="24"/>
          <w:u w:val="single"/>
          <w:lang w:eastAsia="zh-CN"/>
        </w:rPr>
        <w:t>和</w:t>
      </w:r>
      <w:r w:rsidRPr="00F4289C">
        <w:rPr>
          <w:rFonts w:eastAsia="SimSun" w:hint="eastAsia"/>
          <w:sz w:val="24"/>
          <w:szCs w:val="24"/>
          <w:u w:val="single"/>
          <w:lang w:eastAsia="zh-CN"/>
        </w:rPr>
        <w:t>热泵热水器、制冷空调维修行业第二阶段由执行机构划转至</w:t>
      </w:r>
      <w:r w:rsidR="006D19D0" w:rsidRPr="00F4289C">
        <w:rPr>
          <w:rFonts w:eastAsia="SimSun" w:hint="eastAsia"/>
          <w:sz w:val="24"/>
          <w:szCs w:val="24"/>
          <w:u w:val="single"/>
          <w:lang w:eastAsia="zh-CN"/>
        </w:rPr>
        <w:t>对外合作与交流中心</w:t>
      </w:r>
      <w:r w:rsidRPr="00F4289C">
        <w:rPr>
          <w:rFonts w:eastAsia="SimSun" w:hint="eastAsia"/>
          <w:sz w:val="24"/>
          <w:szCs w:val="24"/>
          <w:u w:val="single"/>
          <w:lang w:eastAsia="zh-CN"/>
        </w:rPr>
        <w:t>的</w:t>
      </w:r>
      <w:r w:rsidR="00992377" w:rsidRPr="00F4289C">
        <w:rPr>
          <w:rFonts w:eastAsia="SimSun" w:hint="eastAsia"/>
          <w:sz w:val="24"/>
          <w:szCs w:val="24"/>
          <w:u w:val="single"/>
          <w:lang w:eastAsia="zh-CN"/>
        </w:rPr>
        <w:t>资金</w:t>
      </w:r>
      <w:r w:rsidRPr="00F4289C">
        <w:rPr>
          <w:rFonts w:eastAsia="SimSun" w:hint="eastAsia"/>
          <w:sz w:val="24"/>
          <w:szCs w:val="24"/>
          <w:u w:val="single"/>
          <w:lang w:eastAsia="zh-CN"/>
        </w:rPr>
        <w:t>总体</w:t>
      </w:r>
      <w:r w:rsidR="00992377" w:rsidRPr="00F4289C">
        <w:rPr>
          <w:rFonts w:eastAsia="SimSun" w:hint="eastAsia"/>
          <w:sz w:val="24"/>
          <w:szCs w:val="24"/>
          <w:u w:val="single"/>
          <w:lang w:eastAsia="zh-CN"/>
        </w:rPr>
        <w:t>管理</w:t>
      </w:r>
      <w:r w:rsidRPr="00F4289C">
        <w:rPr>
          <w:rFonts w:eastAsia="SimSun" w:hint="eastAsia"/>
          <w:sz w:val="24"/>
          <w:szCs w:val="24"/>
          <w:u w:val="single"/>
          <w:lang w:eastAsia="zh-CN"/>
        </w:rPr>
        <w:t>原则</w:t>
      </w:r>
      <w:r w:rsidR="007861C1" w:rsidRPr="00F4289C">
        <w:rPr>
          <w:rFonts w:eastAsia="SimSun" w:hint="eastAsia"/>
          <w:sz w:val="24"/>
          <w:szCs w:val="24"/>
          <w:u w:val="single"/>
          <w:lang w:eastAsia="zh-CN"/>
        </w:rPr>
        <w:t>的</w:t>
      </w:r>
      <w:r w:rsidRPr="00F4289C">
        <w:rPr>
          <w:rFonts w:eastAsia="SimSun" w:hint="eastAsia"/>
          <w:sz w:val="24"/>
          <w:szCs w:val="24"/>
          <w:u w:val="single"/>
          <w:lang w:eastAsia="zh-CN"/>
        </w:rPr>
        <w:t>报告》（第</w:t>
      </w:r>
      <w:r w:rsidRPr="00F4289C">
        <w:rPr>
          <w:rFonts w:eastAsia="SimSun" w:hint="eastAsia"/>
          <w:sz w:val="24"/>
          <w:szCs w:val="24"/>
          <w:u w:val="single"/>
          <w:lang w:eastAsia="zh-CN"/>
        </w:rPr>
        <w:t>94/11</w:t>
      </w:r>
      <w:r w:rsidRPr="00F4289C">
        <w:rPr>
          <w:rFonts w:eastAsia="SimSun" w:hint="eastAsia"/>
          <w:sz w:val="24"/>
          <w:szCs w:val="24"/>
          <w:u w:val="single"/>
          <w:lang w:eastAsia="zh-CN"/>
        </w:rPr>
        <w:t>号决定</w:t>
      </w:r>
      <w:r w:rsidR="00872C7E" w:rsidRPr="00F4289C">
        <w:rPr>
          <w:rFonts w:eastAsia="SimSun" w:hint="eastAsia"/>
          <w:sz w:val="24"/>
          <w:szCs w:val="24"/>
          <w:u w:val="single"/>
          <w:lang w:eastAsia="zh-CN"/>
        </w:rPr>
        <w:t>(b)</w:t>
      </w:r>
      <w:r w:rsidR="00872C7E" w:rsidRPr="00F4289C">
        <w:rPr>
          <w:rFonts w:eastAsia="SimSun" w:hint="eastAsia"/>
          <w:sz w:val="24"/>
          <w:szCs w:val="24"/>
          <w:u w:val="single"/>
          <w:lang w:eastAsia="zh-CN"/>
        </w:rPr>
        <w:t>段</w:t>
      </w:r>
      <w:r w:rsidRPr="00F4289C">
        <w:rPr>
          <w:rFonts w:eastAsia="SimSun" w:hint="eastAsia"/>
          <w:sz w:val="24"/>
          <w:szCs w:val="24"/>
          <w:u w:val="single"/>
          <w:lang w:eastAsia="zh-CN"/>
        </w:rPr>
        <w:t>）</w:t>
      </w:r>
    </w:p>
    <w:p w14:paraId="6452C33D" w14:textId="5FF522BE" w:rsidR="00D6648A" w:rsidRPr="00F4289C" w:rsidRDefault="007735AB" w:rsidP="00DA7C23">
      <w:pPr>
        <w:pStyle w:val="Heading1"/>
        <w:rPr>
          <w:rFonts w:eastAsia="SimSun"/>
          <w:sz w:val="24"/>
          <w:szCs w:val="24"/>
          <w:lang w:eastAsia="zh-CN"/>
        </w:rPr>
      </w:pPr>
      <w:r w:rsidRPr="00F4289C">
        <w:rPr>
          <w:rFonts w:eastAsia="SimSun"/>
          <w:sz w:val="24"/>
          <w:szCs w:val="24"/>
          <w:lang w:eastAsia="zh-CN"/>
        </w:rPr>
        <w:t>在第</w:t>
      </w:r>
      <w:r w:rsidR="00E74462" w:rsidRPr="00F4289C">
        <w:rPr>
          <w:rFonts w:eastAsia="SimSun" w:hint="eastAsia"/>
          <w:sz w:val="24"/>
          <w:szCs w:val="24"/>
          <w:lang w:eastAsia="zh-CN"/>
        </w:rPr>
        <w:t>九十四</w:t>
      </w:r>
      <w:r w:rsidRPr="00F4289C">
        <w:rPr>
          <w:rFonts w:eastAsia="SimSun"/>
          <w:sz w:val="24"/>
          <w:szCs w:val="24"/>
          <w:lang w:eastAsia="zh-CN"/>
        </w:rPr>
        <w:t>次会议上，执行委员会审议了该报告及</w:t>
      </w:r>
      <w:r w:rsidR="00432033" w:rsidRPr="00F4289C">
        <w:rPr>
          <w:rFonts w:eastAsia="SimSun" w:hint="eastAsia"/>
          <w:sz w:val="24"/>
          <w:szCs w:val="24"/>
          <w:lang w:eastAsia="zh-CN"/>
        </w:rPr>
        <w:t>关于</w:t>
      </w:r>
      <w:r w:rsidR="00244432" w:rsidRPr="00F4289C">
        <w:rPr>
          <w:rFonts w:eastAsia="SimSun"/>
          <w:sz w:val="24"/>
          <w:szCs w:val="24"/>
          <w:lang w:eastAsia="zh-CN"/>
        </w:rPr>
        <w:t>含氢氯氟烃淘汰管理计划</w:t>
      </w:r>
      <w:r w:rsidRPr="00F4289C">
        <w:rPr>
          <w:rFonts w:eastAsia="SimSun"/>
          <w:sz w:val="24"/>
          <w:szCs w:val="24"/>
          <w:lang w:eastAsia="zh-CN"/>
        </w:rPr>
        <w:t>第二阶段</w:t>
      </w:r>
      <w:r w:rsidR="00432033" w:rsidRPr="00F4289C">
        <w:rPr>
          <w:rFonts w:eastAsia="SimSun" w:hint="eastAsia"/>
          <w:sz w:val="24"/>
          <w:szCs w:val="24"/>
          <w:lang w:eastAsia="zh-CN"/>
        </w:rPr>
        <w:t>从</w:t>
      </w:r>
      <w:r w:rsidRPr="00F4289C">
        <w:rPr>
          <w:rFonts w:eastAsia="SimSun"/>
          <w:sz w:val="24"/>
          <w:szCs w:val="24"/>
          <w:lang w:eastAsia="zh-CN"/>
        </w:rPr>
        <w:t>执行机构划转至对</w:t>
      </w:r>
      <w:r w:rsidR="006D19D0" w:rsidRPr="00F4289C">
        <w:rPr>
          <w:rFonts w:eastAsia="SimSun"/>
          <w:sz w:val="24"/>
          <w:szCs w:val="24"/>
          <w:lang w:eastAsia="zh-CN"/>
        </w:rPr>
        <w:t>外合作与交流中心</w:t>
      </w:r>
      <w:r w:rsidRPr="00F4289C">
        <w:rPr>
          <w:rFonts w:eastAsia="SimSun"/>
          <w:sz w:val="24"/>
          <w:szCs w:val="24"/>
          <w:lang w:eastAsia="zh-CN"/>
        </w:rPr>
        <w:t>的</w:t>
      </w:r>
      <w:r w:rsidR="00213C52" w:rsidRPr="00F4289C">
        <w:rPr>
          <w:rFonts w:eastAsia="SimSun"/>
          <w:sz w:val="24"/>
          <w:szCs w:val="24"/>
          <w:lang w:eastAsia="zh-CN"/>
        </w:rPr>
        <w:t>资金</w:t>
      </w:r>
      <w:r w:rsidRPr="00F4289C">
        <w:rPr>
          <w:rFonts w:eastAsia="SimSun"/>
          <w:sz w:val="24"/>
          <w:szCs w:val="24"/>
          <w:lang w:eastAsia="zh-CN"/>
        </w:rPr>
        <w:t>总体</w:t>
      </w:r>
      <w:r w:rsidR="00213C52" w:rsidRPr="00F4289C">
        <w:rPr>
          <w:rFonts w:eastAsia="SimSun" w:hint="eastAsia"/>
          <w:sz w:val="24"/>
          <w:szCs w:val="24"/>
          <w:lang w:eastAsia="zh-CN"/>
        </w:rPr>
        <w:t>管理</w:t>
      </w:r>
      <w:r w:rsidRPr="00F4289C">
        <w:rPr>
          <w:rFonts w:eastAsia="SimSun"/>
          <w:sz w:val="24"/>
          <w:szCs w:val="24"/>
          <w:lang w:eastAsia="zh-CN"/>
        </w:rPr>
        <w:t>原则，并</w:t>
      </w:r>
      <w:r w:rsidR="002130CA" w:rsidRPr="00F4289C">
        <w:rPr>
          <w:rFonts w:eastAsia="SimSun" w:hint="eastAsia"/>
          <w:sz w:val="24"/>
          <w:szCs w:val="24"/>
          <w:lang w:eastAsia="zh-CN"/>
        </w:rPr>
        <w:t>请</w:t>
      </w:r>
      <w:r w:rsidRPr="00F4289C">
        <w:rPr>
          <w:rFonts w:eastAsia="SimSun"/>
          <w:sz w:val="24"/>
          <w:szCs w:val="24"/>
          <w:lang w:eastAsia="zh-CN"/>
        </w:rPr>
        <w:t>开发署</w:t>
      </w:r>
      <w:r w:rsidR="00D97F22" w:rsidRPr="00F4289C">
        <w:rPr>
          <w:rFonts w:eastAsia="SimSun" w:hint="eastAsia"/>
          <w:sz w:val="24"/>
          <w:szCs w:val="24"/>
          <w:lang w:eastAsia="zh-CN"/>
        </w:rPr>
        <w:t>对</w:t>
      </w:r>
      <w:r w:rsidRPr="00F4289C">
        <w:rPr>
          <w:rFonts w:eastAsia="SimSun"/>
          <w:sz w:val="24"/>
          <w:szCs w:val="24"/>
          <w:lang w:eastAsia="zh-CN"/>
        </w:rPr>
        <w:t>中国</w:t>
      </w:r>
      <w:r w:rsidR="00A83CC9" w:rsidRPr="00F4289C">
        <w:rPr>
          <w:rFonts w:eastAsia="SimSun"/>
          <w:sz w:val="24"/>
          <w:szCs w:val="24"/>
          <w:lang w:eastAsia="zh-CN"/>
        </w:rPr>
        <w:t>工业和商业制冷及空调</w:t>
      </w:r>
      <w:r w:rsidRPr="00F4289C">
        <w:rPr>
          <w:rFonts w:eastAsia="SimSun"/>
          <w:sz w:val="24"/>
          <w:szCs w:val="24"/>
          <w:lang w:eastAsia="zh-CN"/>
        </w:rPr>
        <w:t>行业计划</w:t>
      </w:r>
      <w:r w:rsidR="00D97F22" w:rsidRPr="00F4289C">
        <w:rPr>
          <w:rFonts w:eastAsia="SimSun"/>
          <w:sz w:val="24"/>
          <w:szCs w:val="24"/>
          <w:lang w:eastAsia="zh-CN"/>
        </w:rPr>
        <w:t>试点应用提交第</w:t>
      </w:r>
      <w:r w:rsidR="00D97F22" w:rsidRPr="00F4289C">
        <w:rPr>
          <w:rFonts w:eastAsia="SimSun" w:hint="eastAsia"/>
          <w:sz w:val="24"/>
          <w:szCs w:val="24"/>
          <w:lang w:eastAsia="zh-CN"/>
        </w:rPr>
        <w:t>九十四</w:t>
      </w:r>
      <w:r w:rsidR="00D97F22" w:rsidRPr="00F4289C">
        <w:rPr>
          <w:rFonts w:eastAsia="SimSun"/>
          <w:sz w:val="24"/>
          <w:szCs w:val="24"/>
          <w:lang w:eastAsia="zh-CN"/>
        </w:rPr>
        <w:t>次会议最终报告附件六所述的总体原则</w:t>
      </w:r>
      <w:r w:rsidR="00D97F22" w:rsidRPr="00F4289C">
        <w:rPr>
          <w:rFonts w:eastAsia="SimSun" w:hint="eastAsia"/>
          <w:sz w:val="24"/>
          <w:szCs w:val="24"/>
          <w:lang w:eastAsia="zh-CN"/>
        </w:rPr>
        <w:t>；并作为中国</w:t>
      </w:r>
      <w:r w:rsidR="00D97F22" w:rsidRPr="00F4289C">
        <w:rPr>
          <w:rFonts w:eastAsia="SimSun"/>
          <w:sz w:val="24"/>
          <w:szCs w:val="24"/>
          <w:lang w:eastAsia="zh-CN"/>
        </w:rPr>
        <w:t>含氢氯氟烃淘汰管理计划第二阶段</w:t>
      </w:r>
      <w:r w:rsidRPr="00F4289C">
        <w:rPr>
          <w:rFonts w:eastAsia="SimSun"/>
          <w:sz w:val="24"/>
          <w:szCs w:val="24"/>
          <w:lang w:eastAsia="zh-CN"/>
        </w:rPr>
        <w:t>的牵头执行机构，与其他执行机构协调，就</w:t>
      </w:r>
      <w:r w:rsidR="00A07AEC" w:rsidRPr="00F4289C">
        <w:rPr>
          <w:rFonts w:eastAsia="SimSun" w:hint="eastAsia"/>
          <w:sz w:val="24"/>
          <w:szCs w:val="24"/>
          <w:lang w:eastAsia="zh-CN"/>
        </w:rPr>
        <w:t>如何在</w:t>
      </w:r>
      <w:r w:rsidRPr="00F4289C">
        <w:rPr>
          <w:rFonts w:eastAsia="SimSun"/>
          <w:sz w:val="24"/>
          <w:szCs w:val="24"/>
          <w:lang w:eastAsia="zh-CN"/>
        </w:rPr>
        <w:t>溶剂、</w:t>
      </w:r>
      <w:r w:rsidR="00A83CC9" w:rsidRPr="00F4289C">
        <w:rPr>
          <w:rFonts w:eastAsia="SimSun"/>
          <w:sz w:val="24"/>
          <w:szCs w:val="24"/>
          <w:lang w:eastAsia="zh-CN"/>
        </w:rPr>
        <w:t>挤塑聚苯乙烯泡沫塑料</w:t>
      </w:r>
      <w:r w:rsidRPr="00F4289C">
        <w:rPr>
          <w:rFonts w:eastAsia="SimSun"/>
          <w:sz w:val="24"/>
          <w:szCs w:val="24"/>
          <w:lang w:eastAsia="zh-CN"/>
        </w:rPr>
        <w:t>、</w:t>
      </w:r>
      <w:r w:rsidR="009D6055" w:rsidRPr="00F4289C">
        <w:rPr>
          <w:rFonts w:eastAsia="SimSun"/>
          <w:sz w:val="24"/>
          <w:szCs w:val="24"/>
          <w:lang w:eastAsia="zh-CN"/>
        </w:rPr>
        <w:t>室内空调制造和热泵热水器</w:t>
      </w:r>
      <w:r w:rsidRPr="00F4289C">
        <w:rPr>
          <w:rFonts w:eastAsia="SimSun"/>
          <w:sz w:val="24"/>
          <w:szCs w:val="24"/>
          <w:lang w:eastAsia="zh-CN"/>
        </w:rPr>
        <w:t>制造及制冷维修行业计划</w:t>
      </w:r>
      <w:r w:rsidR="00A07AEC" w:rsidRPr="00F4289C">
        <w:rPr>
          <w:rFonts w:eastAsia="SimSun" w:hint="eastAsia"/>
          <w:sz w:val="24"/>
          <w:szCs w:val="24"/>
          <w:lang w:eastAsia="zh-CN"/>
        </w:rPr>
        <w:t>中执行这项</w:t>
      </w:r>
      <w:r w:rsidRPr="00F4289C">
        <w:rPr>
          <w:rFonts w:eastAsia="SimSun"/>
          <w:sz w:val="24"/>
          <w:szCs w:val="24"/>
          <w:lang w:eastAsia="zh-CN"/>
        </w:rPr>
        <w:t>总体原则向第</w:t>
      </w:r>
      <w:r w:rsidR="00A3530D" w:rsidRPr="00F4289C">
        <w:rPr>
          <w:rFonts w:eastAsia="SimSun" w:hint="eastAsia"/>
          <w:sz w:val="24"/>
          <w:szCs w:val="24"/>
          <w:lang w:eastAsia="zh-CN"/>
        </w:rPr>
        <w:t>九十五</w:t>
      </w:r>
      <w:r w:rsidRPr="00F4289C">
        <w:rPr>
          <w:rFonts w:eastAsia="SimSun"/>
          <w:sz w:val="24"/>
          <w:szCs w:val="24"/>
          <w:lang w:eastAsia="zh-CN"/>
        </w:rPr>
        <w:t>次会议提交</w:t>
      </w:r>
      <w:r w:rsidR="00A3530D" w:rsidRPr="00F4289C">
        <w:rPr>
          <w:rFonts w:eastAsia="SimSun" w:hint="eastAsia"/>
          <w:sz w:val="24"/>
          <w:szCs w:val="24"/>
          <w:lang w:eastAsia="zh-CN"/>
        </w:rPr>
        <w:t>一份</w:t>
      </w:r>
      <w:r w:rsidRPr="00F4289C">
        <w:rPr>
          <w:rFonts w:eastAsia="SimSun"/>
          <w:sz w:val="24"/>
          <w:szCs w:val="24"/>
          <w:lang w:eastAsia="zh-CN"/>
        </w:rPr>
        <w:t>报告。</w:t>
      </w:r>
    </w:p>
    <w:p w14:paraId="16E316CC" w14:textId="417CFE0D" w:rsidR="00D6648A" w:rsidRPr="00F4289C" w:rsidRDefault="007735AB" w:rsidP="00DA7C23">
      <w:pPr>
        <w:pStyle w:val="Heading1"/>
        <w:rPr>
          <w:rFonts w:eastAsia="SimSun"/>
          <w:sz w:val="24"/>
          <w:szCs w:val="24"/>
          <w:lang w:eastAsia="zh-CN"/>
        </w:rPr>
      </w:pPr>
      <w:r w:rsidRPr="00F4289C">
        <w:rPr>
          <w:rFonts w:eastAsia="SimSun"/>
          <w:sz w:val="24"/>
          <w:szCs w:val="24"/>
          <w:lang w:eastAsia="zh-CN"/>
        </w:rPr>
        <w:t>据此，在第</w:t>
      </w:r>
      <w:r w:rsidR="00A3530D" w:rsidRPr="00F4289C">
        <w:rPr>
          <w:rFonts w:eastAsia="SimSun" w:hint="eastAsia"/>
          <w:sz w:val="24"/>
          <w:szCs w:val="24"/>
          <w:lang w:eastAsia="zh-CN"/>
        </w:rPr>
        <w:t>九十五</w:t>
      </w:r>
      <w:r w:rsidRPr="00F4289C">
        <w:rPr>
          <w:rFonts w:eastAsia="SimSun"/>
          <w:sz w:val="24"/>
          <w:szCs w:val="24"/>
          <w:lang w:eastAsia="zh-CN"/>
        </w:rPr>
        <w:t>次会议上，执行委员会注意到开发署</w:t>
      </w:r>
      <w:r w:rsidR="00CA15C1" w:rsidRPr="00F4289C">
        <w:rPr>
          <w:rStyle w:val="FootnoteReference"/>
          <w:rFonts w:eastAsia="SimSun"/>
          <w:sz w:val="24"/>
          <w:szCs w:val="24"/>
        </w:rPr>
        <w:footnoteReference w:id="8"/>
      </w:r>
      <w:r w:rsidR="009D6104">
        <w:rPr>
          <w:rFonts w:eastAsia="SimSun" w:hint="eastAsia"/>
          <w:sz w:val="24"/>
          <w:szCs w:val="24"/>
          <w:lang w:eastAsia="zh-CN"/>
        </w:rPr>
        <w:t xml:space="preserve"> </w:t>
      </w:r>
      <w:r w:rsidRPr="00F4289C">
        <w:rPr>
          <w:rFonts w:eastAsia="SimSun"/>
          <w:sz w:val="24"/>
          <w:szCs w:val="24"/>
          <w:lang w:eastAsia="zh-CN"/>
        </w:rPr>
        <w:t>提交的报告，并</w:t>
      </w:r>
      <w:r w:rsidR="00A07AEC" w:rsidRPr="00F4289C">
        <w:rPr>
          <w:rFonts w:eastAsia="SimSun" w:hint="eastAsia"/>
          <w:sz w:val="24"/>
          <w:szCs w:val="24"/>
          <w:lang w:eastAsia="zh-CN"/>
        </w:rPr>
        <w:t>请</w:t>
      </w:r>
      <w:r w:rsidR="00CA15C1" w:rsidRPr="00F4289C">
        <w:rPr>
          <w:rFonts w:eastAsia="SimSun" w:hint="eastAsia"/>
          <w:sz w:val="24"/>
          <w:szCs w:val="24"/>
          <w:lang w:eastAsia="zh-CN"/>
        </w:rPr>
        <w:t>开发署</w:t>
      </w:r>
      <w:r w:rsidRPr="00F4289C">
        <w:rPr>
          <w:rFonts w:eastAsia="SimSun"/>
          <w:sz w:val="24"/>
          <w:szCs w:val="24"/>
          <w:lang w:eastAsia="zh-CN"/>
        </w:rPr>
        <w:t>、</w:t>
      </w:r>
      <w:r w:rsidR="00CA15C1" w:rsidRPr="00F4289C">
        <w:rPr>
          <w:rFonts w:eastAsia="SimSun" w:hint="eastAsia"/>
          <w:sz w:val="24"/>
          <w:szCs w:val="24"/>
          <w:lang w:eastAsia="zh-CN"/>
        </w:rPr>
        <w:t>工发组织</w:t>
      </w:r>
      <w:r w:rsidR="00A07AEC" w:rsidRPr="00F4289C">
        <w:rPr>
          <w:rFonts w:eastAsia="SimSun" w:hint="eastAsia"/>
          <w:sz w:val="24"/>
          <w:szCs w:val="24"/>
          <w:lang w:eastAsia="zh-CN"/>
        </w:rPr>
        <w:t>和</w:t>
      </w:r>
      <w:r w:rsidR="00CA15C1" w:rsidRPr="00F4289C">
        <w:rPr>
          <w:rFonts w:eastAsia="SimSun" w:hint="eastAsia"/>
          <w:sz w:val="24"/>
          <w:szCs w:val="24"/>
          <w:lang w:eastAsia="zh-CN"/>
        </w:rPr>
        <w:t>环境署</w:t>
      </w:r>
      <w:r w:rsidRPr="00F4289C">
        <w:rPr>
          <w:rFonts w:eastAsia="SimSun"/>
          <w:sz w:val="24"/>
          <w:szCs w:val="24"/>
          <w:lang w:eastAsia="zh-CN"/>
        </w:rPr>
        <w:t>作为相关行业计划的牵头机构，</w:t>
      </w:r>
      <w:r w:rsidR="00B633E4" w:rsidRPr="00F4289C">
        <w:rPr>
          <w:rFonts w:eastAsia="SimSun" w:hint="eastAsia"/>
          <w:sz w:val="24"/>
          <w:szCs w:val="24"/>
          <w:lang w:eastAsia="zh-CN"/>
        </w:rPr>
        <w:t>对</w:t>
      </w:r>
      <w:r w:rsidR="00244432" w:rsidRPr="00F4289C">
        <w:rPr>
          <w:rFonts w:eastAsia="SimSun"/>
          <w:sz w:val="24"/>
          <w:szCs w:val="24"/>
          <w:lang w:eastAsia="zh-CN"/>
        </w:rPr>
        <w:t>含氢氯氟烃淘汰管理计划</w:t>
      </w:r>
      <w:r w:rsidRPr="00F4289C">
        <w:rPr>
          <w:rFonts w:eastAsia="SimSun"/>
          <w:sz w:val="24"/>
          <w:szCs w:val="24"/>
          <w:lang w:eastAsia="zh-CN"/>
        </w:rPr>
        <w:t>第二阶段</w:t>
      </w:r>
      <w:r w:rsidR="00A83CC9" w:rsidRPr="00F4289C">
        <w:rPr>
          <w:rFonts w:eastAsia="SimSun"/>
          <w:sz w:val="24"/>
          <w:szCs w:val="24"/>
          <w:lang w:eastAsia="zh-CN"/>
        </w:rPr>
        <w:t>工业和商业制冷及空调</w:t>
      </w:r>
      <w:r w:rsidRPr="00F4289C">
        <w:rPr>
          <w:rFonts w:eastAsia="SimSun"/>
          <w:sz w:val="24"/>
          <w:szCs w:val="24"/>
          <w:lang w:eastAsia="zh-CN"/>
        </w:rPr>
        <w:t>、溶剂、</w:t>
      </w:r>
      <w:r w:rsidR="00A83CC9" w:rsidRPr="00F4289C">
        <w:rPr>
          <w:rFonts w:eastAsia="SimSun"/>
          <w:sz w:val="24"/>
          <w:szCs w:val="24"/>
          <w:lang w:eastAsia="zh-CN"/>
        </w:rPr>
        <w:t>挤塑聚苯乙烯泡沫塑料</w:t>
      </w:r>
      <w:r w:rsidRPr="00F4289C">
        <w:rPr>
          <w:rFonts w:eastAsia="SimSun"/>
          <w:sz w:val="24"/>
          <w:szCs w:val="24"/>
          <w:lang w:eastAsia="zh-CN"/>
        </w:rPr>
        <w:t>、</w:t>
      </w:r>
      <w:r w:rsidR="009D6055" w:rsidRPr="00F4289C">
        <w:rPr>
          <w:rFonts w:eastAsia="SimSun"/>
          <w:sz w:val="24"/>
          <w:szCs w:val="24"/>
          <w:lang w:eastAsia="zh-CN"/>
        </w:rPr>
        <w:t>室内空调制造和热泵热水器</w:t>
      </w:r>
      <w:r w:rsidRPr="00F4289C">
        <w:rPr>
          <w:rFonts w:eastAsia="SimSun"/>
          <w:sz w:val="24"/>
          <w:szCs w:val="24"/>
          <w:lang w:eastAsia="zh-CN"/>
        </w:rPr>
        <w:t>制造及制冷维修行业计划试点应用这些总体原则（第</w:t>
      </w:r>
      <w:r w:rsidRPr="00F4289C">
        <w:rPr>
          <w:rFonts w:eastAsia="SimSun"/>
          <w:sz w:val="24"/>
          <w:szCs w:val="24"/>
          <w:lang w:eastAsia="zh-CN"/>
        </w:rPr>
        <w:t>95/43</w:t>
      </w:r>
      <w:r w:rsidRPr="00F4289C">
        <w:rPr>
          <w:rFonts w:eastAsia="SimSun"/>
          <w:sz w:val="24"/>
          <w:szCs w:val="24"/>
          <w:lang w:eastAsia="zh-CN"/>
        </w:rPr>
        <w:t>号决定）。</w:t>
      </w:r>
    </w:p>
    <w:p w14:paraId="6F11F79B" w14:textId="5A42BD0C" w:rsidR="00235498" w:rsidRPr="00F4289C" w:rsidRDefault="00F33E47" w:rsidP="00DA7C23">
      <w:pPr>
        <w:pStyle w:val="Heading1"/>
        <w:rPr>
          <w:rFonts w:eastAsia="SimSun"/>
          <w:sz w:val="24"/>
          <w:szCs w:val="24"/>
          <w:lang w:eastAsia="zh-CN"/>
        </w:rPr>
      </w:pPr>
      <w:r w:rsidRPr="00F4289C">
        <w:rPr>
          <w:rFonts w:eastAsia="SimSun"/>
          <w:sz w:val="24"/>
          <w:szCs w:val="24"/>
          <w:shd w:val="clear" w:color="auto" w:fill="FFFFFF" w:themeFill="background1"/>
          <w:lang w:val="en-US" w:eastAsia="zh-CN"/>
        </w:rPr>
        <w:t>在第</w:t>
      </w:r>
      <w:r w:rsidR="00B633E4" w:rsidRPr="00F4289C">
        <w:rPr>
          <w:rFonts w:eastAsia="SimSun" w:hint="eastAsia"/>
          <w:sz w:val="24"/>
          <w:szCs w:val="24"/>
          <w:shd w:val="clear" w:color="auto" w:fill="FFFFFF" w:themeFill="background1"/>
          <w:lang w:val="en-US" w:eastAsia="zh-CN"/>
        </w:rPr>
        <w:t>九十七</w:t>
      </w:r>
      <w:r w:rsidRPr="00F4289C">
        <w:rPr>
          <w:rFonts w:eastAsia="SimSun"/>
          <w:sz w:val="24"/>
          <w:szCs w:val="24"/>
          <w:shd w:val="clear" w:color="auto" w:fill="FFFFFF" w:themeFill="background1"/>
          <w:lang w:val="en-US" w:eastAsia="zh-CN"/>
        </w:rPr>
        <w:t>次会议召开前，</w:t>
      </w:r>
      <w:r w:rsidR="002A5113" w:rsidRPr="00F4289C">
        <w:rPr>
          <w:rFonts w:eastAsia="SimSun" w:hint="eastAsia"/>
          <w:sz w:val="24"/>
          <w:szCs w:val="24"/>
          <w:shd w:val="clear" w:color="auto" w:fill="FFFFFF" w:themeFill="background1"/>
          <w:lang w:val="en-US" w:eastAsia="zh-CN"/>
        </w:rPr>
        <w:t>开发署</w:t>
      </w:r>
      <w:r w:rsidRPr="00F4289C">
        <w:rPr>
          <w:rFonts w:eastAsia="SimSun"/>
          <w:sz w:val="24"/>
          <w:szCs w:val="24"/>
          <w:shd w:val="clear" w:color="auto" w:fill="FFFFFF" w:themeFill="background1"/>
          <w:lang w:val="en-US" w:eastAsia="zh-CN"/>
        </w:rPr>
        <w:t>、</w:t>
      </w:r>
      <w:r w:rsidR="002A5113" w:rsidRPr="00F4289C">
        <w:rPr>
          <w:rFonts w:eastAsia="SimSun" w:hint="eastAsia"/>
          <w:sz w:val="24"/>
          <w:szCs w:val="24"/>
          <w:shd w:val="clear" w:color="auto" w:fill="FFFFFF" w:themeFill="background1"/>
          <w:lang w:val="en-US" w:eastAsia="zh-CN"/>
        </w:rPr>
        <w:t>工发组织</w:t>
      </w:r>
      <w:r w:rsidR="00B1238E" w:rsidRPr="00F4289C">
        <w:rPr>
          <w:rFonts w:eastAsia="SimSun" w:hint="eastAsia"/>
          <w:sz w:val="24"/>
          <w:szCs w:val="24"/>
          <w:shd w:val="clear" w:color="auto" w:fill="FFFFFF" w:themeFill="background1"/>
          <w:lang w:val="en-US" w:eastAsia="zh-CN"/>
        </w:rPr>
        <w:t>和</w:t>
      </w:r>
      <w:r w:rsidRPr="00F4289C">
        <w:rPr>
          <w:rFonts w:eastAsia="SimSun"/>
          <w:sz w:val="24"/>
          <w:szCs w:val="24"/>
          <w:shd w:val="clear" w:color="auto" w:fill="FFFFFF" w:themeFill="background1"/>
          <w:lang w:val="en-US" w:eastAsia="zh-CN"/>
        </w:rPr>
        <w:t>环境署确认，</w:t>
      </w:r>
      <w:r w:rsidR="00187F61" w:rsidRPr="00F4289C">
        <w:rPr>
          <w:rFonts w:eastAsia="SimSun" w:hint="eastAsia"/>
          <w:sz w:val="24"/>
          <w:szCs w:val="24"/>
          <w:shd w:val="clear" w:color="auto" w:fill="FFFFFF" w:themeFill="background1"/>
          <w:lang w:val="en-US" w:eastAsia="zh-CN"/>
        </w:rPr>
        <w:t>正</w:t>
      </w:r>
      <w:r w:rsidRPr="00F4289C">
        <w:rPr>
          <w:rFonts w:eastAsia="SimSun"/>
          <w:sz w:val="24"/>
          <w:szCs w:val="24"/>
          <w:shd w:val="clear" w:color="auto" w:fill="FFFFFF" w:themeFill="background1"/>
          <w:lang w:val="en-US" w:eastAsia="zh-CN"/>
        </w:rPr>
        <w:t>按照本文件所载各行业</w:t>
      </w:r>
      <w:r w:rsidR="00B1238E" w:rsidRPr="00F4289C">
        <w:rPr>
          <w:rFonts w:eastAsia="SimSun" w:hint="eastAsia"/>
          <w:sz w:val="24"/>
          <w:szCs w:val="24"/>
          <w:shd w:val="clear" w:color="auto" w:fill="FFFFFF" w:themeFill="background1"/>
          <w:lang w:val="en-US" w:eastAsia="zh-CN"/>
        </w:rPr>
        <w:t>的单独</w:t>
      </w:r>
      <w:r w:rsidRPr="00F4289C">
        <w:rPr>
          <w:rFonts w:eastAsia="SimSun"/>
          <w:sz w:val="24"/>
          <w:szCs w:val="24"/>
          <w:shd w:val="clear" w:color="auto" w:fill="FFFFFF" w:themeFill="background1"/>
          <w:lang w:val="en-US" w:eastAsia="zh-CN"/>
        </w:rPr>
        <w:t>进度报告（第</w:t>
      </w:r>
      <w:r w:rsidRPr="00F4289C">
        <w:rPr>
          <w:rFonts w:eastAsia="SimSun"/>
          <w:sz w:val="24"/>
          <w:szCs w:val="24"/>
          <w:shd w:val="clear" w:color="auto" w:fill="FFFFFF" w:themeFill="background1"/>
          <w:lang w:val="en-US" w:eastAsia="zh-CN"/>
        </w:rPr>
        <w:t>37</w:t>
      </w:r>
      <w:r w:rsidRPr="00F4289C">
        <w:rPr>
          <w:rFonts w:eastAsia="SimSun"/>
          <w:sz w:val="24"/>
          <w:szCs w:val="24"/>
          <w:shd w:val="clear" w:color="auto" w:fill="FFFFFF" w:themeFill="background1"/>
          <w:lang w:val="en-US" w:eastAsia="zh-CN"/>
        </w:rPr>
        <w:t>、</w:t>
      </w:r>
      <w:r w:rsidRPr="00F4289C">
        <w:rPr>
          <w:rFonts w:eastAsia="SimSun"/>
          <w:sz w:val="24"/>
          <w:szCs w:val="24"/>
          <w:shd w:val="clear" w:color="auto" w:fill="FFFFFF" w:themeFill="background1"/>
          <w:lang w:val="en-US" w:eastAsia="zh-CN"/>
        </w:rPr>
        <w:t>87</w:t>
      </w:r>
      <w:r w:rsidRPr="00F4289C">
        <w:rPr>
          <w:rFonts w:eastAsia="SimSun"/>
          <w:sz w:val="24"/>
          <w:szCs w:val="24"/>
          <w:shd w:val="clear" w:color="auto" w:fill="FFFFFF" w:themeFill="background1"/>
          <w:lang w:val="en-US" w:eastAsia="zh-CN"/>
        </w:rPr>
        <w:t>、</w:t>
      </w:r>
      <w:r w:rsidRPr="00F4289C">
        <w:rPr>
          <w:rFonts w:eastAsia="SimSun"/>
          <w:sz w:val="24"/>
          <w:szCs w:val="24"/>
          <w:shd w:val="clear" w:color="auto" w:fill="FFFFFF" w:themeFill="background1"/>
          <w:lang w:val="en-US" w:eastAsia="zh-CN"/>
        </w:rPr>
        <w:t>115</w:t>
      </w:r>
      <w:r w:rsidRPr="00F4289C">
        <w:rPr>
          <w:rFonts w:eastAsia="SimSun"/>
          <w:sz w:val="24"/>
          <w:szCs w:val="24"/>
          <w:shd w:val="clear" w:color="auto" w:fill="FFFFFF" w:themeFill="background1"/>
          <w:lang w:val="en-US" w:eastAsia="zh-CN"/>
        </w:rPr>
        <w:t>、</w:t>
      </w:r>
      <w:r w:rsidRPr="00F4289C">
        <w:rPr>
          <w:rFonts w:eastAsia="SimSun"/>
          <w:sz w:val="24"/>
          <w:szCs w:val="24"/>
          <w:shd w:val="clear" w:color="auto" w:fill="FFFFFF" w:themeFill="background1"/>
          <w:lang w:val="en-US" w:eastAsia="zh-CN"/>
        </w:rPr>
        <w:t>157</w:t>
      </w:r>
      <w:r w:rsidRPr="00F4289C">
        <w:rPr>
          <w:rFonts w:eastAsia="SimSun"/>
          <w:sz w:val="24"/>
          <w:szCs w:val="24"/>
          <w:shd w:val="clear" w:color="auto" w:fill="FFFFFF" w:themeFill="background1"/>
          <w:lang w:val="en-US" w:eastAsia="zh-CN"/>
        </w:rPr>
        <w:t>和</w:t>
      </w:r>
      <w:r w:rsidRPr="00F4289C">
        <w:rPr>
          <w:rFonts w:eastAsia="SimSun"/>
          <w:sz w:val="24"/>
          <w:szCs w:val="24"/>
          <w:shd w:val="clear" w:color="auto" w:fill="FFFFFF" w:themeFill="background1"/>
          <w:lang w:val="en-US" w:eastAsia="zh-CN"/>
        </w:rPr>
        <w:t>173</w:t>
      </w:r>
      <w:r w:rsidRPr="00F4289C">
        <w:rPr>
          <w:rFonts w:eastAsia="SimSun"/>
          <w:sz w:val="24"/>
          <w:szCs w:val="24"/>
          <w:shd w:val="clear" w:color="auto" w:fill="FFFFFF" w:themeFill="background1"/>
          <w:lang w:val="en-US" w:eastAsia="zh-CN"/>
        </w:rPr>
        <w:t>段）所述，</w:t>
      </w:r>
      <w:r w:rsidR="00187F61" w:rsidRPr="00F4289C">
        <w:rPr>
          <w:rFonts w:eastAsia="SimSun" w:hint="eastAsia"/>
          <w:sz w:val="24"/>
          <w:szCs w:val="24"/>
          <w:shd w:val="clear" w:color="auto" w:fill="FFFFFF" w:themeFill="background1"/>
          <w:lang w:val="en-US" w:eastAsia="zh-CN"/>
        </w:rPr>
        <w:t>对</w:t>
      </w:r>
      <w:r w:rsidR="00660F80" w:rsidRPr="00F4289C">
        <w:rPr>
          <w:rFonts w:eastAsia="SimSun" w:hint="eastAsia"/>
          <w:sz w:val="24"/>
          <w:szCs w:val="24"/>
          <w:shd w:val="clear" w:color="auto" w:fill="FFFFFF" w:themeFill="background1"/>
          <w:lang w:val="en-US" w:eastAsia="zh-CN"/>
        </w:rPr>
        <w:t>关于</w:t>
      </w:r>
      <w:r w:rsidRPr="00F4289C">
        <w:rPr>
          <w:rFonts w:eastAsia="SimSun"/>
          <w:sz w:val="24"/>
          <w:szCs w:val="24"/>
          <w:shd w:val="clear" w:color="auto" w:fill="FFFFFF" w:themeFill="background1"/>
          <w:lang w:val="en-US" w:eastAsia="zh-CN"/>
        </w:rPr>
        <w:t>相关行业计划第二阶段</w:t>
      </w:r>
      <w:r w:rsidR="00660F80" w:rsidRPr="00F4289C">
        <w:rPr>
          <w:rFonts w:eastAsia="SimSun" w:hint="eastAsia"/>
          <w:sz w:val="24"/>
          <w:szCs w:val="24"/>
          <w:shd w:val="clear" w:color="auto" w:fill="FFFFFF" w:themeFill="background1"/>
          <w:lang w:val="en-US" w:eastAsia="zh-CN"/>
        </w:rPr>
        <w:t>由</w:t>
      </w:r>
      <w:r w:rsidRPr="00F4289C">
        <w:rPr>
          <w:rFonts w:eastAsia="SimSun"/>
          <w:sz w:val="24"/>
          <w:szCs w:val="24"/>
          <w:shd w:val="clear" w:color="auto" w:fill="FFFFFF" w:themeFill="background1"/>
          <w:lang w:val="en-US" w:eastAsia="zh-CN"/>
        </w:rPr>
        <w:t>执行机构划转至</w:t>
      </w:r>
      <w:r w:rsidR="006D19D0" w:rsidRPr="00F4289C">
        <w:rPr>
          <w:rFonts w:eastAsia="SimSun"/>
          <w:sz w:val="24"/>
          <w:szCs w:val="24"/>
          <w:shd w:val="clear" w:color="auto" w:fill="FFFFFF" w:themeFill="background1"/>
          <w:lang w:val="en-US" w:eastAsia="zh-CN"/>
        </w:rPr>
        <w:t>对外合作与交流中心</w:t>
      </w:r>
      <w:r w:rsidRPr="00F4289C">
        <w:rPr>
          <w:rFonts w:eastAsia="SimSun"/>
          <w:sz w:val="24"/>
          <w:szCs w:val="24"/>
          <w:shd w:val="clear" w:color="auto" w:fill="FFFFFF" w:themeFill="background1"/>
          <w:lang w:val="en-US" w:eastAsia="zh-CN"/>
        </w:rPr>
        <w:t>的</w:t>
      </w:r>
      <w:r w:rsidR="00D64A9C" w:rsidRPr="00F4289C">
        <w:rPr>
          <w:rFonts w:eastAsia="SimSun" w:hint="eastAsia"/>
          <w:sz w:val="24"/>
          <w:szCs w:val="24"/>
          <w:shd w:val="clear" w:color="auto" w:fill="FFFFFF" w:themeFill="background1"/>
          <w:lang w:val="en-US" w:eastAsia="zh-CN"/>
        </w:rPr>
        <w:t>资金</w:t>
      </w:r>
      <w:r w:rsidRPr="00F4289C">
        <w:rPr>
          <w:rFonts w:eastAsia="SimSun"/>
          <w:sz w:val="24"/>
          <w:szCs w:val="24"/>
          <w:shd w:val="clear" w:color="auto" w:fill="FFFFFF" w:themeFill="background1"/>
          <w:lang w:val="en-US" w:eastAsia="zh-CN"/>
        </w:rPr>
        <w:t>适用总体</w:t>
      </w:r>
      <w:r w:rsidR="001B075B" w:rsidRPr="00F4289C">
        <w:rPr>
          <w:rFonts w:eastAsia="SimSun" w:hint="eastAsia"/>
          <w:sz w:val="24"/>
          <w:szCs w:val="24"/>
          <w:shd w:val="clear" w:color="auto" w:fill="FFFFFF" w:themeFill="background1"/>
          <w:lang w:val="en-US" w:eastAsia="zh-CN"/>
        </w:rPr>
        <w:t>管理</w:t>
      </w:r>
      <w:r w:rsidRPr="00F4289C">
        <w:rPr>
          <w:rFonts w:eastAsia="SimSun"/>
          <w:sz w:val="24"/>
          <w:szCs w:val="24"/>
          <w:shd w:val="clear" w:color="auto" w:fill="FFFFFF" w:themeFill="background1"/>
          <w:lang w:val="en-US" w:eastAsia="zh-CN"/>
        </w:rPr>
        <w:t>原则。</w:t>
      </w:r>
    </w:p>
    <w:p w14:paraId="62849DEF" w14:textId="4E4996BC" w:rsidR="0087743D" w:rsidRPr="00F4289C" w:rsidRDefault="00747709" w:rsidP="00DA7C23">
      <w:pPr>
        <w:pStyle w:val="Heading1"/>
        <w:widowControl w:val="0"/>
        <w:numPr>
          <w:ilvl w:val="0"/>
          <w:numId w:val="0"/>
        </w:numPr>
        <w:tabs>
          <w:tab w:val="left" w:pos="720"/>
        </w:tabs>
        <w:spacing w:before="240"/>
        <w:rPr>
          <w:rFonts w:eastAsia="SimSun"/>
          <w:sz w:val="24"/>
          <w:szCs w:val="24"/>
          <w:lang w:eastAsia="zh-CN"/>
        </w:rPr>
      </w:pPr>
      <w:r w:rsidRPr="00F4289C">
        <w:rPr>
          <w:rFonts w:eastAsia="SimSun" w:hint="eastAsia"/>
          <w:sz w:val="24"/>
          <w:szCs w:val="24"/>
          <w:u w:val="single"/>
          <w:lang w:eastAsia="zh-CN"/>
        </w:rPr>
        <w:t>第二阶段资金发放</w:t>
      </w:r>
      <w:r w:rsidR="00660F80" w:rsidRPr="00F4289C">
        <w:rPr>
          <w:rFonts w:eastAsia="SimSun" w:hint="eastAsia"/>
          <w:sz w:val="24"/>
          <w:szCs w:val="24"/>
          <w:u w:val="single"/>
          <w:lang w:eastAsia="zh-CN"/>
        </w:rPr>
        <w:t>情况</w:t>
      </w:r>
      <w:r w:rsidRPr="00F4289C">
        <w:rPr>
          <w:rFonts w:eastAsia="SimSun" w:hint="eastAsia"/>
          <w:sz w:val="24"/>
          <w:szCs w:val="24"/>
          <w:u w:val="single"/>
          <w:lang w:eastAsia="zh-CN"/>
        </w:rPr>
        <w:t>及所产生</w:t>
      </w:r>
      <w:r w:rsidR="00660F80" w:rsidRPr="00F4289C">
        <w:rPr>
          <w:rFonts w:eastAsia="SimSun" w:hint="eastAsia"/>
          <w:sz w:val="24"/>
          <w:szCs w:val="24"/>
          <w:u w:val="single"/>
          <w:lang w:eastAsia="zh-CN"/>
        </w:rPr>
        <w:t>的</w:t>
      </w:r>
      <w:r w:rsidRPr="00F4289C">
        <w:rPr>
          <w:rFonts w:eastAsia="SimSun" w:hint="eastAsia"/>
          <w:sz w:val="24"/>
          <w:szCs w:val="24"/>
          <w:u w:val="single"/>
          <w:lang w:eastAsia="zh-CN"/>
        </w:rPr>
        <w:t>利息</w:t>
      </w:r>
      <w:r w:rsidR="0087743D" w:rsidRPr="00F4289C">
        <w:rPr>
          <w:rStyle w:val="FootnoteReference"/>
          <w:rFonts w:eastAsia="SimSun"/>
          <w:sz w:val="24"/>
          <w:szCs w:val="24"/>
          <w:u w:val="single"/>
        </w:rPr>
        <w:footnoteReference w:id="9"/>
      </w:r>
    </w:p>
    <w:p w14:paraId="14ABB577" w14:textId="4D5B5006" w:rsidR="0087743D" w:rsidRPr="00F4289C" w:rsidRDefault="00F33E47" w:rsidP="005140D5">
      <w:pPr>
        <w:pStyle w:val="Heading1"/>
        <w:spacing w:before="240"/>
        <w:rPr>
          <w:rFonts w:eastAsia="SimSun"/>
          <w:sz w:val="24"/>
          <w:szCs w:val="24"/>
          <w:lang w:eastAsia="zh-CN"/>
        </w:rPr>
      </w:pPr>
      <w:r w:rsidRPr="00F4289C">
        <w:rPr>
          <w:rFonts w:eastAsia="SimSun"/>
          <w:sz w:val="24"/>
          <w:szCs w:val="24"/>
          <w:lang w:eastAsia="zh-CN"/>
        </w:rPr>
        <w:t>根据第</w:t>
      </w:r>
      <w:r w:rsidRPr="00F4289C">
        <w:rPr>
          <w:rFonts w:eastAsia="SimSun"/>
          <w:sz w:val="24"/>
          <w:szCs w:val="24"/>
          <w:lang w:eastAsia="zh-CN"/>
        </w:rPr>
        <w:t>77/49</w:t>
      </w:r>
      <w:r w:rsidR="00872C7E" w:rsidRPr="00F4289C">
        <w:rPr>
          <w:rFonts w:eastAsia="SimSun"/>
          <w:sz w:val="24"/>
          <w:szCs w:val="24"/>
          <w:lang w:eastAsia="zh-CN"/>
        </w:rPr>
        <w:t>号决定</w:t>
      </w:r>
      <w:r w:rsidRPr="00F4289C">
        <w:rPr>
          <w:rFonts w:eastAsia="SimSun"/>
          <w:sz w:val="24"/>
          <w:szCs w:val="24"/>
          <w:lang w:eastAsia="zh-CN"/>
        </w:rPr>
        <w:t>(b)(</w:t>
      </w:r>
      <w:r w:rsidR="00747709" w:rsidRPr="00F4289C">
        <w:rPr>
          <w:rFonts w:eastAsia="SimSun" w:hint="eastAsia"/>
          <w:sz w:val="24"/>
          <w:szCs w:val="24"/>
          <w:lang w:eastAsia="zh-CN"/>
        </w:rPr>
        <w:t>三</w:t>
      </w:r>
      <w:r w:rsidRPr="00F4289C">
        <w:rPr>
          <w:rFonts w:eastAsia="SimSun"/>
          <w:sz w:val="24"/>
          <w:szCs w:val="24"/>
          <w:lang w:eastAsia="zh-CN"/>
        </w:rPr>
        <w:t>)</w:t>
      </w:r>
      <w:r w:rsidR="00872C7E" w:rsidRPr="00F4289C">
        <w:rPr>
          <w:rFonts w:eastAsia="SimSun" w:hint="eastAsia"/>
          <w:sz w:val="24"/>
          <w:szCs w:val="24"/>
          <w:lang w:eastAsia="zh-CN"/>
        </w:rPr>
        <w:t>段</w:t>
      </w:r>
      <w:r w:rsidRPr="00F4289C">
        <w:rPr>
          <w:rFonts w:eastAsia="SimSun"/>
          <w:sz w:val="24"/>
          <w:szCs w:val="24"/>
          <w:lang w:eastAsia="zh-CN"/>
        </w:rPr>
        <w:t>，通过涵盖所有行业资金</w:t>
      </w:r>
      <w:r w:rsidR="00747709" w:rsidRPr="00F4289C">
        <w:rPr>
          <w:rFonts w:eastAsia="SimSun" w:hint="eastAsia"/>
          <w:sz w:val="24"/>
          <w:szCs w:val="24"/>
          <w:lang w:eastAsia="zh-CN"/>
        </w:rPr>
        <w:t>发放情况</w:t>
      </w:r>
      <w:r w:rsidRPr="00F4289C">
        <w:rPr>
          <w:rFonts w:eastAsia="SimSun"/>
          <w:sz w:val="24"/>
          <w:szCs w:val="24"/>
          <w:lang w:eastAsia="zh-CN"/>
        </w:rPr>
        <w:t>的审计报告</w:t>
      </w:r>
      <w:r w:rsidR="00327107" w:rsidRPr="00F4289C">
        <w:rPr>
          <w:rStyle w:val="FootnoteReference"/>
          <w:rFonts w:eastAsia="SimSun"/>
          <w:sz w:val="24"/>
          <w:szCs w:val="24"/>
        </w:rPr>
        <w:footnoteReference w:id="10"/>
      </w:r>
      <w:r w:rsidRPr="00F4289C">
        <w:rPr>
          <w:rFonts w:eastAsia="SimSun"/>
          <w:sz w:val="24"/>
          <w:szCs w:val="24"/>
          <w:lang w:eastAsia="zh-CN"/>
        </w:rPr>
        <w:t>（如表</w:t>
      </w:r>
      <w:r w:rsidRPr="00F4289C">
        <w:rPr>
          <w:rFonts w:eastAsia="SimSun"/>
          <w:sz w:val="24"/>
          <w:szCs w:val="24"/>
          <w:lang w:eastAsia="zh-CN"/>
        </w:rPr>
        <w:t>8</w:t>
      </w:r>
      <w:r w:rsidRPr="00F4289C">
        <w:rPr>
          <w:rFonts w:eastAsia="SimSun"/>
          <w:sz w:val="24"/>
          <w:szCs w:val="24"/>
          <w:lang w:eastAsia="zh-CN"/>
        </w:rPr>
        <w:t>所示）提供了截至</w:t>
      </w:r>
      <w:r w:rsidRPr="00F4289C">
        <w:rPr>
          <w:rFonts w:eastAsia="SimSun"/>
          <w:sz w:val="24"/>
          <w:szCs w:val="24"/>
          <w:lang w:eastAsia="zh-CN"/>
        </w:rPr>
        <w:t>2024</w:t>
      </w:r>
      <w:r w:rsidRPr="00F4289C">
        <w:rPr>
          <w:rFonts w:eastAsia="SimSun"/>
          <w:sz w:val="24"/>
          <w:szCs w:val="24"/>
          <w:lang w:eastAsia="zh-CN"/>
        </w:rPr>
        <w:t>年底此前划转用于</w:t>
      </w:r>
      <w:r w:rsidR="007C3FAC" w:rsidRPr="00F4289C">
        <w:rPr>
          <w:rFonts w:eastAsia="SimSun" w:hint="eastAsia"/>
          <w:sz w:val="24"/>
          <w:szCs w:val="24"/>
          <w:lang w:eastAsia="zh-CN"/>
        </w:rPr>
        <w:t>执行</w:t>
      </w:r>
      <w:r w:rsidRPr="00F4289C">
        <w:rPr>
          <w:rFonts w:eastAsia="SimSun"/>
          <w:sz w:val="24"/>
          <w:szCs w:val="24"/>
          <w:lang w:eastAsia="zh-CN"/>
        </w:rPr>
        <w:t>各行业计划的资金所产生利息</w:t>
      </w:r>
      <w:r w:rsidR="00327107" w:rsidRPr="00F4289C">
        <w:rPr>
          <w:rFonts w:eastAsia="SimSun"/>
          <w:sz w:val="24"/>
          <w:szCs w:val="24"/>
          <w:lang w:eastAsia="zh-CN"/>
        </w:rPr>
        <w:t>的</w:t>
      </w:r>
      <w:r w:rsidR="00327107" w:rsidRPr="00F4289C">
        <w:rPr>
          <w:rFonts w:eastAsia="SimSun" w:hint="eastAsia"/>
          <w:sz w:val="24"/>
          <w:szCs w:val="24"/>
          <w:lang w:eastAsia="zh-CN"/>
        </w:rPr>
        <w:t>相关</w:t>
      </w:r>
      <w:r w:rsidRPr="00F4289C">
        <w:rPr>
          <w:rFonts w:eastAsia="SimSun"/>
          <w:sz w:val="24"/>
          <w:szCs w:val="24"/>
          <w:lang w:eastAsia="zh-CN"/>
        </w:rPr>
        <w:t>信息。该报告指出：</w:t>
      </w:r>
      <w:r w:rsidR="00327107" w:rsidRPr="00F4289C">
        <w:rPr>
          <w:rFonts w:eastAsia="SimSun" w:hint="eastAsia"/>
          <w:sz w:val="24"/>
          <w:szCs w:val="24"/>
          <w:lang w:eastAsia="zh-CN"/>
        </w:rPr>
        <w:t>“</w:t>
      </w:r>
      <w:r w:rsidR="00244432" w:rsidRPr="00F4289C">
        <w:rPr>
          <w:rFonts w:eastAsia="SimSun"/>
          <w:sz w:val="24"/>
          <w:szCs w:val="24"/>
          <w:lang w:eastAsia="zh-CN"/>
        </w:rPr>
        <w:t>含氢氯氟烃淘汰管理计划</w:t>
      </w:r>
      <w:r w:rsidR="000910D4" w:rsidRPr="00F4289C">
        <w:rPr>
          <w:rFonts w:eastAsia="SimSun" w:hint="eastAsia"/>
          <w:sz w:val="24"/>
          <w:szCs w:val="24"/>
          <w:lang w:eastAsia="zh-CN"/>
        </w:rPr>
        <w:t>（</w:t>
      </w:r>
      <w:r w:rsidRPr="00F4289C">
        <w:rPr>
          <w:rFonts w:eastAsia="SimSun"/>
          <w:sz w:val="24"/>
          <w:szCs w:val="24"/>
          <w:lang w:eastAsia="zh-CN"/>
        </w:rPr>
        <w:t>第二阶段</w:t>
      </w:r>
      <w:r w:rsidR="000910D4" w:rsidRPr="00F4289C">
        <w:rPr>
          <w:rFonts w:eastAsia="SimSun" w:hint="eastAsia"/>
          <w:sz w:val="24"/>
          <w:szCs w:val="24"/>
          <w:lang w:eastAsia="zh-CN"/>
        </w:rPr>
        <w:t>）</w:t>
      </w:r>
      <w:r w:rsidRPr="00F4289C">
        <w:rPr>
          <w:rFonts w:eastAsia="SimSun"/>
          <w:sz w:val="24"/>
          <w:szCs w:val="24"/>
          <w:lang w:eastAsia="zh-CN"/>
        </w:rPr>
        <w:t>项目拨款及</w:t>
      </w:r>
      <w:r w:rsidR="000910D4" w:rsidRPr="00F4289C">
        <w:rPr>
          <w:rFonts w:eastAsia="SimSun" w:hint="eastAsia"/>
          <w:sz w:val="24"/>
          <w:szCs w:val="24"/>
          <w:lang w:eastAsia="zh-CN"/>
        </w:rPr>
        <w:t>资金发放情况</w:t>
      </w:r>
      <w:r w:rsidRPr="00F4289C">
        <w:rPr>
          <w:rFonts w:eastAsia="SimSun"/>
          <w:sz w:val="24"/>
          <w:szCs w:val="24"/>
          <w:lang w:eastAsia="zh-CN"/>
        </w:rPr>
        <w:t>财务报表符合《关于消耗臭氧层物质的蒙特利尔议定书》规则及</w:t>
      </w:r>
      <w:r w:rsidR="007C6CCE" w:rsidRPr="00F4289C">
        <w:rPr>
          <w:rFonts w:eastAsia="SimSun" w:hint="eastAsia"/>
          <w:sz w:val="24"/>
          <w:szCs w:val="24"/>
          <w:lang w:eastAsia="zh-CN"/>
        </w:rPr>
        <w:t>《</w:t>
      </w:r>
      <w:r w:rsidRPr="00F4289C">
        <w:rPr>
          <w:rFonts w:eastAsia="SimSun"/>
          <w:sz w:val="24"/>
          <w:szCs w:val="24"/>
          <w:lang w:eastAsia="zh-CN"/>
        </w:rPr>
        <w:t>中国</w:t>
      </w:r>
      <w:r w:rsidR="007C6CCE" w:rsidRPr="00F4289C">
        <w:rPr>
          <w:rFonts w:eastAsia="SimSun" w:hint="eastAsia"/>
          <w:sz w:val="24"/>
          <w:szCs w:val="24"/>
          <w:lang w:eastAsia="zh-CN"/>
        </w:rPr>
        <w:t>企业</w:t>
      </w:r>
      <w:r w:rsidRPr="00F4289C">
        <w:rPr>
          <w:rFonts w:eastAsia="SimSun"/>
          <w:sz w:val="24"/>
          <w:szCs w:val="24"/>
          <w:lang w:eastAsia="zh-CN"/>
        </w:rPr>
        <w:t>会计准则</w:t>
      </w:r>
      <w:r w:rsidR="007C6CCE" w:rsidRPr="00F4289C">
        <w:rPr>
          <w:rFonts w:eastAsia="SimSun" w:hint="eastAsia"/>
          <w:sz w:val="24"/>
          <w:szCs w:val="24"/>
          <w:lang w:eastAsia="zh-CN"/>
        </w:rPr>
        <w:t>》</w:t>
      </w:r>
      <w:r w:rsidRPr="00F4289C">
        <w:rPr>
          <w:rFonts w:eastAsia="SimSun"/>
          <w:sz w:val="24"/>
          <w:szCs w:val="24"/>
          <w:lang w:eastAsia="zh-CN"/>
        </w:rPr>
        <w:t>。</w:t>
      </w:r>
      <w:r w:rsidR="006D19D0" w:rsidRPr="00F4289C">
        <w:rPr>
          <w:rFonts w:eastAsia="SimSun"/>
          <w:sz w:val="24"/>
          <w:szCs w:val="24"/>
          <w:lang w:eastAsia="zh-CN"/>
        </w:rPr>
        <w:t>对外合作与交流中心</w:t>
      </w:r>
      <w:r w:rsidRPr="00F4289C">
        <w:rPr>
          <w:rFonts w:eastAsia="SimSun"/>
          <w:sz w:val="24"/>
          <w:szCs w:val="24"/>
          <w:lang w:eastAsia="zh-CN"/>
        </w:rPr>
        <w:t>已就</w:t>
      </w:r>
      <w:r w:rsidRPr="00F4289C">
        <w:rPr>
          <w:rFonts w:eastAsia="SimSun"/>
          <w:sz w:val="24"/>
          <w:szCs w:val="24"/>
          <w:lang w:eastAsia="zh-CN"/>
        </w:rPr>
        <w:t>2024</w:t>
      </w:r>
      <w:r w:rsidRPr="00F4289C">
        <w:rPr>
          <w:rFonts w:eastAsia="SimSun"/>
          <w:sz w:val="24"/>
          <w:szCs w:val="24"/>
          <w:lang w:eastAsia="zh-CN"/>
        </w:rPr>
        <w:t>年</w:t>
      </w:r>
      <w:r w:rsidRPr="00F4289C">
        <w:rPr>
          <w:rFonts w:eastAsia="SimSun"/>
          <w:sz w:val="24"/>
          <w:szCs w:val="24"/>
          <w:lang w:eastAsia="zh-CN"/>
        </w:rPr>
        <w:t>1</w:t>
      </w:r>
      <w:r w:rsidRPr="00F4289C">
        <w:rPr>
          <w:rFonts w:eastAsia="SimSun"/>
          <w:sz w:val="24"/>
          <w:szCs w:val="24"/>
          <w:lang w:eastAsia="zh-CN"/>
        </w:rPr>
        <w:t>月</w:t>
      </w:r>
      <w:r w:rsidRPr="00F4289C">
        <w:rPr>
          <w:rFonts w:eastAsia="SimSun"/>
          <w:sz w:val="24"/>
          <w:szCs w:val="24"/>
          <w:lang w:eastAsia="zh-CN"/>
        </w:rPr>
        <w:t>1</w:t>
      </w:r>
      <w:r w:rsidRPr="00F4289C">
        <w:rPr>
          <w:rFonts w:eastAsia="SimSun"/>
          <w:sz w:val="24"/>
          <w:szCs w:val="24"/>
          <w:lang w:eastAsia="zh-CN"/>
        </w:rPr>
        <w:t>日至</w:t>
      </w:r>
      <w:r w:rsidRPr="00F4289C">
        <w:rPr>
          <w:rFonts w:eastAsia="SimSun"/>
          <w:sz w:val="24"/>
          <w:szCs w:val="24"/>
          <w:lang w:eastAsia="zh-CN"/>
        </w:rPr>
        <w:t>12</w:t>
      </w:r>
      <w:r w:rsidRPr="00F4289C">
        <w:rPr>
          <w:rFonts w:eastAsia="SimSun"/>
          <w:sz w:val="24"/>
          <w:szCs w:val="24"/>
          <w:lang w:eastAsia="zh-CN"/>
        </w:rPr>
        <w:t>月</w:t>
      </w:r>
      <w:r w:rsidRPr="00F4289C">
        <w:rPr>
          <w:rFonts w:eastAsia="SimSun"/>
          <w:sz w:val="24"/>
          <w:szCs w:val="24"/>
          <w:lang w:eastAsia="zh-CN"/>
        </w:rPr>
        <w:t>31</w:t>
      </w:r>
      <w:r w:rsidRPr="00F4289C">
        <w:rPr>
          <w:rFonts w:eastAsia="SimSun"/>
          <w:sz w:val="24"/>
          <w:szCs w:val="24"/>
          <w:lang w:eastAsia="zh-CN"/>
        </w:rPr>
        <w:t>日期间的项目拨款及支出</w:t>
      </w:r>
      <w:r w:rsidR="007C6CCE" w:rsidRPr="00F4289C">
        <w:rPr>
          <w:rFonts w:eastAsia="SimSun" w:hint="eastAsia"/>
          <w:sz w:val="24"/>
          <w:szCs w:val="24"/>
          <w:lang w:eastAsia="zh-CN"/>
        </w:rPr>
        <w:t>报表</w:t>
      </w:r>
      <w:r w:rsidRPr="00F4289C">
        <w:rPr>
          <w:rFonts w:eastAsia="SimSun"/>
          <w:sz w:val="24"/>
          <w:szCs w:val="24"/>
          <w:lang w:eastAsia="zh-CN"/>
        </w:rPr>
        <w:t>在所有重大方面进行了公正合理的列报。</w:t>
      </w:r>
      <w:r w:rsidR="00327107" w:rsidRPr="00F4289C">
        <w:rPr>
          <w:rFonts w:eastAsia="SimSun" w:hint="eastAsia"/>
          <w:sz w:val="24"/>
          <w:szCs w:val="24"/>
          <w:lang w:eastAsia="zh-CN"/>
        </w:rPr>
        <w:t>”</w:t>
      </w:r>
    </w:p>
    <w:p w14:paraId="1A5D4F54" w14:textId="7B843E7B" w:rsidR="0087743D" w:rsidRPr="00367177" w:rsidRDefault="00BF4EDA" w:rsidP="00DA7C23">
      <w:pPr>
        <w:widowControl w:val="0"/>
        <w:spacing w:before="240" w:after="20"/>
        <w:rPr>
          <w:rFonts w:eastAsia="SimHei"/>
          <w:sz w:val="20"/>
          <w:szCs w:val="20"/>
          <w:lang w:eastAsia="zh-CN"/>
        </w:rPr>
      </w:pPr>
      <w:r w:rsidRPr="00367177">
        <w:rPr>
          <w:rFonts w:eastAsia="SimHei" w:hint="eastAsia"/>
          <w:sz w:val="20"/>
          <w:szCs w:val="20"/>
          <w:lang w:eastAsia="zh-CN"/>
        </w:rPr>
        <w:t>表</w:t>
      </w:r>
      <w:r w:rsidR="0087743D" w:rsidRPr="00367177">
        <w:rPr>
          <w:rFonts w:eastAsia="SimHei"/>
          <w:b/>
          <w:bCs/>
          <w:sz w:val="20"/>
          <w:szCs w:val="20"/>
          <w:lang w:eastAsia="zh-CN"/>
        </w:rPr>
        <w:t>8</w:t>
      </w:r>
      <w:r w:rsidR="00DA7C23" w:rsidRPr="00367177">
        <w:rPr>
          <w:rFonts w:eastAsia="SimHei"/>
          <w:b/>
          <w:bCs/>
          <w:sz w:val="20"/>
          <w:szCs w:val="20"/>
          <w:lang w:eastAsia="zh-CN"/>
        </w:rPr>
        <w:t>.</w:t>
      </w:r>
      <w:r w:rsidR="002D2DDC" w:rsidRPr="00367177">
        <w:rPr>
          <w:rFonts w:eastAsia="SimHei" w:hint="eastAsia"/>
          <w:sz w:val="20"/>
          <w:szCs w:val="20"/>
          <w:lang w:eastAsia="zh-CN"/>
        </w:rPr>
        <w:t xml:space="preserve"> </w:t>
      </w:r>
      <w:r w:rsidR="00DA7C23" w:rsidRPr="00367177">
        <w:rPr>
          <w:rFonts w:eastAsia="SimHei" w:hint="eastAsia"/>
          <w:sz w:val="20"/>
          <w:szCs w:val="20"/>
          <w:lang w:eastAsia="zh-CN"/>
        </w:rPr>
        <w:t>截</w:t>
      </w:r>
      <w:r w:rsidRPr="00367177">
        <w:rPr>
          <w:rFonts w:eastAsia="SimHei" w:hint="eastAsia"/>
          <w:sz w:val="20"/>
          <w:szCs w:val="20"/>
          <w:lang w:eastAsia="zh-CN"/>
        </w:rPr>
        <w:t>至</w:t>
      </w:r>
      <w:r w:rsidRPr="00367177">
        <w:rPr>
          <w:rFonts w:eastAsia="SimHei" w:hint="eastAsia"/>
          <w:b/>
          <w:bCs/>
          <w:sz w:val="20"/>
          <w:szCs w:val="20"/>
          <w:lang w:eastAsia="zh-CN"/>
        </w:rPr>
        <w:t>2024</w:t>
      </w:r>
      <w:r w:rsidRPr="00367177">
        <w:rPr>
          <w:rFonts w:eastAsia="SimHei" w:hint="eastAsia"/>
          <w:sz w:val="20"/>
          <w:szCs w:val="20"/>
          <w:lang w:eastAsia="zh-CN"/>
        </w:rPr>
        <w:t>年</w:t>
      </w:r>
      <w:r w:rsidRPr="00367177">
        <w:rPr>
          <w:rFonts w:eastAsia="SimHei" w:hint="eastAsia"/>
          <w:b/>
          <w:bCs/>
          <w:sz w:val="20"/>
          <w:szCs w:val="20"/>
          <w:lang w:eastAsia="zh-CN"/>
        </w:rPr>
        <w:t>12</w:t>
      </w:r>
      <w:r w:rsidRPr="00367177">
        <w:rPr>
          <w:rFonts w:eastAsia="SimHei" w:hint="eastAsia"/>
          <w:sz w:val="20"/>
          <w:szCs w:val="20"/>
          <w:lang w:eastAsia="zh-CN"/>
        </w:rPr>
        <w:t>月</w:t>
      </w:r>
      <w:r w:rsidRPr="00367177">
        <w:rPr>
          <w:rFonts w:eastAsia="SimHei" w:hint="eastAsia"/>
          <w:b/>
          <w:bCs/>
          <w:sz w:val="20"/>
          <w:szCs w:val="20"/>
          <w:lang w:eastAsia="zh-CN"/>
        </w:rPr>
        <w:t>31</w:t>
      </w:r>
      <w:r w:rsidRPr="00367177">
        <w:rPr>
          <w:rFonts w:eastAsia="SimHei" w:hint="eastAsia"/>
          <w:sz w:val="20"/>
          <w:szCs w:val="20"/>
          <w:lang w:eastAsia="zh-CN"/>
        </w:rPr>
        <w:t>日中国</w:t>
      </w:r>
      <w:r w:rsidRPr="00367177">
        <w:rPr>
          <w:rFonts w:eastAsia="SimHei"/>
          <w:sz w:val="20"/>
          <w:szCs w:val="20"/>
          <w:lang w:eastAsia="zh-CN"/>
        </w:rPr>
        <w:t>含氢氯氟烃淘汰管理计划</w:t>
      </w:r>
      <w:r w:rsidRPr="00367177">
        <w:rPr>
          <w:rFonts w:eastAsia="SimHei" w:hint="eastAsia"/>
          <w:sz w:val="20"/>
          <w:szCs w:val="20"/>
          <w:lang w:eastAsia="zh-CN"/>
        </w:rPr>
        <w:t>第二阶段所产生</w:t>
      </w:r>
      <w:r w:rsidR="00E55FFD" w:rsidRPr="00367177">
        <w:rPr>
          <w:rFonts w:eastAsia="SimHei" w:hint="eastAsia"/>
          <w:sz w:val="20"/>
          <w:szCs w:val="20"/>
          <w:lang w:eastAsia="zh-CN"/>
        </w:rPr>
        <w:t>的</w:t>
      </w:r>
      <w:r w:rsidRPr="00367177">
        <w:rPr>
          <w:rFonts w:eastAsia="SimHei" w:hint="eastAsia"/>
          <w:sz w:val="20"/>
          <w:szCs w:val="20"/>
          <w:lang w:eastAsia="zh-CN"/>
        </w:rPr>
        <w:t>利息（美元）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6"/>
        <w:gridCol w:w="3544"/>
      </w:tblGrid>
      <w:tr w:rsidR="0087743D" w:rsidRPr="00367177" w14:paraId="6F1F9357" w14:textId="77777777" w:rsidTr="002249CA">
        <w:trPr>
          <w:trHeight w:val="54"/>
          <w:tblHeader/>
        </w:trPr>
        <w:tc>
          <w:tcPr>
            <w:tcW w:w="3105" w:type="pct"/>
            <w:tcBorders>
              <w:top w:val="single" w:sz="4" w:space="0" w:color="auto"/>
              <w:left w:val="single" w:sz="4" w:space="0" w:color="auto"/>
              <w:bottom w:val="single" w:sz="4" w:space="0" w:color="auto"/>
              <w:right w:val="single" w:sz="4" w:space="0" w:color="auto"/>
            </w:tcBorders>
            <w:noWrap/>
            <w:vAlign w:val="center"/>
            <w:hideMark/>
          </w:tcPr>
          <w:p w14:paraId="08B90CBB" w14:textId="56A8E53D" w:rsidR="0087743D" w:rsidRPr="00367177" w:rsidRDefault="007D4D66" w:rsidP="00DA7C23">
            <w:pPr>
              <w:widowControl w:val="0"/>
              <w:spacing w:before="20" w:after="20"/>
              <w:jc w:val="center"/>
              <w:rPr>
                <w:rFonts w:eastAsia="SimSun"/>
                <w:color w:val="000000"/>
                <w:sz w:val="18"/>
                <w:szCs w:val="18"/>
                <w:lang w:val="en-US"/>
              </w:rPr>
            </w:pPr>
            <w:r w:rsidRPr="00367177">
              <w:rPr>
                <w:rFonts w:eastAsia="SimHei" w:hint="eastAsia"/>
                <w:bCs/>
                <w:color w:val="000000"/>
                <w:sz w:val="18"/>
                <w:szCs w:val="18"/>
                <w:lang w:val="en-US" w:eastAsia="zh-CN"/>
              </w:rPr>
              <w:t>行业计划和执行机构</w:t>
            </w:r>
          </w:p>
        </w:tc>
        <w:tc>
          <w:tcPr>
            <w:tcW w:w="189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2A12CA" w14:textId="33CDC370" w:rsidR="0087743D" w:rsidRPr="00367177" w:rsidRDefault="007D4D66" w:rsidP="00DA7C23">
            <w:pPr>
              <w:widowControl w:val="0"/>
              <w:spacing w:before="20" w:after="20"/>
              <w:jc w:val="center"/>
              <w:rPr>
                <w:rFonts w:eastAsia="SimSun"/>
                <w:color w:val="000000"/>
                <w:sz w:val="18"/>
                <w:szCs w:val="18"/>
                <w:lang w:val="en-US" w:eastAsia="zh-CN"/>
              </w:rPr>
            </w:pPr>
            <w:r w:rsidRPr="00367177">
              <w:rPr>
                <w:rFonts w:eastAsia="SimHei" w:hint="eastAsia"/>
                <w:bCs/>
                <w:color w:val="000000"/>
                <w:sz w:val="18"/>
                <w:szCs w:val="18"/>
                <w:lang w:val="en-US" w:eastAsia="zh-CN"/>
              </w:rPr>
              <w:t>第二阶段所产生</w:t>
            </w:r>
            <w:r w:rsidR="00E55FFD" w:rsidRPr="00367177">
              <w:rPr>
                <w:rFonts w:eastAsia="SimHei" w:hint="eastAsia"/>
                <w:bCs/>
                <w:color w:val="000000"/>
                <w:sz w:val="18"/>
                <w:szCs w:val="18"/>
                <w:lang w:val="en-US" w:eastAsia="zh-CN"/>
              </w:rPr>
              <w:t>的</w:t>
            </w:r>
            <w:r w:rsidRPr="00367177">
              <w:rPr>
                <w:rFonts w:eastAsia="SimHei" w:hint="eastAsia"/>
                <w:bCs/>
                <w:color w:val="000000"/>
                <w:sz w:val="18"/>
                <w:szCs w:val="18"/>
                <w:lang w:val="en-US" w:eastAsia="zh-CN"/>
              </w:rPr>
              <w:t>利息（美元）</w:t>
            </w:r>
          </w:p>
        </w:tc>
      </w:tr>
      <w:tr w:rsidR="0087743D" w:rsidRPr="00367177" w14:paraId="20F55640"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29646725" w14:textId="3BD26369" w:rsidR="0087743D" w:rsidRPr="00367177" w:rsidRDefault="00A83CC9" w:rsidP="001A1351">
            <w:pPr>
              <w:widowControl w:val="0"/>
              <w:spacing w:before="20" w:after="20"/>
              <w:ind w:leftChars="50" w:left="110"/>
              <w:rPr>
                <w:rFonts w:eastAsia="SimSun"/>
                <w:color w:val="000000"/>
                <w:sz w:val="18"/>
                <w:szCs w:val="18"/>
                <w:lang w:val="en-US" w:eastAsia="zh-CN"/>
              </w:rPr>
            </w:pPr>
            <w:r w:rsidRPr="00367177">
              <w:rPr>
                <w:rFonts w:eastAsia="SimSun"/>
                <w:color w:val="000000"/>
                <w:sz w:val="18"/>
                <w:szCs w:val="18"/>
                <w:lang w:val="en-US" w:eastAsia="zh-CN"/>
              </w:rPr>
              <w:t>挤塑聚苯乙烯泡沫塑料</w:t>
            </w:r>
            <w:r w:rsidR="007D4D66" w:rsidRPr="00367177">
              <w:rPr>
                <w:rFonts w:eastAsia="SimSun" w:hint="eastAsia"/>
                <w:color w:val="000000"/>
                <w:sz w:val="18"/>
                <w:szCs w:val="18"/>
                <w:lang w:val="en-US" w:eastAsia="zh-CN"/>
              </w:rPr>
              <w:t>（工发组织</w:t>
            </w:r>
            <w:r w:rsidR="007D4D66" w:rsidRPr="00367177">
              <w:rPr>
                <w:rFonts w:eastAsia="SimSun" w:hint="eastAsia"/>
                <w:color w:val="000000"/>
                <w:sz w:val="18"/>
                <w:szCs w:val="18"/>
                <w:lang w:val="en-US" w:eastAsia="zh-CN"/>
              </w:rPr>
              <w:t>/</w:t>
            </w:r>
            <w:r w:rsidR="007D4D66" w:rsidRPr="00367177">
              <w:rPr>
                <w:rFonts w:eastAsia="SimSun" w:hint="eastAsia"/>
                <w:color w:val="000000"/>
                <w:sz w:val="18"/>
                <w:szCs w:val="18"/>
                <w:lang w:val="en-US" w:eastAsia="zh-CN"/>
              </w:rPr>
              <w:t>德国）</w:t>
            </w:r>
          </w:p>
        </w:tc>
        <w:tc>
          <w:tcPr>
            <w:tcW w:w="1895" w:type="pct"/>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0BD5B7B5" w14:textId="77777777" w:rsidR="0087743D" w:rsidRPr="00367177" w:rsidRDefault="0087743D" w:rsidP="00DA7C23">
            <w:pPr>
              <w:widowControl w:val="0"/>
              <w:spacing w:before="20" w:after="20"/>
              <w:ind w:right="568"/>
              <w:jc w:val="right"/>
              <w:rPr>
                <w:rFonts w:eastAsia="SimSun"/>
                <w:color w:val="000000"/>
                <w:sz w:val="18"/>
                <w:szCs w:val="18"/>
                <w:lang w:val="en-US"/>
              </w:rPr>
            </w:pPr>
            <w:r w:rsidRPr="00367177">
              <w:rPr>
                <w:rFonts w:eastAsia="SimSun"/>
                <w:color w:val="000000"/>
                <w:sz w:val="18"/>
                <w:szCs w:val="18"/>
              </w:rPr>
              <w:t>1,721</w:t>
            </w:r>
          </w:p>
        </w:tc>
      </w:tr>
      <w:tr w:rsidR="0087743D" w:rsidRPr="00367177" w14:paraId="3F9C607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7EFA9144" w14:textId="7359A1FF" w:rsidR="0087743D" w:rsidRPr="00367177" w:rsidRDefault="00A83CC9" w:rsidP="001A1351">
            <w:pPr>
              <w:widowControl w:val="0"/>
              <w:spacing w:before="20" w:after="20"/>
              <w:ind w:leftChars="50" w:left="110"/>
              <w:rPr>
                <w:rFonts w:eastAsia="SimSun"/>
                <w:color w:val="000000"/>
                <w:sz w:val="18"/>
                <w:szCs w:val="18"/>
                <w:lang w:val="en-US" w:eastAsia="zh-CN"/>
              </w:rPr>
            </w:pPr>
            <w:r w:rsidRPr="00367177">
              <w:rPr>
                <w:rFonts w:eastAsia="SimSun"/>
                <w:color w:val="000000"/>
                <w:sz w:val="18"/>
                <w:szCs w:val="18"/>
                <w:lang w:val="en-US" w:eastAsia="zh-CN"/>
              </w:rPr>
              <w:t>聚氨酯泡沫塑料</w:t>
            </w:r>
            <w:r w:rsidR="007D4D66" w:rsidRPr="00367177">
              <w:rPr>
                <w:rFonts w:eastAsia="SimSun" w:hint="eastAsia"/>
                <w:color w:val="000000"/>
                <w:sz w:val="18"/>
                <w:szCs w:val="18"/>
                <w:lang w:val="en-US" w:eastAsia="zh-CN"/>
              </w:rPr>
              <w:t>（世界银行）</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DA3CA7F" w14:textId="77777777" w:rsidR="0087743D" w:rsidRPr="00367177" w:rsidRDefault="0087743D" w:rsidP="00DA7C23">
            <w:pPr>
              <w:widowControl w:val="0"/>
              <w:spacing w:before="20" w:after="20"/>
              <w:ind w:right="568"/>
              <w:jc w:val="right"/>
              <w:rPr>
                <w:rFonts w:eastAsia="SimSun"/>
                <w:color w:val="000000"/>
                <w:sz w:val="18"/>
                <w:szCs w:val="18"/>
                <w:lang w:val="en-US"/>
              </w:rPr>
            </w:pPr>
            <w:r w:rsidRPr="00367177">
              <w:rPr>
                <w:rFonts w:eastAsia="SimSun"/>
                <w:color w:val="000000"/>
                <w:sz w:val="18"/>
                <w:szCs w:val="18"/>
              </w:rPr>
              <w:t>170</w:t>
            </w:r>
          </w:p>
        </w:tc>
      </w:tr>
      <w:tr w:rsidR="0087743D" w:rsidRPr="00367177" w14:paraId="3BF1569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6D2CEE6C" w14:textId="2B3AF2D6" w:rsidR="0087743D" w:rsidRPr="00367177" w:rsidRDefault="00A83CC9" w:rsidP="001A1351">
            <w:pPr>
              <w:widowControl w:val="0"/>
              <w:spacing w:before="20" w:after="20"/>
              <w:ind w:leftChars="50" w:left="110"/>
              <w:rPr>
                <w:rFonts w:eastAsia="SimSun"/>
                <w:color w:val="000000"/>
                <w:sz w:val="18"/>
                <w:szCs w:val="18"/>
                <w:lang w:val="en-US" w:eastAsia="zh-CN"/>
              </w:rPr>
            </w:pPr>
            <w:r w:rsidRPr="00367177">
              <w:rPr>
                <w:rFonts w:eastAsia="SimSun"/>
                <w:color w:val="000000"/>
                <w:sz w:val="18"/>
                <w:szCs w:val="18"/>
                <w:lang w:val="en-US" w:eastAsia="zh-CN"/>
              </w:rPr>
              <w:lastRenderedPageBreak/>
              <w:t>工业和商业制冷及空调</w:t>
            </w:r>
            <w:r w:rsidR="007D4D66" w:rsidRPr="00367177">
              <w:rPr>
                <w:rFonts w:eastAsia="SimSun" w:hint="eastAsia"/>
                <w:color w:val="000000"/>
                <w:sz w:val="18"/>
                <w:szCs w:val="18"/>
                <w:lang w:val="en-US" w:eastAsia="zh-CN"/>
              </w:rPr>
              <w:t>（开发署）</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FC38C7C" w14:textId="77777777" w:rsidR="0087743D" w:rsidRPr="00367177" w:rsidRDefault="0087743D" w:rsidP="00DA7C23">
            <w:pPr>
              <w:widowControl w:val="0"/>
              <w:spacing w:before="20" w:after="20"/>
              <w:ind w:right="568"/>
              <w:jc w:val="right"/>
              <w:rPr>
                <w:rFonts w:eastAsia="SimSun"/>
                <w:color w:val="000000"/>
                <w:sz w:val="18"/>
                <w:szCs w:val="18"/>
                <w:lang w:val="en-US"/>
              </w:rPr>
            </w:pPr>
            <w:r w:rsidRPr="00367177">
              <w:rPr>
                <w:rFonts w:eastAsia="SimSun"/>
                <w:color w:val="000000"/>
                <w:sz w:val="18"/>
                <w:szCs w:val="18"/>
              </w:rPr>
              <w:t>7,244</w:t>
            </w:r>
          </w:p>
        </w:tc>
      </w:tr>
      <w:tr w:rsidR="0087743D" w:rsidRPr="00367177" w14:paraId="5245538E"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493240A" w14:textId="1A5DBC32" w:rsidR="0087743D" w:rsidRPr="00367177" w:rsidRDefault="009D6055" w:rsidP="001A1351">
            <w:pPr>
              <w:widowControl w:val="0"/>
              <w:spacing w:before="20" w:after="20"/>
              <w:ind w:leftChars="50" w:left="110"/>
              <w:rPr>
                <w:rFonts w:eastAsia="SimSun"/>
                <w:color w:val="000000"/>
                <w:sz w:val="18"/>
                <w:szCs w:val="18"/>
                <w:lang w:val="en-US" w:eastAsia="zh-CN"/>
              </w:rPr>
            </w:pPr>
            <w:r w:rsidRPr="00367177">
              <w:rPr>
                <w:rFonts w:eastAsia="SimSun"/>
                <w:color w:val="000000"/>
                <w:sz w:val="18"/>
                <w:szCs w:val="18"/>
                <w:lang w:val="en-US" w:eastAsia="zh-CN"/>
              </w:rPr>
              <w:t>室内空调制造和热泵热水器</w:t>
            </w:r>
            <w:r w:rsidR="007D4D66" w:rsidRPr="00367177">
              <w:rPr>
                <w:rFonts w:eastAsia="SimSun" w:hint="eastAsia"/>
                <w:color w:val="000000"/>
                <w:sz w:val="18"/>
                <w:szCs w:val="18"/>
                <w:lang w:val="en-US" w:eastAsia="zh-CN"/>
              </w:rPr>
              <w:t>（工发组织</w:t>
            </w:r>
            <w:r w:rsidR="007D4D66" w:rsidRPr="00367177">
              <w:rPr>
                <w:rFonts w:eastAsia="SimSun" w:hint="eastAsia"/>
                <w:color w:val="000000"/>
                <w:sz w:val="18"/>
                <w:szCs w:val="18"/>
                <w:lang w:val="en-US" w:eastAsia="zh-CN"/>
              </w:rPr>
              <w:t>/</w:t>
            </w:r>
            <w:r w:rsidR="007D4D66" w:rsidRPr="00367177">
              <w:rPr>
                <w:rFonts w:eastAsia="SimSun" w:hint="eastAsia"/>
                <w:color w:val="000000"/>
                <w:sz w:val="18"/>
                <w:szCs w:val="18"/>
                <w:lang w:val="en-US" w:eastAsia="zh-CN"/>
              </w:rPr>
              <w:t>奥地利</w:t>
            </w:r>
            <w:r w:rsidR="007D4D66" w:rsidRPr="00367177">
              <w:rPr>
                <w:rFonts w:eastAsia="SimSun" w:hint="eastAsia"/>
                <w:color w:val="000000"/>
                <w:sz w:val="18"/>
                <w:szCs w:val="18"/>
                <w:lang w:val="en-US" w:eastAsia="zh-CN"/>
              </w:rPr>
              <w:t>/</w:t>
            </w:r>
            <w:r w:rsidR="007D4D66" w:rsidRPr="00367177">
              <w:rPr>
                <w:rFonts w:eastAsia="SimSun" w:hint="eastAsia"/>
                <w:color w:val="000000"/>
                <w:sz w:val="18"/>
                <w:szCs w:val="18"/>
                <w:lang w:val="en-US" w:eastAsia="zh-CN"/>
              </w:rPr>
              <w:t>意大利）</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BDA56EC" w14:textId="77777777" w:rsidR="0087743D" w:rsidRPr="00367177" w:rsidRDefault="0087743D" w:rsidP="00DA7C23">
            <w:pPr>
              <w:widowControl w:val="0"/>
              <w:spacing w:before="20" w:after="20"/>
              <w:ind w:right="568"/>
              <w:jc w:val="right"/>
              <w:rPr>
                <w:rFonts w:eastAsia="SimSun"/>
                <w:color w:val="000000"/>
                <w:sz w:val="18"/>
                <w:szCs w:val="18"/>
                <w:lang w:val="en-US"/>
              </w:rPr>
            </w:pPr>
            <w:r w:rsidRPr="00367177">
              <w:rPr>
                <w:rFonts w:eastAsia="SimSun"/>
                <w:color w:val="000000"/>
                <w:sz w:val="18"/>
                <w:szCs w:val="18"/>
              </w:rPr>
              <w:t>14,697</w:t>
            </w:r>
          </w:p>
        </w:tc>
      </w:tr>
      <w:tr w:rsidR="0087743D" w:rsidRPr="00367177" w14:paraId="2836236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48A354CA" w14:textId="7B26F52B" w:rsidR="0087743D" w:rsidRPr="00367177" w:rsidRDefault="00A83CC9" w:rsidP="001A1351">
            <w:pPr>
              <w:widowControl w:val="0"/>
              <w:spacing w:before="20" w:after="20"/>
              <w:ind w:leftChars="50" w:left="110"/>
              <w:rPr>
                <w:rFonts w:eastAsia="SimSun"/>
                <w:color w:val="000000"/>
                <w:sz w:val="18"/>
                <w:szCs w:val="18"/>
                <w:lang w:val="en-US"/>
              </w:rPr>
            </w:pPr>
            <w:r w:rsidRPr="00367177">
              <w:rPr>
                <w:rFonts w:eastAsia="SimSun"/>
                <w:color w:val="000000"/>
                <w:sz w:val="18"/>
                <w:szCs w:val="18"/>
                <w:lang w:val="en-US"/>
              </w:rPr>
              <w:t>溶剂</w:t>
            </w:r>
            <w:r w:rsidR="007D4D66" w:rsidRPr="00367177">
              <w:rPr>
                <w:rFonts w:eastAsia="SimSun" w:hint="eastAsia"/>
                <w:color w:val="000000"/>
                <w:sz w:val="18"/>
                <w:szCs w:val="18"/>
                <w:lang w:val="en-US" w:eastAsia="zh-CN"/>
              </w:rPr>
              <w:t>（开发署）</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CF899EE" w14:textId="77777777" w:rsidR="0087743D" w:rsidRPr="00367177" w:rsidRDefault="0087743D" w:rsidP="00DA7C23">
            <w:pPr>
              <w:widowControl w:val="0"/>
              <w:spacing w:before="20" w:after="20"/>
              <w:ind w:right="568"/>
              <w:jc w:val="right"/>
              <w:rPr>
                <w:rFonts w:eastAsia="SimSun"/>
                <w:color w:val="000000"/>
                <w:sz w:val="18"/>
                <w:szCs w:val="18"/>
                <w:lang w:val="en-US"/>
              </w:rPr>
            </w:pPr>
            <w:r w:rsidRPr="00367177">
              <w:rPr>
                <w:rFonts w:eastAsia="SimSun"/>
                <w:color w:val="000000"/>
                <w:sz w:val="18"/>
                <w:szCs w:val="18"/>
              </w:rPr>
              <w:t>4,878</w:t>
            </w:r>
          </w:p>
        </w:tc>
      </w:tr>
      <w:tr w:rsidR="0087743D" w:rsidRPr="00367177" w14:paraId="16B52D7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FF97F30" w14:textId="3CC14ABC" w:rsidR="0087743D" w:rsidRPr="00367177" w:rsidRDefault="008C6916" w:rsidP="001A1351">
            <w:pPr>
              <w:keepNext/>
              <w:spacing w:before="20" w:after="20"/>
              <w:ind w:leftChars="50" w:left="110"/>
              <w:rPr>
                <w:rFonts w:eastAsia="SimSun"/>
                <w:color w:val="000000"/>
                <w:sz w:val="18"/>
                <w:szCs w:val="18"/>
                <w:lang w:val="en-US" w:eastAsia="zh-CN"/>
              </w:rPr>
            </w:pPr>
            <w:r w:rsidRPr="00367177">
              <w:rPr>
                <w:rFonts w:eastAsia="SimSun" w:hint="eastAsia"/>
                <w:color w:val="000000"/>
                <w:sz w:val="18"/>
                <w:szCs w:val="18"/>
                <w:lang w:val="en-US" w:eastAsia="zh-CN"/>
              </w:rPr>
              <w:t>制冷</w:t>
            </w:r>
            <w:r w:rsidR="00B83805" w:rsidRPr="00367177">
              <w:rPr>
                <w:rFonts w:eastAsia="SimSun" w:hint="eastAsia"/>
                <w:color w:val="000000"/>
                <w:sz w:val="18"/>
                <w:szCs w:val="18"/>
                <w:lang w:val="en-US" w:eastAsia="zh-CN"/>
              </w:rPr>
              <w:t>维修（环境署</w:t>
            </w:r>
            <w:r w:rsidR="00B83805" w:rsidRPr="00367177">
              <w:rPr>
                <w:rFonts w:eastAsia="SimSun" w:hint="eastAsia"/>
                <w:color w:val="000000"/>
                <w:sz w:val="18"/>
                <w:szCs w:val="18"/>
                <w:lang w:val="en-US" w:eastAsia="zh-CN"/>
              </w:rPr>
              <w:t>/</w:t>
            </w:r>
            <w:r w:rsidR="00B83805" w:rsidRPr="00367177">
              <w:rPr>
                <w:rFonts w:eastAsia="SimSun" w:hint="eastAsia"/>
                <w:color w:val="000000"/>
                <w:sz w:val="18"/>
                <w:szCs w:val="18"/>
                <w:lang w:val="en-US" w:eastAsia="zh-CN"/>
              </w:rPr>
              <w:t>德国</w:t>
            </w:r>
            <w:r w:rsidR="00B83805" w:rsidRPr="00367177">
              <w:rPr>
                <w:rFonts w:eastAsia="SimSun" w:hint="eastAsia"/>
                <w:color w:val="000000"/>
                <w:sz w:val="18"/>
                <w:szCs w:val="18"/>
                <w:lang w:val="en-US" w:eastAsia="zh-CN"/>
              </w:rPr>
              <w:t>/</w:t>
            </w:r>
            <w:r w:rsidR="00B83805" w:rsidRPr="00367177">
              <w:rPr>
                <w:rFonts w:eastAsia="SimSun" w:hint="eastAsia"/>
                <w:color w:val="000000"/>
                <w:sz w:val="18"/>
                <w:szCs w:val="18"/>
                <w:lang w:val="en-US" w:eastAsia="zh-CN"/>
              </w:rPr>
              <w:t>日本）</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1911A92" w14:textId="77777777" w:rsidR="0087743D" w:rsidRPr="00367177" w:rsidRDefault="0087743D" w:rsidP="00DA7C23">
            <w:pPr>
              <w:widowControl w:val="0"/>
              <w:spacing w:before="20" w:after="20"/>
              <w:ind w:right="568"/>
              <w:jc w:val="right"/>
              <w:rPr>
                <w:rFonts w:eastAsia="SimSun"/>
                <w:color w:val="000000"/>
                <w:sz w:val="18"/>
                <w:szCs w:val="18"/>
                <w:lang w:val="en-US"/>
              </w:rPr>
            </w:pPr>
            <w:r w:rsidRPr="00367177">
              <w:rPr>
                <w:rFonts w:eastAsia="SimSun"/>
                <w:color w:val="000000"/>
                <w:sz w:val="18"/>
                <w:szCs w:val="18"/>
              </w:rPr>
              <w:t>2,217</w:t>
            </w:r>
          </w:p>
        </w:tc>
      </w:tr>
      <w:tr w:rsidR="0087743D" w:rsidRPr="00367177" w14:paraId="769C659D"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3F9E8460" w14:textId="6062CC8B" w:rsidR="0087743D" w:rsidRPr="00367177" w:rsidRDefault="00B83805" w:rsidP="001A1351">
            <w:pPr>
              <w:keepNext/>
              <w:tabs>
                <w:tab w:val="left" w:pos="593"/>
              </w:tabs>
              <w:spacing w:before="20" w:after="20"/>
              <w:ind w:leftChars="50" w:left="252" w:hanging="142"/>
              <w:rPr>
                <w:rFonts w:eastAsia="SimSun"/>
                <w:b/>
                <w:bCs/>
                <w:color w:val="000000"/>
                <w:sz w:val="18"/>
                <w:szCs w:val="18"/>
                <w:lang w:val="en-US"/>
              </w:rPr>
            </w:pPr>
            <w:r w:rsidRPr="00367177">
              <w:rPr>
                <w:rFonts w:eastAsia="SimHei" w:hint="eastAsia"/>
                <w:bCs/>
                <w:color w:val="000000"/>
                <w:sz w:val="18"/>
                <w:szCs w:val="18"/>
                <w:lang w:val="en-US" w:eastAsia="zh-CN"/>
              </w:rPr>
              <w:t>所有行业计划共计</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3F4935A9" w14:textId="77777777" w:rsidR="0087743D" w:rsidRPr="00367177" w:rsidRDefault="0087743D" w:rsidP="00DA7C23">
            <w:pPr>
              <w:widowControl w:val="0"/>
              <w:spacing w:before="20" w:after="20"/>
              <w:ind w:right="558"/>
              <w:jc w:val="right"/>
              <w:rPr>
                <w:rFonts w:eastAsia="SimSun"/>
                <w:b/>
                <w:color w:val="000000"/>
                <w:sz w:val="18"/>
                <w:szCs w:val="18"/>
                <w:lang w:val="en-US"/>
              </w:rPr>
            </w:pPr>
            <w:r w:rsidRPr="00367177">
              <w:rPr>
                <w:rFonts w:eastAsia="SimHei"/>
                <w:b/>
                <w:color w:val="000000"/>
                <w:sz w:val="18"/>
                <w:szCs w:val="18"/>
              </w:rPr>
              <w:t>30,927</w:t>
            </w:r>
          </w:p>
        </w:tc>
      </w:tr>
    </w:tbl>
    <w:p w14:paraId="68F33457" w14:textId="03129159" w:rsidR="0087743D" w:rsidRPr="00F4289C" w:rsidRDefault="00A072C8" w:rsidP="00DA7C23">
      <w:pPr>
        <w:pStyle w:val="Heading1"/>
        <w:widowControl w:val="0"/>
        <w:numPr>
          <w:ilvl w:val="0"/>
          <w:numId w:val="0"/>
        </w:numPr>
        <w:tabs>
          <w:tab w:val="left" w:pos="720"/>
        </w:tabs>
        <w:spacing w:before="240"/>
        <w:rPr>
          <w:rFonts w:eastAsia="SimSun"/>
          <w:sz w:val="24"/>
          <w:szCs w:val="24"/>
          <w:u w:val="single"/>
          <w:lang w:eastAsia="zh-CN"/>
        </w:rPr>
      </w:pPr>
      <w:r w:rsidRPr="00F4289C">
        <w:rPr>
          <w:rFonts w:eastAsia="SimSun" w:hint="eastAsia"/>
          <w:sz w:val="24"/>
          <w:szCs w:val="24"/>
          <w:u w:val="single"/>
          <w:lang w:eastAsia="zh-CN"/>
        </w:rPr>
        <w:t>付款进度报告和供资申请</w:t>
      </w:r>
    </w:p>
    <w:p w14:paraId="552BD4A2" w14:textId="08797E4B" w:rsidR="0087743D" w:rsidRPr="00F4289C" w:rsidRDefault="00F33E47" w:rsidP="00DA7C23">
      <w:pPr>
        <w:pStyle w:val="Heading1"/>
        <w:spacing w:before="240"/>
        <w:rPr>
          <w:rFonts w:eastAsia="SimSun"/>
          <w:sz w:val="24"/>
          <w:szCs w:val="24"/>
          <w:lang w:eastAsia="zh-CN"/>
        </w:rPr>
      </w:pPr>
      <w:r w:rsidRPr="00F4289C">
        <w:rPr>
          <w:rFonts w:eastAsia="SimSun"/>
          <w:sz w:val="24"/>
          <w:szCs w:val="24"/>
          <w:lang w:eastAsia="zh-CN"/>
        </w:rPr>
        <w:t>秘书处说明下方附有各行业计划</w:t>
      </w:r>
      <w:r w:rsidR="007F5058" w:rsidRPr="00F4289C">
        <w:rPr>
          <w:rFonts w:eastAsia="SimSun" w:hint="eastAsia"/>
          <w:sz w:val="24"/>
          <w:szCs w:val="24"/>
          <w:lang w:eastAsia="zh-CN"/>
        </w:rPr>
        <w:t>执行</w:t>
      </w:r>
      <w:r w:rsidRPr="00F4289C">
        <w:rPr>
          <w:rFonts w:eastAsia="SimSun"/>
          <w:sz w:val="24"/>
          <w:szCs w:val="24"/>
          <w:lang w:eastAsia="zh-CN"/>
        </w:rPr>
        <w:t>情况的详细</w:t>
      </w:r>
      <w:r w:rsidR="007F5058" w:rsidRPr="00F4289C">
        <w:rPr>
          <w:rFonts w:eastAsia="SimSun" w:hint="eastAsia"/>
          <w:sz w:val="24"/>
          <w:szCs w:val="24"/>
          <w:lang w:eastAsia="zh-CN"/>
        </w:rPr>
        <w:t>单独</w:t>
      </w:r>
      <w:r w:rsidRPr="00F4289C">
        <w:rPr>
          <w:rFonts w:eastAsia="SimSun"/>
          <w:sz w:val="24"/>
          <w:szCs w:val="24"/>
          <w:lang w:eastAsia="zh-CN"/>
        </w:rPr>
        <w:t>进度报告及</w:t>
      </w:r>
      <w:r w:rsidR="009A3237" w:rsidRPr="00F4289C">
        <w:rPr>
          <w:rFonts w:eastAsia="SimSun" w:hint="eastAsia"/>
          <w:sz w:val="24"/>
          <w:szCs w:val="24"/>
          <w:lang w:eastAsia="zh-CN"/>
        </w:rPr>
        <w:t>相关供资</w:t>
      </w:r>
      <w:r w:rsidRPr="00F4289C">
        <w:rPr>
          <w:rFonts w:eastAsia="SimSun"/>
          <w:sz w:val="24"/>
          <w:szCs w:val="24"/>
          <w:lang w:eastAsia="zh-CN"/>
        </w:rPr>
        <w:t>申请。每份报告均包含以下内容：</w:t>
      </w:r>
      <w:r w:rsidR="00373489" w:rsidRPr="00F4289C">
        <w:rPr>
          <w:rFonts w:eastAsia="SimSun" w:hint="eastAsia"/>
          <w:sz w:val="24"/>
          <w:szCs w:val="24"/>
          <w:lang w:eastAsia="zh-CN"/>
        </w:rPr>
        <w:t>关于</w:t>
      </w:r>
      <w:r w:rsidRPr="00F4289C">
        <w:rPr>
          <w:rFonts w:eastAsia="SimSun"/>
          <w:sz w:val="24"/>
          <w:szCs w:val="24"/>
          <w:lang w:eastAsia="zh-CN"/>
        </w:rPr>
        <w:t>当前</w:t>
      </w:r>
      <w:r w:rsidR="009A3237" w:rsidRPr="00F4289C">
        <w:rPr>
          <w:rFonts w:eastAsia="SimSun" w:hint="eastAsia"/>
          <w:sz w:val="24"/>
          <w:szCs w:val="24"/>
          <w:lang w:eastAsia="zh-CN"/>
        </w:rPr>
        <w:t>付款实施</w:t>
      </w:r>
      <w:r w:rsidRPr="00F4289C">
        <w:rPr>
          <w:rFonts w:eastAsia="SimSun"/>
          <w:sz w:val="24"/>
          <w:szCs w:val="24"/>
          <w:lang w:eastAsia="zh-CN"/>
        </w:rPr>
        <w:t>情况及</w:t>
      </w:r>
      <w:r w:rsidR="009A3237" w:rsidRPr="00F4289C">
        <w:rPr>
          <w:rFonts w:eastAsia="SimSun" w:hint="eastAsia"/>
          <w:sz w:val="24"/>
          <w:szCs w:val="24"/>
          <w:lang w:eastAsia="zh-CN"/>
        </w:rPr>
        <w:t>资金发放</w:t>
      </w:r>
      <w:r w:rsidR="00045ADE" w:rsidRPr="00F4289C">
        <w:rPr>
          <w:rFonts w:eastAsia="SimSun" w:hint="eastAsia"/>
          <w:sz w:val="24"/>
          <w:szCs w:val="24"/>
          <w:lang w:eastAsia="zh-CN"/>
        </w:rPr>
        <w:t>量</w:t>
      </w:r>
      <w:r w:rsidR="00373489" w:rsidRPr="00F4289C">
        <w:rPr>
          <w:rFonts w:eastAsia="SimSun" w:hint="eastAsia"/>
          <w:sz w:val="24"/>
          <w:szCs w:val="24"/>
          <w:lang w:eastAsia="zh-CN"/>
        </w:rPr>
        <w:t>的</w:t>
      </w:r>
      <w:r w:rsidRPr="00F4289C">
        <w:rPr>
          <w:rFonts w:eastAsia="SimSun"/>
          <w:sz w:val="24"/>
          <w:szCs w:val="24"/>
          <w:lang w:eastAsia="zh-CN"/>
        </w:rPr>
        <w:t>报告、下一次</w:t>
      </w:r>
      <w:r w:rsidR="00B247FF" w:rsidRPr="00F4289C">
        <w:rPr>
          <w:rFonts w:eastAsia="SimSun" w:hint="eastAsia"/>
          <w:sz w:val="24"/>
          <w:szCs w:val="24"/>
          <w:lang w:eastAsia="zh-CN"/>
        </w:rPr>
        <w:t>付款执行</w:t>
      </w:r>
      <w:r w:rsidRPr="00F4289C">
        <w:rPr>
          <w:rFonts w:eastAsia="SimSun"/>
          <w:sz w:val="24"/>
          <w:szCs w:val="24"/>
          <w:lang w:eastAsia="zh-CN"/>
        </w:rPr>
        <w:t>计划、基金秘书处</w:t>
      </w:r>
      <w:r w:rsidR="00373489" w:rsidRPr="00F4289C">
        <w:rPr>
          <w:rFonts w:eastAsia="SimSun" w:hint="eastAsia"/>
          <w:sz w:val="24"/>
          <w:szCs w:val="24"/>
          <w:lang w:eastAsia="zh-CN"/>
        </w:rPr>
        <w:t>的评论以及</w:t>
      </w:r>
      <w:r w:rsidRPr="00F4289C">
        <w:rPr>
          <w:rFonts w:eastAsia="SimSun"/>
          <w:sz w:val="24"/>
          <w:szCs w:val="24"/>
          <w:lang w:eastAsia="zh-CN"/>
        </w:rPr>
        <w:t>建议。</w:t>
      </w:r>
    </w:p>
    <w:p w14:paraId="0D891B54" w14:textId="37EEC269" w:rsidR="0087743D" w:rsidRPr="00F4289C" w:rsidRDefault="00F33E47" w:rsidP="00DA7C23">
      <w:pPr>
        <w:pStyle w:val="Heading1"/>
        <w:widowControl w:val="0"/>
        <w:spacing w:before="240"/>
        <w:rPr>
          <w:rFonts w:eastAsia="SimSun"/>
          <w:sz w:val="24"/>
          <w:szCs w:val="24"/>
          <w:lang w:eastAsia="zh-CN"/>
        </w:rPr>
      </w:pPr>
      <w:r w:rsidRPr="00F4289C">
        <w:rPr>
          <w:rFonts w:eastAsia="SimSun"/>
          <w:sz w:val="24"/>
          <w:szCs w:val="24"/>
          <w:lang w:eastAsia="zh-CN"/>
        </w:rPr>
        <w:t>秘书处指出，中国政府</w:t>
      </w:r>
      <w:r w:rsidR="00FD3354" w:rsidRPr="00F4289C">
        <w:rPr>
          <w:rFonts w:eastAsia="SimSun" w:hint="eastAsia"/>
          <w:sz w:val="24"/>
          <w:szCs w:val="24"/>
          <w:lang w:eastAsia="zh-CN"/>
        </w:rPr>
        <w:t>已履行</w:t>
      </w:r>
      <w:r w:rsidR="00373489" w:rsidRPr="00F4289C">
        <w:rPr>
          <w:rFonts w:eastAsia="SimSun" w:hint="eastAsia"/>
          <w:sz w:val="24"/>
          <w:szCs w:val="24"/>
          <w:lang w:eastAsia="zh-CN"/>
        </w:rPr>
        <w:t>为</w:t>
      </w:r>
      <w:r w:rsidRPr="00F4289C">
        <w:rPr>
          <w:rFonts w:eastAsia="SimSun"/>
          <w:sz w:val="24"/>
          <w:szCs w:val="24"/>
          <w:lang w:eastAsia="zh-CN"/>
        </w:rPr>
        <w:t>各行业设定的</w:t>
      </w:r>
      <w:r w:rsidR="00733585" w:rsidRPr="00F4289C">
        <w:rPr>
          <w:rFonts w:eastAsia="SimSun"/>
          <w:sz w:val="24"/>
          <w:szCs w:val="24"/>
          <w:lang w:eastAsia="zh-CN"/>
        </w:rPr>
        <w:t>含氢氯氟烃</w:t>
      </w:r>
      <w:r w:rsidRPr="00F4289C">
        <w:rPr>
          <w:rFonts w:eastAsia="SimSun"/>
          <w:sz w:val="24"/>
          <w:szCs w:val="24"/>
          <w:lang w:eastAsia="zh-CN"/>
        </w:rPr>
        <w:t>消费</w:t>
      </w:r>
      <w:r w:rsidR="00FD3354" w:rsidRPr="00F4289C">
        <w:rPr>
          <w:rFonts w:eastAsia="SimSun" w:hint="eastAsia"/>
          <w:sz w:val="24"/>
          <w:szCs w:val="24"/>
          <w:lang w:eastAsia="zh-CN"/>
        </w:rPr>
        <w:t>量</w:t>
      </w:r>
      <w:r w:rsidRPr="00F4289C">
        <w:rPr>
          <w:rFonts w:eastAsia="SimSun"/>
          <w:sz w:val="24"/>
          <w:szCs w:val="24"/>
          <w:lang w:eastAsia="zh-CN"/>
        </w:rPr>
        <w:t>目标，所有行业均取得实质性进展且资金</w:t>
      </w:r>
      <w:r w:rsidR="00FD3354" w:rsidRPr="00F4289C">
        <w:rPr>
          <w:rFonts w:eastAsia="SimSun" w:hint="eastAsia"/>
          <w:sz w:val="24"/>
          <w:szCs w:val="24"/>
          <w:lang w:eastAsia="zh-CN"/>
        </w:rPr>
        <w:t>已发放</w:t>
      </w:r>
      <w:r w:rsidRPr="00F4289C">
        <w:rPr>
          <w:rFonts w:eastAsia="SimSun"/>
          <w:sz w:val="24"/>
          <w:szCs w:val="24"/>
          <w:lang w:eastAsia="zh-CN"/>
        </w:rPr>
        <w:t>，所有技术与成本问题均已解决。</w:t>
      </w:r>
    </w:p>
    <w:p w14:paraId="5FEA1C23" w14:textId="5CF8B752" w:rsidR="0087743D" w:rsidRPr="00034DFC" w:rsidRDefault="000F2CF9" w:rsidP="00DA7C23">
      <w:pPr>
        <w:widowControl w:val="0"/>
        <w:tabs>
          <w:tab w:val="left" w:pos="8280"/>
        </w:tabs>
        <w:spacing w:before="240" w:after="240"/>
        <w:rPr>
          <w:rFonts w:eastAsia="SimHei"/>
          <w:sz w:val="24"/>
          <w:szCs w:val="24"/>
        </w:rPr>
      </w:pPr>
      <w:r w:rsidRPr="00034DFC">
        <w:rPr>
          <w:rFonts w:eastAsia="SimHei" w:hint="eastAsia"/>
          <w:sz w:val="24"/>
          <w:szCs w:val="24"/>
          <w:lang w:eastAsia="zh-CN"/>
        </w:rPr>
        <w:t>秘书处的建议</w:t>
      </w:r>
    </w:p>
    <w:p w14:paraId="33465484" w14:textId="4319C7C7" w:rsidR="0087743D" w:rsidRPr="00F4289C" w:rsidRDefault="006074B9" w:rsidP="00DA7C23">
      <w:pPr>
        <w:pStyle w:val="Heading1"/>
        <w:widowControl w:val="0"/>
        <w:spacing w:before="240"/>
        <w:rPr>
          <w:rFonts w:eastAsia="SimSun"/>
          <w:sz w:val="24"/>
          <w:szCs w:val="24"/>
          <w:lang w:eastAsia="zh-CN"/>
        </w:rPr>
      </w:pPr>
      <w:r w:rsidRPr="00F4289C">
        <w:rPr>
          <w:rFonts w:eastAsia="SimSun" w:hint="eastAsia"/>
          <w:sz w:val="24"/>
          <w:szCs w:val="24"/>
          <w:lang w:eastAsia="zh-CN"/>
        </w:rPr>
        <w:t>关于</w:t>
      </w:r>
      <w:r w:rsidR="00B124CA" w:rsidRPr="00F4289C">
        <w:rPr>
          <w:rFonts w:eastAsia="SimSun"/>
          <w:sz w:val="24"/>
          <w:szCs w:val="24"/>
          <w:lang w:eastAsia="zh-CN"/>
        </w:rPr>
        <w:t>中国政府</w:t>
      </w:r>
      <w:r w:rsidRPr="00F4289C">
        <w:rPr>
          <w:rFonts w:eastAsia="SimSun"/>
          <w:sz w:val="24"/>
          <w:szCs w:val="24"/>
          <w:lang w:eastAsia="zh-CN"/>
        </w:rPr>
        <w:t>此前</w:t>
      </w:r>
      <w:r w:rsidRPr="00F4289C">
        <w:rPr>
          <w:rFonts w:eastAsia="SimSun" w:hint="eastAsia"/>
          <w:sz w:val="24"/>
          <w:szCs w:val="24"/>
          <w:lang w:eastAsia="zh-CN"/>
        </w:rPr>
        <w:t>为执行</w:t>
      </w:r>
      <w:r w:rsidR="00244432" w:rsidRPr="00F4289C">
        <w:rPr>
          <w:rFonts w:eastAsia="SimSun"/>
          <w:sz w:val="24"/>
          <w:szCs w:val="24"/>
          <w:lang w:eastAsia="zh-CN"/>
        </w:rPr>
        <w:t>含氢氯氟烃淘汰管理计划</w:t>
      </w:r>
      <w:r w:rsidR="00F7712A" w:rsidRPr="00F4289C">
        <w:rPr>
          <w:rFonts w:eastAsia="SimSun"/>
          <w:sz w:val="24"/>
          <w:szCs w:val="24"/>
          <w:lang w:eastAsia="zh-CN"/>
        </w:rPr>
        <w:t>第二阶段各行业计划划转资金</w:t>
      </w:r>
      <w:r w:rsidR="00C02E98" w:rsidRPr="00F4289C">
        <w:rPr>
          <w:rFonts w:eastAsia="SimSun" w:hint="eastAsia"/>
          <w:sz w:val="24"/>
          <w:szCs w:val="24"/>
          <w:lang w:eastAsia="zh-CN"/>
        </w:rPr>
        <w:t>在</w:t>
      </w:r>
      <w:r w:rsidR="00F7712A" w:rsidRPr="00F4289C">
        <w:rPr>
          <w:rFonts w:eastAsia="SimSun"/>
          <w:sz w:val="24"/>
          <w:szCs w:val="24"/>
          <w:lang w:eastAsia="zh-CN"/>
        </w:rPr>
        <w:t>2024</w:t>
      </w:r>
      <w:r w:rsidR="00F7712A" w:rsidRPr="00F4289C">
        <w:rPr>
          <w:rFonts w:eastAsia="SimSun"/>
          <w:sz w:val="24"/>
          <w:szCs w:val="24"/>
          <w:lang w:eastAsia="zh-CN"/>
        </w:rPr>
        <w:t>年</w:t>
      </w:r>
      <w:r w:rsidR="00F7712A" w:rsidRPr="00F4289C">
        <w:rPr>
          <w:rFonts w:eastAsia="SimSun"/>
          <w:sz w:val="24"/>
          <w:szCs w:val="24"/>
          <w:lang w:eastAsia="zh-CN"/>
        </w:rPr>
        <w:t>12</w:t>
      </w:r>
      <w:r w:rsidR="00F7712A" w:rsidRPr="00F4289C">
        <w:rPr>
          <w:rFonts w:eastAsia="SimSun"/>
          <w:sz w:val="24"/>
          <w:szCs w:val="24"/>
          <w:lang w:eastAsia="zh-CN"/>
        </w:rPr>
        <w:t>月</w:t>
      </w:r>
      <w:r w:rsidR="00F7712A" w:rsidRPr="00F4289C">
        <w:rPr>
          <w:rFonts w:eastAsia="SimSun"/>
          <w:sz w:val="24"/>
          <w:szCs w:val="24"/>
          <w:lang w:eastAsia="zh-CN"/>
        </w:rPr>
        <w:t>31</w:t>
      </w:r>
      <w:r w:rsidR="00F7712A" w:rsidRPr="00F4289C">
        <w:rPr>
          <w:rFonts w:eastAsia="SimSun"/>
          <w:sz w:val="24"/>
          <w:szCs w:val="24"/>
          <w:lang w:eastAsia="zh-CN"/>
        </w:rPr>
        <w:t>日</w:t>
      </w:r>
      <w:r w:rsidRPr="00F4289C">
        <w:rPr>
          <w:rFonts w:eastAsia="SimSun" w:hint="eastAsia"/>
          <w:sz w:val="24"/>
          <w:szCs w:val="24"/>
          <w:lang w:eastAsia="zh-CN"/>
        </w:rPr>
        <w:t>前所</w:t>
      </w:r>
      <w:r w:rsidR="00F7712A" w:rsidRPr="00F4289C">
        <w:rPr>
          <w:rFonts w:eastAsia="SimSun"/>
          <w:sz w:val="24"/>
          <w:szCs w:val="24"/>
          <w:lang w:eastAsia="zh-CN"/>
        </w:rPr>
        <w:t>产生的利息，执行委员会</w:t>
      </w:r>
      <w:r w:rsidR="002E5338" w:rsidRPr="00F4289C">
        <w:rPr>
          <w:rFonts w:eastAsia="SimSun" w:hint="eastAsia"/>
          <w:sz w:val="24"/>
          <w:szCs w:val="24"/>
          <w:lang w:eastAsia="zh-CN"/>
        </w:rPr>
        <w:t>谨建议</w:t>
      </w:r>
      <w:r w:rsidR="00F7712A" w:rsidRPr="00F4289C">
        <w:rPr>
          <w:rFonts w:eastAsia="SimSun"/>
          <w:sz w:val="24"/>
          <w:szCs w:val="24"/>
          <w:lang w:eastAsia="zh-CN"/>
        </w:rPr>
        <w:t>请财务主任</w:t>
      </w:r>
      <w:r w:rsidR="00B124CA" w:rsidRPr="00F4289C">
        <w:rPr>
          <w:rFonts w:eastAsia="SimSun"/>
          <w:sz w:val="24"/>
          <w:szCs w:val="24"/>
          <w:lang w:eastAsia="zh-CN"/>
        </w:rPr>
        <w:t>根据第</w:t>
      </w:r>
      <w:r w:rsidR="00B124CA" w:rsidRPr="00F4289C">
        <w:rPr>
          <w:rFonts w:eastAsia="SimSun"/>
          <w:sz w:val="24"/>
          <w:szCs w:val="24"/>
          <w:lang w:eastAsia="zh-CN"/>
        </w:rPr>
        <w:t>77/49</w:t>
      </w:r>
      <w:r w:rsidR="00537B9C" w:rsidRPr="00F4289C">
        <w:rPr>
          <w:rFonts w:eastAsia="SimSun"/>
          <w:sz w:val="24"/>
          <w:szCs w:val="24"/>
          <w:lang w:eastAsia="zh-CN"/>
        </w:rPr>
        <w:t>号决定</w:t>
      </w:r>
      <w:r w:rsidR="00B124CA" w:rsidRPr="00F4289C">
        <w:rPr>
          <w:rFonts w:eastAsia="SimSun"/>
          <w:sz w:val="24"/>
          <w:szCs w:val="24"/>
          <w:lang w:eastAsia="zh-CN"/>
        </w:rPr>
        <w:t>(b)(</w:t>
      </w:r>
      <w:r w:rsidR="00B124CA" w:rsidRPr="00F4289C">
        <w:rPr>
          <w:rFonts w:eastAsia="SimSun" w:hint="eastAsia"/>
          <w:sz w:val="24"/>
          <w:szCs w:val="24"/>
          <w:lang w:eastAsia="zh-CN"/>
        </w:rPr>
        <w:t>三</w:t>
      </w:r>
      <w:r w:rsidR="00B124CA" w:rsidRPr="00F4289C">
        <w:rPr>
          <w:rFonts w:eastAsia="SimSun"/>
          <w:sz w:val="24"/>
          <w:szCs w:val="24"/>
          <w:lang w:eastAsia="zh-CN"/>
        </w:rPr>
        <w:t>)</w:t>
      </w:r>
      <w:r w:rsidR="00537B9C" w:rsidRPr="00F4289C">
        <w:rPr>
          <w:rFonts w:eastAsia="SimSun" w:hint="eastAsia"/>
          <w:sz w:val="24"/>
          <w:szCs w:val="24"/>
          <w:lang w:eastAsia="zh-CN"/>
        </w:rPr>
        <w:t>段</w:t>
      </w:r>
      <w:r w:rsidR="00F7712A" w:rsidRPr="00F4289C">
        <w:rPr>
          <w:rFonts w:eastAsia="SimSun"/>
          <w:sz w:val="24"/>
          <w:szCs w:val="24"/>
          <w:lang w:eastAsia="zh-CN"/>
        </w:rPr>
        <w:t>：</w:t>
      </w:r>
    </w:p>
    <w:p w14:paraId="2C2511B7" w14:textId="4F11EFB7" w:rsidR="0087743D" w:rsidRPr="00F4289C" w:rsidRDefault="002955CC" w:rsidP="00DA7C23">
      <w:pPr>
        <w:pStyle w:val="Heading2"/>
        <w:numPr>
          <w:ilvl w:val="1"/>
          <w:numId w:val="1"/>
        </w:numPr>
        <w:spacing w:before="240"/>
        <w:rPr>
          <w:rFonts w:eastAsia="SimSun"/>
          <w:sz w:val="24"/>
          <w:szCs w:val="24"/>
          <w:lang w:eastAsia="zh-CN"/>
        </w:rPr>
      </w:pPr>
      <w:r w:rsidRPr="00F4289C">
        <w:rPr>
          <w:rFonts w:eastAsia="SimSun"/>
          <w:sz w:val="24"/>
          <w:szCs w:val="24"/>
          <w:lang w:eastAsia="zh-CN"/>
        </w:rPr>
        <w:t>将</w:t>
      </w:r>
      <w:r w:rsidRPr="00F4289C">
        <w:rPr>
          <w:rFonts w:eastAsia="SimSun" w:hint="eastAsia"/>
          <w:sz w:val="24"/>
          <w:szCs w:val="24"/>
          <w:lang w:eastAsia="zh-CN"/>
        </w:rPr>
        <w:t>此前</w:t>
      </w:r>
      <w:r w:rsidR="00250F90" w:rsidRPr="00F4289C">
        <w:rPr>
          <w:rFonts w:eastAsia="SimSun" w:hint="eastAsia"/>
          <w:sz w:val="24"/>
          <w:szCs w:val="24"/>
          <w:lang w:eastAsia="zh-CN"/>
        </w:rPr>
        <w:t>为</w:t>
      </w:r>
      <w:r w:rsidRPr="00F4289C">
        <w:rPr>
          <w:rFonts w:eastAsia="SimSun"/>
          <w:sz w:val="24"/>
          <w:szCs w:val="24"/>
          <w:lang w:eastAsia="zh-CN"/>
        </w:rPr>
        <w:t>执行含氢氯氟烃淘汰管理计划第二阶段</w:t>
      </w:r>
      <w:r w:rsidRPr="00F4289C">
        <w:rPr>
          <w:rFonts w:eastAsia="SimSun" w:hint="eastAsia"/>
          <w:sz w:val="24"/>
          <w:szCs w:val="24"/>
          <w:lang w:eastAsia="zh-CN"/>
        </w:rPr>
        <w:t>挤塑聚苯乙烯泡沫</w:t>
      </w:r>
      <w:r w:rsidR="00DC1052" w:rsidRPr="00F4289C">
        <w:rPr>
          <w:rFonts w:eastAsia="SimSun" w:hint="eastAsia"/>
          <w:sz w:val="24"/>
          <w:szCs w:val="24"/>
          <w:lang w:eastAsia="zh-CN"/>
        </w:rPr>
        <w:t>塑料</w:t>
      </w:r>
      <w:r w:rsidRPr="00F4289C">
        <w:rPr>
          <w:rFonts w:eastAsia="SimSun" w:hint="eastAsia"/>
          <w:sz w:val="24"/>
          <w:szCs w:val="24"/>
          <w:lang w:eastAsia="zh-CN"/>
        </w:rPr>
        <w:t>行业计划</w:t>
      </w:r>
      <w:r w:rsidR="00250F90" w:rsidRPr="00F4289C">
        <w:rPr>
          <w:rFonts w:eastAsia="SimSun" w:hint="eastAsia"/>
          <w:sz w:val="24"/>
          <w:szCs w:val="24"/>
          <w:lang w:eastAsia="zh-CN"/>
        </w:rPr>
        <w:t>而划转的资金所产生</w:t>
      </w:r>
      <w:r w:rsidRPr="00F4289C">
        <w:rPr>
          <w:rFonts w:eastAsia="SimSun" w:hint="eastAsia"/>
          <w:sz w:val="24"/>
          <w:szCs w:val="24"/>
          <w:lang w:eastAsia="zh-CN"/>
        </w:rPr>
        <w:t>的</w:t>
      </w:r>
      <w:r w:rsidR="00250F90" w:rsidRPr="00F4289C">
        <w:rPr>
          <w:rFonts w:eastAsia="SimSun"/>
          <w:sz w:val="24"/>
          <w:szCs w:val="24"/>
          <w:lang w:eastAsia="zh-CN"/>
        </w:rPr>
        <w:t>1,721</w:t>
      </w:r>
      <w:r w:rsidR="00250F90" w:rsidRPr="00F4289C">
        <w:rPr>
          <w:rFonts w:eastAsia="SimSun" w:hint="eastAsia"/>
          <w:sz w:val="24"/>
          <w:szCs w:val="24"/>
          <w:lang w:eastAsia="zh-CN"/>
        </w:rPr>
        <w:t>美元</w:t>
      </w:r>
      <w:r w:rsidR="00C02E98" w:rsidRPr="00F4289C">
        <w:rPr>
          <w:rFonts w:eastAsia="SimSun" w:hint="eastAsia"/>
          <w:sz w:val="24"/>
          <w:szCs w:val="24"/>
          <w:lang w:eastAsia="zh-CN"/>
        </w:rPr>
        <w:t>利息</w:t>
      </w:r>
      <w:r w:rsidRPr="00F4289C">
        <w:rPr>
          <w:rFonts w:eastAsia="SimSun"/>
          <w:sz w:val="24"/>
          <w:szCs w:val="24"/>
          <w:lang w:eastAsia="zh-CN"/>
        </w:rPr>
        <w:t>，</w:t>
      </w:r>
      <w:r w:rsidR="006F6129" w:rsidRPr="00F4289C">
        <w:rPr>
          <w:rFonts w:eastAsia="SimSun" w:hint="eastAsia"/>
          <w:sz w:val="24"/>
          <w:szCs w:val="24"/>
          <w:lang w:eastAsia="zh-CN"/>
        </w:rPr>
        <w:t>冲销</w:t>
      </w:r>
      <w:r w:rsidRPr="00F4289C">
        <w:rPr>
          <w:rFonts w:eastAsia="SimSun"/>
          <w:sz w:val="24"/>
          <w:szCs w:val="24"/>
          <w:lang w:eastAsia="zh-CN"/>
        </w:rPr>
        <w:t>今后划拨给</w:t>
      </w:r>
      <w:r w:rsidR="00250F90" w:rsidRPr="00F4289C">
        <w:rPr>
          <w:rFonts w:eastAsia="SimSun" w:hint="eastAsia"/>
          <w:sz w:val="24"/>
          <w:szCs w:val="24"/>
          <w:lang w:eastAsia="zh-CN"/>
        </w:rPr>
        <w:t>工发组织</w:t>
      </w:r>
      <w:r w:rsidRPr="00F4289C">
        <w:rPr>
          <w:rFonts w:eastAsia="SimSun"/>
          <w:sz w:val="24"/>
          <w:szCs w:val="24"/>
          <w:lang w:eastAsia="zh-CN"/>
        </w:rPr>
        <w:t>的款项</w:t>
      </w:r>
      <w:r w:rsidR="00870030" w:rsidRPr="00F4289C">
        <w:rPr>
          <w:rFonts w:eastAsia="SimSun" w:hint="eastAsia"/>
          <w:sz w:val="24"/>
          <w:szCs w:val="24"/>
          <w:lang w:eastAsia="zh-CN"/>
        </w:rPr>
        <w:t>；</w:t>
      </w:r>
    </w:p>
    <w:p w14:paraId="25255114" w14:textId="7E2611D3" w:rsidR="0087743D" w:rsidRPr="00F4289C" w:rsidRDefault="00DC1052" w:rsidP="00DA7C23">
      <w:pPr>
        <w:pStyle w:val="Heading2"/>
        <w:numPr>
          <w:ilvl w:val="1"/>
          <w:numId w:val="1"/>
        </w:numPr>
        <w:rPr>
          <w:rFonts w:eastAsia="SimSun"/>
          <w:sz w:val="24"/>
          <w:szCs w:val="24"/>
          <w:lang w:eastAsia="zh-CN"/>
        </w:rPr>
      </w:pPr>
      <w:r w:rsidRPr="00F4289C">
        <w:rPr>
          <w:rFonts w:eastAsia="SimSun"/>
          <w:sz w:val="24"/>
          <w:szCs w:val="24"/>
          <w:lang w:eastAsia="zh-CN"/>
        </w:rPr>
        <w:t>将</w:t>
      </w:r>
      <w:r w:rsidRPr="00F4289C">
        <w:rPr>
          <w:rFonts w:eastAsia="SimSun" w:hint="eastAsia"/>
          <w:sz w:val="24"/>
          <w:szCs w:val="24"/>
          <w:lang w:eastAsia="zh-CN"/>
        </w:rPr>
        <w:t>此前为</w:t>
      </w:r>
      <w:r w:rsidRPr="00F4289C">
        <w:rPr>
          <w:rFonts w:eastAsia="SimSun"/>
          <w:sz w:val="24"/>
          <w:szCs w:val="24"/>
          <w:lang w:eastAsia="zh-CN"/>
        </w:rPr>
        <w:t>执行含氢氯氟烃淘汰管理计划第二阶段</w:t>
      </w:r>
      <w:r w:rsidRPr="00F4289C">
        <w:rPr>
          <w:rFonts w:eastAsia="SimSun" w:hint="eastAsia"/>
          <w:sz w:val="24"/>
          <w:szCs w:val="24"/>
          <w:lang w:eastAsia="zh-CN"/>
        </w:rPr>
        <w:t>聚氨酯泡沫塑料行业计划而划转的资金所产生</w:t>
      </w:r>
      <w:r w:rsidRPr="00F4289C">
        <w:rPr>
          <w:rFonts w:eastAsia="SimSun"/>
          <w:sz w:val="24"/>
          <w:szCs w:val="24"/>
          <w:lang w:eastAsia="zh-CN"/>
        </w:rPr>
        <w:t>的</w:t>
      </w:r>
      <w:r w:rsidRPr="00F4289C">
        <w:rPr>
          <w:rFonts w:eastAsia="SimSun"/>
          <w:sz w:val="24"/>
          <w:szCs w:val="24"/>
          <w:lang w:eastAsia="zh-CN"/>
        </w:rPr>
        <w:t>170</w:t>
      </w:r>
      <w:r w:rsidRPr="00F4289C">
        <w:rPr>
          <w:rFonts w:eastAsia="SimSun" w:hint="eastAsia"/>
          <w:sz w:val="24"/>
          <w:szCs w:val="24"/>
          <w:lang w:eastAsia="zh-CN"/>
        </w:rPr>
        <w:t>美元</w:t>
      </w:r>
      <w:r w:rsidR="00BD6CE9" w:rsidRPr="00F4289C">
        <w:rPr>
          <w:rFonts w:eastAsia="SimSun" w:hint="eastAsia"/>
          <w:sz w:val="24"/>
          <w:szCs w:val="24"/>
          <w:lang w:eastAsia="zh-CN"/>
        </w:rPr>
        <w:t>利息</w:t>
      </w:r>
      <w:r w:rsidRPr="00F4289C">
        <w:rPr>
          <w:rFonts w:eastAsia="SimSun"/>
          <w:sz w:val="24"/>
          <w:szCs w:val="24"/>
          <w:lang w:eastAsia="zh-CN"/>
        </w:rPr>
        <w:t>，</w:t>
      </w:r>
      <w:r w:rsidR="006F6129" w:rsidRPr="00F4289C">
        <w:rPr>
          <w:rFonts w:eastAsia="SimSun" w:hint="eastAsia"/>
          <w:sz w:val="24"/>
          <w:szCs w:val="24"/>
          <w:lang w:eastAsia="zh-CN"/>
        </w:rPr>
        <w:t>冲销</w:t>
      </w:r>
      <w:r w:rsidRPr="00F4289C">
        <w:rPr>
          <w:rFonts w:eastAsia="SimSun"/>
          <w:sz w:val="24"/>
          <w:szCs w:val="24"/>
          <w:lang w:eastAsia="zh-CN"/>
        </w:rPr>
        <w:t>今后划拨给</w:t>
      </w:r>
      <w:r w:rsidRPr="00F4289C">
        <w:rPr>
          <w:rFonts w:eastAsia="SimSun" w:hint="eastAsia"/>
          <w:sz w:val="24"/>
          <w:szCs w:val="24"/>
          <w:lang w:eastAsia="zh-CN"/>
        </w:rPr>
        <w:t>工发组织</w:t>
      </w:r>
      <w:r w:rsidRPr="00F4289C">
        <w:rPr>
          <w:rFonts w:eastAsia="SimSun"/>
          <w:sz w:val="24"/>
          <w:szCs w:val="24"/>
          <w:lang w:eastAsia="zh-CN"/>
        </w:rPr>
        <w:t>的款项</w:t>
      </w:r>
      <w:r w:rsidRPr="00F4289C">
        <w:rPr>
          <w:rFonts w:eastAsia="SimSun" w:hint="eastAsia"/>
          <w:sz w:val="24"/>
          <w:szCs w:val="24"/>
          <w:lang w:eastAsia="zh-CN"/>
        </w:rPr>
        <w:t>；</w:t>
      </w:r>
    </w:p>
    <w:p w14:paraId="253B189F" w14:textId="1586BD65" w:rsidR="00E45516" w:rsidRPr="00F4289C" w:rsidRDefault="004127F5" w:rsidP="00DA7C23">
      <w:pPr>
        <w:pStyle w:val="Heading2"/>
        <w:rPr>
          <w:rFonts w:eastAsia="SimSun"/>
          <w:sz w:val="24"/>
          <w:szCs w:val="24"/>
          <w:lang w:eastAsia="zh-CN"/>
        </w:rPr>
      </w:pPr>
      <w:r w:rsidRPr="00F4289C">
        <w:rPr>
          <w:rFonts w:eastAsia="SimSun"/>
          <w:sz w:val="24"/>
          <w:szCs w:val="24"/>
          <w:lang w:eastAsia="zh-CN"/>
        </w:rPr>
        <w:t>将</w:t>
      </w:r>
      <w:r w:rsidRPr="00F4289C">
        <w:rPr>
          <w:rFonts w:eastAsia="SimSun" w:hint="eastAsia"/>
          <w:sz w:val="24"/>
          <w:szCs w:val="24"/>
          <w:lang w:eastAsia="zh-CN"/>
        </w:rPr>
        <w:t>此前为</w:t>
      </w:r>
      <w:r w:rsidRPr="00F4289C">
        <w:rPr>
          <w:rFonts w:eastAsia="SimSun"/>
          <w:sz w:val="24"/>
          <w:szCs w:val="24"/>
          <w:lang w:eastAsia="zh-CN"/>
        </w:rPr>
        <w:t>执行含氢氯氟烃淘汰管理计划第二阶段</w:t>
      </w:r>
      <w:r w:rsidRPr="00F4289C">
        <w:rPr>
          <w:rFonts w:eastAsia="SimSun" w:hint="eastAsia"/>
          <w:sz w:val="24"/>
          <w:szCs w:val="24"/>
          <w:lang w:eastAsia="zh-CN"/>
        </w:rPr>
        <w:t>工业和</w:t>
      </w:r>
      <w:r w:rsidR="00416B1C" w:rsidRPr="00F4289C">
        <w:rPr>
          <w:rFonts w:eastAsia="SimSun" w:hint="eastAsia"/>
          <w:sz w:val="24"/>
          <w:szCs w:val="24"/>
          <w:lang w:eastAsia="zh-CN"/>
        </w:rPr>
        <w:t>商业</w:t>
      </w:r>
      <w:r w:rsidRPr="00F4289C">
        <w:rPr>
          <w:rFonts w:eastAsia="SimSun" w:hint="eastAsia"/>
          <w:sz w:val="24"/>
          <w:szCs w:val="24"/>
          <w:lang w:eastAsia="zh-CN"/>
        </w:rPr>
        <w:t>制冷行业计划而划转的资金所产生</w:t>
      </w:r>
      <w:r w:rsidRPr="00F4289C">
        <w:rPr>
          <w:rFonts w:eastAsia="SimSun"/>
          <w:sz w:val="24"/>
          <w:szCs w:val="24"/>
          <w:lang w:eastAsia="zh-CN"/>
        </w:rPr>
        <w:t>的</w:t>
      </w:r>
      <w:r w:rsidRPr="00F4289C">
        <w:rPr>
          <w:rFonts w:eastAsia="SimSun"/>
          <w:sz w:val="24"/>
          <w:szCs w:val="24"/>
          <w:lang w:eastAsia="zh-CN"/>
        </w:rPr>
        <w:t>7,244</w:t>
      </w:r>
      <w:r w:rsidRPr="00F4289C">
        <w:rPr>
          <w:rFonts w:eastAsia="SimSun" w:hint="eastAsia"/>
          <w:sz w:val="24"/>
          <w:szCs w:val="24"/>
          <w:lang w:eastAsia="zh-CN"/>
        </w:rPr>
        <w:t>美元</w:t>
      </w:r>
      <w:r w:rsidR="00BD6CE9" w:rsidRPr="00F4289C">
        <w:rPr>
          <w:rFonts w:eastAsia="SimSun" w:hint="eastAsia"/>
          <w:sz w:val="24"/>
          <w:szCs w:val="24"/>
          <w:lang w:eastAsia="zh-CN"/>
        </w:rPr>
        <w:t>利息</w:t>
      </w:r>
      <w:r w:rsidRPr="00F4289C">
        <w:rPr>
          <w:rFonts w:eastAsia="SimSun"/>
          <w:sz w:val="24"/>
          <w:szCs w:val="24"/>
          <w:lang w:eastAsia="zh-CN"/>
        </w:rPr>
        <w:t>，</w:t>
      </w:r>
      <w:r w:rsidR="006F6129" w:rsidRPr="00F4289C">
        <w:rPr>
          <w:rFonts w:eastAsia="SimSun" w:hint="eastAsia"/>
          <w:sz w:val="24"/>
          <w:szCs w:val="24"/>
          <w:lang w:eastAsia="zh-CN"/>
        </w:rPr>
        <w:t>冲销</w:t>
      </w:r>
      <w:r w:rsidRPr="00F4289C">
        <w:rPr>
          <w:rFonts w:eastAsia="SimSun"/>
          <w:sz w:val="24"/>
          <w:szCs w:val="24"/>
          <w:lang w:eastAsia="zh-CN"/>
        </w:rPr>
        <w:t>今后划拨给</w:t>
      </w:r>
      <w:r w:rsidRPr="00F4289C">
        <w:rPr>
          <w:rFonts w:eastAsia="SimSun" w:hint="eastAsia"/>
          <w:sz w:val="24"/>
          <w:szCs w:val="24"/>
          <w:lang w:eastAsia="zh-CN"/>
        </w:rPr>
        <w:t>开发署</w:t>
      </w:r>
      <w:r w:rsidRPr="00F4289C">
        <w:rPr>
          <w:rFonts w:eastAsia="SimSun"/>
          <w:sz w:val="24"/>
          <w:szCs w:val="24"/>
          <w:lang w:eastAsia="zh-CN"/>
        </w:rPr>
        <w:t>的款项</w:t>
      </w:r>
      <w:r w:rsidRPr="00F4289C">
        <w:rPr>
          <w:rFonts w:eastAsia="SimSun" w:hint="eastAsia"/>
          <w:sz w:val="24"/>
          <w:szCs w:val="24"/>
          <w:lang w:eastAsia="zh-CN"/>
        </w:rPr>
        <w:t>；</w:t>
      </w:r>
    </w:p>
    <w:p w14:paraId="6EDA9A39" w14:textId="7D8035AA" w:rsidR="0087743D" w:rsidRPr="00F4289C" w:rsidRDefault="004127F5" w:rsidP="00DA7C23">
      <w:pPr>
        <w:pStyle w:val="Heading2"/>
        <w:numPr>
          <w:ilvl w:val="1"/>
          <w:numId w:val="1"/>
        </w:numPr>
        <w:spacing w:before="240"/>
        <w:rPr>
          <w:rFonts w:eastAsia="SimSun"/>
          <w:sz w:val="24"/>
          <w:szCs w:val="24"/>
          <w:lang w:eastAsia="zh-CN"/>
        </w:rPr>
      </w:pPr>
      <w:r w:rsidRPr="00F4289C">
        <w:rPr>
          <w:rFonts w:eastAsia="SimSun"/>
          <w:sz w:val="24"/>
          <w:szCs w:val="24"/>
          <w:lang w:eastAsia="zh-CN"/>
        </w:rPr>
        <w:t>将</w:t>
      </w:r>
      <w:r w:rsidRPr="00F4289C">
        <w:rPr>
          <w:rFonts w:eastAsia="SimSun" w:hint="eastAsia"/>
          <w:sz w:val="24"/>
          <w:szCs w:val="24"/>
          <w:lang w:eastAsia="zh-CN"/>
        </w:rPr>
        <w:t>此前为</w:t>
      </w:r>
      <w:r w:rsidRPr="00F4289C">
        <w:rPr>
          <w:rFonts w:eastAsia="SimSun"/>
          <w:sz w:val="24"/>
          <w:szCs w:val="24"/>
          <w:lang w:eastAsia="zh-CN"/>
        </w:rPr>
        <w:t>执行含氢氯氟烃淘汰管理计划第二阶段</w:t>
      </w:r>
      <w:r w:rsidRPr="00F4289C">
        <w:rPr>
          <w:rFonts w:eastAsia="SimSun" w:hint="eastAsia"/>
          <w:sz w:val="24"/>
          <w:szCs w:val="24"/>
          <w:lang w:eastAsia="zh-CN"/>
        </w:rPr>
        <w:t>室内空调制造和热泵热水器行业计划而划转的资金所产生</w:t>
      </w:r>
      <w:r w:rsidRPr="00F4289C">
        <w:rPr>
          <w:rFonts w:eastAsia="SimSun"/>
          <w:sz w:val="24"/>
          <w:szCs w:val="24"/>
          <w:lang w:eastAsia="zh-CN"/>
        </w:rPr>
        <w:t>的</w:t>
      </w:r>
      <w:r w:rsidR="003B2744" w:rsidRPr="00F4289C">
        <w:rPr>
          <w:rFonts w:eastAsia="SimSun"/>
          <w:sz w:val="24"/>
          <w:szCs w:val="24"/>
          <w:lang w:eastAsia="zh-CN"/>
        </w:rPr>
        <w:t>14,697</w:t>
      </w:r>
      <w:r w:rsidRPr="00F4289C">
        <w:rPr>
          <w:rFonts w:eastAsia="SimSun" w:hint="eastAsia"/>
          <w:sz w:val="24"/>
          <w:szCs w:val="24"/>
          <w:lang w:eastAsia="zh-CN"/>
        </w:rPr>
        <w:t>美元</w:t>
      </w:r>
      <w:r w:rsidR="00BD6CE9" w:rsidRPr="00F4289C">
        <w:rPr>
          <w:rFonts w:eastAsia="SimSun"/>
          <w:sz w:val="24"/>
          <w:szCs w:val="24"/>
          <w:lang w:eastAsia="zh-CN"/>
        </w:rPr>
        <w:t>利</w:t>
      </w:r>
      <w:r w:rsidR="00BD6CE9" w:rsidRPr="00F4289C">
        <w:rPr>
          <w:rFonts w:eastAsia="SimSun" w:hint="eastAsia"/>
          <w:sz w:val="24"/>
          <w:szCs w:val="24"/>
          <w:lang w:eastAsia="zh-CN"/>
        </w:rPr>
        <w:t>息</w:t>
      </w:r>
      <w:r w:rsidRPr="00F4289C">
        <w:rPr>
          <w:rFonts w:eastAsia="SimSun"/>
          <w:sz w:val="24"/>
          <w:szCs w:val="24"/>
          <w:lang w:eastAsia="zh-CN"/>
        </w:rPr>
        <w:t>，</w:t>
      </w:r>
      <w:r w:rsidR="006F6129" w:rsidRPr="00F4289C">
        <w:rPr>
          <w:rFonts w:eastAsia="SimSun" w:hint="eastAsia"/>
          <w:sz w:val="24"/>
          <w:szCs w:val="24"/>
          <w:lang w:eastAsia="zh-CN"/>
        </w:rPr>
        <w:t>冲销</w:t>
      </w:r>
      <w:r w:rsidRPr="00F4289C">
        <w:rPr>
          <w:rFonts w:eastAsia="SimSun"/>
          <w:sz w:val="24"/>
          <w:szCs w:val="24"/>
          <w:lang w:eastAsia="zh-CN"/>
        </w:rPr>
        <w:t>今后划拨给</w:t>
      </w:r>
      <w:r w:rsidR="003B2744" w:rsidRPr="00F4289C">
        <w:rPr>
          <w:rFonts w:eastAsia="SimSun" w:hint="eastAsia"/>
          <w:sz w:val="24"/>
          <w:szCs w:val="24"/>
          <w:lang w:eastAsia="zh-CN"/>
        </w:rPr>
        <w:t>工发组织</w:t>
      </w:r>
      <w:r w:rsidRPr="00F4289C">
        <w:rPr>
          <w:rFonts w:eastAsia="SimSun"/>
          <w:sz w:val="24"/>
          <w:szCs w:val="24"/>
          <w:lang w:eastAsia="zh-CN"/>
        </w:rPr>
        <w:t>的款项</w:t>
      </w:r>
      <w:r w:rsidRPr="00F4289C">
        <w:rPr>
          <w:rFonts w:eastAsia="SimSun" w:hint="eastAsia"/>
          <w:sz w:val="24"/>
          <w:szCs w:val="24"/>
          <w:lang w:eastAsia="zh-CN"/>
        </w:rPr>
        <w:t>；</w:t>
      </w:r>
    </w:p>
    <w:p w14:paraId="535B5F89" w14:textId="3A97ABAD" w:rsidR="0087743D" w:rsidRPr="00F4289C" w:rsidRDefault="003B2744" w:rsidP="00DA7C23">
      <w:pPr>
        <w:pStyle w:val="Heading2"/>
        <w:numPr>
          <w:ilvl w:val="1"/>
          <w:numId w:val="1"/>
        </w:numPr>
        <w:spacing w:before="240"/>
        <w:rPr>
          <w:rFonts w:eastAsia="SimSun"/>
          <w:sz w:val="24"/>
          <w:szCs w:val="24"/>
          <w:lang w:eastAsia="zh-CN"/>
        </w:rPr>
      </w:pPr>
      <w:r w:rsidRPr="00F4289C">
        <w:rPr>
          <w:rFonts w:eastAsia="SimSun"/>
          <w:sz w:val="24"/>
          <w:szCs w:val="24"/>
          <w:lang w:eastAsia="zh-CN"/>
        </w:rPr>
        <w:t>将</w:t>
      </w:r>
      <w:r w:rsidRPr="00F4289C">
        <w:rPr>
          <w:rFonts w:eastAsia="SimSun" w:hint="eastAsia"/>
          <w:sz w:val="24"/>
          <w:szCs w:val="24"/>
          <w:lang w:eastAsia="zh-CN"/>
        </w:rPr>
        <w:t>此前为</w:t>
      </w:r>
      <w:r w:rsidRPr="00F4289C">
        <w:rPr>
          <w:rFonts w:eastAsia="SimSun"/>
          <w:sz w:val="24"/>
          <w:szCs w:val="24"/>
          <w:lang w:eastAsia="zh-CN"/>
        </w:rPr>
        <w:t>执行含氢氯氟烃淘汰管理计划第二阶段</w:t>
      </w:r>
      <w:r w:rsidRPr="00F4289C">
        <w:rPr>
          <w:rFonts w:eastAsia="SimSun" w:hint="eastAsia"/>
          <w:sz w:val="24"/>
          <w:szCs w:val="24"/>
          <w:lang w:eastAsia="zh-CN"/>
        </w:rPr>
        <w:t>溶剂行业计划而划转的资金所产生</w:t>
      </w:r>
      <w:r w:rsidRPr="00F4289C">
        <w:rPr>
          <w:rFonts w:eastAsia="SimSun"/>
          <w:sz w:val="24"/>
          <w:szCs w:val="24"/>
          <w:lang w:eastAsia="zh-CN"/>
        </w:rPr>
        <w:t>的</w:t>
      </w:r>
      <w:r w:rsidRPr="00F4289C">
        <w:rPr>
          <w:rFonts w:eastAsia="SimSun"/>
          <w:sz w:val="24"/>
          <w:szCs w:val="24"/>
          <w:lang w:eastAsia="zh-CN"/>
        </w:rPr>
        <w:t>4,878</w:t>
      </w:r>
      <w:r w:rsidRPr="00F4289C">
        <w:rPr>
          <w:rFonts w:eastAsia="SimSun" w:hint="eastAsia"/>
          <w:sz w:val="24"/>
          <w:szCs w:val="24"/>
          <w:lang w:eastAsia="zh-CN"/>
        </w:rPr>
        <w:t>美元</w:t>
      </w:r>
      <w:r w:rsidR="00BD6CE9" w:rsidRPr="00F4289C">
        <w:rPr>
          <w:rFonts w:eastAsia="SimSun" w:hint="eastAsia"/>
          <w:sz w:val="24"/>
          <w:szCs w:val="24"/>
          <w:lang w:eastAsia="zh-CN"/>
        </w:rPr>
        <w:t>利息</w:t>
      </w:r>
      <w:r w:rsidRPr="00F4289C">
        <w:rPr>
          <w:rFonts w:eastAsia="SimSun"/>
          <w:sz w:val="24"/>
          <w:szCs w:val="24"/>
          <w:lang w:eastAsia="zh-CN"/>
        </w:rPr>
        <w:t>，</w:t>
      </w:r>
      <w:r w:rsidR="006F6129" w:rsidRPr="00F4289C">
        <w:rPr>
          <w:rFonts w:eastAsia="SimSun" w:hint="eastAsia"/>
          <w:sz w:val="24"/>
          <w:szCs w:val="24"/>
          <w:lang w:eastAsia="zh-CN"/>
        </w:rPr>
        <w:t>冲销</w:t>
      </w:r>
      <w:r w:rsidRPr="00F4289C">
        <w:rPr>
          <w:rFonts w:eastAsia="SimSun"/>
          <w:sz w:val="24"/>
          <w:szCs w:val="24"/>
          <w:lang w:eastAsia="zh-CN"/>
        </w:rPr>
        <w:t>今后划拨给</w:t>
      </w:r>
      <w:r w:rsidRPr="00F4289C">
        <w:rPr>
          <w:rFonts w:eastAsia="SimSun" w:hint="eastAsia"/>
          <w:sz w:val="24"/>
          <w:szCs w:val="24"/>
          <w:lang w:eastAsia="zh-CN"/>
        </w:rPr>
        <w:t>开发署</w:t>
      </w:r>
      <w:r w:rsidRPr="00F4289C">
        <w:rPr>
          <w:rFonts w:eastAsia="SimSun"/>
          <w:sz w:val="24"/>
          <w:szCs w:val="24"/>
          <w:lang w:eastAsia="zh-CN"/>
        </w:rPr>
        <w:t>的款项</w:t>
      </w:r>
      <w:r w:rsidRPr="00F4289C">
        <w:rPr>
          <w:rFonts w:eastAsia="SimSun" w:hint="eastAsia"/>
          <w:sz w:val="24"/>
          <w:szCs w:val="24"/>
          <w:lang w:eastAsia="zh-CN"/>
        </w:rPr>
        <w:t>；</w:t>
      </w:r>
      <w:r w:rsidR="006A3E7F" w:rsidRPr="00F4289C">
        <w:rPr>
          <w:rFonts w:eastAsia="SimSun" w:hint="eastAsia"/>
          <w:sz w:val="24"/>
          <w:szCs w:val="24"/>
          <w:lang w:eastAsia="zh-CN"/>
        </w:rPr>
        <w:t>以及</w:t>
      </w:r>
    </w:p>
    <w:p w14:paraId="639ABA4F" w14:textId="67A1DB7F" w:rsidR="0087743D" w:rsidRPr="00F4289C" w:rsidRDefault="003B2744" w:rsidP="00DA7C23">
      <w:pPr>
        <w:pStyle w:val="Heading2"/>
        <w:rPr>
          <w:rFonts w:eastAsia="SimSun"/>
          <w:sz w:val="24"/>
          <w:szCs w:val="24"/>
          <w:lang w:eastAsia="zh-CN"/>
        </w:rPr>
        <w:sectPr w:rsidR="0087743D" w:rsidRPr="00F4289C" w:rsidSect="00CB1DBA">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sectPr>
      </w:pPr>
      <w:r w:rsidRPr="00F4289C">
        <w:rPr>
          <w:rFonts w:eastAsia="SimSun"/>
          <w:sz w:val="24"/>
          <w:szCs w:val="24"/>
          <w:lang w:eastAsia="zh-CN"/>
        </w:rPr>
        <w:t>将</w:t>
      </w:r>
      <w:r w:rsidRPr="00F4289C">
        <w:rPr>
          <w:rFonts w:eastAsia="SimSun" w:hint="eastAsia"/>
          <w:sz w:val="24"/>
          <w:szCs w:val="24"/>
          <w:lang w:eastAsia="zh-CN"/>
        </w:rPr>
        <w:t>此前为</w:t>
      </w:r>
      <w:r w:rsidRPr="00F4289C">
        <w:rPr>
          <w:rFonts w:eastAsia="SimSun"/>
          <w:sz w:val="24"/>
          <w:szCs w:val="24"/>
          <w:lang w:eastAsia="zh-CN"/>
        </w:rPr>
        <w:t>执行含氢氯氟烃淘汰管理计划第二阶段</w:t>
      </w:r>
      <w:r w:rsidR="005A45C0" w:rsidRPr="00F4289C">
        <w:rPr>
          <w:rFonts w:eastAsia="SimSun" w:hint="eastAsia"/>
          <w:sz w:val="24"/>
          <w:szCs w:val="24"/>
          <w:lang w:eastAsia="zh-CN"/>
        </w:rPr>
        <w:t>制冷和空调维修</w:t>
      </w:r>
      <w:r w:rsidRPr="00F4289C">
        <w:rPr>
          <w:rFonts w:eastAsia="SimSun" w:hint="eastAsia"/>
          <w:sz w:val="24"/>
          <w:szCs w:val="24"/>
          <w:lang w:eastAsia="zh-CN"/>
        </w:rPr>
        <w:t>行业计划</w:t>
      </w:r>
      <w:r w:rsidR="00DC1231" w:rsidRPr="00F4289C">
        <w:rPr>
          <w:rFonts w:eastAsia="SimSun" w:hint="eastAsia"/>
          <w:sz w:val="24"/>
          <w:szCs w:val="24"/>
          <w:lang w:eastAsia="zh-CN"/>
        </w:rPr>
        <w:t>及</w:t>
      </w:r>
      <w:r w:rsidR="005A45C0" w:rsidRPr="00F4289C">
        <w:rPr>
          <w:rFonts w:eastAsia="SimSun" w:hint="eastAsia"/>
          <w:sz w:val="24"/>
          <w:szCs w:val="24"/>
          <w:lang w:eastAsia="zh-CN"/>
        </w:rPr>
        <w:t>国家扶持方案</w:t>
      </w:r>
      <w:r w:rsidRPr="00F4289C">
        <w:rPr>
          <w:rFonts w:eastAsia="SimSun" w:hint="eastAsia"/>
          <w:sz w:val="24"/>
          <w:szCs w:val="24"/>
          <w:lang w:eastAsia="zh-CN"/>
        </w:rPr>
        <w:t>而划转的资金所产生</w:t>
      </w:r>
      <w:r w:rsidRPr="00F4289C">
        <w:rPr>
          <w:rFonts w:eastAsia="SimSun"/>
          <w:sz w:val="24"/>
          <w:szCs w:val="24"/>
          <w:lang w:eastAsia="zh-CN"/>
        </w:rPr>
        <w:t>的</w:t>
      </w:r>
      <w:r w:rsidR="005A45C0" w:rsidRPr="00F4289C">
        <w:rPr>
          <w:rFonts w:eastAsia="SimSun"/>
          <w:sz w:val="24"/>
          <w:szCs w:val="24"/>
          <w:lang w:eastAsia="zh-CN"/>
        </w:rPr>
        <w:t>2,217</w:t>
      </w:r>
      <w:r w:rsidRPr="00F4289C">
        <w:rPr>
          <w:rFonts w:eastAsia="SimSun" w:hint="eastAsia"/>
          <w:sz w:val="24"/>
          <w:szCs w:val="24"/>
          <w:lang w:eastAsia="zh-CN"/>
        </w:rPr>
        <w:t>美元</w:t>
      </w:r>
      <w:r w:rsidR="00BD6CE9" w:rsidRPr="00F4289C">
        <w:rPr>
          <w:rFonts w:eastAsia="SimSun" w:hint="eastAsia"/>
          <w:sz w:val="24"/>
          <w:szCs w:val="24"/>
          <w:lang w:eastAsia="zh-CN"/>
        </w:rPr>
        <w:t>利息</w:t>
      </w:r>
      <w:r w:rsidRPr="00F4289C">
        <w:rPr>
          <w:rFonts w:eastAsia="SimSun"/>
          <w:sz w:val="24"/>
          <w:szCs w:val="24"/>
          <w:lang w:eastAsia="zh-CN"/>
        </w:rPr>
        <w:t>，</w:t>
      </w:r>
      <w:r w:rsidR="006F6129" w:rsidRPr="00F4289C">
        <w:rPr>
          <w:rFonts w:eastAsia="SimSun" w:hint="eastAsia"/>
          <w:sz w:val="24"/>
          <w:szCs w:val="24"/>
          <w:lang w:eastAsia="zh-CN"/>
        </w:rPr>
        <w:t>冲销</w:t>
      </w:r>
      <w:r w:rsidRPr="00F4289C">
        <w:rPr>
          <w:rFonts w:eastAsia="SimSun"/>
          <w:sz w:val="24"/>
          <w:szCs w:val="24"/>
          <w:lang w:eastAsia="zh-CN"/>
        </w:rPr>
        <w:t>今后划拨给</w:t>
      </w:r>
      <w:r w:rsidR="005A45C0" w:rsidRPr="00F4289C">
        <w:rPr>
          <w:rFonts w:eastAsia="SimSun" w:hint="eastAsia"/>
          <w:sz w:val="24"/>
          <w:szCs w:val="24"/>
          <w:lang w:eastAsia="zh-CN"/>
        </w:rPr>
        <w:t>环境</w:t>
      </w:r>
      <w:r w:rsidRPr="00F4289C">
        <w:rPr>
          <w:rFonts w:eastAsia="SimSun" w:hint="eastAsia"/>
          <w:sz w:val="24"/>
          <w:szCs w:val="24"/>
          <w:lang w:eastAsia="zh-CN"/>
        </w:rPr>
        <w:t>署</w:t>
      </w:r>
      <w:r w:rsidRPr="00F4289C">
        <w:rPr>
          <w:rFonts w:eastAsia="SimSun"/>
          <w:sz w:val="24"/>
          <w:szCs w:val="24"/>
          <w:lang w:eastAsia="zh-CN"/>
        </w:rPr>
        <w:t>的款项</w:t>
      </w:r>
      <w:r w:rsidR="00E45516" w:rsidRPr="00F4289C">
        <w:rPr>
          <w:rFonts w:eastAsia="SimSun" w:hint="eastAsia"/>
          <w:sz w:val="24"/>
          <w:szCs w:val="24"/>
          <w:lang w:eastAsia="zh-CN"/>
        </w:rPr>
        <w:t>。</w:t>
      </w:r>
      <w:r w:rsidR="0087743D" w:rsidRPr="00F4289C">
        <w:rPr>
          <w:rFonts w:eastAsia="SimSun"/>
          <w:sz w:val="24"/>
          <w:szCs w:val="24"/>
          <w:lang w:eastAsia="zh-CN"/>
        </w:rPr>
        <w:br w:type="page"/>
      </w:r>
    </w:p>
    <w:p w14:paraId="4C8D8AFA" w14:textId="11EFCB56" w:rsidR="00947CDB" w:rsidRPr="007E4CA6" w:rsidRDefault="000707AD" w:rsidP="00DA7C23">
      <w:pPr>
        <w:spacing w:after="240"/>
        <w:jc w:val="center"/>
        <w:rPr>
          <w:rFonts w:eastAsia="SimHei"/>
          <w:b/>
          <w:bCs/>
          <w:sz w:val="28"/>
          <w:szCs w:val="28"/>
          <w:lang w:eastAsia="zh-CN"/>
        </w:rPr>
      </w:pPr>
      <w:r w:rsidRPr="007E4CA6">
        <w:rPr>
          <w:rFonts w:eastAsia="SimHei" w:hint="eastAsia"/>
          <w:b/>
          <w:bCs/>
          <w:sz w:val="28"/>
          <w:szCs w:val="28"/>
          <w:lang w:eastAsia="zh-CN"/>
        </w:rPr>
        <w:lastRenderedPageBreak/>
        <w:t>项目评价</w:t>
      </w:r>
      <w:r w:rsidR="00DA7C23" w:rsidRPr="007E4CA6">
        <w:rPr>
          <w:rFonts w:eastAsia="SimHei" w:hint="eastAsia"/>
          <w:b/>
          <w:bCs/>
          <w:sz w:val="28"/>
          <w:szCs w:val="28"/>
          <w:lang w:eastAsia="zh-CN"/>
        </w:rPr>
        <w:t>表</w:t>
      </w:r>
      <w:r w:rsidR="007E4CA6" w:rsidRPr="00F26A9A">
        <w:rPr>
          <w:rFonts w:eastAsia="SimHei"/>
          <w:b/>
          <w:sz w:val="24"/>
          <w:szCs w:val="24"/>
          <w:lang w:val="zh-CN" w:eastAsia="zh-CN"/>
        </w:rPr>
        <w:t>–</w:t>
      </w:r>
      <w:r w:rsidR="00DA7C23" w:rsidRPr="007E4CA6">
        <w:rPr>
          <w:rFonts w:eastAsia="SimHei" w:hint="eastAsia"/>
          <w:b/>
          <w:bCs/>
          <w:sz w:val="28"/>
          <w:szCs w:val="28"/>
          <w:lang w:eastAsia="zh-CN"/>
        </w:rPr>
        <w:t>多</w:t>
      </w:r>
      <w:r w:rsidRPr="007E4CA6">
        <w:rPr>
          <w:rFonts w:eastAsia="SimHei" w:hint="eastAsia"/>
          <w:b/>
          <w:bCs/>
          <w:sz w:val="28"/>
          <w:szCs w:val="28"/>
          <w:lang w:eastAsia="zh-CN"/>
        </w:rPr>
        <w:t>年期项目</w:t>
      </w:r>
    </w:p>
    <w:p w14:paraId="6D19805E" w14:textId="729F926E" w:rsidR="00947CDB" w:rsidRPr="00F4289C" w:rsidRDefault="000707AD" w:rsidP="00DA7C23">
      <w:pPr>
        <w:spacing w:after="240"/>
        <w:jc w:val="center"/>
        <w:rPr>
          <w:rFonts w:eastAsia="SimSun"/>
          <w:sz w:val="24"/>
          <w:szCs w:val="24"/>
          <w:lang w:eastAsia="zh-CN"/>
        </w:rPr>
      </w:pPr>
      <w:r w:rsidRPr="00F4289C">
        <w:rPr>
          <w:rFonts w:eastAsia="SimHei" w:hint="eastAsia"/>
          <w:sz w:val="24"/>
          <w:szCs w:val="24"/>
          <w:lang w:eastAsia="zh-CN"/>
        </w:rPr>
        <w:t>中国</w:t>
      </w:r>
    </w:p>
    <w:tbl>
      <w:tblPr>
        <w:tblStyle w:val="TableGrid"/>
        <w:tblW w:w="5000" w:type="pct"/>
        <w:tblLook w:val="04A0" w:firstRow="1" w:lastRow="0" w:firstColumn="1" w:lastColumn="0" w:noHBand="0" w:noVBand="1"/>
      </w:tblPr>
      <w:tblGrid>
        <w:gridCol w:w="2784"/>
        <w:gridCol w:w="1891"/>
        <w:gridCol w:w="2521"/>
        <w:gridCol w:w="2154"/>
      </w:tblGrid>
      <w:tr w:rsidR="00947CDB" w:rsidRPr="0035189D" w14:paraId="2A635B8B" w14:textId="77777777" w:rsidTr="00A55C72">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065E9767" w14:textId="7021C2FA" w:rsidR="00947CDB" w:rsidRPr="0035189D" w:rsidRDefault="00B17033" w:rsidP="00DA7C23">
            <w:pPr>
              <w:spacing w:before="40" w:after="40"/>
              <w:jc w:val="left"/>
              <w:rPr>
                <w:rFonts w:eastAsia="SimSun"/>
                <w:b/>
                <w:sz w:val="20"/>
                <w:szCs w:val="20"/>
                <w:lang w:val="en-US"/>
              </w:rPr>
            </w:pPr>
            <w:r>
              <w:rPr>
                <w:rFonts w:eastAsia="SimHei" w:hint="eastAsia"/>
                <w:sz w:val="20"/>
                <w:szCs w:val="20"/>
                <w:lang w:val="en-US" w:eastAsia="zh-CN"/>
              </w:rPr>
              <w:t>（</w:t>
            </w:r>
            <w:r w:rsidR="00871DB8" w:rsidRPr="0035189D">
              <w:rPr>
                <w:rFonts w:eastAsia="SimHei" w:hint="eastAsia"/>
                <w:sz w:val="20"/>
                <w:szCs w:val="20"/>
                <w:lang w:val="en-US" w:eastAsia="zh-CN"/>
              </w:rPr>
              <w:t>一</w:t>
            </w:r>
            <w:r>
              <w:rPr>
                <w:rFonts w:eastAsia="SimHei" w:hint="eastAsia"/>
                <w:sz w:val="20"/>
                <w:szCs w:val="20"/>
                <w:lang w:val="en-US" w:eastAsia="zh-CN"/>
              </w:rPr>
              <w:t>）</w:t>
            </w:r>
            <w:r w:rsidR="00C4595C" w:rsidRPr="0035189D">
              <w:rPr>
                <w:rFonts w:eastAsia="SimHei" w:hint="eastAsia"/>
                <w:sz w:val="20"/>
                <w:szCs w:val="20"/>
                <w:lang w:val="en-US" w:eastAsia="zh-CN"/>
              </w:rPr>
              <w:t xml:space="preserve"> </w:t>
            </w:r>
            <w:r w:rsidR="00DA7C23" w:rsidRPr="0035189D">
              <w:rPr>
                <w:rFonts w:eastAsia="SimHei" w:hint="eastAsia"/>
                <w:sz w:val="20"/>
                <w:szCs w:val="20"/>
                <w:lang w:val="en-US" w:eastAsia="zh-CN"/>
              </w:rPr>
              <w:t>项</w:t>
            </w:r>
            <w:r w:rsidR="00871DB8" w:rsidRPr="0035189D">
              <w:rPr>
                <w:rFonts w:eastAsia="SimHei" w:hint="eastAsia"/>
                <w:sz w:val="20"/>
                <w:szCs w:val="20"/>
                <w:lang w:val="en-US" w:eastAsia="zh-CN"/>
              </w:rPr>
              <w:t>目名称</w:t>
            </w:r>
          </w:p>
        </w:tc>
        <w:tc>
          <w:tcPr>
            <w:tcW w:w="1011" w:type="pct"/>
            <w:tcBorders>
              <w:top w:val="single" w:sz="4" w:space="0" w:color="auto"/>
              <w:left w:val="single" w:sz="4" w:space="0" w:color="auto"/>
              <w:bottom w:val="single" w:sz="4" w:space="0" w:color="auto"/>
              <w:right w:val="single" w:sz="4" w:space="0" w:color="auto"/>
            </w:tcBorders>
            <w:vAlign w:val="center"/>
            <w:hideMark/>
          </w:tcPr>
          <w:p w14:paraId="75E30AA1" w14:textId="7B78C6A4" w:rsidR="00947CDB" w:rsidRPr="0035189D" w:rsidRDefault="00871DB8" w:rsidP="00DA7C23">
            <w:pPr>
              <w:spacing w:before="40" w:after="40"/>
              <w:jc w:val="center"/>
              <w:rPr>
                <w:rFonts w:eastAsia="SimSun"/>
                <w:b/>
                <w:sz w:val="20"/>
                <w:szCs w:val="20"/>
                <w:lang w:val="en-US"/>
              </w:rPr>
            </w:pPr>
            <w:r w:rsidRPr="0035189D">
              <w:rPr>
                <w:rFonts w:eastAsia="SimHei" w:hint="eastAsia"/>
                <w:sz w:val="20"/>
                <w:szCs w:val="20"/>
                <w:lang w:val="en-US" w:eastAsia="zh-CN"/>
              </w:rPr>
              <w:t>机构</w:t>
            </w:r>
          </w:p>
        </w:tc>
        <w:tc>
          <w:tcPr>
            <w:tcW w:w="1348" w:type="pct"/>
            <w:tcBorders>
              <w:top w:val="single" w:sz="4" w:space="0" w:color="auto"/>
              <w:left w:val="single" w:sz="4" w:space="0" w:color="auto"/>
              <w:bottom w:val="single" w:sz="4" w:space="0" w:color="auto"/>
              <w:right w:val="single" w:sz="4" w:space="0" w:color="auto"/>
            </w:tcBorders>
            <w:vAlign w:val="center"/>
            <w:hideMark/>
          </w:tcPr>
          <w:p w14:paraId="221BB5E1" w14:textId="6458ACA5" w:rsidR="00947CDB" w:rsidRPr="0035189D" w:rsidRDefault="00871DB8" w:rsidP="00DA7C23">
            <w:pPr>
              <w:spacing w:before="40" w:after="40"/>
              <w:jc w:val="center"/>
              <w:rPr>
                <w:rFonts w:eastAsia="SimSun"/>
                <w:b/>
                <w:sz w:val="20"/>
                <w:szCs w:val="20"/>
                <w:lang w:val="en-US"/>
              </w:rPr>
            </w:pPr>
            <w:r w:rsidRPr="0035189D">
              <w:rPr>
                <w:rFonts w:eastAsia="SimHei" w:hint="eastAsia"/>
                <w:sz w:val="20"/>
                <w:szCs w:val="20"/>
                <w:lang w:val="en-US" w:eastAsia="zh-CN"/>
              </w:rPr>
              <w:t>核准</w:t>
            </w:r>
            <w:r w:rsidR="001F148C" w:rsidRPr="0035189D">
              <w:rPr>
                <w:rFonts w:eastAsia="SimHei" w:hint="eastAsia"/>
                <w:sz w:val="20"/>
                <w:szCs w:val="20"/>
                <w:lang w:val="en-US" w:eastAsia="zh-CN"/>
              </w:rPr>
              <w:t>项目</w:t>
            </w:r>
            <w:r w:rsidRPr="0035189D">
              <w:rPr>
                <w:rFonts w:eastAsia="SimHei" w:hint="eastAsia"/>
                <w:sz w:val="20"/>
                <w:szCs w:val="20"/>
                <w:lang w:val="en-US" w:eastAsia="zh-CN"/>
              </w:rPr>
              <w:t>的会议</w:t>
            </w:r>
          </w:p>
        </w:tc>
        <w:tc>
          <w:tcPr>
            <w:tcW w:w="1152" w:type="pct"/>
            <w:tcBorders>
              <w:top w:val="single" w:sz="4" w:space="0" w:color="auto"/>
              <w:left w:val="single" w:sz="4" w:space="0" w:color="auto"/>
              <w:bottom w:val="single" w:sz="4" w:space="0" w:color="auto"/>
              <w:right w:val="single" w:sz="4" w:space="0" w:color="auto"/>
            </w:tcBorders>
            <w:vAlign w:val="center"/>
            <w:hideMark/>
          </w:tcPr>
          <w:p w14:paraId="1C1D4817" w14:textId="733691E7" w:rsidR="00947CDB" w:rsidRPr="0035189D" w:rsidRDefault="005938D4" w:rsidP="00DA7C23">
            <w:pPr>
              <w:spacing w:before="40" w:after="40"/>
              <w:jc w:val="center"/>
              <w:rPr>
                <w:rFonts w:eastAsia="SimSun"/>
                <w:b/>
                <w:sz w:val="20"/>
                <w:szCs w:val="20"/>
                <w:lang w:val="en-US" w:eastAsia="zh-CN"/>
              </w:rPr>
            </w:pPr>
            <w:r w:rsidRPr="0035189D">
              <w:rPr>
                <w:rFonts w:eastAsia="SimHei" w:hint="eastAsia"/>
                <w:sz w:val="20"/>
                <w:szCs w:val="20"/>
                <w:lang w:val="en-US" w:eastAsia="zh-CN"/>
              </w:rPr>
              <w:t>控制措施</w:t>
            </w:r>
          </w:p>
        </w:tc>
      </w:tr>
      <w:tr w:rsidR="00947CDB" w:rsidRPr="0035189D" w14:paraId="14877835" w14:textId="77777777" w:rsidTr="00A55C72">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40BBBE62" w14:textId="0D7C5DC6" w:rsidR="00947CDB" w:rsidRPr="0035189D" w:rsidRDefault="00E7724E" w:rsidP="00DA7C23">
            <w:pPr>
              <w:jc w:val="center"/>
              <w:rPr>
                <w:rFonts w:eastAsia="SimSun"/>
                <w:sz w:val="20"/>
                <w:szCs w:val="20"/>
                <w:lang w:val="en-US" w:eastAsia="zh-CN"/>
              </w:rPr>
            </w:pPr>
            <w:r w:rsidRPr="0035189D">
              <w:rPr>
                <w:rFonts w:eastAsia="SimSun" w:hint="eastAsia"/>
                <w:sz w:val="20"/>
                <w:szCs w:val="20"/>
                <w:lang w:val="en-US" w:eastAsia="zh-CN"/>
              </w:rPr>
              <w:t>含氢氯氟烃淘汰管理计划（第二阶段）</w:t>
            </w:r>
            <w:r w:rsidR="00A83CC9" w:rsidRPr="0035189D">
              <w:rPr>
                <w:rFonts w:eastAsia="SimSun"/>
                <w:sz w:val="20"/>
                <w:szCs w:val="20"/>
                <w:lang w:val="en-US" w:eastAsia="zh-CN"/>
              </w:rPr>
              <w:t>挤塑聚苯乙烯泡沫塑料</w:t>
            </w:r>
            <w:r w:rsidRPr="0035189D">
              <w:rPr>
                <w:rFonts w:eastAsia="SimSun" w:hint="eastAsia"/>
                <w:sz w:val="20"/>
                <w:szCs w:val="20"/>
                <w:lang w:val="en-US" w:eastAsia="zh-CN"/>
              </w:rPr>
              <w:t>行业</w:t>
            </w:r>
          </w:p>
        </w:tc>
        <w:tc>
          <w:tcPr>
            <w:tcW w:w="1011" w:type="pct"/>
            <w:tcBorders>
              <w:top w:val="single" w:sz="4" w:space="0" w:color="auto"/>
              <w:left w:val="single" w:sz="4" w:space="0" w:color="auto"/>
              <w:bottom w:val="single" w:sz="4" w:space="0" w:color="auto"/>
              <w:right w:val="single" w:sz="4" w:space="0" w:color="auto"/>
            </w:tcBorders>
            <w:vAlign w:val="center"/>
            <w:hideMark/>
          </w:tcPr>
          <w:p w14:paraId="7D839C1A" w14:textId="6D791E7F" w:rsidR="00947CDB" w:rsidRPr="0035189D" w:rsidRDefault="001F148C" w:rsidP="00DA7C23">
            <w:pPr>
              <w:jc w:val="center"/>
              <w:rPr>
                <w:rFonts w:eastAsia="SimSun"/>
                <w:sz w:val="20"/>
                <w:szCs w:val="20"/>
                <w:lang w:val="en-US" w:eastAsia="zh-CN"/>
              </w:rPr>
            </w:pPr>
            <w:r w:rsidRPr="0035189D">
              <w:rPr>
                <w:rFonts w:eastAsia="SimSun" w:hint="eastAsia"/>
                <w:sz w:val="20"/>
                <w:szCs w:val="20"/>
                <w:lang w:eastAsia="zh-CN"/>
              </w:rPr>
              <w:t>工发组织（牵头）和德国</w:t>
            </w:r>
          </w:p>
        </w:tc>
        <w:tc>
          <w:tcPr>
            <w:tcW w:w="1348" w:type="pct"/>
            <w:tcBorders>
              <w:top w:val="single" w:sz="4" w:space="0" w:color="auto"/>
              <w:left w:val="single" w:sz="4" w:space="0" w:color="auto"/>
              <w:bottom w:val="single" w:sz="4" w:space="0" w:color="auto"/>
              <w:right w:val="single" w:sz="4" w:space="0" w:color="auto"/>
            </w:tcBorders>
            <w:vAlign w:val="center"/>
            <w:hideMark/>
          </w:tcPr>
          <w:p w14:paraId="3D087DDE" w14:textId="215138F2" w:rsidR="00947CDB" w:rsidRPr="0035189D" w:rsidRDefault="001F148C" w:rsidP="00DA7C23">
            <w:pPr>
              <w:jc w:val="center"/>
              <w:rPr>
                <w:rFonts w:eastAsia="SimSun"/>
                <w:sz w:val="20"/>
                <w:szCs w:val="20"/>
                <w:lang w:val="en-US" w:eastAsia="zh-CN"/>
              </w:rPr>
            </w:pPr>
            <w:r w:rsidRPr="00CC3CFE">
              <w:rPr>
                <w:rFonts w:eastAsia="SimSun" w:hint="eastAsia"/>
                <w:sz w:val="20"/>
                <w:szCs w:val="20"/>
                <w:lang w:val="en-US" w:eastAsia="zh-CN"/>
              </w:rPr>
              <w:t>核准：第七十七次会议</w:t>
            </w:r>
            <w:r w:rsidRPr="0035189D">
              <w:rPr>
                <w:rFonts w:eastAsia="SimSun" w:hint="eastAsia"/>
                <w:sz w:val="20"/>
                <w:szCs w:val="20"/>
                <w:lang w:val="en-US" w:eastAsia="zh-CN"/>
              </w:rPr>
              <w:t>；</w:t>
            </w:r>
          </w:p>
          <w:p w14:paraId="09D18132" w14:textId="2B3FA9D9" w:rsidR="00947CDB" w:rsidRPr="0035189D" w:rsidRDefault="001F148C" w:rsidP="00DA7C23">
            <w:pPr>
              <w:jc w:val="center"/>
              <w:rPr>
                <w:rFonts w:eastAsia="SimSun"/>
                <w:sz w:val="20"/>
                <w:szCs w:val="20"/>
                <w:vertAlign w:val="superscript"/>
                <w:lang w:val="en-US" w:eastAsia="zh-CN"/>
              </w:rPr>
            </w:pPr>
            <w:r w:rsidRPr="0035189D">
              <w:rPr>
                <w:rFonts w:eastAsia="SimSun" w:hint="eastAsia"/>
                <w:sz w:val="20"/>
                <w:szCs w:val="20"/>
                <w:lang w:val="en-US" w:eastAsia="zh-CN"/>
              </w:rPr>
              <w:t>修订：第八十六次会议</w:t>
            </w:r>
          </w:p>
        </w:tc>
        <w:tc>
          <w:tcPr>
            <w:tcW w:w="1152" w:type="pct"/>
            <w:tcBorders>
              <w:top w:val="single" w:sz="4" w:space="0" w:color="auto"/>
              <w:left w:val="single" w:sz="4" w:space="0" w:color="auto"/>
              <w:bottom w:val="single" w:sz="4" w:space="0" w:color="auto"/>
              <w:right w:val="single" w:sz="4" w:space="0" w:color="auto"/>
            </w:tcBorders>
            <w:vAlign w:val="center"/>
            <w:hideMark/>
          </w:tcPr>
          <w:p w14:paraId="455622F2" w14:textId="23E57047" w:rsidR="00947CDB" w:rsidRPr="0035189D" w:rsidRDefault="00871DB8" w:rsidP="00DA7C23">
            <w:pPr>
              <w:jc w:val="center"/>
              <w:rPr>
                <w:rFonts w:eastAsia="SimSun"/>
                <w:sz w:val="20"/>
                <w:szCs w:val="20"/>
                <w:lang w:val="en-US" w:eastAsia="zh-CN"/>
              </w:rPr>
            </w:pPr>
            <w:r w:rsidRPr="0035189D">
              <w:rPr>
                <w:rFonts w:eastAsia="SimSun" w:hint="eastAsia"/>
                <w:sz w:val="20"/>
                <w:szCs w:val="20"/>
                <w:lang w:val="en-US" w:eastAsia="zh-CN"/>
              </w:rPr>
              <w:t>到</w:t>
            </w:r>
            <w:r w:rsidR="00947CDB" w:rsidRPr="0035189D">
              <w:rPr>
                <w:rFonts w:eastAsia="SimSun"/>
                <w:sz w:val="20"/>
                <w:szCs w:val="20"/>
                <w:lang w:val="en-US"/>
              </w:rPr>
              <w:t>2026</w:t>
            </w:r>
            <w:r w:rsidRPr="0035189D">
              <w:rPr>
                <w:rFonts w:eastAsia="SimSun" w:hint="eastAsia"/>
                <w:sz w:val="20"/>
                <w:szCs w:val="20"/>
                <w:lang w:val="en-US" w:eastAsia="zh-CN"/>
              </w:rPr>
              <w:t>年淘汰</w:t>
            </w:r>
            <w:r w:rsidR="003D35E1" w:rsidRPr="0035189D">
              <w:rPr>
                <w:rFonts w:eastAsia="SimSun" w:hint="eastAsia"/>
                <w:sz w:val="20"/>
                <w:szCs w:val="20"/>
                <w:lang w:val="en-US" w:eastAsia="zh-CN"/>
              </w:rPr>
              <w:t>100%</w:t>
            </w:r>
          </w:p>
        </w:tc>
      </w:tr>
    </w:tbl>
    <w:p w14:paraId="2C1B3803" w14:textId="77777777" w:rsidR="00947CDB" w:rsidRPr="0035189D" w:rsidRDefault="00947CDB" w:rsidP="00DA7C23">
      <w:pPr>
        <w:jc w:val="center"/>
        <w:rPr>
          <w:rFonts w:eastAsia="SimSun"/>
          <w:sz w:val="20"/>
          <w:szCs w:val="20"/>
        </w:rPr>
      </w:pPr>
    </w:p>
    <w:tbl>
      <w:tblPr>
        <w:tblStyle w:val="TableGrid"/>
        <w:tblW w:w="5000" w:type="pct"/>
        <w:tblLook w:val="04A0" w:firstRow="1" w:lastRow="0" w:firstColumn="1" w:lastColumn="0" w:noHBand="0" w:noVBand="1"/>
      </w:tblPr>
      <w:tblGrid>
        <w:gridCol w:w="4816"/>
        <w:gridCol w:w="2268"/>
        <w:gridCol w:w="2266"/>
      </w:tblGrid>
      <w:tr w:rsidR="00947CDB" w:rsidRPr="0035189D" w14:paraId="734B201E" w14:textId="77777777" w:rsidTr="005A2774">
        <w:trPr>
          <w:trHeight w:val="240"/>
        </w:trPr>
        <w:tc>
          <w:tcPr>
            <w:tcW w:w="2575" w:type="pct"/>
            <w:tcBorders>
              <w:top w:val="single" w:sz="4" w:space="0" w:color="auto"/>
              <w:left w:val="single" w:sz="4" w:space="0" w:color="auto"/>
              <w:bottom w:val="single" w:sz="4" w:space="0" w:color="auto"/>
              <w:right w:val="single" w:sz="4" w:space="0" w:color="auto"/>
            </w:tcBorders>
            <w:hideMark/>
          </w:tcPr>
          <w:p w14:paraId="2B408BC1" w14:textId="1064491E" w:rsidR="00947CDB" w:rsidRPr="0035189D" w:rsidRDefault="00B17033" w:rsidP="00DA7C23">
            <w:pPr>
              <w:spacing w:before="40" w:after="40"/>
              <w:rPr>
                <w:rFonts w:eastAsia="SimSun"/>
                <w:b/>
                <w:sz w:val="20"/>
                <w:szCs w:val="20"/>
                <w:lang w:val="en-US" w:eastAsia="zh-CN"/>
              </w:rPr>
            </w:pPr>
            <w:r>
              <w:rPr>
                <w:rFonts w:eastAsia="SimHei" w:hint="eastAsia"/>
                <w:sz w:val="20"/>
                <w:szCs w:val="20"/>
                <w:lang w:val="en-US" w:eastAsia="zh-CN"/>
              </w:rPr>
              <w:t>（</w:t>
            </w:r>
            <w:r w:rsidR="0004251D" w:rsidRPr="0035189D">
              <w:rPr>
                <w:rFonts w:eastAsia="SimHei" w:hint="eastAsia"/>
                <w:sz w:val="20"/>
                <w:szCs w:val="20"/>
                <w:lang w:val="en-US" w:eastAsia="zh-CN"/>
              </w:rPr>
              <w:t>二</w:t>
            </w:r>
            <w:r>
              <w:rPr>
                <w:rFonts w:eastAsia="SimHei" w:hint="eastAsia"/>
                <w:sz w:val="20"/>
                <w:szCs w:val="20"/>
                <w:lang w:val="en-US" w:eastAsia="zh-CN"/>
              </w:rPr>
              <w:t>）</w:t>
            </w:r>
            <w:r w:rsidR="00C4595C" w:rsidRPr="0035189D">
              <w:rPr>
                <w:rFonts w:eastAsia="SimHei" w:hint="eastAsia"/>
                <w:sz w:val="20"/>
                <w:szCs w:val="20"/>
                <w:lang w:val="en-US" w:eastAsia="zh-CN"/>
              </w:rPr>
              <w:t xml:space="preserve"> </w:t>
            </w:r>
            <w:r w:rsidR="00DA7C23" w:rsidRPr="0035189D">
              <w:rPr>
                <w:rFonts w:eastAsia="SimHei" w:hint="eastAsia"/>
                <w:sz w:val="20"/>
                <w:szCs w:val="20"/>
                <w:lang w:val="en-US" w:eastAsia="zh-CN"/>
              </w:rPr>
              <w:t>最</w:t>
            </w:r>
            <w:r w:rsidR="001B3639" w:rsidRPr="0035189D">
              <w:rPr>
                <w:rFonts w:eastAsia="SimHei" w:hint="eastAsia"/>
                <w:sz w:val="20"/>
                <w:szCs w:val="20"/>
                <w:lang w:val="en-US" w:eastAsia="zh-CN"/>
              </w:rPr>
              <w:t>新</w:t>
            </w:r>
            <w:r w:rsidR="001B3639" w:rsidRPr="0035189D">
              <w:rPr>
                <w:rFonts w:eastAsia="SimHei" w:hint="eastAsia"/>
                <w:b/>
                <w:bCs/>
                <w:sz w:val="20"/>
                <w:szCs w:val="20"/>
                <w:lang w:val="en-US" w:eastAsia="zh-CN"/>
              </w:rPr>
              <w:t>第</w:t>
            </w:r>
            <w:r w:rsidR="001B3639" w:rsidRPr="0035189D">
              <w:rPr>
                <w:rFonts w:eastAsia="SimHei" w:hint="eastAsia"/>
                <w:b/>
                <w:bCs/>
                <w:sz w:val="20"/>
                <w:szCs w:val="20"/>
                <w:lang w:val="en-US" w:eastAsia="zh-CN"/>
              </w:rPr>
              <w:t>7</w:t>
            </w:r>
            <w:r w:rsidR="001B3639" w:rsidRPr="0035189D">
              <w:rPr>
                <w:rFonts w:eastAsia="SimHei" w:hint="eastAsia"/>
                <w:sz w:val="20"/>
                <w:szCs w:val="20"/>
                <w:lang w:val="en-US" w:eastAsia="zh-CN"/>
              </w:rPr>
              <w:t>条数据</w:t>
            </w:r>
            <w:r>
              <w:rPr>
                <w:rFonts w:eastAsia="SimHei" w:hint="eastAsia"/>
                <w:sz w:val="20"/>
                <w:szCs w:val="20"/>
                <w:lang w:val="en-US" w:eastAsia="zh-CN"/>
              </w:rPr>
              <w:t>（</w:t>
            </w:r>
            <w:r w:rsidR="001B3639" w:rsidRPr="0035189D">
              <w:rPr>
                <w:rFonts w:eastAsia="SimHei" w:hint="eastAsia"/>
                <w:sz w:val="20"/>
                <w:szCs w:val="20"/>
                <w:lang w:val="en-US" w:eastAsia="zh-CN"/>
              </w:rPr>
              <w:t>附件</w:t>
            </w:r>
            <w:r w:rsidR="001B3639" w:rsidRPr="0035189D">
              <w:rPr>
                <w:rFonts w:eastAsia="SimHei" w:hint="eastAsia"/>
                <w:b/>
                <w:bCs/>
                <w:sz w:val="20"/>
                <w:szCs w:val="20"/>
                <w:lang w:val="en-US" w:eastAsia="zh-CN"/>
              </w:rPr>
              <w:t>C</w:t>
            </w:r>
            <w:r w:rsidR="001B3639" w:rsidRPr="0035189D">
              <w:rPr>
                <w:rFonts w:eastAsia="SimHei" w:hint="eastAsia"/>
                <w:sz w:val="20"/>
                <w:szCs w:val="20"/>
                <w:lang w:val="en-US" w:eastAsia="zh-CN"/>
              </w:rPr>
              <w:t>，第一类）</w:t>
            </w:r>
          </w:p>
        </w:tc>
        <w:tc>
          <w:tcPr>
            <w:tcW w:w="1213" w:type="pct"/>
            <w:tcBorders>
              <w:top w:val="single" w:sz="4" w:space="0" w:color="auto"/>
              <w:left w:val="single" w:sz="4" w:space="0" w:color="auto"/>
              <w:bottom w:val="single" w:sz="4" w:space="0" w:color="auto"/>
              <w:right w:val="single" w:sz="4" w:space="0" w:color="auto"/>
            </w:tcBorders>
            <w:hideMark/>
          </w:tcPr>
          <w:p w14:paraId="663E3B96" w14:textId="309CE574" w:rsidR="00947CDB" w:rsidRPr="0035189D" w:rsidRDefault="001B3639" w:rsidP="00DA7C23">
            <w:pPr>
              <w:spacing w:before="40" w:after="40"/>
              <w:jc w:val="center"/>
              <w:rPr>
                <w:rFonts w:eastAsia="SimSun"/>
                <w:sz w:val="20"/>
                <w:szCs w:val="20"/>
                <w:lang w:val="en-US"/>
              </w:rPr>
            </w:pPr>
            <w:r w:rsidRPr="0035189D">
              <w:rPr>
                <w:rFonts w:eastAsia="SimSun" w:hint="eastAsia"/>
                <w:sz w:val="20"/>
                <w:szCs w:val="20"/>
                <w:lang w:val="en-US" w:eastAsia="zh-CN"/>
              </w:rPr>
              <w:t>年份：</w:t>
            </w:r>
            <w:r w:rsidR="00947CDB" w:rsidRPr="0035189D">
              <w:rPr>
                <w:rFonts w:eastAsia="SimSun"/>
                <w:sz w:val="20"/>
                <w:szCs w:val="20"/>
                <w:lang w:val="en-US"/>
              </w:rPr>
              <w:t>2024</w:t>
            </w:r>
          </w:p>
        </w:tc>
        <w:tc>
          <w:tcPr>
            <w:tcW w:w="1212" w:type="pct"/>
            <w:tcBorders>
              <w:top w:val="single" w:sz="4" w:space="0" w:color="auto"/>
              <w:left w:val="single" w:sz="4" w:space="0" w:color="auto"/>
              <w:bottom w:val="single" w:sz="4" w:space="0" w:color="auto"/>
              <w:right w:val="single" w:sz="4" w:space="0" w:color="auto"/>
            </w:tcBorders>
            <w:hideMark/>
          </w:tcPr>
          <w:p w14:paraId="7C80C67A" w14:textId="4673E161" w:rsidR="00947CDB" w:rsidRPr="0035189D" w:rsidRDefault="00947CDB" w:rsidP="00DA7C23">
            <w:pPr>
              <w:spacing w:before="40" w:after="40"/>
              <w:jc w:val="center"/>
              <w:rPr>
                <w:rFonts w:eastAsia="SimSun"/>
                <w:sz w:val="20"/>
                <w:szCs w:val="20"/>
                <w:lang w:val="en-US"/>
              </w:rPr>
            </w:pPr>
            <w:r w:rsidRPr="0035189D">
              <w:rPr>
                <w:rFonts w:eastAsia="SimSun"/>
                <w:sz w:val="20"/>
                <w:szCs w:val="20"/>
                <w:lang w:val="en-US"/>
              </w:rPr>
              <w:t>7,487.16 ODP</w:t>
            </w:r>
            <w:r w:rsidR="00871DB8" w:rsidRPr="0035189D">
              <w:rPr>
                <w:rFonts w:eastAsia="SimSun" w:hint="eastAsia"/>
                <w:sz w:val="20"/>
                <w:szCs w:val="20"/>
                <w:lang w:val="en-US" w:eastAsia="zh-CN"/>
              </w:rPr>
              <w:t>吨</w:t>
            </w:r>
          </w:p>
        </w:tc>
      </w:tr>
    </w:tbl>
    <w:p w14:paraId="241C0B06" w14:textId="77777777" w:rsidR="00947CDB" w:rsidRPr="0035189D" w:rsidRDefault="00947CDB" w:rsidP="00DA7C23">
      <w:pPr>
        <w:jc w:val="center"/>
        <w:rPr>
          <w:rFonts w:eastAsia="SimSu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7"/>
        <w:gridCol w:w="1270"/>
        <w:gridCol w:w="1152"/>
        <w:gridCol w:w="1404"/>
        <w:gridCol w:w="1438"/>
        <w:gridCol w:w="1272"/>
        <w:gridCol w:w="1417"/>
      </w:tblGrid>
      <w:tr w:rsidR="00947CDB" w:rsidRPr="0035189D" w14:paraId="57D69AA8" w14:textId="77777777" w:rsidTr="00034DFC">
        <w:trPr>
          <w:trHeight w:val="240"/>
        </w:trPr>
        <w:tc>
          <w:tcPr>
            <w:tcW w:w="4242" w:type="pct"/>
            <w:gridSpan w:val="6"/>
            <w:shd w:val="clear" w:color="auto" w:fill="FFFFFF" w:themeFill="background1"/>
            <w:hideMark/>
          </w:tcPr>
          <w:p w14:paraId="62DF9CDA" w14:textId="41A65967" w:rsidR="00947CDB" w:rsidRPr="0035189D" w:rsidRDefault="00B17033" w:rsidP="00DA7C23">
            <w:pPr>
              <w:spacing w:before="40" w:after="40"/>
              <w:rPr>
                <w:rFonts w:eastAsia="SimSun"/>
                <w:b/>
                <w:sz w:val="20"/>
                <w:szCs w:val="20"/>
                <w:lang w:val="en-US" w:eastAsia="zh-CN"/>
              </w:rPr>
            </w:pPr>
            <w:r>
              <w:rPr>
                <w:rFonts w:ascii="SimHei" w:eastAsia="SimHei" w:hAnsi="SimHei" w:hint="eastAsia"/>
                <w:sz w:val="20"/>
                <w:szCs w:val="20"/>
                <w:lang w:val="en-US" w:eastAsia="zh-CN"/>
              </w:rPr>
              <w:t>（</w:t>
            </w:r>
            <w:r w:rsidR="0004251D" w:rsidRPr="0035189D">
              <w:rPr>
                <w:rFonts w:ascii="SimHei" w:eastAsia="SimHei" w:hAnsi="SimHei" w:hint="eastAsia"/>
                <w:sz w:val="20"/>
                <w:szCs w:val="20"/>
                <w:lang w:val="en-US" w:eastAsia="zh-CN"/>
              </w:rPr>
              <w:t>三</w:t>
            </w:r>
            <w:r>
              <w:rPr>
                <w:rFonts w:ascii="SimHei" w:eastAsia="SimHei" w:hAnsi="SimHei" w:hint="eastAsia"/>
                <w:sz w:val="20"/>
                <w:szCs w:val="20"/>
                <w:lang w:val="en-US" w:eastAsia="zh-CN"/>
              </w:rPr>
              <w:t>）</w:t>
            </w:r>
            <w:r w:rsidR="00C4595C" w:rsidRPr="0035189D">
              <w:rPr>
                <w:rFonts w:eastAsia="SimHei" w:hint="eastAsia"/>
                <w:sz w:val="20"/>
                <w:szCs w:val="20"/>
                <w:lang w:val="en-US" w:eastAsia="zh-CN"/>
              </w:rPr>
              <w:t xml:space="preserve"> </w:t>
            </w:r>
            <w:r w:rsidR="00DA7C23" w:rsidRPr="0035189D">
              <w:rPr>
                <w:rFonts w:eastAsia="SimHei" w:hint="eastAsia"/>
                <w:sz w:val="20"/>
                <w:szCs w:val="20"/>
                <w:lang w:val="en-US" w:eastAsia="zh-CN"/>
              </w:rPr>
              <w:t>最</w:t>
            </w:r>
            <w:r w:rsidR="001B3639" w:rsidRPr="0035189D">
              <w:rPr>
                <w:rFonts w:eastAsia="SimHei" w:hint="eastAsia"/>
                <w:sz w:val="20"/>
                <w:szCs w:val="20"/>
                <w:lang w:val="en-US" w:eastAsia="zh-CN"/>
              </w:rPr>
              <w:t>新国家方案行业数据（</w:t>
            </w:r>
            <w:r w:rsidR="001B3639" w:rsidRPr="0035189D">
              <w:rPr>
                <w:rFonts w:eastAsia="SimHei" w:hint="eastAsia"/>
                <w:b/>
                <w:bCs/>
                <w:sz w:val="20"/>
                <w:szCs w:val="20"/>
                <w:lang w:val="en-US" w:eastAsia="zh-CN"/>
              </w:rPr>
              <w:t>ODP</w:t>
            </w:r>
            <w:r w:rsidR="001B3639" w:rsidRPr="0035189D">
              <w:rPr>
                <w:rFonts w:eastAsia="SimHei" w:hint="eastAsia"/>
                <w:sz w:val="20"/>
                <w:szCs w:val="20"/>
                <w:lang w:val="en-US" w:eastAsia="zh-CN"/>
              </w:rPr>
              <w:t>吨）</w:t>
            </w:r>
          </w:p>
        </w:tc>
        <w:tc>
          <w:tcPr>
            <w:tcW w:w="758" w:type="pct"/>
            <w:hideMark/>
          </w:tcPr>
          <w:p w14:paraId="37912F76" w14:textId="4A2AE835" w:rsidR="00947CDB" w:rsidRPr="0035189D" w:rsidRDefault="00871DB8" w:rsidP="00DA7C23">
            <w:pPr>
              <w:spacing w:before="40" w:after="40"/>
              <w:jc w:val="right"/>
              <w:rPr>
                <w:rFonts w:eastAsia="SimSun"/>
                <w:b/>
                <w:sz w:val="20"/>
                <w:szCs w:val="20"/>
                <w:lang w:val="en-US"/>
              </w:rPr>
            </w:pPr>
            <w:r w:rsidRPr="0035189D">
              <w:rPr>
                <w:rFonts w:eastAsia="SimHei" w:hint="eastAsia"/>
                <w:sz w:val="20"/>
                <w:szCs w:val="20"/>
                <w:lang w:val="en-US" w:eastAsia="zh-CN"/>
              </w:rPr>
              <w:t>年份</w:t>
            </w:r>
            <w:r w:rsidR="00DA7C23" w:rsidRPr="0035189D">
              <w:rPr>
                <w:rFonts w:eastAsia="SimHei" w:hint="eastAsia"/>
                <w:sz w:val="20"/>
                <w:szCs w:val="20"/>
                <w:lang w:val="en-US" w:eastAsia="zh-CN"/>
              </w:rPr>
              <w:t>：</w:t>
            </w:r>
            <w:r w:rsidR="00DA7C23" w:rsidRPr="0035189D">
              <w:rPr>
                <w:rFonts w:eastAsia="SimHei"/>
                <w:b/>
                <w:bCs/>
                <w:sz w:val="20"/>
                <w:szCs w:val="20"/>
                <w:lang w:val="en-US"/>
              </w:rPr>
              <w:t>2</w:t>
            </w:r>
            <w:r w:rsidR="00947CDB" w:rsidRPr="0035189D">
              <w:rPr>
                <w:rFonts w:eastAsia="SimHei"/>
                <w:b/>
                <w:bCs/>
                <w:sz w:val="20"/>
                <w:szCs w:val="20"/>
                <w:lang w:val="en-US"/>
              </w:rPr>
              <w:t>024</w:t>
            </w:r>
          </w:p>
        </w:tc>
      </w:tr>
      <w:tr w:rsidR="00947CDB" w:rsidRPr="0035189D" w14:paraId="0BD4F9BD" w14:textId="77777777" w:rsidTr="00034DFC">
        <w:trPr>
          <w:trHeight w:val="240"/>
        </w:trPr>
        <w:tc>
          <w:tcPr>
            <w:tcW w:w="747" w:type="pct"/>
            <w:tcMar>
              <w:top w:w="14" w:type="dxa"/>
              <w:left w:w="115" w:type="dxa"/>
              <w:bottom w:w="14" w:type="dxa"/>
              <w:right w:w="115" w:type="dxa"/>
            </w:tcMar>
            <w:vAlign w:val="center"/>
            <w:hideMark/>
          </w:tcPr>
          <w:p w14:paraId="5EF8023C" w14:textId="6C51A518" w:rsidR="00947CDB" w:rsidRPr="0035189D" w:rsidRDefault="008747A1" w:rsidP="00DA7C23">
            <w:pPr>
              <w:jc w:val="center"/>
              <w:rPr>
                <w:rFonts w:eastAsia="SimSun"/>
                <w:sz w:val="20"/>
                <w:szCs w:val="20"/>
                <w:lang w:val="en-US"/>
              </w:rPr>
            </w:pPr>
            <w:r w:rsidRPr="0035189D">
              <w:rPr>
                <w:rFonts w:eastAsia="SimSun" w:hint="eastAsia"/>
                <w:sz w:val="20"/>
                <w:szCs w:val="20"/>
                <w:lang w:val="en-US" w:eastAsia="zh-CN"/>
              </w:rPr>
              <w:t>化学品</w:t>
            </w:r>
          </w:p>
        </w:tc>
        <w:tc>
          <w:tcPr>
            <w:tcW w:w="679" w:type="pct"/>
            <w:tcMar>
              <w:top w:w="14" w:type="dxa"/>
              <w:left w:w="115" w:type="dxa"/>
              <w:bottom w:w="14" w:type="dxa"/>
              <w:right w:w="115" w:type="dxa"/>
            </w:tcMar>
            <w:vAlign w:val="center"/>
            <w:hideMark/>
          </w:tcPr>
          <w:p w14:paraId="6B7AA484" w14:textId="0C06B06B" w:rsidR="00947CDB" w:rsidRPr="0035189D" w:rsidRDefault="008747A1" w:rsidP="00DA7C23">
            <w:pPr>
              <w:jc w:val="center"/>
              <w:rPr>
                <w:rFonts w:eastAsia="SimSun"/>
                <w:sz w:val="20"/>
                <w:szCs w:val="20"/>
                <w:lang w:val="en-US"/>
              </w:rPr>
            </w:pPr>
            <w:r w:rsidRPr="0035189D">
              <w:rPr>
                <w:rFonts w:eastAsia="SimSun" w:hint="eastAsia"/>
                <w:sz w:val="20"/>
                <w:szCs w:val="20"/>
                <w:lang w:val="en-US"/>
              </w:rPr>
              <w:t>气雾剂</w:t>
            </w:r>
          </w:p>
        </w:tc>
        <w:tc>
          <w:tcPr>
            <w:tcW w:w="616" w:type="pct"/>
            <w:tcMar>
              <w:top w:w="14" w:type="dxa"/>
              <w:left w:w="115" w:type="dxa"/>
              <w:bottom w:w="14" w:type="dxa"/>
              <w:right w:w="115" w:type="dxa"/>
            </w:tcMar>
            <w:vAlign w:val="center"/>
            <w:hideMark/>
          </w:tcPr>
          <w:p w14:paraId="5B064B4C" w14:textId="3B259D6D" w:rsidR="00947CDB" w:rsidRPr="0035189D" w:rsidRDefault="001B3639" w:rsidP="00DA7C23">
            <w:pPr>
              <w:jc w:val="center"/>
              <w:rPr>
                <w:rFonts w:eastAsia="SimSun"/>
                <w:sz w:val="20"/>
                <w:szCs w:val="20"/>
                <w:lang w:val="en-US"/>
              </w:rPr>
            </w:pPr>
            <w:r w:rsidRPr="008C3DF3">
              <w:rPr>
                <w:rFonts w:eastAsia="SimSun" w:hint="eastAsia"/>
                <w:sz w:val="20"/>
                <w:szCs w:val="20"/>
                <w:lang w:val="en-US" w:eastAsia="zh-CN"/>
              </w:rPr>
              <w:t>泡沫</w:t>
            </w:r>
          </w:p>
        </w:tc>
        <w:tc>
          <w:tcPr>
            <w:tcW w:w="1520" w:type="pct"/>
            <w:gridSpan w:val="2"/>
            <w:tcMar>
              <w:top w:w="14" w:type="dxa"/>
              <w:left w:w="115" w:type="dxa"/>
              <w:bottom w:w="14" w:type="dxa"/>
              <w:right w:w="115" w:type="dxa"/>
            </w:tcMar>
            <w:vAlign w:val="center"/>
            <w:hideMark/>
          </w:tcPr>
          <w:p w14:paraId="1B837974" w14:textId="133EDB94" w:rsidR="00947CDB" w:rsidRPr="0035189D" w:rsidRDefault="001B3639" w:rsidP="00DA7C23">
            <w:pPr>
              <w:jc w:val="center"/>
              <w:rPr>
                <w:rFonts w:eastAsia="SimSun"/>
                <w:sz w:val="20"/>
                <w:szCs w:val="20"/>
                <w:lang w:val="en-US"/>
              </w:rPr>
            </w:pPr>
            <w:r w:rsidRPr="0035189D">
              <w:rPr>
                <w:rFonts w:eastAsia="SimSun" w:hint="eastAsia"/>
                <w:sz w:val="20"/>
                <w:szCs w:val="20"/>
                <w:lang w:val="en-US" w:eastAsia="zh-CN"/>
              </w:rPr>
              <w:t>制冷</w:t>
            </w:r>
          </w:p>
        </w:tc>
        <w:tc>
          <w:tcPr>
            <w:tcW w:w="680" w:type="pct"/>
            <w:tcMar>
              <w:top w:w="14" w:type="dxa"/>
              <w:left w:w="115" w:type="dxa"/>
              <w:bottom w:w="14" w:type="dxa"/>
              <w:right w:w="115" w:type="dxa"/>
            </w:tcMar>
            <w:vAlign w:val="center"/>
            <w:hideMark/>
          </w:tcPr>
          <w:p w14:paraId="1DD71EA0" w14:textId="20FFE502" w:rsidR="00947CDB" w:rsidRPr="0035189D" w:rsidRDefault="00A83CC9" w:rsidP="00DA7C23">
            <w:pPr>
              <w:jc w:val="center"/>
              <w:rPr>
                <w:rFonts w:eastAsia="SimSun"/>
                <w:sz w:val="20"/>
                <w:szCs w:val="20"/>
                <w:lang w:val="en-US"/>
              </w:rPr>
            </w:pPr>
            <w:r w:rsidRPr="0035189D">
              <w:rPr>
                <w:rFonts w:eastAsia="SimSun"/>
                <w:sz w:val="20"/>
                <w:szCs w:val="20"/>
                <w:lang w:val="en-US"/>
              </w:rPr>
              <w:t>溶剂</w:t>
            </w:r>
          </w:p>
        </w:tc>
        <w:tc>
          <w:tcPr>
            <w:tcW w:w="758" w:type="pct"/>
            <w:tcMar>
              <w:top w:w="14" w:type="dxa"/>
              <w:left w:w="115" w:type="dxa"/>
              <w:bottom w:w="14" w:type="dxa"/>
              <w:right w:w="115" w:type="dxa"/>
            </w:tcMar>
            <w:vAlign w:val="center"/>
            <w:hideMark/>
          </w:tcPr>
          <w:p w14:paraId="60BE9E8A" w14:textId="36A9AFB6" w:rsidR="00947CDB" w:rsidRPr="0035189D" w:rsidRDefault="008747A1" w:rsidP="00DA7C23">
            <w:pPr>
              <w:jc w:val="center"/>
              <w:rPr>
                <w:rFonts w:eastAsia="SimSun"/>
                <w:sz w:val="20"/>
                <w:szCs w:val="20"/>
                <w:lang w:val="en-US"/>
              </w:rPr>
            </w:pPr>
            <w:r w:rsidRPr="0035189D">
              <w:rPr>
                <w:rFonts w:eastAsia="SimSun" w:hint="eastAsia"/>
                <w:sz w:val="20"/>
                <w:szCs w:val="20"/>
                <w:lang w:val="en-US" w:eastAsia="zh-CN"/>
              </w:rPr>
              <w:t>行业消费</w:t>
            </w:r>
            <w:r w:rsidR="003F44A3" w:rsidRPr="0035189D">
              <w:rPr>
                <w:rFonts w:eastAsia="SimSun"/>
                <w:sz w:val="20"/>
                <w:szCs w:val="20"/>
                <w:lang w:val="en-US" w:eastAsia="zh-CN"/>
              </w:rPr>
              <w:br/>
            </w:r>
            <w:r w:rsidRPr="0035189D">
              <w:rPr>
                <w:rFonts w:eastAsia="SimSun" w:hint="eastAsia"/>
                <w:sz w:val="20"/>
                <w:szCs w:val="20"/>
                <w:lang w:val="en-US" w:eastAsia="zh-CN"/>
              </w:rPr>
              <w:t>总量</w:t>
            </w:r>
          </w:p>
        </w:tc>
      </w:tr>
      <w:tr w:rsidR="00947CDB" w:rsidRPr="0035189D" w14:paraId="0F3428D7" w14:textId="77777777" w:rsidTr="00034DFC">
        <w:trPr>
          <w:trHeight w:val="305"/>
        </w:trPr>
        <w:tc>
          <w:tcPr>
            <w:tcW w:w="2042" w:type="pct"/>
            <w:gridSpan w:val="3"/>
            <w:tcMar>
              <w:top w:w="14" w:type="dxa"/>
              <w:left w:w="115" w:type="dxa"/>
              <w:bottom w:w="14" w:type="dxa"/>
              <w:right w:w="115" w:type="dxa"/>
            </w:tcMar>
          </w:tcPr>
          <w:p w14:paraId="047D86D4" w14:textId="77777777" w:rsidR="00947CDB" w:rsidRPr="0035189D" w:rsidRDefault="00947CDB" w:rsidP="00DA7C23">
            <w:pPr>
              <w:rPr>
                <w:rFonts w:eastAsia="SimSun"/>
                <w:sz w:val="20"/>
                <w:szCs w:val="20"/>
                <w:lang w:val="en-US"/>
              </w:rPr>
            </w:pPr>
          </w:p>
        </w:tc>
        <w:tc>
          <w:tcPr>
            <w:tcW w:w="751" w:type="pct"/>
            <w:tcMar>
              <w:top w:w="14" w:type="dxa"/>
              <w:left w:w="115" w:type="dxa"/>
              <w:bottom w:w="14" w:type="dxa"/>
              <w:right w:w="115" w:type="dxa"/>
            </w:tcMar>
            <w:vAlign w:val="center"/>
            <w:hideMark/>
          </w:tcPr>
          <w:p w14:paraId="5EAA2B36" w14:textId="45F44184" w:rsidR="00947CDB" w:rsidRPr="0035189D" w:rsidRDefault="008747A1" w:rsidP="00DA7C23">
            <w:pPr>
              <w:jc w:val="center"/>
              <w:rPr>
                <w:rFonts w:eastAsia="SimSun"/>
                <w:sz w:val="20"/>
                <w:szCs w:val="20"/>
                <w:lang w:val="en-US"/>
              </w:rPr>
            </w:pPr>
            <w:r w:rsidRPr="0035189D">
              <w:rPr>
                <w:rFonts w:eastAsia="SimSun" w:hint="eastAsia"/>
                <w:sz w:val="20"/>
                <w:szCs w:val="20"/>
                <w:lang w:val="en-US" w:eastAsia="zh-CN"/>
              </w:rPr>
              <w:t>制造</w:t>
            </w:r>
          </w:p>
        </w:tc>
        <w:tc>
          <w:tcPr>
            <w:tcW w:w="769" w:type="pct"/>
            <w:tcMar>
              <w:top w:w="14" w:type="dxa"/>
              <w:left w:w="115" w:type="dxa"/>
              <w:bottom w:w="14" w:type="dxa"/>
              <w:right w:w="115" w:type="dxa"/>
            </w:tcMar>
            <w:vAlign w:val="center"/>
            <w:hideMark/>
          </w:tcPr>
          <w:p w14:paraId="4148994C" w14:textId="468243E3" w:rsidR="00947CDB" w:rsidRPr="0035189D" w:rsidRDefault="008747A1" w:rsidP="00DA7C23">
            <w:pPr>
              <w:jc w:val="center"/>
              <w:rPr>
                <w:rFonts w:eastAsia="SimSun"/>
                <w:sz w:val="20"/>
                <w:szCs w:val="20"/>
                <w:lang w:val="en-US"/>
              </w:rPr>
            </w:pPr>
            <w:r w:rsidRPr="0035189D">
              <w:rPr>
                <w:rFonts w:eastAsia="SimSun" w:hint="eastAsia"/>
                <w:sz w:val="20"/>
                <w:szCs w:val="20"/>
                <w:lang w:val="en-US" w:eastAsia="zh-CN"/>
              </w:rPr>
              <w:t>维修</w:t>
            </w:r>
          </w:p>
        </w:tc>
        <w:tc>
          <w:tcPr>
            <w:tcW w:w="1438" w:type="pct"/>
            <w:gridSpan w:val="2"/>
            <w:tcMar>
              <w:top w:w="14" w:type="dxa"/>
              <w:left w:w="115" w:type="dxa"/>
              <w:bottom w:w="14" w:type="dxa"/>
              <w:right w:w="115" w:type="dxa"/>
            </w:tcMar>
          </w:tcPr>
          <w:p w14:paraId="192DDAEB" w14:textId="77777777" w:rsidR="00947CDB" w:rsidRPr="0035189D" w:rsidRDefault="00947CDB" w:rsidP="00DA7C23">
            <w:pPr>
              <w:rPr>
                <w:rFonts w:eastAsia="SimSun"/>
                <w:sz w:val="20"/>
                <w:szCs w:val="20"/>
                <w:lang w:val="en-US"/>
              </w:rPr>
            </w:pPr>
          </w:p>
        </w:tc>
      </w:tr>
      <w:tr w:rsidR="00947CDB" w:rsidRPr="0035189D" w14:paraId="7EA8A08C" w14:textId="77777777" w:rsidTr="00034DFC">
        <w:trPr>
          <w:trHeight w:val="240"/>
        </w:trPr>
        <w:tc>
          <w:tcPr>
            <w:tcW w:w="747" w:type="pct"/>
            <w:tcMar>
              <w:top w:w="14" w:type="dxa"/>
              <w:left w:w="115" w:type="dxa"/>
              <w:bottom w:w="14" w:type="dxa"/>
              <w:right w:w="115" w:type="dxa"/>
            </w:tcMar>
            <w:hideMark/>
          </w:tcPr>
          <w:p w14:paraId="5F0F6DCF" w14:textId="77777777" w:rsidR="00947CDB" w:rsidRPr="0035189D" w:rsidRDefault="00947CDB" w:rsidP="00DA7C23">
            <w:pPr>
              <w:rPr>
                <w:rFonts w:eastAsia="SimSun"/>
                <w:sz w:val="20"/>
                <w:szCs w:val="20"/>
                <w:lang w:val="en-US"/>
              </w:rPr>
            </w:pPr>
            <w:r w:rsidRPr="0035189D">
              <w:rPr>
                <w:rFonts w:eastAsia="SimSun"/>
                <w:sz w:val="20"/>
                <w:szCs w:val="20"/>
                <w:lang w:val="en-US"/>
              </w:rPr>
              <w:t>HCFC-22</w:t>
            </w:r>
          </w:p>
        </w:tc>
        <w:tc>
          <w:tcPr>
            <w:tcW w:w="679" w:type="pct"/>
            <w:tcMar>
              <w:top w:w="14" w:type="dxa"/>
              <w:left w:w="115" w:type="dxa"/>
              <w:bottom w:w="14" w:type="dxa"/>
              <w:right w:w="115" w:type="dxa"/>
            </w:tcMar>
          </w:tcPr>
          <w:p w14:paraId="6DF496C2" w14:textId="77777777" w:rsidR="00947CDB" w:rsidRPr="0035189D" w:rsidRDefault="00947CDB" w:rsidP="00DA7C23">
            <w:pPr>
              <w:rPr>
                <w:rFonts w:eastAsia="SimSun"/>
                <w:sz w:val="20"/>
                <w:szCs w:val="20"/>
                <w:lang w:val="en-US"/>
              </w:rPr>
            </w:pPr>
          </w:p>
        </w:tc>
        <w:tc>
          <w:tcPr>
            <w:tcW w:w="616" w:type="pct"/>
            <w:tcMar>
              <w:top w:w="14" w:type="dxa"/>
              <w:left w:w="115" w:type="dxa"/>
              <w:bottom w:w="14" w:type="dxa"/>
              <w:right w:w="115" w:type="dxa"/>
            </w:tcMar>
            <w:hideMark/>
          </w:tcPr>
          <w:p w14:paraId="5B487448"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605.00</w:t>
            </w:r>
          </w:p>
        </w:tc>
        <w:tc>
          <w:tcPr>
            <w:tcW w:w="751" w:type="pct"/>
            <w:tcMar>
              <w:top w:w="14" w:type="dxa"/>
              <w:left w:w="115" w:type="dxa"/>
              <w:bottom w:w="14" w:type="dxa"/>
              <w:right w:w="115" w:type="dxa"/>
            </w:tcMar>
            <w:hideMark/>
          </w:tcPr>
          <w:p w14:paraId="05A1C5E7"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2,695.00</w:t>
            </w:r>
          </w:p>
        </w:tc>
        <w:tc>
          <w:tcPr>
            <w:tcW w:w="769" w:type="pct"/>
            <w:tcMar>
              <w:top w:w="14" w:type="dxa"/>
              <w:left w:w="115" w:type="dxa"/>
              <w:bottom w:w="14" w:type="dxa"/>
              <w:right w:w="115" w:type="dxa"/>
            </w:tcMar>
            <w:hideMark/>
          </w:tcPr>
          <w:p w14:paraId="2A31D6EE"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2,767.10</w:t>
            </w:r>
          </w:p>
        </w:tc>
        <w:tc>
          <w:tcPr>
            <w:tcW w:w="680" w:type="pct"/>
            <w:tcMar>
              <w:top w:w="14" w:type="dxa"/>
              <w:left w:w="115" w:type="dxa"/>
              <w:bottom w:w="14" w:type="dxa"/>
              <w:right w:w="115" w:type="dxa"/>
            </w:tcMar>
          </w:tcPr>
          <w:p w14:paraId="550F4226" w14:textId="77777777" w:rsidR="00947CDB" w:rsidRPr="0035189D" w:rsidRDefault="00947CDB" w:rsidP="00DA7C23">
            <w:pPr>
              <w:jc w:val="right"/>
              <w:rPr>
                <w:rFonts w:eastAsia="SimSun"/>
                <w:sz w:val="20"/>
                <w:szCs w:val="20"/>
                <w:lang w:val="en-US"/>
              </w:rPr>
            </w:pPr>
          </w:p>
        </w:tc>
        <w:tc>
          <w:tcPr>
            <w:tcW w:w="758" w:type="pct"/>
            <w:tcMar>
              <w:top w:w="14" w:type="dxa"/>
              <w:left w:w="115" w:type="dxa"/>
              <w:bottom w:w="14" w:type="dxa"/>
              <w:right w:w="115" w:type="dxa"/>
            </w:tcMar>
            <w:hideMark/>
          </w:tcPr>
          <w:p w14:paraId="456995E7"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6,067.10</w:t>
            </w:r>
          </w:p>
        </w:tc>
      </w:tr>
      <w:tr w:rsidR="00947CDB" w:rsidRPr="0035189D" w14:paraId="4C524196" w14:textId="77777777" w:rsidTr="00034DFC">
        <w:trPr>
          <w:trHeight w:val="240"/>
        </w:trPr>
        <w:tc>
          <w:tcPr>
            <w:tcW w:w="747" w:type="pct"/>
            <w:tcMar>
              <w:top w:w="14" w:type="dxa"/>
              <w:left w:w="115" w:type="dxa"/>
              <w:bottom w:w="14" w:type="dxa"/>
              <w:right w:w="115" w:type="dxa"/>
            </w:tcMar>
            <w:hideMark/>
          </w:tcPr>
          <w:p w14:paraId="26240EB3" w14:textId="77777777" w:rsidR="00947CDB" w:rsidRPr="0035189D" w:rsidRDefault="00947CDB" w:rsidP="00DA7C23">
            <w:pPr>
              <w:rPr>
                <w:rFonts w:eastAsia="SimSun"/>
                <w:sz w:val="20"/>
                <w:szCs w:val="20"/>
                <w:lang w:val="en-US"/>
              </w:rPr>
            </w:pPr>
            <w:r w:rsidRPr="0035189D">
              <w:rPr>
                <w:rFonts w:eastAsia="SimSun"/>
                <w:sz w:val="20"/>
                <w:szCs w:val="20"/>
                <w:lang w:val="en-US"/>
              </w:rPr>
              <w:t>HCFC-123</w:t>
            </w:r>
          </w:p>
        </w:tc>
        <w:tc>
          <w:tcPr>
            <w:tcW w:w="679" w:type="pct"/>
            <w:tcMar>
              <w:top w:w="14" w:type="dxa"/>
              <w:left w:w="115" w:type="dxa"/>
              <w:bottom w:w="14" w:type="dxa"/>
              <w:right w:w="115" w:type="dxa"/>
            </w:tcMar>
          </w:tcPr>
          <w:p w14:paraId="5054BBF9" w14:textId="77777777" w:rsidR="00947CDB" w:rsidRPr="0035189D" w:rsidRDefault="00947CDB" w:rsidP="00DA7C23">
            <w:pPr>
              <w:rPr>
                <w:rFonts w:eastAsia="SimSun"/>
                <w:sz w:val="20"/>
                <w:szCs w:val="20"/>
                <w:lang w:val="en-US"/>
              </w:rPr>
            </w:pPr>
          </w:p>
        </w:tc>
        <w:tc>
          <w:tcPr>
            <w:tcW w:w="616" w:type="pct"/>
            <w:tcMar>
              <w:top w:w="14" w:type="dxa"/>
              <w:left w:w="115" w:type="dxa"/>
              <w:bottom w:w="14" w:type="dxa"/>
              <w:right w:w="115" w:type="dxa"/>
            </w:tcMar>
          </w:tcPr>
          <w:p w14:paraId="5DBC1C37" w14:textId="77777777" w:rsidR="00947CDB" w:rsidRPr="0035189D" w:rsidRDefault="00947CDB" w:rsidP="00DA7C23">
            <w:pPr>
              <w:jc w:val="right"/>
              <w:rPr>
                <w:rFonts w:eastAsia="SimSun"/>
                <w:sz w:val="20"/>
                <w:szCs w:val="20"/>
                <w:lang w:val="en-US"/>
              </w:rPr>
            </w:pPr>
          </w:p>
        </w:tc>
        <w:tc>
          <w:tcPr>
            <w:tcW w:w="751" w:type="pct"/>
            <w:tcMar>
              <w:top w:w="14" w:type="dxa"/>
              <w:left w:w="115" w:type="dxa"/>
              <w:bottom w:w="14" w:type="dxa"/>
              <w:right w:w="115" w:type="dxa"/>
            </w:tcMar>
            <w:hideMark/>
          </w:tcPr>
          <w:p w14:paraId="1493653E"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7.02</w:t>
            </w:r>
          </w:p>
        </w:tc>
        <w:tc>
          <w:tcPr>
            <w:tcW w:w="769" w:type="pct"/>
            <w:tcMar>
              <w:top w:w="14" w:type="dxa"/>
              <w:left w:w="115" w:type="dxa"/>
              <w:bottom w:w="14" w:type="dxa"/>
              <w:right w:w="115" w:type="dxa"/>
            </w:tcMar>
            <w:hideMark/>
          </w:tcPr>
          <w:p w14:paraId="759FA747"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1.56</w:t>
            </w:r>
          </w:p>
        </w:tc>
        <w:tc>
          <w:tcPr>
            <w:tcW w:w="680" w:type="pct"/>
            <w:tcMar>
              <w:top w:w="14" w:type="dxa"/>
              <w:left w:w="115" w:type="dxa"/>
              <w:bottom w:w="14" w:type="dxa"/>
              <w:right w:w="115" w:type="dxa"/>
            </w:tcMar>
          </w:tcPr>
          <w:p w14:paraId="08E151FF" w14:textId="77777777" w:rsidR="00947CDB" w:rsidRPr="0035189D" w:rsidRDefault="00947CDB" w:rsidP="00DA7C23">
            <w:pPr>
              <w:jc w:val="right"/>
              <w:rPr>
                <w:rFonts w:eastAsia="SimSun"/>
                <w:sz w:val="20"/>
                <w:szCs w:val="20"/>
                <w:lang w:val="en-US"/>
              </w:rPr>
            </w:pPr>
          </w:p>
        </w:tc>
        <w:tc>
          <w:tcPr>
            <w:tcW w:w="758" w:type="pct"/>
            <w:tcMar>
              <w:top w:w="14" w:type="dxa"/>
              <w:left w:w="115" w:type="dxa"/>
              <w:bottom w:w="14" w:type="dxa"/>
              <w:right w:w="115" w:type="dxa"/>
            </w:tcMar>
            <w:hideMark/>
          </w:tcPr>
          <w:p w14:paraId="47135936"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8.57</w:t>
            </w:r>
          </w:p>
        </w:tc>
      </w:tr>
      <w:tr w:rsidR="00947CDB" w:rsidRPr="0035189D" w14:paraId="53527326" w14:textId="77777777" w:rsidTr="00034DFC">
        <w:trPr>
          <w:trHeight w:val="240"/>
        </w:trPr>
        <w:tc>
          <w:tcPr>
            <w:tcW w:w="747" w:type="pct"/>
            <w:tcMar>
              <w:top w:w="14" w:type="dxa"/>
              <w:left w:w="115" w:type="dxa"/>
              <w:bottom w:w="14" w:type="dxa"/>
              <w:right w:w="115" w:type="dxa"/>
            </w:tcMar>
            <w:hideMark/>
          </w:tcPr>
          <w:p w14:paraId="0AAAF096" w14:textId="77777777" w:rsidR="00947CDB" w:rsidRPr="0035189D" w:rsidRDefault="00947CDB" w:rsidP="00DA7C23">
            <w:pPr>
              <w:rPr>
                <w:rFonts w:eastAsia="SimSun"/>
                <w:sz w:val="20"/>
                <w:szCs w:val="20"/>
                <w:lang w:val="en-US"/>
              </w:rPr>
            </w:pPr>
            <w:r w:rsidRPr="0035189D">
              <w:rPr>
                <w:rFonts w:eastAsia="SimSun"/>
                <w:sz w:val="20"/>
                <w:szCs w:val="20"/>
                <w:lang w:val="en-US"/>
              </w:rPr>
              <w:t>HCFC-124</w:t>
            </w:r>
          </w:p>
        </w:tc>
        <w:tc>
          <w:tcPr>
            <w:tcW w:w="679" w:type="pct"/>
            <w:tcMar>
              <w:top w:w="14" w:type="dxa"/>
              <w:left w:w="115" w:type="dxa"/>
              <w:bottom w:w="14" w:type="dxa"/>
              <w:right w:w="115" w:type="dxa"/>
            </w:tcMar>
          </w:tcPr>
          <w:p w14:paraId="5ADC5CD8" w14:textId="77777777" w:rsidR="00947CDB" w:rsidRPr="0035189D" w:rsidRDefault="00947CDB" w:rsidP="00DA7C23">
            <w:pPr>
              <w:rPr>
                <w:rFonts w:eastAsia="SimSun"/>
                <w:sz w:val="20"/>
                <w:szCs w:val="20"/>
                <w:lang w:val="en-US"/>
              </w:rPr>
            </w:pPr>
          </w:p>
        </w:tc>
        <w:tc>
          <w:tcPr>
            <w:tcW w:w="616" w:type="pct"/>
            <w:tcMar>
              <w:top w:w="14" w:type="dxa"/>
              <w:left w:w="115" w:type="dxa"/>
              <w:bottom w:w="14" w:type="dxa"/>
              <w:right w:w="115" w:type="dxa"/>
            </w:tcMar>
          </w:tcPr>
          <w:p w14:paraId="52E2A6B4" w14:textId="77777777" w:rsidR="00947CDB" w:rsidRPr="0035189D" w:rsidRDefault="00947CDB" w:rsidP="00DA7C23">
            <w:pPr>
              <w:jc w:val="right"/>
              <w:rPr>
                <w:rFonts w:eastAsia="SimSun"/>
                <w:sz w:val="20"/>
                <w:szCs w:val="20"/>
                <w:lang w:val="en-US"/>
              </w:rPr>
            </w:pPr>
          </w:p>
        </w:tc>
        <w:tc>
          <w:tcPr>
            <w:tcW w:w="751" w:type="pct"/>
            <w:tcMar>
              <w:top w:w="14" w:type="dxa"/>
              <w:left w:w="115" w:type="dxa"/>
              <w:bottom w:w="14" w:type="dxa"/>
              <w:right w:w="115" w:type="dxa"/>
            </w:tcMar>
          </w:tcPr>
          <w:p w14:paraId="5C22383B" w14:textId="77777777" w:rsidR="00947CDB" w:rsidRPr="0035189D" w:rsidRDefault="00947CDB" w:rsidP="00DA7C23">
            <w:pPr>
              <w:jc w:val="right"/>
              <w:rPr>
                <w:rFonts w:eastAsia="SimSun"/>
                <w:sz w:val="20"/>
                <w:szCs w:val="20"/>
                <w:lang w:val="en-US"/>
              </w:rPr>
            </w:pPr>
          </w:p>
        </w:tc>
        <w:tc>
          <w:tcPr>
            <w:tcW w:w="769" w:type="pct"/>
            <w:tcMar>
              <w:top w:w="14" w:type="dxa"/>
              <w:left w:w="115" w:type="dxa"/>
              <w:bottom w:w="14" w:type="dxa"/>
              <w:right w:w="115" w:type="dxa"/>
            </w:tcMar>
            <w:hideMark/>
          </w:tcPr>
          <w:p w14:paraId="27D41E67"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-0.07</w:t>
            </w:r>
          </w:p>
        </w:tc>
        <w:tc>
          <w:tcPr>
            <w:tcW w:w="680" w:type="pct"/>
            <w:tcMar>
              <w:top w:w="14" w:type="dxa"/>
              <w:left w:w="115" w:type="dxa"/>
              <w:bottom w:w="14" w:type="dxa"/>
              <w:right w:w="115" w:type="dxa"/>
            </w:tcMar>
          </w:tcPr>
          <w:p w14:paraId="0F9F2FA3" w14:textId="77777777" w:rsidR="00947CDB" w:rsidRPr="0035189D" w:rsidRDefault="00947CDB" w:rsidP="00DA7C23">
            <w:pPr>
              <w:jc w:val="right"/>
              <w:rPr>
                <w:rFonts w:eastAsia="SimSun"/>
                <w:sz w:val="20"/>
                <w:szCs w:val="20"/>
                <w:lang w:val="en-US"/>
              </w:rPr>
            </w:pPr>
          </w:p>
        </w:tc>
        <w:tc>
          <w:tcPr>
            <w:tcW w:w="758" w:type="pct"/>
            <w:tcMar>
              <w:top w:w="14" w:type="dxa"/>
              <w:left w:w="115" w:type="dxa"/>
              <w:bottom w:w="14" w:type="dxa"/>
              <w:right w:w="115" w:type="dxa"/>
            </w:tcMar>
            <w:hideMark/>
          </w:tcPr>
          <w:p w14:paraId="68F32800"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-0.07</w:t>
            </w:r>
          </w:p>
        </w:tc>
      </w:tr>
      <w:tr w:rsidR="00947CDB" w:rsidRPr="0035189D" w14:paraId="5FFA1003" w14:textId="77777777" w:rsidTr="00034DFC">
        <w:trPr>
          <w:trHeight w:val="240"/>
        </w:trPr>
        <w:tc>
          <w:tcPr>
            <w:tcW w:w="747" w:type="pct"/>
            <w:tcMar>
              <w:top w:w="14" w:type="dxa"/>
              <w:left w:w="115" w:type="dxa"/>
              <w:bottom w:w="14" w:type="dxa"/>
              <w:right w:w="115" w:type="dxa"/>
            </w:tcMar>
            <w:hideMark/>
          </w:tcPr>
          <w:p w14:paraId="1D1848E8" w14:textId="77777777" w:rsidR="00947CDB" w:rsidRPr="0035189D" w:rsidRDefault="00947CDB" w:rsidP="00DA7C23">
            <w:pPr>
              <w:rPr>
                <w:rFonts w:eastAsia="SimSun"/>
                <w:sz w:val="20"/>
                <w:szCs w:val="20"/>
                <w:lang w:val="en-US"/>
              </w:rPr>
            </w:pPr>
            <w:r w:rsidRPr="0035189D">
              <w:rPr>
                <w:rFonts w:eastAsia="SimSun"/>
                <w:sz w:val="20"/>
                <w:szCs w:val="20"/>
                <w:lang w:val="en-US"/>
              </w:rPr>
              <w:t>HCFC-141b</w:t>
            </w:r>
          </w:p>
        </w:tc>
        <w:tc>
          <w:tcPr>
            <w:tcW w:w="679" w:type="pct"/>
            <w:tcMar>
              <w:top w:w="14" w:type="dxa"/>
              <w:left w:w="115" w:type="dxa"/>
              <w:bottom w:w="14" w:type="dxa"/>
              <w:right w:w="115" w:type="dxa"/>
            </w:tcMar>
          </w:tcPr>
          <w:p w14:paraId="47B1A66D" w14:textId="77777777" w:rsidR="00947CDB" w:rsidRPr="0035189D" w:rsidRDefault="00947CDB" w:rsidP="00DA7C23">
            <w:pPr>
              <w:rPr>
                <w:rFonts w:eastAsia="SimSun"/>
                <w:sz w:val="20"/>
                <w:szCs w:val="20"/>
                <w:lang w:val="en-US"/>
              </w:rPr>
            </w:pPr>
          </w:p>
        </w:tc>
        <w:tc>
          <w:tcPr>
            <w:tcW w:w="616" w:type="pct"/>
            <w:tcMar>
              <w:top w:w="14" w:type="dxa"/>
              <w:left w:w="115" w:type="dxa"/>
              <w:bottom w:w="14" w:type="dxa"/>
              <w:right w:w="115" w:type="dxa"/>
            </w:tcMar>
            <w:hideMark/>
          </w:tcPr>
          <w:p w14:paraId="054A7BA4"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1,042.69</w:t>
            </w:r>
          </w:p>
        </w:tc>
        <w:tc>
          <w:tcPr>
            <w:tcW w:w="751" w:type="pct"/>
            <w:tcMar>
              <w:top w:w="14" w:type="dxa"/>
              <w:left w:w="115" w:type="dxa"/>
              <w:bottom w:w="14" w:type="dxa"/>
              <w:right w:w="115" w:type="dxa"/>
            </w:tcMar>
          </w:tcPr>
          <w:p w14:paraId="15760677" w14:textId="77777777" w:rsidR="00947CDB" w:rsidRPr="0035189D" w:rsidRDefault="00947CDB" w:rsidP="00DA7C23">
            <w:pPr>
              <w:jc w:val="right"/>
              <w:rPr>
                <w:rFonts w:eastAsia="SimSun"/>
                <w:sz w:val="20"/>
                <w:szCs w:val="20"/>
                <w:lang w:val="en-US"/>
              </w:rPr>
            </w:pPr>
          </w:p>
        </w:tc>
        <w:tc>
          <w:tcPr>
            <w:tcW w:w="769" w:type="pct"/>
            <w:tcMar>
              <w:top w:w="14" w:type="dxa"/>
              <w:left w:w="115" w:type="dxa"/>
              <w:bottom w:w="14" w:type="dxa"/>
              <w:right w:w="115" w:type="dxa"/>
            </w:tcMar>
          </w:tcPr>
          <w:p w14:paraId="6BE2CC6F" w14:textId="77777777" w:rsidR="00947CDB" w:rsidRPr="0035189D" w:rsidRDefault="00947CDB" w:rsidP="00DA7C23">
            <w:pPr>
              <w:jc w:val="right"/>
              <w:rPr>
                <w:rFonts w:eastAsia="SimSun"/>
                <w:sz w:val="20"/>
                <w:szCs w:val="20"/>
                <w:lang w:val="en-US"/>
              </w:rPr>
            </w:pPr>
          </w:p>
        </w:tc>
        <w:tc>
          <w:tcPr>
            <w:tcW w:w="680" w:type="pct"/>
            <w:tcMar>
              <w:top w:w="14" w:type="dxa"/>
              <w:left w:w="115" w:type="dxa"/>
              <w:bottom w:w="14" w:type="dxa"/>
              <w:right w:w="115" w:type="dxa"/>
            </w:tcMar>
            <w:hideMark/>
          </w:tcPr>
          <w:p w14:paraId="76C9A9EB"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121.00</w:t>
            </w:r>
          </w:p>
        </w:tc>
        <w:tc>
          <w:tcPr>
            <w:tcW w:w="758" w:type="pct"/>
            <w:tcMar>
              <w:top w:w="14" w:type="dxa"/>
              <w:left w:w="115" w:type="dxa"/>
              <w:bottom w:w="14" w:type="dxa"/>
              <w:right w:w="115" w:type="dxa"/>
            </w:tcMar>
            <w:hideMark/>
          </w:tcPr>
          <w:p w14:paraId="31889648"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1,163.69</w:t>
            </w:r>
          </w:p>
        </w:tc>
      </w:tr>
      <w:tr w:rsidR="00947CDB" w:rsidRPr="0035189D" w14:paraId="7109DABF" w14:textId="77777777" w:rsidTr="00034DFC">
        <w:trPr>
          <w:trHeight w:val="240"/>
        </w:trPr>
        <w:tc>
          <w:tcPr>
            <w:tcW w:w="747" w:type="pct"/>
            <w:tcMar>
              <w:top w:w="14" w:type="dxa"/>
              <w:left w:w="115" w:type="dxa"/>
              <w:bottom w:w="14" w:type="dxa"/>
              <w:right w:w="115" w:type="dxa"/>
            </w:tcMar>
            <w:hideMark/>
          </w:tcPr>
          <w:p w14:paraId="17452459" w14:textId="77777777" w:rsidR="00947CDB" w:rsidRPr="0035189D" w:rsidRDefault="00947CDB" w:rsidP="00DA7C23">
            <w:pPr>
              <w:rPr>
                <w:rFonts w:eastAsia="SimSun"/>
                <w:sz w:val="20"/>
                <w:szCs w:val="20"/>
                <w:lang w:val="en-US"/>
              </w:rPr>
            </w:pPr>
            <w:r w:rsidRPr="0035189D">
              <w:rPr>
                <w:rFonts w:eastAsia="SimSun"/>
                <w:sz w:val="20"/>
                <w:szCs w:val="20"/>
                <w:lang w:val="en-US"/>
              </w:rPr>
              <w:t>HCFC-142b</w:t>
            </w:r>
          </w:p>
        </w:tc>
        <w:tc>
          <w:tcPr>
            <w:tcW w:w="679" w:type="pct"/>
            <w:tcMar>
              <w:top w:w="14" w:type="dxa"/>
              <w:left w:w="115" w:type="dxa"/>
              <w:bottom w:w="14" w:type="dxa"/>
              <w:right w:w="115" w:type="dxa"/>
            </w:tcMar>
          </w:tcPr>
          <w:p w14:paraId="52903B54" w14:textId="77777777" w:rsidR="00947CDB" w:rsidRPr="0035189D" w:rsidRDefault="00947CDB" w:rsidP="00DA7C23">
            <w:pPr>
              <w:rPr>
                <w:rFonts w:eastAsia="SimSun"/>
                <w:sz w:val="20"/>
                <w:szCs w:val="20"/>
                <w:lang w:val="en-US"/>
              </w:rPr>
            </w:pPr>
          </w:p>
        </w:tc>
        <w:tc>
          <w:tcPr>
            <w:tcW w:w="616" w:type="pct"/>
            <w:tcMar>
              <w:top w:w="14" w:type="dxa"/>
              <w:left w:w="115" w:type="dxa"/>
              <w:bottom w:w="14" w:type="dxa"/>
              <w:right w:w="115" w:type="dxa"/>
            </w:tcMar>
            <w:hideMark/>
          </w:tcPr>
          <w:p w14:paraId="0240ECEC"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97.50</w:t>
            </w:r>
          </w:p>
        </w:tc>
        <w:tc>
          <w:tcPr>
            <w:tcW w:w="751" w:type="pct"/>
            <w:tcMar>
              <w:top w:w="14" w:type="dxa"/>
              <w:left w:w="115" w:type="dxa"/>
              <w:bottom w:w="14" w:type="dxa"/>
              <w:right w:w="115" w:type="dxa"/>
            </w:tcMar>
            <w:hideMark/>
          </w:tcPr>
          <w:p w14:paraId="0FCDC053"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3.58</w:t>
            </w:r>
          </w:p>
        </w:tc>
        <w:tc>
          <w:tcPr>
            <w:tcW w:w="769" w:type="pct"/>
            <w:tcMar>
              <w:top w:w="14" w:type="dxa"/>
              <w:left w:w="115" w:type="dxa"/>
              <w:bottom w:w="14" w:type="dxa"/>
              <w:right w:w="115" w:type="dxa"/>
            </w:tcMar>
            <w:hideMark/>
          </w:tcPr>
          <w:p w14:paraId="6357F889"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129.71</w:t>
            </w:r>
          </w:p>
        </w:tc>
        <w:tc>
          <w:tcPr>
            <w:tcW w:w="680" w:type="pct"/>
            <w:tcMar>
              <w:top w:w="14" w:type="dxa"/>
              <w:left w:w="115" w:type="dxa"/>
              <w:bottom w:w="14" w:type="dxa"/>
              <w:right w:w="115" w:type="dxa"/>
            </w:tcMar>
          </w:tcPr>
          <w:p w14:paraId="40E67C15" w14:textId="77777777" w:rsidR="00947CDB" w:rsidRPr="0035189D" w:rsidRDefault="00947CDB" w:rsidP="00DA7C23">
            <w:pPr>
              <w:jc w:val="right"/>
              <w:rPr>
                <w:rFonts w:eastAsia="SimSun"/>
                <w:sz w:val="20"/>
                <w:szCs w:val="20"/>
                <w:lang w:val="en-US"/>
              </w:rPr>
            </w:pPr>
          </w:p>
        </w:tc>
        <w:tc>
          <w:tcPr>
            <w:tcW w:w="758" w:type="pct"/>
            <w:tcMar>
              <w:top w:w="14" w:type="dxa"/>
              <w:left w:w="115" w:type="dxa"/>
              <w:bottom w:w="14" w:type="dxa"/>
              <w:right w:w="115" w:type="dxa"/>
            </w:tcMar>
            <w:hideMark/>
          </w:tcPr>
          <w:p w14:paraId="65330313"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230.79</w:t>
            </w:r>
          </w:p>
        </w:tc>
      </w:tr>
    </w:tbl>
    <w:p w14:paraId="2219D257" w14:textId="77777777" w:rsidR="00947CDB" w:rsidRPr="0035189D" w:rsidRDefault="00947CDB" w:rsidP="00DA7C23">
      <w:pPr>
        <w:spacing w:before="40" w:after="40"/>
        <w:jc w:val="center"/>
        <w:rPr>
          <w:rFonts w:eastAsia="SimSun"/>
          <w:sz w:val="20"/>
          <w:szCs w:val="20"/>
        </w:rPr>
      </w:pPr>
    </w:p>
    <w:tbl>
      <w:tblPr>
        <w:tblStyle w:val="TableGrid"/>
        <w:tblW w:w="9351" w:type="dxa"/>
        <w:tblLook w:val="04A0" w:firstRow="1" w:lastRow="0" w:firstColumn="1" w:lastColumn="0" w:noHBand="0" w:noVBand="1"/>
      </w:tblPr>
      <w:tblGrid>
        <w:gridCol w:w="2274"/>
        <w:gridCol w:w="1630"/>
        <w:gridCol w:w="4029"/>
        <w:gridCol w:w="1418"/>
      </w:tblGrid>
      <w:tr w:rsidR="00947CDB" w:rsidRPr="0035189D" w14:paraId="4D429A36" w14:textId="77777777" w:rsidTr="00034DFC">
        <w:trPr>
          <w:trHeight w:val="50"/>
        </w:trPr>
        <w:tc>
          <w:tcPr>
            <w:tcW w:w="9351" w:type="dxa"/>
            <w:gridSpan w:val="4"/>
            <w:tcMar>
              <w:top w:w="14" w:type="dxa"/>
              <w:left w:w="115" w:type="dxa"/>
              <w:bottom w:w="14" w:type="dxa"/>
              <w:right w:w="115" w:type="dxa"/>
            </w:tcMar>
            <w:hideMark/>
          </w:tcPr>
          <w:p w14:paraId="53A71E4F" w14:textId="1C52137B" w:rsidR="00947CDB" w:rsidRPr="0035189D" w:rsidRDefault="00B17033" w:rsidP="00DA7C23">
            <w:pPr>
              <w:spacing w:before="40" w:after="40"/>
              <w:rPr>
                <w:rFonts w:eastAsia="SimSun"/>
                <w:b/>
                <w:sz w:val="20"/>
                <w:szCs w:val="20"/>
                <w:lang w:val="en-US" w:eastAsia="zh-CN"/>
              </w:rPr>
            </w:pPr>
            <w:r>
              <w:rPr>
                <w:rFonts w:eastAsia="SimHei" w:hint="eastAsia"/>
                <w:sz w:val="20"/>
                <w:szCs w:val="20"/>
                <w:lang w:val="en-US" w:eastAsia="zh-CN"/>
              </w:rPr>
              <w:t>（</w:t>
            </w:r>
            <w:r w:rsidR="0004251D" w:rsidRPr="0035189D">
              <w:rPr>
                <w:rFonts w:eastAsia="SimHei" w:hint="eastAsia"/>
                <w:sz w:val="20"/>
                <w:szCs w:val="20"/>
                <w:lang w:val="en-US" w:eastAsia="zh-CN"/>
              </w:rPr>
              <w:t>四</w:t>
            </w:r>
            <w:r>
              <w:rPr>
                <w:rFonts w:eastAsia="SimHei" w:hint="eastAsia"/>
                <w:sz w:val="20"/>
                <w:szCs w:val="20"/>
                <w:lang w:val="en-US" w:eastAsia="zh-CN"/>
              </w:rPr>
              <w:t>）</w:t>
            </w:r>
            <w:r w:rsidR="003F44A3" w:rsidRPr="0035189D">
              <w:rPr>
                <w:rFonts w:eastAsia="SimHei" w:hint="eastAsia"/>
                <w:sz w:val="20"/>
                <w:szCs w:val="20"/>
                <w:lang w:val="en-US" w:eastAsia="zh-CN"/>
              </w:rPr>
              <w:t xml:space="preserve"> </w:t>
            </w:r>
            <w:r w:rsidR="00DA7C23" w:rsidRPr="0035189D">
              <w:rPr>
                <w:rFonts w:eastAsia="SimHei" w:hint="eastAsia"/>
                <w:sz w:val="20"/>
                <w:szCs w:val="20"/>
                <w:lang w:val="en-US" w:eastAsia="zh-CN"/>
              </w:rPr>
              <w:t>消</w:t>
            </w:r>
            <w:r w:rsidR="008747A1" w:rsidRPr="0035189D">
              <w:rPr>
                <w:rFonts w:eastAsia="SimHei" w:hint="eastAsia"/>
                <w:sz w:val="20"/>
                <w:szCs w:val="20"/>
                <w:lang w:val="en-US" w:eastAsia="zh-CN"/>
              </w:rPr>
              <w:t>费量数据（</w:t>
            </w:r>
            <w:r w:rsidR="008747A1" w:rsidRPr="0035189D">
              <w:rPr>
                <w:rFonts w:eastAsia="SimHei" w:hint="eastAsia"/>
                <w:b/>
                <w:bCs/>
                <w:sz w:val="20"/>
                <w:szCs w:val="20"/>
                <w:lang w:val="en-US" w:eastAsia="zh-CN"/>
              </w:rPr>
              <w:t>ODP</w:t>
            </w:r>
            <w:r w:rsidR="008747A1" w:rsidRPr="0035189D">
              <w:rPr>
                <w:rFonts w:eastAsia="SimHei" w:hint="eastAsia"/>
                <w:sz w:val="20"/>
                <w:szCs w:val="20"/>
                <w:lang w:val="en-US" w:eastAsia="zh-CN"/>
              </w:rPr>
              <w:t>吨）</w:t>
            </w:r>
          </w:p>
        </w:tc>
      </w:tr>
      <w:tr w:rsidR="00947CDB" w:rsidRPr="0035189D" w14:paraId="01ED792F" w14:textId="77777777" w:rsidTr="00034DFC">
        <w:trPr>
          <w:trHeight w:val="240"/>
        </w:trPr>
        <w:tc>
          <w:tcPr>
            <w:tcW w:w="2274" w:type="dxa"/>
            <w:tcMar>
              <w:top w:w="14" w:type="dxa"/>
              <w:left w:w="115" w:type="dxa"/>
              <w:bottom w:w="14" w:type="dxa"/>
              <w:right w:w="115" w:type="dxa"/>
            </w:tcMar>
            <w:hideMark/>
          </w:tcPr>
          <w:p w14:paraId="0F22D779" w14:textId="568C4416" w:rsidR="00947CDB" w:rsidRPr="0035189D" w:rsidRDefault="00947CDB" w:rsidP="00DA7C23">
            <w:pPr>
              <w:jc w:val="center"/>
              <w:rPr>
                <w:rFonts w:eastAsia="SimSun"/>
                <w:sz w:val="20"/>
                <w:szCs w:val="20"/>
                <w:lang w:val="en-US"/>
              </w:rPr>
            </w:pPr>
            <w:r w:rsidRPr="0035189D">
              <w:rPr>
                <w:rFonts w:eastAsia="SimSun"/>
                <w:sz w:val="20"/>
                <w:szCs w:val="20"/>
                <w:lang w:val="en-US"/>
              </w:rPr>
              <w:t>2009</w:t>
            </w:r>
            <w:r w:rsidRPr="0035189D">
              <w:rPr>
                <w:rFonts w:eastAsia="SimSun"/>
                <w:sz w:val="20"/>
                <w:szCs w:val="20"/>
                <w:lang w:val="en-US"/>
              </w:rPr>
              <w:noBreakHyphen/>
              <w:t>2010</w:t>
            </w:r>
            <w:r w:rsidR="008747A1" w:rsidRPr="0035189D">
              <w:rPr>
                <w:rFonts w:eastAsia="SimSun" w:hint="eastAsia"/>
                <w:sz w:val="20"/>
                <w:szCs w:val="20"/>
                <w:lang w:val="en-US" w:eastAsia="zh-CN"/>
              </w:rPr>
              <w:t>年基准</w:t>
            </w:r>
          </w:p>
        </w:tc>
        <w:tc>
          <w:tcPr>
            <w:tcW w:w="1630" w:type="dxa"/>
            <w:tcMar>
              <w:top w:w="14" w:type="dxa"/>
              <w:left w:w="115" w:type="dxa"/>
              <w:bottom w:w="14" w:type="dxa"/>
              <w:right w:w="115" w:type="dxa"/>
            </w:tcMar>
            <w:hideMark/>
          </w:tcPr>
          <w:p w14:paraId="46B0E5DE"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19,269.00</w:t>
            </w:r>
          </w:p>
        </w:tc>
        <w:tc>
          <w:tcPr>
            <w:tcW w:w="4029" w:type="dxa"/>
            <w:tcMar>
              <w:top w:w="14" w:type="dxa"/>
              <w:left w:w="115" w:type="dxa"/>
              <w:bottom w:w="14" w:type="dxa"/>
              <w:right w:w="115" w:type="dxa"/>
            </w:tcMar>
            <w:hideMark/>
          </w:tcPr>
          <w:p w14:paraId="0B6F563C" w14:textId="09F39A5B" w:rsidR="00947CDB" w:rsidRPr="0035189D" w:rsidRDefault="00034DFC" w:rsidP="00DA7C23">
            <w:pPr>
              <w:jc w:val="center"/>
              <w:rPr>
                <w:rFonts w:eastAsia="SimSun"/>
                <w:sz w:val="20"/>
                <w:szCs w:val="20"/>
                <w:lang w:val="en-US" w:eastAsia="zh-CN"/>
              </w:rPr>
            </w:pPr>
            <w:r w:rsidRPr="0035189D">
              <w:rPr>
                <w:rFonts w:eastAsia="SimSun" w:hint="eastAsia"/>
                <w:sz w:val="20"/>
                <w:szCs w:val="20"/>
                <w:lang w:val="en-US" w:eastAsia="zh-CN"/>
              </w:rPr>
              <w:t>持续总削减量的起始基准值：</w:t>
            </w:r>
          </w:p>
        </w:tc>
        <w:tc>
          <w:tcPr>
            <w:tcW w:w="1418" w:type="dxa"/>
            <w:tcMar>
              <w:top w:w="14" w:type="dxa"/>
              <w:left w:w="115" w:type="dxa"/>
              <w:bottom w:w="14" w:type="dxa"/>
              <w:right w:w="115" w:type="dxa"/>
            </w:tcMar>
            <w:hideMark/>
          </w:tcPr>
          <w:p w14:paraId="494BF471"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18,865.44</w:t>
            </w:r>
          </w:p>
        </w:tc>
      </w:tr>
      <w:tr w:rsidR="00947CDB" w:rsidRPr="0035189D" w14:paraId="79DB35F5" w14:textId="77777777" w:rsidTr="00034DFC">
        <w:trPr>
          <w:trHeight w:val="240"/>
        </w:trPr>
        <w:tc>
          <w:tcPr>
            <w:tcW w:w="9351" w:type="dxa"/>
            <w:gridSpan w:val="4"/>
            <w:tcMar>
              <w:top w:w="14" w:type="dxa"/>
              <w:left w:w="115" w:type="dxa"/>
              <w:bottom w:w="14" w:type="dxa"/>
              <w:right w:w="115" w:type="dxa"/>
            </w:tcMar>
            <w:hideMark/>
          </w:tcPr>
          <w:p w14:paraId="0E4EA34B" w14:textId="6523CC03" w:rsidR="00947CDB" w:rsidRPr="0035189D" w:rsidRDefault="005938D4" w:rsidP="00DA7C23">
            <w:pPr>
              <w:spacing w:before="40" w:after="40"/>
              <w:rPr>
                <w:rFonts w:eastAsia="SimSun"/>
                <w:b/>
                <w:sz w:val="20"/>
                <w:szCs w:val="20"/>
                <w:lang w:val="en-US" w:eastAsia="zh-CN"/>
              </w:rPr>
            </w:pPr>
            <w:r w:rsidRPr="0035189D">
              <w:rPr>
                <w:rFonts w:eastAsia="SimHei" w:hint="eastAsia"/>
                <w:sz w:val="20"/>
                <w:szCs w:val="20"/>
                <w:lang w:val="en-US" w:eastAsia="zh-CN"/>
              </w:rPr>
              <w:t>符合</w:t>
            </w:r>
            <w:r w:rsidR="00E96827" w:rsidRPr="0035189D">
              <w:rPr>
                <w:rFonts w:eastAsia="SimHei" w:hint="eastAsia"/>
                <w:sz w:val="20"/>
                <w:szCs w:val="20"/>
                <w:lang w:val="en-US" w:eastAsia="zh-CN"/>
              </w:rPr>
              <w:t>供资</w:t>
            </w:r>
            <w:r w:rsidRPr="0035189D">
              <w:rPr>
                <w:rFonts w:eastAsia="SimHei" w:hint="eastAsia"/>
                <w:sz w:val="20"/>
                <w:szCs w:val="20"/>
                <w:lang w:val="en-US" w:eastAsia="zh-CN"/>
              </w:rPr>
              <w:t>条件</w:t>
            </w:r>
            <w:r w:rsidR="00E96827" w:rsidRPr="0035189D">
              <w:rPr>
                <w:rFonts w:eastAsia="SimHei" w:hint="eastAsia"/>
                <w:sz w:val="20"/>
                <w:szCs w:val="20"/>
                <w:lang w:val="en-US" w:eastAsia="zh-CN"/>
              </w:rPr>
              <w:t>的消费量</w:t>
            </w:r>
          </w:p>
        </w:tc>
      </w:tr>
      <w:tr w:rsidR="00947CDB" w:rsidRPr="0035189D" w14:paraId="494395B9" w14:textId="77777777" w:rsidTr="00034DFC">
        <w:trPr>
          <w:trHeight w:val="240"/>
        </w:trPr>
        <w:tc>
          <w:tcPr>
            <w:tcW w:w="2274" w:type="dxa"/>
            <w:tcMar>
              <w:top w:w="14" w:type="dxa"/>
              <w:left w:w="115" w:type="dxa"/>
              <w:bottom w:w="14" w:type="dxa"/>
              <w:right w:w="115" w:type="dxa"/>
            </w:tcMar>
            <w:hideMark/>
          </w:tcPr>
          <w:p w14:paraId="69B1F44F" w14:textId="7AA324BF" w:rsidR="00947CDB" w:rsidRPr="0035189D" w:rsidRDefault="00E96827" w:rsidP="00DA7C23">
            <w:pPr>
              <w:jc w:val="center"/>
              <w:rPr>
                <w:rFonts w:eastAsia="SimSun"/>
                <w:sz w:val="20"/>
                <w:szCs w:val="20"/>
                <w:lang w:val="en-US"/>
              </w:rPr>
            </w:pPr>
            <w:r w:rsidRPr="0035189D">
              <w:rPr>
                <w:rFonts w:eastAsia="SimSun" w:hint="eastAsia"/>
                <w:sz w:val="20"/>
                <w:szCs w:val="20"/>
                <w:lang w:val="en-US" w:eastAsia="zh-CN"/>
              </w:rPr>
              <w:t>已核准</w:t>
            </w:r>
          </w:p>
        </w:tc>
        <w:tc>
          <w:tcPr>
            <w:tcW w:w="1630" w:type="dxa"/>
            <w:tcMar>
              <w:top w:w="14" w:type="dxa"/>
              <w:left w:w="115" w:type="dxa"/>
              <w:bottom w:w="14" w:type="dxa"/>
              <w:right w:w="115" w:type="dxa"/>
            </w:tcMar>
            <w:hideMark/>
          </w:tcPr>
          <w:p w14:paraId="6AF661B9"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12,161.02</w:t>
            </w:r>
          </w:p>
        </w:tc>
        <w:tc>
          <w:tcPr>
            <w:tcW w:w="4029" w:type="dxa"/>
            <w:tcMar>
              <w:top w:w="14" w:type="dxa"/>
              <w:left w:w="115" w:type="dxa"/>
              <w:bottom w:w="14" w:type="dxa"/>
              <w:right w:w="115" w:type="dxa"/>
            </w:tcMar>
            <w:hideMark/>
          </w:tcPr>
          <w:p w14:paraId="090FED0C" w14:textId="179EDF4C" w:rsidR="00947CDB" w:rsidRPr="0035189D" w:rsidRDefault="00E96827" w:rsidP="00DA7C23">
            <w:pPr>
              <w:jc w:val="center"/>
              <w:rPr>
                <w:rFonts w:eastAsia="SimSun"/>
                <w:sz w:val="20"/>
                <w:szCs w:val="20"/>
                <w:lang w:val="en-US"/>
              </w:rPr>
            </w:pPr>
            <w:r w:rsidRPr="0035189D">
              <w:rPr>
                <w:rFonts w:eastAsia="SimSun" w:hint="eastAsia"/>
                <w:sz w:val="20"/>
                <w:szCs w:val="20"/>
                <w:lang w:val="en-US" w:eastAsia="zh-CN"/>
              </w:rPr>
              <w:t>剩余</w:t>
            </w:r>
            <w:r w:rsidR="0077248B" w:rsidRPr="0035189D">
              <w:rPr>
                <w:rFonts w:eastAsia="SimSun" w:hint="eastAsia"/>
                <w:sz w:val="20"/>
                <w:szCs w:val="20"/>
                <w:lang w:val="en-US" w:eastAsia="zh-CN"/>
              </w:rPr>
              <w:t>消费量</w:t>
            </w:r>
          </w:p>
        </w:tc>
        <w:tc>
          <w:tcPr>
            <w:tcW w:w="1418" w:type="dxa"/>
            <w:tcMar>
              <w:top w:w="14" w:type="dxa"/>
              <w:left w:w="115" w:type="dxa"/>
              <w:bottom w:w="14" w:type="dxa"/>
              <w:right w:w="115" w:type="dxa"/>
            </w:tcMar>
            <w:hideMark/>
          </w:tcPr>
          <w:p w14:paraId="43059C22" w14:textId="77777777" w:rsidR="00947CDB" w:rsidRPr="0035189D" w:rsidRDefault="00947CDB" w:rsidP="00DA7C23">
            <w:pPr>
              <w:jc w:val="right"/>
              <w:rPr>
                <w:rFonts w:eastAsia="SimSun"/>
                <w:sz w:val="20"/>
                <w:szCs w:val="20"/>
                <w:lang w:val="en-US"/>
              </w:rPr>
            </w:pPr>
            <w:r w:rsidRPr="0035189D">
              <w:rPr>
                <w:rFonts w:eastAsia="SimSun"/>
                <w:sz w:val="20"/>
                <w:szCs w:val="20"/>
                <w:lang w:val="en-US"/>
              </w:rPr>
              <w:t>6,704.42</w:t>
            </w:r>
          </w:p>
        </w:tc>
      </w:tr>
    </w:tbl>
    <w:p w14:paraId="40D3BE16" w14:textId="77777777" w:rsidR="00947CDB" w:rsidRPr="0035189D" w:rsidRDefault="00947CDB" w:rsidP="00DA7C23">
      <w:pPr>
        <w:jc w:val="center"/>
        <w:rPr>
          <w:rFonts w:eastAsia="SimSun"/>
          <w:sz w:val="20"/>
          <w:szCs w:val="20"/>
        </w:rPr>
      </w:pPr>
    </w:p>
    <w:tbl>
      <w:tblPr>
        <w:tblW w:w="5000" w:type="pct"/>
        <w:tblCellMar>
          <w:top w:w="28" w:type="dxa"/>
          <w:bottom w:w="28" w:type="dxa"/>
        </w:tblCellMar>
        <w:tblLook w:val="04A0" w:firstRow="1" w:lastRow="0" w:firstColumn="1" w:lastColumn="0" w:noHBand="0" w:noVBand="1"/>
      </w:tblPr>
      <w:tblGrid>
        <w:gridCol w:w="1188"/>
        <w:gridCol w:w="2772"/>
        <w:gridCol w:w="1348"/>
        <w:gridCol w:w="1348"/>
        <w:gridCol w:w="1348"/>
        <w:gridCol w:w="1346"/>
      </w:tblGrid>
      <w:tr w:rsidR="00947CDB" w:rsidRPr="0035189D" w14:paraId="09E1F21E" w14:textId="77777777" w:rsidTr="000A724E">
        <w:trPr>
          <w:trHeight w:val="158"/>
        </w:trPr>
        <w:tc>
          <w:tcPr>
            <w:tcW w:w="2117" w:type="pct"/>
            <w:gridSpan w:val="2"/>
            <w:tcBorders>
              <w:top w:val="single" w:sz="4" w:space="0" w:color="auto"/>
              <w:left w:val="single" w:sz="4" w:space="0" w:color="auto"/>
              <w:bottom w:val="single" w:sz="4" w:space="0" w:color="auto"/>
              <w:right w:val="single" w:sz="4" w:space="0" w:color="auto"/>
            </w:tcBorders>
            <w:hideMark/>
          </w:tcPr>
          <w:p w14:paraId="163030B4" w14:textId="0A46B71F" w:rsidR="00947CDB" w:rsidRPr="0035189D" w:rsidRDefault="00B17033" w:rsidP="00DA7C23">
            <w:pPr>
              <w:spacing w:before="40" w:after="40"/>
              <w:rPr>
                <w:rFonts w:eastAsia="SimSun"/>
                <w:b/>
                <w:sz w:val="20"/>
                <w:szCs w:val="20"/>
                <w:lang w:val="en-US"/>
              </w:rPr>
            </w:pPr>
            <w:r>
              <w:rPr>
                <w:rFonts w:eastAsia="SimHei" w:hint="eastAsia"/>
                <w:sz w:val="20"/>
                <w:szCs w:val="20"/>
                <w:lang w:val="en-US" w:eastAsia="zh-CN"/>
              </w:rPr>
              <w:t>（</w:t>
            </w:r>
            <w:r w:rsidR="0004251D" w:rsidRPr="0035189D">
              <w:rPr>
                <w:rFonts w:eastAsia="SimHei" w:hint="eastAsia"/>
                <w:sz w:val="20"/>
                <w:szCs w:val="20"/>
                <w:lang w:val="en-US" w:eastAsia="zh-CN"/>
              </w:rPr>
              <w:t>五</w:t>
            </w:r>
            <w:r>
              <w:rPr>
                <w:rFonts w:eastAsia="SimHei" w:hint="eastAsia"/>
                <w:sz w:val="20"/>
                <w:szCs w:val="20"/>
                <w:lang w:val="en-US" w:eastAsia="zh-CN"/>
              </w:rPr>
              <w:t>）</w:t>
            </w:r>
            <w:r w:rsidR="00DA7C23" w:rsidRPr="0035189D">
              <w:rPr>
                <w:rFonts w:eastAsia="SimHei" w:hint="eastAsia"/>
                <w:sz w:val="20"/>
                <w:szCs w:val="20"/>
                <w:lang w:val="en-US" w:eastAsia="zh-CN"/>
              </w:rPr>
              <w:t>核</w:t>
            </w:r>
            <w:r w:rsidR="00323C98" w:rsidRPr="0035189D">
              <w:rPr>
                <w:rFonts w:eastAsia="SimHei" w:hint="eastAsia"/>
                <w:sz w:val="20"/>
                <w:szCs w:val="20"/>
                <w:lang w:val="en-US" w:eastAsia="zh-CN"/>
              </w:rPr>
              <w:t>定</w:t>
            </w:r>
            <w:r w:rsidR="00E96827" w:rsidRPr="0035189D">
              <w:rPr>
                <w:rFonts w:eastAsia="SimHei" w:hint="eastAsia"/>
                <w:sz w:val="20"/>
                <w:szCs w:val="20"/>
                <w:lang w:val="en-US" w:eastAsia="zh-CN"/>
              </w:rPr>
              <w:t>业务计划</w:t>
            </w:r>
          </w:p>
        </w:tc>
        <w:tc>
          <w:tcPr>
            <w:tcW w:w="721" w:type="pct"/>
            <w:tcBorders>
              <w:top w:val="single" w:sz="4" w:space="0" w:color="auto"/>
              <w:left w:val="single" w:sz="4" w:space="0" w:color="auto"/>
              <w:bottom w:val="single" w:sz="4" w:space="0" w:color="auto"/>
              <w:right w:val="single" w:sz="4" w:space="0" w:color="auto"/>
            </w:tcBorders>
            <w:hideMark/>
          </w:tcPr>
          <w:p w14:paraId="51C933A5" w14:textId="7B88102C" w:rsidR="00947CDB" w:rsidRPr="0035189D" w:rsidRDefault="00947CDB" w:rsidP="00DA7C23">
            <w:pPr>
              <w:spacing w:before="40" w:after="40"/>
              <w:jc w:val="center"/>
              <w:rPr>
                <w:rFonts w:eastAsia="SimSun"/>
                <w:b/>
                <w:sz w:val="20"/>
                <w:szCs w:val="20"/>
                <w:lang w:val="en-US"/>
              </w:rPr>
            </w:pPr>
            <w:r w:rsidRPr="0035189D">
              <w:rPr>
                <w:rFonts w:eastAsia="SimHei"/>
                <w:b/>
                <w:bCs/>
                <w:sz w:val="20"/>
                <w:szCs w:val="20"/>
                <w:lang w:val="en-US"/>
              </w:rPr>
              <w:t>2025</w:t>
            </w:r>
            <w:r w:rsidR="0004251D" w:rsidRPr="0035189D">
              <w:rPr>
                <w:rFonts w:eastAsia="SimHei" w:hint="eastAsia"/>
                <w:sz w:val="20"/>
                <w:szCs w:val="20"/>
                <w:lang w:val="en-US" w:eastAsia="zh-CN"/>
              </w:rPr>
              <w:t>年</w:t>
            </w:r>
          </w:p>
        </w:tc>
        <w:tc>
          <w:tcPr>
            <w:tcW w:w="721" w:type="pct"/>
            <w:tcBorders>
              <w:top w:val="single" w:sz="4" w:space="0" w:color="auto"/>
              <w:left w:val="single" w:sz="4" w:space="0" w:color="auto"/>
              <w:bottom w:val="single" w:sz="4" w:space="0" w:color="auto"/>
              <w:right w:val="single" w:sz="4" w:space="0" w:color="auto"/>
            </w:tcBorders>
            <w:hideMark/>
          </w:tcPr>
          <w:p w14:paraId="2ECF1B02" w14:textId="2D2CA777" w:rsidR="00947CDB" w:rsidRPr="0035189D" w:rsidRDefault="00947CDB" w:rsidP="00DA7C23">
            <w:pPr>
              <w:spacing w:before="40" w:after="40"/>
              <w:jc w:val="center"/>
              <w:rPr>
                <w:rFonts w:eastAsia="SimSun"/>
                <w:b/>
                <w:sz w:val="20"/>
                <w:szCs w:val="20"/>
                <w:lang w:val="en-US"/>
              </w:rPr>
            </w:pPr>
            <w:r w:rsidRPr="0035189D">
              <w:rPr>
                <w:rFonts w:eastAsia="SimHei"/>
                <w:b/>
                <w:bCs/>
                <w:sz w:val="20"/>
                <w:szCs w:val="20"/>
                <w:lang w:val="en-US"/>
              </w:rPr>
              <w:t>2026</w:t>
            </w:r>
            <w:r w:rsidR="0004251D" w:rsidRPr="0035189D">
              <w:rPr>
                <w:rFonts w:eastAsia="SimHei" w:hint="eastAsia"/>
                <w:sz w:val="20"/>
                <w:szCs w:val="20"/>
                <w:lang w:val="en-US" w:eastAsia="zh-CN"/>
              </w:rPr>
              <w:t>年</w:t>
            </w:r>
          </w:p>
        </w:tc>
        <w:tc>
          <w:tcPr>
            <w:tcW w:w="721" w:type="pct"/>
            <w:tcBorders>
              <w:top w:val="single" w:sz="4" w:space="0" w:color="auto"/>
              <w:left w:val="single" w:sz="4" w:space="0" w:color="auto"/>
              <w:bottom w:val="single" w:sz="4" w:space="0" w:color="auto"/>
              <w:right w:val="single" w:sz="4" w:space="0" w:color="auto"/>
            </w:tcBorders>
            <w:hideMark/>
          </w:tcPr>
          <w:p w14:paraId="5A4BDBF0" w14:textId="25214E88" w:rsidR="00947CDB" w:rsidRPr="0035189D" w:rsidRDefault="00947CDB" w:rsidP="00DA7C23">
            <w:pPr>
              <w:spacing w:before="40" w:after="40"/>
              <w:jc w:val="center"/>
              <w:rPr>
                <w:rFonts w:eastAsia="SimSun"/>
                <w:b/>
                <w:sz w:val="20"/>
                <w:szCs w:val="20"/>
                <w:lang w:val="en-US"/>
              </w:rPr>
            </w:pPr>
            <w:r w:rsidRPr="0035189D">
              <w:rPr>
                <w:rFonts w:eastAsia="SimHei"/>
                <w:b/>
                <w:bCs/>
                <w:sz w:val="20"/>
                <w:szCs w:val="20"/>
                <w:lang w:val="en-US"/>
              </w:rPr>
              <w:t>2027</w:t>
            </w:r>
            <w:r w:rsidR="0004251D" w:rsidRPr="0035189D">
              <w:rPr>
                <w:rFonts w:eastAsia="SimHei" w:hint="eastAsia"/>
                <w:sz w:val="20"/>
                <w:szCs w:val="20"/>
                <w:lang w:val="en-US" w:eastAsia="zh-CN"/>
              </w:rPr>
              <w:t>年</w:t>
            </w:r>
          </w:p>
        </w:tc>
        <w:tc>
          <w:tcPr>
            <w:tcW w:w="721" w:type="pct"/>
            <w:tcBorders>
              <w:top w:val="single" w:sz="4" w:space="0" w:color="auto"/>
              <w:left w:val="single" w:sz="4" w:space="0" w:color="auto"/>
              <w:bottom w:val="single" w:sz="4" w:space="0" w:color="auto"/>
              <w:right w:val="single" w:sz="4" w:space="0" w:color="auto"/>
            </w:tcBorders>
            <w:hideMark/>
          </w:tcPr>
          <w:p w14:paraId="2B417994" w14:textId="5395DBD8" w:rsidR="00947CDB" w:rsidRPr="0035189D" w:rsidRDefault="0004251D" w:rsidP="00DA7C23">
            <w:pPr>
              <w:spacing w:before="40" w:after="40"/>
              <w:jc w:val="center"/>
              <w:rPr>
                <w:rFonts w:eastAsia="SimSun"/>
                <w:b/>
                <w:sz w:val="20"/>
                <w:szCs w:val="20"/>
                <w:lang w:val="en-US"/>
              </w:rPr>
            </w:pPr>
            <w:r w:rsidRPr="0035189D">
              <w:rPr>
                <w:rFonts w:eastAsia="SimHei" w:hint="eastAsia"/>
                <w:sz w:val="20"/>
                <w:szCs w:val="20"/>
                <w:lang w:val="en-US" w:eastAsia="zh-CN"/>
              </w:rPr>
              <w:t>共计</w:t>
            </w:r>
          </w:p>
        </w:tc>
      </w:tr>
      <w:tr w:rsidR="000A724E" w:rsidRPr="0035189D" w14:paraId="7A5B29F5" w14:textId="77777777" w:rsidTr="00572601">
        <w:trPr>
          <w:trHeight w:val="152"/>
        </w:trPr>
        <w:tc>
          <w:tcPr>
            <w:tcW w:w="635" w:type="pct"/>
            <w:vMerge w:val="restart"/>
            <w:tcBorders>
              <w:top w:val="single" w:sz="4" w:space="0" w:color="auto"/>
              <w:left w:val="single" w:sz="4" w:space="0" w:color="auto"/>
              <w:right w:val="single" w:sz="4" w:space="0" w:color="auto"/>
            </w:tcBorders>
            <w:vAlign w:val="center"/>
            <w:hideMark/>
          </w:tcPr>
          <w:p w14:paraId="3C122A16" w14:textId="03BBC53D" w:rsidR="000A724E" w:rsidRPr="0035189D" w:rsidRDefault="000A724E" w:rsidP="00DA7C23">
            <w:pPr>
              <w:jc w:val="center"/>
              <w:rPr>
                <w:rFonts w:eastAsia="SimSun"/>
                <w:sz w:val="20"/>
                <w:szCs w:val="20"/>
                <w:lang w:val="en-US"/>
              </w:rPr>
            </w:pPr>
            <w:r w:rsidRPr="0035189D">
              <w:rPr>
                <w:rFonts w:eastAsia="SimSun" w:hint="eastAsia"/>
                <w:sz w:val="20"/>
                <w:szCs w:val="20"/>
                <w:lang w:val="en-US" w:eastAsia="zh-CN"/>
              </w:rPr>
              <w:t>工发组织</w:t>
            </w:r>
          </w:p>
        </w:tc>
        <w:tc>
          <w:tcPr>
            <w:tcW w:w="1481" w:type="pct"/>
            <w:tcBorders>
              <w:top w:val="single" w:sz="4" w:space="0" w:color="auto"/>
              <w:left w:val="single" w:sz="4" w:space="0" w:color="auto"/>
              <w:bottom w:val="single" w:sz="4" w:space="0" w:color="auto"/>
              <w:right w:val="single" w:sz="4" w:space="0" w:color="auto"/>
            </w:tcBorders>
            <w:hideMark/>
          </w:tcPr>
          <w:p w14:paraId="1FE568E2" w14:textId="5D4FCD0F" w:rsidR="000A724E" w:rsidRPr="0035189D" w:rsidRDefault="000A724E" w:rsidP="00DA7C23">
            <w:pPr>
              <w:rPr>
                <w:rFonts w:eastAsia="SimSun"/>
                <w:sz w:val="20"/>
                <w:szCs w:val="20"/>
                <w:lang w:val="en-US"/>
              </w:rPr>
            </w:pPr>
            <w:r w:rsidRPr="0035189D">
              <w:rPr>
                <w:rFonts w:eastAsia="SimSun"/>
                <w:sz w:val="20"/>
                <w:szCs w:val="20"/>
                <w:lang w:val="en-US"/>
              </w:rPr>
              <w:t>ODS</w:t>
            </w:r>
            <w:r w:rsidRPr="0035189D">
              <w:rPr>
                <w:rFonts w:eastAsia="SimSun" w:hint="eastAsia"/>
                <w:sz w:val="20"/>
                <w:szCs w:val="20"/>
                <w:lang w:val="en-US" w:eastAsia="zh-CN"/>
              </w:rPr>
              <w:t>淘汰量（</w:t>
            </w:r>
            <w:r w:rsidRPr="0035189D">
              <w:rPr>
                <w:rFonts w:eastAsia="SimSun"/>
                <w:sz w:val="20"/>
                <w:szCs w:val="20"/>
                <w:lang w:val="en-US"/>
              </w:rPr>
              <w:t>ODP</w:t>
            </w:r>
            <w:r w:rsidRPr="0035189D">
              <w:rPr>
                <w:rFonts w:eastAsia="SimSun" w:hint="eastAsia"/>
                <w:sz w:val="20"/>
                <w:szCs w:val="20"/>
                <w:lang w:val="en-US" w:eastAsia="zh-CN"/>
              </w:rPr>
              <w:t>吨）</w:t>
            </w:r>
          </w:p>
        </w:tc>
        <w:tc>
          <w:tcPr>
            <w:tcW w:w="721" w:type="pct"/>
            <w:tcBorders>
              <w:top w:val="single" w:sz="4" w:space="0" w:color="auto"/>
              <w:left w:val="single" w:sz="4" w:space="0" w:color="auto"/>
              <w:bottom w:val="single" w:sz="4" w:space="0" w:color="auto"/>
              <w:right w:val="single" w:sz="4" w:space="0" w:color="auto"/>
            </w:tcBorders>
          </w:tcPr>
          <w:p w14:paraId="3EF5663E"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203.47</w:t>
            </w:r>
          </w:p>
        </w:tc>
        <w:tc>
          <w:tcPr>
            <w:tcW w:w="721" w:type="pct"/>
            <w:tcBorders>
              <w:top w:val="single" w:sz="4" w:space="0" w:color="auto"/>
              <w:left w:val="single" w:sz="4" w:space="0" w:color="auto"/>
              <w:bottom w:val="single" w:sz="4" w:space="0" w:color="auto"/>
              <w:right w:val="single" w:sz="4" w:space="0" w:color="auto"/>
            </w:tcBorders>
          </w:tcPr>
          <w:p w14:paraId="67601E94"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179.80</w:t>
            </w:r>
          </w:p>
        </w:tc>
        <w:tc>
          <w:tcPr>
            <w:tcW w:w="721" w:type="pct"/>
            <w:tcBorders>
              <w:top w:val="single" w:sz="4" w:space="0" w:color="auto"/>
              <w:left w:val="single" w:sz="4" w:space="0" w:color="auto"/>
              <w:bottom w:val="single" w:sz="4" w:space="0" w:color="auto"/>
              <w:right w:val="single" w:sz="4" w:space="0" w:color="auto"/>
            </w:tcBorders>
          </w:tcPr>
          <w:p w14:paraId="6D820D99"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0.0</w:t>
            </w:r>
          </w:p>
        </w:tc>
        <w:tc>
          <w:tcPr>
            <w:tcW w:w="721" w:type="pct"/>
            <w:tcBorders>
              <w:top w:val="single" w:sz="4" w:space="0" w:color="auto"/>
              <w:left w:val="single" w:sz="4" w:space="0" w:color="auto"/>
              <w:bottom w:val="single" w:sz="4" w:space="0" w:color="auto"/>
              <w:right w:val="single" w:sz="4" w:space="0" w:color="auto"/>
            </w:tcBorders>
            <w:vAlign w:val="center"/>
            <w:hideMark/>
          </w:tcPr>
          <w:p w14:paraId="31508DC2"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434.14</w:t>
            </w:r>
          </w:p>
        </w:tc>
      </w:tr>
      <w:tr w:rsidR="000A724E" w:rsidRPr="0035189D" w14:paraId="533A1D48" w14:textId="77777777" w:rsidTr="00572601">
        <w:trPr>
          <w:trHeight w:val="143"/>
        </w:trPr>
        <w:tc>
          <w:tcPr>
            <w:tcW w:w="0" w:type="auto"/>
            <w:vMerge/>
            <w:tcBorders>
              <w:left w:val="single" w:sz="4" w:space="0" w:color="auto"/>
              <w:bottom w:val="single" w:sz="4" w:space="0" w:color="auto"/>
              <w:right w:val="single" w:sz="4" w:space="0" w:color="auto"/>
            </w:tcBorders>
            <w:vAlign w:val="center"/>
            <w:hideMark/>
          </w:tcPr>
          <w:p w14:paraId="16659E15" w14:textId="77777777" w:rsidR="000A724E" w:rsidRPr="0035189D" w:rsidRDefault="000A724E" w:rsidP="00DA7C23">
            <w:pPr>
              <w:rPr>
                <w:rFonts w:eastAsia="SimSun"/>
                <w:sz w:val="20"/>
                <w:szCs w:val="20"/>
                <w:lang w:val="en-US"/>
              </w:rPr>
            </w:pPr>
          </w:p>
        </w:tc>
        <w:tc>
          <w:tcPr>
            <w:tcW w:w="1481" w:type="pct"/>
            <w:tcBorders>
              <w:top w:val="single" w:sz="4" w:space="0" w:color="auto"/>
              <w:left w:val="single" w:sz="4" w:space="0" w:color="auto"/>
              <w:bottom w:val="single" w:sz="4" w:space="0" w:color="auto"/>
              <w:right w:val="single" w:sz="4" w:space="0" w:color="auto"/>
            </w:tcBorders>
            <w:hideMark/>
          </w:tcPr>
          <w:p w14:paraId="536E4BB1" w14:textId="7DFD73D9" w:rsidR="000A724E" w:rsidRPr="0035189D" w:rsidRDefault="000A724E" w:rsidP="00DA7C23">
            <w:pPr>
              <w:rPr>
                <w:rFonts w:eastAsia="SimSun"/>
                <w:sz w:val="20"/>
                <w:szCs w:val="20"/>
                <w:lang w:val="en-US"/>
              </w:rPr>
            </w:pPr>
            <w:r w:rsidRPr="0035189D">
              <w:rPr>
                <w:rFonts w:eastAsia="SimSun" w:hint="eastAsia"/>
                <w:sz w:val="20"/>
                <w:szCs w:val="20"/>
                <w:lang w:val="en-US" w:eastAsia="zh-CN"/>
              </w:rPr>
              <w:t>供资额（美元）</w:t>
            </w:r>
          </w:p>
        </w:tc>
        <w:tc>
          <w:tcPr>
            <w:tcW w:w="721" w:type="pct"/>
            <w:tcBorders>
              <w:top w:val="single" w:sz="4" w:space="0" w:color="auto"/>
              <w:left w:val="single" w:sz="4" w:space="0" w:color="auto"/>
              <w:bottom w:val="single" w:sz="4" w:space="0" w:color="auto"/>
              <w:right w:val="single" w:sz="4" w:space="0" w:color="auto"/>
            </w:tcBorders>
          </w:tcPr>
          <w:p w14:paraId="495AAAC1"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4,280,000</w:t>
            </w:r>
          </w:p>
        </w:tc>
        <w:tc>
          <w:tcPr>
            <w:tcW w:w="721" w:type="pct"/>
            <w:tcBorders>
              <w:top w:val="single" w:sz="4" w:space="0" w:color="auto"/>
              <w:left w:val="single" w:sz="4" w:space="0" w:color="auto"/>
              <w:bottom w:val="single" w:sz="4" w:space="0" w:color="auto"/>
              <w:right w:val="single" w:sz="4" w:space="0" w:color="auto"/>
            </w:tcBorders>
          </w:tcPr>
          <w:p w14:paraId="365585B5"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3,782,080</w:t>
            </w:r>
          </w:p>
        </w:tc>
        <w:tc>
          <w:tcPr>
            <w:tcW w:w="721" w:type="pct"/>
            <w:tcBorders>
              <w:top w:val="single" w:sz="4" w:space="0" w:color="auto"/>
              <w:left w:val="single" w:sz="4" w:space="0" w:color="auto"/>
              <w:bottom w:val="single" w:sz="4" w:space="0" w:color="auto"/>
              <w:right w:val="single" w:sz="4" w:space="0" w:color="auto"/>
            </w:tcBorders>
          </w:tcPr>
          <w:p w14:paraId="09F73132"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0</w:t>
            </w:r>
          </w:p>
        </w:tc>
        <w:tc>
          <w:tcPr>
            <w:tcW w:w="721" w:type="pct"/>
            <w:tcBorders>
              <w:top w:val="single" w:sz="4" w:space="0" w:color="auto"/>
              <w:left w:val="single" w:sz="4" w:space="0" w:color="auto"/>
              <w:bottom w:val="single" w:sz="4" w:space="0" w:color="auto"/>
              <w:right w:val="single" w:sz="4" w:space="0" w:color="auto"/>
            </w:tcBorders>
            <w:vAlign w:val="center"/>
            <w:hideMark/>
          </w:tcPr>
          <w:p w14:paraId="6B2706BB" w14:textId="77777777" w:rsidR="000A724E" w:rsidRPr="0035189D" w:rsidRDefault="000A724E" w:rsidP="00DA7C23">
            <w:pPr>
              <w:jc w:val="right"/>
              <w:rPr>
                <w:rFonts w:eastAsia="SimSun"/>
                <w:sz w:val="20"/>
                <w:szCs w:val="20"/>
                <w:lang w:val="en-US"/>
              </w:rPr>
            </w:pPr>
            <w:r w:rsidRPr="0035189D">
              <w:rPr>
                <w:rFonts w:eastAsia="SimSun"/>
                <w:sz w:val="20"/>
                <w:szCs w:val="20"/>
                <w:lang w:val="en-US"/>
              </w:rPr>
              <w:t>9,132,080</w:t>
            </w:r>
          </w:p>
        </w:tc>
      </w:tr>
    </w:tbl>
    <w:p w14:paraId="77823BFA" w14:textId="77777777" w:rsidR="00947CDB" w:rsidRPr="00F4289C" w:rsidRDefault="00947CDB" w:rsidP="00DA7C23">
      <w:pPr>
        <w:rPr>
          <w:rFonts w:eastAsia="SimSun"/>
          <w:sz w:val="24"/>
          <w:szCs w:val="24"/>
        </w:rPr>
      </w:pPr>
    </w:p>
    <w:p w14:paraId="5A43EA71" w14:textId="77777777" w:rsidR="00947CDB" w:rsidRPr="00F4289C" w:rsidRDefault="00947CDB" w:rsidP="00DA7C23">
      <w:pPr>
        <w:rPr>
          <w:rFonts w:eastAsia="SimSun"/>
          <w:sz w:val="24"/>
          <w:szCs w:val="24"/>
        </w:rPr>
        <w:sectPr w:rsidR="00947CDB" w:rsidRPr="00F4289C" w:rsidSect="00947CDB">
          <w:headerReference w:type="even" r:id="rId18"/>
          <w:headerReference w:type="default" r:id="rId19"/>
          <w:footerReference w:type="even" r:id="rId20"/>
          <w:footerReference w:type="default" r:id="rId21"/>
          <w:headerReference w:type="first" r:id="rId22"/>
          <w:footnotePr>
            <w:numRestart w:val="eachSect"/>
          </w:footnotePr>
          <w:pgSz w:w="12240" w:h="15840"/>
          <w:pgMar w:top="720" w:right="1440" w:bottom="864" w:left="1440" w:header="720" w:footer="475" w:gutter="0"/>
          <w:cols w:space="720"/>
        </w:sectPr>
      </w:pPr>
      <w:r w:rsidRPr="00F4289C">
        <w:rPr>
          <w:rFonts w:eastAsia="SimSun"/>
          <w:sz w:val="24"/>
          <w:szCs w:val="24"/>
        </w:rPr>
        <w:br w:type="page"/>
      </w:r>
    </w:p>
    <w:tbl>
      <w:tblPr>
        <w:tblW w:w="1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7" w:type="dxa"/>
          <w:bottom w:w="58" w:type="dxa"/>
          <w:right w:w="115" w:type="dxa"/>
        </w:tblCellMar>
        <w:tblLook w:val="04A0" w:firstRow="1" w:lastRow="0" w:firstColumn="1" w:lastColumn="0" w:noHBand="0" w:noVBand="1"/>
      </w:tblPr>
      <w:tblGrid>
        <w:gridCol w:w="1255"/>
        <w:gridCol w:w="1080"/>
        <w:gridCol w:w="1080"/>
        <w:gridCol w:w="990"/>
        <w:gridCol w:w="990"/>
        <w:gridCol w:w="900"/>
        <w:gridCol w:w="990"/>
        <w:gridCol w:w="990"/>
        <w:gridCol w:w="990"/>
        <w:gridCol w:w="990"/>
        <w:gridCol w:w="990"/>
        <w:gridCol w:w="990"/>
        <w:gridCol w:w="989"/>
        <w:gridCol w:w="1026"/>
      </w:tblGrid>
      <w:tr w:rsidR="00030BF5" w:rsidRPr="00294D8E" w14:paraId="69BB1FA4" w14:textId="77777777" w:rsidTr="007F6967">
        <w:trPr>
          <w:trHeight w:val="186"/>
        </w:trPr>
        <w:tc>
          <w:tcPr>
            <w:tcW w:w="3415" w:type="dxa"/>
            <w:gridSpan w:val="3"/>
            <w:tcMar>
              <w:top w:w="28" w:type="dxa"/>
              <w:left w:w="57" w:type="dxa"/>
              <w:bottom w:w="28" w:type="dxa"/>
              <w:right w:w="115" w:type="dxa"/>
            </w:tcMar>
            <w:hideMark/>
          </w:tcPr>
          <w:p w14:paraId="4EEE7A00" w14:textId="5193119C" w:rsidR="00030BF5" w:rsidRPr="00294D8E" w:rsidRDefault="00B17033" w:rsidP="007F6967">
            <w:pPr>
              <w:rPr>
                <w:b/>
                <w:sz w:val="20"/>
                <w:szCs w:val="20"/>
                <w:lang w:val="en-US"/>
              </w:rPr>
            </w:pPr>
            <w:r>
              <w:rPr>
                <w:rFonts w:eastAsia="SimHei" w:hint="eastAsia"/>
                <w:sz w:val="20"/>
                <w:szCs w:val="20"/>
                <w:lang w:val="en-US" w:eastAsia="zh-CN"/>
              </w:rPr>
              <w:lastRenderedPageBreak/>
              <w:t>（</w:t>
            </w:r>
            <w:r w:rsidR="00030BF5" w:rsidRPr="003C78D0">
              <w:rPr>
                <w:rFonts w:eastAsia="SimHei" w:hint="eastAsia"/>
                <w:sz w:val="20"/>
                <w:szCs w:val="20"/>
                <w:lang w:val="en-US" w:eastAsia="zh-CN"/>
              </w:rPr>
              <w:t>六</w:t>
            </w:r>
            <w:r>
              <w:rPr>
                <w:rFonts w:eastAsia="SimHei" w:hint="eastAsia"/>
                <w:sz w:val="20"/>
                <w:szCs w:val="20"/>
                <w:lang w:val="en-US" w:eastAsia="zh-CN"/>
              </w:rPr>
              <w:t>）</w:t>
            </w:r>
            <w:r w:rsidR="00030BF5" w:rsidRPr="003C78D0">
              <w:rPr>
                <w:rFonts w:eastAsia="SimHei" w:hint="eastAsia"/>
                <w:sz w:val="20"/>
                <w:szCs w:val="20"/>
                <w:lang w:val="en-US" w:eastAsia="zh-CN"/>
              </w:rPr>
              <w:t xml:space="preserve"> </w:t>
            </w:r>
            <w:r w:rsidR="00030BF5" w:rsidRPr="003C78D0">
              <w:rPr>
                <w:rFonts w:eastAsia="SimHei" w:hint="eastAsia"/>
                <w:sz w:val="20"/>
                <w:szCs w:val="20"/>
                <w:lang w:val="en-US" w:eastAsia="zh-CN"/>
              </w:rPr>
              <w:t>项目数据</w:t>
            </w:r>
          </w:p>
        </w:tc>
        <w:tc>
          <w:tcPr>
            <w:tcW w:w="990" w:type="dxa"/>
            <w:tcMar>
              <w:top w:w="28" w:type="dxa"/>
              <w:left w:w="57" w:type="dxa"/>
              <w:bottom w:w="28" w:type="dxa"/>
              <w:right w:w="115" w:type="dxa"/>
            </w:tcMar>
            <w:vAlign w:val="center"/>
            <w:hideMark/>
          </w:tcPr>
          <w:p w14:paraId="2DCB2DDD" w14:textId="575270E2" w:rsidR="00030BF5" w:rsidRPr="00294D8E" w:rsidRDefault="00030BF5" w:rsidP="007F6967">
            <w:pPr>
              <w:jc w:val="center"/>
              <w:rPr>
                <w:b/>
                <w:bCs/>
                <w:sz w:val="20"/>
                <w:szCs w:val="20"/>
                <w:lang w:val="en-US"/>
              </w:rPr>
            </w:pPr>
            <w:r w:rsidRPr="00294D8E">
              <w:rPr>
                <w:b/>
                <w:bCs/>
                <w:sz w:val="20"/>
                <w:szCs w:val="20"/>
                <w:lang w:val="en-US"/>
              </w:rPr>
              <w:t>2016</w:t>
            </w:r>
            <w:r w:rsidRPr="003C78D0">
              <w:rPr>
                <w:rFonts w:eastAsia="SimHei" w:hint="eastAsia"/>
                <w:bCs/>
                <w:sz w:val="20"/>
                <w:szCs w:val="20"/>
                <w:lang w:val="en-US" w:eastAsia="zh-CN"/>
              </w:rPr>
              <w:t>年</w:t>
            </w:r>
          </w:p>
        </w:tc>
        <w:tc>
          <w:tcPr>
            <w:tcW w:w="990" w:type="dxa"/>
            <w:tcMar>
              <w:top w:w="28" w:type="dxa"/>
              <w:left w:w="57" w:type="dxa"/>
              <w:bottom w:w="28" w:type="dxa"/>
              <w:right w:w="115" w:type="dxa"/>
            </w:tcMar>
            <w:vAlign w:val="center"/>
            <w:hideMark/>
          </w:tcPr>
          <w:p w14:paraId="66AB4549" w14:textId="4D415442" w:rsidR="00030BF5" w:rsidRPr="00294D8E" w:rsidRDefault="00030BF5" w:rsidP="007F6967">
            <w:pPr>
              <w:jc w:val="center"/>
              <w:rPr>
                <w:b/>
                <w:bCs/>
                <w:sz w:val="20"/>
                <w:szCs w:val="20"/>
                <w:lang w:val="en-US"/>
              </w:rPr>
            </w:pPr>
            <w:r w:rsidRPr="00294D8E">
              <w:rPr>
                <w:b/>
                <w:bCs/>
                <w:sz w:val="20"/>
                <w:szCs w:val="20"/>
                <w:lang w:val="en-US"/>
              </w:rPr>
              <w:t>2017</w:t>
            </w:r>
            <w:r w:rsidRPr="003C78D0">
              <w:rPr>
                <w:rFonts w:eastAsia="SimHei" w:hint="eastAsia"/>
                <w:bCs/>
                <w:sz w:val="20"/>
                <w:szCs w:val="20"/>
                <w:lang w:val="en-US" w:eastAsia="zh-CN"/>
              </w:rPr>
              <w:t>年</w:t>
            </w:r>
          </w:p>
        </w:tc>
        <w:tc>
          <w:tcPr>
            <w:tcW w:w="900" w:type="dxa"/>
            <w:tcMar>
              <w:top w:w="28" w:type="dxa"/>
              <w:left w:w="57" w:type="dxa"/>
              <w:bottom w:w="28" w:type="dxa"/>
              <w:right w:w="115" w:type="dxa"/>
            </w:tcMar>
            <w:vAlign w:val="center"/>
            <w:hideMark/>
          </w:tcPr>
          <w:p w14:paraId="538DDEBB" w14:textId="72B27E99" w:rsidR="00030BF5" w:rsidRPr="00294D8E" w:rsidRDefault="00030BF5" w:rsidP="007F6967">
            <w:pPr>
              <w:jc w:val="center"/>
              <w:rPr>
                <w:b/>
                <w:bCs/>
                <w:sz w:val="20"/>
                <w:szCs w:val="20"/>
                <w:lang w:val="en-US"/>
              </w:rPr>
            </w:pPr>
            <w:r w:rsidRPr="00294D8E">
              <w:rPr>
                <w:b/>
                <w:bCs/>
                <w:sz w:val="20"/>
                <w:szCs w:val="20"/>
                <w:lang w:val="en-US"/>
              </w:rPr>
              <w:t>2018</w:t>
            </w:r>
            <w:r>
              <w:rPr>
                <w:b/>
                <w:bCs/>
                <w:sz w:val="20"/>
                <w:szCs w:val="20"/>
                <w:lang w:val="en-US"/>
              </w:rPr>
              <w:t>-</w:t>
            </w:r>
            <w:r w:rsidRPr="00294D8E">
              <w:rPr>
                <w:b/>
                <w:bCs/>
                <w:sz w:val="20"/>
                <w:szCs w:val="20"/>
                <w:lang w:val="en-US"/>
              </w:rPr>
              <w:t>2019</w:t>
            </w:r>
            <w:r w:rsidRPr="003C78D0">
              <w:rPr>
                <w:rFonts w:eastAsia="SimHei" w:hint="eastAsia"/>
                <w:bCs/>
                <w:sz w:val="20"/>
                <w:szCs w:val="20"/>
                <w:lang w:val="en-US" w:eastAsia="zh-CN"/>
              </w:rPr>
              <w:t>年</w:t>
            </w:r>
          </w:p>
        </w:tc>
        <w:tc>
          <w:tcPr>
            <w:tcW w:w="990" w:type="dxa"/>
            <w:tcMar>
              <w:top w:w="28" w:type="dxa"/>
              <w:left w:w="57" w:type="dxa"/>
              <w:bottom w:w="28" w:type="dxa"/>
              <w:right w:w="115" w:type="dxa"/>
            </w:tcMar>
            <w:vAlign w:val="center"/>
            <w:hideMark/>
          </w:tcPr>
          <w:p w14:paraId="04A68447" w14:textId="5292BE09" w:rsidR="00030BF5" w:rsidRPr="00294D8E" w:rsidRDefault="00030BF5" w:rsidP="007F6967">
            <w:pPr>
              <w:jc w:val="center"/>
              <w:rPr>
                <w:b/>
                <w:bCs/>
                <w:sz w:val="20"/>
                <w:szCs w:val="20"/>
                <w:lang w:val="en-US"/>
              </w:rPr>
            </w:pPr>
            <w:r w:rsidRPr="00294D8E">
              <w:rPr>
                <w:b/>
                <w:bCs/>
                <w:sz w:val="20"/>
                <w:szCs w:val="20"/>
                <w:lang w:val="en-US"/>
              </w:rPr>
              <w:t>2020</w:t>
            </w:r>
            <w:r w:rsidRPr="003C78D0">
              <w:rPr>
                <w:rFonts w:eastAsia="SimHei" w:hint="eastAsia"/>
                <w:bCs/>
                <w:sz w:val="20"/>
                <w:szCs w:val="20"/>
                <w:lang w:val="en-US" w:eastAsia="zh-CN"/>
              </w:rPr>
              <w:t>年</w:t>
            </w:r>
            <w:r w:rsidRPr="00294D8E">
              <w:rPr>
                <w:b/>
                <w:bCs/>
                <w:sz w:val="20"/>
                <w:szCs w:val="20"/>
                <w:lang w:val="en-US"/>
              </w:rPr>
              <w:t>*</w:t>
            </w:r>
          </w:p>
        </w:tc>
        <w:tc>
          <w:tcPr>
            <w:tcW w:w="990" w:type="dxa"/>
            <w:tcMar>
              <w:top w:w="28" w:type="dxa"/>
              <w:left w:w="57" w:type="dxa"/>
              <w:bottom w:w="28" w:type="dxa"/>
              <w:right w:w="115" w:type="dxa"/>
            </w:tcMar>
            <w:vAlign w:val="center"/>
            <w:hideMark/>
          </w:tcPr>
          <w:p w14:paraId="032D5131" w14:textId="2408250D" w:rsidR="00030BF5" w:rsidRPr="00294D8E" w:rsidRDefault="00030BF5" w:rsidP="007F6967">
            <w:pPr>
              <w:jc w:val="center"/>
              <w:rPr>
                <w:b/>
                <w:bCs/>
                <w:sz w:val="20"/>
                <w:szCs w:val="20"/>
                <w:lang w:val="en-US"/>
              </w:rPr>
            </w:pPr>
            <w:r w:rsidRPr="00294D8E">
              <w:rPr>
                <w:b/>
                <w:bCs/>
                <w:sz w:val="20"/>
                <w:szCs w:val="20"/>
                <w:lang w:val="en-US"/>
              </w:rPr>
              <w:t>2021</w:t>
            </w:r>
            <w:r w:rsidRPr="003C78D0">
              <w:rPr>
                <w:rFonts w:eastAsia="SimHei" w:hint="eastAsia"/>
                <w:bCs/>
                <w:sz w:val="20"/>
                <w:szCs w:val="20"/>
                <w:lang w:val="en-US" w:eastAsia="zh-CN"/>
              </w:rPr>
              <w:t>年</w:t>
            </w:r>
          </w:p>
        </w:tc>
        <w:tc>
          <w:tcPr>
            <w:tcW w:w="990" w:type="dxa"/>
            <w:tcMar>
              <w:top w:w="28" w:type="dxa"/>
              <w:left w:w="57" w:type="dxa"/>
              <w:bottom w:w="28" w:type="dxa"/>
              <w:right w:w="115" w:type="dxa"/>
            </w:tcMar>
            <w:vAlign w:val="center"/>
            <w:hideMark/>
          </w:tcPr>
          <w:p w14:paraId="7C907D85" w14:textId="146B2876" w:rsidR="00030BF5" w:rsidRPr="00294D8E" w:rsidRDefault="00030BF5" w:rsidP="007F6967">
            <w:pPr>
              <w:jc w:val="center"/>
              <w:rPr>
                <w:b/>
                <w:sz w:val="20"/>
                <w:szCs w:val="20"/>
                <w:lang w:val="en-US"/>
              </w:rPr>
            </w:pPr>
            <w:r w:rsidRPr="00294D8E">
              <w:rPr>
                <w:b/>
                <w:sz w:val="20"/>
                <w:szCs w:val="20"/>
                <w:lang w:val="en-US"/>
              </w:rPr>
              <w:t>2022</w:t>
            </w:r>
            <w:r w:rsidRPr="003C78D0">
              <w:rPr>
                <w:rFonts w:eastAsia="SimHei" w:hint="eastAsia"/>
                <w:bCs/>
                <w:sz w:val="20"/>
                <w:szCs w:val="20"/>
                <w:lang w:val="en-US" w:eastAsia="zh-CN"/>
              </w:rPr>
              <w:t>年</w:t>
            </w:r>
          </w:p>
        </w:tc>
        <w:tc>
          <w:tcPr>
            <w:tcW w:w="990" w:type="dxa"/>
            <w:tcMar>
              <w:top w:w="28" w:type="dxa"/>
              <w:left w:w="57" w:type="dxa"/>
              <w:bottom w:w="28" w:type="dxa"/>
              <w:right w:w="115" w:type="dxa"/>
            </w:tcMar>
            <w:vAlign w:val="center"/>
            <w:hideMark/>
          </w:tcPr>
          <w:p w14:paraId="4E2C446A" w14:textId="4A7B0F3C" w:rsidR="00030BF5" w:rsidRPr="00294D8E" w:rsidRDefault="00030BF5" w:rsidP="007F6967">
            <w:pPr>
              <w:jc w:val="center"/>
              <w:rPr>
                <w:b/>
                <w:sz w:val="20"/>
                <w:szCs w:val="20"/>
                <w:lang w:val="en-US"/>
              </w:rPr>
            </w:pPr>
            <w:r w:rsidRPr="00294D8E">
              <w:rPr>
                <w:b/>
                <w:sz w:val="20"/>
                <w:szCs w:val="20"/>
                <w:lang w:val="en-US"/>
              </w:rPr>
              <w:t>2023</w:t>
            </w:r>
            <w:r w:rsidRPr="003C78D0">
              <w:rPr>
                <w:rFonts w:eastAsia="SimHei" w:hint="eastAsia"/>
                <w:bCs/>
                <w:sz w:val="20"/>
                <w:szCs w:val="20"/>
                <w:lang w:val="en-US" w:eastAsia="zh-CN"/>
              </w:rPr>
              <w:t>年</w:t>
            </w:r>
          </w:p>
        </w:tc>
        <w:tc>
          <w:tcPr>
            <w:tcW w:w="990" w:type="dxa"/>
            <w:tcMar>
              <w:top w:w="28" w:type="dxa"/>
              <w:left w:w="57" w:type="dxa"/>
              <w:bottom w:w="28" w:type="dxa"/>
              <w:right w:w="115" w:type="dxa"/>
            </w:tcMar>
            <w:vAlign w:val="center"/>
            <w:hideMark/>
          </w:tcPr>
          <w:p w14:paraId="1349730C" w14:textId="7DCFF4DA" w:rsidR="00030BF5" w:rsidRPr="00294D8E" w:rsidRDefault="00030BF5" w:rsidP="007F6967">
            <w:pPr>
              <w:jc w:val="center"/>
              <w:rPr>
                <w:b/>
                <w:sz w:val="20"/>
                <w:szCs w:val="20"/>
                <w:lang w:val="en-US"/>
              </w:rPr>
            </w:pPr>
            <w:r w:rsidRPr="00294D8E">
              <w:rPr>
                <w:b/>
                <w:sz w:val="20"/>
                <w:szCs w:val="20"/>
                <w:lang w:val="en-US"/>
              </w:rPr>
              <w:t>2024</w:t>
            </w:r>
            <w:r w:rsidRPr="003C78D0">
              <w:rPr>
                <w:rFonts w:eastAsia="SimHei" w:hint="eastAsia"/>
                <w:bCs/>
                <w:sz w:val="20"/>
                <w:szCs w:val="20"/>
                <w:lang w:val="en-US" w:eastAsia="zh-CN"/>
              </w:rPr>
              <w:t>年</w:t>
            </w:r>
          </w:p>
        </w:tc>
        <w:tc>
          <w:tcPr>
            <w:tcW w:w="990" w:type="dxa"/>
            <w:tcMar>
              <w:top w:w="28" w:type="dxa"/>
              <w:left w:w="57" w:type="dxa"/>
              <w:bottom w:w="28" w:type="dxa"/>
              <w:right w:w="115" w:type="dxa"/>
            </w:tcMar>
            <w:vAlign w:val="center"/>
            <w:hideMark/>
          </w:tcPr>
          <w:p w14:paraId="03CF535A" w14:textId="4909A3EB" w:rsidR="00030BF5" w:rsidRPr="00294D8E" w:rsidRDefault="00030BF5" w:rsidP="007F6967">
            <w:pPr>
              <w:jc w:val="center"/>
              <w:rPr>
                <w:b/>
                <w:sz w:val="20"/>
                <w:szCs w:val="20"/>
                <w:lang w:val="en-US"/>
              </w:rPr>
            </w:pPr>
            <w:r w:rsidRPr="00294D8E">
              <w:rPr>
                <w:b/>
                <w:sz w:val="20"/>
                <w:szCs w:val="20"/>
                <w:lang w:val="en-US"/>
              </w:rPr>
              <w:t>2025</w:t>
            </w:r>
            <w:r w:rsidRPr="003C78D0">
              <w:rPr>
                <w:rFonts w:eastAsia="SimHei" w:hint="eastAsia"/>
                <w:bCs/>
                <w:sz w:val="20"/>
                <w:szCs w:val="20"/>
                <w:lang w:val="en-US" w:eastAsia="zh-CN"/>
              </w:rPr>
              <w:t>年</w:t>
            </w:r>
          </w:p>
        </w:tc>
        <w:tc>
          <w:tcPr>
            <w:tcW w:w="989" w:type="dxa"/>
            <w:tcMar>
              <w:top w:w="28" w:type="dxa"/>
              <w:left w:w="57" w:type="dxa"/>
              <w:bottom w:w="28" w:type="dxa"/>
              <w:right w:w="115" w:type="dxa"/>
            </w:tcMar>
            <w:vAlign w:val="center"/>
            <w:hideMark/>
          </w:tcPr>
          <w:p w14:paraId="43BD5BD1" w14:textId="6E9A4EFE" w:rsidR="00030BF5" w:rsidRPr="00294D8E" w:rsidRDefault="00030BF5" w:rsidP="007F6967">
            <w:pPr>
              <w:jc w:val="center"/>
              <w:rPr>
                <w:b/>
                <w:sz w:val="20"/>
                <w:szCs w:val="20"/>
                <w:lang w:val="en-US"/>
              </w:rPr>
            </w:pPr>
            <w:r w:rsidRPr="00294D8E">
              <w:rPr>
                <w:b/>
                <w:sz w:val="20"/>
                <w:szCs w:val="20"/>
                <w:lang w:val="en-US"/>
              </w:rPr>
              <w:t>2026</w:t>
            </w:r>
            <w:r w:rsidRPr="003C78D0">
              <w:rPr>
                <w:rFonts w:eastAsia="SimHei" w:hint="eastAsia"/>
                <w:bCs/>
                <w:sz w:val="20"/>
                <w:szCs w:val="20"/>
                <w:lang w:val="en-US" w:eastAsia="zh-CN"/>
              </w:rPr>
              <w:t>年</w:t>
            </w:r>
          </w:p>
        </w:tc>
        <w:tc>
          <w:tcPr>
            <w:tcW w:w="1026" w:type="dxa"/>
            <w:tcMar>
              <w:top w:w="28" w:type="dxa"/>
              <w:left w:w="57" w:type="dxa"/>
              <w:bottom w:w="28" w:type="dxa"/>
              <w:right w:w="115" w:type="dxa"/>
            </w:tcMar>
            <w:vAlign w:val="center"/>
            <w:hideMark/>
          </w:tcPr>
          <w:p w14:paraId="52783CA3" w14:textId="222E00A8" w:rsidR="00030BF5" w:rsidRPr="00294D8E" w:rsidRDefault="00367177" w:rsidP="007F6967">
            <w:pPr>
              <w:jc w:val="center"/>
              <w:rPr>
                <w:b/>
                <w:sz w:val="20"/>
                <w:szCs w:val="20"/>
                <w:lang w:val="en-US"/>
              </w:rPr>
            </w:pPr>
            <w:r>
              <w:rPr>
                <w:rFonts w:eastAsia="SimHei" w:hint="eastAsia"/>
                <w:bCs/>
                <w:sz w:val="20"/>
                <w:szCs w:val="20"/>
                <w:lang w:val="en-US" w:eastAsia="zh-CN"/>
              </w:rPr>
              <w:t>共计</w:t>
            </w:r>
          </w:p>
        </w:tc>
      </w:tr>
      <w:tr w:rsidR="00030BF5" w:rsidRPr="00294D8E" w14:paraId="2473DC71" w14:textId="77777777" w:rsidTr="007F6967">
        <w:trPr>
          <w:trHeight w:val="86"/>
        </w:trPr>
        <w:tc>
          <w:tcPr>
            <w:tcW w:w="3415" w:type="dxa"/>
            <w:gridSpan w:val="3"/>
            <w:tcMar>
              <w:top w:w="28" w:type="dxa"/>
              <w:left w:w="57" w:type="dxa"/>
              <w:bottom w:w="28" w:type="dxa"/>
              <w:right w:w="115" w:type="dxa"/>
            </w:tcMar>
            <w:hideMark/>
          </w:tcPr>
          <w:p w14:paraId="4AB9BC08" w14:textId="6419C2F1" w:rsidR="00030BF5" w:rsidRPr="00294D8E" w:rsidRDefault="00030BF5" w:rsidP="007F6967">
            <w:pPr>
              <w:jc w:val="left"/>
              <w:rPr>
                <w:sz w:val="20"/>
                <w:szCs w:val="20"/>
                <w:lang w:val="en-US" w:eastAsia="zh-CN"/>
              </w:rPr>
            </w:pPr>
            <w:r w:rsidRPr="003C78D0">
              <w:rPr>
                <w:rFonts w:eastAsia="SimSun" w:hint="eastAsia"/>
                <w:sz w:val="20"/>
                <w:szCs w:val="20"/>
                <w:lang w:val="en-US" w:eastAsia="zh-CN"/>
              </w:rPr>
              <w:t>《蒙特利尔议定书》消费限量（</w:t>
            </w:r>
            <w:r w:rsidRPr="003C78D0">
              <w:rPr>
                <w:rFonts w:eastAsia="SimSun"/>
                <w:sz w:val="20"/>
                <w:szCs w:val="20"/>
                <w:lang w:val="en-US" w:eastAsia="zh-CN"/>
              </w:rPr>
              <w:t>ODP</w:t>
            </w:r>
            <w:r w:rsidRPr="003C78D0">
              <w:rPr>
                <w:rFonts w:eastAsia="SimSun" w:hint="eastAsia"/>
                <w:sz w:val="20"/>
                <w:szCs w:val="20"/>
                <w:lang w:val="en-US" w:eastAsia="zh-CN"/>
              </w:rPr>
              <w:t>吨）</w:t>
            </w:r>
          </w:p>
        </w:tc>
        <w:tc>
          <w:tcPr>
            <w:tcW w:w="990" w:type="dxa"/>
            <w:tcMar>
              <w:top w:w="28" w:type="dxa"/>
              <w:left w:w="57" w:type="dxa"/>
              <w:bottom w:w="28" w:type="dxa"/>
              <w:right w:w="57" w:type="dxa"/>
            </w:tcMar>
            <w:hideMark/>
          </w:tcPr>
          <w:p w14:paraId="526F567F" w14:textId="77777777" w:rsidR="00030BF5" w:rsidRPr="00294D8E" w:rsidRDefault="00030BF5" w:rsidP="007F6967">
            <w:pPr>
              <w:jc w:val="right"/>
              <w:rPr>
                <w:sz w:val="20"/>
                <w:szCs w:val="20"/>
                <w:lang w:val="en-US"/>
              </w:rPr>
            </w:pPr>
            <w:r w:rsidRPr="00294D8E">
              <w:rPr>
                <w:sz w:val="20"/>
                <w:szCs w:val="20"/>
                <w:lang w:val="en-US"/>
              </w:rPr>
              <w:t>17,342.1</w:t>
            </w:r>
          </w:p>
        </w:tc>
        <w:tc>
          <w:tcPr>
            <w:tcW w:w="990" w:type="dxa"/>
            <w:tcMar>
              <w:top w:w="28" w:type="dxa"/>
              <w:left w:w="57" w:type="dxa"/>
              <w:bottom w:w="28" w:type="dxa"/>
              <w:right w:w="57" w:type="dxa"/>
            </w:tcMar>
            <w:hideMark/>
          </w:tcPr>
          <w:p w14:paraId="14562CF1" w14:textId="77777777" w:rsidR="00030BF5" w:rsidRPr="00294D8E" w:rsidRDefault="00030BF5" w:rsidP="007F6967">
            <w:pPr>
              <w:jc w:val="right"/>
              <w:rPr>
                <w:sz w:val="20"/>
                <w:szCs w:val="20"/>
                <w:lang w:val="en-US"/>
              </w:rPr>
            </w:pPr>
            <w:r w:rsidRPr="00294D8E">
              <w:rPr>
                <w:sz w:val="20"/>
                <w:szCs w:val="20"/>
                <w:lang w:val="en-US"/>
              </w:rPr>
              <w:t>17,342.1</w:t>
            </w:r>
          </w:p>
        </w:tc>
        <w:tc>
          <w:tcPr>
            <w:tcW w:w="900" w:type="dxa"/>
            <w:tcMar>
              <w:top w:w="28" w:type="dxa"/>
              <w:left w:w="57" w:type="dxa"/>
              <w:bottom w:w="28" w:type="dxa"/>
              <w:right w:w="57" w:type="dxa"/>
            </w:tcMar>
            <w:hideMark/>
          </w:tcPr>
          <w:p w14:paraId="4906D51E" w14:textId="77777777" w:rsidR="00030BF5" w:rsidRPr="00294D8E" w:rsidRDefault="00030BF5" w:rsidP="007F6967">
            <w:pPr>
              <w:jc w:val="right"/>
              <w:rPr>
                <w:sz w:val="20"/>
                <w:szCs w:val="20"/>
                <w:lang w:val="en-US"/>
              </w:rPr>
            </w:pPr>
            <w:r w:rsidRPr="00294D8E">
              <w:rPr>
                <w:sz w:val="20"/>
                <w:szCs w:val="20"/>
                <w:lang w:val="en-US"/>
              </w:rPr>
              <w:t>17,342.1</w:t>
            </w:r>
          </w:p>
        </w:tc>
        <w:tc>
          <w:tcPr>
            <w:tcW w:w="990" w:type="dxa"/>
            <w:tcMar>
              <w:top w:w="28" w:type="dxa"/>
              <w:left w:w="57" w:type="dxa"/>
              <w:bottom w:w="28" w:type="dxa"/>
              <w:right w:w="57" w:type="dxa"/>
            </w:tcMar>
            <w:hideMark/>
          </w:tcPr>
          <w:p w14:paraId="262AC940" w14:textId="77777777" w:rsidR="00030BF5" w:rsidRPr="00294D8E" w:rsidRDefault="00030BF5" w:rsidP="007F6967">
            <w:pPr>
              <w:jc w:val="right"/>
              <w:rPr>
                <w:sz w:val="20"/>
                <w:szCs w:val="20"/>
                <w:lang w:val="en-US"/>
              </w:rPr>
            </w:pPr>
            <w:r w:rsidRPr="00294D8E">
              <w:rPr>
                <w:sz w:val="20"/>
                <w:szCs w:val="20"/>
                <w:lang w:val="en-US"/>
              </w:rPr>
              <w:t>12,524.9</w:t>
            </w:r>
          </w:p>
        </w:tc>
        <w:tc>
          <w:tcPr>
            <w:tcW w:w="990" w:type="dxa"/>
            <w:tcMar>
              <w:top w:w="28" w:type="dxa"/>
              <w:left w:w="57" w:type="dxa"/>
              <w:bottom w:w="28" w:type="dxa"/>
              <w:right w:w="57" w:type="dxa"/>
            </w:tcMar>
            <w:hideMark/>
          </w:tcPr>
          <w:p w14:paraId="52775E90" w14:textId="77777777" w:rsidR="00030BF5" w:rsidRPr="00294D8E" w:rsidRDefault="00030BF5" w:rsidP="007F6967">
            <w:pPr>
              <w:jc w:val="right"/>
              <w:rPr>
                <w:sz w:val="20"/>
                <w:szCs w:val="20"/>
                <w:lang w:val="en-US"/>
              </w:rPr>
            </w:pPr>
            <w:r w:rsidRPr="00294D8E">
              <w:rPr>
                <w:sz w:val="20"/>
                <w:szCs w:val="20"/>
                <w:lang w:val="en-US"/>
              </w:rPr>
              <w:t>12,524.9</w:t>
            </w:r>
          </w:p>
        </w:tc>
        <w:tc>
          <w:tcPr>
            <w:tcW w:w="990" w:type="dxa"/>
            <w:tcMar>
              <w:top w:w="28" w:type="dxa"/>
              <w:left w:w="57" w:type="dxa"/>
              <w:bottom w:w="28" w:type="dxa"/>
              <w:right w:w="57" w:type="dxa"/>
            </w:tcMar>
            <w:hideMark/>
          </w:tcPr>
          <w:p w14:paraId="48738AA3" w14:textId="77777777" w:rsidR="00030BF5" w:rsidRPr="00294D8E" w:rsidRDefault="00030BF5" w:rsidP="007F6967">
            <w:pPr>
              <w:jc w:val="right"/>
              <w:rPr>
                <w:sz w:val="20"/>
                <w:szCs w:val="20"/>
                <w:lang w:val="en-US"/>
              </w:rPr>
            </w:pPr>
            <w:r w:rsidRPr="00294D8E">
              <w:rPr>
                <w:sz w:val="20"/>
                <w:szCs w:val="20"/>
                <w:lang w:val="en-US"/>
              </w:rPr>
              <w:t>12,524.9</w:t>
            </w:r>
          </w:p>
        </w:tc>
        <w:tc>
          <w:tcPr>
            <w:tcW w:w="990" w:type="dxa"/>
            <w:tcMar>
              <w:top w:w="28" w:type="dxa"/>
              <w:left w:w="57" w:type="dxa"/>
              <w:bottom w:w="28" w:type="dxa"/>
              <w:right w:w="57" w:type="dxa"/>
            </w:tcMar>
            <w:hideMark/>
          </w:tcPr>
          <w:p w14:paraId="139A5E44" w14:textId="77777777" w:rsidR="00030BF5" w:rsidRPr="00294D8E" w:rsidRDefault="00030BF5" w:rsidP="007F6967">
            <w:pPr>
              <w:jc w:val="right"/>
              <w:rPr>
                <w:sz w:val="20"/>
                <w:szCs w:val="20"/>
                <w:lang w:val="en-US"/>
              </w:rPr>
            </w:pPr>
            <w:r w:rsidRPr="00294D8E">
              <w:rPr>
                <w:sz w:val="20"/>
                <w:szCs w:val="20"/>
                <w:lang w:val="en-US"/>
              </w:rPr>
              <w:t>12,524.9</w:t>
            </w:r>
          </w:p>
        </w:tc>
        <w:tc>
          <w:tcPr>
            <w:tcW w:w="990" w:type="dxa"/>
            <w:tcMar>
              <w:top w:w="28" w:type="dxa"/>
              <w:left w:w="57" w:type="dxa"/>
              <w:bottom w:w="28" w:type="dxa"/>
              <w:right w:w="57" w:type="dxa"/>
            </w:tcMar>
            <w:hideMark/>
          </w:tcPr>
          <w:p w14:paraId="241F2262" w14:textId="77777777" w:rsidR="00030BF5" w:rsidRPr="00294D8E" w:rsidRDefault="00030BF5" w:rsidP="007F6967">
            <w:pPr>
              <w:jc w:val="right"/>
              <w:rPr>
                <w:sz w:val="20"/>
                <w:szCs w:val="20"/>
                <w:lang w:val="en-US"/>
              </w:rPr>
            </w:pPr>
            <w:r w:rsidRPr="00294D8E">
              <w:rPr>
                <w:sz w:val="20"/>
                <w:szCs w:val="20"/>
                <w:lang w:val="en-US"/>
              </w:rPr>
              <w:t>12,524.9</w:t>
            </w:r>
          </w:p>
        </w:tc>
        <w:tc>
          <w:tcPr>
            <w:tcW w:w="990" w:type="dxa"/>
            <w:tcMar>
              <w:top w:w="28" w:type="dxa"/>
              <w:left w:w="57" w:type="dxa"/>
              <w:bottom w:w="28" w:type="dxa"/>
              <w:right w:w="57" w:type="dxa"/>
            </w:tcMar>
            <w:hideMark/>
          </w:tcPr>
          <w:p w14:paraId="5976CE9C" w14:textId="77777777" w:rsidR="00030BF5" w:rsidRPr="00294D8E" w:rsidRDefault="00030BF5" w:rsidP="007F6967">
            <w:pPr>
              <w:jc w:val="right"/>
              <w:rPr>
                <w:sz w:val="20"/>
                <w:szCs w:val="20"/>
                <w:lang w:val="en-US"/>
              </w:rPr>
            </w:pPr>
            <w:r w:rsidRPr="00294D8E">
              <w:rPr>
                <w:sz w:val="20"/>
                <w:szCs w:val="20"/>
                <w:lang w:val="en-US"/>
              </w:rPr>
              <w:t>6,262.4</w:t>
            </w:r>
          </w:p>
        </w:tc>
        <w:tc>
          <w:tcPr>
            <w:tcW w:w="989" w:type="dxa"/>
            <w:tcMar>
              <w:top w:w="28" w:type="dxa"/>
              <w:left w:w="57" w:type="dxa"/>
              <w:bottom w:w="28" w:type="dxa"/>
              <w:right w:w="57" w:type="dxa"/>
            </w:tcMar>
            <w:hideMark/>
          </w:tcPr>
          <w:p w14:paraId="3DE11BAD" w14:textId="77777777" w:rsidR="00030BF5" w:rsidRPr="00294D8E" w:rsidRDefault="00030BF5" w:rsidP="007F6967">
            <w:pPr>
              <w:jc w:val="right"/>
              <w:rPr>
                <w:sz w:val="20"/>
                <w:szCs w:val="20"/>
                <w:lang w:val="en-US"/>
              </w:rPr>
            </w:pPr>
            <w:r w:rsidRPr="00294D8E">
              <w:rPr>
                <w:sz w:val="20"/>
                <w:szCs w:val="20"/>
                <w:lang w:val="en-US"/>
              </w:rPr>
              <w:t>6,262.4</w:t>
            </w:r>
          </w:p>
        </w:tc>
        <w:tc>
          <w:tcPr>
            <w:tcW w:w="1026" w:type="dxa"/>
            <w:tcMar>
              <w:top w:w="28" w:type="dxa"/>
              <w:left w:w="57" w:type="dxa"/>
              <w:bottom w:w="28" w:type="dxa"/>
              <w:right w:w="57" w:type="dxa"/>
            </w:tcMar>
            <w:hideMark/>
          </w:tcPr>
          <w:p w14:paraId="7FEF8FFD" w14:textId="28B8731F" w:rsidR="00030BF5" w:rsidRPr="00294D8E" w:rsidRDefault="00030BF5" w:rsidP="007F6967">
            <w:pPr>
              <w:jc w:val="right"/>
              <w:rPr>
                <w:sz w:val="20"/>
                <w:szCs w:val="20"/>
                <w:lang w:val="en-US"/>
              </w:rPr>
            </w:pPr>
            <w:r>
              <w:rPr>
                <w:rFonts w:hint="eastAsia"/>
                <w:sz w:val="20"/>
                <w:szCs w:val="20"/>
                <w:lang w:val="en-US" w:eastAsia="zh-CN"/>
              </w:rPr>
              <w:t>不适用</w:t>
            </w:r>
          </w:p>
        </w:tc>
      </w:tr>
      <w:tr w:rsidR="00030BF5" w:rsidRPr="00294D8E" w14:paraId="6105E7C7" w14:textId="77777777" w:rsidTr="007F6967">
        <w:trPr>
          <w:trHeight w:val="34"/>
        </w:trPr>
        <w:tc>
          <w:tcPr>
            <w:tcW w:w="3415" w:type="dxa"/>
            <w:gridSpan w:val="3"/>
            <w:tcMar>
              <w:top w:w="28" w:type="dxa"/>
              <w:left w:w="57" w:type="dxa"/>
              <w:bottom w:w="28" w:type="dxa"/>
              <w:right w:w="28" w:type="dxa"/>
            </w:tcMar>
            <w:hideMark/>
          </w:tcPr>
          <w:p w14:paraId="0BDC9486" w14:textId="1836A7E9" w:rsidR="00030BF5" w:rsidRPr="00294D8E" w:rsidRDefault="00030BF5" w:rsidP="007F6967">
            <w:pPr>
              <w:jc w:val="left"/>
              <w:rPr>
                <w:sz w:val="20"/>
                <w:szCs w:val="20"/>
                <w:lang w:val="en-US" w:eastAsia="zh-CN"/>
              </w:rPr>
            </w:pPr>
            <w:r w:rsidRPr="003C78D0">
              <w:rPr>
                <w:rFonts w:eastAsia="SimSun" w:hint="eastAsia"/>
                <w:sz w:val="20"/>
                <w:szCs w:val="20"/>
                <w:lang w:val="en-US" w:eastAsia="zh-CN"/>
              </w:rPr>
              <w:t>最高允许消费量（</w:t>
            </w:r>
            <w:r w:rsidRPr="003C78D0">
              <w:rPr>
                <w:rFonts w:eastAsia="SimSun" w:hint="eastAsia"/>
                <w:sz w:val="20"/>
                <w:szCs w:val="20"/>
                <w:lang w:val="en-US" w:eastAsia="zh-CN"/>
              </w:rPr>
              <w:t>ODP</w:t>
            </w:r>
            <w:r w:rsidRPr="003C78D0">
              <w:rPr>
                <w:rFonts w:eastAsia="SimSun" w:hint="eastAsia"/>
                <w:sz w:val="20"/>
                <w:szCs w:val="20"/>
                <w:lang w:val="en-US" w:eastAsia="zh-CN"/>
              </w:rPr>
              <w:t>吨）</w:t>
            </w:r>
          </w:p>
        </w:tc>
        <w:tc>
          <w:tcPr>
            <w:tcW w:w="990" w:type="dxa"/>
            <w:tcMar>
              <w:top w:w="28" w:type="dxa"/>
              <w:left w:w="57" w:type="dxa"/>
              <w:bottom w:w="28" w:type="dxa"/>
              <w:right w:w="57" w:type="dxa"/>
            </w:tcMar>
            <w:hideMark/>
          </w:tcPr>
          <w:p w14:paraId="283A985F" w14:textId="77777777" w:rsidR="00030BF5" w:rsidRPr="00294D8E" w:rsidRDefault="00030BF5" w:rsidP="007F6967">
            <w:pPr>
              <w:jc w:val="right"/>
              <w:rPr>
                <w:sz w:val="20"/>
                <w:szCs w:val="20"/>
                <w:lang w:val="en-US"/>
              </w:rPr>
            </w:pPr>
            <w:r w:rsidRPr="00294D8E">
              <w:rPr>
                <w:sz w:val="20"/>
                <w:szCs w:val="20"/>
                <w:lang w:val="en-US"/>
              </w:rPr>
              <w:t>2,286.0</w:t>
            </w:r>
          </w:p>
        </w:tc>
        <w:tc>
          <w:tcPr>
            <w:tcW w:w="990" w:type="dxa"/>
            <w:tcMar>
              <w:top w:w="28" w:type="dxa"/>
              <w:left w:w="57" w:type="dxa"/>
              <w:bottom w:w="28" w:type="dxa"/>
              <w:right w:w="57" w:type="dxa"/>
            </w:tcMar>
            <w:hideMark/>
          </w:tcPr>
          <w:p w14:paraId="6AF4371F" w14:textId="77777777" w:rsidR="00030BF5" w:rsidRPr="00294D8E" w:rsidRDefault="00030BF5" w:rsidP="007F6967">
            <w:pPr>
              <w:jc w:val="right"/>
              <w:rPr>
                <w:sz w:val="20"/>
                <w:szCs w:val="20"/>
                <w:lang w:val="en-US"/>
              </w:rPr>
            </w:pPr>
            <w:r w:rsidRPr="00294D8E">
              <w:rPr>
                <w:sz w:val="20"/>
                <w:szCs w:val="20"/>
                <w:lang w:val="en-US"/>
              </w:rPr>
              <w:t>2,286.0</w:t>
            </w:r>
          </w:p>
        </w:tc>
        <w:tc>
          <w:tcPr>
            <w:tcW w:w="900" w:type="dxa"/>
            <w:tcMar>
              <w:top w:w="28" w:type="dxa"/>
              <w:left w:w="57" w:type="dxa"/>
              <w:bottom w:w="28" w:type="dxa"/>
              <w:right w:w="57" w:type="dxa"/>
            </w:tcMar>
            <w:hideMark/>
          </w:tcPr>
          <w:p w14:paraId="35F38C76" w14:textId="77777777" w:rsidR="00030BF5" w:rsidRPr="00294D8E" w:rsidRDefault="00030BF5" w:rsidP="007F6967">
            <w:pPr>
              <w:jc w:val="right"/>
              <w:rPr>
                <w:sz w:val="20"/>
                <w:szCs w:val="20"/>
                <w:lang w:val="en-US"/>
              </w:rPr>
            </w:pPr>
            <w:r w:rsidRPr="00294D8E">
              <w:rPr>
                <w:sz w:val="20"/>
                <w:szCs w:val="20"/>
                <w:lang w:val="en-US"/>
              </w:rPr>
              <w:t>2,032.0</w:t>
            </w:r>
          </w:p>
        </w:tc>
        <w:tc>
          <w:tcPr>
            <w:tcW w:w="990" w:type="dxa"/>
            <w:tcMar>
              <w:top w:w="28" w:type="dxa"/>
              <w:left w:w="57" w:type="dxa"/>
              <w:bottom w:w="28" w:type="dxa"/>
              <w:right w:w="57" w:type="dxa"/>
            </w:tcMar>
            <w:hideMark/>
          </w:tcPr>
          <w:p w14:paraId="5B60496E" w14:textId="77777777" w:rsidR="00030BF5" w:rsidRPr="00294D8E" w:rsidRDefault="00030BF5" w:rsidP="007F6967">
            <w:pPr>
              <w:jc w:val="right"/>
              <w:rPr>
                <w:sz w:val="20"/>
                <w:szCs w:val="20"/>
                <w:lang w:val="en-US"/>
              </w:rPr>
            </w:pPr>
            <w:r w:rsidRPr="00294D8E">
              <w:rPr>
                <w:sz w:val="20"/>
                <w:szCs w:val="20"/>
                <w:lang w:val="en-US"/>
              </w:rPr>
              <w:t>1,397.0</w:t>
            </w:r>
          </w:p>
        </w:tc>
        <w:tc>
          <w:tcPr>
            <w:tcW w:w="990" w:type="dxa"/>
            <w:tcMar>
              <w:top w:w="28" w:type="dxa"/>
              <w:left w:w="57" w:type="dxa"/>
              <w:bottom w:w="28" w:type="dxa"/>
              <w:right w:w="57" w:type="dxa"/>
            </w:tcMar>
            <w:hideMark/>
          </w:tcPr>
          <w:p w14:paraId="17EDF481" w14:textId="77777777" w:rsidR="00030BF5" w:rsidRPr="00294D8E" w:rsidRDefault="00030BF5" w:rsidP="007F6967">
            <w:pPr>
              <w:jc w:val="right"/>
              <w:rPr>
                <w:sz w:val="20"/>
                <w:szCs w:val="20"/>
                <w:lang w:val="en-US"/>
              </w:rPr>
            </w:pPr>
            <w:r w:rsidRPr="00294D8E">
              <w:rPr>
                <w:sz w:val="20"/>
                <w:szCs w:val="20"/>
                <w:lang w:val="en-US"/>
              </w:rPr>
              <w:t>1,397.0</w:t>
            </w:r>
          </w:p>
        </w:tc>
        <w:tc>
          <w:tcPr>
            <w:tcW w:w="990" w:type="dxa"/>
            <w:tcMar>
              <w:top w:w="28" w:type="dxa"/>
              <w:left w:w="57" w:type="dxa"/>
              <w:bottom w:w="28" w:type="dxa"/>
              <w:right w:w="57" w:type="dxa"/>
            </w:tcMar>
            <w:hideMark/>
          </w:tcPr>
          <w:p w14:paraId="1EC9AFCA" w14:textId="77777777" w:rsidR="00030BF5" w:rsidRPr="00294D8E" w:rsidRDefault="00030BF5" w:rsidP="007F6967">
            <w:pPr>
              <w:jc w:val="right"/>
              <w:rPr>
                <w:sz w:val="20"/>
                <w:szCs w:val="20"/>
                <w:lang w:val="en-US"/>
              </w:rPr>
            </w:pPr>
            <w:r w:rsidRPr="00294D8E">
              <w:rPr>
                <w:sz w:val="20"/>
                <w:szCs w:val="20"/>
                <w:lang w:val="en-US"/>
              </w:rPr>
              <w:t>1,397.0</w:t>
            </w:r>
          </w:p>
        </w:tc>
        <w:tc>
          <w:tcPr>
            <w:tcW w:w="990" w:type="dxa"/>
            <w:tcMar>
              <w:top w:w="28" w:type="dxa"/>
              <w:left w:w="57" w:type="dxa"/>
              <w:bottom w:w="28" w:type="dxa"/>
              <w:right w:w="57" w:type="dxa"/>
            </w:tcMar>
            <w:hideMark/>
          </w:tcPr>
          <w:p w14:paraId="3A699154" w14:textId="77777777" w:rsidR="00030BF5" w:rsidRPr="00294D8E" w:rsidRDefault="00030BF5" w:rsidP="007F6967">
            <w:pPr>
              <w:jc w:val="right"/>
              <w:rPr>
                <w:sz w:val="20"/>
                <w:szCs w:val="20"/>
                <w:lang w:val="en-US"/>
              </w:rPr>
            </w:pPr>
            <w:r w:rsidRPr="00294D8E">
              <w:rPr>
                <w:sz w:val="20"/>
                <w:szCs w:val="20"/>
                <w:lang w:val="en-US"/>
              </w:rPr>
              <w:t>762.0</w:t>
            </w:r>
          </w:p>
        </w:tc>
        <w:tc>
          <w:tcPr>
            <w:tcW w:w="990" w:type="dxa"/>
            <w:tcMar>
              <w:top w:w="28" w:type="dxa"/>
              <w:left w:w="57" w:type="dxa"/>
              <w:bottom w:w="28" w:type="dxa"/>
              <w:right w:w="57" w:type="dxa"/>
            </w:tcMar>
            <w:hideMark/>
          </w:tcPr>
          <w:p w14:paraId="7EF91F26" w14:textId="77777777" w:rsidR="00030BF5" w:rsidRPr="00294D8E" w:rsidRDefault="00030BF5" w:rsidP="007F6967">
            <w:pPr>
              <w:jc w:val="right"/>
              <w:rPr>
                <w:sz w:val="20"/>
                <w:szCs w:val="20"/>
                <w:lang w:val="en-US"/>
              </w:rPr>
            </w:pPr>
            <w:r w:rsidRPr="00294D8E">
              <w:rPr>
                <w:sz w:val="20"/>
                <w:szCs w:val="20"/>
                <w:lang w:val="en-US"/>
              </w:rPr>
              <w:t>762.0</w:t>
            </w:r>
          </w:p>
        </w:tc>
        <w:tc>
          <w:tcPr>
            <w:tcW w:w="990" w:type="dxa"/>
            <w:tcMar>
              <w:top w:w="28" w:type="dxa"/>
              <w:left w:w="57" w:type="dxa"/>
              <w:bottom w:w="28" w:type="dxa"/>
              <w:right w:w="57" w:type="dxa"/>
            </w:tcMar>
            <w:hideMark/>
          </w:tcPr>
          <w:p w14:paraId="362CFAA1" w14:textId="77777777" w:rsidR="00030BF5" w:rsidRPr="00294D8E" w:rsidRDefault="00030BF5" w:rsidP="007F6967">
            <w:pPr>
              <w:jc w:val="right"/>
              <w:rPr>
                <w:sz w:val="20"/>
                <w:szCs w:val="20"/>
                <w:lang w:val="en-US"/>
              </w:rPr>
            </w:pPr>
            <w:r w:rsidRPr="00294D8E">
              <w:rPr>
                <w:sz w:val="20"/>
                <w:szCs w:val="20"/>
                <w:lang w:val="en-US"/>
              </w:rPr>
              <w:t>165.0</w:t>
            </w:r>
          </w:p>
        </w:tc>
        <w:tc>
          <w:tcPr>
            <w:tcW w:w="989" w:type="dxa"/>
            <w:tcMar>
              <w:top w:w="28" w:type="dxa"/>
              <w:left w:w="57" w:type="dxa"/>
              <w:bottom w:w="28" w:type="dxa"/>
              <w:right w:w="57" w:type="dxa"/>
            </w:tcMar>
            <w:hideMark/>
          </w:tcPr>
          <w:p w14:paraId="7697B5D9" w14:textId="77777777" w:rsidR="00030BF5" w:rsidRPr="00294D8E" w:rsidRDefault="00030BF5" w:rsidP="007F6967">
            <w:pPr>
              <w:jc w:val="right"/>
              <w:rPr>
                <w:sz w:val="20"/>
                <w:szCs w:val="20"/>
                <w:lang w:val="en-US"/>
              </w:rPr>
            </w:pPr>
            <w:r w:rsidRPr="00294D8E">
              <w:rPr>
                <w:sz w:val="20"/>
                <w:szCs w:val="20"/>
                <w:lang w:val="en-US"/>
              </w:rPr>
              <w:t>0.0</w:t>
            </w:r>
          </w:p>
        </w:tc>
        <w:tc>
          <w:tcPr>
            <w:tcW w:w="1026" w:type="dxa"/>
            <w:tcMar>
              <w:top w:w="28" w:type="dxa"/>
              <w:left w:w="57" w:type="dxa"/>
              <w:bottom w:w="28" w:type="dxa"/>
              <w:right w:w="57" w:type="dxa"/>
            </w:tcMar>
            <w:hideMark/>
          </w:tcPr>
          <w:p w14:paraId="35282AFC" w14:textId="5829B101" w:rsidR="00030BF5" w:rsidRPr="00294D8E" w:rsidRDefault="00030BF5" w:rsidP="007F6967">
            <w:pPr>
              <w:jc w:val="right"/>
              <w:rPr>
                <w:sz w:val="20"/>
                <w:szCs w:val="20"/>
                <w:lang w:val="en-US"/>
              </w:rPr>
            </w:pPr>
            <w:r>
              <w:rPr>
                <w:rFonts w:hint="eastAsia"/>
                <w:sz w:val="20"/>
                <w:szCs w:val="20"/>
                <w:lang w:val="en-US" w:eastAsia="zh-CN"/>
              </w:rPr>
              <w:t>不适用</w:t>
            </w:r>
          </w:p>
        </w:tc>
      </w:tr>
      <w:tr w:rsidR="00030BF5" w:rsidRPr="00294D8E" w14:paraId="0FA7F3DF" w14:textId="77777777" w:rsidTr="00D877A6">
        <w:trPr>
          <w:trHeight w:val="196"/>
        </w:trPr>
        <w:tc>
          <w:tcPr>
            <w:tcW w:w="1255" w:type="dxa"/>
            <w:vMerge w:val="restart"/>
            <w:tcMar>
              <w:top w:w="28" w:type="dxa"/>
              <w:left w:w="57" w:type="dxa"/>
              <w:bottom w:w="28" w:type="dxa"/>
              <w:right w:w="115" w:type="dxa"/>
            </w:tcMar>
            <w:vAlign w:val="center"/>
            <w:hideMark/>
          </w:tcPr>
          <w:p w14:paraId="3A999C27" w14:textId="2A69A4D7" w:rsidR="00030BF5" w:rsidRPr="00294D8E" w:rsidRDefault="00030BF5" w:rsidP="007F6967">
            <w:pPr>
              <w:jc w:val="left"/>
              <w:rPr>
                <w:sz w:val="20"/>
                <w:szCs w:val="20"/>
                <w:lang w:val="en-US" w:eastAsia="zh-CN"/>
              </w:rPr>
            </w:pPr>
            <w:r w:rsidRPr="003C78D0">
              <w:rPr>
                <w:rFonts w:eastAsia="SimSun" w:hint="eastAsia"/>
                <w:sz w:val="20"/>
                <w:szCs w:val="20"/>
                <w:lang w:eastAsia="zh-CN"/>
              </w:rPr>
              <w:t>原则上商定的供资额</w:t>
            </w:r>
            <w:r w:rsidRPr="003C78D0">
              <w:rPr>
                <w:rFonts w:eastAsia="SimSun" w:hint="eastAsia"/>
                <w:sz w:val="20"/>
                <w:szCs w:val="20"/>
                <w:lang w:val="en-US" w:eastAsia="zh-CN"/>
              </w:rPr>
              <w:t>（美元）</w:t>
            </w:r>
            <w:r w:rsidRPr="003C78D0">
              <w:rPr>
                <w:rFonts w:eastAsia="SimSun"/>
                <w:sz w:val="20"/>
                <w:szCs w:val="20"/>
                <w:lang w:val="en-US" w:eastAsia="zh-CN"/>
              </w:rPr>
              <w:t>**</w:t>
            </w:r>
          </w:p>
        </w:tc>
        <w:tc>
          <w:tcPr>
            <w:tcW w:w="1080" w:type="dxa"/>
            <w:vMerge w:val="restart"/>
            <w:tcMar>
              <w:top w:w="28" w:type="dxa"/>
              <w:left w:w="57" w:type="dxa"/>
              <w:bottom w:w="28" w:type="dxa"/>
              <w:right w:w="115" w:type="dxa"/>
            </w:tcMar>
            <w:vAlign w:val="center"/>
            <w:hideMark/>
          </w:tcPr>
          <w:p w14:paraId="32085C5C" w14:textId="6ECC1A72" w:rsidR="00030BF5" w:rsidRPr="00294D8E" w:rsidRDefault="00030BF5" w:rsidP="007F6967">
            <w:pPr>
              <w:jc w:val="center"/>
              <w:rPr>
                <w:sz w:val="20"/>
                <w:szCs w:val="20"/>
                <w:lang w:val="en-US"/>
              </w:rPr>
            </w:pPr>
            <w:r w:rsidRPr="003C78D0">
              <w:rPr>
                <w:rFonts w:eastAsia="SimSun" w:hint="eastAsia"/>
                <w:sz w:val="20"/>
                <w:szCs w:val="20"/>
                <w:lang w:val="en-US" w:eastAsia="zh-CN"/>
              </w:rPr>
              <w:t>工发组织</w:t>
            </w:r>
          </w:p>
        </w:tc>
        <w:tc>
          <w:tcPr>
            <w:tcW w:w="1080" w:type="dxa"/>
            <w:tcMar>
              <w:top w:w="28" w:type="dxa"/>
              <w:left w:w="57" w:type="dxa"/>
              <w:bottom w:w="28" w:type="dxa"/>
              <w:right w:w="115" w:type="dxa"/>
            </w:tcMar>
            <w:hideMark/>
          </w:tcPr>
          <w:p w14:paraId="05CC073F" w14:textId="7395FBA7" w:rsidR="00030BF5" w:rsidRPr="00294D8E" w:rsidRDefault="00030BF5" w:rsidP="007F6967">
            <w:pPr>
              <w:jc w:val="left"/>
              <w:rPr>
                <w:sz w:val="20"/>
                <w:szCs w:val="20"/>
                <w:lang w:val="en-US"/>
              </w:rPr>
            </w:pPr>
            <w:r w:rsidRPr="003C78D0">
              <w:rPr>
                <w:rFonts w:eastAsia="SimSun" w:hint="eastAsia"/>
                <w:sz w:val="20"/>
                <w:szCs w:val="20"/>
              </w:rPr>
              <w:t>项目费用</w:t>
            </w:r>
          </w:p>
        </w:tc>
        <w:tc>
          <w:tcPr>
            <w:tcW w:w="990" w:type="dxa"/>
            <w:tcMar>
              <w:top w:w="28" w:type="dxa"/>
              <w:left w:w="57" w:type="dxa"/>
              <w:bottom w:w="28" w:type="dxa"/>
              <w:right w:w="57" w:type="dxa"/>
            </w:tcMar>
            <w:hideMark/>
          </w:tcPr>
          <w:p w14:paraId="7F3EBCD9" w14:textId="77777777" w:rsidR="00030BF5" w:rsidRPr="00294D8E" w:rsidRDefault="00030BF5" w:rsidP="007F6967">
            <w:pPr>
              <w:jc w:val="right"/>
              <w:rPr>
                <w:sz w:val="20"/>
                <w:szCs w:val="20"/>
                <w:lang w:val="en-US"/>
              </w:rPr>
            </w:pPr>
            <w:r w:rsidRPr="00294D8E">
              <w:rPr>
                <w:sz w:val="20"/>
                <w:szCs w:val="20"/>
                <w:lang w:val="en-US"/>
              </w:rPr>
              <w:t>7,514,867</w:t>
            </w:r>
          </w:p>
        </w:tc>
        <w:tc>
          <w:tcPr>
            <w:tcW w:w="990" w:type="dxa"/>
            <w:tcMar>
              <w:top w:w="28" w:type="dxa"/>
              <w:left w:w="57" w:type="dxa"/>
              <w:bottom w:w="28" w:type="dxa"/>
              <w:right w:w="57" w:type="dxa"/>
            </w:tcMar>
            <w:hideMark/>
          </w:tcPr>
          <w:p w14:paraId="24DFBD2E" w14:textId="77777777" w:rsidR="00030BF5" w:rsidRPr="00294D8E" w:rsidRDefault="00030BF5" w:rsidP="007F6967">
            <w:pPr>
              <w:jc w:val="right"/>
              <w:rPr>
                <w:sz w:val="20"/>
                <w:szCs w:val="20"/>
                <w:lang w:val="en-US"/>
              </w:rPr>
            </w:pPr>
            <w:r w:rsidRPr="00294D8E">
              <w:rPr>
                <w:sz w:val="20"/>
                <w:szCs w:val="20"/>
                <w:lang w:val="en-US"/>
              </w:rPr>
              <w:t>8,732,614</w:t>
            </w:r>
          </w:p>
        </w:tc>
        <w:tc>
          <w:tcPr>
            <w:tcW w:w="900" w:type="dxa"/>
            <w:tcMar>
              <w:top w:w="28" w:type="dxa"/>
              <w:left w:w="57" w:type="dxa"/>
              <w:bottom w:w="28" w:type="dxa"/>
              <w:right w:w="57" w:type="dxa"/>
            </w:tcMar>
            <w:hideMark/>
          </w:tcPr>
          <w:p w14:paraId="36695A5D"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02BC74A9" w14:textId="77777777" w:rsidR="00030BF5" w:rsidRPr="00294D8E" w:rsidRDefault="00030BF5" w:rsidP="007F6967">
            <w:pPr>
              <w:jc w:val="right"/>
              <w:rPr>
                <w:sz w:val="20"/>
                <w:szCs w:val="20"/>
                <w:lang w:val="en-US"/>
              </w:rPr>
            </w:pPr>
            <w:r w:rsidRPr="00294D8E">
              <w:rPr>
                <w:sz w:val="20"/>
                <w:szCs w:val="20"/>
                <w:lang w:val="en-US"/>
              </w:rPr>
              <w:t>9,890,431</w:t>
            </w:r>
          </w:p>
        </w:tc>
        <w:tc>
          <w:tcPr>
            <w:tcW w:w="990" w:type="dxa"/>
            <w:tcMar>
              <w:top w:w="28" w:type="dxa"/>
              <w:left w:w="57" w:type="dxa"/>
              <w:bottom w:w="28" w:type="dxa"/>
              <w:right w:w="57" w:type="dxa"/>
            </w:tcMar>
            <w:hideMark/>
          </w:tcPr>
          <w:p w14:paraId="12D426D4" w14:textId="77777777" w:rsidR="00030BF5" w:rsidRPr="00294D8E" w:rsidRDefault="00030BF5" w:rsidP="007F6967">
            <w:pPr>
              <w:jc w:val="right"/>
              <w:rPr>
                <w:sz w:val="20"/>
                <w:szCs w:val="20"/>
                <w:lang w:val="en-US"/>
              </w:rPr>
            </w:pPr>
            <w:r w:rsidRPr="00294D8E">
              <w:rPr>
                <w:sz w:val="20"/>
                <w:szCs w:val="20"/>
                <w:lang w:val="en-US"/>
              </w:rPr>
              <w:t>4,400,000</w:t>
            </w:r>
          </w:p>
        </w:tc>
        <w:tc>
          <w:tcPr>
            <w:tcW w:w="990" w:type="dxa"/>
            <w:tcMar>
              <w:top w:w="28" w:type="dxa"/>
              <w:left w:w="57" w:type="dxa"/>
              <w:bottom w:w="28" w:type="dxa"/>
              <w:right w:w="57" w:type="dxa"/>
            </w:tcMar>
            <w:hideMark/>
          </w:tcPr>
          <w:p w14:paraId="6FE245AB" w14:textId="77777777" w:rsidR="00030BF5" w:rsidRPr="00294D8E" w:rsidRDefault="00030BF5" w:rsidP="007F6967">
            <w:pPr>
              <w:jc w:val="right"/>
              <w:rPr>
                <w:sz w:val="20"/>
                <w:szCs w:val="20"/>
                <w:lang w:val="en-US"/>
              </w:rPr>
            </w:pPr>
            <w:r w:rsidRPr="00294D8E">
              <w:rPr>
                <w:sz w:val="20"/>
                <w:szCs w:val="20"/>
                <w:lang w:val="en-US"/>
              </w:rPr>
              <w:t>2,000,000</w:t>
            </w:r>
          </w:p>
        </w:tc>
        <w:tc>
          <w:tcPr>
            <w:tcW w:w="990" w:type="dxa"/>
            <w:tcMar>
              <w:top w:w="28" w:type="dxa"/>
              <w:left w:w="57" w:type="dxa"/>
              <w:bottom w:w="28" w:type="dxa"/>
              <w:right w:w="57" w:type="dxa"/>
            </w:tcMar>
            <w:hideMark/>
          </w:tcPr>
          <w:p w14:paraId="569799DF" w14:textId="77777777" w:rsidR="00030BF5" w:rsidRPr="00294D8E" w:rsidRDefault="00030BF5" w:rsidP="007F6967">
            <w:pPr>
              <w:jc w:val="right"/>
              <w:rPr>
                <w:sz w:val="20"/>
                <w:szCs w:val="20"/>
                <w:lang w:val="en-US"/>
              </w:rPr>
            </w:pPr>
            <w:r w:rsidRPr="00294D8E">
              <w:rPr>
                <w:sz w:val="20"/>
                <w:szCs w:val="20"/>
                <w:lang w:val="en-US"/>
              </w:rPr>
              <w:t>3,000,000</w:t>
            </w:r>
          </w:p>
        </w:tc>
        <w:tc>
          <w:tcPr>
            <w:tcW w:w="990" w:type="dxa"/>
            <w:tcMar>
              <w:top w:w="28" w:type="dxa"/>
              <w:left w:w="57" w:type="dxa"/>
              <w:bottom w:w="28" w:type="dxa"/>
              <w:right w:w="57" w:type="dxa"/>
            </w:tcMar>
            <w:hideMark/>
          </w:tcPr>
          <w:p w14:paraId="10F6D775" w14:textId="77777777" w:rsidR="00030BF5" w:rsidRPr="00294D8E" w:rsidRDefault="00030BF5" w:rsidP="007F6967">
            <w:pPr>
              <w:jc w:val="right"/>
              <w:rPr>
                <w:sz w:val="20"/>
                <w:szCs w:val="20"/>
                <w:lang w:val="en-US"/>
              </w:rPr>
            </w:pPr>
            <w:r w:rsidRPr="00294D8E">
              <w:rPr>
                <w:sz w:val="20"/>
                <w:szCs w:val="20"/>
                <w:lang w:val="en-US"/>
              </w:rPr>
              <w:t>1,000,000</w:t>
            </w:r>
          </w:p>
        </w:tc>
        <w:tc>
          <w:tcPr>
            <w:tcW w:w="990" w:type="dxa"/>
            <w:tcMar>
              <w:top w:w="28" w:type="dxa"/>
              <w:left w:w="57" w:type="dxa"/>
              <w:bottom w:w="28" w:type="dxa"/>
              <w:right w:w="57" w:type="dxa"/>
            </w:tcMar>
            <w:hideMark/>
          </w:tcPr>
          <w:p w14:paraId="68B45601" w14:textId="77777777" w:rsidR="00030BF5" w:rsidRPr="00294D8E" w:rsidRDefault="00030BF5" w:rsidP="007F6967">
            <w:pPr>
              <w:jc w:val="right"/>
              <w:rPr>
                <w:sz w:val="20"/>
                <w:szCs w:val="20"/>
                <w:lang w:val="en-US"/>
              </w:rPr>
            </w:pPr>
            <w:r w:rsidRPr="00294D8E">
              <w:rPr>
                <w:sz w:val="20"/>
                <w:szCs w:val="20"/>
                <w:lang w:val="en-US"/>
              </w:rPr>
              <w:t>4,000,000</w:t>
            </w:r>
          </w:p>
        </w:tc>
        <w:tc>
          <w:tcPr>
            <w:tcW w:w="989" w:type="dxa"/>
            <w:tcMar>
              <w:top w:w="28" w:type="dxa"/>
              <w:left w:w="57" w:type="dxa"/>
              <w:bottom w:w="28" w:type="dxa"/>
              <w:right w:w="57" w:type="dxa"/>
            </w:tcMar>
            <w:hideMark/>
          </w:tcPr>
          <w:p w14:paraId="69544E89" w14:textId="77777777" w:rsidR="00030BF5" w:rsidRPr="00294D8E" w:rsidRDefault="00030BF5" w:rsidP="007F6967">
            <w:pPr>
              <w:jc w:val="right"/>
              <w:rPr>
                <w:sz w:val="20"/>
                <w:szCs w:val="20"/>
                <w:lang w:val="en-US"/>
              </w:rPr>
            </w:pPr>
            <w:r w:rsidRPr="00294D8E">
              <w:rPr>
                <w:sz w:val="20"/>
                <w:szCs w:val="20"/>
                <w:lang w:val="en-US"/>
              </w:rPr>
              <w:t>3,534,654</w:t>
            </w:r>
          </w:p>
        </w:tc>
        <w:tc>
          <w:tcPr>
            <w:tcW w:w="1026" w:type="dxa"/>
            <w:tcMar>
              <w:top w:w="28" w:type="dxa"/>
              <w:left w:w="57" w:type="dxa"/>
              <w:bottom w:w="28" w:type="dxa"/>
              <w:right w:w="57" w:type="dxa"/>
            </w:tcMar>
            <w:hideMark/>
          </w:tcPr>
          <w:p w14:paraId="6255C65E" w14:textId="77777777" w:rsidR="00030BF5" w:rsidRPr="00294D8E" w:rsidRDefault="00030BF5" w:rsidP="007F6967">
            <w:pPr>
              <w:jc w:val="right"/>
              <w:rPr>
                <w:sz w:val="20"/>
                <w:szCs w:val="20"/>
                <w:lang w:val="en-US"/>
              </w:rPr>
            </w:pPr>
            <w:r w:rsidRPr="00294D8E">
              <w:rPr>
                <w:sz w:val="20"/>
                <w:szCs w:val="20"/>
                <w:lang w:val="en-US"/>
              </w:rPr>
              <w:t>44,072,566</w:t>
            </w:r>
          </w:p>
        </w:tc>
      </w:tr>
      <w:tr w:rsidR="00030BF5" w:rsidRPr="00294D8E" w14:paraId="51741C0D" w14:textId="77777777" w:rsidTr="00D877A6">
        <w:trPr>
          <w:trHeight w:val="20"/>
        </w:trPr>
        <w:tc>
          <w:tcPr>
            <w:tcW w:w="1255" w:type="dxa"/>
            <w:vMerge/>
            <w:vAlign w:val="center"/>
            <w:hideMark/>
          </w:tcPr>
          <w:p w14:paraId="39435ED2" w14:textId="77777777" w:rsidR="00030BF5" w:rsidRPr="00294D8E" w:rsidRDefault="00030BF5" w:rsidP="007F6967">
            <w:pPr>
              <w:jc w:val="left"/>
              <w:rPr>
                <w:sz w:val="20"/>
                <w:szCs w:val="20"/>
                <w:lang w:val="en-US"/>
              </w:rPr>
            </w:pPr>
          </w:p>
        </w:tc>
        <w:tc>
          <w:tcPr>
            <w:tcW w:w="1080" w:type="dxa"/>
            <w:vMerge/>
            <w:vAlign w:val="center"/>
            <w:hideMark/>
          </w:tcPr>
          <w:p w14:paraId="68996997" w14:textId="77777777" w:rsidR="00030BF5" w:rsidRPr="00294D8E" w:rsidRDefault="00030BF5" w:rsidP="007F6967">
            <w:pPr>
              <w:jc w:val="center"/>
              <w:rPr>
                <w:sz w:val="20"/>
                <w:szCs w:val="20"/>
                <w:lang w:val="en-US"/>
              </w:rPr>
            </w:pPr>
          </w:p>
        </w:tc>
        <w:tc>
          <w:tcPr>
            <w:tcW w:w="1080" w:type="dxa"/>
            <w:tcMar>
              <w:top w:w="28" w:type="dxa"/>
              <w:left w:w="57" w:type="dxa"/>
              <w:bottom w:w="28" w:type="dxa"/>
              <w:right w:w="115" w:type="dxa"/>
            </w:tcMar>
            <w:hideMark/>
          </w:tcPr>
          <w:p w14:paraId="6074B4BF" w14:textId="255B15FA" w:rsidR="00030BF5" w:rsidRPr="00294D8E" w:rsidRDefault="00030BF5" w:rsidP="007F6967">
            <w:pPr>
              <w:jc w:val="left"/>
              <w:rPr>
                <w:sz w:val="20"/>
                <w:szCs w:val="20"/>
                <w:lang w:val="en-US"/>
              </w:rPr>
            </w:pPr>
            <w:r w:rsidRPr="003C78D0">
              <w:rPr>
                <w:rFonts w:eastAsia="SimSun" w:hint="eastAsia"/>
                <w:sz w:val="20"/>
                <w:szCs w:val="20"/>
              </w:rPr>
              <w:t>支助费用</w:t>
            </w:r>
          </w:p>
        </w:tc>
        <w:tc>
          <w:tcPr>
            <w:tcW w:w="990" w:type="dxa"/>
            <w:tcMar>
              <w:top w:w="28" w:type="dxa"/>
              <w:left w:w="57" w:type="dxa"/>
              <w:bottom w:w="28" w:type="dxa"/>
              <w:right w:w="57" w:type="dxa"/>
            </w:tcMar>
            <w:hideMark/>
          </w:tcPr>
          <w:p w14:paraId="7846FCFE" w14:textId="77777777" w:rsidR="00030BF5" w:rsidRPr="00294D8E" w:rsidRDefault="00030BF5" w:rsidP="007F6967">
            <w:pPr>
              <w:jc w:val="right"/>
              <w:rPr>
                <w:sz w:val="20"/>
                <w:szCs w:val="20"/>
                <w:lang w:val="en-US"/>
              </w:rPr>
            </w:pPr>
            <w:r w:rsidRPr="00294D8E">
              <w:rPr>
                <w:sz w:val="20"/>
                <w:szCs w:val="20"/>
                <w:lang w:val="en-US"/>
              </w:rPr>
              <w:t>526,041</w:t>
            </w:r>
          </w:p>
        </w:tc>
        <w:tc>
          <w:tcPr>
            <w:tcW w:w="990" w:type="dxa"/>
            <w:tcMar>
              <w:top w:w="28" w:type="dxa"/>
              <w:left w:w="57" w:type="dxa"/>
              <w:bottom w:w="28" w:type="dxa"/>
              <w:right w:w="57" w:type="dxa"/>
            </w:tcMar>
            <w:hideMark/>
          </w:tcPr>
          <w:p w14:paraId="566494E8" w14:textId="77777777" w:rsidR="00030BF5" w:rsidRPr="00294D8E" w:rsidRDefault="00030BF5" w:rsidP="007F6967">
            <w:pPr>
              <w:jc w:val="right"/>
              <w:rPr>
                <w:sz w:val="20"/>
                <w:szCs w:val="20"/>
                <w:lang w:val="en-US"/>
              </w:rPr>
            </w:pPr>
            <w:r w:rsidRPr="00294D8E">
              <w:rPr>
                <w:sz w:val="20"/>
                <w:szCs w:val="20"/>
                <w:lang w:val="en-US"/>
              </w:rPr>
              <w:t>567,620</w:t>
            </w:r>
          </w:p>
        </w:tc>
        <w:tc>
          <w:tcPr>
            <w:tcW w:w="900" w:type="dxa"/>
            <w:tcMar>
              <w:top w:w="28" w:type="dxa"/>
              <w:left w:w="57" w:type="dxa"/>
              <w:bottom w:w="28" w:type="dxa"/>
              <w:right w:w="57" w:type="dxa"/>
            </w:tcMar>
            <w:hideMark/>
          </w:tcPr>
          <w:p w14:paraId="6BB17334"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119D7373" w14:textId="77777777" w:rsidR="00030BF5" w:rsidRPr="00294D8E" w:rsidRDefault="00030BF5" w:rsidP="007F6967">
            <w:pPr>
              <w:jc w:val="right"/>
              <w:rPr>
                <w:sz w:val="20"/>
                <w:szCs w:val="20"/>
                <w:lang w:val="en-US"/>
              </w:rPr>
            </w:pPr>
            <w:r w:rsidRPr="00294D8E">
              <w:rPr>
                <w:sz w:val="20"/>
                <w:szCs w:val="20"/>
                <w:lang w:val="en-US"/>
              </w:rPr>
              <w:t>692,330</w:t>
            </w:r>
          </w:p>
        </w:tc>
        <w:tc>
          <w:tcPr>
            <w:tcW w:w="990" w:type="dxa"/>
            <w:tcMar>
              <w:top w:w="28" w:type="dxa"/>
              <w:left w:w="57" w:type="dxa"/>
              <w:bottom w:w="28" w:type="dxa"/>
              <w:right w:w="57" w:type="dxa"/>
            </w:tcMar>
            <w:hideMark/>
          </w:tcPr>
          <w:p w14:paraId="6062C96F" w14:textId="77777777" w:rsidR="00030BF5" w:rsidRPr="00294D8E" w:rsidRDefault="00030BF5" w:rsidP="007F6967">
            <w:pPr>
              <w:jc w:val="right"/>
              <w:rPr>
                <w:sz w:val="20"/>
                <w:szCs w:val="20"/>
                <w:lang w:val="en-US"/>
              </w:rPr>
            </w:pPr>
            <w:r w:rsidRPr="00294D8E">
              <w:rPr>
                <w:sz w:val="20"/>
                <w:szCs w:val="20"/>
                <w:lang w:val="en-US"/>
              </w:rPr>
              <w:t>308,000</w:t>
            </w:r>
          </w:p>
        </w:tc>
        <w:tc>
          <w:tcPr>
            <w:tcW w:w="990" w:type="dxa"/>
            <w:tcMar>
              <w:top w:w="28" w:type="dxa"/>
              <w:left w:w="57" w:type="dxa"/>
              <w:bottom w:w="28" w:type="dxa"/>
              <w:right w:w="57" w:type="dxa"/>
            </w:tcMar>
            <w:hideMark/>
          </w:tcPr>
          <w:p w14:paraId="48D68C2D" w14:textId="77777777" w:rsidR="00030BF5" w:rsidRPr="00294D8E" w:rsidRDefault="00030BF5" w:rsidP="007F6967">
            <w:pPr>
              <w:jc w:val="right"/>
              <w:rPr>
                <w:sz w:val="20"/>
                <w:szCs w:val="20"/>
                <w:lang w:val="en-US"/>
              </w:rPr>
            </w:pPr>
            <w:r w:rsidRPr="00294D8E">
              <w:rPr>
                <w:sz w:val="20"/>
                <w:szCs w:val="20"/>
                <w:lang w:val="en-US"/>
              </w:rPr>
              <w:t>140,000</w:t>
            </w:r>
          </w:p>
        </w:tc>
        <w:tc>
          <w:tcPr>
            <w:tcW w:w="990" w:type="dxa"/>
            <w:tcMar>
              <w:top w:w="28" w:type="dxa"/>
              <w:left w:w="57" w:type="dxa"/>
              <w:bottom w:w="28" w:type="dxa"/>
              <w:right w:w="57" w:type="dxa"/>
            </w:tcMar>
            <w:hideMark/>
          </w:tcPr>
          <w:p w14:paraId="69CC86EB" w14:textId="77777777" w:rsidR="00030BF5" w:rsidRPr="00294D8E" w:rsidRDefault="00030BF5" w:rsidP="007F6967">
            <w:pPr>
              <w:jc w:val="right"/>
              <w:rPr>
                <w:sz w:val="20"/>
                <w:szCs w:val="20"/>
                <w:lang w:val="en-US"/>
              </w:rPr>
            </w:pPr>
            <w:r w:rsidRPr="00294D8E">
              <w:rPr>
                <w:sz w:val="20"/>
                <w:szCs w:val="20"/>
                <w:lang w:val="en-US"/>
              </w:rPr>
              <w:t>210,000</w:t>
            </w:r>
          </w:p>
        </w:tc>
        <w:tc>
          <w:tcPr>
            <w:tcW w:w="990" w:type="dxa"/>
            <w:tcMar>
              <w:top w:w="28" w:type="dxa"/>
              <w:left w:w="57" w:type="dxa"/>
              <w:bottom w:w="28" w:type="dxa"/>
              <w:right w:w="57" w:type="dxa"/>
            </w:tcMar>
            <w:hideMark/>
          </w:tcPr>
          <w:p w14:paraId="6660C6C7" w14:textId="77777777" w:rsidR="00030BF5" w:rsidRPr="00294D8E" w:rsidRDefault="00030BF5" w:rsidP="007F6967">
            <w:pPr>
              <w:jc w:val="right"/>
              <w:rPr>
                <w:sz w:val="20"/>
                <w:szCs w:val="20"/>
                <w:lang w:val="en-US"/>
              </w:rPr>
            </w:pPr>
            <w:r w:rsidRPr="00294D8E">
              <w:rPr>
                <w:sz w:val="20"/>
                <w:szCs w:val="20"/>
                <w:lang w:val="en-US"/>
              </w:rPr>
              <w:t>70,000</w:t>
            </w:r>
          </w:p>
        </w:tc>
        <w:tc>
          <w:tcPr>
            <w:tcW w:w="990" w:type="dxa"/>
            <w:tcMar>
              <w:top w:w="28" w:type="dxa"/>
              <w:left w:w="57" w:type="dxa"/>
              <w:bottom w:w="28" w:type="dxa"/>
              <w:right w:w="57" w:type="dxa"/>
            </w:tcMar>
            <w:hideMark/>
          </w:tcPr>
          <w:p w14:paraId="29B69F3B" w14:textId="77777777" w:rsidR="00030BF5" w:rsidRPr="00294D8E" w:rsidRDefault="00030BF5" w:rsidP="007F6967">
            <w:pPr>
              <w:jc w:val="right"/>
              <w:rPr>
                <w:sz w:val="20"/>
                <w:szCs w:val="20"/>
                <w:lang w:val="en-US"/>
              </w:rPr>
            </w:pPr>
            <w:r w:rsidRPr="00294D8E">
              <w:rPr>
                <w:sz w:val="20"/>
                <w:szCs w:val="20"/>
                <w:lang w:val="en-US"/>
              </w:rPr>
              <w:t>280,000</w:t>
            </w:r>
          </w:p>
        </w:tc>
        <w:tc>
          <w:tcPr>
            <w:tcW w:w="989" w:type="dxa"/>
            <w:tcMar>
              <w:top w:w="28" w:type="dxa"/>
              <w:left w:w="57" w:type="dxa"/>
              <w:bottom w:w="28" w:type="dxa"/>
              <w:right w:w="57" w:type="dxa"/>
            </w:tcMar>
            <w:hideMark/>
          </w:tcPr>
          <w:p w14:paraId="5E07533A" w14:textId="77777777" w:rsidR="00030BF5" w:rsidRPr="00294D8E" w:rsidRDefault="00030BF5" w:rsidP="007F6967">
            <w:pPr>
              <w:jc w:val="right"/>
              <w:rPr>
                <w:sz w:val="20"/>
                <w:szCs w:val="20"/>
                <w:lang w:val="en-US"/>
              </w:rPr>
            </w:pPr>
            <w:r w:rsidRPr="00294D8E">
              <w:rPr>
                <w:sz w:val="20"/>
                <w:szCs w:val="20"/>
                <w:lang w:val="en-US"/>
              </w:rPr>
              <w:t>247,426</w:t>
            </w:r>
          </w:p>
        </w:tc>
        <w:tc>
          <w:tcPr>
            <w:tcW w:w="1026" w:type="dxa"/>
            <w:tcMar>
              <w:top w:w="28" w:type="dxa"/>
              <w:left w:w="57" w:type="dxa"/>
              <w:bottom w:w="28" w:type="dxa"/>
              <w:right w:w="57" w:type="dxa"/>
            </w:tcMar>
            <w:hideMark/>
          </w:tcPr>
          <w:p w14:paraId="5A10CC22" w14:textId="77777777" w:rsidR="00030BF5" w:rsidRPr="00294D8E" w:rsidRDefault="00030BF5" w:rsidP="007F6967">
            <w:pPr>
              <w:jc w:val="right"/>
              <w:rPr>
                <w:sz w:val="20"/>
                <w:szCs w:val="20"/>
                <w:lang w:val="en-US"/>
              </w:rPr>
            </w:pPr>
            <w:r w:rsidRPr="00294D8E">
              <w:rPr>
                <w:sz w:val="20"/>
                <w:szCs w:val="20"/>
                <w:lang w:val="en-US"/>
              </w:rPr>
              <w:t>3,085,080</w:t>
            </w:r>
          </w:p>
        </w:tc>
      </w:tr>
      <w:tr w:rsidR="00030BF5" w:rsidRPr="00294D8E" w14:paraId="0F91771E" w14:textId="77777777" w:rsidTr="00D877A6">
        <w:trPr>
          <w:trHeight w:val="196"/>
        </w:trPr>
        <w:tc>
          <w:tcPr>
            <w:tcW w:w="1255" w:type="dxa"/>
            <w:vMerge/>
            <w:vAlign w:val="center"/>
            <w:hideMark/>
          </w:tcPr>
          <w:p w14:paraId="6E65078B" w14:textId="77777777" w:rsidR="00030BF5" w:rsidRPr="00294D8E" w:rsidRDefault="00030BF5" w:rsidP="007F6967">
            <w:pPr>
              <w:jc w:val="left"/>
              <w:rPr>
                <w:sz w:val="20"/>
                <w:szCs w:val="20"/>
                <w:lang w:val="en-US"/>
              </w:rPr>
            </w:pPr>
          </w:p>
        </w:tc>
        <w:tc>
          <w:tcPr>
            <w:tcW w:w="1080" w:type="dxa"/>
            <w:vMerge w:val="restart"/>
            <w:tcMar>
              <w:top w:w="28" w:type="dxa"/>
              <w:left w:w="57" w:type="dxa"/>
              <w:bottom w:w="28" w:type="dxa"/>
              <w:right w:w="115" w:type="dxa"/>
            </w:tcMar>
            <w:vAlign w:val="center"/>
            <w:hideMark/>
          </w:tcPr>
          <w:p w14:paraId="34DF641F" w14:textId="6A6C07B7" w:rsidR="00030BF5" w:rsidRPr="00294D8E" w:rsidRDefault="00030BF5" w:rsidP="007F6967">
            <w:pPr>
              <w:jc w:val="center"/>
              <w:rPr>
                <w:sz w:val="20"/>
                <w:szCs w:val="20"/>
                <w:lang w:val="en-US"/>
              </w:rPr>
            </w:pPr>
            <w:r w:rsidRPr="003C78D0">
              <w:rPr>
                <w:rFonts w:eastAsia="SimSun" w:hint="eastAsia"/>
                <w:sz w:val="20"/>
                <w:szCs w:val="20"/>
                <w:lang w:val="en-US" w:eastAsia="zh-CN"/>
              </w:rPr>
              <w:t>德国</w:t>
            </w:r>
          </w:p>
        </w:tc>
        <w:tc>
          <w:tcPr>
            <w:tcW w:w="1080" w:type="dxa"/>
            <w:tcMar>
              <w:top w:w="28" w:type="dxa"/>
              <w:left w:w="57" w:type="dxa"/>
              <w:bottom w:w="28" w:type="dxa"/>
              <w:right w:w="115" w:type="dxa"/>
            </w:tcMar>
            <w:hideMark/>
          </w:tcPr>
          <w:p w14:paraId="7910C037" w14:textId="373A0F41" w:rsidR="00030BF5" w:rsidRPr="00294D8E" w:rsidRDefault="00030BF5" w:rsidP="007F6967">
            <w:pPr>
              <w:jc w:val="left"/>
              <w:rPr>
                <w:sz w:val="20"/>
                <w:szCs w:val="20"/>
                <w:lang w:val="en-US"/>
              </w:rPr>
            </w:pPr>
            <w:r w:rsidRPr="003C78D0">
              <w:rPr>
                <w:rFonts w:eastAsia="SimSun" w:hint="eastAsia"/>
                <w:sz w:val="20"/>
                <w:szCs w:val="20"/>
              </w:rPr>
              <w:t>项目费用</w:t>
            </w:r>
          </w:p>
        </w:tc>
        <w:tc>
          <w:tcPr>
            <w:tcW w:w="990" w:type="dxa"/>
            <w:tcMar>
              <w:top w:w="28" w:type="dxa"/>
              <w:left w:w="57" w:type="dxa"/>
              <w:bottom w:w="28" w:type="dxa"/>
              <w:right w:w="57" w:type="dxa"/>
            </w:tcMar>
            <w:hideMark/>
          </w:tcPr>
          <w:p w14:paraId="12AAFEB6" w14:textId="77777777" w:rsidR="00030BF5" w:rsidRPr="00294D8E" w:rsidRDefault="00030BF5" w:rsidP="007F6967">
            <w:pPr>
              <w:jc w:val="right"/>
              <w:rPr>
                <w:sz w:val="20"/>
                <w:szCs w:val="20"/>
                <w:lang w:val="en-US"/>
              </w:rPr>
            </w:pPr>
            <w:r>
              <w:rPr>
                <w:sz w:val="20"/>
                <w:szCs w:val="20"/>
                <w:lang w:val="en-US"/>
              </w:rPr>
              <w:t>0</w:t>
            </w:r>
          </w:p>
        </w:tc>
        <w:tc>
          <w:tcPr>
            <w:tcW w:w="990" w:type="dxa"/>
            <w:tcMar>
              <w:top w:w="28" w:type="dxa"/>
              <w:left w:w="57" w:type="dxa"/>
              <w:bottom w:w="28" w:type="dxa"/>
              <w:right w:w="57" w:type="dxa"/>
            </w:tcMar>
            <w:hideMark/>
          </w:tcPr>
          <w:p w14:paraId="44FA41FE" w14:textId="77777777" w:rsidR="00030BF5" w:rsidRPr="00294D8E" w:rsidRDefault="00030BF5" w:rsidP="007F6967">
            <w:pPr>
              <w:jc w:val="right"/>
              <w:rPr>
                <w:sz w:val="20"/>
                <w:szCs w:val="20"/>
                <w:lang w:val="en-US"/>
              </w:rPr>
            </w:pPr>
            <w:r w:rsidRPr="00294D8E">
              <w:rPr>
                <w:sz w:val="20"/>
                <w:szCs w:val="20"/>
                <w:lang w:val="en-US"/>
              </w:rPr>
              <w:t>267,386</w:t>
            </w:r>
          </w:p>
        </w:tc>
        <w:tc>
          <w:tcPr>
            <w:tcW w:w="900" w:type="dxa"/>
            <w:tcMar>
              <w:top w:w="28" w:type="dxa"/>
              <w:left w:w="57" w:type="dxa"/>
              <w:bottom w:w="28" w:type="dxa"/>
              <w:right w:w="57" w:type="dxa"/>
            </w:tcMar>
            <w:hideMark/>
          </w:tcPr>
          <w:p w14:paraId="4FC277C0"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7278EFB7"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2491400F" w14:textId="77777777" w:rsidR="00030BF5" w:rsidRPr="00294D8E" w:rsidRDefault="00030BF5" w:rsidP="007F6967">
            <w:pPr>
              <w:jc w:val="right"/>
              <w:rPr>
                <w:sz w:val="20"/>
                <w:szCs w:val="20"/>
                <w:lang w:val="en-US"/>
              </w:rPr>
            </w:pPr>
            <w:r w:rsidRPr="00294D8E">
              <w:rPr>
                <w:sz w:val="20"/>
                <w:szCs w:val="20"/>
                <w:lang w:val="en-US"/>
              </w:rPr>
              <w:t>600,000</w:t>
            </w:r>
          </w:p>
        </w:tc>
        <w:tc>
          <w:tcPr>
            <w:tcW w:w="990" w:type="dxa"/>
            <w:tcMar>
              <w:top w:w="28" w:type="dxa"/>
              <w:left w:w="57" w:type="dxa"/>
              <w:bottom w:w="28" w:type="dxa"/>
              <w:right w:w="57" w:type="dxa"/>
            </w:tcMar>
            <w:hideMark/>
          </w:tcPr>
          <w:p w14:paraId="73534D99"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5DD4D1BA"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487EC32E"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4212AA28" w14:textId="77777777" w:rsidR="00030BF5" w:rsidRPr="00294D8E" w:rsidRDefault="00030BF5" w:rsidP="007F6967">
            <w:pPr>
              <w:jc w:val="right"/>
              <w:rPr>
                <w:sz w:val="20"/>
                <w:szCs w:val="20"/>
                <w:lang w:val="en-US"/>
              </w:rPr>
            </w:pPr>
            <w:r w:rsidRPr="00294D8E">
              <w:rPr>
                <w:sz w:val="20"/>
                <w:szCs w:val="20"/>
                <w:lang w:val="en-US"/>
              </w:rPr>
              <w:t>0</w:t>
            </w:r>
          </w:p>
        </w:tc>
        <w:tc>
          <w:tcPr>
            <w:tcW w:w="989" w:type="dxa"/>
            <w:tcMar>
              <w:top w:w="28" w:type="dxa"/>
              <w:left w:w="57" w:type="dxa"/>
              <w:bottom w:w="28" w:type="dxa"/>
              <w:right w:w="57" w:type="dxa"/>
            </w:tcMar>
            <w:hideMark/>
          </w:tcPr>
          <w:p w14:paraId="61169054" w14:textId="77777777" w:rsidR="00030BF5" w:rsidRPr="00294D8E" w:rsidRDefault="00030BF5" w:rsidP="007F6967">
            <w:pPr>
              <w:jc w:val="right"/>
              <w:rPr>
                <w:sz w:val="20"/>
                <w:szCs w:val="20"/>
                <w:lang w:val="en-US"/>
              </w:rPr>
            </w:pPr>
            <w:r w:rsidRPr="00294D8E">
              <w:rPr>
                <w:sz w:val="20"/>
                <w:szCs w:val="20"/>
                <w:lang w:val="en-US"/>
              </w:rPr>
              <w:t>0</w:t>
            </w:r>
          </w:p>
        </w:tc>
        <w:tc>
          <w:tcPr>
            <w:tcW w:w="1026" w:type="dxa"/>
            <w:tcMar>
              <w:top w:w="28" w:type="dxa"/>
              <w:left w:w="57" w:type="dxa"/>
              <w:bottom w:w="28" w:type="dxa"/>
              <w:right w:w="57" w:type="dxa"/>
            </w:tcMar>
            <w:hideMark/>
          </w:tcPr>
          <w:p w14:paraId="39ABD184" w14:textId="77777777" w:rsidR="00030BF5" w:rsidRPr="00294D8E" w:rsidRDefault="00030BF5" w:rsidP="007F6967">
            <w:pPr>
              <w:jc w:val="right"/>
              <w:rPr>
                <w:sz w:val="20"/>
                <w:szCs w:val="20"/>
                <w:lang w:val="en-US"/>
              </w:rPr>
            </w:pPr>
            <w:r w:rsidRPr="00294D8E">
              <w:rPr>
                <w:sz w:val="20"/>
                <w:szCs w:val="20"/>
                <w:lang w:val="en-US"/>
              </w:rPr>
              <w:t>867,386</w:t>
            </w:r>
          </w:p>
        </w:tc>
      </w:tr>
      <w:tr w:rsidR="00030BF5" w:rsidRPr="00294D8E" w14:paraId="191C2212" w14:textId="77777777" w:rsidTr="00D877A6">
        <w:trPr>
          <w:trHeight w:val="20"/>
        </w:trPr>
        <w:tc>
          <w:tcPr>
            <w:tcW w:w="1255" w:type="dxa"/>
            <w:vMerge/>
            <w:vAlign w:val="center"/>
            <w:hideMark/>
          </w:tcPr>
          <w:p w14:paraId="5A937C49" w14:textId="77777777" w:rsidR="00030BF5" w:rsidRPr="00294D8E" w:rsidRDefault="00030BF5" w:rsidP="007F6967">
            <w:pPr>
              <w:jc w:val="left"/>
              <w:rPr>
                <w:sz w:val="20"/>
                <w:szCs w:val="20"/>
                <w:lang w:val="en-US"/>
              </w:rPr>
            </w:pPr>
          </w:p>
        </w:tc>
        <w:tc>
          <w:tcPr>
            <w:tcW w:w="1080" w:type="dxa"/>
            <w:vMerge/>
            <w:vAlign w:val="center"/>
            <w:hideMark/>
          </w:tcPr>
          <w:p w14:paraId="6713D3CF" w14:textId="77777777" w:rsidR="00030BF5" w:rsidRPr="00294D8E" w:rsidRDefault="00030BF5" w:rsidP="007F6967">
            <w:pPr>
              <w:jc w:val="left"/>
              <w:rPr>
                <w:sz w:val="20"/>
                <w:szCs w:val="20"/>
                <w:lang w:val="en-US"/>
              </w:rPr>
            </w:pPr>
          </w:p>
        </w:tc>
        <w:tc>
          <w:tcPr>
            <w:tcW w:w="1080" w:type="dxa"/>
            <w:tcMar>
              <w:top w:w="28" w:type="dxa"/>
              <w:left w:w="57" w:type="dxa"/>
              <w:bottom w:w="28" w:type="dxa"/>
              <w:right w:w="115" w:type="dxa"/>
            </w:tcMar>
            <w:hideMark/>
          </w:tcPr>
          <w:p w14:paraId="7EB19D7D" w14:textId="44FC2D74" w:rsidR="00030BF5" w:rsidRPr="00294D8E" w:rsidRDefault="00030BF5" w:rsidP="007F6967">
            <w:pPr>
              <w:jc w:val="left"/>
              <w:rPr>
                <w:sz w:val="20"/>
                <w:szCs w:val="20"/>
                <w:lang w:val="en-US"/>
              </w:rPr>
            </w:pPr>
            <w:r w:rsidRPr="003C78D0">
              <w:rPr>
                <w:rFonts w:eastAsia="SimSun" w:hint="eastAsia"/>
                <w:sz w:val="20"/>
                <w:szCs w:val="20"/>
              </w:rPr>
              <w:t>支助费用</w:t>
            </w:r>
          </w:p>
        </w:tc>
        <w:tc>
          <w:tcPr>
            <w:tcW w:w="990" w:type="dxa"/>
            <w:tcMar>
              <w:top w:w="28" w:type="dxa"/>
              <w:left w:w="57" w:type="dxa"/>
              <w:bottom w:w="28" w:type="dxa"/>
              <w:right w:w="57" w:type="dxa"/>
            </w:tcMar>
            <w:hideMark/>
          </w:tcPr>
          <w:p w14:paraId="7EF3B6D2" w14:textId="77777777" w:rsidR="00030BF5" w:rsidRPr="00294D8E" w:rsidRDefault="00030BF5" w:rsidP="007F6967">
            <w:pPr>
              <w:jc w:val="right"/>
              <w:rPr>
                <w:sz w:val="20"/>
                <w:szCs w:val="20"/>
                <w:lang w:val="en-US"/>
              </w:rPr>
            </w:pPr>
            <w:r>
              <w:rPr>
                <w:sz w:val="20"/>
                <w:szCs w:val="20"/>
                <w:lang w:val="en-US"/>
              </w:rPr>
              <w:t>0</w:t>
            </w:r>
          </w:p>
        </w:tc>
        <w:tc>
          <w:tcPr>
            <w:tcW w:w="990" w:type="dxa"/>
            <w:tcMar>
              <w:top w:w="28" w:type="dxa"/>
              <w:left w:w="57" w:type="dxa"/>
              <w:bottom w:w="28" w:type="dxa"/>
              <w:right w:w="57" w:type="dxa"/>
            </w:tcMar>
            <w:hideMark/>
          </w:tcPr>
          <w:p w14:paraId="66B9A493" w14:textId="77777777" w:rsidR="00030BF5" w:rsidRPr="00294D8E" w:rsidRDefault="00030BF5" w:rsidP="007F6967">
            <w:pPr>
              <w:jc w:val="right"/>
              <w:rPr>
                <w:sz w:val="20"/>
                <w:szCs w:val="20"/>
                <w:lang w:val="en-US"/>
              </w:rPr>
            </w:pPr>
            <w:r w:rsidRPr="00294D8E">
              <w:rPr>
                <w:sz w:val="20"/>
                <w:szCs w:val="20"/>
                <w:lang w:val="en-US"/>
              </w:rPr>
              <w:t>31,877</w:t>
            </w:r>
          </w:p>
        </w:tc>
        <w:tc>
          <w:tcPr>
            <w:tcW w:w="900" w:type="dxa"/>
            <w:tcMar>
              <w:top w:w="28" w:type="dxa"/>
              <w:left w:w="57" w:type="dxa"/>
              <w:bottom w:w="28" w:type="dxa"/>
              <w:right w:w="57" w:type="dxa"/>
            </w:tcMar>
            <w:hideMark/>
          </w:tcPr>
          <w:p w14:paraId="7AEB9934"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3B615F1F"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218AEC39" w14:textId="77777777" w:rsidR="00030BF5" w:rsidRPr="00294D8E" w:rsidRDefault="00030BF5" w:rsidP="007F6967">
            <w:pPr>
              <w:jc w:val="right"/>
              <w:rPr>
                <w:sz w:val="20"/>
                <w:szCs w:val="20"/>
                <w:lang w:val="en-US"/>
              </w:rPr>
            </w:pPr>
            <w:r w:rsidRPr="00294D8E">
              <w:rPr>
                <w:sz w:val="20"/>
                <w:szCs w:val="20"/>
                <w:lang w:val="en-US"/>
              </w:rPr>
              <w:t>73,535</w:t>
            </w:r>
          </w:p>
        </w:tc>
        <w:tc>
          <w:tcPr>
            <w:tcW w:w="990" w:type="dxa"/>
            <w:tcMar>
              <w:top w:w="28" w:type="dxa"/>
              <w:left w:w="57" w:type="dxa"/>
              <w:bottom w:w="28" w:type="dxa"/>
              <w:right w:w="57" w:type="dxa"/>
            </w:tcMar>
            <w:hideMark/>
          </w:tcPr>
          <w:p w14:paraId="699516E1"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179B9D38"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47EB1AE6"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2173D42E" w14:textId="77777777" w:rsidR="00030BF5" w:rsidRPr="00294D8E" w:rsidRDefault="00030BF5" w:rsidP="007F6967">
            <w:pPr>
              <w:jc w:val="right"/>
              <w:rPr>
                <w:sz w:val="20"/>
                <w:szCs w:val="20"/>
                <w:lang w:val="en-US"/>
              </w:rPr>
            </w:pPr>
            <w:r w:rsidRPr="00294D8E">
              <w:rPr>
                <w:sz w:val="20"/>
                <w:szCs w:val="20"/>
                <w:lang w:val="en-US"/>
              </w:rPr>
              <w:t>0</w:t>
            </w:r>
          </w:p>
        </w:tc>
        <w:tc>
          <w:tcPr>
            <w:tcW w:w="989" w:type="dxa"/>
            <w:tcMar>
              <w:top w:w="28" w:type="dxa"/>
              <w:left w:w="57" w:type="dxa"/>
              <w:bottom w:w="28" w:type="dxa"/>
              <w:right w:w="57" w:type="dxa"/>
            </w:tcMar>
            <w:hideMark/>
          </w:tcPr>
          <w:p w14:paraId="739FAE64" w14:textId="77777777" w:rsidR="00030BF5" w:rsidRPr="00294D8E" w:rsidRDefault="00030BF5" w:rsidP="007F6967">
            <w:pPr>
              <w:jc w:val="right"/>
              <w:rPr>
                <w:sz w:val="20"/>
                <w:szCs w:val="20"/>
                <w:lang w:val="en-US"/>
              </w:rPr>
            </w:pPr>
            <w:r w:rsidRPr="00294D8E">
              <w:rPr>
                <w:sz w:val="20"/>
                <w:szCs w:val="20"/>
                <w:lang w:val="en-US"/>
              </w:rPr>
              <w:t>0</w:t>
            </w:r>
          </w:p>
        </w:tc>
        <w:tc>
          <w:tcPr>
            <w:tcW w:w="1026" w:type="dxa"/>
            <w:tcMar>
              <w:top w:w="28" w:type="dxa"/>
              <w:left w:w="57" w:type="dxa"/>
              <w:bottom w:w="28" w:type="dxa"/>
              <w:right w:w="57" w:type="dxa"/>
            </w:tcMar>
            <w:hideMark/>
          </w:tcPr>
          <w:p w14:paraId="4FF22FAF" w14:textId="77777777" w:rsidR="00030BF5" w:rsidRPr="00294D8E" w:rsidRDefault="00030BF5" w:rsidP="007F6967">
            <w:pPr>
              <w:jc w:val="right"/>
              <w:rPr>
                <w:sz w:val="20"/>
                <w:szCs w:val="20"/>
                <w:lang w:val="en-US"/>
              </w:rPr>
            </w:pPr>
            <w:r w:rsidRPr="00294D8E">
              <w:rPr>
                <w:sz w:val="20"/>
                <w:szCs w:val="20"/>
                <w:lang w:val="en-US"/>
              </w:rPr>
              <w:t>105,412</w:t>
            </w:r>
          </w:p>
        </w:tc>
      </w:tr>
      <w:tr w:rsidR="00030BF5" w:rsidRPr="00294D8E" w14:paraId="46F6EA90" w14:textId="77777777" w:rsidTr="00D877A6">
        <w:trPr>
          <w:trHeight w:val="184"/>
        </w:trPr>
        <w:tc>
          <w:tcPr>
            <w:tcW w:w="2335" w:type="dxa"/>
            <w:gridSpan w:val="2"/>
            <w:vMerge w:val="restart"/>
            <w:tcMar>
              <w:top w:w="28" w:type="dxa"/>
              <w:left w:w="57" w:type="dxa"/>
              <w:bottom w:w="28" w:type="dxa"/>
              <w:right w:w="115" w:type="dxa"/>
            </w:tcMar>
            <w:vAlign w:val="center"/>
            <w:hideMark/>
          </w:tcPr>
          <w:p w14:paraId="2DD7509D" w14:textId="77777777" w:rsidR="00D877A6" w:rsidRDefault="00030BF5" w:rsidP="007F6967">
            <w:pPr>
              <w:jc w:val="left"/>
              <w:rPr>
                <w:rFonts w:eastAsia="SimSun"/>
                <w:sz w:val="20"/>
                <w:szCs w:val="20"/>
                <w:lang w:val="en-US" w:eastAsia="zh-CN"/>
              </w:rPr>
            </w:pPr>
            <w:r w:rsidRPr="003C78D0">
              <w:rPr>
                <w:rFonts w:eastAsia="SimSun" w:hint="eastAsia"/>
                <w:sz w:val="20"/>
                <w:szCs w:val="20"/>
                <w:lang w:val="en-US" w:eastAsia="zh-CN"/>
              </w:rPr>
              <w:t>执委会核准供资额</w:t>
            </w:r>
          </w:p>
          <w:p w14:paraId="6753C9AE" w14:textId="3061AA84" w:rsidR="00030BF5" w:rsidRPr="00294D8E" w:rsidRDefault="00030BF5" w:rsidP="007F6967">
            <w:pPr>
              <w:jc w:val="left"/>
              <w:rPr>
                <w:sz w:val="20"/>
                <w:szCs w:val="20"/>
                <w:lang w:val="en-US" w:eastAsia="zh-CN"/>
              </w:rPr>
            </w:pPr>
            <w:r w:rsidRPr="003C78D0">
              <w:rPr>
                <w:rFonts w:eastAsia="SimSun" w:hint="eastAsia"/>
                <w:sz w:val="20"/>
                <w:szCs w:val="20"/>
                <w:lang w:val="en-US" w:eastAsia="zh-CN"/>
              </w:rPr>
              <w:t>（美元）</w:t>
            </w:r>
          </w:p>
        </w:tc>
        <w:tc>
          <w:tcPr>
            <w:tcW w:w="1080" w:type="dxa"/>
            <w:tcMar>
              <w:top w:w="28" w:type="dxa"/>
              <w:left w:w="57" w:type="dxa"/>
              <w:bottom w:w="28" w:type="dxa"/>
              <w:right w:w="115" w:type="dxa"/>
            </w:tcMar>
            <w:hideMark/>
          </w:tcPr>
          <w:p w14:paraId="146CFA72" w14:textId="6E4E4A4E" w:rsidR="00030BF5" w:rsidRPr="00294D8E" w:rsidRDefault="00030BF5" w:rsidP="007F6967">
            <w:pPr>
              <w:jc w:val="left"/>
              <w:rPr>
                <w:sz w:val="20"/>
                <w:szCs w:val="20"/>
                <w:lang w:val="en-US"/>
              </w:rPr>
            </w:pPr>
            <w:r w:rsidRPr="003C78D0">
              <w:rPr>
                <w:rFonts w:eastAsia="SimSun" w:hint="eastAsia"/>
                <w:sz w:val="20"/>
                <w:szCs w:val="20"/>
              </w:rPr>
              <w:t>项目费用</w:t>
            </w:r>
          </w:p>
        </w:tc>
        <w:tc>
          <w:tcPr>
            <w:tcW w:w="990" w:type="dxa"/>
            <w:tcMar>
              <w:top w:w="28" w:type="dxa"/>
              <w:left w:w="57" w:type="dxa"/>
              <w:bottom w:w="28" w:type="dxa"/>
              <w:right w:w="57" w:type="dxa"/>
            </w:tcMar>
            <w:hideMark/>
          </w:tcPr>
          <w:p w14:paraId="33D09FE9" w14:textId="77777777" w:rsidR="00030BF5" w:rsidRPr="00294D8E" w:rsidRDefault="00030BF5" w:rsidP="007F6967">
            <w:pPr>
              <w:jc w:val="right"/>
              <w:rPr>
                <w:sz w:val="20"/>
                <w:szCs w:val="20"/>
                <w:lang w:val="en-US"/>
              </w:rPr>
            </w:pPr>
            <w:r w:rsidRPr="00294D8E">
              <w:rPr>
                <w:sz w:val="20"/>
                <w:szCs w:val="20"/>
                <w:lang w:val="en-US"/>
              </w:rPr>
              <w:t>7,514,867</w:t>
            </w:r>
          </w:p>
        </w:tc>
        <w:tc>
          <w:tcPr>
            <w:tcW w:w="990" w:type="dxa"/>
            <w:tcMar>
              <w:top w:w="28" w:type="dxa"/>
              <w:left w:w="57" w:type="dxa"/>
              <w:bottom w:w="28" w:type="dxa"/>
              <w:right w:w="57" w:type="dxa"/>
            </w:tcMar>
            <w:hideMark/>
          </w:tcPr>
          <w:p w14:paraId="659385D5" w14:textId="77777777" w:rsidR="00030BF5" w:rsidRPr="00294D8E" w:rsidRDefault="00030BF5" w:rsidP="007F6967">
            <w:pPr>
              <w:jc w:val="right"/>
              <w:rPr>
                <w:sz w:val="20"/>
                <w:szCs w:val="20"/>
                <w:lang w:val="en-US"/>
              </w:rPr>
            </w:pPr>
            <w:r w:rsidRPr="00294D8E">
              <w:rPr>
                <w:sz w:val="20"/>
                <w:szCs w:val="20"/>
                <w:lang w:val="en-US"/>
              </w:rPr>
              <w:t>9,000,000</w:t>
            </w:r>
          </w:p>
        </w:tc>
        <w:tc>
          <w:tcPr>
            <w:tcW w:w="900" w:type="dxa"/>
            <w:tcMar>
              <w:top w:w="28" w:type="dxa"/>
              <w:left w:w="57" w:type="dxa"/>
              <w:bottom w:w="28" w:type="dxa"/>
              <w:right w:w="57" w:type="dxa"/>
            </w:tcMar>
            <w:hideMark/>
          </w:tcPr>
          <w:p w14:paraId="67823490"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09275FA4" w14:textId="77777777" w:rsidR="00030BF5" w:rsidRPr="00294D8E" w:rsidRDefault="00030BF5" w:rsidP="007F6967">
            <w:pPr>
              <w:jc w:val="right"/>
              <w:rPr>
                <w:sz w:val="20"/>
                <w:szCs w:val="20"/>
                <w:lang w:val="en-US"/>
              </w:rPr>
            </w:pPr>
            <w:r w:rsidRPr="00294D8E">
              <w:rPr>
                <w:sz w:val="20"/>
                <w:szCs w:val="20"/>
                <w:lang w:val="en-US"/>
              </w:rPr>
              <w:t>9,890,431</w:t>
            </w:r>
          </w:p>
        </w:tc>
        <w:tc>
          <w:tcPr>
            <w:tcW w:w="990" w:type="dxa"/>
            <w:tcMar>
              <w:top w:w="28" w:type="dxa"/>
              <w:left w:w="57" w:type="dxa"/>
              <w:bottom w:w="28" w:type="dxa"/>
              <w:right w:w="57" w:type="dxa"/>
            </w:tcMar>
            <w:hideMark/>
          </w:tcPr>
          <w:p w14:paraId="468CDC90" w14:textId="77777777" w:rsidR="00030BF5" w:rsidRPr="00294D8E" w:rsidRDefault="00030BF5" w:rsidP="007F6967">
            <w:pPr>
              <w:jc w:val="right"/>
              <w:rPr>
                <w:sz w:val="20"/>
                <w:szCs w:val="20"/>
                <w:lang w:val="en-US"/>
              </w:rPr>
            </w:pPr>
            <w:r w:rsidRPr="00294D8E">
              <w:rPr>
                <w:sz w:val="20"/>
                <w:szCs w:val="20"/>
                <w:lang w:val="en-US"/>
              </w:rPr>
              <w:t>5,000,000</w:t>
            </w:r>
          </w:p>
        </w:tc>
        <w:tc>
          <w:tcPr>
            <w:tcW w:w="990" w:type="dxa"/>
            <w:tcMar>
              <w:top w:w="28" w:type="dxa"/>
              <w:left w:w="57" w:type="dxa"/>
              <w:bottom w:w="28" w:type="dxa"/>
              <w:right w:w="57" w:type="dxa"/>
            </w:tcMar>
            <w:hideMark/>
          </w:tcPr>
          <w:p w14:paraId="24F64CD1" w14:textId="77777777" w:rsidR="00030BF5" w:rsidRPr="00294D8E" w:rsidRDefault="00030BF5" w:rsidP="007F6967">
            <w:pPr>
              <w:jc w:val="right"/>
              <w:rPr>
                <w:sz w:val="20"/>
                <w:szCs w:val="20"/>
                <w:lang w:val="en-US"/>
              </w:rPr>
            </w:pPr>
            <w:r w:rsidRPr="00294D8E">
              <w:rPr>
                <w:sz w:val="20"/>
                <w:szCs w:val="20"/>
                <w:lang w:val="en-US"/>
              </w:rPr>
              <w:t>2,000,000</w:t>
            </w:r>
          </w:p>
        </w:tc>
        <w:tc>
          <w:tcPr>
            <w:tcW w:w="990" w:type="dxa"/>
            <w:tcMar>
              <w:top w:w="28" w:type="dxa"/>
              <w:left w:w="57" w:type="dxa"/>
              <w:bottom w:w="28" w:type="dxa"/>
              <w:right w:w="57" w:type="dxa"/>
            </w:tcMar>
            <w:hideMark/>
          </w:tcPr>
          <w:p w14:paraId="17EDB2DD" w14:textId="77777777" w:rsidR="00030BF5" w:rsidRPr="00294D8E" w:rsidRDefault="00030BF5" w:rsidP="007F6967">
            <w:pPr>
              <w:jc w:val="right"/>
              <w:rPr>
                <w:sz w:val="20"/>
                <w:szCs w:val="20"/>
                <w:lang w:val="en-US"/>
              </w:rPr>
            </w:pPr>
            <w:r w:rsidRPr="00294D8E">
              <w:rPr>
                <w:sz w:val="20"/>
                <w:szCs w:val="20"/>
                <w:lang w:val="en-US"/>
              </w:rPr>
              <w:t>3,000,000</w:t>
            </w:r>
          </w:p>
        </w:tc>
        <w:tc>
          <w:tcPr>
            <w:tcW w:w="990" w:type="dxa"/>
            <w:tcMar>
              <w:top w:w="28" w:type="dxa"/>
              <w:left w:w="57" w:type="dxa"/>
              <w:bottom w:w="28" w:type="dxa"/>
              <w:right w:w="57" w:type="dxa"/>
            </w:tcMar>
            <w:hideMark/>
          </w:tcPr>
          <w:p w14:paraId="14F37FF6" w14:textId="77777777" w:rsidR="00030BF5" w:rsidRPr="00DB4B8D" w:rsidRDefault="00030BF5" w:rsidP="007F6967">
            <w:pPr>
              <w:jc w:val="right"/>
              <w:rPr>
                <w:sz w:val="20"/>
                <w:szCs w:val="20"/>
                <w:lang w:val="en-US"/>
              </w:rPr>
            </w:pPr>
            <w:r w:rsidRPr="00DB4B8D">
              <w:rPr>
                <w:sz w:val="20"/>
                <w:szCs w:val="20"/>
                <w:lang w:val="en-US"/>
              </w:rPr>
              <w:t>1,000,000</w:t>
            </w:r>
          </w:p>
        </w:tc>
        <w:tc>
          <w:tcPr>
            <w:tcW w:w="990" w:type="dxa"/>
            <w:tcMar>
              <w:top w:w="28" w:type="dxa"/>
              <w:left w:w="57" w:type="dxa"/>
              <w:bottom w:w="28" w:type="dxa"/>
              <w:right w:w="57" w:type="dxa"/>
            </w:tcMar>
          </w:tcPr>
          <w:p w14:paraId="5C80B245" w14:textId="77777777" w:rsidR="00030BF5" w:rsidRPr="00DB4B8D" w:rsidRDefault="00030BF5" w:rsidP="007F6967">
            <w:pPr>
              <w:jc w:val="right"/>
              <w:rPr>
                <w:sz w:val="20"/>
                <w:szCs w:val="20"/>
                <w:lang w:val="en-US"/>
              </w:rPr>
            </w:pPr>
          </w:p>
        </w:tc>
        <w:tc>
          <w:tcPr>
            <w:tcW w:w="989" w:type="dxa"/>
            <w:tcMar>
              <w:top w:w="28" w:type="dxa"/>
              <w:left w:w="57" w:type="dxa"/>
              <w:bottom w:w="28" w:type="dxa"/>
              <w:right w:w="57" w:type="dxa"/>
            </w:tcMar>
            <w:hideMark/>
          </w:tcPr>
          <w:p w14:paraId="5043D9DB" w14:textId="77777777" w:rsidR="00030BF5" w:rsidRPr="00DB4B8D" w:rsidRDefault="00030BF5" w:rsidP="007F6967">
            <w:pPr>
              <w:jc w:val="right"/>
              <w:rPr>
                <w:sz w:val="20"/>
                <w:szCs w:val="20"/>
                <w:lang w:val="en-US"/>
              </w:rPr>
            </w:pPr>
            <w:r w:rsidRPr="00DB4B8D">
              <w:rPr>
                <w:sz w:val="20"/>
                <w:szCs w:val="20"/>
                <w:lang w:val="en-US"/>
              </w:rPr>
              <w:t>0</w:t>
            </w:r>
          </w:p>
        </w:tc>
        <w:tc>
          <w:tcPr>
            <w:tcW w:w="1026" w:type="dxa"/>
            <w:tcMar>
              <w:top w:w="28" w:type="dxa"/>
              <w:left w:w="57" w:type="dxa"/>
              <w:bottom w:w="28" w:type="dxa"/>
              <w:right w:w="57" w:type="dxa"/>
            </w:tcMar>
            <w:hideMark/>
          </w:tcPr>
          <w:p w14:paraId="560989C3" w14:textId="77777777" w:rsidR="00030BF5" w:rsidRPr="00DB4B8D" w:rsidRDefault="00030BF5" w:rsidP="007F6967">
            <w:pPr>
              <w:jc w:val="right"/>
              <w:rPr>
                <w:sz w:val="20"/>
                <w:szCs w:val="20"/>
                <w:lang w:val="en-US"/>
              </w:rPr>
            </w:pPr>
            <w:r w:rsidRPr="00DB4B8D">
              <w:rPr>
                <w:sz w:val="20"/>
                <w:szCs w:val="20"/>
                <w:lang w:val="en-US"/>
              </w:rPr>
              <w:t>37,405,298</w:t>
            </w:r>
          </w:p>
        </w:tc>
      </w:tr>
      <w:tr w:rsidR="00030BF5" w:rsidRPr="00294D8E" w14:paraId="58933272" w14:textId="77777777" w:rsidTr="00D877A6">
        <w:trPr>
          <w:trHeight w:val="20"/>
        </w:trPr>
        <w:tc>
          <w:tcPr>
            <w:tcW w:w="2335" w:type="dxa"/>
            <w:gridSpan w:val="2"/>
            <w:vMerge/>
            <w:vAlign w:val="center"/>
            <w:hideMark/>
          </w:tcPr>
          <w:p w14:paraId="09915F4C" w14:textId="77777777" w:rsidR="00030BF5" w:rsidRPr="00294D8E" w:rsidRDefault="00030BF5" w:rsidP="007F6967">
            <w:pPr>
              <w:jc w:val="left"/>
              <w:rPr>
                <w:sz w:val="20"/>
                <w:szCs w:val="20"/>
                <w:lang w:val="en-US"/>
              </w:rPr>
            </w:pPr>
          </w:p>
        </w:tc>
        <w:tc>
          <w:tcPr>
            <w:tcW w:w="1080" w:type="dxa"/>
            <w:tcMar>
              <w:top w:w="28" w:type="dxa"/>
              <w:left w:w="57" w:type="dxa"/>
              <w:bottom w:w="28" w:type="dxa"/>
              <w:right w:w="115" w:type="dxa"/>
            </w:tcMar>
            <w:hideMark/>
          </w:tcPr>
          <w:p w14:paraId="290196F1" w14:textId="4310E994" w:rsidR="00030BF5" w:rsidRPr="00294D8E" w:rsidRDefault="00030BF5" w:rsidP="007F6967">
            <w:pPr>
              <w:jc w:val="left"/>
              <w:rPr>
                <w:sz w:val="20"/>
                <w:szCs w:val="20"/>
                <w:lang w:val="en-US"/>
              </w:rPr>
            </w:pPr>
            <w:r w:rsidRPr="003C78D0">
              <w:rPr>
                <w:rFonts w:eastAsia="SimSun" w:hint="eastAsia"/>
                <w:sz w:val="20"/>
                <w:szCs w:val="20"/>
              </w:rPr>
              <w:t>支助费用</w:t>
            </w:r>
          </w:p>
        </w:tc>
        <w:tc>
          <w:tcPr>
            <w:tcW w:w="990" w:type="dxa"/>
            <w:tcMar>
              <w:top w:w="28" w:type="dxa"/>
              <w:left w:w="57" w:type="dxa"/>
              <w:bottom w:w="28" w:type="dxa"/>
              <w:right w:w="57" w:type="dxa"/>
            </w:tcMar>
            <w:hideMark/>
          </w:tcPr>
          <w:p w14:paraId="3D085519" w14:textId="77777777" w:rsidR="00030BF5" w:rsidRPr="00294D8E" w:rsidRDefault="00030BF5" w:rsidP="007F6967">
            <w:pPr>
              <w:jc w:val="right"/>
              <w:rPr>
                <w:sz w:val="20"/>
                <w:szCs w:val="20"/>
                <w:lang w:val="en-US"/>
              </w:rPr>
            </w:pPr>
            <w:r w:rsidRPr="00294D8E">
              <w:rPr>
                <w:sz w:val="20"/>
                <w:szCs w:val="20"/>
                <w:lang w:val="en-US"/>
              </w:rPr>
              <w:t>526,041</w:t>
            </w:r>
          </w:p>
        </w:tc>
        <w:tc>
          <w:tcPr>
            <w:tcW w:w="990" w:type="dxa"/>
            <w:tcMar>
              <w:top w:w="28" w:type="dxa"/>
              <w:left w:w="57" w:type="dxa"/>
              <w:bottom w:w="28" w:type="dxa"/>
              <w:right w:w="57" w:type="dxa"/>
            </w:tcMar>
            <w:hideMark/>
          </w:tcPr>
          <w:p w14:paraId="03B566BE" w14:textId="77777777" w:rsidR="00030BF5" w:rsidRPr="00294D8E" w:rsidRDefault="00030BF5" w:rsidP="007F6967">
            <w:pPr>
              <w:jc w:val="right"/>
              <w:rPr>
                <w:sz w:val="20"/>
                <w:szCs w:val="20"/>
                <w:lang w:val="en-US"/>
              </w:rPr>
            </w:pPr>
            <w:r w:rsidRPr="00294D8E">
              <w:rPr>
                <w:sz w:val="20"/>
                <w:szCs w:val="20"/>
                <w:lang w:val="en-US"/>
              </w:rPr>
              <w:t>599,497</w:t>
            </w:r>
          </w:p>
        </w:tc>
        <w:tc>
          <w:tcPr>
            <w:tcW w:w="900" w:type="dxa"/>
            <w:tcMar>
              <w:top w:w="28" w:type="dxa"/>
              <w:left w:w="57" w:type="dxa"/>
              <w:bottom w:w="28" w:type="dxa"/>
              <w:right w:w="57" w:type="dxa"/>
            </w:tcMar>
            <w:hideMark/>
          </w:tcPr>
          <w:p w14:paraId="61334583" w14:textId="77777777" w:rsidR="00030BF5" w:rsidRPr="00294D8E" w:rsidRDefault="00030BF5" w:rsidP="007F6967">
            <w:pPr>
              <w:jc w:val="right"/>
              <w:rPr>
                <w:sz w:val="20"/>
                <w:szCs w:val="20"/>
                <w:lang w:val="en-US"/>
              </w:rPr>
            </w:pPr>
            <w:r w:rsidRPr="00294D8E">
              <w:rPr>
                <w:sz w:val="20"/>
                <w:szCs w:val="20"/>
                <w:lang w:val="en-US"/>
              </w:rPr>
              <w:t>0</w:t>
            </w:r>
          </w:p>
        </w:tc>
        <w:tc>
          <w:tcPr>
            <w:tcW w:w="990" w:type="dxa"/>
            <w:tcMar>
              <w:top w:w="28" w:type="dxa"/>
              <w:left w:w="57" w:type="dxa"/>
              <w:bottom w:w="28" w:type="dxa"/>
              <w:right w:w="57" w:type="dxa"/>
            </w:tcMar>
            <w:hideMark/>
          </w:tcPr>
          <w:p w14:paraId="06FE9F2A" w14:textId="77777777" w:rsidR="00030BF5" w:rsidRPr="00294D8E" w:rsidRDefault="00030BF5" w:rsidP="007F6967">
            <w:pPr>
              <w:jc w:val="right"/>
              <w:rPr>
                <w:sz w:val="20"/>
                <w:szCs w:val="20"/>
                <w:lang w:val="en-US"/>
              </w:rPr>
            </w:pPr>
            <w:r w:rsidRPr="00294D8E">
              <w:rPr>
                <w:sz w:val="20"/>
                <w:szCs w:val="20"/>
                <w:lang w:val="en-US"/>
              </w:rPr>
              <w:t>692,330</w:t>
            </w:r>
          </w:p>
        </w:tc>
        <w:tc>
          <w:tcPr>
            <w:tcW w:w="990" w:type="dxa"/>
            <w:tcMar>
              <w:top w:w="28" w:type="dxa"/>
              <w:left w:w="57" w:type="dxa"/>
              <w:bottom w:w="28" w:type="dxa"/>
              <w:right w:w="57" w:type="dxa"/>
            </w:tcMar>
            <w:hideMark/>
          </w:tcPr>
          <w:p w14:paraId="712CC94C" w14:textId="77777777" w:rsidR="00030BF5" w:rsidRPr="00294D8E" w:rsidRDefault="00030BF5" w:rsidP="007F6967">
            <w:pPr>
              <w:jc w:val="right"/>
              <w:rPr>
                <w:sz w:val="20"/>
                <w:szCs w:val="20"/>
                <w:lang w:val="en-US"/>
              </w:rPr>
            </w:pPr>
            <w:r w:rsidRPr="00294D8E">
              <w:rPr>
                <w:sz w:val="20"/>
                <w:szCs w:val="20"/>
                <w:lang w:val="en-US"/>
              </w:rPr>
              <w:t>381,535</w:t>
            </w:r>
          </w:p>
        </w:tc>
        <w:tc>
          <w:tcPr>
            <w:tcW w:w="990" w:type="dxa"/>
            <w:tcMar>
              <w:top w:w="28" w:type="dxa"/>
              <w:left w:w="57" w:type="dxa"/>
              <w:bottom w:w="28" w:type="dxa"/>
              <w:right w:w="57" w:type="dxa"/>
            </w:tcMar>
            <w:hideMark/>
          </w:tcPr>
          <w:p w14:paraId="5E336DE8" w14:textId="77777777" w:rsidR="00030BF5" w:rsidRPr="00294D8E" w:rsidRDefault="00030BF5" w:rsidP="007F6967">
            <w:pPr>
              <w:jc w:val="right"/>
              <w:rPr>
                <w:sz w:val="20"/>
                <w:szCs w:val="20"/>
                <w:lang w:val="en-US"/>
              </w:rPr>
            </w:pPr>
            <w:r w:rsidRPr="00294D8E">
              <w:rPr>
                <w:sz w:val="20"/>
                <w:szCs w:val="20"/>
                <w:lang w:val="en-US"/>
              </w:rPr>
              <w:t>140,000</w:t>
            </w:r>
          </w:p>
        </w:tc>
        <w:tc>
          <w:tcPr>
            <w:tcW w:w="990" w:type="dxa"/>
            <w:tcMar>
              <w:top w:w="28" w:type="dxa"/>
              <w:left w:w="57" w:type="dxa"/>
              <w:bottom w:w="28" w:type="dxa"/>
              <w:right w:w="57" w:type="dxa"/>
            </w:tcMar>
            <w:hideMark/>
          </w:tcPr>
          <w:p w14:paraId="760C3C83" w14:textId="77777777" w:rsidR="00030BF5" w:rsidRPr="00294D8E" w:rsidRDefault="00030BF5" w:rsidP="007F6967">
            <w:pPr>
              <w:jc w:val="right"/>
              <w:rPr>
                <w:sz w:val="20"/>
                <w:szCs w:val="20"/>
                <w:lang w:val="en-US"/>
              </w:rPr>
            </w:pPr>
            <w:r w:rsidRPr="00294D8E">
              <w:rPr>
                <w:sz w:val="20"/>
                <w:szCs w:val="20"/>
                <w:lang w:val="en-US"/>
              </w:rPr>
              <w:t>210,000</w:t>
            </w:r>
          </w:p>
        </w:tc>
        <w:tc>
          <w:tcPr>
            <w:tcW w:w="990" w:type="dxa"/>
            <w:tcMar>
              <w:top w:w="28" w:type="dxa"/>
              <w:left w:w="57" w:type="dxa"/>
              <w:bottom w:w="28" w:type="dxa"/>
              <w:right w:w="57" w:type="dxa"/>
            </w:tcMar>
            <w:hideMark/>
          </w:tcPr>
          <w:p w14:paraId="4E7A689F" w14:textId="77777777" w:rsidR="00030BF5" w:rsidRPr="00DB4B8D" w:rsidRDefault="00030BF5" w:rsidP="007F6967">
            <w:pPr>
              <w:jc w:val="right"/>
              <w:rPr>
                <w:sz w:val="20"/>
                <w:szCs w:val="20"/>
                <w:lang w:val="en-US"/>
              </w:rPr>
            </w:pPr>
            <w:r w:rsidRPr="00DB4B8D">
              <w:rPr>
                <w:sz w:val="20"/>
                <w:szCs w:val="20"/>
                <w:lang w:val="en-US"/>
              </w:rPr>
              <w:t>70,000</w:t>
            </w:r>
          </w:p>
        </w:tc>
        <w:tc>
          <w:tcPr>
            <w:tcW w:w="990" w:type="dxa"/>
            <w:tcMar>
              <w:top w:w="28" w:type="dxa"/>
              <w:left w:w="57" w:type="dxa"/>
              <w:bottom w:w="28" w:type="dxa"/>
              <w:right w:w="57" w:type="dxa"/>
            </w:tcMar>
          </w:tcPr>
          <w:p w14:paraId="490C7F7E" w14:textId="77777777" w:rsidR="00030BF5" w:rsidRPr="00DB4B8D" w:rsidRDefault="00030BF5" w:rsidP="007F6967">
            <w:pPr>
              <w:jc w:val="right"/>
              <w:rPr>
                <w:sz w:val="20"/>
                <w:szCs w:val="20"/>
                <w:lang w:val="en-US"/>
              </w:rPr>
            </w:pPr>
          </w:p>
        </w:tc>
        <w:tc>
          <w:tcPr>
            <w:tcW w:w="989" w:type="dxa"/>
            <w:tcMar>
              <w:top w:w="28" w:type="dxa"/>
              <w:left w:w="57" w:type="dxa"/>
              <w:bottom w:w="28" w:type="dxa"/>
              <w:right w:w="57" w:type="dxa"/>
            </w:tcMar>
            <w:hideMark/>
          </w:tcPr>
          <w:p w14:paraId="7F83D58B" w14:textId="77777777" w:rsidR="00030BF5" w:rsidRPr="00DB4B8D" w:rsidRDefault="00030BF5" w:rsidP="007F6967">
            <w:pPr>
              <w:jc w:val="right"/>
              <w:rPr>
                <w:sz w:val="20"/>
                <w:szCs w:val="20"/>
                <w:lang w:val="en-US"/>
              </w:rPr>
            </w:pPr>
            <w:r w:rsidRPr="00DB4B8D">
              <w:rPr>
                <w:sz w:val="20"/>
                <w:szCs w:val="20"/>
                <w:lang w:val="en-US"/>
              </w:rPr>
              <w:t>0</w:t>
            </w:r>
          </w:p>
        </w:tc>
        <w:tc>
          <w:tcPr>
            <w:tcW w:w="1026" w:type="dxa"/>
            <w:tcMar>
              <w:top w:w="28" w:type="dxa"/>
              <w:left w:w="57" w:type="dxa"/>
              <w:bottom w:w="28" w:type="dxa"/>
              <w:right w:w="57" w:type="dxa"/>
            </w:tcMar>
            <w:hideMark/>
          </w:tcPr>
          <w:p w14:paraId="7FA42E5A" w14:textId="77777777" w:rsidR="00030BF5" w:rsidRPr="00DB4B8D" w:rsidRDefault="00030BF5" w:rsidP="007F6967">
            <w:pPr>
              <w:jc w:val="right"/>
              <w:rPr>
                <w:sz w:val="20"/>
                <w:szCs w:val="20"/>
                <w:lang w:val="en-US"/>
              </w:rPr>
            </w:pPr>
            <w:r w:rsidRPr="00DB4B8D">
              <w:rPr>
                <w:sz w:val="20"/>
                <w:szCs w:val="20"/>
                <w:lang w:val="en-US"/>
              </w:rPr>
              <w:t>2,619,403</w:t>
            </w:r>
          </w:p>
        </w:tc>
      </w:tr>
      <w:tr w:rsidR="00030BF5" w:rsidRPr="00294D8E" w14:paraId="249EB02B" w14:textId="77777777" w:rsidTr="00D877A6">
        <w:trPr>
          <w:trHeight w:val="397"/>
        </w:trPr>
        <w:tc>
          <w:tcPr>
            <w:tcW w:w="2335" w:type="dxa"/>
            <w:gridSpan w:val="2"/>
            <w:vMerge w:val="restart"/>
            <w:tcMar>
              <w:top w:w="28" w:type="dxa"/>
              <w:left w:w="57" w:type="dxa"/>
              <w:bottom w:w="28" w:type="dxa"/>
              <w:right w:w="115" w:type="dxa"/>
            </w:tcMar>
            <w:vAlign w:val="center"/>
            <w:hideMark/>
          </w:tcPr>
          <w:p w14:paraId="22033414" w14:textId="1C657AE1" w:rsidR="00030BF5" w:rsidRPr="00294D8E" w:rsidRDefault="00030BF5" w:rsidP="007F6967">
            <w:pPr>
              <w:jc w:val="left"/>
              <w:rPr>
                <w:sz w:val="20"/>
                <w:szCs w:val="20"/>
                <w:lang w:val="en-US" w:eastAsia="zh-CN"/>
              </w:rPr>
            </w:pPr>
            <w:r w:rsidRPr="003C78D0">
              <w:rPr>
                <w:rFonts w:eastAsia="SimSun" w:hint="eastAsia"/>
                <w:sz w:val="20"/>
                <w:szCs w:val="20"/>
                <w:lang w:val="en-US" w:eastAsia="zh-CN"/>
              </w:rPr>
              <w:t>建议本次会议核准供资总额（美元）</w:t>
            </w:r>
          </w:p>
        </w:tc>
        <w:tc>
          <w:tcPr>
            <w:tcW w:w="1080" w:type="dxa"/>
            <w:tcMar>
              <w:top w:w="28" w:type="dxa"/>
              <w:left w:w="57" w:type="dxa"/>
              <w:bottom w:w="28" w:type="dxa"/>
              <w:right w:w="115" w:type="dxa"/>
            </w:tcMar>
            <w:hideMark/>
          </w:tcPr>
          <w:p w14:paraId="6FF1B5FC" w14:textId="5ED88DF7" w:rsidR="00030BF5" w:rsidRPr="00294D8E" w:rsidRDefault="00030BF5" w:rsidP="007F6967">
            <w:pPr>
              <w:jc w:val="left"/>
              <w:rPr>
                <w:sz w:val="20"/>
                <w:szCs w:val="20"/>
                <w:lang w:val="en-US"/>
              </w:rPr>
            </w:pPr>
            <w:r w:rsidRPr="003C78D0">
              <w:rPr>
                <w:rFonts w:eastAsia="SimSun" w:hint="eastAsia"/>
                <w:sz w:val="20"/>
                <w:szCs w:val="20"/>
              </w:rPr>
              <w:t>项目费用</w:t>
            </w:r>
          </w:p>
        </w:tc>
        <w:tc>
          <w:tcPr>
            <w:tcW w:w="990" w:type="dxa"/>
            <w:tcMar>
              <w:top w:w="28" w:type="dxa"/>
              <w:left w:w="57" w:type="dxa"/>
              <w:bottom w:w="28" w:type="dxa"/>
              <w:right w:w="57" w:type="dxa"/>
            </w:tcMar>
          </w:tcPr>
          <w:p w14:paraId="26DF72C5"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6542AA88" w14:textId="77777777" w:rsidR="00030BF5" w:rsidRPr="00294D8E" w:rsidRDefault="00030BF5" w:rsidP="007F6967">
            <w:pPr>
              <w:jc w:val="right"/>
              <w:rPr>
                <w:sz w:val="20"/>
                <w:szCs w:val="20"/>
                <w:lang w:val="en-US"/>
              </w:rPr>
            </w:pPr>
          </w:p>
        </w:tc>
        <w:tc>
          <w:tcPr>
            <w:tcW w:w="900" w:type="dxa"/>
            <w:tcMar>
              <w:top w:w="28" w:type="dxa"/>
              <w:left w:w="57" w:type="dxa"/>
              <w:bottom w:w="28" w:type="dxa"/>
              <w:right w:w="57" w:type="dxa"/>
            </w:tcMar>
          </w:tcPr>
          <w:p w14:paraId="499521BC"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793C0C93"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0FBB5718"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2108F894"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70351CD4"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409FF3C4" w14:textId="77777777" w:rsidR="00030BF5" w:rsidRPr="00DB4B8D" w:rsidRDefault="00030BF5" w:rsidP="007F6967">
            <w:pPr>
              <w:jc w:val="right"/>
              <w:rPr>
                <w:sz w:val="20"/>
                <w:szCs w:val="20"/>
                <w:lang w:val="en-US"/>
              </w:rPr>
            </w:pPr>
          </w:p>
        </w:tc>
        <w:tc>
          <w:tcPr>
            <w:tcW w:w="990" w:type="dxa"/>
            <w:tcMar>
              <w:top w:w="28" w:type="dxa"/>
              <w:left w:w="57" w:type="dxa"/>
              <w:bottom w:w="28" w:type="dxa"/>
              <w:right w:w="57" w:type="dxa"/>
            </w:tcMar>
          </w:tcPr>
          <w:p w14:paraId="53577EB1" w14:textId="77777777" w:rsidR="00030BF5" w:rsidRPr="00DB4B8D" w:rsidRDefault="00030BF5" w:rsidP="007F6967">
            <w:pPr>
              <w:jc w:val="right"/>
              <w:rPr>
                <w:sz w:val="20"/>
                <w:szCs w:val="20"/>
                <w:lang w:val="en-US"/>
              </w:rPr>
            </w:pPr>
            <w:r w:rsidRPr="00DB4B8D">
              <w:rPr>
                <w:sz w:val="20"/>
                <w:szCs w:val="20"/>
              </w:rPr>
              <w:t>4,000,000</w:t>
            </w:r>
          </w:p>
        </w:tc>
        <w:tc>
          <w:tcPr>
            <w:tcW w:w="989" w:type="dxa"/>
            <w:tcMar>
              <w:top w:w="28" w:type="dxa"/>
              <w:left w:w="57" w:type="dxa"/>
              <w:bottom w:w="28" w:type="dxa"/>
              <w:right w:w="57" w:type="dxa"/>
            </w:tcMar>
          </w:tcPr>
          <w:p w14:paraId="5EA439FF" w14:textId="77777777" w:rsidR="00030BF5" w:rsidRPr="00DB4B8D" w:rsidRDefault="00030BF5" w:rsidP="007F6967">
            <w:pPr>
              <w:jc w:val="right"/>
              <w:rPr>
                <w:sz w:val="20"/>
                <w:szCs w:val="20"/>
                <w:lang w:val="en-US"/>
              </w:rPr>
            </w:pPr>
          </w:p>
        </w:tc>
        <w:tc>
          <w:tcPr>
            <w:tcW w:w="1026" w:type="dxa"/>
            <w:tcMar>
              <w:top w:w="28" w:type="dxa"/>
              <w:left w:w="57" w:type="dxa"/>
              <w:bottom w:w="28" w:type="dxa"/>
              <w:right w:w="57" w:type="dxa"/>
            </w:tcMar>
            <w:hideMark/>
          </w:tcPr>
          <w:p w14:paraId="5D51C27A" w14:textId="77777777" w:rsidR="00030BF5" w:rsidRPr="00DB4B8D" w:rsidRDefault="00030BF5" w:rsidP="007F6967">
            <w:pPr>
              <w:jc w:val="right"/>
              <w:rPr>
                <w:sz w:val="20"/>
                <w:szCs w:val="20"/>
                <w:lang w:val="en-US"/>
              </w:rPr>
            </w:pPr>
            <w:r w:rsidRPr="00DB4B8D">
              <w:rPr>
                <w:sz w:val="20"/>
                <w:szCs w:val="20"/>
                <w:lang w:val="en-US"/>
              </w:rPr>
              <w:t>4,000,000</w:t>
            </w:r>
          </w:p>
        </w:tc>
      </w:tr>
      <w:tr w:rsidR="00030BF5" w:rsidRPr="00294D8E" w14:paraId="3042A5EA" w14:textId="77777777" w:rsidTr="00D877A6">
        <w:trPr>
          <w:trHeight w:val="43"/>
        </w:trPr>
        <w:tc>
          <w:tcPr>
            <w:tcW w:w="2335" w:type="dxa"/>
            <w:gridSpan w:val="2"/>
            <w:vMerge/>
            <w:vAlign w:val="center"/>
            <w:hideMark/>
          </w:tcPr>
          <w:p w14:paraId="76D92009" w14:textId="77777777" w:rsidR="00030BF5" w:rsidRPr="00294D8E" w:rsidRDefault="00030BF5" w:rsidP="007F6967">
            <w:pPr>
              <w:jc w:val="left"/>
              <w:rPr>
                <w:sz w:val="20"/>
                <w:szCs w:val="20"/>
                <w:lang w:val="en-US"/>
              </w:rPr>
            </w:pPr>
          </w:p>
        </w:tc>
        <w:tc>
          <w:tcPr>
            <w:tcW w:w="1080" w:type="dxa"/>
            <w:tcMar>
              <w:top w:w="28" w:type="dxa"/>
              <w:left w:w="57" w:type="dxa"/>
              <w:bottom w:w="28" w:type="dxa"/>
              <w:right w:w="115" w:type="dxa"/>
            </w:tcMar>
            <w:hideMark/>
          </w:tcPr>
          <w:p w14:paraId="02AEDEE0" w14:textId="333C3761" w:rsidR="00030BF5" w:rsidRPr="00294D8E" w:rsidRDefault="00030BF5" w:rsidP="007F6967">
            <w:pPr>
              <w:jc w:val="left"/>
              <w:rPr>
                <w:sz w:val="20"/>
                <w:szCs w:val="20"/>
                <w:lang w:val="en-US"/>
              </w:rPr>
            </w:pPr>
            <w:r w:rsidRPr="003C78D0">
              <w:rPr>
                <w:rFonts w:eastAsia="SimSun" w:hint="eastAsia"/>
                <w:sz w:val="20"/>
                <w:szCs w:val="20"/>
              </w:rPr>
              <w:t>支助费用</w:t>
            </w:r>
          </w:p>
        </w:tc>
        <w:tc>
          <w:tcPr>
            <w:tcW w:w="990" w:type="dxa"/>
            <w:tcMar>
              <w:top w:w="28" w:type="dxa"/>
              <w:left w:w="57" w:type="dxa"/>
              <w:bottom w:w="28" w:type="dxa"/>
              <w:right w:w="57" w:type="dxa"/>
            </w:tcMar>
          </w:tcPr>
          <w:p w14:paraId="09A8F68B"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3206EAB2" w14:textId="77777777" w:rsidR="00030BF5" w:rsidRPr="00294D8E" w:rsidRDefault="00030BF5" w:rsidP="007F6967">
            <w:pPr>
              <w:jc w:val="right"/>
              <w:rPr>
                <w:sz w:val="20"/>
                <w:szCs w:val="20"/>
                <w:lang w:val="en-US"/>
              </w:rPr>
            </w:pPr>
          </w:p>
        </w:tc>
        <w:tc>
          <w:tcPr>
            <w:tcW w:w="900" w:type="dxa"/>
            <w:tcMar>
              <w:top w:w="28" w:type="dxa"/>
              <w:left w:w="57" w:type="dxa"/>
              <w:bottom w:w="28" w:type="dxa"/>
              <w:right w:w="57" w:type="dxa"/>
            </w:tcMar>
          </w:tcPr>
          <w:p w14:paraId="4E6681F9"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4D951DD0"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6CA58961"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25943FC2"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435EB025" w14:textId="77777777" w:rsidR="00030BF5" w:rsidRPr="00294D8E" w:rsidRDefault="00030BF5" w:rsidP="007F6967">
            <w:pPr>
              <w:jc w:val="right"/>
              <w:rPr>
                <w:sz w:val="20"/>
                <w:szCs w:val="20"/>
                <w:lang w:val="en-US"/>
              </w:rPr>
            </w:pPr>
          </w:p>
        </w:tc>
        <w:tc>
          <w:tcPr>
            <w:tcW w:w="990" w:type="dxa"/>
            <w:tcMar>
              <w:top w:w="28" w:type="dxa"/>
              <w:left w:w="57" w:type="dxa"/>
              <w:bottom w:w="28" w:type="dxa"/>
              <w:right w:w="57" w:type="dxa"/>
            </w:tcMar>
          </w:tcPr>
          <w:p w14:paraId="22985DE6" w14:textId="77777777" w:rsidR="00030BF5" w:rsidRPr="00DB4B8D" w:rsidRDefault="00030BF5" w:rsidP="007F6967">
            <w:pPr>
              <w:jc w:val="right"/>
              <w:rPr>
                <w:sz w:val="20"/>
                <w:szCs w:val="20"/>
                <w:lang w:val="en-US"/>
              </w:rPr>
            </w:pPr>
          </w:p>
        </w:tc>
        <w:tc>
          <w:tcPr>
            <w:tcW w:w="990" w:type="dxa"/>
            <w:tcMar>
              <w:top w:w="28" w:type="dxa"/>
              <w:left w:w="57" w:type="dxa"/>
              <w:bottom w:w="28" w:type="dxa"/>
              <w:right w:w="57" w:type="dxa"/>
            </w:tcMar>
          </w:tcPr>
          <w:p w14:paraId="4A570DF5" w14:textId="77777777" w:rsidR="00030BF5" w:rsidRPr="00DB4B8D" w:rsidRDefault="00030BF5" w:rsidP="007F6967">
            <w:pPr>
              <w:jc w:val="right"/>
              <w:rPr>
                <w:sz w:val="20"/>
                <w:szCs w:val="20"/>
                <w:lang w:val="en-US"/>
              </w:rPr>
            </w:pPr>
            <w:r w:rsidRPr="00DB4B8D">
              <w:rPr>
                <w:sz w:val="20"/>
                <w:szCs w:val="20"/>
              </w:rPr>
              <w:t>280,000</w:t>
            </w:r>
          </w:p>
        </w:tc>
        <w:tc>
          <w:tcPr>
            <w:tcW w:w="989" w:type="dxa"/>
            <w:tcMar>
              <w:top w:w="28" w:type="dxa"/>
              <w:left w:w="57" w:type="dxa"/>
              <w:bottom w:w="28" w:type="dxa"/>
              <w:right w:w="57" w:type="dxa"/>
            </w:tcMar>
          </w:tcPr>
          <w:p w14:paraId="08BF3BD6" w14:textId="77777777" w:rsidR="00030BF5" w:rsidRPr="00DB4B8D" w:rsidRDefault="00030BF5" w:rsidP="007F6967">
            <w:pPr>
              <w:jc w:val="right"/>
              <w:rPr>
                <w:sz w:val="20"/>
                <w:szCs w:val="20"/>
                <w:lang w:val="en-US"/>
              </w:rPr>
            </w:pPr>
          </w:p>
        </w:tc>
        <w:tc>
          <w:tcPr>
            <w:tcW w:w="1026" w:type="dxa"/>
            <w:tcMar>
              <w:top w:w="28" w:type="dxa"/>
              <w:left w:w="57" w:type="dxa"/>
              <w:bottom w:w="28" w:type="dxa"/>
              <w:right w:w="57" w:type="dxa"/>
            </w:tcMar>
            <w:hideMark/>
          </w:tcPr>
          <w:p w14:paraId="2B672D53" w14:textId="77777777" w:rsidR="00030BF5" w:rsidRPr="00DB4B8D" w:rsidRDefault="00030BF5" w:rsidP="007F6967">
            <w:pPr>
              <w:jc w:val="right"/>
              <w:rPr>
                <w:sz w:val="20"/>
                <w:szCs w:val="20"/>
                <w:lang w:val="en-US"/>
              </w:rPr>
            </w:pPr>
            <w:r w:rsidRPr="00DB4B8D">
              <w:rPr>
                <w:sz w:val="20"/>
                <w:szCs w:val="20"/>
                <w:lang w:val="en-US"/>
              </w:rPr>
              <w:t>280,000</w:t>
            </w:r>
          </w:p>
        </w:tc>
      </w:tr>
    </w:tbl>
    <w:p w14:paraId="153FD68F" w14:textId="170F5459" w:rsidR="00175098" w:rsidRPr="005711D5" w:rsidRDefault="00947CDB" w:rsidP="00DA7C23">
      <w:pPr>
        <w:rPr>
          <w:rFonts w:eastAsia="SimSun"/>
          <w:sz w:val="18"/>
          <w:szCs w:val="18"/>
          <w:lang w:eastAsia="zh-CN"/>
        </w:rPr>
      </w:pPr>
      <w:r w:rsidRPr="005711D5">
        <w:rPr>
          <w:rFonts w:eastAsia="SimSun"/>
          <w:sz w:val="18"/>
          <w:szCs w:val="18"/>
          <w:lang w:eastAsia="zh-CN"/>
        </w:rPr>
        <w:t>*</w:t>
      </w:r>
      <w:r w:rsidR="005711D5">
        <w:rPr>
          <w:rFonts w:eastAsia="SimSun" w:hint="eastAsia"/>
          <w:sz w:val="18"/>
          <w:szCs w:val="18"/>
          <w:lang w:eastAsia="zh-CN"/>
        </w:rPr>
        <w:t xml:space="preserve"> </w:t>
      </w:r>
      <w:r w:rsidR="00175098" w:rsidRPr="005711D5">
        <w:rPr>
          <w:rFonts w:eastAsia="SimSun" w:hint="eastAsia"/>
          <w:sz w:val="18"/>
          <w:szCs w:val="18"/>
          <w:lang w:eastAsia="zh-CN"/>
        </w:rPr>
        <w:t>第三次（</w:t>
      </w:r>
      <w:r w:rsidR="00175098" w:rsidRPr="005711D5">
        <w:rPr>
          <w:rFonts w:eastAsia="SimSun" w:hint="eastAsia"/>
          <w:sz w:val="18"/>
          <w:szCs w:val="18"/>
          <w:lang w:eastAsia="zh-CN"/>
        </w:rPr>
        <w:t>2018</w:t>
      </w:r>
      <w:r w:rsidR="00175098" w:rsidRPr="005711D5">
        <w:rPr>
          <w:rFonts w:eastAsia="SimSun" w:hint="eastAsia"/>
          <w:sz w:val="18"/>
          <w:szCs w:val="18"/>
          <w:lang w:eastAsia="zh-CN"/>
        </w:rPr>
        <w:t>年）付款已提交第八十二次、第八十三次和第八十四次会议，但被推迟至第八十五次会议进行审议（第</w:t>
      </w:r>
      <w:r w:rsidR="00175098" w:rsidRPr="005711D5">
        <w:rPr>
          <w:rFonts w:eastAsia="SimSun" w:hint="eastAsia"/>
          <w:sz w:val="18"/>
          <w:szCs w:val="18"/>
          <w:lang w:eastAsia="zh-CN"/>
        </w:rPr>
        <w:t>82/71</w:t>
      </w:r>
      <w:r w:rsidR="00175098" w:rsidRPr="005711D5">
        <w:rPr>
          <w:rFonts w:eastAsia="SimSun" w:hint="eastAsia"/>
          <w:sz w:val="18"/>
          <w:szCs w:val="18"/>
          <w:lang w:eastAsia="zh-CN"/>
        </w:rPr>
        <w:t>号</w:t>
      </w:r>
      <w:r w:rsidR="00537B9C" w:rsidRPr="005711D5">
        <w:rPr>
          <w:rFonts w:eastAsia="SimSun" w:hint="eastAsia"/>
          <w:sz w:val="18"/>
          <w:szCs w:val="18"/>
          <w:lang w:eastAsia="zh-CN"/>
        </w:rPr>
        <w:t>决定</w:t>
      </w:r>
      <w:r w:rsidR="00537B9C" w:rsidRPr="005711D5">
        <w:rPr>
          <w:rFonts w:eastAsia="SimSun" w:hint="eastAsia"/>
          <w:sz w:val="18"/>
          <w:szCs w:val="18"/>
          <w:lang w:eastAsia="zh-CN"/>
        </w:rPr>
        <w:t>(b)</w:t>
      </w:r>
      <w:r w:rsidR="00537B9C" w:rsidRPr="005711D5">
        <w:rPr>
          <w:rFonts w:eastAsia="SimSun" w:hint="eastAsia"/>
          <w:sz w:val="18"/>
          <w:szCs w:val="18"/>
          <w:lang w:eastAsia="zh-CN"/>
        </w:rPr>
        <w:t>段</w:t>
      </w:r>
      <w:r w:rsidR="00175098" w:rsidRPr="005711D5">
        <w:rPr>
          <w:rFonts w:eastAsia="SimSun" w:hint="eastAsia"/>
          <w:sz w:val="18"/>
          <w:szCs w:val="18"/>
          <w:lang w:eastAsia="zh-CN"/>
        </w:rPr>
        <w:t>、第</w:t>
      </w:r>
      <w:r w:rsidR="00175098" w:rsidRPr="005711D5">
        <w:rPr>
          <w:rFonts w:eastAsia="SimSun" w:hint="eastAsia"/>
          <w:sz w:val="18"/>
          <w:szCs w:val="18"/>
          <w:lang w:eastAsia="zh-CN"/>
        </w:rPr>
        <w:t>83/55</w:t>
      </w:r>
      <w:r w:rsidR="00175098" w:rsidRPr="005711D5">
        <w:rPr>
          <w:rFonts w:eastAsia="SimSun" w:hint="eastAsia"/>
          <w:sz w:val="18"/>
          <w:szCs w:val="18"/>
          <w:lang w:eastAsia="zh-CN"/>
        </w:rPr>
        <w:t>号</w:t>
      </w:r>
      <w:r w:rsidR="00537B9C" w:rsidRPr="005711D5">
        <w:rPr>
          <w:rFonts w:eastAsia="SimSun" w:hint="eastAsia"/>
          <w:sz w:val="18"/>
          <w:szCs w:val="18"/>
          <w:lang w:eastAsia="zh-CN"/>
        </w:rPr>
        <w:t>决定</w:t>
      </w:r>
      <w:r w:rsidR="00175098" w:rsidRPr="005711D5">
        <w:rPr>
          <w:rFonts w:eastAsia="SimSun" w:hint="eastAsia"/>
          <w:sz w:val="18"/>
          <w:szCs w:val="18"/>
          <w:lang w:eastAsia="zh-CN"/>
        </w:rPr>
        <w:t>和第</w:t>
      </w:r>
      <w:r w:rsidR="00175098" w:rsidRPr="005711D5">
        <w:rPr>
          <w:rFonts w:eastAsia="SimSun" w:hint="eastAsia"/>
          <w:sz w:val="18"/>
          <w:szCs w:val="18"/>
          <w:lang w:eastAsia="zh-CN"/>
        </w:rPr>
        <w:t>84/69</w:t>
      </w:r>
      <w:r w:rsidR="00175098" w:rsidRPr="005711D5">
        <w:rPr>
          <w:rFonts w:eastAsia="SimSun" w:hint="eastAsia"/>
          <w:sz w:val="18"/>
          <w:szCs w:val="18"/>
          <w:lang w:eastAsia="zh-CN"/>
        </w:rPr>
        <w:t>号决定</w:t>
      </w:r>
      <w:r w:rsidR="00537B9C" w:rsidRPr="005711D5">
        <w:rPr>
          <w:rFonts w:eastAsia="SimSun" w:hint="eastAsia"/>
          <w:sz w:val="18"/>
          <w:szCs w:val="18"/>
          <w:lang w:eastAsia="zh-CN"/>
        </w:rPr>
        <w:t>(a)</w:t>
      </w:r>
      <w:r w:rsidR="00537B9C" w:rsidRPr="005711D5">
        <w:rPr>
          <w:rFonts w:eastAsia="SimSun" w:hint="eastAsia"/>
          <w:sz w:val="18"/>
          <w:szCs w:val="18"/>
          <w:lang w:eastAsia="zh-CN"/>
        </w:rPr>
        <w:t>段</w:t>
      </w:r>
      <w:r w:rsidR="00175098" w:rsidRPr="005711D5">
        <w:rPr>
          <w:rFonts w:eastAsia="SimSun" w:hint="eastAsia"/>
          <w:sz w:val="18"/>
          <w:szCs w:val="18"/>
          <w:lang w:eastAsia="zh-CN"/>
        </w:rPr>
        <w:t>）。</w:t>
      </w:r>
    </w:p>
    <w:p w14:paraId="05D33A8A" w14:textId="2FA54CC7" w:rsidR="00947CDB" w:rsidRPr="005711D5" w:rsidRDefault="00947CDB" w:rsidP="00DA7C23">
      <w:pPr>
        <w:rPr>
          <w:rFonts w:eastAsia="SimSun"/>
          <w:sz w:val="18"/>
          <w:szCs w:val="18"/>
          <w:lang w:eastAsia="zh-CN"/>
        </w:rPr>
      </w:pPr>
      <w:r w:rsidRPr="005711D5">
        <w:rPr>
          <w:rFonts w:eastAsia="SimSun"/>
          <w:sz w:val="18"/>
          <w:szCs w:val="18"/>
          <w:lang w:eastAsia="zh-CN"/>
        </w:rPr>
        <w:t>**</w:t>
      </w:r>
      <w:r w:rsidR="005711D5">
        <w:rPr>
          <w:rFonts w:eastAsia="SimSun" w:hint="eastAsia"/>
          <w:sz w:val="18"/>
          <w:szCs w:val="18"/>
          <w:lang w:eastAsia="zh-CN"/>
        </w:rPr>
        <w:t xml:space="preserve"> </w:t>
      </w:r>
      <w:r w:rsidR="00CC2BB7" w:rsidRPr="005711D5">
        <w:rPr>
          <w:rFonts w:eastAsia="SimSun" w:hint="eastAsia"/>
          <w:sz w:val="18"/>
          <w:szCs w:val="18"/>
          <w:lang w:eastAsia="zh-CN"/>
        </w:rPr>
        <w:t>根据第</w:t>
      </w:r>
      <w:r w:rsidR="00CC2BB7" w:rsidRPr="005711D5">
        <w:rPr>
          <w:rFonts w:eastAsia="SimSun" w:hint="eastAsia"/>
          <w:sz w:val="18"/>
          <w:szCs w:val="18"/>
          <w:lang w:eastAsia="zh-CN"/>
        </w:rPr>
        <w:t>86/34</w:t>
      </w:r>
      <w:r w:rsidR="00CC2BB7" w:rsidRPr="005711D5">
        <w:rPr>
          <w:rFonts w:eastAsia="SimSun" w:hint="eastAsia"/>
          <w:sz w:val="18"/>
          <w:szCs w:val="18"/>
          <w:lang w:eastAsia="zh-CN"/>
        </w:rPr>
        <w:t>号决定，经第八十六次会议核准的</w:t>
      </w:r>
      <w:r w:rsidR="00BF4AD1" w:rsidRPr="005711D5">
        <w:rPr>
          <w:rFonts w:eastAsia="SimSun" w:hint="eastAsia"/>
          <w:sz w:val="18"/>
          <w:szCs w:val="18"/>
          <w:lang w:eastAsia="zh-CN"/>
        </w:rPr>
        <w:t>挤塑聚苯乙烯泡沫塑料行业计划</w:t>
      </w:r>
      <w:r w:rsidR="00CC2BB7" w:rsidRPr="005711D5">
        <w:rPr>
          <w:rFonts w:eastAsia="SimSun" w:hint="eastAsia"/>
          <w:sz w:val="18"/>
          <w:szCs w:val="18"/>
          <w:lang w:eastAsia="zh-CN"/>
        </w:rPr>
        <w:t>含氢氯氟烃淘汰管理计划第二阶段的</w:t>
      </w:r>
      <w:r w:rsidR="00BF4AD1" w:rsidRPr="005711D5">
        <w:rPr>
          <w:rFonts w:eastAsia="SimSun" w:hint="eastAsia"/>
          <w:sz w:val="18"/>
          <w:szCs w:val="18"/>
          <w:lang w:eastAsia="zh-CN"/>
        </w:rPr>
        <w:t>调整后</w:t>
      </w:r>
      <w:r w:rsidR="00CC2BB7" w:rsidRPr="005711D5">
        <w:rPr>
          <w:rFonts w:eastAsia="SimSun" w:hint="eastAsia"/>
          <w:sz w:val="18"/>
          <w:szCs w:val="18"/>
          <w:lang w:eastAsia="zh-CN"/>
        </w:rPr>
        <w:t>总额，以及</w:t>
      </w:r>
      <w:r w:rsidR="00CC2BB7" w:rsidRPr="005711D5">
        <w:rPr>
          <w:rFonts w:eastAsia="SimSun" w:hint="eastAsia"/>
          <w:sz w:val="18"/>
          <w:szCs w:val="18"/>
          <w:lang w:eastAsia="zh-CN"/>
        </w:rPr>
        <w:t>2020</w:t>
      </w:r>
      <w:r w:rsidR="00CC2BB7" w:rsidRPr="005711D5">
        <w:rPr>
          <w:rFonts w:eastAsia="SimSun" w:hint="eastAsia"/>
          <w:sz w:val="18"/>
          <w:szCs w:val="18"/>
          <w:lang w:eastAsia="zh-CN"/>
        </w:rPr>
        <w:t>年至</w:t>
      </w:r>
      <w:r w:rsidR="00CC2BB7" w:rsidRPr="005711D5">
        <w:rPr>
          <w:rFonts w:eastAsia="SimSun" w:hint="eastAsia"/>
          <w:sz w:val="18"/>
          <w:szCs w:val="18"/>
          <w:lang w:eastAsia="zh-CN"/>
        </w:rPr>
        <w:t>2026</w:t>
      </w:r>
      <w:r w:rsidR="00CC2BB7" w:rsidRPr="005711D5">
        <w:rPr>
          <w:rFonts w:eastAsia="SimSun" w:hint="eastAsia"/>
          <w:sz w:val="18"/>
          <w:szCs w:val="18"/>
          <w:lang w:eastAsia="zh-CN"/>
        </w:rPr>
        <w:t>年各</w:t>
      </w:r>
      <w:r w:rsidR="00925154" w:rsidRPr="005711D5">
        <w:rPr>
          <w:rFonts w:eastAsia="SimSun" w:hint="eastAsia"/>
          <w:sz w:val="18"/>
          <w:szCs w:val="18"/>
          <w:lang w:eastAsia="zh-CN"/>
        </w:rPr>
        <w:t>次付款</w:t>
      </w:r>
      <w:r w:rsidR="00CC2BB7" w:rsidRPr="005711D5">
        <w:rPr>
          <w:rFonts w:eastAsia="SimSun" w:hint="eastAsia"/>
          <w:sz w:val="18"/>
          <w:szCs w:val="18"/>
          <w:lang w:eastAsia="zh-CN"/>
        </w:rPr>
        <w:t>的</w:t>
      </w:r>
      <w:r w:rsidR="00235369" w:rsidRPr="005711D5">
        <w:rPr>
          <w:rFonts w:eastAsia="SimSun" w:hint="eastAsia"/>
          <w:sz w:val="18"/>
          <w:szCs w:val="18"/>
          <w:lang w:eastAsia="zh-CN"/>
        </w:rPr>
        <w:t>供资额</w:t>
      </w:r>
      <w:r w:rsidR="00CC2BB7" w:rsidRPr="005711D5">
        <w:rPr>
          <w:rFonts w:eastAsia="SimSun" w:hint="eastAsia"/>
          <w:sz w:val="18"/>
          <w:szCs w:val="18"/>
          <w:lang w:eastAsia="zh-CN"/>
        </w:rPr>
        <w:t>。</w:t>
      </w:r>
    </w:p>
    <w:p w14:paraId="137962AE" w14:textId="77777777" w:rsidR="00947CDB" w:rsidRPr="00F4289C" w:rsidRDefault="00947CDB" w:rsidP="00DA7C23">
      <w:pPr>
        <w:jc w:val="center"/>
        <w:rPr>
          <w:rFonts w:eastAsia="SimSun"/>
          <w:sz w:val="24"/>
          <w:szCs w:val="24"/>
          <w:lang w:eastAsia="zh-CN"/>
        </w:rPr>
      </w:pPr>
    </w:p>
    <w:tbl>
      <w:tblP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11215"/>
      </w:tblGrid>
      <w:tr w:rsidR="00947CDB" w:rsidRPr="0083292F" w14:paraId="4A138FD2" w14:textId="77777777" w:rsidTr="0035189D">
        <w:trPr>
          <w:trHeight w:val="240"/>
        </w:trPr>
        <w:tc>
          <w:tcPr>
            <w:tcW w:w="3000" w:type="dxa"/>
            <w:hideMark/>
          </w:tcPr>
          <w:p w14:paraId="32CB5693" w14:textId="116780EF" w:rsidR="00947CDB" w:rsidRPr="0083292F" w:rsidRDefault="0004251D" w:rsidP="00DA7C23">
            <w:pPr>
              <w:spacing w:before="40" w:after="40"/>
              <w:rPr>
                <w:rFonts w:eastAsia="SimSun"/>
                <w:b/>
                <w:sz w:val="20"/>
                <w:szCs w:val="20"/>
                <w:lang w:val="en-US"/>
              </w:rPr>
            </w:pPr>
            <w:r w:rsidRPr="0083292F">
              <w:rPr>
                <w:rFonts w:eastAsia="SimHei" w:hint="eastAsia"/>
                <w:sz w:val="20"/>
                <w:szCs w:val="20"/>
                <w:lang w:val="en-US" w:eastAsia="zh-CN"/>
              </w:rPr>
              <w:t>秘书处的建议：</w:t>
            </w:r>
          </w:p>
        </w:tc>
        <w:tc>
          <w:tcPr>
            <w:tcW w:w="11215" w:type="dxa"/>
            <w:hideMark/>
          </w:tcPr>
          <w:p w14:paraId="3DC50312" w14:textId="41FA1C52" w:rsidR="00947CDB" w:rsidRPr="0083292F" w:rsidRDefault="0004251D" w:rsidP="00DA7C23">
            <w:pPr>
              <w:spacing w:before="40" w:after="40"/>
              <w:jc w:val="center"/>
              <w:rPr>
                <w:rFonts w:eastAsia="SimSun"/>
                <w:sz w:val="20"/>
                <w:szCs w:val="20"/>
                <w:lang w:val="en-US"/>
              </w:rPr>
            </w:pPr>
            <w:r w:rsidRPr="0083292F">
              <w:rPr>
                <w:rFonts w:eastAsia="SimSun" w:hint="eastAsia"/>
                <w:sz w:val="20"/>
                <w:szCs w:val="20"/>
                <w:lang w:val="en-US" w:eastAsia="zh-CN"/>
              </w:rPr>
              <w:t>单独审议</w:t>
            </w:r>
          </w:p>
        </w:tc>
      </w:tr>
    </w:tbl>
    <w:p w14:paraId="6B8153A9" w14:textId="77777777" w:rsidR="00947CDB" w:rsidRPr="00F4289C" w:rsidRDefault="00947CDB" w:rsidP="00DA7C23">
      <w:pPr>
        <w:rPr>
          <w:rFonts w:eastAsia="SimSun"/>
          <w:sz w:val="24"/>
          <w:szCs w:val="24"/>
        </w:rPr>
      </w:pPr>
    </w:p>
    <w:p w14:paraId="5B737B92" w14:textId="77777777" w:rsidR="00947CDB" w:rsidRPr="00F4289C" w:rsidRDefault="00947CDB" w:rsidP="00DA7C23">
      <w:pPr>
        <w:rPr>
          <w:rFonts w:eastAsia="SimSun"/>
          <w:sz w:val="24"/>
          <w:szCs w:val="24"/>
        </w:rPr>
        <w:sectPr w:rsidR="00947CDB" w:rsidRPr="00F4289C" w:rsidSect="00947CDB">
          <w:footnotePr>
            <w:numRestart w:val="eachSect"/>
          </w:footnotePr>
          <w:pgSz w:w="15840" w:h="12240" w:orient="landscape"/>
          <w:pgMar w:top="1440" w:right="720" w:bottom="1440" w:left="864" w:header="720" w:footer="475" w:gutter="0"/>
          <w:cols w:space="720"/>
        </w:sectPr>
      </w:pPr>
    </w:p>
    <w:p w14:paraId="78586F92" w14:textId="433E2BDE" w:rsidR="00947CDB" w:rsidRPr="00D817C4" w:rsidRDefault="00F7712A" w:rsidP="00DA7C23">
      <w:pPr>
        <w:spacing w:after="240"/>
        <w:jc w:val="center"/>
        <w:rPr>
          <w:rFonts w:eastAsia="SimHei"/>
          <w:sz w:val="28"/>
          <w:szCs w:val="28"/>
        </w:rPr>
      </w:pPr>
      <w:r w:rsidRPr="00D817C4">
        <w:rPr>
          <w:rFonts w:eastAsia="SimHei" w:hint="eastAsia"/>
          <w:sz w:val="28"/>
          <w:szCs w:val="28"/>
          <w:lang w:eastAsia="zh-CN"/>
        </w:rPr>
        <w:lastRenderedPageBreak/>
        <w:t>项目说明</w:t>
      </w:r>
    </w:p>
    <w:p w14:paraId="73BD2494" w14:textId="732B0D8A" w:rsidR="00947CDB" w:rsidRPr="00F4289C" w:rsidRDefault="00B611E0" w:rsidP="00DA7C23">
      <w:pPr>
        <w:pStyle w:val="Heading1"/>
        <w:rPr>
          <w:rFonts w:eastAsia="SimSun"/>
          <w:sz w:val="24"/>
          <w:szCs w:val="24"/>
          <w:lang w:eastAsia="zh-CN"/>
        </w:rPr>
      </w:pPr>
      <w:r w:rsidRPr="00F4289C">
        <w:rPr>
          <w:rFonts w:eastAsia="SimSun" w:hint="eastAsia"/>
          <w:sz w:val="24"/>
          <w:szCs w:val="24"/>
          <w:lang w:eastAsia="zh-CN"/>
        </w:rPr>
        <w:t>工发组织</w:t>
      </w:r>
      <w:r w:rsidR="00F7712A" w:rsidRPr="00F4289C">
        <w:rPr>
          <w:rFonts w:eastAsia="SimSun"/>
          <w:sz w:val="24"/>
          <w:szCs w:val="24"/>
          <w:lang w:eastAsia="zh-CN"/>
        </w:rPr>
        <w:t>作为牵头执行机构，代表</w:t>
      </w:r>
      <w:r w:rsidRPr="00F4289C">
        <w:rPr>
          <w:rFonts w:eastAsia="SimSun" w:hint="eastAsia"/>
          <w:sz w:val="24"/>
          <w:szCs w:val="24"/>
          <w:lang w:eastAsia="zh-CN"/>
        </w:rPr>
        <w:t>中国政府</w:t>
      </w:r>
      <w:r w:rsidR="00F7712A" w:rsidRPr="00F4289C">
        <w:rPr>
          <w:rFonts w:eastAsia="SimSun"/>
          <w:sz w:val="24"/>
          <w:szCs w:val="24"/>
          <w:lang w:eastAsia="zh-CN"/>
        </w:rPr>
        <w:t>提交</w:t>
      </w:r>
      <w:r w:rsidRPr="00F4289C">
        <w:rPr>
          <w:rFonts w:eastAsia="SimSun" w:hint="eastAsia"/>
          <w:sz w:val="24"/>
          <w:szCs w:val="24"/>
          <w:lang w:eastAsia="zh-CN"/>
        </w:rPr>
        <w:t>了</w:t>
      </w:r>
      <w:r w:rsidR="00244432" w:rsidRPr="00F4289C">
        <w:rPr>
          <w:rFonts w:eastAsia="SimSun"/>
          <w:sz w:val="24"/>
          <w:szCs w:val="24"/>
          <w:lang w:eastAsia="zh-CN"/>
        </w:rPr>
        <w:t>含氢氯氟烃淘汰管理计划</w:t>
      </w:r>
      <w:r w:rsidR="00F7712A" w:rsidRPr="00F4289C">
        <w:rPr>
          <w:rFonts w:eastAsia="SimSun"/>
          <w:sz w:val="24"/>
          <w:szCs w:val="24"/>
          <w:lang w:eastAsia="zh-CN"/>
        </w:rPr>
        <w:t>第二阶段挤塑聚苯乙烯泡沫</w:t>
      </w:r>
      <w:r w:rsidRPr="00F4289C">
        <w:rPr>
          <w:rFonts w:eastAsia="SimSun" w:hint="eastAsia"/>
          <w:sz w:val="24"/>
          <w:szCs w:val="24"/>
          <w:lang w:eastAsia="zh-CN"/>
        </w:rPr>
        <w:t>塑料</w:t>
      </w:r>
      <w:r w:rsidR="00F7712A" w:rsidRPr="00F4289C">
        <w:rPr>
          <w:rFonts w:eastAsia="SimSun"/>
          <w:sz w:val="24"/>
          <w:szCs w:val="24"/>
          <w:lang w:eastAsia="zh-CN"/>
        </w:rPr>
        <w:t>行业计划第八次</w:t>
      </w:r>
      <w:r w:rsidRPr="00F4289C">
        <w:rPr>
          <w:rFonts w:eastAsia="SimSun" w:hint="eastAsia"/>
          <w:sz w:val="24"/>
          <w:szCs w:val="24"/>
          <w:lang w:eastAsia="zh-CN"/>
        </w:rPr>
        <w:t>付款</w:t>
      </w:r>
      <w:r w:rsidR="00F7712A" w:rsidRPr="00F4289C">
        <w:rPr>
          <w:rFonts w:eastAsia="SimSun"/>
          <w:sz w:val="24"/>
          <w:szCs w:val="24"/>
          <w:lang w:eastAsia="zh-CN"/>
        </w:rPr>
        <w:t>申请，申请金额为</w:t>
      </w:r>
      <w:r w:rsidRPr="00F4289C">
        <w:rPr>
          <w:rFonts w:eastAsia="SimSun"/>
          <w:sz w:val="24"/>
          <w:szCs w:val="24"/>
          <w:lang w:eastAsia="zh-CN"/>
        </w:rPr>
        <w:t>4,000,000</w:t>
      </w:r>
      <w:r w:rsidR="00F7712A" w:rsidRPr="00F4289C">
        <w:rPr>
          <w:rFonts w:eastAsia="SimSun"/>
          <w:sz w:val="24"/>
          <w:szCs w:val="24"/>
          <w:lang w:eastAsia="zh-CN"/>
        </w:rPr>
        <w:t>美元，</w:t>
      </w:r>
      <w:r w:rsidRPr="00F4289C">
        <w:rPr>
          <w:rFonts w:eastAsia="SimSun" w:hint="eastAsia"/>
          <w:sz w:val="24"/>
          <w:szCs w:val="24"/>
          <w:lang w:eastAsia="zh-CN"/>
        </w:rPr>
        <w:t>外</w:t>
      </w:r>
      <w:r w:rsidR="00F7712A" w:rsidRPr="00F4289C">
        <w:rPr>
          <w:rFonts w:eastAsia="SimSun"/>
          <w:sz w:val="24"/>
          <w:szCs w:val="24"/>
          <w:lang w:eastAsia="zh-CN"/>
        </w:rPr>
        <w:t>加仅给工发组织的机构支</w:t>
      </w:r>
      <w:r w:rsidR="00EE4ED6" w:rsidRPr="00F4289C">
        <w:rPr>
          <w:rFonts w:eastAsia="SimSun" w:hint="eastAsia"/>
          <w:sz w:val="24"/>
          <w:szCs w:val="24"/>
          <w:lang w:eastAsia="zh-CN"/>
        </w:rPr>
        <w:t>助</w:t>
      </w:r>
      <w:r w:rsidR="00F7712A" w:rsidRPr="00F4289C">
        <w:rPr>
          <w:rFonts w:eastAsia="SimSun"/>
          <w:sz w:val="24"/>
          <w:szCs w:val="24"/>
          <w:lang w:eastAsia="zh-CN"/>
        </w:rPr>
        <w:t>费用</w:t>
      </w:r>
      <w:r w:rsidR="00735F72" w:rsidRPr="00F4289C">
        <w:rPr>
          <w:rFonts w:eastAsia="SimSun"/>
          <w:sz w:val="24"/>
          <w:szCs w:val="24"/>
          <w:lang w:eastAsia="zh-CN"/>
        </w:rPr>
        <w:t>280,000</w:t>
      </w:r>
      <w:r w:rsidR="00F7712A" w:rsidRPr="00F4289C">
        <w:rPr>
          <w:rFonts w:eastAsia="SimSun"/>
          <w:sz w:val="24"/>
          <w:szCs w:val="24"/>
          <w:lang w:eastAsia="zh-CN"/>
        </w:rPr>
        <w:t>美元。</w:t>
      </w:r>
      <w:r w:rsidR="00735F72" w:rsidRPr="00F4289C">
        <w:rPr>
          <w:rFonts w:eastAsia="SimSun"/>
          <w:sz w:val="24"/>
          <w:szCs w:val="24"/>
          <w:vertAlign w:val="superscript"/>
        </w:rPr>
        <w:footnoteReference w:id="11"/>
      </w:r>
      <w:r w:rsidR="009D6104">
        <w:rPr>
          <w:rFonts w:eastAsia="SimSun" w:hint="eastAsia"/>
          <w:sz w:val="24"/>
          <w:szCs w:val="24"/>
          <w:lang w:eastAsia="zh-CN"/>
        </w:rPr>
        <w:t xml:space="preserve"> </w:t>
      </w:r>
      <w:r w:rsidR="00F7712A" w:rsidRPr="00F4289C">
        <w:rPr>
          <w:rFonts w:eastAsia="SimSun"/>
          <w:sz w:val="24"/>
          <w:szCs w:val="24"/>
          <w:lang w:eastAsia="zh-CN"/>
        </w:rPr>
        <w:t>该</w:t>
      </w:r>
      <w:r w:rsidR="00130681" w:rsidRPr="00F4289C">
        <w:rPr>
          <w:rFonts w:eastAsia="SimSun"/>
          <w:sz w:val="24"/>
          <w:szCs w:val="24"/>
          <w:lang w:eastAsia="zh-CN"/>
        </w:rPr>
        <w:t>文件</w:t>
      </w:r>
      <w:r w:rsidR="00F7712A" w:rsidRPr="00F4289C">
        <w:rPr>
          <w:rFonts w:eastAsia="SimSun"/>
          <w:sz w:val="24"/>
          <w:szCs w:val="24"/>
          <w:lang w:eastAsia="zh-CN"/>
        </w:rPr>
        <w:t>包含</w:t>
      </w:r>
      <w:r w:rsidR="00735F72" w:rsidRPr="00F4289C">
        <w:rPr>
          <w:rFonts w:eastAsia="SimSun"/>
          <w:sz w:val="24"/>
          <w:szCs w:val="24"/>
          <w:lang w:eastAsia="zh-CN"/>
        </w:rPr>
        <w:t>挤塑聚苯乙烯泡沫塑料</w:t>
      </w:r>
      <w:r w:rsidR="00F7712A" w:rsidRPr="00F4289C">
        <w:rPr>
          <w:rFonts w:eastAsia="SimSun"/>
          <w:sz w:val="24"/>
          <w:szCs w:val="24"/>
          <w:lang w:eastAsia="zh-CN"/>
        </w:rPr>
        <w:t>行业计划第七次</w:t>
      </w:r>
      <w:r w:rsidR="00735F72" w:rsidRPr="00F4289C">
        <w:rPr>
          <w:rFonts w:eastAsia="SimSun" w:hint="eastAsia"/>
          <w:sz w:val="24"/>
          <w:szCs w:val="24"/>
          <w:lang w:eastAsia="zh-CN"/>
        </w:rPr>
        <w:t>付款</w:t>
      </w:r>
      <w:r w:rsidR="00B2239A" w:rsidRPr="00F4289C">
        <w:rPr>
          <w:rFonts w:eastAsia="SimSun"/>
          <w:sz w:val="24"/>
          <w:szCs w:val="24"/>
          <w:lang w:eastAsia="zh-CN"/>
        </w:rPr>
        <w:t>执行进度报告</w:t>
      </w:r>
      <w:r w:rsidR="008A235A" w:rsidRPr="00F4289C">
        <w:rPr>
          <w:rFonts w:eastAsia="SimSun" w:hint="eastAsia"/>
          <w:sz w:val="24"/>
          <w:szCs w:val="24"/>
          <w:lang w:eastAsia="zh-CN"/>
        </w:rPr>
        <w:t>、</w:t>
      </w:r>
      <w:r w:rsidR="008A235A" w:rsidRPr="00F4289C">
        <w:rPr>
          <w:rFonts w:eastAsia="SimSun"/>
          <w:sz w:val="24"/>
          <w:szCs w:val="24"/>
          <w:lang w:eastAsia="zh-CN"/>
        </w:rPr>
        <w:t>2026</w:t>
      </w:r>
      <w:r w:rsidR="008A235A" w:rsidRPr="00F4289C">
        <w:rPr>
          <w:rFonts w:eastAsia="SimSun"/>
          <w:sz w:val="24"/>
          <w:szCs w:val="24"/>
          <w:lang w:eastAsia="zh-CN"/>
        </w:rPr>
        <w:t>年</w:t>
      </w:r>
      <w:r w:rsidR="008A235A" w:rsidRPr="00F4289C">
        <w:rPr>
          <w:rFonts w:eastAsia="SimSun" w:hint="eastAsia"/>
          <w:sz w:val="24"/>
          <w:szCs w:val="24"/>
          <w:lang w:eastAsia="zh-CN"/>
        </w:rPr>
        <w:t>付款执行</w:t>
      </w:r>
      <w:r w:rsidR="008A235A" w:rsidRPr="00F4289C">
        <w:rPr>
          <w:rFonts w:eastAsia="SimSun"/>
          <w:sz w:val="24"/>
          <w:szCs w:val="24"/>
          <w:lang w:eastAsia="zh-CN"/>
        </w:rPr>
        <w:t>计划</w:t>
      </w:r>
      <w:r w:rsidR="008A235A" w:rsidRPr="00F4289C">
        <w:rPr>
          <w:rFonts w:eastAsia="SimSun" w:hint="eastAsia"/>
          <w:sz w:val="24"/>
          <w:szCs w:val="24"/>
          <w:lang w:eastAsia="zh-CN"/>
        </w:rPr>
        <w:t>以及根据</w:t>
      </w:r>
      <w:r w:rsidR="008A235A" w:rsidRPr="00F4289C">
        <w:rPr>
          <w:rFonts w:eastAsia="SimSun"/>
          <w:sz w:val="24"/>
          <w:szCs w:val="24"/>
          <w:lang w:eastAsia="zh-CN"/>
        </w:rPr>
        <w:t>中国政府与执行委员会</w:t>
      </w:r>
      <w:r w:rsidR="00AD1AC3" w:rsidRPr="00F4289C">
        <w:rPr>
          <w:rFonts w:eastAsia="SimSun" w:hint="eastAsia"/>
          <w:sz w:val="24"/>
          <w:szCs w:val="24"/>
          <w:lang w:eastAsia="zh-CN"/>
        </w:rPr>
        <w:t>签订</w:t>
      </w:r>
      <w:r w:rsidR="008A235A" w:rsidRPr="00F4289C">
        <w:rPr>
          <w:rFonts w:eastAsia="SimSun" w:hint="eastAsia"/>
          <w:sz w:val="24"/>
          <w:szCs w:val="24"/>
          <w:lang w:eastAsia="zh-CN"/>
        </w:rPr>
        <w:t>的《协定》</w:t>
      </w:r>
      <w:r w:rsidR="008A235A" w:rsidRPr="00F4289C">
        <w:rPr>
          <w:rFonts w:eastAsia="SimSun"/>
          <w:sz w:val="24"/>
          <w:szCs w:val="24"/>
          <w:lang w:eastAsia="zh-CN"/>
        </w:rPr>
        <w:t>第</w:t>
      </w:r>
      <w:r w:rsidR="008A235A" w:rsidRPr="00F4289C">
        <w:rPr>
          <w:rFonts w:eastAsia="SimSun"/>
          <w:sz w:val="24"/>
          <w:szCs w:val="24"/>
          <w:lang w:eastAsia="zh-CN"/>
        </w:rPr>
        <w:t>5(c)</w:t>
      </w:r>
      <w:r w:rsidR="008A235A" w:rsidRPr="00F4289C">
        <w:rPr>
          <w:rFonts w:eastAsia="SimSun" w:hint="eastAsia"/>
          <w:sz w:val="24"/>
          <w:szCs w:val="24"/>
          <w:lang w:eastAsia="zh-CN"/>
        </w:rPr>
        <w:t>分段提交的</w:t>
      </w:r>
      <w:r w:rsidR="00F7712A" w:rsidRPr="00F4289C">
        <w:rPr>
          <w:rFonts w:eastAsia="SimSun"/>
          <w:sz w:val="24"/>
          <w:szCs w:val="24"/>
          <w:lang w:eastAsia="zh-CN"/>
        </w:rPr>
        <w:t>核查报告。</w:t>
      </w:r>
    </w:p>
    <w:p w14:paraId="3A313B60" w14:textId="7270B245" w:rsidR="00947CDB" w:rsidRPr="00F4289C" w:rsidRDefault="00984412" w:rsidP="00DA7C23">
      <w:pPr>
        <w:pStyle w:val="Heading1"/>
        <w:rPr>
          <w:rFonts w:eastAsia="SimSun"/>
          <w:sz w:val="24"/>
          <w:szCs w:val="24"/>
          <w:lang w:eastAsia="zh-CN"/>
        </w:rPr>
      </w:pPr>
      <w:r w:rsidRPr="00F4289C">
        <w:rPr>
          <w:rFonts w:eastAsia="SimSun"/>
          <w:sz w:val="24"/>
          <w:szCs w:val="24"/>
          <w:lang w:eastAsia="zh-CN"/>
        </w:rPr>
        <w:t>本申请基于执行委员会第</w:t>
      </w:r>
      <w:r w:rsidR="00CF7C58" w:rsidRPr="00F4289C">
        <w:rPr>
          <w:rFonts w:eastAsia="SimSun" w:hint="eastAsia"/>
          <w:sz w:val="24"/>
          <w:szCs w:val="24"/>
          <w:lang w:eastAsia="zh-CN"/>
        </w:rPr>
        <w:t>八十六</w:t>
      </w:r>
      <w:r w:rsidRPr="00F4289C">
        <w:rPr>
          <w:rFonts w:eastAsia="SimSun"/>
          <w:sz w:val="24"/>
          <w:szCs w:val="24"/>
          <w:lang w:eastAsia="zh-CN"/>
        </w:rPr>
        <w:t>次会议</w:t>
      </w:r>
      <w:r w:rsidR="00CF7C58" w:rsidRPr="00F4289C">
        <w:rPr>
          <w:rFonts w:eastAsia="SimSun" w:hint="eastAsia"/>
          <w:sz w:val="24"/>
          <w:szCs w:val="24"/>
          <w:lang w:eastAsia="zh-CN"/>
        </w:rPr>
        <w:t>核准</w:t>
      </w:r>
      <w:r w:rsidRPr="00F4289C">
        <w:rPr>
          <w:rFonts w:eastAsia="SimSun"/>
          <w:sz w:val="24"/>
          <w:szCs w:val="24"/>
          <w:lang w:eastAsia="zh-CN"/>
        </w:rPr>
        <w:t>的</w:t>
      </w:r>
      <w:r w:rsidRPr="00F4289C">
        <w:rPr>
          <w:rFonts w:eastAsia="SimSun"/>
          <w:sz w:val="24"/>
          <w:szCs w:val="24"/>
          <w:lang w:eastAsia="zh-CN"/>
        </w:rPr>
        <w:t>2021-2026</w:t>
      </w:r>
      <w:r w:rsidRPr="00F4289C">
        <w:rPr>
          <w:rFonts w:eastAsia="SimSun"/>
          <w:sz w:val="24"/>
          <w:szCs w:val="24"/>
          <w:lang w:eastAsia="zh-CN"/>
        </w:rPr>
        <w:t>年</w:t>
      </w:r>
      <w:r w:rsidR="00CF7C58" w:rsidRPr="00F4289C">
        <w:rPr>
          <w:rFonts w:eastAsia="SimSun"/>
          <w:sz w:val="24"/>
          <w:szCs w:val="24"/>
          <w:lang w:eastAsia="zh-CN"/>
        </w:rPr>
        <w:t>挤塑聚苯乙烯泡沫塑料</w:t>
      </w:r>
      <w:r w:rsidRPr="00F4289C">
        <w:rPr>
          <w:rFonts w:eastAsia="SimSun"/>
          <w:sz w:val="24"/>
          <w:szCs w:val="24"/>
          <w:lang w:eastAsia="zh-CN"/>
        </w:rPr>
        <w:t>行业修订行动计划，</w:t>
      </w:r>
      <w:r w:rsidR="003A4561" w:rsidRPr="00F4289C">
        <w:rPr>
          <w:rFonts w:eastAsia="SimSun" w:hint="eastAsia"/>
          <w:sz w:val="24"/>
          <w:szCs w:val="24"/>
          <w:lang w:eastAsia="zh-CN"/>
        </w:rPr>
        <w:t>申请</w:t>
      </w:r>
      <w:r w:rsidRPr="00F4289C">
        <w:rPr>
          <w:rFonts w:eastAsia="SimSun"/>
          <w:sz w:val="24"/>
          <w:szCs w:val="24"/>
          <w:lang w:eastAsia="zh-CN"/>
        </w:rPr>
        <w:t>总金额为</w:t>
      </w:r>
      <w:r w:rsidRPr="00F4289C">
        <w:rPr>
          <w:rFonts w:eastAsia="SimSun"/>
          <w:sz w:val="24"/>
          <w:szCs w:val="24"/>
          <w:lang w:eastAsia="zh-CN"/>
        </w:rPr>
        <w:t>18,534,654</w:t>
      </w:r>
      <w:r w:rsidRPr="00F4289C">
        <w:rPr>
          <w:rFonts w:eastAsia="SimSun"/>
          <w:sz w:val="24"/>
          <w:szCs w:val="24"/>
          <w:lang w:eastAsia="zh-CN"/>
        </w:rPr>
        <w:t>美元</w:t>
      </w:r>
      <w:r w:rsidR="00CF7C58" w:rsidRPr="00F4289C">
        <w:rPr>
          <w:rFonts w:eastAsia="SimSun" w:hint="eastAsia"/>
          <w:sz w:val="24"/>
          <w:szCs w:val="24"/>
          <w:lang w:eastAsia="zh-CN"/>
        </w:rPr>
        <w:t>，外加</w:t>
      </w:r>
      <w:r w:rsidRPr="00F4289C">
        <w:rPr>
          <w:rFonts w:eastAsia="SimSun"/>
          <w:sz w:val="24"/>
          <w:szCs w:val="24"/>
          <w:lang w:eastAsia="zh-CN"/>
        </w:rPr>
        <w:t>机构</w:t>
      </w:r>
      <w:r w:rsidR="00CF7C58" w:rsidRPr="00F4289C">
        <w:rPr>
          <w:rFonts w:eastAsia="SimSun" w:hint="eastAsia"/>
          <w:sz w:val="24"/>
          <w:szCs w:val="24"/>
          <w:lang w:eastAsia="zh-CN"/>
        </w:rPr>
        <w:t>支助</w:t>
      </w:r>
      <w:r w:rsidRPr="00F4289C">
        <w:rPr>
          <w:rFonts w:eastAsia="SimSun"/>
          <w:sz w:val="24"/>
          <w:szCs w:val="24"/>
          <w:lang w:eastAsia="zh-CN"/>
        </w:rPr>
        <w:t>费用。</w:t>
      </w:r>
      <w:r w:rsidR="0031534E" w:rsidRPr="00F4289C">
        <w:rPr>
          <w:rFonts w:eastAsia="SimSun"/>
          <w:sz w:val="24"/>
          <w:szCs w:val="24"/>
          <w:lang w:eastAsia="zh-CN"/>
        </w:rPr>
        <w:t>挤塑聚苯乙烯泡沫塑料</w:t>
      </w:r>
      <w:r w:rsidRPr="00F4289C">
        <w:rPr>
          <w:rFonts w:eastAsia="SimSun"/>
          <w:sz w:val="24"/>
          <w:szCs w:val="24"/>
          <w:lang w:eastAsia="zh-CN"/>
        </w:rPr>
        <w:t>行业计划第二阶段</w:t>
      </w:r>
      <w:r w:rsidR="00675E7F" w:rsidRPr="00F4289C">
        <w:rPr>
          <w:rFonts w:eastAsia="SimSun"/>
          <w:sz w:val="24"/>
          <w:szCs w:val="24"/>
          <w:lang w:eastAsia="zh-CN"/>
        </w:rPr>
        <w:t>原则</w:t>
      </w:r>
      <w:r w:rsidR="00675E7F" w:rsidRPr="00F4289C">
        <w:rPr>
          <w:rFonts w:eastAsia="SimSun" w:hint="eastAsia"/>
          <w:sz w:val="24"/>
          <w:szCs w:val="24"/>
          <w:lang w:eastAsia="zh-CN"/>
        </w:rPr>
        <w:t>核准</w:t>
      </w:r>
      <w:r w:rsidR="00675E7F" w:rsidRPr="00F4289C">
        <w:rPr>
          <w:rFonts w:eastAsia="SimSun"/>
          <w:sz w:val="24"/>
          <w:szCs w:val="24"/>
          <w:lang w:eastAsia="zh-CN"/>
        </w:rPr>
        <w:t>的</w:t>
      </w:r>
      <w:r w:rsidRPr="00F4289C">
        <w:rPr>
          <w:rFonts w:eastAsia="SimSun"/>
          <w:sz w:val="24"/>
          <w:szCs w:val="24"/>
          <w:lang w:eastAsia="zh-CN"/>
        </w:rPr>
        <w:t>调整后</w:t>
      </w:r>
      <w:r w:rsidR="00675E7F" w:rsidRPr="00F4289C">
        <w:rPr>
          <w:rFonts w:eastAsia="SimSun" w:hint="eastAsia"/>
          <w:sz w:val="24"/>
          <w:szCs w:val="24"/>
          <w:lang w:eastAsia="zh-CN"/>
        </w:rPr>
        <w:t>供资</w:t>
      </w:r>
      <w:r w:rsidR="00DF4FB9" w:rsidRPr="00F4289C">
        <w:rPr>
          <w:rFonts w:eastAsia="SimSun"/>
          <w:sz w:val="24"/>
          <w:szCs w:val="24"/>
          <w:lang w:eastAsia="zh-CN"/>
        </w:rPr>
        <w:t>总</w:t>
      </w:r>
      <w:r w:rsidRPr="00F4289C">
        <w:rPr>
          <w:rFonts w:eastAsia="SimSun"/>
          <w:sz w:val="24"/>
          <w:szCs w:val="24"/>
          <w:lang w:eastAsia="zh-CN"/>
        </w:rPr>
        <w:t>额为</w:t>
      </w:r>
      <w:r w:rsidRPr="00F4289C">
        <w:rPr>
          <w:rFonts w:eastAsia="SimSun"/>
          <w:sz w:val="24"/>
          <w:szCs w:val="24"/>
          <w:lang w:eastAsia="zh-CN"/>
        </w:rPr>
        <w:t>44,939,952</w:t>
      </w:r>
      <w:r w:rsidRPr="00F4289C">
        <w:rPr>
          <w:rFonts w:eastAsia="SimSun"/>
          <w:sz w:val="24"/>
          <w:szCs w:val="24"/>
          <w:lang w:eastAsia="zh-CN"/>
        </w:rPr>
        <w:t>美元</w:t>
      </w:r>
      <w:r w:rsidR="0031534E" w:rsidRPr="00F4289C">
        <w:rPr>
          <w:rFonts w:eastAsia="SimSun" w:hint="eastAsia"/>
          <w:sz w:val="24"/>
          <w:szCs w:val="24"/>
          <w:lang w:eastAsia="zh-CN"/>
        </w:rPr>
        <w:t>，外加</w:t>
      </w:r>
      <w:r w:rsidRPr="00F4289C">
        <w:rPr>
          <w:rFonts w:eastAsia="SimSun"/>
          <w:sz w:val="24"/>
          <w:szCs w:val="24"/>
          <w:lang w:eastAsia="zh-CN"/>
        </w:rPr>
        <w:t>机构</w:t>
      </w:r>
      <w:r w:rsidR="0031534E" w:rsidRPr="00F4289C">
        <w:rPr>
          <w:rFonts w:eastAsia="SimSun" w:hint="eastAsia"/>
          <w:sz w:val="24"/>
          <w:szCs w:val="24"/>
          <w:lang w:eastAsia="zh-CN"/>
        </w:rPr>
        <w:t>支助</w:t>
      </w:r>
      <w:r w:rsidRPr="00F4289C">
        <w:rPr>
          <w:rFonts w:eastAsia="SimSun"/>
          <w:sz w:val="24"/>
          <w:szCs w:val="24"/>
          <w:lang w:eastAsia="zh-CN"/>
        </w:rPr>
        <w:t>费用（第</w:t>
      </w:r>
      <w:r w:rsidRPr="00F4289C">
        <w:rPr>
          <w:rFonts w:eastAsia="SimSun"/>
          <w:sz w:val="24"/>
          <w:szCs w:val="24"/>
          <w:lang w:eastAsia="zh-CN"/>
        </w:rPr>
        <w:t>86/34</w:t>
      </w:r>
      <w:r w:rsidRPr="00F4289C">
        <w:rPr>
          <w:rFonts w:eastAsia="SimSun"/>
          <w:sz w:val="24"/>
          <w:szCs w:val="24"/>
          <w:lang w:eastAsia="zh-CN"/>
        </w:rPr>
        <w:t>号和第</w:t>
      </w:r>
      <w:r w:rsidRPr="00F4289C">
        <w:rPr>
          <w:rFonts w:eastAsia="SimSun"/>
          <w:sz w:val="24"/>
          <w:szCs w:val="24"/>
          <w:lang w:eastAsia="zh-CN"/>
        </w:rPr>
        <w:t>86/38</w:t>
      </w:r>
      <w:r w:rsidRPr="00F4289C">
        <w:rPr>
          <w:rFonts w:eastAsia="SimSun"/>
          <w:sz w:val="24"/>
          <w:szCs w:val="24"/>
          <w:lang w:eastAsia="zh-CN"/>
        </w:rPr>
        <w:t>号决定）。</w:t>
      </w:r>
    </w:p>
    <w:p w14:paraId="0DBFA439" w14:textId="0EA49A03" w:rsidR="00947CDB" w:rsidRPr="00F4289C" w:rsidRDefault="00DA2434" w:rsidP="00DA7C23">
      <w:pPr>
        <w:pStyle w:val="Heading1"/>
        <w:rPr>
          <w:rFonts w:eastAsia="SimSun"/>
          <w:sz w:val="24"/>
          <w:szCs w:val="24"/>
          <w:lang w:eastAsia="zh-CN"/>
        </w:rPr>
      </w:pPr>
      <w:r w:rsidRPr="00F4289C">
        <w:rPr>
          <w:rFonts w:eastAsia="SimSun"/>
          <w:sz w:val="24"/>
          <w:szCs w:val="24"/>
          <w:lang w:eastAsia="zh-CN"/>
        </w:rPr>
        <w:t>挤塑聚苯乙烯泡沫塑料</w:t>
      </w:r>
      <w:r w:rsidR="00984412" w:rsidRPr="00F4289C">
        <w:rPr>
          <w:rFonts w:eastAsia="SimSun"/>
          <w:sz w:val="24"/>
          <w:szCs w:val="24"/>
          <w:lang w:eastAsia="zh-CN"/>
        </w:rPr>
        <w:t>行业计划第二阶段包含</w:t>
      </w:r>
      <w:bookmarkStart w:id="18" w:name="_Hlk213821871"/>
      <w:r w:rsidR="00984412" w:rsidRPr="00F4289C">
        <w:rPr>
          <w:rFonts w:eastAsia="SimSun"/>
          <w:sz w:val="24"/>
          <w:szCs w:val="24"/>
          <w:lang w:eastAsia="zh-CN"/>
        </w:rPr>
        <w:t>四大类</w:t>
      </w:r>
      <w:bookmarkEnd w:id="18"/>
      <w:r w:rsidR="00984412" w:rsidRPr="00F4289C">
        <w:rPr>
          <w:rFonts w:eastAsia="SimSun"/>
          <w:sz w:val="24"/>
          <w:szCs w:val="24"/>
          <w:lang w:eastAsia="zh-CN"/>
        </w:rPr>
        <w:t>活动：政策与监管干预、</w:t>
      </w:r>
      <w:bookmarkStart w:id="19" w:name="_Hlk213821942"/>
      <w:r w:rsidRPr="00F4289C">
        <w:rPr>
          <w:rFonts w:eastAsia="SimSun" w:hint="eastAsia"/>
          <w:sz w:val="24"/>
          <w:szCs w:val="24"/>
          <w:lang w:eastAsia="zh-CN"/>
        </w:rPr>
        <w:t>协助</w:t>
      </w:r>
      <w:r w:rsidR="00DF4A53" w:rsidRPr="00F4289C">
        <w:rPr>
          <w:rFonts w:eastAsia="SimSun" w:hint="eastAsia"/>
          <w:sz w:val="24"/>
          <w:szCs w:val="24"/>
          <w:lang w:eastAsia="zh-CN"/>
        </w:rPr>
        <w:t>企业</w:t>
      </w:r>
      <w:r w:rsidR="00DF4FB9" w:rsidRPr="00F4289C">
        <w:rPr>
          <w:rFonts w:eastAsia="SimSun" w:hint="eastAsia"/>
          <w:sz w:val="24"/>
          <w:szCs w:val="24"/>
          <w:lang w:eastAsia="zh-CN"/>
        </w:rPr>
        <w:t>进行技术转换的</w:t>
      </w:r>
      <w:r w:rsidR="00DF4A53" w:rsidRPr="00F4289C">
        <w:rPr>
          <w:rFonts w:eastAsia="SimSun" w:hint="eastAsia"/>
          <w:sz w:val="24"/>
          <w:szCs w:val="24"/>
          <w:lang w:eastAsia="zh-CN"/>
        </w:rPr>
        <w:t>投资</w:t>
      </w:r>
      <w:r w:rsidR="00383FF9" w:rsidRPr="00F4289C">
        <w:rPr>
          <w:rFonts w:eastAsia="SimSun" w:hint="eastAsia"/>
          <w:sz w:val="24"/>
          <w:szCs w:val="24"/>
          <w:lang w:eastAsia="zh-CN"/>
        </w:rPr>
        <w:t>组成</w:t>
      </w:r>
      <w:r w:rsidR="00DF4A53" w:rsidRPr="00F4289C">
        <w:rPr>
          <w:rFonts w:eastAsia="SimSun" w:hint="eastAsia"/>
          <w:sz w:val="24"/>
          <w:szCs w:val="24"/>
          <w:lang w:eastAsia="zh-CN"/>
        </w:rPr>
        <w:t>部分</w:t>
      </w:r>
      <w:bookmarkEnd w:id="19"/>
      <w:r w:rsidR="00984412" w:rsidRPr="00F4289C">
        <w:rPr>
          <w:rFonts w:eastAsia="SimSun"/>
          <w:sz w:val="24"/>
          <w:szCs w:val="24"/>
          <w:lang w:eastAsia="zh-CN"/>
        </w:rPr>
        <w:t>、</w:t>
      </w:r>
      <w:bookmarkStart w:id="20" w:name="_Hlk213821968"/>
      <w:r w:rsidR="00984412" w:rsidRPr="00F4289C">
        <w:rPr>
          <w:rFonts w:eastAsia="SimSun"/>
          <w:sz w:val="24"/>
          <w:szCs w:val="24"/>
          <w:lang w:eastAsia="zh-CN"/>
        </w:rPr>
        <w:t>技术援助以</w:t>
      </w:r>
      <w:r w:rsidR="002A309C" w:rsidRPr="00F4289C">
        <w:rPr>
          <w:rFonts w:eastAsia="SimSun" w:hint="eastAsia"/>
          <w:sz w:val="24"/>
          <w:szCs w:val="24"/>
          <w:lang w:eastAsia="zh-CN"/>
        </w:rPr>
        <w:t>加强</w:t>
      </w:r>
      <w:r w:rsidR="00984412" w:rsidRPr="00F4289C">
        <w:rPr>
          <w:rFonts w:eastAsia="SimSun"/>
          <w:sz w:val="24"/>
          <w:szCs w:val="24"/>
          <w:lang w:eastAsia="zh-CN"/>
        </w:rPr>
        <w:t>行业技术能力并推广采用低全球</w:t>
      </w:r>
      <w:r w:rsidRPr="00F4289C">
        <w:rPr>
          <w:rFonts w:eastAsia="SimSun" w:hint="eastAsia"/>
          <w:sz w:val="24"/>
          <w:szCs w:val="24"/>
          <w:lang w:eastAsia="zh-CN"/>
        </w:rPr>
        <w:t>升温潜能值</w:t>
      </w:r>
      <w:r w:rsidR="00984412" w:rsidRPr="00F4289C">
        <w:rPr>
          <w:rFonts w:eastAsia="SimSun"/>
          <w:sz w:val="24"/>
          <w:szCs w:val="24"/>
          <w:lang w:eastAsia="zh-CN"/>
        </w:rPr>
        <w:t>替代技术</w:t>
      </w:r>
      <w:bookmarkEnd w:id="20"/>
      <w:r w:rsidR="00984412" w:rsidRPr="00F4289C">
        <w:rPr>
          <w:rFonts w:eastAsia="SimSun"/>
          <w:sz w:val="24"/>
          <w:szCs w:val="24"/>
          <w:lang w:eastAsia="zh-CN"/>
        </w:rPr>
        <w:t>以及项目管理。原计划拟协助</w:t>
      </w:r>
      <w:r w:rsidR="00984412" w:rsidRPr="00F4289C">
        <w:rPr>
          <w:rFonts w:eastAsia="SimSun"/>
          <w:sz w:val="24"/>
          <w:szCs w:val="24"/>
          <w:lang w:eastAsia="zh-CN"/>
        </w:rPr>
        <w:t>124</w:t>
      </w:r>
      <w:r w:rsidR="00984412" w:rsidRPr="00F4289C">
        <w:rPr>
          <w:rFonts w:eastAsia="SimSun"/>
          <w:sz w:val="24"/>
          <w:szCs w:val="24"/>
          <w:lang w:eastAsia="zh-CN"/>
        </w:rPr>
        <w:t>家企业淘汰</w:t>
      </w:r>
      <w:r w:rsidR="00984412" w:rsidRPr="00F4289C">
        <w:rPr>
          <w:rFonts w:eastAsia="SimSun"/>
          <w:sz w:val="24"/>
          <w:szCs w:val="24"/>
          <w:lang w:eastAsia="zh-CN"/>
        </w:rPr>
        <w:t>1,265</w:t>
      </w:r>
      <w:r w:rsidR="00CB7FD0" w:rsidRPr="00F4289C">
        <w:rPr>
          <w:rFonts w:eastAsia="SimSun"/>
          <w:sz w:val="24"/>
          <w:szCs w:val="24"/>
          <w:lang w:eastAsia="zh-CN"/>
        </w:rPr>
        <w:t xml:space="preserve"> </w:t>
      </w:r>
      <w:r w:rsidR="00984412" w:rsidRPr="00F4289C">
        <w:rPr>
          <w:rFonts w:eastAsia="SimSun"/>
          <w:sz w:val="24"/>
          <w:szCs w:val="24"/>
          <w:lang w:eastAsia="zh-CN"/>
        </w:rPr>
        <w:t>ODP</w:t>
      </w:r>
      <w:r w:rsidR="00984412" w:rsidRPr="00F4289C">
        <w:rPr>
          <w:rFonts w:eastAsia="SimSun"/>
          <w:sz w:val="24"/>
          <w:szCs w:val="24"/>
          <w:lang w:eastAsia="zh-CN"/>
        </w:rPr>
        <w:t>吨</w:t>
      </w:r>
      <w:r w:rsidR="00733585" w:rsidRPr="00F4289C">
        <w:rPr>
          <w:rFonts w:eastAsia="SimSun"/>
          <w:sz w:val="24"/>
          <w:szCs w:val="24"/>
          <w:lang w:eastAsia="zh-CN"/>
        </w:rPr>
        <w:t>含氢氯氟烃</w:t>
      </w:r>
      <w:r w:rsidR="00984412" w:rsidRPr="00F4289C">
        <w:rPr>
          <w:rFonts w:eastAsia="SimSun"/>
          <w:sz w:val="24"/>
          <w:szCs w:val="24"/>
          <w:lang w:eastAsia="zh-CN"/>
        </w:rPr>
        <w:t>，其余</w:t>
      </w:r>
      <w:r w:rsidR="00984412" w:rsidRPr="00F4289C">
        <w:rPr>
          <w:rFonts w:eastAsia="SimSun"/>
          <w:sz w:val="24"/>
          <w:szCs w:val="24"/>
          <w:lang w:eastAsia="zh-CN"/>
        </w:rPr>
        <w:t>1,021 ODP</w:t>
      </w:r>
      <w:r w:rsidR="00984412" w:rsidRPr="00F4289C">
        <w:rPr>
          <w:rFonts w:eastAsia="SimSun"/>
          <w:sz w:val="24"/>
          <w:szCs w:val="24"/>
          <w:lang w:eastAsia="zh-CN"/>
        </w:rPr>
        <w:t>吨的消费量将由未获</w:t>
      </w:r>
      <w:r w:rsidR="00384BA2" w:rsidRPr="00F4289C">
        <w:rPr>
          <w:rFonts w:eastAsia="SimSun" w:hint="eastAsia"/>
          <w:sz w:val="24"/>
          <w:szCs w:val="24"/>
          <w:lang w:eastAsia="zh-CN"/>
        </w:rPr>
        <w:t>协助</w:t>
      </w:r>
      <w:r w:rsidR="00984412" w:rsidRPr="00F4289C">
        <w:rPr>
          <w:rFonts w:eastAsia="SimSun"/>
          <w:sz w:val="24"/>
          <w:szCs w:val="24"/>
          <w:lang w:eastAsia="zh-CN"/>
        </w:rPr>
        <w:t>企业淘汰。</w:t>
      </w:r>
      <w:r w:rsidR="00984412" w:rsidRPr="00F4289C">
        <w:rPr>
          <w:rFonts w:eastAsia="SimSun"/>
          <w:sz w:val="24"/>
          <w:szCs w:val="24"/>
          <w:lang w:eastAsia="zh-CN"/>
        </w:rPr>
        <w:t>2020</w:t>
      </w:r>
      <w:r w:rsidR="00984412" w:rsidRPr="00F4289C">
        <w:rPr>
          <w:rFonts w:eastAsia="SimSun"/>
          <w:sz w:val="24"/>
          <w:szCs w:val="24"/>
          <w:lang w:eastAsia="zh-CN"/>
        </w:rPr>
        <w:t>年</w:t>
      </w:r>
      <w:r w:rsidR="00CB7FD0" w:rsidRPr="00F4289C">
        <w:rPr>
          <w:rFonts w:eastAsia="SimSun" w:hint="eastAsia"/>
          <w:sz w:val="24"/>
          <w:szCs w:val="24"/>
          <w:lang w:eastAsia="zh-CN"/>
        </w:rPr>
        <w:t>核准</w:t>
      </w:r>
      <w:r w:rsidR="00984412" w:rsidRPr="00F4289C">
        <w:rPr>
          <w:rFonts w:eastAsia="SimSun"/>
          <w:sz w:val="24"/>
          <w:szCs w:val="24"/>
          <w:lang w:eastAsia="zh-CN"/>
        </w:rPr>
        <w:t>的修订计划则调整为直接</w:t>
      </w:r>
      <w:r w:rsidR="00384BA2" w:rsidRPr="00F4289C">
        <w:rPr>
          <w:rFonts w:eastAsia="SimSun" w:hint="eastAsia"/>
          <w:sz w:val="24"/>
          <w:szCs w:val="24"/>
          <w:lang w:eastAsia="zh-CN"/>
        </w:rPr>
        <w:t>协助</w:t>
      </w:r>
      <w:r w:rsidR="00984412" w:rsidRPr="00F4289C">
        <w:rPr>
          <w:rFonts w:eastAsia="SimSun"/>
          <w:sz w:val="24"/>
          <w:szCs w:val="24"/>
          <w:lang w:eastAsia="zh-CN"/>
        </w:rPr>
        <w:t>21</w:t>
      </w:r>
      <w:r w:rsidR="00984412" w:rsidRPr="00F4289C">
        <w:rPr>
          <w:rFonts w:eastAsia="SimSun"/>
          <w:sz w:val="24"/>
          <w:szCs w:val="24"/>
          <w:lang w:eastAsia="zh-CN"/>
        </w:rPr>
        <w:t>家企业淘汰</w:t>
      </w:r>
      <w:r w:rsidR="00984412" w:rsidRPr="00F4289C">
        <w:rPr>
          <w:rFonts w:eastAsia="SimSun"/>
          <w:sz w:val="24"/>
          <w:szCs w:val="24"/>
          <w:lang w:eastAsia="zh-CN"/>
        </w:rPr>
        <w:t>466.32 ODP</w:t>
      </w:r>
      <w:r w:rsidR="00984412" w:rsidRPr="00F4289C">
        <w:rPr>
          <w:rFonts w:eastAsia="SimSun"/>
          <w:sz w:val="24"/>
          <w:szCs w:val="24"/>
          <w:lang w:eastAsia="zh-CN"/>
        </w:rPr>
        <w:t>吨</w:t>
      </w:r>
      <w:r w:rsidR="00733585" w:rsidRPr="00F4289C">
        <w:rPr>
          <w:rFonts w:eastAsia="SimSun"/>
          <w:sz w:val="24"/>
          <w:szCs w:val="24"/>
          <w:lang w:eastAsia="zh-CN"/>
        </w:rPr>
        <w:t>含氢氯氟烃</w:t>
      </w:r>
      <w:r w:rsidR="00984412" w:rsidRPr="00F4289C">
        <w:rPr>
          <w:rFonts w:eastAsia="SimSun"/>
          <w:sz w:val="24"/>
          <w:szCs w:val="24"/>
          <w:lang w:eastAsia="zh-CN"/>
        </w:rPr>
        <w:t>，剩余</w:t>
      </w:r>
      <w:r w:rsidR="00984412" w:rsidRPr="00F4289C">
        <w:rPr>
          <w:rFonts w:eastAsia="SimSun"/>
          <w:sz w:val="24"/>
          <w:szCs w:val="24"/>
          <w:lang w:eastAsia="zh-CN"/>
        </w:rPr>
        <w:t>930.68 ODP</w:t>
      </w:r>
      <w:r w:rsidR="00984412" w:rsidRPr="00F4289C">
        <w:rPr>
          <w:rFonts w:eastAsia="SimSun"/>
          <w:sz w:val="24"/>
          <w:szCs w:val="24"/>
          <w:lang w:eastAsia="zh-CN"/>
        </w:rPr>
        <w:t>吨（基于</w:t>
      </w:r>
      <w:r w:rsidR="00984412" w:rsidRPr="00F4289C">
        <w:rPr>
          <w:rFonts w:eastAsia="SimSun"/>
          <w:sz w:val="24"/>
          <w:szCs w:val="24"/>
          <w:lang w:eastAsia="zh-CN"/>
        </w:rPr>
        <w:t>2020</w:t>
      </w:r>
      <w:r w:rsidR="00984412" w:rsidRPr="00F4289C">
        <w:rPr>
          <w:rFonts w:eastAsia="SimSun"/>
          <w:sz w:val="24"/>
          <w:szCs w:val="24"/>
          <w:lang w:eastAsia="zh-CN"/>
        </w:rPr>
        <w:t>年</w:t>
      </w:r>
      <w:r w:rsidR="00984412" w:rsidRPr="00F4289C">
        <w:rPr>
          <w:rFonts w:eastAsia="SimSun"/>
          <w:sz w:val="24"/>
          <w:szCs w:val="24"/>
          <w:lang w:eastAsia="zh-CN"/>
        </w:rPr>
        <w:t>1,397 ODP</w:t>
      </w:r>
      <w:r w:rsidR="00984412" w:rsidRPr="00F4289C">
        <w:rPr>
          <w:rFonts w:eastAsia="SimSun"/>
          <w:sz w:val="24"/>
          <w:szCs w:val="24"/>
          <w:lang w:eastAsia="zh-CN"/>
        </w:rPr>
        <w:t>吨目标值）的消费量由未获</w:t>
      </w:r>
      <w:r w:rsidR="003F5AB0" w:rsidRPr="00F4289C">
        <w:rPr>
          <w:rFonts w:eastAsia="SimSun" w:hint="eastAsia"/>
          <w:sz w:val="24"/>
          <w:szCs w:val="24"/>
          <w:lang w:eastAsia="zh-CN"/>
        </w:rPr>
        <w:t>协助</w:t>
      </w:r>
      <w:r w:rsidR="00984412" w:rsidRPr="00F4289C">
        <w:rPr>
          <w:rFonts w:eastAsia="SimSun"/>
          <w:sz w:val="24"/>
          <w:szCs w:val="24"/>
          <w:lang w:eastAsia="zh-CN"/>
        </w:rPr>
        <w:t>企业淘汰。</w:t>
      </w:r>
    </w:p>
    <w:p w14:paraId="0C0BEA17" w14:textId="7BA5B525" w:rsidR="00947CDB" w:rsidRPr="00F4289C" w:rsidRDefault="003F5AB0" w:rsidP="00DA7C23">
      <w:pPr>
        <w:spacing w:after="240"/>
        <w:rPr>
          <w:rFonts w:eastAsia="SimSun"/>
          <w:sz w:val="24"/>
          <w:szCs w:val="24"/>
          <w:u w:val="single"/>
          <w:lang w:eastAsia="zh-CN"/>
        </w:rPr>
      </w:pPr>
      <w:r w:rsidRPr="00F4289C">
        <w:rPr>
          <w:rFonts w:eastAsia="SimSun" w:hint="eastAsia"/>
          <w:sz w:val="24"/>
          <w:szCs w:val="24"/>
          <w:u w:val="single"/>
          <w:lang w:eastAsia="zh-CN"/>
        </w:rPr>
        <w:t>挤塑聚苯乙烯泡沫塑料行业计划第二阶段第七次付款执行进展</w:t>
      </w:r>
    </w:p>
    <w:p w14:paraId="40201D7E" w14:textId="28B32284" w:rsidR="00947CDB" w:rsidRPr="00F4289C" w:rsidRDefault="003F5AB0" w:rsidP="00DA7C23">
      <w:pPr>
        <w:spacing w:after="240"/>
        <w:rPr>
          <w:rFonts w:eastAsia="KaiTi"/>
          <w:iCs/>
          <w:sz w:val="24"/>
          <w:szCs w:val="24"/>
        </w:rPr>
      </w:pPr>
      <w:r w:rsidRPr="00F4289C">
        <w:rPr>
          <w:rFonts w:eastAsia="KaiTi" w:hint="eastAsia"/>
          <w:iCs/>
          <w:sz w:val="24"/>
          <w:szCs w:val="24"/>
          <w:lang w:eastAsia="zh-CN"/>
        </w:rPr>
        <w:t>投资活动</w:t>
      </w:r>
    </w:p>
    <w:p w14:paraId="48802219" w14:textId="490ABE2E" w:rsidR="00953BCA" w:rsidRPr="00F4289C" w:rsidRDefault="006D19D0" w:rsidP="00DA7C23">
      <w:pPr>
        <w:pStyle w:val="Heading1"/>
        <w:rPr>
          <w:rFonts w:eastAsia="SimSun"/>
          <w:sz w:val="24"/>
          <w:szCs w:val="24"/>
          <w:lang w:val="en-US" w:eastAsia="zh-CN"/>
        </w:rPr>
      </w:pPr>
      <w:r w:rsidRPr="00F4289C">
        <w:rPr>
          <w:rFonts w:eastAsia="SimSun"/>
          <w:sz w:val="24"/>
          <w:szCs w:val="24"/>
          <w:lang w:val="en-US" w:eastAsia="zh-CN"/>
        </w:rPr>
        <w:t>对外合作与交流中心</w:t>
      </w:r>
      <w:r w:rsidR="00953BCA" w:rsidRPr="00F4289C">
        <w:rPr>
          <w:rFonts w:eastAsia="SimSun"/>
          <w:sz w:val="24"/>
          <w:szCs w:val="24"/>
          <w:lang w:val="en-US" w:eastAsia="zh-CN"/>
        </w:rPr>
        <w:t>与</w:t>
      </w:r>
      <w:r w:rsidR="00D62C21" w:rsidRPr="00F4289C">
        <w:rPr>
          <w:rFonts w:eastAsia="SimSun" w:hint="eastAsia"/>
          <w:sz w:val="24"/>
          <w:szCs w:val="24"/>
          <w:lang w:val="en-US" w:eastAsia="zh-CN"/>
        </w:rPr>
        <w:t>工发组织</w:t>
      </w:r>
      <w:r w:rsidR="005F19DB" w:rsidRPr="00F4289C">
        <w:rPr>
          <w:rFonts w:eastAsia="SimSun" w:hint="eastAsia"/>
          <w:sz w:val="24"/>
          <w:szCs w:val="24"/>
          <w:lang w:val="en-US" w:eastAsia="zh-CN"/>
        </w:rPr>
        <w:t>为</w:t>
      </w:r>
      <w:r w:rsidR="008A29E8" w:rsidRPr="00F4289C">
        <w:rPr>
          <w:rFonts w:eastAsia="SimSun" w:hint="eastAsia"/>
          <w:sz w:val="24"/>
          <w:szCs w:val="24"/>
          <w:lang w:val="en-US" w:eastAsia="zh-CN"/>
        </w:rPr>
        <w:t>执行</w:t>
      </w:r>
      <w:r w:rsidR="00D62C21" w:rsidRPr="00F4289C">
        <w:rPr>
          <w:rFonts w:eastAsia="SimSun" w:hint="eastAsia"/>
          <w:sz w:val="24"/>
          <w:szCs w:val="24"/>
          <w:lang w:eastAsia="zh-CN"/>
        </w:rPr>
        <w:t>挤塑聚苯乙烯泡沫塑料</w:t>
      </w:r>
      <w:r w:rsidR="00953BCA" w:rsidRPr="00F4289C">
        <w:rPr>
          <w:rFonts w:eastAsia="SimSun"/>
          <w:sz w:val="24"/>
          <w:szCs w:val="24"/>
          <w:lang w:val="en-US" w:eastAsia="zh-CN"/>
        </w:rPr>
        <w:t>行业计划第二阶段</w:t>
      </w:r>
      <w:r w:rsidR="005F19DB" w:rsidRPr="00F4289C">
        <w:rPr>
          <w:rFonts w:eastAsia="SimSun"/>
          <w:sz w:val="24"/>
          <w:szCs w:val="24"/>
          <w:lang w:val="en-US" w:eastAsia="zh-CN"/>
        </w:rPr>
        <w:t>于</w:t>
      </w:r>
      <w:r w:rsidR="005F19DB" w:rsidRPr="00F4289C">
        <w:rPr>
          <w:rFonts w:eastAsia="SimSun"/>
          <w:sz w:val="24"/>
          <w:szCs w:val="24"/>
          <w:lang w:val="en-US" w:eastAsia="zh-CN"/>
        </w:rPr>
        <w:t>2017</w:t>
      </w:r>
      <w:r w:rsidR="005F19DB" w:rsidRPr="00F4289C">
        <w:rPr>
          <w:rFonts w:eastAsia="SimSun"/>
          <w:sz w:val="24"/>
          <w:szCs w:val="24"/>
          <w:lang w:val="en-US" w:eastAsia="zh-CN"/>
        </w:rPr>
        <w:t>年</w:t>
      </w:r>
      <w:r w:rsidR="005F19DB" w:rsidRPr="00F4289C">
        <w:rPr>
          <w:rFonts w:eastAsia="SimSun"/>
          <w:sz w:val="24"/>
          <w:szCs w:val="24"/>
          <w:lang w:val="en-US" w:eastAsia="zh-CN"/>
        </w:rPr>
        <w:t>9</w:t>
      </w:r>
      <w:r w:rsidR="005F19DB" w:rsidRPr="00F4289C">
        <w:rPr>
          <w:rFonts w:eastAsia="SimSun"/>
          <w:sz w:val="24"/>
          <w:szCs w:val="24"/>
          <w:lang w:val="en-US" w:eastAsia="zh-CN"/>
        </w:rPr>
        <w:t>月签署</w:t>
      </w:r>
      <w:r w:rsidR="00953BCA" w:rsidRPr="00F4289C">
        <w:rPr>
          <w:rFonts w:eastAsia="SimSun"/>
          <w:sz w:val="24"/>
          <w:szCs w:val="24"/>
          <w:lang w:val="en-US" w:eastAsia="zh-CN"/>
        </w:rPr>
        <w:t>合同。目前已有</w:t>
      </w:r>
      <w:r w:rsidR="00953BCA" w:rsidRPr="00F4289C">
        <w:rPr>
          <w:rFonts w:eastAsia="SimSun"/>
          <w:sz w:val="24"/>
          <w:szCs w:val="24"/>
          <w:lang w:val="en-US" w:eastAsia="zh-CN"/>
        </w:rPr>
        <w:t>14</w:t>
      </w:r>
      <w:r w:rsidR="00953BCA" w:rsidRPr="00F4289C">
        <w:rPr>
          <w:rFonts w:eastAsia="SimSun"/>
          <w:sz w:val="24"/>
          <w:szCs w:val="24"/>
          <w:lang w:val="en-US" w:eastAsia="zh-CN"/>
        </w:rPr>
        <w:t>家</w:t>
      </w:r>
      <w:r w:rsidR="00953BCA" w:rsidRPr="00F4289C">
        <w:rPr>
          <w:rFonts w:eastAsia="SimSun"/>
          <w:sz w:val="24"/>
          <w:szCs w:val="24"/>
          <w:lang w:eastAsia="zh-CN"/>
        </w:rPr>
        <w:t>企业</w:t>
      </w:r>
      <w:r w:rsidR="00CD23B0" w:rsidRPr="00F4289C">
        <w:rPr>
          <w:rFonts w:eastAsia="SimSun"/>
          <w:sz w:val="24"/>
          <w:szCs w:val="24"/>
          <w:lang w:eastAsia="zh-CN"/>
        </w:rPr>
        <w:t>转用二氧化碳</w:t>
      </w:r>
      <w:r w:rsidR="00CD23B0" w:rsidRPr="00F4289C">
        <w:rPr>
          <w:rFonts w:eastAsia="SimSun" w:hint="eastAsia"/>
          <w:sz w:val="24"/>
          <w:szCs w:val="24"/>
          <w:lang w:eastAsia="zh-CN"/>
        </w:rPr>
        <w:t>和</w:t>
      </w:r>
      <w:r w:rsidR="00CD23B0" w:rsidRPr="00F4289C">
        <w:rPr>
          <w:rFonts w:eastAsia="SimSun"/>
          <w:sz w:val="24"/>
          <w:szCs w:val="24"/>
          <w:lang w:eastAsia="zh-CN"/>
        </w:rPr>
        <w:t>其他低全球升温潜能值辅助发泡剂</w:t>
      </w:r>
      <w:r w:rsidR="00953BCA" w:rsidRPr="00F4289C">
        <w:rPr>
          <w:rFonts w:eastAsia="SimSun"/>
          <w:sz w:val="24"/>
          <w:szCs w:val="24"/>
          <w:lang w:val="en-US" w:eastAsia="zh-CN"/>
        </w:rPr>
        <w:t>，</w:t>
      </w:r>
      <w:r w:rsidR="00C84CD7" w:rsidRPr="00F4289C">
        <w:rPr>
          <w:rFonts w:eastAsia="SimSun"/>
          <w:sz w:val="24"/>
          <w:szCs w:val="24"/>
          <w:vertAlign w:val="superscript"/>
        </w:rPr>
        <w:footnoteReference w:id="12"/>
      </w:r>
      <w:r w:rsidR="009D6104">
        <w:rPr>
          <w:rFonts w:eastAsia="SimSun" w:hint="eastAsia"/>
          <w:sz w:val="24"/>
          <w:szCs w:val="24"/>
          <w:lang w:val="en-US" w:eastAsia="zh-CN"/>
        </w:rPr>
        <w:t xml:space="preserve"> </w:t>
      </w:r>
      <w:r w:rsidR="00953BCA" w:rsidRPr="00F4289C">
        <w:rPr>
          <w:rFonts w:eastAsia="SimSun"/>
          <w:sz w:val="24"/>
          <w:szCs w:val="24"/>
          <w:lang w:val="en-US" w:eastAsia="zh-CN"/>
        </w:rPr>
        <w:t>淘汰</w:t>
      </w:r>
      <w:r w:rsidR="00953BCA" w:rsidRPr="00F4289C">
        <w:rPr>
          <w:rFonts w:eastAsia="SimSun"/>
          <w:sz w:val="24"/>
          <w:szCs w:val="24"/>
          <w:lang w:val="en-US" w:eastAsia="zh-CN"/>
        </w:rPr>
        <w:t>5,733</w:t>
      </w:r>
      <w:r w:rsidR="00953BCA" w:rsidRPr="00F4289C">
        <w:rPr>
          <w:rFonts w:eastAsia="SimSun"/>
          <w:sz w:val="24"/>
          <w:szCs w:val="24"/>
          <w:lang w:val="en-US" w:eastAsia="zh-CN"/>
        </w:rPr>
        <w:t>公吨（</w:t>
      </w:r>
      <w:r w:rsidR="00953BCA" w:rsidRPr="00F4289C">
        <w:rPr>
          <w:rFonts w:eastAsia="SimSun"/>
          <w:sz w:val="24"/>
          <w:szCs w:val="24"/>
          <w:lang w:val="en-US" w:eastAsia="zh-CN"/>
        </w:rPr>
        <w:t>321.59 ODP</w:t>
      </w:r>
      <w:r w:rsidR="00953BCA" w:rsidRPr="00F4289C">
        <w:rPr>
          <w:rFonts w:eastAsia="SimSun"/>
          <w:sz w:val="24"/>
          <w:szCs w:val="24"/>
          <w:lang w:val="en-US" w:eastAsia="zh-CN"/>
        </w:rPr>
        <w:t>吨）</w:t>
      </w:r>
      <w:r w:rsidR="00733585" w:rsidRPr="00F4289C">
        <w:rPr>
          <w:rFonts w:eastAsia="SimSun"/>
          <w:sz w:val="24"/>
          <w:szCs w:val="24"/>
          <w:lang w:val="en-US" w:eastAsia="zh-CN"/>
        </w:rPr>
        <w:t>含氢氯氟烃</w:t>
      </w:r>
      <w:r w:rsidR="00953BCA" w:rsidRPr="00F4289C">
        <w:rPr>
          <w:rFonts w:eastAsia="SimSun"/>
          <w:sz w:val="24"/>
          <w:szCs w:val="24"/>
          <w:lang w:val="en-US" w:eastAsia="zh-CN"/>
        </w:rPr>
        <w:t>。</w:t>
      </w:r>
      <w:r w:rsidR="00953BCA" w:rsidRPr="00F4289C">
        <w:rPr>
          <w:rFonts w:eastAsia="SimSun"/>
          <w:sz w:val="24"/>
          <w:szCs w:val="24"/>
          <w:lang w:val="en-US" w:eastAsia="zh-CN"/>
        </w:rPr>
        <w:t>3</w:t>
      </w:r>
      <w:r w:rsidR="00953BCA" w:rsidRPr="00F4289C">
        <w:rPr>
          <w:rFonts w:eastAsia="SimSun"/>
          <w:sz w:val="24"/>
          <w:szCs w:val="24"/>
          <w:lang w:val="en-US" w:eastAsia="zh-CN"/>
        </w:rPr>
        <w:t>家（</w:t>
      </w:r>
      <w:r w:rsidR="00B37E38" w:rsidRPr="00F4289C">
        <w:rPr>
          <w:rFonts w:eastAsia="SimSun"/>
          <w:sz w:val="24"/>
          <w:szCs w:val="24"/>
          <w:lang w:val="en-US" w:eastAsia="zh-CN"/>
        </w:rPr>
        <w:t>含氢氯氟烃</w:t>
      </w:r>
      <w:r w:rsidR="00915384" w:rsidRPr="00F4289C">
        <w:rPr>
          <w:rFonts w:eastAsia="SimSun" w:hint="eastAsia"/>
          <w:sz w:val="24"/>
          <w:szCs w:val="24"/>
          <w:lang w:val="en-US" w:eastAsia="zh-CN"/>
        </w:rPr>
        <w:t>消费量为</w:t>
      </w:r>
      <w:r w:rsidR="00953BCA" w:rsidRPr="00F4289C">
        <w:rPr>
          <w:rFonts w:eastAsia="SimSun"/>
          <w:sz w:val="24"/>
          <w:szCs w:val="24"/>
          <w:lang w:val="en-US" w:eastAsia="zh-CN"/>
        </w:rPr>
        <w:t>937</w:t>
      </w:r>
      <w:r w:rsidR="00953BCA" w:rsidRPr="00F4289C">
        <w:rPr>
          <w:rFonts w:eastAsia="SimSun"/>
          <w:sz w:val="24"/>
          <w:szCs w:val="24"/>
          <w:lang w:val="en-US" w:eastAsia="zh-CN"/>
        </w:rPr>
        <w:t>公吨</w:t>
      </w:r>
      <w:r w:rsidR="00B37E38" w:rsidRPr="00F4289C">
        <w:rPr>
          <w:rFonts w:eastAsia="SimSun" w:hint="eastAsia"/>
          <w:sz w:val="24"/>
          <w:szCs w:val="24"/>
          <w:lang w:val="en-US" w:eastAsia="zh-CN"/>
        </w:rPr>
        <w:t>（</w:t>
      </w:r>
      <w:r w:rsidR="00953BCA" w:rsidRPr="00F4289C">
        <w:rPr>
          <w:rFonts w:eastAsia="SimSun"/>
          <w:sz w:val="24"/>
          <w:szCs w:val="24"/>
          <w:lang w:val="en-US" w:eastAsia="zh-CN"/>
        </w:rPr>
        <w:t>51.64 ODP</w:t>
      </w:r>
      <w:r w:rsidR="00953BCA" w:rsidRPr="00F4289C">
        <w:rPr>
          <w:rFonts w:eastAsia="SimSun"/>
          <w:sz w:val="24"/>
          <w:szCs w:val="24"/>
          <w:lang w:val="en-US" w:eastAsia="zh-CN"/>
        </w:rPr>
        <w:t>吨</w:t>
      </w:r>
      <w:r w:rsidR="00B37E38" w:rsidRPr="00F4289C">
        <w:rPr>
          <w:rFonts w:eastAsia="SimSun" w:hint="eastAsia"/>
          <w:sz w:val="24"/>
          <w:szCs w:val="24"/>
          <w:lang w:val="en-US" w:eastAsia="zh-CN"/>
        </w:rPr>
        <w:t>）</w:t>
      </w:r>
      <w:r w:rsidR="00953BCA" w:rsidRPr="00F4289C">
        <w:rPr>
          <w:rFonts w:eastAsia="SimSun"/>
          <w:sz w:val="24"/>
          <w:szCs w:val="24"/>
          <w:lang w:val="en-US" w:eastAsia="zh-CN"/>
        </w:rPr>
        <w:t>）已完成</w:t>
      </w:r>
      <w:r w:rsidR="004D3964" w:rsidRPr="00F4289C">
        <w:rPr>
          <w:rFonts w:eastAsia="SimSun"/>
          <w:sz w:val="24"/>
          <w:szCs w:val="24"/>
          <w:lang w:val="en-US" w:eastAsia="zh-CN"/>
        </w:rPr>
        <w:t>试生产</w:t>
      </w:r>
      <w:r w:rsidR="004D3964" w:rsidRPr="00F4289C">
        <w:rPr>
          <w:rFonts w:eastAsia="SimSun" w:hint="eastAsia"/>
          <w:sz w:val="24"/>
          <w:szCs w:val="24"/>
          <w:lang w:val="en-US" w:eastAsia="zh-CN"/>
        </w:rPr>
        <w:t>和</w:t>
      </w:r>
      <w:r w:rsidR="00953BCA" w:rsidRPr="00F4289C">
        <w:rPr>
          <w:rFonts w:eastAsia="SimSun"/>
          <w:sz w:val="24"/>
          <w:szCs w:val="24"/>
          <w:lang w:val="en-US" w:eastAsia="zh-CN"/>
        </w:rPr>
        <w:t>新设备安装，其余</w:t>
      </w:r>
      <w:r w:rsidR="00953BCA" w:rsidRPr="00F4289C">
        <w:rPr>
          <w:rFonts w:eastAsia="SimSun"/>
          <w:sz w:val="24"/>
          <w:szCs w:val="24"/>
          <w:lang w:val="en-US" w:eastAsia="zh-CN"/>
        </w:rPr>
        <w:t>4</w:t>
      </w:r>
      <w:r w:rsidR="00953BCA" w:rsidRPr="00F4289C">
        <w:rPr>
          <w:rFonts w:eastAsia="SimSun"/>
          <w:sz w:val="24"/>
          <w:szCs w:val="24"/>
          <w:lang w:val="en-US" w:eastAsia="zh-CN"/>
        </w:rPr>
        <w:t>家</w:t>
      </w:r>
      <w:r w:rsidR="00915384" w:rsidRPr="00F4289C">
        <w:rPr>
          <w:rFonts w:eastAsia="SimSun" w:hint="eastAsia"/>
          <w:sz w:val="24"/>
          <w:szCs w:val="24"/>
          <w:lang w:val="en-US" w:eastAsia="zh-CN"/>
        </w:rPr>
        <w:t>处于不同实施阶段，</w:t>
      </w:r>
      <w:r w:rsidR="00953BCA" w:rsidRPr="00F4289C">
        <w:rPr>
          <w:rFonts w:eastAsia="SimSun"/>
          <w:sz w:val="24"/>
          <w:szCs w:val="24"/>
          <w:lang w:val="en-US" w:eastAsia="zh-CN"/>
        </w:rPr>
        <w:t>表</w:t>
      </w:r>
      <w:r w:rsidR="00953BCA" w:rsidRPr="00F4289C">
        <w:rPr>
          <w:rFonts w:eastAsia="SimSun"/>
          <w:sz w:val="24"/>
          <w:szCs w:val="24"/>
          <w:lang w:val="en-US" w:eastAsia="zh-CN"/>
        </w:rPr>
        <w:t>1</w:t>
      </w:r>
      <w:r w:rsidR="00953BCA" w:rsidRPr="00F4289C">
        <w:rPr>
          <w:rFonts w:eastAsia="SimSun"/>
          <w:sz w:val="24"/>
          <w:szCs w:val="24"/>
          <w:lang w:val="en-US" w:eastAsia="zh-CN"/>
        </w:rPr>
        <w:t>所示。持续</w:t>
      </w:r>
      <w:r w:rsidR="004D3964" w:rsidRPr="00F4289C">
        <w:rPr>
          <w:rFonts w:eastAsia="SimSun" w:hint="eastAsia"/>
          <w:sz w:val="24"/>
          <w:szCs w:val="24"/>
          <w:lang w:val="en-US" w:eastAsia="zh-CN"/>
        </w:rPr>
        <w:t>技术转换</w:t>
      </w:r>
      <w:r w:rsidR="00953BCA" w:rsidRPr="00F4289C">
        <w:rPr>
          <w:rFonts w:eastAsia="SimSun"/>
          <w:sz w:val="24"/>
          <w:szCs w:val="24"/>
          <w:lang w:val="en-US" w:eastAsia="zh-CN"/>
        </w:rPr>
        <w:t>的</w:t>
      </w:r>
      <w:r w:rsidR="00953BCA" w:rsidRPr="00F4289C">
        <w:rPr>
          <w:rFonts w:eastAsia="SimSun"/>
          <w:sz w:val="24"/>
          <w:szCs w:val="24"/>
          <w:lang w:val="en-US" w:eastAsia="zh-CN"/>
        </w:rPr>
        <w:t>4</w:t>
      </w:r>
      <w:r w:rsidR="00953BCA" w:rsidRPr="00F4289C">
        <w:rPr>
          <w:rFonts w:eastAsia="SimSun"/>
          <w:sz w:val="24"/>
          <w:szCs w:val="24"/>
          <w:lang w:val="en-US" w:eastAsia="zh-CN"/>
        </w:rPr>
        <w:t>家企业中，</w:t>
      </w:r>
      <w:r w:rsidR="00953BCA" w:rsidRPr="00F4289C">
        <w:rPr>
          <w:rFonts w:eastAsia="SimSun"/>
          <w:sz w:val="24"/>
          <w:szCs w:val="24"/>
          <w:lang w:val="en-US" w:eastAsia="zh-CN"/>
        </w:rPr>
        <w:t>2</w:t>
      </w:r>
      <w:r w:rsidR="00953BCA" w:rsidRPr="00F4289C">
        <w:rPr>
          <w:rFonts w:eastAsia="SimSun"/>
          <w:sz w:val="24"/>
          <w:szCs w:val="24"/>
          <w:lang w:val="en-US" w:eastAsia="zh-CN"/>
        </w:rPr>
        <w:t>家已接收设备并停用</w:t>
      </w:r>
      <w:r w:rsidR="00733585" w:rsidRPr="00F4289C">
        <w:rPr>
          <w:rFonts w:eastAsia="SimSun"/>
          <w:sz w:val="24"/>
          <w:szCs w:val="24"/>
          <w:lang w:val="en-US" w:eastAsia="zh-CN"/>
        </w:rPr>
        <w:t>含氢氯氟烃</w:t>
      </w:r>
      <w:r w:rsidR="00953BCA" w:rsidRPr="00F4289C">
        <w:rPr>
          <w:rFonts w:eastAsia="SimSun"/>
          <w:sz w:val="24"/>
          <w:szCs w:val="24"/>
          <w:lang w:val="en-US" w:eastAsia="zh-CN"/>
        </w:rPr>
        <w:t>，剩余</w:t>
      </w:r>
      <w:r w:rsidR="00953BCA" w:rsidRPr="00F4289C">
        <w:rPr>
          <w:rFonts w:eastAsia="SimSun"/>
          <w:sz w:val="24"/>
          <w:szCs w:val="24"/>
          <w:lang w:val="en-US" w:eastAsia="zh-CN"/>
        </w:rPr>
        <w:t>2</w:t>
      </w:r>
      <w:r w:rsidR="00953BCA" w:rsidRPr="00F4289C">
        <w:rPr>
          <w:rFonts w:eastAsia="SimSun"/>
          <w:sz w:val="24"/>
          <w:szCs w:val="24"/>
          <w:lang w:val="en-US" w:eastAsia="zh-CN"/>
        </w:rPr>
        <w:t>家将于</w:t>
      </w:r>
      <w:r w:rsidR="00953BCA" w:rsidRPr="00F4289C">
        <w:rPr>
          <w:rFonts w:eastAsia="SimSun"/>
          <w:sz w:val="24"/>
          <w:szCs w:val="24"/>
          <w:lang w:val="en-US" w:eastAsia="zh-CN"/>
        </w:rPr>
        <w:t>2025</w:t>
      </w:r>
      <w:r w:rsidR="00953BCA" w:rsidRPr="00F4289C">
        <w:rPr>
          <w:rFonts w:eastAsia="SimSun"/>
          <w:sz w:val="24"/>
          <w:szCs w:val="24"/>
          <w:lang w:val="en-US" w:eastAsia="zh-CN"/>
        </w:rPr>
        <w:t>年底前</w:t>
      </w:r>
      <w:r w:rsidR="00BE209D" w:rsidRPr="00F4289C">
        <w:rPr>
          <w:rFonts w:eastAsia="SimSun" w:hint="eastAsia"/>
          <w:sz w:val="24"/>
          <w:szCs w:val="24"/>
          <w:lang w:val="en-US" w:eastAsia="zh-CN"/>
        </w:rPr>
        <w:t>接收</w:t>
      </w:r>
      <w:r w:rsidR="00953BCA" w:rsidRPr="00F4289C">
        <w:rPr>
          <w:rFonts w:eastAsia="SimSun"/>
          <w:sz w:val="24"/>
          <w:szCs w:val="24"/>
          <w:lang w:val="en-US" w:eastAsia="zh-CN"/>
        </w:rPr>
        <w:t>设备</w:t>
      </w:r>
      <w:r w:rsidR="00BE209D" w:rsidRPr="00F4289C">
        <w:rPr>
          <w:rFonts w:eastAsia="SimSun" w:hint="eastAsia"/>
          <w:sz w:val="24"/>
          <w:szCs w:val="24"/>
          <w:lang w:val="en-US" w:eastAsia="zh-CN"/>
        </w:rPr>
        <w:t>并</w:t>
      </w:r>
      <w:r w:rsidR="007478BE" w:rsidRPr="00F4289C">
        <w:rPr>
          <w:rFonts w:eastAsia="SimSun"/>
          <w:sz w:val="24"/>
          <w:szCs w:val="24"/>
          <w:lang w:val="en-US" w:eastAsia="zh-CN"/>
        </w:rPr>
        <w:t>停用</w:t>
      </w:r>
      <w:r w:rsidR="00733585" w:rsidRPr="00F4289C">
        <w:rPr>
          <w:rFonts w:eastAsia="SimSun"/>
          <w:sz w:val="24"/>
          <w:szCs w:val="24"/>
          <w:lang w:val="en-US" w:eastAsia="zh-CN"/>
        </w:rPr>
        <w:t>含氢氯氟烃</w:t>
      </w:r>
      <w:r w:rsidR="00953BCA" w:rsidRPr="00F4289C">
        <w:rPr>
          <w:rFonts w:eastAsia="SimSun"/>
          <w:sz w:val="24"/>
          <w:szCs w:val="24"/>
          <w:lang w:val="en-US" w:eastAsia="zh-CN"/>
        </w:rPr>
        <w:t>，项目验收、尾款支付及结项工作计划</w:t>
      </w:r>
      <w:r w:rsidR="00953BCA" w:rsidRPr="00F4289C">
        <w:rPr>
          <w:rFonts w:eastAsia="SimSun"/>
          <w:sz w:val="24"/>
          <w:szCs w:val="24"/>
          <w:lang w:val="en-US" w:eastAsia="zh-CN"/>
        </w:rPr>
        <w:t>2026</w:t>
      </w:r>
      <w:r w:rsidR="00953BCA" w:rsidRPr="00F4289C">
        <w:rPr>
          <w:rFonts w:eastAsia="SimSun"/>
          <w:sz w:val="24"/>
          <w:szCs w:val="24"/>
          <w:lang w:val="en-US" w:eastAsia="zh-CN"/>
        </w:rPr>
        <w:t>年完成。</w:t>
      </w:r>
    </w:p>
    <w:p w14:paraId="5B71FF33" w14:textId="0A68C921" w:rsidR="00947CDB" w:rsidRPr="00A03938" w:rsidRDefault="007478BE" w:rsidP="00DA7C23">
      <w:pPr>
        <w:rPr>
          <w:rFonts w:eastAsia="SimHei"/>
          <w:lang w:eastAsia="zh-CN"/>
        </w:rPr>
      </w:pPr>
      <w:r w:rsidRPr="00A03938">
        <w:rPr>
          <w:rFonts w:eastAsia="SimHei" w:hint="eastAsia"/>
          <w:lang w:eastAsia="zh-CN"/>
        </w:rPr>
        <w:t>表</w:t>
      </w:r>
      <w:r w:rsidR="00947CDB" w:rsidRPr="00A03938">
        <w:rPr>
          <w:rFonts w:eastAsia="SimHei"/>
          <w:b/>
          <w:bCs/>
          <w:lang w:eastAsia="zh-CN"/>
        </w:rPr>
        <w:t>1</w:t>
      </w:r>
      <w:r w:rsidR="00DA7C23" w:rsidRPr="00A03938">
        <w:rPr>
          <w:rFonts w:eastAsia="SimHei"/>
          <w:b/>
          <w:bCs/>
          <w:lang w:eastAsia="zh-CN"/>
        </w:rPr>
        <w:t>.</w:t>
      </w:r>
      <w:r w:rsidR="008B3EF5" w:rsidRPr="00A03938">
        <w:rPr>
          <w:rFonts w:eastAsia="SimHei" w:hint="eastAsia"/>
          <w:lang w:eastAsia="zh-CN"/>
        </w:rPr>
        <w:t xml:space="preserve"> </w:t>
      </w:r>
      <w:r w:rsidR="00DA7C23" w:rsidRPr="00A03938">
        <w:rPr>
          <w:rFonts w:eastAsia="SimHei"/>
          <w:lang w:eastAsia="zh-CN"/>
        </w:rPr>
        <w:t>挤</w:t>
      </w:r>
      <w:r w:rsidR="00A83CC9" w:rsidRPr="00A03938">
        <w:rPr>
          <w:rFonts w:eastAsia="SimHei"/>
          <w:lang w:eastAsia="zh-CN"/>
        </w:rPr>
        <w:t>塑聚苯乙烯泡沫塑料</w:t>
      </w:r>
      <w:r w:rsidR="00CA1A20" w:rsidRPr="00A03938">
        <w:rPr>
          <w:rFonts w:eastAsia="SimHei" w:hint="eastAsia"/>
          <w:lang w:eastAsia="zh-CN"/>
        </w:rPr>
        <w:t>企业</w:t>
      </w:r>
      <w:r w:rsidR="00377A54" w:rsidRPr="00A03938">
        <w:rPr>
          <w:rFonts w:eastAsia="SimHei" w:hint="eastAsia"/>
          <w:lang w:eastAsia="zh-CN"/>
        </w:rPr>
        <w:t>选择</w:t>
      </w:r>
      <w:r w:rsidR="00CA1A20" w:rsidRPr="00A03938">
        <w:rPr>
          <w:rFonts w:eastAsia="SimHei" w:hint="eastAsia"/>
          <w:lang w:eastAsia="zh-CN"/>
        </w:rPr>
        <w:t>进行</w:t>
      </w:r>
      <w:r w:rsidR="00377A54" w:rsidRPr="00A03938">
        <w:rPr>
          <w:rFonts w:eastAsia="SimHei" w:hint="eastAsia"/>
          <w:lang w:eastAsia="zh-CN"/>
        </w:rPr>
        <w:t>技术</w:t>
      </w:r>
      <w:r w:rsidR="00CA1A20" w:rsidRPr="00A03938">
        <w:rPr>
          <w:rFonts w:eastAsia="SimHei" w:hint="eastAsia"/>
          <w:lang w:eastAsia="zh-CN"/>
        </w:rPr>
        <w:t>转换的进展情况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45"/>
        <w:gridCol w:w="1619"/>
        <w:gridCol w:w="1530"/>
        <w:gridCol w:w="1457"/>
        <w:gridCol w:w="1599"/>
      </w:tblGrid>
      <w:tr w:rsidR="00947CDB" w:rsidRPr="00A03938" w14:paraId="19EAF591" w14:textId="77777777" w:rsidTr="00A03938">
        <w:trPr>
          <w:trHeight w:val="158"/>
          <w:tblHeader/>
        </w:trPr>
        <w:tc>
          <w:tcPr>
            <w:tcW w:w="1682" w:type="pct"/>
            <w:tcMar>
              <w:top w:w="0" w:type="dxa"/>
              <w:left w:w="108" w:type="dxa"/>
              <w:bottom w:w="0" w:type="dxa"/>
              <w:right w:w="108" w:type="dxa"/>
            </w:tcMar>
            <w:vAlign w:val="center"/>
            <w:hideMark/>
          </w:tcPr>
          <w:p w14:paraId="3F582EC7" w14:textId="67893336" w:rsidR="00947CDB" w:rsidRPr="00A03938" w:rsidRDefault="00CA1A20" w:rsidP="00DA7C23">
            <w:pPr>
              <w:jc w:val="center"/>
              <w:rPr>
                <w:rFonts w:eastAsia="SimSun"/>
                <w:bCs/>
                <w:sz w:val="20"/>
                <w:szCs w:val="20"/>
                <w:lang w:val="en-US"/>
              </w:rPr>
            </w:pPr>
            <w:r w:rsidRPr="00A03938">
              <w:rPr>
                <w:rFonts w:eastAsia="SimHei" w:hint="eastAsia"/>
                <w:sz w:val="20"/>
                <w:szCs w:val="20"/>
                <w:lang w:val="en-US" w:eastAsia="zh-CN"/>
              </w:rPr>
              <w:t>执行</w:t>
            </w:r>
            <w:r w:rsidR="00DD7ECD" w:rsidRPr="00A03938">
              <w:rPr>
                <w:rFonts w:eastAsia="SimHei" w:hint="eastAsia"/>
                <w:sz w:val="20"/>
                <w:szCs w:val="20"/>
                <w:lang w:val="en-US" w:eastAsia="zh-CN"/>
              </w:rPr>
              <w:t>情况</w:t>
            </w:r>
          </w:p>
        </w:tc>
        <w:tc>
          <w:tcPr>
            <w:tcW w:w="866" w:type="pct"/>
            <w:tcMar>
              <w:top w:w="0" w:type="dxa"/>
              <w:left w:w="108" w:type="dxa"/>
              <w:bottom w:w="0" w:type="dxa"/>
              <w:right w:w="108" w:type="dxa"/>
            </w:tcMar>
            <w:vAlign w:val="center"/>
            <w:hideMark/>
          </w:tcPr>
          <w:p w14:paraId="35076DAC" w14:textId="6E18F835" w:rsidR="00947CDB" w:rsidRPr="00A03938" w:rsidRDefault="00CA1A20" w:rsidP="00DA7C23">
            <w:pPr>
              <w:jc w:val="center"/>
              <w:rPr>
                <w:rFonts w:eastAsia="SimSun"/>
                <w:bCs/>
                <w:sz w:val="20"/>
                <w:szCs w:val="20"/>
                <w:lang w:val="en-US"/>
              </w:rPr>
            </w:pPr>
            <w:r w:rsidRPr="00A03938">
              <w:rPr>
                <w:rFonts w:eastAsia="SimHei" w:hint="eastAsia"/>
                <w:sz w:val="20"/>
                <w:szCs w:val="20"/>
                <w:lang w:val="en-US" w:eastAsia="zh-CN"/>
              </w:rPr>
              <w:t>企业数量</w:t>
            </w:r>
          </w:p>
        </w:tc>
        <w:tc>
          <w:tcPr>
            <w:tcW w:w="1597" w:type="pct"/>
            <w:gridSpan w:val="2"/>
            <w:tcMar>
              <w:top w:w="0" w:type="dxa"/>
              <w:left w:w="108" w:type="dxa"/>
              <w:bottom w:w="0" w:type="dxa"/>
              <w:right w:w="108" w:type="dxa"/>
            </w:tcMar>
            <w:vAlign w:val="center"/>
            <w:hideMark/>
          </w:tcPr>
          <w:p w14:paraId="7907301B" w14:textId="13B8323A" w:rsidR="00947CDB" w:rsidRPr="00A03938" w:rsidRDefault="00947CDB" w:rsidP="00DA7C23">
            <w:pPr>
              <w:ind w:left="-108" w:right="-102"/>
              <w:jc w:val="center"/>
              <w:rPr>
                <w:rFonts w:eastAsia="SimSun"/>
                <w:bCs/>
                <w:sz w:val="20"/>
                <w:szCs w:val="20"/>
                <w:lang w:val="en-US"/>
              </w:rPr>
            </w:pPr>
            <w:r w:rsidRPr="00A03938">
              <w:rPr>
                <w:rFonts w:eastAsia="SimHei"/>
                <w:b/>
                <w:bCs/>
                <w:sz w:val="20"/>
                <w:szCs w:val="20"/>
                <w:lang w:val="en-US"/>
              </w:rPr>
              <w:t>2016</w:t>
            </w:r>
            <w:r w:rsidR="00CA1A20" w:rsidRPr="00A03938">
              <w:rPr>
                <w:rFonts w:eastAsia="SimHei" w:hint="eastAsia"/>
                <w:sz w:val="20"/>
                <w:szCs w:val="20"/>
                <w:lang w:val="en-US" w:eastAsia="zh-CN"/>
              </w:rPr>
              <w:t>年含氢氯氟烃</w:t>
            </w:r>
            <w:r w:rsidR="00BF1C0B" w:rsidRPr="00A03938">
              <w:rPr>
                <w:rFonts w:eastAsia="SimHei"/>
                <w:sz w:val="20"/>
                <w:szCs w:val="20"/>
                <w:lang w:val="en-US" w:eastAsia="zh-CN"/>
              </w:rPr>
              <w:br/>
            </w:r>
            <w:r w:rsidR="00CA1A20" w:rsidRPr="00A03938">
              <w:rPr>
                <w:rFonts w:eastAsia="SimHei" w:hint="eastAsia"/>
                <w:sz w:val="20"/>
                <w:szCs w:val="20"/>
                <w:lang w:val="en-US" w:eastAsia="zh-CN"/>
              </w:rPr>
              <w:t>消费量</w:t>
            </w:r>
            <w:r w:rsidRPr="00A03938">
              <w:rPr>
                <w:rFonts w:eastAsia="SimHei"/>
                <w:b/>
                <w:bCs/>
                <w:sz w:val="20"/>
                <w:szCs w:val="20"/>
                <w:lang w:val="en-US"/>
              </w:rPr>
              <w:t>*</w:t>
            </w:r>
          </w:p>
        </w:tc>
        <w:tc>
          <w:tcPr>
            <w:tcW w:w="855" w:type="pct"/>
            <w:tcMar>
              <w:top w:w="0" w:type="dxa"/>
              <w:left w:w="108" w:type="dxa"/>
              <w:bottom w:w="0" w:type="dxa"/>
              <w:right w:w="108" w:type="dxa"/>
            </w:tcMar>
            <w:vAlign w:val="center"/>
            <w:hideMark/>
          </w:tcPr>
          <w:p w14:paraId="23CD66BC" w14:textId="70F8AD62" w:rsidR="00947CDB" w:rsidRPr="00A03938" w:rsidRDefault="00D27B65" w:rsidP="00DA7C23">
            <w:pPr>
              <w:jc w:val="center"/>
              <w:rPr>
                <w:rFonts w:eastAsia="SimSun"/>
                <w:bCs/>
                <w:sz w:val="20"/>
                <w:szCs w:val="20"/>
                <w:lang w:val="en-US"/>
              </w:rPr>
            </w:pPr>
            <w:r w:rsidRPr="00A03938">
              <w:rPr>
                <w:rFonts w:eastAsia="SimHei" w:hint="eastAsia"/>
                <w:sz w:val="20"/>
                <w:szCs w:val="20"/>
                <w:lang w:val="en-US" w:eastAsia="zh-CN"/>
              </w:rPr>
              <w:t>合同</w:t>
            </w:r>
            <w:r w:rsidR="00DD7ECD" w:rsidRPr="00A03938">
              <w:rPr>
                <w:rFonts w:eastAsia="SimHei" w:hint="eastAsia"/>
                <w:sz w:val="20"/>
                <w:szCs w:val="20"/>
                <w:lang w:val="en-US" w:eastAsia="zh-CN"/>
              </w:rPr>
              <w:t>金</w:t>
            </w:r>
            <w:r w:rsidR="00DA7C23" w:rsidRPr="00A03938">
              <w:rPr>
                <w:rFonts w:eastAsia="SimHei" w:hint="eastAsia"/>
                <w:sz w:val="20"/>
                <w:szCs w:val="20"/>
                <w:lang w:val="en-US" w:eastAsia="zh-CN"/>
              </w:rPr>
              <w:t>额</w:t>
            </w:r>
            <w:r w:rsidR="008B3EF5" w:rsidRPr="00A03938">
              <w:rPr>
                <w:rFonts w:eastAsia="SimHei"/>
                <w:sz w:val="20"/>
                <w:szCs w:val="20"/>
                <w:lang w:val="en-US" w:eastAsia="zh-CN"/>
              </w:rPr>
              <w:br/>
            </w:r>
            <w:r w:rsidR="00DA7C23" w:rsidRPr="00A03938">
              <w:rPr>
                <w:rFonts w:eastAsia="SimHei" w:hint="eastAsia"/>
                <w:sz w:val="20"/>
                <w:szCs w:val="20"/>
                <w:lang w:val="en-US" w:eastAsia="zh-CN"/>
              </w:rPr>
              <w:t>（</w:t>
            </w:r>
            <w:r w:rsidR="00CA1A20" w:rsidRPr="00A03938">
              <w:rPr>
                <w:rFonts w:eastAsia="SimHei" w:hint="eastAsia"/>
                <w:sz w:val="20"/>
                <w:szCs w:val="20"/>
                <w:lang w:val="en-US" w:eastAsia="zh-CN"/>
              </w:rPr>
              <w:t>美元）</w:t>
            </w:r>
          </w:p>
        </w:tc>
      </w:tr>
      <w:tr w:rsidR="00947CDB" w:rsidRPr="00A03938" w14:paraId="65441084" w14:textId="77777777" w:rsidTr="00A03938">
        <w:trPr>
          <w:trHeight w:val="203"/>
          <w:tblHeader/>
        </w:trPr>
        <w:tc>
          <w:tcPr>
            <w:tcW w:w="1682" w:type="pct"/>
            <w:vAlign w:val="center"/>
            <w:hideMark/>
          </w:tcPr>
          <w:p w14:paraId="65DB8926" w14:textId="77777777" w:rsidR="00947CDB" w:rsidRPr="00A03938" w:rsidRDefault="00947CDB" w:rsidP="00DA7C23">
            <w:pPr>
              <w:rPr>
                <w:rFonts w:eastAsia="SimSun"/>
                <w:bCs/>
                <w:sz w:val="20"/>
                <w:szCs w:val="20"/>
                <w:lang w:val="en-US"/>
              </w:rPr>
            </w:pPr>
          </w:p>
        </w:tc>
        <w:tc>
          <w:tcPr>
            <w:tcW w:w="866" w:type="pct"/>
            <w:vAlign w:val="center"/>
            <w:hideMark/>
          </w:tcPr>
          <w:p w14:paraId="32296FF7" w14:textId="77777777" w:rsidR="00947CDB" w:rsidRPr="00A03938" w:rsidRDefault="00947CDB" w:rsidP="00DA7C23">
            <w:pPr>
              <w:rPr>
                <w:rFonts w:eastAsia="SimSun"/>
                <w:bCs/>
                <w:sz w:val="20"/>
                <w:szCs w:val="20"/>
                <w:lang w:val="en-US"/>
              </w:rPr>
            </w:pPr>
          </w:p>
        </w:tc>
        <w:tc>
          <w:tcPr>
            <w:tcW w:w="818" w:type="pct"/>
            <w:tcMar>
              <w:top w:w="0" w:type="dxa"/>
              <w:left w:w="108" w:type="dxa"/>
              <w:bottom w:w="0" w:type="dxa"/>
              <w:right w:w="108" w:type="dxa"/>
            </w:tcMar>
            <w:vAlign w:val="center"/>
            <w:hideMark/>
          </w:tcPr>
          <w:p w14:paraId="7AB9258D" w14:textId="7249A723" w:rsidR="00947CDB" w:rsidRPr="00A03938" w:rsidRDefault="00CA1A20" w:rsidP="00DA7C23">
            <w:pPr>
              <w:jc w:val="center"/>
              <w:rPr>
                <w:rFonts w:eastAsia="SimSun"/>
                <w:bCs/>
                <w:sz w:val="20"/>
                <w:szCs w:val="20"/>
                <w:lang w:val="en-US" w:eastAsia="zh-CN"/>
              </w:rPr>
            </w:pPr>
            <w:r w:rsidRPr="00A03938">
              <w:rPr>
                <w:rFonts w:eastAsia="SimHei" w:hint="eastAsia"/>
                <w:sz w:val="20"/>
                <w:szCs w:val="20"/>
                <w:lang w:val="en-US" w:eastAsia="zh-CN"/>
              </w:rPr>
              <w:t>公吨</w:t>
            </w:r>
          </w:p>
        </w:tc>
        <w:tc>
          <w:tcPr>
            <w:tcW w:w="779" w:type="pct"/>
            <w:tcMar>
              <w:top w:w="0" w:type="dxa"/>
              <w:left w:w="108" w:type="dxa"/>
              <w:bottom w:w="0" w:type="dxa"/>
              <w:right w:w="108" w:type="dxa"/>
            </w:tcMar>
            <w:vAlign w:val="center"/>
            <w:hideMark/>
          </w:tcPr>
          <w:p w14:paraId="2BE295B9" w14:textId="3E8F077A" w:rsidR="00947CDB" w:rsidRPr="00A03938" w:rsidRDefault="00947CDB" w:rsidP="00DA7C23">
            <w:pPr>
              <w:ind w:left="-149" w:right="-180"/>
              <w:jc w:val="center"/>
              <w:rPr>
                <w:rFonts w:eastAsia="SimSun"/>
                <w:bCs/>
                <w:sz w:val="20"/>
                <w:szCs w:val="20"/>
                <w:lang w:val="en-US"/>
              </w:rPr>
            </w:pPr>
            <w:r w:rsidRPr="00A03938">
              <w:rPr>
                <w:rFonts w:eastAsia="SimHei"/>
                <w:b/>
                <w:bCs/>
                <w:sz w:val="20"/>
                <w:szCs w:val="20"/>
                <w:lang w:val="en-US"/>
              </w:rPr>
              <w:t>ODP</w:t>
            </w:r>
            <w:r w:rsidR="00CA1A20" w:rsidRPr="00A03938">
              <w:rPr>
                <w:rFonts w:eastAsia="SimHei" w:hint="eastAsia"/>
                <w:sz w:val="20"/>
                <w:szCs w:val="20"/>
                <w:lang w:val="en-US" w:eastAsia="zh-CN"/>
              </w:rPr>
              <w:t>吨</w:t>
            </w:r>
            <w:r w:rsidRPr="00A03938">
              <w:rPr>
                <w:rFonts w:eastAsia="SimHei"/>
                <w:b/>
                <w:bCs/>
                <w:sz w:val="20"/>
                <w:szCs w:val="20"/>
                <w:lang w:val="en-US"/>
              </w:rPr>
              <w:t>**</w:t>
            </w:r>
          </w:p>
        </w:tc>
        <w:tc>
          <w:tcPr>
            <w:tcW w:w="855" w:type="pct"/>
            <w:vAlign w:val="center"/>
            <w:hideMark/>
          </w:tcPr>
          <w:p w14:paraId="2E96ABA8" w14:textId="77777777" w:rsidR="00947CDB" w:rsidRPr="00A03938" w:rsidRDefault="00947CDB" w:rsidP="00DA7C23">
            <w:pPr>
              <w:rPr>
                <w:rFonts w:eastAsia="SimSun"/>
                <w:bCs/>
                <w:sz w:val="20"/>
                <w:szCs w:val="20"/>
                <w:lang w:val="en-US"/>
              </w:rPr>
            </w:pPr>
          </w:p>
        </w:tc>
      </w:tr>
      <w:tr w:rsidR="00947CDB" w:rsidRPr="00A03938" w14:paraId="4B288A29" w14:textId="77777777" w:rsidTr="00A03938">
        <w:trPr>
          <w:trHeight w:val="58"/>
        </w:trPr>
        <w:tc>
          <w:tcPr>
            <w:tcW w:w="1682" w:type="pct"/>
            <w:tcMar>
              <w:top w:w="0" w:type="dxa"/>
              <w:left w:w="108" w:type="dxa"/>
              <w:bottom w:w="0" w:type="dxa"/>
              <w:right w:w="108" w:type="dxa"/>
            </w:tcMar>
            <w:vAlign w:val="center"/>
            <w:hideMark/>
          </w:tcPr>
          <w:p w14:paraId="7F3A728A" w14:textId="208B3550" w:rsidR="00947CDB" w:rsidRPr="00A03938" w:rsidRDefault="00432996" w:rsidP="00DA7C23">
            <w:pPr>
              <w:ind w:right="-156"/>
              <w:jc w:val="left"/>
              <w:rPr>
                <w:rFonts w:eastAsia="SimSun"/>
                <w:bCs/>
                <w:sz w:val="20"/>
                <w:szCs w:val="20"/>
                <w:lang w:val="en-US" w:eastAsia="zh-CN"/>
              </w:rPr>
            </w:pPr>
            <w:r w:rsidRPr="00A03938">
              <w:rPr>
                <w:rFonts w:eastAsia="SimSun" w:hint="eastAsia"/>
                <w:bCs/>
                <w:sz w:val="20"/>
                <w:szCs w:val="20"/>
                <w:lang w:val="en-US" w:eastAsia="zh-CN"/>
              </w:rPr>
              <w:t>已完成项目（通过项目验收）</w:t>
            </w:r>
          </w:p>
        </w:tc>
        <w:tc>
          <w:tcPr>
            <w:tcW w:w="866" w:type="pct"/>
            <w:tcMar>
              <w:top w:w="0" w:type="dxa"/>
              <w:left w:w="108" w:type="dxa"/>
              <w:bottom w:w="0" w:type="dxa"/>
              <w:right w:w="108" w:type="dxa"/>
            </w:tcMar>
            <w:vAlign w:val="center"/>
            <w:hideMark/>
          </w:tcPr>
          <w:p w14:paraId="00490921" w14:textId="77777777" w:rsidR="00947CDB" w:rsidRPr="00A03938" w:rsidRDefault="00947CDB" w:rsidP="00DA7C23">
            <w:pPr>
              <w:jc w:val="center"/>
              <w:rPr>
                <w:rFonts w:eastAsia="SimSun"/>
                <w:bCs/>
                <w:sz w:val="20"/>
                <w:szCs w:val="20"/>
                <w:lang w:val="en-US"/>
              </w:rPr>
            </w:pPr>
            <w:r w:rsidRPr="00A03938">
              <w:rPr>
                <w:rFonts w:eastAsia="SimSun"/>
                <w:bCs/>
                <w:sz w:val="20"/>
                <w:szCs w:val="20"/>
                <w:lang w:val="en-US"/>
              </w:rPr>
              <w:t>14</w:t>
            </w:r>
          </w:p>
        </w:tc>
        <w:tc>
          <w:tcPr>
            <w:tcW w:w="818" w:type="pct"/>
            <w:tcMar>
              <w:top w:w="0" w:type="dxa"/>
              <w:left w:w="108" w:type="dxa"/>
              <w:bottom w:w="0" w:type="dxa"/>
              <w:right w:w="108" w:type="dxa"/>
            </w:tcMar>
            <w:vAlign w:val="center"/>
            <w:hideMark/>
          </w:tcPr>
          <w:p w14:paraId="0CEFE72C"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5,733.05</w:t>
            </w:r>
          </w:p>
        </w:tc>
        <w:tc>
          <w:tcPr>
            <w:tcW w:w="779" w:type="pct"/>
            <w:tcMar>
              <w:top w:w="0" w:type="dxa"/>
              <w:left w:w="108" w:type="dxa"/>
              <w:bottom w:w="0" w:type="dxa"/>
              <w:right w:w="108" w:type="dxa"/>
            </w:tcMar>
            <w:vAlign w:val="center"/>
            <w:hideMark/>
          </w:tcPr>
          <w:p w14:paraId="6A842E98"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321.59</w:t>
            </w:r>
          </w:p>
        </w:tc>
        <w:tc>
          <w:tcPr>
            <w:tcW w:w="855" w:type="pct"/>
            <w:tcMar>
              <w:top w:w="0" w:type="dxa"/>
              <w:left w:w="108" w:type="dxa"/>
              <w:bottom w:w="0" w:type="dxa"/>
              <w:right w:w="108" w:type="dxa"/>
            </w:tcMar>
            <w:vAlign w:val="center"/>
            <w:hideMark/>
          </w:tcPr>
          <w:p w14:paraId="6BFC5A7E"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30,106,030</w:t>
            </w:r>
          </w:p>
        </w:tc>
      </w:tr>
      <w:tr w:rsidR="00947CDB" w:rsidRPr="00A03938" w14:paraId="1EE0F34C" w14:textId="77777777" w:rsidTr="00A03938">
        <w:trPr>
          <w:trHeight w:val="56"/>
        </w:trPr>
        <w:tc>
          <w:tcPr>
            <w:tcW w:w="1682" w:type="pct"/>
            <w:tcMar>
              <w:top w:w="0" w:type="dxa"/>
              <w:left w:w="108" w:type="dxa"/>
              <w:bottom w:w="0" w:type="dxa"/>
              <w:right w:w="108" w:type="dxa"/>
            </w:tcMar>
            <w:vAlign w:val="center"/>
            <w:hideMark/>
          </w:tcPr>
          <w:p w14:paraId="6D49206E" w14:textId="0AE2F00B" w:rsidR="00947CDB" w:rsidRPr="00A03938" w:rsidRDefault="00432996" w:rsidP="00DA7C23">
            <w:pPr>
              <w:jc w:val="left"/>
              <w:rPr>
                <w:rFonts w:eastAsia="SimSun"/>
                <w:bCs/>
                <w:sz w:val="20"/>
                <w:szCs w:val="20"/>
                <w:lang w:val="en-US" w:eastAsia="zh-CN"/>
              </w:rPr>
            </w:pPr>
            <w:r w:rsidRPr="00A03938">
              <w:rPr>
                <w:rFonts w:eastAsia="SimSun" w:hint="eastAsia"/>
                <w:bCs/>
                <w:sz w:val="20"/>
                <w:szCs w:val="20"/>
                <w:lang w:val="en-US" w:eastAsia="zh-CN"/>
              </w:rPr>
              <w:t>已完成试点</w:t>
            </w:r>
          </w:p>
        </w:tc>
        <w:tc>
          <w:tcPr>
            <w:tcW w:w="866" w:type="pct"/>
            <w:tcMar>
              <w:top w:w="0" w:type="dxa"/>
              <w:left w:w="108" w:type="dxa"/>
              <w:bottom w:w="0" w:type="dxa"/>
              <w:right w:w="108" w:type="dxa"/>
            </w:tcMar>
            <w:vAlign w:val="center"/>
            <w:hideMark/>
          </w:tcPr>
          <w:p w14:paraId="296E1E7D" w14:textId="77777777" w:rsidR="00947CDB" w:rsidRPr="00A03938" w:rsidRDefault="00947CDB" w:rsidP="00DA7C23">
            <w:pPr>
              <w:jc w:val="center"/>
              <w:rPr>
                <w:rFonts w:eastAsia="SimSun"/>
                <w:bCs/>
                <w:sz w:val="20"/>
                <w:szCs w:val="20"/>
                <w:lang w:val="en-US"/>
              </w:rPr>
            </w:pPr>
            <w:r w:rsidRPr="00A03938">
              <w:rPr>
                <w:rFonts w:eastAsia="SimSun"/>
                <w:bCs/>
                <w:sz w:val="20"/>
                <w:szCs w:val="20"/>
                <w:lang w:val="en-US"/>
              </w:rPr>
              <w:t>3</w:t>
            </w:r>
          </w:p>
        </w:tc>
        <w:tc>
          <w:tcPr>
            <w:tcW w:w="818" w:type="pct"/>
            <w:tcMar>
              <w:top w:w="0" w:type="dxa"/>
              <w:left w:w="108" w:type="dxa"/>
              <w:bottom w:w="0" w:type="dxa"/>
              <w:right w:w="108" w:type="dxa"/>
            </w:tcMar>
            <w:vAlign w:val="center"/>
            <w:hideMark/>
          </w:tcPr>
          <w:p w14:paraId="00946513"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937.46</w:t>
            </w:r>
          </w:p>
        </w:tc>
        <w:tc>
          <w:tcPr>
            <w:tcW w:w="779" w:type="pct"/>
            <w:tcMar>
              <w:top w:w="0" w:type="dxa"/>
              <w:left w:w="108" w:type="dxa"/>
              <w:bottom w:w="0" w:type="dxa"/>
              <w:right w:w="108" w:type="dxa"/>
            </w:tcMar>
            <w:vAlign w:val="center"/>
            <w:hideMark/>
          </w:tcPr>
          <w:p w14:paraId="57F63E33" w14:textId="77777777" w:rsidR="00947CDB" w:rsidRPr="00A03938" w:rsidRDefault="00947CDB" w:rsidP="00DA7C23">
            <w:pPr>
              <w:jc w:val="right"/>
              <w:rPr>
                <w:rFonts w:eastAsia="SimSun"/>
                <w:sz w:val="20"/>
                <w:szCs w:val="20"/>
                <w:lang w:val="en-US"/>
              </w:rPr>
            </w:pPr>
            <w:r w:rsidRPr="00A03938">
              <w:rPr>
                <w:rFonts w:eastAsia="SimSun"/>
                <w:sz w:val="20"/>
                <w:szCs w:val="20"/>
                <w:lang w:val="en-US"/>
              </w:rPr>
              <w:t>51.64</w:t>
            </w:r>
          </w:p>
        </w:tc>
        <w:tc>
          <w:tcPr>
            <w:tcW w:w="855" w:type="pct"/>
            <w:tcMar>
              <w:top w:w="0" w:type="dxa"/>
              <w:left w:w="108" w:type="dxa"/>
              <w:bottom w:w="0" w:type="dxa"/>
              <w:right w:w="108" w:type="dxa"/>
            </w:tcMar>
            <w:vAlign w:val="center"/>
            <w:hideMark/>
          </w:tcPr>
          <w:p w14:paraId="1CBD227E"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3,962,623</w:t>
            </w:r>
          </w:p>
        </w:tc>
      </w:tr>
      <w:tr w:rsidR="00947CDB" w:rsidRPr="00A03938" w14:paraId="34CEEDD6" w14:textId="77777777" w:rsidTr="00A03938">
        <w:trPr>
          <w:trHeight w:val="40"/>
        </w:trPr>
        <w:tc>
          <w:tcPr>
            <w:tcW w:w="1682" w:type="pct"/>
            <w:tcMar>
              <w:top w:w="0" w:type="dxa"/>
              <w:left w:w="108" w:type="dxa"/>
              <w:bottom w:w="0" w:type="dxa"/>
              <w:right w:w="108" w:type="dxa"/>
            </w:tcMar>
            <w:vAlign w:val="center"/>
            <w:hideMark/>
          </w:tcPr>
          <w:p w14:paraId="36E274F0" w14:textId="38F2383C" w:rsidR="00947CDB" w:rsidRPr="00A03938" w:rsidRDefault="00432996" w:rsidP="00DA7C23">
            <w:pPr>
              <w:jc w:val="left"/>
              <w:rPr>
                <w:rFonts w:eastAsia="SimSun"/>
                <w:bCs/>
                <w:sz w:val="20"/>
                <w:szCs w:val="20"/>
                <w:lang w:val="en-US" w:eastAsia="zh-CN"/>
              </w:rPr>
            </w:pPr>
            <w:r w:rsidRPr="00A03938">
              <w:rPr>
                <w:rFonts w:eastAsia="SimSun" w:hint="eastAsia"/>
                <w:bCs/>
                <w:sz w:val="20"/>
                <w:szCs w:val="20"/>
                <w:lang w:val="en-US" w:eastAsia="zh-CN"/>
              </w:rPr>
              <w:t>已接收设备</w:t>
            </w:r>
          </w:p>
        </w:tc>
        <w:tc>
          <w:tcPr>
            <w:tcW w:w="866" w:type="pct"/>
            <w:tcMar>
              <w:top w:w="0" w:type="dxa"/>
              <w:left w:w="108" w:type="dxa"/>
              <w:bottom w:w="0" w:type="dxa"/>
              <w:right w:w="108" w:type="dxa"/>
            </w:tcMar>
            <w:vAlign w:val="center"/>
            <w:hideMark/>
          </w:tcPr>
          <w:p w14:paraId="28ACFC39" w14:textId="77777777" w:rsidR="00947CDB" w:rsidRPr="00A03938" w:rsidRDefault="00947CDB" w:rsidP="00DA7C23">
            <w:pPr>
              <w:jc w:val="center"/>
              <w:rPr>
                <w:rFonts w:eastAsia="SimSun"/>
                <w:bCs/>
                <w:sz w:val="20"/>
                <w:szCs w:val="20"/>
                <w:lang w:val="en-US"/>
              </w:rPr>
            </w:pPr>
            <w:r w:rsidRPr="00A03938">
              <w:rPr>
                <w:rFonts w:eastAsia="SimSun"/>
                <w:bCs/>
                <w:sz w:val="20"/>
                <w:szCs w:val="20"/>
                <w:lang w:val="en-US"/>
              </w:rPr>
              <w:t>2</w:t>
            </w:r>
          </w:p>
        </w:tc>
        <w:tc>
          <w:tcPr>
            <w:tcW w:w="818" w:type="pct"/>
            <w:tcMar>
              <w:top w:w="0" w:type="dxa"/>
              <w:left w:w="108" w:type="dxa"/>
              <w:bottom w:w="0" w:type="dxa"/>
              <w:right w:w="108" w:type="dxa"/>
            </w:tcMar>
            <w:vAlign w:val="center"/>
            <w:hideMark/>
          </w:tcPr>
          <w:p w14:paraId="0F54D2CE"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952.64</w:t>
            </w:r>
          </w:p>
        </w:tc>
        <w:tc>
          <w:tcPr>
            <w:tcW w:w="779" w:type="pct"/>
            <w:tcMar>
              <w:top w:w="0" w:type="dxa"/>
              <w:left w:w="108" w:type="dxa"/>
              <w:bottom w:w="0" w:type="dxa"/>
              <w:right w:w="108" w:type="dxa"/>
            </w:tcMar>
            <w:vAlign w:val="center"/>
            <w:hideMark/>
          </w:tcPr>
          <w:p w14:paraId="4427CFE0" w14:textId="77777777" w:rsidR="00947CDB" w:rsidRPr="00A03938" w:rsidRDefault="00947CDB" w:rsidP="00DA7C23">
            <w:pPr>
              <w:jc w:val="right"/>
              <w:rPr>
                <w:rFonts w:eastAsia="SimSun"/>
                <w:sz w:val="20"/>
                <w:szCs w:val="20"/>
                <w:lang w:val="en-US"/>
              </w:rPr>
            </w:pPr>
            <w:r w:rsidRPr="00A03938">
              <w:rPr>
                <w:rFonts w:eastAsia="SimSun"/>
                <w:sz w:val="20"/>
                <w:szCs w:val="20"/>
                <w:lang w:val="en-US"/>
              </w:rPr>
              <w:t>53.80</w:t>
            </w:r>
          </w:p>
        </w:tc>
        <w:tc>
          <w:tcPr>
            <w:tcW w:w="855" w:type="pct"/>
            <w:tcMar>
              <w:top w:w="0" w:type="dxa"/>
              <w:left w:w="108" w:type="dxa"/>
              <w:bottom w:w="0" w:type="dxa"/>
              <w:right w:w="108" w:type="dxa"/>
            </w:tcMar>
            <w:vAlign w:val="center"/>
            <w:hideMark/>
          </w:tcPr>
          <w:p w14:paraId="465E9034"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3,405,280</w:t>
            </w:r>
          </w:p>
        </w:tc>
      </w:tr>
      <w:tr w:rsidR="00947CDB" w:rsidRPr="00A03938" w14:paraId="07CCBE74" w14:textId="77777777" w:rsidTr="00A03938">
        <w:trPr>
          <w:trHeight w:val="40"/>
        </w:trPr>
        <w:tc>
          <w:tcPr>
            <w:tcW w:w="1682" w:type="pct"/>
            <w:tcMar>
              <w:top w:w="0" w:type="dxa"/>
              <w:left w:w="108" w:type="dxa"/>
              <w:bottom w:w="0" w:type="dxa"/>
              <w:right w:w="108" w:type="dxa"/>
            </w:tcMar>
            <w:vAlign w:val="center"/>
            <w:hideMark/>
          </w:tcPr>
          <w:p w14:paraId="01870782" w14:textId="5F5FF14C" w:rsidR="00947CDB" w:rsidRPr="00A03938" w:rsidRDefault="00432996" w:rsidP="00DA7C23">
            <w:pPr>
              <w:jc w:val="left"/>
              <w:rPr>
                <w:rFonts w:eastAsia="SimSun"/>
                <w:bCs/>
                <w:sz w:val="20"/>
                <w:szCs w:val="20"/>
                <w:lang w:val="en-US" w:eastAsia="zh-CN"/>
              </w:rPr>
            </w:pPr>
            <w:r w:rsidRPr="00A03938">
              <w:rPr>
                <w:rFonts w:eastAsia="SimSun" w:hint="eastAsia"/>
                <w:bCs/>
                <w:sz w:val="20"/>
                <w:szCs w:val="20"/>
                <w:lang w:val="en-US" w:eastAsia="zh-CN"/>
              </w:rPr>
              <w:t>已完成设备采购</w:t>
            </w:r>
          </w:p>
        </w:tc>
        <w:tc>
          <w:tcPr>
            <w:tcW w:w="866" w:type="pct"/>
            <w:tcMar>
              <w:top w:w="0" w:type="dxa"/>
              <w:left w:w="108" w:type="dxa"/>
              <w:bottom w:w="0" w:type="dxa"/>
              <w:right w:w="108" w:type="dxa"/>
            </w:tcMar>
            <w:vAlign w:val="center"/>
            <w:hideMark/>
          </w:tcPr>
          <w:p w14:paraId="3437B4C2" w14:textId="77777777" w:rsidR="00947CDB" w:rsidRPr="00A03938" w:rsidRDefault="00947CDB" w:rsidP="00DA7C23">
            <w:pPr>
              <w:jc w:val="center"/>
              <w:rPr>
                <w:rFonts w:eastAsia="SimSun"/>
                <w:bCs/>
                <w:sz w:val="20"/>
                <w:szCs w:val="20"/>
                <w:lang w:val="en-US"/>
              </w:rPr>
            </w:pPr>
            <w:r w:rsidRPr="00A03938">
              <w:rPr>
                <w:rFonts w:eastAsia="SimSun"/>
                <w:bCs/>
                <w:sz w:val="20"/>
                <w:szCs w:val="20"/>
                <w:lang w:val="en-US"/>
              </w:rPr>
              <w:t>2</w:t>
            </w:r>
          </w:p>
        </w:tc>
        <w:tc>
          <w:tcPr>
            <w:tcW w:w="818" w:type="pct"/>
            <w:tcMar>
              <w:top w:w="0" w:type="dxa"/>
              <w:left w:w="108" w:type="dxa"/>
              <w:bottom w:w="0" w:type="dxa"/>
              <w:right w:w="108" w:type="dxa"/>
            </w:tcMar>
            <w:vAlign w:val="center"/>
            <w:hideMark/>
          </w:tcPr>
          <w:p w14:paraId="581E4899"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709.14</w:t>
            </w:r>
          </w:p>
        </w:tc>
        <w:tc>
          <w:tcPr>
            <w:tcW w:w="779" w:type="pct"/>
            <w:tcMar>
              <w:top w:w="0" w:type="dxa"/>
              <w:left w:w="108" w:type="dxa"/>
              <w:bottom w:w="0" w:type="dxa"/>
              <w:right w:w="108" w:type="dxa"/>
            </w:tcMar>
            <w:vAlign w:val="center"/>
            <w:hideMark/>
          </w:tcPr>
          <w:p w14:paraId="1CD3FDEC" w14:textId="77777777" w:rsidR="00947CDB" w:rsidRPr="00A03938" w:rsidRDefault="00947CDB" w:rsidP="00DA7C23">
            <w:pPr>
              <w:jc w:val="right"/>
              <w:rPr>
                <w:rFonts w:eastAsia="SimSun"/>
                <w:sz w:val="20"/>
                <w:szCs w:val="20"/>
                <w:lang w:val="en-US"/>
              </w:rPr>
            </w:pPr>
            <w:r w:rsidRPr="00A03938">
              <w:rPr>
                <w:rFonts w:eastAsia="SimSun"/>
                <w:sz w:val="20"/>
                <w:szCs w:val="20"/>
                <w:lang w:val="en-US"/>
              </w:rPr>
              <w:t>39.28</w:t>
            </w:r>
          </w:p>
        </w:tc>
        <w:tc>
          <w:tcPr>
            <w:tcW w:w="855" w:type="pct"/>
            <w:tcMar>
              <w:top w:w="0" w:type="dxa"/>
              <w:left w:w="108" w:type="dxa"/>
              <w:bottom w:w="0" w:type="dxa"/>
              <w:right w:w="108" w:type="dxa"/>
            </w:tcMar>
            <w:vAlign w:val="center"/>
            <w:hideMark/>
          </w:tcPr>
          <w:p w14:paraId="0BC10AEC"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2,917,154</w:t>
            </w:r>
          </w:p>
        </w:tc>
      </w:tr>
      <w:tr w:rsidR="00947CDB" w:rsidRPr="00A03938" w14:paraId="5E2FD378" w14:textId="77777777" w:rsidTr="00A03938">
        <w:trPr>
          <w:trHeight w:val="40"/>
        </w:trPr>
        <w:tc>
          <w:tcPr>
            <w:tcW w:w="1682" w:type="pct"/>
            <w:tcMar>
              <w:top w:w="0" w:type="dxa"/>
              <w:left w:w="108" w:type="dxa"/>
              <w:bottom w:w="0" w:type="dxa"/>
              <w:right w:w="108" w:type="dxa"/>
            </w:tcMar>
            <w:vAlign w:val="center"/>
            <w:hideMark/>
          </w:tcPr>
          <w:p w14:paraId="54B31CE4" w14:textId="12F3672D" w:rsidR="00947CDB" w:rsidRPr="00A03938" w:rsidRDefault="00432996" w:rsidP="00DA7C23">
            <w:pPr>
              <w:jc w:val="left"/>
              <w:rPr>
                <w:rFonts w:eastAsia="SimSun"/>
                <w:bCs/>
                <w:sz w:val="20"/>
                <w:szCs w:val="20"/>
                <w:lang w:val="en-US" w:eastAsia="zh-CN"/>
              </w:rPr>
            </w:pPr>
            <w:r w:rsidRPr="00A03938">
              <w:rPr>
                <w:rFonts w:eastAsia="SimHei" w:hint="eastAsia"/>
                <w:sz w:val="20"/>
                <w:szCs w:val="20"/>
                <w:lang w:val="en-US" w:eastAsia="zh-CN"/>
              </w:rPr>
              <w:t>共计</w:t>
            </w:r>
          </w:p>
        </w:tc>
        <w:tc>
          <w:tcPr>
            <w:tcW w:w="866" w:type="pct"/>
            <w:tcMar>
              <w:top w:w="0" w:type="dxa"/>
              <w:left w:w="108" w:type="dxa"/>
              <w:bottom w:w="0" w:type="dxa"/>
              <w:right w:w="108" w:type="dxa"/>
            </w:tcMar>
            <w:vAlign w:val="center"/>
            <w:hideMark/>
          </w:tcPr>
          <w:p w14:paraId="76682BDE" w14:textId="77777777" w:rsidR="00947CDB" w:rsidRPr="00A03938" w:rsidRDefault="00947CDB" w:rsidP="00DA7C23">
            <w:pPr>
              <w:jc w:val="center"/>
              <w:rPr>
                <w:rFonts w:eastAsia="SimSun"/>
                <w:b/>
                <w:bCs/>
                <w:sz w:val="20"/>
                <w:szCs w:val="20"/>
                <w:lang w:val="en-US"/>
              </w:rPr>
            </w:pPr>
            <w:r w:rsidRPr="00A03938">
              <w:rPr>
                <w:rFonts w:eastAsia="SimHei"/>
                <w:b/>
                <w:bCs/>
                <w:sz w:val="20"/>
                <w:szCs w:val="20"/>
                <w:lang w:val="en-US"/>
              </w:rPr>
              <w:t>21</w:t>
            </w:r>
          </w:p>
        </w:tc>
        <w:tc>
          <w:tcPr>
            <w:tcW w:w="818" w:type="pct"/>
            <w:tcMar>
              <w:top w:w="0" w:type="dxa"/>
              <w:left w:w="108" w:type="dxa"/>
              <w:bottom w:w="0" w:type="dxa"/>
              <w:right w:w="108" w:type="dxa"/>
            </w:tcMar>
            <w:vAlign w:val="center"/>
            <w:hideMark/>
          </w:tcPr>
          <w:p w14:paraId="1567EA13" w14:textId="77777777" w:rsidR="00947CDB" w:rsidRPr="00A03938" w:rsidRDefault="00947CDB" w:rsidP="00DA7C23">
            <w:pPr>
              <w:jc w:val="right"/>
              <w:rPr>
                <w:rFonts w:eastAsia="SimSun"/>
                <w:b/>
                <w:bCs/>
                <w:sz w:val="20"/>
                <w:szCs w:val="20"/>
                <w:lang w:val="en-US"/>
              </w:rPr>
            </w:pPr>
            <w:r w:rsidRPr="00A03938">
              <w:rPr>
                <w:rFonts w:eastAsia="SimHei"/>
                <w:b/>
                <w:bCs/>
                <w:sz w:val="20"/>
                <w:szCs w:val="20"/>
                <w:lang w:val="en-US"/>
              </w:rPr>
              <w:t>8,332.29</w:t>
            </w:r>
          </w:p>
        </w:tc>
        <w:tc>
          <w:tcPr>
            <w:tcW w:w="779" w:type="pct"/>
            <w:tcMar>
              <w:top w:w="0" w:type="dxa"/>
              <w:left w:w="108" w:type="dxa"/>
              <w:bottom w:w="0" w:type="dxa"/>
              <w:right w:w="108" w:type="dxa"/>
            </w:tcMar>
            <w:vAlign w:val="center"/>
            <w:hideMark/>
          </w:tcPr>
          <w:p w14:paraId="4E8B8948" w14:textId="77777777" w:rsidR="00947CDB" w:rsidRPr="00A03938" w:rsidRDefault="00947CDB" w:rsidP="00DA7C23">
            <w:pPr>
              <w:jc w:val="right"/>
              <w:rPr>
                <w:rFonts w:eastAsia="SimSun"/>
                <w:b/>
                <w:bCs/>
                <w:sz w:val="20"/>
                <w:szCs w:val="20"/>
                <w:lang w:val="en-US"/>
              </w:rPr>
            </w:pPr>
            <w:r w:rsidRPr="00A03938">
              <w:rPr>
                <w:rFonts w:eastAsia="SimHei"/>
                <w:b/>
                <w:bCs/>
                <w:sz w:val="20"/>
                <w:szCs w:val="20"/>
                <w:lang w:val="en-US"/>
              </w:rPr>
              <w:t>466.31</w:t>
            </w:r>
          </w:p>
        </w:tc>
        <w:tc>
          <w:tcPr>
            <w:tcW w:w="855" w:type="pct"/>
            <w:tcMar>
              <w:top w:w="0" w:type="dxa"/>
              <w:left w:w="108" w:type="dxa"/>
              <w:bottom w:w="0" w:type="dxa"/>
              <w:right w:w="108" w:type="dxa"/>
            </w:tcMar>
            <w:vAlign w:val="center"/>
            <w:hideMark/>
          </w:tcPr>
          <w:p w14:paraId="5A1E79B4" w14:textId="77777777" w:rsidR="00947CDB" w:rsidRPr="00A03938" w:rsidRDefault="00947CDB" w:rsidP="00DA7C23">
            <w:pPr>
              <w:jc w:val="right"/>
              <w:rPr>
                <w:rFonts w:eastAsia="SimSun"/>
                <w:b/>
                <w:bCs/>
                <w:sz w:val="20"/>
                <w:szCs w:val="20"/>
                <w:lang w:val="en-US"/>
              </w:rPr>
            </w:pPr>
            <w:r w:rsidRPr="00A03938">
              <w:rPr>
                <w:rFonts w:eastAsia="SimHei"/>
                <w:b/>
                <w:bCs/>
                <w:sz w:val="20"/>
                <w:szCs w:val="20"/>
                <w:lang w:val="en-US"/>
              </w:rPr>
              <w:t>40,391,087</w:t>
            </w:r>
          </w:p>
        </w:tc>
      </w:tr>
    </w:tbl>
    <w:p w14:paraId="6F2FB229" w14:textId="364D24F4" w:rsidR="00D27B65" w:rsidRPr="00A03938" w:rsidRDefault="00947CDB" w:rsidP="00DA7C23">
      <w:pPr>
        <w:jc w:val="left"/>
        <w:rPr>
          <w:rFonts w:eastAsia="SimSun"/>
          <w:sz w:val="18"/>
          <w:szCs w:val="18"/>
          <w:lang w:eastAsia="zh-CN"/>
        </w:rPr>
      </w:pPr>
      <w:r w:rsidRPr="00A03938">
        <w:rPr>
          <w:rFonts w:eastAsia="SimSun"/>
          <w:sz w:val="18"/>
          <w:szCs w:val="18"/>
          <w:lang w:eastAsia="zh-CN"/>
        </w:rPr>
        <w:t>*</w:t>
      </w:r>
      <w:r w:rsidR="00EC3604" w:rsidRPr="00A03938">
        <w:rPr>
          <w:rFonts w:eastAsia="SimSun"/>
          <w:sz w:val="18"/>
          <w:szCs w:val="18"/>
          <w:lang w:eastAsia="zh-CN"/>
        </w:rPr>
        <w:t>2016</w:t>
      </w:r>
      <w:r w:rsidR="00EC3604" w:rsidRPr="00A03938">
        <w:rPr>
          <w:rFonts w:eastAsia="SimSun" w:hint="eastAsia"/>
          <w:sz w:val="18"/>
          <w:szCs w:val="18"/>
          <w:lang w:eastAsia="zh-CN"/>
        </w:rPr>
        <w:t>年为含氢氯氟烃淘汰管理计划第二阶段含氢氯氟烃消费量的参考年份。</w:t>
      </w:r>
    </w:p>
    <w:p w14:paraId="38735DCC" w14:textId="488F7976" w:rsidR="00947CDB" w:rsidRPr="00A03938" w:rsidRDefault="00947CDB" w:rsidP="00DA7C23">
      <w:pPr>
        <w:rPr>
          <w:rFonts w:eastAsia="SimSun"/>
          <w:sz w:val="18"/>
          <w:szCs w:val="18"/>
          <w:lang w:eastAsia="zh-CN"/>
        </w:rPr>
      </w:pPr>
      <w:r w:rsidRPr="00A03938">
        <w:rPr>
          <w:rFonts w:eastAsia="SimSun"/>
          <w:sz w:val="18"/>
          <w:szCs w:val="18"/>
          <w:lang w:eastAsia="zh-CN"/>
        </w:rPr>
        <w:t>**</w:t>
      </w:r>
      <w:r w:rsidR="00DC74D7" w:rsidRPr="00A03938">
        <w:rPr>
          <w:rFonts w:eastAsia="SimSun" w:hint="eastAsia"/>
          <w:sz w:val="18"/>
          <w:szCs w:val="18"/>
          <w:lang w:eastAsia="zh-CN"/>
        </w:rPr>
        <w:t>ODP</w:t>
      </w:r>
      <w:r w:rsidR="00DC74D7" w:rsidRPr="00A03938">
        <w:rPr>
          <w:rFonts w:eastAsia="SimSun" w:hint="eastAsia"/>
          <w:sz w:val="18"/>
          <w:szCs w:val="18"/>
          <w:lang w:eastAsia="zh-CN"/>
        </w:rPr>
        <w:t>吨数是根据各企业实际使用的</w:t>
      </w:r>
      <w:r w:rsidR="00DC74D7" w:rsidRPr="00A03938">
        <w:rPr>
          <w:rFonts w:eastAsia="SimSun" w:hint="eastAsia"/>
          <w:sz w:val="18"/>
          <w:szCs w:val="18"/>
          <w:lang w:eastAsia="zh-CN"/>
        </w:rPr>
        <w:t>HCFC-22</w:t>
      </w:r>
      <w:r w:rsidR="00DC74D7" w:rsidRPr="00A03938">
        <w:rPr>
          <w:rFonts w:eastAsia="SimSun" w:hint="eastAsia"/>
          <w:sz w:val="18"/>
          <w:szCs w:val="18"/>
          <w:lang w:eastAsia="zh-CN"/>
        </w:rPr>
        <w:t>和</w:t>
      </w:r>
      <w:r w:rsidR="00DC74D7" w:rsidRPr="00A03938">
        <w:rPr>
          <w:rFonts w:eastAsia="SimSun" w:hint="eastAsia"/>
          <w:sz w:val="18"/>
          <w:szCs w:val="18"/>
          <w:lang w:eastAsia="zh-CN"/>
        </w:rPr>
        <w:t>HCFC-142b</w:t>
      </w:r>
      <w:r w:rsidR="00DC74D7" w:rsidRPr="00A03938">
        <w:rPr>
          <w:rFonts w:eastAsia="SimSun" w:hint="eastAsia"/>
          <w:sz w:val="18"/>
          <w:szCs w:val="18"/>
          <w:lang w:eastAsia="zh-CN"/>
        </w:rPr>
        <w:t>数量计算得出的。</w:t>
      </w:r>
    </w:p>
    <w:p w14:paraId="3CE23B3E" w14:textId="29C6E58F" w:rsidR="00947CDB" w:rsidRPr="00F4289C" w:rsidRDefault="00E06F7D" w:rsidP="00DA7C23">
      <w:pPr>
        <w:keepNext/>
        <w:spacing w:before="240" w:after="240"/>
        <w:rPr>
          <w:rFonts w:eastAsia="KaiTi"/>
          <w:iCs/>
          <w:sz w:val="24"/>
          <w:szCs w:val="24"/>
          <w:lang w:eastAsia="zh-CN"/>
        </w:rPr>
      </w:pPr>
      <w:bookmarkStart w:id="21" w:name="_Hlk213823188"/>
      <w:r w:rsidRPr="00F4289C">
        <w:rPr>
          <w:rFonts w:eastAsia="KaiTi" w:hint="eastAsia"/>
          <w:iCs/>
          <w:sz w:val="24"/>
          <w:szCs w:val="24"/>
          <w:lang w:eastAsia="zh-CN"/>
        </w:rPr>
        <w:lastRenderedPageBreak/>
        <w:t>核查已进行技术转换的生产线</w:t>
      </w:r>
      <w:bookmarkEnd w:id="21"/>
    </w:p>
    <w:p w14:paraId="4E079516" w14:textId="5C5CB956" w:rsidR="00947CDB" w:rsidRPr="00F4289C" w:rsidRDefault="00953BCA" w:rsidP="00DA7C23">
      <w:pPr>
        <w:pStyle w:val="Heading1"/>
        <w:shd w:val="clear" w:color="auto" w:fill="FFFFFF" w:themeFill="background1"/>
        <w:rPr>
          <w:rFonts w:eastAsia="SimSun"/>
          <w:sz w:val="24"/>
          <w:szCs w:val="24"/>
          <w:lang w:eastAsia="zh-CN"/>
        </w:rPr>
      </w:pPr>
      <w:r w:rsidRPr="00F4289C">
        <w:rPr>
          <w:rFonts w:eastAsia="SimSun"/>
          <w:sz w:val="24"/>
          <w:szCs w:val="24"/>
          <w:lang w:eastAsia="zh-CN"/>
        </w:rPr>
        <w:t>2025</w:t>
      </w:r>
      <w:r w:rsidRPr="00F4289C">
        <w:rPr>
          <w:rFonts w:eastAsia="SimSun"/>
          <w:sz w:val="24"/>
          <w:szCs w:val="24"/>
          <w:lang w:eastAsia="zh-CN"/>
        </w:rPr>
        <w:t>年，根据</w:t>
      </w:r>
      <w:r w:rsidR="00E06F7D" w:rsidRPr="00F4289C">
        <w:rPr>
          <w:rFonts w:eastAsia="SimSun" w:hint="eastAsia"/>
          <w:sz w:val="24"/>
          <w:szCs w:val="24"/>
          <w:lang w:eastAsia="zh-CN"/>
        </w:rPr>
        <w:t>《协定》</w:t>
      </w:r>
      <w:r w:rsidRPr="00F4289C">
        <w:rPr>
          <w:rFonts w:eastAsia="SimSun"/>
          <w:sz w:val="24"/>
          <w:szCs w:val="24"/>
          <w:lang w:eastAsia="zh-CN"/>
        </w:rPr>
        <w:t>第</w:t>
      </w:r>
      <w:r w:rsidRPr="00F4289C">
        <w:rPr>
          <w:rFonts w:eastAsia="SimSun"/>
          <w:sz w:val="24"/>
          <w:szCs w:val="24"/>
          <w:lang w:eastAsia="zh-CN"/>
        </w:rPr>
        <w:t>5(c)</w:t>
      </w:r>
      <w:r w:rsidR="00FA135D" w:rsidRPr="00F4289C">
        <w:rPr>
          <w:rFonts w:eastAsia="SimSun" w:hint="eastAsia"/>
          <w:sz w:val="24"/>
          <w:szCs w:val="24"/>
          <w:lang w:eastAsia="zh-CN"/>
        </w:rPr>
        <w:t>分段</w:t>
      </w:r>
      <w:r w:rsidR="00FA135D" w:rsidRPr="00F4289C">
        <w:rPr>
          <w:rFonts w:eastAsia="SimSun"/>
          <w:sz w:val="24"/>
          <w:szCs w:val="24"/>
          <w:vertAlign w:val="superscript"/>
        </w:rPr>
        <w:footnoteReference w:id="13"/>
      </w:r>
      <w:r w:rsidR="009D6104">
        <w:rPr>
          <w:rFonts w:eastAsia="SimSun" w:hint="eastAsia"/>
          <w:sz w:val="24"/>
          <w:szCs w:val="24"/>
          <w:lang w:eastAsia="zh-CN"/>
        </w:rPr>
        <w:t xml:space="preserve"> </w:t>
      </w:r>
      <w:r w:rsidRPr="00F4289C">
        <w:rPr>
          <w:rFonts w:eastAsia="SimSun"/>
          <w:sz w:val="24"/>
          <w:szCs w:val="24"/>
          <w:lang w:eastAsia="zh-CN"/>
        </w:rPr>
        <w:t>规定</w:t>
      </w:r>
      <w:r w:rsidR="00E06F7D" w:rsidRPr="00F4289C">
        <w:rPr>
          <w:rFonts w:eastAsia="SimSun" w:hint="eastAsia"/>
          <w:sz w:val="24"/>
          <w:szCs w:val="24"/>
          <w:lang w:eastAsia="zh-CN"/>
        </w:rPr>
        <w:t>，工发组织</w:t>
      </w:r>
      <w:r w:rsidRPr="00F4289C">
        <w:rPr>
          <w:rFonts w:eastAsia="SimSun"/>
          <w:sz w:val="24"/>
          <w:szCs w:val="24"/>
          <w:lang w:eastAsia="zh-CN"/>
        </w:rPr>
        <w:t>委托对</w:t>
      </w:r>
      <w:r w:rsidRPr="00F4289C">
        <w:rPr>
          <w:rFonts w:eastAsia="SimSun"/>
          <w:sz w:val="24"/>
          <w:szCs w:val="24"/>
          <w:lang w:eastAsia="zh-CN"/>
        </w:rPr>
        <w:t>3</w:t>
      </w:r>
      <w:r w:rsidRPr="00F4289C">
        <w:rPr>
          <w:rFonts w:eastAsia="SimSun"/>
          <w:sz w:val="24"/>
          <w:szCs w:val="24"/>
          <w:lang w:eastAsia="zh-CN"/>
        </w:rPr>
        <w:t>家已于</w:t>
      </w:r>
      <w:r w:rsidRPr="00F4289C">
        <w:rPr>
          <w:rFonts w:eastAsia="SimSun"/>
          <w:sz w:val="24"/>
          <w:szCs w:val="24"/>
          <w:lang w:eastAsia="zh-CN"/>
        </w:rPr>
        <w:t>2025</w:t>
      </w:r>
      <w:r w:rsidRPr="00F4289C">
        <w:rPr>
          <w:rFonts w:eastAsia="SimSun"/>
          <w:sz w:val="24"/>
          <w:szCs w:val="24"/>
          <w:lang w:eastAsia="zh-CN"/>
        </w:rPr>
        <w:t>年</w:t>
      </w:r>
      <w:r w:rsidR="00FA135D" w:rsidRPr="00F4289C">
        <w:rPr>
          <w:rFonts w:eastAsia="SimSun" w:hint="eastAsia"/>
          <w:sz w:val="24"/>
          <w:szCs w:val="24"/>
          <w:lang w:eastAsia="zh-CN"/>
        </w:rPr>
        <w:t>转用</w:t>
      </w:r>
      <w:r w:rsidRPr="00F4289C">
        <w:rPr>
          <w:rFonts w:eastAsia="SimSun"/>
          <w:sz w:val="24"/>
          <w:szCs w:val="24"/>
          <w:lang w:eastAsia="zh-CN"/>
        </w:rPr>
        <w:t>二氧化碳的</w:t>
      </w:r>
      <w:r w:rsidR="000952DC" w:rsidRPr="00F4289C">
        <w:rPr>
          <w:rFonts w:eastAsia="SimSun"/>
          <w:sz w:val="24"/>
          <w:szCs w:val="24"/>
          <w:lang w:eastAsia="zh-CN"/>
        </w:rPr>
        <w:t>挤塑聚苯乙烯泡沫塑料</w:t>
      </w:r>
      <w:r w:rsidRPr="00F4289C">
        <w:rPr>
          <w:rFonts w:eastAsia="SimSun"/>
          <w:sz w:val="24"/>
          <w:szCs w:val="24"/>
          <w:lang w:eastAsia="zh-CN"/>
        </w:rPr>
        <w:t>企业进行核查。这</w:t>
      </w:r>
      <w:r w:rsidRPr="00F4289C">
        <w:rPr>
          <w:rFonts w:eastAsia="SimSun"/>
          <w:sz w:val="24"/>
          <w:szCs w:val="24"/>
          <w:lang w:eastAsia="zh-CN"/>
        </w:rPr>
        <w:t>3</w:t>
      </w:r>
      <w:r w:rsidRPr="00F4289C">
        <w:rPr>
          <w:rFonts w:eastAsia="SimSun"/>
          <w:sz w:val="24"/>
          <w:szCs w:val="24"/>
          <w:lang w:eastAsia="zh-CN"/>
        </w:rPr>
        <w:t>家企业淘汰</w:t>
      </w:r>
      <w:r w:rsidR="000952DC" w:rsidRPr="00F4289C">
        <w:rPr>
          <w:rFonts w:eastAsia="SimSun" w:hint="eastAsia"/>
          <w:sz w:val="24"/>
          <w:szCs w:val="24"/>
          <w:lang w:eastAsia="zh-CN"/>
        </w:rPr>
        <w:t>了</w:t>
      </w:r>
      <w:r w:rsidRPr="00F4289C">
        <w:rPr>
          <w:rFonts w:eastAsia="SimSun"/>
          <w:sz w:val="24"/>
          <w:szCs w:val="24"/>
          <w:lang w:eastAsia="zh-CN"/>
        </w:rPr>
        <w:t>1,129</w:t>
      </w:r>
      <w:r w:rsidRPr="00F4289C">
        <w:rPr>
          <w:rFonts w:eastAsia="SimSun"/>
          <w:sz w:val="24"/>
          <w:szCs w:val="24"/>
          <w:lang w:eastAsia="zh-CN"/>
        </w:rPr>
        <w:t>公吨（</w:t>
      </w:r>
      <w:r w:rsidRPr="00F4289C">
        <w:rPr>
          <w:rFonts w:eastAsia="SimSun"/>
          <w:sz w:val="24"/>
          <w:szCs w:val="24"/>
          <w:lang w:eastAsia="zh-CN"/>
        </w:rPr>
        <w:t>62.11 ODP</w:t>
      </w:r>
      <w:r w:rsidRPr="00F4289C">
        <w:rPr>
          <w:rFonts w:eastAsia="SimSun"/>
          <w:sz w:val="24"/>
          <w:szCs w:val="24"/>
          <w:lang w:eastAsia="zh-CN"/>
        </w:rPr>
        <w:t>吨）</w:t>
      </w:r>
      <w:r w:rsidR="00733585" w:rsidRPr="00F4289C">
        <w:rPr>
          <w:rFonts w:eastAsia="SimSun"/>
          <w:sz w:val="24"/>
          <w:szCs w:val="24"/>
          <w:lang w:eastAsia="zh-CN"/>
        </w:rPr>
        <w:t>含氢氯氟烃</w:t>
      </w:r>
      <w:r w:rsidRPr="00F4289C">
        <w:rPr>
          <w:rFonts w:eastAsia="SimSun"/>
          <w:sz w:val="24"/>
          <w:szCs w:val="24"/>
          <w:lang w:eastAsia="zh-CN"/>
        </w:rPr>
        <w:t>，占</w:t>
      </w:r>
      <w:r w:rsidRPr="00F4289C">
        <w:rPr>
          <w:rFonts w:eastAsia="SimSun"/>
          <w:sz w:val="24"/>
          <w:szCs w:val="24"/>
          <w:lang w:eastAsia="zh-CN"/>
        </w:rPr>
        <w:t>2025</w:t>
      </w:r>
      <w:r w:rsidRPr="00F4289C">
        <w:rPr>
          <w:rFonts w:eastAsia="SimSun"/>
          <w:sz w:val="24"/>
          <w:szCs w:val="24"/>
          <w:lang w:eastAsia="zh-CN"/>
        </w:rPr>
        <w:t>年该行业</w:t>
      </w:r>
      <w:r w:rsidR="00560130" w:rsidRPr="00F4289C">
        <w:rPr>
          <w:rFonts w:eastAsia="SimSun" w:hint="eastAsia"/>
          <w:sz w:val="24"/>
          <w:szCs w:val="24"/>
          <w:lang w:eastAsia="zh-CN"/>
        </w:rPr>
        <w:t>获得协助</w:t>
      </w:r>
      <w:r w:rsidRPr="00F4289C">
        <w:rPr>
          <w:rFonts w:eastAsia="SimSun"/>
          <w:sz w:val="24"/>
          <w:szCs w:val="24"/>
          <w:lang w:eastAsia="zh-CN"/>
        </w:rPr>
        <w:t>企业</w:t>
      </w:r>
      <w:r w:rsidR="00560130" w:rsidRPr="00F4289C">
        <w:rPr>
          <w:rFonts w:eastAsia="SimSun" w:hint="eastAsia"/>
          <w:sz w:val="24"/>
          <w:szCs w:val="24"/>
          <w:lang w:eastAsia="zh-CN"/>
        </w:rPr>
        <w:t>所实现</w:t>
      </w:r>
      <w:r w:rsidRPr="00F4289C">
        <w:rPr>
          <w:rFonts w:eastAsia="SimSun"/>
          <w:sz w:val="24"/>
          <w:szCs w:val="24"/>
          <w:lang w:eastAsia="zh-CN"/>
        </w:rPr>
        <w:t>淘汰量的</w:t>
      </w:r>
      <w:r w:rsidRPr="00F4289C">
        <w:rPr>
          <w:rFonts w:eastAsia="SimSun"/>
          <w:sz w:val="24"/>
          <w:szCs w:val="24"/>
          <w:lang w:eastAsia="zh-CN"/>
        </w:rPr>
        <w:t>100%</w:t>
      </w:r>
      <w:r w:rsidRPr="00F4289C">
        <w:rPr>
          <w:rFonts w:eastAsia="SimSun"/>
          <w:sz w:val="24"/>
          <w:szCs w:val="24"/>
          <w:lang w:eastAsia="zh-CN"/>
        </w:rPr>
        <w:t>。核查报告证实，企业已在</w:t>
      </w:r>
      <w:r w:rsidR="00667495" w:rsidRPr="00F4289C">
        <w:rPr>
          <w:rFonts w:eastAsia="SimSun"/>
          <w:sz w:val="24"/>
          <w:szCs w:val="24"/>
          <w:lang w:eastAsia="zh-CN"/>
        </w:rPr>
        <w:t>挤塑聚苯乙烯泡沫塑料</w:t>
      </w:r>
      <w:r w:rsidRPr="00F4289C">
        <w:rPr>
          <w:rFonts w:eastAsia="SimSun"/>
          <w:sz w:val="24"/>
          <w:szCs w:val="24"/>
          <w:lang w:eastAsia="zh-CN"/>
        </w:rPr>
        <w:t>生产中永久停用</w:t>
      </w:r>
      <w:r w:rsidR="00733585" w:rsidRPr="00F4289C">
        <w:rPr>
          <w:rFonts w:eastAsia="SimSun"/>
          <w:sz w:val="24"/>
          <w:szCs w:val="24"/>
          <w:lang w:eastAsia="zh-CN"/>
        </w:rPr>
        <w:t>含氢氯氟烃</w:t>
      </w:r>
      <w:r w:rsidRPr="00F4289C">
        <w:rPr>
          <w:rFonts w:eastAsia="SimSun"/>
          <w:sz w:val="24"/>
          <w:szCs w:val="24"/>
          <w:lang w:eastAsia="zh-CN"/>
        </w:rPr>
        <w:t>，</w:t>
      </w:r>
      <w:r w:rsidR="007E4157" w:rsidRPr="00F4289C">
        <w:rPr>
          <w:rFonts w:eastAsia="SimSun" w:hint="eastAsia"/>
          <w:sz w:val="24"/>
          <w:szCs w:val="24"/>
          <w:lang w:eastAsia="zh-CN"/>
        </w:rPr>
        <w:t>并根据相关</w:t>
      </w:r>
      <w:r w:rsidR="007E4157" w:rsidRPr="00F4289C">
        <w:rPr>
          <w:rFonts w:eastAsia="SimSun"/>
          <w:sz w:val="24"/>
          <w:szCs w:val="24"/>
          <w:lang w:eastAsia="zh-CN"/>
        </w:rPr>
        <w:t>国家产品标准</w:t>
      </w:r>
      <w:r w:rsidR="00667495" w:rsidRPr="00F4289C">
        <w:rPr>
          <w:rFonts w:eastAsia="SimSun" w:hint="eastAsia"/>
          <w:sz w:val="24"/>
          <w:szCs w:val="24"/>
          <w:lang w:eastAsia="zh-CN"/>
        </w:rPr>
        <w:t>开始使用</w:t>
      </w:r>
      <w:r w:rsidRPr="00F4289C">
        <w:rPr>
          <w:rFonts w:eastAsia="SimSun"/>
          <w:sz w:val="24"/>
          <w:szCs w:val="24"/>
          <w:lang w:eastAsia="zh-CN"/>
        </w:rPr>
        <w:t>二氧化碳和乙醇。核查</w:t>
      </w:r>
      <w:r w:rsidR="00CA0999" w:rsidRPr="00F4289C">
        <w:rPr>
          <w:rFonts w:eastAsia="SimSun" w:hint="eastAsia"/>
          <w:sz w:val="24"/>
          <w:szCs w:val="24"/>
          <w:lang w:eastAsia="zh-CN"/>
        </w:rPr>
        <w:t>报告</w:t>
      </w:r>
      <w:r w:rsidRPr="00F4289C">
        <w:rPr>
          <w:rFonts w:eastAsia="SimSun"/>
          <w:sz w:val="24"/>
          <w:szCs w:val="24"/>
          <w:lang w:eastAsia="zh-CN"/>
        </w:rPr>
        <w:t>还确认，资金分配透明且符合成本效益阈值要求，被替换的基准设备已按多边基金要求销毁。</w:t>
      </w:r>
    </w:p>
    <w:p w14:paraId="13EF457C" w14:textId="7A42D599" w:rsidR="00947CDB" w:rsidRPr="00A03938" w:rsidRDefault="00667495" w:rsidP="00DA7C23">
      <w:pPr>
        <w:spacing w:after="240"/>
        <w:rPr>
          <w:rFonts w:eastAsia="KaiTi"/>
          <w:iCs/>
          <w:sz w:val="24"/>
          <w:szCs w:val="24"/>
          <w:lang w:val="en-US"/>
        </w:rPr>
      </w:pPr>
      <w:r w:rsidRPr="00F4289C">
        <w:rPr>
          <w:rFonts w:eastAsia="KaiTi" w:hint="eastAsia"/>
          <w:iCs/>
          <w:sz w:val="24"/>
          <w:szCs w:val="24"/>
          <w:lang w:eastAsia="zh-CN"/>
        </w:rPr>
        <w:t>技术援助活动</w:t>
      </w:r>
    </w:p>
    <w:p w14:paraId="5D496D61" w14:textId="2187B958" w:rsidR="00947CDB" w:rsidRPr="00F4289C" w:rsidRDefault="00953BCA" w:rsidP="00DA7C23">
      <w:pPr>
        <w:pStyle w:val="Heading1"/>
        <w:rPr>
          <w:rFonts w:eastAsia="SimSun"/>
          <w:sz w:val="24"/>
          <w:szCs w:val="24"/>
          <w:lang w:eastAsia="zh-CN"/>
        </w:rPr>
      </w:pPr>
      <w:r w:rsidRPr="00F4289C">
        <w:rPr>
          <w:rFonts w:eastAsia="SimSun"/>
          <w:sz w:val="24"/>
          <w:szCs w:val="24"/>
          <w:lang w:eastAsia="zh-CN"/>
        </w:rPr>
        <w:t>2024</w:t>
      </w:r>
      <w:r w:rsidR="001C2B61" w:rsidRPr="00F4289C">
        <w:rPr>
          <w:rFonts w:eastAsia="SimSun" w:hint="eastAsia"/>
          <w:sz w:val="24"/>
          <w:szCs w:val="24"/>
          <w:lang w:eastAsia="zh-CN"/>
        </w:rPr>
        <w:t>-</w:t>
      </w:r>
      <w:r w:rsidRPr="00F4289C">
        <w:rPr>
          <w:rFonts w:eastAsia="SimSun"/>
          <w:sz w:val="24"/>
          <w:szCs w:val="24"/>
          <w:lang w:eastAsia="zh-CN"/>
        </w:rPr>
        <w:t>2025</w:t>
      </w:r>
      <w:r w:rsidRPr="00F4289C">
        <w:rPr>
          <w:rFonts w:eastAsia="SimSun"/>
          <w:sz w:val="24"/>
          <w:szCs w:val="24"/>
          <w:lang w:eastAsia="zh-CN"/>
        </w:rPr>
        <w:t>年期间开展的技术援助活动包括：执行</w:t>
      </w:r>
      <w:r w:rsidR="0041021E" w:rsidRPr="00F4289C">
        <w:rPr>
          <w:rFonts w:eastAsia="SimSun" w:hint="eastAsia"/>
          <w:sz w:val="24"/>
          <w:szCs w:val="24"/>
          <w:lang w:eastAsia="zh-CN"/>
        </w:rPr>
        <w:t>支助</w:t>
      </w:r>
      <w:r w:rsidRPr="00F4289C">
        <w:rPr>
          <w:rFonts w:eastAsia="SimSun"/>
          <w:sz w:val="24"/>
          <w:szCs w:val="24"/>
          <w:lang w:eastAsia="zh-CN"/>
        </w:rPr>
        <w:t>机构</w:t>
      </w:r>
      <w:r w:rsidR="00B7624F" w:rsidRPr="00F4289C">
        <w:rPr>
          <w:rFonts w:eastAsia="SimSun" w:hint="eastAsia"/>
          <w:sz w:val="24"/>
          <w:szCs w:val="24"/>
          <w:lang w:eastAsia="zh-CN"/>
        </w:rPr>
        <w:t>向</w:t>
      </w:r>
      <w:r w:rsidR="006D19D0" w:rsidRPr="00F4289C">
        <w:rPr>
          <w:rFonts w:eastAsia="SimSun"/>
          <w:sz w:val="24"/>
          <w:szCs w:val="24"/>
          <w:lang w:eastAsia="zh-CN"/>
        </w:rPr>
        <w:t>对外合作与交流中心</w:t>
      </w:r>
      <w:r w:rsidRPr="00F4289C">
        <w:rPr>
          <w:rFonts w:eastAsia="SimSun"/>
          <w:sz w:val="24"/>
          <w:szCs w:val="24"/>
          <w:lang w:eastAsia="zh-CN"/>
        </w:rPr>
        <w:t>及正在实施项目的</w:t>
      </w:r>
      <w:r w:rsidR="00901347" w:rsidRPr="00F4289C">
        <w:rPr>
          <w:rFonts w:eastAsia="SimSun"/>
          <w:sz w:val="24"/>
          <w:szCs w:val="24"/>
          <w:lang w:eastAsia="zh-CN"/>
        </w:rPr>
        <w:t>10</w:t>
      </w:r>
      <w:r w:rsidR="00901347" w:rsidRPr="00F4289C">
        <w:rPr>
          <w:rFonts w:eastAsia="SimSun"/>
          <w:sz w:val="24"/>
          <w:szCs w:val="24"/>
          <w:lang w:eastAsia="zh-CN"/>
        </w:rPr>
        <w:t>家</w:t>
      </w:r>
      <w:r w:rsidRPr="00F4289C">
        <w:rPr>
          <w:rFonts w:eastAsia="SimSun"/>
          <w:sz w:val="24"/>
          <w:szCs w:val="24"/>
          <w:lang w:eastAsia="zh-CN"/>
        </w:rPr>
        <w:t>企业</w:t>
      </w:r>
      <w:r w:rsidR="00B7624F" w:rsidRPr="00F4289C">
        <w:rPr>
          <w:rFonts w:eastAsia="SimSun" w:hint="eastAsia"/>
          <w:sz w:val="24"/>
          <w:szCs w:val="24"/>
          <w:lang w:eastAsia="zh-CN"/>
        </w:rPr>
        <w:t>在</w:t>
      </w:r>
      <w:r w:rsidRPr="00F4289C">
        <w:rPr>
          <w:rFonts w:eastAsia="SimSun"/>
          <w:sz w:val="24"/>
          <w:szCs w:val="24"/>
          <w:lang w:eastAsia="zh-CN"/>
        </w:rPr>
        <w:t>日常运营、</w:t>
      </w:r>
      <w:r w:rsidR="00B7624F" w:rsidRPr="00F4289C">
        <w:rPr>
          <w:rFonts w:eastAsia="SimSun" w:hint="eastAsia"/>
          <w:sz w:val="24"/>
          <w:szCs w:val="24"/>
          <w:lang w:eastAsia="zh-CN"/>
        </w:rPr>
        <w:t>技术转换流程</w:t>
      </w:r>
      <w:r w:rsidRPr="00F4289C">
        <w:rPr>
          <w:rFonts w:eastAsia="SimSun"/>
          <w:sz w:val="24"/>
          <w:szCs w:val="24"/>
          <w:lang w:eastAsia="zh-CN"/>
        </w:rPr>
        <w:t>、现场基准核查及替代技术推广等方面</w:t>
      </w:r>
      <w:r w:rsidR="00B7624F" w:rsidRPr="00F4289C">
        <w:rPr>
          <w:rFonts w:eastAsia="SimSun" w:hint="eastAsia"/>
          <w:sz w:val="24"/>
          <w:szCs w:val="24"/>
          <w:lang w:eastAsia="zh-CN"/>
        </w:rPr>
        <w:t>提供</w:t>
      </w:r>
      <w:r w:rsidRPr="00F4289C">
        <w:rPr>
          <w:rFonts w:eastAsia="SimSun"/>
          <w:sz w:val="24"/>
          <w:szCs w:val="24"/>
          <w:lang w:eastAsia="zh-CN"/>
        </w:rPr>
        <w:t>技术支持</w:t>
      </w:r>
      <w:r w:rsidR="007E29BE" w:rsidRPr="00F4289C">
        <w:rPr>
          <w:rFonts w:eastAsia="SimSun" w:hint="eastAsia"/>
          <w:sz w:val="24"/>
          <w:szCs w:val="24"/>
          <w:lang w:eastAsia="zh-CN"/>
        </w:rPr>
        <w:t>。</w:t>
      </w:r>
      <w:r w:rsidRPr="00F4289C">
        <w:rPr>
          <w:rFonts w:eastAsia="SimSun"/>
          <w:sz w:val="24"/>
          <w:szCs w:val="24"/>
          <w:lang w:eastAsia="zh-CN"/>
        </w:rPr>
        <w:t>德国政府</w:t>
      </w:r>
      <w:r w:rsidR="007E29BE" w:rsidRPr="00F4289C">
        <w:rPr>
          <w:rFonts w:eastAsia="SimSun" w:hint="eastAsia"/>
          <w:sz w:val="24"/>
          <w:szCs w:val="24"/>
          <w:lang w:eastAsia="zh-CN"/>
        </w:rPr>
        <w:t>继续</w:t>
      </w:r>
      <w:r w:rsidRPr="00F4289C">
        <w:rPr>
          <w:rFonts w:eastAsia="SimSun"/>
          <w:sz w:val="24"/>
          <w:szCs w:val="24"/>
          <w:lang w:eastAsia="zh-CN"/>
        </w:rPr>
        <w:t>支持</w:t>
      </w:r>
      <w:r w:rsidR="007E29BE" w:rsidRPr="00F4289C">
        <w:rPr>
          <w:rFonts w:eastAsia="SimSun" w:hint="eastAsia"/>
          <w:sz w:val="24"/>
          <w:szCs w:val="24"/>
          <w:lang w:eastAsia="zh-CN"/>
        </w:rPr>
        <w:t>定期</w:t>
      </w:r>
      <w:r w:rsidRPr="00F4289C">
        <w:rPr>
          <w:rFonts w:eastAsia="SimSun"/>
          <w:sz w:val="24"/>
          <w:szCs w:val="24"/>
          <w:lang w:eastAsia="zh-CN"/>
        </w:rPr>
        <w:t>更新培训</w:t>
      </w:r>
      <w:r w:rsidR="007E29BE" w:rsidRPr="00F4289C">
        <w:rPr>
          <w:rFonts w:eastAsia="SimSun" w:hint="eastAsia"/>
          <w:sz w:val="24"/>
          <w:szCs w:val="24"/>
          <w:lang w:eastAsia="zh-CN"/>
        </w:rPr>
        <w:t>材料</w:t>
      </w:r>
      <w:r w:rsidRPr="00F4289C">
        <w:rPr>
          <w:rFonts w:eastAsia="SimSun"/>
          <w:sz w:val="24"/>
          <w:szCs w:val="24"/>
          <w:lang w:eastAsia="zh-CN"/>
        </w:rPr>
        <w:t>并组织</w:t>
      </w:r>
      <w:r w:rsidR="003C4725" w:rsidRPr="00F4289C">
        <w:rPr>
          <w:rFonts w:eastAsia="SimSun"/>
          <w:sz w:val="24"/>
          <w:szCs w:val="24"/>
          <w:lang w:eastAsia="zh-CN"/>
        </w:rPr>
        <w:t>挤塑聚苯乙烯泡沫塑料</w:t>
      </w:r>
      <w:r w:rsidRPr="00F4289C">
        <w:rPr>
          <w:rFonts w:eastAsia="SimSun"/>
          <w:sz w:val="24"/>
          <w:szCs w:val="24"/>
          <w:lang w:eastAsia="zh-CN"/>
        </w:rPr>
        <w:t>企业安全</w:t>
      </w:r>
      <w:r w:rsidR="003C4725" w:rsidRPr="00F4289C">
        <w:rPr>
          <w:rFonts w:eastAsia="SimSun" w:hint="eastAsia"/>
          <w:sz w:val="24"/>
          <w:szCs w:val="24"/>
          <w:lang w:eastAsia="zh-CN"/>
        </w:rPr>
        <w:t>运营针对性</w:t>
      </w:r>
      <w:r w:rsidRPr="00F4289C">
        <w:rPr>
          <w:rFonts w:eastAsia="SimSun"/>
          <w:sz w:val="24"/>
          <w:szCs w:val="24"/>
          <w:lang w:eastAsia="zh-CN"/>
        </w:rPr>
        <w:t>培训</w:t>
      </w:r>
      <w:r w:rsidR="003C4725" w:rsidRPr="00F4289C">
        <w:rPr>
          <w:rFonts w:eastAsia="SimSun" w:hint="eastAsia"/>
          <w:sz w:val="24"/>
          <w:szCs w:val="24"/>
          <w:lang w:eastAsia="zh-CN"/>
        </w:rPr>
        <w:t>会议</w:t>
      </w:r>
      <w:r w:rsidRPr="00F4289C">
        <w:rPr>
          <w:rFonts w:eastAsia="SimSun"/>
          <w:sz w:val="24"/>
          <w:szCs w:val="24"/>
          <w:lang w:eastAsia="zh-CN"/>
        </w:rPr>
        <w:t>，同时与</w:t>
      </w:r>
      <w:r w:rsidR="006D19D0" w:rsidRPr="00F4289C">
        <w:rPr>
          <w:rFonts w:eastAsia="SimSun"/>
          <w:sz w:val="24"/>
          <w:szCs w:val="24"/>
          <w:lang w:eastAsia="zh-CN"/>
        </w:rPr>
        <w:t>对外合作与交流中心</w:t>
      </w:r>
      <w:r w:rsidRPr="00F4289C">
        <w:rPr>
          <w:rFonts w:eastAsia="SimSun"/>
          <w:sz w:val="24"/>
          <w:szCs w:val="24"/>
          <w:lang w:eastAsia="zh-CN"/>
        </w:rPr>
        <w:t>召开工作会议以</w:t>
      </w:r>
      <w:r w:rsidR="00E26C8B" w:rsidRPr="00F4289C">
        <w:rPr>
          <w:rFonts w:eastAsia="SimSun" w:hint="eastAsia"/>
          <w:sz w:val="24"/>
          <w:szCs w:val="24"/>
          <w:lang w:eastAsia="zh-CN"/>
        </w:rPr>
        <w:t>确定</w:t>
      </w:r>
      <w:r w:rsidRPr="00F4289C">
        <w:rPr>
          <w:rFonts w:eastAsia="SimSun"/>
          <w:sz w:val="24"/>
          <w:szCs w:val="24"/>
          <w:lang w:eastAsia="zh-CN"/>
        </w:rPr>
        <w:t>和</w:t>
      </w:r>
      <w:r w:rsidR="00E26C8B" w:rsidRPr="00F4289C">
        <w:rPr>
          <w:rFonts w:eastAsia="SimSun" w:hint="eastAsia"/>
          <w:sz w:val="24"/>
          <w:szCs w:val="24"/>
          <w:lang w:eastAsia="zh-CN"/>
        </w:rPr>
        <w:t>应对执行挑战</w:t>
      </w:r>
      <w:r w:rsidR="003C4725" w:rsidRPr="00F4289C">
        <w:rPr>
          <w:rFonts w:eastAsia="SimSun" w:hint="eastAsia"/>
          <w:sz w:val="24"/>
          <w:szCs w:val="24"/>
          <w:lang w:eastAsia="zh-CN"/>
        </w:rPr>
        <w:t>。</w:t>
      </w:r>
      <w:r w:rsidRPr="00F4289C">
        <w:rPr>
          <w:rFonts w:eastAsia="SimSun"/>
          <w:sz w:val="24"/>
          <w:szCs w:val="24"/>
          <w:lang w:eastAsia="zh-CN"/>
        </w:rPr>
        <w:t>预计</w:t>
      </w:r>
      <w:r w:rsidR="003C4725" w:rsidRPr="00F4289C">
        <w:rPr>
          <w:rFonts w:eastAsia="SimSun" w:hint="eastAsia"/>
          <w:sz w:val="24"/>
          <w:szCs w:val="24"/>
          <w:lang w:eastAsia="zh-CN"/>
        </w:rPr>
        <w:t>“</w:t>
      </w:r>
      <w:r w:rsidR="00E26C8B" w:rsidRPr="00F4289C">
        <w:rPr>
          <w:rFonts w:eastAsia="SimSun"/>
          <w:sz w:val="24"/>
          <w:szCs w:val="24"/>
          <w:lang w:eastAsia="zh-CN"/>
        </w:rPr>
        <w:t>地暖用挤塑聚苯乙烯泡沫塑料</w:t>
      </w:r>
      <w:r w:rsidR="003C4725" w:rsidRPr="00F4289C">
        <w:rPr>
          <w:rFonts w:eastAsia="SimSun" w:hint="eastAsia"/>
          <w:sz w:val="24"/>
          <w:szCs w:val="24"/>
          <w:lang w:eastAsia="zh-CN"/>
        </w:rPr>
        <w:t>”</w:t>
      </w:r>
      <w:r w:rsidRPr="00F4289C">
        <w:rPr>
          <w:rFonts w:eastAsia="SimSun"/>
          <w:sz w:val="24"/>
          <w:szCs w:val="24"/>
          <w:lang w:eastAsia="zh-CN"/>
        </w:rPr>
        <w:t>标准将于</w:t>
      </w:r>
      <w:r w:rsidRPr="00F4289C">
        <w:rPr>
          <w:rFonts w:eastAsia="SimSun"/>
          <w:sz w:val="24"/>
          <w:szCs w:val="24"/>
          <w:lang w:eastAsia="zh-CN"/>
        </w:rPr>
        <w:t>2025</w:t>
      </w:r>
      <w:r w:rsidRPr="00F4289C">
        <w:rPr>
          <w:rFonts w:eastAsia="SimSun"/>
          <w:sz w:val="24"/>
          <w:szCs w:val="24"/>
          <w:lang w:eastAsia="zh-CN"/>
        </w:rPr>
        <w:t>年</w:t>
      </w:r>
      <w:r w:rsidRPr="00F4289C">
        <w:rPr>
          <w:rFonts w:eastAsia="SimSun"/>
          <w:sz w:val="24"/>
          <w:szCs w:val="24"/>
          <w:lang w:eastAsia="zh-CN"/>
        </w:rPr>
        <w:t>12</w:t>
      </w:r>
      <w:r w:rsidRPr="00F4289C">
        <w:rPr>
          <w:rFonts w:eastAsia="SimSun"/>
          <w:sz w:val="24"/>
          <w:szCs w:val="24"/>
          <w:lang w:eastAsia="zh-CN"/>
        </w:rPr>
        <w:t>月前完成制定，</w:t>
      </w:r>
      <w:r w:rsidR="006F1716" w:rsidRPr="00F4289C">
        <w:rPr>
          <w:rFonts w:eastAsia="SimSun" w:hint="eastAsia"/>
          <w:sz w:val="24"/>
          <w:szCs w:val="24"/>
          <w:lang w:eastAsia="zh-CN"/>
        </w:rPr>
        <w:t>研究制定</w:t>
      </w:r>
      <w:r w:rsidR="00E26C8B" w:rsidRPr="00F4289C">
        <w:rPr>
          <w:rFonts w:eastAsia="SimSun"/>
          <w:sz w:val="24"/>
          <w:szCs w:val="24"/>
          <w:lang w:eastAsia="zh-CN"/>
        </w:rPr>
        <w:t>挤塑聚苯乙烯泡沫塑料</w:t>
      </w:r>
      <w:r w:rsidRPr="00F4289C">
        <w:rPr>
          <w:rFonts w:eastAsia="SimSun"/>
          <w:sz w:val="24"/>
          <w:szCs w:val="24"/>
          <w:lang w:eastAsia="zh-CN"/>
        </w:rPr>
        <w:t>行业</w:t>
      </w:r>
      <w:r w:rsidR="00733585" w:rsidRPr="00F4289C">
        <w:rPr>
          <w:rFonts w:eastAsia="SimSun"/>
          <w:sz w:val="24"/>
          <w:szCs w:val="24"/>
          <w:lang w:eastAsia="zh-CN"/>
        </w:rPr>
        <w:t>含氢氯氟烃</w:t>
      </w:r>
      <w:r w:rsidR="006F1716" w:rsidRPr="00F4289C">
        <w:rPr>
          <w:rFonts w:eastAsia="SimSun" w:hint="eastAsia"/>
          <w:sz w:val="24"/>
          <w:szCs w:val="24"/>
          <w:lang w:eastAsia="zh-CN"/>
        </w:rPr>
        <w:t>禁令</w:t>
      </w:r>
      <w:r w:rsidRPr="00F4289C">
        <w:rPr>
          <w:rFonts w:eastAsia="SimSun"/>
          <w:sz w:val="24"/>
          <w:szCs w:val="24"/>
          <w:lang w:eastAsia="zh-CN"/>
        </w:rPr>
        <w:t>的</w:t>
      </w:r>
      <w:r w:rsidR="006F1716" w:rsidRPr="00F4289C">
        <w:rPr>
          <w:rFonts w:eastAsia="SimSun" w:hint="eastAsia"/>
          <w:sz w:val="24"/>
          <w:szCs w:val="24"/>
          <w:lang w:eastAsia="zh-CN"/>
        </w:rPr>
        <w:t>工作继续</w:t>
      </w:r>
      <w:r w:rsidRPr="00F4289C">
        <w:rPr>
          <w:rFonts w:eastAsia="SimSun"/>
          <w:sz w:val="24"/>
          <w:szCs w:val="24"/>
          <w:lang w:eastAsia="zh-CN"/>
        </w:rPr>
        <w:t>推进</w:t>
      </w:r>
      <w:r w:rsidR="00D67A59" w:rsidRPr="00F4289C">
        <w:rPr>
          <w:rFonts w:eastAsia="SimSun" w:hint="eastAsia"/>
          <w:sz w:val="24"/>
          <w:szCs w:val="24"/>
          <w:lang w:eastAsia="zh-CN"/>
        </w:rPr>
        <w:t>。</w:t>
      </w:r>
      <w:r w:rsidR="00813A46" w:rsidRPr="00F4289C">
        <w:rPr>
          <w:rFonts w:eastAsia="SimSun" w:hint="eastAsia"/>
          <w:sz w:val="24"/>
          <w:szCs w:val="24"/>
          <w:lang w:eastAsia="zh-CN"/>
        </w:rPr>
        <w:t>选择</w:t>
      </w:r>
      <w:r w:rsidR="00813A46" w:rsidRPr="00F4289C">
        <w:rPr>
          <w:rFonts w:eastAsia="SimSun"/>
          <w:sz w:val="24"/>
          <w:szCs w:val="24"/>
          <w:lang w:eastAsia="zh-CN"/>
        </w:rPr>
        <w:t>开发热熔粘合技术</w:t>
      </w:r>
      <w:r w:rsidR="00813A46" w:rsidRPr="00F4289C">
        <w:rPr>
          <w:rFonts w:eastAsia="SimSun" w:hint="eastAsia"/>
          <w:sz w:val="24"/>
          <w:szCs w:val="24"/>
          <w:lang w:eastAsia="zh-CN"/>
        </w:rPr>
        <w:t>供</w:t>
      </w:r>
      <w:r w:rsidRPr="00F4289C">
        <w:rPr>
          <w:rFonts w:eastAsia="SimSun"/>
          <w:sz w:val="24"/>
          <w:szCs w:val="24"/>
          <w:lang w:eastAsia="zh-CN"/>
        </w:rPr>
        <w:t>中小型企业</w:t>
      </w:r>
      <w:r w:rsidR="00813A46" w:rsidRPr="00F4289C">
        <w:rPr>
          <w:rFonts w:eastAsia="SimSun" w:hint="eastAsia"/>
          <w:sz w:val="24"/>
          <w:szCs w:val="24"/>
          <w:lang w:eastAsia="zh-CN"/>
        </w:rPr>
        <w:t>使用</w:t>
      </w:r>
      <w:r w:rsidRPr="00F4289C">
        <w:rPr>
          <w:rFonts w:eastAsia="SimSun"/>
          <w:sz w:val="24"/>
          <w:szCs w:val="24"/>
          <w:lang w:eastAsia="zh-CN"/>
        </w:rPr>
        <w:t>的本地制造商已提交首套原型设计图纸供专家评审，目前原型机已制造完成</w:t>
      </w:r>
      <w:r w:rsidR="00084F10" w:rsidRPr="00F4289C">
        <w:rPr>
          <w:rFonts w:eastAsia="SimSun" w:hint="eastAsia"/>
          <w:sz w:val="24"/>
          <w:szCs w:val="24"/>
          <w:lang w:eastAsia="zh-CN"/>
        </w:rPr>
        <w:t>。</w:t>
      </w:r>
      <w:r w:rsidRPr="00F4289C">
        <w:rPr>
          <w:rFonts w:eastAsia="SimSun"/>
          <w:sz w:val="24"/>
          <w:szCs w:val="24"/>
          <w:lang w:eastAsia="zh-CN"/>
        </w:rPr>
        <w:t>2024</w:t>
      </w:r>
      <w:r w:rsidRPr="00F4289C">
        <w:rPr>
          <w:rFonts w:eastAsia="SimSun"/>
          <w:sz w:val="24"/>
          <w:szCs w:val="24"/>
          <w:lang w:eastAsia="zh-CN"/>
        </w:rPr>
        <w:t>年</w:t>
      </w:r>
      <w:r w:rsidRPr="00F4289C">
        <w:rPr>
          <w:rFonts w:eastAsia="SimSun"/>
          <w:sz w:val="24"/>
          <w:szCs w:val="24"/>
          <w:lang w:eastAsia="zh-CN"/>
        </w:rPr>
        <w:t>12</w:t>
      </w:r>
      <w:r w:rsidRPr="00F4289C">
        <w:rPr>
          <w:rFonts w:eastAsia="SimSun"/>
          <w:sz w:val="24"/>
          <w:szCs w:val="24"/>
          <w:lang w:eastAsia="zh-CN"/>
        </w:rPr>
        <w:t>月，</w:t>
      </w:r>
      <w:r w:rsidR="00D02C92" w:rsidRPr="00F4289C">
        <w:rPr>
          <w:rFonts w:eastAsia="SimSun" w:hint="eastAsia"/>
          <w:sz w:val="24"/>
          <w:szCs w:val="24"/>
          <w:lang w:eastAsia="zh-CN"/>
        </w:rPr>
        <w:t>为访问</w:t>
      </w:r>
      <w:r w:rsidR="00D02C92" w:rsidRPr="00F4289C">
        <w:rPr>
          <w:rFonts w:eastAsia="SimSun"/>
          <w:sz w:val="24"/>
          <w:szCs w:val="24"/>
          <w:lang w:eastAsia="zh-CN"/>
        </w:rPr>
        <w:t>德国和荷兰</w:t>
      </w:r>
      <w:r w:rsidR="00D02C92" w:rsidRPr="00D877A6">
        <w:rPr>
          <w:rFonts w:eastAsia="SimSun" w:hint="eastAsia"/>
          <w:sz w:val="24"/>
          <w:szCs w:val="24"/>
          <w:lang w:eastAsia="zh-CN"/>
        </w:rPr>
        <w:t>泡沫</w:t>
      </w:r>
      <w:r w:rsidR="00D02C92" w:rsidRPr="00F4289C">
        <w:rPr>
          <w:rFonts w:eastAsia="SimSun" w:hint="eastAsia"/>
          <w:sz w:val="24"/>
          <w:szCs w:val="24"/>
          <w:lang w:eastAsia="zh-CN"/>
        </w:rPr>
        <w:t>生产商和设备供应商的</w:t>
      </w:r>
      <w:r w:rsidRPr="00F4289C">
        <w:rPr>
          <w:rFonts w:eastAsia="SimSun"/>
          <w:sz w:val="24"/>
          <w:szCs w:val="24"/>
          <w:lang w:eastAsia="zh-CN"/>
        </w:rPr>
        <w:t>5</w:t>
      </w:r>
      <w:r w:rsidRPr="00F4289C">
        <w:rPr>
          <w:rFonts w:eastAsia="SimSun"/>
          <w:sz w:val="24"/>
          <w:szCs w:val="24"/>
          <w:lang w:eastAsia="zh-CN"/>
        </w:rPr>
        <w:t>名</w:t>
      </w:r>
      <w:r w:rsidR="008A6D01" w:rsidRPr="00F4289C">
        <w:rPr>
          <w:rFonts w:eastAsia="SimSun" w:hint="eastAsia"/>
          <w:sz w:val="24"/>
          <w:szCs w:val="24"/>
          <w:lang w:eastAsia="zh-CN"/>
        </w:rPr>
        <w:t>有关</w:t>
      </w:r>
      <w:r w:rsidRPr="00F4289C">
        <w:rPr>
          <w:rFonts w:eastAsia="SimSun"/>
          <w:sz w:val="24"/>
          <w:szCs w:val="24"/>
          <w:lang w:eastAsia="zh-CN"/>
        </w:rPr>
        <w:t>利益方</w:t>
      </w:r>
      <w:r w:rsidR="00B0324F" w:rsidRPr="00F4289C">
        <w:rPr>
          <w:rFonts w:eastAsia="SimSun" w:hint="eastAsia"/>
          <w:sz w:val="24"/>
          <w:szCs w:val="24"/>
          <w:lang w:eastAsia="zh-CN"/>
        </w:rPr>
        <w:t>组织了关于将</w:t>
      </w:r>
      <w:r w:rsidRPr="00F4289C">
        <w:rPr>
          <w:rFonts w:eastAsia="SimSun"/>
          <w:sz w:val="24"/>
          <w:szCs w:val="24"/>
          <w:lang w:eastAsia="zh-CN"/>
        </w:rPr>
        <w:t>再生材料</w:t>
      </w:r>
      <w:r w:rsidR="00B0324F" w:rsidRPr="00F4289C">
        <w:rPr>
          <w:rFonts w:eastAsia="SimSun" w:hint="eastAsia"/>
          <w:sz w:val="24"/>
          <w:szCs w:val="24"/>
          <w:lang w:eastAsia="zh-CN"/>
        </w:rPr>
        <w:t>和</w:t>
      </w:r>
      <w:r w:rsidRPr="00F4289C">
        <w:rPr>
          <w:rFonts w:eastAsia="SimSun"/>
          <w:sz w:val="24"/>
          <w:szCs w:val="24"/>
          <w:lang w:eastAsia="zh-CN"/>
        </w:rPr>
        <w:t>新型</w:t>
      </w:r>
      <w:r w:rsidR="00084F10" w:rsidRPr="00F4289C">
        <w:rPr>
          <w:rFonts w:eastAsia="SimSun"/>
          <w:sz w:val="24"/>
          <w:szCs w:val="24"/>
          <w:lang w:eastAsia="zh-CN"/>
        </w:rPr>
        <w:t>挤塑聚苯乙烯泡沫塑料</w:t>
      </w:r>
      <w:r w:rsidR="00B0324F" w:rsidRPr="00F4289C">
        <w:rPr>
          <w:rFonts w:eastAsia="SimSun" w:hint="eastAsia"/>
          <w:sz w:val="24"/>
          <w:szCs w:val="24"/>
          <w:lang w:eastAsia="zh-CN"/>
        </w:rPr>
        <w:t>应用于</w:t>
      </w:r>
      <w:r w:rsidRPr="00F4289C">
        <w:rPr>
          <w:rFonts w:eastAsia="SimSun"/>
          <w:sz w:val="24"/>
          <w:szCs w:val="24"/>
          <w:lang w:eastAsia="zh-CN"/>
        </w:rPr>
        <w:t>建筑</w:t>
      </w:r>
      <w:r w:rsidR="00B0324F" w:rsidRPr="00F4289C">
        <w:rPr>
          <w:rFonts w:eastAsia="SimSun" w:hint="eastAsia"/>
          <w:sz w:val="24"/>
          <w:szCs w:val="24"/>
          <w:lang w:eastAsia="zh-CN"/>
        </w:rPr>
        <w:t>的考察访问。</w:t>
      </w:r>
    </w:p>
    <w:p w14:paraId="64F5F914" w14:textId="3FBDF058" w:rsidR="00947CDB" w:rsidRPr="00F4289C" w:rsidRDefault="005C3A8A" w:rsidP="00DA7C23">
      <w:pPr>
        <w:spacing w:before="240" w:after="240"/>
        <w:rPr>
          <w:rFonts w:eastAsia="SimSun"/>
          <w:sz w:val="24"/>
          <w:szCs w:val="24"/>
          <w:u w:val="single"/>
        </w:rPr>
      </w:pPr>
      <w:r w:rsidRPr="00F4289C">
        <w:rPr>
          <w:rFonts w:eastAsia="SimSun" w:hint="eastAsia"/>
          <w:sz w:val="24"/>
          <w:szCs w:val="24"/>
          <w:u w:val="single"/>
          <w:lang w:eastAsia="zh-CN"/>
        </w:rPr>
        <w:t>资金发放量</w:t>
      </w:r>
    </w:p>
    <w:p w14:paraId="4B61621C" w14:textId="2AECDE26" w:rsidR="00947CDB" w:rsidRPr="00F4289C" w:rsidRDefault="00236FDF" w:rsidP="00DA7C23">
      <w:pPr>
        <w:pStyle w:val="Heading1"/>
        <w:rPr>
          <w:rFonts w:eastAsia="SimSun"/>
          <w:sz w:val="24"/>
          <w:szCs w:val="24"/>
          <w:lang w:eastAsia="zh-CN"/>
        </w:rPr>
      </w:pPr>
      <w:r w:rsidRPr="00F4289C">
        <w:rPr>
          <w:rFonts w:eastAsia="SimSun"/>
          <w:sz w:val="24"/>
          <w:szCs w:val="24"/>
          <w:lang w:eastAsia="zh-CN"/>
        </w:rPr>
        <w:t>截至</w:t>
      </w:r>
      <w:r w:rsidRPr="00F4289C">
        <w:rPr>
          <w:rFonts w:eastAsia="SimSun"/>
          <w:sz w:val="24"/>
          <w:szCs w:val="24"/>
          <w:lang w:eastAsia="zh-CN"/>
        </w:rPr>
        <w:t>2025</w:t>
      </w:r>
      <w:r w:rsidRPr="00F4289C">
        <w:rPr>
          <w:rFonts w:eastAsia="SimSun"/>
          <w:sz w:val="24"/>
          <w:szCs w:val="24"/>
          <w:lang w:eastAsia="zh-CN"/>
        </w:rPr>
        <w:t>年</w:t>
      </w:r>
      <w:r w:rsidRPr="00F4289C">
        <w:rPr>
          <w:rFonts w:eastAsia="SimSun"/>
          <w:sz w:val="24"/>
          <w:szCs w:val="24"/>
          <w:lang w:eastAsia="zh-CN"/>
        </w:rPr>
        <w:t>9</w:t>
      </w:r>
      <w:r w:rsidRPr="00F4289C">
        <w:rPr>
          <w:rFonts w:eastAsia="SimSun"/>
          <w:sz w:val="24"/>
          <w:szCs w:val="24"/>
          <w:lang w:eastAsia="zh-CN"/>
        </w:rPr>
        <w:t>月，在</w:t>
      </w:r>
      <w:r w:rsidR="00611BB8" w:rsidRPr="00F4289C">
        <w:rPr>
          <w:rFonts w:eastAsia="SimSun" w:hint="eastAsia"/>
          <w:sz w:val="24"/>
          <w:szCs w:val="24"/>
          <w:lang w:eastAsia="zh-CN"/>
        </w:rPr>
        <w:t>迄今已核准</w:t>
      </w:r>
      <w:r w:rsidRPr="00F4289C">
        <w:rPr>
          <w:rFonts w:eastAsia="SimSun"/>
          <w:sz w:val="24"/>
          <w:szCs w:val="24"/>
          <w:lang w:eastAsia="zh-CN"/>
        </w:rPr>
        <w:t>的</w:t>
      </w:r>
      <w:r w:rsidRPr="00F4289C">
        <w:rPr>
          <w:rFonts w:eastAsia="SimSun"/>
          <w:sz w:val="24"/>
          <w:szCs w:val="24"/>
          <w:lang w:eastAsia="zh-CN"/>
        </w:rPr>
        <w:t>37,405,298</w:t>
      </w:r>
      <w:r w:rsidRPr="00F4289C">
        <w:rPr>
          <w:rFonts w:eastAsia="SimSun"/>
          <w:sz w:val="24"/>
          <w:szCs w:val="24"/>
          <w:lang w:eastAsia="zh-CN"/>
        </w:rPr>
        <w:t>美元资金中，</w:t>
      </w:r>
      <w:r w:rsidR="006D19D0" w:rsidRPr="00F4289C">
        <w:rPr>
          <w:rFonts w:eastAsia="SimSun"/>
          <w:sz w:val="24"/>
          <w:szCs w:val="24"/>
          <w:lang w:eastAsia="zh-CN"/>
        </w:rPr>
        <w:t>对外合作与交流中心</w:t>
      </w:r>
      <w:r w:rsidRPr="00F4289C">
        <w:rPr>
          <w:rFonts w:eastAsia="SimSun"/>
          <w:sz w:val="24"/>
          <w:szCs w:val="24"/>
          <w:lang w:eastAsia="zh-CN"/>
        </w:rPr>
        <w:t>已向受益方</w:t>
      </w:r>
      <w:r w:rsidR="00B567CB" w:rsidRPr="00F4289C">
        <w:rPr>
          <w:rFonts w:eastAsia="SimSun" w:hint="eastAsia"/>
          <w:sz w:val="24"/>
          <w:szCs w:val="24"/>
          <w:lang w:eastAsia="zh-CN"/>
        </w:rPr>
        <w:t>发放</w:t>
      </w:r>
      <w:r w:rsidRPr="00F4289C">
        <w:rPr>
          <w:rFonts w:eastAsia="SimSun"/>
          <w:sz w:val="24"/>
          <w:szCs w:val="24"/>
          <w:lang w:eastAsia="zh-CN"/>
        </w:rPr>
        <w:t>32,863,860</w:t>
      </w:r>
      <w:r w:rsidRPr="00F4289C">
        <w:rPr>
          <w:rFonts w:eastAsia="SimSun"/>
          <w:sz w:val="24"/>
          <w:szCs w:val="24"/>
          <w:lang w:eastAsia="zh-CN"/>
        </w:rPr>
        <w:t>美元</w:t>
      </w:r>
      <w:r w:rsidR="00A03938">
        <w:rPr>
          <w:rFonts w:eastAsia="SimSun"/>
          <w:sz w:val="24"/>
          <w:szCs w:val="24"/>
          <w:lang w:val="en-US" w:eastAsia="zh-CN"/>
        </w:rPr>
        <w:t xml:space="preserve"> (</w:t>
      </w:r>
      <w:r w:rsidRPr="00F4289C">
        <w:rPr>
          <w:rFonts w:eastAsia="SimSun"/>
          <w:sz w:val="24"/>
          <w:szCs w:val="24"/>
          <w:lang w:eastAsia="zh-CN"/>
        </w:rPr>
        <w:t>88%</w:t>
      </w:r>
      <w:r w:rsidR="00A03938">
        <w:rPr>
          <w:rFonts w:eastAsia="SimSun"/>
          <w:sz w:val="24"/>
          <w:szCs w:val="24"/>
          <w:lang w:val="en-US" w:eastAsia="zh-CN"/>
        </w:rPr>
        <w:t>)</w:t>
      </w:r>
      <w:r w:rsidRPr="00F4289C">
        <w:rPr>
          <w:rFonts w:eastAsia="SimSun"/>
          <w:sz w:val="24"/>
          <w:szCs w:val="24"/>
          <w:lang w:eastAsia="zh-CN"/>
        </w:rPr>
        <w:t>，见表</w:t>
      </w:r>
      <w:r w:rsidRPr="00F4289C">
        <w:rPr>
          <w:rFonts w:eastAsia="SimSun"/>
          <w:sz w:val="24"/>
          <w:szCs w:val="24"/>
          <w:lang w:eastAsia="zh-CN"/>
        </w:rPr>
        <w:t>2</w:t>
      </w:r>
      <w:r w:rsidRPr="00F4289C">
        <w:rPr>
          <w:rFonts w:eastAsia="SimSun"/>
          <w:sz w:val="24"/>
          <w:szCs w:val="24"/>
          <w:lang w:eastAsia="zh-CN"/>
        </w:rPr>
        <w:t>。</w:t>
      </w:r>
      <w:r w:rsidR="00B567CB" w:rsidRPr="00F4289C">
        <w:rPr>
          <w:rFonts w:eastAsia="SimSun" w:hint="eastAsia"/>
          <w:sz w:val="24"/>
          <w:szCs w:val="24"/>
          <w:lang w:eastAsia="zh-CN"/>
        </w:rPr>
        <w:t>余额</w:t>
      </w:r>
      <w:r w:rsidRPr="00F4289C">
        <w:rPr>
          <w:rFonts w:eastAsia="SimSun"/>
          <w:sz w:val="24"/>
          <w:szCs w:val="24"/>
          <w:lang w:eastAsia="zh-CN"/>
        </w:rPr>
        <w:t>4,541,438</w:t>
      </w:r>
      <w:r w:rsidRPr="00F4289C">
        <w:rPr>
          <w:rFonts w:eastAsia="SimSun"/>
          <w:sz w:val="24"/>
          <w:szCs w:val="24"/>
          <w:lang w:eastAsia="zh-CN"/>
        </w:rPr>
        <w:t>美元将于</w:t>
      </w:r>
      <w:r w:rsidRPr="00F4289C">
        <w:rPr>
          <w:rFonts w:eastAsia="SimSun"/>
          <w:sz w:val="24"/>
          <w:szCs w:val="24"/>
          <w:lang w:eastAsia="zh-CN"/>
        </w:rPr>
        <w:t>2025</w:t>
      </w:r>
      <w:r w:rsidR="00611BB8" w:rsidRPr="00F4289C">
        <w:rPr>
          <w:rFonts w:eastAsia="SimSun" w:hint="eastAsia"/>
          <w:sz w:val="24"/>
          <w:szCs w:val="24"/>
          <w:lang w:eastAsia="zh-CN"/>
        </w:rPr>
        <w:t>-</w:t>
      </w:r>
      <w:r w:rsidRPr="00F4289C">
        <w:rPr>
          <w:rFonts w:eastAsia="SimSun"/>
          <w:sz w:val="24"/>
          <w:szCs w:val="24"/>
          <w:lang w:eastAsia="zh-CN"/>
        </w:rPr>
        <w:t>2026</w:t>
      </w:r>
      <w:r w:rsidRPr="00F4289C">
        <w:rPr>
          <w:rFonts w:eastAsia="SimSun"/>
          <w:sz w:val="24"/>
          <w:szCs w:val="24"/>
          <w:lang w:eastAsia="zh-CN"/>
        </w:rPr>
        <w:t>年期间</w:t>
      </w:r>
      <w:r w:rsidR="00B567CB" w:rsidRPr="00F4289C">
        <w:rPr>
          <w:rFonts w:eastAsia="SimSun" w:hint="eastAsia"/>
          <w:sz w:val="24"/>
          <w:szCs w:val="24"/>
          <w:lang w:eastAsia="zh-CN"/>
        </w:rPr>
        <w:t>发放</w:t>
      </w:r>
      <w:r w:rsidRPr="00F4289C">
        <w:rPr>
          <w:rFonts w:eastAsia="SimSun"/>
          <w:sz w:val="24"/>
          <w:szCs w:val="24"/>
          <w:lang w:eastAsia="zh-CN"/>
        </w:rPr>
        <w:t>。</w:t>
      </w:r>
    </w:p>
    <w:p w14:paraId="71FDB0F3" w14:textId="101EBA93" w:rsidR="00947CDB" w:rsidRPr="00A03938" w:rsidRDefault="00611BB8" w:rsidP="00DA7C23">
      <w:pPr>
        <w:rPr>
          <w:rFonts w:eastAsia="SimHei"/>
          <w:lang w:eastAsia="zh-CN"/>
        </w:rPr>
      </w:pPr>
      <w:r w:rsidRPr="00A03938">
        <w:rPr>
          <w:rFonts w:eastAsia="SimHei" w:hint="eastAsia"/>
          <w:lang w:eastAsia="zh-CN"/>
        </w:rPr>
        <w:t>表</w:t>
      </w:r>
      <w:r w:rsidR="00947CDB" w:rsidRPr="00A03938">
        <w:rPr>
          <w:rFonts w:eastAsia="SimHei"/>
          <w:b/>
          <w:bCs/>
          <w:lang w:eastAsia="zh-CN"/>
        </w:rPr>
        <w:t>2</w:t>
      </w:r>
      <w:r w:rsidR="00DA7C23" w:rsidRPr="00A03938">
        <w:rPr>
          <w:rFonts w:eastAsia="SimHei"/>
          <w:b/>
          <w:bCs/>
          <w:lang w:eastAsia="zh-CN"/>
        </w:rPr>
        <w:t>.</w:t>
      </w:r>
      <w:r w:rsidR="00DC5ECC" w:rsidRPr="00A03938">
        <w:rPr>
          <w:rFonts w:eastAsia="SimHei" w:hint="eastAsia"/>
          <w:lang w:eastAsia="zh-CN"/>
        </w:rPr>
        <w:t xml:space="preserve"> </w:t>
      </w:r>
      <w:r w:rsidR="00DA7C23" w:rsidRPr="00A03938">
        <w:rPr>
          <w:rFonts w:eastAsia="SimHei" w:hint="eastAsia"/>
          <w:lang w:eastAsia="zh-CN"/>
        </w:rPr>
        <w:t>挤</w:t>
      </w:r>
      <w:r w:rsidR="00F76D18" w:rsidRPr="00A03938">
        <w:rPr>
          <w:rFonts w:eastAsia="SimHei" w:hint="eastAsia"/>
          <w:lang w:eastAsia="zh-CN"/>
        </w:rPr>
        <w:t>塑聚苯乙烯泡沫塑料行业计划第二阶段资金发放情况（美元）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95"/>
        <w:gridCol w:w="1223"/>
        <w:gridCol w:w="866"/>
        <w:gridCol w:w="866"/>
        <w:gridCol w:w="866"/>
        <w:gridCol w:w="866"/>
        <w:gridCol w:w="866"/>
        <w:gridCol w:w="868"/>
        <w:gridCol w:w="871"/>
        <w:gridCol w:w="963"/>
      </w:tblGrid>
      <w:tr w:rsidR="0087740A" w:rsidRPr="00A03938" w14:paraId="0FCEE006" w14:textId="77777777" w:rsidTr="00953FB2">
        <w:trPr>
          <w:trHeight w:val="238"/>
          <w:tblHeader/>
          <w:jc w:val="center"/>
        </w:trPr>
        <w:tc>
          <w:tcPr>
            <w:tcW w:w="1240" w:type="pct"/>
            <w:gridSpan w:val="2"/>
            <w:vMerge w:val="restart"/>
            <w:tcBorders>
              <w:top w:val="single" w:sz="4" w:space="0" w:color="auto"/>
              <w:left w:val="single" w:sz="4" w:space="0" w:color="auto"/>
              <w:right w:val="single" w:sz="4" w:space="0" w:color="auto"/>
            </w:tcBorders>
            <w:noWrap/>
            <w:vAlign w:val="center"/>
            <w:hideMark/>
          </w:tcPr>
          <w:p w14:paraId="2C7A3FE2" w14:textId="0F062660"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说明</w:t>
            </w:r>
          </w:p>
        </w:tc>
        <w:tc>
          <w:tcPr>
            <w:tcW w:w="3245" w:type="pct"/>
            <w:gridSpan w:val="7"/>
            <w:tcBorders>
              <w:top w:val="single" w:sz="4" w:space="0" w:color="auto"/>
              <w:left w:val="single" w:sz="4" w:space="0" w:color="auto"/>
              <w:bottom w:val="single" w:sz="4" w:space="0" w:color="auto"/>
              <w:right w:val="single" w:sz="4" w:space="0" w:color="auto"/>
            </w:tcBorders>
            <w:noWrap/>
            <w:vAlign w:val="center"/>
            <w:hideMark/>
          </w:tcPr>
          <w:p w14:paraId="68F18044" w14:textId="0C4FC131"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付款</w:t>
            </w:r>
          </w:p>
        </w:tc>
        <w:tc>
          <w:tcPr>
            <w:tcW w:w="515" w:type="pct"/>
            <w:tcBorders>
              <w:top w:val="single" w:sz="4" w:space="0" w:color="auto"/>
              <w:left w:val="single" w:sz="4" w:space="0" w:color="auto"/>
              <w:bottom w:val="single" w:sz="4" w:space="0" w:color="auto"/>
              <w:right w:val="single" w:sz="4" w:space="0" w:color="auto"/>
            </w:tcBorders>
            <w:vAlign w:val="center"/>
            <w:hideMark/>
          </w:tcPr>
          <w:p w14:paraId="13D28F44" w14:textId="794A78DD"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共计</w:t>
            </w:r>
          </w:p>
        </w:tc>
      </w:tr>
      <w:tr w:rsidR="0087740A" w:rsidRPr="00A03938" w14:paraId="42421136" w14:textId="77777777" w:rsidTr="00953FB2">
        <w:trPr>
          <w:trHeight w:val="155"/>
          <w:tblHeader/>
          <w:jc w:val="center"/>
        </w:trPr>
        <w:tc>
          <w:tcPr>
            <w:tcW w:w="1240" w:type="pct"/>
            <w:gridSpan w:val="2"/>
            <w:vMerge/>
            <w:tcBorders>
              <w:left w:val="single" w:sz="4" w:space="0" w:color="auto"/>
              <w:bottom w:val="single" w:sz="4" w:space="0" w:color="auto"/>
              <w:right w:val="single" w:sz="4" w:space="0" w:color="auto"/>
            </w:tcBorders>
            <w:vAlign w:val="center"/>
            <w:hideMark/>
          </w:tcPr>
          <w:p w14:paraId="0E750220" w14:textId="77777777" w:rsidR="0087740A" w:rsidRPr="00A03938" w:rsidRDefault="0087740A" w:rsidP="00042A0D">
            <w:pPr>
              <w:spacing w:before="20" w:after="20"/>
              <w:rPr>
                <w:rFonts w:eastAsia="SimSun"/>
                <w:b/>
                <w:bCs/>
                <w:sz w:val="20"/>
                <w:szCs w:val="20"/>
                <w:lang w:val="en-US"/>
              </w:rPr>
            </w:pPr>
          </w:p>
        </w:tc>
        <w:tc>
          <w:tcPr>
            <w:tcW w:w="463" w:type="pct"/>
            <w:tcBorders>
              <w:top w:val="single" w:sz="4" w:space="0" w:color="auto"/>
              <w:left w:val="single" w:sz="4" w:space="0" w:color="auto"/>
              <w:bottom w:val="single" w:sz="4" w:space="0" w:color="auto"/>
              <w:right w:val="single" w:sz="4" w:space="0" w:color="auto"/>
            </w:tcBorders>
            <w:noWrap/>
            <w:vAlign w:val="center"/>
            <w:hideMark/>
          </w:tcPr>
          <w:p w14:paraId="39DF4517" w14:textId="38E98ACE"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第一次</w:t>
            </w:r>
          </w:p>
        </w:tc>
        <w:tc>
          <w:tcPr>
            <w:tcW w:w="463" w:type="pct"/>
            <w:tcBorders>
              <w:top w:val="single" w:sz="4" w:space="0" w:color="auto"/>
              <w:left w:val="single" w:sz="4" w:space="0" w:color="auto"/>
              <w:bottom w:val="single" w:sz="4" w:space="0" w:color="auto"/>
              <w:right w:val="single" w:sz="4" w:space="0" w:color="auto"/>
            </w:tcBorders>
            <w:noWrap/>
            <w:vAlign w:val="center"/>
            <w:hideMark/>
          </w:tcPr>
          <w:p w14:paraId="456A576D" w14:textId="094CDCDE"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第二次</w:t>
            </w:r>
          </w:p>
        </w:tc>
        <w:tc>
          <w:tcPr>
            <w:tcW w:w="463" w:type="pct"/>
            <w:tcBorders>
              <w:top w:val="single" w:sz="4" w:space="0" w:color="auto"/>
              <w:left w:val="single" w:sz="4" w:space="0" w:color="auto"/>
              <w:bottom w:val="single" w:sz="4" w:space="0" w:color="auto"/>
              <w:right w:val="single" w:sz="4" w:space="0" w:color="auto"/>
            </w:tcBorders>
            <w:vAlign w:val="center"/>
            <w:hideMark/>
          </w:tcPr>
          <w:p w14:paraId="1BA8C2CC" w14:textId="7B6B078A"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第三次</w:t>
            </w:r>
          </w:p>
        </w:tc>
        <w:tc>
          <w:tcPr>
            <w:tcW w:w="463" w:type="pct"/>
            <w:tcBorders>
              <w:top w:val="single" w:sz="4" w:space="0" w:color="auto"/>
              <w:left w:val="single" w:sz="4" w:space="0" w:color="auto"/>
              <w:bottom w:val="single" w:sz="4" w:space="0" w:color="auto"/>
              <w:right w:val="single" w:sz="4" w:space="0" w:color="auto"/>
            </w:tcBorders>
            <w:vAlign w:val="center"/>
            <w:hideMark/>
          </w:tcPr>
          <w:p w14:paraId="3445C98D" w14:textId="1749CD6D"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第四次</w:t>
            </w:r>
          </w:p>
        </w:tc>
        <w:tc>
          <w:tcPr>
            <w:tcW w:w="463" w:type="pct"/>
            <w:tcBorders>
              <w:top w:val="single" w:sz="4" w:space="0" w:color="auto"/>
              <w:left w:val="single" w:sz="4" w:space="0" w:color="auto"/>
              <w:bottom w:val="single" w:sz="4" w:space="0" w:color="auto"/>
              <w:right w:val="single" w:sz="4" w:space="0" w:color="auto"/>
            </w:tcBorders>
            <w:vAlign w:val="center"/>
            <w:hideMark/>
          </w:tcPr>
          <w:p w14:paraId="7451FDF6" w14:textId="7FB51C9C"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第五次</w:t>
            </w:r>
          </w:p>
        </w:tc>
        <w:tc>
          <w:tcPr>
            <w:tcW w:w="464" w:type="pct"/>
            <w:tcBorders>
              <w:top w:val="single" w:sz="4" w:space="0" w:color="auto"/>
              <w:left w:val="single" w:sz="4" w:space="0" w:color="auto"/>
              <w:bottom w:val="single" w:sz="4" w:space="0" w:color="auto"/>
              <w:right w:val="single" w:sz="4" w:space="0" w:color="auto"/>
            </w:tcBorders>
            <w:vAlign w:val="center"/>
            <w:hideMark/>
          </w:tcPr>
          <w:p w14:paraId="0888BB1C" w14:textId="3B566CC7"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第六次</w:t>
            </w:r>
          </w:p>
        </w:tc>
        <w:tc>
          <w:tcPr>
            <w:tcW w:w="466" w:type="pct"/>
            <w:tcBorders>
              <w:top w:val="single" w:sz="4" w:space="0" w:color="auto"/>
              <w:left w:val="single" w:sz="4" w:space="0" w:color="auto"/>
              <w:bottom w:val="single" w:sz="4" w:space="0" w:color="auto"/>
              <w:right w:val="single" w:sz="4" w:space="0" w:color="auto"/>
            </w:tcBorders>
          </w:tcPr>
          <w:p w14:paraId="007ED4A7" w14:textId="4591EA77" w:rsidR="0087740A" w:rsidRPr="00A03938" w:rsidRDefault="0087740A" w:rsidP="00042A0D">
            <w:pPr>
              <w:spacing w:before="20" w:after="20"/>
              <w:jc w:val="center"/>
              <w:rPr>
                <w:rFonts w:eastAsia="SimSun"/>
                <w:b/>
                <w:bCs/>
                <w:sz w:val="20"/>
                <w:szCs w:val="20"/>
                <w:lang w:val="en-US"/>
              </w:rPr>
            </w:pPr>
            <w:r w:rsidRPr="00A03938">
              <w:rPr>
                <w:rFonts w:eastAsia="SimHei" w:hint="eastAsia"/>
                <w:bCs/>
                <w:sz w:val="20"/>
                <w:szCs w:val="20"/>
                <w:lang w:val="en-US" w:eastAsia="zh-CN"/>
              </w:rPr>
              <w:t>第七次</w:t>
            </w:r>
          </w:p>
        </w:tc>
        <w:tc>
          <w:tcPr>
            <w:tcW w:w="515" w:type="pct"/>
            <w:tcBorders>
              <w:top w:val="single" w:sz="4" w:space="0" w:color="auto"/>
              <w:left w:val="single" w:sz="4" w:space="0" w:color="auto"/>
              <w:bottom w:val="single" w:sz="4" w:space="0" w:color="auto"/>
              <w:right w:val="single" w:sz="4" w:space="0" w:color="auto"/>
            </w:tcBorders>
            <w:vAlign w:val="center"/>
            <w:hideMark/>
          </w:tcPr>
          <w:p w14:paraId="1CB0B5FB" w14:textId="77777777" w:rsidR="0087740A" w:rsidRPr="00A03938" w:rsidRDefault="0087740A" w:rsidP="00042A0D">
            <w:pPr>
              <w:spacing w:before="20" w:after="20"/>
              <w:rPr>
                <w:rFonts w:eastAsia="SimSun"/>
                <w:b/>
                <w:bCs/>
                <w:sz w:val="20"/>
                <w:szCs w:val="20"/>
                <w:lang w:val="en-US"/>
              </w:rPr>
            </w:pPr>
          </w:p>
        </w:tc>
      </w:tr>
      <w:tr w:rsidR="00042A0D" w:rsidRPr="00A03938" w14:paraId="29A5978C" w14:textId="77777777" w:rsidTr="00042A0D">
        <w:trPr>
          <w:trHeight w:val="238"/>
          <w:jc w:val="center"/>
        </w:trPr>
        <w:tc>
          <w:tcPr>
            <w:tcW w:w="586" w:type="pct"/>
            <w:vMerge w:val="restart"/>
            <w:tcBorders>
              <w:top w:val="single" w:sz="4" w:space="0" w:color="auto"/>
              <w:left w:val="single" w:sz="4" w:space="0" w:color="auto"/>
              <w:right w:val="single" w:sz="4" w:space="0" w:color="auto"/>
            </w:tcBorders>
            <w:vAlign w:val="center"/>
            <w:hideMark/>
          </w:tcPr>
          <w:p w14:paraId="7B9B1E57" w14:textId="271A5942" w:rsidR="00042A0D" w:rsidRPr="00A03938" w:rsidRDefault="00042A0D" w:rsidP="00042A0D">
            <w:pPr>
              <w:spacing w:before="20" w:after="20"/>
              <w:ind w:rightChars="10" w:right="22"/>
              <w:jc w:val="left"/>
              <w:rPr>
                <w:rFonts w:eastAsia="SimSun"/>
                <w:sz w:val="20"/>
                <w:szCs w:val="20"/>
                <w:lang w:val="en-US"/>
              </w:rPr>
            </w:pPr>
            <w:r w:rsidRPr="00A03938">
              <w:rPr>
                <w:rFonts w:eastAsia="SimSun" w:hint="eastAsia"/>
                <w:sz w:val="20"/>
                <w:szCs w:val="20"/>
                <w:lang w:val="en-US" w:eastAsia="zh-CN"/>
              </w:rPr>
              <w:t>已核准资金</w:t>
            </w:r>
          </w:p>
        </w:tc>
        <w:tc>
          <w:tcPr>
            <w:tcW w:w="654" w:type="pct"/>
            <w:tcBorders>
              <w:top w:val="single" w:sz="4" w:space="0" w:color="auto"/>
              <w:left w:val="single" w:sz="4" w:space="0" w:color="auto"/>
              <w:bottom w:val="single" w:sz="4" w:space="0" w:color="auto"/>
              <w:right w:val="single" w:sz="4" w:space="0" w:color="auto"/>
            </w:tcBorders>
            <w:vAlign w:val="center"/>
            <w:hideMark/>
          </w:tcPr>
          <w:p w14:paraId="08E7F056" w14:textId="60E76D56" w:rsidR="00042A0D" w:rsidRPr="00A03938" w:rsidRDefault="00042A0D" w:rsidP="00042A0D">
            <w:pPr>
              <w:spacing w:before="20" w:after="20"/>
              <w:jc w:val="left"/>
              <w:rPr>
                <w:rFonts w:eastAsia="SimSun"/>
                <w:sz w:val="20"/>
                <w:szCs w:val="20"/>
                <w:lang w:val="en-US"/>
              </w:rPr>
            </w:pPr>
            <w:r w:rsidRPr="00A03938">
              <w:rPr>
                <w:rFonts w:eastAsia="SimSun" w:hint="eastAsia"/>
                <w:sz w:val="20"/>
                <w:szCs w:val="20"/>
                <w:lang w:val="en-US" w:eastAsia="zh-CN"/>
              </w:rPr>
              <w:t>工发组织</w:t>
            </w:r>
          </w:p>
        </w:tc>
        <w:tc>
          <w:tcPr>
            <w:tcW w:w="463" w:type="pct"/>
            <w:tcBorders>
              <w:top w:val="single" w:sz="4" w:space="0" w:color="auto"/>
              <w:left w:val="single" w:sz="4" w:space="0" w:color="auto"/>
              <w:bottom w:val="single" w:sz="4" w:space="0" w:color="auto"/>
              <w:right w:val="single" w:sz="4" w:space="0" w:color="auto"/>
            </w:tcBorders>
            <w:vAlign w:val="center"/>
            <w:hideMark/>
          </w:tcPr>
          <w:p w14:paraId="44FBC91E"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7,514,867</w:t>
            </w:r>
          </w:p>
        </w:tc>
        <w:tc>
          <w:tcPr>
            <w:tcW w:w="463" w:type="pct"/>
            <w:tcBorders>
              <w:top w:val="single" w:sz="4" w:space="0" w:color="auto"/>
              <w:left w:val="single" w:sz="4" w:space="0" w:color="auto"/>
              <w:bottom w:val="single" w:sz="4" w:space="0" w:color="auto"/>
              <w:right w:val="single" w:sz="4" w:space="0" w:color="auto"/>
            </w:tcBorders>
            <w:vAlign w:val="center"/>
            <w:hideMark/>
          </w:tcPr>
          <w:p w14:paraId="0A5F4E61"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8,732,614</w:t>
            </w:r>
          </w:p>
        </w:tc>
        <w:tc>
          <w:tcPr>
            <w:tcW w:w="463" w:type="pct"/>
            <w:tcBorders>
              <w:top w:val="single" w:sz="4" w:space="0" w:color="auto"/>
              <w:left w:val="single" w:sz="4" w:space="0" w:color="auto"/>
              <w:bottom w:val="single" w:sz="4" w:space="0" w:color="auto"/>
              <w:right w:val="single" w:sz="4" w:space="0" w:color="auto"/>
            </w:tcBorders>
            <w:vAlign w:val="center"/>
            <w:hideMark/>
          </w:tcPr>
          <w:p w14:paraId="054EA7D9"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9,890,431</w:t>
            </w:r>
          </w:p>
        </w:tc>
        <w:tc>
          <w:tcPr>
            <w:tcW w:w="463" w:type="pct"/>
            <w:tcBorders>
              <w:top w:val="single" w:sz="4" w:space="0" w:color="auto"/>
              <w:left w:val="single" w:sz="4" w:space="0" w:color="auto"/>
              <w:bottom w:val="single" w:sz="4" w:space="0" w:color="auto"/>
              <w:right w:val="single" w:sz="4" w:space="0" w:color="auto"/>
            </w:tcBorders>
            <w:vAlign w:val="center"/>
            <w:hideMark/>
          </w:tcPr>
          <w:p w14:paraId="3589E3AF"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4,400,000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05F07EBA"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2,000,000</w:t>
            </w:r>
          </w:p>
        </w:tc>
        <w:tc>
          <w:tcPr>
            <w:tcW w:w="464" w:type="pct"/>
            <w:tcBorders>
              <w:top w:val="single" w:sz="4" w:space="0" w:color="auto"/>
              <w:left w:val="single" w:sz="4" w:space="0" w:color="auto"/>
              <w:bottom w:val="single" w:sz="4" w:space="0" w:color="auto"/>
              <w:right w:val="single" w:sz="4" w:space="0" w:color="auto"/>
            </w:tcBorders>
            <w:vAlign w:val="center"/>
            <w:hideMark/>
          </w:tcPr>
          <w:p w14:paraId="763A6A5A"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3,000,000</w:t>
            </w:r>
          </w:p>
        </w:tc>
        <w:tc>
          <w:tcPr>
            <w:tcW w:w="466" w:type="pct"/>
            <w:tcBorders>
              <w:top w:val="single" w:sz="4" w:space="0" w:color="auto"/>
              <w:left w:val="single" w:sz="4" w:space="0" w:color="auto"/>
              <w:bottom w:val="single" w:sz="4" w:space="0" w:color="auto"/>
              <w:right w:val="single" w:sz="4" w:space="0" w:color="auto"/>
            </w:tcBorders>
            <w:vAlign w:val="center"/>
          </w:tcPr>
          <w:p w14:paraId="3A0EF528"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1,000,000</w:t>
            </w:r>
          </w:p>
        </w:tc>
        <w:tc>
          <w:tcPr>
            <w:tcW w:w="515" w:type="pct"/>
            <w:tcBorders>
              <w:top w:val="single" w:sz="4" w:space="0" w:color="auto"/>
              <w:left w:val="single" w:sz="4" w:space="0" w:color="auto"/>
              <w:bottom w:val="single" w:sz="4" w:space="0" w:color="auto"/>
              <w:right w:val="single" w:sz="4" w:space="0" w:color="auto"/>
            </w:tcBorders>
            <w:vAlign w:val="center"/>
            <w:hideMark/>
          </w:tcPr>
          <w:p w14:paraId="6ADFE01D"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36,537,912</w:t>
            </w:r>
          </w:p>
        </w:tc>
      </w:tr>
      <w:tr w:rsidR="00042A0D" w:rsidRPr="00A03938" w14:paraId="06E49666" w14:textId="77777777" w:rsidTr="00042A0D">
        <w:trPr>
          <w:trHeight w:val="155"/>
          <w:jc w:val="center"/>
        </w:trPr>
        <w:tc>
          <w:tcPr>
            <w:tcW w:w="586" w:type="pct"/>
            <w:vMerge/>
            <w:tcBorders>
              <w:left w:val="single" w:sz="4" w:space="0" w:color="auto"/>
              <w:right w:val="single" w:sz="4" w:space="0" w:color="auto"/>
            </w:tcBorders>
            <w:vAlign w:val="center"/>
            <w:hideMark/>
          </w:tcPr>
          <w:p w14:paraId="50B3959F" w14:textId="77777777" w:rsidR="00042A0D" w:rsidRPr="00A03938" w:rsidRDefault="00042A0D" w:rsidP="00042A0D">
            <w:pPr>
              <w:spacing w:before="20" w:after="20"/>
              <w:ind w:rightChars="10" w:right="22"/>
              <w:jc w:val="left"/>
              <w:rPr>
                <w:rFonts w:eastAsia="SimSun"/>
                <w:sz w:val="20"/>
                <w:szCs w:val="20"/>
                <w:lang w:val="en-US"/>
              </w:rPr>
            </w:pPr>
          </w:p>
        </w:tc>
        <w:tc>
          <w:tcPr>
            <w:tcW w:w="654" w:type="pct"/>
            <w:tcBorders>
              <w:top w:val="single" w:sz="4" w:space="0" w:color="auto"/>
              <w:left w:val="single" w:sz="4" w:space="0" w:color="auto"/>
              <w:bottom w:val="single" w:sz="4" w:space="0" w:color="auto"/>
              <w:right w:val="single" w:sz="4" w:space="0" w:color="auto"/>
            </w:tcBorders>
            <w:vAlign w:val="center"/>
            <w:hideMark/>
          </w:tcPr>
          <w:p w14:paraId="147FE4B5" w14:textId="0E178217" w:rsidR="00042A0D" w:rsidRPr="00A03938" w:rsidRDefault="00042A0D" w:rsidP="00042A0D">
            <w:pPr>
              <w:spacing w:before="20" w:after="20"/>
              <w:jc w:val="left"/>
              <w:rPr>
                <w:rFonts w:eastAsia="SimSun"/>
                <w:sz w:val="20"/>
                <w:szCs w:val="20"/>
                <w:lang w:val="en-US"/>
              </w:rPr>
            </w:pPr>
            <w:r w:rsidRPr="00A03938">
              <w:rPr>
                <w:rFonts w:eastAsia="SimSun" w:hint="eastAsia"/>
                <w:sz w:val="20"/>
                <w:szCs w:val="20"/>
                <w:lang w:val="en-US" w:eastAsia="zh-CN"/>
              </w:rPr>
              <w:t>德国</w:t>
            </w:r>
          </w:p>
        </w:tc>
        <w:tc>
          <w:tcPr>
            <w:tcW w:w="463" w:type="pct"/>
            <w:tcBorders>
              <w:top w:val="single" w:sz="4" w:space="0" w:color="auto"/>
              <w:left w:val="single" w:sz="4" w:space="0" w:color="auto"/>
              <w:bottom w:val="single" w:sz="4" w:space="0" w:color="auto"/>
              <w:right w:val="single" w:sz="4" w:space="0" w:color="auto"/>
            </w:tcBorders>
            <w:vAlign w:val="center"/>
            <w:hideMark/>
          </w:tcPr>
          <w:p w14:paraId="0975B578"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03BF7B8A"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267,386</w:t>
            </w:r>
          </w:p>
        </w:tc>
        <w:tc>
          <w:tcPr>
            <w:tcW w:w="463" w:type="pct"/>
            <w:tcBorders>
              <w:top w:val="single" w:sz="4" w:space="0" w:color="auto"/>
              <w:left w:val="single" w:sz="4" w:space="0" w:color="auto"/>
              <w:bottom w:val="single" w:sz="4" w:space="0" w:color="auto"/>
              <w:right w:val="single" w:sz="4" w:space="0" w:color="auto"/>
            </w:tcBorders>
            <w:vAlign w:val="center"/>
            <w:hideMark/>
          </w:tcPr>
          <w:p w14:paraId="63F3006C"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7C641E46"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600,000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27EA6AFA"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4" w:type="pct"/>
            <w:tcBorders>
              <w:top w:val="single" w:sz="4" w:space="0" w:color="auto"/>
              <w:left w:val="single" w:sz="4" w:space="0" w:color="auto"/>
              <w:bottom w:val="single" w:sz="4" w:space="0" w:color="auto"/>
              <w:right w:val="single" w:sz="4" w:space="0" w:color="auto"/>
            </w:tcBorders>
            <w:vAlign w:val="center"/>
            <w:hideMark/>
          </w:tcPr>
          <w:p w14:paraId="6716C2EC"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6" w:type="pct"/>
            <w:tcBorders>
              <w:top w:val="single" w:sz="4" w:space="0" w:color="auto"/>
              <w:left w:val="single" w:sz="4" w:space="0" w:color="auto"/>
              <w:bottom w:val="single" w:sz="4" w:space="0" w:color="auto"/>
              <w:right w:val="single" w:sz="4" w:space="0" w:color="auto"/>
            </w:tcBorders>
            <w:vAlign w:val="center"/>
          </w:tcPr>
          <w:p w14:paraId="6F40CA39"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239ADB87"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867,386</w:t>
            </w:r>
          </w:p>
        </w:tc>
      </w:tr>
      <w:tr w:rsidR="00042A0D" w:rsidRPr="00A03938" w14:paraId="5AE0BC0F" w14:textId="77777777" w:rsidTr="00042A0D">
        <w:trPr>
          <w:trHeight w:val="81"/>
          <w:jc w:val="center"/>
        </w:trPr>
        <w:tc>
          <w:tcPr>
            <w:tcW w:w="586" w:type="pct"/>
            <w:vMerge/>
            <w:tcBorders>
              <w:left w:val="single" w:sz="4" w:space="0" w:color="auto"/>
              <w:bottom w:val="single" w:sz="4" w:space="0" w:color="auto"/>
              <w:right w:val="single" w:sz="4" w:space="0" w:color="auto"/>
            </w:tcBorders>
            <w:vAlign w:val="center"/>
            <w:hideMark/>
          </w:tcPr>
          <w:p w14:paraId="0A6A7E0E" w14:textId="77777777" w:rsidR="00042A0D" w:rsidRPr="00A03938" w:rsidRDefault="00042A0D" w:rsidP="00042A0D">
            <w:pPr>
              <w:spacing w:before="20" w:after="20"/>
              <w:ind w:rightChars="10" w:right="22"/>
              <w:jc w:val="left"/>
              <w:rPr>
                <w:rFonts w:eastAsia="SimSun"/>
                <w:sz w:val="20"/>
                <w:szCs w:val="20"/>
                <w:lang w:val="en-US"/>
              </w:rPr>
            </w:pPr>
          </w:p>
        </w:tc>
        <w:tc>
          <w:tcPr>
            <w:tcW w:w="654" w:type="pct"/>
            <w:tcBorders>
              <w:top w:val="single" w:sz="4" w:space="0" w:color="auto"/>
              <w:left w:val="single" w:sz="4" w:space="0" w:color="auto"/>
              <w:bottom w:val="single" w:sz="4" w:space="0" w:color="auto"/>
              <w:right w:val="single" w:sz="4" w:space="0" w:color="auto"/>
            </w:tcBorders>
            <w:vAlign w:val="center"/>
            <w:hideMark/>
          </w:tcPr>
          <w:p w14:paraId="32729F00" w14:textId="418C624E" w:rsidR="00042A0D" w:rsidRPr="00A03938" w:rsidRDefault="00042A0D" w:rsidP="00042A0D">
            <w:pPr>
              <w:spacing w:before="20" w:after="20"/>
              <w:jc w:val="left"/>
              <w:rPr>
                <w:rFonts w:eastAsia="SimSun"/>
                <w:b/>
                <w:sz w:val="20"/>
                <w:szCs w:val="20"/>
                <w:lang w:val="en-US"/>
              </w:rPr>
            </w:pPr>
            <w:r w:rsidRPr="00A03938">
              <w:rPr>
                <w:rFonts w:eastAsia="SimHei" w:hint="eastAsia"/>
                <w:sz w:val="20"/>
                <w:szCs w:val="20"/>
                <w:lang w:val="en-US" w:eastAsia="zh-CN"/>
              </w:rPr>
              <w:t>共计</w:t>
            </w:r>
          </w:p>
        </w:tc>
        <w:tc>
          <w:tcPr>
            <w:tcW w:w="463" w:type="pct"/>
            <w:tcBorders>
              <w:top w:val="single" w:sz="4" w:space="0" w:color="auto"/>
              <w:left w:val="single" w:sz="4" w:space="0" w:color="auto"/>
              <w:bottom w:val="single" w:sz="4" w:space="0" w:color="auto"/>
              <w:right w:val="single" w:sz="4" w:space="0" w:color="auto"/>
            </w:tcBorders>
            <w:vAlign w:val="center"/>
            <w:hideMark/>
          </w:tcPr>
          <w:p w14:paraId="724A9A83"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7,514,867</w:t>
            </w:r>
          </w:p>
        </w:tc>
        <w:tc>
          <w:tcPr>
            <w:tcW w:w="463" w:type="pct"/>
            <w:tcBorders>
              <w:top w:val="single" w:sz="4" w:space="0" w:color="auto"/>
              <w:left w:val="single" w:sz="4" w:space="0" w:color="auto"/>
              <w:bottom w:val="single" w:sz="4" w:space="0" w:color="auto"/>
              <w:right w:val="single" w:sz="4" w:space="0" w:color="auto"/>
            </w:tcBorders>
            <w:vAlign w:val="center"/>
            <w:hideMark/>
          </w:tcPr>
          <w:p w14:paraId="331699CA"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9,000,000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05169A27"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9,890,431</w:t>
            </w:r>
          </w:p>
        </w:tc>
        <w:tc>
          <w:tcPr>
            <w:tcW w:w="463" w:type="pct"/>
            <w:tcBorders>
              <w:top w:val="single" w:sz="4" w:space="0" w:color="auto"/>
              <w:left w:val="single" w:sz="4" w:space="0" w:color="auto"/>
              <w:bottom w:val="single" w:sz="4" w:space="0" w:color="auto"/>
              <w:right w:val="single" w:sz="4" w:space="0" w:color="auto"/>
            </w:tcBorders>
            <w:vAlign w:val="center"/>
            <w:hideMark/>
          </w:tcPr>
          <w:p w14:paraId="4F246D62"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5,000,000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438530AD"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2,000,000</w:t>
            </w:r>
          </w:p>
        </w:tc>
        <w:tc>
          <w:tcPr>
            <w:tcW w:w="464" w:type="pct"/>
            <w:tcBorders>
              <w:top w:val="single" w:sz="4" w:space="0" w:color="auto"/>
              <w:left w:val="single" w:sz="4" w:space="0" w:color="auto"/>
              <w:bottom w:val="single" w:sz="4" w:space="0" w:color="auto"/>
              <w:right w:val="single" w:sz="4" w:space="0" w:color="auto"/>
            </w:tcBorders>
            <w:vAlign w:val="center"/>
            <w:hideMark/>
          </w:tcPr>
          <w:p w14:paraId="67A94226"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3,000,000</w:t>
            </w:r>
          </w:p>
        </w:tc>
        <w:tc>
          <w:tcPr>
            <w:tcW w:w="466" w:type="pct"/>
            <w:tcBorders>
              <w:top w:val="single" w:sz="4" w:space="0" w:color="auto"/>
              <w:left w:val="single" w:sz="4" w:space="0" w:color="auto"/>
              <w:bottom w:val="single" w:sz="4" w:space="0" w:color="auto"/>
              <w:right w:val="single" w:sz="4" w:space="0" w:color="auto"/>
            </w:tcBorders>
            <w:vAlign w:val="center"/>
          </w:tcPr>
          <w:p w14:paraId="635B9BD2"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1,000,000</w:t>
            </w:r>
          </w:p>
        </w:tc>
        <w:tc>
          <w:tcPr>
            <w:tcW w:w="515" w:type="pct"/>
            <w:tcBorders>
              <w:top w:val="single" w:sz="4" w:space="0" w:color="auto"/>
              <w:left w:val="single" w:sz="4" w:space="0" w:color="auto"/>
              <w:bottom w:val="single" w:sz="4" w:space="0" w:color="auto"/>
              <w:right w:val="single" w:sz="4" w:space="0" w:color="auto"/>
            </w:tcBorders>
            <w:vAlign w:val="center"/>
            <w:hideMark/>
          </w:tcPr>
          <w:p w14:paraId="4C75B655"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37,405,298</w:t>
            </w:r>
          </w:p>
        </w:tc>
      </w:tr>
      <w:tr w:rsidR="00042A0D" w:rsidRPr="00A03938" w14:paraId="371C2369" w14:textId="77777777" w:rsidTr="00181D07">
        <w:trPr>
          <w:trHeight w:val="238"/>
          <w:jc w:val="center"/>
        </w:trPr>
        <w:tc>
          <w:tcPr>
            <w:tcW w:w="586" w:type="pct"/>
            <w:vMerge w:val="restart"/>
            <w:tcBorders>
              <w:top w:val="single" w:sz="4" w:space="0" w:color="auto"/>
              <w:left w:val="single" w:sz="4" w:space="0" w:color="auto"/>
              <w:right w:val="single" w:sz="4" w:space="0" w:color="auto"/>
            </w:tcBorders>
            <w:vAlign w:val="center"/>
            <w:hideMark/>
          </w:tcPr>
          <w:p w14:paraId="7A9B7BD7" w14:textId="31437924" w:rsidR="00042A0D" w:rsidRPr="00A03938" w:rsidRDefault="00042A0D" w:rsidP="00042A0D">
            <w:pPr>
              <w:spacing w:before="20" w:after="20"/>
              <w:ind w:rightChars="10" w:right="22"/>
              <w:jc w:val="left"/>
              <w:rPr>
                <w:rFonts w:eastAsia="SimSun"/>
                <w:sz w:val="20"/>
                <w:szCs w:val="20"/>
                <w:lang w:val="en-US" w:eastAsia="zh-CN"/>
              </w:rPr>
            </w:pPr>
            <w:r w:rsidRPr="00A03938">
              <w:rPr>
                <w:rFonts w:eastAsia="SimSun" w:hint="eastAsia"/>
                <w:sz w:val="20"/>
                <w:szCs w:val="20"/>
                <w:lang w:val="en-US" w:eastAsia="zh-CN"/>
              </w:rPr>
              <w:t>由执行机构向</w:t>
            </w:r>
            <w:r w:rsidRPr="00A03938">
              <w:rPr>
                <w:rFonts w:eastAsia="SimSun"/>
                <w:sz w:val="20"/>
                <w:szCs w:val="20"/>
                <w:lang w:val="en-US" w:eastAsia="zh-CN"/>
              </w:rPr>
              <w:t>对外合作与交流中心</w:t>
            </w:r>
            <w:r w:rsidRPr="00A03938">
              <w:rPr>
                <w:rFonts w:eastAsia="SimSun" w:hint="eastAsia"/>
                <w:sz w:val="20"/>
                <w:szCs w:val="20"/>
                <w:lang w:val="en-US" w:eastAsia="zh-CN"/>
              </w:rPr>
              <w:t>发放的资金</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39EAD2A1" w14:textId="52AA9165" w:rsidR="00042A0D" w:rsidRPr="00A03938" w:rsidRDefault="00042A0D" w:rsidP="00042A0D">
            <w:pPr>
              <w:spacing w:before="20" w:after="20"/>
              <w:jc w:val="left"/>
              <w:rPr>
                <w:rFonts w:eastAsia="SimSun"/>
                <w:sz w:val="20"/>
                <w:szCs w:val="20"/>
                <w:lang w:val="en-US"/>
              </w:rPr>
            </w:pPr>
            <w:r w:rsidRPr="00A03938">
              <w:rPr>
                <w:rFonts w:eastAsia="SimSun" w:hint="eastAsia"/>
                <w:sz w:val="20"/>
                <w:szCs w:val="20"/>
                <w:lang w:val="en-US" w:eastAsia="zh-CN"/>
              </w:rPr>
              <w:t>工发组织</w:t>
            </w:r>
          </w:p>
        </w:tc>
        <w:tc>
          <w:tcPr>
            <w:tcW w:w="463" w:type="pct"/>
            <w:tcBorders>
              <w:top w:val="single" w:sz="4" w:space="0" w:color="auto"/>
              <w:left w:val="single" w:sz="4" w:space="0" w:color="auto"/>
              <w:bottom w:val="single" w:sz="4" w:space="0" w:color="auto"/>
              <w:right w:val="single" w:sz="4" w:space="0" w:color="auto"/>
            </w:tcBorders>
            <w:vAlign w:val="center"/>
            <w:hideMark/>
          </w:tcPr>
          <w:p w14:paraId="009F3725"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7,514,867</w:t>
            </w:r>
          </w:p>
        </w:tc>
        <w:tc>
          <w:tcPr>
            <w:tcW w:w="463" w:type="pct"/>
            <w:tcBorders>
              <w:top w:val="single" w:sz="4" w:space="0" w:color="auto"/>
              <w:left w:val="single" w:sz="4" w:space="0" w:color="auto"/>
              <w:bottom w:val="single" w:sz="4" w:space="0" w:color="auto"/>
              <w:right w:val="single" w:sz="4" w:space="0" w:color="auto"/>
            </w:tcBorders>
            <w:vAlign w:val="center"/>
            <w:hideMark/>
          </w:tcPr>
          <w:p w14:paraId="771332F2"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8,732,614</w:t>
            </w:r>
          </w:p>
        </w:tc>
        <w:tc>
          <w:tcPr>
            <w:tcW w:w="463" w:type="pct"/>
            <w:tcBorders>
              <w:top w:val="single" w:sz="4" w:space="0" w:color="auto"/>
              <w:left w:val="single" w:sz="4" w:space="0" w:color="auto"/>
              <w:bottom w:val="single" w:sz="4" w:space="0" w:color="auto"/>
              <w:right w:val="single" w:sz="4" w:space="0" w:color="auto"/>
            </w:tcBorders>
            <w:vAlign w:val="center"/>
            <w:hideMark/>
          </w:tcPr>
          <w:p w14:paraId="36966A13"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9,890,431</w:t>
            </w:r>
          </w:p>
        </w:tc>
        <w:tc>
          <w:tcPr>
            <w:tcW w:w="463" w:type="pct"/>
            <w:tcBorders>
              <w:top w:val="single" w:sz="4" w:space="0" w:color="auto"/>
              <w:left w:val="single" w:sz="4" w:space="0" w:color="auto"/>
              <w:bottom w:val="single" w:sz="4" w:space="0" w:color="auto"/>
              <w:right w:val="single" w:sz="4" w:space="0" w:color="auto"/>
            </w:tcBorders>
            <w:vAlign w:val="center"/>
            <w:hideMark/>
          </w:tcPr>
          <w:p w14:paraId="4370192B"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3,960,000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3E825E4A"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1,800,000</w:t>
            </w:r>
          </w:p>
        </w:tc>
        <w:tc>
          <w:tcPr>
            <w:tcW w:w="464" w:type="pct"/>
            <w:tcBorders>
              <w:top w:val="single" w:sz="4" w:space="0" w:color="auto"/>
              <w:left w:val="single" w:sz="4" w:space="0" w:color="auto"/>
              <w:bottom w:val="single" w:sz="4" w:space="0" w:color="auto"/>
              <w:right w:val="single" w:sz="4" w:space="0" w:color="auto"/>
            </w:tcBorders>
            <w:vAlign w:val="center"/>
            <w:hideMark/>
          </w:tcPr>
          <w:p w14:paraId="2A68044B"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2,700,000</w:t>
            </w:r>
          </w:p>
        </w:tc>
        <w:tc>
          <w:tcPr>
            <w:tcW w:w="466" w:type="pct"/>
            <w:tcBorders>
              <w:top w:val="single" w:sz="4" w:space="0" w:color="auto"/>
              <w:left w:val="single" w:sz="4" w:space="0" w:color="auto"/>
              <w:bottom w:val="single" w:sz="4" w:space="0" w:color="auto"/>
              <w:right w:val="single" w:sz="4" w:space="0" w:color="auto"/>
            </w:tcBorders>
            <w:vAlign w:val="center"/>
          </w:tcPr>
          <w:p w14:paraId="737968B1"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300,000</w:t>
            </w:r>
          </w:p>
        </w:tc>
        <w:tc>
          <w:tcPr>
            <w:tcW w:w="515" w:type="pct"/>
            <w:tcBorders>
              <w:top w:val="single" w:sz="4" w:space="0" w:color="auto"/>
              <w:left w:val="single" w:sz="4" w:space="0" w:color="auto"/>
              <w:bottom w:val="single" w:sz="4" w:space="0" w:color="auto"/>
              <w:right w:val="single" w:sz="4" w:space="0" w:color="auto"/>
            </w:tcBorders>
            <w:vAlign w:val="center"/>
            <w:hideMark/>
          </w:tcPr>
          <w:p w14:paraId="13B23807"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34,897,912</w:t>
            </w:r>
          </w:p>
        </w:tc>
      </w:tr>
      <w:tr w:rsidR="00042A0D" w:rsidRPr="00A03938" w14:paraId="0E210D31" w14:textId="77777777" w:rsidTr="00181D07">
        <w:trPr>
          <w:trHeight w:val="155"/>
          <w:jc w:val="center"/>
        </w:trPr>
        <w:tc>
          <w:tcPr>
            <w:tcW w:w="586" w:type="pct"/>
            <w:vMerge/>
            <w:tcBorders>
              <w:left w:val="single" w:sz="4" w:space="0" w:color="auto"/>
              <w:right w:val="single" w:sz="4" w:space="0" w:color="auto"/>
            </w:tcBorders>
            <w:vAlign w:val="center"/>
            <w:hideMark/>
          </w:tcPr>
          <w:p w14:paraId="4D8735D5" w14:textId="77777777" w:rsidR="00042A0D" w:rsidRPr="00A03938" w:rsidRDefault="00042A0D" w:rsidP="00042A0D">
            <w:pPr>
              <w:spacing w:before="20" w:after="20"/>
              <w:ind w:rightChars="10" w:right="22"/>
              <w:jc w:val="left"/>
              <w:rPr>
                <w:rFonts w:eastAsia="SimSun"/>
                <w:sz w:val="20"/>
                <w:szCs w:val="20"/>
                <w:lang w:val="en-US"/>
              </w:rPr>
            </w:pP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5728F92E" w14:textId="22A935AE" w:rsidR="00042A0D" w:rsidRPr="00A03938" w:rsidRDefault="00042A0D" w:rsidP="00042A0D">
            <w:pPr>
              <w:spacing w:before="20" w:after="20"/>
              <w:jc w:val="left"/>
              <w:rPr>
                <w:rFonts w:eastAsia="SimSun"/>
                <w:sz w:val="20"/>
                <w:szCs w:val="20"/>
                <w:lang w:val="en-US"/>
              </w:rPr>
            </w:pPr>
            <w:r w:rsidRPr="00A03938">
              <w:rPr>
                <w:rFonts w:eastAsia="SimSun" w:hint="eastAsia"/>
                <w:sz w:val="20"/>
                <w:szCs w:val="20"/>
                <w:lang w:val="en-US" w:eastAsia="zh-CN"/>
              </w:rPr>
              <w:t>德国</w:t>
            </w:r>
            <w:r w:rsidRPr="00A03938">
              <w:rPr>
                <w:rFonts w:eastAsia="SimHei"/>
                <w:bCs/>
                <w:sz w:val="20"/>
                <w:szCs w:val="20"/>
                <w:lang w:val="en-US"/>
              </w:rPr>
              <w:t>*</w:t>
            </w:r>
          </w:p>
        </w:tc>
        <w:tc>
          <w:tcPr>
            <w:tcW w:w="463" w:type="pct"/>
            <w:tcBorders>
              <w:top w:val="single" w:sz="4" w:space="0" w:color="auto"/>
              <w:left w:val="single" w:sz="4" w:space="0" w:color="auto"/>
              <w:bottom w:val="single" w:sz="4" w:space="0" w:color="auto"/>
              <w:right w:val="single" w:sz="4" w:space="0" w:color="auto"/>
            </w:tcBorders>
            <w:vAlign w:val="center"/>
            <w:hideMark/>
          </w:tcPr>
          <w:p w14:paraId="59EC3A84"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568DCDDE"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267,386</w:t>
            </w:r>
          </w:p>
        </w:tc>
        <w:tc>
          <w:tcPr>
            <w:tcW w:w="463" w:type="pct"/>
            <w:tcBorders>
              <w:top w:val="single" w:sz="4" w:space="0" w:color="auto"/>
              <w:left w:val="single" w:sz="4" w:space="0" w:color="auto"/>
              <w:bottom w:val="single" w:sz="4" w:space="0" w:color="auto"/>
              <w:right w:val="single" w:sz="4" w:space="0" w:color="auto"/>
            </w:tcBorders>
            <w:vAlign w:val="center"/>
            <w:hideMark/>
          </w:tcPr>
          <w:p w14:paraId="191F976A"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6C008835"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259,286</w:t>
            </w:r>
          </w:p>
        </w:tc>
        <w:tc>
          <w:tcPr>
            <w:tcW w:w="463" w:type="pct"/>
            <w:tcBorders>
              <w:top w:val="single" w:sz="4" w:space="0" w:color="auto"/>
              <w:left w:val="single" w:sz="4" w:space="0" w:color="auto"/>
              <w:bottom w:val="single" w:sz="4" w:space="0" w:color="auto"/>
              <w:right w:val="single" w:sz="4" w:space="0" w:color="auto"/>
            </w:tcBorders>
            <w:vAlign w:val="center"/>
            <w:hideMark/>
          </w:tcPr>
          <w:p w14:paraId="6B765D20"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4" w:type="pct"/>
            <w:tcBorders>
              <w:top w:val="single" w:sz="4" w:space="0" w:color="auto"/>
              <w:left w:val="single" w:sz="4" w:space="0" w:color="auto"/>
              <w:bottom w:val="single" w:sz="4" w:space="0" w:color="auto"/>
              <w:right w:val="single" w:sz="4" w:space="0" w:color="auto"/>
            </w:tcBorders>
            <w:vAlign w:val="center"/>
            <w:hideMark/>
          </w:tcPr>
          <w:p w14:paraId="36DF88D7"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466" w:type="pct"/>
            <w:tcBorders>
              <w:top w:val="single" w:sz="4" w:space="0" w:color="auto"/>
              <w:left w:val="single" w:sz="4" w:space="0" w:color="auto"/>
              <w:bottom w:val="single" w:sz="4" w:space="0" w:color="auto"/>
              <w:right w:val="single" w:sz="4" w:space="0" w:color="auto"/>
            </w:tcBorders>
            <w:vAlign w:val="center"/>
          </w:tcPr>
          <w:p w14:paraId="38916F75"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0</w:t>
            </w:r>
          </w:p>
        </w:tc>
        <w:tc>
          <w:tcPr>
            <w:tcW w:w="515" w:type="pct"/>
            <w:tcBorders>
              <w:top w:val="single" w:sz="4" w:space="0" w:color="auto"/>
              <w:left w:val="single" w:sz="4" w:space="0" w:color="auto"/>
              <w:bottom w:val="single" w:sz="4" w:space="0" w:color="auto"/>
              <w:right w:val="single" w:sz="4" w:space="0" w:color="auto"/>
            </w:tcBorders>
            <w:vAlign w:val="center"/>
            <w:hideMark/>
          </w:tcPr>
          <w:p w14:paraId="3E6D9CB1" w14:textId="77777777" w:rsidR="00042A0D" w:rsidRPr="00A03938" w:rsidRDefault="00042A0D" w:rsidP="00042A0D">
            <w:pPr>
              <w:spacing w:before="20" w:after="20"/>
              <w:jc w:val="right"/>
              <w:rPr>
                <w:rFonts w:eastAsia="SimSun"/>
                <w:sz w:val="20"/>
                <w:szCs w:val="20"/>
                <w:lang w:val="en-US"/>
              </w:rPr>
            </w:pPr>
            <w:r w:rsidRPr="00A03938">
              <w:rPr>
                <w:rFonts w:eastAsia="SimSun"/>
                <w:sz w:val="20"/>
                <w:szCs w:val="20"/>
                <w:lang w:val="en-US"/>
              </w:rPr>
              <w:t>526,672</w:t>
            </w:r>
          </w:p>
        </w:tc>
      </w:tr>
      <w:tr w:rsidR="00042A0D" w:rsidRPr="00A03938" w14:paraId="4A8BF2FF" w14:textId="77777777" w:rsidTr="00181D07">
        <w:trPr>
          <w:trHeight w:val="155"/>
          <w:jc w:val="center"/>
        </w:trPr>
        <w:tc>
          <w:tcPr>
            <w:tcW w:w="586" w:type="pct"/>
            <w:vMerge/>
            <w:tcBorders>
              <w:left w:val="single" w:sz="4" w:space="0" w:color="auto"/>
              <w:right w:val="single" w:sz="4" w:space="0" w:color="auto"/>
            </w:tcBorders>
            <w:vAlign w:val="center"/>
            <w:hideMark/>
          </w:tcPr>
          <w:p w14:paraId="2503D0F1" w14:textId="77777777" w:rsidR="00042A0D" w:rsidRPr="00A03938" w:rsidRDefault="00042A0D" w:rsidP="00042A0D">
            <w:pPr>
              <w:spacing w:before="20" w:after="20"/>
              <w:ind w:rightChars="10" w:right="22"/>
              <w:jc w:val="left"/>
              <w:rPr>
                <w:rFonts w:eastAsia="SimSun"/>
                <w:sz w:val="20"/>
                <w:szCs w:val="20"/>
                <w:lang w:val="en-US"/>
              </w:rPr>
            </w:pP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1E73739C" w14:textId="3A921249" w:rsidR="00042A0D" w:rsidRPr="00A03938" w:rsidRDefault="00042A0D" w:rsidP="00042A0D">
            <w:pPr>
              <w:spacing w:before="20" w:after="20"/>
              <w:jc w:val="left"/>
              <w:rPr>
                <w:rFonts w:eastAsia="SimSun"/>
                <w:b/>
                <w:sz w:val="20"/>
                <w:szCs w:val="20"/>
                <w:lang w:val="en-US"/>
              </w:rPr>
            </w:pPr>
            <w:r w:rsidRPr="00A03938">
              <w:rPr>
                <w:rFonts w:eastAsia="SimHei" w:hint="eastAsia"/>
                <w:sz w:val="20"/>
                <w:szCs w:val="20"/>
                <w:lang w:val="en-US" w:eastAsia="zh-CN"/>
              </w:rPr>
              <w:t>共计</w:t>
            </w:r>
          </w:p>
        </w:tc>
        <w:tc>
          <w:tcPr>
            <w:tcW w:w="463" w:type="pct"/>
            <w:tcBorders>
              <w:top w:val="single" w:sz="4" w:space="0" w:color="auto"/>
              <w:left w:val="single" w:sz="4" w:space="0" w:color="auto"/>
              <w:bottom w:val="single" w:sz="4" w:space="0" w:color="auto"/>
              <w:right w:val="single" w:sz="4" w:space="0" w:color="auto"/>
            </w:tcBorders>
            <w:vAlign w:val="center"/>
            <w:hideMark/>
          </w:tcPr>
          <w:p w14:paraId="4E26FB24"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7,514,867</w:t>
            </w:r>
          </w:p>
        </w:tc>
        <w:tc>
          <w:tcPr>
            <w:tcW w:w="463" w:type="pct"/>
            <w:tcBorders>
              <w:top w:val="single" w:sz="4" w:space="0" w:color="auto"/>
              <w:left w:val="single" w:sz="4" w:space="0" w:color="auto"/>
              <w:bottom w:val="single" w:sz="4" w:space="0" w:color="auto"/>
              <w:right w:val="single" w:sz="4" w:space="0" w:color="auto"/>
            </w:tcBorders>
            <w:vAlign w:val="center"/>
            <w:hideMark/>
          </w:tcPr>
          <w:p w14:paraId="487D7B41"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9,000,000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10EE4B07"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9,890,431</w:t>
            </w:r>
          </w:p>
        </w:tc>
        <w:tc>
          <w:tcPr>
            <w:tcW w:w="463" w:type="pct"/>
            <w:tcBorders>
              <w:top w:val="single" w:sz="4" w:space="0" w:color="auto"/>
              <w:left w:val="single" w:sz="4" w:space="0" w:color="auto"/>
              <w:bottom w:val="single" w:sz="4" w:space="0" w:color="auto"/>
              <w:right w:val="single" w:sz="4" w:space="0" w:color="auto"/>
            </w:tcBorders>
            <w:vAlign w:val="center"/>
            <w:hideMark/>
          </w:tcPr>
          <w:p w14:paraId="20C0F9ED"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4,219,286</w:t>
            </w:r>
          </w:p>
        </w:tc>
        <w:tc>
          <w:tcPr>
            <w:tcW w:w="463" w:type="pct"/>
            <w:tcBorders>
              <w:top w:val="single" w:sz="4" w:space="0" w:color="auto"/>
              <w:left w:val="single" w:sz="4" w:space="0" w:color="auto"/>
              <w:bottom w:val="single" w:sz="4" w:space="0" w:color="auto"/>
              <w:right w:val="single" w:sz="4" w:space="0" w:color="auto"/>
            </w:tcBorders>
            <w:vAlign w:val="center"/>
            <w:hideMark/>
          </w:tcPr>
          <w:p w14:paraId="2640BD49"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1,800,000</w:t>
            </w:r>
          </w:p>
        </w:tc>
        <w:tc>
          <w:tcPr>
            <w:tcW w:w="464" w:type="pct"/>
            <w:tcBorders>
              <w:top w:val="single" w:sz="4" w:space="0" w:color="auto"/>
              <w:left w:val="single" w:sz="4" w:space="0" w:color="auto"/>
              <w:bottom w:val="single" w:sz="4" w:space="0" w:color="auto"/>
              <w:right w:val="single" w:sz="4" w:space="0" w:color="auto"/>
            </w:tcBorders>
            <w:vAlign w:val="center"/>
            <w:hideMark/>
          </w:tcPr>
          <w:p w14:paraId="1CAA583D"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2,700,000</w:t>
            </w:r>
          </w:p>
        </w:tc>
        <w:tc>
          <w:tcPr>
            <w:tcW w:w="466" w:type="pct"/>
            <w:tcBorders>
              <w:top w:val="single" w:sz="4" w:space="0" w:color="auto"/>
              <w:left w:val="single" w:sz="4" w:space="0" w:color="auto"/>
              <w:bottom w:val="single" w:sz="4" w:space="0" w:color="auto"/>
              <w:right w:val="single" w:sz="4" w:space="0" w:color="auto"/>
            </w:tcBorders>
            <w:vAlign w:val="center"/>
          </w:tcPr>
          <w:p w14:paraId="4E07D0E9"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300,000</w:t>
            </w:r>
          </w:p>
        </w:tc>
        <w:tc>
          <w:tcPr>
            <w:tcW w:w="515" w:type="pct"/>
            <w:tcBorders>
              <w:top w:val="single" w:sz="4" w:space="0" w:color="auto"/>
              <w:left w:val="single" w:sz="4" w:space="0" w:color="auto"/>
              <w:bottom w:val="single" w:sz="4" w:space="0" w:color="auto"/>
              <w:right w:val="single" w:sz="4" w:space="0" w:color="auto"/>
            </w:tcBorders>
            <w:vAlign w:val="center"/>
            <w:hideMark/>
          </w:tcPr>
          <w:p w14:paraId="1CE64FB1" w14:textId="77777777" w:rsidR="00042A0D" w:rsidRPr="00A03938" w:rsidRDefault="00042A0D" w:rsidP="00042A0D">
            <w:pPr>
              <w:spacing w:before="20" w:after="20"/>
              <w:jc w:val="right"/>
              <w:rPr>
                <w:rFonts w:eastAsia="SimSun"/>
                <w:b/>
                <w:bCs/>
                <w:sz w:val="20"/>
                <w:szCs w:val="20"/>
                <w:lang w:val="en-US"/>
              </w:rPr>
            </w:pPr>
            <w:r w:rsidRPr="00A03938">
              <w:rPr>
                <w:rFonts w:eastAsia="SimHei"/>
                <w:b/>
                <w:bCs/>
                <w:sz w:val="20"/>
                <w:szCs w:val="20"/>
                <w:lang w:val="en-US"/>
              </w:rPr>
              <w:t>35,424,584</w:t>
            </w:r>
          </w:p>
        </w:tc>
      </w:tr>
      <w:tr w:rsidR="00042A0D" w:rsidRPr="00A03938" w14:paraId="3CBE2B5F" w14:textId="77777777" w:rsidTr="00181D07">
        <w:trPr>
          <w:trHeight w:val="53"/>
          <w:jc w:val="center"/>
        </w:trPr>
        <w:tc>
          <w:tcPr>
            <w:tcW w:w="586" w:type="pct"/>
            <w:vMerge/>
            <w:tcBorders>
              <w:left w:val="single" w:sz="4" w:space="0" w:color="auto"/>
              <w:bottom w:val="single" w:sz="4" w:space="0" w:color="auto"/>
              <w:right w:val="single" w:sz="4" w:space="0" w:color="auto"/>
            </w:tcBorders>
            <w:vAlign w:val="center"/>
            <w:hideMark/>
          </w:tcPr>
          <w:p w14:paraId="75F5F53A" w14:textId="77777777" w:rsidR="00042A0D" w:rsidRPr="00A03938" w:rsidRDefault="00042A0D" w:rsidP="00042A0D">
            <w:pPr>
              <w:spacing w:before="20" w:after="20"/>
              <w:ind w:rightChars="10" w:right="22"/>
              <w:jc w:val="left"/>
              <w:rPr>
                <w:rFonts w:eastAsia="SimSun"/>
                <w:sz w:val="20"/>
                <w:szCs w:val="20"/>
                <w:lang w:val="en-US"/>
              </w:rPr>
            </w:pP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77CDB50B" w14:textId="22DEC027" w:rsidR="00042A0D" w:rsidRPr="00A03938" w:rsidRDefault="00042A0D" w:rsidP="00042A0D">
            <w:pPr>
              <w:spacing w:before="20" w:after="20"/>
              <w:jc w:val="left"/>
              <w:rPr>
                <w:rFonts w:eastAsia="SimSun"/>
                <w:sz w:val="20"/>
                <w:szCs w:val="20"/>
                <w:lang w:val="en-US"/>
              </w:rPr>
            </w:pPr>
            <w:r w:rsidRPr="00A03938">
              <w:rPr>
                <w:rFonts w:eastAsia="SimSun" w:hint="eastAsia"/>
                <w:sz w:val="20"/>
                <w:szCs w:val="20"/>
                <w:lang w:val="en-US" w:eastAsia="zh-CN"/>
              </w:rPr>
              <w:t>发放率</w:t>
            </w:r>
            <w:r w:rsidR="00A03938">
              <w:rPr>
                <w:rFonts w:eastAsia="SimSun"/>
                <w:sz w:val="20"/>
                <w:szCs w:val="20"/>
                <w:lang w:val="en-US" w:eastAsia="zh-CN"/>
              </w:rPr>
              <w:t>(%)</w:t>
            </w:r>
          </w:p>
        </w:tc>
        <w:tc>
          <w:tcPr>
            <w:tcW w:w="463" w:type="pct"/>
            <w:tcBorders>
              <w:top w:val="single" w:sz="4" w:space="0" w:color="auto"/>
              <w:left w:val="single" w:sz="4" w:space="0" w:color="auto"/>
              <w:bottom w:val="single" w:sz="4" w:space="0" w:color="auto"/>
              <w:right w:val="single" w:sz="4" w:space="0" w:color="auto"/>
            </w:tcBorders>
            <w:vAlign w:val="center"/>
            <w:hideMark/>
          </w:tcPr>
          <w:p w14:paraId="29A75451"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100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135A81DE"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100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1234DE58"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100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11428E65"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84</w:t>
            </w:r>
          </w:p>
        </w:tc>
        <w:tc>
          <w:tcPr>
            <w:tcW w:w="463" w:type="pct"/>
            <w:tcBorders>
              <w:top w:val="single" w:sz="4" w:space="0" w:color="auto"/>
              <w:left w:val="single" w:sz="4" w:space="0" w:color="auto"/>
              <w:bottom w:val="single" w:sz="4" w:space="0" w:color="auto"/>
              <w:right w:val="single" w:sz="4" w:space="0" w:color="auto"/>
            </w:tcBorders>
            <w:vAlign w:val="center"/>
            <w:hideMark/>
          </w:tcPr>
          <w:p w14:paraId="415D638D"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90</w:t>
            </w:r>
          </w:p>
        </w:tc>
        <w:tc>
          <w:tcPr>
            <w:tcW w:w="464" w:type="pct"/>
            <w:tcBorders>
              <w:top w:val="single" w:sz="4" w:space="0" w:color="auto"/>
              <w:left w:val="single" w:sz="4" w:space="0" w:color="auto"/>
              <w:bottom w:val="single" w:sz="4" w:space="0" w:color="auto"/>
              <w:right w:val="single" w:sz="4" w:space="0" w:color="auto"/>
            </w:tcBorders>
            <w:vAlign w:val="center"/>
            <w:hideMark/>
          </w:tcPr>
          <w:p w14:paraId="36C0EE2B"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90</w:t>
            </w:r>
          </w:p>
        </w:tc>
        <w:tc>
          <w:tcPr>
            <w:tcW w:w="466" w:type="pct"/>
            <w:tcBorders>
              <w:top w:val="single" w:sz="4" w:space="0" w:color="auto"/>
              <w:left w:val="single" w:sz="4" w:space="0" w:color="auto"/>
              <w:bottom w:val="single" w:sz="4" w:space="0" w:color="auto"/>
              <w:right w:val="single" w:sz="4" w:space="0" w:color="auto"/>
            </w:tcBorders>
            <w:vAlign w:val="center"/>
          </w:tcPr>
          <w:p w14:paraId="227DA836"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30</w:t>
            </w:r>
          </w:p>
        </w:tc>
        <w:tc>
          <w:tcPr>
            <w:tcW w:w="515" w:type="pct"/>
            <w:tcBorders>
              <w:top w:val="single" w:sz="4" w:space="0" w:color="auto"/>
              <w:left w:val="single" w:sz="4" w:space="0" w:color="auto"/>
              <w:bottom w:val="single" w:sz="4" w:space="0" w:color="auto"/>
              <w:right w:val="single" w:sz="4" w:space="0" w:color="auto"/>
            </w:tcBorders>
            <w:vAlign w:val="center"/>
            <w:hideMark/>
          </w:tcPr>
          <w:p w14:paraId="49AAE91F" w14:textId="77777777" w:rsidR="00042A0D" w:rsidRPr="00A03938" w:rsidRDefault="00042A0D" w:rsidP="00042A0D">
            <w:pPr>
              <w:spacing w:before="20" w:after="20"/>
              <w:jc w:val="center"/>
              <w:rPr>
                <w:rFonts w:eastAsia="SimSun"/>
                <w:sz w:val="20"/>
                <w:szCs w:val="20"/>
                <w:lang w:val="en-US"/>
              </w:rPr>
            </w:pPr>
            <w:r w:rsidRPr="00A03938">
              <w:rPr>
                <w:rFonts w:eastAsia="SimSun"/>
                <w:sz w:val="20"/>
                <w:szCs w:val="20"/>
                <w:lang w:val="en-US"/>
              </w:rPr>
              <w:t>95</w:t>
            </w:r>
          </w:p>
        </w:tc>
      </w:tr>
      <w:tr w:rsidR="00042A0D" w:rsidRPr="00A03938" w14:paraId="276D48C2" w14:textId="77777777" w:rsidTr="00AD791E">
        <w:trPr>
          <w:cantSplit/>
          <w:trHeight w:val="432"/>
          <w:jc w:val="center"/>
        </w:trPr>
        <w:tc>
          <w:tcPr>
            <w:tcW w:w="586" w:type="pct"/>
            <w:vMerge w:val="restart"/>
            <w:tcBorders>
              <w:top w:val="single" w:sz="4" w:space="0" w:color="auto"/>
              <w:left w:val="single" w:sz="4" w:space="0" w:color="auto"/>
              <w:right w:val="single" w:sz="4" w:space="0" w:color="auto"/>
            </w:tcBorders>
            <w:vAlign w:val="center"/>
            <w:hideMark/>
          </w:tcPr>
          <w:p w14:paraId="66929E92" w14:textId="47B1D79B" w:rsidR="00042A0D" w:rsidRPr="00A03938" w:rsidRDefault="00042A0D" w:rsidP="00AD791E">
            <w:pPr>
              <w:keepNext/>
              <w:keepLines/>
              <w:spacing w:before="20" w:after="20"/>
              <w:ind w:rightChars="10" w:right="22"/>
              <w:jc w:val="left"/>
              <w:rPr>
                <w:rFonts w:eastAsia="SimSun"/>
                <w:sz w:val="20"/>
                <w:szCs w:val="20"/>
                <w:lang w:val="en-US" w:eastAsia="zh-CN"/>
              </w:rPr>
            </w:pPr>
            <w:r w:rsidRPr="00A03938">
              <w:rPr>
                <w:rFonts w:eastAsia="SimSun" w:hint="eastAsia"/>
                <w:sz w:val="20"/>
                <w:szCs w:val="20"/>
                <w:lang w:val="en-US" w:eastAsia="zh-CN"/>
              </w:rPr>
              <w:t>由</w:t>
            </w:r>
            <w:r w:rsidRPr="00A03938">
              <w:rPr>
                <w:rFonts w:eastAsia="SimSun"/>
                <w:sz w:val="20"/>
                <w:szCs w:val="20"/>
                <w:lang w:val="en-US" w:eastAsia="zh-CN"/>
              </w:rPr>
              <w:t>对外合作与交流中心</w:t>
            </w:r>
            <w:r w:rsidRPr="00A03938">
              <w:rPr>
                <w:rFonts w:eastAsia="SimSun" w:hint="eastAsia"/>
                <w:sz w:val="20"/>
                <w:szCs w:val="20"/>
                <w:lang w:val="en-US" w:eastAsia="zh-CN"/>
              </w:rPr>
              <w:t>向受益方发放的资金</w:t>
            </w: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21DA36AF" w14:textId="75D91903" w:rsidR="00042A0D" w:rsidRPr="00A03938" w:rsidRDefault="00042A0D" w:rsidP="00AD791E">
            <w:pPr>
              <w:keepNext/>
              <w:keepLines/>
              <w:spacing w:before="20" w:after="20"/>
              <w:jc w:val="left"/>
              <w:rPr>
                <w:rFonts w:eastAsia="SimSun"/>
                <w:b/>
                <w:sz w:val="20"/>
                <w:szCs w:val="20"/>
                <w:lang w:val="en-US"/>
              </w:rPr>
            </w:pPr>
            <w:r w:rsidRPr="00A03938">
              <w:rPr>
                <w:rFonts w:eastAsia="SimHei" w:hint="eastAsia"/>
                <w:sz w:val="20"/>
                <w:szCs w:val="20"/>
                <w:lang w:val="en-US" w:eastAsia="zh-CN"/>
              </w:rPr>
              <w:t>共计</w:t>
            </w:r>
          </w:p>
        </w:tc>
        <w:tc>
          <w:tcPr>
            <w:tcW w:w="463" w:type="pct"/>
            <w:tcBorders>
              <w:top w:val="single" w:sz="4" w:space="0" w:color="auto"/>
              <w:left w:val="single" w:sz="4" w:space="0" w:color="auto"/>
              <w:bottom w:val="single" w:sz="4" w:space="0" w:color="auto"/>
              <w:right w:val="single" w:sz="4" w:space="0" w:color="auto"/>
            </w:tcBorders>
            <w:vAlign w:val="center"/>
            <w:hideMark/>
          </w:tcPr>
          <w:p w14:paraId="4B70A3C7"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7,401,948</w:t>
            </w:r>
          </w:p>
        </w:tc>
        <w:tc>
          <w:tcPr>
            <w:tcW w:w="463" w:type="pct"/>
            <w:tcBorders>
              <w:top w:val="single" w:sz="4" w:space="0" w:color="auto"/>
              <w:left w:val="single" w:sz="4" w:space="0" w:color="auto"/>
              <w:bottom w:val="single" w:sz="4" w:space="0" w:color="auto"/>
              <w:right w:val="single" w:sz="4" w:space="0" w:color="auto"/>
            </w:tcBorders>
            <w:vAlign w:val="center"/>
            <w:hideMark/>
          </w:tcPr>
          <w:p w14:paraId="3B47D8B8"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9,000,000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4E51D300"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9,890,431</w:t>
            </w:r>
          </w:p>
        </w:tc>
        <w:tc>
          <w:tcPr>
            <w:tcW w:w="463" w:type="pct"/>
            <w:tcBorders>
              <w:top w:val="single" w:sz="4" w:space="0" w:color="auto"/>
              <w:left w:val="single" w:sz="4" w:space="0" w:color="auto"/>
              <w:bottom w:val="single" w:sz="4" w:space="0" w:color="auto"/>
              <w:right w:val="single" w:sz="4" w:space="0" w:color="auto"/>
            </w:tcBorders>
            <w:vAlign w:val="center"/>
            <w:hideMark/>
          </w:tcPr>
          <w:p w14:paraId="34187DC5"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3,537,697</w:t>
            </w:r>
          </w:p>
        </w:tc>
        <w:tc>
          <w:tcPr>
            <w:tcW w:w="463" w:type="pct"/>
            <w:tcBorders>
              <w:top w:val="single" w:sz="4" w:space="0" w:color="auto"/>
              <w:left w:val="single" w:sz="4" w:space="0" w:color="auto"/>
              <w:bottom w:val="single" w:sz="4" w:space="0" w:color="auto"/>
              <w:right w:val="single" w:sz="4" w:space="0" w:color="auto"/>
            </w:tcBorders>
            <w:vAlign w:val="center"/>
            <w:hideMark/>
          </w:tcPr>
          <w:p w14:paraId="2A9DAF15"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660,676</w:t>
            </w:r>
          </w:p>
        </w:tc>
        <w:tc>
          <w:tcPr>
            <w:tcW w:w="464" w:type="pct"/>
            <w:tcBorders>
              <w:top w:val="single" w:sz="4" w:space="0" w:color="auto"/>
              <w:left w:val="single" w:sz="4" w:space="0" w:color="auto"/>
              <w:bottom w:val="single" w:sz="4" w:space="0" w:color="auto"/>
              <w:right w:val="single" w:sz="4" w:space="0" w:color="auto"/>
            </w:tcBorders>
            <w:vAlign w:val="center"/>
            <w:hideMark/>
          </w:tcPr>
          <w:p w14:paraId="7E527B29"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2,073,108</w:t>
            </w:r>
          </w:p>
        </w:tc>
        <w:tc>
          <w:tcPr>
            <w:tcW w:w="466" w:type="pct"/>
            <w:tcBorders>
              <w:top w:val="single" w:sz="4" w:space="0" w:color="auto"/>
              <w:left w:val="single" w:sz="4" w:space="0" w:color="auto"/>
              <w:bottom w:val="single" w:sz="4" w:space="0" w:color="auto"/>
              <w:right w:val="single" w:sz="4" w:space="0" w:color="auto"/>
            </w:tcBorders>
            <w:vAlign w:val="center"/>
          </w:tcPr>
          <w:p w14:paraId="3D4BDF7D"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300,000</w:t>
            </w:r>
          </w:p>
        </w:tc>
        <w:tc>
          <w:tcPr>
            <w:tcW w:w="515" w:type="pct"/>
            <w:tcBorders>
              <w:top w:val="single" w:sz="4" w:space="0" w:color="auto"/>
              <w:left w:val="single" w:sz="4" w:space="0" w:color="auto"/>
              <w:bottom w:val="single" w:sz="4" w:space="0" w:color="auto"/>
              <w:right w:val="single" w:sz="4" w:space="0" w:color="auto"/>
            </w:tcBorders>
            <w:vAlign w:val="center"/>
            <w:hideMark/>
          </w:tcPr>
          <w:p w14:paraId="22C9812C" w14:textId="77777777" w:rsidR="00042A0D" w:rsidRPr="00A03938" w:rsidRDefault="00042A0D" w:rsidP="00AD791E">
            <w:pPr>
              <w:keepNext/>
              <w:keepLines/>
              <w:spacing w:before="20" w:after="20"/>
              <w:jc w:val="right"/>
              <w:rPr>
                <w:rFonts w:eastAsia="SimSun"/>
                <w:b/>
                <w:bCs/>
                <w:sz w:val="20"/>
                <w:szCs w:val="20"/>
                <w:lang w:val="en-US"/>
              </w:rPr>
            </w:pPr>
            <w:r w:rsidRPr="00A03938">
              <w:rPr>
                <w:rFonts w:eastAsia="SimHei"/>
                <w:b/>
                <w:bCs/>
                <w:sz w:val="20"/>
                <w:szCs w:val="20"/>
                <w:lang w:val="en-US"/>
              </w:rPr>
              <w:t>32,863,860</w:t>
            </w:r>
          </w:p>
        </w:tc>
      </w:tr>
      <w:tr w:rsidR="00042A0D" w:rsidRPr="00A03938" w14:paraId="7C1B066C" w14:textId="77777777" w:rsidTr="00E833D4">
        <w:trPr>
          <w:trHeight w:val="432"/>
          <w:jc w:val="center"/>
        </w:trPr>
        <w:tc>
          <w:tcPr>
            <w:tcW w:w="586" w:type="pct"/>
            <w:vMerge/>
            <w:tcBorders>
              <w:left w:val="single" w:sz="4" w:space="0" w:color="auto"/>
              <w:bottom w:val="single" w:sz="4" w:space="0" w:color="auto"/>
              <w:right w:val="single" w:sz="4" w:space="0" w:color="auto"/>
            </w:tcBorders>
            <w:vAlign w:val="center"/>
            <w:hideMark/>
          </w:tcPr>
          <w:p w14:paraId="268CF0CD" w14:textId="77777777" w:rsidR="00042A0D" w:rsidRPr="00A03938" w:rsidRDefault="00042A0D" w:rsidP="00042A0D">
            <w:pPr>
              <w:keepLines/>
              <w:spacing w:before="20" w:after="20"/>
              <w:rPr>
                <w:rFonts w:eastAsia="SimSun"/>
                <w:sz w:val="20"/>
                <w:szCs w:val="20"/>
                <w:lang w:val="en-US"/>
              </w:rPr>
            </w:pPr>
          </w:p>
        </w:tc>
        <w:tc>
          <w:tcPr>
            <w:tcW w:w="654" w:type="pct"/>
            <w:tcBorders>
              <w:top w:val="single" w:sz="4" w:space="0" w:color="auto"/>
              <w:left w:val="single" w:sz="4" w:space="0" w:color="auto"/>
              <w:bottom w:val="single" w:sz="4" w:space="0" w:color="auto"/>
              <w:right w:val="single" w:sz="4" w:space="0" w:color="auto"/>
            </w:tcBorders>
            <w:noWrap/>
            <w:vAlign w:val="center"/>
            <w:hideMark/>
          </w:tcPr>
          <w:p w14:paraId="07FEB667" w14:textId="1A3005E2" w:rsidR="00042A0D" w:rsidRPr="00A03938" w:rsidRDefault="00042A0D" w:rsidP="00042A0D">
            <w:pPr>
              <w:keepLines/>
              <w:spacing w:before="20" w:after="20"/>
              <w:jc w:val="left"/>
              <w:rPr>
                <w:rFonts w:eastAsia="SimSun"/>
                <w:b/>
                <w:sz w:val="20"/>
                <w:szCs w:val="20"/>
                <w:lang w:val="en-US"/>
              </w:rPr>
            </w:pPr>
            <w:r w:rsidRPr="00A03938">
              <w:rPr>
                <w:rFonts w:eastAsia="SimSun" w:hint="eastAsia"/>
                <w:sz w:val="20"/>
                <w:szCs w:val="20"/>
                <w:lang w:val="en-US" w:eastAsia="zh-CN"/>
              </w:rPr>
              <w:t>发放率</w:t>
            </w:r>
            <w:r w:rsidR="00A03938">
              <w:rPr>
                <w:rFonts w:eastAsia="SimSun"/>
                <w:sz w:val="20"/>
                <w:szCs w:val="20"/>
                <w:lang w:val="en-US" w:eastAsia="zh-CN"/>
              </w:rPr>
              <w:t>(%)</w:t>
            </w:r>
          </w:p>
        </w:tc>
        <w:tc>
          <w:tcPr>
            <w:tcW w:w="463" w:type="pct"/>
            <w:tcBorders>
              <w:top w:val="single" w:sz="4" w:space="0" w:color="auto"/>
              <w:left w:val="single" w:sz="4" w:space="0" w:color="auto"/>
              <w:bottom w:val="single" w:sz="4" w:space="0" w:color="auto"/>
              <w:right w:val="single" w:sz="4" w:space="0" w:color="auto"/>
            </w:tcBorders>
            <w:vAlign w:val="center"/>
            <w:hideMark/>
          </w:tcPr>
          <w:p w14:paraId="51A83D4C" w14:textId="77777777" w:rsidR="00042A0D" w:rsidRPr="00A03938" w:rsidRDefault="00042A0D" w:rsidP="00042A0D">
            <w:pPr>
              <w:keepLines/>
              <w:spacing w:before="20" w:after="20"/>
              <w:jc w:val="center"/>
              <w:rPr>
                <w:rFonts w:eastAsia="SimSun"/>
                <w:bCs/>
                <w:sz w:val="20"/>
                <w:szCs w:val="20"/>
                <w:lang w:val="en-US"/>
              </w:rPr>
            </w:pPr>
            <w:r w:rsidRPr="00A03938">
              <w:rPr>
                <w:rFonts w:eastAsia="SimSun"/>
                <w:bCs/>
                <w:sz w:val="20"/>
                <w:szCs w:val="20"/>
                <w:lang w:val="en-US"/>
              </w:rPr>
              <w:t>98</w:t>
            </w:r>
          </w:p>
        </w:tc>
        <w:tc>
          <w:tcPr>
            <w:tcW w:w="463" w:type="pct"/>
            <w:tcBorders>
              <w:top w:val="single" w:sz="4" w:space="0" w:color="auto"/>
              <w:left w:val="single" w:sz="4" w:space="0" w:color="auto"/>
              <w:bottom w:val="single" w:sz="4" w:space="0" w:color="auto"/>
              <w:right w:val="single" w:sz="4" w:space="0" w:color="auto"/>
            </w:tcBorders>
            <w:vAlign w:val="center"/>
            <w:hideMark/>
          </w:tcPr>
          <w:p w14:paraId="3E446912" w14:textId="77777777" w:rsidR="00042A0D" w:rsidRPr="00A03938" w:rsidRDefault="00042A0D" w:rsidP="00042A0D">
            <w:pPr>
              <w:keepLines/>
              <w:spacing w:before="20" w:after="20"/>
              <w:jc w:val="center"/>
              <w:rPr>
                <w:rFonts w:eastAsia="SimSun"/>
                <w:bCs/>
                <w:sz w:val="20"/>
                <w:szCs w:val="20"/>
                <w:lang w:val="en-US"/>
              </w:rPr>
            </w:pPr>
            <w:r w:rsidRPr="00A03938">
              <w:rPr>
                <w:rFonts w:eastAsia="SimSun"/>
                <w:bCs/>
                <w:sz w:val="20"/>
                <w:szCs w:val="20"/>
                <w:lang w:val="en-US"/>
              </w:rPr>
              <w:t>100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617FB6EC" w14:textId="77777777" w:rsidR="00042A0D" w:rsidRPr="00A03938" w:rsidRDefault="00042A0D" w:rsidP="00042A0D">
            <w:pPr>
              <w:keepLines/>
              <w:spacing w:before="20" w:after="20"/>
              <w:jc w:val="center"/>
              <w:rPr>
                <w:rFonts w:eastAsia="SimSun"/>
                <w:b/>
                <w:sz w:val="20"/>
                <w:szCs w:val="20"/>
                <w:lang w:val="en-US"/>
              </w:rPr>
            </w:pPr>
            <w:r w:rsidRPr="00A03938">
              <w:rPr>
                <w:rFonts w:eastAsia="SimSun"/>
                <w:sz w:val="20"/>
                <w:szCs w:val="20"/>
                <w:lang w:val="en-US"/>
              </w:rPr>
              <w:t>100</w:t>
            </w:r>
          </w:p>
        </w:tc>
        <w:tc>
          <w:tcPr>
            <w:tcW w:w="463" w:type="pct"/>
            <w:tcBorders>
              <w:top w:val="single" w:sz="4" w:space="0" w:color="auto"/>
              <w:left w:val="single" w:sz="4" w:space="0" w:color="auto"/>
              <w:bottom w:val="single" w:sz="4" w:space="0" w:color="auto"/>
              <w:right w:val="single" w:sz="4" w:space="0" w:color="auto"/>
            </w:tcBorders>
            <w:vAlign w:val="center"/>
            <w:hideMark/>
          </w:tcPr>
          <w:p w14:paraId="7B995E56" w14:textId="77777777" w:rsidR="00042A0D" w:rsidRPr="00A03938" w:rsidRDefault="00042A0D" w:rsidP="00042A0D">
            <w:pPr>
              <w:keepLines/>
              <w:spacing w:before="20" w:after="20"/>
              <w:jc w:val="center"/>
              <w:rPr>
                <w:rFonts w:eastAsia="SimSun"/>
                <w:sz w:val="20"/>
                <w:szCs w:val="20"/>
                <w:lang w:val="en-US"/>
              </w:rPr>
            </w:pPr>
            <w:r w:rsidRPr="00A03938">
              <w:rPr>
                <w:rFonts w:eastAsia="SimSun"/>
                <w:sz w:val="20"/>
                <w:szCs w:val="20"/>
                <w:lang w:val="en-US"/>
              </w:rPr>
              <w:t>71</w:t>
            </w:r>
          </w:p>
        </w:tc>
        <w:tc>
          <w:tcPr>
            <w:tcW w:w="463" w:type="pct"/>
            <w:tcBorders>
              <w:top w:val="single" w:sz="4" w:space="0" w:color="auto"/>
              <w:left w:val="single" w:sz="4" w:space="0" w:color="auto"/>
              <w:bottom w:val="single" w:sz="4" w:space="0" w:color="auto"/>
              <w:right w:val="single" w:sz="4" w:space="0" w:color="auto"/>
            </w:tcBorders>
            <w:vAlign w:val="center"/>
            <w:hideMark/>
          </w:tcPr>
          <w:p w14:paraId="45C50AF1" w14:textId="77777777" w:rsidR="00042A0D" w:rsidRPr="00A03938" w:rsidRDefault="00042A0D" w:rsidP="00042A0D">
            <w:pPr>
              <w:keepLines/>
              <w:spacing w:before="20" w:after="20"/>
              <w:jc w:val="center"/>
              <w:rPr>
                <w:rFonts w:eastAsia="SimSun"/>
                <w:bCs/>
                <w:sz w:val="20"/>
                <w:szCs w:val="20"/>
                <w:lang w:val="en-US"/>
              </w:rPr>
            </w:pPr>
            <w:r w:rsidRPr="00A03938">
              <w:rPr>
                <w:rFonts w:eastAsia="SimSun"/>
                <w:bCs/>
                <w:sz w:val="20"/>
                <w:szCs w:val="20"/>
                <w:lang w:val="en-US"/>
              </w:rPr>
              <w:t>33</w:t>
            </w:r>
          </w:p>
        </w:tc>
        <w:tc>
          <w:tcPr>
            <w:tcW w:w="464" w:type="pct"/>
            <w:tcBorders>
              <w:top w:val="single" w:sz="4" w:space="0" w:color="auto"/>
              <w:left w:val="single" w:sz="4" w:space="0" w:color="auto"/>
              <w:bottom w:val="single" w:sz="4" w:space="0" w:color="auto"/>
              <w:right w:val="single" w:sz="4" w:space="0" w:color="auto"/>
            </w:tcBorders>
            <w:vAlign w:val="center"/>
            <w:hideMark/>
          </w:tcPr>
          <w:p w14:paraId="3341A993" w14:textId="77777777" w:rsidR="00042A0D" w:rsidRPr="00A03938" w:rsidRDefault="00042A0D" w:rsidP="00042A0D">
            <w:pPr>
              <w:keepLines/>
              <w:spacing w:before="20" w:after="20"/>
              <w:jc w:val="center"/>
              <w:rPr>
                <w:rFonts w:eastAsia="SimSun"/>
                <w:bCs/>
                <w:sz w:val="20"/>
                <w:szCs w:val="20"/>
                <w:lang w:val="en-US"/>
              </w:rPr>
            </w:pPr>
            <w:r w:rsidRPr="00A03938">
              <w:rPr>
                <w:rFonts w:eastAsia="SimSun"/>
                <w:bCs/>
                <w:sz w:val="20"/>
                <w:szCs w:val="20"/>
                <w:lang w:val="en-US"/>
              </w:rPr>
              <w:t>69</w:t>
            </w:r>
          </w:p>
        </w:tc>
        <w:tc>
          <w:tcPr>
            <w:tcW w:w="466" w:type="pct"/>
            <w:tcBorders>
              <w:top w:val="single" w:sz="4" w:space="0" w:color="auto"/>
              <w:left w:val="single" w:sz="4" w:space="0" w:color="auto"/>
              <w:bottom w:val="single" w:sz="4" w:space="0" w:color="auto"/>
              <w:right w:val="single" w:sz="4" w:space="0" w:color="auto"/>
            </w:tcBorders>
            <w:vAlign w:val="center"/>
          </w:tcPr>
          <w:p w14:paraId="79134710" w14:textId="77777777" w:rsidR="00042A0D" w:rsidRPr="00A03938" w:rsidRDefault="00042A0D" w:rsidP="00042A0D">
            <w:pPr>
              <w:keepLines/>
              <w:spacing w:before="20" w:after="20"/>
              <w:jc w:val="center"/>
              <w:rPr>
                <w:rFonts w:eastAsia="SimSun"/>
                <w:bCs/>
                <w:sz w:val="20"/>
                <w:szCs w:val="20"/>
                <w:lang w:val="en-US"/>
              </w:rPr>
            </w:pPr>
            <w:r w:rsidRPr="00A03938">
              <w:rPr>
                <w:rFonts w:eastAsia="SimSun"/>
                <w:bCs/>
                <w:sz w:val="20"/>
                <w:szCs w:val="20"/>
                <w:lang w:val="en-US"/>
              </w:rPr>
              <w:t>30</w:t>
            </w:r>
          </w:p>
        </w:tc>
        <w:tc>
          <w:tcPr>
            <w:tcW w:w="515" w:type="pct"/>
            <w:tcBorders>
              <w:top w:val="single" w:sz="4" w:space="0" w:color="auto"/>
              <w:left w:val="single" w:sz="4" w:space="0" w:color="auto"/>
              <w:bottom w:val="single" w:sz="4" w:space="0" w:color="auto"/>
              <w:right w:val="single" w:sz="4" w:space="0" w:color="auto"/>
            </w:tcBorders>
            <w:vAlign w:val="center"/>
            <w:hideMark/>
          </w:tcPr>
          <w:p w14:paraId="739A28C5" w14:textId="77777777" w:rsidR="00042A0D" w:rsidRPr="00A03938" w:rsidRDefault="00042A0D" w:rsidP="00042A0D">
            <w:pPr>
              <w:keepLines/>
              <w:spacing w:before="20" w:after="20"/>
              <w:jc w:val="center"/>
              <w:rPr>
                <w:rFonts w:eastAsia="SimSun"/>
                <w:bCs/>
                <w:sz w:val="20"/>
                <w:szCs w:val="20"/>
                <w:lang w:val="en-US"/>
              </w:rPr>
            </w:pPr>
            <w:r w:rsidRPr="00A03938">
              <w:rPr>
                <w:rFonts w:eastAsia="SimSun"/>
                <w:bCs/>
                <w:sz w:val="20"/>
                <w:szCs w:val="20"/>
                <w:lang w:val="en-US"/>
              </w:rPr>
              <w:t>88</w:t>
            </w:r>
          </w:p>
        </w:tc>
      </w:tr>
      <w:tr w:rsidR="00947CDB" w:rsidRPr="00A03938" w14:paraId="2C568F4F" w14:textId="77777777" w:rsidTr="00042A0D">
        <w:trPr>
          <w:trHeight w:val="238"/>
          <w:jc w:val="center"/>
        </w:trPr>
        <w:tc>
          <w:tcPr>
            <w:tcW w:w="1240" w:type="pct"/>
            <w:gridSpan w:val="2"/>
            <w:tcBorders>
              <w:top w:val="single" w:sz="4" w:space="0" w:color="auto"/>
              <w:left w:val="single" w:sz="4" w:space="0" w:color="auto"/>
              <w:bottom w:val="single" w:sz="4" w:space="0" w:color="auto"/>
              <w:right w:val="single" w:sz="4" w:space="0" w:color="auto"/>
            </w:tcBorders>
            <w:vAlign w:val="center"/>
            <w:hideMark/>
          </w:tcPr>
          <w:p w14:paraId="33D25CFD" w14:textId="377EF246" w:rsidR="00947CDB" w:rsidRPr="00A03938" w:rsidRDefault="00F76D18" w:rsidP="00042A0D">
            <w:pPr>
              <w:keepLines/>
              <w:spacing w:before="20" w:after="20"/>
              <w:rPr>
                <w:rFonts w:eastAsia="SimSun"/>
                <w:sz w:val="20"/>
                <w:szCs w:val="20"/>
                <w:lang w:val="en-US"/>
              </w:rPr>
            </w:pPr>
            <w:r w:rsidRPr="00A03938">
              <w:rPr>
                <w:rFonts w:eastAsia="SimSun" w:hint="eastAsia"/>
                <w:sz w:val="20"/>
                <w:szCs w:val="20"/>
                <w:lang w:val="en-US" w:eastAsia="zh-CN"/>
              </w:rPr>
              <w:t>资金余额</w:t>
            </w:r>
          </w:p>
        </w:tc>
        <w:tc>
          <w:tcPr>
            <w:tcW w:w="463" w:type="pct"/>
            <w:tcBorders>
              <w:top w:val="single" w:sz="4" w:space="0" w:color="auto"/>
              <w:left w:val="single" w:sz="4" w:space="0" w:color="auto"/>
              <w:bottom w:val="single" w:sz="4" w:space="0" w:color="auto"/>
              <w:right w:val="single" w:sz="4" w:space="0" w:color="auto"/>
            </w:tcBorders>
            <w:vAlign w:val="center"/>
            <w:hideMark/>
          </w:tcPr>
          <w:p w14:paraId="28462436"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112,919</w:t>
            </w:r>
          </w:p>
        </w:tc>
        <w:tc>
          <w:tcPr>
            <w:tcW w:w="463" w:type="pct"/>
            <w:tcBorders>
              <w:top w:val="single" w:sz="4" w:space="0" w:color="auto"/>
              <w:left w:val="single" w:sz="4" w:space="0" w:color="auto"/>
              <w:bottom w:val="single" w:sz="4" w:space="0" w:color="auto"/>
              <w:right w:val="single" w:sz="4" w:space="0" w:color="auto"/>
            </w:tcBorders>
            <w:vAlign w:val="center"/>
            <w:hideMark/>
          </w:tcPr>
          <w:p w14:paraId="25E7FE57"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50151776"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5431EB20"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1,462,303</w:t>
            </w:r>
          </w:p>
        </w:tc>
        <w:tc>
          <w:tcPr>
            <w:tcW w:w="463" w:type="pct"/>
            <w:tcBorders>
              <w:top w:val="single" w:sz="4" w:space="0" w:color="auto"/>
              <w:left w:val="single" w:sz="4" w:space="0" w:color="auto"/>
              <w:bottom w:val="single" w:sz="4" w:space="0" w:color="auto"/>
              <w:right w:val="single" w:sz="4" w:space="0" w:color="auto"/>
            </w:tcBorders>
            <w:vAlign w:val="center"/>
            <w:hideMark/>
          </w:tcPr>
          <w:p w14:paraId="1A15FBA0"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1,339,324</w:t>
            </w:r>
          </w:p>
        </w:tc>
        <w:tc>
          <w:tcPr>
            <w:tcW w:w="464" w:type="pct"/>
            <w:tcBorders>
              <w:top w:val="single" w:sz="4" w:space="0" w:color="auto"/>
              <w:left w:val="single" w:sz="4" w:space="0" w:color="auto"/>
              <w:bottom w:val="single" w:sz="4" w:space="0" w:color="auto"/>
              <w:right w:val="single" w:sz="4" w:space="0" w:color="auto"/>
            </w:tcBorders>
            <w:vAlign w:val="center"/>
            <w:hideMark/>
          </w:tcPr>
          <w:p w14:paraId="5862EA29"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926,892</w:t>
            </w:r>
          </w:p>
        </w:tc>
        <w:tc>
          <w:tcPr>
            <w:tcW w:w="466" w:type="pct"/>
            <w:tcBorders>
              <w:top w:val="single" w:sz="4" w:space="0" w:color="auto"/>
              <w:left w:val="single" w:sz="4" w:space="0" w:color="auto"/>
              <w:bottom w:val="single" w:sz="4" w:space="0" w:color="auto"/>
              <w:right w:val="single" w:sz="4" w:space="0" w:color="auto"/>
            </w:tcBorders>
            <w:vAlign w:val="center"/>
          </w:tcPr>
          <w:p w14:paraId="65BE1A35"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700,000</w:t>
            </w:r>
          </w:p>
        </w:tc>
        <w:tc>
          <w:tcPr>
            <w:tcW w:w="515" w:type="pct"/>
            <w:tcBorders>
              <w:top w:val="single" w:sz="4" w:space="0" w:color="auto"/>
              <w:left w:val="single" w:sz="4" w:space="0" w:color="auto"/>
              <w:bottom w:val="single" w:sz="4" w:space="0" w:color="auto"/>
              <w:right w:val="single" w:sz="4" w:space="0" w:color="auto"/>
            </w:tcBorders>
            <w:vAlign w:val="center"/>
            <w:hideMark/>
          </w:tcPr>
          <w:p w14:paraId="490051FF" w14:textId="77777777" w:rsidR="00947CDB" w:rsidRPr="00A03938" w:rsidRDefault="00947CDB" w:rsidP="00042A0D">
            <w:pPr>
              <w:keepLines/>
              <w:spacing w:before="20" w:after="20"/>
              <w:jc w:val="right"/>
              <w:rPr>
                <w:rFonts w:eastAsia="SimSun"/>
                <w:sz w:val="20"/>
                <w:szCs w:val="20"/>
                <w:lang w:val="en-US"/>
              </w:rPr>
            </w:pPr>
            <w:r w:rsidRPr="00A03938">
              <w:rPr>
                <w:rFonts w:eastAsia="SimSun"/>
                <w:sz w:val="20"/>
                <w:szCs w:val="20"/>
                <w:lang w:val="en-US"/>
              </w:rPr>
              <w:t>4,541,438</w:t>
            </w:r>
          </w:p>
        </w:tc>
      </w:tr>
    </w:tbl>
    <w:p w14:paraId="0FC4A437" w14:textId="3F5E79A8" w:rsidR="00947CDB" w:rsidRPr="00042A0D" w:rsidRDefault="00DA7C23" w:rsidP="00DA7C23">
      <w:pPr>
        <w:widowControl w:val="0"/>
        <w:rPr>
          <w:rFonts w:eastAsia="SimSun"/>
          <w:sz w:val="18"/>
          <w:szCs w:val="18"/>
          <w:lang w:eastAsia="zh-CN"/>
        </w:rPr>
      </w:pPr>
      <w:r w:rsidRPr="00042A0D">
        <w:rPr>
          <w:rFonts w:eastAsia="SimSun"/>
          <w:sz w:val="18"/>
          <w:szCs w:val="18"/>
          <w:lang w:eastAsia="zh-CN"/>
        </w:rPr>
        <w:t>*</w:t>
      </w:r>
      <w:r w:rsidRPr="00042A0D">
        <w:rPr>
          <w:rFonts w:eastAsia="SimSun" w:hint="eastAsia"/>
          <w:sz w:val="18"/>
          <w:szCs w:val="18"/>
          <w:lang w:eastAsia="zh-CN"/>
        </w:rPr>
        <w:t>根</w:t>
      </w:r>
      <w:r w:rsidR="007F4398" w:rsidRPr="00042A0D">
        <w:rPr>
          <w:rFonts w:eastAsia="SimSun" w:hint="eastAsia"/>
          <w:sz w:val="18"/>
          <w:szCs w:val="18"/>
          <w:lang w:eastAsia="zh-CN"/>
        </w:rPr>
        <w:t>据</w:t>
      </w:r>
      <w:r w:rsidR="00A55409" w:rsidRPr="00042A0D">
        <w:rPr>
          <w:rFonts w:eastAsia="SimSun" w:hint="eastAsia"/>
          <w:sz w:val="18"/>
          <w:szCs w:val="18"/>
          <w:lang w:eastAsia="zh-CN"/>
        </w:rPr>
        <w:t>执行</w:t>
      </w:r>
      <w:r w:rsidR="007F4398" w:rsidRPr="00042A0D">
        <w:rPr>
          <w:rFonts w:eastAsia="SimSun" w:hint="eastAsia"/>
          <w:sz w:val="18"/>
          <w:szCs w:val="18"/>
          <w:lang w:eastAsia="zh-CN"/>
        </w:rPr>
        <w:t>要求，</w:t>
      </w:r>
      <w:r w:rsidR="00A55409" w:rsidRPr="00042A0D">
        <w:rPr>
          <w:rFonts w:eastAsia="SimSun" w:hint="eastAsia"/>
          <w:sz w:val="18"/>
          <w:szCs w:val="18"/>
          <w:lang w:eastAsia="zh-CN"/>
        </w:rPr>
        <w:t>供资</w:t>
      </w:r>
      <w:r w:rsidR="007F4398" w:rsidRPr="00042A0D">
        <w:rPr>
          <w:rFonts w:eastAsia="SimSun" w:hint="eastAsia"/>
          <w:sz w:val="18"/>
          <w:szCs w:val="18"/>
          <w:lang w:eastAsia="zh-CN"/>
        </w:rPr>
        <w:t>由德国政府直接</w:t>
      </w:r>
      <w:r w:rsidR="002C6C38" w:rsidRPr="00042A0D">
        <w:rPr>
          <w:rFonts w:eastAsia="SimSun" w:hint="eastAsia"/>
          <w:sz w:val="18"/>
          <w:szCs w:val="18"/>
          <w:lang w:eastAsia="zh-CN"/>
        </w:rPr>
        <w:t>发放</w:t>
      </w:r>
      <w:r w:rsidR="007F4398" w:rsidRPr="00042A0D">
        <w:rPr>
          <w:rFonts w:eastAsia="SimSun" w:hint="eastAsia"/>
          <w:sz w:val="18"/>
          <w:szCs w:val="18"/>
          <w:lang w:eastAsia="zh-CN"/>
        </w:rPr>
        <w:t>给受益方及货物</w:t>
      </w:r>
      <w:r w:rsidR="007F4398" w:rsidRPr="00042A0D">
        <w:rPr>
          <w:rFonts w:eastAsia="SimSun" w:hint="eastAsia"/>
          <w:sz w:val="18"/>
          <w:szCs w:val="18"/>
          <w:lang w:eastAsia="zh-CN"/>
        </w:rPr>
        <w:t>/</w:t>
      </w:r>
      <w:r w:rsidR="007F4398" w:rsidRPr="00042A0D">
        <w:rPr>
          <w:rFonts w:eastAsia="SimSun" w:hint="eastAsia"/>
          <w:sz w:val="18"/>
          <w:szCs w:val="18"/>
          <w:lang w:eastAsia="zh-CN"/>
        </w:rPr>
        <w:t>服务供应商。</w:t>
      </w:r>
    </w:p>
    <w:p w14:paraId="05DC95A5" w14:textId="7AE0D0D0" w:rsidR="00947CDB" w:rsidRPr="00F4289C" w:rsidRDefault="00236FDF" w:rsidP="002B20B6">
      <w:pPr>
        <w:pStyle w:val="Heading1"/>
        <w:spacing w:before="240"/>
        <w:rPr>
          <w:rFonts w:eastAsia="SimSun"/>
          <w:sz w:val="24"/>
          <w:szCs w:val="24"/>
          <w:lang w:eastAsia="zh-CN"/>
        </w:rPr>
      </w:pPr>
      <w:r w:rsidRPr="00F4289C">
        <w:rPr>
          <w:rFonts w:eastAsia="SimSun"/>
          <w:sz w:val="24"/>
          <w:szCs w:val="24"/>
          <w:lang w:eastAsia="zh-CN"/>
        </w:rPr>
        <w:lastRenderedPageBreak/>
        <w:t>根据第</w:t>
      </w:r>
      <w:r w:rsidRPr="00F4289C">
        <w:rPr>
          <w:rFonts w:eastAsia="SimSun"/>
          <w:sz w:val="24"/>
          <w:szCs w:val="24"/>
          <w:lang w:eastAsia="zh-CN"/>
        </w:rPr>
        <w:t>95/43</w:t>
      </w:r>
      <w:r w:rsidRPr="00F4289C">
        <w:rPr>
          <w:rFonts w:eastAsia="SimSun"/>
          <w:sz w:val="24"/>
          <w:szCs w:val="24"/>
          <w:lang w:eastAsia="zh-CN"/>
        </w:rPr>
        <w:t>号决定</w:t>
      </w:r>
      <w:r w:rsidR="00537B9C" w:rsidRPr="00F4289C">
        <w:rPr>
          <w:rFonts w:eastAsia="SimSun"/>
          <w:sz w:val="24"/>
          <w:szCs w:val="24"/>
          <w:lang w:eastAsia="zh-CN"/>
        </w:rPr>
        <w:t>(b)</w:t>
      </w:r>
      <w:r w:rsidR="00537B9C" w:rsidRPr="00F4289C">
        <w:rPr>
          <w:rFonts w:eastAsia="SimSun" w:hint="eastAsia"/>
          <w:sz w:val="24"/>
          <w:szCs w:val="24"/>
          <w:lang w:eastAsia="zh-CN"/>
        </w:rPr>
        <w:t>段</w:t>
      </w:r>
      <w:r w:rsidRPr="00F4289C">
        <w:rPr>
          <w:rFonts w:eastAsia="SimSun"/>
          <w:sz w:val="24"/>
          <w:szCs w:val="24"/>
          <w:lang w:eastAsia="zh-CN"/>
        </w:rPr>
        <w:t>，</w:t>
      </w:r>
      <w:r w:rsidR="00331696" w:rsidRPr="00F4289C">
        <w:rPr>
          <w:rFonts w:eastAsia="SimSun" w:hint="eastAsia"/>
          <w:sz w:val="24"/>
          <w:szCs w:val="24"/>
          <w:lang w:eastAsia="zh-CN"/>
        </w:rPr>
        <w:t>工发组织</w:t>
      </w:r>
      <w:r w:rsidRPr="00F4289C">
        <w:rPr>
          <w:rFonts w:eastAsia="SimSun"/>
          <w:sz w:val="24"/>
          <w:szCs w:val="24"/>
          <w:lang w:eastAsia="zh-CN"/>
        </w:rPr>
        <w:t>确认已对</w:t>
      </w:r>
      <w:r w:rsidR="00032C01" w:rsidRPr="00F4289C">
        <w:rPr>
          <w:rFonts w:eastAsia="SimSun"/>
          <w:sz w:val="24"/>
          <w:szCs w:val="24"/>
          <w:lang w:eastAsia="zh-CN"/>
        </w:rPr>
        <w:t>挤塑聚苯乙烯泡沫塑料行业计划第二阶段</w:t>
      </w:r>
      <w:r w:rsidR="00032C01" w:rsidRPr="00F4289C">
        <w:rPr>
          <w:rFonts w:eastAsia="SimSun" w:hint="eastAsia"/>
          <w:sz w:val="24"/>
          <w:szCs w:val="24"/>
          <w:lang w:eastAsia="zh-CN"/>
        </w:rPr>
        <w:t>从执行机构</w:t>
      </w:r>
      <w:r w:rsidRPr="00F4289C">
        <w:rPr>
          <w:rFonts w:eastAsia="SimSun"/>
          <w:sz w:val="24"/>
          <w:szCs w:val="24"/>
          <w:lang w:eastAsia="zh-CN"/>
        </w:rPr>
        <w:t>划转至</w:t>
      </w:r>
      <w:r w:rsidR="006D19D0" w:rsidRPr="00F4289C">
        <w:rPr>
          <w:rFonts w:eastAsia="SimSun"/>
          <w:sz w:val="24"/>
          <w:szCs w:val="24"/>
          <w:lang w:eastAsia="zh-CN"/>
        </w:rPr>
        <w:t>对外合作与交流中心</w:t>
      </w:r>
      <w:r w:rsidRPr="00F4289C">
        <w:rPr>
          <w:rFonts w:eastAsia="SimSun"/>
          <w:sz w:val="24"/>
          <w:szCs w:val="24"/>
          <w:lang w:eastAsia="zh-CN"/>
        </w:rPr>
        <w:t>的资金适用总体</w:t>
      </w:r>
      <w:r w:rsidR="00D5740A" w:rsidRPr="00F4289C">
        <w:rPr>
          <w:rFonts w:eastAsia="SimSun"/>
          <w:sz w:val="24"/>
          <w:szCs w:val="24"/>
          <w:lang w:eastAsia="zh-CN"/>
        </w:rPr>
        <w:t>管理</w:t>
      </w:r>
      <w:r w:rsidRPr="00F4289C">
        <w:rPr>
          <w:rFonts w:eastAsia="SimSun"/>
          <w:sz w:val="24"/>
          <w:szCs w:val="24"/>
          <w:lang w:eastAsia="zh-CN"/>
        </w:rPr>
        <w:t>原则。如上文表</w:t>
      </w:r>
      <w:r w:rsidRPr="00F4289C">
        <w:rPr>
          <w:rFonts w:eastAsia="SimSun"/>
          <w:sz w:val="24"/>
          <w:szCs w:val="24"/>
          <w:lang w:eastAsia="zh-CN"/>
        </w:rPr>
        <w:t>2</w:t>
      </w:r>
      <w:r w:rsidRPr="00F4289C">
        <w:rPr>
          <w:rFonts w:eastAsia="SimSun"/>
          <w:sz w:val="24"/>
          <w:szCs w:val="24"/>
          <w:lang w:eastAsia="zh-CN"/>
        </w:rPr>
        <w:t>所示，</w:t>
      </w:r>
      <w:r w:rsidR="006D19D0" w:rsidRPr="00F4289C">
        <w:rPr>
          <w:rFonts w:eastAsia="SimSun"/>
          <w:sz w:val="24"/>
          <w:szCs w:val="24"/>
          <w:lang w:eastAsia="zh-CN"/>
        </w:rPr>
        <w:t>对外合作与交流中心</w:t>
      </w:r>
      <w:r w:rsidRPr="00F4289C">
        <w:rPr>
          <w:rFonts w:eastAsia="SimSun"/>
          <w:sz w:val="24"/>
          <w:szCs w:val="24"/>
          <w:lang w:eastAsia="zh-CN"/>
        </w:rPr>
        <w:t>当前留存资金余额为</w:t>
      </w:r>
      <w:r w:rsidRPr="00F4289C">
        <w:rPr>
          <w:rFonts w:eastAsia="SimSun"/>
          <w:sz w:val="24"/>
          <w:szCs w:val="24"/>
          <w:lang w:eastAsia="zh-CN"/>
        </w:rPr>
        <w:t>2,560,724</w:t>
      </w:r>
      <w:r w:rsidRPr="00F4289C">
        <w:rPr>
          <w:rFonts w:eastAsia="SimSun"/>
          <w:sz w:val="24"/>
          <w:szCs w:val="24"/>
          <w:lang w:eastAsia="zh-CN"/>
        </w:rPr>
        <w:t>美元，占工发组织划转</w:t>
      </w:r>
      <w:r w:rsidR="00017893" w:rsidRPr="00F4289C">
        <w:rPr>
          <w:rFonts w:eastAsia="SimSun" w:hint="eastAsia"/>
          <w:sz w:val="24"/>
          <w:szCs w:val="24"/>
          <w:lang w:eastAsia="zh-CN"/>
        </w:rPr>
        <w:t>给</w:t>
      </w:r>
      <w:r w:rsidR="00017893" w:rsidRPr="00F4289C">
        <w:rPr>
          <w:rFonts w:eastAsia="SimSun"/>
          <w:sz w:val="24"/>
          <w:szCs w:val="24"/>
          <w:lang w:eastAsia="zh-CN"/>
        </w:rPr>
        <w:t>对外合作与交流中心</w:t>
      </w:r>
      <w:r w:rsidR="00017893" w:rsidRPr="00F4289C">
        <w:rPr>
          <w:rFonts w:eastAsia="SimSun" w:hint="eastAsia"/>
          <w:sz w:val="24"/>
          <w:szCs w:val="24"/>
          <w:lang w:eastAsia="zh-CN"/>
        </w:rPr>
        <w:t>供资</w:t>
      </w:r>
      <w:r w:rsidRPr="00F4289C">
        <w:rPr>
          <w:rFonts w:eastAsia="SimSun"/>
          <w:sz w:val="24"/>
          <w:szCs w:val="24"/>
          <w:lang w:eastAsia="zh-CN"/>
        </w:rPr>
        <w:t>总额的</w:t>
      </w:r>
      <w:r w:rsidRPr="00F4289C">
        <w:rPr>
          <w:rFonts w:eastAsia="SimSun"/>
          <w:sz w:val="24"/>
          <w:szCs w:val="24"/>
          <w:lang w:eastAsia="zh-CN"/>
        </w:rPr>
        <w:t>7.33%</w:t>
      </w:r>
      <w:r w:rsidRPr="00F4289C">
        <w:rPr>
          <w:rFonts w:eastAsia="SimSun"/>
          <w:sz w:val="24"/>
          <w:szCs w:val="24"/>
          <w:lang w:eastAsia="zh-CN"/>
        </w:rPr>
        <w:t>。工发组织</w:t>
      </w:r>
      <w:r w:rsidR="00017893" w:rsidRPr="00F4289C">
        <w:rPr>
          <w:rFonts w:eastAsia="SimSun" w:hint="eastAsia"/>
          <w:sz w:val="24"/>
          <w:szCs w:val="24"/>
          <w:lang w:eastAsia="zh-CN"/>
        </w:rPr>
        <w:t>在发放</w:t>
      </w:r>
      <w:r w:rsidR="00017893" w:rsidRPr="00F4289C">
        <w:rPr>
          <w:rFonts w:eastAsia="SimSun"/>
          <w:sz w:val="24"/>
          <w:szCs w:val="24"/>
          <w:lang w:eastAsia="zh-CN"/>
        </w:rPr>
        <w:t>后续资金</w:t>
      </w:r>
      <w:r w:rsidR="00017893" w:rsidRPr="00F4289C">
        <w:rPr>
          <w:rFonts w:eastAsia="SimSun" w:hint="eastAsia"/>
          <w:sz w:val="24"/>
          <w:szCs w:val="24"/>
          <w:lang w:eastAsia="zh-CN"/>
        </w:rPr>
        <w:t>前，</w:t>
      </w:r>
      <w:r w:rsidRPr="00F4289C">
        <w:rPr>
          <w:rFonts w:eastAsia="SimSun"/>
          <w:sz w:val="24"/>
          <w:szCs w:val="24"/>
          <w:lang w:eastAsia="zh-CN"/>
        </w:rPr>
        <w:t>将继续密切监测</w:t>
      </w:r>
      <w:r w:rsidR="006D19D0" w:rsidRPr="00F4289C">
        <w:rPr>
          <w:rFonts w:eastAsia="SimSun"/>
          <w:sz w:val="24"/>
          <w:szCs w:val="24"/>
          <w:lang w:eastAsia="zh-CN"/>
        </w:rPr>
        <w:t>对外合作与交流中心</w:t>
      </w:r>
      <w:r w:rsidRPr="00F4289C">
        <w:rPr>
          <w:rFonts w:eastAsia="SimSun"/>
          <w:sz w:val="24"/>
          <w:szCs w:val="24"/>
          <w:lang w:eastAsia="zh-CN"/>
        </w:rPr>
        <w:t>向受益企业的资金</w:t>
      </w:r>
      <w:r w:rsidR="00B51093" w:rsidRPr="00F4289C">
        <w:rPr>
          <w:rFonts w:eastAsia="SimSun" w:hint="eastAsia"/>
          <w:sz w:val="24"/>
          <w:szCs w:val="24"/>
          <w:lang w:eastAsia="zh-CN"/>
        </w:rPr>
        <w:t>发放</w:t>
      </w:r>
      <w:r w:rsidRPr="00F4289C">
        <w:rPr>
          <w:rFonts w:eastAsia="SimSun"/>
          <w:sz w:val="24"/>
          <w:szCs w:val="24"/>
          <w:lang w:eastAsia="zh-CN"/>
        </w:rPr>
        <w:t>情况。</w:t>
      </w:r>
    </w:p>
    <w:p w14:paraId="7A658F3D" w14:textId="00A82E92" w:rsidR="00947CDB" w:rsidRPr="00F4289C" w:rsidRDefault="007B04B1" w:rsidP="00DA7C23">
      <w:pPr>
        <w:spacing w:after="240"/>
        <w:rPr>
          <w:rFonts w:eastAsia="SimSun"/>
          <w:sz w:val="24"/>
          <w:szCs w:val="24"/>
          <w:u w:val="single"/>
          <w:lang w:eastAsia="zh-CN"/>
        </w:rPr>
      </w:pPr>
      <w:r w:rsidRPr="00F4289C">
        <w:rPr>
          <w:rFonts w:eastAsia="SimSun" w:hint="eastAsia"/>
          <w:sz w:val="24"/>
          <w:szCs w:val="24"/>
          <w:u w:val="single"/>
          <w:lang w:eastAsia="zh-CN"/>
        </w:rPr>
        <w:t>挤塑聚苯乙烯泡沫塑料行业计划第二阶段第八</w:t>
      </w:r>
      <w:r w:rsidR="00813BDC" w:rsidRPr="00F4289C">
        <w:rPr>
          <w:rFonts w:eastAsia="SimSun" w:hint="eastAsia"/>
          <w:sz w:val="24"/>
          <w:szCs w:val="24"/>
          <w:u w:val="single"/>
          <w:lang w:eastAsia="zh-CN"/>
        </w:rPr>
        <w:t>次付款执行</w:t>
      </w:r>
      <w:r w:rsidRPr="00F4289C">
        <w:rPr>
          <w:rFonts w:eastAsia="SimSun" w:hint="eastAsia"/>
          <w:sz w:val="24"/>
          <w:szCs w:val="24"/>
          <w:u w:val="single"/>
          <w:lang w:eastAsia="zh-CN"/>
        </w:rPr>
        <w:t>计划</w:t>
      </w:r>
    </w:p>
    <w:p w14:paraId="25350F1F" w14:textId="3A693552" w:rsidR="00947CDB" w:rsidRPr="00F4289C" w:rsidRDefault="00236FDF" w:rsidP="00DA7C23">
      <w:pPr>
        <w:pStyle w:val="Heading1"/>
        <w:shd w:val="clear" w:color="auto" w:fill="FFFFFF" w:themeFill="background1"/>
        <w:rPr>
          <w:rFonts w:eastAsia="SimSun"/>
          <w:sz w:val="24"/>
          <w:szCs w:val="24"/>
          <w:lang w:eastAsia="zh-CN"/>
        </w:rPr>
      </w:pPr>
      <w:r w:rsidRPr="00F4289C">
        <w:rPr>
          <w:rFonts w:eastAsia="SimSun"/>
          <w:sz w:val="24"/>
          <w:szCs w:val="24"/>
          <w:shd w:val="clear" w:color="auto" w:fill="FFFFFF" w:themeFill="background1"/>
          <w:lang w:eastAsia="zh-CN"/>
        </w:rPr>
        <w:t>在第八次</w:t>
      </w:r>
      <w:r w:rsidR="00813BDC" w:rsidRPr="00F4289C">
        <w:rPr>
          <w:rFonts w:eastAsia="SimSun" w:hint="eastAsia"/>
          <w:sz w:val="24"/>
          <w:szCs w:val="24"/>
          <w:shd w:val="clear" w:color="auto" w:fill="FFFFFF" w:themeFill="background1"/>
          <w:lang w:eastAsia="zh-CN"/>
        </w:rPr>
        <w:t>付款</w:t>
      </w:r>
      <w:r w:rsidRPr="00F4289C">
        <w:rPr>
          <w:rFonts w:eastAsia="SimSun"/>
          <w:sz w:val="24"/>
          <w:szCs w:val="24"/>
          <w:shd w:val="clear" w:color="auto" w:fill="FFFFFF" w:themeFill="background1"/>
          <w:lang w:eastAsia="zh-CN"/>
        </w:rPr>
        <w:t>期间，</w:t>
      </w:r>
      <w:r w:rsidR="006D19D0" w:rsidRPr="00F4289C">
        <w:rPr>
          <w:rFonts w:eastAsia="SimSun"/>
          <w:sz w:val="24"/>
          <w:szCs w:val="24"/>
          <w:shd w:val="clear" w:color="auto" w:fill="FFFFFF" w:themeFill="background1"/>
          <w:lang w:eastAsia="zh-CN"/>
        </w:rPr>
        <w:t>对外合作与交流中心</w:t>
      </w:r>
      <w:r w:rsidRPr="00F4289C">
        <w:rPr>
          <w:rFonts w:eastAsia="SimSun"/>
          <w:sz w:val="24"/>
          <w:szCs w:val="24"/>
          <w:shd w:val="clear" w:color="auto" w:fill="FFFFFF" w:themeFill="background1"/>
          <w:lang w:eastAsia="zh-CN"/>
        </w:rPr>
        <w:t>将继续对</w:t>
      </w:r>
      <w:r w:rsidR="00813BDC" w:rsidRPr="00F4289C">
        <w:rPr>
          <w:rFonts w:eastAsia="SimSun"/>
          <w:sz w:val="24"/>
          <w:szCs w:val="24"/>
          <w:shd w:val="clear" w:color="auto" w:fill="FFFFFF" w:themeFill="background1"/>
          <w:lang w:eastAsia="zh-CN"/>
        </w:rPr>
        <w:t>含氢氯氟烃</w:t>
      </w:r>
      <w:r w:rsidRPr="00F4289C">
        <w:rPr>
          <w:rFonts w:eastAsia="SimSun"/>
          <w:sz w:val="24"/>
          <w:szCs w:val="24"/>
          <w:shd w:val="clear" w:color="auto" w:fill="FFFFFF" w:themeFill="background1"/>
          <w:lang w:eastAsia="zh-CN"/>
        </w:rPr>
        <w:t>年消费量超过</w:t>
      </w:r>
      <w:r w:rsidRPr="00F4289C">
        <w:rPr>
          <w:rFonts w:eastAsia="SimSun"/>
          <w:sz w:val="24"/>
          <w:szCs w:val="24"/>
          <w:shd w:val="clear" w:color="auto" w:fill="FFFFFF" w:themeFill="background1"/>
          <w:lang w:eastAsia="zh-CN"/>
        </w:rPr>
        <w:t>100</w:t>
      </w:r>
      <w:r w:rsidRPr="00F4289C">
        <w:rPr>
          <w:rFonts w:eastAsia="SimSun"/>
          <w:sz w:val="24"/>
          <w:szCs w:val="24"/>
          <w:shd w:val="clear" w:color="auto" w:fill="FFFFFF" w:themeFill="background1"/>
          <w:lang w:eastAsia="zh-CN"/>
        </w:rPr>
        <w:t>公吨的</w:t>
      </w:r>
      <w:r w:rsidR="00813BDC" w:rsidRPr="00F4289C">
        <w:rPr>
          <w:rFonts w:eastAsia="SimSun"/>
          <w:sz w:val="24"/>
          <w:szCs w:val="24"/>
          <w:shd w:val="clear" w:color="auto" w:fill="FFFFFF" w:themeFill="background1"/>
          <w:lang w:eastAsia="zh-CN"/>
        </w:rPr>
        <w:t>挤塑聚苯乙烯泡沫塑料</w:t>
      </w:r>
      <w:r w:rsidRPr="00F4289C">
        <w:rPr>
          <w:rFonts w:eastAsia="SimSun"/>
          <w:sz w:val="24"/>
          <w:szCs w:val="24"/>
          <w:shd w:val="clear" w:color="auto" w:fill="FFFFFF" w:themeFill="background1"/>
          <w:lang w:eastAsia="zh-CN"/>
        </w:rPr>
        <w:t>企业实施配额许可，同时监督</w:t>
      </w:r>
      <w:r w:rsidRPr="00F4289C">
        <w:rPr>
          <w:rFonts w:eastAsia="SimSun"/>
          <w:sz w:val="24"/>
          <w:szCs w:val="24"/>
          <w:shd w:val="clear" w:color="auto" w:fill="FFFFFF" w:themeFill="background1"/>
          <w:lang w:eastAsia="zh-CN"/>
        </w:rPr>
        <w:t>7</w:t>
      </w:r>
      <w:r w:rsidRPr="00F4289C">
        <w:rPr>
          <w:rFonts w:eastAsia="SimSun"/>
          <w:sz w:val="24"/>
          <w:szCs w:val="24"/>
          <w:shd w:val="clear" w:color="auto" w:fill="FFFFFF" w:themeFill="background1"/>
          <w:lang w:eastAsia="zh-CN"/>
        </w:rPr>
        <w:t>家企业</w:t>
      </w:r>
      <w:r w:rsidR="00D449B8" w:rsidRPr="00F4289C">
        <w:rPr>
          <w:rFonts w:eastAsia="SimSun" w:hint="eastAsia"/>
          <w:sz w:val="24"/>
          <w:szCs w:val="24"/>
          <w:shd w:val="clear" w:color="auto" w:fill="FFFFFF" w:themeFill="background1"/>
          <w:lang w:eastAsia="zh-CN"/>
        </w:rPr>
        <w:t>转用</w:t>
      </w:r>
      <w:r w:rsidR="00115260" w:rsidRPr="00F4289C">
        <w:rPr>
          <w:rFonts w:eastAsia="SimSun" w:hint="eastAsia"/>
          <w:sz w:val="24"/>
          <w:szCs w:val="24"/>
          <w:shd w:val="clear" w:color="auto" w:fill="FFFFFF" w:themeFill="background1"/>
          <w:lang w:eastAsia="zh-CN"/>
        </w:rPr>
        <w:t>基于</w:t>
      </w:r>
      <w:r w:rsidRPr="00F4289C">
        <w:rPr>
          <w:rFonts w:eastAsia="SimSun"/>
          <w:sz w:val="24"/>
          <w:szCs w:val="24"/>
          <w:shd w:val="clear" w:color="auto" w:fill="FFFFFF" w:themeFill="background1"/>
          <w:lang w:eastAsia="zh-CN"/>
        </w:rPr>
        <w:t>二氧化碳</w:t>
      </w:r>
      <w:r w:rsidR="00D449B8" w:rsidRPr="00F4289C">
        <w:rPr>
          <w:rFonts w:eastAsia="SimSun" w:hint="eastAsia"/>
          <w:sz w:val="24"/>
          <w:szCs w:val="24"/>
          <w:shd w:val="clear" w:color="auto" w:fill="FFFFFF" w:themeFill="background1"/>
          <w:lang w:eastAsia="zh-CN"/>
        </w:rPr>
        <w:t>的</w:t>
      </w:r>
      <w:r w:rsidRPr="00F4289C">
        <w:rPr>
          <w:rFonts w:eastAsia="SimSun"/>
          <w:sz w:val="24"/>
          <w:szCs w:val="24"/>
          <w:shd w:val="clear" w:color="auto" w:fill="FFFFFF" w:themeFill="background1"/>
          <w:lang w:eastAsia="zh-CN"/>
        </w:rPr>
        <w:t>技术，并为其提供技术与安全援助。执行</w:t>
      </w:r>
      <w:r w:rsidR="00D449B8" w:rsidRPr="00F4289C">
        <w:rPr>
          <w:rFonts w:eastAsia="SimSun" w:hint="eastAsia"/>
          <w:sz w:val="24"/>
          <w:szCs w:val="24"/>
          <w:shd w:val="clear" w:color="auto" w:fill="FFFFFF" w:themeFill="background1"/>
          <w:lang w:eastAsia="zh-CN"/>
        </w:rPr>
        <w:t>支助</w:t>
      </w:r>
      <w:r w:rsidRPr="00F4289C">
        <w:rPr>
          <w:rFonts w:eastAsia="SimSun"/>
          <w:sz w:val="24"/>
          <w:szCs w:val="24"/>
          <w:shd w:val="clear" w:color="auto" w:fill="FFFFFF" w:themeFill="background1"/>
          <w:lang w:eastAsia="zh-CN"/>
        </w:rPr>
        <w:t>机构将通过日常运营管理、监督、培训</w:t>
      </w:r>
      <w:r w:rsidR="00D449B8" w:rsidRPr="00F4289C">
        <w:rPr>
          <w:rFonts w:eastAsia="SimSun" w:hint="eastAsia"/>
          <w:sz w:val="24"/>
          <w:szCs w:val="24"/>
          <w:shd w:val="clear" w:color="auto" w:fill="FFFFFF" w:themeFill="background1"/>
          <w:lang w:eastAsia="zh-CN"/>
        </w:rPr>
        <w:t>、</w:t>
      </w:r>
      <w:r w:rsidRPr="00F4289C">
        <w:rPr>
          <w:rFonts w:eastAsia="SimSun"/>
          <w:sz w:val="24"/>
          <w:szCs w:val="24"/>
          <w:shd w:val="clear" w:color="auto" w:fill="FFFFFF" w:themeFill="background1"/>
          <w:lang w:eastAsia="zh-CN"/>
        </w:rPr>
        <w:t>指导活动实施、</w:t>
      </w:r>
      <w:r w:rsidR="003141AD" w:rsidRPr="00F4289C">
        <w:rPr>
          <w:rFonts w:eastAsia="SimSun" w:hint="eastAsia"/>
          <w:sz w:val="24"/>
          <w:szCs w:val="24"/>
          <w:shd w:val="clear" w:color="auto" w:fill="FFFFFF" w:themeFill="background1"/>
          <w:lang w:eastAsia="zh-CN"/>
        </w:rPr>
        <w:t>促进</w:t>
      </w:r>
      <w:r w:rsidRPr="00F4289C">
        <w:rPr>
          <w:rFonts w:eastAsia="SimSun"/>
          <w:sz w:val="24"/>
          <w:szCs w:val="24"/>
          <w:shd w:val="clear" w:color="auto" w:fill="FFFFFF" w:themeFill="background1"/>
          <w:lang w:eastAsia="zh-CN"/>
        </w:rPr>
        <w:t>安全转型及</w:t>
      </w:r>
      <w:r w:rsidR="003141AD" w:rsidRPr="00F4289C">
        <w:rPr>
          <w:rFonts w:eastAsia="SimSun" w:hint="eastAsia"/>
          <w:sz w:val="24"/>
          <w:szCs w:val="24"/>
          <w:shd w:val="clear" w:color="auto" w:fill="FFFFFF" w:themeFill="background1"/>
          <w:lang w:eastAsia="zh-CN"/>
        </w:rPr>
        <w:t>开展</w:t>
      </w:r>
      <w:r w:rsidRPr="00F4289C">
        <w:rPr>
          <w:rFonts w:eastAsia="SimSun"/>
          <w:sz w:val="24"/>
          <w:szCs w:val="24"/>
          <w:shd w:val="clear" w:color="auto" w:fill="FFFFFF" w:themeFill="background1"/>
          <w:lang w:eastAsia="zh-CN"/>
        </w:rPr>
        <w:t>核查等，为企业提供支持。</w:t>
      </w:r>
    </w:p>
    <w:p w14:paraId="7F91EAC1" w14:textId="315AE898" w:rsidR="00947CDB" w:rsidRPr="00F4289C" w:rsidRDefault="005C1EE7" w:rsidP="00DA7C23">
      <w:pPr>
        <w:pStyle w:val="Heading1"/>
        <w:shd w:val="clear" w:color="auto" w:fill="FFFFFF" w:themeFill="background1"/>
        <w:rPr>
          <w:rFonts w:eastAsia="SimSun"/>
          <w:sz w:val="24"/>
          <w:szCs w:val="24"/>
          <w:lang w:eastAsia="zh-CN"/>
        </w:rPr>
      </w:pPr>
      <w:r w:rsidRPr="00F4289C">
        <w:rPr>
          <w:rFonts w:eastAsia="SimSun" w:cs="Segoe UI" w:hint="eastAsia"/>
          <w:color w:val="0D0D0D"/>
          <w:sz w:val="24"/>
          <w:szCs w:val="24"/>
          <w:shd w:val="clear" w:color="auto" w:fill="FFFFFF"/>
          <w:lang w:eastAsia="zh-CN"/>
        </w:rPr>
        <w:t>为</w:t>
      </w:r>
      <w:r w:rsidR="00725979" w:rsidRPr="00F4289C">
        <w:rPr>
          <w:rFonts w:eastAsia="SimSun"/>
          <w:sz w:val="24"/>
          <w:szCs w:val="24"/>
          <w:lang w:eastAsia="zh-CN"/>
        </w:rPr>
        <w:t>支持</w:t>
      </w:r>
      <w:r w:rsidR="00C56290" w:rsidRPr="00F4289C">
        <w:rPr>
          <w:rFonts w:eastAsia="SimSun" w:hint="eastAsia"/>
          <w:sz w:val="24"/>
          <w:szCs w:val="24"/>
          <w:lang w:eastAsia="zh-CN"/>
        </w:rPr>
        <w:t>技术转换</w:t>
      </w:r>
      <w:r w:rsidRPr="00F4289C">
        <w:rPr>
          <w:rFonts w:eastAsia="SimSun" w:hint="eastAsia"/>
          <w:sz w:val="24"/>
          <w:szCs w:val="24"/>
          <w:lang w:eastAsia="zh-CN"/>
        </w:rPr>
        <w:t>提供</w:t>
      </w:r>
      <w:r w:rsidR="00725979" w:rsidRPr="00F4289C">
        <w:rPr>
          <w:rFonts w:eastAsia="SimSun"/>
          <w:sz w:val="24"/>
          <w:szCs w:val="24"/>
          <w:lang w:eastAsia="zh-CN"/>
        </w:rPr>
        <w:t>的技术援助包括：面向地方生态环境局开展</w:t>
      </w:r>
      <w:r w:rsidR="00733585" w:rsidRPr="00F4289C">
        <w:rPr>
          <w:rFonts w:eastAsia="SimSun"/>
          <w:sz w:val="24"/>
          <w:szCs w:val="24"/>
          <w:lang w:eastAsia="zh-CN"/>
        </w:rPr>
        <w:t>含氢氯氟烃</w:t>
      </w:r>
      <w:r w:rsidR="00725979" w:rsidRPr="00F4289C">
        <w:rPr>
          <w:rFonts w:eastAsia="SimSun"/>
          <w:sz w:val="24"/>
          <w:szCs w:val="24"/>
          <w:lang w:eastAsia="zh-CN"/>
        </w:rPr>
        <w:t>相关政策、</w:t>
      </w:r>
      <w:r w:rsidR="007D2734" w:rsidRPr="00F4289C">
        <w:rPr>
          <w:rFonts w:eastAsia="SimSun"/>
          <w:sz w:val="24"/>
          <w:szCs w:val="24"/>
          <w:lang w:eastAsia="zh-CN"/>
        </w:rPr>
        <w:t>挤塑聚苯乙烯泡沫塑料</w:t>
      </w:r>
      <w:r w:rsidR="00725979" w:rsidRPr="00F4289C">
        <w:rPr>
          <w:rFonts w:eastAsia="SimSun"/>
          <w:sz w:val="24"/>
          <w:szCs w:val="24"/>
          <w:lang w:eastAsia="zh-CN"/>
        </w:rPr>
        <w:t>技术及安全培训，以强化其监管能力；由</w:t>
      </w:r>
      <w:r w:rsidR="006D19D0" w:rsidRPr="00F4289C">
        <w:rPr>
          <w:rFonts w:eastAsia="SimSun"/>
          <w:sz w:val="24"/>
          <w:szCs w:val="24"/>
          <w:lang w:eastAsia="zh-CN"/>
        </w:rPr>
        <w:t>对外合作与交流中心</w:t>
      </w:r>
      <w:r w:rsidR="00725979" w:rsidRPr="00F4289C">
        <w:rPr>
          <w:rFonts w:eastAsia="SimSun"/>
          <w:sz w:val="24"/>
          <w:szCs w:val="24"/>
          <w:lang w:eastAsia="zh-CN"/>
        </w:rPr>
        <w:t>与生态环境局实施监测监督，防止</w:t>
      </w:r>
      <w:r w:rsidR="00182A38" w:rsidRPr="00F4289C">
        <w:rPr>
          <w:rFonts w:eastAsia="SimSun" w:hint="eastAsia"/>
          <w:sz w:val="24"/>
          <w:szCs w:val="24"/>
          <w:lang w:eastAsia="zh-CN"/>
        </w:rPr>
        <w:t>在</w:t>
      </w:r>
      <w:r w:rsidR="00182A38" w:rsidRPr="00F4289C">
        <w:rPr>
          <w:rFonts w:eastAsia="SimSun"/>
          <w:sz w:val="24"/>
          <w:szCs w:val="24"/>
          <w:lang w:eastAsia="zh-CN"/>
        </w:rPr>
        <w:t>挤塑聚苯乙烯泡沫塑料</w:t>
      </w:r>
      <w:r w:rsidR="00182A38" w:rsidRPr="00F4289C">
        <w:rPr>
          <w:rFonts w:eastAsia="SimSun" w:hint="eastAsia"/>
          <w:sz w:val="24"/>
          <w:szCs w:val="24"/>
          <w:lang w:eastAsia="zh-CN"/>
        </w:rPr>
        <w:t>生产中使用</w:t>
      </w:r>
      <w:r w:rsidR="0066441B" w:rsidRPr="00F4289C">
        <w:rPr>
          <w:rFonts w:eastAsia="SimSun" w:hint="eastAsia"/>
          <w:sz w:val="24"/>
          <w:szCs w:val="24"/>
          <w:lang w:eastAsia="zh-CN"/>
        </w:rPr>
        <w:t>含氢氯氟烃的现象重现，特别是在</w:t>
      </w:r>
      <w:r w:rsidR="00725979" w:rsidRPr="00F4289C">
        <w:rPr>
          <w:rFonts w:eastAsia="SimSun"/>
          <w:sz w:val="24"/>
          <w:szCs w:val="24"/>
          <w:lang w:eastAsia="zh-CN"/>
        </w:rPr>
        <w:t>已完成</w:t>
      </w:r>
      <w:r w:rsidR="00B72110" w:rsidRPr="00F4289C">
        <w:rPr>
          <w:rFonts w:eastAsia="SimSun" w:hint="eastAsia"/>
          <w:sz w:val="24"/>
          <w:szCs w:val="24"/>
          <w:lang w:eastAsia="zh-CN"/>
        </w:rPr>
        <w:t>技术转换</w:t>
      </w:r>
      <w:r w:rsidR="00725979" w:rsidRPr="00F4289C">
        <w:rPr>
          <w:rFonts w:eastAsia="SimSun"/>
          <w:sz w:val="24"/>
          <w:szCs w:val="24"/>
          <w:lang w:eastAsia="zh-CN"/>
        </w:rPr>
        <w:t>的企业</w:t>
      </w:r>
      <w:r w:rsidR="0066441B" w:rsidRPr="00F4289C">
        <w:rPr>
          <w:rFonts w:eastAsia="SimSun" w:hint="eastAsia"/>
          <w:sz w:val="24"/>
          <w:szCs w:val="24"/>
          <w:lang w:eastAsia="zh-CN"/>
        </w:rPr>
        <w:t>中</w:t>
      </w:r>
      <w:r w:rsidR="00725979" w:rsidRPr="00F4289C">
        <w:rPr>
          <w:rFonts w:eastAsia="SimSun"/>
          <w:sz w:val="24"/>
          <w:szCs w:val="24"/>
          <w:lang w:eastAsia="zh-CN"/>
        </w:rPr>
        <w:t>；完成</w:t>
      </w:r>
      <w:r w:rsidR="0066441B" w:rsidRPr="00F4289C">
        <w:rPr>
          <w:rFonts w:eastAsia="SimSun" w:hint="eastAsia"/>
          <w:sz w:val="24"/>
          <w:szCs w:val="24"/>
          <w:lang w:eastAsia="zh-CN"/>
        </w:rPr>
        <w:t>“</w:t>
      </w:r>
      <w:r w:rsidR="00725979" w:rsidRPr="00F4289C">
        <w:rPr>
          <w:rFonts w:eastAsia="SimSun"/>
          <w:sz w:val="24"/>
          <w:szCs w:val="24"/>
          <w:lang w:eastAsia="zh-CN"/>
        </w:rPr>
        <w:t>地暖用</w:t>
      </w:r>
      <w:r w:rsidR="0066441B" w:rsidRPr="00F4289C">
        <w:rPr>
          <w:rFonts w:eastAsia="SimSun"/>
          <w:sz w:val="24"/>
          <w:szCs w:val="24"/>
          <w:lang w:eastAsia="zh-CN"/>
        </w:rPr>
        <w:t>挤塑聚苯乙烯泡沫塑料</w:t>
      </w:r>
      <w:r w:rsidR="0066441B" w:rsidRPr="00F4289C">
        <w:rPr>
          <w:rFonts w:eastAsia="SimSun" w:hint="eastAsia"/>
          <w:sz w:val="24"/>
          <w:szCs w:val="24"/>
          <w:lang w:eastAsia="zh-CN"/>
        </w:rPr>
        <w:t>”</w:t>
      </w:r>
      <w:r w:rsidR="00725979" w:rsidRPr="00F4289C">
        <w:rPr>
          <w:rFonts w:eastAsia="SimSun"/>
          <w:sz w:val="24"/>
          <w:szCs w:val="24"/>
          <w:lang w:eastAsia="zh-CN"/>
        </w:rPr>
        <w:t>标准制定；</w:t>
      </w:r>
      <w:r w:rsidR="006E7364" w:rsidRPr="00F4289C">
        <w:rPr>
          <w:rFonts w:eastAsia="SimSun" w:hint="eastAsia"/>
          <w:sz w:val="24"/>
          <w:szCs w:val="24"/>
          <w:lang w:eastAsia="zh-CN"/>
        </w:rPr>
        <w:t>完成</w:t>
      </w:r>
      <w:r w:rsidR="00725979" w:rsidRPr="00F4289C">
        <w:rPr>
          <w:rFonts w:eastAsia="SimSun"/>
          <w:sz w:val="24"/>
          <w:szCs w:val="24"/>
          <w:lang w:eastAsia="zh-CN"/>
        </w:rPr>
        <w:t>开发基于二氧化碳的热熔粘合技术并面向生产厚度超</w:t>
      </w:r>
      <w:r w:rsidR="00725979" w:rsidRPr="00F4289C">
        <w:rPr>
          <w:rFonts w:eastAsia="SimSun"/>
          <w:sz w:val="24"/>
          <w:szCs w:val="24"/>
          <w:lang w:eastAsia="zh-CN"/>
        </w:rPr>
        <w:t>60</w:t>
      </w:r>
      <w:r w:rsidR="00725979" w:rsidRPr="00F4289C">
        <w:rPr>
          <w:rFonts w:eastAsia="SimSun"/>
          <w:sz w:val="24"/>
          <w:szCs w:val="24"/>
          <w:lang w:eastAsia="zh-CN"/>
        </w:rPr>
        <w:t>毫米</w:t>
      </w:r>
      <w:r w:rsidR="006E7364" w:rsidRPr="00F4289C">
        <w:rPr>
          <w:rFonts w:eastAsia="SimSun"/>
          <w:sz w:val="24"/>
          <w:szCs w:val="24"/>
          <w:lang w:eastAsia="zh-CN"/>
        </w:rPr>
        <w:t>挤塑聚苯乙烯泡沫塑料</w:t>
      </w:r>
      <w:r w:rsidR="00725979" w:rsidRPr="00F4289C">
        <w:rPr>
          <w:rFonts w:eastAsia="SimSun"/>
          <w:sz w:val="24"/>
          <w:szCs w:val="24"/>
          <w:lang w:eastAsia="zh-CN"/>
        </w:rPr>
        <w:t>的中小</w:t>
      </w:r>
      <w:r w:rsidR="00B72110" w:rsidRPr="00F4289C">
        <w:rPr>
          <w:rFonts w:eastAsia="SimSun" w:hint="eastAsia"/>
          <w:sz w:val="24"/>
          <w:szCs w:val="24"/>
          <w:lang w:eastAsia="zh-CN"/>
        </w:rPr>
        <w:t>型</w:t>
      </w:r>
      <w:r w:rsidR="00725979" w:rsidRPr="00F4289C">
        <w:rPr>
          <w:rFonts w:eastAsia="SimSun"/>
          <w:sz w:val="24"/>
          <w:szCs w:val="24"/>
          <w:lang w:eastAsia="zh-CN"/>
        </w:rPr>
        <w:t>企业开展相关培训；</w:t>
      </w:r>
      <w:r w:rsidR="006E7364" w:rsidRPr="00F4289C">
        <w:rPr>
          <w:rFonts w:eastAsia="SimSun" w:hint="eastAsia"/>
          <w:sz w:val="24"/>
          <w:szCs w:val="24"/>
          <w:lang w:eastAsia="zh-CN"/>
        </w:rPr>
        <w:t>核准</w:t>
      </w:r>
      <w:r w:rsidR="006E7364" w:rsidRPr="00F4289C">
        <w:rPr>
          <w:rFonts w:eastAsia="SimSun"/>
          <w:sz w:val="24"/>
          <w:szCs w:val="24"/>
          <w:lang w:eastAsia="zh-CN"/>
        </w:rPr>
        <w:t>挤塑聚苯乙烯泡沫塑料</w:t>
      </w:r>
      <w:r w:rsidR="00725979" w:rsidRPr="00F4289C">
        <w:rPr>
          <w:rFonts w:eastAsia="SimSun"/>
          <w:sz w:val="24"/>
          <w:szCs w:val="24"/>
          <w:lang w:eastAsia="zh-CN"/>
        </w:rPr>
        <w:t>行业禁用</w:t>
      </w:r>
      <w:r w:rsidR="00733585" w:rsidRPr="00F4289C">
        <w:rPr>
          <w:rFonts w:eastAsia="SimSun"/>
          <w:sz w:val="24"/>
          <w:szCs w:val="24"/>
          <w:lang w:eastAsia="zh-CN"/>
        </w:rPr>
        <w:t>含氢氯氟烃</w:t>
      </w:r>
      <w:r w:rsidR="00725979" w:rsidRPr="00F4289C">
        <w:rPr>
          <w:rFonts w:eastAsia="SimSun"/>
          <w:sz w:val="24"/>
          <w:szCs w:val="24"/>
          <w:lang w:eastAsia="zh-CN"/>
        </w:rPr>
        <w:t>；</w:t>
      </w:r>
      <w:r w:rsidR="006E7364" w:rsidRPr="00F4289C">
        <w:rPr>
          <w:rFonts w:eastAsia="SimSun" w:hint="eastAsia"/>
          <w:sz w:val="24"/>
          <w:szCs w:val="24"/>
          <w:lang w:eastAsia="zh-CN"/>
        </w:rPr>
        <w:t>以及</w:t>
      </w:r>
      <w:r w:rsidR="0048623E" w:rsidRPr="00F4289C">
        <w:rPr>
          <w:rFonts w:eastAsia="SimSun" w:hint="eastAsia"/>
          <w:sz w:val="24"/>
          <w:szCs w:val="24"/>
          <w:lang w:eastAsia="zh-CN"/>
        </w:rPr>
        <w:t>考虑</w:t>
      </w:r>
      <w:r w:rsidR="00282FBE" w:rsidRPr="00F4289C">
        <w:rPr>
          <w:rFonts w:eastAsia="SimSun" w:hint="eastAsia"/>
          <w:sz w:val="24"/>
          <w:szCs w:val="24"/>
          <w:lang w:eastAsia="zh-CN"/>
        </w:rPr>
        <w:t>采取</w:t>
      </w:r>
      <w:r w:rsidR="00725979" w:rsidRPr="00F4289C">
        <w:rPr>
          <w:rFonts w:eastAsia="SimSun"/>
          <w:sz w:val="24"/>
          <w:szCs w:val="24"/>
          <w:lang w:eastAsia="zh-CN"/>
        </w:rPr>
        <w:t>进一步措施以确保</w:t>
      </w:r>
      <w:r w:rsidR="0048623E" w:rsidRPr="00F4289C">
        <w:rPr>
          <w:rFonts w:eastAsia="SimSun"/>
          <w:sz w:val="24"/>
          <w:szCs w:val="24"/>
          <w:lang w:eastAsia="zh-CN"/>
        </w:rPr>
        <w:t>可持续淘汰</w:t>
      </w:r>
      <w:r w:rsidR="00733585" w:rsidRPr="00F4289C">
        <w:rPr>
          <w:rFonts w:eastAsia="SimSun"/>
          <w:sz w:val="24"/>
          <w:szCs w:val="24"/>
          <w:lang w:eastAsia="zh-CN"/>
        </w:rPr>
        <w:t>含氢氯氟烃</w:t>
      </w:r>
      <w:r w:rsidR="00725979" w:rsidRPr="00F4289C">
        <w:rPr>
          <w:rFonts w:eastAsia="SimSun"/>
          <w:sz w:val="24"/>
          <w:szCs w:val="24"/>
          <w:lang w:eastAsia="zh-CN"/>
        </w:rPr>
        <w:t>。表</w:t>
      </w:r>
      <w:r w:rsidR="00725979" w:rsidRPr="00F4289C">
        <w:rPr>
          <w:rFonts w:eastAsia="SimSun"/>
          <w:sz w:val="24"/>
          <w:szCs w:val="24"/>
          <w:lang w:eastAsia="zh-CN"/>
        </w:rPr>
        <w:t>3</w:t>
      </w:r>
      <w:r w:rsidR="00725979" w:rsidRPr="00F4289C">
        <w:rPr>
          <w:rFonts w:eastAsia="SimSun"/>
          <w:sz w:val="24"/>
          <w:szCs w:val="24"/>
          <w:lang w:eastAsia="zh-CN"/>
        </w:rPr>
        <w:t>列示了第八次</w:t>
      </w:r>
      <w:r w:rsidR="0048623E" w:rsidRPr="00F4289C">
        <w:rPr>
          <w:rFonts w:eastAsia="SimSun" w:hint="eastAsia"/>
          <w:sz w:val="24"/>
          <w:szCs w:val="24"/>
          <w:lang w:eastAsia="zh-CN"/>
        </w:rPr>
        <w:t>付款下</w:t>
      </w:r>
      <w:r w:rsidR="00725979" w:rsidRPr="00F4289C">
        <w:rPr>
          <w:rFonts w:eastAsia="SimSun"/>
          <w:sz w:val="24"/>
          <w:szCs w:val="24"/>
          <w:lang w:eastAsia="zh-CN"/>
        </w:rPr>
        <w:t>拟开展活动的预算。</w:t>
      </w:r>
    </w:p>
    <w:p w14:paraId="1BE7EDCB" w14:textId="6A806952" w:rsidR="00947CDB" w:rsidRPr="00A03938" w:rsidRDefault="00187852" w:rsidP="00DA7C23">
      <w:pPr>
        <w:rPr>
          <w:rFonts w:eastAsia="SimHei"/>
          <w:lang w:eastAsia="zh-CN"/>
        </w:rPr>
      </w:pPr>
      <w:r w:rsidRPr="00A03938">
        <w:rPr>
          <w:rFonts w:eastAsia="SimHei" w:hint="eastAsia"/>
          <w:lang w:eastAsia="zh-CN"/>
        </w:rPr>
        <w:t>表</w:t>
      </w:r>
      <w:r w:rsidR="00947CDB" w:rsidRPr="00A03938">
        <w:rPr>
          <w:rFonts w:eastAsia="SimHei"/>
          <w:b/>
          <w:bCs/>
          <w:lang w:eastAsia="zh-CN"/>
        </w:rPr>
        <w:t>3</w:t>
      </w:r>
      <w:r w:rsidR="00DA7C23" w:rsidRPr="00A03938">
        <w:rPr>
          <w:rFonts w:eastAsia="SimHei"/>
          <w:b/>
          <w:bCs/>
          <w:lang w:eastAsia="zh-CN"/>
        </w:rPr>
        <w:t>.</w:t>
      </w:r>
      <w:r w:rsidR="0087740A" w:rsidRPr="00A03938">
        <w:rPr>
          <w:rFonts w:eastAsia="SimHei" w:hint="eastAsia"/>
          <w:lang w:eastAsia="zh-CN"/>
        </w:rPr>
        <w:t xml:space="preserve"> </w:t>
      </w:r>
      <w:r w:rsidR="00DA7C23" w:rsidRPr="00A03938">
        <w:rPr>
          <w:rFonts w:eastAsia="SimHei" w:hint="eastAsia"/>
          <w:lang w:eastAsia="zh-CN"/>
        </w:rPr>
        <w:t>中</w:t>
      </w:r>
      <w:r w:rsidRPr="00A03938">
        <w:rPr>
          <w:rFonts w:eastAsia="SimHei" w:hint="eastAsia"/>
          <w:lang w:eastAsia="zh-CN"/>
        </w:rPr>
        <w:t>国</w:t>
      </w:r>
      <w:r w:rsidRPr="00A03938">
        <w:rPr>
          <w:rFonts w:eastAsia="SimHei"/>
          <w:lang w:eastAsia="zh-CN"/>
        </w:rPr>
        <w:t>挤塑聚苯乙烯泡沫塑料</w:t>
      </w:r>
      <w:r w:rsidRPr="00A03938">
        <w:rPr>
          <w:rFonts w:eastAsia="SimHei" w:hint="eastAsia"/>
          <w:lang w:eastAsia="zh-CN"/>
        </w:rPr>
        <w:t>行业计划第二阶段第八次付款的预算（工发组织）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04"/>
        <w:gridCol w:w="1189"/>
        <w:gridCol w:w="757"/>
      </w:tblGrid>
      <w:tr w:rsidR="00947CDB" w:rsidRPr="00A03938" w14:paraId="3590F9C4" w14:textId="77777777" w:rsidTr="003D74E4">
        <w:tc>
          <w:tcPr>
            <w:tcW w:w="3959" w:type="pct"/>
            <w:tcBorders>
              <w:top w:val="single" w:sz="4" w:space="0" w:color="000000"/>
              <w:left w:val="single" w:sz="4" w:space="0" w:color="000000"/>
              <w:bottom w:val="single" w:sz="4" w:space="0" w:color="000000"/>
              <w:right w:val="single" w:sz="4" w:space="0" w:color="auto"/>
            </w:tcBorders>
            <w:vAlign w:val="center"/>
            <w:hideMark/>
          </w:tcPr>
          <w:p w14:paraId="2B9A4C01" w14:textId="1BC1D068" w:rsidR="00947CDB" w:rsidRPr="00A03938" w:rsidRDefault="00187852" w:rsidP="00DA7C23">
            <w:pPr>
              <w:jc w:val="center"/>
              <w:rPr>
                <w:rFonts w:eastAsia="SimSun"/>
                <w:b/>
                <w:sz w:val="20"/>
                <w:szCs w:val="20"/>
                <w:lang w:val="en-US"/>
              </w:rPr>
            </w:pPr>
            <w:r w:rsidRPr="00A03938">
              <w:rPr>
                <w:rFonts w:eastAsia="SimHei" w:hint="eastAsia"/>
                <w:sz w:val="20"/>
                <w:szCs w:val="20"/>
                <w:lang w:val="en-US" w:eastAsia="zh-CN"/>
              </w:rPr>
              <w:t>项目</w:t>
            </w:r>
          </w:p>
        </w:tc>
        <w:tc>
          <w:tcPr>
            <w:tcW w:w="1041" w:type="pct"/>
            <w:gridSpan w:val="2"/>
            <w:tcBorders>
              <w:top w:val="single" w:sz="4" w:space="0" w:color="000000"/>
              <w:left w:val="single" w:sz="4" w:space="0" w:color="auto"/>
              <w:bottom w:val="single" w:sz="4" w:space="0" w:color="000000"/>
              <w:right w:val="single" w:sz="4" w:space="0" w:color="000000"/>
            </w:tcBorders>
            <w:vAlign w:val="center"/>
            <w:hideMark/>
          </w:tcPr>
          <w:p w14:paraId="5962923C" w14:textId="56114D2B" w:rsidR="00947CDB" w:rsidRPr="00A03938" w:rsidRDefault="00187852" w:rsidP="00DA7C23">
            <w:pPr>
              <w:jc w:val="center"/>
              <w:rPr>
                <w:rFonts w:eastAsia="SimSun"/>
                <w:b/>
                <w:sz w:val="20"/>
                <w:szCs w:val="20"/>
                <w:lang w:val="en-US"/>
              </w:rPr>
            </w:pPr>
            <w:r w:rsidRPr="00A03938">
              <w:rPr>
                <w:rFonts w:eastAsia="SimHei" w:hint="eastAsia"/>
                <w:sz w:val="20"/>
                <w:szCs w:val="20"/>
                <w:lang w:val="en-US" w:eastAsia="zh-CN"/>
              </w:rPr>
              <w:t>预算（美元）</w:t>
            </w:r>
          </w:p>
        </w:tc>
      </w:tr>
      <w:tr w:rsidR="00947CDB" w:rsidRPr="00A03938" w14:paraId="559EDD13" w14:textId="77777777" w:rsidTr="003D74E4">
        <w:tc>
          <w:tcPr>
            <w:tcW w:w="3959" w:type="pct"/>
            <w:tcBorders>
              <w:top w:val="single" w:sz="4" w:space="0" w:color="000000"/>
              <w:left w:val="single" w:sz="4" w:space="0" w:color="000000"/>
              <w:bottom w:val="single" w:sz="4" w:space="0" w:color="000000"/>
              <w:right w:val="single" w:sz="4" w:space="0" w:color="auto"/>
            </w:tcBorders>
            <w:hideMark/>
          </w:tcPr>
          <w:p w14:paraId="15CA923F" w14:textId="21067F4E" w:rsidR="00947CDB" w:rsidRPr="00A03938" w:rsidRDefault="00D22ED2" w:rsidP="00DA7C23">
            <w:pPr>
              <w:rPr>
                <w:rFonts w:eastAsia="SimSun"/>
                <w:sz w:val="20"/>
                <w:szCs w:val="20"/>
                <w:lang w:val="en-US" w:eastAsia="zh-CN"/>
              </w:rPr>
            </w:pPr>
            <w:r w:rsidRPr="00A03938">
              <w:rPr>
                <w:rFonts w:eastAsia="SimSun" w:hint="eastAsia"/>
                <w:sz w:val="20"/>
                <w:szCs w:val="20"/>
                <w:lang w:val="en-US" w:eastAsia="zh-CN"/>
              </w:rPr>
              <w:t>挤塑聚苯乙烯泡沫塑料企业转用</w:t>
            </w:r>
            <w:r w:rsidR="00B36218" w:rsidRPr="00A03938">
              <w:rPr>
                <w:rFonts w:eastAsia="SimSun" w:hint="eastAsia"/>
                <w:sz w:val="20"/>
                <w:szCs w:val="20"/>
                <w:lang w:val="en-US" w:eastAsia="zh-CN"/>
              </w:rPr>
              <w:t>基于</w:t>
            </w:r>
            <w:r w:rsidRPr="00A03938">
              <w:rPr>
                <w:rFonts w:eastAsia="SimSun" w:hint="eastAsia"/>
                <w:sz w:val="20"/>
                <w:szCs w:val="20"/>
                <w:lang w:val="en-US" w:eastAsia="zh-CN"/>
              </w:rPr>
              <w:t>二氧化碳的技术</w:t>
            </w:r>
          </w:p>
        </w:tc>
        <w:tc>
          <w:tcPr>
            <w:tcW w:w="1041" w:type="pct"/>
            <w:gridSpan w:val="2"/>
            <w:tcBorders>
              <w:top w:val="single" w:sz="4" w:space="0" w:color="000000"/>
              <w:left w:val="single" w:sz="4" w:space="0" w:color="auto"/>
              <w:bottom w:val="single" w:sz="4" w:space="0" w:color="000000"/>
              <w:right w:val="single" w:sz="4" w:space="0" w:color="000000"/>
            </w:tcBorders>
            <w:tcMar>
              <w:top w:w="0" w:type="dxa"/>
              <w:left w:w="115" w:type="dxa"/>
              <w:bottom w:w="0" w:type="dxa"/>
              <w:right w:w="360" w:type="dxa"/>
            </w:tcMar>
            <w:hideMark/>
          </w:tcPr>
          <w:p w14:paraId="17593DA7" w14:textId="77777777" w:rsidR="00947CDB" w:rsidRPr="00A03938" w:rsidRDefault="00947CDB" w:rsidP="00DA7C23">
            <w:pPr>
              <w:jc w:val="right"/>
              <w:rPr>
                <w:rFonts w:eastAsia="SimSun"/>
                <w:sz w:val="20"/>
                <w:szCs w:val="20"/>
                <w:lang w:val="en-US"/>
              </w:rPr>
            </w:pPr>
            <w:r w:rsidRPr="00A03938">
              <w:rPr>
                <w:rFonts w:eastAsia="SimSun"/>
                <w:sz w:val="20"/>
                <w:szCs w:val="20"/>
                <w:lang w:val="en-US"/>
              </w:rPr>
              <w:t>3,680,000</w:t>
            </w:r>
          </w:p>
        </w:tc>
      </w:tr>
      <w:tr w:rsidR="00947CDB" w:rsidRPr="00A03938" w14:paraId="0C1632E7" w14:textId="77777777" w:rsidTr="003D74E4">
        <w:tc>
          <w:tcPr>
            <w:tcW w:w="3959" w:type="pct"/>
            <w:tcBorders>
              <w:top w:val="single" w:sz="4" w:space="0" w:color="000000"/>
              <w:left w:val="single" w:sz="4" w:space="0" w:color="000000"/>
              <w:bottom w:val="single" w:sz="4" w:space="0" w:color="auto"/>
              <w:right w:val="single" w:sz="4" w:space="0" w:color="auto"/>
            </w:tcBorders>
            <w:hideMark/>
          </w:tcPr>
          <w:p w14:paraId="4A93FE97" w14:textId="474D5782" w:rsidR="00947CDB" w:rsidRPr="00A03938" w:rsidRDefault="00D22ED2" w:rsidP="00DA7C23">
            <w:pPr>
              <w:jc w:val="left"/>
              <w:rPr>
                <w:rFonts w:eastAsia="SimSun"/>
                <w:sz w:val="20"/>
                <w:szCs w:val="20"/>
                <w:lang w:val="en-US" w:eastAsia="zh-CN"/>
              </w:rPr>
            </w:pPr>
            <w:r w:rsidRPr="00A03938">
              <w:rPr>
                <w:rFonts w:eastAsia="SimSun" w:hint="eastAsia"/>
                <w:sz w:val="20"/>
                <w:szCs w:val="20"/>
                <w:lang w:val="en-GB" w:eastAsia="zh-CN"/>
              </w:rPr>
              <w:t>提供技术援助，包括</w:t>
            </w:r>
            <w:r w:rsidR="00D34FEE" w:rsidRPr="00A03938">
              <w:rPr>
                <w:rFonts w:eastAsia="SimSun" w:hint="eastAsia"/>
                <w:sz w:val="20"/>
                <w:szCs w:val="20"/>
                <w:lang w:val="en-GB" w:eastAsia="zh-CN"/>
              </w:rPr>
              <w:t>执行支助机构</w:t>
            </w:r>
            <w:r w:rsidR="00172BE4" w:rsidRPr="00A03938">
              <w:rPr>
                <w:rFonts w:eastAsia="SimSun" w:hint="eastAsia"/>
                <w:sz w:val="20"/>
                <w:szCs w:val="20"/>
                <w:lang w:val="en-GB" w:eastAsia="zh-CN"/>
              </w:rPr>
              <w:t>向生态环境局提供支持、监管、核查和能力建设</w:t>
            </w:r>
          </w:p>
        </w:tc>
        <w:tc>
          <w:tcPr>
            <w:tcW w:w="1041" w:type="pct"/>
            <w:gridSpan w:val="2"/>
            <w:tcBorders>
              <w:top w:val="single" w:sz="4" w:space="0" w:color="000000"/>
              <w:left w:val="single" w:sz="4" w:space="0" w:color="auto"/>
              <w:bottom w:val="single" w:sz="4" w:space="0" w:color="auto"/>
              <w:right w:val="single" w:sz="4" w:space="0" w:color="000000"/>
            </w:tcBorders>
            <w:tcMar>
              <w:top w:w="0" w:type="dxa"/>
              <w:left w:w="115" w:type="dxa"/>
              <w:bottom w:w="0" w:type="dxa"/>
              <w:right w:w="360" w:type="dxa"/>
            </w:tcMar>
            <w:hideMark/>
          </w:tcPr>
          <w:p w14:paraId="2A9AB4C8" w14:textId="77777777" w:rsidR="00947CDB" w:rsidRPr="00A03938" w:rsidRDefault="00947CDB" w:rsidP="00DA7C23">
            <w:pPr>
              <w:jc w:val="right"/>
              <w:rPr>
                <w:rFonts w:eastAsia="SimSun"/>
                <w:sz w:val="20"/>
                <w:szCs w:val="20"/>
                <w:lang w:val="en-US"/>
              </w:rPr>
            </w:pPr>
            <w:r w:rsidRPr="00A03938">
              <w:rPr>
                <w:rFonts w:eastAsia="SimSun"/>
                <w:sz w:val="20"/>
                <w:szCs w:val="20"/>
                <w:lang w:val="en-US"/>
              </w:rPr>
              <w:t>100,000</w:t>
            </w:r>
          </w:p>
        </w:tc>
      </w:tr>
      <w:tr w:rsidR="003D74E4" w:rsidRPr="00A03938" w14:paraId="279B83AC" w14:textId="77777777" w:rsidTr="003D74E4">
        <w:tc>
          <w:tcPr>
            <w:tcW w:w="3959" w:type="pct"/>
            <w:tcBorders>
              <w:top w:val="single" w:sz="4" w:space="0" w:color="auto"/>
              <w:left w:val="single" w:sz="4" w:space="0" w:color="auto"/>
              <w:bottom w:val="nil"/>
              <w:right w:val="single" w:sz="4" w:space="0" w:color="auto"/>
            </w:tcBorders>
            <w:hideMark/>
          </w:tcPr>
          <w:p w14:paraId="4AAB7E04" w14:textId="777DA127" w:rsidR="003D74E4" w:rsidRPr="00A03938" w:rsidRDefault="003D74E4" w:rsidP="00DA7C23">
            <w:pPr>
              <w:rPr>
                <w:rFonts w:eastAsia="SimSun"/>
                <w:sz w:val="20"/>
                <w:szCs w:val="20"/>
                <w:lang w:val="en-US"/>
              </w:rPr>
            </w:pPr>
            <w:r w:rsidRPr="00A03938">
              <w:rPr>
                <w:rFonts w:eastAsia="SimSun" w:hint="eastAsia"/>
                <w:sz w:val="20"/>
                <w:szCs w:val="20"/>
                <w:lang w:val="en-US" w:eastAsia="zh-CN"/>
              </w:rPr>
              <w:t>项目监测，包括：</w:t>
            </w:r>
          </w:p>
        </w:tc>
        <w:tc>
          <w:tcPr>
            <w:tcW w:w="1041" w:type="pct"/>
            <w:gridSpan w:val="2"/>
            <w:tcBorders>
              <w:top w:val="single" w:sz="4" w:space="0" w:color="auto"/>
              <w:left w:val="single" w:sz="4" w:space="0" w:color="auto"/>
              <w:bottom w:val="nil"/>
              <w:right w:val="single" w:sz="4" w:space="0" w:color="auto"/>
            </w:tcBorders>
            <w:tcMar>
              <w:top w:w="0" w:type="dxa"/>
              <w:left w:w="115" w:type="dxa"/>
              <w:bottom w:w="0" w:type="dxa"/>
              <w:right w:w="360" w:type="dxa"/>
            </w:tcMar>
          </w:tcPr>
          <w:p w14:paraId="2D8D7A59" w14:textId="77777777" w:rsidR="003D74E4" w:rsidRPr="00A03938" w:rsidRDefault="003D74E4" w:rsidP="00DA7C23">
            <w:pPr>
              <w:jc w:val="right"/>
              <w:rPr>
                <w:rFonts w:eastAsia="SimSun"/>
                <w:sz w:val="20"/>
                <w:szCs w:val="20"/>
                <w:lang w:val="en-US"/>
              </w:rPr>
            </w:pPr>
          </w:p>
        </w:tc>
      </w:tr>
      <w:tr w:rsidR="00947CDB" w:rsidRPr="00A03938" w14:paraId="07BA1C01" w14:textId="77777777" w:rsidTr="003D74E4">
        <w:tc>
          <w:tcPr>
            <w:tcW w:w="3959" w:type="pct"/>
            <w:tcBorders>
              <w:top w:val="nil"/>
              <w:left w:val="single" w:sz="4" w:space="0" w:color="auto"/>
              <w:bottom w:val="nil"/>
              <w:right w:val="single" w:sz="4" w:space="0" w:color="auto"/>
            </w:tcBorders>
            <w:hideMark/>
          </w:tcPr>
          <w:p w14:paraId="14172113" w14:textId="12F5A6B3" w:rsidR="00947CDB" w:rsidRPr="00A03938" w:rsidRDefault="00D67FF3" w:rsidP="000C71EC">
            <w:pPr>
              <w:numPr>
                <w:ilvl w:val="0"/>
                <w:numId w:val="10"/>
              </w:numPr>
              <w:rPr>
                <w:rFonts w:eastAsia="SimSun"/>
                <w:sz w:val="20"/>
                <w:szCs w:val="20"/>
                <w:lang w:val="en-US" w:eastAsia="zh-CN"/>
              </w:rPr>
            </w:pPr>
            <w:bookmarkStart w:id="22" w:name="_Hlk213943508"/>
            <w:r w:rsidRPr="00A03938">
              <w:rPr>
                <w:rFonts w:eastAsia="SimSun" w:hint="eastAsia"/>
                <w:sz w:val="20"/>
                <w:szCs w:val="20"/>
                <w:lang w:val="en-US" w:eastAsia="zh-CN"/>
              </w:rPr>
              <w:t>项目和支助工作人员</w:t>
            </w:r>
            <w:r w:rsidR="00EF36DA" w:rsidRPr="00A03938">
              <w:rPr>
                <w:rFonts w:eastAsia="SimSun" w:hint="eastAsia"/>
                <w:sz w:val="20"/>
                <w:szCs w:val="20"/>
                <w:lang w:val="en-US" w:eastAsia="zh-CN"/>
              </w:rPr>
              <w:t>费用</w:t>
            </w:r>
          </w:p>
        </w:tc>
        <w:tc>
          <w:tcPr>
            <w:tcW w:w="636" w:type="pct"/>
            <w:tcBorders>
              <w:top w:val="nil"/>
              <w:left w:val="single" w:sz="4" w:space="0" w:color="auto"/>
              <w:bottom w:val="nil"/>
              <w:right w:val="nil"/>
            </w:tcBorders>
            <w:tcMar>
              <w:top w:w="0" w:type="dxa"/>
              <w:left w:w="115" w:type="dxa"/>
              <w:bottom w:w="0" w:type="dxa"/>
              <w:right w:w="360" w:type="dxa"/>
            </w:tcMar>
            <w:hideMark/>
          </w:tcPr>
          <w:p w14:paraId="565C833C" w14:textId="77777777" w:rsidR="00947CDB" w:rsidRPr="00A03938" w:rsidRDefault="00947CDB" w:rsidP="00A03938">
            <w:pPr>
              <w:jc w:val="right"/>
              <w:rPr>
                <w:rFonts w:eastAsia="SimSun"/>
                <w:sz w:val="20"/>
                <w:szCs w:val="20"/>
                <w:lang w:val="en-US"/>
              </w:rPr>
            </w:pPr>
            <w:r w:rsidRPr="00A03938">
              <w:rPr>
                <w:rFonts w:eastAsia="SimSun"/>
                <w:sz w:val="20"/>
                <w:szCs w:val="20"/>
                <w:lang w:val="en-US"/>
              </w:rPr>
              <w:t>130,020</w:t>
            </w:r>
          </w:p>
        </w:tc>
        <w:tc>
          <w:tcPr>
            <w:tcW w:w="405" w:type="pct"/>
            <w:tcBorders>
              <w:top w:val="nil"/>
              <w:left w:val="nil"/>
              <w:bottom w:val="nil"/>
              <w:right w:val="single" w:sz="4" w:space="0" w:color="auto"/>
            </w:tcBorders>
          </w:tcPr>
          <w:p w14:paraId="36236A84" w14:textId="77777777" w:rsidR="00947CDB" w:rsidRPr="00A03938" w:rsidRDefault="00947CDB" w:rsidP="00A03938">
            <w:pPr>
              <w:jc w:val="right"/>
              <w:rPr>
                <w:rFonts w:eastAsia="SimSun"/>
                <w:sz w:val="20"/>
                <w:szCs w:val="20"/>
                <w:lang w:val="en-US"/>
              </w:rPr>
            </w:pPr>
          </w:p>
        </w:tc>
      </w:tr>
      <w:tr w:rsidR="00947CDB" w:rsidRPr="00A03938" w14:paraId="093AB60E" w14:textId="77777777" w:rsidTr="003D74E4">
        <w:tc>
          <w:tcPr>
            <w:tcW w:w="3959" w:type="pct"/>
            <w:tcBorders>
              <w:top w:val="nil"/>
              <w:left w:val="single" w:sz="4" w:space="0" w:color="auto"/>
              <w:bottom w:val="nil"/>
              <w:right w:val="single" w:sz="4" w:space="0" w:color="auto"/>
            </w:tcBorders>
            <w:hideMark/>
          </w:tcPr>
          <w:p w14:paraId="09D101DF" w14:textId="426BD810" w:rsidR="00947CDB" w:rsidRPr="00A03938" w:rsidRDefault="00D67FF3" w:rsidP="000C71EC">
            <w:pPr>
              <w:numPr>
                <w:ilvl w:val="0"/>
                <w:numId w:val="10"/>
              </w:numPr>
              <w:rPr>
                <w:rFonts w:eastAsia="SimSun"/>
                <w:sz w:val="20"/>
                <w:szCs w:val="20"/>
                <w:lang w:val="en-US" w:eastAsia="zh-CN"/>
              </w:rPr>
            </w:pPr>
            <w:r w:rsidRPr="00A03938">
              <w:rPr>
                <w:rFonts w:eastAsia="SimSun" w:hint="eastAsia"/>
                <w:sz w:val="20"/>
                <w:szCs w:val="20"/>
                <w:lang w:val="en-US" w:eastAsia="zh-CN"/>
              </w:rPr>
              <w:t>国内及国际差旅费（分别为</w:t>
            </w:r>
            <w:r w:rsidRPr="00A03938">
              <w:rPr>
                <w:rFonts w:eastAsia="SimSun" w:hint="eastAsia"/>
                <w:sz w:val="20"/>
                <w:szCs w:val="20"/>
                <w:lang w:val="en-US" w:eastAsia="zh-CN"/>
              </w:rPr>
              <w:t>9,900</w:t>
            </w:r>
            <w:r w:rsidRPr="00A03938">
              <w:rPr>
                <w:rFonts w:eastAsia="SimSun" w:hint="eastAsia"/>
                <w:sz w:val="20"/>
                <w:szCs w:val="20"/>
                <w:lang w:val="en-US" w:eastAsia="zh-CN"/>
              </w:rPr>
              <w:t>美元和</w:t>
            </w:r>
            <w:r w:rsidRPr="00A03938">
              <w:rPr>
                <w:rFonts w:eastAsia="SimSun" w:hint="eastAsia"/>
                <w:sz w:val="20"/>
                <w:szCs w:val="20"/>
                <w:lang w:val="en-US" w:eastAsia="zh-CN"/>
              </w:rPr>
              <w:t>1,540</w:t>
            </w:r>
            <w:r w:rsidRPr="00A03938">
              <w:rPr>
                <w:rFonts w:eastAsia="SimSun" w:hint="eastAsia"/>
                <w:sz w:val="20"/>
                <w:szCs w:val="20"/>
                <w:lang w:val="en-US" w:eastAsia="zh-CN"/>
              </w:rPr>
              <w:t>美元）</w:t>
            </w:r>
          </w:p>
        </w:tc>
        <w:tc>
          <w:tcPr>
            <w:tcW w:w="636" w:type="pct"/>
            <w:tcBorders>
              <w:top w:val="nil"/>
              <w:left w:val="single" w:sz="4" w:space="0" w:color="auto"/>
              <w:bottom w:val="nil"/>
              <w:right w:val="nil"/>
            </w:tcBorders>
            <w:tcMar>
              <w:top w:w="0" w:type="dxa"/>
              <w:left w:w="115" w:type="dxa"/>
              <w:bottom w:w="0" w:type="dxa"/>
              <w:right w:w="360" w:type="dxa"/>
            </w:tcMar>
            <w:hideMark/>
          </w:tcPr>
          <w:p w14:paraId="324181A2" w14:textId="77777777" w:rsidR="00947CDB" w:rsidRPr="00A03938" w:rsidRDefault="00947CDB" w:rsidP="00A03938">
            <w:pPr>
              <w:jc w:val="right"/>
              <w:rPr>
                <w:rFonts w:eastAsia="SimSun"/>
                <w:sz w:val="20"/>
                <w:szCs w:val="20"/>
                <w:lang w:val="en-US"/>
              </w:rPr>
            </w:pPr>
            <w:r w:rsidRPr="00A03938">
              <w:rPr>
                <w:rFonts w:eastAsia="SimSun"/>
                <w:sz w:val="20"/>
                <w:szCs w:val="20"/>
                <w:lang w:val="en-US"/>
              </w:rPr>
              <w:t>11,440</w:t>
            </w:r>
          </w:p>
        </w:tc>
        <w:tc>
          <w:tcPr>
            <w:tcW w:w="405" w:type="pct"/>
            <w:tcBorders>
              <w:top w:val="nil"/>
              <w:left w:val="nil"/>
              <w:bottom w:val="nil"/>
              <w:right w:val="single" w:sz="4" w:space="0" w:color="auto"/>
            </w:tcBorders>
          </w:tcPr>
          <w:p w14:paraId="1616F17B" w14:textId="77777777" w:rsidR="00947CDB" w:rsidRPr="00A03938" w:rsidRDefault="00947CDB" w:rsidP="00A03938">
            <w:pPr>
              <w:jc w:val="right"/>
              <w:rPr>
                <w:rFonts w:eastAsia="SimSun"/>
                <w:sz w:val="20"/>
                <w:szCs w:val="20"/>
                <w:lang w:val="en-US"/>
              </w:rPr>
            </w:pPr>
          </w:p>
        </w:tc>
      </w:tr>
      <w:tr w:rsidR="00947CDB" w:rsidRPr="00A03938" w14:paraId="7924341D" w14:textId="77777777" w:rsidTr="003D74E4">
        <w:tc>
          <w:tcPr>
            <w:tcW w:w="3959" w:type="pct"/>
            <w:tcBorders>
              <w:top w:val="nil"/>
              <w:left w:val="single" w:sz="4" w:space="0" w:color="auto"/>
              <w:bottom w:val="nil"/>
              <w:right w:val="single" w:sz="4" w:space="0" w:color="auto"/>
            </w:tcBorders>
            <w:hideMark/>
          </w:tcPr>
          <w:p w14:paraId="2C66FDAB" w14:textId="50BCDA23" w:rsidR="00947CDB" w:rsidRPr="00A03938" w:rsidRDefault="00C37C08" w:rsidP="000C71EC">
            <w:pPr>
              <w:numPr>
                <w:ilvl w:val="0"/>
                <w:numId w:val="10"/>
              </w:numPr>
              <w:rPr>
                <w:rFonts w:eastAsia="SimSun"/>
                <w:sz w:val="20"/>
                <w:szCs w:val="20"/>
                <w:lang w:val="en-US"/>
              </w:rPr>
            </w:pPr>
            <w:r w:rsidRPr="00A03938">
              <w:rPr>
                <w:rFonts w:eastAsia="SimSun" w:hint="eastAsia"/>
                <w:sz w:val="20"/>
                <w:szCs w:val="20"/>
                <w:lang w:val="en-US"/>
              </w:rPr>
              <w:t>国内会议费用</w:t>
            </w:r>
          </w:p>
        </w:tc>
        <w:tc>
          <w:tcPr>
            <w:tcW w:w="636" w:type="pct"/>
            <w:tcBorders>
              <w:top w:val="nil"/>
              <w:left w:val="single" w:sz="4" w:space="0" w:color="auto"/>
              <w:bottom w:val="nil"/>
              <w:right w:val="nil"/>
            </w:tcBorders>
            <w:tcMar>
              <w:top w:w="0" w:type="dxa"/>
              <w:left w:w="115" w:type="dxa"/>
              <w:bottom w:w="0" w:type="dxa"/>
              <w:right w:w="360" w:type="dxa"/>
            </w:tcMar>
            <w:hideMark/>
          </w:tcPr>
          <w:p w14:paraId="061E6703" w14:textId="77777777" w:rsidR="00947CDB" w:rsidRPr="00A03938" w:rsidRDefault="00947CDB" w:rsidP="00A03938">
            <w:pPr>
              <w:jc w:val="right"/>
              <w:rPr>
                <w:rFonts w:eastAsia="SimSun"/>
                <w:sz w:val="20"/>
                <w:szCs w:val="20"/>
                <w:lang w:val="en-US"/>
              </w:rPr>
            </w:pPr>
            <w:r w:rsidRPr="00A03938">
              <w:rPr>
                <w:rFonts w:eastAsia="SimSun"/>
                <w:sz w:val="20"/>
                <w:szCs w:val="20"/>
                <w:lang w:val="en-US"/>
              </w:rPr>
              <w:t>8,800</w:t>
            </w:r>
          </w:p>
        </w:tc>
        <w:tc>
          <w:tcPr>
            <w:tcW w:w="405" w:type="pct"/>
            <w:tcBorders>
              <w:top w:val="nil"/>
              <w:left w:val="nil"/>
              <w:bottom w:val="nil"/>
              <w:right w:val="single" w:sz="4" w:space="0" w:color="auto"/>
            </w:tcBorders>
          </w:tcPr>
          <w:p w14:paraId="5762820E" w14:textId="77777777" w:rsidR="00947CDB" w:rsidRPr="00A03938" w:rsidRDefault="00947CDB" w:rsidP="00A03938">
            <w:pPr>
              <w:jc w:val="right"/>
              <w:rPr>
                <w:rFonts w:eastAsia="SimSun"/>
                <w:sz w:val="20"/>
                <w:szCs w:val="20"/>
                <w:lang w:val="en-US"/>
              </w:rPr>
            </w:pPr>
          </w:p>
        </w:tc>
      </w:tr>
      <w:tr w:rsidR="00947CDB" w:rsidRPr="00A03938" w14:paraId="39F0CE43" w14:textId="77777777" w:rsidTr="003D74E4">
        <w:tc>
          <w:tcPr>
            <w:tcW w:w="3959" w:type="pct"/>
            <w:tcBorders>
              <w:top w:val="nil"/>
              <w:left w:val="single" w:sz="4" w:space="0" w:color="auto"/>
              <w:bottom w:val="nil"/>
              <w:right w:val="single" w:sz="4" w:space="0" w:color="auto"/>
            </w:tcBorders>
            <w:hideMark/>
          </w:tcPr>
          <w:p w14:paraId="7CF0455A" w14:textId="1C8F618D" w:rsidR="00947CDB" w:rsidRPr="00A03938" w:rsidRDefault="00C37C08" w:rsidP="000C71EC">
            <w:pPr>
              <w:numPr>
                <w:ilvl w:val="0"/>
                <w:numId w:val="10"/>
              </w:numPr>
              <w:rPr>
                <w:rFonts w:eastAsia="SimSun"/>
                <w:sz w:val="20"/>
                <w:szCs w:val="20"/>
                <w:lang w:val="en-US"/>
              </w:rPr>
            </w:pPr>
            <w:r w:rsidRPr="00A03938">
              <w:rPr>
                <w:rFonts w:eastAsia="SimSun" w:hint="eastAsia"/>
                <w:sz w:val="20"/>
                <w:szCs w:val="20"/>
                <w:lang w:val="en-US"/>
              </w:rPr>
              <w:t>咨询服务费用</w:t>
            </w:r>
          </w:p>
        </w:tc>
        <w:tc>
          <w:tcPr>
            <w:tcW w:w="636" w:type="pct"/>
            <w:tcBorders>
              <w:top w:val="nil"/>
              <w:left w:val="single" w:sz="4" w:space="0" w:color="auto"/>
              <w:bottom w:val="nil"/>
              <w:right w:val="nil"/>
            </w:tcBorders>
            <w:tcMar>
              <w:top w:w="0" w:type="dxa"/>
              <w:left w:w="115" w:type="dxa"/>
              <w:bottom w:w="0" w:type="dxa"/>
              <w:right w:w="360" w:type="dxa"/>
            </w:tcMar>
            <w:hideMark/>
          </w:tcPr>
          <w:p w14:paraId="28A1819C" w14:textId="77777777" w:rsidR="00947CDB" w:rsidRPr="00A03938" w:rsidRDefault="00947CDB" w:rsidP="00A03938">
            <w:pPr>
              <w:jc w:val="right"/>
              <w:rPr>
                <w:rFonts w:eastAsia="SimSun"/>
                <w:sz w:val="20"/>
                <w:szCs w:val="20"/>
                <w:lang w:val="en-US"/>
              </w:rPr>
            </w:pPr>
            <w:r w:rsidRPr="00A03938">
              <w:rPr>
                <w:rFonts w:eastAsia="SimSun"/>
                <w:sz w:val="20"/>
                <w:szCs w:val="20"/>
                <w:lang w:val="en-US"/>
              </w:rPr>
              <w:t>7,920</w:t>
            </w:r>
          </w:p>
        </w:tc>
        <w:tc>
          <w:tcPr>
            <w:tcW w:w="0" w:type="auto"/>
            <w:tcBorders>
              <w:top w:val="nil"/>
              <w:left w:val="nil"/>
              <w:bottom w:val="nil"/>
              <w:right w:val="single" w:sz="4" w:space="0" w:color="auto"/>
            </w:tcBorders>
            <w:vAlign w:val="center"/>
            <w:hideMark/>
          </w:tcPr>
          <w:p w14:paraId="56F61783" w14:textId="77777777" w:rsidR="00947CDB" w:rsidRPr="00A03938" w:rsidRDefault="00947CDB" w:rsidP="00A03938">
            <w:pPr>
              <w:jc w:val="right"/>
              <w:rPr>
                <w:rFonts w:eastAsia="SimSun"/>
                <w:sz w:val="20"/>
                <w:szCs w:val="20"/>
                <w:lang w:val="en-US"/>
              </w:rPr>
            </w:pPr>
          </w:p>
        </w:tc>
      </w:tr>
      <w:tr w:rsidR="00947CDB" w:rsidRPr="00A03938" w14:paraId="567DED48" w14:textId="77777777" w:rsidTr="003D74E4">
        <w:tc>
          <w:tcPr>
            <w:tcW w:w="3959" w:type="pct"/>
            <w:tcBorders>
              <w:top w:val="nil"/>
              <w:left w:val="single" w:sz="4" w:space="0" w:color="auto"/>
              <w:bottom w:val="nil"/>
              <w:right w:val="single" w:sz="4" w:space="0" w:color="auto"/>
            </w:tcBorders>
            <w:hideMark/>
          </w:tcPr>
          <w:p w14:paraId="6625B9BA" w14:textId="1DB7B147" w:rsidR="00947CDB" w:rsidRPr="00A03938" w:rsidRDefault="00C37C08" w:rsidP="000C71EC">
            <w:pPr>
              <w:numPr>
                <w:ilvl w:val="0"/>
                <w:numId w:val="10"/>
              </w:numPr>
              <w:rPr>
                <w:rFonts w:eastAsia="SimSun"/>
                <w:sz w:val="20"/>
                <w:szCs w:val="20"/>
                <w:lang w:val="en-US" w:eastAsia="zh-CN"/>
              </w:rPr>
            </w:pPr>
            <w:r w:rsidRPr="00A03938">
              <w:rPr>
                <w:rFonts w:eastAsia="SimSun" w:hint="eastAsia"/>
                <w:sz w:val="20"/>
                <w:szCs w:val="20"/>
                <w:lang w:val="en-US" w:eastAsia="zh-CN"/>
              </w:rPr>
              <w:t>运营</w:t>
            </w:r>
            <w:r w:rsidR="00413C1F" w:rsidRPr="00A03938">
              <w:rPr>
                <w:rFonts w:eastAsia="SimSun" w:hint="eastAsia"/>
                <w:sz w:val="20"/>
                <w:szCs w:val="20"/>
                <w:lang w:val="en-US" w:eastAsia="zh-CN"/>
              </w:rPr>
              <w:t>费用</w:t>
            </w:r>
            <w:r w:rsidRPr="00A03938">
              <w:rPr>
                <w:rFonts w:eastAsia="SimSun" w:hint="eastAsia"/>
                <w:sz w:val="20"/>
                <w:szCs w:val="20"/>
                <w:lang w:val="en-US" w:eastAsia="zh-CN"/>
              </w:rPr>
              <w:t>：办公室运营、设施设备、计算机、电话及其他费用</w:t>
            </w:r>
          </w:p>
        </w:tc>
        <w:tc>
          <w:tcPr>
            <w:tcW w:w="636" w:type="pct"/>
            <w:tcBorders>
              <w:top w:val="nil"/>
              <w:left w:val="single" w:sz="4" w:space="0" w:color="auto"/>
              <w:bottom w:val="nil"/>
              <w:right w:val="nil"/>
            </w:tcBorders>
            <w:tcMar>
              <w:top w:w="0" w:type="dxa"/>
              <w:left w:w="115" w:type="dxa"/>
              <w:bottom w:w="0" w:type="dxa"/>
              <w:right w:w="360" w:type="dxa"/>
            </w:tcMar>
            <w:hideMark/>
          </w:tcPr>
          <w:p w14:paraId="50530928" w14:textId="77777777" w:rsidR="00947CDB" w:rsidRPr="00A03938" w:rsidRDefault="00947CDB" w:rsidP="00A03938">
            <w:pPr>
              <w:jc w:val="right"/>
              <w:rPr>
                <w:rFonts w:eastAsia="SimSun"/>
                <w:sz w:val="20"/>
                <w:szCs w:val="20"/>
                <w:lang w:val="en-US"/>
              </w:rPr>
            </w:pPr>
            <w:r w:rsidRPr="00A03938">
              <w:rPr>
                <w:rFonts w:eastAsia="SimSun"/>
                <w:sz w:val="20"/>
                <w:szCs w:val="20"/>
                <w:lang w:val="en-US"/>
              </w:rPr>
              <w:t>61,820</w:t>
            </w:r>
          </w:p>
        </w:tc>
        <w:tc>
          <w:tcPr>
            <w:tcW w:w="0" w:type="auto"/>
            <w:tcBorders>
              <w:top w:val="nil"/>
              <w:left w:val="nil"/>
              <w:bottom w:val="nil"/>
              <w:right w:val="single" w:sz="4" w:space="0" w:color="auto"/>
            </w:tcBorders>
            <w:vAlign w:val="center"/>
            <w:hideMark/>
          </w:tcPr>
          <w:p w14:paraId="1C9335A6" w14:textId="77777777" w:rsidR="00947CDB" w:rsidRPr="00A03938" w:rsidRDefault="00947CDB" w:rsidP="00A03938">
            <w:pPr>
              <w:jc w:val="right"/>
              <w:rPr>
                <w:rFonts w:eastAsia="SimSun"/>
                <w:sz w:val="20"/>
                <w:szCs w:val="20"/>
                <w:lang w:val="en-US"/>
              </w:rPr>
            </w:pPr>
          </w:p>
        </w:tc>
      </w:tr>
      <w:bookmarkEnd w:id="22"/>
      <w:tr w:rsidR="00947CDB" w:rsidRPr="00A03938" w14:paraId="4C3115D0" w14:textId="77777777" w:rsidTr="003D74E4">
        <w:tc>
          <w:tcPr>
            <w:tcW w:w="3959" w:type="pct"/>
            <w:tcBorders>
              <w:top w:val="nil"/>
              <w:left w:val="single" w:sz="4" w:space="0" w:color="auto"/>
              <w:bottom w:val="single" w:sz="4" w:space="0" w:color="auto"/>
              <w:right w:val="single" w:sz="4" w:space="0" w:color="auto"/>
            </w:tcBorders>
            <w:hideMark/>
          </w:tcPr>
          <w:p w14:paraId="3804C40A" w14:textId="2DCC6DD8" w:rsidR="00947CDB" w:rsidRPr="00A03938" w:rsidRDefault="00C37C08" w:rsidP="00DA7C23">
            <w:pPr>
              <w:rPr>
                <w:rFonts w:eastAsia="SimSun"/>
                <w:bCs/>
                <w:sz w:val="20"/>
                <w:szCs w:val="20"/>
                <w:lang w:val="en-US"/>
              </w:rPr>
            </w:pPr>
            <w:r w:rsidRPr="00A03938">
              <w:rPr>
                <w:rFonts w:eastAsia="SimSun" w:hint="eastAsia"/>
                <w:bCs/>
                <w:sz w:val="20"/>
                <w:szCs w:val="20"/>
                <w:lang w:val="en-US"/>
              </w:rPr>
              <w:t>项目监测费用小计</w:t>
            </w:r>
          </w:p>
        </w:tc>
        <w:tc>
          <w:tcPr>
            <w:tcW w:w="1041" w:type="pct"/>
            <w:gridSpan w:val="2"/>
            <w:tcBorders>
              <w:top w:val="nil"/>
              <w:left w:val="single" w:sz="4" w:space="0" w:color="auto"/>
              <w:bottom w:val="single" w:sz="4" w:space="0" w:color="auto"/>
              <w:right w:val="single" w:sz="4" w:space="0" w:color="auto"/>
            </w:tcBorders>
            <w:tcMar>
              <w:top w:w="0" w:type="dxa"/>
              <w:left w:w="115" w:type="dxa"/>
              <w:bottom w:w="0" w:type="dxa"/>
              <w:right w:w="360" w:type="dxa"/>
            </w:tcMar>
            <w:hideMark/>
          </w:tcPr>
          <w:p w14:paraId="29E18827" w14:textId="77777777" w:rsidR="00947CDB" w:rsidRPr="00A03938" w:rsidRDefault="00947CDB" w:rsidP="00DA7C23">
            <w:pPr>
              <w:jc w:val="right"/>
              <w:rPr>
                <w:rFonts w:eastAsia="SimSun"/>
                <w:bCs/>
                <w:sz w:val="20"/>
                <w:szCs w:val="20"/>
                <w:lang w:val="en-US"/>
              </w:rPr>
            </w:pPr>
            <w:r w:rsidRPr="00A03938">
              <w:rPr>
                <w:rFonts w:eastAsia="SimSun"/>
                <w:bCs/>
                <w:sz w:val="20"/>
                <w:szCs w:val="20"/>
                <w:lang w:val="en-US"/>
              </w:rPr>
              <w:t>220,000</w:t>
            </w:r>
          </w:p>
        </w:tc>
      </w:tr>
      <w:tr w:rsidR="00947CDB" w:rsidRPr="00A03938" w14:paraId="7E68C248" w14:textId="77777777" w:rsidTr="003D74E4">
        <w:tc>
          <w:tcPr>
            <w:tcW w:w="3959" w:type="pct"/>
            <w:tcBorders>
              <w:top w:val="single" w:sz="4" w:space="0" w:color="auto"/>
              <w:left w:val="single" w:sz="4" w:space="0" w:color="000000"/>
              <w:bottom w:val="single" w:sz="4" w:space="0" w:color="000000"/>
              <w:right w:val="single" w:sz="4" w:space="0" w:color="auto"/>
            </w:tcBorders>
            <w:hideMark/>
          </w:tcPr>
          <w:p w14:paraId="121E97A5" w14:textId="41500429" w:rsidR="0087740A" w:rsidRPr="00A03938" w:rsidRDefault="00187852" w:rsidP="00F31D81">
            <w:pPr>
              <w:rPr>
                <w:rFonts w:eastAsia="SimSun"/>
                <w:sz w:val="20"/>
                <w:szCs w:val="20"/>
                <w:lang w:val="en-US"/>
              </w:rPr>
            </w:pPr>
            <w:r w:rsidRPr="00A03938">
              <w:rPr>
                <w:rFonts w:eastAsia="SimHei" w:hint="eastAsia"/>
                <w:sz w:val="20"/>
                <w:szCs w:val="20"/>
                <w:lang w:val="en-US" w:eastAsia="zh-CN"/>
              </w:rPr>
              <w:t>共计</w:t>
            </w:r>
          </w:p>
        </w:tc>
        <w:tc>
          <w:tcPr>
            <w:tcW w:w="1041" w:type="pct"/>
            <w:gridSpan w:val="2"/>
            <w:tcBorders>
              <w:top w:val="single" w:sz="4" w:space="0" w:color="auto"/>
              <w:left w:val="single" w:sz="4" w:space="0" w:color="auto"/>
              <w:bottom w:val="single" w:sz="4" w:space="0" w:color="000000"/>
              <w:right w:val="single" w:sz="4" w:space="0" w:color="auto"/>
            </w:tcBorders>
            <w:tcMar>
              <w:top w:w="0" w:type="dxa"/>
              <w:left w:w="115" w:type="dxa"/>
              <w:bottom w:w="0" w:type="dxa"/>
              <w:right w:w="360" w:type="dxa"/>
            </w:tcMar>
            <w:hideMark/>
          </w:tcPr>
          <w:p w14:paraId="3AAC4891" w14:textId="77777777" w:rsidR="00947CDB" w:rsidRPr="00A03938" w:rsidRDefault="00947CDB" w:rsidP="00DA7C23">
            <w:pPr>
              <w:jc w:val="right"/>
              <w:rPr>
                <w:rFonts w:eastAsia="SimSun"/>
                <w:b/>
                <w:bCs/>
                <w:sz w:val="20"/>
                <w:szCs w:val="20"/>
                <w:lang w:val="en-US"/>
              </w:rPr>
            </w:pPr>
            <w:r w:rsidRPr="00A03938">
              <w:rPr>
                <w:rFonts w:eastAsia="SimHei"/>
                <w:b/>
                <w:bCs/>
                <w:sz w:val="20"/>
                <w:szCs w:val="20"/>
                <w:lang w:val="en-US"/>
              </w:rPr>
              <w:t>4,000,000</w:t>
            </w:r>
          </w:p>
        </w:tc>
      </w:tr>
    </w:tbl>
    <w:p w14:paraId="13F23BAB" w14:textId="695079DA" w:rsidR="00947CDB" w:rsidRPr="002F541D" w:rsidRDefault="00E27E56" w:rsidP="00F31D81">
      <w:pPr>
        <w:keepNext/>
        <w:spacing w:before="360" w:after="240"/>
        <w:jc w:val="center"/>
        <w:rPr>
          <w:rFonts w:eastAsia="SimHei"/>
          <w:sz w:val="28"/>
          <w:szCs w:val="28"/>
        </w:rPr>
      </w:pPr>
      <w:r w:rsidRPr="002F541D">
        <w:rPr>
          <w:rFonts w:eastAsia="SimHei" w:hint="eastAsia"/>
          <w:sz w:val="28"/>
          <w:szCs w:val="28"/>
          <w:lang w:eastAsia="zh-CN"/>
        </w:rPr>
        <w:t>秘书处的评论和建议</w:t>
      </w:r>
    </w:p>
    <w:p w14:paraId="4EE7DE2B" w14:textId="538F83D1" w:rsidR="00947CDB" w:rsidRPr="00A03938" w:rsidRDefault="00E27E56" w:rsidP="00DA7C23">
      <w:pPr>
        <w:spacing w:before="240" w:after="240"/>
        <w:rPr>
          <w:rFonts w:eastAsia="SimHei"/>
          <w:sz w:val="24"/>
          <w:szCs w:val="24"/>
          <w:lang w:eastAsia="zh-CN"/>
        </w:rPr>
      </w:pPr>
      <w:r w:rsidRPr="00A03938">
        <w:rPr>
          <w:rFonts w:eastAsia="SimHei" w:hint="eastAsia"/>
          <w:sz w:val="24"/>
          <w:szCs w:val="24"/>
          <w:lang w:eastAsia="zh-CN"/>
        </w:rPr>
        <w:t>评论</w:t>
      </w:r>
    </w:p>
    <w:p w14:paraId="304309AA" w14:textId="5B8BC005" w:rsidR="00947CDB" w:rsidRPr="00F4289C" w:rsidRDefault="00E27E56" w:rsidP="00DA7C23">
      <w:pPr>
        <w:spacing w:before="240" w:after="240"/>
        <w:rPr>
          <w:rFonts w:eastAsia="SimSun"/>
          <w:sz w:val="24"/>
          <w:szCs w:val="24"/>
          <w:u w:val="single"/>
          <w:lang w:eastAsia="zh-CN"/>
        </w:rPr>
      </w:pPr>
      <w:r w:rsidRPr="00F4289C">
        <w:rPr>
          <w:rFonts w:eastAsia="SimSun" w:hint="eastAsia"/>
          <w:sz w:val="24"/>
          <w:szCs w:val="24"/>
          <w:u w:val="single"/>
          <w:lang w:eastAsia="zh-CN"/>
        </w:rPr>
        <w:t>含氢氯氟烃消费情况报告</w:t>
      </w:r>
    </w:p>
    <w:p w14:paraId="46C96194" w14:textId="77777777" w:rsidR="00DA7C23" w:rsidRPr="00F4289C" w:rsidRDefault="00725979" w:rsidP="00DA7C23">
      <w:pPr>
        <w:pStyle w:val="Heading1"/>
        <w:rPr>
          <w:rFonts w:eastAsia="SimSun"/>
          <w:sz w:val="24"/>
          <w:szCs w:val="24"/>
          <w:lang w:eastAsia="zh-CN"/>
        </w:rPr>
      </w:pPr>
      <w:r w:rsidRPr="00F4289C">
        <w:rPr>
          <w:rFonts w:eastAsia="SimSun"/>
          <w:sz w:val="24"/>
          <w:szCs w:val="24"/>
          <w:lang w:eastAsia="zh-CN"/>
        </w:rPr>
        <w:t>如表</w:t>
      </w:r>
      <w:r w:rsidRPr="00F4289C">
        <w:rPr>
          <w:rFonts w:eastAsia="SimSun"/>
          <w:sz w:val="24"/>
          <w:szCs w:val="24"/>
          <w:lang w:eastAsia="zh-CN"/>
        </w:rPr>
        <w:t>4</w:t>
      </w:r>
      <w:r w:rsidRPr="00F4289C">
        <w:rPr>
          <w:rFonts w:eastAsia="SimSun"/>
          <w:sz w:val="24"/>
          <w:szCs w:val="24"/>
          <w:lang w:eastAsia="zh-CN"/>
        </w:rPr>
        <w:t>所示，</w:t>
      </w:r>
      <w:r w:rsidRPr="00F4289C">
        <w:rPr>
          <w:rFonts w:eastAsia="SimSun"/>
          <w:sz w:val="24"/>
          <w:szCs w:val="24"/>
          <w:lang w:eastAsia="zh-CN"/>
        </w:rPr>
        <w:t>2024</w:t>
      </w:r>
      <w:r w:rsidRPr="00F4289C">
        <w:rPr>
          <w:rFonts w:eastAsia="SimSun"/>
          <w:sz w:val="24"/>
          <w:szCs w:val="24"/>
          <w:lang w:eastAsia="zh-CN"/>
        </w:rPr>
        <w:t>年</w:t>
      </w:r>
      <w:r w:rsidR="00E27E56" w:rsidRPr="00F4289C">
        <w:rPr>
          <w:rFonts w:eastAsia="SimSun"/>
          <w:sz w:val="24"/>
          <w:szCs w:val="24"/>
          <w:lang w:eastAsia="zh-CN"/>
        </w:rPr>
        <w:t>挤塑聚苯乙烯泡沫塑料</w:t>
      </w:r>
      <w:r w:rsidRPr="00F4289C">
        <w:rPr>
          <w:rFonts w:eastAsia="SimSun" w:hint="eastAsia"/>
          <w:sz w:val="24"/>
          <w:szCs w:val="24"/>
          <w:lang w:eastAsia="zh-CN"/>
        </w:rPr>
        <w:t>制造</w:t>
      </w:r>
      <w:r w:rsidRPr="00F4289C">
        <w:rPr>
          <w:rFonts w:eastAsia="SimSun"/>
          <w:sz w:val="24"/>
          <w:szCs w:val="24"/>
          <w:lang w:eastAsia="zh-CN"/>
        </w:rPr>
        <w:t>行业的</w:t>
      </w:r>
      <w:r w:rsidR="00733585" w:rsidRPr="00F4289C">
        <w:rPr>
          <w:rFonts w:eastAsia="SimSun"/>
          <w:sz w:val="24"/>
          <w:szCs w:val="24"/>
          <w:lang w:eastAsia="zh-CN"/>
        </w:rPr>
        <w:t>含氢氯氟烃</w:t>
      </w:r>
      <w:r w:rsidRPr="00F4289C">
        <w:rPr>
          <w:rFonts w:eastAsia="SimSun"/>
          <w:sz w:val="24"/>
          <w:szCs w:val="24"/>
          <w:lang w:eastAsia="zh-CN"/>
        </w:rPr>
        <w:t>消费量为</w:t>
      </w:r>
      <w:r w:rsidRPr="00F4289C">
        <w:rPr>
          <w:rFonts w:eastAsia="SimSun"/>
          <w:sz w:val="24"/>
          <w:szCs w:val="24"/>
          <w:lang w:eastAsia="zh-CN"/>
        </w:rPr>
        <w:t>12,500</w:t>
      </w:r>
      <w:r w:rsidRPr="00F4289C">
        <w:rPr>
          <w:rFonts w:eastAsia="SimSun"/>
          <w:sz w:val="24"/>
          <w:szCs w:val="24"/>
          <w:lang w:eastAsia="zh-CN"/>
        </w:rPr>
        <w:t>公吨（</w:t>
      </w:r>
      <w:r w:rsidRPr="00F4289C">
        <w:rPr>
          <w:rFonts w:eastAsia="SimSun"/>
          <w:sz w:val="24"/>
          <w:szCs w:val="24"/>
          <w:lang w:eastAsia="zh-CN"/>
        </w:rPr>
        <w:t>702.5 ODP</w:t>
      </w:r>
      <w:r w:rsidRPr="00F4289C">
        <w:rPr>
          <w:rFonts w:eastAsia="SimSun"/>
          <w:sz w:val="24"/>
          <w:szCs w:val="24"/>
          <w:lang w:eastAsia="zh-CN"/>
        </w:rPr>
        <w:t>吨），低于中国政府与执行委员会</w:t>
      </w:r>
      <w:r w:rsidR="0097696B" w:rsidRPr="00F4289C">
        <w:rPr>
          <w:rFonts w:eastAsia="SimSun" w:hint="eastAsia"/>
          <w:sz w:val="24"/>
          <w:szCs w:val="24"/>
          <w:lang w:eastAsia="zh-CN"/>
        </w:rPr>
        <w:t>之间</w:t>
      </w:r>
      <w:r w:rsidRPr="00F4289C">
        <w:rPr>
          <w:rFonts w:eastAsia="SimSun"/>
          <w:sz w:val="24"/>
          <w:szCs w:val="24"/>
          <w:lang w:eastAsia="zh-CN"/>
        </w:rPr>
        <w:t>的</w:t>
      </w:r>
      <w:r w:rsidR="00E257E2" w:rsidRPr="00F4289C">
        <w:rPr>
          <w:rFonts w:eastAsia="SimSun" w:hint="eastAsia"/>
          <w:sz w:val="24"/>
          <w:szCs w:val="24"/>
          <w:lang w:eastAsia="zh-CN"/>
        </w:rPr>
        <w:t>《协定》</w:t>
      </w:r>
      <w:r w:rsidRPr="00F4289C">
        <w:rPr>
          <w:rFonts w:eastAsia="SimSun"/>
          <w:sz w:val="24"/>
          <w:szCs w:val="24"/>
          <w:lang w:eastAsia="zh-CN"/>
        </w:rPr>
        <w:t>中规定的</w:t>
      </w:r>
      <w:r w:rsidRPr="00F4289C">
        <w:rPr>
          <w:rFonts w:eastAsia="SimSun"/>
          <w:sz w:val="24"/>
          <w:szCs w:val="24"/>
          <w:lang w:eastAsia="zh-CN"/>
        </w:rPr>
        <w:t>762 ODP</w:t>
      </w:r>
      <w:r w:rsidRPr="00F4289C">
        <w:rPr>
          <w:rFonts w:eastAsia="SimSun"/>
          <w:sz w:val="24"/>
          <w:szCs w:val="24"/>
          <w:lang w:eastAsia="zh-CN"/>
        </w:rPr>
        <w:t>吨允许消费量</w:t>
      </w:r>
      <w:r w:rsidR="00DA7C23" w:rsidRPr="00F4289C">
        <w:rPr>
          <w:rFonts w:eastAsia="SimSun"/>
          <w:sz w:val="24"/>
          <w:szCs w:val="24"/>
          <w:lang w:eastAsia="zh-CN"/>
        </w:rPr>
        <w:t>。</w:t>
      </w:r>
    </w:p>
    <w:p w14:paraId="3E89DB35" w14:textId="0E9DD863" w:rsidR="00947CDB" w:rsidRPr="00F4289C" w:rsidRDefault="00E257E2" w:rsidP="00DA7C23">
      <w:pPr>
        <w:keepNext/>
        <w:rPr>
          <w:rFonts w:eastAsia="SimHei"/>
          <w:sz w:val="24"/>
          <w:szCs w:val="24"/>
          <w:lang w:eastAsia="zh-CN"/>
        </w:rPr>
      </w:pPr>
      <w:r w:rsidRPr="00A03938">
        <w:rPr>
          <w:rFonts w:eastAsia="SimHei" w:hint="eastAsia"/>
          <w:lang w:eastAsia="zh-CN"/>
        </w:rPr>
        <w:lastRenderedPageBreak/>
        <w:t>表</w:t>
      </w:r>
      <w:r w:rsidR="00947CDB" w:rsidRPr="00A03938">
        <w:rPr>
          <w:rFonts w:eastAsia="SimHei"/>
          <w:b/>
          <w:bCs/>
          <w:lang w:eastAsia="zh-CN"/>
        </w:rPr>
        <w:t>4</w:t>
      </w:r>
      <w:r w:rsidR="00DA7C23" w:rsidRPr="00A03938">
        <w:rPr>
          <w:rFonts w:eastAsia="SimHei"/>
          <w:b/>
          <w:bCs/>
          <w:lang w:eastAsia="zh-CN"/>
        </w:rPr>
        <w:t>.</w:t>
      </w:r>
      <w:r w:rsidR="004511AA" w:rsidRPr="00A03938">
        <w:rPr>
          <w:rFonts w:eastAsia="SimHei" w:hint="eastAsia"/>
          <w:lang w:eastAsia="zh-CN"/>
        </w:rPr>
        <w:t xml:space="preserve"> </w:t>
      </w:r>
      <w:r w:rsidR="00DA7C23" w:rsidRPr="00A03938">
        <w:rPr>
          <w:rFonts w:eastAsia="SimHei"/>
          <w:lang w:eastAsia="zh-CN"/>
        </w:rPr>
        <w:t>挤</w:t>
      </w:r>
      <w:r w:rsidR="00A83CC9" w:rsidRPr="00A03938">
        <w:rPr>
          <w:rFonts w:eastAsia="SimHei"/>
          <w:lang w:eastAsia="zh-CN"/>
        </w:rPr>
        <w:t>塑聚苯乙烯泡沫塑料</w:t>
      </w:r>
      <w:r w:rsidRPr="00A03938">
        <w:rPr>
          <w:rFonts w:eastAsia="SimHei" w:hint="eastAsia"/>
          <w:lang w:eastAsia="zh-CN"/>
        </w:rPr>
        <w:t>行业含氢氯氟烃消费量</w:t>
      </w:r>
    </w:p>
    <w:tbl>
      <w:tblPr>
        <w:tblW w:w="5000" w:type="pct"/>
        <w:tblLook w:val="04A0" w:firstRow="1" w:lastRow="0" w:firstColumn="1" w:lastColumn="0" w:noHBand="0" w:noVBand="1"/>
      </w:tblPr>
      <w:tblGrid>
        <w:gridCol w:w="3088"/>
        <w:gridCol w:w="1271"/>
        <w:gridCol w:w="1000"/>
        <w:gridCol w:w="1000"/>
        <w:gridCol w:w="1000"/>
        <w:gridCol w:w="1000"/>
        <w:gridCol w:w="991"/>
      </w:tblGrid>
      <w:tr w:rsidR="00947CDB" w:rsidRPr="00A03938" w14:paraId="7B1148D9" w14:textId="77777777" w:rsidTr="0036776E">
        <w:trPr>
          <w:trHeight w:val="240"/>
          <w:tblHeader/>
        </w:trPr>
        <w:tc>
          <w:tcPr>
            <w:tcW w:w="2330"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9AB5466" w14:textId="5D02EEF3" w:rsidR="00947CDB" w:rsidRPr="00A03938" w:rsidRDefault="00E257E2" w:rsidP="00DA7C23">
            <w:pPr>
              <w:jc w:val="center"/>
              <w:rPr>
                <w:rFonts w:eastAsia="SimSun"/>
                <w:sz w:val="20"/>
                <w:szCs w:val="20"/>
                <w:lang w:val="en-US"/>
              </w:rPr>
            </w:pPr>
            <w:r w:rsidRPr="00A03938">
              <w:rPr>
                <w:rFonts w:eastAsia="SimHei" w:hint="eastAsia"/>
                <w:sz w:val="20"/>
                <w:szCs w:val="20"/>
                <w:lang w:val="en-US" w:eastAsia="zh-CN"/>
              </w:rPr>
              <w:t>说明</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D1A638" w14:textId="5495C79A" w:rsidR="00947CDB" w:rsidRPr="00A03938" w:rsidRDefault="00947CDB" w:rsidP="00DA7C23">
            <w:pPr>
              <w:jc w:val="center"/>
              <w:rPr>
                <w:rFonts w:eastAsia="SimSun"/>
                <w:b/>
                <w:sz w:val="20"/>
                <w:szCs w:val="20"/>
                <w:lang w:val="en-US"/>
              </w:rPr>
            </w:pPr>
            <w:r w:rsidRPr="00A03938">
              <w:rPr>
                <w:rFonts w:eastAsia="SimHei"/>
                <w:b/>
                <w:bCs/>
                <w:sz w:val="20"/>
                <w:szCs w:val="20"/>
                <w:lang w:val="en-US"/>
              </w:rPr>
              <w:t>2020</w:t>
            </w:r>
            <w:r w:rsidR="00E257E2" w:rsidRPr="00A03938">
              <w:rPr>
                <w:rFonts w:eastAsia="SimHei" w:hint="eastAsia"/>
                <w:sz w:val="20"/>
                <w:szCs w:val="20"/>
                <w:lang w:val="en-US" w:eastAsia="zh-CN"/>
              </w:rPr>
              <w:t>年</w:t>
            </w:r>
          </w:p>
        </w:tc>
        <w:tc>
          <w:tcPr>
            <w:tcW w:w="535" w:type="pct"/>
            <w:tcBorders>
              <w:top w:val="single" w:sz="4" w:space="0" w:color="auto"/>
              <w:left w:val="single" w:sz="4" w:space="0" w:color="auto"/>
              <w:bottom w:val="single" w:sz="4" w:space="0" w:color="auto"/>
              <w:right w:val="single" w:sz="4" w:space="0" w:color="auto"/>
            </w:tcBorders>
            <w:hideMark/>
          </w:tcPr>
          <w:p w14:paraId="21E29208" w14:textId="16E3B2B0" w:rsidR="00947CDB" w:rsidRPr="00A03938" w:rsidRDefault="00947CDB" w:rsidP="00DA7C23">
            <w:pPr>
              <w:jc w:val="center"/>
              <w:rPr>
                <w:rFonts w:eastAsia="SimSun"/>
                <w:b/>
                <w:sz w:val="20"/>
                <w:szCs w:val="20"/>
                <w:lang w:val="en-US"/>
              </w:rPr>
            </w:pPr>
            <w:r w:rsidRPr="00A03938">
              <w:rPr>
                <w:rFonts w:eastAsia="SimHei"/>
                <w:b/>
                <w:bCs/>
                <w:sz w:val="20"/>
                <w:szCs w:val="20"/>
                <w:lang w:val="en-US"/>
              </w:rPr>
              <w:t>2021</w:t>
            </w:r>
            <w:r w:rsidR="00E257E2" w:rsidRPr="00A03938">
              <w:rPr>
                <w:rFonts w:eastAsia="SimHei" w:hint="eastAsia"/>
                <w:sz w:val="20"/>
                <w:szCs w:val="20"/>
                <w:lang w:val="en-US" w:eastAsia="zh-CN"/>
              </w:rPr>
              <w:t>年</w:t>
            </w:r>
          </w:p>
        </w:tc>
        <w:tc>
          <w:tcPr>
            <w:tcW w:w="535" w:type="pct"/>
            <w:tcBorders>
              <w:top w:val="single" w:sz="4" w:space="0" w:color="auto"/>
              <w:left w:val="single" w:sz="4" w:space="0" w:color="auto"/>
              <w:bottom w:val="single" w:sz="4" w:space="0" w:color="auto"/>
              <w:right w:val="single" w:sz="4" w:space="0" w:color="auto"/>
            </w:tcBorders>
            <w:hideMark/>
          </w:tcPr>
          <w:p w14:paraId="0C08EEAA" w14:textId="384AC19C" w:rsidR="00947CDB" w:rsidRPr="00A03938" w:rsidRDefault="00947CDB" w:rsidP="00DA7C23">
            <w:pPr>
              <w:jc w:val="center"/>
              <w:rPr>
                <w:rFonts w:eastAsia="SimSun"/>
                <w:b/>
                <w:sz w:val="20"/>
                <w:szCs w:val="20"/>
                <w:lang w:val="en-US"/>
              </w:rPr>
            </w:pPr>
            <w:r w:rsidRPr="00A03938">
              <w:rPr>
                <w:rFonts w:eastAsia="SimHei"/>
                <w:b/>
                <w:bCs/>
                <w:sz w:val="20"/>
                <w:szCs w:val="20"/>
                <w:lang w:val="en-US"/>
              </w:rPr>
              <w:t>2022</w:t>
            </w:r>
            <w:r w:rsidR="00E257E2" w:rsidRPr="00A03938">
              <w:rPr>
                <w:rFonts w:eastAsia="SimHei" w:hint="eastAsia"/>
                <w:sz w:val="20"/>
                <w:szCs w:val="20"/>
                <w:lang w:val="en-US" w:eastAsia="zh-CN"/>
              </w:rPr>
              <w:t>年</w:t>
            </w:r>
          </w:p>
        </w:tc>
        <w:tc>
          <w:tcPr>
            <w:tcW w:w="535" w:type="pct"/>
            <w:tcBorders>
              <w:top w:val="single" w:sz="4" w:space="0" w:color="auto"/>
              <w:left w:val="single" w:sz="4" w:space="0" w:color="auto"/>
              <w:bottom w:val="single" w:sz="4" w:space="0" w:color="auto"/>
              <w:right w:val="single" w:sz="4" w:space="0" w:color="auto"/>
            </w:tcBorders>
            <w:hideMark/>
          </w:tcPr>
          <w:p w14:paraId="4DB8943F" w14:textId="26F255F0" w:rsidR="00947CDB" w:rsidRPr="00A03938" w:rsidRDefault="00947CDB" w:rsidP="00DA7C23">
            <w:pPr>
              <w:jc w:val="center"/>
              <w:rPr>
                <w:rFonts w:eastAsia="SimSun"/>
                <w:b/>
                <w:sz w:val="20"/>
                <w:szCs w:val="20"/>
                <w:lang w:val="en-US"/>
              </w:rPr>
            </w:pPr>
            <w:r w:rsidRPr="00A03938">
              <w:rPr>
                <w:rFonts w:eastAsia="SimHei"/>
                <w:b/>
                <w:bCs/>
                <w:sz w:val="20"/>
                <w:szCs w:val="20"/>
                <w:lang w:val="en-US"/>
              </w:rPr>
              <w:t>2023</w:t>
            </w:r>
            <w:r w:rsidR="00E257E2" w:rsidRPr="00A03938">
              <w:rPr>
                <w:rFonts w:eastAsia="SimHei" w:hint="eastAsia"/>
                <w:sz w:val="20"/>
                <w:szCs w:val="20"/>
                <w:lang w:val="en-US" w:eastAsia="zh-CN"/>
              </w:rPr>
              <w:t>年</w:t>
            </w:r>
          </w:p>
        </w:tc>
        <w:tc>
          <w:tcPr>
            <w:tcW w:w="531" w:type="pct"/>
            <w:tcBorders>
              <w:top w:val="single" w:sz="4" w:space="0" w:color="auto"/>
              <w:bottom w:val="single" w:sz="4" w:space="0" w:color="auto"/>
              <w:right w:val="single" w:sz="4" w:space="0" w:color="auto"/>
            </w:tcBorders>
          </w:tcPr>
          <w:p w14:paraId="3D1C2056" w14:textId="39D7B0FA" w:rsidR="00947CDB" w:rsidRPr="00A03938" w:rsidRDefault="00947CDB" w:rsidP="00DA7C23">
            <w:pPr>
              <w:jc w:val="center"/>
              <w:rPr>
                <w:rFonts w:eastAsia="SimSun"/>
                <w:b/>
                <w:sz w:val="20"/>
                <w:szCs w:val="20"/>
                <w:lang w:val="en-US"/>
              </w:rPr>
            </w:pPr>
            <w:r w:rsidRPr="00A03938">
              <w:rPr>
                <w:rFonts w:eastAsia="SimHei"/>
                <w:b/>
                <w:bCs/>
                <w:sz w:val="20"/>
                <w:szCs w:val="20"/>
                <w:lang w:val="en-US"/>
              </w:rPr>
              <w:t>2024</w:t>
            </w:r>
            <w:r w:rsidR="00E257E2" w:rsidRPr="00A03938">
              <w:rPr>
                <w:rFonts w:eastAsia="SimHei" w:hint="eastAsia"/>
                <w:sz w:val="20"/>
                <w:szCs w:val="20"/>
                <w:lang w:val="en-US" w:eastAsia="zh-CN"/>
              </w:rPr>
              <w:t>年</w:t>
            </w:r>
          </w:p>
        </w:tc>
      </w:tr>
      <w:tr w:rsidR="0036776E" w:rsidRPr="00A03938" w14:paraId="2FD2A938" w14:textId="77777777" w:rsidTr="0036776E">
        <w:trPr>
          <w:trHeight w:val="64"/>
        </w:trPr>
        <w:tc>
          <w:tcPr>
            <w:tcW w:w="1651" w:type="pct"/>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hideMark/>
          </w:tcPr>
          <w:p w14:paraId="6124A338" w14:textId="30F264A7" w:rsidR="0036776E" w:rsidRPr="00A03938" w:rsidRDefault="0036776E" w:rsidP="00DA7C23">
            <w:pPr>
              <w:rPr>
                <w:rFonts w:eastAsia="SimSun"/>
                <w:sz w:val="20"/>
                <w:szCs w:val="20"/>
                <w:lang w:val="en-US"/>
              </w:rPr>
            </w:pPr>
            <w:r w:rsidRPr="00A03938">
              <w:rPr>
                <w:rFonts w:eastAsia="SimSun" w:hint="eastAsia"/>
                <w:sz w:val="20"/>
                <w:szCs w:val="20"/>
                <w:lang w:val="en-US" w:eastAsia="zh-CN"/>
              </w:rPr>
              <w:t>消费量</w:t>
            </w:r>
            <w:r w:rsidRPr="00A03938">
              <w:rPr>
                <w:rFonts w:eastAsia="SimSun"/>
                <w:sz w:val="20"/>
                <w:szCs w:val="20"/>
                <w:lang w:val="en-US"/>
              </w:rPr>
              <w:t>*</w:t>
            </w:r>
          </w:p>
        </w:tc>
        <w:tc>
          <w:tcPr>
            <w:tcW w:w="6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9674E2" w14:textId="6CFDB4E6" w:rsidR="0036776E" w:rsidRPr="00A03938" w:rsidRDefault="0036776E" w:rsidP="00DA7C23">
            <w:pPr>
              <w:rPr>
                <w:rFonts w:eastAsia="SimSun"/>
                <w:sz w:val="20"/>
                <w:szCs w:val="20"/>
                <w:lang w:val="en-US"/>
              </w:rPr>
            </w:pPr>
            <w:r w:rsidRPr="00A03938">
              <w:rPr>
                <w:rFonts w:eastAsia="SimSun" w:hint="eastAsia"/>
                <w:sz w:val="20"/>
                <w:szCs w:val="20"/>
                <w:lang w:val="en-US" w:eastAsia="zh-CN"/>
              </w:rPr>
              <w:t>公吨</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80EDE44"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24,500</w:t>
            </w:r>
          </w:p>
        </w:tc>
        <w:tc>
          <w:tcPr>
            <w:tcW w:w="535" w:type="pct"/>
            <w:tcBorders>
              <w:top w:val="single" w:sz="4" w:space="0" w:color="auto"/>
              <w:left w:val="single" w:sz="4" w:space="0" w:color="auto"/>
              <w:bottom w:val="single" w:sz="4" w:space="0" w:color="auto"/>
              <w:right w:val="single" w:sz="4" w:space="0" w:color="auto"/>
            </w:tcBorders>
            <w:hideMark/>
          </w:tcPr>
          <w:p w14:paraId="3D719A37"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23,500</w:t>
            </w:r>
          </w:p>
        </w:tc>
        <w:tc>
          <w:tcPr>
            <w:tcW w:w="535" w:type="pct"/>
            <w:tcBorders>
              <w:top w:val="single" w:sz="4" w:space="0" w:color="auto"/>
              <w:left w:val="single" w:sz="4" w:space="0" w:color="auto"/>
              <w:bottom w:val="single" w:sz="4" w:space="0" w:color="auto"/>
              <w:right w:val="single" w:sz="4" w:space="0" w:color="auto"/>
            </w:tcBorders>
            <w:hideMark/>
          </w:tcPr>
          <w:p w14:paraId="4A35FCB5"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24,500</w:t>
            </w:r>
          </w:p>
        </w:tc>
        <w:tc>
          <w:tcPr>
            <w:tcW w:w="535" w:type="pct"/>
            <w:tcBorders>
              <w:top w:val="single" w:sz="4" w:space="0" w:color="auto"/>
              <w:left w:val="single" w:sz="4" w:space="0" w:color="auto"/>
              <w:bottom w:val="single" w:sz="4" w:space="0" w:color="auto"/>
              <w:right w:val="single" w:sz="4" w:space="0" w:color="auto"/>
            </w:tcBorders>
            <w:hideMark/>
          </w:tcPr>
          <w:p w14:paraId="142C8599"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12,500</w:t>
            </w:r>
          </w:p>
        </w:tc>
        <w:tc>
          <w:tcPr>
            <w:tcW w:w="531" w:type="pct"/>
            <w:tcBorders>
              <w:top w:val="single" w:sz="4" w:space="0" w:color="auto"/>
              <w:bottom w:val="single" w:sz="4" w:space="0" w:color="auto"/>
              <w:right w:val="single" w:sz="4" w:space="0" w:color="auto"/>
            </w:tcBorders>
          </w:tcPr>
          <w:p w14:paraId="0B0DE9E5"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12,500</w:t>
            </w:r>
          </w:p>
        </w:tc>
      </w:tr>
      <w:tr w:rsidR="0036776E" w:rsidRPr="00A03938" w14:paraId="5FF55E2E" w14:textId="77777777" w:rsidTr="0036776E">
        <w:trPr>
          <w:trHeight w:val="242"/>
        </w:trPr>
        <w:tc>
          <w:tcPr>
            <w:tcW w:w="1651" w:type="pct"/>
            <w:vMerge/>
            <w:tcBorders>
              <w:left w:val="single" w:sz="4" w:space="0" w:color="auto"/>
              <w:bottom w:val="single" w:sz="4" w:space="0" w:color="auto"/>
              <w:right w:val="single" w:sz="4" w:space="0" w:color="auto"/>
            </w:tcBorders>
            <w:vAlign w:val="center"/>
            <w:hideMark/>
          </w:tcPr>
          <w:p w14:paraId="3FB29792" w14:textId="77777777" w:rsidR="0036776E" w:rsidRPr="00A03938" w:rsidRDefault="0036776E" w:rsidP="00DA7C23">
            <w:pPr>
              <w:rPr>
                <w:rFonts w:eastAsia="SimSun"/>
                <w:sz w:val="20"/>
                <w:szCs w:val="20"/>
                <w:lang w:val="en-US"/>
              </w:rPr>
            </w:pPr>
          </w:p>
        </w:tc>
        <w:tc>
          <w:tcPr>
            <w:tcW w:w="6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6D87CB" w14:textId="58830C61" w:rsidR="0036776E" w:rsidRPr="00A03938" w:rsidRDefault="0036776E" w:rsidP="00DA7C23">
            <w:pPr>
              <w:rPr>
                <w:rFonts w:eastAsia="SimSun"/>
                <w:sz w:val="20"/>
                <w:szCs w:val="20"/>
                <w:lang w:val="en-US"/>
              </w:rPr>
            </w:pPr>
            <w:r w:rsidRPr="00A03938">
              <w:rPr>
                <w:rFonts w:eastAsia="SimSun"/>
                <w:sz w:val="20"/>
                <w:szCs w:val="20"/>
                <w:lang w:val="en-US"/>
              </w:rPr>
              <w:t>ODP</w:t>
            </w:r>
            <w:r w:rsidRPr="00A03938">
              <w:rPr>
                <w:rFonts w:eastAsia="SimSun" w:hint="eastAsia"/>
                <w:sz w:val="20"/>
                <w:szCs w:val="20"/>
                <w:lang w:val="en-US" w:eastAsia="zh-CN"/>
              </w:rPr>
              <w:t>吨</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21FF42BA"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1,363</w:t>
            </w:r>
          </w:p>
        </w:tc>
        <w:tc>
          <w:tcPr>
            <w:tcW w:w="535" w:type="pct"/>
            <w:tcBorders>
              <w:top w:val="single" w:sz="4" w:space="0" w:color="auto"/>
              <w:left w:val="single" w:sz="4" w:space="0" w:color="auto"/>
              <w:bottom w:val="single" w:sz="4" w:space="0" w:color="auto"/>
              <w:right w:val="single" w:sz="4" w:space="0" w:color="auto"/>
            </w:tcBorders>
            <w:hideMark/>
          </w:tcPr>
          <w:p w14:paraId="58AF9417"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1,318</w:t>
            </w:r>
          </w:p>
        </w:tc>
        <w:tc>
          <w:tcPr>
            <w:tcW w:w="535" w:type="pct"/>
            <w:tcBorders>
              <w:top w:val="single" w:sz="4" w:space="0" w:color="auto"/>
              <w:left w:val="single" w:sz="4" w:space="0" w:color="auto"/>
              <w:bottom w:val="single" w:sz="4" w:space="0" w:color="auto"/>
              <w:right w:val="single" w:sz="4" w:space="0" w:color="auto"/>
            </w:tcBorders>
            <w:hideMark/>
          </w:tcPr>
          <w:p w14:paraId="62D10ADF"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1,357</w:t>
            </w:r>
          </w:p>
        </w:tc>
        <w:tc>
          <w:tcPr>
            <w:tcW w:w="535" w:type="pct"/>
            <w:tcBorders>
              <w:top w:val="single" w:sz="4" w:space="0" w:color="auto"/>
              <w:left w:val="single" w:sz="4" w:space="0" w:color="auto"/>
              <w:bottom w:val="single" w:sz="4" w:space="0" w:color="auto"/>
              <w:right w:val="single" w:sz="4" w:space="0" w:color="auto"/>
            </w:tcBorders>
            <w:hideMark/>
          </w:tcPr>
          <w:p w14:paraId="089B0906"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702</w:t>
            </w:r>
          </w:p>
        </w:tc>
        <w:tc>
          <w:tcPr>
            <w:tcW w:w="531" w:type="pct"/>
            <w:tcBorders>
              <w:top w:val="single" w:sz="4" w:space="0" w:color="auto"/>
              <w:bottom w:val="single" w:sz="4" w:space="0" w:color="auto"/>
              <w:right w:val="single" w:sz="4" w:space="0" w:color="auto"/>
            </w:tcBorders>
          </w:tcPr>
          <w:p w14:paraId="3EB5CFE5"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702</w:t>
            </w:r>
          </w:p>
        </w:tc>
      </w:tr>
      <w:tr w:rsidR="0036776E" w:rsidRPr="00A03938" w14:paraId="20CF6214" w14:textId="77777777" w:rsidTr="0036776E">
        <w:trPr>
          <w:trHeight w:val="241"/>
        </w:trPr>
        <w:tc>
          <w:tcPr>
            <w:tcW w:w="1651" w:type="pct"/>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hideMark/>
          </w:tcPr>
          <w:p w14:paraId="632AEA51" w14:textId="12BAAE42" w:rsidR="0036776E" w:rsidRPr="00A03938" w:rsidRDefault="0036776E" w:rsidP="00DA7C23">
            <w:pPr>
              <w:jc w:val="left"/>
              <w:rPr>
                <w:rFonts w:eastAsia="SimSun"/>
                <w:sz w:val="20"/>
                <w:szCs w:val="20"/>
                <w:lang w:val="en-US"/>
              </w:rPr>
            </w:pPr>
            <w:r w:rsidRPr="00A03938">
              <w:rPr>
                <w:rFonts w:eastAsia="SimSun" w:hint="eastAsia"/>
                <w:sz w:val="20"/>
                <w:szCs w:val="20"/>
                <w:lang w:val="en-US" w:eastAsia="zh-CN"/>
              </w:rPr>
              <w:t>最高允许消费量</w:t>
            </w:r>
            <w:r w:rsidRPr="00A03938">
              <w:rPr>
                <w:rFonts w:eastAsia="SimSun"/>
                <w:sz w:val="20"/>
                <w:szCs w:val="20"/>
                <w:lang w:val="en-US"/>
              </w:rPr>
              <w:t>**</w:t>
            </w:r>
          </w:p>
        </w:tc>
        <w:tc>
          <w:tcPr>
            <w:tcW w:w="6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6C1CF1" w14:textId="4743D330" w:rsidR="0036776E" w:rsidRPr="00A03938" w:rsidRDefault="0036776E" w:rsidP="00DA7C23">
            <w:pPr>
              <w:rPr>
                <w:rFonts w:eastAsia="SimSun"/>
                <w:sz w:val="20"/>
                <w:szCs w:val="20"/>
                <w:lang w:val="en-US"/>
              </w:rPr>
            </w:pPr>
            <w:r w:rsidRPr="00A03938">
              <w:rPr>
                <w:rFonts w:eastAsia="SimSun" w:hint="eastAsia"/>
                <w:sz w:val="20"/>
                <w:szCs w:val="20"/>
                <w:lang w:val="en-US" w:eastAsia="zh-CN"/>
              </w:rPr>
              <w:t>公吨</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4E9EF229"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42BCF9F8"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66CE73B0"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1939038D"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13,252</w:t>
            </w:r>
          </w:p>
        </w:tc>
        <w:tc>
          <w:tcPr>
            <w:tcW w:w="531" w:type="pct"/>
            <w:tcBorders>
              <w:top w:val="single" w:sz="4" w:space="0" w:color="auto"/>
              <w:bottom w:val="single" w:sz="4" w:space="0" w:color="auto"/>
              <w:right w:val="single" w:sz="4" w:space="0" w:color="auto"/>
            </w:tcBorders>
          </w:tcPr>
          <w:p w14:paraId="3B49FF2E"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13,252</w:t>
            </w:r>
          </w:p>
        </w:tc>
      </w:tr>
      <w:tr w:rsidR="0036776E" w:rsidRPr="00A03938" w14:paraId="32555EB0" w14:textId="77777777" w:rsidTr="0036776E">
        <w:trPr>
          <w:trHeight w:val="242"/>
        </w:trPr>
        <w:tc>
          <w:tcPr>
            <w:tcW w:w="1651" w:type="pct"/>
            <w:vMerge/>
            <w:tcBorders>
              <w:left w:val="single" w:sz="4" w:space="0" w:color="auto"/>
              <w:bottom w:val="single" w:sz="4" w:space="0" w:color="auto"/>
              <w:right w:val="single" w:sz="4" w:space="0" w:color="auto"/>
            </w:tcBorders>
            <w:vAlign w:val="center"/>
            <w:hideMark/>
          </w:tcPr>
          <w:p w14:paraId="4EF24EFD" w14:textId="77777777" w:rsidR="0036776E" w:rsidRPr="00A03938" w:rsidRDefault="0036776E" w:rsidP="00DA7C23">
            <w:pPr>
              <w:rPr>
                <w:rFonts w:eastAsia="SimSun"/>
                <w:sz w:val="20"/>
                <w:szCs w:val="20"/>
                <w:lang w:val="en-US"/>
              </w:rPr>
            </w:pPr>
          </w:p>
        </w:tc>
        <w:tc>
          <w:tcPr>
            <w:tcW w:w="6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CD22D1" w14:textId="367ECAD8" w:rsidR="0036776E" w:rsidRPr="00A03938" w:rsidRDefault="0036776E" w:rsidP="00DA7C23">
            <w:pPr>
              <w:rPr>
                <w:rFonts w:eastAsia="SimSun"/>
                <w:sz w:val="20"/>
                <w:szCs w:val="20"/>
                <w:lang w:val="en-US"/>
              </w:rPr>
            </w:pPr>
            <w:r w:rsidRPr="00A03938">
              <w:rPr>
                <w:rFonts w:eastAsia="SimSun"/>
                <w:sz w:val="20"/>
                <w:szCs w:val="20"/>
                <w:lang w:val="en-US"/>
              </w:rPr>
              <w:t>ODP</w:t>
            </w:r>
            <w:r w:rsidRPr="00A03938">
              <w:rPr>
                <w:rFonts w:eastAsia="SimSun" w:hint="eastAsia"/>
                <w:sz w:val="20"/>
                <w:szCs w:val="20"/>
                <w:lang w:val="en-US" w:eastAsia="zh-CN"/>
              </w:rPr>
              <w:t>吨</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8BD7CC7"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38689165"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1E9EA4E3"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47286019"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762</w:t>
            </w:r>
          </w:p>
        </w:tc>
        <w:tc>
          <w:tcPr>
            <w:tcW w:w="531" w:type="pct"/>
            <w:tcBorders>
              <w:top w:val="single" w:sz="4" w:space="0" w:color="auto"/>
              <w:bottom w:val="single" w:sz="4" w:space="0" w:color="auto"/>
              <w:right w:val="single" w:sz="4" w:space="0" w:color="auto"/>
            </w:tcBorders>
          </w:tcPr>
          <w:p w14:paraId="72FB6B6E"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762</w:t>
            </w:r>
          </w:p>
        </w:tc>
      </w:tr>
      <w:tr w:rsidR="0036776E" w:rsidRPr="00A03938" w14:paraId="780CEB8C" w14:textId="77777777" w:rsidTr="0036776E">
        <w:trPr>
          <w:trHeight w:val="241"/>
        </w:trPr>
        <w:tc>
          <w:tcPr>
            <w:tcW w:w="1651" w:type="pct"/>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hideMark/>
          </w:tcPr>
          <w:p w14:paraId="101E4601" w14:textId="01D165F5" w:rsidR="0036776E" w:rsidRPr="00A03938" w:rsidRDefault="0036776E" w:rsidP="00DA7C23">
            <w:pPr>
              <w:rPr>
                <w:rFonts w:eastAsia="SimSun"/>
                <w:sz w:val="20"/>
                <w:szCs w:val="20"/>
                <w:lang w:val="en-US" w:eastAsia="zh-CN"/>
              </w:rPr>
            </w:pPr>
            <w:r w:rsidRPr="00A03938">
              <w:rPr>
                <w:rFonts w:eastAsia="SimSun" w:hint="eastAsia"/>
                <w:sz w:val="20"/>
                <w:szCs w:val="20"/>
                <w:lang w:val="en-US" w:eastAsia="zh-CN"/>
              </w:rPr>
              <w:t>淘汰目标</w:t>
            </w:r>
          </w:p>
        </w:tc>
        <w:tc>
          <w:tcPr>
            <w:tcW w:w="6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4705373" w14:textId="1BFB220B" w:rsidR="0036776E" w:rsidRPr="00A03938" w:rsidRDefault="0036776E" w:rsidP="00DA7C23">
            <w:pPr>
              <w:rPr>
                <w:rFonts w:eastAsia="SimSun"/>
                <w:sz w:val="20"/>
                <w:szCs w:val="20"/>
                <w:lang w:val="en-US"/>
              </w:rPr>
            </w:pPr>
            <w:r w:rsidRPr="00A03938">
              <w:rPr>
                <w:rFonts w:eastAsia="SimSun" w:hint="eastAsia"/>
                <w:sz w:val="20"/>
                <w:szCs w:val="20"/>
                <w:lang w:val="en-US" w:eastAsia="zh-CN"/>
              </w:rPr>
              <w:t>公吨</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43E60BC"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11,043</w:t>
            </w:r>
          </w:p>
        </w:tc>
        <w:tc>
          <w:tcPr>
            <w:tcW w:w="535" w:type="pct"/>
            <w:tcBorders>
              <w:top w:val="single" w:sz="4" w:space="0" w:color="auto"/>
              <w:left w:val="single" w:sz="4" w:space="0" w:color="auto"/>
              <w:bottom w:val="single" w:sz="4" w:space="0" w:color="auto"/>
              <w:right w:val="single" w:sz="4" w:space="0" w:color="auto"/>
            </w:tcBorders>
            <w:hideMark/>
          </w:tcPr>
          <w:p w14:paraId="3811CCD0" w14:textId="71BACF79" w:rsidR="0036776E" w:rsidRPr="00A03938" w:rsidRDefault="0036776E" w:rsidP="00DA7C23">
            <w:pPr>
              <w:jc w:val="right"/>
              <w:rPr>
                <w:rFonts w:eastAsia="SimSun"/>
                <w:sz w:val="20"/>
                <w:szCs w:val="20"/>
                <w:lang w:val="en-US"/>
              </w:rPr>
            </w:pPr>
            <w:r w:rsidRPr="00A03938">
              <w:rPr>
                <w:rFonts w:eastAsia="SimSun" w:hint="eastAsia"/>
                <w:sz w:val="20"/>
                <w:szCs w:val="20"/>
                <w:lang w:val="en-US" w:eastAsia="zh-CN"/>
              </w:rPr>
              <w:t>不适用</w:t>
            </w:r>
          </w:p>
        </w:tc>
        <w:tc>
          <w:tcPr>
            <w:tcW w:w="535" w:type="pct"/>
            <w:tcBorders>
              <w:top w:val="single" w:sz="4" w:space="0" w:color="auto"/>
              <w:left w:val="single" w:sz="4" w:space="0" w:color="auto"/>
              <w:bottom w:val="single" w:sz="4" w:space="0" w:color="auto"/>
              <w:right w:val="single" w:sz="4" w:space="0" w:color="auto"/>
            </w:tcBorders>
            <w:hideMark/>
          </w:tcPr>
          <w:p w14:paraId="1DEB0A1A" w14:textId="26B64846" w:rsidR="0036776E" w:rsidRPr="00A03938" w:rsidRDefault="0036776E" w:rsidP="00DA7C23">
            <w:pPr>
              <w:jc w:val="right"/>
              <w:rPr>
                <w:rFonts w:eastAsia="SimSun"/>
                <w:sz w:val="20"/>
                <w:szCs w:val="20"/>
                <w:lang w:val="en-US"/>
              </w:rPr>
            </w:pPr>
            <w:r w:rsidRPr="00A03938">
              <w:rPr>
                <w:rFonts w:eastAsia="SimSun"/>
                <w:sz w:val="20"/>
                <w:szCs w:val="20"/>
                <w:lang w:val="en-US"/>
              </w:rPr>
              <w:t>不适用</w:t>
            </w:r>
          </w:p>
        </w:tc>
        <w:tc>
          <w:tcPr>
            <w:tcW w:w="535" w:type="pct"/>
            <w:tcBorders>
              <w:top w:val="single" w:sz="4" w:space="0" w:color="auto"/>
              <w:left w:val="single" w:sz="4" w:space="0" w:color="auto"/>
              <w:bottom w:val="single" w:sz="4" w:space="0" w:color="auto"/>
              <w:right w:val="single" w:sz="4" w:space="0" w:color="auto"/>
            </w:tcBorders>
            <w:hideMark/>
          </w:tcPr>
          <w:p w14:paraId="5CEF464F"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11,044</w:t>
            </w:r>
          </w:p>
        </w:tc>
        <w:tc>
          <w:tcPr>
            <w:tcW w:w="531" w:type="pct"/>
            <w:tcBorders>
              <w:top w:val="single" w:sz="4" w:space="0" w:color="auto"/>
              <w:bottom w:val="single" w:sz="4" w:space="0" w:color="auto"/>
              <w:right w:val="single" w:sz="4" w:space="0" w:color="auto"/>
            </w:tcBorders>
          </w:tcPr>
          <w:p w14:paraId="62692DBF" w14:textId="39FF6DE3" w:rsidR="0036776E" w:rsidRPr="00A03938" w:rsidRDefault="0036776E" w:rsidP="00DA7C23">
            <w:pPr>
              <w:jc w:val="right"/>
              <w:rPr>
                <w:rFonts w:eastAsia="SimSun"/>
                <w:sz w:val="20"/>
                <w:szCs w:val="20"/>
                <w:lang w:val="en-US"/>
              </w:rPr>
            </w:pPr>
            <w:r w:rsidRPr="00A03938">
              <w:rPr>
                <w:rFonts w:eastAsia="SimSun"/>
                <w:sz w:val="20"/>
                <w:szCs w:val="20"/>
                <w:lang w:val="en-US"/>
              </w:rPr>
              <w:t>不适用</w:t>
            </w:r>
          </w:p>
        </w:tc>
      </w:tr>
      <w:tr w:rsidR="0036776E" w:rsidRPr="00A03938" w14:paraId="064D5292" w14:textId="77777777" w:rsidTr="0036776E">
        <w:trPr>
          <w:trHeight w:val="242"/>
        </w:trPr>
        <w:tc>
          <w:tcPr>
            <w:tcW w:w="1651" w:type="pct"/>
            <w:vMerge/>
            <w:tcBorders>
              <w:left w:val="single" w:sz="4" w:space="0" w:color="auto"/>
              <w:bottom w:val="single" w:sz="4" w:space="0" w:color="auto"/>
              <w:right w:val="single" w:sz="4" w:space="0" w:color="auto"/>
            </w:tcBorders>
            <w:vAlign w:val="center"/>
            <w:hideMark/>
          </w:tcPr>
          <w:p w14:paraId="22B56108" w14:textId="77777777" w:rsidR="0036776E" w:rsidRPr="00A03938" w:rsidRDefault="0036776E" w:rsidP="00DA7C23">
            <w:pPr>
              <w:rPr>
                <w:rFonts w:eastAsia="SimSun"/>
                <w:sz w:val="20"/>
                <w:szCs w:val="20"/>
                <w:lang w:val="en-US"/>
              </w:rPr>
            </w:pPr>
          </w:p>
        </w:tc>
        <w:tc>
          <w:tcPr>
            <w:tcW w:w="6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583D76" w14:textId="39387FA2" w:rsidR="0036776E" w:rsidRPr="00A03938" w:rsidRDefault="0036776E" w:rsidP="00DA7C23">
            <w:pPr>
              <w:rPr>
                <w:rFonts w:eastAsia="SimSun"/>
                <w:sz w:val="20"/>
                <w:szCs w:val="20"/>
                <w:lang w:val="en-US"/>
              </w:rPr>
            </w:pPr>
            <w:r w:rsidRPr="00A03938">
              <w:rPr>
                <w:rFonts w:eastAsia="SimSun"/>
                <w:sz w:val="20"/>
                <w:szCs w:val="20"/>
                <w:lang w:val="en-US"/>
              </w:rPr>
              <w:t>ODP</w:t>
            </w:r>
            <w:r w:rsidRPr="00A03938">
              <w:rPr>
                <w:rFonts w:eastAsia="SimSun" w:hint="eastAsia"/>
                <w:sz w:val="20"/>
                <w:szCs w:val="20"/>
                <w:lang w:val="en-US" w:eastAsia="zh-CN"/>
              </w:rPr>
              <w:t>吨</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B3A8B46"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635</w:t>
            </w:r>
          </w:p>
        </w:tc>
        <w:tc>
          <w:tcPr>
            <w:tcW w:w="535" w:type="pct"/>
            <w:tcBorders>
              <w:top w:val="single" w:sz="4" w:space="0" w:color="auto"/>
              <w:left w:val="single" w:sz="4" w:space="0" w:color="auto"/>
              <w:bottom w:val="single" w:sz="4" w:space="0" w:color="auto"/>
              <w:right w:val="single" w:sz="4" w:space="0" w:color="auto"/>
            </w:tcBorders>
            <w:hideMark/>
          </w:tcPr>
          <w:p w14:paraId="5FFDA0C5" w14:textId="172769BF" w:rsidR="0036776E" w:rsidRPr="00A03938" w:rsidRDefault="0036776E" w:rsidP="00DA7C23">
            <w:pPr>
              <w:jc w:val="right"/>
              <w:rPr>
                <w:rFonts w:eastAsia="SimSun"/>
                <w:sz w:val="20"/>
                <w:szCs w:val="20"/>
                <w:lang w:val="en-US"/>
              </w:rPr>
            </w:pPr>
            <w:r w:rsidRPr="00A03938">
              <w:rPr>
                <w:rFonts w:eastAsia="SimSun"/>
                <w:sz w:val="20"/>
                <w:szCs w:val="20"/>
                <w:lang w:val="en-US"/>
              </w:rPr>
              <w:t>不适用</w:t>
            </w:r>
          </w:p>
        </w:tc>
        <w:tc>
          <w:tcPr>
            <w:tcW w:w="535" w:type="pct"/>
            <w:tcBorders>
              <w:top w:val="single" w:sz="4" w:space="0" w:color="auto"/>
              <w:left w:val="single" w:sz="4" w:space="0" w:color="auto"/>
              <w:bottom w:val="single" w:sz="4" w:space="0" w:color="auto"/>
              <w:right w:val="single" w:sz="4" w:space="0" w:color="auto"/>
            </w:tcBorders>
            <w:hideMark/>
          </w:tcPr>
          <w:p w14:paraId="200D8314" w14:textId="5E10746A" w:rsidR="0036776E" w:rsidRPr="00A03938" w:rsidRDefault="0036776E" w:rsidP="00DA7C23">
            <w:pPr>
              <w:jc w:val="right"/>
              <w:rPr>
                <w:rFonts w:eastAsia="SimSun"/>
                <w:sz w:val="20"/>
                <w:szCs w:val="20"/>
                <w:lang w:val="en-US"/>
              </w:rPr>
            </w:pPr>
            <w:r w:rsidRPr="00A03938">
              <w:rPr>
                <w:rFonts w:eastAsia="SimSun"/>
                <w:sz w:val="20"/>
                <w:szCs w:val="20"/>
                <w:lang w:val="en-US"/>
              </w:rPr>
              <w:t>不适用</w:t>
            </w:r>
          </w:p>
        </w:tc>
        <w:tc>
          <w:tcPr>
            <w:tcW w:w="535" w:type="pct"/>
            <w:tcBorders>
              <w:top w:val="single" w:sz="4" w:space="0" w:color="auto"/>
              <w:left w:val="single" w:sz="4" w:space="0" w:color="auto"/>
              <w:bottom w:val="single" w:sz="4" w:space="0" w:color="auto"/>
              <w:right w:val="single" w:sz="4" w:space="0" w:color="auto"/>
            </w:tcBorders>
            <w:hideMark/>
          </w:tcPr>
          <w:p w14:paraId="416A641E" w14:textId="77777777" w:rsidR="0036776E" w:rsidRPr="00A03938" w:rsidRDefault="0036776E" w:rsidP="00DA7C23">
            <w:pPr>
              <w:jc w:val="right"/>
              <w:rPr>
                <w:rFonts w:eastAsia="SimSun"/>
                <w:sz w:val="20"/>
                <w:szCs w:val="20"/>
                <w:lang w:val="en-US"/>
              </w:rPr>
            </w:pPr>
            <w:r w:rsidRPr="00A03938">
              <w:rPr>
                <w:rFonts w:eastAsia="SimSun"/>
                <w:sz w:val="20"/>
                <w:szCs w:val="20"/>
                <w:lang w:val="en-US"/>
              </w:rPr>
              <w:t>635</w:t>
            </w:r>
          </w:p>
        </w:tc>
        <w:tc>
          <w:tcPr>
            <w:tcW w:w="531" w:type="pct"/>
            <w:tcBorders>
              <w:top w:val="single" w:sz="4" w:space="0" w:color="auto"/>
              <w:bottom w:val="single" w:sz="4" w:space="0" w:color="auto"/>
              <w:right w:val="single" w:sz="4" w:space="0" w:color="auto"/>
            </w:tcBorders>
          </w:tcPr>
          <w:p w14:paraId="298FA22D" w14:textId="384EF0E8" w:rsidR="0036776E" w:rsidRPr="00A03938" w:rsidRDefault="0036776E" w:rsidP="00DA7C23">
            <w:pPr>
              <w:jc w:val="right"/>
              <w:rPr>
                <w:rFonts w:eastAsia="SimSun"/>
                <w:sz w:val="20"/>
                <w:szCs w:val="20"/>
                <w:lang w:val="en-US"/>
              </w:rPr>
            </w:pPr>
            <w:r w:rsidRPr="00A03938">
              <w:rPr>
                <w:rFonts w:eastAsia="SimSun"/>
                <w:sz w:val="20"/>
                <w:szCs w:val="20"/>
                <w:lang w:val="en-US"/>
              </w:rPr>
              <w:t>不适用</w:t>
            </w:r>
          </w:p>
        </w:tc>
      </w:tr>
    </w:tbl>
    <w:p w14:paraId="5F6563AF" w14:textId="2103E7DB" w:rsidR="00947CDB" w:rsidRPr="00B17033" w:rsidRDefault="00947CDB" w:rsidP="00DA7C23">
      <w:pPr>
        <w:rPr>
          <w:rFonts w:eastAsia="SimSun"/>
          <w:sz w:val="18"/>
          <w:szCs w:val="18"/>
          <w:lang w:eastAsia="zh-CN"/>
        </w:rPr>
      </w:pPr>
      <w:r w:rsidRPr="00B17033">
        <w:rPr>
          <w:rFonts w:eastAsia="SimSun"/>
          <w:sz w:val="18"/>
          <w:szCs w:val="18"/>
          <w:lang w:eastAsia="zh-CN"/>
        </w:rPr>
        <w:t>*</w:t>
      </w:r>
      <w:r w:rsidR="000047BA" w:rsidRPr="00B17033">
        <w:rPr>
          <w:rFonts w:eastAsia="SimSun" w:hint="eastAsia"/>
          <w:sz w:val="18"/>
          <w:szCs w:val="18"/>
          <w:lang w:eastAsia="zh-CN"/>
        </w:rPr>
        <w:t>根据国家方案执行情况报告。</w:t>
      </w:r>
    </w:p>
    <w:p w14:paraId="4FAE16B3" w14:textId="2DE2743B" w:rsidR="00947CDB" w:rsidRPr="00B17033" w:rsidRDefault="00947CDB" w:rsidP="00DA7C23">
      <w:pPr>
        <w:spacing w:after="240"/>
        <w:rPr>
          <w:rFonts w:eastAsia="SimSun"/>
          <w:sz w:val="18"/>
          <w:szCs w:val="18"/>
          <w:lang w:eastAsia="zh-CN"/>
        </w:rPr>
      </w:pPr>
      <w:r w:rsidRPr="00B17033">
        <w:rPr>
          <w:rFonts w:eastAsia="SimSun"/>
          <w:sz w:val="18"/>
          <w:szCs w:val="18"/>
          <w:lang w:eastAsia="zh-CN"/>
        </w:rPr>
        <w:t>**</w:t>
      </w:r>
      <w:r w:rsidR="000047BA" w:rsidRPr="00B17033">
        <w:rPr>
          <w:rFonts w:eastAsia="SimSun" w:hint="eastAsia"/>
          <w:sz w:val="18"/>
          <w:szCs w:val="18"/>
          <w:lang w:eastAsia="zh-CN"/>
        </w:rPr>
        <w:t>根据第八十六次会议上核准</w:t>
      </w:r>
      <w:r w:rsidR="00DA7C23" w:rsidRPr="00B17033">
        <w:rPr>
          <w:rFonts w:eastAsia="SimSun" w:hint="eastAsia"/>
          <w:sz w:val="18"/>
          <w:szCs w:val="18"/>
          <w:lang w:eastAsia="zh-CN"/>
        </w:rPr>
        <w:t>的第</w:t>
      </w:r>
      <w:r w:rsidR="00604D21" w:rsidRPr="00B17033">
        <w:rPr>
          <w:rFonts w:eastAsia="SimSun" w:hint="eastAsia"/>
          <w:sz w:val="18"/>
          <w:szCs w:val="18"/>
          <w:lang w:eastAsia="zh-CN"/>
        </w:rPr>
        <w:t>二阶段</w:t>
      </w:r>
      <w:r w:rsidR="000047BA" w:rsidRPr="00B17033">
        <w:rPr>
          <w:rFonts w:eastAsia="SimSun" w:hint="eastAsia"/>
          <w:sz w:val="18"/>
          <w:szCs w:val="18"/>
          <w:lang w:eastAsia="zh-CN"/>
        </w:rPr>
        <w:t>《协定》（</w:t>
      </w:r>
      <w:r w:rsidR="000047BA" w:rsidRPr="00B17033">
        <w:rPr>
          <w:rFonts w:eastAsia="SimSun"/>
          <w:sz w:val="18"/>
          <w:szCs w:val="18"/>
          <w:lang w:eastAsia="zh-CN"/>
        </w:rPr>
        <w:t>2016</w:t>
      </w:r>
      <w:r w:rsidR="000047BA" w:rsidRPr="00B17033">
        <w:rPr>
          <w:rFonts w:eastAsia="SimSun"/>
          <w:sz w:val="18"/>
          <w:szCs w:val="18"/>
          <w:lang w:eastAsia="zh-CN"/>
        </w:rPr>
        <w:noBreakHyphen/>
        <w:t>2024</w:t>
      </w:r>
      <w:r w:rsidR="000047BA" w:rsidRPr="00B17033">
        <w:rPr>
          <w:rFonts w:eastAsia="SimSun" w:hint="eastAsia"/>
          <w:sz w:val="18"/>
          <w:szCs w:val="18"/>
          <w:lang w:eastAsia="zh-CN"/>
        </w:rPr>
        <w:t>年）。</w:t>
      </w:r>
    </w:p>
    <w:p w14:paraId="19863887" w14:textId="77777777" w:rsidR="00DA7C23" w:rsidRPr="00F4289C" w:rsidRDefault="00725979" w:rsidP="00DA7C23">
      <w:pPr>
        <w:pStyle w:val="Heading1"/>
        <w:rPr>
          <w:rFonts w:eastAsia="SimSun"/>
          <w:sz w:val="24"/>
          <w:szCs w:val="24"/>
          <w:lang w:eastAsia="zh-CN"/>
        </w:rPr>
      </w:pPr>
      <w:r w:rsidRPr="00F4289C">
        <w:rPr>
          <w:rFonts w:eastAsia="SimSun"/>
          <w:sz w:val="24"/>
          <w:szCs w:val="24"/>
          <w:lang w:val="en-US" w:eastAsia="zh-CN"/>
        </w:rPr>
        <w:t>2025</w:t>
      </w:r>
      <w:r w:rsidRPr="00F4289C">
        <w:rPr>
          <w:rFonts w:eastAsia="SimSun"/>
          <w:sz w:val="24"/>
          <w:szCs w:val="24"/>
          <w:lang w:val="en-US" w:eastAsia="zh-CN"/>
        </w:rPr>
        <w:t>年，又有</w:t>
      </w:r>
      <w:r w:rsidRPr="00F4289C">
        <w:rPr>
          <w:rFonts w:eastAsia="SimSun"/>
          <w:sz w:val="24"/>
          <w:szCs w:val="24"/>
          <w:lang w:val="en-US" w:eastAsia="zh-CN"/>
        </w:rPr>
        <w:t>3</w:t>
      </w:r>
      <w:r w:rsidRPr="00F4289C">
        <w:rPr>
          <w:rFonts w:eastAsia="SimSun"/>
          <w:sz w:val="24"/>
          <w:szCs w:val="24"/>
          <w:lang w:val="en-US" w:eastAsia="zh-CN"/>
        </w:rPr>
        <w:t>家</w:t>
      </w:r>
      <w:r w:rsidR="00343E91" w:rsidRPr="00F4289C">
        <w:rPr>
          <w:rFonts w:eastAsia="SimSun"/>
          <w:sz w:val="24"/>
          <w:szCs w:val="24"/>
          <w:lang w:val="en-US" w:eastAsia="zh-CN"/>
        </w:rPr>
        <w:t>含氢氯氟烃</w:t>
      </w:r>
      <w:r w:rsidR="00121CE1" w:rsidRPr="00F4289C">
        <w:rPr>
          <w:rFonts w:eastAsia="SimSun" w:hint="eastAsia"/>
          <w:sz w:val="24"/>
          <w:szCs w:val="24"/>
          <w:lang w:val="en-US" w:eastAsia="zh-CN"/>
        </w:rPr>
        <w:t>消费</w:t>
      </w:r>
      <w:r w:rsidR="00343E91" w:rsidRPr="00F4289C">
        <w:rPr>
          <w:rFonts w:eastAsia="SimSun" w:hint="eastAsia"/>
          <w:sz w:val="24"/>
          <w:szCs w:val="24"/>
          <w:lang w:val="en-US" w:eastAsia="zh-CN"/>
        </w:rPr>
        <w:t>量达</w:t>
      </w:r>
      <w:r w:rsidRPr="00F4289C">
        <w:rPr>
          <w:rFonts w:eastAsia="SimSun"/>
          <w:sz w:val="24"/>
          <w:szCs w:val="24"/>
          <w:lang w:val="en-US" w:eastAsia="zh-CN"/>
        </w:rPr>
        <w:t>62.11 ODP</w:t>
      </w:r>
      <w:r w:rsidRPr="00F4289C">
        <w:rPr>
          <w:rFonts w:eastAsia="SimSun"/>
          <w:sz w:val="24"/>
          <w:szCs w:val="24"/>
          <w:lang w:val="en-US" w:eastAsia="zh-CN"/>
        </w:rPr>
        <w:t>吨的企业完成了</w:t>
      </w:r>
      <w:r w:rsidR="00343E91" w:rsidRPr="00F4289C">
        <w:rPr>
          <w:rFonts w:eastAsia="SimSun" w:hint="eastAsia"/>
          <w:sz w:val="24"/>
          <w:szCs w:val="24"/>
          <w:lang w:val="en-US" w:eastAsia="zh-CN"/>
        </w:rPr>
        <w:t>技术转换</w:t>
      </w:r>
      <w:r w:rsidRPr="00F4289C">
        <w:rPr>
          <w:rFonts w:eastAsia="SimSun"/>
          <w:sz w:val="24"/>
          <w:szCs w:val="24"/>
          <w:lang w:val="en-US" w:eastAsia="zh-CN"/>
        </w:rPr>
        <w:t>项目。为实现</w:t>
      </w:r>
      <w:r w:rsidRPr="00F4289C">
        <w:rPr>
          <w:rFonts w:eastAsia="SimSun"/>
          <w:sz w:val="24"/>
          <w:szCs w:val="24"/>
          <w:lang w:val="en-US" w:eastAsia="zh-CN"/>
        </w:rPr>
        <w:t>2025</w:t>
      </w:r>
      <w:r w:rsidRPr="00F4289C">
        <w:rPr>
          <w:rFonts w:eastAsia="SimSun"/>
          <w:sz w:val="24"/>
          <w:szCs w:val="24"/>
          <w:lang w:val="en-US" w:eastAsia="zh-CN"/>
        </w:rPr>
        <w:t>年</w:t>
      </w:r>
      <w:r w:rsidRPr="00F4289C">
        <w:rPr>
          <w:rFonts w:eastAsia="SimSun"/>
          <w:sz w:val="24"/>
          <w:szCs w:val="24"/>
          <w:lang w:val="en-US" w:eastAsia="zh-CN"/>
        </w:rPr>
        <w:t>165 ODP</w:t>
      </w:r>
      <w:r w:rsidRPr="00F4289C">
        <w:rPr>
          <w:rFonts w:eastAsia="SimSun"/>
          <w:sz w:val="24"/>
          <w:szCs w:val="24"/>
          <w:lang w:val="en-US" w:eastAsia="zh-CN"/>
        </w:rPr>
        <w:t>吨的淘汰目标，</w:t>
      </w:r>
      <w:r w:rsidR="006F4BB6" w:rsidRPr="00F4289C">
        <w:rPr>
          <w:rFonts w:eastAsia="SimSun" w:hint="eastAsia"/>
          <w:sz w:val="24"/>
          <w:szCs w:val="24"/>
          <w:lang w:val="en-US" w:eastAsia="zh-CN"/>
        </w:rPr>
        <w:t>其</w:t>
      </w:r>
      <w:r w:rsidRPr="00F4289C">
        <w:rPr>
          <w:rFonts w:eastAsia="SimSun"/>
          <w:sz w:val="24"/>
          <w:szCs w:val="24"/>
          <w:lang w:val="en-US" w:eastAsia="zh-CN"/>
        </w:rPr>
        <w:t>余企业将通过完成</w:t>
      </w:r>
      <w:r w:rsidR="006F4BB6" w:rsidRPr="00F4289C">
        <w:rPr>
          <w:rFonts w:eastAsia="SimSun" w:hint="eastAsia"/>
          <w:sz w:val="24"/>
          <w:szCs w:val="24"/>
          <w:lang w:val="en-US" w:eastAsia="zh-CN"/>
        </w:rPr>
        <w:t>技术转换</w:t>
      </w:r>
      <w:r w:rsidRPr="00F4289C">
        <w:rPr>
          <w:rFonts w:eastAsia="SimSun"/>
          <w:sz w:val="24"/>
          <w:szCs w:val="24"/>
          <w:lang w:val="en-US" w:eastAsia="zh-CN"/>
        </w:rPr>
        <w:t>项目并实施支持</w:t>
      </w:r>
      <w:r w:rsidR="00A27BB3" w:rsidRPr="00F4289C">
        <w:rPr>
          <w:rFonts w:eastAsia="SimSun"/>
          <w:sz w:val="24"/>
          <w:szCs w:val="24"/>
          <w:lang w:eastAsia="zh-CN"/>
        </w:rPr>
        <w:t>挤塑聚苯乙烯泡沫塑料</w:t>
      </w:r>
      <w:r w:rsidRPr="00F4289C">
        <w:rPr>
          <w:rFonts w:eastAsia="SimSun"/>
          <w:sz w:val="24"/>
          <w:szCs w:val="24"/>
          <w:lang w:val="en-US" w:eastAsia="zh-CN"/>
        </w:rPr>
        <w:t>行业</w:t>
      </w:r>
      <w:r w:rsidR="00D52544" w:rsidRPr="00F4289C">
        <w:rPr>
          <w:rFonts w:eastAsia="SimSun"/>
          <w:sz w:val="24"/>
          <w:szCs w:val="24"/>
          <w:lang w:val="en-US" w:eastAsia="zh-CN"/>
        </w:rPr>
        <w:t>淘汰</w:t>
      </w:r>
      <w:r w:rsidR="00733585" w:rsidRPr="00F4289C">
        <w:rPr>
          <w:rFonts w:eastAsia="SimSun"/>
          <w:sz w:val="24"/>
          <w:szCs w:val="24"/>
          <w:lang w:val="en-US" w:eastAsia="zh-CN"/>
        </w:rPr>
        <w:t>含氢氯氟烃</w:t>
      </w:r>
      <w:r w:rsidRPr="00F4289C">
        <w:rPr>
          <w:rFonts w:eastAsia="SimSun"/>
          <w:sz w:val="24"/>
          <w:szCs w:val="24"/>
          <w:lang w:val="en-US" w:eastAsia="zh-CN"/>
        </w:rPr>
        <w:t>的政策措施和法规来实现额外</w:t>
      </w:r>
      <w:r w:rsidR="006F4BB6" w:rsidRPr="00F4289C">
        <w:rPr>
          <w:rFonts w:eastAsia="SimSun" w:hint="eastAsia"/>
          <w:sz w:val="24"/>
          <w:szCs w:val="24"/>
          <w:lang w:val="en-US" w:eastAsia="zh-CN"/>
        </w:rPr>
        <w:t>削减</w:t>
      </w:r>
      <w:r w:rsidRPr="00F4289C">
        <w:rPr>
          <w:rFonts w:eastAsia="SimSun"/>
          <w:sz w:val="24"/>
          <w:szCs w:val="24"/>
          <w:lang w:val="en-US" w:eastAsia="zh-CN"/>
        </w:rPr>
        <w:t>。</w:t>
      </w:r>
      <w:r w:rsidR="00A64ADC" w:rsidRPr="00F4289C">
        <w:rPr>
          <w:rFonts w:eastAsia="SimSun" w:hint="eastAsia"/>
          <w:sz w:val="24"/>
          <w:szCs w:val="24"/>
          <w:lang w:val="en-US" w:eastAsia="zh-CN"/>
        </w:rPr>
        <w:t>中国</w:t>
      </w:r>
      <w:r w:rsidRPr="00F4289C">
        <w:rPr>
          <w:rFonts w:eastAsia="SimSun"/>
          <w:sz w:val="24"/>
          <w:szCs w:val="24"/>
          <w:lang w:val="en-US" w:eastAsia="zh-CN"/>
        </w:rPr>
        <w:t>政府</w:t>
      </w:r>
      <w:r w:rsidR="00A64ADC" w:rsidRPr="00F4289C">
        <w:rPr>
          <w:rFonts w:eastAsia="SimSun" w:hint="eastAsia"/>
          <w:sz w:val="24"/>
          <w:szCs w:val="24"/>
          <w:lang w:val="en-US" w:eastAsia="zh-CN"/>
        </w:rPr>
        <w:t>继续</w:t>
      </w:r>
      <w:r w:rsidRPr="00F4289C">
        <w:rPr>
          <w:rFonts w:eastAsia="SimSun"/>
          <w:sz w:val="24"/>
          <w:szCs w:val="24"/>
          <w:lang w:val="en-US" w:eastAsia="zh-CN"/>
        </w:rPr>
        <w:t>实施配额管理制度，对国内</w:t>
      </w:r>
      <w:r w:rsidR="00733585" w:rsidRPr="00F4289C">
        <w:rPr>
          <w:rFonts w:eastAsia="SimSun"/>
          <w:sz w:val="24"/>
          <w:szCs w:val="24"/>
          <w:lang w:val="en-US" w:eastAsia="zh-CN"/>
        </w:rPr>
        <w:t>含氢氯氟烃</w:t>
      </w:r>
      <w:r w:rsidRPr="00F4289C">
        <w:rPr>
          <w:rFonts w:eastAsia="SimSun"/>
          <w:sz w:val="24"/>
          <w:szCs w:val="24"/>
          <w:lang w:val="en-US" w:eastAsia="zh-CN"/>
        </w:rPr>
        <w:t>生产、进出口实施管控，包括对</w:t>
      </w:r>
      <w:r w:rsidR="00A1005C" w:rsidRPr="00F4289C">
        <w:rPr>
          <w:rFonts w:eastAsia="SimSun"/>
          <w:sz w:val="24"/>
          <w:szCs w:val="24"/>
          <w:lang w:val="en-US" w:eastAsia="zh-CN"/>
        </w:rPr>
        <w:t>含氢氯氟烃</w:t>
      </w:r>
      <w:r w:rsidRPr="00F4289C">
        <w:rPr>
          <w:rFonts w:eastAsia="SimSun"/>
          <w:sz w:val="24"/>
          <w:szCs w:val="24"/>
          <w:lang w:val="en-US" w:eastAsia="zh-CN"/>
        </w:rPr>
        <w:t>年消费量超</w:t>
      </w:r>
      <w:r w:rsidRPr="00F4289C">
        <w:rPr>
          <w:rFonts w:eastAsia="SimSun"/>
          <w:sz w:val="24"/>
          <w:szCs w:val="24"/>
          <w:lang w:val="en-US" w:eastAsia="zh-CN"/>
        </w:rPr>
        <w:t>100</w:t>
      </w:r>
      <w:r w:rsidRPr="00F4289C">
        <w:rPr>
          <w:rFonts w:eastAsia="SimSun"/>
          <w:sz w:val="24"/>
          <w:szCs w:val="24"/>
          <w:lang w:val="en-US" w:eastAsia="zh-CN"/>
        </w:rPr>
        <w:t>公吨的制造企业实行配额</w:t>
      </w:r>
      <w:r w:rsidR="00A64ADC" w:rsidRPr="00F4289C">
        <w:rPr>
          <w:rFonts w:eastAsia="SimSun" w:hint="eastAsia"/>
          <w:sz w:val="24"/>
          <w:szCs w:val="24"/>
          <w:lang w:val="en-US" w:eastAsia="zh-CN"/>
        </w:rPr>
        <w:t>管理</w:t>
      </w:r>
      <w:r w:rsidRPr="00F4289C">
        <w:rPr>
          <w:rFonts w:eastAsia="SimSun"/>
          <w:sz w:val="24"/>
          <w:szCs w:val="24"/>
          <w:lang w:val="en-US" w:eastAsia="zh-CN"/>
        </w:rPr>
        <w:t>。企业注册仍为强制要求，生态环境局继续履行其监督监测职责。技术援助活动包括修订技术标准、为企业提供培训和指</w:t>
      </w:r>
      <w:r w:rsidR="00A1005C" w:rsidRPr="00F4289C">
        <w:rPr>
          <w:rFonts w:eastAsia="SimSun" w:hint="eastAsia"/>
          <w:sz w:val="24"/>
          <w:szCs w:val="24"/>
          <w:lang w:val="en-US" w:eastAsia="zh-CN"/>
        </w:rPr>
        <w:t>导</w:t>
      </w:r>
      <w:r w:rsidRPr="00F4289C">
        <w:rPr>
          <w:rFonts w:eastAsia="SimSun"/>
          <w:sz w:val="24"/>
          <w:szCs w:val="24"/>
          <w:lang w:val="en-US" w:eastAsia="zh-CN"/>
        </w:rPr>
        <w:t>、研究</w:t>
      </w:r>
      <w:r w:rsidR="003A2C36" w:rsidRPr="00F4289C">
        <w:rPr>
          <w:rFonts w:eastAsia="SimSun"/>
          <w:sz w:val="24"/>
          <w:szCs w:val="24"/>
          <w:lang w:eastAsia="zh-CN"/>
        </w:rPr>
        <w:t>挤塑聚苯乙烯泡沫塑料</w:t>
      </w:r>
      <w:r w:rsidRPr="00F4289C">
        <w:rPr>
          <w:rFonts w:eastAsia="SimSun"/>
          <w:sz w:val="24"/>
          <w:szCs w:val="24"/>
          <w:lang w:val="en-US" w:eastAsia="zh-CN"/>
        </w:rPr>
        <w:t>行业禁用</w:t>
      </w:r>
      <w:r w:rsidR="00733585" w:rsidRPr="00F4289C">
        <w:rPr>
          <w:rFonts w:eastAsia="SimSun"/>
          <w:sz w:val="24"/>
          <w:szCs w:val="24"/>
          <w:lang w:val="en-US" w:eastAsia="zh-CN"/>
        </w:rPr>
        <w:t>含氢氯氟烃</w:t>
      </w:r>
      <w:r w:rsidRPr="00F4289C">
        <w:rPr>
          <w:rFonts w:eastAsia="SimSun"/>
          <w:sz w:val="24"/>
          <w:szCs w:val="24"/>
          <w:lang w:val="en-US" w:eastAsia="zh-CN"/>
        </w:rPr>
        <w:t>的影响等，旨在提升行业采用</w:t>
      </w:r>
      <w:r w:rsidR="00150ED3" w:rsidRPr="00F4289C">
        <w:rPr>
          <w:rFonts w:eastAsia="SimSun" w:hint="eastAsia"/>
          <w:sz w:val="24"/>
          <w:szCs w:val="24"/>
          <w:lang w:val="en-US" w:eastAsia="zh-CN"/>
        </w:rPr>
        <w:t>基于</w:t>
      </w:r>
      <w:r w:rsidRPr="00F4289C">
        <w:rPr>
          <w:rFonts w:eastAsia="SimSun"/>
          <w:sz w:val="24"/>
          <w:szCs w:val="24"/>
          <w:lang w:val="en-US" w:eastAsia="zh-CN"/>
        </w:rPr>
        <w:t>二氧化碳</w:t>
      </w:r>
      <w:r w:rsidR="003A2C36" w:rsidRPr="00F4289C">
        <w:rPr>
          <w:rFonts w:eastAsia="SimSun" w:hint="eastAsia"/>
          <w:sz w:val="24"/>
          <w:szCs w:val="24"/>
          <w:lang w:val="en-US" w:eastAsia="zh-CN"/>
        </w:rPr>
        <w:t>的</w:t>
      </w:r>
      <w:r w:rsidR="005746CE" w:rsidRPr="00F4289C">
        <w:rPr>
          <w:rFonts w:eastAsia="SimSun" w:hint="eastAsia"/>
          <w:sz w:val="24"/>
          <w:szCs w:val="24"/>
          <w:lang w:val="en-US" w:eastAsia="zh-CN"/>
        </w:rPr>
        <w:t>技术的</w:t>
      </w:r>
      <w:r w:rsidRPr="00F4289C">
        <w:rPr>
          <w:rFonts w:eastAsia="SimSun"/>
          <w:sz w:val="24"/>
          <w:szCs w:val="24"/>
          <w:lang w:val="en-US" w:eastAsia="zh-CN"/>
        </w:rPr>
        <w:t>技术能力，</w:t>
      </w:r>
      <w:r w:rsidR="003A2C36" w:rsidRPr="00F4289C">
        <w:rPr>
          <w:rFonts w:eastAsia="SimSun" w:hint="eastAsia"/>
          <w:sz w:val="24"/>
          <w:szCs w:val="24"/>
          <w:lang w:val="en-US" w:eastAsia="zh-CN"/>
        </w:rPr>
        <w:t>并</w:t>
      </w:r>
      <w:r w:rsidRPr="00F4289C">
        <w:rPr>
          <w:rFonts w:eastAsia="SimSun"/>
          <w:sz w:val="24"/>
          <w:szCs w:val="24"/>
          <w:lang w:val="en-US" w:eastAsia="zh-CN"/>
        </w:rPr>
        <w:t>确保</w:t>
      </w:r>
      <w:r w:rsidR="007C14B4" w:rsidRPr="00F4289C">
        <w:rPr>
          <w:rFonts w:eastAsia="SimSun" w:hint="eastAsia"/>
          <w:sz w:val="24"/>
          <w:szCs w:val="24"/>
          <w:lang w:val="en-US" w:eastAsia="zh-CN"/>
        </w:rPr>
        <w:t>进一步减少</w:t>
      </w:r>
      <w:r w:rsidR="007C14B4" w:rsidRPr="00F4289C">
        <w:rPr>
          <w:rFonts w:eastAsia="SimSun"/>
          <w:sz w:val="24"/>
          <w:szCs w:val="24"/>
          <w:lang w:val="en-US" w:eastAsia="zh-CN"/>
        </w:rPr>
        <w:t>含氢氯氟烃</w:t>
      </w:r>
      <w:r w:rsidR="007C14B4" w:rsidRPr="00F4289C">
        <w:rPr>
          <w:rFonts w:eastAsia="SimSun" w:hint="eastAsia"/>
          <w:sz w:val="24"/>
          <w:szCs w:val="24"/>
          <w:lang w:val="en-US" w:eastAsia="zh-CN"/>
        </w:rPr>
        <w:t>的目标</w:t>
      </w:r>
      <w:r w:rsidR="00150ED3" w:rsidRPr="00F4289C">
        <w:rPr>
          <w:rFonts w:eastAsia="SimSun" w:hint="eastAsia"/>
          <w:sz w:val="24"/>
          <w:szCs w:val="24"/>
          <w:lang w:val="en-US" w:eastAsia="zh-CN"/>
        </w:rPr>
        <w:t>实现</w:t>
      </w:r>
      <w:r w:rsidR="00264024" w:rsidRPr="00F4289C">
        <w:rPr>
          <w:rFonts w:eastAsia="SimSun" w:hint="eastAsia"/>
          <w:sz w:val="24"/>
          <w:szCs w:val="24"/>
          <w:lang w:val="en-US" w:eastAsia="zh-CN"/>
        </w:rPr>
        <w:t>并可</w:t>
      </w:r>
      <w:r w:rsidRPr="00F4289C">
        <w:rPr>
          <w:rFonts w:eastAsia="SimSun"/>
          <w:sz w:val="24"/>
          <w:szCs w:val="24"/>
          <w:lang w:val="en-US" w:eastAsia="zh-CN"/>
        </w:rPr>
        <w:t>持续</w:t>
      </w:r>
      <w:r w:rsidR="00DA7C23" w:rsidRPr="00F4289C">
        <w:rPr>
          <w:rFonts w:eastAsia="SimSun"/>
          <w:sz w:val="24"/>
          <w:szCs w:val="24"/>
          <w:lang w:val="en-US" w:eastAsia="zh-CN"/>
        </w:rPr>
        <w:t>。</w:t>
      </w:r>
    </w:p>
    <w:p w14:paraId="5F5CD22B" w14:textId="4D33561A" w:rsidR="00947CDB" w:rsidRPr="00F4289C" w:rsidRDefault="00A27BB3" w:rsidP="00DA7C23">
      <w:pPr>
        <w:spacing w:after="240"/>
        <w:rPr>
          <w:rFonts w:eastAsia="SimSun"/>
          <w:sz w:val="24"/>
          <w:szCs w:val="24"/>
        </w:rPr>
      </w:pPr>
      <w:r w:rsidRPr="00F4289C">
        <w:rPr>
          <w:rFonts w:eastAsia="SimSun" w:hint="eastAsia"/>
          <w:sz w:val="24"/>
          <w:szCs w:val="24"/>
          <w:u w:val="single"/>
          <w:lang w:eastAsia="zh-CN"/>
        </w:rPr>
        <w:t>进展</w:t>
      </w:r>
      <w:r w:rsidR="007C14B4" w:rsidRPr="00F4289C">
        <w:rPr>
          <w:rFonts w:eastAsia="SimSun" w:hint="eastAsia"/>
          <w:sz w:val="24"/>
          <w:szCs w:val="24"/>
          <w:u w:val="single"/>
          <w:lang w:eastAsia="zh-CN"/>
        </w:rPr>
        <w:t>情况</w:t>
      </w:r>
    </w:p>
    <w:p w14:paraId="06F7A0EE" w14:textId="08B3520D" w:rsidR="00947CDB" w:rsidRPr="00F4289C" w:rsidRDefault="00547750" w:rsidP="00DA7C23">
      <w:pPr>
        <w:pStyle w:val="Heading1"/>
        <w:rPr>
          <w:rFonts w:eastAsia="SimSun"/>
          <w:sz w:val="24"/>
          <w:szCs w:val="24"/>
          <w:lang w:eastAsia="zh-CN"/>
        </w:rPr>
      </w:pPr>
      <w:r w:rsidRPr="00F4289C">
        <w:rPr>
          <w:rFonts w:eastAsia="SimSun"/>
          <w:sz w:val="24"/>
          <w:szCs w:val="24"/>
          <w:lang w:eastAsia="zh-CN"/>
        </w:rPr>
        <w:t>秘书处注意到，投资项目进展顺利，多数企业已完成</w:t>
      </w:r>
      <w:r w:rsidR="007C14B4" w:rsidRPr="00F4289C">
        <w:rPr>
          <w:rFonts w:eastAsia="SimSun" w:hint="eastAsia"/>
          <w:sz w:val="24"/>
          <w:szCs w:val="24"/>
          <w:lang w:eastAsia="zh-CN"/>
        </w:rPr>
        <w:t>技术转换</w:t>
      </w:r>
      <w:r w:rsidRPr="00F4289C">
        <w:rPr>
          <w:rFonts w:eastAsia="SimSun"/>
          <w:sz w:val="24"/>
          <w:szCs w:val="24"/>
          <w:lang w:eastAsia="zh-CN"/>
        </w:rPr>
        <w:t>，最后两家企业预计将于</w:t>
      </w:r>
      <w:r w:rsidRPr="00F4289C">
        <w:rPr>
          <w:rFonts w:eastAsia="SimSun"/>
          <w:sz w:val="24"/>
          <w:szCs w:val="24"/>
          <w:lang w:eastAsia="zh-CN"/>
        </w:rPr>
        <w:t>2025</w:t>
      </w:r>
      <w:r w:rsidRPr="00F4289C">
        <w:rPr>
          <w:rFonts w:eastAsia="SimSun"/>
          <w:sz w:val="24"/>
          <w:szCs w:val="24"/>
          <w:lang w:eastAsia="zh-CN"/>
        </w:rPr>
        <w:t>年底前</w:t>
      </w:r>
      <w:r w:rsidR="00F162BF" w:rsidRPr="00F4289C">
        <w:rPr>
          <w:rFonts w:eastAsia="SimSun" w:hint="eastAsia"/>
          <w:sz w:val="24"/>
          <w:szCs w:val="24"/>
          <w:lang w:eastAsia="zh-CN"/>
        </w:rPr>
        <w:t>接收</w:t>
      </w:r>
      <w:r w:rsidRPr="00F4289C">
        <w:rPr>
          <w:rFonts w:eastAsia="SimSun"/>
          <w:sz w:val="24"/>
          <w:szCs w:val="24"/>
          <w:lang w:eastAsia="zh-CN"/>
        </w:rPr>
        <w:t>设备并淘汰</w:t>
      </w:r>
      <w:r w:rsidR="00733585" w:rsidRPr="00F4289C">
        <w:rPr>
          <w:rFonts w:eastAsia="SimSun"/>
          <w:sz w:val="24"/>
          <w:szCs w:val="24"/>
          <w:lang w:eastAsia="zh-CN"/>
        </w:rPr>
        <w:t>含氢氯氟烃</w:t>
      </w:r>
      <w:r w:rsidRPr="00F4289C">
        <w:rPr>
          <w:rFonts w:eastAsia="SimSun"/>
          <w:sz w:val="24"/>
          <w:szCs w:val="24"/>
          <w:lang w:eastAsia="zh-CN"/>
        </w:rPr>
        <w:t>。此外，政策措施和法规正推动未</w:t>
      </w:r>
      <w:r w:rsidR="002949CC" w:rsidRPr="00F4289C">
        <w:rPr>
          <w:rFonts w:eastAsia="SimSun" w:hint="eastAsia"/>
          <w:sz w:val="24"/>
          <w:szCs w:val="24"/>
          <w:lang w:eastAsia="zh-CN"/>
        </w:rPr>
        <w:t>获协助</w:t>
      </w:r>
      <w:r w:rsidRPr="00F4289C">
        <w:rPr>
          <w:rFonts w:eastAsia="SimSun"/>
          <w:sz w:val="24"/>
          <w:szCs w:val="24"/>
          <w:lang w:eastAsia="zh-CN"/>
        </w:rPr>
        <w:t>企业</w:t>
      </w:r>
      <w:r w:rsidR="002949CC" w:rsidRPr="00F4289C">
        <w:rPr>
          <w:rFonts w:eastAsia="SimSun" w:hint="eastAsia"/>
          <w:sz w:val="24"/>
          <w:szCs w:val="24"/>
          <w:lang w:eastAsia="zh-CN"/>
        </w:rPr>
        <w:t>从</w:t>
      </w:r>
      <w:r w:rsidR="00733585" w:rsidRPr="00F4289C">
        <w:rPr>
          <w:rFonts w:eastAsia="SimSun"/>
          <w:sz w:val="24"/>
          <w:szCs w:val="24"/>
          <w:lang w:eastAsia="zh-CN"/>
        </w:rPr>
        <w:t>含氢氯氟烃</w:t>
      </w:r>
      <w:r w:rsidR="002949CC" w:rsidRPr="00F4289C">
        <w:rPr>
          <w:rFonts w:eastAsia="SimSun" w:hint="eastAsia"/>
          <w:sz w:val="24"/>
          <w:szCs w:val="24"/>
          <w:lang w:eastAsia="zh-CN"/>
        </w:rPr>
        <w:t>转型</w:t>
      </w:r>
      <w:r w:rsidRPr="00F4289C">
        <w:rPr>
          <w:rFonts w:eastAsia="SimSun"/>
          <w:sz w:val="24"/>
          <w:szCs w:val="24"/>
          <w:lang w:eastAsia="zh-CN"/>
        </w:rPr>
        <w:t>。为助力这一转变（尤其是针对中小</w:t>
      </w:r>
      <w:r w:rsidR="002949CC" w:rsidRPr="00F4289C">
        <w:rPr>
          <w:rFonts w:eastAsia="SimSun" w:hint="eastAsia"/>
          <w:sz w:val="24"/>
          <w:szCs w:val="24"/>
          <w:lang w:eastAsia="zh-CN"/>
        </w:rPr>
        <w:t>型</w:t>
      </w:r>
      <w:r w:rsidRPr="00F4289C">
        <w:rPr>
          <w:rFonts w:eastAsia="SimSun"/>
          <w:sz w:val="24"/>
          <w:szCs w:val="24"/>
          <w:lang w:eastAsia="zh-CN"/>
        </w:rPr>
        <w:t>企业），持续</w:t>
      </w:r>
      <w:r w:rsidR="002949CC" w:rsidRPr="00F4289C">
        <w:rPr>
          <w:rFonts w:eastAsia="SimSun" w:hint="eastAsia"/>
          <w:sz w:val="24"/>
          <w:szCs w:val="24"/>
          <w:lang w:eastAsia="zh-CN"/>
        </w:rPr>
        <w:t>提供</w:t>
      </w:r>
      <w:r w:rsidRPr="00F4289C">
        <w:rPr>
          <w:rFonts w:eastAsia="SimSun"/>
          <w:sz w:val="24"/>
          <w:szCs w:val="24"/>
          <w:lang w:eastAsia="zh-CN"/>
        </w:rPr>
        <w:t>的技术援助包括热熔粘合技术研究</w:t>
      </w:r>
      <w:r w:rsidRPr="00F4289C">
        <w:rPr>
          <w:rFonts w:eastAsia="SimSun"/>
          <w:sz w:val="24"/>
          <w:szCs w:val="24"/>
          <w:lang w:eastAsia="zh-CN"/>
        </w:rPr>
        <w:t>——</w:t>
      </w:r>
      <w:r w:rsidRPr="00F4289C">
        <w:rPr>
          <w:rFonts w:eastAsia="SimSun"/>
          <w:sz w:val="24"/>
          <w:szCs w:val="24"/>
          <w:lang w:eastAsia="zh-CN"/>
        </w:rPr>
        <w:t>该技术可简化</w:t>
      </w:r>
      <w:r w:rsidR="00F162BF" w:rsidRPr="00F4289C">
        <w:rPr>
          <w:rFonts w:eastAsia="SimSun" w:hint="eastAsia"/>
          <w:sz w:val="24"/>
          <w:szCs w:val="24"/>
          <w:lang w:eastAsia="zh-CN"/>
        </w:rPr>
        <w:t>基于</w:t>
      </w:r>
      <w:r w:rsidRPr="00F4289C">
        <w:rPr>
          <w:rFonts w:eastAsia="SimSun"/>
          <w:sz w:val="24"/>
          <w:szCs w:val="24"/>
          <w:lang w:eastAsia="zh-CN"/>
        </w:rPr>
        <w:t>二氧化碳</w:t>
      </w:r>
      <w:r w:rsidR="00F162BF" w:rsidRPr="00F4289C">
        <w:rPr>
          <w:rFonts w:eastAsia="SimSun" w:hint="eastAsia"/>
          <w:sz w:val="24"/>
          <w:szCs w:val="24"/>
          <w:lang w:eastAsia="zh-CN"/>
        </w:rPr>
        <w:t>的技术</w:t>
      </w:r>
      <w:r w:rsidR="002F541D" w:rsidRPr="00F4289C">
        <w:rPr>
          <w:rFonts w:eastAsia="SimSun"/>
          <w:sz w:val="24"/>
          <w:szCs w:val="24"/>
          <w:lang w:eastAsia="zh-CN"/>
        </w:rPr>
        <w:t>，</w:t>
      </w:r>
      <w:r w:rsidR="00F162BF" w:rsidRPr="00F4289C">
        <w:rPr>
          <w:rStyle w:val="FootnoteReference"/>
          <w:rFonts w:eastAsia="SimSun"/>
          <w:sz w:val="24"/>
          <w:szCs w:val="24"/>
        </w:rPr>
        <w:footnoteReference w:id="14"/>
      </w:r>
      <w:r w:rsidR="002F541D">
        <w:rPr>
          <w:rFonts w:eastAsia="SimSun" w:hint="eastAsia"/>
          <w:sz w:val="24"/>
          <w:szCs w:val="24"/>
          <w:lang w:eastAsia="zh-CN"/>
        </w:rPr>
        <w:t xml:space="preserve"> </w:t>
      </w:r>
      <w:r w:rsidRPr="00F4289C">
        <w:rPr>
          <w:rFonts w:eastAsia="SimSun"/>
          <w:sz w:val="24"/>
          <w:szCs w:val="24"/>
          <w:lang w:eastAsia="zh-CN"/>
        </w:rPr>
        <w:t>避免在厚度超过</w:t>
      </w:r>
      <w:r w:rsidRPr="00F4289C">
        <w:rPr>
          <w:rFonts w:eastAsia="SimSun"/>
          <w:sz w:val="24"/>
          <w:szCs w:val="24"/>
          <w:lang w:eastAsia="zh-CN"/>
        </w:rPr>
        <w:t>60</w:t>
      </w:r>
      <w:r w:rsidRPr="00F4289C">
        <w:rPr>
          <w:rFonts w:eastAsia="SimSun"/>
          <w:sz w:val="24"/>
          <w:szCs w:val="24"/>
          <w:lang w:eastAsia="zh-CN"/>
        </w:rPr>
        <w:t>毫米的板材中使用</w:t>
      </w:r>
      <w:r w:rsidRPr="00F4289C">
        <w:rPr>
          <w:rFonts w:eastAsia="SimSun"/>
          <w:sz w:val="24"/>
          <w:szCs w:val="24"/>
          <w:lang w:eastAsia="zh-CN"/>
        </w:rPr>
        <w:t>HFC-152a</w:t>
      </w:r>
      <w:r w:rsidRPr="00F4289C">
        <w:rPr>
          <w:rFonts w:eastAsia="SimSun"/>
          <w:sz w:val="24"/>
          <w:szCs w:val="24"/>
          <w:lang w:eastAsia="zh-CN"/>
        </w:rPr>
        <w:t>。</w:t>
      </w:r>
      <w:r w:rsidR="00947CDB" w:rsidRPr="00F4289C">
        <w:rPr>
          <w:rFonts w:eastAsia="SimSun"/>
          <w:sz w:val="24"/>
          <w:szCs w:val="24"/>
          <w:vertAlign w:val="superscript"/>
        </w:rPr>
        <w:footnoteReference w:id="15"/>
      </w:r>
    </w:p>
    <w:p w14:paraId="64E56DC0" w14:textId="3C2EBB56" w:rsidR="00947CDB" w:rsidRPr="00F4289C" w:rsidRDefault="008E79F7" w:rsidP="00DA7C23">
      <w:pPr>
        <w:pStyle w:val="Heading1"/>
        <w:rPr>
          <w:rFonts w:eastAsia="SimSun"/>
          <w:sz w:val="24"/>
          <w:szCs w:val="24"/>
          <w:lang w:eastAsia="zh-CN"/>
        </w:rPr>
      </w:pPr>
      <w:r w:rsidRPr="00F4289C">
        <w:rPr>
          <w:rFonts w:eastAsia="SimSun" w:cs="Segoe UI" w:hint="eastAsia"/>
          <w:color w:val="0D0D0D"/>
          <w:sz w:val="24"/>
          <w:szCs w:val="24"/>
          <w:shd w:val="clear" w:color="auto" w:fill="FFFFFF"/>
          <w:lang w:eastAsia="zh-CN"/>
        </w:rPr>
        <w:t>工发组织</w:t>
      </w:r>
      <w:r w:rsidRPr="00F4289C">
        <w:rPr>
          <w:rFonts w:eastAsia="SimSun" w:hint="eastAsia"/>
          <w:sz w:val="24"/>
          <w:szCs w:val="24"/>
          <w:lang w:eastAsia="zh-CN"/>
        </w:rPr>
        <w:t>就</w:t>
      </w:r>
      <w:r w:rsidR="00547750" w:rsidRPr="00F4289C">
        <w:rPr>
          <w:rFonts w:eastAsia="SimSun"/>
          <w:sz w:val="24"/>
          <w:szCs w:val="24"/>
          <w:lang w:eastAsia="zh-CN"/>
        </w:rPr>
        <w:t>该技术研究</w:t>
      </w:r>
      <w:r w:rsidRPr="00F4289C">
        <w:rPr>
          <w:rFonts w:eastAsia="SimSun" w:hint="eastAsia"/>
          <w:sz w:val="24"/>
          <w:szCs w:val="24"/>
          <w:lang w:eastAsia="zh-CN"/>
        </w:rPr>
        <w:t>现状提供了更多详情</w:t>
      </w:r>
      <w:r w:rsidR="00547750" w:rsidRPr="00F4289C">
        <w:rPr>
          <w:rFonts w:eastAsia="SimSun"/>
          <w:sz w:val="24"/>
          <w:szCs w:val="24"/>
          <w:lang w:eastAsia="zh-CN"/>
        </w:rPr>
        <w:t>，确认：热粘合设备及控制系统的原型机已研制完成，</w:t>
      </w:r>
      <w:r w:rsidR="00547750" w:rsidRPr="00F4289C">
        <w:rPr>
          <w:rFonts w:eastAsia="SimSun" w:hint="eastAsia"/>
          <w:sz w:val="24"/>
          <w:szCs w:val="24"/>
          <w:lang w:eastAsia="zh-CN"/>
        </w:rPr>
        <w:t>中试</w:t>
      </w:r>
      <w:r w:rsidR="00547750" w:rsidRPr="00F4289C">
        <w:rPr>
          <w:rFonts w:eastAsia="SimSun"/>
          <w:sz w:val="24"/>
          <w:szCs w:val="24"/>
          <w:lang w:eastAsia="zh-CN"/>
        </w:rPr>
        <w:t>设备完成组装并进入试运行阶段。待试运行成功</w:t>
      </w:r>
      <w:r w:rsidR="00490656" w:rsidRPr="00F4289C">
        <w:rPr>
          <w:rFonts w:eastAsia="SimSun" w:hint="eastAsia"/>
          <w:sz w:val="24"/>
          <w:szCs w:val="24"/>
          <w:lang w:eastAsia="zh-CN"/>
        </w:rPr>
        <w:t>完成</w:t>
      </w:r>
      <w:r w:rsidR="00547750" w:rsidRPr="00F4289C">
        <w:rPr>
          <w:rFonts w:eastAsia="SimSun"/>
          <w:sz w:val="24"/>
          <w:szCs w:val="24"/>
          <w:lang w:eastAsia="zh-CN"/>
        </w:rPr>
        <w:t>并</w:t>
      </w:r>
      <w:r w:rsidR="00490656" w:rsidRPr="00F4289C">
        <w:rPr>
          <w:rFonts w:eastAsia="SimSun" w:hint="eastAsia"/>
          <w:sz w:val="24"/>
          <w:szCs w:val="24"/>
          <w:lang w:eastAsia="zh-CN"/>
        </w:rPr>
        <w:t>生成</w:t>
      </w:r>
      <w:r w:rsidR="00547750" w:rsidRPr="00F4289C">
        <w:rPr>
          <w:rFonts w:eastAsia="SimSun"/>
          <w:sz w:val="24"/>
          <w:szCs w:val="24"/>
          <w:lang w:eastAsia="zh-CN"/>
        </w:rPr>
        <w:t>相关报告后，将通过示范项目、技术手册和培训活动向中小</w:t>
      </w:r>
      <w:r w:rsidR="00490656" w:rsidRPr="00F4289C">
        <w:rPr>
          <w:rFonts w:eastAsia="SimSun" w:hint="eastAsia"/>
          <w:sz w:val="24"/>
          <w:szCs w:val="24"/>
          <w:lang w:eastAsia="zh-CN"/>
        </w:rPr>
        <w:t>型</w:t>
      </w:r>
      <w:r w:rsidR="00547750" w:rsidRPr="00F4289C">
        <w:rPr>
          <w:rFonts w:eastAsia="SimSun"/>
          <w:sz w:val="24"/>
          <w:szCs w:val="24"/>
          <w:lang w:eastAsia="zh-CN"/>
        </w:rPr>
        <w:t>企业推广该技术，以加速其应用。工发组织还向秘书处通报，已启动关于生产工艺优化和部分使用再生树脂</w:t>
      </w:r>
      <w:r w:rsidR="0038788D" w:rsidRPr="00F4289C">
        <w:rPr>
          <w:rStyle w:val="FootnoteReference"/>
          <w:rFonts w:eastAsia="SimSun"/>
          <w:sz w:val="24"/>
          <w:szCs w:val="24"/>
        </w:rPr>
        <w:footnoteReference w:id="16"/>
      </w:r>
      <w:r w:rsidR="002F541D">
        <w:rPr>
          <w:rFonts w:eastAsia="SimSun" w:hint="eastAsia"/>
          <w:sz w:val="24"/>
          <w:szCs w:val="24"/>
          <w:lang w:eastAsia="zh-CN"/>
        </w:rPr>
        <w:t xml:space="preserve"> </w:t>
      </w:r>
      <w:r w:rsidR="00547750" w:rsidRPr="00F4289C">
        <w:rPr>
          <w:rFonts w:eastAsia="SimSun"/>
          <w:sz w:val="24"/>
          <w:szCs w:val="24"/>
          <w:lang w:eastAsia="zh-CN"/>
        </w:rPr>
        <w:t>的补充研究，旨在降低</w:t>
      </w:r>
      <w:r w:rsidR="0038788D" w:rsidRPr="00F4289C">
        <w:rPr>
          <w:rFonts w:eastAsia="SimSun" w:hint="eastAsia"/>
          <w:sz w:val="24"/>
          <w:szCs w:val="24"/>
          <w:lang w:eastAsia="zh-CN"/>
        </w:rPr>
        <w:t>基于</w:t>
      </w:r>
      <w:r w:rsidR="00547750" w:rsidRPr="00F4289C">
        <w:rPr>
          <w:rFonts w:eastAsia="SimSun"/>
          <w:sz w:val="24"/>
          <w:szCs w:val="24"/>
          <w:lang w:eastAsia="zh-CN"/>
        </w:rPr>
        <w:t>二氧化碳</w:t>
      </w:r>
      <w:r w:rsidR="00CD07B4" w:rsidRPr="00F4289C">
        <w:rPr>
          <w:rFonts w:eastAsia="SimSun" w:hint="eastAsia"/>
          <w:sz w:val="24"/>
          <w:szCs w:val="24"/>
          <w:lang w:eastAsia="zh-CN"/>
        </w:rPr>
        <w:t>的</w:t>
      </w:r>
      <w:r w:rsidR="0038788D" w:rsidRPr="00F4289C">
        <w:rPr>
          <w:rFonts w:eastAsia="SimSun"/>
          <w:sz w:val="24"/>
          <w:szCs w:val="24"/>
          <w:lang w:eastAsia="zh-CN"/>
        </w:rPr>
        <w:t>挤塑聚苯乙烯泡沫塑料</w:t>
      </w:r>
      <w:r w:rsidR="00547750" w:rsidRPr="00F4289C">
        <w:rPr>
          <w:rFonts w:eastAsia="SimSun"/>
          <w:sz w:val="24"/>
          <w:szCs w:val="24"/>
          <w:lang w:eastAsia="zh-CN"/>
        </w:rPr>
        <w:t>的生产成本。</w:t>
      </w:r>
    </w:p>
    <w:p w14:paraId="50B04DCB" w14:textId="366F3F65" w:rsidR="00947CDB" w:rsidRPr="00F4289C" w:rsidRDefault="0060168A" w:rsidP="00DA7C23">
      <w:pPr>
        <w:pStyle w:val="Heading1"/>
        <w:rPr>
          <w:rFonts w:eastAsia="SimSun"/>
          <w:sz w:val="24"/>
          <w:szCs w:val="24"/>
          <w:lang w:eastAsia="zh-CN"/>
        </w:rPr>
      </w:pPr>
      <w:r w:rsidRPr="00F4289C">
        <w:rPr>
          <w:rFonts w:eastAsia="SimSun"/>
          <w:sz w:val="24"/>
          <w:szCs w:val="24"/>
          <w:lang w:eastAsia="zh-CN"/>
        </w:rPr>
        <w:t>鉴于</w:t>
      </w:r>
      <w:r w:rsidR="0038788D" w:rsidRPr="00F4289C">
        <w:rPr>
          <w:rFonts w:eastAsia="SimSun"/>
          <w:sz w:val="24"/>
          <w:szCs w:val="24"/>
          <w:lang w:eastAsia="zh-CN"/>
        </w:rPr>
        <w:t>挤塑聚苯乙烯泡沫塑料</w:t>
      </w:r>
      <w:r w:rsidRPr="00F4289C">
        <w:rPr>
          <w:rFonts w:eastAsia="SimSun"/>
          <w:sz w:val="24"/>
          <w:szCs w:val="24"/>
          <w:lang w:eastAsia="zh-CN"/>
        </w:rPr>
        <w:t>行业计划</w:t>
      </w:r>
      <w:r w:rsidR="00816A7A" w:rsidRPr="00F4289C">
        <w:rPr>
          <w:rFonts w:eastAsia="SimSun" w:hint="eastAsia"/>
          <w:sz w:val="24"/>
          <w:szCs w:val="24"/>
          <w:lang w:eastAsia="zh-CN"/>
        </w:rPr>
        <w:t>于</w:t>
      </w:r>
      <w:r w:rsidRPr="00F4289C">
        <w:rPr>
          <w:rFonts w:eastAsia="SimSun"/>
          <w:sz w:val="24"/>
          <w:szCs w:val="24"/>
          <w:lang w:eastAsia="zh-CN"/>
        </w:rPr>
        <w:t>2026</w:t>
      </w:r>
      <w:r w:rsidRPr="00F4289C">
        <w:rPr>
          <w:rFonts w:eastAsia="SimSun"/>
          <w:sz w:val="24"/>
          <w:szCs w:val="24"/>
          <w:lang w:eastAsia="zh-CN"/>
        </w:rPr>
        <w:t>年</w:t>
      </w:r>
      <w:r w:rsidRPr="00F4289C">
        <w:rPr>
          <w:rFonts w:eastAsia="SimSun"/>
          <w:sz w:val="24"/>
          <w:szCs w:val="24"/>
          <w:lang w:eastAsia="zh-CN"/>
        </w:rPr>
        <w:t>1</w:t>
      </w:r>
      <w:r w:rsidRPr="00F4289C">
        <w:rPr>
          <w:rFonts w:eastAsia="SimSun"/>
          <w:sz w:val="24"/>
          <w:szCs w:val="24"/>
          <w:lang w:eastAsia="zh-CN"/>
        </w:rPr>
        <w:t>月</w:t>
      </w:r>
      <w:r w:rsidRPr="00F4289C">
        <w:rPr>
          <w:rFonts w:eastAsia="SimSun"/>
          <w:sz w:val="24"/>
          <w:szCs w:val="24"/>
          <w:lang w:eastAsia="zh-CN"/>
        </w:rPr>
        <w:t>1</w:t>
      </w:r>
      <w:r w:rsidRPr="00F4289C">
        <w:rPr>
          <w:rFonts w:eastAsia="SimSun"/>
          <w:sz w:val="24"/>
          <w:szCs w:val="24"/>
          <w:lang w:eastAsia="zh-CN"/>
        </w:rPr>
        <w:t>日前淘汰</w:t>
      </w:r>
      <w:r w:rsidR="00733585" w:rsidRPr="00F4289C">
        <w:rPr>
          <w:rFonts w:eastAsia="SimSun"/>
          <w:sz w:val="24"/>
          <w:szCs w:val="24"/>
          <w:lang w:eastAsia="zh-CN"/>
        </w:rPr>
        <w:t>含氢氯氟烃</w:t>
      </w:r>
      <w:r w:rsidRPr="00F4289C">
        <w:rPr>
          <w:rFonts w:eastAsia="SimSun"/>
          <w:sz w:val="24"/>
          <w:szCs w:val="24"/>
          <w:lang w:eastAsia="zh-CN"/>
        </w:rPr>
        <w:t>，第八次</w:t>
      </w:r>
      <w:r w:rsidR="00860654" w:rsidRPr="00F4289C">
        <w:rPr>
          <w:rFonts w:eastAsia="SimSun" w:hint="eastAsia"/>
          <w:sz w:val="24"/>
          <w:szCs w:val="24"/>
          <w:lang w:eastAsia="zh-CN"/>
        </w:rPr>
        <w:t>付款</w:t>
      </w:r>
      <w:r w:rsidRPr="00F4289C">
        <w:rPr>
          <w:rFonts w:eastAsia="SimSun"/>
          <w:sz w:val="24"/>
          <w:szCs w:val="24"/>
          <w:lang w:eastAsia="zh-CN"/>
        </w:rPr>
        <w:t>技术援助内容</w:t>
      </w:r>
      <w:r w:rsidR="00860654" w:rsidRPr="00F4289C">
        <w:rPr>
          <w:rFonts w:eastAsia="SimSun" w:hint="eastAsia"/>
          <w:sz w:val="24"/>
          <w:szCs w:val="24"/>
          <w:lang w:eastAsia="zh-CN"/>
        </w:rPr>
        <w:t>包括</w:t>
      </w:r>
      <w:r w:rsidRPr="00F4289C">
        <w:rPr>
          <w:rFonts w:eastAsia="SimSun"/>
          <w:sz w:val="24"/>
          <w:szCs w:val="24"/>
          <w:lang w:eastAsia="zh-CN"/>
        </w:rPr>
        <w:t>生态环境局能力建设，重点包括：强化修订后法规的执行力度，落实新发布的受控物质监管文件，并在地方层面</w:t>
      </w:r>
      <w:r w:rsidR="00E83650" w:rsidRPr="00F4289C">
        <w:rPr>
          <w:rFonts w:eastAsia="SimSun" w:hint="eastAsia"/>
          <w:sz w:val="24"/>
          <w:szCs w:val="24"/>
          <w:lang w:eastAsia="zh-CN"/>
        </w:rPr>
        <w:t>加强相关</w:t>
      </w:r>
      <w:r w:rsidR="00535CB2" w:rsidRPr="00F4289C">
        <w:rPr>
          <w:rFonts w:eastAsia="SimSun" w:hint="eastAsia"/>
          <w:sz w:val="24"/>
          <w:szCs w:val="24"/>
          <w:lang w:eastAsia="zh-CN"/>
        </w:rPr>
        <w:t>扶持性</w:t>
      </w:r>
      <w:r w:rsidRPr="00F4289C">
        <w:rPr>
          <w:rFonts w:eastAsia="SimSun"/>
          <w:sz w:val="24"/>
          <w:szCs w:val="24"/>
          <w:lang w:eastAsia="zh-CN"/>
        </w:rPr>
        <w:t>政策。目标</w:t>
      </w:r>
      <w:r w:rsidR="00535CB2" w:rsidRPr="00F4289C">
        <w:rPr>
          <w:rFonts w:eastAsia="SimSun" w:hint="eastAsia"/>
          <w:sz w:val="24"/>
          <w:szCs w:val="24"/>
          <w:lang w:eastAsia="zh-CN"/>
        </w:rPr>
        <w:t>是进一步了解</w:t>
      </w:r>
      <w:r w:rsidRPr="00F4289C">
        <w:rPr>
          <w:rFonts w:eastAsia="SimSun"/>
          <w:sz w:val="24"/>
          <w:szCs w:val="24"/>
          <w:lang w:eastAsia="zh-CN"/>
        </w:rPr>
        <w:t>相关政策，</w:t>
      </w:r>
      <w:r w:rsidR="00CB4B4F" w:rsidRPr="00F4289C">
        <w:rPr>
          <w:rFonts w:eastAsia="SimSun" w:hint="eastAsia"/>
          <w:sz w:val="24"/>
          <w:szCs w:val="24"/>
          <w:lang w:eastAsia="zh-CN"/>
        </w:rPr>
        <w:t>加强</w:t>
      </w:r>
      <w:r w:rsidRPr="00F4289C">
        <w:rPr>
          <w:rFonts w:eastAsia="SimSun"/>
          <w:sz w:val="24"/>
          <w:szCs w:val="24"/>
          <w:lang w:eastAsia="zh-CN"/>
        </w:rPr>
        <w:t>国内监测与执法</w:t>
      </w:r>
      <w:r w:rsidR="00CB4B4F" w:rsidRPr="00F4289C">
        <w:rPr>
          <w:rFonts w:eastAsia="SimSun" w:hint="eastAsia"/>
          <w:sz w:val="24"/>
          <w:szCs w:val="24"/>
          <w:lang w:eastAsia="zh-CN"/>
        </w:rPr>
        <w:t>力度</w:t>
      </w:r>
      <w:r w:rsidRPr="00F4289C">
        <w:rPr>
          <w:rFonts w:eastAsia="SimSun"/>
          <w:sz w:val="24"/>
          <w:szCs w:val="24"/>
          <w:lang w:eastAsia="zh-CN"/>
        </w:rPr>
        <w:t>，</w:t>
      </w:r>
      <w:r w:rsidR="00CB4B4F" w:rsidRPr="00F4289C">
        <w:rPr>
          <w:rFonts w:eastAsia="SimSun" w:hint="eastAsia"/>
          <w:sz w:val="24"/>
          <w:szCs w:val="24"/>
          <w:lang w:eastAsia="zh-CN"/>
        </w:rPr>
        <w:t>支持采用</w:t>
      </w:r>
      <w:r w:rsidRPr="00F4289C">
        <w:rPr>
          <w:rFonts w:eastAsia="SimSun"/>
          <w:sz w:val="24"/>
          <w:szCs w:val="24"/>
          <w:lang w:eastAsia="zh-CN"/>
        </w:rPr>
        <w:t>替代技术，探索</w:t>
      </w:r>
      <w:r w:rsidR="00CB4B4F" w:rsidRPr="00F4289C">
        <w:rPr>
          <w:rFonts w:eastAsia="SimSun" w:hint="eastAsia"/>
          <w:sz w:val="24"/>
          <w:szCs w:val="24"/>
          <w:lang w:eastAsia="zh-CN"/>
        </w:rPr>
        <w:t>扶持性</w:t>
      </w:r>
      <w:r w:rsidRPr="00F4289C">
        <w:rPr>
          <w:rFonts w:eastAsia="SimSun"/>
          <w:sz w:val="24"/>
          <w:szCs w:val="24"/>
          <w:lang w:eastAsia="zh-CN"/>
        </w:rPr>
        <w:t>政策，将《蒙特利尔议定书》履约工作纳入地方</w:t>
      </w:r>
      <w:r w:rsidR="00186E70" w:rsidRPr="00F4289C">
        <w:rPr>
          <w:rFonts w:eastAsia="SimSun" w:hint="eastAsia"/>
          <w:sz w:val="24"/>
          <w:szCs w:val="24"/>
          <w:lang w:eastAsia="zh-CN"/>
        </w:rPr>
        <w:t>日常</w:t>
      </w:r>
      <w:r w:rsidRPr="00F4289C">
        <w:rPr>
          <w:rFonts w:eastAsia="SimSun"/>
          <w:sz w:val="24"/>
          <w:szCs w:val="24"/>
          <w:lang w:eastAsia="zh-CN"/>
        </w:rPr>
        <w:t>管理</w:t>
      </w:r>
      <w:r w:rsidR="00186E70" w:rsidRPr="00F4289C">
        <w:rPr>
          <w:rFonts w:eastAsia="SimSun" w:hint="eastAsia"/>
          <w:sz w:val="24"/>
          <w:szCs w:val="24"/>
          <w:lang w:eastAsia="zh-CN"/>
        </w:rPr>
        <w:t>工作</w:t>
      </w:r>
      <w:r w:rsidRPr="00F4289C">
        <w:rPr>
          <w:rFonts w:eastAsia="SimSun"/>
          <w:sz w:val="24"/>
          <w:szCs w:val="24"/>
          <w:lang w:eastAsia="zh-CN"/>
        </w:rPr>
        <w:t>，并构建长效合规</w:t>
      </w:r>
      <w:r w:rsidR="00186E70" w:rsidRPr="00F4289C">
        <w:rPr>
          <w:rFonts w:eastAsia="SimSun" w:hint="eastAsia"/>
          <w:sz w:val="24"/>
          <w:szCs w:val="24"/>
          <w:lang w:eastAsia="zh-CN"/>
        </w:rPr>
        <w:t>框架</w:t>
      </w:r>
      <w:r w:rsidRPr="00F4289C">
        <w:rPr>
          <w:rFonts w:eastAsia="SimSun"/>
          <w:sz w:val="24"/>
          <w:szCs w:val="24"/>
          <w:lang w:eastAsia="zh-CN"/>
        </w:rPr>
        <w:t>。</w:t>
      </w:r>
    </w:p>
    <w:p w14:paraId="16A545EE" w14:textId="2714CA55" w:rsidR="00947CDB" w:rsidRPr="00F4289C" w:rsidRDefault="00186E70" w:rsidP="00DA7C23">
      <w:pPr>
        <w:keepNext/>
        <w:spacing w:after="240"/>
        <w:rPr>
          <w:rFonts w:eastAsia="SimSun"/>
          <w:sz w:val="24"/>
          <w:szCs w:val="24"/>
        </w:rPr>
      </w:pPr>
      <w:r w:rsidRPr="00F4289C">
        <w:rPr>
          <w:rFonts w:eastAsia="KaiTi" w:hint="eastAsia"/>
          <w:sz w:val="24"/>
          <w:szCs w:val="24"/>
          <w:lang w:eastAsia="zh-CN"/>
        </w:rPr>
        <w:lastRenderedPageBreak/>
        <w:t>项目执行和监测</w:t>
      </w:r>
    </w:p>
    <w:p w14:paraId="5D78857D" w14:textId="7D396225" w:rsidR="00947CDB" w:rsidRPr="00F4289C" w:rsidRDefault="00DC0DA7" w:rsidP="00DA7C23">
      <w:pPr>
        <w:pStyle w:val="Heading1"/>
        <w:rPr>
          <w:rFonts w:eastAsia="SimSun"/>
          <w:sz w:val="24"/>
          <w:szCs w:val="24"/>
          <w:lang w:eastAsia="zh-CN"/>
        </w:rPr>
      </w:pPr>
      <w:r w:rsidRPr="00F4289C">
        <w:rPr>
          <w:rFonts w:eastAsia="SimSun"/>
          <w:sz w:val="24"/>
          <w:szCs w:val="24"/>
          <w:lang w:eastAsia="zh-CN"/>
        </w:rPr>
        <w:t>作为中国</w:t>
      </w:r>
      <w:r w:rsidR="00D36E6D" w:rsidRPr="00F4289C">
        <w:rPr>
          <w:rFonts w:eastAsia="SimSun" w:hint="eastAsia"/>
          <w:sz w:val="24"/>
          <w:szCs w:val="24"/>
          <w:lang w:eastAsia="zh-CN"/>
        </w:rPr>
        <w:t>含氢氯氟烃淘汰管理计划</w:t>
      </w:r>
      <w:r w:rsidRPr="00F4289C">
        <w:rPr>
          <w:rFonts w:eastAsia="SimSun"/>
          <w:sz w:val="24"/>
          <w:szCs w:val="24"/>
          <w:lang w:eastAsia="zh-CN"/>
        </w:rPr>
        <w:t>的牵头执行机构，</w:t>
      </w:r>
      <w:r w:rsidR="00D36E6D" w:rsidRPr="00F4289C">
        <w:rPr>
          <w:rFonts w:eastAsia="SimSun" w:hint="eastAsia"/>
          <w:sz w:val="24"/>
          <w:szCs w:val="24"/>
          <w:lang w:eastAsia="zh-CN"/>
        </w:rPr>
        <w:t>开发署</w:t>
      </w:r>
      <w:r w:rsidRPr="00F4289C">
        <w:rPr>
          <w:rFonts w:eastAsia="SimSun"/>
          <w:sz w:val="24"/>
          <w:szCs w:val="24"/>
          <w:lang w:eastAsia="zh-CN"/>
        </w:rPr>
        <w:t>根据第</w:t>
      </w:r>
      <w:r w:rsidRPr="00F4289C">
        <w:rPr>
          <w:rFonts w:eastAsia="SimSun"/>
          <w:sz w:val="24"/>
          <w:szCs w:val="24"/>
          <w:lang w:eastAsia="zh-CN"/>
        </w:rPr>
        <w:t>81/46</w:t>
      </w:r>
      <w:r w:rsidRPr="00F4289C">
        <w:rPr>
          <w:rFonts w:eastAsia="SimSun"/>
          <w:sz w:val="24"/>
          <w:szCs w:val="24"/>
          <w:lang w:eastAsia="zh-CN"/>
        </w:rPr>
        <w:t>号决定</w:t>
      </w:r>
      <w:r w:rsidR="00537B9C" w:rsidRPr="00F4289C">
        <w:rPr>
          <w:rFonts w:eastAsia="SimSun"/>
          <w:sz w:val="24"/>
          <w:szCs w:val="24"/>
          <w:lang w:eastAsia="zh-CN"/>
        </w:rPr>
        <w:t>(b)</w:t>
      </w:r>
      <w:r w:rsidR="00537B9C" w:rsidRPr="00F4289C">
        <w:rPr>
          <w:rFonts w:eastAsia="SimSun" w:hint="eastAsia"/>
          <w:sz w:val="24"/>
          <w:szCs w:val="24"/>
          <w:lang w:eastAsia="zh-CN"/>
        </w:rPr>
        <w:t>段</w:t>
      </w:r>
      <w:r w:rsidRPr="00F4289C">
        <w:rPr>
          <w:rFonts w:eastAsia="SimSun"/>
          <w:sz w:val="24"/>
          <w:szCs w:val="24"/>
          <w:lang w:eastAsia="zh-CN"/>
        </w:rPr>
        <w:t>提交了项目管理</w:t>
      </w:r>
      <w:r w:rsidR="00C76FEE" w:rsidRPr="00F4289C">
        <w:rPr>
          <w:rFonts w:eastAsia="SimSun" w:hint="eastAsia"/>
          <w:sz w:val="24"/>
          <w:szCs w:val="24"/>
          <w:lang w:eastAsia="zh-CN"/>
        </w:rPr>
        <w:t>股</w:t>
      </w:r>
      <w:r w:rsidRPr="00F4289C">
        <w:rPr>
          <w:rFonts w:eastAsia="SimSun"/>
          <w:sz w:val="24"/>
          <w:szCs w:val="24"/>
          <w:lang w:eastAsia="zh-CN"/>
        </w:rPr>
        <w:t>累计支出报告。</w:t>
      </w:r>
      <w:r w:rsidR="00C76FEE" w:rsidRPr="00F4289C">
        <w:rPr>
          <w:rFonts w:eastAsia="SimSun"/>
          <w:sz w:val="24"/>
          <w:szCs w:val="24"/>
          <w:lang w:eastAsia="zh-CN"/>
        </w:rPr>
        <w:t>挤塑聚苯乙烯泡沫塑料</w:t>
      </w:r>
      <w:r w:rsidRPr="00F4289C">
        <w:rPr>
          <w:rFonts w:eastAsia="SimSun"/>
          <w:sz w:val="24"/>
          <w:szCs w:val="24"/>
          <w:lang w:eastAsia="zh-CN"/>
        </w:rPr>
        <w:t>行业计划第二阶段</w:t>
      </w:r>
      <w:r w:rsidR="003406FE" w:rsidRPr="00F4289C">
        <w:rPr>
          <w:rFonts w:eastAsia="SimSun" w:hint="eastAsia"/>
          <w:sz w:val="24"/>
          <w:szCs w:val="24"/>
          <w:lang w:eastAsia="zh-CN"/>
        </w:rPr>
        <w:t>相关</w:t>
      </w:r>
      <w:r w:rsidRPr="00F4289C">
        <w:rPr>
          <w:rFonts w:eastAsia="SimSun"/>
          <w:sz w:val="24"/>
          <w:szCs w:val="24"/>
          <w:lang w:eastAsia="zh-CN"/>
        </w:rPr>
        <w:t>的项目管理</w:t>
      </w:r>
      <w:r w:rsidR="00C76FEE" w:rsidRPr="00F4289C">
        <w:rPr>
          <w:rFonts w:eastAsia="SimSun" w:hint="eastAsia"/>
          <w:sz w:val="24"/>
          <w:szCs w:val="24"/>
          <w:lang w:eastAsia="zh-CN"/>
        </w:rPr>
        <w:t>股</w:t>
      </w:r>
      <w:r w:rsidRPr="00F4289C">
        <w:rPr>
          <w:rFonts w:eastAsia="SimSun"/>
          <w:sz w:val="24"/>
          <w:szCs w:val="24"/>
          <w:lang w:eastAsia="zh-CN"/>
        </w:rPr>
        <w:t>支出情况见表</w:t>
      </w:r>
      <w:r w:rsidRPr="00F4289C">
        <w:rPr>
          <w:rFonts w:eastAsia="SimSun"/>
          <w:sz w:val="24"/>
          <w:szCs w:val="24"/>
          <w:lang w:eastAsia="zh-CN"/>
        </w:rPr>
        <w:t>5</w:t>
      </w:r>
      <w:r w:rsidRPr="00F4289C">
        <w:rPr>
          <w:rFonts w:eastAsia="SimSun"/>
          <w:sz w:val="24"/>
          <w:szCs w:val="24"/>
          <w:lang w:eastAsia="zh-CN"/>
        </w:rPr>
        <w:t>。</w:t>
      </w:r>
    </w:p>
    <w:p w14:paraId="73A5F7EE" w14:textId="704BCB65" w:rsidR="00947CDB" w:rsidRPr="00B17033" w:rsidRDefault="007957DA" w:rsidP="00B17033">
      <w:pPr>
        <w:rPr>
          <w:rFonts w:eastAsia="SimHei"/>
          <w:lang w:eastAsia="zh-CN"/>
        </w:rPr>
      </w:pPr>
      <w:r w:rsidRPr="00B17033">
        <w:rPr>
          <w:rFonts w:eastAsia="SimHei" w:hint="eastAsia"/>
          <w:lang w:eastAsia="zh-CN"/>
        </w:rPr>
        <w:t>表</w:t>
      </w:r>
      <w:r w:rsidRPr="00B17033">
        <w:rPr>
          <w:rFonts w:eastAsia="SimHei" w:hint="eastAsia"/>
          <w:b/>
          <w:bCs/>
          <w:lang w:eastAsia="zh-CN"/>
        </w:rPr>
        <w:t>5</w:t>
      </w:r>
      <w:r w:rsidR="00DA7C23" w:rsidRPr="00B17033">
        <w:rPr>
          <w:rFonts w:eastAsia="SimHei" w:hint="eastAsia"/>
          <w:b/>
          <w:bCs/>
          <w:lang w:eastAsia="zh-CN"/>
        </w:rPr>
        <w:t>.</w:t>
      </w:r>
      <w:r w:rsidR="00DA7C23" w:rsidRPr="00B17033">
        <w:rPr>
          <w:rFonts w:eastAsia="SimHei" w:hint="eastAsia"/>
          <w:lang w:eastAsia="zh-CN"/>
        </w:rPr>
        <w:t>挤</w:t>
      </w:r>
      <w:r w:rsidRPr="00B17033">
        <w:rPr>
          <w:rFonts w:eastAsia="SimHei" w:hint="eastAsia"/>
          <w:lang w:eastAsia="zh-CN"/>
        </w:rPr>
        <w:t>塑聚苯乙烯泡沫塑料行业计划第二阶段项目管理股累计支出（</w:t>
      </w:r>
      <w:r w:rsidRPr="00B17033">
        <w:rPr>
          <w:rFonts w:eastAsia="SimHei" w:hint="eastAsia"/>
          <w:b/>
          <w:bCs/>
          <w:lang w:eastAsia="zh-CN"/>
        </w:rPr>
        <w:t>2017-2024</w:t>
      </w:r>
      <w:r w:rsidRPr="00B17033">
        <w:rPr>
          <w:rFonts w:eastAsia="SimHei" w:hint="eastAsia"/>
          <w:lang w:eastAsia="zh-CN"/>
        </w:rPr>
        <w:t>年）</w:t>
      </w:r>
    </w:p>
    <w:tbl>
      <w:tblPr>
        <w:tblW w:w="5000" w:type="pct"/>
        <w:tblCellMar>
          <w:right w:w="158" w:type="dxa"/>
        </w:tblCellMar>
        <w:tblLook w:val="04A0" w:firstRow="1" w:lastRow="0" w:firstColumn="1" w:lastColumn="0" w:noHBand="0" w:noVBand="1"/>
      </w:tblPr>
      <w:tblGrid>
        <w:gridCol w:w="2122"/>
        <w:gridCol w:w="5253"/>
        <w:gridCol w:w="1975"/>
      </w:tblGrid>
      <w:tr w:rsidR="00947CDB" w:rsidRPr="00B17033" w14:paraId="2B3C67D0" w14:textId="77777777" w:rsidTr="00D817C4">
        <w:trPr>
          <w:tblHeader/>
        </w:trPr>
        <w:tc>
          <w:tcPr>
            <w:tcW w:w="1135" w:type="pct"/>
            <w:tcBorders>
              <w:top w:val="single" w:sz="4" w:space="0" w:color="auto"/>
              <w:left w:val="single" w:sz="4" w:space="0" w:color="auto"/>
              <w:bottom w:val="single" w:sz="4" w:space="0" w:color="auto"/>
              <w:right w:val="single" w:sz="4" w:space="0" w:color="auto"/>
            </w:tcBorders>
            <w:vAlign w:val="center"/>
            <w:hideMark/>
          </w:tcPr>
          <w:p w14:paraId="41255867" w14:textId="1F040394" w:rsidR="00947CDB" w:rsidRPr="00B17033" w:rsidRDefault="007957DA" w:rsidP="00DA7C23">
            <w:pPr>
              <w:keepNext/>
              <w:keepLines/>
              <w:jc w:val="center"/>
              <w:rPr>
                <w:rFonts w:eastAsia="SimSun"/>
                <w:b/>
                <w:sz w:val="20"/>
                <w:szCs w:val="20"/>
                <w:lang w:val="en-US"/>
              </w:rPr>
            </w:pPr>
            <w:r w:rsidRPr="00B17033">
              <w:rPr>
                <w:rFonts w:eastAsia="SimHei" w:hint="eastAsia"/>
                <w:sz w:val="20"/>
                <w:szCs w:val="20"/>
                <w:lang w:val="en-US" w:eastAsia="zh-CN"/>
              </w:rPr>
              <w:t>项目</w:t>
            </w:r>
          </w:p>
        </w:tc>
        <w:tc>
          <w:tcPr>
            <w:tcW w:w="2809" w:type="pct"/>
            <w:tcBorders>
              <w:top w:val="single" w:sz="4" w:space="0" w:color="auto"/>
              <w:left w:val="single" w:sz="4" w:space="0" w:color="auto"/>
              <w:bottom w:val="single" w:sz="4" w:space="0" w:color="auto"/>
              <w:right w:val="single" w:sz="4" w:space="0" w:color="auto"/>
            </w:tcBorders>
            <w:vAlign w:val="center"/>
            <w:hideMark/>
          </w:tcPr>
          <w:p w14:paraId="50BD3378" w14:textId="31B05242" w:rsidR="00947CDB" w:rsidRPr="00B17033" w:rsidRDefault="007957DA" w:rsidP="00DA7C23">
            <w:pPr>
              <w:keepNext/>
              <w:keepLines/>
              <w:jc w:val="center"/>
              <w:rPr>
                <w:rFonts w:eastAsia="SimSun"/>
                <w:b/>
                <w:sz w:val="20"/>
                <w:szCs w:val="20"/>
                <w:lang w:val="en-US"/>
              </w:rPr>
            </w:pPr>
            <w:r w:rsidRPr="00B17033">
              <w:rPr>
                <w:rFonts w:eastAsia="SimHei" w:hint="eastAsia"/>
                <w:sz w:val="20"/>
                <w:szCs w:val="20"/>
                <w:lang w:val="en-US" w:eastAsia="zh-CN"/>
              </w:rPr>
              <w:t>说明</w:t>
            </w:r>
          </w:p>
        </w:tc>
        <w:tc>
          <w:tcPr>
            <w:tcW w:w="1056" w:type="pct"/>
            <w:tcBorders>
              <w:top w:val="single" w:sz="4" w:space="0" w:color="auto"/>
              <w:left w:val="single" w:sz="4" w:space="0" w:color="auto"/>
              <w:bottom w:val="single" w:sz="4" w:space="0" w:color="auto"/>
              <w:right w:val="single" w:sz="4" w:space="0" w:color="auto"/>
            </w:tcBorders>
            <w:vAlign w:val="center"/>
            <w:hideMark/>
          </w:tcPr>
          <w:p w14:paraId="056C6A73" w14:textId="7FA34228" w:rsidR="00947CDB" w:rsidRPr="00B17033" w:rsidRDefault="00130504" w:rsidP="00DA7C23">
            <w:pPr>
              <w:keepNext/>
              <w:keepLines/>
              <w:jc w:val="center"/>
              <w:rPr>
                <w:rFonts w:eastAsia="SimSun"/>
                <w:b/>
                <w:sz w:val="20"/>
                <w:szCs w:val="20"/>
                <w:lang w:val="en-US"/>
              </w:rPr>
            </w:pPr>
            <w:r w:rsidRPr="00B17033">
              <w:rPr>
                <w:rFonts w:eastAsia="SimHei" w:hint="eastAsia"/>
                <w:sz w:val="20"/>
                <w:szCs w:val="20"/>
                <w:lang w:val="en-US" w:eastAsia="zh-CN"/>
              </w:rPr>
              <w:t>费用</w:t>
            </w:r>
            <w:r w:rsidR="007957DA" w:rsidRPr="00B17033">
              <w:rPr>
                <w:rFonts w:eastAsia="SimHei" w:hint="eastAsia"/>
                <w:sz w:val="20"/>
                <w:szCs w:val="20"/>
                <w:lang w:val="en-US" w:eastAsia="zh-CN"/>
              </w:rPr>
              <w:t>（美元）</w:t>
            </w:r>
          </w:p>
        </w:tc>
      </w:tr>
      <w:tr w:rsidR="00D0212B" w:rsidRPr="00B17033" w14:paraId="5BB3EB45" w14:textId="77777777" w:rsidTr="00D817C4">
        <w:tc>
          <w:tcPr>
            <w:tcW w:w="1135" w:type="pct"/>
            <w:vMerge w:val="restart"/>
            <w:tcBorders>
              <w:top w:val="single" w:sz="4" w:space="0" w:color="auto"/>
              <w:left w:val="single" w:sz="4" w:space="0" w:color="auto"/>
              <w:right w:val="single" w:sz="4" w:space="0" w:color="auto"/>
            </w:tcBorders>
            <w:vAlign w:val="center"/>
            <w:hideMark/>
          </w:tcPr>
          <w:p w14:paraId="47676C94" w14:textId="1D7732E9" w:rsidR="00D0212B" w:rsidRPr="00B17033" w:rsidRDefault="00D0212B" w:rsidP="00DA7C23">
            <w:pPr>
              <w:keepNext/>
              <w:keepLines/>
              <w:rPr>
                <w:rFonts w:eastAsia="SimSun"/>
                <w:sz w:val="20"/>
                <w:szCs w:val="20"/>
                <w:lang w:val="en-US"/>
              </w:rPr>
            </w:pPr>
            <w:r w:rsidRPr="00B17033">
              <w:rPr>
                <w:rFonts w:eastAsia="SimSun" w:hint="eastAsia"/>
                <w:sz w:val="20"/>
                <w:szCs w:val="20"/>
                <w:lang w:val="en-US" w:eastAsia="zh-CN"/>
              </w:rPr>
              <w:t>特定行业费用</w:t>
            </w:r>
          </w:p>
        </w:tc>
        <w:tc>
          <w:tcPr>
            <w:tcW w:w="2809" w:type="pct"/>
            <w:tcBorders>
              <w:top w:val="single" w:sz="4" w:space="0" w:color="auto"/>
              <w:left w:val="single" w:sz="4" w:space="0" w:color="auto"/>
              <w:bottom w:val="single" w:sz="4" w:space="0" w:color="auto"/>
              <w:right w:val="single" w:sz="4" w:space="0" w:color="auto"/>
            </w:tcBorders>
            <w:hideMark/>
          </w:tcPr>
          <w:p w14:paraId="65BD57AF" w14:textId="556787E6" w:rsidR="00D0212B" w:rsidRPr="00B17033" w:rsidRDefault="00D0212B" w:rsidP="00DA7C23">
            <w:pPr>
              <w:keepNext/>
              <w:keepLines/>
              <w:rPr>
                <w:rFonts w:eastAsia="SimSun"/>
                <w:sz w:val="20"/>
                <w:szCs w:val="20"/>
                <w:lang w:val="en-US"/>
              </w:rPr>
            </w:pPr>
            <w:r w:rsidRPr="00B17033">
              <w:rPr>
                <w:rFonts w:eastAsia="SimSun" w:hint="eastAsia"/>
                <w:sz w:val="20"/>
                <w:szCs w:val="20"/>
                <w:lang w:val="en-US" w:eastAsia="zh-CN"/>
              </w:rPr>
              <w:t>项目工作人员费用</w:t>
            </w:r>
          </w:p>
        </w:tc>
        <w:tc>
          <w:tcPr>
            <w:tcW w:w="1056" w:type="pct"/>
            <w:tcBorders>
              <w:top w:val="single" w:sz="4" w:space="0" w:color="auto"/>
              <w:left w:val="single" w:sz="4" w:space="0" w:color="auto"/>
              <w:bottom w:val="single" w:sz="4" w:space="0" w:color="auto"/>
              <w:right w:val="single" w:sz="4" w:space="0" w:color="auto"/>
            </w:tcBorders>
            <w:hideMark/>
          </w:tcPr>
          <w:p w14:paraId="2BD9C053" w14:textId="77777777" w:rsidR="00D0212B" w:rsidRPr="00B17033" w:rsidRDefault="00D0212B" w:rsidP="00DA7C23">
            <w:pPr>
              <w:keepNext/>
              <w:keepLines/>
              <w:ind w:right="125"/>
              <w:jc w:val="right"/>
              <w:rPr>
                <w:rFonts w:eastAsia="SimSun"/>
                <w:sz w:val="20"/>
                <w:szCs w:val="20"/>
                <w:lang w:val="en-US"/>
              </w:rPr>
            </w:pPr>
            <w:r w:rsidRPr="00B17033">
              <w:rPr>
                <w:rFonts w:eastAsia="SimSun"/>
                <w:sz w:val="20"/>
                <w:szCs w:val="20"/>
                <w:lang w:val="en-US"/>
              </w:rPr>
              <w:t>1,703,142</w:t>
            </w:r>
          </w:p>
        </w:tc>
      </w:tr>
      <w:tr w:rsidR="00D0212B" w:rsidRPr="00B17033" w14:paraId="5F7CBBC6" w14:textId="77777777" w:rsidTr="00D817C4">
        <w:tc>
          <w:tcPr>
            <w:tcW w:w="0" w:type="auto"/>
            <w:vMerge/>
            <w:tcBorders>
              <w:left w:val="single" w:sz="4" w:space="0" w:color="auto"/>
              <w:right w:val="single" w:sz="4" w:space="0" w:color="auto"/>
            </w:tcBorders>
            <w:vAlign w:val="center"/>
            <w:hideMark/>
          </w:tcPr>
          <w:p w14:paraId="20559BF9" w14:textId="77777777" w:rsidR="00D0212B" w:rsidRPr="00B17033" w:rsidRDefault="00D0212B" w:rsidP="00DA7C23">
            <w:pPr>
              <w:rPr>
                <w:rFonts w:eastAsia="SimSun"/>
                <w:sz w:val="20"/>
                <w:szCs w:val="20"/>
                <w:lang w:val="en-US"/>
              </w:rPr>
            </w:pPr>
          </w:p>
        </w:tc>
        <w:tc>
          <w:tcPr>
            <w:tcW w:w="2809" w:type="pct"/>
            <w:tcBorders>
              <w:top w:val="single" w:sz="4" w:space="0" w:color="auto"/>
              <w:left w:val="single" w:sz="4" w:space="0" w:color="auto"/>
              <w:bottom w:val="single" w:sz="4" w:space="0" w:color="auto"/>
              <w:right w:val="single" w:sz="4" w:space="0" w:color="auto"/>
            </w:tcBorders>
            <w:hideMark/>
          </w:tcPr>
          <w:p w14:paraId="0F4D5423" w14:textId="7FD552CD" w:rsidR="00D0212B" w:rsidRPr="00B17033" w:rsidRDefault="00D0212B" w:rsidP="00DA7C23">
            <w:pPr>
              <w:rPr>
                <w:rFonts w:eastAsia="SimSun"/>
                <w:sz w:val="20"/>
                <w:szCs w:val="20"/>
                <w:lang w:val="en-US"/>
              </w:rPr>
            </w:pPr>
            <w:r w:rsidRPr="00B17033">
              <w:rPr>
                <w:rFonts w:eastAsia="SimSun" w:hint="eastAsia"/>
                <w:sz w:val="20"/>
                <w:szCs w:val="20"/>
                <w:lang w:val="en-US" w:eastAsia="zh-CN"/>
              </w:rPr>
              <w:t>国内差旅费</w:t>
            </w:r>
          </w:p>
        </w:tc>
        <w:tc>
          <w:tcPr>
            <w:tcW w:w="1056" w:type="pct"/>
            <w:tcBorders>
              <w:top w:val="single" w:sz="4" w:space="0" w:color="auto"/>
              <w:left w:val="single" w:sz="4" w:space="0" w:color="auto"/>
              <w:bottom w:val="single" w:sz="4" w:space="0" w:color="auto"/>
              <w:right w:val="single" w:sz="4" w:space="0" w:color="auto"/>
            </w:tcBorders>
            <w:hideMark/>
          </w:tcPr>
          <w:p w14:paraId="24A16A6E" w14:textId="77777777" w:rsidR="00D0212B" w:rsidRPr="00B17033" w:rsidRDefault="00D0212B" w:rsidP="00DA7C23">
            <w:pPr>
              <w:ind w:right="125"/>
              <w:jc w:val="right"/>
              <w:rPr>
                <w:rFonts w:eastAsia="SimSun"/>
                <w:sz w:val="20"/>
                <w:szCs w:val="20"/>
                <w:lang w:val="en-US"/>
              </w:rPr>
            </w:pPr>
            <w:r w:rsidRPr="00B17033">
              <w:rPr>
                <w:rFonts w:eastAsia="SimSun"/>
                <w:sz w:val="20"/>
                <w:szCs w:val="20"/>
                <w:lang w:val="en-US"/>
              </w:rPr>
              <w:t>148,990</w:t>
            </w:r>
          </w:p>
        </w:tc>
      </w:tr>
      <w:tr w:rsidR="00D0212B" w:rsidRPr="00B17033" w14:paraId="3939540F" w14:textId="77777777" w:rsidTr="00D817C4">
        <w:tc>
          <w:tcPr>
            <w:tcW w:w="0" w:type="auto"/>
            <w:vMerge/>
            <w:tcBorders>
              <w:left w:val="single" w:sz="4" w:space="0" w:color="auto"/>
              <w:right w:val="single" w:sz="4" w:space="0" w:color="auto"/>
            </w:tcBorders>
            <w:vAlign w:val="center"/>
            <w:hideMark/>
          </w:tcPr>
          <w:p w14:paraId="4F3C9583" w14:textId="77777777" w:rsidR="00D0212B" w:rsidRPr="00B17033" w:rsidRDefault="00D0212B" w:rsidP="00DA7C23">
            <w:pPr>
              <w:rPr>
                <w:rFonts w:eastAsia="SimSun"/>
                <w:sz w:val="20"/>
                <w:szCs w:val="20"/>
                <w:lang w:val="en-US"/>
              </w:rPr>
            </w:pPr>
          </w:p>
        </w:tc>
        <w:tc>
          <w:tcPr>
            <w:tcW w:w="2809" w:type="pct"/>
            <w:tcBorders>
              <w:top w:val="single" w:sz="4" w:space="0" w:color="auto"/>
              <w:left w:val="single" w:sz="4" w:space="0" w:color="auto"/>
              <w:bottom w:val="single" w:sz="4" w:space="0" w:color="auto"/>
              <w:right w:val="single" w:sz="4" w:space="0" w:color="auto"/>
            </w:tcBorders>
            <w:hideMark/>
          </w:tcPr>
          <w:p w14:paraId="6240A2B9" w14:textId="42A3975C" w:rsidR="00D0212B" w:rsidRPr="00B17033" w:rsidRDefault="00D0212B" w:rsidP="00DA7C23">
            <w:pPr>
              <w:rPr>
                <w:rFonts w:eastAsia="SimSun"/>
                <w:sz w:val="20"/>
                <w:szCs w:val="20"/>
                <w:lang w:val="en-US"/>
              </w:rPr>
            </w:pPr>
            <w:r w:rsidRPr="00B17033">
              <w:rPr>
                <w:rFonts w:eastAsia="SimSun" w:hint="eastAsia"/>
                <w:sz w:val="20"/>
                <w:szCs w:val="20"/>
                <w:lang w:val="en-US" w:eastAsia="zh-CN"/>
              </w:rPr>
              <w:t>国际差旅费</w:t>
            </w:r>
          </w:p>
        </w:tc>
        <w:tc>
          <w:tcPr>
            <w:tcW w:w="1056" w:type="pct"/>
            <w:tcBorders>
              <w:top w:val="single" w:sz="4" w:space="0" w:color="auto"/>
              <w:left w:val="single" w:sz="4" w:space="0" w:color="auto"/>
              <w:bottom w:val="single" w:sz="4" w:space="0" w:color="auto"/>
              <w:right w:val="single" w:sz="4" w:space="0" w:color="auto"/>
            </w:tcBorders>
            <w:hideMark/>
          </w:tcPr>
          <w:p w14:paraId="64AF6EC4" w14:textId="77777777" w:rsidR="00D0212B" w:rsidRPr="00B17033" w:rsidRDefault="00D0212B" w:rsidP="00DA7C23">
            <w:pPr>
              <w:ind w:right="125"/>
              <w:jc w:val="right"/>
              <w:rPr>
                <w:rFonts w:eastAsia="SimSun"/>
                <w:sz w:val="20"/>
                <w:szCs w:val="20"/>
                <w:lang w:val="en-US"/>
              </w:rPr>
            </w:pPr>
            <w:r w:rsidRPr="00B17033">
              <w:rPr>
                <w:rFonts w:eastAsia="SimSun"/>
                <w:sz w:val="20"/>
                <w:szCs w:val="20"/>
                <w:lang w:val="en-US"/>
              </w:rPr>
              <w:t>13,747</w:t>
            </w:r>
          </w:p>
        </w:tc>
      </w:tr>
      <w:tr w:rsidR="00D0212B" w:rsidRPr="00B17033" w14:paraId="1330BBF7" w14:textId="77777777" w:rsidTr="00D817C4">
        <w:tc>
          <w:tcPr>
            <w:tcW w:w="0" w:type="auto"/>
            <w:vMerge/>
            <w:tcBorders>
              <w:left w:val="single" w:sz="4" w:space="0" w:color="auto"/>
              <w:right w:val="single" w:sz="4" w:space="0" w:color="auto"/>
            </w:tcBorders>
            <w:vAlign w:val="center"/>
            <w:hideMark/>
          </w:tcPr>
          <w:p w14:paraId="675A8AC7" w14:textId="77777777" w:rsidR="00D0212B" w:rsidRPr="00B17033" w:rsidRDefault="00D0212B" w:rsidP="00DA7C23">
            <w:pPr>
              <w:rPr>
                <w:rFonts w:eastAsia="SimSun"/>
                <w:sz w:val="20"/>
                <w:szCs w:val="20"/>
                <w:lang w:val="en-US"/>
              </w:rPr>
            </w:pPr>
          </w:p>
        </w:tc>
        <w:tc>
          <w:tcPr>
            <w:tcW w:w="2809" w:type="pct"/>
            <w:tcBorders>
              <w:top w:val="single" w:sz="4" w:space="0" w:color="auto"/>
              <w:left w:val="single" w:sz="4" w:space="0" w:color="auto"/>
              <w:bottom w:val="single" w:sz="4" w:space="0" w:color="auto"/>
              <w:right w:val="single" w:sz="4" w:space="0" w:color="auto"/>
            </w:tcBorders>
            <w:hideMark/>
          </w:tcPr>
          <w:p w14:paraId="178AF180" w14:textId="18F284DB" w:rsidR="00D0212B" w:rsidRPr="00B17033" w:rsidRDefault="00D0212B" w:rsidP="00DA7C23">
            <w:pPr>
              <w:rPr>
                <w:rFonts w:eastAsia="SimSun"/>
                <w:sz w:val="20"/>
                <w:szCs w:val="20"/>
                <w:lang w:val="en-US"/>
              </w:rPr>
            </w:pPr>
            <w:r w:rsidRPr="00B17033">
              <w:rPr>
                <w:rFonts w:eastAsia="SimSun" w:hint="eastAsia"/>
                <w:sz w:val="20"/>
                <w:szCs w:val="20"/>
                <w:lang w:val="en-US" w:eastAsia="zh-CN"/>
              </w:rPr>
              <w:t>国内会议费</w:t>
            </w:r>
          </w:p>
        </w:tc>
        <w:tc>
          <w:tcPr>
            <w:tcW w:w="1056" w:type="pct"/>
            <w:tcBorders>
              <w:top w:val="single" w:sz="4" w:space="0" w:color="auto"/>
              <w:left w:val="single" w:sz="4" w:space="0" w:color="auto"/>
              <w:bottom w:val="single" w:sz="4" w:space="0" w:color="auto"/>
              <w:right w:val="single" w:sz="4" w:space="0" w:color="auto"/>
            </w:tcBorders>
            <w:hideMark/>
          </w:tcPr>
          <w:p w14:paraId="485F82FB" w14:textId="77777777" w:rsidR="00D0212B" w:rsidRPr="00B17033" w:rsidRDefault="00D0212B" w:rsidP="00DA7C23">
            <w:pPr>
              <w:ind w:right="125"/>
              <w:jc w:val="right"/>
              <w:rPr>
                <w:rFonts w:eastAsia="SimSun"/>
                <w:sz w:val="20"/>
                <w:szCs w:val="20"/>
                <w:lang w:val="en-US"/>
              </w:rPr>
            </w:pPr>
            <w:r w:rsidRPr="00B17033">
              <w:rPr>
                <w:rFonts w:eastAsia="SimSun"/>
                <w:sz w:val="20"/>
                <w:szCs w:val="20"/>
                <w:lang w:val="en-US"/>
              </w:rPr>
              <w:t>108,603</w:t>
            </w:r>
          </w:p>
        </w:tc>
      </w:tr>
      <w:tr w:rsidR="00D0212B" w:rsidRPr="00B17033" w14:paraId="5DC9129E" w14:textId="77777777" w:rsidTr="00D817C4">
        <w:tc>
          <w:tcPr>
            <w:tcW w:w="0" w:type="auto"/>
            <w:vMerge/>
            <w:tcBorders>
              <w:left w:val="single" w:sz="4" w:space="0" w:color="auto"/>
              <w:right w:val="single" w:sz="4" w:space="0" w:color="auto"/>
            </w:tcBorders>
            <w:vAlign w:val="center"/>
            <w:hideMark/>
          </w:tcPr>
          <w:p w14:paraId="4FA7B1F8" w14:textId="77777777" w:rsidR="00D0212B" w:rsidRPr="00B17033" w:rsidRDefault="00D0212B" w:rsidP="00DA7C23">
            <w:pPr>
              <w:rPr>
                <w:rFonts w:eastAsia="SimSun"/>
                <w:sz w:val="20"/>
                <w:szCs w:val="20"/>
                <w:lang w:val="en-US"/>
              </w:rPr>
            </w:pPr>
          </w:p>
        </w:tc>
        <w:tc>
          <w:tcPr>
            <w:tcW w:w="2809" w:type="pct"/>
            <w:tcBorders>
              <w:top w:val="single" w:sz="4" w:space="0" w:color="auto"/>
              <w:left w:val="single" w:sz="4" w:space="0" w:color="auto"/>
              <w:bottom w:val="single" w:sz="4" w:space="0" w:color="auto"/>
              <w:right w:val="single" w:sz="4" w:space="0" w:color="auto"/>
            </w:tcBorders>
            <w:hideMark/>
          </w:tcPr>
          <w:p w14:paraId="6F635C9E" w14:textId="5AC1CFF4" w:rsidR="00D0212B" w:rsidRPr="00B17033" w:rsidRDefault="00D0212B" w:rsidP="00DA7C23">
            <w:pPr>
              <w:rPr>
                <w:rFonts w:eastAsia="SimSun"/>
                <w:sz w:val="20"/>
                <w:szCs w:val="20"/>
                <w:lang w:val="en-US"/>
              </w:rPr>
            </w:pPr>
            <w:r w:rsidRPr="00B17033">
              <w:rPr>
                <w:rFonts w:eastAsia="SimSun" w:hint="eastAsia"/>
                <w:sz w:val="20"/>
                <w:szCs w:val="20"/>
                <w:lang w:val="en-US" w:eastAsia="zh-CN"/>
              </w:rPr>
              <w:t>国际会议费</w:t>
            </w:r>
          </w:p>
        </w:tc>
        <w:tc>
          <w:tcPr>
            <w:tcW w:w="1056" w:type="pct"/>
            <w:tcBorders>
              <w:top w:val="single" w:sz="4" w:space="0" w:color="auto"/>
              <w:left w:val="single" w:sz="4" w:space="0" w:color="auto"/>
              <w:bottom w:val="single" w:sz="4" w:space="0" w:color="auto"/>
              <w:right w:val="single" w:sz="4" w:space="0" w:color="auto"/>
            </w:tcBorders>
            <w:hideMark/>
          </w:tcPr>
          <w:p w14:paraId="51E51E52" w14:textId="77777777" w:rsidR="00D0212B" w:rsidRPr="00B17033" w:rsidRDefault="00D0212B" w:rsidP="00DA7C23">
            <w:pPr>
              <w:ind w:right="125"/>
              <w:jc w:val="right"/>
              <w:rPr>
                <w:rFonts w:eastAsia="SimSun"/>
                <w:sz w:val="20"/>
                <w:szCs w:val="20"/>
                <w:lang w:val="en-US"/>
              </w:rPr>
            </w:pPr>
            <w:r w:rsidRPr="00B17033">
              <w:rPr>
                <w:rFonts w:eastAsia="SimSun"/>
                <w:sz w:val="20"/>
                <w:szCs w:val="20"/>
                <w:lang w:val="en-US"/>
              </w:rPr>
              <w:t>0</w:t>
            </w:r>
          </w:p>
        </w:tc>
      </w:tr>
      <w:tr w:rsidR="00D0212B" w:rsidRPr="00B17033" w14:paraId="4C59E66B" w14:textId="77777777" w:rsidTr="00D817C4">
        <w:tc>
          <w:tcPr>
            <w:tcW w:w="0" w:type="auto"/>
            <w:vMerge/>
            <w:tcBorders>
              <w:left w:val="single" w:sz="4" w:space="0" w:color="auto"/>
              <w:bottom w:val="single" w:sz="4" w:space="0" w:color="auto"/>
              <w:right w:val="single" w:sz="4" w:space="0" w:color="auto"/>
            </w:tcBorders>
            <w:vAlign w:val="center"/>
            <w:hideMark/>
          </w:tcPr>
          <w:p w14:paraId="05DC27A5" w14:textId="77777777" w:rsidR="00D0212B" w:rsidRPr="00B17033" w:rsidRDefault="00D0212B" w:rsidP="00DA7C23">
            <w:pPr>
              <w:rPr>
                <w:rFonts w:eastAsia="SimSun"/>
                <w:sz w:val="20"/>
                <w:szCs w:val="20"/>
                <w:lang w:val="en-US"/>
              </w:rPr>
            </w:pPr>
          </w:p>
        </w:tc>
        <w:tc>
          <w:tcPr>
            <w:tcW w:w="2809" w:type="pct"/>
            <w:tcBorders>
              <w:top w:val="single" w:sz="4" w:space="0" w:color="auto"/>
              <w:left w:val="single" w:sz="4" w:space="0" w:color="auto"/>
              <w:bottom w:val="single" w:sz="4" w:space="0" w:color="auto"/>
              <w:right w:val="single" w:sz="4" w:space="0" w:color="auto"/>
            </w:tcBorders>
            <w:hideMark/>
          </w:tcPr>
          <w:p w14:paraId="69E99C29" w14:textId="5853A4F9" w:rsidR="00D0212B" w:rsidRPr="00B17033" w:rsidRDefault="00D0212B" w:rsidP="00DA7C23">
            <w:pPr>
              <w:rPr>
                <w:rFonts w:eastAsia="SimSun"/>
                <w:sz w:val="20"/>
                <w:szCs w:val="20"/>
                <w:lang w:val="en-US"/>
              </w:rPr>
            </w:pPr>
            <w:r w:rsidRPr="00B17033">
              <w:rPr>
                <w:rFonts w:eastAsia="SimSun" w:hint="eastAsia"/>
                <w:sz w:val="20"/>
                <w:szCs w:val="20"/>
                <w:lang w:val="en-US" w:eastAsia="zh-CN"/>
              </w:rPr>
              <w:t>咨询服务费</w:t>
            </w:r>
          </w:p>
        </w:tc>
        <w:tc>
          <w:tcPr>
            <w:tcW w:w="1056" w:type="pct"/>
            <w:tcBorders>
              <w:top w:val="single" w:sz="4" w:space="0" w:color="auto"/>
              <w:left w:val="single" w:sz="4" w:space="0" w:color="auto"/>
              <w:bottom w:val="single" w:sz="4" w:space="0" w:color="auto"/>
              <w:right w:val="single" w:sz="4" w:space="0" w:color="auto"/>
            </w:tcBorders>
            <w:hideMark/>
          </w:tcPr>
          <w:p w14:paraId="4218CC14" w14:textId="77777777" w:rsidR="00D0212B" w:rsidRPr="00B17033" w:rsidRDefault="00D0212B" w:rsidP="00DA7C23">
            <w:pPr>
              <w:ind w:right="125"/>
              <w:jc w:val="right"/>
              <w:rPr>
                <w:rFonts w:eastAsia="SimSun"/>
                <w:sz w:val="20"/>
                <w:szCs w:val="20"/>
                <w:lang w:val="en-US"/>
              </w:rPr>
            </w:pPr>
            <w:r w:rsidRPr="00B17033">
              <w:rPr>
                <w:rFonts w:eastAsia="SimSun"/>
                <w:sz w:val="20"/>
                <w:szCs w:val="20"/>
                <w:lang w:val="en-US"/>
              </w:rPr>
              <w:t>92,023</w:t>
            </w:r>
          </w:p>
        </w:tc>
      </w:tr>
      <w:tr w:rsidR="00947CDB" w:rsidRPr="00B17033" w14:paraId="5E3FB562" w14:textId="77777777" w:rsidTr="00D817C4">
        <w:tc>
          <w:tcPr>
            <w:tcW w:w="3944" w:type="pct"/>
            <w:gridSpan w:val="2"/>
            <w:tcBorders>
              <w:top w:val="single" w:sz="4" w:space="0" w:color="auto"/>
              <w:left w:val="single" w:sz="4" w:space="0" w:color="auto"/>
              <w:bottom w:val="single" w:sz="4" w:space="0" w:color="auto"/>
              <w:right w:val="single" w:sz="4" w:space="0" w:color="auto"/>
            </w:tcBorders>
            <w:hideMark/>
          </w:tcPr>
          <w:p w14:paraId="2FE977D4" w14:textId="00E8C5BA" w:rsidR="00947CDB" w:rsidRPr="00B17033" w:rsidRDefault="00373622" w:rsidP="00DA7C23">
            <w:pPr>
              <w:rPr>
                <w:rFonts w:eastAsia="SimSun"/>
                <w:b/>
                <w:sz w:val="20"/>
                <w:szCs w:val="20"/>
                <w:lang w:val="en-US"/>
              </w:rPr>
            </w:pPr>
            <w:r w:rsidRPr="00B17033">
              <w:rPr>
                <w:rFonts w:eastAsia="SimHei" w:hint="eastAsia"/>
                <w:sz w:val="20"/>
                <w:szCs w:val="20"/>
                <w:lang w:val="en-US" w:eastAsia="zh-CN"/>
              </w:rPr>
              <w:t>特定行业</w:t>
            </w:r>
            <w:r w:rsidR="00130504" w:rsidRPr="00B17033">
              <w:rPr>
                <w:rFonts w:eastAsia="SimHei" w:hint="eastAsia"/>
                <w:sz w:val="20"/>
                <w:szCs w:val="20"/>
                <w:lang w:val="en-US" w:eastAsia="zh-CN"/>
              </w:rPr>
              <w:t>费用小计</w:t>
            </w:r>
          </w:p>
        </w:tc>
        <w:tc>
          <w:tcPr>
            <w:tcW w:w="1056" w:type="pct"/>
            <w:tcBorders>
              <w:top w:val="single" w:sz="4" w:space="0" w:color="auto"/>
              <w:left w:val="single" w:sz="4" w:space="0" w:color="auto"/>
              <w:bottom w:val="single" w:sz="4" w:space="0" w:color="auto"/>
              <w:right w:val="single" w:sz="4" w:space="0" w:color="auto"/>
            </w:tcBorders>
            <w:hideMark/>
          </w:tcPr>
          <w:p w14:paraId="2AA6DB81" w14:textId="77777777" w:rsidR="00947CDB" w:rsidRPr="0036776E" w:rsidRDefault="00947CDB" w:rsidP="00DA7C23">
            <w:pPr>
              <w:ind w:right="125"/>
              <w:jc w:val="right"/>
              <w:rPr>
                <w:rFonts w:eastAsia="SimSun"/>
                <w:b/>
                <w:sz w:val="20"/>
                <w:szCs w:val="20"/>
                <w:lang w:val="en-US"/>
              </w:rPr>
            </w:pPr>
            <w:r w:rsidRPr="0036776E">
              <w:rPr>
                <w:rFonts w:eastAsia="SimHei"/>
                <w:b/>
                <w:sz w:val="20"/>
                <w:szCs w:val="20"/>
                <w:lang w:val="en-US"/>
              </w:rPr>
              <w:t>2,066,505</w:t>
            </w:r>
          </w:p>
        </w:tc>
      </w:tr>
      <w:tr w:rsidR="00947CDB" w:rsidRPr="00B17033" w14:paraId="487438B1" w14:textId="77777777" w:rsidTr="00D817C4">
        <w:tc>
          <w:tcPr>
            <w:tcW w:w="1135" w:type="pct"/>
            <w:tcBorders>
              <w:top w:val="single" w:sz="4" w:space="0" w:color="auto"/>
              <w:left w:val="single" w:sz="4" w:space="0" w:color="auto"/>
              <w:bottom w:val="single" w:sz="4" w:space="0" w:color="auto"/>
              <w:right w:val="single" w:sz="4" w:space="0" w:color="auto"/>
            </w:tcBorders>
            <w:vAlign w:val="center"/>
            <w:hideMark/>
          </w:tcPr>
          <w:p w14:paraId="4D1E626B" w14:textId="09AC53B8" w:rsidR="00947CDB" w:rsidRPr="00B17033" w:rsidRDefault="00661E3E" w:rsidP="00DA7C23">
            <w:pPr>
              <w:rPr>
                <w:rFonts w:eastAsia="SimSun"/>
                <w:b/>
                <w:sz w:val="20"/>
                <w:szCs w:val="20"/>
                <w:lang w:val="en-US"/>
              </w:rPr>
            </w:pPr>
            <w:r w:rsidRPr="00B17033">
              <w:rPr>
                <w:rFonts w:eastAsia="SimSun" w:hint="eastAsia"/>
                <w:sz w:val="20"/>
                <w:szCs w:val="20"/>
                <w:lang w:val="en-US" w:eastAsia="zh-CN"/>
              </w:rPr>
              <w:t>运营费用</w:t>
            </w:r>
          </w:p>
        </w:tc>
        <w:tc>
          <w:tcPr>
            <w:tcW w:w="2809" w:type="pct"/>
            <w:tcBorders>
              <w:top w:val="single" w:sz="4" w:space="0" w:color="auto"/>
              <w:left w:val="single" w:sz="4" w:space="0" w:color="auto"/>
              <w:bottom w:val="single" w:sz="4" w:space="0" w:color="auto"/>
              <w:right w:val="single" w:sz="4" w:space="0" w:color="auto"/>
            </w:tcBorders>
            <w:hideMark/>
          </w:tcPr>
          <w:p w14:paraId="21B27957" w14:textId="3BD4FC1E" w:rsidR="00947CDB" w:rsidRPr="00B17033" w:rsidRDefault="00B97093" w:rsidP="00DA7C23">
            <w:pPr>
              <w:jc w:val="left"/>
              <w:rPr>
                <w:rFonts w:eastAsia="SimSun"/>
                <w:b/>
                <w:sz w:val="20"/>
                <w:szCs w:val="20"/>
                <w:lang w:val="en-US" w:eastAsia="zh-CN"/>
              </w:rPr>
            </w:pPr>
            <w:r w:rsidRPr="00B17033">
              <w:rPr>
                <w:rFonts w:eastAsia="SimSun" w:hint="eastAsia"/>
                <w:sz w:val="20"/>
                <w:szCs w:val="20"/>
                <w:lang w:eastAsia="zh-CN"/>
              </w:rPr>
              <w:t>分摊</w:t>
            </w:r>
            <w:r w:rsidRPr="00B17033">
              <w:rPr>
                <w:rFonts w:eastAsia="SimSun"/>
                <w:sz w:val="20"/>
                <w:szCs w:val="20"/>
                <w:lang w:eastAsia="zh-CN"/>
              </w:rPr>
              <w:t>费用（包括</w:t>
            </w:r>
            <w:r w:rsidRPr="00B17033">
              <w:rPr>
                <w:rFonts w:eastAsia="SimSun" w:hint="eastAsia"/>
                <w:sz w:val="20"/>
                <w:szCs w:val="20"/>
                <w:lang w:eastAsia="zh-CN"/>
              </w:rPr>
              <w:t>支助</w:t>
            </w:r>
            <w:r w:rsidRPr="00B17033">
              <w:rPr>
                <w:rFonts w:eastAsia="SimSun"/>
                <w:sz w:val="20"/>
                <w:szCs w:val="20"/>
                <w:lang w:eastAsia="zh-CN"/>
              </w:rPr>
              <w:t>人员费用、计算机费用、网络费用、打印费用、办公室运营及维护费用）</w:t>
            </w:r>
          </w:p>
        </w:tc>
        <w:tc>
          <w:tcPr>
            <w:tcW w:w="1056" w:type="pct"/>
            <w:tcBorders>
              <w:top w:val="single" w:sz="4" w:space="0" w:color="auto"/>
              <w:left w:val="single" w:sz="4" w:space="0" w:color="auto"/>
              <w:bottom w:val="single" w:sz="4" w:space="0" w:color="auto"/>
              <w:right w:val="single" w:sz="4" w:space="0" w:color="auto"/>
            </w:tcBorders>
            <w:hideMark/>
          </w:tcPr>
          <w:p w14:paraId="56E5C99C" w14:textId="77777777" w:rsidR="00947CDB" w:rsidRPr="00B17033" w:rsidRDefault="00947CDB" w:rsidP="00DA7C23">
            <w:pPr>
              <w:ind w:right="125"/>
              <w:jc w:val="right"/>
              <w:rPr>
                <w:rFonts w:eastAsia="SimSun"/>
                <w:sz w:val="20"/>
                <w:szCs w:val="20"/>
                <w:lang w:val="en-US"/>
              </w:rPr>
            </w:pPr>
            <w:r w:rsidRPr="00B17033">
              <w:rPr>
                <w:rFonts w:eastAsia="SimSun"/>
                <w:sz w:val="20"/>
                <w:szCs w:val="20"/>
                <w:lang w:val="en-US"/>
              </w:rPr>
              <w:t>1,711,743</w:t>
            </w:r>
          </w:p>
        </w:tc>
      </w:tr>
      <w:tr w:rsidR="00947CDB" w:rsidRPr="00B17033" w14:paraId="62E94EB5" w14:textId="77777777" w:rsidTr="00D817C4">
        <w:tc>
          <w:tcPr>
            <w:tcW w:w="3944" w:type="pct"/>
            <w:gridSpan w:val="2"/>
            <w:tcBorders>
              <w:top w:val="single" w:sz="4" w:space="0" w:color="auto"/>
              <w:left w:val="single" w:sz="4" w:space="0" w:color="auto"/>
              <w:bottom w:val="single" w:sz="4" w:space="0" w:color="auto"/>
              <w:right w:val="single" w:sz="4" w:space="0" w:color="auto"/>
            </w:tcBorders>
            <w:hideMark/>
          </w:tcPr>
          <w:p w14:paraId="2DAFC208" w14:textId="49FE3FD2" w:rsidR="00947CDB" w:rsidRPr="00B17033" w:rsidRDefault="00B97093" w:rsidP="00DA7C23">
            <w:pPr>
              <w:rPr>
                <w:rFonts w:eastAsia="SimSun"/>
                <w:sz w:val="20"/>
                <w:szCs w:val="20"/>
                <w:lang w:val="en-US"/>
              </w:rPr>
            </w:pPr>
            <w:r w:rsidRPr="00B17033">
              <w:rPr>
                <w:rFonts w:eastAsia="SimHei" w:hint="eastAsia"/>
                <w:sz w:val="20"/>
                <w:szCs w:val="20"/>
                <w:lang w:val="en-US" w:eastAsia="zh-CN"/>
              </w:rPr>
              <w:t>资金发放</w:t>
            </w:r>
            <w:r w:rsidR="008D08EB" w:rsidRPr="00B17033">
              <w:rPr>
                <w:rFonts w:eastAsia="SimHei" w:hint="eastAsia"/>
                <w:sz w:val="20"/>
                <w:szCs w:val="20"/>
                <w:lang w:val="en-US" w:eastAsia="zh-CN"/>
              </w:rPr>
              <w:t>总</w:t>
            </w:r>
            <w:r w:rsidRPr="00B17033">
              <w:rPr>
                <w:rFonts w:eastAsia="SimHei" w:hint="eastAsia"/>
                <w:sz w:val="20"/>
                <w:szCs w:val="20"/>
                <w:lang w:val="en-US" w:eastAsia="zh-CN"/>
              </w:rPr>
              <w:t>额</w:t>
            </w:r>
          </w:p>
        </w:tc>
        <w:tc>
          <w:tcPr>
            <w:tcW w:w="1056" w:type="pct"/>
            <w:tcBorders>
              <w:top w:val="single" w:sz="4" w:space="0" w:color="auto"/>
              <w:left w:val="single" w:sz="4" w:space="0" w:color="auto"/>
              <w:bottom w:val="single" w:sz="4" w:space="0" w:color="auto"/>
              <w:right w:val="single" w:sz="4" w:space="0" w:color="auto"/>
            </w:tcBorders>
            <w:hideMark/>
          </w:tcPr>
          <w:p w14:paraId="4AB37DAE" w14:textId="77777777" w:rsidR="00947CDB" w:rsidRPr="0036776E" w:rsidRDefault="00947CDB" w:rsidP="00DA7C23">
            <w:pPr>
              <w:ind w:right="125"/>
              <w:jc w:val="right"/>
              <w:rPr>
                <w:rFonts w:eastAsia="SimSun"/>
                <w:b/>
                <w:bCs/>
                <w:sz w:val="20"/>
                <w:szCs w:val="20"/>
                <w:lang w:val="en-US"/>
              </w:rPr>
            </w:pPr>
            <w:r w:rsidRPr="0036776E">
              <w:rPr>
                <w:rFonts w:eastAsia="SimHei"/>
                <w:b/>
                <w:bCs/>
                <w:sz w:val="20"/>
                <w:szCs w:val="20"/>
                <w:lang w:val="en-US"/>
              </w:rPr>
              <w:t>*3,778,248</w:t>
            </w:r>
          </w:p>
        </w:tc>
      </w:tr>
    </w:tbl>
    <w:p w14:paraId="2B7D4F12" w14:textId="3B8F32FF" w:rsidR="00947CDB" w:rsidRPr="00B17033" w:rsidRDefault="00947CDB" w:rsidP="00DA7C23">
      <w:pPr>
        <w:spacing w:after="240"/>
        <w:rPr>
          <w:rFonts w:eastAsia="SimSun"/>
          <w:sz w:val="18"/>
          <w:szCs w:val="18"/>
          <w:lang w:eastAsia="zh-CN"/>
        </w:rPr>
      </w:pPr>
      <w:r w:rsidRPr="00B17033">
        <w:rPr>
          <w:rFonts w:eastAsia="SimSun"/>
          <w:sz w:val="18"/>
          <w:szCs w:val="18"/>
          <w:lang w:eastAsia="zh-CN"/>
        </w:rPr>
        <w:t>*</w:t>
      </w:r>
      <w:r w:rsidR="008D08EB" w:rsidRPr="00B17033">
        <w:rPr>
          <w:rFonts w:eastAsia="SimSun" w:hint="eastAsia"/>
          <w:sz w:val="18"/>
          <w:szCs w:val="18"/>
          <w:lang w:eastAsia="zh-CN"/>
        </w:rPr>
        <w:t>包括由含氢氯氟烃淘汰管理计划第二阶段</w:t>
      </w:r>
      <w:r w:rsidR="00736287" w:rsidRPr="00B17033">
        <w:rPr>
          <w:rFonts w:eastAsia="SimSun" w:hint="eastAsia"/>
          <w:sz w:val="18"/>
          <w:szCs w:val="18"/>
          <w:lang w:eastAsia="zh-CN"/>
        </w:rPr>
        <w:t>供资</w:t>
      </w:r>
      <w:r w:rsidR="008D08EB" w:rsidRPr="00B17033">
        <w:rPr>
          <w:rFonts w:eastAsia="SimSun" w:hint="eastAsia"/>
          <w:sz w:val="18"/>
          <w:szCs w:val="18"/>
          <w:lang w:eastAsia="zh-CN"/>
        </w:rPr>
        <w:t>的</w:t>
      </w:r>
      <w:r w:rsidR="008D08EB" w:rsidRPr="00B17033">
        <w:rPr>
          <w:rFonts w:eastAsia="SimSun" w:hint="eastAsia"/>
          <w:sz w:val="18"/>
          <w:szCs w:val="18"/>
          <w:lang w:eastAsia="zh-CN"/>
        </w:rPr>
        <w:t>1,808,121</w:t>
      </w:r>
      <w:r w:rsidR="008D08EB" w:rsidRPr="00B17033">
        <w:rPr>
          <w:rFonts w:eastAsia="SimSun" w:hint="eastAsia"/>
          <w:sz w:val="18"/>
          <w:szCs w:val="18"/>
          <w:lang w:eastAsia="zh-CN"/>
        </w:rPr>
        <w:t>美元以及由中国政府共同出资的</w:t>
      </w:r>
      <w:r w:rsidR="008D08EB" w:rsidRPr="00B17033">
        <w:rPr>
          <w:rFonts w:eastAsia="SimSun" w:hint="eastAsia"/>
          <w:sz w:val="18"/>
          <w:szCs w:val="18"/>
          <w:lang w:eastAsia="zh-CN"/>
        </w:rPr>
        <w:t>1,970,127</w:t>
      </w:r>
      <w:r w:rsidR="008D08EB" w:rsidRPr="00B17033">
        <w:rPr>
          <w:rFonts w:eastAsia="SimSun" w:hint="eastAsia"/>
          <w:sz w:val="18"/>
          <w:szCs w:val="18"/>
          <w:lang w:eastAsia="zh-CN"/>
        </w:rPr>
        <w:t>美元。</w:t>
      </w:r>
    </w:p>
    <w:p w14:paraId="014F2CCD" w14:textId="0AD93A95" w:rsidR="00947CDB" w:rsidRPr="00F4289C" w:rsidRDefault="00B361CB" w:rsidP="00DA7C23">
      <w:pPr>
        <w:spacing w:before="240" w:after="240"/>
        <w:rPr>
          <w:rFonts w:eastAsia="SimSun"/>
          <w:iCs/>
          <w:sz w:val="24"/>
          <w:szCs w:val="24"/>
          <w:u w:val="single"/>
        </w:rPr>
      </w:pPr>
      <w:r w:rsidRPr="00F4289C">
        <w:rPr>
          <w:rFonts w:eastAsia="SimSun" w:hint="eastAsia"/>
          <w:iCs/>
          <w:sz w:val="24"/>
          <w:szCs w:val="24"/>
          <w:u w:val="single"/>
          <w:lang w:eastAsia="zh-CN"/>
        </w:rPr>
        <w:t>性别平等政策执行情况</w:t>
      </w:r>
    </w:p>
    <w:p w14:paraId="03B795D2" w14:textId="77777777" w:rsidR="00DA7C23" w:rsidRPr="00F4289C" w:rsidRDefault="00300F01" w:rsidP="00DA7C23">
      <w:pPr>
        <w:pStyle w:val="Heading1"/>
        <w:rPr>
          <w:rFonts w:eastAsia="SimSun"/>
          <w:sz w:val="24"/>
          <w:szCs w:val="24"/>
          <w:lang w:eastAsia="zh-CN"/>
        </w:rPr>
      </w:pPr>
      <w:r w:rsidRPr="00F4289C">
        <w:rPr>
          <w:rFonts w:eastAsia="SimSun"/>
          <w:sz w:val="24"/>
          <w:szCs w:val="24"/>
          <w:lang w:eastAsia="zh-CN"/>
        </w:rPr>
        <w:t>中国政府</w:t>
      </w:r>
      <w:r w:rsidR="00DC0DA7" w:rsidRPr="00F4289C">
        <w:rPr>
          <w:rFonts w:eastAsia="SimSun"/>
          <w:sz w:val="24"/>
          <w:szCs w:val="24"/>
          <w:lang w:eastAsia="zh-CN"/>
        </w:rPr>
        <w:t>根据多边基金性别主流化业务政策（第</w:t>
      </w:r>
      <w:r w:rsidR="00DC0DA7" w:rsidRPr="00F4289C">
        <w:rPr>
          <w:rFonts w:eastAsia="SimSun"/>
          <w:sz w:val="24"/>
          <w:szCs w:val="24"/>
          <w:lang w:eastAsia="zh-CN"/>
        </w:rPr>
        <w:t>84/92</w:t>
      </w:r>
      <w:r w:rsidR="00DC0DA7" w:rsidRPr="00F4289C">
        <w:rPr>
          <w:rFonts w:eastAsia="SimSun"/>
          <w:sz w:val="24"/>
          <w:szCs w:val="24"/>
          <w:lang w:eastAsia="zh-CN"/>
        </w:rPr>
        <w:t>号</w:t>
      </w:r>
      <w:r w:rsidR="002B2F33" w:rsidRPr="00F4289C">
        <w:rPr>
          <w:rFonts w:eastAsia="SimSun" w:hint="eastAsia"/>
          <w:sz w:val="24"/>
          <w:szCs w:val="24"/>
          <w:lang w:eastAsia="zh-CN"/>
        </w:rPr>
        <w:t>决定</w:t>
      </w:r>
      <w:r w:rsidR="00DC0DA7" w:rsidRPr="00F4289C">
        <w:rPr>
          <w:rFonts w:eastAsia="SimSun"/>
          <w:sz w:val="24"/>
          <w:szCs w:val="24"/>
          <w:lang w:eastAsia="zh-CN"/>
        </w:rPr>
        <w:t>和第</w:t>
      </w:r>
      <w:r w:rsidR="00DC0DA7" w:rsidRPr="00F4289C">
        <w:rPr>
          <w:rFonts w:eastAsia="SimSun"/>
          <w:sz w:val="24"/>
          <w:szCs w:val="24"/>
          <w:lang w:eastAsia="zh-CN"/>
        </w:rPr>
        <w:t>90/48</w:t>
      </w:r>
      <w:r w:rsidR="00DC0DA7" w:rsidRPr="00F4289C">
        <w:rPr>
          <w:rFonts w:eastAsia="SimSun"/>
          <w:sz w:val="24"/>
          <w:szCs w:val="24"/>
          <w:lang w:eastAsia="zh-CN"/>
        </w:rPr>
        <w:t>号决定</w:t>
      </w:r>
      <w:r w:rsidR="00537B9C" w:rsidRPr="00F4289C">
        <w:rPr>
          <w:rFonts w:eastAsia="SimSun"/>
          <w:sz w:val="24"/>
          <w:szCs w:val="24"/>
          <w:lang w:eastAsia="zh-CN"/>
        </w:rPr>
        <w:t>(c)</w:t>
      </w:r>
      <w:r w:rsidR="00537B9C" w:rsidRPr="00F4289C">
        <w:rPr>
          <w:rFonts w:eastAsia="SimSun" w:hint="eastAsia"/>
          <w:sz w:val="24"/>
          <w:szCs w:val="24"/>
          <w:lang w:eastAsia="zh-CN"/>
        </w:rPr>
        <w:t>段</w:t>
      </w:r>
      <w:r w:rsidR="00DC0DA7" w:rsidRPr="00F4289C">
        <w:rPr>
          <w:rFonts w:eastAsia="SimSun"/>
          <w:sz w:val="24"/>
          <w:szCs w:val="24"/>
          <w:lang w:eastAsia="zh-CN"/>
        </w:rPr>
        <w:t>），</w:t>
      </w:r>
      <w:r w:rsidRPr="00F4289C">
        <w:rPr>
          <w:rFonts w:eastAsia="SimSun" w:hint="eastAsia"/>
          <w:sz w:val="24"/>
          <w:szCs w:val="24"/>
          <w:lang w:eastAsia="zh-CN"/>
        </w:rPr>
        <w:t>继续</w:t>
      </w:r>
      <w:r w:rsidRPr="00F4289C">
        <w:rPr>
          <w:rFonts w:eastAsia="SimSun"/>
          <w:sz w:val="24"/>
          <w:szCs w:val="24"/>
          <w:lang w:eastAsia="zh-CN"/>
        </w:rPr>
        <w:t>通过持续支持女性参与培训、技术援助及专家招聘等环节</w:t>
      </w:r>
      <w:r w:rsidRPr="00F4289C">
        <w:rPr>
          <w:rFonts w:eastAsia="SimSun" w:hint="eastAsia"/>
          <w:sz w:val="24"/>
          <w:szCs w:val="24"/>
          <w:lang w:eastAsia="zh-CN"/>
        </w:rPr>
        <w:t>，</w:t>
      </w:r>
      <w:r w:rsidR="00DC0DA7" w:rsidRPr="00F4289C">
        <w:rPr>
          <w:rFonts w:eastAsia="SimSun"/>
          <w:sz w:val="24"/>
          <w:szCs w:val="24"/>
          <w:lang w:eastAsia="zh-CN"/>
        </w:rPr>
        <w:t>推动女性参与该计划。例如，北京工商大学负责技术标准审核的团队中有</w:t>
      </w:r>
      <w:r w:rsidR="00DC0DA7" w:rsidRPr="00F4289C">
        <w:rPr>
          <w:rFonts w:eastAsia="SimSun"/>
          <w:sz w:val="24"/>
          <w:szCs w:val="24"/>
          <w:lang w:eastAsia="zh-CN"/>
        </w:rPr>
        <w:t>3</w:t>
      </w:r>
      <w:r w:rsidR="00DC0DA7" w:rsidRPr="00F4289C">
        <w:rPr>
          <w:rFonts w:eastAsia="SimSun"/>
          <w:sz w:val="24"/>
          <w:szCs w:val="24"/>
          <w:lang w:eastAsia="zh-CN"/>
        </w:rPr>
        <w:t>名女性（占比</w:t>
      </w:r>
      <w:r w:rsidR="00DC0DA7" w:rsidRPr="00F4289C">
        <w:rPr>
          <w:rFonts w:eastAsia="SimSun"/>
          <w:sz w:val="24"/>
          <w:szCs w:val="24"/>
          <w:lang w:eastAsia="zh-CN"/>
        </w:rPr>
        <w:t>38%</w:t>
      </w:r>
      <w:r w:rsidR="00DC0DA7" w:rsidRPr="00F4289C">
        <w:rPr>
          <w:rFonts w:eastAsia="SimSun"/>
          <w:sz w:val="24"/>
          <w:szCs w:val="24"/>
          <w:lang w:eastAsia="zh-CN"/>
        </w:rPr>
        <w:t>），禁止使用相关研究小组的</w:t>
      </w:r>
      <w:r w:rsidR="00DC0DA7" w:rsidRPr="00F4289C">
        <w:rPr>
          <w:rFonts w:eastAsia="SimSun"/>
          <w:sz w:val="24"/>
          <w:szCs w:val="24"/>
          <w:lang w:eastAsia="zh-CN"/>
        </w:rPr>
        <w:t>5</w:t>
      </w:r>
      <w:r w:rsidR="00DC0DA7" w:rsidRPr="00F4289C">
        <w:rPr>
          <w:rFonts w:eastAsia="SimSun"/>
          <w:sz w:val="24"/>
          <w:szCs w:val="24"/>
          <w:lang w:eastAsia="zh-CN"/>
        </w:rPr>
        <w:t>名成员中有</w:t>
      </w:r>
      <w:r w:rsidR="00DC0DA7" w:rsidRPr="00F4289C">
        <w:rPr>
          <w:rFonts w:eastAsia="SimSun"/>
          <w:sz w:val="24"/>
          <w:szCs w:val="24"/>
          <w:lang w:eastAsia="zh-CN"/>
        </w:rPr>
        <w:t>3</w:t>
      </w:r>
      <w:r w:rsidR="00DC0DA7" w:rsidRPr="00F4289C">
        <w:rPr>
          <w:rFonts w:eastAsia="SimSun"/>
          <w:sz w:val="24"/>
          <w:szCs w:val="24"/>
          <w:lang w:eastAsia="zh-CN"/>
        </w:rPr>
        <w:t>名为女性，且近期由</w:t>
      </w:r>
      <w:r w:rsidR="006D19D0" w:rsidRPr="00F4289C">
        <w:rPr>
          <w:rFonts w:eastAsia="SimSun"/>
          <w:sz w:val="24"/>
          <w:szCs w:val="24"/>
          <w:lang w:eastAsia="zh-CN"/>
        </w:rPr>
        <w:t>对外合作与交流中心</w:t>
      </w:r>
      <w:r w:rsidR="00DC0DA7" w:rsidRPr="00F4289C">
        <w:rPr>
          <w:rFonts w:eastAsia="SimSun"/>
          <w:sz w:val="24"/>
          <w:szCs w:val="24"/>
          <w:lang w:eastAsia="zh-CN"/>
        </w:rPr>
        <w:t>与德国政府联合组织的赴荷兰和德国考察</w:t>
      </w:r>
      <w:r w:rsidR="000746AB" w:rsidRPr="00F4289C">
        <w:rPr>
          <w:rFonts w:eastAsia="SimSun"/>
          <w:sz w:val="24"/>
          <w:szCs w:val="24"/>
          <w:lang w:eastAsia="zh-CN"/>
        </w:rPr>
        <w:t>挤塑聚苯乙烯泡沫塑料</w:t>
      </w:r>
      <w:r w:rsidR="00DC0DA7" w:rsidRPr="00F4289C">
        <w:rPr>
          <w:rFonts w:eastAsia="SimSun"/>
          <w:sz w:val="24"/>
          <w:szCs w:val="24"/>
          <w:lang w:eastAsia="zh-CN"/>
        </w:rPr>
        <w:t>生产商及设备供应商的</w:t>
      </w:r>
      <w:r w:rsidR="00395075" w:rsidRPr="00F4289C">
        <w:rPr>
          <w:rFonts w:eastAsia="SimSun" w:hint="eastAsia"/>
          <w:sz w:val="24"/>
          <w:szCs w:val="24"/>
          <w:lang w:eastAsia="zh-CN"/>
        </w:rPr>
        <w:t>考察访问</w:t>
      </w:r>
      <w:r w:rsidR="00DC0DA7" w:rsidRPr="00F4289C">
        <w:rPr>
          <w:rFonts w:eastAsia="SimSun"/>
          <w:sz w:val="24"/>
          <w:szCs w:val="24"/>
          <w:lang w:eastAsia="zh-CN"/>
        </w:rPr>
        <w:t>中，</w:t>
      </w:r>
      <w:r w:rsidR="00DC0DA7" w:rsidRPr="00F4289C">
        <w:rPr>
          <w:rFonts w:eastAsia="SimSun"/>
          <w:sz w:val="24"/>
          <w:szCs w:val="24"/>
          <w:lang w:eastAsia="zh-CN"/>
        </w:rPr>
        <w:t>5</w:t>
      </w:r>
      <w:r w:rsidR="00DC0DA7" w:rsidRPr="00F4289C">
        <w:rPr>
          <w:rFonts w:eastAsia="SimSun"/>
          <w:sz w:val="24"/>
          <w:szCs w:val="24"/>
          <w:lang w:eastAsia="zh-CN"/>
        </w:rPr>
        <w:t>名参与者中有</w:t>
      </w:r>
      <w:r w:rsidR="00DC0DA7" w:rsidRPr="00F4289C">
        <w:rPr>
          <w:rFonts w:eastAsia="SimSun"/>
          <w:sz w:val="24"/>
          <w:szCs w:val="24"/>
          <w:lang w:eastAsia="zh-CN"/>
        </w:rPr>
        <w:t>4</w:t>
      </w:r>
      <w:r w:rsidR="00DC0DA7" w:rsidRPr="00F4289C">
        <w:rPr>
          <w:rFonts w:eastAsia="SimSun"/>
          <w:sz w:val="24"/>
          <w:szCs w:val="24"/>
          <w:lang w:eastAsia="zh-CN"/>
        </w:rPr>
        <w:t>名为女性</w:t>
      </w:r>
      <w:r w:rsidR="00DA7C23" w:rsidRPr="00F4289C">
        <w:rPr>
          <w:rFonts w:eastAsia="SimSun"/>
          <w:sz w:val="24"/>
          <w:szCs w:val="24"/>
          <w:lang w:eastAsia="zh-CN"/>
        </w:rPr>
        <w:t>。</w:t>
      </w:r>
    </w:p>
    <w:p w14:paraId="39005827" w14:textId="34FB5455" w:rsidR="00947CDB" w:rsidRPr="00F4289C" w:rsidRDefault="00E834E9" w:rsidP="00DA7C23">
      <w:pPr>
        <w:spacing w:before="240" w:after="240"/>
        <w:rPr>
          <w:rFonts w:eastAsia="SimSun"/>
          <w:sz w:val="24"/>
          <w:szCs w:val="24"/>
          <w:u w:val="single"/>
          <w:lang w:eastAsia="zh-CN"/>
        </w:rPr>
      </w:pPr>
      <w:r w:rsidRPr="00F4289C">
        <w:rPr>
          <w:rFonts w:eastAsia="SimSun" w:hint="eastAsia"/>
          <w:sz w:val="24"/>
          <w:szCs w:val="24"/>
          <w:u w:val="single"/>
          <w:lang w:eastAsia="zh-CN"/>
        </w:rPr>
        <w:t>含氢氯氟烃淘汰工作的可持续性及风险评估</w:t>
      </w:r>
    </w:p>
    <w:p w14:paraId="5D4299AC" w14:textId="1C3E0396" w:rsidR="00947CDB" w:rsidRPr="00F4289C" w:rsidRDefault="00DC0DA7" w:rsidP="00DA7C23">
      <w:pPr>
        <w:pStyle w:val="Heading1"/>
        <w:rPr>
          <w:rFonts w:eastAsia="SimSun"/>
          <w:sz w:val="24"/>
          <w:szCs w:val="24"/>
          <w:lang w:eastAsia="zh-CN"/>
        </w:rPr>
      </w:pPr>
      <w:r w:rsidRPr="00F4289C">
        <w:rPr>
          <w:rFonts w:eastAsia="SimSun"/>
          <w:sz w:val="24"/>
          <w:szCs w:val="24"/>
          <w:lang w:eastAsia="zh-CN"/>
        </w:rPr>
        <w:t>秘书处与</w:t>
      </w:r>
      <w:r w:rsidR="00E834E9" w:rsidRPr="00F4289C">
        <w:rPr>
          <w:rFonts w:eastAsia="SimSun" w:hint="eastAsia"/>
          <w:sz w:val="24"/>
          <w:szCs w:val="24"/>
          <w:lang w:eastAsia="zh-CN"/>
        </w:rPr>
        <w:t>工发组织</w:t>
      </w:r>
      <w:r w:rsidRPr="00F4289C">
        <w:rPr>
          <w:rFonts w:eastAsia="SimSun"/>
          <w:sz w:val="24"/>
          <w:szCs w:val="24"/>
          <w:lang w:eastAsia="zh-CN"/>
        </w:rPr>
        <w:t>就</w:t>
      </w:r>
      <w:r w:rsidRPr="00F4289C">
        <w:rPr>
          <w:rFonts w:eastAsia="SimSun"/>
          <w:sz w:val="24"/>
          <w:szCs w:val="24"/>
          <w:lang w:eastAsia="zh-CN"/>
        </w:rPr>
        <w:t>2026</w:t>
      </w:r>
      <w:r w:rsidRPr="00F4289C">
        <w:rPr>
          <w:rFonts w:eastAsia="SimSun"/>
          <w:sz w:val="24"/>
          <w:szCs w:val="24"/>
          <w:lang w:eastAsia="zh-CN"/>
        </w:rPr>
        <w:t>年</w:t>
      </w:r>
      <w:r w:rsidRPr="00F4289C">
        <w:rPr>
          <w:rFonts w:eastAsia="SimSun"/>
          <w:sz w:val="24"/>
          <w:szCs w:val="24"/>
          <w:lang w:eastAsia="zh-CN"/>
        </w:rPr>
        <w:t>1</w:t>
      </w:r>
      <w:r w:rsidRPr="00F4289C">
        <w:rPr>
          <w:rFonts w:eastAsia="SimSun"/>
          <w:sz w:val="24"/>
          <w:szCs w:val="24"/>
          <w:lang w:eastAsia="zh-CN"/>
        </w:rPr>
        <w:t>月</w:t>
      </w:r>
      <w:r w:rsidRPr="00F4289C">
        <w:rPr>
          <w:rFonts w:eastAsia="SimSun"/>
          <w:sz w:val="24"/>
          <w:szCs w:val="24"/>
          <w:lang w:eastAsia="zh-CN"/>
        </w:rPr>
        <w:t>1</w:t>
      </w:r>
      <w:r w:rsidRPr="00F4289C">
        <w:rPr>
          <w:rFonts w:eastAsia="SimSun"/>
          <w:sz w:val="24"/>
          <w:szCs w:val="24"/>
          <w:lang w:eastAsia="zh-CN"/>
        </w:rPr>
        <w:t>日前未能</w:t>
      </w:r>
      <w:r w:rsidR="00496B9F" w:rsidRPr="00F4289C">
        <w:rPr>
          <w:rFonts w:eastAsia="SimSun" w:hint="eastAsia"/>
          <w:sz w:val="24"/>
          <w:szCs w:val="24"/>
          <w:lang w:eastAsia="zh-CN"/>
        </w:rPr>
        <w:t>实现</w:t>
      </w:r>
      <w:r w:rsidRPr="00F4289C">
        <w:rPr>
          <w:rFonts w:eastAsia="SimSun"/>
          <w:sz w:val="24"/>
          <w:szCs w:val="24"/>
          <w:lang w:eastAsia="zh-CN"/>
        </w:rPr>
        <w:t>全面淘汰</w:t>
      </w:r>
      <w:r w:rsidR="00733585" w:rsidRPr="00F4289C">
        <w:rPr>
          <w:rFonts w:eastAsia="SimSun"/>
          <w:sz w:val="24"/>
          <w:szCs w:val="24"/>
          <w:lang w:eastAsia="zh-CN"/>
        </w:rPr>
        <w:t>含氢氯氟烃</w:t>
      </w:r>
      <w:r w:rsidRPr="00F4289C">
        <w:rPr>
          <w:rFonts w:eastAsia="SimSun"/>
          <w:sz w:val="24"/>
          <w:szCs w:val="24"/>
          <w:lang w:eastAsia="zh-CN"/>
        </w:rPr>
        <w:t>或</w:t>
      </w:r>
      <w:r w:rsidR="00EE162D" w:rsidRPr="00F4289C">
        <w:rPr>
          <w:rFonts w:eastAsia="SimSun" w:hint="eastAsia"/>
          <w:sz w:val="24"/>
          <w:szCs w:val="24"/>
          <w:lang w:eastAsia="zh-CN"/>
        </w:rPr>
        <w:t>未全面采用</w:t>
      </w:r>
      <w:r w:rsidRPr="00F4289C">
        <w:rPr>
          <w:rFonts w:eastAsia="SimSun"/>
          <w:sz w:val="24"/>
          <w:szCs w:val="24"/>
          <w:lang w:eastAsia="zh-CN"/>
        </w:rPr>
        <w:t>低</w:t>
      </w:r>
      <w:r w:rsidR="00FB4AE6" w:rsidRPr="00F4289C">
        <w:rPr>
          <w:rFonts w:eastAsia="SimSun"/>
          <w:sz w:val="24"/>
          <w:szCs w:val="24"/>
          <w:lang w:eastAsia="zh-CN"/>
        </w:rPr>
        <w:t>全球升温潜能值</w:t>
      </w:r>
      <w:r w:rsidRPr="00F4289C">
        <w:rPr>
          <w:rFonts w:eastAsia="SimSun"/>
          <w:sz w:val="24"/>
          <w:szCs w:val="24"/>
          <w:lang w:eastAsia="zh-CN"/>
        </w:rPr>
        <w:t>技术的</w:t>
      </w:r>
      <w:r w:rsidR="00496B9F" w:rsidRPr="00F4289C">
        <w:rPr>
          <w:rFonts w:eastAsia="SimSun" w:hint="eastAsia"/>
          <w:sz w:val="24"/>
          <w:szCs w:val="24"/>
          <w:lang w:eastAsia="zh-CN"/>
        </w:rPr>
        <w:t>潜在</w:t>
      </w:r>
      <w:r w:rsidRPr="00F4289C">
        <w:rPr>
          <w:rFonts w:eastAsia="SimSun"/>
          <w:sz w:val="24"/>
          <w:szCs w:val="24"/>
          <w:lang w:eastAsia="zh-CN"/>
        </w:rPr>
        <w:t>风险展开讨论，尤其</w:t>
      </w:r>
      <w:r w:rsidR="00FD63AB" w:rsidRPr="00F4289C">
        <w:rPr>
          <w:rFonts w:eastAsia="SimSun" w:hint="eastAsia"/>
          <w:sz w:val="24"/>
          <w:szCs w:val="24"/>
          <w:lang w:eastAsia="zh-CN"/>
        </w:rPr>
        <w:t>考虑到</w:t>
      </w:r>
      <w:r w:rsidRPr="00F4289C">
        <w:rPr>
          <w:rFonts w:eastAsia="SimSun"/>
          <w:sz w:val="24"/>
          <w:szCs w:val="24"/>
          <w:lang w:eastAsia="zh-CN"/>
        </w:rPr>
        <w:t>该行业中小</w:t>
      </w:r>
      <w:r w:rsidR="00EE162D" w:rsidRPr="00F4289C">
        <w:rPr>
          <w:rFonts w:eastAsia="SimSun" w:hint="eastAsia"/>
          <w:sz w:val="24"/>
          <w:szCs w:val="24"/>
          <w:lang w:eastAsia="zh-CN"/>
        </w:rPr>
        <w:t>型</w:t>
      </w:r>
      <w:r w:rsidRPr="00F4289C">
        <w:rPr>
          <w:rFonts w:eastAsia="SimSun"/>
          <w:sz w:val="24"/>
          <w:szCs w:val="24"/>
          <w:lang w:eastAsia="zh-CN"/>
        </w:rPr>
        <w:t>企业数量庞大的</w:t>
      </w:r>
      <w:r w:rsidR="00FD63AB" w:rsidRPr="00F4289C">
        <w:rPr>
          <w:rFonts w:eastAsia="SimSun" w:hint="eastAsia"/>
          <w:sz w:val="24"/>
          <w:szCs w:val="24"/>
          <w:lang w:eastAsia="zh-CN"/>
        </w:rPr>
        <w:t>情况</w:t>
      </w:r>
      <w:r w:rsidRPr="00F4289C">
        <w:rPr>
          <w:rFonts w:eastAsia="SimSun"/>
          <w:sz w:val="24"/>
          <w:szCs w:val="24"/>
          <w:lang w:eastAsia="zh-CN"/>
        </w:rPr>
        <w:t>。工发组织强调，近年来实施的配额管理制度已逐步压缩</w:t>
      </w:r>
      <w:r w:rsidR="00FD63AB" w:rsidRPr="00F4289C">
        <w:rPr>
          <w:rFonts w:eastAsia="SimSun" w:hint="eastAsia"/>
          <w:sz w:val="24"/>
          <w:szCs w:val="24"/>
          <w:lang w:eastAsia="zh-CN"/>
        </w:rPr>
        <w:t>减少了</w:t>
      </w:r>
      <w:r w:rsidR="00733585" w:rsidRPr="00F4289C">
        <w:rPr>
          <w:rFonts w:eastAsia="SimSun"/>
          <w:sz w:val="24"/>
          <w:szCs w:val="24"/>
          <w:lang w:eastAsia="zh-CN"/>
        </w:rPr>
        <w:t>含氢氯氟烃</w:t>
      </w:r>
      <w:r w:rsidRPr="00F4289C">
        <w:rPr>
          <w:rFonts w:eastAsia="SimSun"/>
          <w:sz w:val="24"/>
          <w:szCs w:val="24"/>
          <w:lang w:eastAsia="zh-CN"/>
        </w:rPr>
        <w:t>供应并推高</w:t>
      </w:r>
      <w:r w:rsidR="00FD63AB" w:rsidRPr="00F4289C">
        <w:rPr>
          <w:rFonts w:eastAsia="SimSun" w:hint="eastAsia"/>
          <w:sz w:val="24"/>
          <w:szCs w:val="24"/>
          <w:lang w:eastAsia="zh-CN"/>
        </w:rPr>
        <w:t>了</w:t>
      </w:r>
      <w:r w:rsidRPr="00F4289C">
        <w:rPr>
          <w:rFonts w:eastAsia="SimSun"/>
          <w:sz w:val="24"/>
          <w:szCs w:val="24"/>
          <w:lang w:eastAsia="zh-CN"/>
        </w:rPr>
        <w:t>价格，促使</w:t>
      </w:r>
      <w:r w:rsidR="00FD63AB" w:rsidRPr="00F4289C">
        <w:rPr>
          <w:rFonts w:eastAsia="SimSun" w:hint="eastAsia"/>
          <w:sz w:val="24"/>
          <w:szCs w:val="24"/>
          <w:lang w:eastAsia="zh-CN"/>
        </w:rPr>
        <w:t>许多</w:t>
      </w:r>
      <w:r w:rsidRPr="00F4289C">
        <w:rPr>
          <w:rFonts w:eastAsia="SimSun"/>
          <w:sz w:val="24"/>
          <w:szCs w:val="24"/>
          <w:lang w:eastAsia="zh-CN"/>
        </w:rPr>
        <w:t>中小</w:t>
      </w:r>
      <w:r w:rsidR="00FD63AB" w:rsidRPr="00F4289C">
        <w:rPr>
          <w:rFonts w:eastAsia="SimSun" w:hint="eastAsia"/>
          <w:sz w:val="24"/>
          <w:szCs w:val="24"/>
          <w:lang w:eastAsia="zh-CN"/>
        </w:rPr>
        <w:t>型</w:t>
      </w:r>
      <w:r w:rsidRPr="00F4289C">
        <w:rPr>
          <w:rFonts w:eastAsia="SimSun"/>
          <w:sz w:val="24"/>
          <w:szCs w:val="24"/>
          <w:lang w:eastAsia="zh-CN"/>
        </w:rPr>
        <w:t>企业停止使用</w:t>
      </w:r>
      <w:r w:rsidR="00733585" w:rsidRPr="00F4289C">
        <w:rPr>
          <w:rFonts w:eastAsia="SimSun"/>
          <w:sz w:val="24"/>
          <w:szCs w:val="24"/>
          <w:lang w:eastAsia="zh-CN"/>
        </w:rPr>
        <w:t>含氢氯氟烃</w:t>
      </w:r>
      <w:r w:rsidRPr="00F4289C">
        <w:rPr>
          <w:rFonts w:eastAsia="SimSun"/>
          <w:sz w:val="24"/>
          <w:szCs w:val="24"/>
          <w:lang w:eastAsia="zh-CN"/>
        </w:rPr>
        <w:t>。</w:t>
      </w:r>
      <w:r w:rsidR="00E30C59" w:rsidRPr="00F4289C">
        <w:rPr>
          <w:rFonts w:eastAsia="SimSun"/>
          <w:sz w:val="24"/>
          <w:szCs w:val="24"/>
          <w:lang w:eastAsia="zh-CN"/>
        </w:rPr>
        <w:t>挤塑聚苯乙烯泡沫塑料</w:t>
      </w:r>
      <w:r w:rsidRPr="00F4289C">
        <w:rPr>
          <w:rFonts w:eastAsia="SimSun"/>
          <w:sz w:val="24"/>
          <w:szCs w:val="24"/>
          <w:lang w:eastAsia="zh-CN"/>
        </w:rPr>
        <w:t>行业已实现全部</w:t>
      </w:r>
      <w:r w:rsidR="00CA159F" w:rsidRPr="00F4289C">
        <w:rPr>
          <w:rFonts w:eastAsia="SimSun" w:hint="eastAsia"/>
          <w:sz w:val="24"/>
          <w:szCs w:val="24"/>
          <w:lang w:eastAsia="zh-CN"/>
        </w:rPr>
        <w:t>削减</w:t>
      </w:r>
      <w:r w:rsidRPr="00F4289C">
        <w:rPr>
          <w:rFonts w:eastAsia="SimSun"/>
          <w:sz w:val="24"/>
          <w:szCs w:val="24"/>
          <w:lang w:eastAsia="zh-CN"/>
        </w:rPr>
        <w:t>目标，</w:t>
      </w:r>
      <w:r w:rsidR="00CA159F" w:rsidRPr="00F4289C">
        <w:rPr>
          <w:rFonts w:eastAsia="SimSun" w:hint="eastAsia"/>
          <w:sz w:val="24"/>
          <w:szCs w:val="24"/>
          <w:lang w:eastAsia="zh-CN"/>
        </w:rPr>
        <w:t>基于</w:t>
      </w:r>
      <w:r w:rsidRPr="00F4289C">
        <w:rPr>
          <w:rFonts w:eastAsia="SimSun"/>
          <w:sz w:val="24"/>
          <w:szCs w:val="24"/>
          <w:lang w:eastAsia="zh-CN"/>
        </w:rPr>
        <w:t>二氧化碳</w:t>
      </w:r>
      <w:r w:rsidR="00CA159F" w:rsidRPr="00F4289C">
        <w:rPr>
          <w:rFonts w:eastAsia="SimSun" w:hint="eastAsia"/>
          <w:sz w:val="24"/>
          <w:szCs w:val="24"/>
          <w:lang w:eastAsia="zh-CN"/>
        </w:rPr>
        <w:t>的</w:t>
      </w:r>
      <w:r w:rsidRPr="00F4289C">
        <w:rPr>
          <w:rFonts w:eastAsia="SimSun"/>
          <w:sz w:val="24"/>
          <w:szCs w:val="24"/>
          <w:lang w:eastAsia="zh-CN"/>
        </w:rPr>
        <w:t>技术获得广泛认可。</w:t>
      </w:r>
      <w:r w:rsidR="00E30C59" w:rsidRPr="00F4289C">
        <w:rPr>
          <w:rFonts w:eastAsia="SimSun" w:hint="eastAsia"/>
          <w:sz w:val="24"/>
          <w:szCs w:val="24"/>
          <w:lang w:eastAsia="zh-CN"/>
        </w:rPr>
        <w:t>在禁止该行业使用</w:t>
      </w:r>
      <w:r w:rsidR="00733585" w:rsidRPr="00F4289C">
        <w:rPr>
          <w:rFonts w:eastAsia="SimSun"/>
          <w:sz w:val="24"/>
          <w:szCs w:val="24"/>
          <w:lang w:eastAsia="zh-CN"/>
        </w:rPr>
        <w:t>含氢氯氟烃</w:t>
      </w:r>
      <w:r w:rsidRPr="00F4289C">
        <w:rPr>
          <w:rFonts w:eastAsia="SimSun"/>
          <w:sz w:val="24"/>
          <w:szCs w:val="24"/>
          <w:lang w:eastAsia="zh-CN"/>
        </w:rPr>
        <w:t>后，</w:t>
      </w:r>
      <w:r w:rsidR="006D19D0" w:rsidRPr="00F4289C">
        <w:rPr>
          <w:rFonts w:eastAsia="SimSun"/>
          <w:sz w:val="24"/>
          <w:szCs w:val="24"/>
          <w:lang w:eastAsia="zh-CN"/>
        </w:rPr>
        <w:t>对外合作与交流中心</w:t>
      </w:r>
      <w:r w:rsidRPr="00F4289C">
        <w:rPr>
          <w:rFonts w:eastAsia="SimSun"/>
          <w:sz w:val="24"/>
          <w:szCs w:val="24"/>
          <w:lang w:eastAsia="zh-CN"/>
        </w:rPr>
        <w:t>与地方生态环境局将</w:t>
      </w:r>
      <w:r w:rsidR="007F672D" w:rsidRPr="00F4289C">
        <w:rPr>
          <w:rFonts w:eastAsia="SimSun" w:hint="eastAsia"/>
          <w:sz w:val="24"/>
          <w:szCs w:val="24"/>
          <w:lang w:eastAsia="zh-CN"/>
        </w:rPr>
        <w:t>继续</w:t>
      </w:r>
      <w:r w:rsidRPr="00F4289C">
        <w:rPr>
          <w:rFonts w:eastAsia="SimSun"/>
          <w:sz w:val="24"/>
          <w:szCs w:val="24"/>
          <w:lang w:eastAsia="zh-CN"/>
        </w:rPr>
        <w:t>对</w:t>
      </w:r>
      <w:r w:rsidR="00F04EC1" w:rsidRPr="00F4289C">
        <w:rPr>
          <w:rFonts w:eastAsia="SimSun"/>
          <w:sz w:val="24"/>
          <w:szCs w:val="24"/>
          <w:lang w:eastAsia="zh-CN"/>
        </w:rPr>
        <w:t>挤塑聚苯乙烯泡沫塑料</w:t>
      </w:r>
      <w:r w:rsidRPr="00F4289C">
        <w:rPr>
          <w:rFonts w:eastAsia="SimSun"/>
          <w:sz w:val="24"/>
          <w:szCs w:val="24"/>
          <w:lang w:eastAsia="zh-CN"/>
        </w:rPr>
        <w:t>企业集中的重点省市开展常态化</w:t>
      </w:r>
      <w:r w:rsidR="007F672D" w:rsidRPr="00F4289C">
        <w:rPr>
          <w:rFonts w:eastAsia="SimSun" w:hint="eastAsia"/>
          <w:sz w:val="24"/>
          <w:szCs w:val="24"/>
          <w:lang w:eastAsia="zh-CN"/>
        </w:rPr>
        <w:t>监测监督</w:t>
      </w:r>
      <w:r w:rsidR="00D160B3" w:rsidRPr="00F4289C">
        <w:rPr>
          <w:rFonts w:eastAsia="SimSun" w:hint="eastAsia"/>
          <w:sz w:val="24"/>
          <w:szCs w:val="24"/>
          <w:lang w:eastAsia="zh-CN"/>
        </w:rPr>
        <w:t>。</w:t>
      </w:r>
      <w:r w:rsidR="00D160B3" w:rsidRPr="00F4289C">
        <w:rPr>
          <w:rFonts w:eastAsia="SimSun"/>
          <w:sz w:val="24"/>
          <w:szCs w:val="24"/>
          <w:lang w:eastAsia="zh-CN"/>
        </w:rPr>
        <w:t>生态环境局</w:t>
      </w:r>
      <w:r w:rsidR="00D160B3" w:rsidRPr="00F4289C">
        <w:rPr>
          <w:rFonts w:eastAsia="SimSun" w:hint="eastAsia"/>
          <w:sz w:val="24"/>
          <w:szCs w:val="24"/>
          <w:lang w:eastAsia="zh-CN"/>
        </w:rPr>
        <w:t>将</w:t>
      </w:r>
      <w:r w:rsidRPr="00F4289C">
        <w:rPr>
          <w:rFonts w:eastAsia="SimSun"/>
          <w:sz w:val="24"/>
          <w:szCs w:val="24"/>
          <w:lang w:eastAsia="zh-CN"/>
        </w:rPr>
        <w:t>通过定期巡查与突击检查的方式，对违规行为采取整改、处罚措施，必要时联合其他政府部门实施联合执法。</w:t>
      </w:r>
    </w:p>
    <w:p w14:paraId="347933E1" w14:textId="77777777" w:rsidR="00D817C4" w:rsidRDefault="00D817C4">
      <w:pPr>
        <w:jc w:val="left"/>
        <w:rPr>
          <w:rFonts w:eastAsia="SimSun"/>
          <w:sz w:val="24"/>
          <w:szCs w:val="24"/>
          <w:u w:val="single"/>
          <w:lang w:eastAsia="zh-CN"/>
        </w:rPr>
      </w:pPr>
      <w:r>
        <w:rPr>
          <w:rFonts w:eastAsia="SimSun"/>
          <w:sz w:val="24"/>
          <w:szCs w:val="24"/>
          <w:u w:val="single"/>
          <w:lang w:eastAsia="zh-CN"/>
        </w:rPr>
        <w:br w:type="page"/>
      </w:r>
    </w:p>
    <w:p w14:paraId="5F0E3C97" w14:textId="3AF718A5" w:rsidR="00947CDB" w:rsidRPr="00F4289C" w:rsidRDefault="00E834E9" w:rsidP="00DA7C23">
      <w:pPr>
        <w:spacing w:before="240" w:after="240"/>
        <w:rPr>
          <w:rFonts w:eastAsia="SimSun"/>
          <w:sz w:val="24"/>
          <w:szCs w:val="24"/>
          <w:u w:val="single"/>
        </w:rPr>
      </w:pPr>
      <w:r w:rsidRPr="00F4289C">
        <w:rPr>
          <w:rFonts w:eastAsia="SimSun" w:hint="eastAsia"/>
          <w:sz w:val="24"/>
          <w:szCs w:val="24"/>
          <w:u w:val="single"/>
          <w:lang w:eastAsia="zh-CN"/>
        </w:rPr>
        <w:lastRenderedPageBreak/>
        <w:t>结论</w:t>
      </w:r>
    </w:p>
    <w:p w14:paraId="40375648" w14:textId="65B79298" w:rsidR="00947CDB" w:rsidRPr="00F4289C" w:rsidRDefault="00DC0DA7" w:rsidP="00DA7C23">
      <w:pPr>
        <w:pStyle w:val="Heading1"/>
        <w:rPr>
          <w:rFonts w:eastAsia="SimSun"/>
          <w:sz w:val="24"/>
          <w:szCs w:val="24"/>
          <w:lang w:eastAsia="zh-CN"/>
        </w:rPr>
      </w:pPr>
      <w:r w:rsidRPr="00F4289C">
        <w:rPr>
          <w:rFonts w:eastAsia="SimSun"/>
          <w:sz w:val="24"/>
          <w:szCs w:val="24"/>
          <w:lang w:val="en-US" w:eastAsia="zh-CN"/>
        </w:rPr>
        <w:t>中国政府</w:t>
      </w:r>
      <w:r w:rsidR="00DB1CBE" w:rsidRPr="00F4289C">
        <w:rPr>
          <w:rFonts w:eastAsia="SimSun" w:hint="eastAsia"/>
          <w:sz w:val="24"/>
          <w:szCs w:val="24"/>
          <w:lang w:val="en-US" w:eastAsia="zh-CN"/>
        </w:rPr>
        <w:t>就</w:t>
      </w:r>
      <w:r w:rsidR="002326EE" w:rsidRPr="00F4289C">
        <w:rPr>
          <w:rFonts w:eastAsia="SimSun"/>
          <w:sz w:val="24"/>
          <w:szCs w:val="24"/>
          <w:lang w:eastAsia="zh-CN"/>
        </w:rPr>
        <w:t>挤塑聚苯乙烯泡沫塑料</w:t>
      </w:r>
      <w:r w:rsidRPr="00F4289C">
        <w:rPr>
          <w:rFonts w:eastAsia="SimSun"/>
          <w:sz w:val="24"/>
          <w:szCs w:val="24"/>
          <w:lang w:val="en-US" w:eastAsia="zh-CN"/>
        </w:rPr>
        <w:t>行业计划</w:t>
      </w:r>
      <w:r w:rsidR="002326EE" w:rsidRPr="00F4289C">
        <w:rPr>
          <w:rFonts w:eastAsia="SimSun" w:hint="eastAsia"/>
          <w:sz w:val="24"/>
          <w:szCs w:val="24"/>
          <w:lang w:val="en-US" w:eastAsia="zh-CN"/>
        </w:rPr>
        <w:t>继续</w:t>
      </w:r>
      <w:r w:rsidRPr="00F4289C">
        <w:rPr>
          <w:rFonts w:eastAsia="SimSun"/>
          <w:sz w:val="24"/>
          <w:szCs w:val="24"/>
          <w:lang w:val="en-US" w:eastAsia="zh-CN"/>
        </w:rPr>
        <w:t>履行《蒙特利尔议定书》及其与执行委员会签署的</w:t>
      </w:r>
      <w:r w:rsidR="002326EE" w:rsidRPr="00F4289C">
        <w:rPr>
          <w:rFonts w:eastAsia="SimSun" w:hint="eastAsia"/>
          <w:sz w:val="24"/>
          <w:szCs w:val="24"/>
          <w:lang w:val="en-US" w:eastAsia="zh-CN"/>
        </w:rPr>
        <w:t>《协定》</w:t>
      </w:r>
      <w:r w:rsidRPr="00F4289C">
        <w:rPr>
          <w:rFonts w:eastAsia="SimSun"/>
          <w:sz w:val="24"/>
          <w:szCs w:val="24"/>
          <w:lang w:val="en-US" w:eastAsia="zh-CN"/>
        </w:rPr>
        <w:t>，包括</w:t>
      </w:r>
      <w:r w:rsidRPr="00F4289C">
        <w:rPr>
          <w:rFonts w:eastAsia="SimSun"/>
          <w:sz w:val="24"/>
          <w:szCs w:val="24"/>
          <w:lang w:val="en-US" w:eastAsia="zh-CN"/>
        </w:rPr>
        <w:t>2024</w:t>
      </w:r>
      <w:r w:rsidRPr="00F4289C">
        <w:rPr>
          <w:rFonts w:eastAsia="SimSun"/>
          <w:sz w:val="24"/>
          <w:szCs w:val="24"/>
          <w:lang w:val="en-US" w:eastAsia="zh-CN"/>
        </w:rPr>
        <w:t>年</w:t>
      </w:r>
      <w:r w:rsidR="00DB1CBE" w:rsidRPr="00F4289C">
        <w:rPr>
          <w:rFonts w:eastAsia="SimSun" w:hint="eastAsia"/>
          <w:sz w:val="24"/>
          <w:szCs w:val="24"/>
          <w:lang w:val="en-US" w:eastAsia="zh-CN"/>
        </w:rPr>
        <w:t>商定</w:t>
      </w:r>
      <w:r w:rsidRPr="00F4289C">
        <w:rPr>
          <w:rFonts w:eastAsia="SimSun"/>
          <w:sz w:val="24"/>
          <w:szCs w:val="24"/>
          <w:lang w:val="en-US" w:eastAsia="zh-CN"/>
        </w:rPr>
        <w:t>的消费量目标。</w:t>
      </w:r>
      <w:r w:rsidRPr="00F4289C">
        <w:rPr>
          <w:rFonts w:eastAsia="SimSun"/>
          <w:sz w:val="24"/>
          <w:szCs w:val="24"/>
          <w:lang w:val="en-US" w:eastAsia="zh-CN"/>
        </w:rPr>
        <w:t>2025</w:t>
      </w:r>
      <w:r w:rsidRPr="00F4289C">
        <w:rPr>
          <w:rFonts w:eastAsia="SimSun"/>
          <w:sz w:val="24"/>
          <w:szCs w:val="24"/>
          <w:lang w:val="en-US" w:eastAsia="zh-CN"/>
        </w:rPr>
        <w:t>年，又有</w:t>
      </w:r>
      <w:r w:rsidRPr="00F4289C">
        <w:rPr>
          <w:rFonts w:eastAsia="SimSun"/>
          <w:sz w:val="24"/>
          <w:szCs w:val="24"/>
          <w:lang w:val="en-US" w:eastAsia="zh-CN"/>
        </w:rPr>
        <w:t>3</w:t>
      </w:r>
      <w:r w:rsidRPr="00F4289C">
        <w:rPr>
          <w:rFonts w:eastAsia="SimSun"/>
          <w:sz w:val="24"/>
          <w:szCs w:val="24"/>
          <w:lang w:val="en-US" w:eastAsia="zh-CN"/>
        </w:rPr>
        <w:t>家</w:t>
      </w:r>
      <w:r w:rsidR="00BF1FF5" w:rsidRPr="00F4289C">
        <w:rPr>
          <w:rFonts w:eastAsia="SimSun" w:hint="eastAsia"/>
          <w:sz w:val="24"/>
          <w:szCs w:val="24"/>
          <w:lang w:val="en-US" w:eastAsia="zh-CN"/>
        </w:rPr>
        <w:t>工厂</w:t>
      </w:r>
      <w:r w:rsidRPr="00F4289C">
        <w:rPr>
          <w:rFonts w:eastAsia="SimSun"/>
          <w:sz w:val="24"/>
          <w:szCs w:val="24"/>
          <w:lang w:val="en-US" w:eastAsia="zh-CN"/>
        </w:rPr>
        <w:t>完成技术</w:t>
      </w:r>
      <w:r w:rsidR="00BF1FF5" w:rsidRPr="00F4289C">
        <w:rPr>
          <w:rFonts w:eastAsia="SimSun" w:hint="eastAsia"/>
          <w:sz w:val="24"/>
          <w:szCs w:val="24"/>
          <w:lang w:val="en-US" w:eastAsia="zh-CN"/>
        </w:rPr>
        <w:t>转换</w:t>
      </w:r>
      <w:r w:rsidRPr="00F4289C">
        <w:rPr>
          <w:rFonts w:eastAsia="SimSun"/>
          <w:sz w:val="24"/>
          <w:szCs w:val="24"/>
          <w:lang w:val="en-US" w:eastAsia="zh-CN"/>
        </w:rPr>
        <w:t>，该计划下</w:t>
      </w:r>
      <w:r w:rsidR="00B25DAE" w:rsidRPr="00F4289C">
        <w:rPr>
          <w:rFonts w:eastAsia="SimSun" w:hint="eastAsia"/>
          <w:sz w:val="24"/>
          <w:szCs w:val="24"/>
          <w:lang w:val="en-US" w:eastAsia="zh-CN"/>
        </w:rPr>
        <w:t>共</w:t>
      </w:r>
      <w:r w:rsidRPr="00F4289C">
        <w:rPr>
          <w:rFonts w:eastAsia="SimSun"/>
          <w:sz w:val="24"/>
          <w:szCs w:val="24"/>
          <w:lang w:val="en-US" w:eastAsia="zh-CN"/>
        </w:rPr>
        <w:t>有</w:t>
      </w:r>
      <w:r w:rsidRPr="00F4289C">
        <w:rPr>
          <w:rFonts w:eastAsia="SimSun"/>
          <w:sz w:val="24"/>
          <w:szCs w:val="24"/>
          <w:lang w:val="en-US" w:eastAsia="zh-CN"/>
        </w:rPr>
        <w:t>14</w:t>
      </w:r>
      <w:r w:rsidRPr="00F4289C">
        <w:rPr>
          <w:rFonts w:eastAsia="SimSun"/>
          <w:sz w:val="24"/>
          <w:szCs w:val="24"/>
          <w:lang w:val="en-US" w:eastAsia="zh-CN"/>
        </w:rPr>
        <w:t>家企业转用</w:t>
      </w:r>
      <w:r w:rsidR="00BF1FF5" w:rsidRPr="00F4289C">
        <w:rPr>
          <w:rFonts w:eastAsia="SimSun" w:hint="eastAsia"/>
          <w:sz w:val="24"/>
          <w:szCs w:val="24"/>
          <w:lang w:val="en-US" w:eastAsia="zh-CN"/>
        </w:rPr>
        <w:t>基于</w:t>
      </w:r>
      <w:r w:rsidRPr="00F4289C">
        <w:rPr>
          <w:rFonts w:eastAsia="SimSun"/>
          <w:sz w:val="24"/>
          <w:szCs w:val="24"/>
          <w:lang w:val="en-US" w:eastAsia="zh-CN"/>
        </w:rPr>
        <w:t>二氧化碳</w:t>
      </w:r>
      <w:r w:rsidR="00BF1FF5" w:rsidRPr="00F4289C">
        <w:rPr>
          <w:rFonts w:eastAsia="SimSun" w:hint="eastAsia"/>
          <w:sz w:val="24"/>
          <w:szCs w:val="24"/>
          <w:lang w:val="en-US" w:eastAsia="zh-CN"/>
        </w:rPr>
        <w:t>的</w:t>
      </w:r>
      <w:r w:rsidRPr="00F4289C">
        <w:rPr>
          <w:rFonts w:eastAsia="SimSun"/>
          <w:sz w:val="24"/>
          <w:szCs w:val="24"/>
          <w:lang w:val="en-US" w:eastAsia="zh-CN"/>
        </w:rPr>
        <w:t>技术，</w:t>
      </w:r>
      <w:r w:rsidR="00B25DAE" w:rsidRPr="00F4289C">
        <w:rPr>
          <w:rFonts w:eastAsia="SimSun"/>
          <w:sz w:val="24"/>
          <w:szCs w:val="24"/>
          <w:lang w:val="en-US" w:eastAsia="zh-CN"/>
        </w:rPr>
        <w:t>含氢氯氟烃</w:t>
      </w:r>
      <w:r w:rsidR="00B25DAE" w:rsidRPr="00F4289C">
        <w:rPr>
          <w:rFonts w:eastAsia="SimSun" w:hint="eastAsia"/>
          <w:sz w:val="24"/>
          <w:szCs w:val="24"/>
          <w:lang w:val="en-US" w:eastAsia="zh-CN"/>
        </w:rPr>
        <w:t>相关</w:t>
      </w:r>
      <w:r w:rsidRPr="00F4289C">
        <w:rPr>
          <w:rFonts w:eastAsia="SimSun"/>
          <w:sz w:val="24"/>
          <w:szCs w:val="24"/>
          <w:lang w:val="en-US" w:eastAsia="zh-CN"/>
        </w:rPr>
        <w:t>淘汰</w:t>
      </w:r>
      <w:r w:rsidR="00B25DAE" w:rsidRPr="00F4289C">
        <w:rPr>
          <w:rFonts w:eastAsia="SimSun" w:hint="eastAsia"/>
          <w:sz w:val="24"/>
          <w:szCs w:val="24"/>
          <w:lang w:val="en-US" w:eastAsia="zh-CN"/>
        </w:rPr>
        <w:t>量为</w:t>
      </w:r>
      <w:r w:rsidRPr="00F4289C">
        <w:rPr>
          <w:rFonts w:eastAsia="SimSun"/>
          <w:sz w:val="24"/>
          <w:szCs w:val="24"/>
          <w:lang w:val="en-US" w:eastAsia="zh-CN"/>
        </w:rPr>
        <w:t>5,733</w:t>
      </w:r>
      <w:r w:rsidRPr="00F4289C">
        <w:rPr>
          <w:rFonts w:eastAsia="SimSun"/>
          <w:sz w:val="24"/>
          <w:szCs w:val="24"/>
          <w:lang w:val="en-US" w:eastAsia="zh-CN"/>
        </w:rPr>
        <w:t>公吨（</w:t>
      </w:r>
      <w:r w:rsidRPr="00F4289C">
        <w:rPr>
          <w:rFonts w:eastAsia="SimSun"/>
          <w:sz w:val="24"/>
          <w:szCs w:val="24"/>
          <w:lang w:val="en-US" w:eastAsia="zh-CN"/>
        </w:rPr>
        <w:t>321.59 ODP</w:t>
      </w:r>
      <w:r w:rsidRPr="00F4289C">
        <w:rPr>
          <w:rFonts w:eastAsia="SimSun"/>
          <w:sz w:val="24"/>
          <w:szCs w:val="24"/>
          <w:lang w:val="en-US" w:eastAsia="zh-CN"/>
        </w:rPr>
        <w:t>吨）</w:t>
      </w:r>
      <w:r w:rsidR="009E0F4C" w:rsidRPr="00F4289C">
        <w:rPr>
          <w:rFonts w:eastAsia="SimSun" w:hint="eastAsia"/>
          <w:sz w:val="24"/>
          <w:szCs w:val="24"/>
          <w:lang w:val="en-US" w:eastAsia="zh-CN"/>
        </w:rPr>
        <w:t>。对这三家技术转换企业进行的</w:t>
      </w:r>
      <w:r w:rsidRPr="00F4289C">
        <w:rPr>
          <w:rFonts w:eastAsia="SimSun"/>
          <w:sz w:val="24"/>
          <w:szCs w:val="24"/>
          <w:lang w:val="en-US" w:eastAsia="zh-CN"/>
        </w:rPr>
        <w:t>核查确认，这</w:t>
      </w:r>
      <w:r w:rsidRPr="00F4289C">
        <w:rPr>
          <w:rFonts w:eastAsia="SimSun"/>
          <w:sz w:val="24"/>
          <w:szCs w:val="24"/>
          <w:lang w:val="en-US" w:eastAsia="zh-CN"/>
        </w:rPr>
        <w:t>3</w:t>
      </w:r>
      <w:r w:rsidRPr="00F4289C">
        <w:rPr>
          <w:rFonts w:eastAsia="SimSun"/>
          <w:sz w:val="24"/>
          <w:szCs w:val="24"/>
          <w:lang w:val="en-US" w:eastAsia="zh-CN"/>
        </w:rPr>
        <w:t>家企业已永久停止在</w:t>
      </w:r>
      <w:r w:rsidR="00D2369A" w:rsidRPr="00F4289C">
        <w:rPr>
          <w:rFonts w:eastAsia="SimSun"/>
          <w:sz w:val="24"/>
          <w:szCs w:val="24"/>
          <w:lang w:eastAsia="zh-CN"/>
        </w:rPr>
        <w:t>挤塑聚苯乙烯泡沫塑料</w:t>
      </w:r>
      <w:r w:rsidRPr="00F4289C">
        <w:rPr>
          <w:rFonts w:eastAsia="SimSun"/>
          <w:sz w:val="24"/>
          <w:szCs w:val="24"/>
          <w:lang w:val="en-US" w:eastAsia="zh-CN"/>
        </w:rPr>
        <w:t>生产中使用</w:t>
      </w:r>
      <w:r w:rsidR="00733585" w:rsidRPr="00F4289C">
        <w:rPr>
          <w:rFonts w:eastAsia="SimSun"/>
          <w:sz w:val="24"/>
          <w:szCs w:val="24"/>
          <w:lang w:val="en-US" w:eastAsia="zh-CN"/>
        </w:rPr>
        <w:t>含氢氯氟烃</w:t>
      </w:r>
      <w:r w:rsidRPr="00F4289C">
        <w:rPr>
          <w:rFonts w:eastAsia="SimSun"/>
          <w:sz w:val="24"/>
          <w:szCs w:val="24"/>
          <w:lang w:val="en-US" w:eastAsia="zh-CN"/>
        </w:rPr>
        <w:t>，</w:t>
      </w:r>
      <w:r w:rsidR="006D0E08" w:rsidRPr="00F4289C">
        <w:rPr>
          <w:rFonts w:eastAsia="SimSun" w:hint="eastAsia"/>
          <w:sz w:val="24"/>
          <w:szCs w:val="24"/>
          <w:lang w:val="en-US" w:eastAsia="zh-CN"/>
        </w:rPr>
        <w:t>并根据</w:t>
      </w:r>
      <w:r w:rsidR="006D0E08" w:rsidRPr="00F4289C">
        <w:rPr>
          <w:rFonts w:eastAsia="SimSun"/>
          <w:sz w:val="24"/>
          <w:szCs w:val="24"/>
          <w:lang w:val="en-US" w:eastAsia="zh-CN"/>
        </w:rPr>
        <w:t>国家相关产品标准</w:t>
      </w:r>
      <w:r w:rsidR="006D0E08" w:rsidRPr="00F4289C">
        <w:rPr>
          <w:rFonts w:eastAsia="SimSun" w:hint="eastAsia"/>
          <w:sz w:val="24"/>
          <w:szCs w:val="24"/>
          <w:lang w:val="en-US" w:eastAsia="zh-CN"/>
        </w:rPr>
        <w:t>开始</w:t>
      </w:r>
      <w:r w:rsidR="00280C8E" w:rsidRPr="00F4289C">
        <w:rPr>
          <w:rFonts w:eastAsia="SimSun" w:hint="eastAsia"/>
          <w:sz w:val="24"/>
          <w:szCs w:val="24"/>
          <w:lang w:val="en-US" w:eastAsia="zh-CN"/>
        </w:rPr>
        <w:t>使用</w:t>
      </w:r>
      <w:r w:rsidRPr="00F4289C">
        <w:rPr>
          <w:rFonts w:eastAsia="SimSun"/>
          <w:sz w:val="24"/>
          <w:szCs w:val="24"/>
          <w:lang w:val="en-US" w:eastAsia="zh-CN"/>
        </w:rPr>
        <w:t>二氧化碳和乙醇进行生产。第七次</w:t>
      </w:r>
      <w:r w:rsidR="008B71A9" w:rsidRPr="00F4289C">
        <w:rPr>
          <w:rFonts w:eastAsia="SimSun" w:hint="eastAsia"/>
          <w:sz w:val="24"/>
          <w:szCs w:val="24"/>
          <w:lang w:val="en-US" w:eastAsia="zh-CN"/>
        </w:rPr>
        <w:t>付款</w:t>
      </w:r>
      <w:r w:rsidRPr="00F4289C">
        <w:rPr>
          <w:rFonts w:eastAsia="SimSun"/>
          <w:sz w:val="24"/>
          <w:szCs w:val="24"/>
          <w:lang w:val="en-US" w:eastAsia="zh-CN"/>
        </w:rPr>
        <w:t>中</w:t>
      </w:r>
      <w:r w:rsidR="008B71A9" w:rsidRPr="00F4289C">
        <w:rPr>
          <w:rFonts w:eastAsia="SimSun" w:hint="eastAsia"/>
          <w:sz w:val="24"/>
          <w:szCs w:val="24"/>
          <w:lang w:val="en-US" w:eastAsia="zh-CN"/>
        </w:rPr>
        <w:t>共</w:t>
      </w:r>
      <w:r w:rsidRPr="00F4289C">
        <w:rPr>
          <w:rFonts w:eastAsia="SimSun"/>
          <w:sz w:val="24"/>
          <w:szCs w:val="24"/>
          <w:lang w:val="en-US" w:eastAsia="zh-CN"/>
        </w:rPr>
        <w:t>有</w:t>
      </w:r>
      <w:r w:rsidRPr="00F4289C">
        <w:rPr>
          <w:rFonts w:eastAsia="SimSun"/>
          <w:sz w:val="24"/>
          <w:szCs w:val="24"/>
          <w:lang w:val="en-US" w:eastAsia="zh-CN"/>
        </w:rPr>
        <w:t>30%</w:t>
      </w:r>
      <w:r w:rsidR="008B71A9" w:rsidRPr="00F4289C">
        <w:rPr>
          <w:rFonts w:eastAsia="SimSun" w:hint="eastAsia"/>
          <w:sz w:val="24"/>
          <w:szCs w:val="24"/>
          <w:lang w:val="en-US" w:eastAsia="zh-CN"/>
        </w:rPr>
        <w:t>的</w:t>
      </w:r>
      <w:r w:rsidR="00483F9C" w:rsidRPr="00F4289C">
        <w:rPr>
          <w:rFonts w:eastAsia="SimSun" w:hint="eastAsia"/>
          <w:sz w:val="24"/>
          <w:szCs w:val="24"/>
          <w:lang w:val="en-US" w:eastAsia="zh-CN"/>
        </w:rPr>
        <w:t>已核准</w:t>
      </w:r>
      <w:r w:rsidR="008B71A9" w:rsidRPr="00F4289C">
        <w:rPr>
          <w:rFonts w:eastAsia="SimSun" w:hint="eastAsia"/>
          <w:sz w:val="24"/>
          <w:szCs w:val="24"/>
          <w:lang w:val="en-US" w:eastAsia="zh-CN"/>
        </w:rPr>
        <w:t>资金</w:t>
      </w:r>
      <w:r w:rsidR="00483F9C" w:rsidRPr="00F4289C">
        <w:rPr>
          <w:rFonts w:eastAsia="SimSun" w:hint="eastAsia"/>
          <w:sz w:val="24"/>
          <w:szCs w:val="24"/>
          <w:lang w:val="en-US" w:eastAsia="zh-CN"/>
        </w:rPr>
        <w:t>发放给受益</w:t>
      </w:r>
      <w:r w:rsidRPr="00F4289C">
        <w:rPr>
          <w:rFonts w:eastAsia="SimSun"/>
          <w:sz w:val="24"/>
          <w:szCs w:val="24"/>
          <w:lang w:val="en-US" w:eastAsia="zh-CN"/>
        </w:rPr>
        <w:t>企业。第八次</w:t>
      </w:r>
      <w:r w:rsidR="008B71A9" w:rsidRPr="00F4289C">
        <w:rPr>
          <w:rFonts w:eastAsia="SimSun" w:hint="eastAsia"/>
          <w:sz w:val="24"/>
          <w:szCs w:val="24"/>
          <w:lang w:val="en-US" w:eastAsia="zh-CN"/>
        </w:rPr>
        <w:t>付款资金</w:t>
      </w:r>
      <w:r w:rsidRPr="00F4289C">
        <w:rPr>
          <w:rFonts w:eastAsia="SimSun"/>
          <w:sz w:val="24"/>
          <w:szCs w:val="24"/>
          <w:lang w:val="en-US" w:eastAsia="zh-CN"/>
        </w:rPr>
        <w:t>将用于完成剩余</w:t>
      </w:r>
      <w:r w:rsidRPr="00F4289C">
        <w:rPr>
          <w:rFonts w:eastAsia="SimSun"/>
          <w:sz w:val="24"/>
          <w:szCs w:val="24"/>
          <w:lang w:val="en-US" w:eastAsia="zh-CN"/>
        </w:rPr>
        <w:t>2</w:t>
      </w:r>
      <w:r w:rsidRPr="00F4289C">
        <w:rPr>
          <w:rFonts w:eastAsia="SimSun"/>
          <w:sz w:val="24"/>
          <w:szCs w:val="24"/>
          <w:lang w:val="en-US" w:eastAsia="zh-CN"/>
        </w:rPr>
        <w:t>家企业</w:t>
      </w:r>
      <w:r w:rsidR="00483F9C" w:rsidRPr="00F4289C">
        <w:rPr>
          <w:rFonts w:eastAsia="SimSun" w:hint="eastAsia"/>
          <w:sz w:val="24"/>
          <w:szCs w:val="24"/>
          <w:lang w:val="en-US" w:eastAsia="zh-CN"/>
        </w:rPr>
        <w:t>继续转用</w:t>
      </w:r>
      <w:r w:rsidRPr="00F4289C">
        <w:rPr>
          <w:rFonts w:eastAsia="SimSun"/>
          <w:sz w:val="24"/>
          <w:szCs w:val="24"/>
          <w:lang w:val="en-US" w:eastAsia="zh-CN"/>
        </w:rPr>
        <w:t>低</w:t>
      </w:r>
      <w:r w:rsidR="00FB4AE6" w:rsidRPr="00F4289C">
        <w:rPr>
          <w:rFonts w:eastAsia="SimSun"/>
          <w:sz w:val="24"/>
          <w:szCs w:val="24"/>
          <w:lang w:val="en-US" w:eastAsia="zh-CN"/>
        </w:rPr>
        <w:t>全球升温潜能值</w:t>
      </w:r>
      <w:r w:rsidRPr="00F4289C">
        <w:rPr>
          <w:rFonts w:eastAsia="SimSun"/>
          <w:sz w:val="24"/>
          <w:szCs w:val="24"/>
          <w:lang w:val="en-US" w:eastAsia="zh-CN"/>
        </w:rPr>
        <w:t>替代技术，并</w:t>
      </w:r>
      <w:r w:rsidR="00810188" w:rsidRPr="00F4289C">
        <w:rPr>
          <w:rFonts w:eastAsia="SimSun" w:hint="eastAsia"/>
          <w:sz w:val="24"/>
          <w:szCs w:val="24"/>
          <w:lang w:val="en-US" w:eastAsia="zh-CN"/>
        </w:rPr>
        <w:t>继续</w:t>
      </w:r>
      <w:r w:rsidRPr="00F4289C">
        <w:rPr>
          <w:rFonts w:eastAsia="SimSun"/>
          <w:sz w:val="24"/>
          <w:szCs w:val="24"/>
          <w:lang w:val="en-US" w:eastAsia="zh-CN"/>
        </w:rPr>
        <w:t>推进政策</w:t>
      </w:r>
      <w:r w:rsidR="00960FA9" w:rsidRPr="00F4289C">
        <w:rPr>
          <w:rFonts w:eastAsia="SimSun" w:hint="eastAsia"/>
          <w:sz w:val="24"/>
          <w:szCs w:val="24"/>
          <w:lang w:val="en-US" w:eastAsia="zh-CN"/>
        </w:rPr>
        <w:t>相关</w:t>
      </w:r>
      <w:r w:rsidR="00810188" w:rsidRPr="00F4289C">
        <w:rPr>
          <w:rFonts w:eastAsia="SimSun" w:hint="eastAsia"/>
          <w:sz w:val="24"/>
          <w:szCs w:val="24"/>
          <w:lang w:val="en-US" w:eastAsia="zh-CN"/>
        </w:rPr>
        <w:t>活动</w:t>
      </w:r>
      <w:r w:rsidRPr="00F4289C">
        <w:rPr>
          <w:rFonts w:eastAsia="SimSun"/>
          <w:sz w:val="24"/>
          <w:szCs w:val="24"/>
          <w:lang w:val="en-US" w:eastAsia="zh-CN"/>
        </w:rPr>
        <w:t>与技术援助活动，</w:t>
      </w:r>
      <w:r w:rsidR="00810188" w:rsidRPr="00F4289C">
        <w:rPr>
          <w:rFonts w:eastAsia="SimSun" w:hint="eastAsia"/>
          <w:sz w:val="24"/>
          <w:szCs w:val="24"/>
          <w:lang w:val="en-US" w:eastAsia="zh-CN"/>
        </w:rPr>
        <w:t>除其他外，</w:t>
      </w:r>
      <w:r w:rsidRPr="00F4289C">
        <w:rPr>
          <w:rFonts w:eastAsia="SimSun"/>
          <w:sz w:val="24"/>
          <w:szCs w:val="24"/>
          <w:lang w:val="en-US" w:eastAsia="zh-CN"/>
        </w:rPr>
        <w:t>包括：</w:t>
      </w:r>
      <w:r w:rsidR="00810188" w:rsidRPr="00F4289C">
        <w:rPr>
          <w:rFonts w:eastAsia="SimSun" w:hint="eastAsia"/>
          <w:sz w:val="24"/>
          <w:szCs w:val="24"/>
          <w:lang w:val="en-US" w:eastAsia="zh-CN"/>
        </w:rPr>
        <w:t>向</w:t>
      </w:r>
      <w:r w:rsidRPr="00F4289C">
        <w:rPr>
          <w:rFonts w:eastAsia="SimSun"/>
          <w:sz w:val="24"/>
          <w:szCs w:val="24"/>
          <w:lang w:val="en-US" w:eastAsia="zh-CN"/>
        </w:rPr>
        <w:t>生态环境局</w:t>
      </w:r>
      <w:r w:rsidR="004F71AF" w:rsidRPr="00F4289C">
        <w:rPr>
          <w:rFonts w:eastAsia="SimSun" w:hint="eastAsia"/>
          <w:sz w:val="24"/>
          <w:szCs w:val="24"/>
          <w:lang w:val="en-US" w:eastAsia="zh-CN"/>
        </w:rPr>
        <w:t>提供</w:t>
      </w:r>
      <w:r w:rsidR="00733585" w:rsidRPr="00F4289C">
        <w:rPr>
          <w:rFonts w:eastAsia="SimSun"/>
          <w:sz w:val="24"/>
          <w:szCs w:val="24"/>
          <w:lang w:val="en-US" w:eastAsia="zh-CN"/>
        </w:rPr>
        <w:t>含氢氯氟烃</w:t>
      </w:r>
      <w:r w:rsidRPr="00F4289C">
        <w:rPr>
          <w:rFonts w:eastAsia="SimSun"/>
          <w:sz w:val="24"/>
          <w:szCs w:val="24"/>
          <w:lang w:val="en-US" w:eastAsia="zh-CN"/>
        </w:rPr>
        <w:t>相关政策及</w:t>
      </w:r>
      <w:bookmarkStart w:id="23" w:name="OLE_LINK1"/>
      <w:r w:rsidR="00960FA9" w:rsidRPr="00F4289C">
        <w:rPr>
          <w:rFonts w:eastAsia="SimSun"/>
          <w:sz w:val="24"/>
          <w:szCs w:val="24"/>
          <w:lang w:eastAsia="zh-CN"/>
        </w:rPr>
        <w:t>挤塑聚苯乙烯泡沫塑料</w:t>
      </w:r>
      <w:bookmarkEnd w:id="23"/>
      <w:r w:rsidRPr="00F4289C">
        <w:rPr>
          <w:rFonts w:eastAsia="SimSun"/>
          <w:sz w:val="24"/>
          <w:szCs w:val="24"/>
          <w:lang w:val="en-US" w:eastAsia="zh-CN"/>
        </w:rPr>
        <w:t>技术</w:t>
      </w:r>
      <w:r w:rsidR="00051952" w:rsidRPr="00F4289C">
        <w:rPr>
          <w:rFonts w:eastAsia="SimSun" w:hint="eastAsia"/>
          <w:sz w:val="24"/>
          <w:szCs w:val="24"/>
          <w:lang w:val="en-US" w:eastAsia="zh-CN"/>
        </w:rPr>
        <w:t>和</w:t>
      </w:r>
      <w:r w:rsidRPr="00F4289C">
        <w:rPr>
          <w:rFonts w:eastAsia="SimSun"/>
          <w:sz w:val="24"/>
          <w:szCs w:val="24"/>
          <w:lang w:val="en-US" w:eastAsia="zh-CN"/>
        </w:rPr>
        <w:t>安全</w:t>
      </w:r>
      <w:r w:rsidR="00051952" w:rsidRPr="00F4289C">
        <w:rPr>
          <w:rFonts w:eastAsia="SimSun" w:hint="eastAsia"/>
          <w:sz w:val="24"/>
          <w:szCs w:val="24"/>
          <w:lang w:val="en-US" w:eastAsia="zh-CN"/>
        </w:rPr>
        <w:t>方面</w:t>
      </w:r>
      <w:r w:rsidRPr="00F4289C">
        <w:rPr>
          <w:rFonts w:eastAsia="SimSun"/>
          <w:sz w:val="24"/>
          <w:szCs w:val="24"/>
          <w:lang w:val="en-US" w:eastAsia="zh-CN"/>
        </w:rPr>
        <w:t>培训以</w:t>
      </w:r>
      <w:r w:rsidR="004F71AF" w:rsidRPr="00F4289C">
        <w:rPr>
          <w:rFonts w:eastAsia="SimSun" w:hint="eastAsia"/>
          <w:sz w:val="24"/>
          <w:szCs w:val="24"/>
          <w:lang w:val="en-US" w:eastAsia="zh-CN"/>
        </w:rPr>
        <w:t>加强</w:t>
      </w:r>
      <w:r w:rsidR="00051952" w:rsidRPr="00F4289C">
        <w:rPr>
          <w:rFonts w:eastAsia="SimSun" w:hint="eastAsia"/>
          <w:sz w:val="24"/>
          <w:szCs w:val="24"/>
          <w:lang w:val="en-US" w:eastAsia="zh-CN"/>
        </w:rPr>
        <w:t>其</w:t>
      </w:r>
      <w:r w:rsidRPr="00F4289C">
        <w:rPr>
          <w:rFonts w:eastAsia="SimSun"/>
          <w:sz w:val="24"/>
          <w:szCs w:val="24"/>
          <w:lang w:val="en-US" w:eastAsia="zh-CN"/>
        </w:rPr>
        <w:t>监管能力；由</w:t>
      </w:r>
      <w:r w:rsidR="006D19D0" w:rsidRPr="00F4289C">
        <w:rPr>
          <w:rFonts w:eastAsia="SimSun"/>
          <w:sz w:val="24"/>
          <w:szCs w:val="24"/>
          <w:lang w:val="en-US" w:eastAsia="zh-CN"/>
        </w:rPr>
        <w:t>对外合作与交流中心</w:t>
      </w:r>
      <w:r w:rsidRPr="00F4289C">
        <w:rPr>
          <w:rFonts w:eastAsia="SimSun"/>
          <w:sz w:val="24"/>
          <w:szCs w:val="24"/>
          <w:lang w:val="en-US" w:eastAsia="zh-CN"/>
        </w:rPr>
        <w:t>与生态环境局实施监测</w:t>
      </w:r>
      <w:r w:rsidR="002875B7" w:rsidRPr="00F4289C">
        <w:rPr>
          <w:rFonts w:eastAsia="SimSun" w:hint="eastAsia"/>
          <w:sz w:val="24"/>
          <w:szCs w:val="24"/>
          <w:lang w:val="en-US" w:eastAsia="zh-CN"/>
        </w:rPr>
        <w:t>监督</w:t>
      </w:r>
      <w:r w:rsidRPr="00F4289C">
        <w:rPr>
          <w:rFonts w:eastAsia="SimSun"/>
          <w:sz w:val="24"/>
          <w:szCs w:val="24"/>
          <w:lang w:val="en-US" w:eastAsia="zh-CN"/>
        </w:rPr>
        <w:t>，防止</w:t>
      </w:r>
      <w:r w:rsidR="002875B7" w:rsidRPr="00F4289C">
        <w:rPr>
          <w:rFonts w:eastAsia="SimSun"/>
          <w:sz w:val="24"/>
          <w:szCs w:val="24"/>
          <w:lang w:eastAsia="zh-CN"/>
        </w:rPr>
        <w:t>挤塑聚苯乙烯泡沫塑料</w:t>
      </w:r>
      <w:r w:rsidR="002875B7" w:rsidRPr="00F4289C">
        <w:rPr>
          <w:rFonts w:eastAsia="SimSun" w:hint="eastAsia"/>
          <w:sz w:val="24"/>
          <w:szCs w:val="24"/>
          <w:lang w:eastAsia="zh-CN"/>
        </w:rPr>
        <w:t>生产使用含氢氯氟烃的现象重现，</w:t>
      </w:r>
      <w:r w:rsidR="0018097C" w:rsidRPr="00F4289C">
        <w:rPr>
          <w:rFonts w:eastAsia="SimSun" w:hint="eastAsia"/>
          <w:sz w:val="24"/>
          <w:szCs w:val="24"/>
          <w:lang w:eastAsia="zh-CN"/>
        </w:rPr>
        <w:t>特别是在</w:t>
      </w:r>
      <w:r w:rsidRPr="00F4289C">
        <w:rPr>
          <w:rFonts w:eastAsia="SimSun"/>
          <w:sz w:val="24"/>
          <w:szCs w:val="24"/>
          <w:lang w:val="en-US" w:eastAsia="zh-CN"/>
        </w:rPr>
        <w:t>已</w:t>
      </w:r>
      <w:r w:rsidR="0018097C" w:rsidRPr="00F4289C">
        <w:rPr>
          <w:rFonts w:eastAsia="SimSun" w:hint="eastAsia"/>
          <w:sz w:val="24"/>
          <w:szCs w:val="24"/>
          <w:lang w:val="en-US" w:eastAsia="zh-CN"/>
        </w:rPr>
        <w:t>进行技术转换的</w:t>
      </w:r>
      <w:r w:rsidRPr="00F4289C">
        <w:rPr>
          <w:rFonts w:eastAsia="SimSun"/>
          <w:sz w:val="24"/>
          <w:szCs w:val="24"/>
          <w:lang w:val="en-US" w:eastAsia="zh-CN"/>
        </w:rPr>
        <w:t>企业</w:t>
      </w:r>
      <w:r w:rsidR="0018097C" w:rsidRPr="00F4289C">
        <w:rPr>
          <w:rFonts w:eastAsia="SimSun" w:hint="eastAsia"/>
          <w:sz w:val="24"/>
          <w:szCs w:val="24"/>
          <w:lang w:val="en-US" w:eastAsia="zh-CN"/>
        </w:rPr>
        <w:t>中</w:t>
      </w:r>
      <w:r w:rsidRPr="00F4289C">
        <w:rPr>
          <w:rFonts w:eastAsia="SimSun"/>
          <w:sz w:val="24"/>
          <w:szCs w:val="24"/>
          <w:lang w:val="en-US" w:eastAsia="zh-CN"/>
        </w:rPr>
        <w:t>；完成</w:t>
      </w:r>
      <w:r w:rsidR="00051952" w:rsidRPr="00F4289C">
        <w:rPr>
          <w:rFonts w:eastAsia="SimSun"/>
          <w:sz w:val="24"/>
          <w:szCs w:val="24"/>
          <w:lang w:eastAsia="zh-CN"/>
        </w:rPr>
        <w:t>挤塑聚苯乙烯泡沫塑料</w:t>
      </w:r>
      <w:r w:rsidRPr="00F4289C">
        <w:rPr>
          <w:rFonts w:eastAsia="SimSun"/>
          <w:sz w:val="24"/>
          <w:szCs w:val="24"/>
          <w:lang w:val="en-US" w:eastAsia="zh-CN"/>
        </w:rPr>
        <w:t>生产中热粘合技术应用研究；</w:t>
      </w:r>
      <w:r w:rsidR="00051952" w:rsidRPr="00F4289C">
        <w:rPr>
          <w:rFonts w:eastAsia="SimSun" w:hint="eastAsia"/>
          <w:sz w:val="24"/>
          <w:szCs w:val="24"/>
          <w:lang w:val="en-US" w:eastAsia="zh-CN"/>
        </w:rPr>
        <w:t>核准</w:t>
      </w:r>
      <w:r w:rsidR="00051952" w:rsidRPr="00F4289C">
        <w:rPr>
          <w:rFonts w:eastAsia="SimSun"/>
          <w:sz w:val="24"/>
          <w:szCs w:val="24"/>
          <w:lang w:eastAsia="zh-CN"/>
        </w:rPr>
        <w:t>挤塑聚苯乙烯泡沫塑料</w:t>
      </w:r>
      <w:r w:rsidRPr="00F4289C">
        <w:rPr>
          <w:rFonts w:eastAsia="SimSun"/>
          <w:sz w:val="24"/>
          <w:szCs w:val="24"/>
          <w:lang w:val="en-US" w:eastAsia="zh-CN"/>
        </w:rPr>
        <w:t>行业禁用</w:t>
      </w:r>
      <w:r w:rsidR="00733585" w:rsidRPr="00F4289C">
        <w:rPr>
          <w:rFonts w:eastAsia="SimSun"/>
          <w:sz w:val="24"/>
          <w:szCs w:val="24"/>
          <w:lang w:val="en-US" w:eastAsia="zh-CN"/>
        </w:rPr>
        <w:t>含氢氯氟烃</w:t>
      </w:r>
      <w:r w:rsidRPr="00F4289C">
        <w:rPr>
          <w:rFonts w:eastAsia="SimSun"/>
          <w:sz w:val="24"/>
          <w:szCs w:val="24"/>
          <w:lang w:val="en-US" w:eastAsia="zh-CN"/>
        </w:rPr>
        <w:t>；</w:t>
      </w:r>
      <w:r w:rsidR="00E93699" w:rsidRPr="00F4289C">
        <w:rPr>
          <w:rFonts w:eastAsia="SimSun" w:hint="eastAsia"/>
          <w:sz w:val="24"/>
          <w:szCs w:val="24"/>
          <w:lang w:val="en-US" w:eastAsia="zh-CN"/>
        </w:rPr>
        <w:t>以及</w:t>
      </w:r>
      <w:r w:rsidR="0018097C" w:rsidRPr="00F4289C">
        <w:rPr>
          <w:rFonts w:eastAsia="SimSun" w:hint="eastAsia"/>
          <w:sz w:val="24"/>
          <w:szCs w:val="24"/>
          <w:lang w:val="en-US" w:eastAsia="zh-CN"/>
        </w:rPr>
        <w:t>考量采取</w:t>
      </w:r>
      <w:r w:rsidRPr="00F4289C">
        <w:rPr>
          <w:rFonts w:eastAsia="SimSun"/>
          <w:sz w:val="24"/>
          <w:szCs w:val="24"/>
          <w:lang w:val="en-US" w:eastAsia="zh-CN"/>
        </w:rPr>
        <w:t>进一步措施以确保</w:t>
      </w:r>
      <w:r w:rsidR="00767E21" w:rsidRPr="00F4289C">
        <w:rPr>
          <w:rFonts w:eastAsia="SimSun"/>
          <w:sz w:val="24"/>
          <w:szCs w:val="24"/>
          <w:lang w:val="en-US" w:eastAsia="zh-CN"/>
        </w:rPr>
        <w:t>可持续淘汰</w:t>
      </w:r>
      <w:r w:rsidR="00733585" w:rsidRPr="00F4289C">
        <w:rPr>
          <w:rFonts w:eastAsia="SimSun"/>
          <w:sz w:val="24"/>
          <w:szCs w:val="24"/>
          <w:lang w:val="en-US" w:eastAsia="zh-CN"/>
        </w:rPr>
        <w:t>含氢氯氟烃</w:t>
      </w:r>
      <w:r w:rsidRPr="00F4289C">
        <w:rPr>
          <w:rFonts w:eastAsia="SimSun"/>
          <w:sz w:val="24"/>
          <w:szCs w:val="24"/>
          <w:lang w:val="en-US" w:eastAsia="zh-CN"/>
        </w:rPr>
        <w:t>。</w:t>
      </w:r>
    </w:p>
    <w:p w14:paraId="25F5D170" w14:textId="36F0A92B" w:rsidR="00947CDB" w:rsidRPr="00B17033" w:rsidRDefault="00E93699" w:rsidP="00DA7C23">
      <w:pPr>
        <w:spacing w:before="240" w:after="240"/>
        <w:rPr>
          <w:rFonts w:eastAsia="SimHei"/>
          <w:sz w:val="24"/>
          <w:szCs w:val="24"/>
        </w:rPr>
      </w:pPr>
      <w:r w:rsidRPr="00B17033">
        <w:rPr>
          <w:rFonts w:eastAsia="SimHei" w:hint="eastAsia"/>
          <w:sz w:val="24"/>
          <w:szCs w:val="24"/>
          <w:lang w:eastAsia="zh-CN"/>
        </w:rPr>
        <w:t>建议</w:t>
      </w:r>
    </w:p>
    <w:p w14:paraId="627081E3" w14:textId="2FE6C928" w:rsidR="00947CDB" w:rsidRPr="00F4289C" w:rsidRDefault="005746CE" w:rsidP="00DA7C23">
      <w:pPr>
        <w:pStyle w:val="Heading1"/>
        <w:rPr>
          <w:rFonts w:eastAsia="SimSun"/>
          <w:sz w:val="24"/>
          <w:szCs w:val="24"/>
          <w:lang w:eastAsia="zh-CN"/>
        </w:rPr>
      </w:pPr>
      <w:r w:rsidRPr="00F4289C">
        <w:rPr>
          <w:rFonts w:eastAsia="SimSun" w:hint="eastAsia"/>
          <w:sz w:val="24"/>
          <w:szCs w:val="24"/>
          <w:lang w:eastAsia="zh-CN"/>
        </w:rPr>
        <w:t>谨建议执行委员会考虑</w:t>
      </w:r>
      <w:r w:rsidR="00E93699" w:rsidRPr="00F4289C">
        <w:rPr>
          <w:rFonts w:eastAsia="SimSun" w:hint="eastAsia"/>
          <w:sz w:val="24"/>
          <w:szCs w:val="24"/>
          <w:lang w:eastAsia="zh-CN"/>
        </w:rPr>
        <w:t>：</w:t>
      </w:r>
    </w:p>
    <w:p w14:paraId="1133D741" w14:textId="376C02E5" w:rsidR="00947CDB" w:rsidRPr="00F4289C" w:rsidRDefault="008B0CCB" w:rsidP="00DA7C23">
      <w:pPr>
        <w:pStyle w:val="Heading2"/>
        <w:numPr>
          <w:ilvl w:val="1"/>
          <w:numId w:val="1"/>
        </w:numPr>
        <w:rPr>
          <w:rFonts w:eastAsia="SimSun"/>
          <w:sz w:val="24"/>
          <w:szCs w:val="24"/>
          <w:lang w:eastAsia="zh-CN"/>
        </w:rPr>
      </w:pPr>
      <w:r w:rsidRPr="00F4289C">
        <w:rPr>
          <w:rFonts w:eastAsia="SimSun"/>
          <w:sz w:val="24"/>
          <w:szCs w:val="24"/>
          <w:lang w:eastAsia="zh-CN"/>
        </w:rPr>
        <w:t>注意</w:t>
      </w:r>
      <w:r w:rsidR="008F5665">
        <w:rPr>
          <w:rFonts w:eastAsia="SimSun" w:hint="eastAsia"/>
          <w:sz w:val="24"/>
          <w:szCs w:val="24"/>
          <w:lang w:eastAsia="zh-CN"/>
        </w:rPr>
        <w:t>到</w:t>
      </w:r>
      <w:r w:rsidRPr="00F4289C">
        <w:rPr>
          <w:rFonts w:eastAsia="SimSun"/>
          <w:sz w:val="24"/>
          <w:szCs w:val="24"/>
          <w:lang w:eastAsia="zh-CN"/>
        </w:rPr>
        <w:t>中国</w:t>
      </w:r>
      <w:r w:rsidR="008B3F8F" w:rsidRPr="00F4289C">
        <w:rPr>
          <w:rFonts w:eastAsia="SimSun" w:hint="eastAsia"/>
          <w:sz w:val="24"/>
          <w:szCs w:val="24"/>
          <w:lang w:eastAsia="zh-CN"/>
        </w:rPr>
        <w:t>含氢氯氟烃</w:t>
      </w:r>
      <w:r w:rsidRPr="00F4289C">
        <w:rPr>
          <w:rFonts w:eastAsia="SimSun"/>
          <w:sz w:val="24"/>
          <w:szCs w:val="24"/>
          <w:lang w:eastAsia="zh-CN"/>
        </w:rPr>
        <w:t>淘汰管理计划第二阶段</w:t>
      </w:r>
      <w:r w:rsidR="008B3F8F" w:rsidRPr="00F4289C">
        <w:rPr>
          <w:rFonts w:eastAsia="SimSun"/>
          <w:sz w:val="24"/>
          <w:szCs w:val="24"/>
          <w:lang w:eastAsia="zh-CN"/>
        </w:rPr>
        <w:t>挤塑聚苯乙烯泡沫塑料</w:t>
      </w:r>
      <w:r w:rsidRPr="00F4289C">
        <w:rPr>
          <w:rFonts w:eastAsia="SimSun"/>
          <w:sz w:val="24"/>
          <w:szCs w:val="24"/>
          <w:lang w:eastAsia="zh-CN"/>
        </w:rPr>
        <w:t>行业计划第七次</w:t>
      </w:r>
      <w:r w:rsidR="008B3F8F" w:rsidRPr="00F4289C">
        <w:rPr>
          <w:rFonts w:eastAsia="SimSun" w:hint="eastAsia"/>
          <w:sz w:val="24"/>
          <w:szCs w:val="24"/>
          <w:lang w:eastAsia="zh-CN"/>
        </w:rPr>
        <w:t>付款执行进度</w:t>
      </w:r>
      <w:r w:rsidRPr="00F4289C">
        <w:rPr>
          <w:rFonts w:eastAsia="SimSun"/>
          <w:sz w:val="24"/>
          <w:szCs w:val="24"/>
          <w:lang w:eastAsia="zh-CN"/>
        </w:rPr>
        <w:t>报告；</w:t>
      </w:r>
      <w:r w:rsidRPr="00F4289C">
        <w:rPr>
          <w:rFonts w:eastAsia="SimSun" w:hint="eastAsia"/>
          <w:sz w:val="24"/>
          <w:szCs w:val="24"/>
          <w:lang w:eastAsia="zh-CN"/>
        </w:rPr>
        <w:t>以及</w:t>
      </w:r>
    </w:p>
    <w:p w14:paraId="0CD5A0C6" w14:textId="1DC1C529" w:rsidR="00947CDB" w:rsidRPr="00F4289C" w:rsidRDefault="008B0CCB" w:rsidP="00DA7C23">
      <w:pPr>
        <w:pStyle w:val="Heading2"/>
        <w:numPr>
          <w:ilvl w:val="1"/>
          <w:numId w:val="1"/>
        </w:numPr>
        <w:rPr>
          <w:rFonts w:eastAsia="SimHei"/>
          <w:sz w:val="24"/>
          <w:szCs w:val="24"/>
          <w:lang w:eastAsia="zh-CN"/>
        </w:rPr>
      </w:pPr>
      <w:r w:rsidRPr="00F4289C">
        <w:rPr>
          <w:rFonts w:eastAsia="SimSun"/>
          <w:sz w:val="24"/>
          <w:szCs w:val="24"/>
          <w:lang w:eastAsia="zh-CN"/>
        </w:rPr>
        <w:t>核准中国</w:t>
      </w:r>
      <w:r w:rsidR="00D618B0" w:rsidRPr="00F4289C">
        <w:rPr>
          <w:rFonts w:eastAsia="SimSun" w:hint="eastAsia"/>
          <w:sz w:val="24"/>
          <w:szCs w:val="24"/>
          <w:lang w:eastAsia="zh-CN"/>
        </w:rPr>
        <w:t>含氢氯氟烃</w:t>
      </w:r>
      <w:r w:rsidRPr="00F4289C">
        <w:rPr>
          <w:rFonts w:eastAsia="SimSun"/>
          <w:sz w:val="24"/>
          <w:szCs w:val="24"/>
          <w:lang w:eastAsia="zh-CN"/>
        </w:rPr>
        <w:t>淘汰管理计划第二阶段</w:t>
      </w:r>
      <w:r w:rsidR="00D618B0" w:rsidRPr="00F4289C">
        <w:rPr>
          <w:rFonts w:eastAsia="SimSun"/>
          <w:sz w:val="24"/>
          <w:szCs w:val="24"/>
          <w:lang w:eastAsia="zh-CN"/>
        </w:rPr>
        <w:t>挤塑聚苯乙烯泡沫塑料</w:t>
      </w:r>
      <w:r w:rsidRPr="00F4289C">
        <w:rPr>
          <w:rFonts w:eastAsia="SimSun"/>
          <w:sz w:val="24"/>
          <w:szCs w:val="24"/>
          <w:lang w:eastAsia="zh-CN"/>
        </w:rPr>
        <w:t>行业计划第八次</w:t>
      </w:r>
      <w:r w:rsidR="00D618B0" w:rsidRPr="00F4289C">
        <w:rPr>
          <w:rFonts w:eastAsia="SimSun" w:hint="eastAsia"/>
          <w:sz w:val="24"/>
          <w:szCs w:val="24"/>
          <w:lang w:eastAsia="zh-CN"/>
        </w:rPr>
        <w:t>付款</w:t>
      </w:r>
      <w:r w:rsidRPr="00F4289C">
        <w:rPr>
          <w:rFonts w:eastAsia="SimSun"/>
          <w:sz w:val="24"/>
          <w:szCs w:val="24"/>
          <w:lang w:eastAsia="zh-CN"/>
        </w:rPr>
        <w:t>及</w:t>
      </w:r>
      <w:r w:rsidR="00901146" w:rsidRPr="00F4289C">
        <w:rPr>
          <w:rFonts w:eastAsia="SimSun" w:hint="eastAsia"/>
          <w:sz w:val="24"/>
          <w:szCs w:val="24"/>
          <w:lang w:eastAsia="zh-CN"/>
        </w:rPr>
        <w:t>相应</w:t>
      </w:r>
      <w:r w:rsidRPr="00F4289C">
        <w:rPr>
          <w:rFonts w:eastAsia="SimSun"/>
          <w:sz w:val="24"/>
          <w:szCs w:val="24"/>
          <w:lang w:eastAsia="zh-CN"/>
        </w:rPr>
        <w:t>的</w:t>
      </w:r>
      <w:r w:rsidRPr="00F4289C">
        <w:rPr>
          <w:rFonts w:eastAsia="SimSun"/>
          <w:sz w:val="24"/>
          <w:szCs w:val="24"/>
          <w:lang w:eastAsia="zh-CN"/>
        </w:rPr>
        <w:t>2026</w:t>
      </w:r>
      <w:r w:rsidRPr="00F4289C">
        <w:rPr>
          <w:rFonts w:eastAsia="SimSun"/>
          <w:sz w:val="24"/>
          <w:szCs w:val="24"/>
          <w:lang w:eastAsia="zh-CN"/>
        </w:rPr>
        <w:t>年</w:t>
      </w:r>
      <w:r w:rsidR="00901146" w:rsidRPr="00F4289C">
        <w:rPr>
          <w:rFonts w:eastAsia="SimSun" w:hint="eastAsia"/>
          <w:sz w:val="24"/>
          <w:szCs w:val="24"/>
          <w:lang w:eastAsia="zh-CN"/>
        </w:rPr>
        <w:t>付款执行计划</w:t>
      </w:r>
      <w:r w:rsidRPr="00F4289C">
        <w:rPr>
          <w:rFonts w:eastAsia="SimSun"/>
          <w:sz w:val="24"/>
          <w:szCs w:val="24"/>
          <w:lang w:eastAsia="zh-CN"/>
        </w:rPr>
        <w:t>，</w:t>
      </w:r>
      <w:r w:rsidR="00901146" w:rsidRPr="00F4289C">
        <w:rPr>
          <w:rFonts w:eastAsia="SimSun" w:hint="eastAsia"/>
          <w:sz w:val="24"/>
          <w:szCs w:val="24"/>
          <w:lang w:eastAsia="zh-CN"/>
        </w:rPr>
        <w:t>金额为</w:t>
      </w:r>
      <w:r w:rsidR="00901146" w:rsidRPr="00F4289C">
        <w:rPr>
          <w:rFonts w:eastAsia="SimSun"/>
          <w:sz w:val="24"/>
          <w:szCs w:val="24"/>
          <w:lang w:eastAsia="zh-CN"/>
        </w:rPr>
        <w:t>4,000,000</w:t>
      </w:r>
      <w:r w:rsidRPr="00F4289C">
        <w:rPr>
          <w:rFonts w:eastAsia="SimSun"/>
          <w:sz w:val="24"/>
          <w:szCs w:val="24"/>
          <w:lang w:eastAsia="zh-CN"/>
        </w:rPr>
        <w:t>美元，</w:t>
      </w:r>
      <w:r w:rsidR="00901146" w:rsidRPr="00F4289C">
        <w:rPr>
          <w:rFonts w:eastAsia="SimSun" w:hint="eastAsia"/>
          <w:sz w:val="24"/>
          <w:szCs w:val="24"/>
          <w:lang w:eastAsia="zh-CN"/>
        </w:rPr>
        <w:t>外加给工发组织的机构支助费用</w:t>
      </w:r>
      <w:r w:rsidR="00901146" w:rsidRPr="00F4289C">
        <w:rPr>
          <w:rFonts w:eastAsia="SimSun"/>
          <w:sz w:val="24"/>
          <w:szCs w:val="24"/>
          <w:lang w:eastAsia="zh-CN"/>
        </w:rPr>
        <w:t>280,000</w:t>
      </w:r>
      <w:r w:rsidRPr="00F4289C">
        <w:rPr>
          <w:rFonts w:eastAsia="SimSun"/>
          <w:sz w:val="24"/>
          <w:szCs w:val="24"/>
          <w:lang w:eastAsia="zh-CN"/>
        </w:rPr>
        <w:t>美元。</w:t>
      </w:r>
    </w:p>
    <w:p w14:paraId="1B9EFFA1" w14:textId="30346925" w:rsidR="00895F5F" w:rsidRPr="00F4289C" w:rsidRDefault="00895F5F" w:rsidP="00DA7C23">
      <w:pPr>
        <w:jc w:val="left"/>
        <w:rPr>
          <w:rFonts w:eastAsia="SimSun"/>
          <w:sz w:val="24"/>
          <w:szCs w:val="24"/>
          <w:lang w:eastAsia="zh-CN"/>
        </w:rPr>
      </w:pPr>
      <w:r w:rsidRPr="00F4289C">
        <w:rPr>
          <w:rFonts w:eastAsia="SimSun"/>
          <w:sz w:val="24"/>
          <w:szCs w:val="24"/>
          <w:lang w:eastAsia="zh-CN"/>
        </w:rPr>
        <w:br w:type="page"/>
      </w:r>
    </w:p>
    <w:p w14:paraId="07E5ED4F" w14:textId="534E4728" w:rsidR="00895F5F" w:rsidRPr="00D0212B" w:rsidRDefault="00895F5F" w:rsidP="00DA7C23">
      <w:pPr>
        <w:spacing w:after="80"/>
        <w:jc w:val="center"/>
        <w:rPr>
          <w:rFonts w:eastAsia="SimHei"/>
          <w:b/>
          <w:bCs/>
          <w:sz w:val="28"/>
          <w:szCs w:val="28"/>
          <w:lang w:eastAsia="zh-CN"/>
        </w:rPr>
      </w:pPr>
      <w:r w:rsidRPr="00D0212B">
        <w:rPr>
          <w:rFonts w:eastAsia="SimHei" w:hint="eastAsia"/>
          <w:b/>
          <w:bCs/>
          <w:sz w:val="28"/>
          <w:szCs w:val="28"/>
          <w:lang w:eastAsia="zh-CN"/>
        </w:rPr>
        <w:lastRenderedPageBreak/>
        <w:t>项目评价</w:t>
      </w:r>
      <w:r w:rsidR="00DA7C23" w:rsidRPr="00D0212B">
        <w:rPr>
          <w:rFonts w:eastAsia="SimHei" w:hint="eastAsia"/>
          <w:b/>
          <w:bCs/>
          <w:sz w:val="28"/>
          <w:szCs w:val="28"/>
          <w:lang w:eastAsia="zh-CN"/>
        </w:rPr>
        <w:t>表</w:t>
      </w:r>
      <w:r w:rsidR="00D0212B" w:rsidRPr="00D0212B">
        <w:rPr>
          <w:rFonts w:eastAsia="SimHei" w:hint="eastAsia"/>
          <w:b/>
          <w:bCs/>
          <w:sz w:val="28"/>
          <w:szCs w:val="28"/>
          <w:lang w:eastAsia="zh-CN"/>
        </w:rPr>
        <w:t xml:space="preserve"> </w:t>
      </w:r>
      <w:r w:rsidR="00DA7C23" w:rsidRPr="00D0212B">
        <w:rPr>
          <w:rFonts w:eastAsia="SimHei"/>
          <w:b/>
          <w:bCs/>
          <w:sz w:val="28"/>
          <w:szCs w:val="28"/>
          <w:lang w:eastAsia="zh-CN"/>
        </w:rPr>
        <w:t>–</w:t>
      </w:r>
      <w:r w:rsidR="00D0212B" w:rsidRPr="00D0212B">
        <w:rPr>
          <w:rFonts w:eastAsia="SimHei" w:hint="eastAsia"/>
          <w:b/>
          <w:bCs/>
          <w:sz w:val="28"/>
          <w:szCs w:val="28"/>
          <w:lang w:eastAsia="zh-CN"/>
        </w:rPr>
        <w:t xml:space="preserve"> </w:t>
      </w:r>
      <w:r w:rsidR="00DA7C23" w:rsidRPr="00D0212B">
        <w:rPr>
          <w:rFonts w:eastAsia="SimHei" w:hint="eastAsia"/>
          <w:b/>
          <w:bCs/>
          <w:sz w:val="28"/>
          <w:szCs w:val="28"/>
          <w:lang w:eastAsia="zh-CN"/>
        </w:rPr>
        <w:t>多</w:t>
      </w:r>
      <w:r w:rsidRPr="00D0212B">
        <w:rPr>
          <w:rFonts w:eastAsia="SimHei" w:hint="eastAsia"/>
          <w:b/>
          <w:bCs/>
          <w:sz w:val="28"/>
          <w:szCs w:val="28"/>
          <w:lang w:eastAsia="zh-CN"/>
        </w:rPr>
        <w:t>年期项目</w:t>
      </w:r>
    </w:p>
    <w:p w14:paraId="1ACD99A9" w14:textId="77777777" w:rsidR="00895F5F" w:rsidRPr="00D0212B" w:rsidRDefault="00895F5F" w:rsidP="00DA7C23">
      <w:pPr>
        <w:spacing w:before="240" w:after="240"/>
        <w:jc w:val="center"/>
        <w:rPr>
          <w:rFonts w:eastAsia="SimHei"/>
          <w:sz w:val="24"/>
          <w:szCs w:val="24"/>
          <w:lang w:eastAsia="zh-CN"/>
        </w:rPr>
      </w:pPr>
      <w:r w:rsidRPr="00D0212B">
        <w:rPr>
          <w:rFonts w:eastAsia="SimHei" w:hint="eastAsia"/>
          <w:sz w:val="24"/>
          <w:szCs w:val="24"/>
          <w:lang w:eastAsia="zh-CN"/>
        </w:rPr>
        <w:t>中国</w:t>
      </w:r>
    </w:p>
    <w:tbl>
      <w:tblPr>
        <w:tblStyle w:val="1"/>
        <w:tblW w:w="5000" w:type="pct"/>
        <w:tblLook w:val="04A0" w:firstRow="1" w:lastRow="0" w:firstColumn="1" w:lastColumn="0" w:noHBand="0" w:noVBand="1"/>
      </w:tblPr>
      <w:tblGrid>
        <w:gridCol w:w="2425"/>
        <w:gridCol w:w="1801"/>
        <w:gridCol w:w="2788"/>
        <w:gridCol w:w="2336"/>
      </w:tblGrid>
      <w:tr w:rsidR="00895F5F" w:rsidRPr="00B17033" w14:paraId="1C6BE08D" w14:textId="77777777" w:rsidTr="00B17033">
        <w:trPr>
          <w:trHeight w:val="240"/>
        </w:trPr>
        <w:tc>
          <w:tcPr>
            <w:tcW w:w="1297" w:type="pct"/>
          </w:tcPr>
          <w:p w14:paraId="5C8CB771" w14:textId="6E9B3A01" w:rsidR="00895F5F" w:rsidRPr="00B17033" w:rsidRDefault="00B17033" w:rsidP="00DA7C23">
            <w:pPr>
              <w:tabs>
                <w:tab w:val="left" w:pos="7290"/>
              </w:tabs>
              <w:spacing w:before="40" w:after="40"/>
              <w:jc w:val="left"/>
              <w:rPr>
                <w:rFonts w:eastAsia="SimSun"/>
                <w:b/>
                <w:sz w:val="20"/>
                <w:szCs w:val="20"/>
              </w:rPr>
            </w:pPr>
            <w:r>
              <w:rPr>
                <w:rFonts w:eastAsia="SimHei" w:hint="eastAsia"/>
                <w:sz w:val="20"/>
                <w:szCs w:val="20"/>
                <w:lang w:eastAsia="zh-CN"/>
              </w:rPr>
              <w:t>（</w:t>
            </w:r>
            <w:r w:rsidR="00895F5F" w:rsidRPr="00B17033">
              <w:rPr>
                <w:rFonts w:eastAsia="SimHei" w:hint="eastAsia"/>
                <w:sz w:val="20"/>
                <w:szCs w:val="20"/>
                <w:lang w:eastAsia="zh-CN"/>
              </w:rPr>
              <w:t>一</w:t>
            </w:r>
            <w:r>
              <w:rPr>
                <w:rFonts w:eastAsia="SimHei" w:hint="eastAsia"/>
                <w:sz w:val="20"/>
                <w:szCs w:val="20"/>
                <w:lang w:eastAsia="zh-CN"/>
              </w:rPr>
              <w:t>）</w:t>
            </w:r>
            <w:r w:rsidR="00D0212B" w:rsidRPr="00B17033">
              <w:rPr>
                <w:rFonts w:eastAsia="SimHei" w:hint="eastAsia"/>
                <w:sz w:val="20"/>
                <w:szCs w:val="20"/>
                <w:lang w:eastAsia="zh-CN"/>
              </w:rPr>
              <w:t xml:space="preserve"> </w:t>
            </w:r>
            <w:r w:rsidR="00895F5F" w:rsidRPr="00B17033">
              <w:rPr>
                <w:rFonts w:eastAsia="SimHei" w:hint="eastAsia"/>
                <w:sz w:val="20"/>
                <w:szCs w:val="20"/>
                <w:lang w:eastAsia="zh-CN"/>
              </w:rPr>
              <w:t>项目名称</w:t>
            </w:r>
          </w:p>
        </w:tc>
        <w:tc>
          <w:tcPr>
            <w:tcW w:w="963" w:type="pct"/>
          </w:tcPr>
          <w:p w14:paraId="1D665C18" w14:textId="77777777" w:rsidR="00895F5F" w:rsidRPr="00B17033" w:rsidRDefault="00895F5F" w:rsidP="00DA7C23">
            <w:pPr>
              <w:tabs>
                <w:tab w:val="left" w:pos="7290"/>
              </w:tabs>
              <w:spacing w:before="40" w:after="40"/>
              <w:jc w:val="center"/>
              <w:rPr>
                <w:rFonts w:eastAsia="SimSun"/>
                <w:b/>
                <w:sz w:val="20"/>
                <w:szCs w:val="20"/>
              </w:rPr>
            </w:pPr>
            <w:r w:rsidRPr="00B17033">
              <w:rPr>
                <w:rFonts w:eastAsia="SimHei" w:hint="eastAsia"/>
                <w:sz w:val="20"/>
                <w:szCs w:val="20"/>
                <w:lang w:eastAsia="zh-CN"/>
              </w:rPr>
              <w:t>机构</w:t>
            </w:r>
          </w:p>
        </w:tc>
        <w:tc>
          <w:tcPr>
            <w:tcW w:w="1491" w:type="pct"/>
          </w:tcPr>
          <w:p w14:paraId="7AE7C9B9" w14:textId="77777777" w:rsidR="00895F5F" w:rsidRPr="00B17033" w:rsidRDefault="00895F5F" w:rsidP="00DA7C23">
            <w:pPr>
              <w:tabs>
                <w:tab w:val="left" w:pos="7290"/>
              </w:tabs>
              <w:spacing w:before="40" w:after="40"/>
              <w:jc w:val="center"/>
              <w:rPr>
                <w:rFonts w:eastAsia="SimSun"/>
                <w:b/>
                <w:sz w:val="20"/>
                <w:szCs w:val="20"/>
              </w:rPr>
            </w:pPr>
            <w:r w:rsidRPr="00B17033">
              <w:rPr>
                <w:rFonts w:eastAsia="SimHei" w:hint="eastAsia"/>
                <w:sz w:val="20"/>
                <w:szCs w:val="20"/>
                <w:lang w:eastAsia="zh-CN"/>
              </w:rPr>
              <w:t>核准项目的会议</w:t>
            </w:r>
          </w:p>
        </w:tc>
        <w:tc>
          <w:tcPr>
            <w:tcW w:w="1249" w:type="pct"/>
          </w:tcPr>
          <w:p w14:paraId="2932C993" w14:textId="77777777" w:rsidR="00895F5F" w:rsidRPr="00B17033" w:rsidRDefault="00895F5F" w:rsidP="00DA7C23">
            <w:pPr>
              <w:tabs>
                <w:tab w:val="left" w:pos="7290"/>
              </w:tabs>
              <w:spacing w:before="40" w:after="40"/>
              <w:jc w:val="center"/>
              <w:rPr>
                <w:rFonts w:eastAsia="SimSun"/>
                <w:b/>
                <w:sz w:val="20"/>
                <w:szCs w:val="20"/>
              </w:rPr>
            </w:pPr>
            <w:r w:rsidRPr="00B17033">
              <w:rPr>
                <w:rFonts w:eastAsia="SimHei" w:hint="eastAsia"/>
                <w:sz w:val="20"/>
                <w:szCs w:val="20"/>
                <w:lang w:eastAsia="zh-CN"/>
              </w:rPr>
              <w:t>控制措施</w:t>
            </w:r>
          </w:p>
        </w:tc>
      </w:tr>
      <w:tr w:rsidR="00895F5F" w:rsidRPr="00B17033" w14:paraId="1CC828D7" w14:textId="77777777" w:rsidTr="00B17033">
        <w:trPr>
          <w:trHeight w:val="240"/>
        </w:trPr>
        <w:tc>
          <w:tcPr>
            <w:tcW w:w="1297" w:type="pct"/>
            <w:vAlign w:val="center"/>
          </w:tcPr>
          <w:p w14:paraId="71923405" w14:textId="77777777" w:rsidR="00895F5F" w:rsidRPr="00B17033" w:rsidRDefault="00895F5F" w:rsidP="00DA7C23">
            <w:pPr>
              <w:tabs>
                <w:tab w:val="left" w:pos="7290"/>
              </w:tabs>
              <w:spacing w:before="40" w:after="40"/>
              <w:jc w:val="center"/>
              <w:rPr>
                <w:rFonts w:eastAsia="SimSun"/>
                <w:sz w:val="20"/>
                <w:szCs w:val="20"/>
                <w:lang w:eastAsia="zh-CN"/>
              </w:rPr>
            </w:pPr>
            <w:r w:rsidRPr="00B17033">
              <w:rPr>
                <w:rFonts w:eastAsia="SimSun" w:hint="eastAsia"/>
                <w:sz w:val="20"/>
                <w:szCs w:val="20"/>
                <w:lang w:eastAsia="zh-CN"/>
              </w:rPr>
              <w:t>含氢氯氟烃淘汰管理计划（第二阶段）聚氨酯泡沫塑料行业</w:t>
            </w:r>
          </w:p>
        </w:tc>
        <w:tc>
          <w:tcPr>
            <w:tcW w:w="963" w:type="pct"/>
            <w:vAlign w:val="center"/>
          </w:tcPr>
          <w:p w14:paraId="10E2A9DE" w14:textId="77777777" w:rsidR="00895F5F" w:rsidRPr="00B17033" w:rsidRDefault="00895F5F" w:rsidP="00DA7C23">
            <w:pPr>
              <w:tabs>
                <w:tab w:val="left" w:pos="7290"/>
              </w:tabs>
              <w:spacing w:before="40" w:after="40"/>
              <w:jc w:val="center"/>
              <w:rPr>
                <w:rFonts w:eastAsia="SimSun"/>
                <w:sz w:val="20"/>
                <w:szCs w:val="20"/>
              </w:rPr>
            </w:pPr>
            <w:r w:rsidRPr="00B17033">
              <w:rPr>
                <w:rFonts w:eastAsia="SimSun" w:hint="eastAsia"/>
                <w:sz w:val="20"/>
                <w:szCs w:val="20"/>
                <w:lang w:eastAsia="zh-CN"/>
              </w:rPr>
              <w:t>世界银行</w:t>
            </w:r>
          </w:p>
        </w:tc>
        <w:tc>
          <w:tcPr>
            <w:tcW w:w="1491" w:type="pct"/>
            <w:vAlign w:val="center"/>
          </w:tcPr>
          <w:p w14:paraId="629B5B79" w14:textId="3D817AFE" w:rsidR="00895F5F" w:rsidRPr="00B17033" w:rsidRDefault="00895F5F" w:rsidP="00D817C4">
            <w:pPr>
              <w:tabs>
                <w:tab w:val="left" w:pos="7290"/>
              </w:tabs>
              <w:spacing w:before="40" w:after="40"/>
              <w:jc w:val="center"/>
              <w:rPr>
                <w:rFonts w:eastAsia="SimSun"/>
                <w:sz w:val="20"/>
                <w:szCs w:val="20"/>
                <w:lang w:eastAsia="zh-CN"/>
              </w:rPr>
            </w:pPr>
            <w:r w:rsidRPr="00CC3CFE">
              <w:rPr>
                <w:rFonts w:eastAsia="SimSun" w:hint="eastAsia"/>
                <w:sz w:val="20"/>
                <w:szCs w:val="20"/>
                <w:lang w:eastAsia="zh-CN"/>
              </w:rPr>
              <w:t>核准：第</w:t>
            </w:r>
            <w:r w:rsidRPr="00B17033">
              <w:rPr>
                <w:rFonts w:eastAsia="SimSun" w:hint="eastAsia"/>
                <w:sz w:val="20"/>
                <w:szCs w:val="20"/>
                <w:lang w:eastAsia="zh-CN"/>
              </w:rPr>
              <w:t>七十七次</w:t>
            </w:r>
            <w:r w:rsidR="00D817C4" w:rsidRPr="00B17033">
              <w:rPr>
                <w:rFonts w:eastAsia="SimSun" w:hint="eastAsia"/>
                <w:sz w:val="20"/>
                <w:szCs w:val="20"/>
                <w:lang w:eastAsia="zh-CN"/>
              </w:rPr>
              <w:t>会议</w:t>
            </w:r>
          </w:p>
          <w:p w14:paraId="7D112923" w14:textId="7365D780" w:rsidR="00895F5F" w:rsidRPr="00B17033" w:rsidRDefault="00895F5F" w:rsidP="00D817C4">
            <w:pPr>
              <w:tabs>
                <w:tab w:val="left" w:pos="7290"/>
              </w:tabs>
              <w:spacing w:before="40" w:after="40"/>
              <w:jc w:val="center"/>
              <w:rPr>
                <w:rFonts w:eastAsia="SimSun"/>
                <w:sz w:val="20"/>
                <w:szCs w:val="20"/>
                <w:lang w:eastAsia="zh-CN"/>
              </w:rPr>
            </w:pPr>
            <w:r w:rsidRPr="00B17033">
              <w:rPr>
                <w:rFonts w:eastAsia="SimSun" w:hint="eastAsia"/>
                <w:sz w:val="20"/>
                <w:szCs w:val="20"/>
                <w:lang w:eastAsia="zh-CN"/>
              </w:rPr>
              <w:t>修订：第八十六次</w:t>
            </w:r>
            <w:r w:rsidR="00D817C4" w:rsidRPr="00B17033">
              <w:rPr>
                <w:rFonts w:eastAsia="SimSun" w:hint="eastAsia"/>
                <w:sz w:val="20"/>
                <w:szCs w:val="20"/>
                <w:lang w:eastAsia="zh-CN"/>
              </w:rPr>
              <w:t>会议</w:t>
            </w:r>
          </w:p>
        </w:tc>
        <w:tc>
          <w:tcPr>
            <w:tcW w:w="1249" w:type="pct"/>
            <w:vAlign w:val="center"/>
          </w:tcPr>
          <w:p w14:paraId="16643168" w14:textId="77777777" w:rsidR="00895F5F" w:rsidRPr="00B17033" w:rsidRDefault="00895F5F" w:rsidP="00DA7C23">
            <w:pPr>
              <w:tabs>
                <w:tab w:val="left" w:pos="7290"/>
              </w:tabs>
              <w:spacing w:before="40" w:after="40"/>
              <w:jc w:val="center"/>
              <w:rPr>
                <w:rFonts w:eastAsia="SimSun"/>
                <w:sz w:val="20"/>
                <w:szCs w:val="20"/>
                <w:lang w:eastAsia="zh-CN"/>
              </w:rPr>
            </w:pPr>
            <w:r w:rsidRPr="00B17033">
              <w:rPr>
                <w:rFonts w:eastAsia="SimSun" w:hint="eastAsia"/>
                <w:sz w:val="20"/>
                <w:szCs w:val="20"/>
                <w:lang w:eastAsia="zh-CN"/>
              </w:rPr>
              <w:t>到</w:t>
            </w:r>
            <w:r w:rsidRPr="00B17033">
              <w:rPr>
                <w:rFonts w:eastAsia="SimSun" w:hint="eastAsia"/>
                <w:sz w:val="20"/>
                <w:szCs w:val="20"/>
                <w:lang w:eastAsia="zh-CN"/>
              </w:rPr>
              <w:t>2</w:t>
            </w:r>
            <w:r w:rsidRPr="00B17033">
              <w:rPr>
                <w:rFonts w:eastAsia="SimSun"/>
                <w:sz w:val="20"/>
                <w:szCs w:val="20"/>
                <w:lang w:eastAsia="zh-CN"/>
              </w:rPr>
              <w:t>026</w:t>
            </w:r>
            <w:r w:rsidRPr="00B17033">
              <w:rPr>
                <w:rFonts w:eastAsia="SimSun" w:hint="eastAsia"/>
                <w:sz w:val="20"/>
                <w:szCs w:val="20"/>
                <w:lang w:eastAsia="zh-CN"/>
              </w:rPr>
              <w:t>年淘汰</w:t>
            </w:r>
            <w:r w:rsidRPr="00B17033">
              <w:rPr>
                <w:rFonts w:eastAsia="SimSun" w:hint="eastAsia"/>
                <w:sz w:val="20"/>
                <w:szCs w:val="20"/>
                <w:lang w:eastAsia="zh-CN"/>
              </w:rPr>
              <w:t>1</w:t>
            </w:r>
            <w:r w:rsidRPr="00B17033">
              <w:rPr>
                <w:rFonts w:eastAsia="SimSun"/>
                <w:sz w:val="20"/>
                <w:szCs w:val="20"/>
                <w:lang w:eastAsia="zh-CN"/>
              </w:rPr>
              <w:t>00%</w:t>
            </w:r>
          </w:p>
        </w:tc>
      </w:tr>
    </w:tbl>
    <w:p w14:paraId="45D39393" w14:textId="77777777" w:rsidR="00895F5F" w:rsidRPr="00B17033" w:rsidRDefault="00895F5F" w:rsidP="00DA7C23">
      <w:pPr>
        <w:tabs>
          <w:tab w:val="left" w:pos="7290"/>
        </w:tabs>
        <w:jc w:val="center"/>
        <w:rPr>
          <w:rFonts w:eastAsia="SimSun"/>
          <w:sz w:val="20"/>
          <w:szCs w:val="20"/>
        </w:rPr>
      </w:pPr>
    </w:p>
    <w:tbl>
      <w:tblPr>
        <w:tblStyle w:val="1"/>
        <w:tblW w:w="5000" w:type="pct"/>
        <w:tblLook w:val="04A0" w:firstRow="1" w:lastRow="0" w:firstColumn="1" w:lastColumn="0" w:noHBand="0" w:noVBand="1"/>
      </w:tblPr>
      <w:tblGrid>
        <w:gridCol w:w="4900"/>
        <w:gridCol w:w="2253"/>
        <w:gridCol w:w="2197"/>
      </w:tblGrid>
      <w:tr w:rsidR="00895F5F" w:rsidRPr="00B17033" w14:paraId="78DDD8E6" w14:textId="77777777" w:rsidTr="00B17033">
        <w:trPr>
          <w:trHeight w:val="240"/>
        </w:trPr>
        <w:tc>
          <w:tcPr>
            <w:tcW w:w="2620" w:type="pct"/>
          </w:tcPr>
          <w:p w14:paraId="60D15594" w14:textId="2E93307F" w:rsidR="00895F5F" w:rsidRPr="00B17033" w:rsidRDefault="00B17033" w:rsidP="00DA7C23">
            <w:pPr>
              <w:tabs>
                <w:tab w:val="left" w:pos="7290"/>
              </w:tabs>
              <w:spacing w:before="40" w:after="40"/>
              <w:rPr>
                <w:rFonts w:eastAsia="SimSun"/>
                <w:b/>
                <w:sz w:val="20"/>
                <w:szCs w:val="20"/>
                <w:lang w:eastAsia="zh-CN"/>
              </w:rPr>
            </w:pPr>
            <w:r>
              <w:rPr>
                <w:rFonts w:eastAsia="SimHei" w:hint="eastAsia"/>
                <w:sz w:val="20"/>
                <w:szCs w:val="20"/>
                <w:lang w:eastAsia="zh-CN"/>
              </w:rPr>
              <w:t>（</w:t>
            </w:r>
            <w:r w:rsidR="00D0212B" w:rsidRPr="00B17033">
              <w:rPr>
                <w:rFonts w:eastAsia="SimHei" w:hint="eastAsia"/>
                <w:sz w:val="20"/>
                <w:szCs w:val="20"/>
                <w:lang w:eastAsia="zh-CN"/>
              </w:rPr>
              <w:t>二</w:t>
            </w:r>
            <w:r>
              <w:rPr>
                <w:rFonts w:eastAsia="SimHei" w:hint="eastAsia"/>
                <w:sz w:val="20"/>
                <w:szCs w:val="20"/>
                <w:lang w:eastAsia="zh-CN"/>
              </w:rPr>
              <w:t>）</w:t>
            </w:r>
            <w:r w:rsidR="00895F5F" w:rsidRPr="00B17033">
              <w:rPr>
                <w:rFonts w:eastAsia="SimHei" w:hint="eastAsia"/>
                <w:sz w:val="20"/>
                <w:szCs w:val="20"/>
                <w:lang w:eastAsia="zh-CN"/>
              </w:rPr>
              <w:t>最新第</w:t>
            </w:r>
            <w:r w:rsidR="00895F5F" w:rsidRPr="00B17033">
              <w:rPr>
                <w:rFonts w:eastAsia="SimHei"/>
                <w:sz w:val="20"/>
                <w:szCs w:val="20"/>
                <w:lang w:eastAsia="zh-CN"/>
              </w:rPr>
              <w:t>7</w:t>
            </w:r>
            <w:r w:rsidR="00895F5F" w:rsidRPr="00B17033">
              <w:rPr>
                <w:rFonts w:eastAsia="SimHei" w:hint="eastAsia"/>
                <w:sz w:val="20"/>
                <w:szCs w:val="20"/>
                <w:lang w:eastAsia="zh-CN"/>
              </w:rPr>
              <w:t>条数据（附件</w:t>
            </w:r>
            <w:r w:rsidR="00895F5F" w:rsidRPr="00B17033">
              <w:rPr>
                <w:rFonts w:eastAsia="SimHei" w:hint="eastAsia"/>
                <w:b/>
                <w:bCs/>
                <w:sz w:val="20"/>
                <w:szCs w:val="20"/>
                <w:lang w:eastAsia="zh-CN"/>
              </w:rPr>
              <w:t>C</w:t>
            </w:r>
            <w:r w:rsidR="00895F5F" w:rsidRPr="00B17033">
              <w:rPr>
                <w:rFonts w:eastAsia="SimHei" w:hint="eastAsia"/>
                <w:sz w:val="20"/>
                <w:szCs w:val="20"/>
                <w:lang w:eastAsia="zh-CN"/>
              </w:rPr>
              <w:t>，第一类）</w:t>
            </w:r>
          </w:p>
        </w:tc>
        <w:tc>
          <w:tcPr>
            <w:tcW w:w="1205" w:type="pct"/>
          </w:tcPr>
          <w:p w14:paraId="59CCED2D"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年份：</w:t>
            </w:r>
            <w:r w:rsidRPr="00B17033">
              <w:rPr>
                <w:rFonts w:eastAsia="SimSun"/>
                <w:sz w:val="20"/>
                <w:szCs w:val="20"/>
              </w:rPr>
              <w:t>2024</w:t>
            </w:r>
          </w:p>
        </w:tc>
        <w:tc>
          <w:tcPr>
            <w:tcW w:w="1175" w:type="pct"/>
          </w:tcPr>
          <w:p w14:paraId="25B3AC18"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7,487.16 ODP</w:t>
            </w:r>
            <w:r w:rsidRPr="00B17033">
              <w:rPr>
                <w:rFonts w:eastAsia="SimSun" w:hint="eastAsia"/>
                <w:sz w:val="20"/>
                <w:szCs w:val="20"/>
                <w:lang w:eastAsia="zh-CN"/>
              </w:rPr>
              <w:t>吨</w:t>
            </w:r>
          </w:p>
        </w:tc>
      </w:tr>
    </w:tbl>
    <w:p w14:paraId="71D6FAFE" w14:textId="77777777" w:rsidR="00895F5F" w:rsidRPr="00B17033" w:rsidRDefault="00895F5F" w:rsidP="00DA7C23">
      <w:pPr>
        <w:tabs>
          <w:tab w:val="left" w:pos="7290"/>
        </w:tabs>
        <w:spacing w:after="120"/>
        <w:jc w:val="center"/>
        <w:rPr>
          <w:rFonts w:eastAsia="SimSun"/>
          <w:sz w:val="20"/>
          <w:szCs w:val="20"/>
        </w:rPr>
      </w:pPr>
    </w:p>
    <w:tbl>
      <w:tblPr>
        <w:tblStyle w:val="1"/>
        <w:tblW w:w="5000" w:type="pct"/>
        <w:tblLook w:val="04A0" w:firstRow="1" w:lastRow="0" w:firstColumn="1" w:lastColumn="0" w:noHBand="0" w:noVBand="1"/>
      </w:tblPr>
      <w:tblGrid>
        <w:gridCol w:w="1397"/>
        <w:gridCol w:w="1270"/>
        <w:gridCol w:w="1152"/>
        <w:gridCol w:w="1305"/>
        <w:gridCol w:w="1350"/>
        <w:gridCol w:w="1260"/>
        <w:gridCol w:w="1616"/>
      </w:tblGrid>
      <w:tr w:rsidR="00895F5F" w:rsidRPr="00B17033" w14:paraId="0C95C292" w14:textId="77777777" w:rsidTr="00B17033">
        <w:trPr>
          <w:trHeight w:val="240"/>
        </w:trPr>
        <w:tc>
          <w:tcPr>
            <w:tcW w:w="4136" w:type="pct"/>
            <w:gridSpan w:val="6"/>
            <w:shd w:val="clear" w:color="auto" w:fill="FFFFFF" w:themeFill="background1"/>
          </w:tcPr>
          <w:p w14:paraId="5F67E3D3" w14:textId="25A7BC21" w:rsidR="00895F5F" w:rsidRPr="00B17033" w:rsidRDefault="00B17033" w:rsidP="00DA7C23">
            <w:pPr>
              <w:tabs>
                <w:tab w:val="left" w:pos="7290"/>
              </w:tabs>
              <w:spacing w:before="40" w:after="40"/>
              <w:rPr>
                <w:rFonts w:eastAsia="SimSun"/>
                <w:b/>
                <w:sz w:val="20"/>
                <w:szCs w:val="20"/>
                <w:lang w:eastAsia="zh-CN"/>
              </w:rPr>
            </w:pPr>
            <w:r>
              <w:rPr>
                <w:rFonts w:eastAsia="SimHei" w:hint="eastAsia"/>
                <w:sz w:val="20"/>
                <w:szCs w:val="20"/>
                <w:lang w:eastAsia="zh-CN"/>
              </w:rPr>
              <w:t>（</w:t>
            </w:r>
            <w:r w:rsidR="00D0212B" w:rsidRPr="00B17033">
              <w:rPr>
                <w:rFonts w:eastAsia="SimHei" w:hint="eastAsia"/>
                <w:sz w:val="20"/>
                <w:szCs w:val="20"/>
                <w:lang w:eastAsia="zh-CN"/>
              </w:rPr>
              <w:t>三</w:t>
            </w:r>
            <w:r>
              <w:rPr>
                <w:rFonts w:eastAsia="SimHei" w:hint="eastAsia"/>
                <w:sz w:val="20"/>
                <w:szCs w:val="20"/>
                <w:lang w:eastAsia="zh-CN"/>
              </w:rPr>
              <w:t>）</w:t>
            </w:r>
            <w:r w:rsidR="00895F5F" w:rsidRPr="00B17033">
              <w:rPr>
                <w:rFonts w:eastAsia="SimHei" w:hint="eastAsia"/>
                <w:sz w:val="20"/>
                <w:szCs w:val="20"/>
                <w:lang w:eastAsia="zh-CN"/>
              </w:rPr>
              <w:t>最新国家方案行业数据（</w:t>
            </w:r>
            <w:r w:rsidR="00895F5F" w:rsidRPr="00B17033">
              <w:rPr>
                <w:rFonts w:eastAsia="SimHei" w:hint="eastAsia"/>
                <w:b/>
                <w:bCs/>
                <w:sz w:val="20"/>
                <w:szCs w:val="20"/>
                <w:lang w:eastAsia="zh-CN"/>
              </w:rPr>
              <w:t>ODP</w:t>
            </w:r>
            <w:r w:rsidR="00895F5F" w:rsidRPr="00B17033">
              <w:rPr>
                <w:rFonts w:eastAsia="SimHei" w:hint="eastAsia"/>
                <w:sz w:val="20"/>
                <w:szCs w:val="20"/>
                <w:lang w:eastAsia="zh-CN"/>
              </w:rPr>
              <w:t>吨）</w:t>
            </w:r>
          </w:p>
        </w:tc>
        <w:tc>
          <w:tcPr>
            <w:tcW w:w="864" w:type="pct"/>
            <w:shd w:val="clear" w:color="auto" w:fill="FFFFFF" w:themeFill="background1"/>
          </w:tcPr>
          <w:p w14:paraId="2F9BF1BE" w14:textId="77777777" w:rsidR="00895F5F" w:rsidRPr="00B17033" w:rsidRDefault="00895F5F" w:rsidP="00DA7C23">
            <w:pPr>
              <w:tabs>
                <w:tab w:val="left" w:pos="7290"/>
              </w:tabs>
              <w:jc w:val="right"/>
              <w:rPr>
                <w:rFonts w:eastAsia="SimSun"/>
                <w:b/>
                <w:sz w:val="20"/>
                <w:szCs w:val="20"/>
              </w:rPr>
            </w:pPr>
            <w:r w:rsidRPr="00B17033">
              <w:rPr>
                <w:rFonts w:eastAsia="SimHei" w:hint="eastAsia"/>
                <w:sz w:val="20"/>
                <w:szCs w:val="20"/>
                <w:lang w:eastAsia="zh-CN"/>
              </w:rPr>
              <w:t>年份：</w:t>
            </w:r>
            <w:r w:rsidRPr="00B17033">
              <w:rPr>
                <w:rFonts w:eastAsia="SimHei"/>
                <w:b/>
                <w:bCs/>
                <w:sz w:val="20"/>
                <w:szCs w:val="20"/>
              </w:rPr>
              <w:t>2024</w:t>
            </w:r>
          </w:p>
        </w:tc>
      </w:tr>
      <w:tr w:rsidR="00895F5F" w:rsidRPr="00B17033" w14:paraId="52976CD0" w14:textId="77777777" w:rsidTr="00B17033">
        <w:trPr>
          <w:trHeight w:val="240"/>
        </w:trPr>
        <w:tc>
          <w:tcPr>
            <w:tcW w:w="747" w:type="pct"/>
            <w:vAlign w:val="center"/>
          </w:tcPr>
          <w:p w14:paraId="68560585"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化学品</w:t>
            </w:r>
          </w:p>
        </w:tc>
        <w:tc>
          <w:tcPr>
            <w:tcW w:w="679" w:type="pct"/>
            <w:vAlign w:val="center"/>
          </w:tcPr>
          <w:p w14:paraId="471EBF25"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气雾剂</w:t>
            </w:r>
          </w:p>
        </w:tc>
        <w:tc>
          <w:tcPr>
            <w:tcW w:w="616" w:type="pct"/>
            <w:vAlign w:val="center"/>
          </w:tcPr>
          <w:p w14:paraId="0197C3A4" w14:textId="5DE5EAD6" w:rsidR="00895F5F" w:rsidRPr="00B17033" w:rsidRDefault="00895F5F" w:rsidP="00DA7C23">
            <w:pPr>
              <w:tabs>
                <w:tab w:val="left" w:pos="7290"/>
              </w:tabs>
              <w:jc w:val="center"/>
              <w:rPr>
                <w:rFonts w:eastAsia="SimSun"/>
                <w:sz w:val="20"/>
                <w:szCs w:val="20"/>
              </w:rPr>
            </w:pPr>
            <w:r w:rsidRPr="00D877A6">
              <w:rPr>
                <w:rFonts w:eastAsia="SimSun" w:hint="eastAsia"/>
                <w:sz w:val="20"/>
                <w:szCs w:val="20"/>
                <w:lang w:eastAsia="zh-CN"/>
              </w:rPr>
              <w:t>泡沫</w:t>
            </w:r>
          </w:p>
        </w:tc>
        <w:tc>
          <w:tcPr>
            <w:tcW w:w="1420" w:type="pct"/>
            <w:gridSpan w:val="2"/>
            <w:vAlign w:val="center"/>
          </w:tcPr>
          <w:p w14:paraId="36390BD9"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制冷</w:t>
            </w:r>
          </w:p>
        </w:tc>
        <w:tc>
          <w:tcPr>
            <w:tcW w:w="674" w:type="pct"/>
            <w:vAlign w:val="center"/>
          </w:tcPr>
          <w:p w14:paraId="4588502F"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溶剂</w:t>
            </w:r>
          </w:p>
        </w:tc>
        <w:tc>
          <w:tcPr>
            <w:tcW w:w="864" w:type="pct"/>
            <w:vAlign w:val="center"/>
          </w:tcPr>
          <w:p w14:paraId="197903E7"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行业消费总量</w:t>
            </w:r>
          </w:p>
        </w:tc>
      </w:tr>
      <w:tr w:rsidR="00895F5F" w:rsidRPr="00B17033" w14:paraId="4D6931FD" w14:textId="77777777" w:rsidTr="00B17033">
        <w:trPr>
          <w:trHeight w:val="305"/>
        </w:trPr>
        <w:tc>
          <w:tcPr>
            <w:tcW w:w="2042" w:type="pct"/>
            <w:gridSpan w:val="3"/>
          </w:tcPr>
          <w:p w14:paraId="163654BC" w14:textId="77777777" w:rsidR="00895F5F" w:rsidRPr="00B17033" w:rsidRDefault="00895F5F" w:rsidP="00DA7C23">
            <w:pPr>
              <w:tabs>
                <w:tab w:val="left" w:pos="7290"/>
              </w:tabs>
              <w:rPr>
                <w:rFonts w:eastAsia="SimSun"/>
                <w:sz w:val="20"/>
                <w:szCs w:val="20"/>
              </w:rPr>
            </w:pPr>
          </w:p>
        </w:tc>
        <w:tc>
          <w:tcPr>
            <w:tcW w:w="698" w:type="pct"/>
            <w:vAlign w:val="center"/>
          </w:tcPr>
          <w:p w14:paraId="3D5D7CB9"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制造</w:t>
            </w:r>
          </w:p>
        </w:tc>
        <w:tc>
          <w:tcPr>
            <w:tcW w:w="722" w:type="pct"/>
            <w:vAlign w:val="center"/>
          </w:tcPr>
          <w:p w14:paraId="4686A989"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维修</w:t>
            </w:r>
          </w:p>
        </w:tc>
        <w:tc>
          <w:tcPr>
            <w:tcW w:w="1538" w:type="pct"/>
            <w:gridSpan w:val="2"/>
          </w:tcPr>
          <w:p w14:paraId="3722CEED" w14:textId="77777777" w:rsidR="00895F5F" w:rsidRPr="00B17033" w:rsidRDefault="00895F5F" w:rsidP="00DA7C23">
            <w:pPr>
              <w:tabs>
                <w:tab w:val="left" w:pos="7290"/>
              </w:tabs>
              <w:rPr>
                <w:rFonts w:eastAsia="SimSun"/>
                <w:sz w:val="20"/>
                <w:szCs w:val="20"/>
              </w:rPr>
            </w:pPr>
          </w:p>
        </w:tc>
      </w:tr>
      <w:tr w:rsidR="00895F5F" w:rsidRPr="00B17033" w14:paraId="060797C6" w14:textId="77777777" w:rsidTr="00B17033">
        <w:trPr>
          <w:trHeight w:val="240"/>
        </w:trPr>
        <w:tc>
          <w:tcPr>
            <w:tcW w:w="747" w:type="pct"/>
          </w:tcPr>
          <w:p w14:paraId="57AF9338" w14:textId="77777777" w:rsidR="00895F5F" w:rsidRPr="00B17033" w:rsidRDefault="00895F5F" w:rsidP="00DA7C23">
            <w:pPr>
              <w:tabs>
                <w:tab w:val="left" w:pos="7290"/>
              </w:tabs>
              <w:rPr>
                <w:rFonts w:eastAsia="SimSun"/>
                <w:sz w:val="20"/>
                <w:szCs w:val="20"/>
              </w:rPr>
            </w:pPr>
            <w:r w:rsidRPr="00B17033">
              <w:rPr>
                <w:rFonts w:eastAsia="SimSun"/>
                <w:sz w:val="20"/>
                <w:szCs w:val="20"/>
              </w:rPr>
              <w:t>HCFC-22</w:t>
            </w:r>
          </w:p>
        </w:tc>
        <w:tc>
          <w:tcPr>
            <w:tcW w:w="679" w:type="pct"/>
          </w:tcPr>
          <w:p w14:paraId="05AFC328" w14:textId="77777777" w:rsidR="00895F5F" w:rsidRPr="00B17033" w:rsidRDefault="00895F5F" w:rsidP="00DA7C23">
            <w:pPr>
              <w:tabs>
                <w:tab w:val="left" w:pos="7290"/>
              </w:tabs>
              <w:jc w:val="right"/>
              <w:rPr>
                <w:rFonts w:eastAsia="SimSun"/>
                <w:sz w:val="20"/>
                <w:szCs w:val="20"/>
              </w:rPr>
            </w:pPr>
          </w:p>
        </w:tc>
        <w:tc>
          <w:tcPr>
            <w:tcW w:w="616" w:type="pct"/>
            <w:shd w:val="clear" w:color="auto" w:fill="FFFFFF" w:themeFill="background1"/>
          </w:tcPr>
          <w:p w14:paraId="42DE9A04"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605.00</w:t>
            </w:r>
          </w:p>
        </w:tc>
        <w:tc>
          <w:tcPr>
            <w:tcW w:w="698" w:type="pct"/>
            <w:shd w:val="clear" w:color="auto" w:fill="FFFFFF" w:themeFill="background1"/>
          </w:tcPr>
          <w:p w14:paraId="70C7660A"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2,695.00</w:t>
            </w:r>
          </w:p>
        </w:tc>
        <w:tc>
          <w:tcPr>
            <w:tcW w:w="722" w:type="pct"/>
            <w:shd w:val="clear" w:color="auto" w:fill="FFFFFF" w:themeFill="background1"/>
          </w:tcPr>
          <w:p w14:paraId="2CA27EA0"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2,767.10</w:t>
            </w:r>
          </w:p>
        </w:tc>
        <w:tc>
          <w:tcPr>
            <w:tcW w:w="674" w:type="pct"/>
            <w:shd w:val="clear" w:color="auto" w:fill="FFFFFF" w:themeFill="background1"/>
          </w:tcPr>
          <w:p w14:paraId="70E096AA" w14:textId="77777777" w:rsidR="00895F5F" w:rsidRPr="00B17033" w:rsidRDefault="00895F5F" w:rsidP="00DA7C23">
            <w:pPr>
              <w:tabs>
                <w:tab w:val="left" w:pos="7290"/>
              </w:tabs>
              <w:jc w:val="right"/>
              <w:rPr>
                <w:rFonts w:eastAsia="SimSun"/>
                <w:sz w:val="20"/>
                <w:szCs w:val="20"/>
              </w:rPr>
            </w:pPr>
          </w:p>
        </w:tc>
        <w:tc>
          <w:tcPr>
            <w:tcW w:w="864" w:type="pct"/>
            <w:shd w:val="clear" w:color="auto" w:fill="FFFFFF" w:themeFill="background1"/>
          </w:tcPr>
          <w:p w14:paraId="7300F017"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6,067.10</w:t>
            </w:r>
          </w:p>
        </w:tc>
      </w:tr>
      <w:tr w:rsidR="00895F5F" w:rsidRPr="00B17033" w14:paraId="26529849" w14:textId="77777777" w:rsidTr="00B17033">
        <w:trPr>
          <w:trHeight w:val="240"/>
        </w:trPr>
        <w:tc>
          <w:tcPr>
            <w:tcW w:w="747" w:type="pct"/>
          </w:tcPr>
          <w:p w14:paraId="6C562C51" w14:textId="77777777" w:rsidR="00895F5F" w:rsidRPr="00B17033" w:rsidRDefault="00895F5F" w:rsidP="00DA7C23">
            <w:pPr>
              <w:tabs>
                <w:tab w:val="left" w:pos="7290"/>
              </w:tabs>
              <w:rPr>
                <w:rFonts w:eastAsia="SimSun"/>
                <w:sz w:val="20"/>
                <w:szCs w:val="20"/>
              </w:rPr>
            </w:pPr>
            <w:r w:rsidRPr="00B17033">
              <w:rPr>
                <w:rFonts w:eastAsia="SimSun"/>
                <w:sz w:val="20"/>
                <w:szCs w:val="20"/>
              </w:rPr>
              <w:t>HCFC-123</w:t>
            </w:r>
          </w:p>
        </w:tc>
        <w:tc>
          <w:tcPr>
            <w:tcW w:w="679" w:type="pct"/>
          </w:tcPr>
          <w:p w14:paraId="40EF11C4" w14:textId="77777777" w:rsidR="00895F5F" w:rsidRPr="00B17033" w:rsidRDefault="00895F5F" w:rsidP="00DA7C23">
            <w:pPr>
              <w:tabs>
                <w:tab w:val="left" w:pos="7290"/>
              </w:tabs>
              <w:jc w:val="right"/>
              <w:rPr>
                <w:rFonts w:eastAsia="SimSun"/>
                <w:sz w:val="20"/>
                <w:szCs w:val="20"/>
              </w:rPr>
            </w:pPr>
          </w:p>
        </w:tc>
        <w:tc>
          <w:tcPr>
            <w:tcW w:w="616" w:type="pct"/>
            <w:shd w:val="clear" w:color="auto" w:fill="FFFFFF" w:themeFill="background1"/>
          </w:tcPr>
          <w:p w14:paraId="2E896D3D" w14:textId="77777777" w:rsidR="00895F5F" w:rsidRPr="00B17033" w:rsidRDefault="00895F5F" w:rsidP="00DA7C23">
            <w:pPr>
              <w:tabs>
                <w:tab w:val="left" w:pos="7290"/>
              </w:tabs>
              <w:jc w:val="right"/>
              <w:rPr>
                <w:rFonts w:eastAsia="SimSun"/>
                <w:sz w:val="20"/>
                <w:szCs w:val="20"/>
              </w:rPr>
            </w:pPr>
          </w:p>
        </w:tc>
        <w:tc>
          <w:tcPr>
            <w:tcW w:w="698" w:type="pct"/>
            <w:shd w:val="clear" w:color="auto" w:fill="FFFFFF" w:themeFill="background1"/>
          </w:tcPr>
          <w:p w14:paraId="69307940"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7.02</w:t>
            </w:r>
          </w:p>
        </w:tc>
        <w:tc>
          <w:tcPr>
            <w:tcW w:w="722" w:type="pct"/>
            <w:shd w:val="clear" w:color="auto" w:fill="FFFFFF" w:themeFill="background1"/>
          </w:tcPr>
          <w:p w14:paraId="03A88005"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1.56</w:t>
            </w:r>
          </w:p>
        </w:tc>
        <w:tc>
          <w:tcPr>
            <w:tcW w:w="674" w:type="pct"/>
            <w:shd w:val="clear" w:color="auto" w:fill="FFFFFF" w:themeFill="background1"/>
          </w:tcPr>
          <w:p w14:paraId="7243E547" w14:textId="77777777" w:rsidR="00895F5F" w:rsidRPr="00B17033" w:rsidRDefault="00895F5F" w:rsidP="00DA7C23">
            <w:pPr>
              <w:tabs>
                <w:tab w:val="left" w:pos="7290"/>
              </w:tabs>
              <w:jc w:val="right"/>
              <w:rPr>
                <w:rFonts w:eastAsia="SimSun"/>
                <w:sz w:val="20"/>
                <w:szCs w:val="20"/>
              </w:rPr>
            </w:pPr>
          </w:p>
        </w:tc>
        <w:tc>
          <w:tcPr>
            <w:tcW w:w="864" w:type="pct"/>
            <w:shd w:val="clear" w:color="auto" w:fill="FFFFFF" w:themeFill="background1"/>
          </w:tcPr>
          <w:p w14:paraId="31BFCE1A"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8.57</w:t>
            </w:r>
          </w:p>
        </w:tc>
      </w:tr>
      <w:tr w:rsidR="00895F5F" w:rsidRPr="00B17033" w14:paraId="41D5273F" w14:textId="77777777" w:rsidTr="00B17033">
        <w:trPr>
          <w:trHeight w:val="240"/>
        </w:trPr>
        <w:tc>
          <w:tcPr>
            <w:tcW w:w="747" w:type="pct"/>
          </w:tcPr>
          <w:p w14:paraId="49A8DE05" w14:textId="77777777" w:rsidR="00895F5F" w:rsidRPr="00B17033" w:rsidRDefault="00895F5F" w:rsidP="00DA7C23">
            <w:pPr>
              <w:tabs>
                <w:tab w:val="left" w:pos="7290"/>
              </w:tabs>
              <w:rPr>
                <w:rFonts w:eastAsia="SimSun"/>
                <w:sz w:val="20"/>
                <w:szCs w:val="20"/>
              </w:rPr>
            </w:pPr>
            <w:r w:rsidRPr="00B17033">
              <w:rPr>
                <w:rFonts w:eastAsia="SimSun"/>
                <w:sz w:val="20"/>
                <w:szCs w:val="20"/>
              </w:rPr>
              <w:t>HCFC-124</w:t>
            </w:r>
          </w:p>
        </w:tc>
        <w:tc>
          <w:tcPr>
            <w:tcW w:w="679" w:type="pct"/>
          </w:tcPr>
          <w:p w14:paraId="6E5A33D0" w14:textId="77777777" w:rsidR="00895F5F" w:rsidRPr="00B17033" w:rsidRDefault="00895F5F" w:rsidP="00DA7C23">
            <w:pPr>
              <w:tabs>
                <w:tab w:val="left" w:pos="7290"/>
              </w:tabs>
              <w:jc w:val="right"/>
              <w:rPr>
                <w:rFonts w:eastAsia="SimSun"/>
                <w:sz w:val="20"/>
                <w:szCs w:val="20"/>
              </w:rPr>
            </w:pPr>
          </w:p>
        </w:tc>
        <w:tc>
          <w:tcPr>
            <w:tcW w:w="616" w:type="pct"/>
            <w:shd w:val="clear" w:color="auto" w:fill="FFFFFF" w:themeFill="background1"/>
          </w:tcPr>
          <w:p w14:paraId="1582B624" w14:textId="77777777" w:rsidR="00895F5F" w:rsidRPr="00B17033" w:rsidRDefault="00895F5F" w:rsidP="00DA7C23">
            <w:pPr>
              <w:tabs>
                <w:tab w:val="left" w:pos="7290"/>
              </w:tabs>
              <w:jc w:val="right"/>
              <w:rPr>
                <w:rFonts w:eastAsia="SimSun"/>
                <w:sz w:val="20"/>
                <w:szCs w:val="20"/>
              </w:rPr>
            </w:pPr>
          </w:p>
        </w:tc>
        <w:tc>
          <w:tcPr>
            <w:tcW w:w="698" w:type="pct"/>
            <w:shd w:val="clear" w:color="auto" w:fill="FFFFFF" w:themeFill="background1"/>
          </w:tcPr>
          <w:p w14:paraId="5292350E" w14:textId="77777777" w:rsidR="00895F5F" w:rsidRPr="00B17033" w:rsidRDefault="00895F5F" w:rsidP="00DA7C23">
            <w:pPr>
              <w:tabs>
                <w:tab w:val="left" w:pos="7290"/>
              </w:tabs>
              <w:jc w:val="right"/>
              <w:rPr>
                <w:rFonts w:eastAsia="SimSun"/>
                <w:sz w:val="20"/>
                <w:szCs w:val="20"/>
              </w:rPr>
            </w:pPr>
          </w:p>
        </w:tc>
        <w:tc>
          <w:tcPr>
            <w:tcW w:w="722" w:type="pct"/>
            <w:shd w:val="clear" w:color="auto" w:fill="FFFFFF" w:themeFill="background1"/>
          </w:tcPr>
          <w:p w14:paraId="4E0A39D8"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-0.07</w:t>
            </w:r>
          </w:p>
        </w:tc>
        <w:tc>
          <w:tcPr>
            <w:tcW w:w="674" w:type="pct"/>
            <w:shd w:val="clear" w:color="auto" w:fill="FFFFFF" w:themeFill="background1"/>
          </w:tcPr>
          <w:p w14:paraId="7959F28D" w14:textId="77777777" w:rsidR="00895F5F" w:rsidRPr="00B17033" w:rsidRDefault="00895F5F" w:rsidP="00DA7C23">
            <w:pPr>
              <w:tabs>
                <w:tab w:val="left" w:pos="7290"/>
              </w:tabs>
              <w:jc w:val="right"/>
              <w:rPr>
                <w:rFonts w:eastAsia="SimSun"/>
                <w:sz w:val="20"/>
                <w:szCs w:val="20"/>
              </w:rPr>
            </w:pPr>
          </w:p>
        </w:tc>
        <w:tc>
          <w:tcPr>
            <w:tcW w:w="864" w:type="pct"/>
            <w:shd w:val="clear" w:color="auto" w:fill="FFFFFF" w:themeFill="background1"/>
          </w:tcPr>
          <w:p w14:paraId="0ABAF852"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-0.07</w:t>
            </w:r>
          </w:p>
        </w:tc>
      </w:tr>
      <w:tr w:rsidR="00895F5F" w:rsidRPr="00B17033" w14:paraId="7346C773" w14:textId="77777777" w:rsidTr="00B17033">
        <w:trPr>
          <w:trHeight w:val="240"/>
        </w:trPr>
        <w:tc>
          <w:tcPr>
            <w:tcW w:w="747" w:type="pct"/>
          </w:tcPr>
          <w:p w14:paraId="294F8457" w14:textId="77777777" w:rsidR="00895F5F" w:rsidRPr="00B17033" w:rsidRDefault="00895F5F" w:rsidP="00DA7C23">
            <w:pPr>
              <w:tabs>
                <w:tab w:val="left" w:pos="7290"/>
              </w:tabs>
              <w:rPr>
                <w:rFonts w:eastAsia="SimSun"/>
                <w:sz w:val="20"/>
                <w:szCs w:val="20"/>
              </w:rPr>
            </w:pPr>
            <w:r w:rsidRPr="00B17033">
              <w:rPr>
                <w:rFonts w:eastAsia="SimSun"/>
                <w:sz w:val="20"/>
                <w:szCs w:val="20"/>
              </w:rPr>
              <w:t>HCFC-141b</w:t>
            </w:r>
          </w:p>
        </w:tc>
        <w:tc>
          <w:tcPr>
            <w:tcW w:w="679" w:type="pct"/>
          </w:tcPr>
          <w:p w14:paraId="6A94B905" w14:textId="77777777" w:rsidR="00895F5F" w:rsidRPr="00B17033" w:rsidRDefault="00895F5F" w:rsidP="00DA7C23">
            <w:pPr>
              <w:tabs>
                <w:tab w:val="left" w:pos="7290"/>
              </w:tabs>
              <w:jc w:val="right"/>
              <w:rPr>
                <w:rFonts w:eastAsia="SimSun"/>
                <w:sz w:val="20"/>
                <w:szCs w:val="20"/>
              </w:rPr>
            </w:pPr>
          </w:p>
        </w:tc>
        <w:tc>
          <w:tcPr>
            <w:tcW w:w="616" w:type="pct"/>
            <w:shd w:val="clear" w:color="auto" w:fill="FFFFFF" w:themeFill="background1"/>
          </w:tcPr>
          <w:p w14:paraId="668AF697"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1,042.69</w:t>
            </w:r>
          </w:p>
        </w:tc>
        <w:tc>
          <w:tcPr>
            <w:tcW w:w="698" w:type="pct"/>
            <w:shd w:val="clear" w:color="auto" w:fill="FFFFFF" w:themeFill="background1"/>
          </w:tcPr>
          <w:p w14:paraId="7C22EFC5" w14:textId="77777777" w:rsidR="00895F5F" w:rsidRPr="00B17033" w:rsidRDefault="00895F5F" w:rsidP="00DA7C23">
            <w:pPr>
              <w:tabs>
                <w:tab w:val="left" w:pos="7290"/>
              </w:tabs>
              <w:jc w:val="right"/>
              <w:rPr>
                <w:rFonts w:eastAsia="SimSun"/>
                <w:sz w:val="20"/>
                <w:szCs w:val="20"/>
              </w:rPr>
            </w:pPr>
          </w:p>
        </w:tc>
        <w:tc>
          <w:tcPr>
            <w:tcW w:w="722" w:type="pct"/>
            <w:shd w:val="clear" w:color="auto" w:fill="FFFFFF" w:themeFill="background1"/>
          </w:tcPr>
          <w:p w14:paraId="63554E80" w14:textId="77777777" w:rsidR="00895F5F" w:rsidRPr="00B17033" w:rsidRDefault="00895F5F" w:rsidP="00DA7C23">
            <w:pPr>
              <w:tabs>
                <w:tab w:val="left" w:pos="1145"/>
                <w:tab w:val="left" w:pos="7290"/>
              </w:tabs>
              <w:jc w:val="right"/>
              <w:rPr>
                <w:rFonts w:eastAsia="SimSun"/>
                <w:sz w:val="20"/>
                <w:szCs w:val="20"/>
              </w:rPr>
            </w:pPr>
          </w:p>
        </w:tc>
        <w:tc>
          <w:tcPr>
            <w:tcW w:w="674" w:type="pct"/>
            <w:shd w:val="clear" w:color="auto" w:fill="FFFFFF" w:themeFill="background1"/>
          </w:tcPr>
          <w:p w14:paraId="5AB1811B"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121.00</w:t>
            </w:r>
          </w:p>
        </w:tc>
        <w:tc>
          <w:tcPr>
            <w:tcW w:w="864" w:type="pct"/>
            <w:shd w:val="clear" w:color="auto" w:fill="FFFFFF" w:themeFill="background1"/>
          </w:tcPr>
          <w:p w14:paraId="66B2C545"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1,163.69</w:t>
            </w:r>
          </w:p>
        </w:tc>
      </w:tr>
      <w:tr w:rsidR="00895F5F" w:rsidRPr="00B17033" w14:paraId="760F2746" w14:textId="77777777" w:rsidTr="00B17033">
        <w:trPr>
          <w:trHeight w:val="240"/>
        </w:trPr>
        <w:tc>
          <w:tcPr>
            <w:tcW w:w="747" w:type="pct"/>
          </w:tcPr>
          <w:p w14:paraId="7D5E6961" w14:textId="77777777" w:rsidR="00895F5F" w:rsidRPr="00B17033" w:rsidRDefault="00895F5F" w:rsidP="00DA7C23">
            <w:pPr>
              <w:tabs>
                <w:tab w:val="left" w:pos="7290"/>
              </w:tabs>
              <w:rPr>
                <w:rFonts w:eastAsia="SimSun"/>
                <w:sz w:val="20"/>
                <w:szCs w:val="20"/>
              </w:rPr>
            </w:pPr>
            <w:r w:rsidRPr="00B17033">
              <w:rPr>
                <w:rFonts w:eastAsia="SimSun"/>
                <w:sz w:val="20"/>
                <w:szCs w:val="20"/>
              </w:rPr>
              <w:t>HCFC-142b</w:t>
            </w:r>
          </w:p>
        </w:tc>
        <w:tc>
          <w:tcPr>
            <w:tcW w:w="679" w:type="pct"/>
          </w:tcPr>
          <w:p w14:paraId="29FDAFF1" w14:textId="77777777" w:rsidR="00895F5F" w:rsidRPr="00B17033" w:rsidRDefault="00895F5F" w:rsidP="00DA7C23">
            <w:pPr>
              <w:tabs>
                <w:tab w:val="left" w:pos="7290"/>
              </w:tabs>
              <w:jc w:val="right"/>
              <w:rPr>
                <w:rFonts w:eastAsia="SimSun"/>
                <w:sz w:val="20"/>
                <w:szCs w:val="20"/>
              </w:rPr>
            </w:pPr>
          </w:p>
        </w:tc>
        <w:tc>
          <w:tcPr>
            <w:tcW w:w="616" w:type="pct"/>
            <w:shd w:val="clear" w:color="auto" w:fill="FFFFFF" w:themeFill="background1"/>
          </w:tcPr>
          <w:p w14:paraId="04537437"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97.50</w:t>
            </w:r>
          </w:p>
        </w:tc>
        <w:tc>
          <w:tcPr>
            <w:tcW w:w="698" w:type="pct"/>
            <w:shd w:val="clear" w:color="auto" w:fill="FFFFFF" w:themeFill="background1"/>
          </w:tcPr>
          <w:p w14:paraId="109E1649"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3.58</w:t>
            </w:r>
          </w:p>
        </w:tc>
        <w:tc>
          <w:tcPr>
            <w:tcW w:w="722" w:type="pct"/>
            <w:shd w:val="clear" w:color="auto" w:fill="FFFFFF" w:themeFill="background1"/>
          </w:tcPr>
          <w:p w14:paraId="1BC999C1"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129.71</w:t>
            </w:r>
          </w:p>
        </w:tc>
        <w:tc>
          <w:tcPr>
            <w:tcW w:w="674" w:type="pct"/>
            <w:shd w:val="clear" w:color="auto" w:fill="FFFFFF" w:themeFill="background1"/>
          </w:tcPr>
          <w:p w14:paraId="201C5389" w14:textId="77777777" w:rsidR="00895F5F" w:rsidRPr="00B17033" w:rsidRDefault="00895F5F" w:rsidP="00DA7C23">
            <w:pPr>
              <w:tabs>
                <w:tab w:val="left" w:pos="7290"/>
              </w:tabs>
              <w:jc w:val="right"/>
              <w:rPr>
                <w:rFonts w:eastAsia="SimSun"/>
                <w:sz w:val="20"/>
                <w:szCs w:val="20"/>
              </w:rPr>
            </w:pPr>
          </w:p>
        </w:tc>
        <w:tc>
          <w:tcPr>
            <w:tcW w:w="864" w:type="pct"/>
            <w:shd w:val="clear" w:color="auto" w:fill="FFFFFF" w:themeFill="background1"/>
          </w:tcPr>
          <w:p w14:paraId="79BD811D"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230.79</w:t>
            </w:r>
          </w:p>
        </w:tc>
      </w:tr>
    </w:tbl>
    <w:p w14:paraId="3E629E71" w14:textId="77777777" w:rsidR="00895F5F" w:rsidRPr="00B17033" w:rsidRDefault="00895F5F" w:rsidP="00DA7C23">
      <w:pPr>
        <w:tabs>
          <w:tab w:val="left" w:pos="7290"/>
        </w:tabs>
        <w:jc w:val="center"/>
        <w:rPr>
          <w:rFonts w:eastAsia="SimSun"/>
          <w:sz w:val="20"/>
          <w:szCs w:val="20"/>
        </w:rPr>
      </w:pPr>
    </w:p>
    <w:tbl>
      <w:tblPr>
        <w:tblStyle w:val="1"/>
        <w:tblW w:w="5000" w:type="pct"/>
        <w:tblLook w:val="04A0" w:firstRow="1" w:lastRow="0" w:firstColumn="1" w:lastColumn="0" w:noHBand="0" w:noVBand="1"/>
      </w:tblPr>
      <w:tblGrid>
        <w:gridCol w:w="2218"/>
        <w:gridCol w:w="1560"/>
        <w:gridCol w:w="4155"/>
        <w:gridCol w:w="1417"/>
      </w:tblGrid>
      <w:tr w:rsidR="00895F5F" w:rsidRPr="00B17033" w14:paraId="0D432CD0" w14:textId="77777777" w:rsidTr="00B17033">
        <w:trPr>
          <w:trHeight w:val="240"/>
        </w:trPr>
        <w:tc>
          <w:tcPr>
            <w:tcW w:w="5000" w:type="pct"/>
            <w:gridSpan w:val="4"/>
          </w:tcPr>
          <w:p w14:paraId="6865322F" w14:textId="2693B47A" w:rsidR="00895F5F" w:rsidRPr="00B17033" w:rsidRDefault="00B17033" w:rsidP="00DA7C23">
            <w:pPr>
              <w:tabs>
                <w:tab w:val="left" w:pos="7290"/>
              </w:tabs>
              <w:spacing w:before="40" w:after="40"/>
              <w:rPr>
                <w:rFonts w:eastAsia="SimSun"/>
                <w:b/>
                <w:sz w:val="20"/>
                <w:szCs w:val="20"/>
                <w:lang w:eastAsia="zh-CN"/>
              </w:rPr>
            </w:pPr>
            <w:r>
              <w:rPr>
                <w:rFonts w:eastAsia="SimHei" w:hint="eastAsia"/>
                <w:sz w:val="20"/>
                <w:szCs w:val="20"/>
                <w:lang w:eastAsia="zh-CN"/>
              </w:rPr>
              <w:t>（</w:t>
            </w:r>
            <w:r w:rsidR="00D0212B" w:rsidRPr="00B17033">
              <w:rPr>
                <w:rFonts w:eastAsia="SimHei" w:hint="eastAsia"/>
                <w:sz w:val="20"/>
                <w:szCs w:val="20"/>
                <w:lang w:eastAsia="zh-CN"/>
              </w:rPr>
              <w:t>四</w:t>
            </w:r>
            <w:r>
              <w:rPr>
                <w:rFonts w:eastAsia="SimHei" w:hint="eastAsia"/>
                <w:sz w:val="20"/>
                <w:szCs w:val="20"/>
                <w:lang w:eastAsia="zh-CN"/>
              </w:rPr>
              <w:t>）</w:t>
            </w:r>
            <w:r w:rsidR="00895F5F" w:rsidRPr="00B17033">
              <w:rPr>
                <w:rFonts w:eastAsia="SimHei" w:hint="eastAsia"/>
                <w:sz w:val="20"/>
                <w:szCs w:val="20"/>
                <w:lang w:eastAsia="zh-CN"/>
              </w:rPr>
              <w:t>消费量数据（</w:t>
            </w:r>
            <w:r w:rsidR="00895F5F" w:rsidRPr="00B17033">
              <w:rPr>
                <w:rFonts w:eastAsia="SimHei" w:hint="eastAsia"/>
                <w:b/>
                <w:bCs/>
                <w:sz w:val="20"/>
                <w:szCs w:val="20"/>
                <w:lang w:eastAsia="zh-CN"/>
              </w:rPr>
              <w:t>ODP</w:t>
            </w:r>
            <w:r w:rsidR="00895F5F" w:rsidRPr="00B17033">
              <w:rPr>
                <w:rFonts w:eastAsia="SimHei" w:hint="eastAsia"/>
                <w:sz w:val="20"/>
                <w:szCs w:val="20"/>
                <w:lang w:eastAsia="zh-CN"/>
              </w:rPr>
              <w:t>吨）</w:t>
            </w:r>
          </w:p>
        </w:tc>
      </w:tr>
      <w:tr w:rsidR="00895F5F" w:rsidRPr="00B17033" w14:paraId="47D2E34F" w14:textId="77777777" w:rsidTr="00B17033">
        <w:trPr>
          <w:trHeight w:val="240"/>
        </w:trPr>
        <w:tc>
          <w:tcPr>
            <w:tcW w:w="1186" w:type="pct"/>
          </w:tcPr>
          <w:p w14:paraId="651AE514" w14:textId="43BFBDC0" w:rsidR="00895F5F" w:rsidRPr="00B17033" w:rsidRDefault="00895F5F" w:rsidP="00DA7C23">
            <w:pPr>
              <w:tabs>
                <w:tab w:val="left" w:pos="7290"/>
              </w:tabs>
              <w:jc w:val="center"/>
              <w:rPr>
                <w:rFonts w:eastAsia="SimSun"/>
                <w:sz w:val="20"/>
                <w:szCs w:val="20"/>
              </w:rPr>
            </w:pPr>
            <w:r w:rsidRPr="00B17033">
              <w:rPr>
                <w:rFonts w:eastAsia="SimSun"/>
                <w:sz w:val="20"/>
                <w:szCs w:val="20"/>
              </w:rPr>
              <w:t>2009</w:t>
            </w:r>
            <w:r w:rsidR="00DE0DE6" w:rsidRPr="00B17033">
              <w:rPr>
                <w:rFonts w:eastAsia="SimSun" w:hint="eastAsia"/>
                <w:sz w:val="20"/>
                <w:szCs w:val="20"/>
                <w:lang w:eastAsia="zh-CN"/>
              </w:rPr>
              <w:t>-</w:t>
            </w:r>
            <w:r w:rsidRPr="00B17033">
              <w:rPr>
                <w:rFonts w:eastAsia="SimSun"/>
                <w:sz w:val="20"/>
                <w:szCs w:val="20"/>
              </w:rPr>
              <w:t>2010</w:t>
            </w:r>
            <w:r w:rsidRPr="00B17033">
              <w:rPr>
                <w:rFonts w:eastAsia="SimSun" w:hint="eastAsia"/>
                <w:sz w:val="20"/>
                <w:szCs w:val="20"/>
                <w:lang w:eastAsia="zh-CN"/>
              </w:rPr>
              <w:t>年基准</w:t>
            </w:r>
          </w:p>
        </w:tc>
        <w:tc>
          <w:tcPr>
            <w:tcW w:w="834" w:type="pct"/>
          </w:tcPr>
          <w:p w14:paraId="53D30EF9"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19,269.00</w:t>
            </w:r>
          </w:p>
        </w:tc>
        <w:tc>
          <w:tcPr>
            <w:tcW w:w="2222" w:type="pct"/>
          </w:tcPr>
          <w:p w14:paraId="62F25713" w14:textId="7913C34B" w:rsidR="00895F5F" w:rsidRPr="00B17033" w:rsidRDefault="00034DFC" w:rsidP="00DA7C23">
            <w:pPr>
              <w:tabs>
                <w:tab w:val="left" w:pos="7290"/>
              </w:tabs>
              <w:jc w:val="center"/>
              <w:rPr>
                <w:rFonts w:eastAsia="SimSun"/>
                <w:sz w:val="20"/>
                <w:szCs w:val="20"/>
                <w:lang w:eastAsia="zh-CN"/>
              </w:rPr>
            </w:pPr>
            <w:r w:rsidRPr="00B17033">
              <w:rPr>
                <w:rFonts w:eastAsia="SimSun" w:hint="eastAsia"/>
                <w:sz w:val="20"/>
                <w:szCs w:val="20"/>
                <w:lang w:val="en-US" w:eastAsia="zh-CN"/>
              </w:rPr>
              <w:t>持续总削减量的起始基准值</w:t>
            </w:r>
            <w:r w:rsidR="00B17033">
              <w:rPr>
                <w:rFonts w:eastAsia="SimSun" w:hint="eastAsia"/>
                <w:sz w:val="20"/>
                <w:szCs w:val="20"/>
                <w:lang w:val="en-US" w:eastAsia="zh-CN"/>
              </w:rPr>
              <w:t>：</w:t>
            </w:r>
          </w:p>
        </w:tc>
        <w:tc>
          <w:tcPr>
            <w:tcW w:w="758" w:type="pct"/>
          </w:tcPr>
          <w:p w14:paraId="06034DF8"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18,865.44</w:t>
            </w:r>
          </w:p>
        </w:tc>
      </w:tr>
      <w:tr w:rsidR="00895F5F" w:rsidRPr="00B17033" w14:paraId="0E7920EC" w14:textId="77777777" w:rsidTr="00B17033">
        <w:trPr>
          <w:trHeight w:val="240"/>
        </w:trPr>
        <w:tc>
          <w:tcPr>
            <w:tcW w:w="5000" w:type="pct"/>
            <w:gridSpan w:val="4"/>
          </w:tcPr>
          <w:p w14:paraId="00671ABB" w14:textId="77777777" w:rsidR="00895F5F" w:rsidRPr="00B17033" w:rsidRDefault="00895F5F" w:rsidP="00DA7C23">
            <w:pPr>
              <w:tabs>
                <w:tab w:val="left" w:pos="7290"/>
              </w:tabs>
              <w:spacing w:before="40" w:after="40"/>
              <w:ind w:left="596" w:hanging="142"/>
              <w:rPr>
                <w:rFonts w:eastAsia="SimSun"/>
                <w:b/>
                <w:sz w:val="20"/>
                <w:szCs w:val="20"/>
                <w:lang w:eastAsia="zh-CN"/>
              </w:rPr>
            </w:pPr>
            <w:r w:rsidRPr="00B17033">
              <w:rPr>
                <w:rFonts w:eastAsia="SimHei" w:hint="eastAsia"/>
                <w:sz w:val="20"/>
                <w:szCs w:val="20"/>
                <w:lang w:eastAsia="zh-CN"/>
              </w:rPr>
              <w:t>符合供资条件的消费量</w:t>
            </w:r>
          </w:p>
        </w:tc>
      </w:tr>
      <w:tr w:rsidR="00895F5F" w:rsidRPr="00B17033" w14:paraId="45D657AA" w14:textId="77777777" w:rsidTr="00B17033">
        <w:trPr>
          <w:trHeight w:val="240"/>
        </w:trPr>
        <w:tc>
          <w:tcPr>
            <w:tcW w:w="1186" w:type="pct"/>
          </w:tcPr>
          <w:p w14:paraId="57F0BEEC"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已核准</w:t>
            </w:r>
          </w:p>
        </w:tc>
        <w:tc>
          <w:tcPr>
            <w:tcW w:w="834" w:type="pct"/>
          </w:tcPr>
          <w:p w14:paraId="49D94CFD"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12,161.02</w:t>
            </w:r>
          </w:p>
        </w:tc>
        <w:tc>
          <w:tcPr>
            <w:tcW w:w="2222" w:type="pct"/>
          </w:tcPr>
          <w:p w14:paraId="306B6F7C" w14:textId="73DB7C7D"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剩余</w:t>
            </w:r>
            <w:r w:rsidR="00373622" w:rsidRPr="00B17033">
              <w:rPr>
                <w:rFonts w:eastAsia="SimSun" w:hint="eastAsia"/>
                <w:sz w:val="20"/>
                <w:szCs w:val="20"/>
                <w:lang w:eastAsia="zh-CN"/>
              </w:rPr>
              <w:t>消费量</w:t>
            </w:r>
          </w:p>
        </w:tc>
        <w:tc>
          <w:tcPr>
            <w:tcW w:w="758" w:type="pct"/>
          </w:tcPr>
          <w:p w14:paraId="24A0BF44" w14:textId="77777777" w:rsidR="00895F5F" w:rsidRPr="00B17033" w:rsidRDefault="00895F5F" w:rsidP="00DA7C23">
            <w:pPr>
              <w:tabs>
                <w:tab w:val="left" w:pos="7290"/>
              </w:tabs>
              <w:jc w:val="right"/>
              <w:rPr>
                <w:rFonts w:eastAsia="SimSun"/>
                <w:sz w:val="20"/>
                <w:szCs w:val="20"/>
              </w:rPr>
            </w:pPr>
            <w:r w:rsidRPr="00B17033">
              <w:rPr>
                <w:rFonts w:eastAsia="SimSun"/>
                <w:sz w:val="20"/>
                <w:szCs w:val="20"/>
              </w:rPr>
              <w:t>6,704.42</w:t>
            </w:r>
          </w:p>
        </w:tc>
      </w:tr>
    </w:tbl>
    <w:p w14:paraId="4AEDE4EE" w14:textId="77777777" w:rsidR="00895F5F" w:rsidRPr="00B17033" w:rsidRDefault="00895F5F" w:rsidP="00DA7C23">
      <w:pPr>
        <w:tabs>
          <w:tab w:val="left" w:pos="7290"/>
        </w:tabs>
        <w:jc w:val="center"/>
        <w:rPr>
          <w:rFonts w:eastAsia="SimSun"/>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321"/>
        <w:gridCol w:w="2646"/>
        <w:gridCol w:w="1346"/>
        <w:gridCol w:w="1346"/>
        <w:gridCol w:w="1259"/>
        <w:gridCol w:w="1432"/>
      </w:tblGrid>
      <w:tr w:rsidR="00895F5F" w:rsidRPr="00B17033" w14:paraId="2AF3D143" w14:textId="77777777" w:rsidTr="00B17033">
        <w:trPr>
          <w:trHeight w:val="158"/>
        </w:trPr>
        <w:tc>
          <w:tcPr>
            <w:tcW w:w="2121" w:type="pct"/>
            <w:gridSpan w:val="2"/>
          </w:tcPr>
          <w:p w14:paraId="237465F0" w14:textId="026FF0E5" w:rsidR="00895F5F" w:rsidRPr="00B17033" w:rsidRDefault="00B17033" w:rsidP="00DA7C23">
            <w:pPr>
              <w:tabs>
                <w:tab w:val="left" w:pos="7290"/>
              </w:tabs>
              <w:spacing w:before="40" w:after="40"/>
              <w:rPr>
                <w:rFonts w:eastAsia="SimSun"/>
                <w:b/>
                <w:sz w:val="20"/>
                <w:szCs w:val="20"/>
              </w:rPr>
            </w:pPr>
            <w:r>
              <w:rPr>
                <w:rFonts w:eastAsia="SimHei" w:hint="eastAsia"/>
                <w:sz w:val="20"/>
                <w:szCs w:val="20"/>
                <w:lang w:eastAsia="zh-CN"/>
              </w:rPr>
              <w:t>（</w:t>
            </w:r>
            <w:r w:rsidR="00D0212B" w:rsidRPr="00B17033">
              <w:rPr>
                <w:rFonts w:eastAsia="SimHei" w:hint="eastAsia"/>
                <w:sz w:val="20"/>
                <w:szCs w:val="20"/>
                <w:lang w:eastAsia="zh-CN"/>
              </w:rPr>
              <w:t>五</w:t>
            </w:r>
            <w:r>
              <w:rPr>
                <w:rFonts w:eastAsia="SimHei" w:hint="eastAsia"/>
                <w:sz w:val="20"/>
                <w:szCs w:val="20"/>
                <w:lang w:eastAsia="zh-CN"/>
              </w:rPr>
              <w:t>）</w:t>
            </w:r>
            <w:r w:rsidR="00D0212B" w:rsidRPr="00B17033">
              <w:rPr>
                <w:rFonts w:eastAsia="SimHei" w:hint="eastAsia"/>
                <w:sz w:val="20"/>
                <w:szCs w:val="20"/>
                <w:lang w:eastAsia="zh-CN"/>
              </w:rPr>
              <w:t xml:space="preserve"> </w:t>
            </w:r>
            <w:r w:rsidR="00895F5F" w:rsidRPr="00B17033">
              <w:rPr>
                <w:rFonts w:eastAsia="SimHei" w:hint="eastAsia"/>
                <w:sz w:val="20"/>
                <w:szCs w:val="20"/>
                <w:lang w:eastAsia="zh-CN"/>
              </w:rPr>
              <w:t>核定业务计划</w:t>
            </w:r>
          </w:p>
        </w:tc>
        <w:tc>
          <w:tcPr>
            <w:tcW w:w="720" w:type="pct"/>
            <w:vAlign w:val="center"/>
          </w:tcPr>
          <w:p w14:paraId="43777C1B" w14:textId="77777777" w:rsidR="00895F5F" w:rsidRPr="00B17033" w:rsidRDefault="00895F5F" w:rsidP="00DA7C23">
            <w:pPr>
              <w:tabs>
                <w:tab w:val="left" w:pos="7290"/>
              </w:tabs>
              <w:jc w:val="center"/>
              <w:rPr>
                <w:rFonts w:eastAsia="SimSun"/>
                <w:b/>
                <w:sz w:val="20"/>
                <w:szCs w:val="20"/>
              </w:rPr>
            </w:pPr>
            <w:r w:rsidRPr="00B17033">
              <w:rPr>
                <w:rFonts w:eastAsia="SimHei"/>
                <w:b/>
                <w:bCs/>
                <w:sz w:val="20"/>
                <w:szCs w:val="20"/>
              </w:rPr>
              <w:t>2025</w:t>
            </w:r>
            <w:r w:rsidRPr="00B17033">
              <w:rPr>
                <w:rFonts w:eastAsia="SimHei" w:hint="eastAsia"/>
                <w:sz w:val="20"/>
                <w:szCs w:val="20"/>
                <w:lang w:eastAsia="zh-CN"/>
              </w:rPr>
              <w:t>年</w:t>
            </w:r>
          </w:p>
        </w:tc>
        <w:tc>
          <w:tcPr>
            <w:tcW w:w="720" w:type="pct"/>
            <w:vAlign w:val="center"/>
          </w:tcPr>
          <w:p w14:paraId="59E1026E" w14:textId="77777777" w:rsidR="00895F5F" w:rsidRPr="00B17033" w:rsidRDefault="00895F5F" w:rsidP="00DA7C23">
            <w:pPr>
              <w:tabs>
                <w:tab w:val="left" w:pos="7290"/>
              </w:tabs>
              <w:jc w:val="center"/>
              <w:rPr>
                <w:rFonts w:eastAsia="SimSun"/>
                <w:b/>
                <w:sz w:val="20"/>
                <w:szCs w:val="20"/>
              </w:rPr>
            </w:pPr>
            <w:r w:rsidRPr="00B17033">
              <w:rPr>
                <w:rFonts w:eastAsia="SimHei"/>
                <w:b/>
                <w:bCs/>
                <w:sz w:val="20"/>
                <w:szCs w:val="20"/>
              </w:rPr>
              <w:t>2026</w:t>
            </w:r>
            <w:r w:rsidRPr="00B17033">
              <w:rPr>
                <w:rFonts w:eastAsia="SimHei" w:hint="eastAsia"/>
                <w:sz w:val="20"/>
                <w:szCs w:val="20"/>
                <w:lang w:eastAsia="zh-CN"/>
              </w:rPr>
              <w:t>年</w:t>
            </w:r>
          </w:p>
        </w:tc>
        <w:tc>
          <w:tcPr>
            <w:tcW w:w="673" w:type="pct"/>
            <w:vAlign w:val="center"/>
          </w:tcPr>
          <w:p w14:paraId="28272202" w14:textId="77777777" w:rsidR="00895F5F" w:rsidRPr="00B17033" w:rsidRDefault="00895F5F" w:rsidP="00DA7C23">
            <w:pPr>
              <w:tabs>
                <w:tab w:val="left" w:pos="7290"/>
              </w:tabs>
              <w:jc w:val="center"/>
              <w:rPr>
                <w:rFonts w:eastAsia="SimSun"/>
                <w:b/>
                <w:sz w:val="20"/>
                <w:szCs w:val="20"/>
              </w:rPr>
            </w:pPr>
            <w:r w:rsidRPr="00B17033">
              <w:rPr>
                <w:rFonts w:eastAsia="SimHei"/>
                <w:b/>
                <w:bCs/>
                <w:sz w:val="20"/>
                <w:szCs w:val="20"/>
              </w:rPr>
              <w:t>2027</w:t>
            </w:r>
            <w:r w:rsidRPr="00B17033">
              <w:rPr>
                <w:rFonts w:eastAsia="SimHei" w:hint="eastAsia"/>
                <w:sz w:val="20"/>
                <w:szCs w:val="20"/>
                <w:lang w:eastAsia="zh-CN"/>
              </w:rPr>
              <w:t>年</w:t>
            </w:r>
          </w:p>
        </w:tc>
        <w:tc>
          <w:tcPr>
            <w:tcW w:w="766" w:type="pct"/>
            <w:vAlign w:val="center"/>
          </w:tcPr>
          <w:p w14:paraId="00507DB9" w14:textId="77777777" w:rsidR="00895F5F" w:rsidRPr="00B17033" w:rsidRDefault="00895F5F" w:rsidP="00DA7C23">
            <w:pPr>
              <w:tabs>
                <w:tab w:val="left" w:pos="7290"/>
              </w:tabs>
              <w:jc w:val="center"/>
              <w:rPr>
                <w:rFonts w:eastAsia="SimSun"/>
                <w:b/>
                <w:sz w:val="20"/>
                <w:szCs w:val="20"/>
              </w:rPr>
            </w:pPr>
            <w:r w:rsidRPr="00B17033">
              <w:rPr>
                <w:rFonts w:eastAsia="SimHei" w:hint="eastAsia"/>
                <w:sz w:val="20"/>
                <w:szCs w:val="20"/>
                <w:lang w:eastAsia="zh-CN"/>
              </w:rPr>
              <w:t>共计</w:t>
            </w:r>
          </w:p>
        </w:tc>
      </w:tr>
      <w:tr w:rsidR="00B17033" w:rsidRPr="00B17033" w14:paraId="3BEDC583" w14:textId="77777777" w:rsidTr="00B17033">
        <w:trPr>
          <w:trHeight w:val="152"/>
        </w:trPr>
        <w:tc>
          <w:tcPr>
            <w:tcW w:w="706" w:type="pct"/>
            <w:vMerge w:val="restart"/>
            <w:vAlign w:val="center"/>
          </w:tcPr>
          <w:p w14:paraId="66AFD3E0" w14:textId="77777777" w:rsidR="00B17033" w:rsidRPr="00B17033" w:rsidRDefault="00B17033" w:rsidP="00DA7C23">
            <w:pPr>
              <w:tabs>
                <w:tab w:val="left" w:pos="7290"/>
              </w:tabs>
              <w:jc w:val="left"/>
              <w:rPr>
                <w:rFonts w:eastAsia="SimSun"/>
                <w:sz w:val="20"/>
                <w:szCs w:val="20"/>
              </w:rPr>
            </w:pPr>
            <w:r w:rsidRPr="00B17033">
              <w:rPr>
                <w:rFonts w:eastAsia="SimSun" w:hint="eastAsia"/>
                <w:sz w:val="20"/>
                <w:szCs w:val="20"/>
                <w:lang w:eastAsia="zh-CN"/>
              </w:rPr>
              <w:t>世界银行</w:t>
            </w:r>
          </w:p>
        </w:tc>
        <w:tc>
          <w:tcPr>
            <w:tcW w:w="1415" w:type="pct"/>
          </w:tcPr>
          <w:p w14:paraId="02602D1E" w14:textId="77777777" w:rsidR="00B17033" w:rsidRPr="00B17033" w:rsidRDefault="00B17033" w:rsidP="00DA7C23">
            <w:pPr>
              <w:tabs>
                <w:tab w:val="left" w:pos="7290"/>
              </w:tabs>
              <w:ind w:right="-93"/>
              <w:jc w:val="left"/>
              <w:rPr>
                <w:rFonts w:eastAsia="SimSun"/>
                <w:sz w:val="20"/>
                <w:szCs w:val="20"/>
              </w:rPr>
            </w:pPr>
            <w:r w:rsidRPr="00B17033">
              <w:rPr>
                <w:rFonts w:eastAsia="SimSun"/>
                <w:sz w:val="20"/>
                <w:szCs w:val="20"/>
              </w:rPr>
              <w:t>ODS</w:t>
            </w:r>
            <w:r w:rsidRPr="00B17033">
              <w:rPr>
                <w:rFonts w:eastAsia="SimSun" w:hint="eastAsia"/>
                <w:sz w:val="20"/>
                <w:szCs w:val="20"/>
                <w:lang w:eastAsia="zh-CN"/>
              </w:rPr>
              <w:t>淘汰量（</w:t>
            </w:r>
            <w:r w:rsidRPr="00B17033">
              <w:rPr>
                <w:rFonts w:eastAsia="SimSun"/>
                <w:sz w:val="20"/>
                <w:szCs w:val="20"/>
              </w:rPr>
              <w:t>ODP</w:t>
            </w:r>
            <w:r w:rsidRPr="00B17033">
              <w:rPr>
                <w:rFonts w:eastAsia="SimSun" w:hint="eastAsia"/>
                <w:sz w:val="20"/>
                <w:szCs w:val="20"/>
                <w:lang w:eastAsia="zh-CN"/>
              </w:rPr>
              <w:t>吨）</w:t>
            </w:r>
          </w:p>
        </w:tc>
        <w:tc>
          <w:tcPr>
            <w:tcW w:w="720" w:type="pct"/>
          </w:tcPr>
          <w:p w14:paraId="3EAF8B3A"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785.81</w:t>
            </w:r>
          </w:p>
        </w:tc>
        <w:tc>
          <w:tcPr>
            <w:tcW w:w="720" w:type="pct"/>
          </w:tcPr>
          <w:p w14:paraId="6F7CF3CE"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660.08</w:t>
            </w:r>
          </w:p>
        </w:tc>
        <w:tc>
          <w:tcPr>
            <w:tcW w:w="673" w:type="pct"/>
          </w:tcPr>
          <w:p w14:paraId="27A21E79"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0.0</w:t>
            </w:r>
          </w:p>
        </w:tc>
        <w:tc>
          <w:tcPr>
            <w:tcW w:w="766" w:type="pct"/>
            <w:vAlign w:val="center"/>
          </w:tcPr>
          <w:p w14:paraId="1177CC85"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1,445.89</w:t>
            </w:r>
          </w:p>
        </w:tc>
      </w:tr>
      <w:tr w:rsidR="00B17033" w:rsidRPr="00B17033" w14:paraId="3DD0F723" w14:textId="77777777" w:rsidTr="00B17033">
        <w:trPr>
          <w:trHeight w:val="143"/>
        </w:trPr>
        <w:tc>
          <w:tcPr>
            <w:tcW w:w="706" w:type="pct"/>
            <w:vMerge/>
            <w:vAlign w:val="center"/>
          </w:tcPr>
          <w:p w14:paraId="2BBEF919" w14:textId="77777777" w:rsidR="00B17033" w:rsidRPr="00B17033" w:rsidRDefault="00B17033" w:rsidP="00DA7C23">
            <w:pPr>
              <w:tabs>
                <w:tab w:val="left" w:pos="7290"/>
              </w:tabs>
              <w:jc w:val="left"/>
              <w:rPr>
                <w:rFonts w:eastAsia="SimSun"/>
                <w:sz w:val="20"/>
                <w:szCs w:val="20"/>
              </w:rPr>
            </w:pPr>
          </w:p>
        </w:tc>
        <w:tc>
          <w:tcPr>
            <w:tcW w:w="1415" w:type="pct"/>
          </w:tcPr>
          <w:p w14:paraId="58670AFF" w14:textId="77777777" w:rsidR="00B17033" w:rsidRPr="00B17033" w:rsidRDefault="00B17033" w:rsidP="00DA7C23">
            <w:pPr>
              <w:tabs>
                <w:tab w:val="left" w:pos="7290"/>
              </w:tabs>
              <w:rPr>
                <w:rFonts w:eastAsia="SimSun"/>
                <w:sz w:val="20"/>
                <w:szCs w:val="20"/>
              </w:rPr>
            </w:pPr>
            <w:r w:rsidRPr="00B17033">
              <w:rPr>
                <w:rFonts w:eastAsia="SimSun" w:hint="eastAsia"/>
                <w:sz w:val="20"/>
                <w:szCs w:val="20"/>
                <w:lang w:eastAsia="zh-CN"/>
              </w:rPr>
              <w:t>供资额（美元）</w:t>
            </w:r>
          </w:p>
        </w:tc>
        <w:tc>
          <w:tcPr>
            <w:tcW w:w="720" w:type="pct"/>
          </w:tcPr>
          <w:p w14:paraId="041DCD74"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5,350,000</w:t>
            </w:r>
          </w:p>
        </w:tc>
        <w:tc>
          <w:tcPr>
            <w:tcW w:w="720" w:type="pct"/>
          </w:tcPr>
          <w:p w14:paraId="065F9570"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4,494,000</w:t>
            </w:r>
          </w:p>
        </w:tc>
        <w:tc>
          <w:tcPr>
            <w:tcW w:w="673" w:type="pct"/>
          </w:tcPr>
          <w:p w14:paraId="1BF4A94E"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0</w:t>
            </w:r>
          </w:p>
        </w:tc>
        <w:tc>
          <w:tcPr>
            <w:tcW w:w="766" w:type="pct"/>
            <w:vAlign w:val="center"/>
          </w:tcPr>
          <w:p w14:paraId="140FD0FB" w14:textId="77777777" w:rsidR="00B17033" w:rsidRPr="00B17033" w:rsidRDefault="00B17033" w:rsidP="00DA7C23">
            <w:pPr>
              <w:tabs>
                <w:tab w:val="left" w:pos="7290"/>
              </w:tabs>
              <w:jc w:val="right"/>
              <w:rPr>
                <w:rFonts w:eastAsia="SimSun"/>
                <w:sz w:val="20"/>
                <w:szCs w:val="20"/>
              </w:rPr>
            </w:pPr>
            <w:r w:rsidRPr="00B17033">
              <w:rPr>
                <w:rFonts w:eastAsia="SimSun"/>
                <w:sz w:val="20"/>
                <w:szCs w:val="20"/>
              </w:rPr>
              <w:t>9,844,000</w:t>
            </w:r>
          </w:p>
        </w:tc>
      </w:tr>
    </w:tbl>
    <w:p w14:paraId="14A5DE46" w14:textId="77777777" w:rsidR="00895F5F" w:rsidRPr="00F4289C" w:rsidRDefault="00895F5F" w:rsidP="00DA7C23">
      <w:pPr>
        <w:tabs>
          <w:tab w:val="left" w:pos="7290"/>
        </w:tabs>
        <w:jc w:val="center"/>
        <w:rPr>
          <w:rFonts w:eastAsia="SimSun"/>
          <w:sz w:val="24"/>
          <w:szCs w:val="24"/>
        </w:rPr>
      </w:pPr>
    </w:p>
    <w:p w14:paraId="3A4CCDC4" w14:textId="77777777" w:rsidR="00895F5F" w:rsidRPr="00F4289C" w:rsidRDefault="00895F5F" w:rsidP="00DA7C23">
      <w:pPr>
        <w:tabs>
          <w:tab w:val="left" w:pos="7290"/>
        </w:tabs>
        <w:jc w:val="center"/>
        <w:rPr>
          <w:rFonts w:eastAsia="SimSun"/>
          <w:sz w:val="24"/>
          <w:szCs w:val="24"/>
          <w:lang w:val="en-US"/>
        </w:rPr>
        <w:sectPr w:rsidR="00895F5F" w:rsidRPr="00F4289C" w:rsidSect="00895F5F">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pgMar w:top="720" w:right="1440" w:bottom="864" w:left="1440" w:header="720" w:footer="475" w:gutter="0"/>
          <w:cols w:space="720"/>
          <w:docGrid w:linePitch="299"/>
        </w:sectPr>
      </w:pPr>
    </w:p>
    <w:tbl>
      <w:tblPr>
        <w:tblStyle w:val="TableGrid10"/>
        <w:tblW w:w="5002" w:type="pct"/>
        <w:jc w:val="center"/>
        <w:tblInd w:w="0" w:type="dxa"/>
        <w:tblLook w:val="04A0" w:firstRow="1" w:lastRow="0" w:firstColumn="1" w:lastColumn="0" w:noHBand="0" w:noVBand="1"/>
      </w:tblPr>
      <w:tblGrid>
        <w:gridCol w:w="1257"/>
        <w:gridCol w:w="1084"/>
        <w:gridCol w:w="1064"/>
        <w:gridCol w:w="945"/>
        <w:gridCol w:w="945"/>
        <w:gridCol w:w="945"/>
        <w:gridCol w:w="1276"/>
        <w:gridCol w:w="992"/>
        <w:gridCol w:w="992"/>
        <w:gridCol w:w="992"/>
        <w:gridCol w:w="992"/>
        <w:gridCol w:w="992"/>
        <w:gridCol w:w="992"/>
        <w:gridCol w:w="1168"/>
      </w:tblGrid>
      <w:tr w:rsidR="00B17033" w:rsidRPr="00B8778A" w14:paraId="081F862B" w14:textId="77777777" w:rsidTr="00DD28ED">
        <w:trPr>
          <w:jc w:val="center"/>
        </w:trPr>
        <w:tc>
          <w:tcPr>
            <w:tcW w:w="1162" w:type="pct"/>
            <w:gridSpan w:val="3"/>
            <w:tcMar>
              <w:top w:w="28" w:type="dxa"/>
              <w:bottom w:w="28" w:type="dxa"/>
            </w:tcMar>
          </w:tcPr>
          <w:p w14:paraId="15765839" w14:textId="1BD8199A" w:rsidR="00B17033" w:rsidRPr="00B8778A" w:rsidRDefault="00B17033" w:rsidP="007F6967">
            <w:pPr>
              <w:tabs>
                <w:tab w:val="left" w:pos="7290"/>
              </w:tabs>
              <w:rPr>
                <w:b/>
                <w:sz w:val="20"/>
                <w:szCs w:val="20"/>
              </w:rPr>
            </w:pPr>
            <w:r>
              <w:rPr>
                <w:rFonts w:eastAsia="SimHei" w:hint="eastAsia"/>
                <w:sz w:val="20"/>
                <w:szCs w:val="20"/>
                <w:lang w:eastAsia="zh-CN"/>
              </w:rPr>
              <w:lastRenderedPageBreak/>
              <w:t>（</w:t>
            </w:r>
            <w:r w:rsidRPr="00B17033">
              <w:rPr>
                <w:rFonts w:eastAsia="SimHei" w:hint="eastAsia"/>
                <w:sz w:val="20"/>
                <w:szCs w:val="20"/>
                <w:lang w:eastAsia="zh-CN"/>
              </w:rPr>
              <w:t>六</w:t>
            </w:r>
            <w:r>
              <w:rPr>
                <w:rFonts w:eastAsia="SimHei" w:hint="eastAsia"/>
                <w:sz w:val="20"/>
                <w:szCs w:val="20"/>
                <w:lang w:eastAsia="zh-CN"/>
              </w:rPr>
              <w:t>）</w:t>
            </w:r>
            <w:r w:rsidRPr="00B17033">
              <w:rPr>
                <w:rFonts w:eastAsia="SimHei" w:hint="eastAsia"/>
                <w:sz w:val="20"/>
                <w:szCs w:val="20"/>
                <w:lang w:eastAsia="zh-CN"/>
              </w:rPr>
              <w:t>项目数据</w:t>
            </w:r>
          </w:p>
        </w:tc>
        <w:tc>
          <w:tcPr>
            <w:tcW w:w="323" w:type="pct"/>
            <w:tcMar>
              <w:top w:w="28" w:type="dxa"/>
              <w:bottom w:w="28" w:type="dxa"/>
            </w:tcMar>
            <w:vAlign w:val="center"/>
          </w:tcPr>
          <w:p w14:paraId="78234EAE" w14:textId="0E14B2AF" w:rsidR="00B17033" w:rsidRPr="00B8778A" w:rsidRDefault="00B17033" w:rsidP="007F6967">
            <w:pPr>
              <w:tabs>
                <w:tab w:val="left" w:pos="7290"/>
              </w:tabs>
              <w:jc w:val="center"/>
              <w:rPr>
                <w:b/>
                <w:bCs/>
                <w:sz w:val="20"/>
                <w:szCs w:val="20"/>
              </w:rPr>
            </w:pPr>
            <w:r w:rsidRPr="00B8778A">
              <w:rPr>
                <w:b/>
                <w:bCs/>
                <w:sz w:val="20"/>
                <w:szCs w:val="20"/>
              </w:rPr>
              <w:t>2016</w:t>
            </w:r>
            <w:r w:rsidRPr="00B17033">
              <w:rPr>
                <w:rFonts w:eastAsia="SimHei" w:hint="eastAsia"/>
                <w:bCs/>
                <w:sz w:val="20"/>
                <w:szCs w:val="20"/>
                <w:lang w:eastAsia="zh-CN"/>
              </w:rPr>
              <w:t>年</w:t>
            </w:r>
          </w:p>
        </w:tc>
        <w:tc>
          <w:tcPr>
            <w:tcW w:w="323" w:type="pct"/>
            <w:tcMar>
              <w:top w:w="28" w:type="dxa"/>
              <w:bottom w:w="28" w:type="dxa"/>
            </w:tcMar>
            <w:vAlign w:val="center"/>
          </w:tcPr>
          <w:p w14:paraId="7D8E7074" w14:textId="68946DF3" w:rsidR="00B17033" w:rsidRPr="00B8778A" w:rsidRDefault="00B17033" w:rsidP="007F6967">
            <w:pPr>
              <w:tabs>
                <w:tab w:val="left" w:pos="7290"/>
              </w:tabs>
              <w:jc w:val="center"/>
              <w:rPr>
                <w:b/>
                <w:bCs/>
                <w:sz w:val="20"/>
                <w:szCs w:val="20"/>
              </w:rPr>
            </w:pPr>
            <w:r w:rsidRPr="00B8778A">
              <w:rPr>
                <w:b/>
                <w:bCs/>
                <w:sz w:val="20"/>
                <w:szCs w:val="20"/>
              </w:rPr>
              <w:t>2017</w:t>
            </w:r>
            <w:r w:rsidRPr="00B17033">
              <w:rPr>
                <w:rFonts w:eastAsia="SimHei" w:hint="eastAsia"/>
                <w:bCs/>
                <w:sz w:val="20"/>
                <w:szCs w:val="20"/>
                <w:lang w:eastAsia="zh-CN"/>
              </w:rPr>
              <w:t>年</w:t>
            </w:r>
          </w:p>
        </w:tc>
        <w:tc>
          <w:tcPr>
            <w:tcW w:w="323" w:type="pct"/>
            <w:tcMar>
              <w:top w:w="28" w:type="dxa"/>
              <w:bottom w:w="28" w:type="dxa"/>
            </w:tcMar>
            <w:vAlign w:val="center"/>
          </w:tcPr>
          <w:p w14:paraId="5C7D0D19" w14:textId="13D4D082" w:rsidR="00B17033" w:rsidRPr="00B8778A" w:rsidRDefault="00B17033" w:rsidP="007F6967">
            <w:pPr>
              <w:tabs>
                <w:tab w:val="left" w:pos="7290"/>
              </w:tabs>
              <w:jc w:val="center"/>
              <w:rPr>
                <w:b/>
                <w:bCs/>
                <w:sz w:val="20"/>
                <w:szCs w:val="20"/>
              </w:rPr>
            </w:pPr>
            <w:r w:rsidRPr="00B8778A">
              <w:rPr>
                <w:b/>
                <w:bCs/>
                <w:sz w:val="20"/>
                <w:szCs w:val="20"/>
              </w:rPr>
              <w:t>2018- 2019</w:t>
            </w:r>
            <w:r w:rsidRPr="00B17033">
              <w:rPr>
                <w:rFonts w:eastAsia="SimHei" w:hint="eastAsia"/>
                <w:bCs/>
                <w:sz w:val="20"/>
                <w:szCs w:val="20"/>
                <w:lang w:eastAsia="zh-CN"/>
              </w:rPr>
              <w:t>年</w:t>
            </w:r>
          </w:p>
        </w:tc>
        <w:tc>
          <w:tcPr>
            <w:tcW w:w="436" w:type="pct"/>
            <w:tcMar>
              <w:top w:w="28" w:type="dxa"/>
              <w:bottom w:w="28" w:type="dxa"/>
            </w:tcMar>
            <w:vAlign w:val="center"/>
          </w:tcPr>
          <w:p w14:paraId="446C54C5" w14:textId="244978E4" w:rsidR="00B17033" w:rsidRPr="00B8778A" w:rsidRDefault="00B17033" w:rsidP="007F6967">
            <w:pPr>
              <w:tabs>
                <w:tab w:val="left" w:pos="7290"/>
              </w:tabs>
              <w:jc w:val="center"/>
              <w:rPr>
                <w:b/>
                <w:bCs/>
                <w:sz w:val="20"/>
                <w:szCs w:val="20"/>
              </w:rPr>
            </w:pPr>
            <w:r w:rsidRPr="00B8778A">
              <w:rPr>
                <w:b/>
                <w:bCs/>
                <w:sz w:val="20"/>
                <w:szCs w:val="20"/>
              </w:rPr>
              <w:t>2020</w:t>
            </w:r>
            <w:r w:rsidRPr="00B17033">
              <w:rPr>
                <w:rFonts w:eastAsia="SimHei" w:hint="eastAsia"/>
                <w:bCs/>
                <w:sz w:val="20"/>
                <w:szCs w:val="20"/>
                <w:lang w:eastAsia="zh-CN"/>
              </w:rPr>
              <w:t>年</w:t>
            </w:r>
            <w:r w:rsidRPr="00B8778A">
              <w:rPr>
                <w:b/>
                <w:bCs/>
                <w:sz w:val="20"/>
                <w:szCs w:val="20"/>
              </w:rPr>
              <w:t>*</w:t>
            </w:r>
          </w:p>
        </w:tc>
        <w:tc>
          <w:tcPr>
            <w:tcW w:w="339" w:type="pct"/>
            <w:tcMar>
              <w:top w:w="28" w:type="dxa"/>
              <w:bottom w:w="28" w:type="dxa"/>
            </w:tcMar>
            <w:vAlign w:val="center"/>
          </w:tcPr>
          <w:p w14:paraId="0AFCD77F" w14:textId="0E7277A9" w:rsidR="00B17033" w:rsidRPr="00B8778A" w:rsidRDefault="00B17033" w:rsidP="007F6967">
            <w:pPr>
              <w:tabs>
                <w:tab w:val="left" w:pos="7290"/>
              </w:tabs>
              <w:jc w:val="center"/>
              <w:rPr>
                <w:b/>
                <w:bCs/>
                <w:sz w:val="20"/>
                <w:szCs w:val="20"/>
              </w:rPr>
            </w:pPr>
            <w:r w:rsidRPr="00B8778A">
              <w:rPr>
                <w:b/>
                <w:bCs/>
                <w:sz w:val="20"/>
                <w:szCs w:val="20"/>
              </w:rPr>
              <w:t>2021</w:t>
            </w:r>
            <w:r w:rsidRPr="00B17033">
              <w:rPr>
                <w:rFonts w:eastAsia="SimHei" w:hint="eastAsia"/>
                <w:bCs/>
                <w:sz w:val="20"/>
                <w:szCs w:val="20"/>
                <w:lang w:eastAsia="zh-CN"/>
              </w:rPr>
              <w:t>年</w:t>
            </w:r>
          </w:p>
        </w:tc>
        <w:tc>
          <w:tcPr>
            <w:tcW w:w="339" w:type="pct"/>
            <w:tcMar>
              <w:top w:w="28" w:type="dxa"/>
              <w:bottom w:w="28" w:type="dxa"/>
            </w:tcMar>
            <w:vAlign w:val="center"/>
          </w:tcPr>
          <w:p w14:paraId="20E3D305" w14:textId="06DBBF51" w:rsidR="00B17033" w:rsidRPr="00B8778A" w:rsidRDefault="00B17033" w:rsidP="007F6967">
            <w:pPr>
              <w:tabs>
                <w:tab w:val="left" w:pos="7290"/>
              </w:tabs>
              <w:jc w:val="center"/>
              <w:rPr>
                <w:b/>
                <w:sz w:val="20"/>
                <w:szCs w:val="20"/>
              </w:rPr>
            </w:pPr>
            <w:r w:rsidRPr="00B8778A">
              <w:rPr>
                <w:b/>
                <w:sz w:val="20"/>
                <w:szCs w:val="20"/>
              </w:rPr>
              <w:t>2022</w:t>
            </w:r>
            <w:r w:rsidRPr="00B17033">
              <w:rPr>
                <w:rFonts w:eastAsia="SimHei" w:hint="eastAsia"/>
                <w:bCs/>
                <w:sz w:val="20"/>
                <w:szCs w:val="20"/>
                <w:lang w:eastAsia="zh-CN"/>
              </w:rPr>
              <w:t>年</w:t>
            </w:r>
          </w:p>
        </w:tc>
        <w:tc>
          <w:tcPr>
            <w:tcW w:w="339" w:type="pct"/>
            <w:tcMar>
              <w:top w:w="28" w:type="dxa"/>
              <w:bottom w:w="28" w:type="dxa"/>
            </w:tcMar>
            <w:vAlign w:val="center"/>
          </w:tcPr>
          <w:p w14:paraId="5F231CEA" w14:textId="4F2DAD3F" w:rsidR="00B17033" w:rsidRPr="00B8778A" w:rsidRDefault="00B17033" w:rsidP="007F6967">
            <w:pPr>
              <w:tabs>
                <w:tab w:val="left" w:pos="7290"/>
              </w:tabs>
              <w:jc w:val="center"/>
              <w:rPr>
                <w:b/>
                <w:sz w:val="20"/>
                <w:szCs w:val="20"/>
              </w:rPr>
            </w:pPr>
            <w:r w:rsidRPr="00B8778A">
              <w:rPr>
                <w:b/>
                <w:sz w:val="20"/>
                <w:szCs w:val="20"/>
              </w:rPr>
              <w:t>2023</w:t>
            </w:r>
            <w:r w:rsidRPr="00B17033">
              <w:rPr>
                <w:rFonts w:eastAsia="SimHei" w:hint="eastAsia"/>
                <w:bCs/>
                <w:sz w:val="20"/>
                <w:szCs w:val="20"/>
                <w:lang w:eastAsia="zh-CN"/>
              </w:rPr>
              <w:t>年</w:t>
            </w:r>
          </w:p>
        </w:tc>
        <w:tc>
          <w:tcPr>
            <w:tcW w:w="339" w:type="pct"/>
            <w:tcMar>
              <w:top w:w="28" w:type="dxa"/>
              <w:bottom w:w="28" w:type="dxa"/>
            </w:tcMar>
            <w:vAlign w:val="center"/>
          </w:tcPr>
          <w:p w14:paraId="61191C64" w14:textId="13F0993A" w:rsidR="00B17033" w:rsidRPr="00B8778A" w:rsidRDefault="00B17033" w:rsidP="007F6967">
            <w:pPr>
              <w:tabs>
                <w:tab w:val="left" w:pos="7290"/>
              </w:tabs>
              <w:jc w:val="center"/>
              <w:rPr>
                <w:b/>
                <w:sz w:val="20"/>
                <w:szCs w:val="20"/>
              </w:rPr>
            </w:pPr>
            <w:r w:rsidRPr="00B8778A">
              <w:rPr>
                <w:b/>
                <w:sz w:val="20"/>
                <w:szCs w:val="20"/>
              </w:rPr>
              <w:t>2024</w:t>
            </w:r>
            <w:r w:rsidRPr="00B17033">
              <w:rPr>
                <w:rFonts w:eastAsia="SimHei" w:hint="eastAsia"/>
                <w:bCs/>
                <w:sz w:val="20"/>
                <w:szCs w:val="20"/>
                <w:lang w:eastAsia="zh-CN"/>
              </w:rPr>
              <w:t>年</w:t>
            </w:r>
          </w:p>
        </w:tc>
        <w:tc>
          <w:tcPr>
            <w:tcW w:w="339" w:type="pct"/>
            <w:tcMar>
              <w:top w:w="28" w:type="dxa"/>
              <w:bottom w:w="28" w:type="dxa"/>
            </w:tcMar>
            <w:vAlign w:val="center"/>
          </w:tcPr>
          <w:p w14:paraId="1B630AF0" w14:textId="07DD5D0C" w:rsidR="00B17033" w:rsidRPr="00B8778A" w:rsidRDefault="00B17033" w:rsidP="007F6967">
            <w:pPr>
              <w:tabs>
                <w:tab w:val="left" w:pos="7290"/>
              </w:tabs>
              <w:jc w:val="center"/>
              <w:rPr>
                <w:b/>
                <w:sz w:val="20"/>
                <w:szCs w:val="20"/>
              </w:rPr>
            </w:pPr>
            <w:r w:rsidRPr="00B8778A">
              <w:rPr>
                <w:b/>
                <w:sz w:val="20"/>
                <w:szCs w:val="20"/>
              </w:rPr>
              <w:t>2025</w:t>
            </w:r>
            <w:r w:rsidRPr="00B17033">
              <w:rPr>
                <w:rFonts w:eastAsia="SimHei" w:hint="eastAsia"/>
                <w:bCs/>
                <w:sz w:val="20"/>
                <w:szCs w:val="20"/>
                <w:lang w:eastAsia="zh-CN"/>
              </w:rPr>
              <w:t>年</w:t>
            </w:r>
          </w:p>
        </w:tc>
        <w:tc>
          <w:tcPr>
            <w:tcW w:w="339" w:type="pct"/>
            <w:tcMar>
              <w:top w:w="28" w:type="dxa"/>
              <w:bottom w:w="28" w:type="dxa"/>
            </w:tcMar>
            <w:vAlign w:val="center"/>
          </w:tcPr>
          <w:p w14:paraId="41A74E29" w14:textId="3ED0B5F3" w:rsidR="00B17033" w:rsidRPr="00B8778A" w:rsidRDefault="00B17033" w:rsidP="007F6967">
            <w:pPr>
              <w:tabs>
                <w:tab w:val="left" w:pos="7290"/>
              </w:tabs>
              <w:jc w:val="center"/>
              <w:rPr>
                <w:b/>
                <w:sz w:val="20"/>
                <w:szCs w:val="20"/>
              </w:rPr>
            </w:pPr>
            <w:r w:rsidRPr="00B8778A">
              <w:rPr>
                <w:b/>
                <w:sz w:val="20"/>
                <w:szCs w:val="20"/>
              </w:rPr>
              <w:t>2026</w:t>
            </w:r>
            <w:r w:rsidRPr="00B17033">
              <w:rPr>
                <w:rFonts w:eastAsia="SimHei" w:hint="eastAsia"/>
                <w:bCs/>
                <w:sz w:val="20"/>
                <w:szCs w:val="20"/>
                <w:lang w:eastAsia="zh-CN"/>
              </w:rPr>
              <w:t>年</w:t>
            </w:r>
          </w:p>
        </w:tc>
        <w:tc>
          <w:tcPr>
            <w:tcW w:w="400" w:type="pct"/>
            <w:tcMar>
              <w:top w:w="28" w:type="dxa"/>
              <w:bottom w:w="28" w:type="dxa"/>
            </w:tcMar>
            <w:vAlign w:val="center"/>
          </w:tcPr>
          <w:p w14:paraId="4A6E64D8" w14:textId="65E42E81" w:rsidR="00B17033" w:rsidRPr="00B8778A" w:rsidRDefault="00367177" w:rsidP="007F6967">
            <w:pPr>
              <w:tabs>
                <w:tab w:val="left" w:pos="7290"/>
              </w:tabs>
              <w:jc w:val="center"/>
              <w:rPr>
                <w:b/>
                <w:sz w:val="20"/>
                <w:szCs w:val="20"/>
              </w:rPr>
            </w:pPr>
            <w:r>
              <w:rPr>
                <w:rFonts w:eastAsia="SimHei" w:hint="eastAsia"/>
                <w:sz w:val="20"/>
                <w:szCs w:val="20"/>
                <w:lang w:eastAsia="zh-CN"/>
              </w:rPr>
              <w:t>共计</w:t>
            </w:r>
          </w:p>
        </w:tc>
      </w:tr>
      <w:tr w:rsidR="00B17033" w:rsidRPr="00B8778A" w14:paraId="3DBFC5DF" w14:textId="77777777" w:rsidTr="00DD28ED">
        <w:trPr>
          <w:jc w:val="center"/>
        </w:trPr>
        <w:tc>
          <w:tcPr>
            <w:tcW w:w="1162" w:type="pct"/>
            <w:gridSpan w:val="3"/>
            <w:tcMar>
              <w:top w:w="28" w:type="dxa"/>
              <w:bottom w:w="28" w:type="dxa"/>
            </w:tcMar>
          </w:tcPr>
          <w:p w14:paraId="3C6ACEFA" w14:textId="4501AB51" w:rsidR="00B17033" w:rsidRPr="00B8778A" w:rsidRDefault="00B17033" w:rsidP="007F6967">
            <w:pPr>
              <w:tabs>
                <w:tab w:val="left" w:pos="7290"/>
              </w:tabs>
              <w:jc w:val="left"/>
              <w:rPr>
                <w:sz w:val="20"/>
                <w:szCs w:val="20"/>
                <w:lang w:eastAsia="zh-CN"/>
              </w:rPr>
            </w:pPr>
            <w:r w:rsidRPr="00B17033">
              <w:rPr>
                <w:rFonts w:eastAsia="SimSun" w:hint="eastAsia"/>
                <w:sz w:val="20"/>
                <w:szCs w:val="20"/>
                <w:lang w:eastAsia="zh-CN"/>
              </w:rPr>
              <w:t>《蒙特利尔议定书》消费限量（</w:t>
            </w:r>
            <w:r w:rsidRPr="00B17033">
              <w:rPr>
                <w:rFonts w:eastAsia="SimSun" w:hint="eastAsia"/>
                <w:sz w:val="20"/>
                <w:szCs w:val="20"/>
                <w:lang w:eastAsia="zh-CN"/>
              </w:rPr>
              <w:t>ODP</w:t>
            </w:r>
            <w:r w:rsidRPr="00B17033">
              <w:rPr>
                <w:rFonts w:eastAsia="SimSun" w:hint="eastAsia"/>
                <w:sz w:val="20"/>
                <w:szCs w:val="20"/>
                <w:lang w:eastAsia="zh-CN"/>
              </w:rPr>
              <w:t>吨）</w:t>
            </w:r>
          </w:p>
        </w:tc>
        <w:tc>
          <w:tcPr>
            <w:tcW w:w="323" w:type="pct"/>
            <w:tcMar>
              <w:top w:w="28" w:type="dxa"/>
              <w:left w:w="57" w:type="dxa"/>
              <w:bottom w:w="28" w:type="dxa"/>
              <w:right w:w="85" w:type="dxa"/>
            </w:tcMar>
          </w:tcPr>
          <w:p w14:paraId="68931EDD" w14:textId="77777777" w:rsidR="00B17033" w:rsidRPr="00B8778A" w:rsidRDefault="00B17033" w:rsidP="007F6967">
            <w:pPr>
              <w:tabs>
                <w:tab w:val="left" w:pos="7290"/>
              </w:tabs>
              <w:jc w:val="right"/>
              <w:rPr>
                <w:sz w:val="20"/>
                <w:szCs w:val="20"/>
              </w:rPr>
            </w:pPr>
            <w:r w:rsidRPr="00B8778A">
              <w:rPr>
                <w:sz w:val="20"/>
                <w:szCs w:val="20"/>
              </w:rPr>
              <w:t>17,342.1</w:t>
            </w:r>
          </w:p>
        </w:tc>
        <w:tc>
          <w:tcPr>
            <w:tcW w:w="323" w:type="pct"/>
            <w:tcMar>
              <w:top w:w="28" w:type="dxa"/>
              <w:left w:w="57" w:type="dxa"/>
              <w:bottom w:w="28" w:type="dxa"/>
              <w:right w:w="85" w:type="dxa"/>
            </w:tcMar>
          </w:tcPr>
          <w:p w14:paraId="6F140084" w14:textId="77777777" w:rsidR="00B17033" w:rsidRPr="00B8778A" w:rsidRDefault="00B17033" w:rsidP="007F6967">
            <w:pPr>
              <w:tabs>
                <w:tab w:val="left" w:pos="7290"/>
              </w:tabs>
              <w:jc w:val="right"/>
              <w:rPr>
                <w:sz w:val="20"/>
                <w:szCs w:val="20"/>
              </w:rPr>
            </w:pPr>
            <w:r w:rsidRPr="00B8778A">
              <w:rPr>
                <w:sz w:val="20"/>
                <w:szCs w:val="20"/>
              </w:rPr>
              <w:t>17,342.1</w:t>
            </w:r>
          </w:p>
        </w:tc>
        <w:tc>
          <w:tcPr>
            <w:tcW w:w="323" w:type="pct"/>
            <w:tcMar>
              <w:top w:w="28" w:type="dxa"/>
              <w:left w:w="57" w:type="dxa"/>
              <w:bottom w:w="28" w:type="dxa"/>
              <w:right w:w="85" w:type="dxa"/>
            </w:tcMar>
          </w:tcPr>
          <w:p w14:paraId="6D64A7EF" w14:textId="77777777" w:rsidR="00B17033" w:rsidRPr="00B8778A" w:rsidRDefault="00B17033" w:rsidP="007F6967">
            <w:pPr>
              <w:tabs>
                <w:tab w:val="left" w:pos="7290"/>
              </w:tabs>
              <w:jc w:val="right"/>
              <w:rPr>
                <w:sz w:val="20"/>
                <w:szCs w:val="20"/>
              </w:rPr>
            </w:pPr>
            <w:r w:rsidRPr="00B8778A">
              <w:rPr>
                <w:sz w:val="20"/>
                <w:szCs w:val="20"/>
              </w:rPr>
              <w:t>17,342.1</w:t>
            </w:r>
          </w:p>
        </w:tc>
        <w:tc>
          <w:tcPr>
            <w:tcW w:w="436" w:type="pct"/>
            <w:tcMar>
              <w:top w:w="28" w:type="dxa"/>
              <w:left w:w="57" w:type="dxa"/>
              <w:bottom w:w="28" w:type="dxa"/>
              <w:right w:w="85" w:type="dxa"/>
            </w:tcMar>
          </w:tcPr>
          <w:p w14:paraId="498B6FE3" w14:textId="77777777" w:rsidR="00B17033" w:rsidRPr="00B8778A" w:rsidRDefault="00B17033" w:rsidP="007F6967">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05503F3F" w14:textId="77777777" w:rsidR="00B17033" w:rsidRPr="00B8778A" w:rsidRDefault="00B17033" w:rsidP="007F6967">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7296F6F3" w14:textId="77777777" w:rsidR="00B17033" w:rsidRPr="00B8778A" w:rsidRDefault="00B17033" w:rsidP="007F6967">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248CC8C8" w14:textId="77777777" w:rsidR="00B17033" w:rsidRPr="00B8778A" w:rsidRDefault="00B17033" w:rsidP="007F6967">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47FF67EA" w14:textId="77777777" w:rsidR="00B17033" w:rsidRPr="00B8778A" w:rsidRDefault="00B17033" w:rsidP="007F6967">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2C424BE2" w14:textId="77777777" w:rsidR="00B17033" w:rsidRPr="00B8778A" w:rsidRDefault="00B17033" w:rsidP="007F6967">
            <w:pPr>
              <w:tabs>
                <w:tab w:val="left" w:pos="7290"/>
              </w:tabs>
              <w:jc w:val="right"/>
              <w:rPr>
                <w:sz w:val="20"/>
                <w:szCs w:val="20"/>
              </w:rPr>
            </w:pPr>
            <w:r w:rsidRPr="00B8778A">
              <w:rPr>
                <w:sz w:val="20"/>
                <w:szCs w:val="20"/>
              </w:rPr>
              <w:t>6,262.4</w:t>
            </w:r>
          </w:p>
        </w:tc>
        <w:tc>
          <w:tcPr>
            <w:tcW w:w="339" w:type="pct"/>
            <w:tcMar>
              <w:top w:w="28" w:type="dxa"/>
              <w:left w:w="57" w:type="dxa"/>
              <w:bottom w:w="28" w:type="dxa"/>
              <w:right w:w="85" w:type="dxa"/>
            </w:tcMar>
          </w:tcPr>
          <w:p w14:paraId="0665E8B5" w14:textId="77777777" w:rsidR="00B17033" w:rsidRPr="00B8778A" w:rsidRDefault="00B17033" w:rsidP="007F6967">
            <w:pPr>
              <w:tabs>
                <w:tab w:val="left" w:pos="7290"/>
              </w:tabs>
              <w:jc w:val="right"/>
              <w:rPr>
                <w:sz w:val="20"/>
                <w:szCs w:val="20"/>
              </w:rPr>
            </w:pPr>
            <w:r w:rsidRPr="00B8778A">
              <w:rPr>
                <w:sz w:val="20"/>
                <w:szCs w:val="20"/>
              </w:rPr>
              <w:t>6,262.4</w:t>
            </w:r>
          </w:p>
        </w:tc>
        <w:tc>
          <w:tcPr>
            <w:tcW w:w="400" w:type="pct"/>
            <w:tcMar>
              <w:top w:w="28" w:type="dxa"/>
              <w:left w:w="57" w:type="dxa"/>
              <w:bottom w:w="28" w:type="dxa"/>
              <w:right w:w="85" w:type="dxa"/>
            </w:tcMar>
          </w:tcPr>
          <w:p w14:paraId="0E9D25CC" w14:textId="732D3F34" w:rsidR="00B17033" w:rsidRPr="0036776E" w:rsidRDefault="0036776E" w:rsidP="0036776E">
            <w:pPr>
              <w:tabs>
                <w:tab w:val="left" w:pos="7290"/>
              </w:tabs>
              <w:jc w:val="right"/>
              <w:rPr>
                <w:rFonts w:eastAsia="SimSun"/>
                <w:sz w:val="20"/>
                <w:szCs w:val="20"/>
                <w:lang w:eastAsia="zh-CN"/>
              </w:rPr>
            </w:pPr>
            <w:r w:rsidRPr="0036776E">
              <w:rPr>
                <w:rFonts w:eastAsia="SimSun"/>
                <w:sz w:val="20"/>
                <w:szCs w:val="20"/>
                <w:lang w:eastAsia="zh-CN"/>
              </w:rPr>
              <w:t>不适用</w:t>
            </w:r>
          </w:p>
        </w:tc>
      </w:tr>
      <w:tr w:rsidR="00B17033" w:rsidRPr="00B8778A" w14:paraId="02C0E281" w14:textId="77777777" w:rsidTr="00DD28ED">
        <w:trPr>
          <w:jc w:val="center"/>
        </w:trPr>
        <w:tc>
          <w:tcPr>
            <w:tcW w:w="1162" w:type="pct"/>
            <w:gridSpan w:val="3"/>
            <w:tcMar>
              <w:top w:w="28" w:type="dxa"/>
              <w:bottom w:w="28" w:type="dxa"/>
            </w:tcMar>
          </w:tcPr>
          <w:p w14:paraId="0116CFC9" w14:textId="0AB7636D" w:rsidR="00B17033" w:rsidRPr="00B8778A" w:rsidRDefault="00B17033" w:rsidP="007F6967">
            <w:pPr>
              <w:tabs>
                <w:tab w:val="left" w:pos="7290"/>
              </w:tabs>
              <w:jc w:val="left"/>
              <w:rPr>
                <w:sz w:val="20"/>
                <w:szCs w:val="20"/>
                <w:lang w:eastAsia="zh-CN"/>
              </w:rPr>
            </w:pPr>
            <w:r w:rsidRPr="00B17033">
              <w:rPr>
                <w:rFonts w:eastAsia="SimSun" w:hint="eastAsia"/>
                <w:sz w:val="20"/>
                <w:szCs w:val="20"/>
                <w:lang w:eastAsia="zh-CN"/>
              </w:rPr>
              <w:t>最高允许消费量（</w:t>
            </w:r>
            <w:r w:rsidRPr="00B17033">
              <w:rPr>
                <w:rFonts w:eastAsia="SimSun" w:hint="eastAsia"/>
                <w:sz w:val="20"/>
                <w:szCs w:val="20"/>
                <w:lang w:eastAsia="zh-CN"/>
              </w:rPr>
              <w:t>ODP</w:t>
            </w:r>
            <w:r w:rsidRPr="00B17033">
              <w:rPr>
                <w:rFonts w:eastAsia="SimSun" w:hint="eastAsia"/>
                <w:sz w:val="20"/>
                <w:szCs w:val="20"/>
                <w:lang w:eastAsia="zh-CN"/>
              </w:rPr>
              <w:t>吨）</w:t>
            </w:r>
          </w:p>
        </w:tc>
        <w:tc>
          <w:tcPr>
            <w:tcW w:w="323" w:type="pct"/>
            <w:tcMar>
              <w:top w:w="28" w:type="dxa"/>
              <w:left w:w="57" w:type="dxa"/>
              <w:bottom w:w="28" w:type="dxa"/>
              <w:right w:w="85" w:type="dxa"/>
            </w:tcMar>
          </w:tcPr>
          <w:p w14:paraId="632E0857" w14:textId="77777777" w:rsidR="00B17033" w:rsidRPr="00B8778A" w:rsidRDefault="00B17033" w:rsidP="007F6967">
            <w:pPr>
              <w:tabs>
                <w:tab w:val="left" w:pos="7290"/>
              </w:tabs>
              <w:jc w:val="right"/>
              <w:rPr>
                <w:sz w:val="20"/>
                <w:szCs w:val="20"/>
              </w:rPr>
            </w:pPr>
            <w:r w:rsidRPr="00B8778A">
              <w:rPr>
                <w:color w:val="000000"/>
                <w:sz w:val="20"/>
                <w:szCs w:val="20"/>
              </w:rPr>
              <w:t>4,449.6</w:t>
            </w:r>
          </w:p>
        </w:tc>
        <w:tc>
          <w:tcPr>
            <w:tcW w:w="323" w:type="pct"/>
            <w:tcMar>
              <w:top w:w="28" w:type="dxa"/>
              <w:left w:w="57" w:type="dxa"/>
              <w:bottom w:w="28" w:type="dxa"/>
              <w:right w:w="85" w:type="dxa"/>
            </w:tcMar>
          </w:tcPr>
          <w:p w14:paraId="7802E5E4" w14:textId="77777777" w:rsidR="00B17033" w:rsidRPr="00B8778A" w:rsidRDefault="00B17033" w:rsidP="007F6967">
            <w:pPr>
              <w:tabs>
                <w:tab w:val="left" w:pos="7290"/>
              </w:tabs>
              <w:jc w:val="right"/>
              <w:rPr>
                <w:sz w:val="20"/>
                <w:szCs w:val="20"/>
              </w:rPr>
            </w:pPr>
            <w:r w:rsidRPr="00B8778A">
              <w:rPr>
                <w:color w:val="000000"/>
                <w:sz w:val="20"/>
                <w:szCs w:val="20"/>
              </w:rPr>
              <w:t>4,449.6</w:t>
            </w:r>
          </w:p>
        </w:tc>
        <w:tc>
          <w:tcPr>
            <w:tcW w:w="323" w:type="pct"/>
            <w:tcMar>
              <w:top w:w="28" w:type="dxa"/>
              <w:left w:w="57" w:type="dxa"/>
              <w:bottom w:w="28" w:type="dxa"/>
              <w:right w:w="85" w:type="dxa"/>
            </w:tcMar>
          </w:tcPr>
          <w:p w14:paraId="223A63E6" w14:textId="77777777" w:rsidR="00B17033" w:rsidRPr="00B8778A" w:rsidRDefault="00B17033" w:rsidP="007F6967">
            <w:pPr>
              <w:tabs>
                <w:tab w:val="left" w:pos="7290"/>
              </w:tabs>
              <w:jc w:val="right"/>
              <w:rPr>
                <w:sz w:val="20"/>
                <w:szCs w:val="20"/>
              </w:rPr>
            </w:pPr>
            <w:r w:rsidRPr="00B8778A">
              <w:rPr>
                <w:color w:val="000000"/>
                <w:sz w:val="20"/>
                <w:szCs w:val="20"/>
              </w:rPr>
              <w:t>3,774.5</w:t>
            </w:r>
          </w:p>
        </w:tc>
        <w:tc>
          <w:tcPr>
            <w:tcW w:w="436" w:type="pct"/>
            <w:tcMar>
              <w:top w:w="28" w:type="dxa"/>
              <w:left w:w="57" w:type="dxa"/>
              <w:bottom w:w="28" w:type="dxa"/>
              <w:right w:w="85" w:type="dxa"/>
            </w:tcMar>
          </w:tcPr>
          <w:p w14:paraId="35174300" w14:textId="77777777" w:rsidR="00B17033" w:rsidRPr="00B8778A" w:rsidRDefault="00B17033" w:rsidP="007F6967">
            <w:pPr>
              <w:tabs>
                <w:tab w:val="left" w:pos="7290"/>
              </w:tabs>
              <w:jc w:val="right"/>
              <w:rPr>
                <w:sz w:val="20"/>
                <w:szCs w:val="20"/>
              </w:rPr>
            </w:pPr>
            <w:r w:rsidRPr="00B8778A">
              <w:rPr>
                <w:color w:val="000000"/>
                <w:sz w:val="20"/>
                <w:szCs w:val="20"/>
              </w:rPr>
              <w:t>2,965.7</w:t>
            </w:r>
          </w:p>
        </w:tc>
        <w:tc>
          <w:tcPr>
            <w:tcW w:w="339" w:type="pct"/>
            <w:tcMar>
              <w:top w:w="28" w:type="dxa"/>
              <w:left w:w="57" w:type="dxa"/>
              <w:bottom w:w="28" w:type="dxa"/>
              <w:right w:w="85" w:type="dxa"/>
            </w:tcMar>
          </w:tcPr>
          <w:p w14:paraId="587225AC" w14:textId="77777777" w:rsidR="00B17033" w:rsidRPr="00B8778A" w:rsidRDefault="00B17033" w:rsidP="007F6967">
            <w:pPr>
              <w:tabs>
                <w:tab w:val="left" w:pos="7290"/>
              </w:tabs>
              <w:jc w:val="right"/>
              <w:rPr>
                <w:sz w:val="20"/>
                <w:szCs w:val="20"/>
              </w:rPr>
            </w:pPr>
            <w:r w:rsidRPr="00B8778A">
              <w:rPr>
                <w:color w:val="000000"/>
                <w:sz w:val="20"/>
                <w:szCs w:val="20"/>
              </w:rPr>
              <w:t>2,965.7</w:t>
            </w:r>
          </w:p>
        </w:tc>
        <w:tc>
          <w:tcPr>
            <w:tcW w:w="339" w:type="pct"/>
            <w:tcMar>
              <w:top w:w="28" w:type="dxa"/>
              <w:left w:w="57" w:type="dxa"/>
              <w:bottom w:w="28" w:type="dxa"/>
              <w:right w:w="85" w:type="dxa"/>
            </w:tcMar>
          </w:tcPr>
          <w:p w14:paraId="2E1C2D0C" w14:textId="77777777" w:rsidR="00B17033" w:rsidRPr="00B8778A" w:rsidRDefault="00B17033" w:rsidP="007F6967">
            <w:pPr>
              <w:tabs>
                <w:tab w:val="left" w:pos="7290"/>
              </w:tabs>
              <w:jc w:val="right"/>
              <w:rPr>
                <w:sz w:val="20"/>
                <w:szCs w:val="20"/>
              </w:rPr>
            </w:pPr>
            <w:r w:rsidRPr="00B8778A">
              <w:rPr>
                <w:color w:val="000000"/>
                <w:sz w:val="20"/>
                <w:szCs w:val="20"/>
              </w:rPr>
              <w:t>2,965.7</w:t>
            </w:r>
          </w:p>
        </w:tc>
        <w:tc>
          <w:tcPr>
            <w:tcW w:w="339" w:type="pct"/>
            <w:tcMar>
              <w:top w:w="28" w:type="dxa"/>
              <w:left w:w="57" w:type="dxa"/>
              <w:bottom w:w="28" w:type="dxa"/>
              <w:right w:w="85" w:type="dxa"/>
            </w:tcMar>
          </w:tcPr>
          <w:p w14:paraId="09F8FEFA" w14:textId="77777777" w:rsidR="00B17033" w:rsidRPr="00B8778A" w:rsidRDefault="00B17033" w:rsidP="007F6967">
            <w:pPr>
              <w:tabs>
                <w:tab w:val="left" w:pos="7290"/>
              </w:tabs>
              <w:jc w:val="right"/>
              <w:rPr>
                <w:sz w:val="20"/>
                <w:szCs w:val="20"/>
              </w:rPr>
            </w:pPr>
            <w:r w:rsidRPr="00B8778A">
              <w:rPr>
                <w:color w:val="000000"/>
                <w:sz w:val="20"/>
                <w:szCs w:val="20"/>
              </w:rPr>
              <w:t>1,078.4</w:t>
            </w:r>
          </w:p>
        </w:tc>
        <w:tc>
          <w:tcPr>
            <w:tcW w:w="339" w:type="pct"/>
            <w:tcMar>
              <w:top w:w="28" w:type="dxa"/>
              <w:left w:w="57" w:type="dxa"/>
              <w:bottom w:w="28" w:type="dxa"/>
              <w:right w:w="85" w:type="dxa"/>
            </w:tcMar>
          </w:tcPr>
          <w:p w14:paraId="305A7997" w14:textId="77777777" w:rsidR="00B17033" w:rsidRPr="00B8778A" w:rsidRDefault="00B17033" w:rsidP="007F6967">
            <w:pPr>
              <w:tabs>
                <w:tab w:val="left" w:pos="7290"/>
              </w:tabs>
              <w:jc w:val="right"/>
              <w:rPr>
                <w:sz w:val="20"/>
                <w:szCs w:val="20"/>
              </w:rPr>
            </w:pPr>
            <w:r w:rsidRPr="00B8778A">
              <w:rPr>
                <w:color w:val="000000"/>
                <w:sz w:val="20"/>
                <w:szCs w:val="20"/>
              </w:rPr>
              <w:t>1,078.4</w:t>
            </w:r>
          </w:p>
        </w:tc>
        <w:tc>
          <w:tcPr>
            <w:tcW w:w="339" w:type="pct"/>
            <w:tcMar>
              <w:top w:w="28" w:type="dxa"/>
              <w:left w:w="57" w:type="dxa"/>
              <w:bottom w:w="28" w:type="dxa"/>
              <w:right w:w="85" w:type="dxa"/>
            </w:tcMar>
          </w:tcPr>
          <w:p w14:paraId="19F7553F" w14:textId="77777777" w:rsidR="00B17033" w:rsidRPr="00B8778A" w:rsidRDefault="00B17033" w:rsidP="007F6967">
            <w:pPr>
              <w:tabs>
                <w:tab w:val="left" w:pos="7290"/>
              </w:tabs>
              <w:jc w:val="right"/>
              <w:rPr>
                <w:sz w:val="20"/>
                <w:szCs w:val="20"/>
              </w:rPr>
            </w:pPr>
            <w:r w:rsidRPr="00B8778A">
              <w:rPr>
                <w:color w:val="000000"/>
                <w:sz w:val="20"/>
                <w:szCs w:val="20"/>
              </w:rPr>
              <w:t>330.0</w:t>
            </w:r>
          </w:p>
        </w:tc>
        <w:tc>
          <w:tcPr>
            <w:tcW w:w="339" w:type="pct"/>
            <w:tcMar>
              <w:top w:w="28" w:type="dxa"/>
              <w:left w:w="57" w:type="dxa"/>
              <w:bottom w:w="28" w:type="dxa"/>
              <w:right w:w="85" w:type="dxa"/>
            </w:tcMar>
          </w:tcPr>
          <w:p w14:paraId="408E1EFD" w14:textId="77777777" w:rsidR="00B17033" w:rsidRPr="00B8778A" w:rsidRDefault="00B17033" w:rsidP="007F6967">
            <w:pPr>
              <w:tabs>
                <w:tab w:val="left" w:pos="7290"/>
              </w:tabs>
              <w:jc w:val="right"/>
              <w:rPr>
                <w:sz w:val="20"/>
                <w:szCs w:val="20"/>
              </w:rPr>
            </w:pPr>
            <w:r w:rsidRPr="00B8778A">
              <w:rPr>
                <w:color w:val="000000"/>
                <w:sz w:val="20"/>
                <w:szCs w:val="20"/>
              </w:rPr>
              <w:t>0.0</w:t>
            </w:r>
          </w:p>
        </w:tc>
        <w:tc>
          <w:tcPr>
            <w:tcW w:w="400" w:type="pct"/>
            <w:tcMar>
              <w:top w:w="28" w:type="dxa"/>
              <w:left w:w="57" w:type="dxa"/>
              <w:bottom w:w="28" w:type="dxa"/>
              <w:right w:w="85" w:type="dxa"/>
            </w:tcMar>
          </w:tcPr>
          <w:p w14:paraId="2747A63B" w14:textId="1B1FAE5E" w:rsidR="00B17033" w:rsidRPr="0036776E" w:rsidRDefault="0036776E" w:rsidP="0036776E">
            <w:pPr>
              <w:tabs>
                <w:tab w:val="left" w:pos="7290"/>
              </w:tabs>
              <w:jc w:val="right"/>
              <w:rPr>
                <w:rFonts w:eastAsia="SimSun"/>
                <w:sz w:val="20"/>
                <w:szCs w:val="20"/>
                <w:lang w:eastAsia="zh-CN"/>
              </w:rPr>
            </w:pPr>
            <w:r w:rsidRPr="0036776E">
              <w:rPr>
                <w:rFonts w:eastAsia="SimSun"/>
                <w:sz w:val="20"/>
                <w:szCs w:val="20"/>
                <w:lang w:eastAsia="zh-CN"/>
              </w:rPr>
              <w:t>不适用</w:t>
            </w:r>
          </w:p>
        </w:tc>
      </w:tr>
      <w:tr w:rsidR="00B17033" w:rsidRPr="00B8778A" w14:paraId="60D5A870" w14:textId="77777777" w:rsidTr="00DD28ED">
        <w:trPr>
          <w:trHeight w:val="312"/>
          <w:jc w:val="center"/>
        </w:trPr>
        <w:tc>
          <w:tcPr>
            <w:tcW w:w="429" w:type="pct"/>
            <w:vMerge w:val="restart"/>
            <w:tcMar>
              <w:top w:w="28" w:type="dxa"/>
              <w:bottom w:w="28" w:type="dxa"/>
            </w:tcMar>
          </w:tcPr>
          <w:p w14:paraId="3CBE23C3" w14:textId="24A3106E" w:rsidR="00B17033" w:rsidRPr="00B8778A" w:rsidRDefault="00B17033" w:rsidP="007F6967">
            <w:pPr>
              <w:tabs>
                <w:tab w:val="left" w:pos="7290"/>
              </w:tabs>
              <w:jc w:val="left"/>
              <w:rPr>
                <w:sz w:val="20"/>
                <w:szCs w:val="20"/>
                <w:lang w:eastAsia="zh-CN"/>
              </w:rPr>
            </w:pPr>
            <w:r w:rsidRPr="00B17033">
              <w:rPr>
                <w:rFonts w:eastAsia="SimSun" w:hint="eastAsia"/>
                <w:sz w:val="20"/>
                <w:szCs w:val="20"/>
                <w:lang w:eastAsia="zh-CN"/>
              </w:rPr>
              <w:t>商定的供资额（美元）</w:t>
            </w:r>
            <w:r w:rsidRPr="00B17033">
              <w:rPr>
                <w:rFonts w:eastAsia="SimSun"/>
                <w:sz w:val="20"/>
                <w:szCs w:val="20"/>
                <w:lang w:eastAsia="zh-CN"/>
              </w:rPr>
              <w:t>**</w:t>
            </w:r>
          </w:p>
        </w:tc>
        <w:tc>
          <w:tcPr>
            <w:tcW w:w="370" w:type="pct"/>
            <w:vMerge w:val="restart"/>
            <w:tcMar>
              <w:top w:w="28" w:type="dxa"/>
              <w:bottom w:w="28" w:type="dxa"/>
            </w:tcMar>
            <w:vAlign w:val="center"/>
          </w:tcPr>
          <w:p w14:paraId="656ED2D2" w14:textId="399BC580" w:rsidR="00B17033" w:rsidRPr="00B8778A" w:rsidRDefault="00B17033" w:rsidP="007F6967">
            <w:pPr>
              <w:tabs>
                <w:tab w:val="left" w:pos="7290"/>
              </w:tabs>
              <w:jc w:val="left"/>
              <w:rPr>
                <w:sz w:val="20"/>
                <w:szCs w:val="20"/>
              </w:rPr>
            </w:pPr>
            <w:r w:rsidRPr="00B17033">
              <w:rPr>
                <w:rFonts w:eastAsia="SimSun" w:hint="eastAsia"/>
                <w:sz w:val="20"/>
                <w:szCs w:val="20"/>
                <w:lang w:eastAsia="zh-CN"/>
              </w:rPr>
              <w:t>世界银行</w:t>
            </w:r>
          </w:p>
        </w:tc>
        <w:tc>
          <w:tcPr>
            <w:tcW w:w="363" w:type="pct"/>
            <w:tcMar>
              <w:top w:w="28" w:type="dxa"/>
              <w:bottom w:w="28" w:type="dxa"/>
            </w:tcMar>
          </w:tcPr>
          <w:p w14:paraId="679AB11B" w14:textId="61DEBE45" w:rsidR="00B17033" w:rsidRPr="00B8778A" w:rsidRDefault="00B17033" w:rsidP="007F6967">
            <w:pPr>
              <w:tabs>
                <w:tab w:val="left" w:pos="7290"/>
              </w:tabs>
              <w:rPr>
                <w:sz w:val="20"/>
                <w:szCs w:val="20"/>
              </w:rPr>
            </w:pPr>
            <w:r w:rsidRPr="00B17033">
              <w:rPr>
                <w:rFonts w:eastAsia="SimSun" w:hint="eastAsia"/>
                <w:sz w:val="20"/>
                <w:szCs w:val="20"/>
                <w:lang w:eastAsia="zh-CN"/>
              </w:rPr>
              <w:t>项目费用</w:t>
            </w:r>
          </w:p>
        </w:tc>
        <w:tc>
          <w:tcPr>
            <w:tcW w:w="323" w:type="pct"/>
            <w:tcMar>
              <w:top w:w="28" w:type="dxa"/>
              <w:left w:w="57" w:type="dxa"/>
              <w:bottom w:w="28" w:type="dxa"/>
              <w:right w:w="85" w:type="dxa"/>
            </w:tcMar>
          </w:tcPr>
          <w:p w14:paraId="34894B73" w14:textId="77777777" w:rsidR="00B17033" w:rsidRPr="00B8778A" w:rsidRDefault="00B17033" w:rsidP="007F6967">
            <w:pPr>
              <w:tabs>
                <w:tab w:val="left" w:pos="7290"/>
              </w:tabs>
              <w:jc w:val="right"/>
              <w:rPr>
                <w:sz w:val="20"/>
                <w:szCs w:val="20"/>
              </w:rPr>
            </w:pPr>
            <w:r w:rsidRPr="00B8778A">
              <w:rPr>
                <w:sz w:val="20"/>
                <w:szCs w:val="20"/>
              </w:rPr>
              <w:t>7,045,027</w:t>
            </w:r>
          </w:p>
        </w:tc>
        <w:tc>
          <w:tcPr>
            <w:tcW w:w="323" w:type="pct"/>
            <w:shd w:val="clear" w:color="000000" w:fill="FFFFFF"/>
            <w:tcMar>
              <w:top w:w="28" w:type="dxa"/>
              <w:left w:w="57" w:type="dxa"/>
              <w:bottom w:w="28" w:type="dxa"/>
              <w:right w:w="85" w:type="dxa"/>
            </w:tcMar>
          </w:tcPr>
          <w:p w14:paraId="1220512C" w14:textId="77777777" w:rsidR="00B17033" w:rsidRPr="00B8778A" w:rsidRDefault="00B17033" w:rsidP="007F6967">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7CD6C904" w14:textId="77777777" w:rsidR="00B17033" w:rsidRPr="00B8778A" w:rsidRDefault="00B17033" w:rsidP="007F6967">
            <w:pPr>
              <w:jc w:val="right"/>
              <w:rPr>
                <w:sz w:val="20"/>
                <w:szCs w:val="20"/>
              </w:rPr>
            </w:pPr>
            <w:r w:rsidRPr="00B8778A">
              <w:rPr>
                <w:sz w:val="20"/>
                <w:szCs w:val="20"/>
              </w:rPr>
              <w:t>0</w:t>
            </w:r>
          </w:p>
        </w:tc>
        <w:tc>
          <w:tcPr>
            <w:tcW w:w="436" w:type="pct"/>
            <w:tcMar>
              <w:top w:w="28" w:type="dxa"/>
              <w:left w:w="57" w:type="dxa"/>
              <w:bottom w:w="28" w:type="dxa"/>
              <w:right w:w="85" w:type="dxa"/>
            </w:tcMar>
          </w:tcPr>
          <w:p w14:paraId="56EA9BF5" w14:textId="77777777" w:rsidR="00B17033" w:rsidRPr="00B8778A" w:rsidRDefault="00B17033" w:rsidP="007F6967">
            <w:pPr>
              <w:jc w:val="right"/>
              <w:rPr>
                <w:sz w:val="20"/>
                <w:szCs w:val="20"/>
              </w:rPr>
            </w:pPr>
            <w:r w:rsidRPr="00B8778A">
              <w:rPr>
                <w:sz w:val="20"/>
                <w:szCs w:val="20"/>
              </w:rPr>
              <w:t>2,067,012</w:t>
            </w:r>
          </w:p>
        </w:tc>
        <w:tc>
          <w:tcPr>
            <w:tcW w:w="339" w:type="pct"/>
            <w:tcMar>
              <w:top w:w="28" w:type="dxa"/>
              <w:left w:w="57" w:type="dxa"/>
              <w:bottom w:w="28" w:type="dxa"/>
              <w:right w:w="85" w:type="dxa"/>
            </w:tcMar>
          </w:tcPr>
          <w:p w14:paraId="016DE970" w14:textId="77777777" w:rsidR="00B17033" w:rsidRPr="00B8778A" w:rsidRDefault="00B17033" w:rsidP="007F6967">
            <w:pPr>
              <w:jc w:val="right"/>
              <w:rPr>
                <w:sz w:val="20"/>
                <w:szCs w:val="20"/>
              </w:rPr>
            </w:pPr>
            <w:r w:rsidRPr="00B8778A">
              <w:rPr>
                <w:sz w:val="20"/>
                <w:szCs w:val="20"/>
              </w:rPr>
              <w:t>4,000,000</w:t>
            </w:r>
          </w:p>
        </w:tc>
        <w:tc>
          <w:tcPr>
            <w:tcW w:w="339" w:type="pct"/>
            <w:tcMar>
              <w:top w:w="28" w:type="dxa"/>
              <w:left w:w="57" w:type="dxa"/>
              <w:bottom w:w="28" w:type="dxa"/>
              <w:right w:w="85" w:type="dxa"/>
            </w:tcMar>
          </w:tcPr>
          <w:p w14:paraId="70A12296" w14:textId="77777777" w:rsidR="00B17033" w:rsidRPr="00B8778A" w:rsidRDefault="00B17033" w:rsidP="007F6967">
            <w:pPr>
              <w:jc w:val="right"/>
              <w:rPr>
                <w:sz w:val="20"/>
                <w:szCs w:val="20"/>
              </w:rPr>
            </w:pPr>
            <w:r w:rsidRPr="00B8778A">
              <w:rPr>
                <w:sz w:val="20"/>
                <w:szCs w:val="20"/>
              </w:rPr>
              <w:t>0</w:t>
            </w:r>
          </w:p>
        </w:tc>
        <w:tc>
          <w:tcPr>
            <w:tcW w:w="339" w:type="pct"/>
            <w:tcMar>
              <w:top w:w="28" w:type="dxa"/>
              <w:left w:w="57" w:type="dxa"/>
              <w:bottom w:w="28" w:type="dxa"/>
              <w:right w:w="85" w:type="dxa"/>
            </w:tcMar>
          </w:tcPr>
          <w:p w14:paraId="70B8B779" w14:textId="77777777" w:rsidR="00B17033" w:rsidRPr="00B8778A" w:rsidRDefault="00B17033" w:rsidP="007F6967">
            <w:pPr>
              <w:jc w:val="right"/>
              <w:rPr>
                <w:sz w:val="20"/>
                <w:szCs w:val="20"/>
              </w:rPr>
            </w:pPr>
            <w:r w:rsidRPr="00B8778A">
              <w:rPr>
                <w:sz w:val="20"/>
                <w:szCs w:val="20"/>
              </w:rPr>
              <w:t>5,000,000</w:t>
            </w:r>
          </w:p>
        </w:tc>
        <w:tc>
          <w:tcPr>
            <w:tcW w:w="339" w:type="pct"/>
            <w:tcMar>
              <w:top w:w="28" w:type="dxa"/>
              <w:left w:w="57" w:type="dxa"/>
              <w:bottom w:w="28" w:type="dxa"/>
              <w:right w:w="85" w:type="dxa"/>
            </w:tcMar>
          </w:tcPr>
          <w:p w14:paraId="79638062" w14:textId="77777777" w:rsidR="00B17033" w:rsidRPr="00B8778A" w:rsidRDefault="00B17033" w:rsidP="007F6967">
            <w:pPr>
              <w:jc w:val="right"/>
              <w:rPr>
                <w:sz w:val="20"/>
                <w:szCs w:val="20"/>
              </w:rPr>
            </w:pPr>
            <w:r w:rsidRPr="00B8778A">
              <w:rPr>
                <w:sz w:val="20"/>
                <w:szCs w:val="20"/>
              </w:rPr>
              <w:t>1,000,000</w:t>
            </w:r>
          </w:p>
        </w:tc>
        <w:tc>
          <w:tcPr>
            <w:tcW w:w="339" w:type="pct"/>
            <w:tcMar>
              <w:top w:w="28" w:type="dxa"/>
              <w:left w:w="57" w:type="dxa"/>
              <w:bottom w:w="28" w:type="dxa"/>
              <w:right w:w="85" w:type="dxa"/>
            </w:tcMar>
          </w:tcPr>
          <w:p w14:paraId="7941314D" w14:textId="77777777" w:rsidR="00B17033" w:rsidRPr="00B8778A" w:rsidRDefault="00B17033" w:rsidP="007F6967">
            <w:pPr>
              <w:jc w:val="right"/>
              <w:rPr>
                <w:sz w:val="20"/>
                <w:szCs w:val="20"/>
              </w:rPr>
            </w:pPr>
            <w:r w:rsidRPr="00B8778A">
              <w:rPr>
                <w:sz w:val="20"/>
                <w:szCs w:val="20"/>
              </w:rPr>
              <w:t>5,000,000</w:t>
            </w:r>
          </w:p>
        </w:tc>
        <w:tc>
          <w:tcPr>
            <w:tcW w:w="339" w:type="pct"/>
            <w:tcMar>
              <w:top w:w="28" w:type="dxa"/>
              <w:left w:w="57" w:type="dxa"/>
              <w:bottom w:w="28" w:type="dxa"/>
              <w:right w:w="85" w:type="dxa"/>
            </w:tcMar>
          </w:tcPr>
          <w:p w14:paraId="550D40FF" w14:textId="77777777" w:rsidR="00B17033" w:rsidRPr="00B8778A" w:rsidRDefault="00B17033" w:rsidP="007F6967">
            <w:pPr>
              <w:jc w:val="right"/>
              <w:rPr>
                <w:sz w:val="20"/>
                <w:szCs w:val="20"/>
              </w:rPr>
            </w:pPr>
            <w:r w:rsidRPr="00B8778A">
              <w:rPr>
                <w:sz w:val="20"/>
                <w:szCs w:val="20"/>
              </w:rPr>
              <w:t>4,200,000</w:t>
            </w:r>
          </w:p>
        </w:tc>
        <w:tc>
          <w:tcPr>
            <w:tcW w:w="400" w:type="pct"/>
            <w:tcMar>
              <w:top w:w="28" w:type="dxa"/>
              <w:left w:w="57" w:type="dxa"/>
              <w:bottom w:w="28" w:type="dxa"/>
              <w:right w:w="85" w:type="dxa"/>
            </w:tcMar>
          </w:tcPr>
          <w:p w14:paraId="7883515F" w14:textId="77777777" w:rsidR="00B17033" w:rsidRPr="00B8778A" w:rsidRDefault="00B17033" w:rsidP="007F6967">
            <w:pPr>
              <w:tabs>
                <w:tab w:val="left" w:pos="7290"/>
              </w:tabs>
              <w:jc w:val="right"/>
              <w:rPr>
                <w:sz w:val="20"/>
                <w:szCs w:val="20"/>
              </w:rPr>
            </w:pPr>
            <w:r w:rsidRPr="00B8778A">
              <w:rPr>
                <w:sz w:val="20"/>
                <w:szCs w:val="20"/>
              </w:rPr>
              <w:t>28,312,039</w:t>
            </w:r>
          </w:p>
        </w:tc>
      </w:tr>
      <w:tr w:rsidR="00B17033" w:rsidRPr="00B8778A" w14:paraId="1C53919A" w14:textId="77777777" w:rsidTr="00DD28ED">
        <w:trPr>
          <w:trHeight w:val="312"/>
          <w:jc w:val="center"/>
        </w:trPr>
        <w:tc>
          <w:tcPr>
            <w:tcW w:w="429" w:type="pct"/>
            <w:vMerge/>
            <w:tcMar>
              <w:top w:w="28" w:type="dxa"/>
              <w:bottom w:w="28" w:type="dxa"/>
            </w:tcMar>
          </w:tcPr>
          <w:p w14:paraId="7FABC57F" w14:textId="77777777" w:rsidR="00B17033" w:rsidRPr="00B8778A" w:rsidRDefault="00B17033" w:rsidP="007F6967">
            <w:pPr>
              <w:tabs>
                <w:tab w:val="left" w:pos="7290"/>
              </w:tabs>
              <w:rPr>
                <w:sz w:val="20"/>
                <w:szCs w:val="20"/>
              </w:rPr>
            </w:pPr>
          </w:p>
        </w:tc>
        <w:tc>
          <w:tcPr>
            <w:tcW w:w="370" w:type="pct"/>
            <w:vMerge/>
            <w:tcMar>
              <w:top w:w="28" w:type="dxa"/>
              <w:bottom w:w="28" w:type="dxa"/>
            </w:tcMar>
          </w:tcPr>
          <w:p w14:paraId="7BC4A027" w14:textId="77777777" w:rsidR="00B17033" w:rsidRPr="00B8778A" w:rsidRDefault="00B17033" w:rsidP="007F6967">
            <w:pPr>
              <w:tabs>
                <w:tab w:val="left" w:pos="7290"/>
              </w:tabs>
              <w:rPr>
                <w:sz w:val="20"/>
                <w:szCs w:val="20"/>
              </w:rPr>
            </w:pPr>
          </w:p>
        </w:tc>
        <w:tc>
          <w:tcPr>
            <w:tcW w:w="363" w:type="pct"/>
            <w:tcMar>
              <w:top w:w="28" w:type="dxa"/>
              <w:bottom w:w="28" w:type="dxa"/>
            </w:tcMar>
          </w:tcPr>
          <w:p w14:paraId="414104A9" w14:textId="45021DE5" w:rsidR="00B17033" w:rsidRPr="00B8778A" w:rsidRDefault="00B17033" w:rsidP="007F6967">
            <w:pPr>
              <w:tabs>
                <w:tab w:val="left" w:pos="7290"/>
              </w:tabs>
              <w:rPr>
                <w:sz w:val="20"/>
                <w:szCs w:val="20"/>
              </w:rPr>
            </w:pPr>
            <w:r w:rsidRPr="00B17033">
              <w:rPr>
                <w:rFonts w:eastAsia="SimSun" w:hint="eastAsia"/>
                <w:sz w:val="20"/>
                <w:szCs w:val="20"/>
                <w:lang w:eastAsia="zh-CN"/>
              </w:rPr>
              <w:t>支助费用</w:t>
            </w:r>
          </w:p>
        </w:tc>
        <w:tc>
          <w:tcPr>
            <w:tcW w:w="323" w:type="pct"/>
            <w:tcMar>
              <w:top w:w="28" w:type="dxa"/>
              <w:left w:w="57" w:type="dxa"/>
              <w:bottom w:w="28" w:type="dxa"/>
              <w:right w:w="85" w:type="dxa"/>
            </w:tcMar>
          </w:tcPr>
          <w:p w14:paraId="765C910C" w14:textId="77777777" w:rsidR="00B17033" w:rsidRPr="00B8778A" w:rsidRDefault="00B17033" w:rsidP="007F6967">
            <w:pPr>
              <w:tabs>
                <w:tab w:val="left" w:pos="7290"/>
              </w:tabs>
              <w:jc w:val="right"/>
              <w:rPr>
                <w:sz w:val="20"/>
                <w:szCs w:val="20"/>
              </w:rPr>
            </w:pPr>
            <w:r w:rsidRPr="00B8778A">
              <w:rPr>
                <w:sz w:val="20"/>
                <w:szCs w:val="20"/>
              </w:rPr>
              <w:t>493,152</w:t>
            </w:r>
          </w:p>
        </w:tc>
        <w:tc>
          <w:tcPr>
            <w:tcW w:w="323" w:type="pct"/>
            <w:shd w:val="clear" w:color="000000" w:fill="FFFFFF"/>
            <w:tcMar>
              <w:top w:w="28" w:type="dxa"/>
              <w:left w:w="57" w:type="dxa"/>
              <w:bottom w:w="28" w:type="dxa"/>
              <w:right w:w="85" w:type="dxa"/>
            </w:tcMar>
          </w:tcPr>
          <w:p w14:paraId="58356867" w14:textId="77777777" w:rsidR="00B17033" w:rsidRPr="00B8778A" w:rsidRDefault="00B17033" w:rsidP="007F6967">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13F318C1" w14:textId="77777777" w:rsidR="00B17033" w:rsidRPr="00B8778A" w:rsidRDefault="00B17033" w:rsidP="007F6967">
            <w:pPr>
              <w:jc w:val="right"/>
              <w:rPr>
                <w:sz w:val="20"/>
                <w:szCs w:val="20"/>
              </w:rPr>
            </w:pPr>
            <w:r w:rsidRPr="00B8778A">
              <w:rPr>
                <w:sz w:val="20"/>
                <w:szCs w:val="20"/>
              </w:rPr>
              <w:t>0</w:t>
            </w:r>
          </w:p>
        </w:tc>
        <w:tc>
          <w:tcPr>
            <w:tcW w:w="436" w:type="pct"/>
            <w:tcMar>
              <w:top w:w="28" w:type="dxa"/>
              <w:left w:w="57" w:type="dxa"/>
              <w:bottom w:w="28" w:type="dxa"/>
              <w:right w:w="85" w:type="dxa"/>
            </w:tcMar>
          </w:tcPr>
          <w:p w14:paraId="700955B7" w14:textId="77777777" w:rsidR="00B17033" w:rsidRPr="00B8778A" w:rsidRDefault="00B17033" w:rsidP="007F6967">
            <w:pPr>
              <w:jc w:val="right"/>
              <w:rPr>
                <w:sz w:val="20"/>
                <w:szCs w:val="20"/>
              </w:rPr>
            </w:pPr>
            <w:r w:rsidRPr="00B8778A">
              <w:rPr>
                <w:sz w:val="20"/>
                <w:szCs w:val="20"/>
              </w:rPr>
              <w:t>144,691</w:t>
            </w:r>
          </w:p>
        </w:tc>
        <w:tc>
          <w:tcPr>
            <w:tcW w:w="339" w:type="pct"/>
            <w:tcMar>
              <w:top w:w="28" w:type="dxa"/>
              <w:left w:w="57" w:type="dxa"/>
              <w:bottom w:w="28" w:type="dxa"/>
              <w:right w:w="85" w:type="dxa"/>
            </w:tcMar>
          </w:tcPr>
          <w:p w14:paraId="312A30C3" w14:textId="77777777" w:rsidR="00B17033" w:rsidRPr="00B8778A" w:rsidRDefault="00B17033" w:rsidP="007F6967">
            <w:pPr>
              <w:jc w:val="right"/>
              <w:rPr>
                <w:sz w:val="20"/>
                <w:szCs w:val="20"/>
              </w:rPr>
            </w:pPr>
            <w:r w:rsidRPr="00B8778A">
              <w:rPr>
                <w:sz w:val="20"/>
                <w:szCs w:val="20"/>
              </w:rPr>
              <w:t>280,000</w:t>
            </w:r>
          </w:p>
        </w:tc>
        <w:tc>
          <w:tcPr>
            <w:tcW w:w="339" w:type="pct"/>
            <w:tcMar>
              <w:top w:w="28" w:type="dxa"/>
              <w:left w:w="57" w:type="dxa"/>
              <w:bottom w:w="28" w:type="dxa"/>
              <w:right w:w="85" w:type="dxa"/>
            </w:tcMar>
          </w:tcPr>
          <w:p w14:paraId="3A9D763E" w14:textId="77777777" w:rsidR="00B17033" w:rsidRPr="00B8778A" w:rsidRDefault="00B17033" w:rsidP="007F6967">
            <w:pPr>
              <w:jc w:val="right"/>
              <w:rPr>
                <w:sz w:val="20"/>
                <w:szCs w:val="20"/>
              </w:rPr>
            </w:pPr>
            <w:r w:rsidRPr="00B8778A">
              <w:rPr>
                <w:sz w:val="20"/>
                <w:szCs w:val="20"/>
              </w:rPr>
              <w:t>0</w:t>
            </w:r>
          </w:p>
        </w:tc>
        <w:tc>
          <w:tcPr>
            <w:tcW w:w="339" w:type="pct"/>
            <w:tcMar>
              <w:top w:w="28" w:type="dxa"/>
              <w:left w:w="57" w:type="dxa"/>
              <w:bottom w:w="28" w:type="dxa"/>
              <w:right w:w="85" w:type="dxa"/>
            </w:tcMar>
          </w:tcPr>
          <w:p w14:paraId="45CDF45A" w14:textId="77777777" w:rsidR="00B17033" w:rsidRPr="00B8778A" w:rsidRDefault="00B17033" w:rsidP="007F6967">
            <w:pPr>
              <w:jc w:val="right"/>
              <w:rPr>
                <w:sz w:val="20"/>
                <w:szCs w:val="20"/>
              </w:rPr>
            </w:pPr>
            <w:r w:rsidRPr="00B8778A">
              <w:rPr>
                <w:sz w:val="20"/>
                <w:szCs w:val="20"/>
              </w:rPr>
              <w:t>350,000</w:t>
            </w:r>
          </w:p>
        </w:tc>
        <w:tc>
          <w:tcPr>
            <w:tcW w:w="339" w:type="pct"/>
            <w:tcMar>
              <w:top w:w="28" w:type="dxa"/>
              <w:left w:w="57" w:type="dxa"/>
              <w:bottom w:w="28" w:type="dxa"/>
              <w:right w:w="85" w:type="dxa"/>
            </w:tcMar>
          </w:tcPr>
          <w:p w14:paraId="0923F3A5" w14:textId="77777777" w:rsidR="00B17033" w:rsidRPr="00B8778A" w:rsidRDefault="00B17033" w:rsidP="007F6967">
            <w:pPr>
              <w:jc w:val="right"/>
              <w:rPr>
                <w:sz w:val="20"/>
                <w:szCs w:val="20"/>
              </w:rPr>
            </w:pPr>
            <w:r w:rsidRPr="00B8778A">
              <w:rPr>
                <w:sz w:val="20"/>
                <w:szCs w:val="20"/>
              </w:rPr>
              <w:t>70,000</w:t>
            </w:r>
          </w:p>
        </w:tc>
        <w:tc>
          <w:tcPr>
            <w:tcW w:w="339" w:type="pct"/>
            <w:tcMar>
              <w:top w:w="28" w:type="dxa"/>
              <w:left w:w="57" w:type="dxa"/>
              <w:bottom w:w="28" w:type="dxa"/>
              <w:right w:w="85" w:type="dxa"/>
            </w:tcMar>
          </w:tcPr>
          <w:p w14:paraId="4346B757" w14:textId="77777777" w:rsidR="00B17033" w:rsidRPr="00B8778A" w:rsidRDefault="00B17033" w:rsidP="007F6967">
            <w:pPr>
              <w:jc w:val="right"/>
              <w:rPr>
                <w:sz w:val="20"/>
                <w:szCs w:val="20"/>
              </w:rPr>
            </w:pPr>
            <w:r w:rsidRPr="00B8778A">
              <w:rPr>
                <w:sz w:val="20"/>
                <w:szCs w:val="20"/>
              </w:rPr>
              <w:t>350,000</w:t>
            </w:r>
          </w:p>
        </w:tc>
        <w:tc>
          <w:tcPr>
            <w:tcW w:w="339" w:type="pct"/>
            <w:tcMar>
              <w:top w:w="28" w:type="dxa"/>
              <w:left w:w="57" w:type="dxa"/>
              <w:bottom w:w="28" w:type="dxa"/>
              <w:right w:w="85" w:type="dxa"/>
            </w:tcMar>
          </w:tcPr>
          <w:p w14:paraId="0AF45981" w14:textId="77777777" w:rsidR="00B17033" w:rsidRPr="00B8778A" w:rsidRDefault="00B17033" w:rsidP="007F6967">
            <w:pPr>
              <w:jc w:val="right"/>
              <w:rPr>
                <w:sz w:val="20"/>
                <w:szCs w:val="20"/>
              </w:rPr>
            </w:pPr>
            <w:r w:rsidRPr="00B8778A">
              <w:rPr>
                <w:sz w:val="20"/>
                <w:szCs w:val="20"/>
              </w:rPr>
              <w:t>294,000</w:t>
            </w:r>
          </w:p>
        </w:tc>
        <w:tc>
          <w:tcPr>
            <w:tcW w:w="400" w:type="pct"/>
            <w:tcMar>
              <w:top w:w="28" w:type="dxa"/>
              <w:left w:w="57" w:type="dxa"/>
              <w:bottom w:w="28" w:type="dxa"/>
              <w:right w:w="85" w:type="dxa"/>
            </w:tcMar>
          </w:tcPr>
          <w:p w14:paraId="5B1A559F" w14:textId="77777777" w:rsidR="00B17033" w:rsidRPr="00B8778A" w:rsidRDefault="00B17033" w:rsidP="007F6967">
            <w:pPr>
              <w:tabs>
                <w:tab w:val="left" w:pos="7290"/>
              </w:tabs>
              <w:jc w:val="right"/>
              <w:rPr>
                <w:sz w:val="20"/>
                <w:szCs w:val="20"/>
              </w:rPr>
            </w:pPr>
            <w:r>
              <w:rPr>
                <w:sz w:val="20"/>
                <w:szCs w:val="20"/>
              </w:rPr>
              <w:t>1,981</w:t>
            </w:r>
            <w:r w:rsidRPr="00B8778A">
              <w:rPr>
                <w:sz w:val="20"/>
                <w:szCs w:val="20"/>
              </w:rPr>
              <w:t>,843</w:t>
            </w:r>
          </w:p>
        </w:tc>
      </w:tr>
      <w:tr w:rsidR="00B17033" w:rsidRPr="00B8778A" w14:paraId="6935598B" w14:textId="77777777" w:rsidTr="00DD28ED">
        <w:trPr>
          <w:jc w:val="center"/>
        </w:trPr>
        <w:tc>
          <w:tcPr>
            <w:tcW w:w="799" w:type="pct"/>
            <w:gridSpan w:val="2"/>
            <w:vMerge w:val="restart"/>
            <w:tcMar>
              <w:top w:w="28" w:type="dxa"/>
              <w:bottom w:w="28" w:type="dxa"/>
            </w:tcMar>
            <w:vAlign w:val="center"/>
          </w:tcPr>
          <w:p w14:paraId="4D057672" w14:textId="1AFEE352" w:rsidR="00B17033" w:rsidRPr="00B8778A" w:rsidRDefault="00B17033" w:rsidP="007F6967">
            <w:pPr>
              <w:tabs>
                <w:tab w:val="left" w:pos="7290"/>
              </w:tabs>
              <w:jc w:val="left"/>
              <w:rPr>
                <w:sz w:val="20"/>
                <w:szCs w:val="20"/>
                <w:lang w:eastAsia="zh-CN"/>
              </w:rPr>
            </w:pPr>
            <w:r w:rsidRPr="00B17033">
              <w:rPr>
                <w:rFonts w:eastAsia="SimSun" w:hint="eastAsia"/>
                <w:sz w:val="20"/>
                <w:szCs w:val="20"/>
                <w:lang w:eastAsia="zh-CN"/>
              </w:rPr>
              <w:t>执委会核准供资额（美元）</w:t>
            </w:r>
          </w:p>
        </w:tc>
        <w:tc>
          <w:tcPr>
            <w:tcW w:w="363" w:type="pct"/>
            <w:tcMar>
              <w:top w:w="28" w:type="dxa"/>
              <w:bottom w:w="28" w:type="dxa"/>
            </w:tcMar>
          </w:tcPr>
          <w:p w14:paraId="659DC16A" w14:textId="15199ED8" w:rsidR="00B17033" w:rsidRPr="00B8778A" w:rsidRDefault="00B17033" w:rsidP="007F6967">
            <w:pPr>
              <w:tabs>
                <w:tab w:val="left" w:pos="7290"/>
              </w:tabs>
              <w:rPr>
                <w:sz w:val="20"/>
                <w:szCs w:val="20"/>
              </w:rPr>
            </w:pPr>
            <w:r w:rsidRPr="00B17033">
              <w:rPr>
                <w:rFonts w:eastAsia="SimSun" w:hint="eastAsia"/>
                <w:sz w:val="20"/>
                <w:szCs w:val="20"/>
                <w:lang w:eastAsia="zh-CN"/>
              </w:rPr>
              <w:t>项目费用</w:t>
            </w:r>
          </w:p>
        </w:tc>
        <w:tc>
          <w:tcPr>
            <w:tcW w:w="323" w:type="pct"/>
            <w:tcMar>
              <w:top w:w="28" w:type="dxa"/>
              <w:left w:w="57" w:type="dxa"/>
              <w:bottom w:w="28" w:type="dxa"/>
              <w:right w:w="85" w:type="dxa"/>
            </w:tcMar>
          </w:tcPr>
          <w:p w14:paraId="7011DCB7" w14:textId="77777777" w:rsidR="00B17033" w:rsidRPr="00B8778A" w:rsidRDefault="00B17033" w:rsidP="007F6967">
            <w:pPr>
              <w:tabs>
                <w:tab w:val="left" w:pos="7290"/>
              </w:tabs>
              <w:jc w:val="right"/>
              <w:rPr>
                <w:sz w:val="20"/>
                <w:szCs w:val="20"/>
              </w:rPr>
            </w:pPr>
            <w:r w:rsidRPr="00B8778A">
              <w:rPr>
                <w:sz w:val="20"/>
                <w:szCs w:val="20"/>
              </w:rPr>
              <w:t>7,045,027</w:t>
            </w:r>
          </w:p>
        </w:tc>
        <w:tc>
          <w:tcPr>
            <w:tcW w:w="323" w:type="pct"/>
            <w:tcMar>
              <w:top w:w="28" w:type="dxa"/>
              <w:left w:w="57" w:type="dxa"/>
              <w:bottom w:w="28" w:type="dxa"/>
              <w:right w:w="85" w:type="dxa"/>
            </w:tcMar>
          </w:tcPr>
          <w:p w14:paraId="784D572E" w14:textId="77777777" w:rsidR="00B17033" w:rsidRPr="00B8778A" w:rsidRDefault="00B17033" w:rsidP="007F6967">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4A1685E8" w14:textId="77777777" w:rsidR="00B17033" w:rsidRPr="00B8778A" w:rsidRDefault="00B17033" w:rsidP="007F6967">
            <w:pPr>
              <w:tabs>
                <w:tab w:val="left" w:pos="7290"/>
              </w:tabs>
              <w:jc w:val="right"/>
              <w:rPr>
                <w:sz w:val="20"/>
                <w:szCs w:val="20"/>
              </w:rPr>
            </w:pPr>
            <w:r w:rsidRPr="00B8778A">
              <w:rPr>
                <w:sz w:val="20"/>
                <w:szCs w:val="20"/>
              </w:rPr>
              <w:t>0</w:t>
            </w:r>
          </w:p>
        </w:tc>
        <w:tc>
          <w:tcPr>
            <w:tcW w:w="436" w:type="pct"/>
            <w:tcMar>
              <w:top w:w="28" w:type="dxa"/>
              <w:left w:w="57" w:type="dxa"/>
              <w:bottom w:w="28" w:type="dxa"/>
              <w:right w:w="85" w:type="dxa"/>
            </w:tcMar>
          </w:tcPr>
          <w:p w14:paraId="5D1BFB68" w14:textId="77777777" w:rsidR="00B17033" w:rsidRPr="00B8778A" w:rsidRDefault="00B17033" w:rsidP="007F6967">
            <w:pPr>
              <w:tabs>
                <w:tab w:val="left" w:pos="7290"/>
              </w:tabs>
              <w:jc w:val="right"/>
              <w:rPr>
                <w:sz w:val="20"/>
                <w:szCs w:val="20"/>
              </w:rPr>
            </w:pPr>
            <w:r w:rsidRPr="00B8778A">
              <w:rPr>
                <w:sz w:val="20"/>
                <w:szCs w:val="20"/>
              </w:rPr>
              <w:t>2,067,012</w:t>
            </w:r>
          </w:p>
        </w:tc>
        <w:tc>
          <w:tcPr>
            <w:tcW w:w="339" w:type="pct"/>
            <w:tcMar>
              <w:top w:w="28" w:type="dxa"/>
              <w:left w:w="57" w:type="dxa"/>
              <w:bottom w:w="28" w:type="dxa"/>
              <w:right w:w="85" w:type="dxa"/>
            </w:tcMar>
          </w:tcPr>
          <w:p w14:paraId="1588B4BA" w14:textId="77777777" w:rsidR="00B17033" w:rsidRPr="00B8778A" w:rsidRDefault="00B17033" w:rsidP="007F6967">
            <w:pPr>
              <w:tabs>
                <w:tab w:val="left" w:pos="7290"/>
              </w:tabs>
              <w:jc w:val="right"/>
              <w:rPr>
                <w:sz w:val="20"/>
                <w:szCs w:val="20"/>
              </w:rPr>
            </w:pPr>
            <w:r w:rsidRPr="00B8778A">
              <w:rPr>
                <w:sz w:val="20"/>
                <w:szCs w:val="20"/>
              </w:rPr>
              <w:t>4,000,000</w:t>
            </w:r>
          </w:p>
        </w:tc>
        <w:tc>
          <w:tcPr>
            <w:tcW w:w="339" w:type="pct"/>
            <w:tcMar>
              <w:top w:w="28" w:type="dxa"/>
              <w:left w:w="57" w:type="dxa"/>
              <w:bottom w:w="28" w:type="dxa"/>
              <w:right w:w="85" w:type="dxa"/>
            </w:tcMar>
          </w:tcPr>
          <w:p w14:paraId="388A0549" w14:textId="77777777" w:rsidR="00B17033" w:rsidRPr="00B8778A" w:rsidRDefault="00B17033" w:rsidP="007F6967">
            <w:pPr>
              <w:tabs>
                <w:tab w:val="left" w:pos="7290"/>
              </w:tabs>
              <w:jc w:val="right"/>
              <w:rPr>
                <w:sz w:val="20"/>
                <w:szCs w:val="20"/>
              </w:rPr>
            </w:pPr>
            <w:r w:rsidRPr="00B8778A">
              <w:rPr>
                <w:sz w:val="20"/>
                <w:szCs w:val="20"/>
              </w:rPr>
              <w:t>0</w:t>
            </w:r>
          </w:p>
        </w:tc>
        <w:tc>
          <w:tcPr>
            <w:tcW w:w="339" w:type="pct"/>
            <w:tcMar>
              <w:top w:w="28" w:type="dxa"/>
              <w:left w:w="57" w:type="dxa"/>
              <w:bottom w:w="28" w:type="dxa"/>
              <w:right w:w="85" w:type="dxa"/>
            </w:tcMar>
          </w:tcPr>
          <w:p w14:paraId="21F98076" w14:textId="77777777" w:rsidR="00B17033" w:rsidRPr="00B8778A" w:rsidRDefault="00B17033" w:rsidP="007F6967">
            <w:pPr>
              <w:tabs>
                <w:tab w:val="left" w:pos="7290"/>
              </w:tabs>
              <w:jc w:val="right"/>
              <w:rPr>
                <w:sz w:val="20"/>
                <w:szCs w:val="20"/>
              </w:rPr>
            </w:pPr>
            <w:r w:rsidRPr="00B8778A">
              <w:rPr>
                <w:sz w:val="20"/>
                <w:szCs w:val="20"/>
              </w:rPr>
              <w:t>5,000,000</w:t>
            </w:r>
          </w:p>
        </w:tc>
        <w:tc>
          <w:tcPr>
            <w:tcW w:w="339" w:type="pct"/>
            <w:tcMar>
              <w:top w:w="28" w:type="dxa"/>
              <w:left w:w="57" w:type="dxa"/>
              <w:bottom w:w="28" w:type="dxa"/>
              <w:right w:w="85" w:type="dxa"/>
            </w:tcMar>
          </w:tcPr>
          <w:p w14:paraId="7BC1F885" w14:textId="77777777" w:rsidR="00B17033" w:rsidRPr="00B8778A" w:rsidRDefault="00B17033" w:rsidP="007F6967">
            <w:pPr>
              <w:tabs>
                <w:tab w:val="left" w:pos="7290"/>
              </w:tabs>
              <w:jc w:val="right"/>
              <w:rPr>
                <w:sz w:val="20"/>
                <w:szCs w:val="20"/>
              </w:rPr>
            </w:pPr>
            <w:r w:rsidRPr="00B8778A">
              <w:rPr>
                <w:sz w:val="20"/>
                <w:szCs w:val="20"/>
              </w:rPr>
              <w:t>1,000,000</w:t>
            </w:r>
          </w:p>
        </w:tc>
        <w:tc>
          <w:tcPr>
            <w:tcW w:w="339" w:type="pct"/>
            <w:tcMar>
              <w:top w:w="28" w:type="dxa"/>
              <w:left w:w="57" w:type="dxa"/>
              <w:bottom w:w="28" w:type="dxa"/>
              <w:right w:w="85" w:type="dxa"/>
            </w:tcMar>
          </w:tcPr>
          <w:p w14:paraId="5B67F55C"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3E3CABC1" w14:textId="77777777" w:rsidR="00B17033" w:rsidRPr="00B8778A" w:rsidRDefault="00B17033" w:rsidP="007F6967">
            <w:pPr>
              <w:tabs>
                <w:tab w:val="left" w:pos="7290"/>
              </w:tabs>
              <w:jc w:val="right"/>
              <w:rPr>
                <w:sz w:val="20"/>
                <w:szCs w:val="20"/>
              </w:rPr>
            </w:pPr>
            <w:r w:rsidRPr="00B8778A">
              <w:rPr>
                <w:sz w:val="20"/>
                <w:szCs w:val="20"/>
              </w:rPr>
              <w:t>0</w:t>
            </w:r>
          </w:p>
        </w:tc>
        <w:tc>
          <w:tcPr>
            <w:tcW w:w="400" w:type="pct"/>
            <w:tcMar>
              <w:top w:w="28" w:type="dxa"/>
              <w:left w:w="57" w:type="dxa"/>
              <w:bottom w:w="28" w:type="dxa"/>
              <w:right w:w="85" w:type="dxa"/>
            </w:tcMar>
          </w:tcPr>
          <w:p w14:paraId="3895E314" w14:textId="77777777" w:rsidR="00B17033" w:rsidRPr="00B8778A" w:rsidRDefault="00B17033" w:rsidP="007F6967">
            <w:pPr>
              <w:tabs>
                <w:tab w:val="left" w:pos="7290"/>
              </w:tabs>
              <w:jc w:val="right"/>
              <w:rPr>
                <w:sz w:val="20"/>
                <w:szCs w:val="20"/>
              </w:rPr>
            </w:pPr>
            <w:r w:rsidRPr="00B8778A">
              <w:rPr>
                <w:sz w:val="20"/>
                <w:szCs w:val="20"/>
              </w:rPr>
              <w:t>1</w:t>
            </w:r>
            <w:r>
              <w:rPr>
                <w:sz w:val="20"/>
                <w:szCs w:val="20"/>
              </w:rPr>
              <w:t>9</w:t>
            </w:r>
            <w:r w:rsidRPr="00B8778A">
              <w:rPr>
                <w:sz w:val="20"/>
                <w:szCs w:val="20"/>
              </w:rPr>
              <w:t>,112,039</w:t>
            </w:r>
          </w:p>
        </w:tc>
      </w:tr>
      <w:tr w:rsidR="00B17033" w:rsidRPr="00B8778A" w14:paraId="473E88BC" w14:textId="77777777" w:rsidTr="00DD28ED">
        <w:trPr>
          <w:trHeight w:val="153"/>
          <w:jc w:val="center"/>
        </w:trPr>
        <w:tc>
          <w:tcPr>
            <w:tcW w:w="799" w:type="pct"/>
            <w:gridSpan w:val="2"/>
            <w:vMerge/>
            <w:tcMar>
              <w:top w:w="28" w:type="dxa"/>
              <w:bottom w:w="28" w:type="dxa"/>
            </w:tcMar>
          </w:tcPr>
          <w:p w14:paraId="3EB91D30" w14:textId="77777777" w:rsidR="00B17033" w:rsidRPr="00B8778A" w:rsidRDefault="00B17033" w:rsidP="007F6967">
            <w:pPr>
              <w:tabs>
                <w:tab w:val="left" w:pos="7290"/>
              </w:tabs>
              <w:rPr>
                <w:sz w:val="20"/>
                <w:szCs w:val="20"/>
              </w:rPr>
            </w:pPr>
          </w:p>
        </w:tc>
        <w:tc>
          <w:tcPr>
            <w:tcW w:w="363" w:type="pct"/>
            <w:tcMar>
              <w:top w:w="28" w:type="dxa"/>
              <w:bottom w:w="28" w:type="dxa"/>
            </w:tcMar>
          </w:tcPr>
          <w:p w14:paraId="5EA17F4C" w14:textId="320BA459" w:rsidR="00B17033" w:rsidRPr="00B8778A" w:rsidRDefault="00B17033" w:rsidP="007F6967">
            <w:pPr>
              <w:tabs>
                <w:tab w:val="left" w:pos="7290"/>
              </w:tabs>
              <w:rPr>
                <w:sz w:val="20"/>
                <w:szCs w:val="20"/>
              </w:rPr>
            </w:pPr>
            <w:r w:rsidRPr="00B17033">
              <w:rPr>
                <w:rFonts w:eastAsia="SimSun" w:hint="eastAsia"/>
                <w:sz w:val="20"/>
                <w:szCs w:val="20"/>
                <w:lang w:eastAsia="zh-CN"/>
              </w:rPr>
              <w:t>支助费用</w:t>
            </w:r>
          </w:p>
        </w:tc>
        <w:tc>
          <w:tcPr>
            <w:tcW w:w="323" w:type="pct"/>
            <w:tcMar>
              <w:top w:w="28" w:type="dxa"/>
              <w:left w:w="57" w:type="dxa"/>
              <w:bottom w:w="28" w:type="dxa"/>
              <w:right w:w="85" w:type="dxa"/>
            </w:tcMar>
          </w:tcPr>
          <w:p w14:paraId="749D5DAC" w14:textId="77777777" w:rsidR="00B17033" w:rsidRPr="00B8778A" w:rsidRDefault="00B17033" w:rsidP="007F6967">
            <w:pPr>
              <w:tabs>
                <w:tab w:val="left" w:pos="7290"/>
              </w:tabs>
              <w:jc w:val="right"/>
              <w:rPr>
                <w:sz w:val="20"/>
                <w:szCs w:val="20"/>
              </w:rPr>
            </w:pPr>
            <w:r w:rsidRPr="00B8778A">
              <w:rPr>
                <w:sz w:val="20"/>
                <w:szCs w:val="20"/>
              </w:rPr>
              <w:t>493,152</w:t>
            </w:r>
          </w:p>
        </w:tc>
        <w:tc>
          <w:tcPr>
            <w:tcW w:w="323" w:type="pct"/>
            <w:tcMar>
              <w:top w:w="28" w:type="dxa"/>
              <w:left w:w="57" w:type="dxa"/>
              <w:bottom w:w="28" w:type="dxa"/>
              <w:right w:w="85" w:type="dxa"/>
            </w:tcMar>
          </w:tcPr>
          <w:p w14:paraId="541F923C" w14:textId="77777777" w:rsidR="00B17033" w:rsidRPr="00B8778A" w:rsidRDefault="00B17033" w:rsidP="007F6967">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5A39E049" w14:textId="77777777" w:rsidR="00B17033" w:rsidRPr="00B8778A" w:rsidRDefault="00B17033" w:rsidP="007F6967">
            <w:pPr>
              <w:tabs>
                <w:tab w:val="left" w:pos="7290"/>
              </w:tabs>
              <w:jc w:val="right"/>
              <w:rPr>
                <w:sz w:val="20"/>
                <w:szCs w:val="20"/>
              </w:rPr>
            </w:pPr>
            <w:r w:rsidRPr="00B8778A">
              <w:rPr>
                <w:sz w:val="20"/>
                <w:szCs w:val="20"/>
              </w:rPr>
              <w:t>0</w:t>
            </w:r>
          </w:p>
        </w:tc>
        <w:tc>
          <w:tcPr>
            <w:tcW w:w="436" w:type="pct"/>
            <w:tcMar>
              <w:top w:w="28" w:type="dxa"/>
              <w:left w:w="57" w:type="dxa"/>
              <w:bottom w:w="28" w:type="dxa"/>
              <w:right w:w="85" w:type="dxa"/>
            </w:tcMar>
          </w:tcPr>
          <w:p w14:paraId="795E3E36" w14:textId="77777777" w:rsidR="00B17033" w:rsidRPr="00B8778A" w:rsidRDefault="00B17033" w:rsidP="007F6967">
            <w:pPr>
              <w:tabs>
                <w:tab w:val="left" w:pos="7290"/>
              </w:tabs>
              <w:jc w:val="right"/>
              <w:rPr>
                <w:sz w:val="20"/>
                <w:szCs w:val="20"/>
              </w:rPr>
            </w:pPr>
            <w:r w:rsidRPr="00B8778A">
              <w:rPr>
                <w:sz w:val="20"/>
                <w:szCs w:val="20"/>
              </w:rPr>
              <w:t>144,691</w:t>
            </w:r>
          </w:p>
        </w:tc>
        <w:tc>
          <w:tcPr>
            <w:tcW w:w="339" w:type="pct"/>
            <w:tcMar>
              <w:top w:w="28" w:type="dxa"/>
              <w:left w:w="57" w:type="dxa"/>
              <w:bottom w:w="28" w:type="dxa"/>
              <w:right w:w="85" w:type="dxa"/>
            </w:tcMar>
          </w:tcPr>
          <w:p w14:paraId="2F859AD3" w14:textId="77777777" w:rsidR="00B17033" w:rsidRPr="00B8778A" w:rsidRDefault="00B17033" w:rsidP="007F6967">
            <w:pPr>
              <w:tabs>
                <w:tab w:val="left" w:pos="7290"/>
              </w:tabs>
              <w:jc w:val="right"/>
              <w:rPr>
                <w:sz w:val="20"/>
                <w:szCs w:val="20"/>
              </w:rPr>
            </w:pPr>
            <w:r w:rsidRPr="00B8778A">
              <w:rPr>
                <w:sz w:val="20"/>
                <w:szCs w:val="20"/>
              </w:rPr>
              <w:t>280,000</w:t>
            </w:r>
          </w:p>
        </w:tc>
        <w:tc>
          <w:tcPr>
            <w:tcW w:w="339" w:type="pct"/>
            <w:tcMar>
              <w:top w:w="28" w:type="dxa"/>
              <w:left w:w="57" w:type="dxa"/>
              <w:bottom w:w="28" w:type="dxa"/>
              <w:right w:w="85" w:type="dxa"/>
            </w:tcMar>
          </w:tcPr>
          <w:p w14:paraId="33915836" w14:textId="77777777" w:rsidR="00B17033" w:rsidRPr="00B8778A" w:rsidRDefault="00B17033" w:rsidP="007F6967">
            <w:pPr>
              <w:tabs>
                <w:tab w:val="left" w:pos="7290"/>
              </w:tabs>
              <w:jc w:val="right"/>
              <w:rPr>
                <w:sz w:val="20"/>
                <w:szCs w:val="20"/>
              </w:rPr>
            </w:pPr>
            <w:r w:rsidRPr="00B8778A">
              <w:rPr>
                <w:sz w:val="20"/>
                <w:szCs w:val="20"/>
              </w:rPr>
              <w:t>0</w:t>
            </w:r>
          </w:p>
        </w:tc>
        <w:tc>
          <w:tcPr>
            <w:tcW w:w="339" w:type="pct"/>
            <w:tcMar>
              <w:top w:w="28" w:type="dxa"/>
              <w:left w:w="57" w:type="dxa"/>
              <w:bottom w:w="28" w:type="dxa"/>
              <w:right w:w="85" w:type="dxa"/>
            </w:tcMar>
          </w:tcPr>
          <w:p w14:paraId="69F1D500" w14:textId="77777777" w:rsidR="00B17033" w:rsidRPr="00B8778A" w:rsidRDefault="00B17033" w:rsidP="007F6967">
            <w:pPr>
              <w:tabs>
                <w:tab w:val="left" w:pos="7290"/>
              </w:tabs>
              <w:jc w:val="right"/>
              <w:rPr>
                <w:sz w:val="20"/>
                <w:szCs w:val="20"/>
              </w:rPr>
            </w:pPr>
            <w:r w:rsidRPr="00B8778A">
              <w:rPr>
                <w:sz w:val="20"/>
                <w:szCs w:val="20"/>
              </w:rPr>
              <w:t>350,000</w:t>
            </w:r>
          </w:p>
        </w:tc>
        <w:tc>
          <w:tcPr>
            <w:tcW w:w="339" w:type="pct"/>
            <w:tcMar>
              <w:top w:w="28" w:type="dxa"/>
              <w:left w:w="57" w:type="dxa"/>
              <w:bottom w:w="28" w:type="dxa"/>
              <w:right w:w="85" w:type="dxa"/>
            </w:tcMar>
          </w:tcPr>
          <w:p w14:paraId="7D85427A" w14:textId="77777777" w:rsidR="00B17033" w:rsidRPr="00B8778A" w:rsidRDefault="00B17033" w:rsidP="007F6967">
            <w:pPr>
              <w:tabs>
                <w:tab w:val="left" w:pos="7290"/>
              </w:tabs>
              <w:jc w:val="right"/>
              <w:rPr>
                <w:sz w:val="20"/>
                <w:szCs w:val="20"/>
              </w:rPr>
            </w:pPr>
            <w:r w:rsidRPr="00B8778A">
              <w:rPr>
                <w:sz w:val="20"/>
                <w:szCs w:val="20"/>
              </w:rPr>
              <w:t>70,000</w:t>
            </w:r>
          </w:p>
        </w:tc>
        <w:tc>
          <w:tcPr>
            <w:tcW w:w="339" w:type="pct"/>
            <w:tcMar>
              <w:top w:w="28" w:type="dxa"/>
              <w:left w:w="57" w:type="dxa"/>
              <w:bottom w:w="28" w:type="dxa"/>
              <w:right w:w="85" w:type="dxa"/>
            </w:tcMar>
          </w:tcPr>
          <w:p w14:paraId="7C544E95"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4957AB88" w14:textId="77777777" w:rsidR="00B17033" w:rsidRPr="00B8778A" w:rsidRDefault="00B17033" w:rsidP="007F6967">
            <w:pPr>
              <w:tabs>
                <w:tab w:val="left" w:pos="7290"/>
              </w:tabs>
              <w:jc w:val="right"/>
              <w:rPr>
                <w:sz w:val="20"/>
                <w:szCs w:val="20"/>
              </w:rPr>
            </w:pPr>
            <w:r w:rsidRPr="00B8778A">
              <w:rPr>
                <w:sz w:val="20"/>
                <w:szCs w:val="20"/>
              </w:rPr>
              <w:t>0</w:t>
            </w:r>
          </w:p>
        </w:tc>
        <w:tc>
          <w:tcPr>
            <w:tcW w:w="400" w:type="pct"/>
            <w:tcMar>
              <w:top w:w="28" w:type="dxa"/>
              <w:left w:w="57" w:type="dxa"/>
              <w:bottom w:w="28" w:type="dxa"/>
              <w:right w:w="85" w:type="dxa"/>
            </w:tcMar>
          </w:tcPr>
          <w:p w14:paraId="435C4E8E" w14:textId="77777777" w:rsidR="00B17033" w:rsidRPr="00B8778A" w:rsidRDefault="00B17033" w:rsidP="007F6967">
            <w:pPr>
              <w:tabs>
                <w:tab w:val="left" w:pos="7290"/>
              </w:tabs>
              <w:jc w:val="right"/>
              <w:rPr>
                <w:sz w:val="20"/>
                <w:szCs w:val="20"/>
              </w:rPr>
            </w:pPr>
            <w:r w:rsidRPr="00B8778A">
              <w:rPr>
                <w:sz w:val="20"/>
                <w:szCs w:val="20"/>
              </w:rPr>
              <w:t>1,</w:t>
            </w:r>
            <w:r>
              <w:rPr>
                <w:sz w:val="20"/>
                <w:szCs w:val="20"/>
              </w:rPr>
              <w:t>33</w:t>
            </w:r>
            <w:r w:rsidRPr="00B8778A">
              <w:rPr>
                <w:sz w:val="20"/>
                <w:szCs w:val="20"/>
              </w:rPr>
              <w:t>7,843</w:t>
            </w:r>
          </w:p>
        </w:tc>
      </w:tr>
      <w:tr w:rsidR="00B17033" w:rsidRPr="00B8778A" w14:paraId="5F1EF852" w14:textId="77777777" w:rsidTr="00DD28ED">
        <w:trPr>
          <w:trHeight w:val="340"/>
          <w:jc w:val="center"/>
        </w:trPr>
        <w:tc>
          <w:tcPr>
            <w:tcW w:w="799" w:type="pct"/>
            <w:gridSpan w:val="2"/>
            <w:vMerge w:val="restart"/>
            <w:tcMar>
              <w:top w:w="28" w:type="dxa"/>
              <w:bottom w:w="28" w:type="dxa"/>
            </w:tcMar>
          </w:tcPr>
          <w:p w14:paraId="45106465" w14:textId="5AAD8F3E" w:rsidR="00B17033" w:rsidRPr="00B8778A" w:rsidRDefault="00B17033" w:rsidP="007F6967">
            <w:pPr>
              <w:tabs>
                <w:tab w:val="left" w:pos="7290"/>
              </w:tabs>
              <w:jc w:val="left"/>
              <w:rPr>
                <w:sz w:val="20"/>
                <w:szCs w:val="20"/>
                <w:lang w:eastAsia="zh-CN"/>
              </w:rPr>
            </w:pPr>
            <w:r w:rsidRPr="00B17033">
              <w:rPr>
                <w:rFonts w:eastAsia="SimSun" w:hint="eastAsia"/>
                <w:sz w:val="20"/>
                <w:szCs w:val="20"/>
                <w:lang w:eastAsia="zh-CN"/>
              </w:rPr>
              <w:t>申请本次会议核准供资总额（美元）</w:t>
            </w:r>
          </w:p>
        </w:tc>
        <w:tc>
          <w:tcPr>
            <w:tcW w:w="363" w:type="pct"/>
            <w:tcMar>
              <w:top w:w="28" w:type="dxa"/>
              <w:bottom w:w="28" w:type="dxa"/>
            </w:tcMar>
          </w:tcPr>
          <w:p w14:paraId="20E85734" w14:textId="719A182D" w:rsidR="00B17033" w:rsidRPr="00B8778A" w:rsidRDefault="00B17033" w:rsidP="007F6967">
            <w:pPr>
              <w:tabs>
                <w:tab w:val="left" w:pos="7290"/>
              </w:tabs>
              <w:rPr>
                <w:sz w:val="20"/>
                <w:szCs w:val="20"/>
              </w:rPr>
            </w:pPr>
            <w:r w:rsidRPr="00B17033">
              <w:rPr>
                <w:rFonts w:eastAsia="SimSun" w:hint="eastAsia"/>
                <w:sz w:val="20"/>
                <w:szCs w:val="20"/>
                <w:lang w:eastAsia="zh-CN"/>
              </w:rPr>
              <w:t>项目费用</w:t>
            </w:r>
          </w:p>
        </w:tc>
        <w:tc>
          <w:tcPr>
            <w:tcW w:w="323" w:type="pct"/>
            <w:tcMar>
              <w:top w:w="28" w:type="dxa"/>
              <w:left w:w="57" w:type="dxa"/>
              <w:bottom w:w="28" w:type="dxa"/>
              <w:right w:w="85" w:type="dxa"/>
            </w:tcMar>
          </w:tcPr>
          <w:p w14:paraId="0C661792" w14:textId="77777777" w:rsidR="00B17033" w:rsidRPr="00B8778A" w:rsidRDefault="00B17033" w:rsidP="007F6967">
            <w:pPr>
              <w:tabs>
                <w:tab w:val="left" w:pos="7290"/>
              </w:tabs>
              <w:jc w:val="right"/>
              <w:rPr>
                <w:sz w:val="20"/>
                <w:szCs w:val="20"/>
              </w:rPr>
            </w:pPr>
          </w:p>
        </w:tc>
        <w:tc>
          <w:tcPr>
            <w:tcW w:w="323" w:type="pct"/>
            <w:tcMar>
              <w:top w:w="28" w:type="dxa"/>
              <w:left w:w="57" w:type="dxa"/>
              <w:bottom w:w="28" w:type="dxa"/>
              <w:right w:w="85" w:type="dxa"/>
            </w:tcMar>
          </w:tcPr>
          <w:p w14:paraId="43A2FFED" w14:textId="77777777" w:rsidR="00B17033" w:rsidRPr="00B8778A" w:rsidRDefault="00B17033" w:rsidP="007F6967">
            <w:pPr>
              <w:tabs>
                <w:tab w:val="left" w:pos="7290"/>
              </w:tabs>
              <w:jc w:val="right"/>
              <w:rPr>
                <w:sz w:val="20"/>
                <w:szCs w:val="20"/>
              </w:rPr>
            </w:pPr>
          </w:p>
        </w:tc>
        <w:tc>
          <w:tcPr>
            <w:tcW w:w="323" w:type="pct"/>
            <w:tcMar>
              <w:top w:w="28" w:type="dxa"/>
              <w:left w:w="57" w:type="dxa"/>
              <w:bottom w:w="28" w:type="dxa"/>
              <w:right w:w="85" w:type="dxa"/>
            </w:tcMar>
          </w:tcPr>
          <w:p w14:paraId="5F40F04D" w14:textId="77777777" w:rsidR="00B17033" w:rsidRPr="00B8778A" w:rsidRDefault="00B17033" w:rsidP="007F6967">
            <w:pPr>
              <w:tabs>
                <w:tab w:val="left" w:pos="7290"/>
              </w:tabs>
              <w:jc w:val="right"/>
              <w:rPr>
                <w:sz w:val="20"/>
                <w:szCs w:val="20"/>
              </w:rPr>
            </w:pPr>
          </w:p>
        </w:tc>
        <w:tc>
          <w:tcPr>
            <w:tcW w:w="436" w:type="pct"/>
            <w:tcMar>
              <w:top w:w="28" w:type="dxa"/>
              <w:left w:w="57" w:type="dxa"/>
              <w:bottom w:w="28" w:type="dxa"/>
              <w:right w:w="85" w:type="dxa"/>
            </w:tcMar>
          </w:tcPr>
          <w:p w14:paraId="594FA592"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5F8FA595"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24D03347"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624BDEB7"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13AC0DF7"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4AA07D65" w14:textId="77777777" w:rsidR="00B17033" w:rsidRPr="00B8778A" w:rsidRDefault="00B17033" w:rsidP="007F6967">
            <w:pPr>
              <w:tabs>
                <w:tab w:val="left" w:pos="7290"/>
              </w:tabs>
              <w:jc w:val="right"/>
              <w:rPr>
                <w:sz w:val="20"/>
                <w:szCs w:val="20"/>
              </w:rPr>
            </w:pPr>
            <w:r w:rsidRPr="00B8778A">
              <w:rPr>
                <w:sz w:val="20"/>
                <w:szCs w:val="20"/>
              </w:rPr>
              <w:t>5,000,000</w:t>
            </w:r>
          </w:p>
        </w:tc>
        <w:tc>
          <w:tcPr>
            <w:tcW w:w="339" w:type="pct"/>
            <w:tcMar>
              <w:top w:w="28" w:type="dxa"/>
              <w:left w:w="57" w:type="dxa"/>
              <w:bottom w:w="28" w:type="dxa"/>
              <w:right w:w="85" w:type="dxa"/>
            </w:tcMar>
          </w:tcPr>
          <w:p w14:paraId="09F75C2B" w14:textId="77777777" w:rsidR="00B17033" w:rsidRPr="00B8778A" w:rsidRDefault="00B17033" w:rsidP="007F6967">
            <w:pPr>
              <w:tabs>
                <w:tab w:val="left" w:pos="7290"/>
              </w:tabs>
              <w:jc w:val="right"/>
              <w:rPr>
                <w:sz w:val="20"/>
                <w:szCs w:val="20"/>
              </w:rPr>
            </w:pPr>
          </w:p>
        </w:tc>
        <w:tc>
          <w:tcPr>
            <w:tcW w:w="400" w:type="pct"/>
            <w:tcMar>
              <w:top w:w="28" w:type="dxa"/>
              <w:left w:w="57" w:type="dxa"/>
              <w:bottom w:w="28" w:type="dxa"/>
              <w:right w:w="85" w:type="dxa"/>
            </w:tcMar>
          </w:tcPr>
          <w:p w14:paraId="7197943E" w14:textId="77777777" w:rsidR="00B17033" w:rsidRPr="00B8778A" w:rsidRDefault="00B17033" w:rsidP="007F6967">
            <w:pPr>
              <w:tabs>
                <w:tab w:val="left" w:pos="7290"/>
              </w:tabs>
              <w:jc w:val="right"/>
              <w:rPr>
                <w:sz w:val="20"/>
                <w:szCs w:val="20"/>
              </w:rPr>
            </w:pPr>
            <w:r>
              <w:rPr>
                <w:sz w:val="20"/>
                <w:szCs w:val="20"/>
              </w:rPr>
              <w:t>5</w:t>
            </w:r>
            <w:r w:rsidRPr="00B8778A">
              <w:rPr>
                <w:sz w:val="20"/>
                <w:szCs w:val="20"/>
              </w:rPr>
              <w:t>,000,000</w:t>
            </w:r>
          </w:p>
        </w:tc>
      </w:tr>
      <w:tr w:rsidR="00B17033" w:rsidRPr="00B8778A" w14:paraId="76E4A9AC" w14:textId="77777777" w:rsidTr="00DD28ED">
        <w:trPr>
          <w:trHeight w:val="340"/>
          <w:jc w:val="center"/>
        </w:trPr>
        <w:tc>
          <w:tcPr>
            <w:tcW w:w="799" w:type="pct"/>
            <w:gridSpan w:val="2"/>
            <w:vMerge/>
            <w:tcBorders>
              <w:bottom w:val="single" w:sz="4" w:space="0" w:color="auto"/>
            </w:tcBorders>
            <w:tcMar>
              <w:top w:w="28" w:type="dxa"/>
              <w:bottom w:w="28" w:type="dxa"/>
            </w:tcMar>
          </w:tcPr>
          <w:p w14:paraId="42294DE9" w14:textId="77777777" w:rsidR="00B17033" w:rsidRPr="00B8778A" w:rsidRDefault="00B17033" w:rsidP="007F6967">
            <w:pPr>
              <w:tabs>
                <w:tab w:val="left" w:pos="7290"/>
              </w:tabs>
              <w:rPr>
                <w:sz w:val="20"/>
                <w:szCs w:val="20"/>
              </w:rPr>
            </w:pPr>
          </w:p>
        </w:tc>
        <w:tc>
          <w:tcPr>
            <w:tcW w:w="363" w:type="pct"/>
            <w:tcBorders>
              <w:bottom w:val="single" w:sz="4" w:space="0" w:color="auto"/>
            </w:tcBorders>
            <w:tcMar>
              <w:top w:w="28" w:type="dxa"/>
              <w:bottom w:w="28" w:type="dxa"/>
            </w:tcMar>
          </w:tcPr>
          <w:p w14:paraId="459EC19B" w14:textId="1FA8628D" w:rsidR="00B17033" w:rsidRPr="00B8778A" w:rsidRDefault="00B17033" w:rsidP="007F6967">
            <w:pPr>
              <w:tabs>
                <w:tab w:val="left" w:pos="7290"/>
              </w:tabs>
              <w:rPr>
                <w:sz w:val="20"/>
                <w:szCs w:val="20"/>
              </w:rPr>
            </w:pPr>
            <w:r w:rsidRPr="00B17033">
              <w:rPr>
                <w:rFonts w:eastAsia="SimSun" w:hint="eastAsia"/>
                <w:sz w:val="20"/>
                <w:szCs w:val="20"/>
                <w:lang w:eastAsia="zh-CN"/>
              </w:rPr>
              <w:t>支助费用</w:t>
            </w:r>
          </w:p>
        </w:tc>
        <w:tc>
          <w:tcPr>
            <w:tcW w:w="323" w:type="pct"/>
            <w:tcBorders>
              <w:bottom w:val="single" w:sz="4" w:space="0" w:color="auto"/>
            </w:tcBorders>
            <w:tcMar>
              <w:top w:w="28" w:type="dxa"/>
              <w:left w:w="57" w:type="dxa"/>
              <w:bottom w:w="28" w:type="dxa"/>
              <w:right w:w="85" w:type="dxa"/>
            </w:tcMar>
          </w:tcPr>
          <w:p w14:paraId="7676289A" w14:textId="77777777" w:rsidR="00B17033" w:rsidRPr="00B8778A" w:rsidRDefault="00B17033" w:rsidP="007F6967">
            <w:pPr>
              <w:tabs>
                <w:tab w:val="left" w:pos="7290"/>
              </w:tabs>
              <w:jc w:val="right"/>
              <w:rPr>
                <w:sz w:val="20"/>
                <w:szCs w:val="20"/>
              </w:rPr>
            </w:pPr>
          </w:p>
        </w:tc>
        <w:tc>
          <w:tcPr>
            <w:tcW w:w="323" w:type="pct"/>
            <w:tcBorders>
              <w:bottom w:val="single" w:sz="4" w:space="0" w:color="auto"/>
            </w:tcBorders>
            <w:tcMar>
              <w:top w:w="28" w:type="dxa"/>
              <w:left w:w="57" w:type="dxa"/>
              <w:bottom w:w="28" w:type="dxa"/>
              <w:right w:w="85" w:type="dxa"/>
            </w:tcMar>
          </w:tcPr>
          <w:p w14:paraId="2E009F39" w14:textId="77777777" w:rsidR="00B17033" w:rsidRPr="00B8778A" w:rsidRDefault="00B17033" w:rsidP="007F6967">
            <w:pPr>
              <w:tabs>
                <w:tab w:val="left" w:pos="7290"/>
              </w:tabs>
              <w:jc w:val="right"/>
              <w:rPr>
                <w:sz w:val="20"/>
                <w:szCs w:val="20"/>
              </w:rPr>
            </w:pPr>
          </w:p>
        </w:tc>
        <w:tc>
          <w:tcPr>
            <w:tcW w:w="323" w:type="pct"/>
            <w:tcBorders>
              <w:bottom w:val="single" w:sz="4" w:space="0" w:color="auto"/>
            </w:tcBorders>
            <w:tcMar>
              <w:top w:w="28" w:type="dxa"/>
              <w:left w:w="57" w:type="dxa"/>
              <w:bottom w:w="28" w:type="dxa"/>
              <w:right w:w="85" w:type="dxa"/>
            </w:tcMar>
          </w:tcPr>
          <w:p w14:paraId="68E90A2C" w14:textId="77777777" w:rsidR="00B17033" w:rsidRPr="00B8778A" w:rsidRDefault="00B17033" w:rsidP="007F6967">
            <w:pPr>
              <w:tabs>
                <w:tab w:val="left" w:pos="7290"/>
              </w:tabs>
              <w:jc w:val="right"/>
              <w:rPr>
                <w:sz w:val="20"/>
                <w:szCs w:val="20"/>
              </w:rPr>
            </w:pPr>
          </w:p>
        </w:tc>
        <w:tc>
          <w:tcPr>
            <w:tcW w:w="436" w:type="pct"/>
            <w:tcBorders>
              <w:bottom w:val="single" w:sz="4" w:space="0" w:color="auto"/>
            </w:tcBorders>
            <w:tcMar>
              <w:top w:w="28" w:type="dxa"/>
              <w:left w:w="57" w:type="dxa"/>
              <w:bottom w:w="28" w:type="dxa"/>
              <w:right w:w="85" w:type="dxa"/>
            </w:tcMar>
          </w:tcPr>
          <w:p w14:paraId="4F382A3A"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38B8D0A8" w14:textId="77777777" w:rsidR="00B17033" w:rsidRPr="00B8778A" w:rsidRDefault="00B17033" w:rsidP="007F6967">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52991DA" w14:textId="77777777" w:rsidR="00B17033" w:rsidRPr="00B8778A" w:rsidRDefault="00B17033" w:rsidP="007F6967">
            <w:pPr>
              <w:tabs>
                <w:tab w:val="left" w:pos="7290"/>
              </w:tabs>
              <w:jc w:val="right"/>
              <w:rPr>
                <w:sz w:val="20"/>
                <w:szCs w:val="20"/>
              </w:rPr>
            </w:pPr>
          </w:p>
        </w:tc>
        <w:tc>
          <w:tcPr>
            <w:tcW w:w="339" w:type="pct"/>
            <w:tcMar>
              <w:top w:w="28" w:type="dxa"/>
              <w:left w:w="57" w:type="dxa"/>
              <w:bottom w:w="28" w:type="dxa"/>
              <w:right w:w="85" w:type="dxa"/>
            </w:tcMar>
          </w:tcPr>
          <w:p w14:paraId="46CD2359" w14:textId="77777777" w:rsidR="00B17033" w:rsidRPr="00B8778A" w:rsidRDefault="00B17033" w:rsidP="007F6967">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6D1EE4A" w14:textId="77777777" w:rsidR="00B17033" w:rsidRPr="00B8778A" w:rsidRDefault="00B17033" w:rsidP="007F6967">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7EAF685E" w14:textId="77777777" w:rsidR="00B17033" w:rsidRPr="00B8778A" w:rsidRDefault="00B17033" w:rsidP="007F6967">
            <w:pPr>
              <w:tabs>
                <w:tab w:val="left" w:pos="7290"/>
              </w:tabs>
              <w:jc w:val="right"/>
              <w:rPr>
                <w:sz w:val="20"/>
                <w:szCs w:val="20"/>
              </w:rPr>
            </w:pPr>
            <w:r w:rsidRPr="00B8778A">
              <w:rPr>
                <w:sz w:val="20"/>
                <w:szCs w:val="20"/>
              </w:rPr>
              <w:t>350,000</w:t>
            </w:r>
          </w:p>
        </w:tc>
        <w:tc>
          <w:tcPr>
            <w:tcW w:w="339" w:type="pct"/>
            <w:tcBorders>
              <w:bottom w:val="single" w:sz="4" w:space="0" w:color="auto"/>
            </w:tcBorders>
            <w:tcMar>
              <w:top w:w="28" w:type="dxa"/>
              <w:left w:w="57" w:type="dxa"/>
              <w:bottom w:w="28" w:type="dxa"/>
              <w:right w:w="85" w:type="dxa"/>
            </w:tcMar>
          </w:tcPr>
          <w:p w14:paraId="2A43D609" w14:textId="77777777" w:rsidR="00B17033" w:rsidRPr="00B8778A" w:rsidRDefault="00B17033" w:rsidP="007F6967">
            <w:pPr>
              <w:tabs>
                <w:tab w:val="left" w:pos="7290"/>
              </w:tabs>
              <w:jc w:val="right"/>
              <w:rPr>
                <w:sz w:val="20"/>
                <w:szCs w:val="20"/>
              </w:rPr>
            </w:pPr>
          </w:p>
        </w:tc>
        <w:tc>
          <w:tcPr>
            <w:tcW w:w="400" w:type="pct"/>
            <w:tcMar>
              <w:top w:w="28" w:type="dxa"/>
              <w:left w:w="57" w:type="dxa"/>
              <w:bottom w:w="28" w:type="dxa"/>
              <w:right w:w="85" w:type="dxa"/>
            </w:tcMar>
          </w:tcPr>
          <w:p w14:paraId="0776E2BA" w14:textId="77777777" w:rsidR="00B17033" w:rsidRPr="00B8778A" w:rsidRDefault="00B17033" w:rsidP="007F6967">
            <w:pPr>
              <w:tabs>
                <w:tab w:val="left" w:pos="7290"/>
              </w:tabs>
              <w:jc w:val="right"/>
              <w:rPr>
                <w:sz w:val="20"/>
                <w:szCs w:val="20"/>
              </w:rPr>
            </w:pPr>
            <w:r>
              <w:rPr>
                <w:sz w:val="20"/>
                <w:szCs w:val="20"/>
              </w:rPr>
              <w:t>35</w:t>
            </w:r>
            <w:r w:rsidRPr="00B8778A">
              <w:rPr>
                <w:sz w:val="20"/>
                <w:szCs w:val="20"/>
              </w:rPr>
              <w:t>0,000</w:t>
            </w:r>
          </w:p>
        </w:tc>
      </w:tr>
      <w:tr w:rsidR="00895F5F" w:rsidRPr="0090704D" w14:paraId="2DB67EDF" w14:textId="77777777" w:rsidTr="00DD28ED">
        <w:trPr>
          <w:trHeight w:val="54"/>
          <w:jc w:val="center"/>
        </w:trPr>
        <w:tc>
          <w:tcPr>
            <w:tcW w:w="5000" w:type="pct"/>
            <w:gridSpan w:val="14"/>
            <w:tcBorders>
              <w:top w:val="single" w:sz="4" w:space="0" w:color="auto"/>
              <w:left w:val="nil"/>
              <w:bottom w:val="nil"/>
              <w:right w:val="nil"/>
            </w:tcBorders>
          </w:tcPr>
          <w:p w14:paraId="22F2B06C" w14:textId="56C26AAF" w:rsidR="00895F5F" w:rsidRPr="00B17033" w:rsidRDefault="00DA7C23" w:rsidP="00DA7C23">
            <w:pPr>
              <w:tabs>
                <w:tab w:val="left" w:pos="7290"/>
              </w:tabs>
              <w:rPr>
                <w:rFonts w:eastAsia="SimSun"/>
                <w:sz w:val="18"/>
                <w:szCs w:val="18"/>
                <w:lang w:eastAsia="zh-CN"/>
              </w:rPr>
            </w:pPr>
            <w:r w:rsidRPr="00B17033">
              <w:rPr>
                <w:rFonts w:eastAsia="SimSun"/>
                <w:sz w:val="18"/>
                <w:szCs w:val="18"/>
                <w:lang w:eastAsia="zh-CN"/>
              </w:rPr>
              <w:t>*</w:t>
            </w:r>
            <w:r w:rsidRPr="00B17033">
              <w:rPr>
                <w:rFonts w:eastAsia="SimSun" w:hint="eastAsia"/>
                <w:sz w:val="18"/>
                <w:szCs w:val="18"/>
                <w:lang w:eastAsia="zh-CN"/>
              </w:rPr>
              <w:t>第</w:t>
            </w:r>
            <w:r w:rsidR="00895F5F" w:rsidRPr="00B17033">
              <w:rPr>
                <w:rFonts w:eastAsia="SimSun" w:hint="eastAsia"/>
                <w:sz w:val="18"/>
                <w:szCs w:val="18"/>
                <w:lang w:eastAsia="zh-CN"/>
              </w:rPr>
              <w:t>二次（</w:t>
            </w:r>
            <w:r w:rsidR="00895F5F" w:rsidRPr="00B17033">
              <w:rPr>
                <w:rFonts w:eastAsia="SimSun" w:hint="eastAsia"/>
                <w:sz w:val="18"/>
                <w:szCs w:val="18"/>
                <w:lang w:eastAsia="zh-CN"/>
              </w:rPr>
              <w:t>2017</w:t>
            </w:r>
            <w:r w:rsidR="00895F5F" w:rsidRPr="00B17033">
              <w:rPr>
                <w:rFonts w:eastAsia="SimSun" w:hint="eastAsia"/>
                <w:sz w:val="18"/>
                <w:szCs w:val="18"/>
                <w:lang w:eastAsia="zh-CN"/>
              </w:rPr>
              <w:t>年）付款已提交至第八十四次会议，但被推迟至第八十五次会议进行审议（第</w:t>
            </w:r>
            <w:r w:rsidR="00895F5F" w:rsidRPr="00B17033">
              <w:rPr>
                <w:rFonts w:eastAsia="SimSun" w:hint="eastAsia"/>
                <w:sz w:val="18"/>
                <w:szCs w:val="18"/>
                <w:lang w:eastAsia="zh-CN"/>
              </w:rPr>
              <w:t>84/69</w:t>
            </w:r>
            <w:r w:rsidR="00895F5F" w:rsidRPr="00B17033">
              <w:rPr>
                <w:rFonts w:eastAsia="SimSun" w:hint="eastAsia"/>
                <w:sz w:val="18"/>
                <w:szCs w:val="18"/>
                <w:lang w:eastAsia="zh-CN"/>
              </w:rPr>
              <w:t>号决定</w:t>
            </w:r>
            <w:r w:rsidR="00537B9C" w:rsidRPr="00B17033">
              <w:rPr>
                <w:rFonts w:eastAsia="SimSun" w:hint="eastAsia"/>
                <w:sz w:val="18"/>
                <w:szCs w:val="18"/>
                <w:lang w:eastAsia="zh-CN"/>
              </w:rPr>
              <w:t>(a)</w:t>
            </w:r>
            <w:r w:rsidR="00537B9C" w:rsidRPr="00B17033">
              <w:rPr>
                <w:rFonts w:eastAsia="SimSun" w:hint="eastAsia"/>
                <w:sz w:val="18"/>
                <w:szCs w:val="18"/>
                <w:lang w:eastAsia="zh-CN"/>
              </w:rPr>
              <w:t>段</w:t>
            </w:r>
            <w:r w:rsidR="00895F5F" w:rsidRPr="00B17033">
              <w:rPr>
                <w:rFonts w:eastAsia="SimSun" w:hint="eastAsia"/>
                <w:sz w:val="18"/>
                <w:szCs w:val="18"/>
                <w:lang w:eastAsia="zh-CN"/>
              </w:rPr>
              <w:t>）。</w:t>
            </w:r>
          </w:p>
          <w:p w14:paraId="5366E6F1" w14:textId="77777777" w:rsidR="00895F5F" w:rsidRPr="0090704D" w:rsidRDefault="00895F5F" w:rsidP="00DA7C23">
            <w:pPr>
              <w:tabs>
                <w:tab w:val="left" w:pos="7290"/>
              </w:tabs>
              <w:rPr>
                <w:rFonts w:eastAsia="SimSun"/>
                <w:sz w:val="20"/>
                <w:szCs w:val="20"/>
                <w:lang w:eastAsia="zh-CN"/>
              </w:rPr>
            </w:pPr>
            <w:r w:rsidRPr="00B17033">
              <w:rPr>
                <w:rFonts w:eastAsia="SimSun"/>
                <w:sz w:val="18"/>
                <w:szCs w:val="18"/>
                <w:lang w:eastAsia="zh-CN"/>
              </w:rPr>
              <w:t>**</w:t>
            </w:r>
            <w:r w:rsidRPr="00B17033">
              <w:rPr>
                <w:rFonts w:eastAsia="SimSun" w:hint="eastAsia"/>
                <w:sz w:val="18"/>
                <w:szCs w:val="18"/>
                <w:lang w:eastAsia="zh-CN"/>
              </w:rPr>
              <w:t>聚氨酯泡沫塑料行业计划第二阶段调整后的总额以及</w:t>
            </w:r>
            <w:r w:rsidRPr="00B17033">
              <w:rPr>
                <w:rFonts w:eastAsia="SimSun" w:hint="eastAsia"/>
                <w:sz w:val="18"/>
                <w:szCs w:val="18"/>
                <w:lang w:eastAsia="zh-CN"/>
              </w:rPr>
              <w:t>2020</w:t>
            </w:r>
            <w:r w:rsidRPr="00B17033">
              <w:rPr>
                <w:rFonts w:eastAsia="SimSun" w:hint="eastAsia"/>
                <w:sz w:val="18"/>
                <w:szCs w:val="18"/>
                <w:lang w:eastAsia="zh-CN"/>
              </w:rPr>
              <w:t>年至</w:t>
            </w:r>
            <w:r w:rsidRPr="00B17033">
              <w:rPr>
                <w:rFonts w:eastAsia="SimSun" w:hint="eastAsia"/>
                <w:sz w:val="18"/>
                <w:szCs w:val="18"/>
                <w:lang w:eastAsia="zh-CN"/>
              </w:rPr>
              <w:t>2026</w:t>
            </w:r>
            <w:r w:rsidRPr="00B17033">
              <w:rPr>
                <w:rFonts w:eastAsia="SimSun" w:hint="eastAsia"/>
                <w:sz w:val="18"/>
                <w:szCs w:val="18"/>
                <w:lang w:eastAsia="zh-CN"/>
              </w:rPr>
              <w:t>年各次付款的供资额，已在第八十六次会议上获得核准（第</w:t>
            </w:r>
            <w:r w:rsidRPr="00B17033">
              <w:rPr>
                <w:rFonts w:eastAsia="SimSun" w:hint="eastAsia"/>
                <w:sz w:val="18"/>
                <w:szCs w:val="18"/>
                <w:lang w:eastAsia="zh-CN"/>
              </w:rPr>
              <w:t>86/34</w:t>
            </w:r>
            <w:r w:rsidRPr="00B17033">
              <w:rPr>
                <w:rFonts w:eastAsia="SimSun" w:hint="eastAsia"/>
                <w:sz w:val="18"/>
                <w:szCs w:val="18"/>
                <w:lang w:eastAsia="zh-CN"/>
              </w:rPr>
              <w:t>号决定）。</w:t>
            </w:r>
          </w:p>
        </w:tc>
      </w:tr>
    </w:tbl>
    <w:p w14:paraId="4D2E0A40" w14:textId="77777777" w:rsidR="00895F5F" w:rsidRPr="00F4289C" w:rsidRDefault="00895F5F" w:rsidP="00DA7C23">
      <w:pPr>
        <w:tabs>
          <w:tab w:val="left" w:pos="7290"/>
        </w:tabs>
        <w:rPr>
          <w:rFonts w:eastAsia="SimSun"/>
          <w:sz w:val="24"/>
          <w:szCs w:val="24"/>
          <w:lang w:eastAsia="zh-CN"/>
        </w:rPr>
      </w:pPr>
    </w:p>
    <w:tbl>
      <w:tblPr>
        <w:tblStyle w:val="TableGrid10"/>
        <w:tblW w:w="5000" w:type="pct"/>
        <w:jc w:val="center"/>
        <w:tblInd w:w="0" w:type="dxa"/>
        <w:tblLook w:val="04A0" w:firstRow="1" w:lastRow="0" w:firstColumn="1" w:lastColumn="0" w:noHBand="0" w:noVBand="1"/>
      </w:tblPr>
      <w:tblGrid>
        <w:gridCol w:w="3535"/>
        <w:gridCol w:w="11095"/>
      </w:tblGrid>
      <w:tr w:rsidR="00895F5F" w:rsidRPr="00B17033" w14:paraId="5FD9404F" w14:textId="77777777" w:rsidTr="00B17033">
        <w:trPr>
          <w:trHeight w:val="250"/>
          <w:jc w:val="center"/>
        </w:trPr>
        <w:tc>
          <w:tcPr>
            <w:tcW w:w="1208" w:type="pct"/>
          </w:tcPr>
          <w:p w14:paraId="7A4C1FE6" w14:textId="54F3281D" w:rsidR="00895F5F" w:rsidRPr="00B17033" w:rsidRDefault="00895F5F" w:rsidP="00DA7C23">
            <w:pPr>
              <w:tabs>
                <w:tab w:val="left" w:pos="7290"/>
              </w:tabs>
              <w:rPr>
                <w:rFonts w:eastAsia="SimSun"/>
                <w:b/>
                <w:sz w:val="20"/>
                <w:szCs w:val="20"/>
              </w:rPr>
            </w:pPr>
            <w:r w:rsidRPr="00B17033">
              <w:rPr>
                <w:rFonts w:eastAsia="SimHei" w:hint="eastAsia"/>
                <w:sz w:val="20"/>
                <w:szCs w:val="20"/>
                <w:lang w:eastAsia="zh-CN"/>
              </w:rPr>
              <w:t>秘书处</w:t>
            </w:r>
            <w:r w:rsidR="00D817C4" w:rsidRPr="00B17033">
              <w:rPr>
                <w:rFonts w:eastAsia="SimHei" w:hint="eastAsia"/>
                <w:sz w:val="20"/>
                <w:szCs w:val="20"/>
                <w:lang w:eastAsia="zh-CN"/>
              </w:rPr>
              <w:t>的</w:t>
            </w:r>
            <w:r w:rsidRPr="00B17033">
              <w:rPr>
                <w:rFonts w:eastAsia="SimHei" w:hint="eastAsia"/>
                <w:sz w:val="20"/>
                <w:szCs w:val="20"/>
                <w:lang w:eastAsia="zh-CN"/>
              </w:rPr>
              <w:t>建议：</w:t>
            </w:r>
          </w:p>
        </w:tc>
        <w:tc>
          <w:tcPr>
            <w:tcW w:w="3792" w:type="pct"/>
          </w:tcPr>
          <w:p w14:paraId="5570B4E9" w14:textId="77777777" w:rsidR="00895F5F" w:rsidRPr="00B17033" w:rsidRDefault="00895F5F" w:rsidP="00DA7C23">
            <w:pPr>
              <w:tabs>
                <w:tab w:val="left" w:pos="7290"/>
              </w:tabs>
              <w:jc w:val="center"/>
              <w:rPr>
                <w:rFonts w:eastAsia="SimSun"/>
                <w:sz w:val="20"/>
                <w:szCs w:val="20"/>
              </w:rPr>
            </w:pPr>
            <w:r w:rsidRPr="00B17033">
              <w:rPr>
                <w:rFonts w:eastAsia="SimSun" w:hint="eastAsia"/>
                <w:sz w:val="20"/>
                <w:szCs w:val="20"/>
                <w:lang w:eastAsia="zh-CN"/>
              </w:rPr>
              <w:t>单独审议</w:t>
            </w:r>
          </w:p>
        </w:tc>
      </w:tr>
    </w:tbl>
    <w:p w14:paraId="2C850598" w14:textId="77777777" w:rsidR="00895F5F" w:rsidRPr="00F4289C" w:rsidRDefault="00895F5F" w:rsidP="00DA7C23">
      <w:pPr>
        <w:tabs>
          <w:tab w:val="left" w:pos="7290"/>
        </w:tabs>
        <w:rPr>
          <w:rFonts w:eastAsia="SimSun"/>
          <w:sz w:val="24"/>
          <w:szCs w:val="24"/>
        </w:rPr>
      </w:pPr>
    </w:p>
    <w:p w14:paraId="06346B78" w14:textId="77777777" w:rsidR="00895F5F" w:rsidRPr="00F4289C" w:rsidRDefault="00895F5F" w:rsidP="00DA7C23">
      <w:pPr>
        <w:tabs>
          <w:tab w:val="left" w:pos="7290"/>
        </w:tabs>
        <w:rPr>
          <w:rFonts w:eastAsia="SimSun"/>
          <w:sz w:val="24"/>
          <w:szCs w:val="24"/>
        </w:rPr>
      </w:pPr>
    </w:p>
    <w:p w14:paraId="240B8681" w14:textId="77777777" w:rsidR="00895F5F" w:rsidRPr="00F4289C" w:rsidRDefault="00895F5F" w:rsidP="00DA7C23">
      <w:pPr>
        <w:tabs>
          <w:tab w:val="left" w:pos="7290"/>
        </w:tabs>
        <w:rPr>
          <w:rFonts w:eastAsia="SimSun"/>
          <w:sz w:val="24"/>
          <w:szCs w:val="24"/>
        </w:rPr>
        <w:sectPr w:rsidR="00895F5F" w:rsidRPr="00F4289C" w:rsidSect="00895F5F">
          <w:headerReference w:type="even" r:id="rId29"/>
          <w:headerReference w:type="default" r:id="rId30"/>
          <w:footerReference w:type="even" r:id="rId31"/>
          <w:footnotePr>
            <w:numRestart w:val="eachSect"/>
          </w:footnotePr>
          <w:pgSz w:w="15840" w:h="12240" w:orient="landscape"/>
          <w:pgMar w:top="1440" w:right="600" w:bottom="1440" w:left="600" w:header="432" w:footer="475" w:gutter="0"/>
          <w:cols w:space="720"/>
          <w:docGrid w:linePitch="299"/>
        </w:sectPr>
      </w:pPr>
    </w:p>
    <w:p w14:paraId="6933C745" w14:textId="77777777" w:rsidR="00895F5F" w:rsidRPr="00D817C4" w:rsidRDefault="00895F5F" w:rsidP="00DA7C23">
      <w:pPr>
        <w:keepNext/>
        <w:spacing w:after="240"/>
        <w:jc w:val="center"/>
        <w:rPr>
          <w:rFonts w:eastAsia="SimHei"/>
          <w:sz w:val="28"/>
          <w:szCs w:val="28"/>
        </w:rPr>
      </w:pPr>
      <w:r w:rsidRPr="00D817C4">
        <w:rPr>
          <w:rFonts w:eastAsia="SimHei" w:hint="eastAsia"/>
          <w:sz w:val="28"/>
          <w:szCs w:val="28"/>
          <w:lang w:eastAsia="zh-CN"/>
        </w:rPr>
        <w:lastRenderedPageBreak/>
        <w:t>项目说明</w:t>
      </w:r>
    </w:p>
    <w:p w14:paraId="02709C0E" w14:textId="6C3EFAB2"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世界银行作为指定执行机构，代表中国政府提交了含氢氯氟烃淘汰管理计划第二阶段聚氨酯硬质泡沫塑料行业计划第六次付款的供资申请，申请金额为</w:t>
      </w:r>
      <w:r w:rsidRPr="00F4289C">
        <w:rPr>
          <w:rFonts w:eastAsia="SimSun" w:hint="eastAsia"/>
          <w:sz w:val="24"/>
          <w:szCs w:val="24"/>
          <w:lang w:eastAsia="zh-CN"/>
        </w:rPr>
        <w:t>5,000,000</w:t>
      </w:r>
      <w:r w:rsidRPr="00F4289C">
        <w:rPr>
          <w:rFonts w:eastAsia="SimSun" w:hint="eastAsia"/>
          <w:sz w:val="24"/>
          <w:szCs w:val="24"/>
          <w:lang w:eastAsia="zh-CN"/>
        </w:rPr>
        <w:t>美元，外加机构支助费用</w:t>
      </w:r>
      <w:r w:rsidRPr="00F4289C">
        <w:rPr>
          <w:rFonts w:eastAsia="SimSun" w:hint="eastAsia"/>
          <w:sz w:val="24"/>
          <w:szCs w:val="24"/>
          <w:lang w:eastAsia="zh-CN"/>
        </w:rPr>
        <w:t>350,000</w:t>
      </w:r>
      <w:r w:rsidRPr="00F4289C">
        <w:rPr>
          <w:rFonts w:eastAsia="SimSun" w:hint="eastAsia"/>
          <w:sz w:val="24"/>
          <w:szCs w:val="24"/>
          <w:lang w:eastAsia="zh-CN"/>
        </w:rPr>
        <w:t>美元。</w:t>
      </w:r>
      <w:r w:rsidRPr="00F4289C">
        <w:rPr>
          <w:rFonts w:eastAsia="SimSun"/>
          <w:sz w:val="24"/>
          <w:szCs w:val="24"/>
          <w:vertAlign w:val="superscript"/>
        </w:rPr>
        <w:footnoteReference w:id="17"/>
      </w:r>
      <w:r w:rsidR="009D6104">
        <w:rPr>
          <w:rFonts w:eastAsia="SimSun" w:hint="eastAsia"/>
          <w:sz w:val="24"/>
          <w:szCs w:val="24"/>
          <w:lang w:eastAsia="zh-CN"/>
        </w:rPr>
        <w:t xml:space="preserve"> </w:t>
      </w:r>
      <w:r w:rsidRPr="00F4289C">
        <w:rPr>
          <w:rFonts w:eastAsia="SimSun" w:hint="eastAsia"/>
          <w:sz w:val="24"/>
          <w:szCs w:val="24"/>
          <w:lang w:eastAsia="zh-CN"/>
        </w:rPr>
        <w:t>该</w:t>
      </w:r>
      <w:r w:rsidR="00130681" w:rsidRPr="00F4289C">
        <w:rPr>
          <w:rFonts w:eastAsia="SimSun" w:hint="eastAsia"/>
          <w:sz w:val="24"/>
          <w:szCs w:val="24"/>
          <w:lang w:eastAsia="zh-CN"/>
        </w:rPr>
        <w:t>文件</w:t>
      </w:r>
      <w:r w:rsidRPr="00F4289C">
        <w:rPr>
          <w:rFonts w:eastAsia="SimSun" w:hint="eastAsia"/>
          <w:sz w:val="24"/>
          <w:szCs w:val="24"/>
          <w:lang w:eastAsia="zh-CN"/>
        </w:rPr>
        <w:t>包括第五次付款执行进度报告，</w:t>
      </w:r>
      <w:r w:rsidRPr="00F4289C">
        <w:rPr>
          <w:rFonts w:eastAsia="SimSun" w:hint="eastAsia"/>
          <w:sz w:val="24"/>
          <w:szCs w:val="24"/>
          <w:lang w:eastAsia="zh-CN"/>
        </w:rPr>
        <w:t>2026</w:t>
      </w:r>
      <w:r w:rsidRPr="00F4289C">
        <w:rPr>
          <w:rFonts w:eastAsia="SimSun" w:hint="eastAsia"/>
          <w:sz w:val="24"/>
          <w:szCs w:val="24"/>
          <w:lang w:eastAsia="zh-CN"/>
        </w:rPr>
        <w:t>年付款执行计划，以及根据中国政府与执行委员会签订的《协定》第</w:t>
      </w:r>
      <w:r w:rsidRPr="00F4289C">
        <w:rPr>
          <w:rFonts w:eastAsia="SimSun"/>
          <w:sz w:val="24"/>
          <w:szCs w:val="24"/>
          <w:lang w:eastAsia="zh-CN"/>
        </w:rPr>
        <w:t>5(c)</w:t>
      </w:r>
      <w:r w:rsidRPr="00F4289C">
        <w:rPr>
          <w:rFonts w:eastAsia="SimSun" w:hint="eastAsia"/>
          <w:sz w:val="24"/>
          <w:szCs w:val="24"/>
          <w:lang w:eastAsia="zh-CN"/>
        </w:rPr>
        <w:t>分段提交的核查报告。</w:t>
      </w:r>
      <w:r w:rsidRPr="00F4289C">
        <w:rPr>
          <w:rFonts w:eastAsia="SimSun"/>
          <w:sz w:val="24"/>
          <w:szCs w:val="24"/>
          <w:shd w:val="clear" w:color="auto" w:fill="FFFFFF" w:themeFill="background1"/>
          <w:vertAlign w:val="superscript"/>
        </w:rPr>
        <w:footnoteReference w:id="18"/>
      </w:r>
    </w:p>
    <w:p w14:paraId="351F6D79" w14:textId="77777777"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本申请基于</w:t>
      </w:r>
      <w:r w:rsidRPr="00F4289C">
        <w:rPr>
          <w:rFonts w:eastAsia="SimSun" w:hint="eastAsia"/>
          <w:sz w:val="24"/>
          <w:szCs w:val="24"/>
          <w:lang w:eastAsia="zh-CN"/>
        </w:rPr>
        <w:t>2021-2026</w:t>
      </w:r>
      <w:r w:rsidRPr="00F4289C">
        <w:rPr>
          <w:rFonts w:eastAsia="SimSun" w:hint="eastAsia"/>
          <w:sz w:val="24"/>
          <w:szCs w:val="24"/>
          <w:lang w:eastAsia="zh-CN"/>
        </w:rPr>
        <w:t>年聚氨酯泡沫塑料行业修订行动计划，申请总金额为</w:t>
      </w:r>
      <w:r w:rsidRPr="00F4289C">
        <w:rPr>
          <w:rFonts w:eastAsia="SimSun" w:hint="eastAsia"/>
          <w:sz w:val="24"/>
          <w:szCs w:val="24"/>
          <w:lang w:eastAsia="zh-CN"/>
        </w:rPr>
        <w:t>19,200,000</w:t>
      </w:r>
      <w:r w:rsidRPr="00F4289C">
        <w:rPr>
          <w:rFonts w:eastAsia="SimSun" w:hint="eastAsia"/>
          <w:sz w:val="24"/>
          <w:szCs w:val="24"/>
          <w:lang w:eastAsia="zh-CN"/>
        </w:rPr>
        <w:t>美元，外加机构支助费用，该计划已在第八十六次会议上获执行委员会核准。聚氨酯泡沫塑料行业计划第二阶段原则上核准的调整后供资总额为</w:t>
      </w:r>
      <w:r w:rsidRPr="00F4289C">
        <w:rPr>
          <w:rFonts w:eastAsia="SimSun" w:hint="eastAsia"/>
          <w:sz w:val="24"/>
          <w:szCs w:val="24"/>
          <w:lang w:eastAsia="zh-CN"/>
        </w:rPr>
        <w:t>28,312,039</w:t>
      </w:r>
      <w:r w:rsidRPr="00F4289C">
        <w:rPr>
          <w:rFonts w:eastAsia="SimSun" w:hint="eastAsia"/>
          <w:sz w:val="24"/>
          <w:szCs w:val="24"/>
          <w:lang w:eastAsia="zh-CN"/>
        </w:rPr>
        <w:t>美元，外加机构支助费用（第</w:t>
      </w:r>
      <w:r w:rsidRPr="00F4289C">
        <w:rPr>
          <w:rFonts w:eastAsia="SimSun" w:hint="eastAsia"/>
          <w:sz w:val="24"/>
          <w:szCs w:val="24"/>
          <w:lang w:eastAsia="zh-CN"/>
        </w:rPr>
        <w:t>86/34</w:t>
      </w:r>
      <w:r w:rsidRPr="00F4289C">
        <w:rPr>
          <w:rFonts w:eastAsia="SimSun" w:hint="eastAsia"/>
          <w:sz w:val="24"/>
          <w:szCs w:val="24"/>
          <w:lang w:eastAsia="zh-CN"/>
        </w:rPr>
        <w:t>号和第</w:t>
      </w:r>
      <w:r w:rsidRPr="00F4289C">
        <w:rPr>
          <w:rFonts w:eastAsia="SimSun" w:hint="eastAsia"/>
          <w:sz w:val="24"/>
          <w:szCs w:val="24"/>
          <w:lang w:eastAsia="zh-CN"/>
        </w:rPr>
        <w:t>86/39</w:t>
      </w:r>
      <w:r w:rsidRPr="00F4289C">
        <w:rPr>
          <w:rFonts w:eastAsia="SimSun" w:hint="eastAsia"/>
          <w:sz w:val="24"/>
          <w:szCs w:val="24"/>
          <w:lang w:eastAsia="zh-CN"/>
        </w:rPr>
        <w:t>号决定）。</w:t>
      </w:r>
    </w:p>
    <w:p w14:paraId="11B79121" w14:textId="0B46F030"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聚氨酯泡沫塑料行业计划第二阶段包括</w:t>
      </w:r>
      <w:r w:rsidRPr="00F4289C">
        <w:rPr>
          <w:rFonts w:eastAsia="SimSun"/>
          <w:sz w:val="24"/>
          <w:szCs w:val="24"/>
          <w:lang w:eastAsia="zh-CN"/>
        </w:rPr>
        <w:t>四大类</w:t>
      </w:r>
      <w:r w:rsidRPr="00F4289C">
        <w:rPr>
          <w:rFonts w:eastAsia="SimSun" w:hint="eastAsia"/>
          <w:sz w:val="24"/>
          <w:szCs w:val="24"/>
          <w:lang w:eastAsia="zh-CN"/>
        </w:rPr>
        <w:t>活动：政策与监管干预、协助企业进行技术转换的投资组成部分、</w:t>
      </w:r>
      <w:r w:rsidRPr="00F4289C">
        <w:rPr>
          <w:rFonts w:eastAsia="SimSun"/>
          <w:sz w:val="24"/>
          <w:szCs w:val="24"/>
          <w:lang w:eastAsia="zh-CN"/>
        </w:rPr>
        <w:t>技术援助以</w:t>
      </w:r>
      <w:r w:rsidRPr="00F4289C">
        <w:rPr>
          <w:rFonts w:eastAsia="SimSun" w:hint="eastAsia"/>
          <w:sz w:val="24"/>
          <w:szCs w:val="24"/>
          <w:lang w:eastAsia="zh-CN"/>
        </w:rPr>
        <w:t>支持该行业转用</w:t>
      </w:r>
      <w:r w:rsidRPr="00F4289C">
        <w:rPr>
          <w:rFonts w:eastAsia="SimSun"/>
          <w:sz w:val="24"/>
          <w:szCs w:val="24"/>
          <w:lang w:eastAsia="zh-CN"/>
        </w:rPr>
        <w:t>采用低全球</w:t>
      </w:r>
      <w:r w:rsidRPr="00F4289C">
        <w:rPr>
          <w:rFonts w:eastAsia="SimSun" w:hint="eastAsia"/>
          <w:sz w:val="24"/>
          <w:szCs w:val="24"/>
          <w:lang w:eastAsia="zh-CN"/>
        </w:rPr>
        <w:t>升温潜能值</w:t>
      </w:r>
      <w:r w:rsidRPr="00F4289C">
        <w:rPr>
          <w:rFonts w:eastAsia="SimSun"/>
          <w:sz w:val="24"/>
          <w:szCs w:val="24"/>
          <w:lang w:eastAsia="zh-CN"/>
        </w:rPr>
        <w:t>替代技术</w:t>
      </w:r>
      <w:r w:rsidRPr="00F4289C">
        <w:rPr>
          <w:rFonts w:eastAsia="SimSun" w:hint="eastAsia"/>
          <w:sz w:val="24"/>
          <w:szCs w:val="24"/>
          <w:lang w:eastAsia="zh-CN"/>
        </w:rPr>
        <w:t>，以及项目管理。该投资组成部分拟通过</w:t>
      </w:r>
      <w:r w:rsidRPr="00F4289C">
        <w:rPr>
          <w:rFonts w:eastAsia="SimSun" w:hint="eastAsia"/>
          <w:sz w:val="24"/>
          <w:szCs w:val="24"/>
          <w:lang w:eastAsia="zh-CN"/>
        </w:rPr>
        <w:t>31</w:t>
      </w:r>
      <w:r w:rsidRPr="00F4289C">
        <w:rPr>
          <w:rFonts w:eastAsia="SimSun" w:hint="eastAsia"/>
          <w:sz w:val="24"/>
          <w:szCs w:val="24"/>
          <w:lang w:eastAsia="zh-CN"/>
        </w:rPr>
        <w:t>家个体企业的技术转换，淘汰</w:t>
      </w:r>
      <w:r w:rsidRPr="00F4289C">
        <w:rPr>
          <w:rFonts w:eastAsia="SimSun" w:hint="eastAsia"/>
          <w:sz w:val="24"/>
          <w:szCs w:val="24"/>
          <w:lang w:eastAsia="zh-CN"/>
        </w:rPr>
        <w:t>939.64 ODP</w:t>
      </w:r>
      <w:r w:rsidRPr="00F4289C">
        <w:rPr>
          <w:rFonts w:eastAsia="SimSun" w:hint="eastAsia"/>
          <w:sz w:val="24"/>
          <w:szCs w:val="24"/>
          <w:lang w:eastAsia="zh-CN"/>
        </w:rPr>
        <w:t>吨或</w:t>
      </w:r>
      <w:r w:rsidRPr="00F4289C">
        <w:rPr>
          <w:rFonts w:eastAsia="SimSun" w:hint="eastAsia"/>
          <w:sz w:val="24"/>
          <w:szCs w:val="24"/>
          <w:lang w:eastAsia="zh-CN"/>
        </w:rPr>
        <w:t>8,542.21</w:t>
      </w:r>
      <w:r w:rsidRPr="00F4289C">
        <w:rPr>
          <w:rFonts w:eastAsia="SimSun" w:hint="eastAsia"/>
          <w:sz w:val="24"/>
          <w:szCs w:val="24"/>
          <w:lang w:eastAsia="zh-CN"/>
        </w:rPr>
        <w:t>公吨的</w:t>
      </w:r>
      <w:r w:rsidRPr="00F4289C">
        <w:rPr>
          <w:rFonts w:eastAsia="SimSun" w:hint="eastAsia"/>
          <w:sz w:val="24"/>
          <w:szCs w:val="24"/>
          <w:lang w:eastAsia="zh-CN"/>
        </w:rPr>
        <w:t>HCFC-141b</w:t>
      </w:r>
      <w:r w:rsidRPr="00F4289C">
        <w:rPr>
          <w:rFonts w:eastAsia="SimSun" w:hint="eastAsia"/>
          <w:sz w:val="24"/>
          <w:szCs w:val="24"/>
          <w:lang w:eastAsia="zh-CN"/>
        </w:rPr>
        <w:t>；同时通过</w:t>
      </w:r>
      <w:r w:rsidRPr="00F4289C">
        <w:rPr>
          <w:rFonts w:eastAsia="SimSun" w:hint="eastAsia"/>
          <w:sz w:val="24"/>
          <w:szCs w:val="24"/>
          <w:lang w:eastAsia="zh-CN"/>
        </w:rPr>
        <w:t>15</w:t>
      </w:r>
      <w:r w:rsidRPr="00F4289C">
        <w:rPr>
          <w:rFonts w:eastAsia="SimSun" w:hint="eastAsia"/>
          <w:sz w:val="24"/>
          <w:szCs w:val="24"/>
          <w:lang w:eastAsia="zh-CN"/>
        </w:rPr>
        <w:t>家配方厂向约</w:t>
      </w:r>
      <w:r w:rsidRPr="00F4289C">
        <w:rPr>
          <w:rFonts w:eastAsia="SimSun" w:hint="eastAsia"/>
          <w:sz w:val="24"/>
          <w:szCs w:val="24"/>
          <w:lang w:eastAsia="zh-CN"/>
        </w:rPr>
        <w:t>1</w:t>
      </w:r>
      <w:r w:rsidRPr="00F4289C">
        <w:rPr>
          <w:rFonts w:eastAsia="SimSun"/>
          <w:sz w:val="24"/>
          <w:szCs w:val="24"/>
          <w:lang w:eastAsia="zh-CN"/>
        </w:rPr>
        <w:t>90</w:t>
      </w:r>
      <w:r w:rsidRPr="00F4289C">
        <w:rPr>
          <w:rFonts w:eastAsia="SimSun" w:hint="eastAsia"/>
          <w:sz w:val="24"/>
          <w:szCs w:val="24"/>
          <w:lang w:eastAsia="zh-CN"/>
        </w:rPr>
        <w:t>家下游用户提供</w:t>
      </w:r>
      <w:r w:rsidR="00944399">
        <w:rPr>
          <w:rFonts w:eastAsia="SimSun" w:hint="eastAsia"/>
          <w:sz w:val="24"/>
          <w:szCs w:val="24"/>
          <w:lang w:eastAsia="zh-CN"/>
        </w:rPr>
        <w:t>发泡剂</w:t>
      </w:r>
      <w:r w:rsidRPr="00F4289C">
        <w:rPr>
          <w:rFonts w:eastAsia="SimSun" w:hint="eastAsia"/>
          <w:sz w:val="24"/>
          <w:szCs w:val="24"/>
          <w:lang w:eastAsia="zh-CN"/>
        </w:rPr>
        <w:t>配方研发等技术援助活动，其中下游用户多数为中小型企业。</w:t>
      </w:r>
    </w:p>
    <w:p w14:paraId="4A47651F" w14:textId="77777777" w:rsidR="00895F5F" w:rsidRPr="00F4289C" w:rsidRDefault="00895F5F" w:rsidP="00DA7C23">
      <w:pPr>
        <w:spacing w:before="240" w:after="120"/>
        <w:rPr>
          <w:rFonts w:eastAsia="SimSun"/>
          <w:sz w:val="24"/>
          <w:szCs w:val="24"/>
          <w:u w:val="single"/>
          <w:lang w:eastAsia="zh-CN"/>
        </w:rPr>
      </w:pPr>
      <w:r w:rsidRPr="00F4289C">
        <w:rPr>
          <w:rFonts w:eastAsia="SimSun" w:hint="eastAsia"/>
          <w:sz w:val="24"/>
          <w:szCs w:val="24"/>
          <w:u w:val="single"/>
          <w:lang w:eastAsia="zh-CN"/>
        </w:rPr>
        <w:t>聚氨酯泡沫塑料计划第二阶段第五次付款执行进度报告</w:t>
      </w:r>
    </w:p>
    <w:p w14:paraId="2FFF30B4" w14:textId="77777777" w:rsidR="00895F5F" w:rsidRPr="00F4289C" w:rsidRDefault="00895F5F" w:rsidP="00DA7C23">
      <w:pPr>
        <w:spacing w:before="240" w:after="240"/>
        <w:outlineLvl w:val="0"/>
        <w:rPr>
          <w:rFonts w:eastAsia="KaiTi"/>
          <w:sz w:val="24"/>
          <w:szCs w:val="24"/>
        </w:rPr>
      </w:pPr>
      <w:r w:rsidRPr="00F4289C">
        <w:rPr>
          <w:rFonts w:eastAsia="KaiTi" w:hint="eastAsia"/>
          <w:sz w:val="24"/>
          <w:szCs w:val="24"/>
          <w:lang w:eastAsia="zh-CN"/>
        </w:rPr>
        <w:t>投资活动</w:t>
      </w:r>
    </w:p>
    <w:p w14:paraId="6BFC2615" w14:textId="77777777" w:rsidR="00895F5F" w:rsidRPr="00F4289C" w:rsidRDefault="00895F5F" w:rsidP="00DA7C23">
      <w:pPr>
        <w:numPr>
          <w:ilvl w:val="0"/>
          <w:numId w:val="1"/>
        </w:numPr>
        <w:spacing w:after="120"/>
        <w:outlineLvl w:val="0"/>
        <w:rPr>
          <w:rFonts w:eastAsia="SimSun"/>
          <w:sz w:val="24"/>
          <w:szCs w:val="24"/>
          <w:lang w:eastAsia="zh-CN"/>
        </w:rPr>
      </w:pPr>
      <w:r w:rsidRPr="00F4289C">
        <w:rPr>
          <w:rFonts w:eastAsia="SimSun" w:hint="eastAsia"/>
          <w:sz w:val="24"/>
          <w:szCs w:val="24"/>
          <w:lang w:eastAsia="zh-CN"/>
        </w:rPr>
        <w:t>对外合作与交流中心与世界银行为执行聚氨酯硬质泡沫塑料行业计划第二阶段已于</w:t>
      </w:r>
      <w:r w:rsidRPr="00F4289C">
        <w:rPr>
          <w:rFonts w:eastAsia="SimSun" w:hint="eastAsia"/>
          <w:sz w:val="24"/>
          <w:szCs w:val="24"/>
          <w:lang w:eastAsia="zh-CN"/>
        </w:rPr>
        <w:t>2019</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8</w:t>
      </w:r>
      <w:r w:rsidRPr="00F4289C">
        <w:rPr>
          <w:rFonts w:eastAsia="SimSun" w:hint="eastAsia"/>
          <w:sz w:val="24"/>
          <w:szCs w:val="24"/>
          <w:lang w:eastAsia="zh-CN"/>
        </w:rPr>
        <w:t>日签署合同。所有</w:t>
      </w:r>
      <w:r w:rsidRPr="00F4289C">
        <w:rPr>
          <w:rFonts w:eastAsia="SimSun" w:hint="eastAsia"/>
          <w:sz w:val="24"/>
          <w:szCs w:val="24"/>
          <w:lang w:eastAsia="zh-CN"/>
        </w:rPr>
        <w:t>46</w:t>
      </w:r>
      <w:r w:rsidRPr="00F4289C">
        <w:rPr>
          <w:rFonts w:eastAsia="SimSun" w:hint="eastAsia"/>
          <w:sz w:val="24"/>
          <w:szCs w:val="24"/>
          <w:lang w:eastAsia="zh-CN"/>
        </w:rPr>
        <w:t>家受益的个体企业和配方厂均已与对外合作与交流中心签订技术转换合同；其中，</w:t>
      </w:r>
      <w:r w:rsidRPr="00F4289C">
        <w:rPr>
          <w:rFonts w:eastAsia="SimSun" w:hint="eastAsia"/>
          <w:sz w:val="24"/>
          <w:szCs w:val="24"/>
          <w:lang w:eastAsia="zh-CN"/>
        </w:rPr>
        <w:t>23</w:t>
      </w:r>
      <w:r w:rsidRPr="00F4289C">
        <w:rPr>
          <w:rFonts w:eastAsia="SimSun" w:hint="eastAsia"/>
          <w:sz w:val="24"/>
          <w:szCs w:val="24"/>
          <w:lang w:eastAsia="zh-CN"/>
        </w:rPr>
        <w:t>家个体企业已完成技术转换。其余使用</w:t>
      </w:r>
      <w:r w:rsidRPr="00F4289C">
        <w:rPr>
          <w:rFonts w:eastAsia="SimSun" w:hint="eastAsia"/>
          <w:sz w:val="24"/>
          <w:szCs w:val="24"/>
          <w:lang w:eastAsia="zh-CN"/>
        </w:rPr>
        <w:t>HCFC-141b</w:t>
      </w:r>
      <w:r w:rsidRPr="00F4289C">
        <w:rPr>
          <w:rFonts w:eastAsia="SimSun" w:hint="eastAsia"/>
          <w:sz w:val="24"/>
          <w:szCs w:val="24"/>
          <w:lang w:eastAsia="zh-CN"/>
        </w:rPr>
        <w:t>的</w:t>
      </w:r>
      <w:r w:rsidRPr="00F4289C">
        <w:rPr>
          <w:rFonts w:eastAsia="SimSun" w:hint="eastAsia"/>
          <w:sz w:val="24"/>
          <w:szCs w:val="24"/>
          <w:lang w:eastAsia="zh-CN"/>
        </w:rPr>
        <w:t>8</w:t>
      </w:r>
      <w:r w:rsidRPr="00F4289C">
        <w:rPr>
          <w:rFonts w:eastAsia="SimSun" w:hint="eastAsia"/>
          <w:sz w:val="24"/>
          <w:szCs w:val="24"/>
          <w:lang w:eastAsia="zh-CN"/>
        </w:rPr>
        <w:t>家企业和</w:t>
      </w:r>
      <w:r w:rsidRPr="00F4289C">
        <w:rPr>
          <w:rFonts w:eastAsia="SimSun" w:hint="eastAsia"/>
          <w:sz w:val="24"/>
          <w:szCs w:val="24"/>
          <w:lang w:eastAsia="zh-CN"/>
        </w:rPr>
        <w:t>15</w:t>
      </w:r>
      <w:r w:rsidRPr="00F4289C">
        <w:rPr>
          <w:rFonts w:eastAsia="SimSun" w:hint="eastAsia"/>
          <w:sz w:val="24"/>
          <w:szCs w:val="24"/>
          <w:lang w:eastAsia="zh-CN"/>
        </w:rPr>
        <w:t>家配方厂正在采购设备和材料，预计将分别于</w:t>
      </w:r>
      <w:r w:rsidRPr="00F4289C">
        <w:rPr>
          <w:rFonts w:eastAsia="SimSun" w:hint="eastAsia"/>
          <w:sz w:val="24"/>
          <w:szCs w:val="24"/>
          <w:lang w:eastAsia="zh-CN"/>
        </w:rPr>
        <w:t>2025</w:t>
      </w:r>
      <w:r w:rsidRPr="00F4289C">
        <w:rPr>
          <w:rFonts w:eastAsia="SimSun" w:hint="eastAsia"/>
          <w:sz w:val="24"/>
          <w:szCs w:val="24"/>
          <w:lang w:eastAsia="zh-CN"/>
        </w:rPr>
        <w:t>年底前（个体企业）及</w:t>
      </w:r>
      <w:r w:rsidRPr="00F4289C">
        <w:rPr>
          <w:rFonts w:eastAsia="SimSun" w:hint="eastAsia"/>
          <w:sz w:val="24"/>
          <w:szCs w:val="24"/>
          <w:lang w:eastAsia="zh-CN"/>
        </w:rPr>
        <w:t>2026</w:t>
      </w:r>
      <w:r w:rsidRPr="00F4289C">
        <w:rPr>
          <w:rFonts w:eastAsia="SimSun" w:hint="eastAsia"/>
          <w:sz w:val="24"/>
          <w:szCs w:val="24"/>
          <w:lang w:eastAsia="zh-CN"/>
        </w:rPr>
        <w:t>年上半年（配方厂和相关下游用户）完成技术转换。所有技术转换进度情况见表</w:t>
      </w:r>
      <w:r w:rsidRPr="00F4289C">
        <w:rPr>
          <w:rFonts w:eastAsia="SimSun" w:hint="eastAsia"/>
          <w:sz w:val="24"/>
          <w:szCs w:val="24"/>
          <w:lang w:eastAsia="zh-CN"/>
        </w:rPr>
        <w:t>1</w:t>
      </w:r>
      <w:r w:rsidRPr="00F4289C">
        <w:rPr>
          <w:rFonts w:eastAsia="SimSun" w:hint="eastAsia"/>
          <w:sz w:val="24"/>
          <w:szCs w:val="24"/>
          <w:lang w:eastAsia="zh-CN"/>
        </w:rPr>
        <w:t>。</w:t>
      </w:r>
    </w:p>
    <w:p w14:paraId="434DD26A" w14:textId="7BF567A3" w:rsidR="00895F5F" w:rsidRPr="001E761B" w:rsidRDefault="00895F5F" w:rsidP="00DA7C23">
      <w:pPr>
        <w:widowControl w:val="0"/>
        <w:spacing w:before="120"/>
        <w:rPr>
          <w:rFonts w:eastAsia="SimHei"/>
          <w:lang w:eastAsia="zh-CN"/>
        </w:rPr>
      </w:pPr>
      <w:r w:rsidRPr="001E761B">
        <w:rPr>
          <w:rFonts w:eastAsia="SimHei" w:hint="eastAsia"/>
          <w:lang w:eastAsia="zh-CN"/>
        </w:rPr>
        <w:t>表</w:t>
      </w:r>
      <w:r w:rsidRPr="001E761B">
        <w:rPr>
          <w:rFonts w:eastAsia="SimHei"/>
          <w:b/>
          <w:bCs/>
          <w:lang w:eastAsia="zh-CN"/>
        </w:rPr>
        <w:t>1</w:t>
      </w:r>
      <w:r w:rsidR="00DA7C23" w:rsidRPr="001E761B">
        <w:rPr>
          <w:rFonts w:eastAsia="SimHei"/>
          <w:b/>
          <w:bCs/>
          <w:lang w:eastAsia="zh-CN"/>
        </w:rPr>
        <w:t>.</w:t>
      </w:r>
      <w:r w:rsidR="00296D7C" w:rsidRPr="001E761B">
        <w:rPr>
          <w:rFonts w:eastAsia="SimHei" w:hint="eastAsia"/>
          <w:lang w:eastAsia="zh-CN"/>
        </w:rPr>
        <w:t xml:space="preserve"> </w:t>
      </w:r>
      <w:r w:rsidR="00DA7C23" w:rsidRPr="001E761B">
        <w:rPr>
          <w:rFonts w:eastAsia="SimHei" w:hint="eastAsia"/>
          <w:lang w:eastAsia="zh-CN"/>
        </w:rPr>
        <w:t>第</w:t>
      </w:r>
      <w:r w:rsidRPr="001E761B">
        <w:rPr>
          <w:rFonts w:eastAsia="SimHei" w:hint="eastAsia"/>
          <w:lang w:eastAsia="zh-CN"/>
        </w:rPr>
        <w:t>一阶段前五次付款下获得协助的聚氨酯泡沫塑料企业技术转换进展情况</w:t>
      </w:r>
    </w:p>
    <w:tbl>
      <w:tblPr>
        <w:tblW w:w="5000" w:type="pct"/>
        <w:tblLayout w:type="fixed"/>
        <w:tblLook w:val="04A0" w:firstRow="1" w:lastRow="0" w:firstColumn="1" w:lastColumn="0" w:noHBand="0" w:noVBand="1"/>
      </w:tblPr>
      <w:tblGrid>
        <w:gridCol w:w="2178"/>
        <w:gridCol w:w="1866"/>
        <w:gridCol w:w="1530"/>
        <w:gridCol w:w="2149"/>
        <w:gridCol w:w="1627"/>
      </w:tblGrid>
      <w:tr w:rsidR="00895F5F" w:rsidRPr="001E761B" w14:paraId="1FD5644B" w14:textId="77777777" w:rsidTr="00D817C4">
        <w:trPr>
          <w:trHeight w:val="280"/>
          <w:tblHeader/>
        </w:trPr>
        <w:tc>
          <w:tcPr>
            <w:tcW w:w="2163" w:type="pct"/>
            <w:gridSpan w:val="2"/>
            <w:tcBorders>
              <w:top w:val="single" w:sz="4" w:space="0" w:color="auto"/>
              <w:left w:val="single" w:sz="4" w:space="0" w:color="auto"/>
              <w:bottom w:val="single" w:sz="4" w:space="0" w:color="auto"/>
              <w:right w:val="single" w:sz="4" w:space="0" w:color="auto"/>
            </w:tcBorders>
            <w:noWrap/>
            <w:vAlign w:val="center"/>
          </w:tcPr>
          <w:p w14:paraId="1B8DFDCF" w14:textId="77777777" w:rsidR="00895F5F" w:rsidRPr="001E761B" w:rsidRDefault="00895F5F"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执行情况</w:t>
            </w:r>
          </w:p>
        </w:tc>
        <w:tc>
          <w:tcPr>
            <w:tcW w:w="818" w:type="pct"/>
            <w:tcBorders>
              <w:top w:val="single" w:sz="4" w:space="0" w:color="auto"/>
              <w:left w:val="nil"/>
              <w:bottom w:val="single" w:sz="4" w:space="0" w:color="auto"/>
              <w:right w:val="single" w:sz="4" w:space="0" w:color="auto"/>
            </w:tcBorders>
            <w:noWrap/>
            <w:vAlign w:val="center"/>
          </w:tcPr>
          <w:p w14:paraId="314EA4C0" w14:textId="77777777" w:rsidR="00895F5F" w:rsidRPr="001E761B" w:rsidRDefault="00895F5F"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企业数量</w:t>
            </w:r>
          </w:p>
        </w:tc>
        <w:tc>
          <w:tcPr>
            <w:tcW w:w="1149" w:type="pct"/>
            <w:tcBorders>
              <w:top w:val="single" w:sz="4" w:space="0" w:color="auto"/>
              <w:left w:val="nil"/>
              <w:bottom w:val="single" w:sz="4" w:space="0" w:color="auto"/>
              <w:right w:val="single" w:sz="4" w:space="0" w:color="auto"/>
            </w:tcBorders>
            <w:noWrap/>
            <w:vAlign w:val="center"/>
          </w:tcPr>
          <w:p w14:paraId="31131638" w14:textId="77777777" w:rsidR="00895F5F" w:rsidRPr="001E761B" w:rsidRDefault="00895F5F" w:rsidP="00DA7C23">
            <w:pPr>
              <w:jc w:val="center"/>
              <w:rPr>
                <w:rFonts w:eastAsia="SimSun"/>
                <w:b/>
                <w:bCs/>
                <w:color w:val="000000"/>
                <w:sz w:val="20"/>
                <w:szCs w:val="20"/>
                <w:lang w:eastAsia="zh-CN"/>
              </w:rPr>
            </w:pPr>
            <w:r w:rsidRPr="001E761B">
              <w:rPr>
                <w:rFonts w:eastAsia="SimHei" w:hint="eastAsia"/>
                <w:b/>
                <w:color w:val="000000"/>
                <w:sz w:val="20"/>
                <w:szCs w:val="20"/>
                <w:lang w:val="en-US" w:eastAsia="zh-CN"/>
              </w:rPr>
              <w:t>2</w:t>
            </w:r>
            <w:r w:rsidRPr="001E761B">
              <w:rPr>
                <w:rFonts w:eastAsia="SimHei"/>
                <w:b/>
                <w:color w:val="000000"/>
                <w:sz w:val="20"/>
                <w:szCs w:val="20"/>
                <w:lang w:val="en-US" w:eastAsia="zh-CN"/>
              </w:rPr>
              <w:t>016</w:t>
            </w:r>
            <w:r w:rsidRPr="001E761B">
              <w:rPr>
                <w:rFonts w:eastAsia="SimHei" w:hint="eastAsia"/>
                <w:bCs/>
                <w:color w:val="000000"/>
                <w:sz w:val="20"/>
                <w:szCs w:val="20"/>
                <w:lang w:val="en-US" w:eastAsia="zh-CN"/>
              </w:rPr>
              <w:t>年含氢氯氟烃消费量</w:t>
            </w:r>
            <w:r w:rsidRPr="001E761B">
              <w:rPr>
                <w:rFonts w:eastAsia="SimHei"/>
                <w:bCs/>
                <w:color w:val="000000"/>
                <w:sz w:val="20"/>
                <w:szCs w:val="20"/>
                <w:lang w:eastAsia="zh-CN"/>
              </w:rPr>
              <w:t>*</w:t>
            </w:r>
            <w:r w:rsidRPr="001E761B">
              <w:rPr>
                <w:rFonts w:eastAsia="SimHei" w:hint="eastAsia"/>
                <w:bCs/>
                <w:color w:val="000000"/>
                <w:sz w:val="20"/>
                <w:szCs w:val="20"/>
                <w:lang w:eastAsia="zh-CN"/>
              </w:rPr>
              <w:t>（公吨）</w:t>
            </w:r>
          </w:p>
        </w:tc>
        <w:tc>
          <w:tcPr>
            <w:tcW w:w="870" w:type="pct"/>
            <w:tcBorders>
              <w:top w:val="single" w:sz="4" w:space="0" w:color="auto"/>
              <w:left w:val="nil"/>
              <w:bottom w:val="single" w:sz="4" w:space="0" w:color="auto"/>
              <w:right w:val="single" w:sz="4" w:space="0" w:color="auto"/>
            </w:tcBorders>
            <w:noWrap/>
            <w:vAlign w:val="center"/>
          </w:tcPr>
          <w:p w14:paraId="44482C39" w14:textId="36C313B9" w:rsidR="00895F5F" w:rsidRPr="001E761B" w:rsidRDefault="00895F5F"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合同金额</w:t>
            </w:r>
            <w:r w:rsidR="00296D7C" w:rsidRPr="001E761B">
              <w:rPr>
                <w:rFonts w:eastAsia="SimHei"/>
                <w:bCs/>
                <w:color w:val="000000"/>
                <w:sz w:val="20"/>
                <w:szCs w:val="20"/>
                <w:lang w:eastAsia="zh-CN"/>
              </w:rPr>
              <w:br/>
            </w:r>
            <w:r w:rsidRPr="001E761B">
              <w:rPr>
                <w:rFonts w:eastAsia="SimHei" w:hint="eastAsia"/>
                <w:bCs/>
                <w:color w:val="000000"/>
                <w:sz w:val="20"/>
                <w:szCs w:val="20"/>
                <w:lang w:eastAsia="zh-CN"/>
              </w:rPr>
              <w:t>（美元）</w:t>
            </w:r>
          </w:p>
        </w:tc>
      </w:tr>
      <w:tr w:rsidR="00895F5F" w:rsidRPr="001E761B" w14:paraId="57EE3803" w14:textId="77777777" w:rsidTr="00D817C4">
        <w:trPr>
          <w:trHeight w:val="160"/>
        </w:trPr>
        <w:tc>
          <w:tcPr>
            <w:tcW w:w="2163" w:type="pct"/>
            <w:gridSpan w:val="2"/>
            <w:tcBorders>
              <w:top w:val="single" w:sz="4" w:space="0" w:color="auto"/>
              <w:left w:val="single" w:sz="4" w:space="0" w:color="auto"/>
              <w:bottom w:val="single" w:sz="4" w:space="0" w:color="auto"/>
            </w:tcBorders>
            <w:noWrap/>
            <w:vAlign w:val="bottom"/>
          </w:tcPr>
          <w:p w14:paraId="58756610" w14:textId="77777777" w:rsidR="00895F5F" w:rsidRPr="001E761B" w:rsidRDefault="00895F5F" w:rsidP="00DA7C23">
            <w:pPr>
              <w:ind w:right="-110"/>
              <w:jc w:val="left"/>
              <w:rPr>
                <w:rFonts w:eastAsia="SimSun"/>
                <w:color w:val="000000"/>
                <w:sz w:val="20"/>
                <w:szCs w:val="20"/>
                <w:lang w:eastAsia="zh-CN"/>
              </w:rPr>
            </w:pPr>
            <w:r w:rsidRPr="001E761B">
              <w:rPr>
                <w:rFonts w:eastAsia="KaiTi" w:hint="eastAsia"/>
                <w:color w:val="000000"/>
                <w:sz w:val="20"/>
                <w:szCs w:val="20"/>
                <w:lang w:eastAsia="zh-CN"/>
              </w:rPr>
              <w:t>已完成技术转换的个体企业</w:t>
            </w:r>
          </w:p>
        </w:tc>
        <w:tc>
          <w:tcPr>
            <w:tcW w:w="818" w:type="pct"/>
            <w:tcBorders>
              <w:top w:val="single" w:sz="4" w:space="0" w:color="auto"/>
              <w:bottom w:val="single" w:sz="4" w:space="0" w:color="auto"/>
            </w:tcBorders>
            <w:noWrap/>
            <w:vAlign w:val="bottom"/>
          </w:tcPr>
          <w:p w14:paraId="2AD96555" w14:textId="77777777" w:rsidR="00895F5F" w:rsidRPr="001E761B" w:rsidRDefault="00895F5F" w:rsidP="00DA7C23">
            <w:pPr>
              <w:jc w:val="center"/>
              <w:rPr>
                <w:rFonts w:eastAsia="SimSun"/>
                <w:color w:val="000000"/>
                <w:sz w:val="20"/>
                <w:szCs w:val="20"/>
                <w:lang w:eastAsia="zh-CN"/>
              </w:rPr>
            </w:pPr>
          </w:p>
        </w:tc>
        <w:tc>
          <w:tcPr>
            <w:tcW w:w="1149" w:type="pct"/>
            <w:tcBorders>
              <w:top w:val="single" w:sz="4" w:space="0" w:color="auto"/>
              <w:bottom w:val="single" w:sz="4" w:space="0" w:color="auto"/>
            </w:tcBorders>
            <w:noWrap/>
            <w:vAlign w:val="bottom"/>
          </w:tcPr>
          <w:p w14:paraId="71112878" w14:textId="77777777" w:rsidR="00895F5F" w:rsidRPr="001E761B" w:rsidRDefault="00895F5F" w:rsidP="00DA7C23">
            <w:pPr>
              <w:jc w:val="right"/>
              <w:rPr>
                <w:rFonts w:eastAsia="SimSun"/>
                <w:color w:val="000000"/>
                <w:sz w:val="20"/>
                <w:szCs w:val="20"/>
                <w:lang w:eastAsia="zh-CN"/>
              </w:rPr>
            </w:pPr>
          </w:p>
        </w:tc>
        <w:tc>
          <w:tcPr>
            <w:tcW w:w="870" w:type="pct"/>
            <w:tcBorders>
              <w:top w:val="single" w:sz="4" w:space="0" w:color="auto"/>
              <w:bottom w:val="single" w:sz="4" w:space="0" w:color="auto"/>
              <w:right w:val="single" w:sz="4" w:space="0" w:color="auto"/>
            </w:tcBorders>
            <w:noWrap/>
            <w:vAlign w:val="bottom"/>
          </w:tcPr>
          <w:p w14:paraId="3A4A8572" w14:textId="77777777" w:rsidR="00895F5F" w:rsidRPr="001E761B" w:rsidRDefault="00895F5F" w:rsidP="00DA7C23">
            <w:pPr>
              <w:jc w:val="right"/>
              <w:rPr>
                <w:rFonts w:eastAsia="SimSun"/>
                <w:color w:val="000000"/>
                <w:sz w:val="20"/>
                <w:szCs w:val="20"/>
                <w:lang w:eastAsia="zh-CN"/>
              </w:rPr>
            </w:pPr>
          </w:p>
        </w:tc>
      </w:tr>
      <w:tr w:rsidR="00895F5F" w:rsidRPr="001E761B" w14:paraId="4D5A6D79" w14:textId="77777777" w:rsidTr="00D817C4">
        <w:trPr>
          <w:trHeight w:val="150"/>
        </w:trPr>
        <w:tc>
          <w:tcPr>
            <w:tcW w:w="2163" w:type="pct"/>
            <w:gridSpan w:val="2"/>
            <w:tcBorders>
              <w:top w:val="single" w:sz="4" w:space="0" w:color="auto"/>
              <w:left w:val="single" w:sz="4" w:space="0" w:color="auto"/>
              <w:bottom w:val="single" w:sz="4" w:space="0" w:color="auto"/>
              <w:right w:val="single" w:sz="4" w:space="0" w:color="auto"/>
            </w:tcBorders>
            <w:noWrap/>
            <w:vAlign w:val="bottom"/>
          </w:tcPr>
          <w:p w14:paraId="68E79D82" w14:textId="77777777" w:rsidR="00895F5F" w:rsidRPr="001E761B" w:rsidRDefault="00895F5F" w:rsidP="00DA7C23">
            <w:pPr>
              <w:ind w:left="451" w:hanging="310"/>
              <w:jc w:val="left"/>
              <w:rPr>
                <w:rFonts w:eastAsia="SimSun"/>
                <w:color w:val="000000"/>
                <w:sz w:val="20"/>
                <w:szCs w:val="20"/>
                <w:lang w:eastAsia="en-CA"/>
              </w:rPr>
            </w:pPr>
            <w:r w:rsidRPr="001E761B">
              <w:rPr>
                <w:rFonts w:eastAsia="SimSun" w:hint="eastAsia"/>
                <w:color w:val="000000"/>
                <w:sz w:val="20"/>
                <w:szCs w:val="20"/>
                <w:lang w:eastAsia="zh-CN"/>
              </w:rPr>
              <w:t>水基</w:t>
            </w:r>
          </w:p>
        </w:tc>
        <w:tc>
          <w:tcPr>
            <w:tcW w:w="818" w:type="pct"/>
            <w:tcBorders>
              <w:top w:val="single" w:sz="4" w:space="0" w:color="auto"/>
              <w:left w:val="nil"/>
              <w:bottom w:val="single" w:sz="4" w:space="0" w:color="auto"/>
              <w:right w:val="single" w:sz="4" w:space="0" w:color="auto"/>
            </w:tcBorders>
            <w:noWrap/>
            <w:vAlign w:val="bottom"/>
          </w:tcPr>
          <w:p w14:paraId="18927CF0"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11</w:t>
            </w:r>
          </w:p>
        </w:tc>
        <w:tc>
          <w:tcPr>
            <w:tcW w:w="1149" w:type="pct"/>
            <w:tcBorders>
              <w:top w:val="single" w:sz="4" w:space="0" w:color="auto"/>
              <w:left w:val="nil"/>
              <w:bottom w:val="single" w:sz="4" w:space="0" w:color="auto"/>
              <w:right w:val="single" w:sz="4" w:space="0" w:color="auto"/>
            </w:tcBorders>
            <w:noWrap/>
            <w:vAlign w:val="bottom"/>
          </w:tcPr>
          <w:p w14:paraId="46CFCE91"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1,172.24</w:t>
            </w:r>
          </w:p>
        </w:tc>
        <w:tc>
          <w:tcPr>
            <w:tcW w:w="870" w:type="pct"/>
            <w:tcBorders>
              <w:top w:val="single" w:sz="4" w:space="0" w:color="auto"/>
              <w:left w:val="nil"/>
              <w:bottom w:val="single" w:sz="4" w:space="0" w:color="auto"/>
              <w:right w:val="single" w:sz="4" w:space="0" w:color="auto"/>
            </w:tcBorders>
            <w:noWrap/>
            <w:vAlign w:val="bottom"/>
          </w:tcPr>
          <w:p w14:paraId="2D34602D"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5,169,237</w:t>
            </w:r>
          </w:p>
        </w:tc>
      </w:tr>
      <w:tr w:rsidR="00895F5F" w:rsidRPr="001E761B" w14:paraId="59E119D2" w14:textId="77777777" w:rsidTr="00D817C4">
        <w:trPr>
          <w:trHeight w:val="140"/>
        </w:trPr>
        <w:tc>
          <w:tcPr>
            <w:tcW w:w="2163" w:type="pct"/>
            <w:gridSpan w:val="2"/>
            <w:tcBorders>
              <w:top w:val="nil"/>
              <w:left w:val="single" w:sz="4" w:space="0" w:color="auto"/>
              <w:bottom w:val="single" w:sz="4" w:space="0" w:color="auto"/>
              <w:right w:val="single" w:sz="4" w:space="0" w:color="auto"/>
            </w:tcBorders>
            <w:noWrap/>
            <w:vAlign w:val="bottom"/>
          </w:tcPr>
          <w:p w14:paraId="21268D9B" w14:textId="77777777" w:rsidR="00895F5F" w:rsidRPr="001E761B" w:rsidRDefault="00895F5F" w:rsidP="00DA7C23">
            <w:pPr>
              <w:ind w:left="451" w:hanging="310"/>
              <w:jc w:val="left"/>
              <w:rPr>
                <w:rFonts w:eastAsia="SimSun"/>
                <w:color w:val="000000"/>
                <w:sz w:val="20"/>
                <w:szCs w:val="20"/>
                <w:lang w:eastAsia="en-CA"/>
              </w:rPr>
            </w:pPr>
            <w:r w:rsidRPr="001E761B">
              <w:rPr>
                <w:rFonts w:eastAsia="SimSun" w:hint="eastAsia"/>
                <w:color w:val="000000"/>
                <w:sz w:val="20"/>
                <w:szCs w:val="20"/>
                <w:lang w:eastAsia="en-CA"/>
              </w:rPr>
              <w:t>碳氢化合物</w:t>
            </w:r>
          </w:p>
        </w:tc>
        <w:tc>
          <w:tcPr>
            <w:tcW w:w="818" w:type="pct"/>
            <w:tcBorders>
              <w:top w:val="nil"/>
              <w:left w:val="nil"/>
              <w:bottom w:val="single" w:sz="4" w:space="0" w:color="auto"/>
              <w:right w:val="single" w:sz="4" w:space="0" w:color="auto"/>
            </w:tcBorders>
            <w:noWrap/>
            <w:vAlign w:val="bottom"/>
          </w:tcPr>
          <w:p w14:paraId="5F133432"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7</w:t>
            </w:r>
          </w:p>
        </w:tc>
        <w:tc>
          <w:tcPr>
            <w:tcW w:w="1149" w:type="pct"/>
            <w:tcBorders>
              <w:top w:val="nil"/>
              <w:left w:val="nil"/>
              <w:bottom w:val="single" w:sz="4" w:space="0" w:color="auto"/>
              <w:right w:val="single" w:sz="4" w:space="0" w:color="auto"/>
            </w:tcBorders>
            <w:noWrap/>
            <w:vAlign w:val="bottom"/>
          </w:tcPr>
          <w:p w14:paraId="7EC6478A"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727.46</w:t>
            </w:r>
          </w:p>
        </w:tc>
        <w:tc>
          <w:tcPr>
            <w:tcW w:w="870" w:type="pct"/>
            <w:tcBorders>
              <w:top w:val="nil"/>
              <w:left w:val="nil"/>
              <w:bottom w:val="single" w:sz="4" w:space="0" w:color="auto"/>
              <w:right w:val="single" w:sz="4" w:space="0" w:color="auto"/>
            </w:tcBorders>
            <w:noWrap/>
            <w:vAlign w:val="bottom"/>
          </w:tcPr>
          <w:p w14:paraId="17B3701F"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5,271,049</w:t>
            </w:r>
          </w:p>
        </w:tc>
      </w:tr>
      <w:tr w:rsidR="00895F5F" w:rsidRPr="001E761B" w14:paraId="3DA56EA5" w14:textId="77777777" w:rsidTr="00D817C4">
        <w:trPr>
          <w:trHeight w:val="144"/>
        </w:trPr>
        <w:tc>
          <w:tcPr>
            <w:tcW w:w="2163" w:type="pct"/>
            <w:gridSpan w:val="2"/>
            <w:tcBorders>
              <w:top w:val="nil"/>
              <w:left w:val="single" w:sz="4" w:space="0" w:color="auto"/>
              <w:bottom w:val="single" w:sz="4" w:space="0" w:color="auto"/>
              <w:right w:val="single" w:sz="4" w:space="0" w:color="auto"/>
            </w:tcBorders>
            <w:noWrap/>
            <w:vAlign w:val="bottom"/>
          </w:tcPr>
          <w:p w14:paraId="2BA86ED9" w14:textId="77777777" w:rsidR="00895F5F" w:rsidRPr="001E761B" w:rsidRDefault="00895F5F" w:rsidP="00DA7C23">
            <w:pPr>
              <w:ind w:left="451" w:hanging="310"/>
              <w:jc w:val="left"/>
              <w:rPr>
                <w:rFonts w:eastAsia="SimSun"/>
                <w:color w:val="000000"/>
                <w:sz w:val="20"/>
                <w:szCs w:val="20"/>
                <w:lang w:eastAsia="en-CA"/>
              </w:rPr>
            </w:pPr>
            <w:r w:rsidRPr="001E761B">
              <w:rPr>
                <w:rFonts w:eastAsia="SimSun"/>
                <w:sz w:val="20"/>
                <w:szCs w:val="20"/>
              </w:rPr>
              <w:t>氢氟烯烃</w:t>
            </w:r>
          </w:p>
        </w:tc>
        <w:tc>
          <w:tcPr>
            <w:tcW w:w="818" w:type="pct"/>
            <w:tcBorders>
              <w:top w:val="nil"/>
              <w:left w:val="nil"/>
              <w:bottom w:val="single" w:sz="4" w:space="0" w:color="auto"/>
              <w:right w:val="single" w:sz="4" w:space="0" w:color="auto"/>
            </w:tcBorders>
            <w:noWrap/>
            <w:vAlign w:val="bottom"/>
          </w:tcPr>
          <w:p w14:paraId="77B14156"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5</w:t>
            </w:r>
          </w:p>
        </w:tc>
        <w:tc>
          <w:tcPr>
            <w:tcW w:w="1149" w:type="pct"/>
            <w:tcBorders>
              <w:top w:val="nil"/>
              <w:left w:val="nil"/>
              <w:bottom w:val="single" w:sz="4" w:space="0" w:color="auto"/>
              <w:right w:val="single" w:sz="4" w:space="0" w:color="auto"/>
            </w:tcBorders>
            <w:noWrap/>
            <w:vAlign w:val="bottom"/>
          </w:tcPr>
          <w:p w14:paraId="66247D85"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334.12</w:t>
            </w:r>
          </w:p>
        </w:tc>
        <w:tc>
          <w:tcPr>
            <w:tcW w:w="870" w:type="pct"/>
            <w:tcBorders>
              <w:top w:val="nil"/>
              <w:left w:val="nil"/>
              <w:bottom w:val="single" w:sz="4" w:space="0" w:color="auto"/>
              <w:right w:val="single" w:sz="4" w:space="0" w:color="auto"/>
            </w:tcBorders>
            <w:noWrap/>
            <w:vAlign w:val="bottom"/>
          </w:tcPr>
          <w:p w14:paraId="20F04C22"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2,331,093</w:t>
            </w:r>
          </w:p>
        </w:tc>
      </w:tr>
      <w:tr w:rsidR="00895F5F" w:rsidRPr="001E761B" w14:paraId="0A2E8CE9" w14:textId="77777777" w:rsidTr="00D817C4">
        <w:trPr>
          <w:trHeight w:val="135"/>
        </w:trPr>
        <w:tc>
          <w:tcPr>
            <w:tcW w:w="2163" w:type="pct"/>
            <w:gridSpan w:val="2"/>
            <w:tcBorders>
              <w:top w:val="nil"/>
              <w:left w:val="single" w:sz="4" w:space="0" w:color="auto"/>
              <w:bottom w:val="single" w:sz="4" w:space="0" w:color="auto"/>
              <w:right w:val="single" w:sz="4" w:space="0" w:color="auto"/>
            </w:tcBorders>
            <w:noWrap/>
            <w:vAlign w:val="bottom"/>
          </w:tcPr>
          <w:p w14:paraId="0E9295EC" w14:textId="77777777" w:rsidR="00895F5F" w:rsidRPr="001E761B" w:rsidRDefault="00895F5F" w:rsidP="00DA7C23">
            <w:pPr>
              <w:jc w:val="left"/>
              <w:rPr>
                <w:rFonts w:eastAsia="SimSun"/>
                <w:b/>
                <w:bCs/>
                <w:color w:val="000000"/>
                <w:sz w:val="20"/>
                <w:szCs w:val="20"/>
                <w:lang w:eastAsia="zh-CN"/>
              </w:rPr>
            </w:pPr>
            <w:r w:rsidRPr="001E761B">
              <w:rPr>
                <w:rFonts w:eastAsia="SimHei" w:hint="eastAsia"/>
                <w:bCs/>
                <w:color w:val="000000"/>
                <w:sz w:val="20"/>
                <w:szCs w:val="20"/>
                <w:lang w:eastAsia="zh-CN"/>
              </w:rPr>
              <w:t>已完成技术转换企业小计</w:t>
            </w:r>
          </w:p>
        </w:tc>
        <w:tc>
          <w:tcPr>
            <w:tcW w:w="818" w:type="pct"/>
            <w:tcBorders>
              <w:top w:val="nil"/>
              <w:left w:val="nil"/>
              <w:bottom w:val="single" w:sz="4" w:space="0" w:color="auto"/>
              <w:right w:val="single" w:sz="4" w:space="0" w:color="auto"/>
            </w:tcBorders>
            <w:noWrap/>
            <w:vAlign w:val="bottom"/>
          </w:tcPr>
          <w:p w14:paraId="288E3A61" w14:textId="77777777" w:rsidR="00895F5F" w:rsidRPr="001E761B" w:rsidRDefault="00895F5F" w:rsidP="00DA7C23">
            <w:pPr>
              <w:jc w:val="center"/>
              <w:rPr>
                <w:rFonts w:eastAsia="SimSun"/>
                <w:b/>
                <w:color w:val="000000"/>
                <w:sz w:val="20"/>
                <w:szCs w:val="20"/>
                <w:lang w:eastAsia="en-CA"/>
              </w:rPr>
            </w:pPr>
            <w:r w:rsidRPr="001E761B">
              <w:rPr>
                <w:rFonts w:eastAsia="SimHei"/>
                <w:b/>
                <w:color w:val="000000"/>
                <w:sz w:val="20"/>
                <w:szCs w:val="20"/>
                <w:lang w:eastAsia="en-CA"/>
              </w:rPr>
              <w:t>23</w:t>
            </w:r>
          </w:p>
        </w:tc>
        <w:tc>
          <w:tcPr>
            <w:tcW w:w="1149" w:type="pct"/>
            <w:tcBorders>
              <w:top w:val="nil"/>
              <w:left w:val="nil"/>
              <w:bottom w:val="single" w:sz="4" w:space="0" w:color="auto"/>
              <w:right w:val="single" w:sz="4" w:space="0" w:color="auto"/>
            </w:tcBorders>
            <w:noWrap/>
            <w:vAlign w:val="bottom"/>
          </w:tcPr>
          <w:p w14:paraId="73626531"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2,233.82</w:t>
            </w:r>
          </w:p>
        </w:tc>
        <w:tc>
          <w:tcPr>
            <w:tcW w:w="870" w:type="pct"/>
            <w:tcBorders>
              <w:top w:val="nil"/>
              <w:left w:val="nil"/>
              <w:bottom w:val="single" w:sz="4" w:space="0" w:color="auto"/>
              <w:right w:val="single" w:sz="4" w:space="0" w:color="auto"/>
            </w:tcBorders>
            <w:noWrap/>
            <w:vAlign w:val="bottom"/>
          </w:tcPr>
          <w:p w14:paraId="20D0ED5B"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12,771,379</w:t>
            </w:r>
          </w:p>
        </w:tc>
      </w:tr>
      <w:tr w:rsidR="00895F5F" w:rsidRPr="001E761B" w14:paraId="58F64629" w14:textId="77777777" w:rsidTr="00D817C4">
        <w:trPr>
          <w:trHeight w:val="38"/>
        </w:trPr>
        <w:tc>
          <w:tcPr>
            <w:tcW w:w="2163" w:type="pct"/>
            <w:gridSpan w:val="2"/>
            <w:tcBorders>
              <w:top w:val="single" w:sz="4" w:space="0" w:color="auto"/>
              <w:left w:val="single" w:sz="4" w:space="0" w:color="auto"/>
              <w:bottom w:val="single" w:sz="4" w:space="0" w:color="auto"/>
            </w:tcBorders>
            <w:noWrap/>
            <w:vAlign w:val="bottom"/>
          </w:tcPr>
          <w:p w14:paraId="36E079BF" w14:textId="77777777" w:rsidR="00895F5F" w:rsidRPr="001E761B" w:rsidRDefault="00895F5F" w:rsidP="00DA7C23">
            <w:pPr>
              <w:jc w:val="left"/>
              <w:rPr>
                <w:rFonts w:eastAsia="SimSun"/>
                <w:color w:val="000000"/>
                <w:sz w:val="20"/>
                <w:szCs w:val="20"/>
                <w:lang w:eastAsia="zh-CN"/>
              </w:rPr>
            </w:pPr>
            <w:r w:rsidRPr="001E761B">
              <w:rPr>
                <w:rFonts w:eastAsia="KaiTi" w:hint="eastAsia"/>
                <w:color w:val="000000"/>
                <w:sz w:val="20"/>
                <w:szCs w:val="20"/>
                <w:lang w:eastAsia="zh-CN"/>
              </w:rPr>
              <w:t>正在进行技术转换的个体企业</w:t>
            </w:r>
          </w:p>
        </w:tc>
        <w:tc>
          <w:tcPr>
            <w:tcW w:w="818" w:type="pct"/>
            <w:tcBorders>
              <w:top w:val="single" w:sz="4" w:space="0" w:color="auto"/>
              <w:bottom w:val="single" w:sz="4" w:space="0" w:color="auto"/>
            </w:tcBorders>
            <w:noWrap/>
            <w:vAlign w:val="bottom"/>
          </w:tcPr>
          <w:p w14:paraId="5CAB6994" w14:textId="77777777" w:rsidR="00895F5F" w:rsidRPr="001E761B" w:rsidRDefault="00895F5F" w:rsidP="00DA7C23">
            <w:pPr>
              <w:jc w:val="center"/>
              <w:rPr>
                <w:rFonts w:eastAsia="SimSun"/>
                <w:color w:val="000000"/>
                <w:sz w:val="20"/>
                <w:szCs w:val="20"/>
                <w:lang w:eastAsia="zh-CN"/>
              </w:rPr>
            </w:pPr>
          </w:p>
        </w:tc>
        <w:tc>
          <w:tcPr>
            <w:tcW w:w="1149" w:type="pct"/>
            <w:tcBorders>
              <w:top w:val="single" w:sz="4" w:space="0" w:color="auto"/>
              <w:bottom w:val="single" w:sz="4" w:space="0" w:color="auto"/>
            </w:tcBorders>
            <w:noWrap/>
            <w:vAlign w:val="bottom"/>
          </w:tcPr>
          <w:p w14:paraId="36FE40C3" w14:textId="77777777" w:rsidR="00895F5F" w:rsidRPr="001E761B" w:rsidRDefault="00895F5F" w:rsidP="00DA7C23">
            <w:pPr>
              <w:jc w:val="right"/>
              <w:rPr>
                <w:rFonts w:eastAsia="SimSun"/>
                <w:color w:val="000000"/>
                <w:sz w:val="20"/>
                <w:szCs w:val="20"/>
                <w:lang w:eastAsia="zh-CN"/>
              </w:rPr>
            </w:pPr>
          </w:p>
        </w:tc>
        <w:tc>
          <w:tcPr>
            <w:tcW w:w="870" w:type="pct"/>
            <w:tcBorders>
              <w:top w:val="single" w:sz="4" w:space="0" w:color="auto"/>
              <w:bottom w:val="single" w:sz="4" w:space="0" w:color="auto"/>
              <w:right w:val="single" w:sz="4" w:space="0" w:color="auto"/>
            </w:tcBorders>
            <w:noWrap/>
            <w:vAlign w:val="bottom"/>
          </w:tcPr>
          <w:p w14:paraId="53074531" w14:textId="77777777" w:rsidR="00895F5F" w:rsidRPr="001E761B" w:rsidRDefault="00895F5F" w:rsidP="00DA7C23">
            <w:pPr>
              <w:jc w:val="right"/>
              <w:rPr>
                <w:rFonts w:eastAsia="SimSun"/>
                <w:color w:val="000000"/>
                <w:sz w:val="20"/>
                <w:szCs w:val="20"/>
                <w:lang w:eastAsia="zh-CN"/>
              </w:rPr>
            </w:pPr>
          </w:p>
        </w:tc>
      </w:tr>
      <w:tr w:rsidR="00895F5F" w:rsidRPr="001E761B" w14:paraId="5A081185" w14:textId="77777777" w:rsidTr="00D817C4">
        <w:trPr>
          <w:trHeight w:val="129"/>
        </w:trPr>
        <w:tc>
          <w:tcPr>
            <w:tcW w:w="1165" w:type="pct"/>
            <w:tcBorders>
              <w:top w:val="single" w:sz="4" w:space="0" w:color="auto"/>
              <w:left w:val="single" w:sz="4" w:space="0" w:color="auto"/>
              <w:bottom w:val="single" w:sz="4" w:space="0" w:color="auto"/>
              <w:right w:val="single" w:sz="4" w:space="0" w:color="auto"/>
            </w:tcBorders>
            <w:noWrap/>
            <w:vAlign w:val="center"/>
          </w:tcPr>
          <w:p w14:paraId="7AEE792B" w14:textId="77777777" w:rsidR="00895F5F" w:rsidRPr="001E761B" w:rsidRDefault="00895F5F" w:rsidP="00DA7C23">
            <w:pPr>
              <w:ind w:left="168"/>
              <w:jc w:val="left"/>
              <w:rPr>
                <w:rFonts w:eastAsia="SimSun"/>
                <w:color w:val="000000"/>
                <w:sz w:val="20"/>
                <w:szCs w:val="20"/>
                <w:lang w:eastAsia="en-CA"/>
              </w:rPr>
            </w:pPr>
            <w:r w:rsidRPr="001E761B">
              <w:rPr>
                <w:rFonts w:eastAsia="SimSun" w:hint="eastAsia"/>
                <w:color w:val="000000"/>
                <w:sz w:val="20"/>
                <w:szCs w:val="20"/>
                <w:lang w:eastAsia="zh-CN"/>
              </w:rPr>
              <w:t>水基</w:t>
            </w:r>
          </w:p>
        </w:tc>
        <w:tc>
          <w:tcPr>
            <w:tcW w:w="998" w:type="pct"/>
            <w:tcBorders>
              <w:top w:val="single" w:sz="4" w:space="0" w:color="auto"/>
              <w:left w:val="single" w:sz="4" w:space="0" w:color="auto"/>
              <w:right w:val="single" w:sz="4" w:space="0" w:color="auto"/>
            </w:tcBorders>
            <w:vAlign w:val="center"/>
          </w:tcPr>
          <w:p w14:paraId="29AB6481" w14:textId="77777777" w:rsidR="00895F5F" w:rsidRPr="001E761B" w:rsidRDefault="00895F5F" w:rsidP="00DA7C23">
            <w:pPr>
              <w:jc w:val="left"/>
              <w:rPr>
                <w:rFonts w:eastAsia="SimSun"/>
                <w:color w:val="000000"/>
                <w:sz w:val="20"/>
                <w:szCs w:val="20"/>
                <w:lang w:eastAsia="zh-CN"/>
              </w:rPr>
            </w:pPr>
            <w:r w:rsidRPr="001E761B">
              <w:rPr>
                <w:rFonts w:eastAsia="SimSun"/>
                <w:color w:val="000000"/>
                <w:sz w:val="20"/>
                <w:szCs w:val="20"/>
                <w:lang w:eastAsia="zh-CN"/>
              </w:rPr>
              <w:t>采购设备</w:t>
            </w:r>
            <w:r w:rsidRPr="001E761B">
              <w:rPr>
                <w:rFonts w:eastAsia="SimSun" w:hint="eastAsia"/>
                <w:color w:val="000000"/>
                <w:sz w:val="20"/>
                <w:szCs w:val="20"/>
                <w:lang w:eastAsia="zh-CN"/>
              </w:rPr>
              <w:t>/</w:t>
            </w:r>
            <w:r w:rsidRPr="001E761B">
              <w:rPr>
                <w:rFonts w:eastAsia="SimSun"/>
                <w:color w:val="000000"/>
                <w:sz w:val="20"/>
                <w:szCs w:val="20"/>
                <w:lang w:eastAsia="zh-CN"/>
              </w:rPr>
              <w:t>材料</w:t>
            </w:r>
          </w:p>
        </w:tc>
        <w:tc>
          <w:tcPr>
            <w:tcW w:w="818" w:type="pct"/>
            <w:tcBorders>
              <w:top w:val="single" w:sz="4" w:space="0" w:color="auto"/>
              <w:left w:val="nil"/>
              <w:bottom w:val="single" w:sz="4" w:space="0" w:color="auto"/>
              <w:right w:val="single" w:sz="4" w:space="0" w:color="auto"/>
            </w:tcBorders>
            <w:noWrap/>
            <w:vAlign w:val="bottom"/>
          </w:tcPr>
          <w:p w14:paraId="2F3B6256"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3</w:t>
            </w:r>
          </w:p>
        </w:tc>
        <w:tc>
          <w:tcPr>
            <w:tcW w:w="1149" w:type="pct"/>
            <w:tcBorders>
              <w:top w:val="single" w:sz="4" w:space="0" w:color="auto"/>
              <w:left w:val="nil"/>
              <w:bottom w:val="single" w:sz="4" w:space="0" w:color="auto"/>
              <w:right w:val="single" w:sz="4" w:space="0" w:color="auto"/>
            </w:tcBorders>
            <w:noWrap/>
            <w:vAlign w:val="bottom"/>
          </w:tcPr>
          <w:p w14:paraId="14383CEF"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87.81</w:t>
            </w:r>
          </w:p>
        </w:tc>
        <w:tc>
          <w:tcPr>
            <w:tcW w:w="870" w:type="pct"/>
            <w:tcBorders>
              <w:top w:val="single" w:sz="4" w:space="0" w:color="auto"/>
              <w:left w:val="nil"/>
              <w:bottom w:val="single" w:sz="4" w:space="0" w:color="auto"/>
              <w:right w:val="single" w:sz="4" w:space="0" w:color="auto"/>
            </w:tcBorders>
            <w:noWrap/>
            <w:vAlign w:val="bottom"/>
          </w:tcPr>
          <w:p w14:paraId="4C865F6F"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351,224</w:t>
            </w:r>
          </w:p>
        </w:tc>
      </w:tr>
      <w:tr w:rsidR="00895F5F" w:rsidRPr="001E761B" w14:paraId="080BF5A0" w14:textId="77777777" w:rsidTr="00D817C4">
        <w:trPr>
          <w:trHeight w:val="38"/>
        </w:trPr>
        <w:tc>
          <w:tcPr>
            <w:tcW w:w="1165" w:type="pct"/>
            <w:tcBorders>
              <w:top w:val="single" w:sz="4" w:space="0" w:color="auto"/>
              <w:left w:val="single" w:sz="4" w:space="0" w:color="auto"/>
              <w:bottom w:val="single" w:sz="4" w:space="0" w:color="auto"/>
              <w:right w:val="single" w:sz="4" w:space="0" w:color="auto"/>
            </w:tcBorders>
            <w:noWrap/>
            <w:vAlign w:val="bottom"/>
          </w:tcPr>
          <w:p w14:paraId="02950040" w14:textId="77777777" w:rsidR="00895F5F" w:rsidRPr="001E761B" w:rsidRDefault="00895F5F" w:rsidP="00DA7C23">
            <w:pPr>
              <w:ind w:left="168"/>
              <w:jc w:val="left"/>
              <w:rPr>
                <w:rFonts w:eastAsia="SimSun"/>
                <w:color w:val="000000"/>
                <w:sz w:val="20"/>
                <w:szCs w:val="20"/>
                <w:lang w:eastAsia="en-CA"/>
              </w:rPr>
            </w:pPr>
            <w:r w:rsidRPr="001E761B">
              <w:rPr>
                <w:rFonts w:eastAsia="SimSun" w:hint="eastAsia"/>
                <w:color w:val="000000"/>
                <w:sz w:val="20"/>
                <w:szCs w:val="20"/>
                <w:lang w:eastAsia="en-CA"/>
              </w:rPr>
              <w:t>碳氢化合物</w:t>
            </w:r>
          </w:p>
        </w:tc>
        <w:tc>
          <w:tcPr>
            <w:tcW w:w="998" w:type="pct"/>
            <w:tcBorders>
              <w:left w:val="single" w:sz="4" w:space="0" w:color="auto"/>
              <w:right w:val="single" w:sz="4" w:space="0" w:color="auto"/>
            </w:tcBorders>
            <w:vAlign w:val="bottom"/>
          </w:tcPr>
          <w:p w14:paraId="29373E11" w14:textId="77777777" w:rsidR="00895F5F" w:rsidRPr="001E761B" w:rsidRDefault="00895F5F" w:rsidP="00DA7C23">
            <w:pPr>
              <w:jc w:val="left"/>
              <w:rPr>
                <w:rFonts w:eastAsia="SimSun"/>
                <w:color w:val="000000"/>
                <w:sz w:val="20"/>
                <w:szCs w:val="20"/>
                <w:lang w:eastAsia="en-CA"/>
              </w:rPr>
            </w:pPr>
          </w:p>
        </w:tc>
        <w:tc>
          <w:tcPr>
            <w:tcW w:w="818" w:type="pct"/>
            <w:tcBorders>
              <w:top w:val="nil"/>
              <w:left w:val="nil"/>
              <w:bottom w:val="single" w:sz="4" w:space="0" w:color="auto"/>
              <w:right w:val="single" w:sz="4" w:space="0" w:color="auto"/>
            </w:tcBorders>
            <w:noWrap/>
            <w:vAlign w:val="bottom"/>
          </w:tcPr>
          <w:p w14:paraId="4754C91A"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2</w:t>
            </w:r>
          </w:p>
        </w:tc>
        <w:tc>
          <w:tcPr>
            <w:tcW w:w="1149" w:type="pct"/>
            <w:tcBorders>
              <w:top w:val="nil"/>
              <w:left w:val="nil"/>
              <w:bottom w:val="single" w:sz="4" w:space="0" w:color="auto"/>
              <w:right w:val="single" w:sz="4" w:space="0" w:color="auto"/>
            </w:tcBorders>
            <w:noWrap/>
            <w:vAlign w:val="bottom"/>
          </w:tcPr>
          <w:p w14:paraId="1AB3BA65"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114.12</w:t>
            </w:r>
          </w:p>
        </w:tc>
        <w:tc>
          <w:tcPr>
            <w:tcW w:w="870" w:type="pct"/>
            <w:tcBorders>
              <w:top w:val="nil"/>
              <w:left w:val="nil"/>
              <w:bottom w:val="single" w:sz="4" w:space="0" w:color="auto"/>
              <w:right w:val="single" w:sz="4" w:space="0" w:color="auto"/>
            </w:tcBorders>
            <w:noWrap/>
            <w:vAlign w:val="bottom"/>
          </w:tcPr>
          <w:p w14:paraId="7C028742"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684,696</w:t>
            </w:r>
          </w:p>
        </w:tc>
      </w:tr>
      <w:tr w:rsidR="00895F5F" w:rsidRPr="001E761B" w14:paraId="339793EE" w14:textId="77777777" w:rsidTr="00D817C4">
        <w:trPr>
          <w:trHeight w:val="65"/>
        </w:trPr>
        <w:tc>
          <w:tcPr>
            <w:tcW w:w="1165" w:type="pct"/>
            <w:tcBorders>
              <w:top w:val="single" w:sz="4" w:space="0" w:color="auto"/>
              <w:left w:val="single" w:sz="4" w:space="0" w:color="auto"/>
              <w:bottom w:val="single" w:sz="4" w:space="0" w:color="auto"/>
              <w:right w:val="single" w:sz="4" w:space="0" w:color="auto"/>
            </w:tcBorders>
            <w:noWrap/>
            <w:vAlign w:val="bottom"/>
          </w:tcPr>
          <w:p w14:paraId="4DDABE56" w14:textId="77777777" w:rsidR="00895F5F" w:rsidRPr="001E761B" w:rsidRDefault="00895F5F" w:rsidP="00DA7C23">
            <w:pPr>
              <w:ind w:left="168"/>
              <w:jc w:val="left"/>
              <w:rPr>
                <w:rFonts w:eastAsia="SimSun"/>
                <w:color w:val="000000"/>
                <w:sz w:val="20"/>
                <w:szCs w:val="20"/>
                <w:lang w:eastAsia="en-CA"/>
              </w:rPr>
            </w:pPr>
            <w:r w:rsidRPr="001E761B">
              <w:rPr>
                <w:rFonts w:eastAsia="SimSun"/>
                <w:sz w:val="20"/>
                <w:szCs w:val="20"/>
              </w:rPr>
              <w:t>氢氟烯烃</w:t>
            </w:r>
          </w:p>
        </w:tc>
        <w:tc>
          <w:tcPr>
            <w:tcW w:w="998" w:type="pct"/>
            <w:tcBorders>
              <w:left w:val="single" w:sz="4" w:space="0" w:color="auto"/>
              <w:bottom w:val="single" w:sz="4" w:space="0" w:color="auto"/>
              <w:right w:val="single" w:sz="4" w:space="0" w:color="auto"/>
            </w:tcBorders>
            <w:vAlign w:val="bottom"/>
          </w:tcPr>
          <w:p w14:paraId="5BC4C075" w14:textId="77777777" w:rsidR="00895F5F" w:rsidRPr="001E761B" w:rsidRDefault="00895F5F" w:rsidP="00DA7C23">
            <w:pPr>
              <w:jc w:val="left"/>
              <w:rPr>
                <w:rFonts w:eastAsia="SimSun"/>
                <w:color w:val="000000"/>
                <w:sz w:val="20"/>
                <w:szCs w:val="20"/>
                <w:lang w:eastAsia="en-CA"/>
              </w:rPr>
            </w:pPr>
          </w:p>
        </w:tc>
        <w:tc>
          <w:tcPr>
            <w:tcW w:w="818" w:type="pct"/>
            <w:tcBorders>
              <w:top w:val="nil"/>
              <w:left w:val="nil"/>
              <w:bottom w:val="single" w:sz="4" w:space="0" w:color="auto"/>
              <w:right w:val="single" w:sz="4" w:space="0" w:color="auto"/>
            </w:tcBorders>
            <w:noWrap/>
            <w:vAlign w:val="bottom"/>
          </w:tcPr>
          <w:p w14:paraId="261832D4"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3</w:t>
            </w:r>
          </w:p>
        </w:tc>
        <w:tc>
          <w:tcPr>
            <w:tcW w:w="1149" w:type="pct"/>
            <w:tcBorders>
              <w:top w:val="nil"/>
              <w:left w:val="nil"/>
              <w:bottom w:val="single" w:sz="4" w:space="0" w:color="auto"/>
              <w:right w:val="single" w:sz="4" w:space="0" w:color="auto"/>
            </w:tcBorders>
            <w:noWrap/>
            <w:vAlign w:val="bottom"/>
          </w:tcPr>
          <w:p w14:paraId="0962BF31"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187.39</w:t>
            </w:r>
          </w:p>
        </w:tc>
        <w:tc>
          <w:tcPr>
            <w:tcW w:w="870" w:type="pct"/>
            <w:tcBorders>
              <w:top w:val="nil"/>
              <w:left w:val="nil"/>
              <w:bottom w:val="single" w:sz="4" w:space="0" w:color="auto"/>
              <w:right w:val="single" w:sz="4" w:space="0" w:color="auto"/>
            </w:tcBorders>
            <w:noWrap/>
            <w:vAlign w:val="bottom"/>
          </w:tcPr>
          <w:p w14:paraId="2C4D7BEA"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749,548</w:t>
            </w:r>
          </w:p>
        </w:tc>
      </w:tr>
      <w:tr w:rsidR="00895F5F" w:rsidRPr="001E761B" w14:paraId="48A0194A" w14:textId="77777777" w:rsidTr="00D817C4">
        <w:trPr>
          <w:trHeight w:val="38"/>
        </w:trPr>
        <w:tc>
          <w:tcPr>
            <w:tcW w:w="2163" w:type="pct"/>
            <w:gridSpan w:val="2"/>
            <w:tcBorders>
              <w:top w:val="nil"/>
              <w:left w:val="single" w:sz="4" w:space="0" w:color="auto"/>
              <w:bottom w:val="single" w:sz="4" w:space="0" w:color="auto"/>
              <w:right w:val="single" w:sz="4" w:space="0" w:color="auto"/>
            </w:tcBorders>
            <w:noWrap/>
            <w:vAlign w:val="bottom"/>
          </w:tcPr>
          <w:p w14:paraId="5912D5B8" w14:textId="6AB6F19A" w:rsidR="00895F5F" w:rsidRPr="001E761B" w:rsidRDefault="001B6DFD" w:rsidP="00DA7C23">
            <w:pPr>
              <w:jc w:val="left"/>
              <w:rPr>
                <w:rFonts w:eastAsia="SimSun"/>
                <w:b/>
                <w:bCs/>
                <w:color w:val="000000"/>
                <w:sz w:val="20"/>
                <w:szCs w:val="20"/>
                <w:lang w:eastAsia="zh-CN"/>
              </w:rPr>
            </w:pPr>
            <w:r w:rsidRPr="001E761B">
              <w:rPr>
                <w:rFonts w:eastAsia="SimHei" w:hint="eastAsia"/>
                <w:bCs/>
                <w:color w:val="000000"/>
                <w:sz w:val="20"/>
                <w:szCs w:val="20"/>
                <w:lang w:eastAsia="zh-CN"/>
              </w:rPr>
              <w:t>正在进行技术转换</w:t>
            </w:r>
            <w:r w:rsidR="00DC4E56" w:rsidRPr="001E761B">
              <w:rPr>
                <w:rFonts w:eastAsia="SimHei" w:hint="eastAsia"/>
                <w:bCs/>
                <w:color w:val="000000"/>
                <w:sz w:val="20"/>
                <w:szCs w:val="20"/>
                <w:lang w:eastAsia="zh-CN"/>
              </w:rPr>
              <w:t>的</w:t>
            </w:r>
            <w:r w:rsidR="00895F5F" w:rsidRPr="001E761B">
              <w:rPr>
                <w:rFonts w:eastAsia="SimHei"/>
                <w:bCs/>
                <w:color w:val="000000"/>
                <w:sz w:val="20"/>
                <w:szCs w:val="20"/>
                <w:lang w:eastAsia="zh-CN"/>
              </w:rPr>
              <w:t>企业小计</w:t>
            </w:r>
          </w:p>
        </w:tc>
        <w:tc>
          <w:tcPr>
            <w:tcW w:w="818" w:type="pct"/>
            <w:tcBorders>
              <w:top w:val="nil"/>
              <w:left w:val="nil"/>
              <w:bottom w:val="single" w:sz="4" w:space="0" w:color="auto"/>
              <w:right w:val="single" w:sz="4" w:space="0" w:color="auto"/>
            </w:tcBorders>
            <w:noWrap/>
            <w:vAlign w:val="bottom"/>
          </w:tcPr>
          <w:p w14:paraId="429DDFE4" w14:textId="77777777" w:rsidR="00895F5F" w:rsidRPr="001E761B" w:rsidRDefault="00895F5F" w:rsidP="00DA7C23">
            <w:pPr>
              <w:jc w:val="center"/>
              <w:rPr>
                <w:rFonts w:eastAsia="SimSun"/>
                <w:b/>
                <w:color w:val="000000"/>
                <w:sz w:val="20"/>
                <w:szCs w:val="20"/>
                <w:lang w:eastAsia="en-CA"/>
              </w:rPr>
            </w:pPr>
            <w:r w:rsidRPr="001E761B">
              <w:rPr>
                <w:rFonts w:eastAsia="SimHei"/>
                <w:b/>
                <w:color w:val="000000"/>
                <w:sz w:val="20"/>
                <w:szCs w:val="20"/>
                <w:lang w:eastAsia="en-CA"/>
              </w:rPr>
              <w:t>8</w:t>
            </w:r>
          </w:p>
        </w:tc>
        <w:tc>
          <w:tcPr>
            <w:tcW w:w="1149" w:type="pct"/>
            <w:tcBorders>
              <w:top w:val="nil"/>
              <w:left w:val="nil"/>
              <w:bottom w:val="single" w:sz="4" w:space="0" w:color="auto"/>
              <w:right w:val="single" w:sz="4" w:space="0" w:color="auto"/>
            </w:tcBorders>
            <w:noWrap/>
            <w:vAlign w:val="bottom"/>
          </w:tcPr>
          <w:p w14:paraId="3DA304D2"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389.31</w:t>
            </w:r>
          </w:p>
        </w:tc>
        <w:tc>
          <w:tcPr>
            <w:tcW w:w="870" w:type="pct"/>
            <w:tcBorders>
              <w:top w:val="nil"/>
              <w:left w:val="nil"/>
              <w:bottom w:val="single" w:sz="4" w:space="0" w:color="auto"/>
              <w:right w:val="single" w:sz="4" w:space="0" w:color="auto"/>
            </w:tcBorders>
            <w:noWrap/>
            <w:vAlign w:val="bottom"/>
          </w:tcPr>
          <w:p w14:paraId="31FCC1B5"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1,785,468</w:t>
            </w:r>
          </w:p>
        </w:tc>
      </w:tr>
      <w:tr w:rsidR="00895F5F" w:rsidRPr="001E761B" w14:paraId="4BD9E85B" w14:textId="77777777" w:rsidTr="00D817C4">
        <w:trPr>
          <w:trHeight w:val="166"/>
        </w:trPr>
        <w:tc>
          <w:tcPr>
            <w:tcW w:w="2163" w:type="pct"/>
            <w:gridSpan w:val="2"/>
            <w:tcBorders>
              <w:top w:val="single" w:sz="4" w:space="0" w:color="auto"/>
              <w:left w:val="single" w:sz="4" w:space="0" w:color="auto"/>
              <w:bottom w:val="single" w:sz="4" w:space="0" w:color="auto"/>
            </w:tcBorders>
            <w:noWrap/>
            <w:vAlign w:val="bottom"/>
          </w:tcPr>
          <w:p w14:paraId="40F7123C" w14:textId="77777777" w:rsidR="00895F5F" w:rsidRPr="001E761B" w:rsidRDefault="00895F5F" w:rsidP="00DA7C23">
            <w:pPr>
              <w:jc w:val="left"/>
              <w:rPr>
                <w:rFonts w:eastAsia="SimSun"/>
                <w:i/>
                <w:iCs/>
                <w:color w:val="000000"/>
                <w:sz w:val="20"/>
                <w:szCs w:val="20"/>
                <w:lang w:eastAsia="zh-CN"/>
              </w:rPr>
            </w:pPr>
            <w:r w:rsidRPr="001E761B">
              <w:rPr>
                <w:rFonts w:eastAsia="KaiTi" w:hint="eastAsia"/>
                <w:color w:val="000000"/>
                <w:sz w:val="20"/>
                <w:szCs w:val="20"/>
                <w:lang w:eastAsia="zh-CN"/>
              </w:rPr>
              <w:t>正在进行技术转换的</w:t>
            </w:r>
            <w:r w:rsidRPr="001E761B">
              <w:rPr>
                <w:rFonts w:eastAsia="KaiTi"/>
                <w:color w:val="000000"/>
                <w:sz w:val="20"/>
                <w:szCs w:val="20"/>
                <w:lang w:eastAsia="zh-CN"/>
              </w:rPr>
              <w:t>配方厂</w:t>
            </w:r>
          </w:p>
        </w:tc>
        <w:tc>
          <w:tcPr>
            <w:tcW w:w="818" w:type="pct"/>
            <w:tcBorders>
              <w:top w:val="single" w:sz="4" w:space="0" w:color="auto"/>
              <w:bottom w:val="single" w:sz="4" w:space="0" w:color="auto"/>
            </w:tcBorders>
            <w:noWrap/>
            <w:vAlign w:val="bottom"/>
          </w:tcPr>
          <w:p w14:paraId="61836648" w14:textId="77777777" w:rsidR="00895F5F" w:rsidRPr="001E761B" w:rsidRDefault="00895F5F" w:rsidP="00DA7C23">
            <w:pPr>
              <w:jc w:val="center"/>
              <w:rPr>
                <w:rFonts w:eastAsia="SimSun"/>
                <w:color w:val="000000"/>
                <w:sz w:val="20"/>
                <w:szCs w:val="20"/>
                <w:lang w:eastAsia="zh-CN"/>
              </w:rPr>
            </w:pPr>
          </w:p>
        </w:tc>
        <w:tc>
          <w:tcPr>
            <w:tcW w:w="1149" w:type="pct"/>
            <w:tcBorders>
              <w:top w:val="single" w:sz="4" w:space="0" w:color="auto"/>
              <w:bottom w:val="single" w:sz="4" w:space="0" w:color="auto"/>
            </w:tcBorders>
            <w:noWrap/>
            <w:vAlign w:val="bottom"/>
          </w:tcPr>
          <w:p w14:paraId="08F7B3DF" w14:textId="77777777" w:rsidR="00895F5F" w:rsidRPr="001E761B" w:rsidRDefault="00895F5F" w:rsidP="00DA7C23">
            <w:pPr>
              <w:jc w:val="right"/>
              <w:rPr>
                <w:rFonts w:eastAsia="SimSun"/>
                <w:color w:val="000000"/>
                <w:sz w:val="20"/>
                <w:szCs w:val="20"/>
                <w:lang w:eastAsia="zh-CN"/>
              </w:rPr>
            </w:pPr>
          </w:p>
        </w:tc>
        <w:tc>
          <w:tcPr>
            <w:tcW w:w="870" w:type="pct"/>
            <w:tcBorders>
              <w:top w:val="single" w:sz="4" w:space="0" w:color="auto"/>
              <w:bottom w:val="single" w:sz="4" w:space="0" w:color="auto"/>
              <w:right w:val="single" w:sz="4" w:space="0" w:color="auto"/>
            </w:tcBorders>
            <w:noWrap/>
            <w:vAlign w:val="bottom"/>
          </w:tcPr>
          <w:p w14:paraId="21BC3214" w14:textId="77777777" w:rsidR="00895F5F" w:rsidRPr="001E761B" w:rsidRDefault="00895F5F" w:rsidP="00DA7C23">
            <w:pPr>
              <w:jc w:val="right"/>
              <w:rPr>
                <w:rFonts w:eastAsia="SimSun"/>
                <w:color w:val="000000"/>
                <w:sz w:val="20"/>
                <w:szCs w:val="20"/>
                <w:lang w:eastAsia="zh-CN"/>
              </w:rPr>
            </w:pPr>
          </w:p>
        </w:tc>
      </w:tr>
      <w:tr w:rsidR="00895F5F" w:rsidRPr="001E761B" w14:paraId="722B4B2C" w14:textId="77777777" w:rsidTr="00D817C4">
        <w:trPr>
          <w:trHeight w:val="71"/>
        </w:trPr>
        <w:tc>
          <w:tcPr>
            <w:tcW w:w="1165" w:type="pct"/>
            <w:tcBorders>
              <w:top w:val="single" w:sz="4" w:space="0" w:color="auto"/>
              <w:left w:val="single" w:sz="4" w:space="0" w:color="auto"/>
              <w:bottom w:val="single" w:sz="4" w:space="0" w:color="auto"/>
              <w:right w:val="single" w:sz="4" w:space="0" w:color="auto"/>
            </w:tcBorders>
            <w:noWrap/>
          </w:tcPr>
          <w:p w14:paraId="01B3C2A7" w14:textId="77777777" w:rsidR="00895F5F" w:rsidRPr="001E761B" w:rsidRDefault="00895F5F" w:rsidP="00DA7C23">
            <w:pPr>
              <w:ind w:left="310" w:hanging="142"/>
              <w:jc w:val="left"/>
              <w:rPr>
                <w:rFonts w:eastAsia="SimSun"/>
                <w:color w:val="000000"/>
                <w:sz w:val="20"/>
                <w:szCs w:val="20"/>
                <w:lang w:eastAsia="en-CA"/>
              </w:rPr>
            </w:pPr>
            <w:r w:rsidRPr="001E761B">
              <w:rPr>
                <w:rFonts w:eastAsia="SimSun" w:hint="eastAsia"/>
                <w:color w:val="000000"/>
                <w:sz w:val="20"/>
                <w:szCs w:val="20"/>
                <w:lang w:eastAsia="zh-CN"/>
              </w:rPr>
              <w:t>水基</w:t>
            </w:r>
          </w:p>
        </w:tc>
        <w:tc>
          <w:tcPr>
            <w:tcW w:w="998" w:type="pct"/>
            <w:tcBorders>
              <w:top w:val="single" w:sz="4" w:space="0" w:color="auto"/>
              <w:left w:val="single" w:sz="4" w:space="0" w:color="auto"/>
              <w:bottom w:val="single" w:sz="4" w:space="0" w:color="auto"/>
              <w:right w:val="single" w:sz="4" w:space="0" w:color="auto"/>
            </w:tcBorders>
          </w:tcPr>
          <w:p w14:paraId="683F411B" w14:textId="77777777" w:rsidR="00895F5F" w:rsidRPr="001E761B" w:rsidRDefault="00895F5F" w:rsidP="00DA7C23">
            <w:pPr>
              <w:jc w:val="left"/>
              <w:rPr>
                <w:rFonts w:eastAsia="SimSun"/>
                <w:color w:val="000000"/>
                <w:sz w:val="20"/>
                <w:szCs w:val="20"/>
                <w:lang w:eastAsia="zh-CN"/>
              </w:rPr>
            </w:pPr>
            <w:r w:rsidRPr="001E761B">
              <w:rPr>
                <w:rFonts w:eastAsia="SimSun" w:hint="eastAsia"/>
                <w:color w:val="000000"/>
                <w:sz w:val="20"/>
                <w:szCs w:val="20"/>
                <w:lang w:eastAsia="zh-CN"/>
              </w:rPr>
              <w:t>采购</w:t>
            </w:r>
            <w:r w:rsidRPr="001E761B">
              <w:rPr>
                <w:rFonts w:eastAsia="SimSun"/>
                <w:color w:val="000000"/>
                <w:sz w:val="20"/>
                <w:szCs w:val="20"/>
                <w:lang w:eastAsia="zh-CN"/>
              </w:rPr>
              <w:t>设备</w:t>
            </w:r>
            <w:r w:rsidRPr="001E761B">
              <w:rPr>
                <w:rFonts w:eastAsia="SimSun" w:hint="eastAsia"/>
                <w:color w:val="000000"/>
                <w:sz w:val="20"/>
                <w:szCs w:val="20"/>
                <w:lang w:eastAsia="zh-CN"/>
              </w:rPr>
              <w:t>/</w:t>
            </w:r>
            <w:r w:rsidRPr="001E761B">
              <w:rPr>
                <w:rFonts w:eastAsia="SimSun"/>
                <w:color w:val="000000"/>
                <w:sz w:val="20"/>
                <w:szCs w:val="20"/>
                <w:lang w:eastAsia="zh-CN"/>
              </w:rPr>
              <w:t>材料</w:t>
            </w:r>
          </w:p>
        </w:tc>
        <w:tc>
          <w:tcPr>
            <w:tcW w:w="818" w:type="pct"/>
            <w:tcBorders>
              <w:top w:val="single" w:sz="4" w:space="0" w:color="auto"/>
              <w:left w:val="single" w:sz="4" w:space="0" w:color="auto"/>
              <w:bottom w:val="single" w:sz="4" w:space="0" w:color="auto"/>
              <w:right w:val="single" w:sz="4" w:space="0" w:color="auto"/>
            </w:tcBorders>
            <w:noWrap/>
          </w:tcPr>
          <w:p w14:paraId="5DB18ABE"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w:t>
            </w:r>
          </w:p>
        </w:tc>
        <w:tc>
          <w:tcPr>
            <w:tcW w:w="1149" w:type="pct"/>
            <w:tcBorders>
              <w:top w:val="single" w:sz="4" w:space="0" w:color="auto"/>
              <w:left w:val="single" w:sz="4" w:space="0" w:color="auto"/>
              <w:bottom w:val="single" w:sz="4" w:space="0" w:color="auto"/>
              <w:right w:val="single" w:sz="4" w:space="0" w:color="auto"/>
            </w:tcBorders>
            <w:noWrap/>
          </w:tcPr>
          <w:p w14:paraId="7F247502"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83.50</w:t>
            </w:r>
          </w:p>
        </w:tc>
        <w:tc>
          <w:tcPr>
            <w:tcW w:w="870" w:type="pct"/>
            <w:tcBorders>
              <w:top w:val="single" w:sz="4" w:space="0" w:color="auto"/>
              <w:left w:val="nil"/>
              <w:bottom w:val="single" w:sz="4" w:space="0" w:color="auto"/>
              <w:right w:val="single" w:sz="4" w:space="0" w:color="auto"/>
            </w:tcBorders>
            <w:noWrap/>
          </w:tcPr>
          <w:p w14:paraId="34A9D3B3"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270,000</w:t>
            </w:r>
          </w:p>
        </w:tc>
      </w:tr>
      <w:tr w:rsidR="00895F5F" w:rsidRPr="001E761B" w14:paraId="06D4322F" w14:textId="77777777" w:rsidTr="00D817C4">
        <w:trPr>
          <w:trHeight w:val="117"/>
        </w:trPr>
        <w:tc>
          <w:tcPr>
            <w:tcW w:w="1165" w:type="pct"/>
            <w:tcBorders>
              <w:top w:val="single" w:sz="4" w:space="0" w:color="auto"/>
              <w:left w:val="single" w:sz="4" w:space="0" w:color="auto"/>
              <w:bottom w:val="single" w:sz="4" w:space="0" w:color="auto"/>
              <w:right w:val="single" w:sz="4" w:space="0" w:color="auto"/>
            </w:tcBorders>
            <w:noWrap/>
          </w:tcPr>
          <w:p w14:paraId="01EFCC54" w14:textId="77777777" w:rsidR="00895F5F" w:rsidRPr="001E761B" w:rsidRDefault="00895F5F" w:rsidP="00DA7C23">
            <w:pPr>
              <w:ind w:left="168"/>
              <w:jc w:val="left"/>
              <w:rPr>
                <w:rFonts w:eastAsia="SimSun"/>
                <w:color w:val="000000"/>
                <w:sz w:val="20"/>
                <w:szCs w:val="20"/>
                <w:lang w:eastAsia="en-CA"/>
              </w:rPr>
            </w:pPr>
            <w:r w:rsidRPr="001E761B">
              <w:rPr>
                <w:rFonts w:eastAsia="SimSun"/>
                <w:color w:val="000000"/>
                <w:sz w:val="20"/>
                <w:szCs w:val="20"/>
                <w:lang w:eastAsia="en-CA"/>
              </w:rPr>
              <w:lastRenderedPageBreak/>
              <w:t>水和</w:t>
            </w:r>
            <w:r w:rsidRPr="001E761B">
              <w:rPr>
                <w:rFonts w:eastAsia="SimSun"/>
                <w:sz w:val="20"/>
                <w:szCs w:val="20"/>
              </w:rPr>
              <w:t>氢氟烯烃</w:t>
            </w:r>
          </w:p>
        </w:tc>
        <w:tc>
          <w:tcPr>
            <w:tcW w:w="998" w:type="pct"/>
            <w:tcBorders>
              <w:top w:val="single" w:sz="4" w:space="0" w:color="auto"/>
              <w:left w:val="single" w:sz="4" w:space="0" w:color="auto"/>
              <w:bottom w:val="single" w:sz="4" w:space="0" w:color="auto"/>
              <w:right w:val="single" w:sz="4" w:space="0" w:color="auto"/>
            </w:tcBorders>
          </w:tcPr>
          <w:p w14:paraId="677E5102" w14:textId="77777777" w:rsidR="00895F5F" w:rsidRPr="001E761B" w:rsidRDefault="00895F5F" w:rsidP="00DA7C23">
            <w:pPr>
              <w:jc w:val="left"/>
              <w:rPr>
                <w:rFonts w:eastAsia="SimSun"/>
                <w:color w:val="000000"/>
                <w:sz w:val="20"/>
                <w:szCs w:val="20"/>
                <w:lang w:eastAsia="en-CA"/>
              </w:rPr>
            </w:pPr>
          </w:p>
        </w:tc>
        <w:tc>
          <w:tcPr>
            <w:tcW w:w="818" w:type="pct"/>
            <w:tcBorders>
              <w:top w:val="single" w:sz="4" w:space="0" w:color="auto"/>
              <w:left w:val="single" w:sz="4" w:space="0" w:color="auto"/>
              <w:bottom w:val="single" w:sz="4" w:space="0" w:color="auto"/>
              <w:right w:val="single" w:sz="4" w:space="0" w:color="auto"/>
            </w:tcBorders>
            <w:noWrap/>
            <w:vAlign w:val="bottom"/>
          </w:tcPr>
          <w:p w14:paraId="73F6B728"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11</w:t>
            </w:r>
          </w:p>
        </w:tc>
        <w:tc>
          <w:tcPr>
            <w:tcW w:w="1149" w:type="pct"/>
            <w:tcBorders>
              <w:top w:val="nil"/>
              <w:left w:val="single" w:sz="4" w:space="0" w:color="auto"/>
              <w:bottom w:val="single" w:sz="4" w:space="0" w:color="auto"/>
              <w:right w:val="single" w:sz="4" w:space="0" w:color="auto"/>
            </w:tcBorders>
            <w:noWrap/>
            <w:vAlign w:val="bottom"/>
          </w:tcPr>
          <w:p w14:paraId="5ADD6CEB"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5,08</w:t>
            </w:r>
            <w:r w:rsidRPr="001E761B">
              <w:rPr>
                <w:rFonts w:eastAsia="SimSun" w:hint="eastAsia"/>
                <w:color w:val="000000"/>
                <w:sz w:val="20"/>
                <w:szCs w:val="20"/>
                <w:lang w:val="en-US" w:eastAsia="zh-CN"/>
              </w:rPr>
              <w:t>0</w:t>
            </w:r>
            <w:r w:rsidRPr="001E761B">
              <w:rPr>
                <w:rFonts w:eastAsia="SimSun"/>
                <w:color w:val="000000"/>
                <w:sz w:val="20"/>
                <w:szCs w:val="20"/>
                <w:lang w:eastAsia="en-CA"/>
              </w:rPr>
              <w:t>.07</w:t>
            </w:r>
          </w:p>
        </w:tc>
        <w:tc>
          <w:tcPr>
            <w:tcW w:w="870" w:type="pct"/>
            <w:tcBorders>
              <w:top w:val="nil"/>
              <w:left w:val="nil"/>
              <w:bottom w:val="single" w:sz="4" w:space="0" w:color="auto"/>
              <w:right w:val="single" w:sz="4" w:space="0" w:color="auto"/>
            </w:tcBorders>
            <w:noWrap/>
            <w:vAlign w:val="bottom"/>
          </w:tcPr>
          <w:p w14:paraId="7BA86915"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4,620,000</w:t>
            </w:r>
          </w:p>
        </w:tc>
      </w:tr>
      <w:tr w:rsidR="00895F5F" w:rsidRPr="001E761B" w14:paraId="5325FA0B" w14:textId="77777777" w:rsidTr="00D817C4">
        <w:trPr>
          <w:trHeight w:val="38"/>
        </w:trPr>
        <w:tc>
          <w:tcPr>
            <w:tcW w:w="1165" w:type="pct"/>
            <w:tcBorders>
              <w:top w:val="single" w:sz="4" w:space="0" w:color="auto"/>
              <w:left w:val="single" w:sz="4" w:space="0" w:color="auto"/>
              <w:bottom w:val="single" w:sz="4" w:space="0" w:color="auto"/>
              <w:right w:val="single" w:sz="4" w:space="0" w:color="auto"/>
            </w:tcBorders>
            <w:noWrap/>
          </w:tcPr>
          <w:p w14:paraId="1595E9C0" w14:textId="77777777" w:rsidR="00895F5F" w:rsidRPr="001E761B" w:rsidRDefault="00895F5F" w:rsidP="00DA7C23">
            <w:pPr>
              <w:ind w:left="168"/>
              <w:jc w:val="left"/>
              <w:rPr>
                <w:rFonts w:eastAsia="SimSun"/>
                <w:color w:val="000000"/>
                <w:sz w:val="20"/>
                <w:szCs w:val="20"/>
                <w:lang w:eastAsia="en-CA"/>
              </w:rPr>
            </w:pPr>
            <w:r w:rsidRPr="001E761B">
              <w:rPr>
                <w:rFonts w:eastAsia="SimSun"/>
                <w:sz w:val="20"/>
                <w:szCs w:val="20"/>
              </w:rPr>
              <w:t>氢氟烯烃</w:t>
            </w:r>
          </w:p>
        </w:tc>
        <w:tc>
          <w:tcPr>
            <w:tcW w:w="998" w:type="pct"/>
            <w:tcBorders>
              <w:top w:val="single" w:sz="4" w:space="0" w:color="auto"/>
              <w:left w:val="single" w:sz="4" w:space="0" w:color="auto"/>
              <w:bottom w:val="single" w:sz="4" w:space="0" w:color="auto"/>
              <w:right w:val="single" w:sz="4" w:space="0" w:color="auto"/>
            </w:tcBorders>
          </w:tcPr>
          <w:p w14:paraId="333538D4" w14:textId="77777777" w:rsidR="00895F5F" w:rsidRPr="001E761B" w:rsidRDefault="00895F5F" w:rsidP="00DA7C23">
            <w:pPr>
              <w:jc w:val="left"/>
              <w:rPr>
                <w:rFonts w:eastAsia="SimSun"/>
                <w:color w:val="000000"/>
                <w:sz w:val="20"/>
                <w:szCs w:val="20"/>
                <w:lang w:eastAsia="en-CA"/>
              </w:rPr>
            </w:pPr>
          </w:p>
        </w:tc>
        <w:tc>
          <w:tcPr>
            <w:tcW w:w="818" w:type="pct"/>
            <w:tcBorders>
              <w:top w:val="single" w:sz="4" w:space="0" w:color="auto"/>
              <w:left w:val="nil"/>
              <w:bottom w:val="single" w:sz="4" w:space="0" w:color="auto"/>
              <w:right w:val="single" w:sz="4" w:space="0" w:color="auto"/>
            </w:tcBorders>
            <w:noWrap/>
          </w:tcPr>
          <w:p w14:paraId="1BD1DAD6"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3</w:t>
            </w:r>
          </w:p>
        </w:tc>
        <w:tc>
          <w:tcPr>
            <w:tcW w:w="1149" w:type="pct"/>
            <w:tcBorders>
              <w:top w:val="nil"/>
              <w:left w:val="nil"/>
              <w:bottom w:val="single" w:sz="4" w:space="0" w:color="auto"/>
              <w:right w:val="single" w:sz="4" w:space="0" w:color="auto"/>
            </w:tcBorders>
            <w:noWrap/>
          </w:tcPr>
          <w:p w14:paraId="5CC4F199"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755.52</w:t>
            </w:r>
          </w:p>
        </w:tc>
        <w:tc>
          <w:tcPr>
            <w:tcW w:w="870" w:type="pct"/>
            <w:tcBorders>
              <w:top w:val="nil"/>
              <w:left w:val="nil"/>
              <w:bottom w:val="single" w:sz="4" w:space="0" w:color="auto"/>
              <w:right w:val="single" w:sz="4" w:space="0" w:color="auto"/>
            </w:tcBorders>
            <w:noWrap/>
          </w:tcPr>
          <w:p w14:paraId="0A755AB8"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900,000</w:t>
            </w:r>
          </w:p>
        </w:tc>
      </w:tr>
      <w:tr w:rsidR="00895F5F" w:rsidRPr="001E761B" w14:paraId="54CDF3B6" w14:textId="77777777" w:rsidTr="00D817C4">
        <w:trPr>
          <w:trHeight w:val="38"/>
        </w:trPr>
        <w:tc>
          <w:tcPr>
            <w:tcW w:w="2163" w:type="pct"/>
            <w:gridSpan w:val="2"/>
            <w:tcBorders>
              <w:top w:val="nil"/>
              <w:left w:val="single" w:sz="4" w:space="0" w:color="auto"/>
              <w:bottom w:val="single" w:sz="4" w:space="0" w:color="auto"/>
              <w:right w:val="single" w:sz="4" w:space="0" w:color="auto"/>
            </w:tcBorders>
            <w:noWrap/>
            <w:vAlign w:val="bottom"/>
          </w:tcPr>
          <w:p w14:paraId="72F6507C" w14:textId="77777777" w:rsidR="00895F5F" w:rsidRPr="001E761B" w:rsidRDefault="00895F5F" w:rsidP="00DA7C23">
            <w:pPr>
              <w:jc w:val="left"/>
              <w:rPr>
                <w:rFonts w:eastAsia="SimSun"/>
                <w:b/>
                <w:bCs/>
                <w:color w:val="000000"/>
                <w:sz w:val="20"/>
                <w:szCs w:val="20"/>
                <w:lang w:eastAsia="zh-CN"/>
              </w:rPr>
            </w:pPr>
            <w:r w:rsidRPr="001E761B">
              <w:rPr>
                <w:rFonts w:eastAsia="SimHei" w:hint="eastAsia"/>
                <w:bCs/>
                <w:color w:val="000000"/>
                <w:sz w:val="20"/>
                <w:szCs w:val="20"/>
                <w:lang w:eastAsia="zh-CN"/>
              </w:rPr>
              <w:t>正在进行技术转换的配方厂小计</w:t>
            </w:r>
          </w:p>
        </w:tc>
        <w:tc>
          <w:tcPr>
            <w:tcW w:w="818" w:type="pct"/>
            <w:tcBorders>
              <w:top w:val="nil"/>
              <w:left w:val="nil"/>
              <w:bottom w:val="single" w:sz="4" w:space="0" w:color="auto"/>
              <w:right w:val="single" w:sz="4" w:space="0" w:color="auto"/>
            </w:tcBorders>
            <w:noWrap/>
            <w:vAlign w:val="bottom"/>
          </w:tcPr>
          <w:p w14:paraId="6E7A92BD" w14:textId="77777777" w:rsidR="00895F5F" w:rsidRPr="001E761B" w:rsidRDefault="00895F5F" w:rsidP="00DA7C23">
            <w:pPr>
              <w:jc w:val="center"/>
              <w:rPr>
                <w:rFonts w:eastAsia="SimSun"/>
                <w:b/>
                <w:color w:val="000000"/>
                <w:sz w:val="20"/>
                <w:szCs w:val="20"/>
                <w:lang w:eastAsia="en-CA"/>
              </w:rPr>
            </w:pPr>
            <w:r w:rsidRPr="001E761B">
              <w:rPr>
                <w:rFonts w:eastAsia="SimHei"/>
                <w:b/>
                <w:color w:val="000000"/>
                <w:sz w:val="20"/>
                <w:szCs w:val="20"/>
                <w:lang w:eastAsia="en-CA"/>
              </w:rPr>
              <w:t>15</w:t>
            </w:r>
          </w:p>
        </w:tc>
        <w:tc>
          <w:tcPr>
            <w:tcW w:w="1149" w:type="pct"/>
            <w:tcBorders>
              <w:top w:val="nil"/>
              <w:left w:val="nil"/>
              <w:bottom w:val="single" w:sz="4" w:space="0" w:color="auto"/>
              <w:right w:val="single" w:sz="4" w:space="0" w:color="auto"/>
            </w:tcBorders>
            <w:noWrap/>
            <w:vAlign w:val="bottom"/>
          </w:tcPr>
          <w:p w14:paraId="6F5C59DD"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5,9</w:t>
            </w:r>
            <w:r w:rsidRPr="001E761B">
              <w:rPr>
                <w:rFonts w:eastAsia="SimSun" w:hint="eastAsia"/>
                <w:b/>
                <w:color w:val="000000"/>
                <w:sz w:val="20"/>
                <w:szCs w:val="20"/>
                <w:lang w:val="en-US" w:eastAsia="zh-CN"/>
              </w:rPr>
              <w:t>19</w:t>
            </w:r>
            <w:r w:rsidRPr="001E761B">
              <w:rPr>
                <w:rFonts w:eastAsia="SimHei"/>
                <w:b/>
                <w:color w:val="000000"/>
                <w:sz w:val="20"/>
                <w:szCs w:val="20"/>
                <w:lang w:eastAsia="en-CA"/>
              </w:rPr>
              <w:t>.09</w:t>
            </w:r>
          </w:p>
        </w:tc>
        <w:tc>
          <w:tcPr>
            <w:tcW w:w="870" w:type="pct"/>
            <w:tcBorders>
              <w:top w:val="nil"/>
              <w:left w:val="nil"/>
              <w:bottom w:val="single" w:sz="4" w:space="0" w:color="auto"/>
              <w:right w:val="single" w:sz="4" w:space="0" w:color="auto"/>
            </w:tcBorders>
            <w:noWrap/>
            <w:vAlign w:val="bottom"/>
          </w:tcPr>
          <w:p w14:paraId="44F06134"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5,790,000</w:t>
            </w:r>
          </w:p>
        </w:tc>
      </w:tr>
      <w:tr w:rsidR="00895F5F" w:rsidRPr="001E761B" w14:paraId="47FA6690" w14:textId="77777777" w:rsidTr="00D817C4">
        <w:trPr>
          <w:trHeight w:val="38"/>
        </w:trPr>
        <w:tc>
          <w:tcPr>
            <w:tcW w:w="2163" w:type="pct"/>
            <w:gridSpan w:val="2"/>
            <w:tcBorders>
              <w:top w:val="nil"/>
              <w:left w:val="single" w:sz="4" w:space="0" w:color="auto"/>
              <w:bottom w:val="single" w:sz="4" w:space="0" w:color="auto"/>
              <w:right w:val="single" w:sz="4" w:space="0" w:color="auto"/>
            </w:tcBorders>
            <w:noWrap/>
            <w:vAlign w:val="bottom"/>
          </w:tcPr>
          <w:p w14:paraId="7C0B7590" w14:textId="77777777" w:rsidR="00895F5F" w:rsidRPr="001E761B" w:rsidRDefault="00895F5F" w:rsidP="00DA7C23">
            <w:pPr>
              <w:jc w:val="left"/>
              <w:rPr>
                <w:rFonts w:eastAsia="SimSun"/>
                <w:b/>
                <w:bCs/>
                <w:color w:val="000000"/>
                <w:sz w:val="20"/>
                <w:szCs w:val="20"/>
                <w:lang w:eastAsia="en-CA"/>
              </w:rPr>
            </w:pPr>
            <w:r w:rsidRPr="001E761B">
              <w:rPr>
                <w:rFonts w:eastAsia="SimHei" w:hint="eastAsia"/>
                <w:bCs/>
                <w:color w:val="000000"/>
                <w:sz w:val="20"/>
                <w:szCs w:val="20"/>
                <w:lang w:eastAsia="zh-CN"/>
              </w:rPr>
              <w:t>共计</w:t>
            </w:r>
          </w:p>
        </w:tc>
        <w:tc>
          <w:tcPr>
            <w:tcW w:w="818" w:type="pct"/>
            <w:tcBorders>
              <w:top w:val="nil"/>
              <w:left w:val="nil"/>
              <w:bottom w:val="single" w:sz="4" w:space="0" w:color="auto"/>
              <w:right w:val="single" w:sz="4" w:space="0" w:color="auto"/>
            </w:tcBorders>
            <w:noWrap/>
            <w:vAlign w:val="bottom"/>
          </w:tcPr>
          <w:p w14:paraId="5EAA1D75" w14:textId="77777777" w:rsidR="00895F5F" w:rsidRPr="001E761B" w:rsidRDefault="00895F5F" w:rsidP="00DA7C23">
            <w:pPr>
              <w:jc w:val="center"/>
              <w:rPr>
                <w:rFonts w:eastAsia="SimSun"/>
                <w:b/>
                <w:color w:val="000000"/>
                <w:sz w:val="20"/>
                <w:szCs w:val="20"/>
                <w:lang w:eastAsia="en-CA"/>
              </w:rPr>
            </w:pPr>
            <w:r w:rsidRPr="001E761B">
              <w:rPr>
                <w:rFonts w:eastAsia="SimHei"/>
                <w:b/>
                <w:color w:val="000000"/>
                <w:sz w:val="20"/>
                <w:szCs w:val="20"/>
                <w:lang w:eastAsia="en-CA"/>
              </w:rPr>
              <w:t>46</w:t>
            </w:r>
          </w:p>
        </w:tc>
        <w:tc>
          <w:tcPr>
            <w:tcW w:w="1149" w:type="pct"/>
            <w:tcBorders>
              <w:top w:val="nil"/>
              <w:left w:val="nil"/>
              <w:bottom w:val="single" w:sz="4" w:space="0" w:color="auto"/>
              <w:right w:val="single" w:sz="4" w:space="0" w:color="auto"/>
            </w:tcBorders>
            <w:noWrap/>
            <w:vAlign w:val="bottom"/>
          </w:tcPr>
          <w:p w14:paraId="3F38ECFE"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8,54</w:t>
            </w:r>
            <w:r w:rsidRPr="001E761B">
              <w:rPr>
                <w:rFonts w:eastAsia="SimSun" w:hint="eastAsia"/>
                <w:b/>
                <w:color w:val="000000"/>
                <w:sz w:val="20"/>
                <w:szCs w:val="20"/>
                <w:lang w:val="en-US" w:eastAsia="zh-CN"/>
              </w:rPr>
              <w:t>2</w:t>
            </w:r>
            <w:r w:rsidRPr="001E761B">
              <w:rPr>
                <w:rFonts w:eastAsia="SimHei"/>
                <w:b/>
                <w:color w:val="000000"/>
                <w:sz w:val="20"/>
                <w:szCs w:val="20"/>
                <w:lang w:eastAsia="en-CA"/>
              </w:rPr>
              <w:t>.21</w:t>
            </w:r>
          </w:p>
        </w:tc>
        <w:tc>
          <w:tcPr>
            <w:tcW w:w="870" w:type="pct"/>
            <w:tcBorders>
              <w:top w:val="nil"/>
              <w:left w:val="nil"/>
              <w:bottom w:val="single" w:sz="4" w:space="0" w:color="auto"/>
              <w:right w:val="single" w:sz="4" w:space="0" w:color="auto"/>
            </w:tcBorders>
            <w:noWrap/>
            <w:vAlign w:val="bottom"/>
          </w:tcPr>
          <w:p w14:paraId="05E89DCD" w14:textId="77777777" w:rsidR="00895F5F" w:rsidRPr="001E761B" w:rsidRDefault="00895F5F" w:rsidP="00DA7C23">
            <w:pPr>
              <w:jc w:val="right"/>
              <w:rPr>
                <w:rFonts w:eastAsia="SimSun"/>
                <w:b/>
                <w:color w:val="000000"/>
                <w:sz w:val="20"/>
                <w:szCs w:val="20"/>
                <w:lang w:eastAsia="en-CA"/>
              </w:rPr>
            </w:pPr>
            <w:r w:rsidRPr="001E761B">
              <w:rPr>
                <w:rFonts w:eastAsia="SimHei"/>
                <w:b/>
                <w:color w:val="000000"/>
                <w:sz w:val="20"/>
                <w:szCs w:val="20"/>
                <w:lang w:eastAsia="en-CA"/>
              </w:rPr>
              <w:t>20,346,847</w:t>
            </w:r>
          </w:p>
        </w:tc>
      </w:tr>
    </w:tbl>
    <w:p w14:paraId="6C3D78C7" w14:textId="64D51EE8" w:rsidR="00895F5F" w:rsidRPr="001E761B" w:rsidRDefault="00DA7C23" w:rsidP="00DA7C23">
      <w:pPr>
        <w:widowControl w:val="0"/>
        <w:rPr>
          <w:rFonts w:eastAsia="SimSun"/>
          <w:sz w:val="18"/>
          <w:szCs w:val="18"/>
          <w:lang w:eastAsia="zh-CN"/>
        </w:rPr>
      </w:pPr>
      <w:bookmarkStart w:id="25" w:name="_Hlk213823168"/>
      <w:r w:rsidRPr="001E761B">
        <w:rPr>
          <w:rFonts w:eastAsia="SimSun"/>
          <w:sz w:val="18"/>
          <w:szCs w:val="18"/>
          <w:lang w:eastAsia="zh-CN"/>
        </w:rPr>
        <w:t>*2</w:t>
      </w:r>
      <w:r w:rsidR="00895F5F" w:rsidRPr="001E761B">
        <w:rPr>
          <w:rFonts w:eastAsia="SimSun"/>
          <w:sz w:val="18"/>
          <w:szCs w:val="18"/>
          <w:lang w:eastAsia="zh-CN"/>
        </w:rPr>
        <w:t>016</w:t>
      </w:r>
      <w:r w:rsidR="00895F5F" w:rsidRPr="001E761B">
        <w:rPr>
          <w:rFonts w:eastAsia="SimSun" w:hint="eastAsia"/>
          <w:sz w:val="18"/>
          <w:szCs w:val="18"/>
          <w:lang w:eastAsia="zh-CN"/>
        </w:rPr>
        <w:t>年为含氢氯氟烃淘汰管理计划第二阶段含氢氯氟烃消费量的参考年份。</w:t>
      </w:r>
      <w:bookmarkEnd w:id="25"/>
    </w:p>
    <w:p w14:paraId="0D4F5BAA" w14:textId="77777777" w:rsidR="00895F5F" w:rsidRPr="00F4289C" w:rsidRDefault="00895F5F" w:rsidP="00DA7C23">
      <w:pPr>
        <w:keepNext/>
        <w:spacing w:before="240" w:after="240"/>
        <w:rPr>
          <w:rFonts w:eastAsia="KaiTi"/>
          <w:sz w:val="24"/>
          <w:szCs w:val="24"/>
          <w:lang w:eastAsia="zh-CN"/>
        </w:rPr>
      </w:pPr>
      <w:r w:rsidRPr="00F4289C">
        <w:rPr>
          <w:rFonts w:eastAsia="KaiTi" w:hint="eastAsia"/>
          <w:iCs/>
          <w:sz w:val="24"/>
          <w:szCs w:val="24"/>
          <w:lang w:eastAsia="zh-CN"/>
        </w:rPr>
        <w:t>核查已进行技术转换的生产线</w:t>
      </w:r>
    </w:p>
    <w:p w14:paraId="387C357E" w14:textId="77777777" w:rsidR="00895F5F" w:rsidRPr="00F4289C" w:rsidRDefault="00895F5F" w:rsidP="00DA7C23">
      <w:pPr>
        <w:widowControl w:val="0"/>
        <w:numPr>
          <w:ilvl w:val="0"/>
          <w:numId w:val="1"/>
        </w:numPr>
        <w:shd w:val="clear" w:color="auto" w:fill="FFFFFF" w:themeFill="background1"/>
        <w:spacing w:after="240"/>
        <w:outlineLvl w:val="0"/>
        <w:rPr>
          <w:rFonts w:eastAsia="SimSun"/>
          <w:sz w:val="24"/>
          <w:szCs w:val="24"/>
          <w:lang w:eastAsia="zh-CN"/>
        </w:rPr>
      </w:pPr>
      <w:r w:rsidRPr="00F4289C">
        <w:rPr>
          <w:rFonts w:eastAsia="SimSun" w:hint="eastAsia"/>
          <w:sz w:val="24"/>
          <w:szCs w:val="24"/>
          <w:lang w:eastAsia="zh-CN"/>
        </w:rPr>
        <w:t>世界银行提交了两家聚氨酯泡沫塑料企业的核查报告，这两家企业于</w:t>
      </w:r>
      <w:r w:rsidRPr="00F4289C">
        <w:rPr>
          <w:rFonts w:eastAsia="SimSun" w:hint="eastAsia"/>
          <w:sz w:val="24"/>
          <w:szCs w:val="24"/>
          <w:lang w:eastAsia="zh-CN"/>
        </w:rPr>
        <w:t>2025</w:t>
      </w:r>
      <w:r w:rsidRPr="00F4289C">
        <w:rPr>
          <w:rFonts w:eastAsia="SimSun" w:hint="eastAsia"/>
          <w:sz w:val="24"/>
          <w:szCs w:val="24"/>
          <w:lang w:eastAsia="zh-CN"/>
        </w:rPr>
        <w:t>年已转用</w:t>
      </w:r>
      <w:r w:rsidRPr="00F4289C">
        <w:rPr>
          <w:rFonts w:eastAsia="SimSun"/>
          <w:sz w:val="24"/>
          <w:szCs w:val="24"/>
          <w:lang w:eastAsia="zh-CN"/>
        </w:rPr>
        <w:t>氢氟烯烃</w:t>
      </w:r>
      <w:r w:rsidRPr="00F4289C">
        <w:rPr>
          <w:rFonts w:eastAsia="SimSun" w:hint="eastAsia"/>
          <w:sz w:val="24"/>
          <w:szCs w:val="24"/>
          <w:lang w:eastAsia="zh-CN"/>
        </w:rPr>
        <w:t>、碳氢化合物及水基技术，含氢氯氟烃相关淘汰量为</w:t>
      </w:r>
      <w:r w:rsidRPr="00F4289C">
        <w:rPr>
          <w:rFonts w:eastAsia="SimSun" w:hint="eastAsia"/>
          <w:sz w:val="24"/>
          <w:szCs w:val="24"/>
          <w:lang w:eastAsia="zh-CN"/>
        </w:rPr>
        <w:t>170.63</w:t>
      </w:r>
      <w:r w:rsidRPr="00F4289C">
        <w:rPr>
          <w:rFonts w:eastAsia="SimSun" w:hint="eastAsia"/>
          <w:sz w:val="24"/>
          <w:szCs w:val="24"/>
          <w:lang w:eastAsia="zh-CN"/>
        </w:rPr>
        <w:t>公吨（</w:t>
      </w:r>
      <w:r w:rsidRPr="00F4289C">
        <w:rPr>
          <w:rFonts w:eastAsia="SimSun" w:hint="eastAsia"/>
          <w:sz w:val="24"/>
          <w:szCs w:val="24"/>
          <w:lang w:eastAsia="zh-CN"/>
        </w:rPr>
        <w:t>18.77 ODP</w:t>
      </w:r>
      <w:r w:rsidRPr="00F4289C">
        <w:rPr>
          <w:rFonts w:eastAsia="SimSun" w:hint="eastAsia"/>
          <w:sz w:val="24"/>
          <w:szCs w:val="24"/>
          <w:lang w:eastAsia="zh-CN"/>
        </w:rPr>
        <w:t>吨）。这相当于</w:t>
      </w:r>
      <w:r w:rsidRPr="00F4289C">
        <w:rPr>
          <w:rFonts w:eastAsia="SimSun" w:hint="eastAsia"/>
          <w:sz w:val="24"/>
          <w:szCs w:val="24"/>
          <w:lang w:eastAsia="zh-CN"/>
        </w:rPr>
        <w:t>2025</w:t>
      </w:r>
      <w:r w:rsidRPr="00F4289C">
        <w:rPr>
          <w:rFonts w:eastAsia="SimSun" w:hint="eastAsia"/>
          <w:sz w:val="24"/>
          <w:szCs w:val="24"/>
          <w:lang w:eastAsia="zh-CN"/>
        </w:rPr>
        <w:t>年完成技术转换的生产线的</w:t>
      </w:r>
      <w:r w:rsidRPr="00F4289C">
        <w:rPr>
          <w:rFonts w:eastAsia="SimSun" w:hint="eastAsia"/>
          <w:sz w:val="24"/>
          <w:szCs w:val="24"/>
          <w:lang w:eastAsia="zh-CN"/>
        </w:rPr>
        <w:t>100%</w:t>
      </w:r>
      <w:r w:rsidRPr="00F4289C">
        <w:rPr>
          <w:rFonts w:eastAsia="SimSun" w:hint="eastAsia"/>
          <w:sz w:val="24"/>
          <w:szCs w:val="24"/>
          <w:lang w:eastAsia="zh-CN"/>
        </w:rPr>
        <w:t>，以及同期含氢氯氟烃淘汰量的</w:t>
      </w:r>
      <w:r w:rsidRPr="00F4289C">
        <w:rPr>
          <w:rFonts w:eastAsia="SimSun" w:hint="eastAsia"/>
          <w:sz w:val="24"/>
          <w:szCs w:val="24"/>
          <w:lang w:eastAsia="zh-CN"/>
        </w:rPr>
        <w:t>100%</w:t>
      </w:r>
      <w:r w:rsidRPr="00F4289C">
        <w:rPr>
          <w:rFonts w:eastAsia="SimSun" w:hint="eastAsia"/>
          <w:sz w:val="24"/>
          <w:szCs w:val="24"/>
          <w:lang w:eastAsia="zh-CN"/>
        </w:rPr>
        <w:t>。</w:t>
      </w:r>
    </w:p>
    <w:p w14:paraId="101CE71C"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核查报告确认，除其他外，相关企业已在聚氨酯泡沫塑料生产中永久停止使用含氢氯氟烃，并开始采用选定的替代技术进行生产；在适用情况下，被替换的基准设备已销毁，且已获得</w:t>
      </w:r>
      <w:r w:rsidRPr="00F4289C">
        <w:rPr>
          <w:rFonts w:eastAsia="SimSun" w:hint="eastAsia"/>
          <w:sz w:val="24"/>
          <w:szCs w:val="24"/>
          <w:lang w:val="en-US" w:eastAsia="zh-CN"/>
        </w:rPr>
        <w:t>地方当局</w:t>
      </w:r>
      <w:r w:rsidRPr="00F4289C">
        <w:rPr>
          <w:rFonts w:eastAsia="SimSun" w:hint="eastAsia"/>
          <w:sz w:val="24"/>
          <w:szCs w:val="24"/>
          <w:lang w:eastAsia="zh-CN"/>
        </w:rPr>
        <w:t>的必要许可和核准。所提供的资金额与已签署合同一致，且企业共同出资承担资本及经营成本。</w:t>
      </w:r>
    </w:p>
    <w:p w14:paraId="3FDAE9D3" w14:textId="77777777" w:rsidR="00895F5F" w:rsidRPr="00F4289C" w:rsidRDefault="00895F5F" w:rsidP="00DA7C23">
      <w:pPr>
        <w:spacing w:before="240" w:after="240"/>
        <w:outlineLvl w:val="0"/>
        <w:rPr>
          <w:rFonts w:eastAsia="KaiTi"/>
          <w:iCs/>
          <w:sz w:val="24"/>
          <w:szCs w:val="24"/>
        </w:rPr>
      </w:pPr>
      <w:r w:rsidRPr="00F4289C">
        <w:rPr>
          <w:rFonts w:eastAsia="KaiTi" w:hint="eastAsia"/>
          <w:iCs/>
          <w:sz w:val="24"/>
          <w:szCs w:val="24"/>
          <w:lang w:eastAsia="zh-CN"/>
        </w:rPr>
        <w:t>技术援助活动</w:t>
      </w:r>
    </w:p>
    <w:p w14:paraId="4C491686" w14:textId="3607177D"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2025</w:t>
      </w:r>
      <w:r w:rsidRPr="00F4289C">
        <w:rPr>
          <w:rFonts w:eastAsia="SimSun" w:hint="eastAsia"/>
          <w:sz w:val="24"/>
          <w:szCs w:val="24"/>
          <w:lang w:eastAsia="zh-CN"/>
        </w:rPr>
        <w:t>年，执行支助机构继续向对外合作与交流中心提供技术援助，内容包括对最后一批纳入该计划的企业和配方厂的基准核查、项目实施、正在进行技术转换的企业的财务评估与绩效核查，以及已完成技术转换的项目验收</w:t>
      </w:r>
      <w:r w:rsidR="00D57471" w:rsidRPr="00F4289C">
        <w:rPr>
          <w:rFonts w:eastAsia="SimSun" w:hint="eastAsia"/>
          <w:sz w:val="24"/>
          <w:szCs w:val="24"/>
          <w:lang w:eastAsia="zh-CN"/>
        </w:rPr>
        <w:t>讲习班</w:t>
      </w:r>
      <w:r w:rsidRPr="00F4289C">
        <w:rPr>
          <w:rFonts w:eastAsia="SimSun" w:hint="eastAsia"/>
          <w:sz w:val="24"/>
          <w:szCs w:val="24"/>
          <w:lang w:eastAsia="zh-CN"/>
        </w:rPr>
        <w:t>。对外合作与交流中心还为尚未完成技术转换的企业和配方厂组织了子项目执行培训会议，并举办了一</w:t>
      </w:r>
      <w:r w:rsidR="00D57471" w:rsidRPr="00F4289C">
        <w:rPr>
          <w:rFonts w:eastAsia="SimSun" w:hint="eastAsia"/>
          <w:sz w:val="24"/>
          <w:szCs w:val="24"/>
          <w:lang w:eastAsia="zh-CN"/>
        </w:rPr>
        <w:t>期讲习班</w:t>
      </w:r>
      <w:r w:rsidRPr="00F4289C">
        <w:rPr>
          <w:rFonts w:eastAsia="SimSun" w:hint="eastAsia"/>
          <w:sz w:val="24"/>
          <w:szCs w:val="24"/>
          <w:lang w:eastAsia="zh-CN"/>
        </w:rPr>
        <w:t>以提高</w:t>
      </w:r>
      <w:r w:rsidRPr="00DD28ED">
        <w:rPr>
          <w:rFonts w:eastAsia="SimSun" w:hint="eastAsia"/>
          <w:sz w:val="24"/>
          <w:szCs w:val="24"/>
          <w:lang w:eastAsia="zh-CN"/>
        </w:rPr>
        <w:t>泡沫</w:t>
      </w:r>
      <w:r w:rsidRPr="00F4289C">
        <w:rPr>
          <w:rFonts w:eastAsia="SimSun" w:hint="eastAsia"/>
          <w:sz w:val="24"/>
          <w:szCs w:val="24"/>
          <w:lang w:eastAsia="zh-CN"/>
        </w:rPr>
        <w:t>企业对正在推进的国内外</w:t>
      </w:r>
      <w:r w:rsidRPr="00F4289C">
        <w:rPr>
          <w:rFonts w:eastAsia="SimSun" w:hint="eastAsia"/>
          <w:sz w:val="24"/>
          <w:szCs w:val="24"/>
          <w:lang w:eastAsia="zh-CN"/>
        </w:rPr>
        <w:t>HCFC-141b</w:t>
      </w:r>
      <w:r w:rsidRPr="00F4289C">
        <w:rPr>
          <w:rFonts w:eastAsia="SimSun" w:hint="eastAsia"/>
          <w:sz w:val="24"/>
          <w:szCs w:val="24"/>
          <w:lang w:eastAsia="zh-CN"/>
        </w:rPr>
        <w:t>淘汰工作的认识，交流从转用低全球升温潜能值替代品中获得的经验，并向有关利益方通报即将实施的禁令。</w:t>
      </w:r>
    </w:p>
    <w:p w14:paraId="2AF1E879" w14:textId="77777777" w:rsidR="00895F5F" w:rsidRPr="00F4289C" w:rsidRDefault="00895F5F" w:rsidP="00DA7C23">
      <w:pPr>
        <w:pStyle w:val="Heading1"/>
        <w:rPr>
          <w:rFonts w:eastAsia="SimSun"/>
          <w:sz w:val="24"/>
          <w:szCs w:val="24"/>
          <w:lang w:val="en-US" w:eastAsia="zh-CN"/>
        </w:rPr>
      </w:pPr>
      <w:r w:rsidRPr="00F4289C">
        <w:rPr>
          <w:rFonts w:eastAsia="SimSun" w:hint="eastAsia"/>
          <w:sz w:val="24"/>
          <w:szCs w:val="24"/>
          <w:lang w:val="en-US" w:eastAsia="zh-CN"/>
        </w:rPr>
        <w:t>2025</w:t>
      </w:r>
      <w:r w:rsidRPr="00F4289C">
        <w:rPr>
          <w:rFonts w:eastAsia="SimSun" w:hint="eastAsia"/>
          <w:sz w:val="24"/>
          <w:szCs w:val="24"/>
          <w:lang w:val="en-US" w:eastAsia="zh-CN"/>
        </w:rPr>
        <w:t>年</w:t>
      </w:r>
      <w:r w:rsidRPr="00F4289C">
        <w:rPr>
          <w:rFonts w:eastAsia="SimSun" w:hint="eastAsia"/>
          <w:sz w:val="24"/>
          <w:szCs w:val="24"/>
          <w:lang w:val="en-US" w:eastAsia="zh-CN"/>
        </w:rPr>
        <w:t>6</w:t>
      </w:r>
      <w:r w:rsidRPr="00F4289C">
        <w:rPr>
          <w:rFonts w:eastAsia="SimSun" w:hint="eastAsia"/>
          <w:sz w:val="24"/>
          <w:szCs w:val="24"/>
          <w:lang w:val="en-US" w:eastAsia="zh-CN"/>
        </w:rPr>
        <w:t>月，南京林业大学与浙江华丰新材料股份有限公司启动了一项研究，旨在对中低密度聚氨酯泡沫塑料鞋底生产中使用的</w:t>
      </w:r>
      <w:r w:rsidRPr="00F4289C">
        <w:rPr>
          <w:rFonts w:eastAsia="SimSun" w:hint="eastAsia"/>
          <w:sz w:val="24"/>
          <w:szCs w:val="24"/>
          <w:lang w:val="en-US" w:eastAsia="zh-CN"/>
        </w:rPr>
        <w:t>HCFC-141b</w:t>
      </w:r>
      <w:r w:rsidRPr="00F4289C">
        <w:rPr>
          <w:rFonts w:eastAsia="SimSun" w:hint="eastAsia"/>
          <w:sz w:val="24"/>
          <w:szCs w:val="24"/>
          <w:lang w:val="en-US" w:eastAsia="zh-CN"/>
        </w:rPr>
        <w:t>的合适替代品进行试点示范，该领域面临</w:t>
      </w:r>
      <w:r w:rsidRPr="00F4289C">
        <w:rPr>
          <w:rFonts w:eastAsia="SimSun" w:hint="eastAsia"/>
          <w:sz w:val="24"/>
          <w:szCs w:val="24"/>
          <w:lang w:val="en-US" w:eastAsia="zh-CN"/>
        </w:rPr>
        <w:t>HCFC-141b</w:t>
      </w:r>
      <w:r w:rsidRPr="00F4289C">
        <w:rPr>
          <w:rFonts w:eastAsia="SimSun" w:hint="eastAsia"/>
          <w:sz w:val="24"/>
          <w:szCs w:val="24"/>
          <w:lang w:val="en-US" w:eastAsia="zh-CN"/>
        </w:rPr>
        <w:t>替代难题。关于鞋底次级行业现状的报告已于</w:t>
      </w:r>
      <w:r w:rsidRPr="00F4289C">
        <w:rPr>
          <w:rFonts w:eastAsia="SimSun" w:hint="eastAsia"/>
          <w:sz w:val="24"/>
          <w:szCs w:val="24"/>
          <w:lang w:val="en-US" w:eastAsia="zh-CN"/>
        </w:rPr>
        <w:t>2025</w:t>
      </w:r>
      <w:r w:rsidRPr="00F4289C">
        <w:rPr>
          <w:rFonts w:eastAsia="SimSun" w:hint="eastAsia"/>
          <w:sz w:val="24"/>
          <w:szCs w:val="24"/>
          <w:lang w:val="en-US" w:eastAsia="zh-CN"/>
        </w:rPr>
        <w:t>年</w:t>
      </w:r>
      <w:r w:rsidRPr="00F4289C">
        <w:rPr>
          <w:rFonts w:eastAsia="SimSun" w:hint="eastAsia"/>
          <w:sz w:val="24"/>
          <w:szCs w:val="24"/>
          <w:lang w:val="en-US" w:eastAsia="zh-CN"/>
        </w:rPr>
        <w:t>7</w:t>
      </w:r>
      <w:r w:rsidRPr="00F4289C">
        <w:rPr>
          <w:rFonts w:eastAsia="SimSun" w:hint="eastAsia"/>
          <w:sz w:val="24"/>
          <w:szCs w:val="24"/>
          <w:lang w:val="en-US" w:eastAsia="zh-CN"/>
        </w:rPr>
        <w:t>月提交对外合作与交流中心，该研究预计将于</w:t>
      </w:r>
      <w:r w:rsidRPr="00F4289C">
        <w:rPr>
          <w:rFonts w:eastAsia="SimSun" w:hint="eastAsia"/>
          <w:sz w:val="24"/>
          <w:szCs w:val="24"/>
          <w:lang w:val="en-US" w:eastAsia="zh-CN"/>
        </w:rPr>
        <w:t>2025</w:t>
      </w:r>
      <w:r w:rsidRPr="00F4289C">
        <w:rPr>
          <w:rFonts w:eastAsia="SimSun" w:hint="eastAsia"/>
          <w:sz w:val="24"/>
          <w:szCs w:val="24"/>
          <w:lang w:val="en-US" w:eastAsia="zh-CN"/>
        </w:rPr>
        <w:t>年底完成。</w:t>
      </w:r>
    </w:p>
    <w:p w14:paraId="76C61C33" w14:textId="460BF523" w:rsidR="00895F5F" w:rsidRPr="00F4289C" w:rsidRDefault="00895F5F" w:rsidP="00DA7C23">
      <w:pPr>
        <w:pStyle w:val="Heading1"/>
        <w:spacing w:after="120"/>
        <w:rPr>
          <w:rFonts w:eastAsia="SimSun"/>
          <w:sz w:val="24"/>
          <w:szCs w:val="24"/>
          <w:lang w:eastAsia="zh-CN"/>
        </w:rPr>
      </w:pPr>
      <w:r w:rsidRPr="00F4289C">
        <w:rPr>
          <w:rFonts w:eastAsia="SimSun" w:hint="eastAsia"/>
          <w:sz w:val="24"/>
          <w:szCs w:val="24"/>
          <w:lang w:eastAsia="zh-CN"/>
        </w:rPr>
        <w:t>对外合作与交流中心继续协助生态环境部执行已制定的消耗臭氧层物质管理政策和法规，并加强地方生态环境局在消耗臭氧层物质监测和管理方面的能力。在</w:t>
      </w:r>
      <w:r w:rsidRPr="00F4289C">
        <w:rPr>
          <w:rFonts w:eastAsia="SimSun" w:hint="eastAsia"/>
          <w:sz w:val="24"/>
          <w:szCs w:val="24"/>
          <w:lang w:eastAsia="zh-CN"/>
        </w:rPr>
        <w:t>HCFC-141b</w:t>
      </w:r>
      <w:r w:rsidRPr="00F4289C">
        <w:rPr>
          <w:rFonts w:eastAsia="SimSun" w:hint="eastAsia"/>
          <w:sz w:val="24"/>
          <w:szCs w:val="24"/>
          <w:lang w:eastAsia="zh-CN"/>
        </w:rPr>
        <w:t>作为发泡剂的消费禁令影响的研究完成后，禁令草案已拟定并提交有关利益方进行磋商，目前正处于生态环境部内部核准流程。该禁令原计划于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日发布，现将于</w:t>
      </w:r>
      <w:r w:rsidRPr="00F4289C">
        <w:rPr>
          <w:rFonts w:eastAsia="SimSun" w:hint="eastAsia"/>
          <w:sz w:val="24"/>
          <w:szCs w:val="24"/>
          <w:lang w:eastAsia="zh-CN"/>
        </w:rPr>
        <w:t>2025</w:t>
      </w:r>
      <w:r w:rsidRPr="00F4289C">
        <w:rPr>
          <w:rFonts w:eastAsia="SimSun" w:hint="eastAsia"/>
          <w:sz w:val="24"/>
          <w:szCs w:val="24"/>
          <w:lang w:eastAsia="zh-CN"/>
        </w:rPr>
        <w:t>年底前发布，自</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日起对配方厂及除喷射泡沫塑料以外的所有次级行业生效，对喷射泡沫塑料次级行业则自</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日起生效。</w:t>
      </w:r>
    </w:p>
    <w:p w14:paraId="49EB8AC4" w14:textId="77777777" w:rsidR="00D817C4" w:rsidRDefault="00D817C4">
      <w:pPr>
        <w:jc w:val="left"/>
        <w:rPr>
          <w:rFonts w:eastAsia="KaiTi"/>
          <w:iCs/>
          <w:sz w:val="24"/>
          <w:szCs w:val="24"/>
          <w:lang w:eastAsia="zh-CN"/>
        </w:rPr>
      </w:pPr>
      <w:r>
        <w:rPr>
          <w:rFonts w:eastAsia="KaiTi"/>
          <w:iCs/>
          <w:sz w:val="24"/>
          <w:szCs w:val="24"/>
          <w:lang w:eastAsia="zh-CN"/>
        </w:rPr>
        <w:br w:type="page"/>
      </w:r>
    </w:p>
    <w:p w14:paraId="2934D740" w14:textId="3CD17112" w:rsidR="00895F5F" w:rsidRPr="00F4289C" w:rsidRDefault="00895F5F" w:rsidP="00D817C4">
      <w:pPr>
        <w:widowControl w:val="0"/>
        <w:spacing w:before="240" w:after="240"/>
        <w:rPr>
          <w:rFonts w:eastAsia="KaiTi"/>
          <w:iCs/>
          <w:sz w:val="24"/>
          <w:szCs w:val="24"/>
          <w:lang w:eastAsia="zh-CN"/>
        </w:rPr>
      </w:pPr>
      <w:r w:rsidRPr="00F4289C">
        <w:rPr>
          <w:rFonts w:eastAsia="KaiTi" w:hint="eastAsia"/>
          <w:iCs/>
          <w:sz w:val="24"/>
          <w:szCs w:val="24"/>
          <w:lang w:eastAsia="zh-CN"/>
        </w:rPr>
        <w:lastRenderedPageBreak/>
        <w:t>地方生态环境局的监测</w:t>
      </w:r>
    </w:p>
    <w:p w14:paraId="6B327C80" w14:textId="4724726E" w:rsidR="00895F5F" w:rsidRPr="00F4289C" w:rsidRDefault="00895F5F" w:rsidP="00D817C4">
      <w:pPr>
        <w:widowControl w:val="0"/>
        <w:numPr>
          <w:ilvl w:val="0"/>
          <w:numId w:val="1"/>
        </w:numPr>
        <w:spacing w:after="240"/>
        <w:outlineLvl w:val="0"/>
        <w:rPr>
          <w:rFonts w:eastAsia="SimSun"/>
          <w:sz w:val="24"/>
          <w:szCs w:val="24"/>
          <w:lang w:eastAsia="zh-CN"/>
        </w:rPr>
      </w:pPr>
      <w:r w:rsidRPr="00F4289C">
        <w:rPr>
          <w:rFonts w:eastAsia="SimSun" w:hint="eastAsia"/>
          <w:sz w:val="24"/>
          <w:szCs w:val="24"/>
          <w:lang w:eastAsia="zh-CN"/>
        </w:rPr>
        <w:t>根据第</w:t>
      </w:r>
      <w:r w:rsidRPr="00F4289C">
        <w:rPr>
          <w:rFonts w:eastAsia="SimSun"/>
          <w:sz w:val="24"/>
          <w:szCs w:val="24"/>
          <w:lang w:eastAsia="zh-CN"/>
        </w:rPr>
        <w:t>84/39</w:t>
      </w:r>
      <w:r w:rsidRPr="00F4289C">
        <w:rPr>
          <w:rFonts w:eastAsia="SimSun" w:hint="eastAsia"/>
          <w:sz w:val="24"/>
          <w:szCs w:val="24"/>
          <w:lang w:eastAsia="zh-CN"/>
        </w:rPr>
        <w:t>号决定</w:t>
      </w:r>
      <w:r w:rsidR="00537B9C" w:rsidRPr="00F4289C">
        <w:rPr>
          <w:rFonts w:eastAsia="SimSun"/>
          <w:sz w:val="24"/>
          <w:szCs w:val="24"/>
          <w:lang w:eastAsia="zh-CN"/>
        </w:rPr>
        <w:t>(c)(</w:t>
      </w:r>
      <w:r w:rsidR="00537B9C" w:rsidRPr="00F4289C">
        <w:rPr>
          <w:rFonts w:eastAsia="SimSun" w:hint="eastAsia"/>
          <w:sz w:val="24"/>
          <w:szCs w:val="24"/>
          <w:lang w:eastAsia="zh-CN"/>
        </w:rPr>
        <w:t>三</w:t>
      </w:r>
      <w:r w:rsidR="00537B9C" w:rsidRPr="00F4289C">
        <w:rPr>
          <w:rFonts w:eastAsia="SimSun"/>
          <w:sz w:val="24"/>
          <w:szCs w:val="24"/>
          <w:lang w:eastAsia="zh-CN"/>
        </w:rPr>
        <w:t>)</w:t>
      </w:r>
      <w:r w:rsidR="00537B9C" w:rsidRPr="00F4289C">
        <w:rPr>
          <w:rFonts w:eastAsia="SimSun" w:hint="eastAsia"/>
          <w:sz w:val="24"/>
          <w:szCs w:val="24"/>
          <w:lang w:eastAsia="zh-CN"/>
        </w:rPr>
        <w:t>段</w:t>
      </w:r>
      <w:r w:rsidRPr="00F4289C">
        <w:rPr>
          <w:rFonts w:eastAsia="SimSun" w:hint="eastAsia"/>
          <w:sz w:val="24"/>
          <w:szCs w:val="24"/>
          <w:lang w:eastAsia="zh-CN"/>
        </w:rPr>
        <w:t>，</w:t>
      </w:r>
      <w:r w:rsidRPr="00F4289C">
        <w:rPr>
          <w:rFonts w:eastAsia="SimSun"/>
          <w:sz w:val="24"/>
          <w:szCs w:val="24"/>
          <w:vertAlign w:val="superscript"/>
        </w:rPr>
        <w:footnoteReference w:id="19"/>
      </w:r>
      <w:r w:rsidR="009D6104">
        <w:rPr>
          <w:rFonts w:eastAsia="SimSun" w:hint="eastAsia"/>
          <w:sz w:val="24"/>
          <w:szCs w:val="24"/>
          <w:lang w:eastAsia="zh-CN"/>
        </w:rPr>
        <w:t xml:space="preserve"> </w:t>
      </w:r>
      <w:r w:rsidRPr="00F4289C">
        <w:rPr>
          <w:rFonts w:eastAsia="SimSun" w:hint="eastAsia"/>
          <w:sz w:val="24"/>
          <w:szCs w:val="24"/>
          <w:lang w:eastAsia="zh-CN"/>
        </w:rPr>
        <w:t>中国政府通过世界银行报告称，各地方生态环境局继续执行已制定的消耗臭氧层物质管理及含氢氯氟烃消费者登记政策和法规，并对区域内涉及消耗臭氧层物质的企业进行常态化监测与管理。自上次进度报告提交以来，未发现非法生产或消费</w:t>
      </w:r>
      <w:r w:rsidRPr="00F4289C">
        <w:rPr>
          <w:rFonts w:eastAsia="SimSun" w:hint="eastAsia"/>
          <w:sz w:val="24"/>
          <w:szCs w:val="24"/>
          <w:lang w:eastAsia="zh-CN"/>
        </w:rPr>
        <w:t>CFC-11</w:t>
      </w:r>
      <w:r w:rsidRPr="00F4289C">
        <w:rPr>
          <w:rFonts w:eastAsia="SimSun" w:hint="eastAsia"/>
          <w:sz w:val="24"/>
          <w:szCs w:val="24"/>
          <w:lang w:eastAsia="zh-CN"/>
        </w:rPr>
        <w:t>的情况。</w:t>
      </w:r>
    </w:p>
    <w:p w14:paraId="0ADF3AEE" w14:textId="77777777" w:rsidR="00895F5F" w:rsidRPr="00F4289C" w:rsidRDefault="00895F5F" w:rsidP="00DA7C23">
      <w:pPr>
        <w:keepNext/>
        <w:spacing w:before="240" w:after="240"/>
        <w:outlineLvl w:val="0"/>
        <w:rPr>
          <w:rFonts w:eastAsia="SimSun"/>
          <w:sz w:val="24"/>
          <w:szCs w:val="24"/>
          <w:u w:val="single"/>
        </w:rPr>
      </w:pPr>
      <w:r w:rsidRPr="00F4289C">
        <w:rPr>
          <w:rFonts w:eastAsia="SimSun" w:hint="eastAsia"/>
          <w:sz w:val="24"/>
          <w:szCs w:val="24"/>
          <w:u w:val="single"/>
          <w:lang w:eastAsia="zh-CN"/>
        </w:rPr>
        <w:t>资金发放量</w:t>
      </w:r>
    </w:p>
    <w:p w14:paraId="30E47CD3" w14:textId="77777777"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月，在该行业迄今已核准的</w:t>
      </w:r>
      <w:r w:rsidRPr="00F4289C">
        <w:rPr>
          <w:rFonts w:eastAsia="SimSun" w:hint="eastAsia"/>
          <w:sz w:val="24"/>
          <w:szCs w:val="24"/>
          <w:lang w:eastAsia="zh-CN"/>
        </w:rPr>
        <w:t>19,112,039</w:t>
      </w:r>
      <w:r w:rsidRPr="00F4289C">
        <w:rPr>
          <w:rFonts w:eastAsia="SimSun" w:hint="eastAsia"/>
          <w:sz w:val="24"/>
          <w:szCs w:val="24"/>
          <w:lang w:eastAsia="zh-CN"/>
        </w:rPr>
        <w:t>美元中，世界银行已向对外合作与交流中心发放</w:t>
      </w:r>
      <w:r w:rsidRPr="00F4289C">
        <w:rPr>
          <w:rFonts w:eastAsia="SimSun" w:hint="eastAsia"/>
          <w:sz w:val="24"/>
          <w:szCs w:val="24"/>
          <w:lang w:eastAsia="zh-CN"/>
        </w:rPr>
        <w:t>17,612,039</w:t>
      </w:r>
      <w:r w:rsidRPr="00F4289C">
        <w:rPr>
          <w:rFonts w:eastAsia="SimSun" w:hint="eastAsia"/>
          <w:sz w:val="24"/>
          <w:szCs w:val="24"/>
          <w:lang w:eastAsia="zh-CN"/>
        </w:rPr>
        <w:t>美元，而对外合作与交流中心已向受益企业发放</w:t>
      </w:r>
      <w:r w:rsidRPr="00F4289C">
        <w:rPr>
          <w:rFonts w:eastAsia="SimSun" w:hint="eastAsia"/>
          <w:sz w:val="24"/>
          <w:szCs w:val="24"/>
          <w:lang w:eastAsia="zh-CN"/>
        </w:rPr>
        <w:t>15,725,592</w:t>
      </w:r>
      <w:r w:rsidRPr="00F4289C">
        <w:rPr>
          <w:rFonts w:eastAsia="SimSun" w:hint="eastAsia"/>
          <w:sz w:val="24"/>
          <w:szCs w:val="24"/>
          <w:lang w:eastAsia="zh-CN"/>
        </w:rPr>
        <w:t>美元（占核准供资总额的</w:t>
      </w:r>
      <w:r w:rsidRPr="00F4289C">
        <w:rPr>
          <w:rFonts w:eastAsia="SimSun" w:hint="eastAsia"/>
          <w:sz w:val="24"/>
          <w:szCs w:val="24"/>
          <w:lang w:eastAsia="zh-CN"/>
        </w:rPr>
        <w:t>82%</w:t>
      </w:r>
      <w:r w:rsidRPr="00F4289C">
        <w:rPr>
          <w:rFonts w:eastAsia="SimSun" w:hint="eastAsia"/>
          <w:sz w:val="24"/>
          <w:szCs w:val="24"/>
          <w:lang w:eastAsia="zh-CN"/>
        </w:rPr>
        <w:t>），如表</w:t>
      </w:r>
      <w:r w:rsidRPr="00F4289C">
        <w:rPr>
          <w:rFonts w:eastAsia="SimSun" w:hint="eastAsia"/>
          <w:sz w:val="24"/>
          <w:szCs w:val="24"/>
          <w:lang w:eastAsia="zh-CN"/>
        </w:rPr>
        <w:t>2</w:t>
      </w:r>
      <w:r w:rsidRPr="00F4289C">
        <w:rPr>
          <w:rFonts w:eastAsia="SimSun" w:hint="eastAsia"/>
          <w:sz w:val="24"/>
          <w:szCs w:val="24"/>
          <w:lang w:eastAsia="zh-CN"/>
        </w:rPr>
        <w:t>所示。余额</w:t>
      </w:r>
      <w:r w:rsidRPr="00F4289C">
        <w:rPr>
          <w:rFonts w:eastAsia="SimSun" w:hint="eastAsia"/>
          <w:sz w:val="24"/>
          <w:szCs w:val="24"/>
          <w:lang w:eastAsia="zh-CN"/>
        </w:rPr>
        <w:t>3,386,447</w:t>
      </w:r>
      <w:r w:rsidRPr="00F4289C">
        <w:rPr>
          <w:rFonts w:eastAsia="SimSun" w:hint="eastAsia"/>
          <w:sz w:val="24"/>
          <w:szCs w:val="24"/>
          <w:lang w:eastAsia="zh-CN"/>
        </w:rPr>
        <w:t>美元将于</w:t>
      </w:r>
      <w:r w:rsidRPr="00F4289C">
        <w:rPr>
          <w:rFonts w:eastAsia="SimSun" w:hint="eastAsia"/>
          <w:sz w:val="24"/>
          <w:szCs w:val="24"/>
          <w:lang w:eastAsia="zh-CN"/>
        </w:rPr>
        <w:t>2026</w:t>
      </w:r>
      <w:r w:rsidRPr="00F4289C">
        <w:rPr>
          <w:rFonts w:eastAsia="SimSun" w:hint="eastAsia"/>
          <w:sz w:val="24"/>
          <w:szCs w:val="24"/>
          <w:lang w:eastAsia="zh-CN"/>
        </w:rPr>
        <w:t>年和</w:t>
      </w:r>
      <w:r w:rsidRPr="00F4289C">
        <w:rPr>
          <w:rFonts w:eastAsia="SimSun" w:hint="eastAsia"/>
          <w:sz w:val="24"/>
          <w:szCs w:val="24"/>
          <w:lang w:eastAsia="zh-CN"/>
        </w:rPr>
        <w:t>2027</w:t>
      </w:r>
      <w:r w:rsidRPr="00F4289C">
        <w:rPr>
          <w:rFonts w:eastAsia="SimSun" w:hint="eastAsia"/>
          <w:sz w:val="24"/>
          <w:szCs w:val="24"/>
          <w:lang w:eastAsia="zh-CN"/>
        </w:rPr>
        <w:t>年发放。</w:t>
      </w:r>
    </w:p>
    <w:p w14:paraId="4895859D" w14:textId="1C763F91" w:rsidR="00895F5F" w:rsidRPr="001E761B" w:rsidRDefault="00895F5F" w:rsidP="00DA7C23">
      <w:pPr>
        <w:keepNext/>
        <w:rPr>
          <w:rFonts w:eastAsia="SimHei"/>
          <w:lang w:eastAsia="zh-CN"/>
        </w:rPr>
      </w:pPr>
      <w:r w:rsidRPr="001E761B">
        <w:rPr>
          <w:rFonts w:eastAsia="SimHei" w:hint="eastAsia"/>
          <w:lang w:eastAsia="zh-CN"/>
        </w:rPr>
        <w:t>表</w:t>
      </w:r>
      <w:r w:rsidRPr="001E761B">
        <w:rPr>
          <w:rFonts w:eastAsia="SimHei" w:hint="eastAsia"/>
          <w:b/>
          <w:bCs/>
          <w:lang w:eastAsia="zh-CN"/>
        </w:rPr>
        <w:t>2</w:t>
      </w:r>
      <w:r w:rsidR="00DA7C23" w:rsidRPr="001E761B">
        <w:rPr>
          <w:rFonts w:eastAsia="SimHei"/>
          <w:b/>
          <w:bCs/>
          <w:lang w:eastAsia="zh-CN"/>
        </w:rPr>
        <w:t>.</w:t>
      </w:r>
      <w:r w:rsidR="00CC6197" w:rsidRPr="001E761B">
        <w:rPr>
          <w:rFonts w:eastAsia="SimHei" w:hint="eastAsia"/>
          <w:lang w:eastAsia="zh-CN"/>
        </w:rPr>
        <w:t xml:space="preserve"> </w:t>
      </w:r>
      <w:r w:rsidR="00DA7C23" w:rsidRPr="001E761B">
        <w:rPr>
          <w:rFonts w:eastAsia="SimHei" w:hint="eastAsia"/>
          <w:lang w:eastAsia="zh-CN"/>
        </w:rPr>
        <w:t>聚</w:t>
      </w:r>
      <w:r w:rsidRPr="001E761B">
        <w:rPr>
          <w:rFonts w:eastAsia="SimHei" w:hint="eastAsia"/>
          <w:lang w:eastAsia="zh-CN"/>
        </w:rPr>
        <w:t>氨酯泡沫塑料行业计划第二阶段资金发放情况（美元）</w:t>
      </w:r>
    </w:p>
    <w:tbl>
      <w:tblPr>
        <w:tblW w:w="0" w:type="auto"/>
        <w:tblLook w:val="04A0" w:firstRow="1" w:lastRow="0" w:firstColumn="1" w:lastColumn="0" w:noHBand="0" w:noVBand="1"/>
      </w:tblPr>
      <w:tblGrid>
        <w:gridCol w:w="1264"/>
        <w:gridCol w:w="149"/>
        <w:gridCol w:w="1116"/>
        <w:gridCol w:w="1454"/>
        <w:gridCol w:w="1410"/>
        <w:gridCol w:w="1454"/>
        <w:gridCol w:w="1409"/>
        <w:gridCol w:w="1094"/>
      </w:tblGrid>
      <w:tr w:rsidR="00ED18F9" w:rsidRPr="001E761B" w14:paraId="200704C3" w14:textId="77777777" w:rsidTr="00585E1A">
        <w:trPr>
          <w:trHeight w:val="490"/>
        </w:trPr>
        <w:tc>
          <w:tcPr>
            <w:tcW w:w="1264" w:type="dxa"/>
            <w:vMerge w:val="restart"/>
            <w:tcBorders>
              <w:top w:val="single" w:sz="4" w:space="0" w:color="auto"/>
              <w:left w:val="single" w:sz="4" w:space="0" w:color="auto"/>
              <w:right w:val="single" w:sz="4" w:space="0" w:color="auto"/>
            </w:tcBorders>
            <w:noWrap/>
            <w:vAlign w:val="center"/>
          </w:tcPr>
          <w:p w14:paraId="3877142F" w14:textId="77777777" w:rsidR="00ED18F9" w:rsidRPr="001E761B" w:rsidRDefault="00ED18F9"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供资付款</w:t>
            </w:r>
          </w:p>
        </w:tc>
        <w:tc>
          <w:tcPr>
            <w:tcW w:w="1265" w:type="dxa"/>
            <w:gridSpan w:val="2"/>
            <w:vMerge w:val="restart"/>
            <w:tcBorders>
              <w:top w:val="single" w:sz="4" w:space="0" w:color="auto"/>
              <w:left w:val="single" w:sz="4" w:space="0" w:color="auto"/>
              <w:right w:val="single" w:sz="4" w:space="0" w:color="auto"/>
            </w:tcBorders>
            <w:vAlign w:val="center"/>
          </w:tcPr>
          <w:p w14:paraId="7C2CCE29" w14:textId="7E9F1860" w:rsidR="00ED18F9" w:rsidRPr="001E761B" w:rsidRDefault="00ED18F9"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已核准</w:t>
            </w:r>
            <w:r w:rsidRPr="001E761B">
              <w:rPr>
                <w:rFonts w:eastAsia="SimHei"/>
                <w:bCs/>
                <w:color w:val="000000"/>
                <w:sz w:val="20"/>
                <w:szCs w:val="20"/>
                <w:lang w:eastAsia="zh-CN"/>
              </w:rPr>
              <w:br/>
            </w:r>
            <w:r w:rsidRPr="001E761B">
              <w:rPr>
                <w:rFonts w:eastAsia="SimHei" w:hint="eastAsia"/>
                <w:bCs/>
                <w:color w:val="000000"/>
                <w:sz w:val="20"/>
                <w:szCs w:val="20"/>
                <w:lang w:eastAsia="zh-CN"/>
              </w:rPr>
              <w:t>资金</w:t>
            </w:r>
          </w:p>
        </w:tc>
        <w:tc>
          <w:tcPr>
            <w:tcW w:w="2864" w:type="dxa"/>
            <w:gridSpan w:val="2"/>
            <w:tcBorders>
              <w:top w:val="single" w:sz="4" w:space="0" w:color="auto"/>
              <w:left w:val="nil"/>
              <w:bottom w:val="single" w:sz="4" w:space="0" w:color="auto"/>
              <w:right w:val="single" w:sz="4" w:space="0" w:color="auto"/>
            </w:tcBorders>
            <w:vAlign w:val="center"/>
          </w:tcPr>
          <w:p w14:paraId="5DEDF51A" w14:textId="77777777" w:rsidR="00ED18F9" w:rsidRPr="001E761B" w:rsidRDefault="00ED18F9" w:rsidP="00DA7C23">
            <w:pPr>
              <w:jc w:val="center"/>
              <w:rPr>
                <w:rFonts w:eastAsia="SimSun"/>
                <w:b/>
                <w:bCs/>
                <w:color w:val="000000"/>
                <w:sz w:val="20"/>
                <w:szCs w:val="20"/>
                <w:lang w:eastAsia="zh-CN"/>
              </w:rPr>
            </w:pPr>
            <w:r w:rsidRPr="001E761B">
              <w:rPr>
                <w:rFonts w:eastAsia="SimHei" w:hint="eastAsia"/>
                <w:bCs/>
                <w:color w:val="000000"/>
                <w:sz w:val="20"/>
                <w:szCs w:val="20"/>
                <w:lang w:eastAsia="zh-CN"/>
              </w:rPr>
              <w:t>世界银行向对外合作与交流中心发放的资金</w:t>
            </w:r>
          </w:p>
        </w:tc>
        <w:tc>
          <w:tcPr>
            <w:tcW w:w="2863" w:type="dxa"/>
            <w:gridSpan w:val="2"/>
            <w:tcBorders>
              <w:top w:val="single" w:sz="4" w:space="0" w:color="auto"/>
              <w:left w:val="nil"/>
              <w:bottom w:val="single" w:sz="4" w:space="0" w:color="auto"/>
              <w:right w:val="single" w:sz="4" w:space="0" w:color="auto"/>
            </w:tcBorders>
            <w:vAlign w:val="center"/>
          </w:tcPr>
          <w:p w14:paraId="0CE0CA2E" w14:textId="77777777" w:rsidR="00ED18F9" w:rsidRPr="001E761B" w:rsidRDefault="00ED18F9" w:rsidP="00DA7C23">
            <w:pPr>
              <w:jc w:val="center"/>
              <w:rPr>
                <w:rFonts w:eastAsia="SimSun"/>
                <w:b/>
                <w:bCs/>
                <w:color w:val="000000"/>
                <w:sz w:val="20"/>
                <w:szCs w:val="20"/>
                <w:lang w:eastAsia="zh-CN"/>
              </w:rPr>
            </w:pPr>
            <w:r w:rsidRPr="001E761B">
              <w:rPr>
                <w:rFonts w:eastAsia="SimHei" w:hint="eastAsia"/>
                <w:bCs/>
                <w:color w:val="000000"/>
                <w:sz w:val="20"/>
                <w:szCs w:val="20"/>
                <w:lang w:eastAsia="zh-CN"/>
              </w:rPr>
              <w:t>对外合作与交流中心向受益企业发放的资金</w:t>
            </w:r>
          </w:p>
        </w:tc>
        <w:tc>
          <w:tcPr>
            <w:tcW w:w="1094" w:type="dxa"/>
            <w:vMerge w:val="restart"/>
            <w:tcBorders>
              <w:top w:val="single" w:sz="4" w:space="0" w:color="auto"/>
              <w:left w:val="nil"/>
              <w:right w:val="single" w:sz="4" w:space="0" w:color="auto"/>
            </w:tcBorders>
            <w:vAlign w:val="center"/>
          </w:tcPr>
          <w:p w14:paraId="26B8F11F" w14:textId="77777777" w:rsidR="00ED18F9" w:rsidRPr="001E761B" w:rsidRDefault="00ED18F9"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资金余额</w:t>
            </w:r>
          </w:p>
        </w:tc>
      </w:tr>
      <w:tr w:rsidR="00ED18F9" w:rsidRPr="001E761B" w14:paraId="00AD86EB" w14:textId="77777777" w:rsidTr="00585E1A">
        <w:trPr>
          <w:trHeight w:val="129"/>
        </w:trPr>
        <w:tc>
          <w:tcPr>
            <w:tcW w:w="1264" w:type="dxa"/>
            <w:vMerge/>
            <w:tcBorders>
              <w:left w:val="single" w:sz="4" w:space="0" w:color="auto"/>
              <w:bottom w:val="single" w:sz="4" w:space="0" w:color="auto"/>
              <w:right w:val="single" w:sz="4" w:space="0" w:color="auto"/>
            </w:tcBorders>
            <w:vAlign w:val="center"/>
          </w:tcPr>
          <w:p w14:paraId="72DC0B01" w14:textId="77777777" w:rsidR="00ED18F9" w:rsidRPr="001E761B" w:rsidRDefault="00ED18F9" w:rsidP="00DA7C23">
            <w:pPr>
              <w:jc w:val="left"/>
              <w:rPr>
                <w:rFonts w:eastAsia="SimSun"/>
                <w:b/>
                <w:bCs/>
                <w:color w:val="000000"/>
                <w:sz w:val="20"/>
                <w:szCs w:val="20"/>
                <w:lang w:eastAsia="en-CA"/>
              </w:rPr>
            </w:pPr>
          </w:p>
        </w:tc>
        <w:tc>
          <w:tcPr>
            <w:tcW w:w="1265" w:type="dxa"/>
            <w:gridSpan w:val="2"/>
            <w:vMerge/>
            <w:tcBorders>
              <w:left w:val="single" w:sz="4" w:space="0" w:color="auto"/>
              <w:bottom w:val="single" w:sz="4" w:space="0" w:color="auto"/>
              <w:right w:val="single" w:sz="4" w:space="0" w:color="auto"/>
            </w:tcBorders>
            <w:vAlign w:val="center"/>
          </w:tcPr>
          <w:p w14:paraId="01BDB602" w14:textId="5A8D1E9B" w:rsidR="00ED18F9" w:rsidRPr="001E761B" w:rsidRDefault="00ED18F9" w:rsidP="00DA7C23">
            <w:pPr>
              <w:jc w:val="left"/>
              <w:rPr>
                <w:rFonts w:eastAsia="SimSun"/>
                <w:b/>
                <w:bCs/>
                <w:color w:val="000000"/>
                <w:sz w:val="20"/>
                <w:szCs w:val="20"/>
                <w:lang w:eastAsia="en-CA"/>
              </w:rPr>
            </w:pPr>
          </w:p>
        </w:tc>
        <w:tc>
          <w:tcPr>
            <w:tcW w:w="1454" w:type="dxa"/>
            <w:tcBorders>
              <w:top w:val="nil"/>
              <w:left w:val="nil"/>
              <w:bottom w:val="single" w:sz="4" w:space="0" w:color="auto"/>
              <w:right w:val="single" w:sz="4" w:space="0" w:color="auto"/>
            </w:tcBorders>
            <w:vAlign w:val="center"/>
          </w:tcPr>
          <w:p w14:paraId="65FC143C" w14:textId="77777777" w:rsidR="00ED18F9" w:rsidRPr="001E761B" w:rsidRDefault="00ED18F9"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金额</w:t>
            </w:r>
          </w:p>
        </w:tc>
        <w:tc>
          <w:tcPr>
            <w:tcW w:w="1410" w:type="dxa"/>
            <w:tcBorders>
              <w:top w:val="nil"/>
              <w:left w:val="nil"/>
              <w:bottom w:val="single" w:sz="4" w:space="0" w:color="auto"/>
              <w:right w:val="single" w:sz="4" w:space="0" w:color="auto"/>
            </w:tcBorders>
            <w:vAlign w:val="center"/>
          </w:tcPr>
          <w:p w14:paraId="12A133C5" w14:textId="6C92C161" w:rsidR="00ED18F9" w:rsidRPr="001E761B" w:rsidRDefault="00ED18F9" w:rsidP="00DA7C23">
            <w:pPr>
              <w:jc w:val="center"/>
              <w:rPr>
                <w:rFonts w:eastAsia="SimSun"/>
                <w:b/>
                <w:bCs/>
                <w:color w:val="000000"/>
                <w:sz w:val="20"/>
                <w:szCs w:val="20"/>
                <w:lang w:val="en-US" w:eastAsia="zh-CN"/>
              </w:rPr>
            </w:pPr>
            <w:r w:rsidRPr="001E761B">
              <w:rPr>
                <w:rFonts w:eastAsia="SimHei" w:hint="eastAsia"/>
                <w:bCs/>
                <w:color w:val="000000"/>
                <w:sz w:val="20"/>
                <w:szCs w:val="20"/>
                <w:lang w:eastAsia="zh-CN"/>
              </w:rPr>
              <w:t>比例</w:t>
            </w:r>
            <w:r>
              <w:rPr>
                <w:rFonts w:eastAsia="SimHei"/>
                <w:bCs/>
                <w:color w:val="000000"/>
                <w:sz w:val="20"/>
                <w:szCs w:val="20"/>
                <w:lang w:val="en-US" w:eastAsia="zh-CN"/>
              </w:rPr>
              <w:t xml:space="preserve"> </w:t>
            </w:r>
            <w:r w:rsidRPr="001E761B">
              <w:rPr>
                <w:rFonts w:eastAsia="SimHei"/>
                <w:b/>
                <w:color w:val="000000"/>
                <w:sz w:val="20"/>
                <w:szCs w:val="20"/>
                <w:lang w:val="en-US" w:eastAsia="zh-CN"/>
              </w:rPr>
              <w:t>(%)</w:t>
            </w:r>
          </w:p>
        </w:tc>
        <w:tc>
          <w:tcPr>
            <w:tcW w:w="1454" w:type="dxa"/>
            <w:tcBorders>
              <w:top w:val="nil"/>
              <w:left w:val="nil"/>
              <w:bottom w:val="single" w:sz="4" w:space="0" w:color="auto"/>
              <w:right w:val="single" w:sz="4" w:space="0" w:color="auto"/>
            </w:tcBorders>
            <w:vAlign w:val="center"/>
          </w:tcPr>
          <w:p w14:paraId="4D4BBB3F" w14:textId="77777777" w:rsidR="00ED18F9" w:rsidRPr="001E761B" w:rsidRDefault="00ED18F9" w:rsidP="00DA7C23">
            <w:pPr>
              <w:jc w:val="center"/>
              <w:rPr>
                <w:rFonts w:eastAsia="SimSun"/>
                <w:b/>
                <w:bCs/>
                <w:color w:val="000000"/>
                <w:sz w:val="20"/>
                <w:szCs w:val="20"/>
                <w:lang w:eastAsia="en-CA"/>
              </w:rPr>
            </w:pPr>
            <w:r w:rsidRPr="001E761B">
              <w:rPr>
                <w:rFonts w:eastAsia="SimHei" w:hint="eastAsia"/>
                <w:bCs/>
                <w:color w:val="000000"/>
                <w:sz w:val="20"/>
                <w:szCs w:val="20"/>
                <w:lang w:eastAsia="zh-CN"/>
              </w:rPr>
              <w:t>金额</w:t>
            </w:r>
          </w:p>
        </w:tc>
        <w:tc>
          <w:tcPr>
            <w:tcW w:w="1409" w:type="dxa"/>
            <w:tcBorders>
              <w:top w:val="nil"/>
              <w:left w:val="nil"/>
              <w:bottom w:val="single" w:sz="4" w:space="0" w:color="auto"/>
              <w:right w:val="single" w:sz="4" w:space="0" w:color="auto"/>
            </w:tcBorders>
            <w:vAlign w:val="center"/>
          </w:tcPr>
          <w:p w14:paraId="6D5B3FF1" w14:textId="13D12DCB" w:rsidR="00ED18F9" w:rsidRPr="001E761B" w:rsidRDefault="00ED18F9" w:rsidP="00DA7C23">
            <w:pPr>
              <w:jc w:val="center"/>
              <w:rPr>
                <w:rFonts w:eastAsia="SimSun"/>
                <w:bCs/>
                <w:color w:val="000000"/>
                <w:sz w:val="20"/>
                <w:szCs w:val="20"/>
                <w:lang w:val="en-US" w:eastAsia="en-CA"/>
              </w:rPr>
            </w:pPr>
            <w:r w:rsidRPr="001E761B">
              <w:rPr>
                <w:rFonts w:eastAsia="SimHei" w:hint="eastAsia"/>
                <w:bCs/>
                <w:color w:val="000000"/>
                <w:sz w:val="20"/>
                <w:szCs w:val="20"/>
                <w:lang w:eastAsia="zh-CN"/>
              </w:rPr>
              <w:t>比例</w:t>
            </w:r>
            <w:r>
              <w:rPr>
                <w:rFonts w:eastAsia="SimHei"/>
                <w:bCs/>
                <w:color w:val="000000"/>
                <w:sz w:val="20"/>
                <w:szCs w:val="20"/>
                <w:lang w:val="en-US" w:eastAsia="zh-CN"/>
              </w:rPr>
              <w:t xml:space="preserve"> </w:t>
            </w:r>
            <w:r w:rsidRPr="001E761B">
              <w:rPr>
                <w:rFonts w:eastAsia="SimHei"/>
                <w:b/>
                <w:color w:val="000000"/>
                <w:sz w:val="20"/>
                <w:szCs w:val="20"/>
                <w:lang w:val="en-US" w:eastAsia="zh-CN"/>
              </w:rPr>
              <w:t>(%)</w:t>
            </w:r>
          </w:p>
        </w:tc>
        <w:tc>
          <w:tcPr>
            <w:tcW w:w="1094" w:type="dxa"/>
            <w:vMerge/>
            <w:tcBorders>
              <w:left w:val="nil"/>
              <w:bottom w:val="single" w:sz="4" w:space="0" w:color="auto"/>
              <w:right w:val="single" w:sz="4" w:space="0" w:color="auto"/>
            </w:tcBorders>
          </w:tcPr>
          <w:p w14:paraId="60B0FB82" w14:textId="77777777" w:rsidR="00ED18F9" w:rsidRPr="001E761B" w:rsidRDefault="00ED18F9" w:rsidP="00DA7C23">
            <w:pPr>
              <w:jc w:val="center"/>
              <w:rPr>
                <w:rFonts w:eastAsia="SimSun"/>
                <w:b/>
                <w:bCs/>
                <w:color w:val="000000"/>
                <w:sz w:val="20"/>
                <w:szCs w:val="20"/>
                <w:lang w:eastAsia="en-CA"/>
              </w:rPr>
            </w:pPr>
          </w:p>
        </w:tc>
      </w:tr>
      <w:tr w:rsidR="00895F5F" w:rsidRPr="001E761B" w14:paraId="429ED582" w14:textId="77777777" w:rsidTr="00ED18F9">
        <w:trPr>
          <w:trHeight w:val="290"/>
        </w:trPr>
        <w:tc>
          <w:tcPr>
            <w:tcW w:w="1413" w:type="dxa"/>
            <w:gridSpan w:val="2"/>
            <w:tcBorders>
              <w:top w:val="nil"/>
              <w:left w:val="single" w:sz="4" w:space="0" w:color="auto"/>
              <w:bottom w:val="single" w:sz="4" w:space="0" w:color="auto"/>
              <w:right w:val="single" w:sz="4" w:space="0" w:color="auto"/>
            </w:tcBorders>
            <w:noWrap/>
            <w:vAlign w:val="center"/>
          </w:tcPr>
          <w:p w14:paraId="1C1D8CF0" w14:textId="77777777" w:rsidR="00895F5F" w:rsidRPr="001E761B" w:rsidRDefault="00895F5F" w:rsidP="00DA7C23">
            <w:pPr>
              <w:jc w:val="left"/>
              <w:rPr>
                <w:rFonts w:eastAsia="SimSun"/>
                <w:color w:val="000000"/>
                <w:sz w:val="20"/>
                <w:szCs w:val="20"/>
                <w:lang w:eastAsia="en-CA"/>
              </w:rPr>
            </w:pPr>
            <w:r w:rsidRPr="001E761B">
              <w:rPr>
                <w:rFonts w:eastAsia="SimSun" w:hint="eastAsia"/>
                <w:color w:val="000000"/>
                <w:sz w:val="20"/>
                <w:szCs w:val="20"/>
                <w:lang w:eastAsia="zh-CN"/>
              </w:rPr>
              <w:t>第一次付款</w:t>
            </w:r>
          </w:p>
        </w:tc>
        <w:tc>
          <w:tcPr>
            <w:tcW w:w="1116" w:type="dxa"/>
            <w:tcBorders>
              <w:top w:val="nil"/>
              <w:left w:val="nil"/>
              <w:bottom w:val="single" w:sz="4" w:space="0" w:color="auto"/>
              <w:right w:val="single" w:sz="4" w:space="0" w:color="auto"/>
            </w:tcBorders>
            <w:vAlign w:val="center"/>
          </w:tcPr>
          <w:p w14:paraId="34B48312"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7,045,027</w:t>
            </w:r>
          </w:p>
        </w:tc>
        <w:tc>
          <w:tcPr>
            <w:tcW w:w="1454" w:type="dxa"/>
            <w:tcBorders>
              <w:top w:val="nil"/>
              <w:left w:val="nil"/>
              <w:bottom w:val="single" w:sz="4" w:space="0" w:color="auto"/>
              <w:right w:val="single" w:sz="4" w:space="0" w:color="auto"/>
            </w:tcBorders>
            <w:vAlign w:val="center"/>
          </w:tcPr>
          <w:p w14:paraId="0C150B24"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7,045,027</w:t>
            </w:r>
          </w:p>
        </w:tc>
        <w:tc>
          <w:tcPr>
            <w:tcW w:w="1410" w:type="dxa"/>
            <w:tcBorders>
              <w:top w:val="nil"/>
              <w:left w:val="nil"/>
              <w:bottom w:val="single" w:sz="4" w:space="0" w:color="auto"/>
              <w:right w:val="single" w:sz="4" w:space="0" w:color="auto"/>
            </w:tcBorders>
            <w:vAlign w:val="center"/>
          </w:tcPr>
          <w:p w14:paraId="1E592BC0"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100</w:t>
            </w:r>
          </w:p>
        </w:tc>
        <w:tc>
          <w:tcPr>
            <w:tcW w:w="1454" w:type="dxa"/>
            <w:tcBorders>
              <w:top w:val="nil"/>
              <w:left w:val="nil"/>
              <w:bottom w:val="single" w:sz="4" w:space="0" w:color="auto"/>
              <w:right w:val="single" w:sz="4" w:space="0" w:color="auto"/>
            </w:tcBorders>
            <w:vAlign w:val="center"/>
          </w:tcPr>
          <w:p w14:paraId="5DF02167"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7,045,027</w:t>
            </w:r>
          </w:p>
        </w:tc>
        <w:tc>
          <w:tcPr>
            <w:tcW w:w="1409" w:type="dxa"/>
            <w:tcBorders>
              <w:top w:val="nil"/>
              <w:left w:val="nil"/>
              <w:bottom w:val="single" w:sz="4" w:space="0" w:color="auto"/>
              <w:right w:val="single" w:sz="4" w:space="0" w:color="auto"/>
            </w:tcBorders>
            <w:vAlign w:val="center"/>
          </w:tcPr>
          <w:p w14:paraId="603E5AE6"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100</w:t>
            </w:r>
          </w:p>
        </w:tc>
        <w:tc>
          <w:tcPr>
            <w:tcW w:w="1094" w:type="dxa"/>
            <w:tcBorders>
              <w:top w:val="single" w:sz="4" w:space="0" w:color="auto"/>
              <w:left w:val="nil"/>
              <w:bottom w:val="single" w:sz="4" w:space="0" w:color="auto"/>
              <w:right w:val="single" w:sz="4" w:space="0" w:color="auto"/>
            </w:tcBorders>
            <w:vAlign w:val="center"/>
          </w:tcPr>
          <w:p w14:paraId="5332100E"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0</w:t>
            </w:r>
          </w:p>
        </w:tc>
      </w:tr>
      <w:tr w:rsidR="00895F5F" w:rsidRPr="001E761B" w14:paraId="59C1D135" w14:textId="77777777" w:rsidTr="00ED18F9">
        <w:trPr>
          <w:trHeight w:val="290"/>
        </w:trPr>
        <w:tc>
          <w:tcPr>
            <w:tcW w:w="1413" w:type="dxa"/>
            <w:gridSpan w:val="2"/>
            <w:tcBorders>
              <w:top w:val="nil"/>
              <w:left w:val="single" w:sz="4" w:space="0" w:color="auto"/>
              <w:bottom w:val="single" w:sz="4" w:space="0" w:color="auto"/>
              <w:right w:val="single" w:sz="4" w:space="0" w:color="auto"/>
            </w:tcBorders>
            <w:vAlign w:val="center"/>
          </w:tcPr>
          <w:p w14:paraId="6271AFB2" w14:textId="77777777" w:rsidR="00895F5F" w:rsidRPr="001E761B" w:rsidRDefault="00895F5F" w:rsidP="00DA7C23">
            <w:pPr>
              <w:jc w:val="left"/>
              <w:rPr>
                <w:rFonts w:eastAsia="SimSun"/>
                <w:color w:val="000000"/>
                <w:sz w:val="20"/>
                <w:szCs w:val="20"/>
                <w:lang w:eastAsia="en-CA"/>
              </w:rPr>
            </w:pPr>
            <w:r w:rsidRPr="001E761B">
              <w:rPr>
                <w:rFonts w:eastAsia="SimSun" w:hint="eastAsia"/>
                <w:color w:val="000000"/>
                <w:sz w:val="20"/>
                <w:szCs w:val="20"/>
                <w:lang w:eastAsia="zh-CN"/>
              </w:rPr>
              <w:t>第二次付款</w:t>
            </w:r>
          </w:p>
        </w:tc>
        <w:tc>
          <w:tcPr>
            <w:tcW w:w="1116" w:type="dxa"/>
            <w:tcBorders>
              <w:top w:val="nil"/>
              <w:left w:val="nil"/>
              <w:bottom w:val="single" w:sz="4" w:space="0" w:color="auto"/>
              <w:right w:val="single" w:sz="4" w:space="0" w:color="auto"/>
            </w:tcBorders>
            <w:vAlign w:val="center"/>
          </w:tcPr>
          <w:p w14:paraId="3E6E26D7"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2,067,012</w:t>
            </w:r>
          </w:p>
        </w:tc>
        <w:tc>
          <w:tcPr>
            <w:tcW w:w="1454" w:type="dxa"/>
            <w:tcBorders>
              <w:top w:val="nil"/>
              <w:left w:val="nil"/>
              <w:bottom w:val="single" w:sz="4" w:space="0" w:color="auto"/>
              <w:right w:val="single" w:sz="4" w:space="0" w:color="auto"/>
            </w:tcBorders>
            <w:vAlign w:val="center"/>
          </w:tcPr>
          <w:p w14:paraId="22D4E484"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2,067,012</w:t>
            </w:r>
          </w:p>
        </w:tc>
        <w:tc>
          <w:tcPr>
            <w:tcW w:w="1410" w:type="dxa"/>
            <w:tcBorders>
              <w:top w:val="nil"/>
              <w:left w:val="nil"/>
              <w:bottom w:val="single" w:sz="4" w:space="0" w:color="auto"/>
              <w:right w:val="single" w:sz="4" w:space="0" w:color="auto"/>
            </w:tcBorders>
            <w:vAlign w:val="center"/>
          </w:tcPr>
          <w:p w14:paraId="5C4F70B2"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100</w:t>
            </w:r>
          </w:p>
        </w:tc>
        <w:tc>
          <w:tcPr>
            <w:tcW w:w="1454" w:type="dxa"/>
            <w:tcBorders>
              <w:top w:val="nil"/>
              <w:left w:val="nil"/>
              <w:bottom w:val="single" w:sz="4" w:space="0" w:color="auto"/>
              <w:right w:val="single" w:sz="4" w:space="0" w:color="auto"/>
            </w:tcBorders>
            <w:vAlign w:val="center"/>
          </w:tcPr>
          <w:p w14:paraId="6EA34736"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2,067,012</w:t>
            </w:r>
          </w:p>
        </w:tc>
        <w:tc>
          <w:tcPr>
            <w:tcW w:w="1409" w:type="dxa"/>
            <w:tcBorders>
              <w:top w:val="nil"/>
              <w:left w:val="nil"/>
              <w:bottom w:val="single" w:sz="4" w:space="0" w:color="auto"/>
              <w:right w:val="single" w:sz="4" w:space="0" w:color="auto"/>
            </w:tcBorders>
            <w:vAlign w:val="center"/>
          </w:tcPr>
          <w:p w14:paraId="08EFC7B3" w14:textId="77777777" w:rsidR="00895F5F" w:rsidRPr="001E761B" w:rsidRDefault="00895F5F" w:rsidP="00DA7C23">
            <w:pPr>
              <w:jc w:val="center"/>
              <w:rPr>
                <w:rFonts w:eastAsia="SimSun"/>
                <w:color w:val="000000"/>
                <w:sz w:val="20"/>
                <w:szCs w:val="20"/>
                <w:lang w:eastAsia="en-CA"/>
              </w:rPr>
            </w:pPr>
            <w:r w:rsidRPr="001E761B">
              <w:rPr>
                <w:rFonts w:eastAsia="SimSun"/>
                <w:color w:val="000000"/>
                <w:sz w:val="20"/>
                <w:szCs w:val="20"/>
                <w:lang w:eastAsia="en-CA"/>
              </w:rPr>
              <w:t>100</w:t>
            </w:r>
          </w:p>
        </w:tc>
        <w:tc>
          <w:tcPr>
            <w:tcW w:w="1094" w:type="dxa"/>
            <w:tcBorders>
              <w:top w:val="nil"/>
              <w:left w:val="nil"/>
              <w:bottom w:val="single" w:sz="4" w:space="0" w:color="auto"/>
              <w:right w:val="single" w:sz="4" w:space="0" w:color="auto"/>
            </w:tcBorders>
            <w:vAlign w:val="center"/>
          </w:tcPr>
          <w:p w14:paraId="71CCD2D9" w14:textId="77777777" w:rsidR="00895F5F" w:rsidRPr="001E761B" w:rsidRDefault="00895F5F" w:rsidP="00DA7C23">
            <w:pPr>
              <w:jc w:val="right"/>
              <w:rPr>
                <w:rFonts w:eastAsia="SimSun"/>
                <w:color w:val="000000"/>
                <w:sz w:val="20"/>
                <w:szCs w:val="20"/>
                <w:lang w:eastAsia="en-CA"/>
              </w:rPr>
            </w:pPr>
            <w:r w:rsidRPr="001E761B">
              <w:rPr>
                <w:rFonts w:eastAsia="SimSun"/>
                <w:color w:val="000000"/>
                <w:sz w:val="20"/>
                <w:szCs w:val="20"/>
                <w:lang w:eastAsia="en-CA"/>
              </w:rPr>
              <w:t>0</w:t>
            </w:r>
          </w:p>
        </w:tc>
      </w:tr>
      <w:tr w:rsidR="00895F5F" w:rsidRPr="001E761B" w14:paraId="52A9BF70" w14:textId="77777777" w:rsidTr="00ED18F9">
        <w:trPr>
          <w:trHeight w:val="290"/>
        </w:trPr>
        <w:tc>
          <w:tcPr>
            <w:tcW w:w="1413" w:type="dxa"/>
            <w:gridSpan w:val="2"/>
            <w:tcBorders>
              <w:top w:val="nil"/>
              <w:left w:val="single" w:sz="4" w:space="0" w:color="auto"/>
              <w:bottom w:val="single" w:sz="4" w:space="0" w:color="auto"/>
              <w:right w:val="single" w:sz="4" w:space="0" w:color="auto"/>
            </w:tcBorders>
            <w:vAlign w:val="center"/>
          </w:tcPr>
          <w:p w14:paraId="7B83BA30" w14:textId="77777777" w:rsidR="00895F5F" w:rsidRPr="001E761B" w:rsidRDefault="00895F5F" w:rsidP="00DA7C23">
            <w:pPr>
              <w:widowControl w:val="0"/>
              <w:jc w:val="left"/>
              <w:rPr>
                <w:rFonts w:eastAsia="SimSun"/>
                <w:color w:val="000000"/>
                <w:sz w:val="20"/>
                <w:szCs w:val="20"/>
                <w:lang w:eastAsia="en-CA"/>
              </w:rPr>
            </w:pPr>
            <w:r w:rsidRPr="001E761B">
              <w:rPr>
                <w:rFonts w:eastAsia="SimSun" w:hint="eastAsia"/>
                <w:color w:val="000000"/>
                <w:sz w:val="20"/>
                <w:szCs w:val="20"/>
                <w:lang w:eastAsia="zh-CN"/>
              </w:rPr>
              <w:t>第三次付款</w:t>
            </w:r>
          </w:p>
        </w:tc>
        <w:tc>
          <w:tcPr>
            <w:tcW w:w="1116" w:type="dxa"/>
            <w:tcBorders>
              <w:top w:val="nil"/>
              <w:left w:val="nil"/>
              <w:bottom w:val="single" w:sz="4" w:space="0" w:color="auto"/>
              <w:right w:val="single" w:sz="4" w:space="0" w:color="auto"/>
            </w:tcBorders>
            <w:vAlign w:val="center"/>
          </w:tcPr>
          <w:p w14:paraId="078ABEC6"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4,000,000</w:t>
            </w:r>
          </w:p>
        </w:tc>
        <w:tc>
          <w:tcPr>
            <w:tcW w:w="1454" w:type="dxa"/>
            <w:tcBorders>
              <w:top w:val="nil"/>
              <w:left w:val="nil"/>
              <w:bottom w:val="single" w:sz="4" w:space="0" w:color="auto"/>
              <w:right w:val="single" w:sz="4" w:space="0" w:color="auto"/>
            </w:tcBorders>
            <w:vAlign w:val="center"/>
          </w:tcPr>
          <w:p w14:paraId="70C564CE"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4,000,000</w:t>
            </w:r>
          </w:p>
        </w:tc>
        <w:tc>
          <w:tcPr>
            <w:tcW w:w="1410" w:type="dxa"/>
            <w:tcBorders>
              <w:top w:val="nil"/>
              <w:left w:val="nil"/>
              <w:bottom w:val="single" w:sz="4" w:space="0" w:color="auto"/>
              <w:right w:val="single" w:sz="4" w:space="0" w:color="auto"/>
            </w:tcBorders>
            <w:vAlign w:val="center"/>
          </w:tcPr>
          <w:p w14:paraId="5FB9197C" w14:textId="77777777" w:rsidR="00895F5F" w:rsidRPr="001E761B" w:rsidRDefault="00895F5F" w:rsidP="00DA7C23">
            <w:pPr>
              <w:widowControl w:val="0"/>
              <w:jc w:val="center"/>
              <w:rPr>
                <w:rFonts w:eastAsia="SimSun"/>
                <w:color w:val="000000"/>
                <w:sz w:val="20"/>
                <w:szCs w:val="20"/>
                <w:lang w:eastAsia="en-CA"/>
              </w:rPr>
            </w:pPr>
            <w:r w:rsidRPr="001E761B">
              <w:rPr>
                <w:rFonts w:eastAsia="SimSun"/>
                <w:color w:val="000000"/>
                <w:sz w:val="20"/>
                <w:szCs w:val="20"/>
                <w:lang w:eastAsia="en-CA"/>
              </w:rPr>
              <w:t>100</w:t>
            </w:r>
          </w:p>
        </w:tc>
        <w:tc>
          <w:tcPr>
            <w:tcW w:w="1454" w:type="dxa"/>
            <w:tcBorders>
              <w:top w:val="nil"/>
              <w:left w:val="nil"/>
              <w:bottom w:val="single" w:sz="4" w:space="0" w:color="auto"/>
              <w:right w:val="single" w:sz="4" w:space="0" w:color="auto"/>
            </w:tcBorders>
            <w:vAlign w:val="center"/>
          </w:tcPr>
          <w:p w14:paraId="5B13A48E"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4,000,000</w:t>
            </w:r>
          </w:p>
        </w:tc>
        <w:tc>
          <w:tcPr>
            <w:tcW w:w="1409" w:type="dxa"/>
            <w:tcBorders>
              <w:top w:val="nil"/>
              <w:left w:val="nil"/>
              <w:bottom w:val="single" w:sz="4" w:space="0" w:color="auto"/>
              <w:right w:val="single" w:sz="4" w:space="0" w:color="auto"/>
            </w:tcBorders>
            <w:vAlign w:val="center"/>
          </w:tcPr>
          <w:p w14:paraId="1B9CB4C1" w14:textId="77777777" w:rsidR="00895F5F" w:rsidRPr="001E761B" w:rsidRDefault="00895F5F" w:rsidP="00DA7C23">
            <w:pPr>
              <w:widowControl w:val="0"/>
              <w:jc w:val="center"/>
              <w:rPr>
                <w:rFonts w:eastAsia="SimSun"/>
                <w:color w:val="000000"/>
                <w:sz w:val="20"/>
                <w:szCs w:val="20"/>
                <w:lang w:eastAsia="en-CA"/>
              </w:rPr>
            </w:pPr>
            <w:r w:rsidRPr="001E761B">
              <w:rPr>
                <w:rFonts w:eastAsia="SimSun"/>
                <w:color w:val="000000"/>
                <w:sz w:val="20"/>
                <w:szCs w:val="20"/>
                <w:lang w:eastAsia="en-CA"/>
              </w:rPr>
              <w:t>100</w:t>
            </w:r>
          </w:p>
        </w:tc>
        <w:tc>
          <w:tcPr>
            <w:tcW w:w="1094" w:type="dxa"/>
            <w:tcBorders>
              <w:top w:val="nil"/>
              <w:left w:val="nil"/>
              <w:bottom w:val="single" w:sz="4" w:space="0" w:color="auto"/>
              <w:right w:val="single" w:sz="4" w:space="0" w:color="auto"/>
            </w:tcBorders>
            <w:vAlign w:val="center"/>
          </w:tcPr>
          <w:p w14:paraId="65CF096E"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0</w:t>
            </w:r>
          </w:p>
        </w:tc>
      </w:tr>
      <w:tr w:rsidR="00895F5F" w:rsidRPr="001E761B" w14:paraId="21508B76" w14:textId="77777777" w:rsidTr="00ED18F9">
        <w:trPr>
          <w:trHeight w:val="290"/>
        </w:trPr>
        <w:tc>
          <w:tcPr>
            <w:tcW w:w="1413" w:type="dxa"/>
            <w:gridSpan w:val="2"/>
            <w:tcBorders>
              <w:top w:val="nil"/>
              <w:left w:val="single" w:sz="4" w:space="0" w:color="auto"/>
              <w:bottom w:val="single" w:sz="4" w:space="0" w:color="auto"/>
              <w:right w:val="single" w:sz="4" w:space="0" w:color="auto"/>
            </w:tcBorders>
            <w:vAlign w:val="center"/>
          </w:tcPr>
          <w:p w14:paraId="55221CE7" w14:textId="77777777" w:rsidR="00895F5F" w:rsidRPr="001E761B" w:rsidRDefault="00895F5F" w:rsidP="00DA7C23">
            <w:pPr>
              <w:widowControl w:val="0"/>
              <w:jc w:val="left"/>
              <w:rPr>
                <w:rFonts w:eastAsia="SimSun"/>
                <w:color w:val="000000"/>
                <w:sz w:val="20"/>
                <w:szCs w:val="20"/>
                <w:lang w:eastAsia="en-CA"/>
              </w:rPr>
            </w:pPr>
            <w:r w:rsidRPr="001E761B">
              <w:rPr>
                <w:rFonts w:eastAsia="SimSun" w:hint="eastAsia"/>
                <w:color w:val="000000"/>
                <w:sz w:val="20"/>
                <w:szCs w:val="20"/>
                <w:lang w:eastAsia="zh-CN"/>
              </w:rPr>
              <w:t>第四次付款</w:t>
            </w:r>
          </w:p>
        </w:tc>
        <w:tc>
          <w:tcPr>
            <w:tcW w:w="1116" w:type="dxa"/>
            <w:tcBorders>
              <w:top w:val="nil"/>
              <w:left w:val="nil"/>
              <w:bottom w:val="single" w:sz="4" w:space="0" w:color="auto"/>
              <w:right w:val="single" w:sz="4" w:space="0" w:color="auto"/>
            </w:tcBorders>
            <w:vAlign w:val="center"/>
          </w:tcPr>
          <w:p w14:paraId="18BBB55E"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5,000,000</w:t>
            </w:r>
          </w:p>
        </w:tc>
        <w:tc>
          <w:tcPr>
            <w:tcW w:w="1454" w:type="dxa"/>
            <w:tcBorders>
              <w:top w:val="nil"/>
              <w:left w:val="nil"/>
              <w:bottom w:val="single" w:sz="4" w:space="0" w:color="auto"/>
              <w:right w:val="single" w:sz="4" w:space="0" w:color="auto"/>
            </w:tcBorders>
            <w:vAlign w:val="center"/>
          </w:tcPr>
          <w:p w14:paraId="74299CC1"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4,000,000</w:t>
            </w:r>
          </w:p>
        </w:tc>
        <w:tc>
          <w:tcPr>
            <w:tcW w:w="1410" w:type="dxa"/>
            <w:tcBorders>
              <w:top w:val="nil"/>
              <w:left w:val="nil"/>
              <w:bottom w:val="single" w:sz="4" w:space="0" w:color="auto"/>
              <w:right w:val="single" w:sz="4" w:space="0" w:color="auto"/>
            </w:tcBorders>
            <w:vAlign w:val="center"/>
          </w:tcPr>
          <w:p w14:paraId="7B6F8E7F" w14:textId="77777777" w:rsidR="00895F5F" w:rsidRPr="001E761B" w:rsidRDefault="00895F5F" w:rsidP="00DA7C23">
            <w:pPr>
              <w:widowControl w:val="0"/>
              <w:jc w:val="center"/>
              <w:rPr>
                <w:rFonts w:eastAsia="SimSun"/>
                <w:color w:val="000000"/>
                <w:sz w:val="20"/>
                <w:szCs w:val="20"/>
                <w:lang w:eastAsia="en-CA"/>
              </w:rPr>
            </w:pPr>
            <w:r w:rsidRPr="001E761B">
              <w:rPr>
                <w:rFonts w:eastAsia="SimSun"/>
                <w:color w:val="000000"/>
                <w:sz w:val="20"/>
                <w:szCs w:val="20"/>
                <w:lang w:eastAsia="en-CA"/>
              </w:rPr>
              <w:t>80</w:t>
            </w:r>
          </w:p>
        </w:tc>
        <w:tc>
          <w:tcPr>
            <w:tcW w:w="1454" w:type="dxa"/>
            <w:tcBorders>
              <w:top w:val="nil"/>
              <w:left w:val="nil"/>
              <w:bottom w:val="single" w:sz="4" w:space="0" w:color="auto"/>
              <w:right w:val="single" w:sz="4" w:space="0" w:color="auto"/>
            </w:tcBorders>
            <w:vAlign w:val="center"/>
          </w:tcPr>
          <w:p w14:paraId="01BA9E0B"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2,370,826</w:t>
            </w:r>
          </w:p>
        </w:tc>
        <w:tc>
          <w:tcPr>
            <w:tcW w:w="1409" w:type="dxa"/>
            <w:tcBorders>
              <w:top w:val="nil"/>
              <w:left w:val="nil"/>
              <w:bottom w:val="single" w:sz="4" w:space="0" w:color="auto"/>
              <w:right w:val="single" w:sz="4" w:space="0" w:color="auto"/>
            </w:tcBorders>
            <w:vAlign w:val="center"/>
          </w:tcPr>
          <w:p w14:paraId="6F4DC1DE" w14:textId="77777777" w:rsidR="00895F5F" w:rsidRPr="001E761B" w:rsidRDefault="00895F5F" w:rsidP="00DA7C23">
            <w:pPr>
              <w:widowControl w:val="0"/>
              <w:jc w:val="center"/>
              <w:rPr>
                <w:rFonts w:eastAsia="SimSun"/>
                <w:color w:val="000000"/>
                <w:sz w:val="20"/>
                <w:szCs w:val="20"/>
                <w:lang w:eastAsia="en-CA"/>
              </w:rPr>
            </w:pPr>
            <w:r w:rsidRPr="001E761B">
              <w:rPr>
                <w:rFonts w:eastAsia="SimSun"/>
                <w:color w:val="000000"/>
                <w:sz w:val="20"/>
                <w:szCs w:val="20"/>
                <w:lang w:eastAsia="en-CA"/>
              </w:rPr>
              <w:t>47</w:t>
            </w:r>
          </w:p>
        </w:tc>
        <w:tc>
          <w:tcPr>
            <w:tcW w:w="1094" w:type="dxa"/>
            <w:tcBorders>
              <w:top w:val="nil"/>
              <w:left w:val="nil"/>
              <w:bottom w:val="single" w:sz="4" w:space="0" w:color="auto"/>
              <w:right w:val="single" w:sz="4" w:space="0" w:color="auto"/>
            </w:tcBorders>
            <w:vAlign w:val="center"/>
          </w:tcPr>
          <w:p w14:paraId="1513527F"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2,629,174</w:t>
            </w:r>
          </w:p>
        </w:tc>
      </w:tr>
      <w:tr w:rsidR="00895F5F" w:rsidRPr="001E761B" w14:paraId="354E4865" w14:textId="77777777" w:rsidTr="00ED18F9">
        <w:trPr>
          <w:trHeight w:val="290"/>
        </w:trPr>
        <w:tc>
          <w:tcPr>
            <w:tcW w:w="1413" w:type="dxa"/>
            <w:gridSpan w:val="2"/>
            <w:tcBorders>
              <w:top w:val="nil"/>
              <w:left w:val="single" w:sz="4" w:space="0" w:color="auto"/>
              <w:bottom w:val="single" w:sz="4" w:space="0" w:color="auto"/>
              <w:right w:val="single" w:sz="4" w:space="0" w:color="auto"/>
            </w:tcBorders>
            <w:vAlign w:val="center"/>
          </w:tcPr>
          <w:p w14:paraId="2A02DF9F" w14:textId="77777777" w:rsidR="00895F5F" w:rsidRPr="001E761B" w:rsidRDefault="00895F5F" w:rsidP="00DA7C23">
            <w:pPr>
              <w:widowControl w:val="0"/>
              <w:jc w:val="left"/>
              <w:rPr>
                <w:rFonts w:eastAsia="SimSun"/>
                <w:color w:val="000000"/>
                <w:sz w:val="20"/>
                <w:szCs w:val="20"/>
                <w:lang w:eastAsia="en-CA"/>
              </w:rPr>
            </w:pPr>
            <w:r w:rsidRPr="001E761B">
              <w:rPr>
                <w:rFonts w:eastAsia="SimSun" w:hint="eastAsia"/>
                <w:color w:val="000000"/>
                <w:sz w:val="20"/>
                <w:szCs w:val="20"/>
                <w:lang w:eastAsia="zh-CN"/>
              </w:rPr>
              <w:t>第五次付款</w:t>
            </w:r>
          </w:p>
        </w:tc>
        <w:tc>
          <w:tcPr>
            <w:tcW w:w="1116" w:type="dxa"/>
            <w:tcBorders>
              <w:top w:val="nil"/>
              <w:left w:val="nil"/>
              <w:bottom w:val="single" w:sz="4" w:space="0" w:color="auto"/>
              <w:right w:val="single" w:sz="4" w:space="0" w:color="auto"/>
            </w:tcBorders>
            <w:vAlign w:val="center"/>
          </w:tcPr>
          <w:p w14:paraId="4B49A19D"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1,000,000</w:t>
            </w:r>
          </w:p>
        </w:tc>
        <w:tc>
          <w:tcPr>
            <w:tcW w:w="1454" w:type="dxa"/>
            <w:tcBorders>
              <w:top w:val="nil"/>
              <w:left w:val="nil"/>
              <w:bottom w:val="single" w:sz="4" w:space="0" w:color="auto"/>
              <w:right w:val="single" w:sz="4" w:space="0" w:color="auto"/>
            </w:tcBorders>
            <w:vAlign w:val="center"/>
          </w:tcPr>
          <w:p w14:paraId="62C9EF7B"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500,000</w:t>
            </w:r>
          </w:p>
        </w:tc>
        <w:tc>
          <w:tcPr>
            <w:tcW w:w="1410" w:type="dxa"/>
            <w:tcBorders>
              <w:top w:val="nil"/>
              <w:left w:val="nil"/>
              <w:bottom w:val="single" w:sz="4" w:space="0" w:color="auto"/>
              <w:right w:val="single" w:sz="4" w:space="0" w:color="auto"/>
            </w:tcBorders>
            <w:vAlign w:val="center"/>
          </w:tcPr>
          <w:p w14:paraId="77F52DA7" w14:textId="77777777" w:rsidR="00895F5F" w:rsidRPr="001E761B" w:rsidRDefault="00895F5F" w:rsidP="00DA7C23">
            <w:pPr>
              <w:widowControl w:val="0"/>
              <w:jc w:val="center"/>
              <w:rPr>
                <w:rFonts w:eastAsia="SimSun"/>
                <w:color w:val="000000"/>
                <w:sz w:val="20"/>
                <w:szCs w:val="20"/>
                <w:lang w:eastAsia="en-CA"/>
              </w:rPr>
            </w:pPr>
            <w:r w:rsidRPr="001E761B">
              <w:rPr>
                <w:rFonts w:eastAsia="SimSun"/>
                <w:color w:val="000000"/>
                <w:sz w:val="20"/>
                <w:szCs w:val="20"/>
                <w:lang w:eastAsia="en-CA"/>
              </w:rPr>
              <w:t>50</w:t>
            </w:r>
          </w:p>
        </w:tc>
        <w:tc>
          <w:tcPr>
            <w:tcW w:w="1454" w:type="dxa"/>
            <w:tcBorders>
              <w:top w:val="nil"/>
              <w:left w:val="nil"/>
              <w:bottom w:val="single" w:sz="4" w:space="0" w:color="auto"/>
              <w:right w:val="single" w:sz="4" w:space="0" w:color="auto"/>
            </w:tcBorders>
            <w:vAlign w:val="center"/>
          </w:tcPr>
          <w:p w14:paraId="13E5560F"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242,727</w:t>
            </w:r>
          </w:p>
        </w:tc>
        <w:tc>
          <w:tcPr>
            <w:tcW w:w="1409" w:type="dxa"/>
            <w:tcBorders>
              <w:top w:val="nil"/>
              <w:left w:val="nil"/>
              <w:bottom w:val="single" w:sz="4" w:space="0" w:color="auto"/>
              <w:right w:val="single" w:sz="4" w:space="0" w:color="auto"/>
            </w:tcBorders>
            <w:vAlign w:val="center"/>
          </w:tcPr>
          <w:p w14:paraId="602330A0" w14:textId="77777777" w:rsidR="00895F5F" w:rsidRPr="001E761B" w:rsidRDefault="00895F5F" w:rsidP="00DA7C23">
            <w:pPr>
              <w:widowControl w:val="0"/>
              <w:jc w:val="center"/>
              <w:rPr>
                <w:rFonts w:eastAsia="SimSun"/>
                <w:color w:val="000000"/>
                <w:sz w:val="20"/>
                <w:szCs w:val="20"/>
                <w:lang w:eastAsia="en-CA"/>
              </w:rPr>
            </w:pPr>
            <w:r w:rsidRPr="001E761B">
              <w:rPr>
                <w:rFonts w:eastAsia="SimSun"/>
                <w:color w:val="000000"/>
                <w:sz w:val="20"/>
                <w:szCs w:val="20"/>
                <w:lang w:eastAsia="en-CA"/>
              </w:rPr>
              <w:t>24</w:t>
            </w:r>
          </w:p>
        </w:tc>
        <w:tc>
          <w:tcPr>
            <w:tcW w:w="1094" w:type="dxa"/>
            <w:tcBorders>
              <w:top w:val="nil"/>
              <w:left w:val="nil"/>
              <w:bottom w:val="single" w:sz="4" w:space="0" w:color="auto"/>
              <w:right w:val="single" w:sz="4" w:space="0" w:color="auto"/>
            </w:tcBorders>
            <w:vAlign w:val="center"/>
          </w:tcPr>
          <w:p w14:paraId="410D4649" w14:textId="77777777" w:rsidR="00895F5F" w:rsidRPr="001E761B" w:rsidRDefault="00895F5F" w:rsidP="00DA7C23">
            <w:pPr>
              <w:widowControl w:val="0"/>
              <w:jc w:val="right"/>
              <w:rPr>
                <w:rFonts w:eastAsia="SimSun"/>
                <w:color w:val="000000"/>
                <w:sz w:val="20"/>
                <w:szCs w:val="20"/>
                <w:lang w:eastAsia="en-CA"/>
              </w:rPr>
            </w:pPr>
            <w:r w:rsidRPr="001E761B">
              <w:rPr>
                <w:rFonts w:eastAsia="SimSun"/>
                <w:color w:val="000000"/>
                <w:sz w:val="20"/>
                <w:szCs w:val="20"/>
                <w:lang w:eastAsia="en-CA"/>
              </w:rPr>
              <w:t>757,273</w:t>
            </w:r>
          </w:p>
        </w:tc>
      </w:tr>
      <w:tr w:rsidR="00895F5F" w:rsidRPr="001E761B" w14:paraId="523BA999" w14:textId="77777777" w:rsidTr="00ED18F9">
        <w:trPr>
          <w:trHeight w:val="290"/>
        </w:trPr>
        <w:tc>
          <w:tcPr>
            <w:tcW w:w="1413" w:type="dxa"/>
            <w:gridSpan w:val="2"/>
            <w:tcBorders>
              <w:top w:val="nil"/>
              <w:left w:val="single" w:sz="4" w:space="0" w:color="auto"/>
              <w:bottom w:val="single" w:sz="4" w:space="0" w:color="auto"/>
              <w:right w:val="single" w:sz="4" w:space="0" w:color="auto"/>
            </w:tcBorders>
            <w:vAlign w:val="center"/>
          </w:tcPr>
          <w:p w14:paraId="173C176C" w14:textId="77777777" w:rsidR="00895F5F" w:rsidRPr="001E761B" w:rsidRDefault="00895F5F" w:rsidP="00DA7C23">
            <w:pPr>
              <w:widowControl w:val="0"/>
              <w:jc w:val="left"/>
              <w:rPr>
                <w:rFonts w:eastAsia="SimSun"/>
                <w:b/>
                <w:bCs/>
                <w:color w:val="000000"/>
                <w:sz w:val="20"/>
                <w:szCs w:val="20"/>
                <w:lang w:eastAsia="en-CA"/>
              </w:rPr>
            </w:pPr>
            <w:r w:rsidRPr="001E761B">
              <w:rPr>
                <w:rFonts w:eastAsia="SimHei" w:hint="eastAsia"/>
                <w:bCs/>
                <w:color w:val="000000"/>
                <w:sz w:val="20"/>
                <w:szCs w:val="20"/>
                <w:lang w:eastAsia="zh-CN"/>
              </w:rPr>
              <w:t>共计</w:t>
            </w:r>
          </w:p>
        </w:tc>
        <w:tc>
          <w:tcPr>
            <w:tcW w:w="1116" w:type="dxa"/>
            <w:tcBorders>
              <w:top w:val="nil"/>
              <w:left w:val="nil"/>
              <w:bottom w:val="single" w:sz="4" w:space="0" w:color="auto"/>
              <w:right w:val="single" w:sz="4" w:space="0" w:color="auto"/>
            </w:tcBorders>
            <w:vAlign w:val="center"/>
          </w:tcPr>
          <w:p w14:paraId="775B3DB5" w14:textId="77777777" w:rsidR="00895F5F" w:rsidRPr="001E761B" w:rsidRDefault="00895F5F" w:rsidP="00DA7C23">
            <w:pPr>
              <w:widowControl w:val="0"/>
              <w:jc w:val="right"/>
              <w:rPr>
                <w:rFonts w:eastAsia="SimSun"/>
                <w:b/>
                <w:color w:val="000000"/>
                <w:sz w:val="20"/>
                <w:szCs w:val="20"/>
                <w:lang w:eastAsia="en-CA"/>
              </w:rPr>
            </w:pPr>
            <w:r w:rsidRPr="001E761B">
              <w:rPr>
                <w:rFonts w:eastAsia="SimHei"/>
                <w:b/>
                <w:color w:val="000000"/>
                <w:sz w:val="20"/>
                <w:szCs w:val="20"/>
                <w:lang w:eastAsia="en-CA"/>
              </w:rPr>
              <w:t>19,112,039</w:t>
            </w:r>
          </w:p>
        </w:tc>
        <w:tc>
          <w:tcPr>
            <w:tcW w:w="1454" w:type="dxa"/>
            <w:tcBorders>
              <w:top w:val="nil"/>
              <w:left w:val="nil"/>
              <w:bottom w:val="single" w:sz="4" w:space="0" w:color="auto"/>
              <w:right w:val="single" w:sz="4" w:space="0" w:color="auto"/>
            </w:tcBorders>
            <w:vAlign w:val="center"/>
          </w:tcPr>
          <w:p w14:paraId="025B40CB" w14:textId="77777777" w:rsidR="00895F5F" w:rsidRPr="001E761B" w:rsidRDefault="00895F5F" w:rsidP="00DA7C23">
            <w:pPr>
              <w:widowControl w:val="0"/>
              <w:jc w:val="right"/>
              <w:rPr>
                <w:rFonts w:eastAsia="SimSun"/>
                <w:b/>
                <w:color w:val="000000"/>
                <w:sz w:val="20"/>
                <w:szCs w:val="20"/>
                <w:lang w:eastAsia="en-CA"/>
              </w:rPr>
            </w:pPr>
            <w:r w:rsidRPr="001E761B">
              <w:rPr>
                <w:rFonts w:eastAsia="SimHei"/>
                <w:b/>
                <w:color w:val="000000"/>
                <w:sz w:val="20"/>
                <w:szCs w:val="20"/>
                <w:lang w:eastAsia="en-CA"/>
              </w:rPr>
              <w:t>17,612,039</w:t>
            </w:r>
          </w:p>
        </w:tc>
        <w:tc>
          <w:tcPr>
            <w:tcW w:w="1410" w:type="dxa"/>
            <w:tcBorders>
              <w:top w:val="nil"/>
              <w:left w:val="nil"/>
              <w:bottom w:val="single" w:sz="4" w:space="0" w:color="auto"/>
              <w:right w:val="single" w:sz="4" w:space="0" w:color="auto"/>
            </w:tcBorders>
            <w:vAlign w:val="center"/>
          </w:tcPr>
          <w:p w14:paraId="01D15EED" w14:textId="77777777" w:rsidR="00895F5F" w:rsidRPr="001E761B" w:rsidRDefault="00895F5F" w:rsidP="00DA7C23">
            <w:pPr>
              <w:widowControl w:val="0"/>
              <w:jc w:val="center"/>
              <w:rPr>
                <w:rFonts w:eastAsia="SimSun"/>
                <w:b/>
                <w:color w:val="000000"/>
                <w:sz w:val="20"/>
                <w:szCs w:val="20"/>
                <w:lang w:eastAsia="en-CA"/>
              </w:rPr>
            </w:pPr>
            <w:r w:rsidRPr="001E761B">
              <w:rPr>
                <w:rFonts w:eastAsia="SimHei"/>
                <w:b/>
                <w:color w:val="000000"/>
                <w:sz w:val="20"/>
                <w:szCs w:val="20"/>
                <w:lang w:eastAsia="en-CA"/>
              </w:rPr>
              <w:t>92</w:t>
            </w:r>
          </w:p>
        </w:tc>
        <w:tc>
          <w:tcPr>
            <w:tcW w:w="1454" w:type="dxa"/>
            <w:tcBorders>
              <w:top w:val="nil"/>
              <w:left w:val="nil"/>
              <w:bottom w:val="single" w:sz="4" w:space="0" w:color="auto"/>
              <w:right w:val="single" w:sz="4" w:space="0" w:color="auto"/>
            </w:tcBorders>
            <w:vAlign w:val="center"/>
          </w:tcPr>
          <w:p w14:paraId="58335FE6" w14:textId="77777777" w:rsidR="00895F5F" w:rsidRPr="001E761B" w:rsidRDefault="00895F5F" w:rsidP="00DA7C23">
            <w:pPr>
              <w:widowControl w:val="0"/>
              <w:jc w:val="right"/>
              <w:rPr>
                <w:rFonts w:eastAsia="SimSun"/>
                <w:b/>
                <w:color w:val="000000"/>
                <w:sz w:val="20"/>
                <w:szCs w:val="20"/>
                <w:lang w:eastAsia="en-CA"/>
              </w:rPr>
            </w:pPr>
            <w:r w:rsidRPr="001E761B">
              <w:rPr>
                <w:rFonts w:eastAsia="SimHei"/>
                <w:b/>
                <w:color w:val="000000"/>
                <w:sz w:val="20"/>
                <w:szCs w:val="20"/>
                <w:lang w:eastAsia="en-CA"/>
              </w:rPr>
              <w:t>15,725,592</w:t>
            </w:r>
          </w:p>
        </w:tc>
        <w:tc>
          <w:tcPr>
            <w:tcW w:w="1409" w:type="dxa"/>
            <w:tcBorders>
              <w:top w:val="nil"/>
              <w:left w:val="nil"/>
              <w:bottom w:val="single" w:sz="4" w:space="0" w:color="auto"/>
              <w:right w:val="single" w:sz="4" w:space="0" w:color="auto"/>
            </w:tcBorders>
            <w:vAlign w:val="center"/>
          </w:tcPr>
          <w:p w14:paraId="45F2D510" w14:textId="77777777" w:rsidR="00895F5F" w:rsidRPr="001E761B" w:rsidRDefault="00895F5F" w:rsidP="00DA7C23">
            <w:pPr>
              <w:widowControl w:val="0"/>
              <w:jc w:val="center"/>
              <w:rPr>
                <w:rFonts w:eastAsia="SimSun"/>
                <w:b/>
                <w:color w:val="000000"/>
                <w:sz w:val="20"/>
                <w:szCs w:val="20"/>
                <w:lang w:eastAsia="en-CA"/>
              </w:rPr>
            </w:pPr>
            <w:r w:rsidRPr="001E761B">
              <w:rPr>
                <w:rFonts w:eastAsia="SimHei"/>
                <w:b/>
                <w:color w:val="000000"/>
                <w:sz w:val="20"/>
                <w:szCs w:val="20"/>
                <w:lang w:eastAsia="en-CA"/>
              </w:rPr>
              <w:t>82</w:t>
            </w:r>
          </w:p>
        </w:tc>
        <w:tc>
          <w:tcPr>
            <w:tcW w:w="1094" w:type="dxa"/>
            <w:tcBorders>
              <w:top w:val="nil"/>
              <w:left w:val="nil"/>
              <w:bottom w:val="single" w:sz="4" w:space="0" w:color="auto"/>
              <w:right w:val="single" w:sz="4" w:space="0" w:color="auto"/>
            </w:tcBorders>
            <w:vAlign w:val="center"/>
          </w:tcPr>
          <w:p w14:paraId="0FE4A932" w14:textId="77777777" w:rsidR="00895F5F" w:rsidRPr="001E761B" w:rsidRDefault="00895F5F" w:rsidP="00DA7C23">
            <w:pPr>
              <w:widowControl w:val="0"/>
              <w:jc w:val="right"/>
              <w:rPr>
                <w:rFonts w:eastAsia="SimSun"/>
                <w:b/>
                <w:color w:val="000000"/>
                <w:sz w:val="20"/>
                <w:szCs w:val="20"/>
                <w:lang w:eastAsia="en-CA"/>
              </w:rPr>
            </w:pPr>
            <w:r w:rsidRPr="001E761B">
              <w:rPr>
                <w:rFonts w:eastAsia="SimHei"/>
                <w:b/>
                <w:color w:val="000000"/>
                <w:sz w:val="20"/>
                <w:szCs w:val="20"/>
                <w:lang w:eastAsia="en-CA"/>
              </w:rPr>
              <w:t>3,386,447</w:t>
            </w:r>
          </w:p>
        </w:tc>
      </w:tr>
    </w:tbl>
    <w:p w14:paraId="55E62288" w14:textId="77777777" w:rsidR="00895F5F" w:rsidRPr="00F4289C" w:rsidRDefault="00895F5F" w:rsidP="00E17375">
      <w:pPr>
        <w:widowControl w:val="0"/>
        <w:shd w:val="clear" w:color="auto" w:fill="FFFFFF" w:themeFill="background1"/>
        <w:spacing w:before="360" w:after="240"/>
        <w:rPr>
          <w:rFonts w:eastAsia="SimSun"/>
          <w:sz w:val="24"/>
          <w:szCs w:val="24"/>
          <w:u w:val="single"/>
          <w:lang w:eastAsia="zh-CN"/>
        </w:rPr>
      </w:pPr>
      <w:r w:rsidRPr="00F4289C">
        <w:rPr>
          <w:rFonts w:eastAsia="SimSun" w:hint="eastAsia"/>
          <w:sz w:val="24"/>
          <w:szCs w:val="24"/>
          <w:u w:val="single"/>
          <w:lang w:eastAsia="zh-CN"/>
        </w:rPr>
        <w:t>聚氨酯泡沫塑料行业计划第二阶段第六次付款执行计划</w:t>
      </w:r>
    </w:p>
    <w:p w14:paraId="78C78DF9" w14:textId="72628526" w:rsidR="00895F5F" w:rsidRPr="00DD28ED" w:rsidRDefault="00895F5F" w:rsidP="00DA7C23">
      <w:pPr>
        <w:pStyle w:val="Heading1"/>
        <w:rPr>
          <w:rFonts w:eastAsia="SimSun"/>
          <w:sz w:val="24"/>
          <w:szCs w:val="24"/>
          <w:lang w:val="en-US" w:eastAsia="zh-CN"/>
        </w:rPr>
      </w:pPr>
      <w:r w:rsidRPr="00F4289C">
        <w:rPr>
          <w:rFonts w:eastAsia="SimSun" w:hint="eastAsia"/>
          <w:sz w:val="24"/>
          <w:szCs w:val="24"/>
          <w:lang w:val="en-US" w:eastAsia="zh-CN"/>
        </w:rPr>
        <w:t>在第六次付款期间，执行支助机构将继续支持对外合作与交流中心监督其余</w:t>
      </w:r>
      <w:r w:rsidRPr="00F4289C">
        <w:rPr>
          <w:rFonts w:eastAsia="SimSun" w:hint="eastAsia"/>
          <w:sz w:val="24"/>
          <w:szCs w:val="24"/>
          <w:lang w:val="en-US" w:eastAsia="zh-CN"/>
        </w:rPr>
        <w:t>8</w:t>
      </w:r>
      <w:r w:rsidRPr="00F4289C">
        <w:rPr>
          <w:rFonts w:eastAsia="SimSun" w:hint="eastAsia"/>
          <w:sz w:val="24"/>
          <w:szCs w:val="24"/>
          <w:lang w:val="en-US" w:eastAsia="zh-CN"/>
        </w:rPr>
        <w:t>家受益企业和</w:t>
      </w:r>
      <w:r w:rsidRPr="00F4289C">
        <w:rPr>
          <w:rFonts w:eastAsia="SimSun" w:hint="eastAsia"/>
          <w:sz w:val="24"/>
          <w:szCs w:val="24"/>
          <w:lang w:val="en-US" w:eastAsia="zh-CN"/>
        </w:rPr>
        <w:t>15</w:t>
      </w:r>
      <w:r w:rsidRPr="00F4289C">
        <w:rPr>
          <w:rFonts w:eastAsia="SimSun" w:hint="eastAsia"/>
          <w:sz w:val="24"/>
          <w:szCs w:val="24"/>
          <w:lang w:val="en-US" w:eastAsia="zh-CN"/>
        </w:rPr>
        <w:t>家项目进行中的配方厂的技术转换活动完成情况。而这些配方厂将为约</w:t>
      </w:r>
      <w:r w:rsidRPr="00F4289C">
        <w:rPr>
          <w:rFonts w:eastAsia="SimSun" w:hint="eastAsia"/>
          <w:sz w:val="24"/>
          <w:szCs w:val="24"/>
          <w:lang w:val="en-US" w:eastAsia="zh-CN"/>
        </w:rPr>
        <w:t>190</w:t>
      </w:r>
      <w:r w:rsidRPr="00DD28ED">
        <w:rPr>
          <w:rFonts w:eastAsia="SimSun" w:hint="eastAsia"/>
          <w:sz w:val="24"/>
          <w:szCs w:val="24"/>
          <w:lang w:val="en-US" w:eastAsia="zh-CN"/>
        </w:rPr>
        <w:t>家下游泡沫用户提供指导、技术与安全培训、现场支持和咨询服务，并以补贴形式提供基于氢氟烯烃的多元醇和水基多元醇，以促进其采用上述替代技术。</w:t>
      </w:r>
    </w:p>
    <w:p w14:paraId="1A9E901B" w14:textId="0EBE684C" w:rsidR="00895F5F" w:rsidRPr="00F4289C" w:rsidRDefault="00895F5F" w:rsidP="00DA7C23">
      <w:pPr>
        <w:pStyle w:val="Heading1"/>
        <w:rPr>
          <w:rFonts w:eastAsia="SimSun"/>
          <w:sz w:val="24"/>
          <w:szCs w:val="24"/>
          <w:lang w:eastAsia="zh-CN"/>
        </w:rPr>
      </w:pPr>
      <w:r w:rsidRPr="00DD28ED">
        <w:rPr>
          <w:rFonts w:eastAsia="SimSun" w:hint="eastAsia"/>
          <w:sz w:val="24"/>
          <w:szCs w:val="24"/>
          <w:lang w:eastAsia="zh-CN"/>
        </w:rPr>
        <w:t>对外合作与交流中心还将通过培训、咨询和现场指导等形式向企业（特别是中小型企业）提供技术支持，以促进其采用替代技术并持续淘汰含氢氯氟烃；与研究机构合作，研究和优化采用替代技术的泡沫体系，特别针对中小型企业；并根据行业计划执行过程中获得的经验，修订现有标准或针对不同用途的泡沫产品制定新标准</w:t>
      </w:r>
      <w:r w:rsidRPr="00F4289C">
        <w:rPr>
          <w:rFonts w:eastAsia="SimSun" w:hint="eastAsia"/>
          <w:sz w:val="24"/>
          <w:szCs w:val="24"/>
          <w:lang w:eastAsia="zh-CN"/>
        </w:rPr>
        <w:t>。</w:t>
      </w:r>
    </w:p>
    <w:p w14:paraId="500B1F05" w14:textId="5C46B1DD" w:rsidR="00895F5F" w:rsidRPr="00F4289C" w:rsidRDefault="00895F5F" w:rsidP="00DA7C23">
      <w:pPr>
        <w:pStyle w:val="Heading1"/>
        <w:rPr>
          <w:rFonts w:eastAsia="SimSun"/>
          <w:sz w:val="24"/>
          <w:szCs w:val="24"/>
          <w:shd w:val="clear" w:color="auto" w:fill="FFFFFF" w:themeFill="background1"/>
          <w:lang w:eastAsia="zh-CN"/>
        </w:rPr>
      </w:pPr>
      <w:r w:rsidRPr="00F4289C">
        <w:rPr>
          <w:rFonts w:eastAsia="SimSun" w:hint="eastAsia"/>
          <w:sz w:val="24"/>
          <w:szCs w:val="24"/>
          <w:lang w:eastAsia="zh-CN"/>
        </w:rPr>
        <w:t>为确保达成</w:t>
      </w:r>
      <w:r w:rsidRPr="00F4289C">
        <w:rPr>
          <w:rFonts w:eastAsia="SimSun" w:hint="eastAsia"/>
          <w:sz w:val="24"/>
          <w:szCs w:val="24"/>
          <w:lang w:eastAsia="zh-CN"/>
        </w:rPr>
        <w:t>2026</w:t>
      </w:r>
      <w:r w:rsidRPr="00F4289C">
        <w:rPr>
          <w:rFonts w:eastAsia="SimSun" w:hint="eastAsia"/>
          <w:sz w:val="24"/>
          <w:szCs w:val="24"/>
          <w:lang w:eastAsia="zh-CN"/>
        </w:rPr>
        <w:t>年目标，对外合作与交流中心将继续支持生态环境部执行与消耗臭氧层物质管理相关的政策和法规，特别是即将实施的聚氨酯泡沫塑料</w:t>
      </w:r>
      <w:r w:rsidRPr="00F4289C">
        <w:rPr>
          <w:rFonts w:eastAsia="SimSun" w:hint="eastAsia"/>
          <w:sz w:val="24"/>
          <w:szCs w:val="24"/>
          <w:lang w:eastAsia="zh-CN"/>
        </w:rPr>
        <w:t>HCFC-141b</w:t>
      </w:r>
      <w:r w:rsidRPr="00F4289C">
        <w:rPr>
          <w:rFonts w:eastAsia="SimSun" w:hint="eastAsia"/>
          <w:sz w:val="24"/>
          <w:szCs w:val="24"/>
          <w:lang w:eastAsia="zh-CN"/>
        </w:rPr>
        <w:t>使用禁令。同时，对外合作与交流中心将加强地方生态环境局的监测和管理能力，重点关注聚</w:t>
      </w:r>
      <w:r w:rsidRPr="00F4289C">
        <w:rPr>
          <w:rFonts w:eastAsia="SimSun" w:hint="eastAsia"/>
          <w:sz w:val="24"/>
          <w:szCs w:val="24"/>
          <w:lang w:eastAsia="zh-CN"/>
        </w:rPr>
        <w:lastRenderedPageBreak/>
        <w:t>氨酯泡沫塑料企业集中的辽宁省和河北省。</w:t>
      </w:r>
      <w:r w:rsidRPr="00F4289C">
        <w:rPr>
          <w:rStyle w:val="FootnoteReference"/>
          <w:rFonts w:eastAsia="SimSun"/>
          <w:sz w:val="24"/>
          <w:szCs w:val="24"/>
          <w:shd w:val="clear" w:color="auto" w:fill="FFFFFF" w:themeFill="background1"/>
        </w:rPr>
        <w:footnoteReference w:id="20"/>
      </w:r>
      <w:r w:rsidR="009D6104">
        <w:rPr>
          <w:rFonts w:eastAsia="SimSun" w:hint="eastAsia"/>
          <w:sz w:val="24"/>
          <w:szCs w:val="24"/>
          <w:lang w:eastAsia="zh-CN"/>
        </w:rPr>
        <w:t xml:space="preserve"> </w:t>
      </w:r>
      <w:r w:rsidRPr="00F4289C">
        <w:rPr>
          <w:rFonts w:eastAsia="SimSun" w:hint="eastAsia"/>
          <w:sz w:val="24"/>
          <w:szCs w:val="24"/>
          <w:lang w:eastAsia="zh-CN"/>
        </w:rPr>
        <w:t>相关工作包括开展相关培训，涵盖政策执行、监测与执法，生态环境部管理与信息系统的使用，以及支持将《蒙特利尔议定书》执行工作纳入地方生态环境局的日常工作范围，以确保含氢氯氟烃和全氯氟烃淘汰工作的可持续性。</w:t>
      </w:r>
    </w:p>
    <w:p w14:paraId="55B1DA08"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表</w:t>
      </w:r>
      <w:r w:rsidRPr="00F4289C">
        <w:rPr>
          <w:rFonts w:eastAsia="SimSun" w:hint="eastAsia"/>
          <w:sz w:val="24"/>
          <w:szCs w:val="24"/>
          <w:lang w:eastAsia="zh-CN"/>
        </w:rPr>
        <w:t>3</w:t>
      </w:r>
      <w:r w:rsidRPr="00F4289C">
        <w:rPr>
          <w:rFonts w:eastAsia="SimSun" w:hint="eastAsia"/>
          <w:sz w:val="24"/>
          <w:szCs w:val="24"/>
          <w:lang w:eastAsia="zh-CN"/>
        </w:rPr>
        <w:t>列出了第六次付款执行计划中各项活动的预算。</w:t>
      </w:r>
    </w:p>
    <w:p w14:paraId="23064F3B" w14:textId="2460EEB4" w:rsidR="00895F5F" w:rsidRPr="001E761B" w:rsidRDefault="00895F5F" w:rsidP="00DA7C23">
      <w:pPr>
        <w:keepNext/>
        <w:tabs>
          <w:tab w:val="left" w:pos="720"/>
        </w:tabs>
        <w:spacing w:before="120" w:after="20"/>
        <w:ind w:right="-136"/>
        <w:jc w:val="left"/>
        <w:outlineLvl w:val="0"/>
        <w:rPr>
          <w:rFonts w:eastAsia="SimHei"/>
          <w:lang w:eastAsia="zh-CN"/>
        </w:rPr>
      </w:pPr>
      <w:r w:rsidRPr="001E761B">
        <w:rPr>
          <w:rFonts w:eastAsia="SimHei" w:hint="eastAsia"/>
          <w:lang w:eastAsia="zh-CN"/>
        </w:rPr>
        <w:t>表</w:t>
      </w:r>
      <w:r w:rsidRPr="001E761B">
        <w:rPr>
          <w:rFonts w:eastAsia="SimHei" w:hint="eastAsia"/>
          <w:b/>
          <w:bCs/>
          <w:lang w:eastAsia="zh-CN"/>
        </w:rPr>
        <w:t>3</w:t>
      </w:r>
      <w:r w:rsidR="00DA7C23" w:rsidRPr="001E761B">
        <w:rPr>
          <w:rFonts w:eastAsia="SimHei"/>
          <w:b/>
          <w:bCs/>
          <w:lang w:eastAsia="zh-CN"/>
        </w:rPr>
        <w:t>.</w:t>
      </w:r>
      <w:r w:rsidR="002D0F00" w:rsidRPr="001E761B">
        <w:rPr>
          <w:rFonts w:eastAsia="SimHei" w:hint="eastAsia"/>
          <w:lang w:eastAsia="zh-CN"/>
        </w:rPr>
        <w:t xml:space="preserve"> </w:t>
      </w:r>
      <w:r w:rsidR="00DA7C23" w:rsidRPr="001E761B">
        <w:rPr>
          <w:rFonts w:eastAsia="SimHei" w:hint="eastAsia"/>
          <w:lang w:eastAsia="zh-CN"/>
        </w:rPr>
        <w:t>中</w:t>
      </w:r>
      <w:r w:rsidRPr="001E761B">
        <w:rPr>
          <w:rFonts w:eastAsia="SimHei" w:hint="eastAsia"/>
          <w:lang w:eastAsia="zh-CN"/>
        </w:rPr>
        <w:t>国聚氨酯泡沫塑料行业计划第二阶段第六次付款的预算（世界银行）</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574"/>
        <w:gridCol w:w="888"/>
        <w:gridCol w:w="888"/>
      </w:tblGrid>
      <w:tr w:rsidR="00895F5F" w:rsidRPr="001E761B" w14:paraId="675399F0" w14:textId="77777777" w:rsidTr="001C7CCC">
        <w:trPr>
          <w:tblHeader/>
        </w:trPr>
        <w:tc>
          <w:tcPr>
            <w:tcW w:w="4050" w:type="pct"/>
            <w:tcBorders>
              <w:top w:val="single" w:sz="4" w:space="0" w:color="000000"/>
              <w:left w:val="single" w:sz="4" w:space="0" w:color="000000"/>
              <w:bottom w:val="single" w:sz="4" w:space="0" w:color="000000"/>
              <w:right w:val="single" w:sz="4" w:space="0" w:color="auto"/>
            </w:tcBorders>
            <w:vAlign w:val="center"/>
          </w:tcPr>
          <w:p w14:paraId="441A5A9B" w14:textId="77777777" w:rsidR="00895F5F" w:rsidRPr="001E761B" w:rsidRDefault="00895F5F" w:rsidP="00DA7C23">
            <w:pPr>
              <w:keepNext/>
              <w:tabs>
                <w:tab w:val="left" w:pos="284"/>
              </w:tabs>
              <w:jc w:val="center"/>
              <w:rPr>
                <w:rFonts w:eastAsia="SimSun"/>
                <w:b/>
                <w:sz w:val="20"/>
                <w:szCs w:val="20"/>
              </w:rPr>
            </w:pPr>
            <w:r w:rsidRPr="001E761B">
              <w:rPr>
                <w:rFonts w:eastAsia="SimHei" w:hint="eastAsia"/>
                <w:sz w:val="20"/>
                <w:szCs w:val="20"/>
                <w:lang w:eastAsia="zh-CN"/>
              </w:rPr>
              <w:t>活动</w:t>
            </w:r>
          </w:p>
        </w:tc>
        <w:tc>
          <w:tcPr>
            <w:tcW w:w="950" w:type="pct"/>
            <w:gridSpan w:val="2"/>
            <w:tcBorders>
              <w:top w:val="single" w:sz="4" w:space="0" w:color="000000"/>
              <w:left w:val="single" w:sz="4" w:space="0" w:color="auto"/>
              <w:bottom w:val="single" w:sz="4" w:space="0" w:color="auto"/>
              <w:right w:val="single" w:sz="4" w:space="0" w:color="000000"/>
            </w:tcBorders>
            <w:vAlign w:val="center"/>
          </w:tcPr>
          <w:p w14:paraId="4212D3C9" w14:textId="77777777" w:rsidR="00895F5F" w:rsidRPr="001E761B" w:rsidRDefault="00895F5F" w:rsidP="00DA7C23">
            <w:pPr>
              <w:keepNext/>
              <w:tabs>
                <w:tab w:val="left" w:pos="284"/>
              </w:tabs>
              <w:jc w:val="center"/>
              <w:rPr>
                <w:rFonts w:eastAsia="SimSun"/>
                <w:b/>
                <w:sz w:val="20"/>
                <w:szCs w:val="20"/>
                <w:lang w:eastAsia="zh-CN"/>
              </w:rPr>
            </w:pPr>
            <w:r w:rsidRPr="001E761B">
              <w:rPr>
                <w:rFonts w:eastAsia="SimHei" w:hint="eastAsia"/>
                <w:sz w:val="20"/>
                <w:szCs w:val="20"/>
                <w:lang w:eastAsia="zh-CN"/>
              </w:rPr>
              <w:t>费用（美元）</w:t>
            </w:r>
          </w:p>
        </w:tc>
      </w:tr>
      <w:tr w:rsidR="00895F5F" w:rsidRPr="001E761B" w14:paraId="3D7A7AE1" w14:textId="77777777" w:rsidTr="001C7CCC">
        <w:trPr>
          <w:tblHeader/>
        </w:trPr>
        <w:tc>
          <w:tcPr>
            <w:tcW w:w="4050" w:type="pct"/>
            <w:tcBorders>
              <w:top w:val="single" w:sz="4" w:space="0" w:color="000000"/>
              <w:left w:val="single" w:sz="4" w:space="0" w:color="000000"/>
              <w:bottom w:val="single" w:sz="4" w:space="0" w:color="auto"/>
              <w:right w:val="single" w:sz="4" w:space="0" w:color="auto"/>
            </w:tcBorders>
          </w:tcPr>
          <w:p w14:paraId="0D4576D0" w14:textId="77777777" w:rsidR="00895F5F" w:rsidRPr="001E761B" w:rsidRDefault="00895F5F" w:rsidP="00DA7C23">
            <w:pPr>
              <w:keepNext/>
              <w:jc w:val="left"/>
              <w:rPr>
                <w:rFonts w:eastAsia="SimSun"/>
                <w:sz w:val="20"/>
                <w:szCs w:val="20"/>
                <w:lang w:eastAsia="zh-CN"/>
              </w:rPr>
            </w:pPr>
            <w:r w:rsidRPr="001E761B">
              <w:rPr>
                <w:rFonts w:eastAsia="SimSun" w:hint="eastAsia"/>
                <w:sz w:val="20"/>
                <w:szCs w:val="20"/>
                <w:lang w:eastAsia="zh-CN"/>
              </w:rPr>
              <w:t>完成</w:t>
            </w:r>
            <w:r w:rsidRPr="001E761B">
              <w:rPr>
                <w:rFonts w:eastAsia="SimSun" w:hint="eastAsia"/>
                <w:sz w:val="20"/>
                <w:szCs w:val="20"/>
                <w:lang w:eastAsia="zh-CN"/>
              </w:rPr>
              <w:t>8</w:t>
            </w:r>
            <w:r w:rsidRPr="001E761B">
              <w:rPr>
                <w:rFonts w:eastAsia="SimSun" w:hint="eastAsia"/>
                <w:sz w:val="20"/>
                <w:szCs w:val="20"/>
                <w:lang w:eastAsia="zh-CN"/>
              </w:rPr>
              <w:t>家聚氨酯泡沫塑料企业转用水基、氢氟烯烃和碳氢化合物技术，以及通过</w:t>
            </w:r>
            <w:r w:rsidRPr="001E761B">
              <w:rPr>
                <w:rFonts w:eastAsia="SimSun" w:hint="eastAsia"/>
                <w:sz w:val="20"/>
                <w:szCs w:val="20"/>
                <w:lang w:eastAsia="zh-CN"/>
              </w:rPr>
              <w:t>15</w:t>
            </w:r>
            <w:r w:rsidRPr="001E761B">
              <w:rPr>
                <w:rFonts w:eastAsia="SimSun" w:hint="eastAsia"/>
                <w:sz w:val="20"/>
                <w:szCs w:val="20"/>
                <w:lang w:eastAsia="zh-CN"/>
              </w:rPr>
              <w:t>家参与的配方厂推动</w:t>
            </w:r>
            <w:r w:rsidRPr="001E761B">
              <w:rPr>
                <w:rFonts w:eastAsia="SimSun" w:hint="eastAsia"/>
                <w:sz w:val="20"/>
                <w:szCs w:val="20"/>
                <w:lang w:eastAsia="zh-CN"/>
              </w:rPr>
              <w:t>190</w:t>
            </w:r>
            <w:r w:rsidRPr="001E761B">
              <w:rPr>
                <w:rFonts w:eastAsia="SimSun" w:hint="eastAsia"/>
                <w:sz w:val="20"/>
                <w:szCs w:val="20"/>
                <w:lang w:eastAsia="zh-CN"/>
              </w:rPr>
              <w:t>家中小型企业的技术转换</w:t>
            </w:r>
          </w:p>
        </w:tc>
        <w:tc>
          <w:tcPr>
            <w:tcW w:w="950" w:type="pct"/>
            <w:gridSpan w:val="2"/>
            <w:tcBorders>
              <w:top w:val="single" w:sz="4" w:space="0" w:color="auto"/>
              <w:left w:val="single" w:sz="4" w:space="0" w:color="auto"/>
              <w:bottom w:val="single" w:sz="4" w:space="0" w:color="auto"/>
              <w:right w:val="single" w:sz="4" w:space="0" w:color="auto"/>
            </w:tcBorders>
          </w:tcPr>
          <w:p w14:paraId="3CEBCF3F" w14:textId="77777777" w:rsidR="00895F5F" w:rsidRPr="001E761B" w:rsidRDefault="00895F5F" w:rsidP="00DA7C23">
            <w:pPr>
              <w:keepNext/>
              <w:jc w:val="right"/>
              <w:rPr>
                <w:rFonts w:eastAsia="SimSun"/>
                <w:sz w:val="20"/>
                <w:szCs w:val="20"/>
              </w:rPr>
            </w:pPr>
            <w:r w:rsidRPr="001E761B">
              <w:rPr>
                <w:rFonts w:eastAsia="SimSun"/>
                <w:sz w:val="20"/>
                <w:szCs w:val="20"/>
              </w:rPr>
              <w:t>3,570,000</w:t>
            </w:r>
          </w:p>
        </w:tc>
      </w:tr>
      <w:tr w:rsidR="00895F5F" w:rsidRPr="001E761B" w14:paraId="16C51888" w14:textId="77777777" w:rsidTr="001C7CCC">
        <w:trPr>
          <w:tblHeader/>
        </w:trPr>
        <w:tc>
          <w:tcPr>
            <w:tcW w:w="4050" w:type="pct"/>
            <w:tcBorders>
              <w:top w:val="single" w:sz="4" w:space="0" w:color="auto"/>
              <w:left w:val="single" w:sz="4" w:space="0" w:color="000000"/>
              <w:bottom w:val="single" w:sz="4" w:space="0" w:color="000000"/>
              <w:right w:val="single" w:sz="4" w:space="0" w:color="auto"/>
            </w:tcBorders>
          </w:tcPr>
          <w:p w14:paraId="1EC8DF29" w14:textId="77777777" w:rsidR="00895F5F" w:rsidRPr="001E761B" w:rsidRDefault="00895F5F" w:rsidP="00DA7C23">
            <w:pPr>
              <w:widowControl w:val="0"/>
              <w:ind w:hanging="2"/>
              <w:jc w:val="left"/>
              <w:rPr>
                <w:rFonts w:eastAsia="SimSun"/>
                <w:sz w:val="20"/>
                <w:szCs w:val="20"/>
                <w:lang w:eastAsia="zh-CN"/>
              </w:rPr>
            </w:pPr>
            <w:r w:rsidRPr="001E761B">
              <w:rPr>
                <w:rFonts w:eastAsia="SimSun" w:hint="eastAsia"/>
                <w:sz w:val="20"/>
                <w:szCs w:val="20"/>
                <w:lang w:eastAsia="zh-CN"/>
              </w:rPr>
              <w:t>技术援助包括企业绩效核查、特定应用领域替代技术研究、中小型企业技术支持与培训、以辽宁和河北省为重点的生态环境局能力建设、提高公众认识与外联，以及行业标准的制定与修订</w:t>
            </w:r>
          </w:p>
        </w:tc>
        <w:tc>
          <w:tcPr>
            <w:tcW w:w="950" w:type="pct"/>
            <w:gridSpan w:val="2"/>
            <w:tcBorders>
              <w:top w:val="single" w:sz="4" w:space="0" w:color="auto"/>
              <w:left w:val="single" w:sz="4" w:space="0" w:color="auto"/>
              <w:bottom w:val="single" w:sz="4" w:space="0" w:color="auto"/>
              <w:right w:val="single" w:sz="4" w:space="0" w:color="auto"/>
            </w:tcBorders>
          </w:tcPr>
          <w:p w14:paraId="1B25DE12" w14:textId="77777777" w:rsidR="00895F5F" w:rsidRPr="001E761B" w:rsidRDefault="00895F5F" w:rsidP="00DA7C23">
            <w:pPr>
              <w:widowControl w:val="0"/>
              <w:jc w:val="right"/>
              <w:rPr>
                <w:rFonts w:eastAsia="SimSun"/>
                <w:sz w:val="20"/>
                <w:szCs w:val="20"/>
              </w:rPr>
            </w:pPr>
            <w:r w:rsidRPr="001E761B">
              <w:rPr>
                <w:rFonts w:eastAsia="SimSun"/>
                <w:sz w:val="20"/>
                <w:szCs w:val="20"/>
              </w:rPr>
              <w:t>1,155,000</w:t>
            </w:r>
          </w:p>
        </w:tc>
      </w:tr>
      <w:tr w:rsidR="00895F5F" w:rsidRPr="001E761B" w14:paraId="777DE98A" w14:textId="77777777" w:rsidTr="001E761B">
        <w:trPr>
          <w:tblHeader/>
        </w:trPr>
        <w:tc>
          <w:tcPr>
            <w:tcW w:w="4050" w:type="pct"/>
            <w:tcBorders>
              <w:top w:val="single" w:sz="4" w:space="0" w:color="000000"/>
              <w:left w:val="single" w:sz="4" w:space="0" w:color="000000"/>
              <w:bottom w:val="nil"/>
              <w:right w:val="single" w:sz="4" w:space="0" w:color="auto"/>
            </w:tcBorders>
          </w:tcPr>
          <w:p w14:paraId="224AD188" w14:textId="77777777" w:rsidR="00895F5F" w:rsidRPr="001E761B" w:rsidRDefault="00895F5F" w:rsidP="00DA7C23">
            <w:pPr>
              <w:widowControl w:val="0"/>
              <w:jc w:val="left"/>
              <w:rPr>
                <w:rFonts w:eastAsia="SimSun"/>
                <w:sz w:val="20"/>
                <w:szCs w:val="20"/>
              </w:rPr>
            </w:pPr>
            <w:r w:rsidRPr="001E761B">
              <w:rPr>
                <w:rFonts w:eastAsia="SimSun" w:hint="eastAsia"/>
                <w:sz w:val="20"/>
                <w:szCs w:val="20"/>
                <w:lang w:eastAsia="zh-CN"/>
              </w:rPr>
              <w:t>项目监测，包括：</w:t>
            </w:r>
          </w:p>
        </w:tc>
        <w:tc>
          <w:tcPr>
            <w:tcW w:w="950" w:type="pct"/>
            <w:gridSpan w:val="2"/>
            <w:tcBorders>
              <w:top w:val="single" w:sz="4" w:space="0" w:color="auto"/>
              <w:left w:val="single" w:sz="4" w:space="0" w:color="000000"/>
              <w:bottom w:val="nil"/>
              <w:right w:val="single" w:sz="4" w:space="0" w:color="auto"/>
            </w:tcBorders>
          </w:tcPr>
          <w:p w14:paraId="2B5503C2" w14:textId="77777777" w:rsidR="00895F5F" w:rsidRPr="001E761B" w:rsidRDefault="00895F5F" w:rsidP="00DA7C23">
            <w:pPr>
              <w:widowControl w:val="0"/>
              <w:jc w:val="left"/>
              <w:rPr>
                <w:rFonts w:eastAsia="SimSun"/>
                <w:sz w:val="20"/>
                <w:szCs w:val="20"/>
              </w:rPr>
            </w:pPr>
          </w:p>
        </w:tc>
      </w:tr>
      <w:tr w:rsidR="00895F5F" w:rsidRPr="001E761B" w14:paraId="009607AE" w14:textId="77777777" w:rsidTr="001E761B">
        <w:trPr>
          <w:tblHeader/>
        </w:trPr>
        <w:tc>
          <w:tcPr>
            <w:tcW w:w="4050" w:type="pct"/>
            <w:tcBorders>
              <w:top w:val="nil"/>
              <w:left w:val="single" w:sz="4" w:space="0" w:color="auto"/>
              <w:bottom w:val="nil"/>
              <w:right w:val="single" w:sz="4" w:space="0" w:color="auto"/>
            </w:tcBorders>
          </w:tcPr>
          <w:p w14:paraId="34753896" w14:textId="77777777" w:rsidR="00895F5F" w:rsidRPr="001E761B" w:rsidRDefault="00895F5F" w:rsidP="000C71EC">
            <w:pPr>
              <w:widowControl w:val="0"/>
              <w:numPr>
                <w:ilvl w:val="0"/>
                <w:numId w:val="11"/>
              </w:numPr>
              <w:ind w:hanging="170"/>
              <w:contextualSpacing/>
              <w:jc w:val="left"/>
              <w:rPr>
                <w:rFonts w:eastAsia="SimSun"/>
                <w:sz w:val="20"/>
                <w:szCs w:val="20"/>
                <w:lang w:eastAsia="zh-CN"/>
              </w:rPr>
            </w:pPr>
            <w:r w:rsidRPr="001E761B">
              <w:rPr>
                <w:rFonts w:eastAsia="SimSun" w:hint="eastAsia"/>
                <w:sz w:val="20"/>
                <w:szCs w:val="20"/>
                <w:lang w:eastAsia="zh-CN"/>
              </w:rPr>
              <w:t>项目工作人员费用——方案管理、支持、财务采购、法律支持</w:t>
            </w:r>
          </w:p>
        </w:tc>
        <w:tc>
          <w:tcPr>
            <w:tcW w:w="475" w:type="pct"/>
            <w:tcBorders>
              <w:top w:val="nil"/>
              <w:left w:val="single" w:sz="4" w:space="0" w:color="auto"/>
              <w:bottom w:val="nil"/>
              <w:right w:val="nil"/>
            </w:tcBorders>
          </w:tcPr>
          <w:p w14:paraId="1008AA3D" w14:textId="77777777" w:rsidR="00895F5F" w:rsidRPr="001E761B" w:rsidRDefault="00895F5F" w:rsidP="00DA7C23">
            <w:pPr>
              <w:widowControl w:val="0"/>
              <w:jc w:val="right"/>
              <w:rPr>
                <w:rFonts w:eastAsia="SimSun"/>
                <w:sz w:val="20"/>
                <w:szCs w:val="20"/>
              </w:rPr>
            </w:pPr>
            <w:r w:rsidRPr="001E761B">
              <w:rPr>
                <w:rFonts w:eastAsia="SimSun"/>
                <w:sz w:val="20"/>
                <w:szCs w:val="20"/>
              </w:rPr>
              <w:t>108,832</w:t>
            </w:r>
          </w:p>
        </w:tc>
        <w:tc>
          <w:tcPr>
            <w:tcW w:w="475" w:type="pct"/>
            <w:tcBorders>
              <w:top w:val="nil"/>
              <w:left w:val="nil"/>
              <w:bottom w:val="nil"/>
              <w:right w:val="single" w:sz="4" w:space="0" w:color="auto"/>
            </w:tcBorders>
          </w:tcPr>
          <w:p w14:paraId="37778E2C" w14:textId="77777777" w:rsidR="00895F5F" w:rsidRPr="001E761B" w:rsidRDefault="00895F5F" w:rsidP="00DA7C23">
            <w:pPr>
              <w:widowControl w:val="0"/>
              <w:jc w:val="right"/>
              <w:rPr>
                <w:rFonts w:eastAsia="SimSun"/>
                <w:sz w:val="20"/>
                <w:szCs w:val="20"/>
              </w:rPr>
            </w:pPr>
          </w:p>
        </w:tc>
      </w:tr>
      <w:tr w:rsidR="00895F5F" w:rsidRPr="001E761B" w14:paraId="184E245F" w14:textId="77777777" w:rsidTr="001E761B">
        <w:trPr>
          <w:tblHeader/>
        </w:trPr>
        <w:tc>
          <w:tcPr>
            <w:tcW w:w="4050" w:type="pct"/>
            <w:tcBorders>
              <w:top w:val="nil"/>
              <w:left w:val="single" w:sz="4" w:space="0" w:color="auto"/>
              <w:bottom w:val="nil"/>
              <w:right w:val="single" w:sz="4" w:space="0" w:color="auto"/>
            </w:tcBorders>
          </w:tcPr>
          <w:p w14:paraId="16B13B96" w14:textId="77777777" w:rsidR="00895F5F" w:rsidRPr="001E761B" w:rsidRDefault="00895F5F" w:rsidP="000C71EC">
            <w:pPr>
              <w:widowControl w:val="0"/>
              <w:numPr>
                <w:ilvl w:val="0"/>
                <w:numId w:val="11"/>
              </w:numPr>
              <w:ind w:hanging="170"/>
              <w:contextualSpacing/>
              <w:jc w:val="left"/>
              <w:rPr>
                <w:rFonts w:eastAsia="SimSun"/>
                <w:sz w:val="20"/>
                <w:szCs w:val="20"/>
              </w:rPr>
            </w:pPr>
            <w:r w:rsidRPr="001E761B">
              <w:rPr>
                <w:rFonts w:eastAsia="SimSun" w:hint="eastAsia"/>
                <w:sz w:val="20"/>
                <w:szCs w:val="20"/>
                <w:lang w:eastAsia="zh-CN"/>
              </w:rPr>
              <w:t>国内差旅费</w:t>
            </w:r>
          </w:p>
        </w:tc>
        <w:tc>
          <w:tcPr>
            <w:tcW w:w="475" w:type="pct"/>
            <w:tcBorders>
              <w:top w:val="nil"/>
              <w:left w:val="single" w:sz="4" w:space="0" w:color="auto"/>
              <w:bottom w:val="nil"/>
              <w:right w:val="nil"/>
            </w:tcBorders>
          </w:tcPr>
          <w:p w14:paraId="2847A4C3" w14:textId="77777777" w:rsidR="00895F5F" w:rsidRPr="001E761B" w:rsidRDefault="00895F5F" w:rsidP="00DA7C23">
            <w:pPr>
              <w:widowControl w:val="0"/>
              <w:jc w:val="right"/>
              <w:rPr>
                <w:rFonts w:eastAsia="SimSun"/>
                <w:sz w:val="20"/>
                <w:szCs w:val="20"/>
              </w:rPr>
            </w:pPr>
            <w:r w:rsidRPr="001E761B">
              <w:rPr>
                <w:rFonts w:eastAsia="SimSun"/>
                <w:sz w:val="20"/>
                <w:szCs w:val="20"/>
              </w:rPr>
              <w:t>9,451</w:t>
            </w:r>
          </w:p>
        </w:tc>
        <w:tc>
          <w:tcPr>
            <w:tcW w:w="475" w:type="pct"/>
            <w:tcBorders>
              <w:top w:val="nil"/>
              <w:left w:val="nil"/>
              <w:bottom w:val="nil"/>
              <w:right w:val="single" w:sz="4" w:space="0" w:color="auto"/>
            </w:tcBorders>
          </w:tcPr>
          <w:p w14:paraId="5F88A5D1" w14:textId="77777777" w:rsidR="00895F5F" w:rsidRPr="001E761B" w:rsidRDefault="00895F5F" w:rsidP="00DA7C23">
            <w:pPr>
              <w:widowControl w:val="0"/>
              <w:jc w:val="right"/>
              <w:rPr>
                <w:rFonts w:eastAsia="SimSun"/>
                <w:sz w:val="20"/>
                <w:szCs w:val="20"/>
              </w:rPr>
            </w:pPr>
          </w:p>
        </w:tc>
      </w:tr>
      <w:tr w:rsidR="00895F5F" w:rsidRPr="001E761B" w14:paraId="229832C5" w14:textId="77777777" w:rsidTr="001E761B">
        <w:trPr>
          <w:tblHeader/>
        </w:trPr>
        <w:tc>
          <w:tcPr>
            <w:tcW w:w="4050" w:type="pct"/>
            <w:tcBorders>
              <w:top w:val="nil"/>
              <w:left w:val="single" w:sz="4" w:space="0" w:color="auto"/>
              <w:bottom w:val="nil"/>
              <w:right w:val="single" w:sz="4" w:space="0" w:color="auto"/>
            </w:tcBorders>
          </w:tcPr>
          <w:p w14:paraId="08D61FCA" w14:textId="77777777" w:rsidR="00895F5F" w:rsidRPr="001E761B" w:rsidRDefault="00895F5F" w:rsidP="000C71EC">
            <w:pPr>
              <w:widowControl w:val="0"/>
              <w:numPr>
                <w:ilvl w:val="0"/>
                <w:numId w:val="11"/>
              </w:numPr>
              <w:ind w:hanging="170"/>
              <w:contextualSpacing/>
              <w:jc w:val="left"/>
              <w:rPr>
                <w:rFonts w:eastAsia="SimSun"/>
                <w:sz w:val="20"/>
                <w:szCs w:val="20"/>
              </w:rPr>
            </w:pPr>
            <w:r w:rsidRPr="001E761B">
              <w:rPr>
                <w:rFonts w:eastAsia="SimSun" w:hint="eastAsia"/>
                <w:sz w:val="20"/>
                <w:szCs w:val="20"/>
                <w:lang w:eastAsia="zh-CN"/>
              </w:rPr>
              <w:t>国内会议费</w:t>
            </w:r>
          </w:p>
        </w:tc>
        <w:tc>
          <w:tcPr>
            <w:tcW w:w="475" w:type="pct"/>
            <w:tcBorders>
              <w:top w:val="nil"/>
              <w:left w:val="single" w:sz="4" w:space="0" w:color="auto"/>
              <w:bottom w:val="nil"/>
              <w:right w:val="nil"/>
            </w:tcBorders>
          </w:tcPr>
          <w:p w14:paraId="198E429B" w14:textId="77777777" w:rsidR="00895F5F" w:rsidRPr="001E761B" w:rsidRDefault="00895F5F" w:rsidP="00DA7C23">
            <w:pPr>
              <w:widowControl w:val="0"/>
              <w:jc w:val="right"/>
              <w:rPr>
                <w:rFonts w:eastAsia="SimSun"/>
                <w:sz w:val="20"/>
                <w:szCs w:val="20"/>
              </w:rPr>
            </w:pPr>
            <w:r w:rsidRPr="001E761B">
              <w:rPr>
                <w:rFonts w:eastAsia="SimSun"/>
                <w:sz w:val="20"/>
                <w:szCs w:val="20"/>
              </w:rPr>
              <w:t>7,297</w:t>
            </w:r>
          </w:p>
        </w:tc>
        <w:tc>
          <w:tcPr>
            <w:tcW w:w="475" w:type="pct"/>
            <w:tcBorders>
              <w:top w:val="nil"/>
              <w:left w:val="nil"/>
              <w:bottom w:val="nil"/>
              <w:right w:val="single" w:sz="4" w:space="0" w:color="auto"/>
            </w:tcBorders>
          </w:tcPr>
          <w:p w14:paraId="019DECF5" w14:textId="77777777" w:rsidR="00895F5F" w:rsidRPr="001E761B" w:rsidRDefault="00895F5F" w:rsidP="00DA7C23">
            <w:pPr>
              <w:widowControl w:val="0"/>
              <w:jc w:val="right"/>
              <w:rPr>
                <w:rFonts w:eastAsia="SimSun"/>
                <w:sz w:val="20"/>
                <w:szCs w:val="20"/>
              </w:rPr>
            </w:pPr>
          </w:p>
        </w:tc>
      </w:tr>
      <w:tr w:rsidR="00895F5F" w:rsidRPr="001E761B" w14:paraId="092B1CC9" w14:textId="77777777" w:rsidTr="001E761B">
        <w:trPr>
          <w:tblHeader/>
        </w:trPr>
        <w:tc>
          <w:tcPr>
            <w:tcW w:w="4050" w:type="pct"/>
            <w:tcBorders>
              <w:top w:val="nil"/>
              <w:left w:val="single" w:sz="4" w:space="0" w:color="auto"/>
              <w:bottom w:val="nil"/>
              <w:right w:val="single" w:sz="4" w:space="0" w:color="auto"/>
            </w:tcBorders>
          </w:tcPr>
          <w:p w14:paraId="43E07926" w14:textId="77777777" w:rsidR="00895F5F" w:rsidRPr="001E761B" w:rsidRDefault="00895F5F" w:rsidP="000C71EC">
            <w:pPr>
              <w:widowControl w:val="0"/>
              <w:numPr>
                <w:ilvl w:val="0"/>
                <w:numId w:val="11"/>
              </w:numPr>
              <w:ind w:hanging="170"/>
              <w:contextualSpacing/>
              <w:jc w:val="left"/>
              <w:rPr>
                <w:rFonts w:eastAsia="SimSun"/>
                <w:sz w:val="20"/>
                <w:szCs w:val="20"/>
              </w:rPr>
            </w:pPr>
            <w:r w:rsidRPr="001E761B">
              <w:rPr>
                <w:rFonts w:eastAsia="SimSun" w:hint="eastAsia"/>
                <w:sz w:val="20"/>
                <w:szCs w:val="20"/>
                <w:lang w:eastAsia="zh-CN"/>
              </w:rPr>
              <w:t>咨询服务费</w:t>
            </w:r>
          </w:p>
        </w:tc>
        <w:tc>
          <w:tcPr>
            <w:tcW w:w="475" w:type="pct"/>
            <w:tcBorders>
              <w:top w:val="nil"/>
              <w:left w:val="single" w:sz="4" w:space="0" w:color="auto"/>
              <w:bottom w:val="nil"/>
              <w:right w:val="nil"/>
            </w:tcBorders>
          </w:tcPr>
          <w:p w14:paraId="15947405" w14:textId="77777777" w:rsidR="00895F5F" w:rsidRPr="001E761B" w:rsidRDefault="00895F5F" w:rsidP="00DA7C23">
            <w:pPr>
              <w:widowControl w:val="0"/>
              <w:jc w:val="right"/>
              <w:rPr>
                <w:rFonts w:eastAsia="SimSun"/>
                <w:sz w:val="20"/>
                <w:szCs w:val="20"/>
              </w:rPr>
            </w:pPr>
            <w:r w:rsidRPr="001E761B">
              <w:rPr>
                <w:rFonts w:eastAsia="SimSun"/>
                <w:sz w:val="20"/>
                <w:szCs w:val="20"/>
              </w:rPr>
              <w:t>8,077</w:t>
            </w:r>
          </w:p>
        </w:tc>
        <w:tc>
          <w:tcPr>
            <w:tcW w:w="475" w:type="pct"/>
            <w:tcBorders>
              <w:top w:val="nil"/>
              <w:left w:val="nil"/>
              <w:bottom w:val="nil"/>
              <w:right w:val="single" w:sz="4" w:space="0" w:color="auto"/>
            </w:tcBorders>
          </w:tcPr>
          <w:p w14:paraId="7B33B170" w14:textId="77777777" w:rsidR="00895F5F" w:rsidRPr="001E761B" w:rsidRDefault="00895F5F" w:rsidP="00DA7C23">
            <w:pPr>
              <w:widowControl w:val="0"/>
              <w:jc w:val="right"/>
              <w:rPr>
                <w:rFonts w:eastAsia="SimSun"/>
                <w:sz w:val="20"/>
                <w:szCs w:val="20"/>
              </w:rPr>
            </w:pPr>
          </w:p>
        </w:tc>
      </w:tr>
      <w:tr w:rsidR="00895F5F" w:rsidRPr="001E761B" w14:paraId="65E99FFD" w14:textId="77777777" w:rsidTr="001E761B">
        <w:trPr>
          <w:tblHeader/>
        </w:trPr>
        <w:tc>
          <w:tcPr>
            <w:tcW w:w="4050" w:type="pct"/>
            <w:tcBorders>
              <w:top w:val="nil"/>
              <w:left w:val="single" w:sz="4" w:space="0" w:color="auto"/>
              <w:bottom w:val="single" w:sz="4" w:space="0" w:color="auto"/>
              <w:right w:val="single" w:sz="4" w:space="0" w:color="auto"/>
            </w:tcBorders>
          </w:tcPr>
          <w:p w14:paraId="55FC11AD" w14:textId="4345832E" w:rsidR="00895F5F" w:rsidRPr="001E761B" w:rsidRDefault="00895F5F" w:rsidP="000C71EC">
            <w:pPr>
              <w:widowControl w:val="0"/>
              <w:numPr>
                <w:ilvl w:val="0"/>
                <w:numId w:val="11"/>
              </w:numPr>
              <w:ind w:hanging="170"/>
              <w:contextualSpacing/>
              <w:rPr>
                <w:rFonts w:eastAsia="SimSun"/>
                <w:sz w:val="20"/>
                <w:szCs w:val="20"/>
                <w:lang w:val="en-GB" w:eastAsia="zh-CN"/>
              </w:rPr>
            </w:pPr>
            <w:r w:rsidRPr="001E761B">
              <w:rPr>
                <w:rFonts w:eastAsia="SimSun" w:hint="eastAsia"/>
                <w:sz w:val="20"/>
                <w:szCs w:val="20"/>
                <w:lang w:eastAsia="zh-CN"/>
              </w:rPr>
              <w:t>运营</w:t>
            </w:r>
            <w:r w:rsidR="00413C1F" w:rsidRPr="001E761B">
              <w:rPr>
                <w:rFonts w:eastAsia="SimSun" w:hint="eastAsia"/>
                <w:sz w:val="20"/>
                <w:szCs w:val="20"/>
                <w:lang w:eastAsia="zh-CN"/>
              </w:rPr>
              <w:t>费用</w:t>
            </w:r>
            <w:r w:rsidRPr="001E761B">
              <w:rPr>
                <w:rFonts w:eastAsia="SimSun" w:hint="eastAsia"/>
                <w:sz w:val="20"/>
                <w:szCs w:val="20"/>
                <w:lang w:eastAsia="zh-CN"/>
              </w:rPr>
              <w:t>——日常经营支出、支助工作人员</w:t>
            </w:r>
            <w:r w:rsidR="00413C1F" w:rsidRPr="001E761B">
              <w:rPr>
                <w:rFonts w:eastAsia="SimSun" w:hint="eastAsia"/>
                <w:sz w:val="20"/>
                <w:szCs w:val="20"/>
                <w:lang w:eastAsia="zh-CN"/>
              </w:rPr>
              <w:t>费用</w:t>
            </w:r>
            <w:r w:rsidRPr="001E761B">
              <w:rPr>
                <w:rFonts w:eastAsia="SimSun" w:hint="eastAsia"/>
                <w:sz w:val="20"/>
                <w:szCs w:val="20"/>
                <w:lang w:eastAsia="zh-CN"/>
              </w:rPr>
              <w:t>、办公设施与设备</w:t>
            </w:r>
            <w:r w:rsidR="00413C1F" w:rsidRPr="001E761B">
              <w:rPr>
                <w:rFonts w:eastAsia="SimSun" w:hint="eastAsia"/>
                <w:sz w:val="20"/>
                <w:szCs w:val="20"/>
                <w:lang w:eastAsia="zh-CN"/>
              </w:rPr>
              <w:t>费</w:t>
            </w:r>
          </w:p>
        </w:tc>
        <w:tc>
          <w:tcPr>
            <w:tcW w:w="475" w:type="pct"/>
            <w:tcBorders>
              <w:top w:val="nil"/>
              <w:left w:val="single" w:sz="4" w:space="0" w:color="auto"/>
              <w:bottom w:val="single" w:sz="4" w:space="0" w:color="auto"/>
              <w:right w:val="nil"/>
            </w:tcBorders>
          </w:tcPr>
          <w:p w14:paraId="423EFEB4" w14:textId="77777777" w:rsidR="00895F5F" w:rsidRPr="001E761B" w:rsidRDefault="00895F5F" w:rsidP="00DA7C23">
            <w:pPr>
              <w:widowControl w:val="0"/>
              <w:jc w:val="right"/>
              <w:rPr>
                <w:rFonts w:eastAsia="SimSun"/>
                <w:sz w:val="20"/>
                <w:szCs w:val="20"/>
              </w:rPr>
            </w:pPr>
            <w:r w:rsidRPr="001E761B">
              <w:rPr>
                <w:rFonts w:eastAsia="SimSun"/>
                <w:sz w:val="20"/>
                <w:szCs w:val="20"/>
              </w:rPr>
              <w:t>141,343</w:t>
            </w:r>
          </w:p>
        </w:tc>
        <w:tc>
          <w:tcPr>
            <w:tcW w:w="475" w:type="pct"/>
            <w:tcBorders>
              <w:top w:val="nil"/>
              <w:left w:val="nil"/>
              <w:bottom w:val="single" w:sz="4" w:space="0" w:color="auto"/>
              <w:right w:val="single" w:sz="4" w:space="0" w:color="auto"/>
            </w:tcBorders>
          </w:tcPr>
          <w:p w14:paraId="05BE059A" w14:textId="77777777" w:rsidR="00895F5F" w:rsidRPr="001E761B" w:rsidRDefault="00895F5F" w:rsidP="00DA7C23">
            <w:pPr>
              <w:widowControl w:val="0"/>
              <w:jc w:val="right"/>
              <w:rPr>
                <w:rFonts w:eastAsia="SimSun"/>
                <w:sz w:val="20"/>
                <w:szCs w:val="20"/>
              </w:rPr>
            </w:pPr>
          </w:p>
        </w:tc>
      </w:tr>
      <w:tr w:rsidR="00895F5F" w:rsidRPr="001E761B" w14:paraId="50F13A30" w14:textId="77777777" w:rsidTr="001E761B">
        <w:trPr>
          <w:tblHeader/>
        </w:trPr>
        <w:tc>
          <w:tcPr>
            <w:tcW w:w="4050" w:type="pct"/>
            <w:tcBorders>
              <w:top w:val="single" w:sz="4" w:space="0" w:color="000000"/>
              <w:left w:val="single" w:sz="4" w:space="0" w:color="000000"/>
              <w:bottom w:val="single" w:sz="4" w:space="0" w:color="000000"/>
              <w:right w:val="single" w:sz="4" w:space="0" w:color="auto"/>
            </w:tcBorders>
          </w:tcPr>
          <w:p w14:paraId="4EAB8BD8" w14:textId="77777777" w:rsidR="00895F5F" w:rsidRPr="001E761B" w:rsidRDefault="00895F5F" w:rsidP="00DA7C23">
            <w:pPr>
              <w:widowControl w:val="0"/>
              <w:jc w:val="left"/>
              <w:rPr>
                <w:rFonts w:eastAsia="SimSun"/>
                <w:sz w:val="20"/>
                <w:szCs w:val="20"/>
              </w:rPr>
            </w:pPr>
            <w:r w:rsidRPr="001E761B">
              <w:rPr>
                <w:rFonts w:eastAsia="SimSun" w:hint="eastAsia"/>
                <w:sz w:val="20"/>
                <w:szCs w:val="20"/>
                <w:lang w:eastAsia="zh-CN"/>
              </w:rPr>
              <w:t>项目监测费用小计</w:t>
            </w:r>
          </w:p>
        </w:tc>
        <w:tc>
          <w:tcPr>
            <w:tcW w:w="950" w:type="pct"/>
            <w:gridSpan w:val="2"/>
            <w:tcBorders>
              <w:top w:val="single" w:sz="4" w:space="0" w:color="auto"/>
              <w:left w:val="single" w:sz="4" w:space="0" w:color="auto"/>
              <w:bottom w:val="single" w:sz="4" w:space="0" w:color="000000"/>
              <w:right w:val="single" w:sz="4" w:space="0" w:color="auto"/>
            </w:tcBorders>
          </w:tcPr>
          <w:p w14:paraId="2620BCA1" w14:textId="77777777" w:rsidR="00895F5F" w:rsidRPr="001E761B" w:rsidRDefault="00895F5F" w:rsidP="00DA7C23">
            <w:pPr>
              <w:widowControl w:val="0"/>
              <w:jc w:val="right"/>
              <w:rPr>
                <w:rFonts w:eastAsia="SimSun"/>
                <w:sz w:val="20"/>
                <w:szCs w:val="20"/>
                <w:lang w:eastAsia="zh-CN"/>
              </w:rPr>
            </w:pPr>
            <w:r w:rsidRPr="001E761B">
              <w:rPr>
                <w:rFonts w:eastAsia="SimSun"/>
                <w:sz w:val="20"/>
                <w:szCs w:val="20"/>
                <w:lang w:eastAsia="zh-CN"/>
              </w:rPr>
              <w:t>275,000</w:t>
            </w:r>
          </w:p>
        </w:tc>
      </w:tr>
      <w:tr w:rsidR="00895F5F" w:rsidRPr="001E761B" w14:paraId="3AC67A65" w14:textId="77777777" w:rsidTr="001C7CCC">
        <w:trPr>
          <w:tblHeader/>
        </w:trPr>
        <w:tc>
          <w:tcPr>
            <w:tcW w:w="4050" w:type="pct"/>
            <w:tcBorders>
              <w:top w:val="single" w:sz="4" w:space="0" w:color="000000"/>
              <w:left w:val="single" w:sz="4" w:space="0" w:color="000000"/>
              <w:bottom w:val="single" w:sz="4" w:space="0" w:color="000000"/>
              <w:right w:val="single" w:sz="4" w:space="0" w:color="auto"/>
            </w:tcBorders>
          </w:tcPr>
          <w:p w14:paraId="51522B23" w14:textId="77777777" w:rsidR="00895F5F" w:rsidRPr="001E761B" w:rsidRDefault="00895F5F" w:rsidP="00DA7C23">
            <w:pPr>
              <w:widowControl w:val="0"/>
              <w:tabs>
                <w:tab w:val="left" w:pos="284"/>
              </w:tabs>
              <w:jc w:val="left"/>
              <w:rPr>
                <w:rFonts w:eastAsia="SimSun"/>
                <w:b/>
                <w:sz w:val="20"/>
                <w:szCs w:val="20"/>
                <w:lang w:eastAsia="zh-CN"/>
              </w:rPr>
            </w:pPr>
            <w:r w:rsidRPr="001E761B">
              <w:rPr>
                <w:rFonts w:eastAsia="SimHei" w:hint="eastAsia"/>
                <w:sz w:val="20"/>
                <w:szCs w:val="20"/>
                <w:lang w:eastAsia="zh-CN"/>
              </w:rPr>
              <w:t>共计</w:t>
            </w:r>
          </w:p>
        </w:tc>
        <w:tc>
          <w:tcPr>
            <w:tcW w:w="950" w:type="pct"/>
            <w:gridSpan w:val="2"/>
            <w:tcBorders>
              <w:top w:val="single" w:sz="4" w:space="0" w:color="000000"/>
              <w:left w:val="single" w:sz="4" w:space="0" w:color="auto"/>
              <w:bottom w:val="single" w:sz="4" w:space="0" w:color="000000"/>
              <w:right w:val="single" w:sz="4" w:space="0" w:color="auto"/>
            </w:tcBorders>
          </w:tcPr>
          <w:p w14:paraId="584DC68A" w14:textId="77777777" w:rsidR="00895F5F" w:rsidRPr="001E761B" w:rsidRDefault="00895F5F" w:rsidP="00DA7C23">
            <w:pPr>
              <w:widowControl w:val="0"/>
              <w:jc w:val="right"/>
              <w:rPr>
                <w:rFonts w:eastAsia="SimSun"/>
                <w:b/>
                <w:bCs/>
                <w:sz w:val="20"/>
                <w:szCs w:val="20"/>
                <w:lang w:eastAsia="zh-CN"/>
              </w:rPr>
            </w:pPr>
            <w:r w:rsidRPr="001E761B">
              <w:rPr>
                <w:rFonts w:eastAsia="SimHei"/>
                <w:b/>
                <w:bCs/>
                <w:sz w:val="20"/>
                <w:szCs w:val="20"/>
              </w:rPr>
              <w:t>5,000,000</w:t>
            </w:r>
          </w:p>
        </w:tc>
      </w:tr>
    </w:tbl>
    <w:p w14:paraId="6B523B7F" w14:textId="77777777" w:rsidR="00895F5F" w:rsidRPr="00E17375" w:rsidRDefault="00895F5F" w:rsidP="00DA7C23">
      <w:pPr>
        <w:widowControl w:val="0"/>
        <w:spacing w:before="360" w:after="240"/>
        <w:jc w:val="center"/>
        <w:rPr>
          <w:rFonts w:eastAsia="SimHei"/>
          <w:sz w:val="28"/>
          <w:szCs w:val="28"/>
        </w:rPr>
      </w:pPr>
      <w:r w:rsidRPr="00E17375">
        <w:rPr>
          <w:rFonts w:eastAsia="SimHei" w:hint="eastAsia"/>
          <w:sz w:val="28"/>
          <w:szCs w:val="28"/>
          <w:lang w:eastAsia="zh-CN"/>
        </w:rPr>
        <w:t>秘书处的评论和建议</w:t>
      </w:r>
    </w:p>
    <w:p w14:paraId="4CC169ED" w14:textId="77777777" w:rsidR="00895F5F" w:rsidRPr="001E761B" w:rsidRDefault="00895F5F" w:rsidP="00DA7C23">
      <w:pPr>
        <w:widowControl w:val="0"/>
        <w:spacing w:before="240" w:after="240"/>
        <w:jc w:val="left"/>
        <w:rPr>
          <w:rFonts w:eastAsia="SimHei"/>
          <w:sz w:val="24"/>
          <w:szCs w:val="24"/>
        </w:rPr>
      </w:pPr>
      <w:r w:rsidRPr="001E761B">
        <w:rPr>
          <w:rFonts w:eastAsia="SimHei" w:hint="eastAsia"/>
          <w:sz w:val="24"/>
          <w:szCs w:val="24"/>
          <w:lang w:eastAsia="zh-CN"/>
        </w:rPr>
        <w:t>评论</w:t>
      </w:r>
    </w:p>
    <w:p w14:paraId="33098D6E" w14:textId="77777777" w:rsidR="00895F5F" w:rsidRPr="00F4289C" w:rsidRDefault="00895F5F" w:rsidP="00DA7C23">
      <w:pPr>
        <w:widowControl w:val="0"/>
        <w:spacing w:before="240" w:after="240"/>
        <w:jc w:val="left"/>
        <w:rPr>
          <w:rFonts w:eastAsia="SimSun"/>
          <w:sz w:val="24"/>
          <w:szCs w:val="24"/>
          <w:u w:val="single"/>
          <w:lang w:eastAsia="zh-CN"/>
        </w:rPr>
      </w:pPr>
      <w:r w:rsidRPr="00F4289C">
        <w:rPr>
          <w:rFonts w:eastAsia="SimSun" w:hint="eastAsia"/>
          <w:sz w:val="24"/>
          <w:szCs w:val="24"/>
          <w:u w:val="single"/>
          <w:lang w:eastAsia="zh-CN"/>
        </w:rPr>
        <w:t>含氢氯氟烃消费情况报告</w:t>
      </w:r>
    </w:p>
    <w:p w14:paraId="108370C2" w14:textId="77777777" w:rsidR="00895F5F" w:rsidRPr="00F4289C" w:rsidRDefault="00895F5F" w:rsidP="00DA7C23">
      <w:pPr>
        <w:widowControl w:val="0"/>
        <w:numPr>
          <w:ilvl w:val="0"/>
          <w:numId w:val="1"/>
        </w:numPr>
        <w:spacing w:after="240"/>
        <w:outlineLvl w:val="0"/>
        <w:rPr>
          <w:rFonts w:eastAsia="SimSun"/>
          <w:sz w:val="24"/>
          <w:szCs w:val="24"/>
          <w:lang w:eastAsia="zh-CN"/>
        </w:rPr>
      </w:pPr>
      <w:bookmarkStart w:id="26" w:name="_Hlk213625385"/>
      <w:r w:rsidRPr="00F4289C">
        <w:rPr>
          <w:rFonts w:eastAsia="SimSun" w:hint="eastAsia"/>
          <w:sz w:val="24"/>
          <w:szCs w:val="24"/>
          <w:lang w:eastAsia="zh-CN"/>
        </w:rPr>
        <w:t>如表</w:t>
      </w:r>
      <w:r w:rsidRPr="00F4289C">
        <w:rPr>
          <w:rFonts w:eastAsia="SimSun" w:hint="eastAsia"/>
          <w:sz w:val="24"/>
          <w:szCs w:val="24"/>
          <w:lang w:eastAsia="zh-CN"/>
        </w:rPr>
        <w:t>4</w:t>
      </w:r>
      <w:r w:rsidRPr="00F4289C">
        <w:rPr>
          <w:rFonts w:eastAsia="SimSun" w:hint="eastAsia"/>
          <w:sz w:val="24"/>
          <w:szCs w:val="24"/>
          <w:lang w:eastAsia="zh-CN"/>
        </w:rPr>
        <w:t>所示，</w:t>
      </w:r>
      <w:r w:rsidRPr="00F4289C">
        <w:rPr>
          <w:rFonts w:eastAsia="SimSun" w:hint="eastAsia"/>
          <w:sz w:val="24"/>
          <w:szCs w:val="24"/>
          <w:lang w:eastAsia="zh-CN"/>
        </w:rPr>
        <w:t>2024</w:t>
      </w:r>
      <w:r w:rsidRPr="00F4289C">
        <w:rPr>
          <w:rFonts w:eastAsia="SimSun" w:hint="eastAsia"/>
          <w:sz w:val="24"/>
          <w:szCs w:val="24"/>
          <w:lang w:eastAsia="zh-CN"/>
        </w:rPr>
        <w:t>年聚氨酯泡沫塑料制造行业中</w:t>
      </w:r>
      <w:r w:rsidRPr="00F4289C">
        <w:rPr>
          <w:rFonts w:eastAsia="SimSun" w:hint="eastAsia"/>
          <w:sz w:val="24"/>
          <w:szCs w:val="24"/>
          <w:lang w:eastAsia="zh-CN"/>
        </w:rPr>
        <w:t>HCFC-141b</w:t>
      </w:r>
      <w:r w:rsidRPr="00F4289C">
        <w:rPr>
          <w:rFonts w:eastAsia="SimSun" w:hint="eastAsia"/>
          <w:sz w:val="24"/>
          <w:szCs w:val="24"/>
          <w:lang w:eastAsia="zh-CN"/>
        </w:rPr>
        <w:t>的消费量为</w:t>
      </w:r>
      <w:r w:rsidRPr="00F4289C">
        <w:rPr>
          <w:rFonts w:eastAsia="SimSun" w:hint="eastAsia"/>
          <w:sz w:val="24"/>
          <w:szCs w:val="24"/>
          <w:lang w:eastAsia="zh-CN"/>
        </w:rPr>
        <w:t>1,042.7 ODP</w:t>
      </w:r>
      <w:r w:rsidRPr="00F4289C">
        <w:rPr>
          <w:rFonts w:eastAsia="SimSun" w:hint="eastAsia"/>
          <w:sz w:val="24"/>
          <w:szCs w:val="24"/>
          <w:lang w:eastAsia="zh-CN"/>
        </w:rPr>
        <w:t>吨，仍然低于中国政府与执行委员会之间的《协定》中规定的</w:t>
      </w:r>
      <w:r w:rsidRPr="00F4289C">
        <w:rPr>
          <w:rFonts w:eastAsia="SimSun" w:hint="eastAsia"/>
          <w:sz w:val="24"/>
          <w:szCs w:val="24"/>
          <w:lang w:eastAsia="zh-CN"/>
        </w:rPr>
        <w:t>1,078.4 ODP</w:t>
      </w:r>
      <w:r w:rsidRPr="00F4289C">
        <w:rPr>
          <w:rFonts w:eastAsia="SimSun" w:hint="eastAsia"/>
          <w:sz w:val="24"/>
          <w:szCs w:val="24"/>
          <w:lang w:eastAsia="zh-CN"/>
        </w:rPr>
        <w:t>吨允许消费量。</w:t>
      </w:r>
    </w:p>
    <w:bookmarkEnd w:id="26"/>
    <w:p w14:paraId="1D897402" w14:textId="280369DE" w:rsidR="00895F5F" w:rsidRPr="001E761B" w:rsidRDefault="00895F5F" w:rsidP="00DA7C23">
      <w:pPr>
        <w:widowControl w:val="0"/>
        <w:shd w:val="clear" w:color="auto" w:fill="FFFFFF" w:themeFill="background1"/>
        <w:tabs>
          <w:tab w:val="left" w:pos="2880"/>
          <w:tab w:val="left" w:pos="5760"/>
        </w:tabs>
        <w:spacing w:before="240"/>
        <w:rPr>
          <w:rFonts w:eastAsia="SimHei"/>
          <w:lang w:eastAsia="zh-CN"/>
        </w:rPr>
      </w:pPr>
      <w:r w:rsidRPr="001E761B">
        <w:rPr>
          <w:rFonts w:eastAsia="SimHei" w:hint="eastAsia"/>
          <w:lang w:eastAsia="zh-CN"/>
        </w:rPr>
        <w:t>表</w:t>
      </w:r>
      <w:r w:rsidRPr="001E761B">
        <w:rPr>
          <w:rFonts w:eastAsia="SimHei" w:hint="eastAsia"/>
          <w:b/>
          <w:bCs/>
          <w:lang w:eastAsia="zh-CN"/>
        </w:rPr>
        <w:t>4</w:t>
      </w:r>
      <w:r w:rsidR="00DA7C23" w:rsidRPr="001E761B">
        <w:rPr>
          <w:rFonts w:eastAsia="SimHei"/>
          <w:b/>
          <w:bCs/>
          <w:lang w:eastAsia="zh-CN"/>
        </w:rPr>
        <w:t>.</w:t>
      </w:r>
      <w:r w:rsidR="002D0F00" w:rsidRPr="001E761B">
        <w:rPr>
          <w:rFonts w:eastAsia="SimHei" w:hint="eastAsia"/>
          <w:b/>
          <w:bCs/>
          <w:lang w:eastAsia="zh-CN"/>
        </w:rPr>
        <w:t xml:space="preserve"> </w:t>
      </w:r>
      <w:r w:rsidR="00DA7C23" w:rsidRPr="001E761B">
        <w:rPr>
          <w:rFonts w:eastAsia="SimHei" w:hint="eastAsia"/>
          <w:b/>
          <w:bCs/>
          <w:lang w:eastAsia="zh-CN"/>
        </w:rPr>
        <w:t>2</w:t>
      </w:r>
      <w:r w:rsidRPr="001E761B">
        <w:rPr>
          <w:rFonts w:eastAsia="SimHei"/>
          <w:b/>
          <w:bCs/>
          <w:lang w:eastAsia="zh-CN"/>
        </w:rPr>
        <w:t>020-2024</w:t>
      </w:r>
      <w:r w:rsidRPr="001E761B">
        <w:rPr>
          <w:rFonts w:eastAsia="SimHei" w:hint="eastAsia"/>
          <w:lang w:eastAsia="zh-CN"/>
        </w:rPr>
        <w:t>年聚氨酯泡沫塑料行业</w:t>
      </w:r>
      <w:r w:rsidRPr="001E761B">
        <w:rPr>
          <w:rFonts w:eastAsia="SimHei" w:hint="eastAsia"/>
          <w:b/>
          <w:bCs/>
          <w:lang w:eastAsia="zh-CN"/>
        </w:rPr>
        <w:t>HCFC-</w:t>
      </w:r>
      <w:r w:rsidRPr="001E761B">
        <w:rPr>
          <w:rFonts w:eastAsia="SimHei"/>
          <w:b/>
          <w:bCs/>
          <w:lang w:eastAsia="zh-CN"/>
        </w:rPr>
        <w:t>141</w:t>
      </w:r>
      <w:r w:rsidRPr="001E761B">
        <w:rPr>
          <w:rFonts w:eastAsia="SimHei" w:hint="eastAsia"/>
          <w:b/>
          <w:bCs/>
          <w:lang w:eastAsia="zh-CN"/>
        </w:rPr>
        <w:t>b</w:t>
      </w:r>
      <w:r w:rsidRPr="001E761B">
        <w:rPr>
          <w:rFonts w:eastAsia="SimHei" w:hint="eastAsia"/>
          <w:lang w:eastAsia="zh-CN"/>
        </w:rPr>
        <w:t>的消费量及淘汰目标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88"/>
        <w:gridCol w:w="1267"/>
        <w:gridCol w:w="1000"/>
        <w:gridCol w:w="1000"/>
        <w:gridCol w:w="1000"/>
        <w:gridCol w:w="1000"/>
        <w:gridCol w:w="995"/>
      </w:tblGrid>
      <w:tr w:rsidR="00895F5F" w:rsidRPr="001E761B" w14:paraId="2005967F" w14:textId="77777777" w:rsidTr="00A74C64">
        <w:trPr>
          <w:trHeight w:val="227"/>
          <w:tblHeader/>
          <w:jc w:val="center"/>
        </w:trPr>
        <w:tc>
          <w:tcPr>
            <w:tcW w:w="2328" w:type="pct"/>
            <w:gridSpan w:val="2"/>
            <w:tcMar>
              <w:top w:w="0" w:type="dxa"/>
              <w:bottom w:w="0" w:type="dxa"/>
            </w:tcMar>
          </w:tcPr>
          <w:p w14:paraId="3D3426AD" w14:textId="77777777" w:rsidR="00895F5F" w:rsidRPr="001E761B" w:rsidRDefault="00895F5F" w:rsidP="00DA7C23">
            <w:pPr>
              <w:shd w:val="clear" w:color="auto" w:fill="FFFFFF" w:themeFill="background1"/>
              <w:jc w:val="center"/>
              <w:rPr>
                <w:rFonts w:eastAsia="SimSun"/>
                <w:b/>
                <w:bCs/>
                <w:sz w:val="20"/>
                <w:szCs w:val="20"/>
              </w:rPr>
            </w:pPr>
            <w:r w:rsidRPr="001E761B">
              <w:rPr>
                <w:rFonts w:eastAsia="SimHei" w:hint="eastAsia"/>
                <w:bCs/>
                <w:sz w:val="20"/>
                <w:szCs w:val="20"/>
              </w:rPr>
              <w:t>聚氨酯泡沫塑料行业</w:t>
            </w:r>
          </w:p>
        </w:tc>
        <w:tc>
          <w:tcPr>
            <w:tcW w:w="535" w:type="pct"/>
            <w:tcMar>
              <w:top w:w="0" w:type="dxa"/>
              <w:bottom w:w="0" w:type="dxa"/>
            </w:tcMar>
          </w:tcPr>
          <w:p w14:paraId="14BC8C4C" w14:textId="77777777" w:rsidR="00895F5F" w:rsidRPr="001E761B" w:rsidRDefault="00895F5F" w:rsidP="00DA7C23">
            <w:pPr>
              <w:shd w:val="clear" w:color="auto" w:fill="FFFFFF" w:themeFill="background1"/>
              <w:jc w:val="center"/>
              <w:rPr>
                <w:rFonts w:eastAsia="SimSun"/>
                <w:b/>
                <w:bCs/>
                <w:sz w:val="20"/>
                <w:szCs w:val="20"/>
              </w:rPr>
            </w:pPr>
            <w:r w:rsidRPr="001E761B">
              <w:rPr>
                <w:rFonts w:eastAsia="SimHei"/>
                <w:b/>
                <w:sz w:val="20"/>
                <w:szCs w:val="20"/>
              </w:rPr>
              <w:t>2020</w:t>
            </w:r>
            <w:r w:rsidRPr="001E761B">
              <w:rPr>
                <w:rFonts w:eastAsia="SimHei" w:hint="eastAsia"/>
                <w:bCs/>
                <w:sz w:val="20"/>
                <w:szCs w:val="20"/>
                <w:lang w:eastAsia="zh-CN"/>
              </w:rPr>
              <w:t>年</w:t>
            </w:r>
          </w:p>
        </w:tc>
        <w:tc>
          <w:tcPr>
            <w:tcW w:w="535" w:type="pct"/>
          </w:tcPr>
          <w:p w14:paraId="205F0419" w14:textId="77777777" w:rsidR="00895F5F" w:rsidRPr="001E761B" w:rsidRDefault="00895F5F" w:rsidP="00DA7C23">
            <w:pPr>
              <w:shd w:val="clear" w:color="auto" w:fill="FFFFFF" w:themeFill="background1"/>
              <w:jc w:val="center"/>
              <w:rPr>
                <w:rFonts w:eastAsia="SimSun"/>
                <w:b/>
                <w:bCs/>
                <w:sz w:val="20"/>
                <w:szCs w:val="20"/>
              </w:rPr>
            </w:pPr>
            <w:r w:rsidRPr="001E761B">
              <w:rPr>
                <w:rFonts w:eastAsia="SimHei"/>
                <w:b/>
                <w:sz w:val="20"/>
                <w:szCs w:val="20"/>
              </w:rPr>
              <w:t>2021</w:t>
            </w:r>
            <w:r w:rsidRPr="001E761B">
              <w:rPr>
                <w:rFonts w:eastAsia="SimHei" w:hint="eastAsia"/>
                <w:bCs/>
                <w:sz w:val="20"/>
                <w:szCs w:val="20"/>
                <w:lang w:eastAsia="zh-CN"/>
              </w:rPr>
              <w:t>年</w:t>
            </w:r>
          </w:p>
        </w:tc>
        <w:tc>
          <w:tcPr>
            <w:tcW w:w="535" w:type="pct"/>
          </w:tcPr>
          <w:p w14:paraId="782CE74E" w14:textId="77777777" w:rsidR="00895F5F" w:rsidRPr="001E761B" w:rsidRDefault="00895F5F" w:rsidP="00DA7C23">
            <w:pPr>
              <w:shd w:val="clear" w:color="auto" w:fill="FFFFFF" w:themeFill="background1"/>
              <w:jc w:val="center"/>
              <w:rPr>
                <w:rFonts w:eastAsia="SimSun"/>
                <w:b/>
                <w:bCs/>
                <w:sz w:val="20"/>
                <w:szCs w:val="20"/>
                <w:lang w:eastAsia="zh-CN"/>
              </w:rPr>
            </w:pPr>
            <w:r w:rsidRPr="001E761B">
              <w:rPr>
                <w:rFonts w:eastAsia="SimHei"/>
                <w:b/>
                <w:sz w:val="20"/>
                <w:szCs w:val="20"/>
              </w:rPr>
              <w:t>2022</w:t>
            </w:r>
            <w:r w:rsidRPr="001E761B">
              <w:rPr>
                <w:rFonts w:eastAsia="SimHei" w:hint="eastAsia"/>
                <w:bCs/>
                <w:sz w:val="20"/>
                <w:szCs w:val="20"/>
                <w:lang w:eastAsia="zh-CN"/>
              </w:rPr>
              <w:t>年</w:t>
            </w:r>
          </w:p>
        </w:tc>
        <w:tc>
          <w:tcPr>
            <w:tcW w:w="535" w:type="pct"/>
          </w:tcPr>
          <w:p w14:paraId="6DB28C53" w14:textId="77777777" w:rsidR="00895F5F" w:rsidRPr="001E761B" w:rsidRDefault="00895F5F" w:rsidP="00DA7C23">
            <w:pPr>
              <w:shd w:val="clear" w:color="auto" w:fill="FFFFFF" w:themeFill="background1"/>
              <w:jc w:val="center"/>
              <w:rPr>
                <w:rFonts w:eastAsia="SimSun"/>
                <w:b/>
                <w:bCs/>
                <w:sz w:val="20"/>
                <w:szCs w:val="20"/>
              </w:rPr>
            </w:pPr>
            <w:r w:rsidRPr="001E761B">
              <w:rPr>
                <w:rFonts w:eastAsia="SimHei"/>
                <w:b/>
                <w:sz w:val="20"/>
                <w:szCs w:val="20"/>
              </w:rPr>
              <w:t>2023</w:t>
            </w:r>
            <w:r w:rsidRPr="001E761B">
              <w:rPr>
                <w:rFonts w:eastAsia="SimHei" w:hint="eastAsia"/>
                <w:bCs/>
                <w:sz w:val="20"/>
                <w:szCs w:val="20"/>
                <w:lang w:eastAsia="zh-CN"/>
              </w:rPr>
              <w:t>年</w:t>
            </w:r>
          </w:p>
        </w:tc>
        <w:tc>
          <w:tcPr>
            <w:tcW w:w="533" w:type="pct"/>
            <w:shd w:val="clear" w:color="auto" w:fill="FFFFFF" w:themeFill="background1"/>
          </w:tcPr>
          <w:p w14:paraId="75BE490E" w14:textId="77777777" w:rsidR="00895F5F" w:rsidRPr="001E761B" w:rsidRDefault="00895F5F" w:rsidP="00DA7C23">
            <w:pPr>
              <w:shd w:val="clear" w:color="auto" w:fill="FFFFFF" w:themeFill="background1"/>
              <w:jc w:val="center"/>
              <w:rPr>
                <w:rFonts w:eastAsia="SimSun"/>
                <w:b/>
                <w:bCs/>
                <w:sz w:val="20"/>
                <w:szCs w:val="20"/>
              </w:rPr>
            </w:pPr>
            <w:r w:rsidRPr="001E761B">
              <w:rPr>
                <w:rFonts w:eastAsia="SimHei"/>
                <w:b/>
                <w:sz w:val="20"/>
                <w:szCs w:val="20"/>
              </w:rPr>
              <w:t>2024</w:t>
            </w:r>
            <w:r w:rsidRPr="001E761B">
              <w:rPr>
                <w:rFonts w:eastAsia="SimHei" w:hint="eastAsia"/>
                <w:bCs/>
                <w:sz w:val="20"/>
                <w:szCs w:val="20"/>
                <w:lang w:eastAsia="zh-CN"/>
              </w:rPr>
              <w:t>年</w:t>
            </w:r>
          </w:p>
        </w:tc>
      </w:tr>
      <w:tr w:rsidR="00A74C64" w:rsidRPr="001E761B" w14:paraId="322E12EA" w14:textId="77777777" w:rsidTr="00A74C64">
        <w:trPr>
          <w:trHeight w:val="54"/>
          <w:jc w:val="center"/>
        </w:trPr>
        <w:tc>
          <w:tcPr>
            <w:tcW w:w="1651" w:type="pct"/>
            <w:vMerge w:val="restart"/>
            <w:tcMar>
              <w:top w:w="0" w:type="dxa"/>
              <w:bottom w:w="0" w:type="dxa"/>
            </w:tcMar>
            <w:vAlign w:val="center"/>
          </w:tcPr>
          <w:p w14:paraId="116B5C15" w14:textId="77777777" w:rsidR="00A74C64" w:rsidRPr="001E761B" w:rsidRDefault="00A74C64" w:rsidP="00DA7C23">
            <w:pPr>
              <w:shd w:val="clear" w:color="auto" w:fill="FFFFFF" w:themeFill="background1"/>
              <w:rPr>
                <w:rFonts w:eastAsia="SimSun"/>
                <w:sz w:val="20"/>
                <w:szCs w:val="20"/>
              </w:rPr>
            </w:pPr>
            <w:r w:rsidRPr="001E761B">
              <w:rPr>
                <w:rFonts w:eastAsia="SimSun" w:hint="eastAsia"/>
                <w:sz w:val="20"/>
                <w:szCs w:val="20"/>
                <w:lang w:eastAsia="zh-CN"/>
              </w:rPr>
              <w:t>消费量</w:t>
            </w:r>
            <w:r w:rsidRPr="001E761B">
              <w:rPr>
                <w:rFonts w:eastAsia="SimSun"/>
                <w:sz w:val="20"/>
                <w:szCs w:val="20"/>
                <w:vertAlign w:val="superscript"/>
              </w:rPr>
              <w:t>*</w:t>
            </w:r>
          </w:p>
        </w:tc>
        <w:tc>
          <w:tcPr>
            <w:tcW w:w="676" w:type="pct"/>
            <w:tcMar>
              <w:top w:w="0" w:type="dxa"/>
              <w:bottom w:w="0" w:type="dxa"/>
            </w:tcMar>
            <w:vAlign w:val="center"/>
          </w:tcPr>
          <w:p w14:paraId="5EB85237" w14:textId="77777777" w:rsidR="00A74C64" w:rsidRPr="001E761B" w:rsidRDefault="00A74C64" w:rsidP="00DA7C23">
            <w:pPr>
              <w:shd w:val="clear" w:color="auto" w:fill="FFFFFF" w:themeFill="background1"/>
              <w:rPr>
                <w:rFonts w:eastAsia="SimSun"/>
                <w:sz w:val="20"/>
                <w:szCs w:val="20"/>
              </w:rPr>
            </w:pPr>
            <w:r w:rsidRPr="001E761B">
              <w:rPr>
                <w:rFonts w:eastAsia="SimSun" w:hint="eastAsia"/>
                <w:sz w:val="20"/>
                <w:szCs w:val="20"/>
                <w:lang w:eastAsia="zh-CN"/>
              </w:rPr>
              <w:t>公吨</w:t>
            </w:r>
          </w:p>
        </w:tc>
        <w:tc>
          <w:tcPr>
            <w:tcW w:w="535" w:type="pct"/>
            <w:tcMar>
              <w:top w:w="0" w:type="dxa"/>
              <w:bottom w:w="0" w:type="dxa"/>
            </w:tcMar>
            <w:vAlign w:val="center"/>
          </w:tcPr>
          <w:p w14:paraId="6036F7D9"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26,176</w:t>
            </w:r>
          </w:p>
        </w:tc>
        <w:tc>
          <w:tcPr>
            <w:tcW w:w="535" w:type="pct"/>
            <w:vAlign w:val="center"/>
          </w:tcPr>
          <w:p w14:paraId="37CF20F1"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22,776</w:t>
            </w:r>
          </w:p>
        </w:tc>
        <w:tc>
          <w:tcPr>
            <w:tcW w:w="535" w:type="pct"/>
            <w:vAlign w:val="center"/>
          </w:tcPr>
          <w:p w14:paraId="202F809D"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25,296</w:t>
            </w:r>
          </w:p>
        </w:tc>
        <w:tc>
          <w:tcPr>
            <w:tcW w:w="535" w:type="pct"/>
            <w:vAlign w:val="center"/>
          </w:tcPr>
          <w:p w14:paraId="5965D050"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8,673</w:t>
            </w:r>
          </w:p>
        </w:tc>
        <w:tc>
          <w:tcPr>
            <w:tcW w:w="533" w:type="pct"/>
            <w:shd w:val="clear" w:color="auto" w:fill="FFFFFF" w:themeFill="background1"/>
            <w:vAlign w:val="center"/>
          </w:tcPr>
          <w:p w14:paraId="31F57FA1"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9,479</w:t>
            </w:r>
          </w:p>
        </w:tc>
      </w:tr>
      <w:tr w:rsidR="00A74C64" w:rsidRPr="001E761B" w14:paraId="102E27BA" w14:textId="77777777" w:rsidTr="00A74C64">
        <w:trPr>
          <w:trHeight w:val="54"/>
          <w:jc w:val="center"/>
        </w:trPr>
        <w:tc>
          <w:tcPr>
            <w:tcW w:w="1651" w:type="pct"/>
            <w:vMerge/>
            <w:tcMar>
              <w:top w:w="0" w:type="dxa"/>
              <w:bottom w:w="0" w:type="dxa"/>
            </w:tcMar>
            <w:vAlign w:val="center"/>
          </w:tcPr>
          <w:p w14:paraId="2C98632A" w14:textId="77777777" w:rsidR="00A74C64" w:rsidRPr="001E761B" w:rsidRDefault="00A74C64" w:rsidP="00DA7C23">
            <w:pPr>
              <w:shd w:val="clear" w:color="auto" w:fill="FFFFFF" w:themeFill="background1"/>
              <w:rPr>
                <w:rFonts w:eastAsia="SimSun"/>
                <w:sz w:val="20"/>
                <w:szCs w:val="20"/>
              </w:rPr>
            </w:pPr>
          </w:p>
        </w:tc>
        <w:tc>
          <w:tcPr>
            <w:tcW w:w="676" w:type="pct"/>
            <w:tcMar>
              <w:top w:w="0" w:type="dxa"/>
              <w:bottom w:w="0" w:type="dxa"/>
            </w:tcMar>
            <w:vAlign w:val="center"/>
          </w:tcPr>
          <w:p w14:paraId="6D211906" w14:textId="77777777" w:rsidR="00A74C64" w:rsidRPr="001E761B" w:rsidRDefault="00A74C64" w:rsidP="00DA7C23">
            <w:pPr>
              <w:shd w:val="clear" w:color="auto" w:fill="FFFFFF" w:themeFill="background1"/>
              <w:rPr>
                <w:rFonts w:eastAsia="SimSun"/>
                <w:sz w:val="20"/>
                <w:szCs w:val="20"/>
              </w:rPr>
            </w:pPr>
            <w:r w:rsidRPr="001E761B">
              <w:rPr>
                <w:rFonts w:eastAsia="SimSun"/>
                <w:sz w:val="20"/>
                <w:szCs w:val="20"/>
              </w:rPr>
              <w:t>ODP</w:t>
            </w:r>
            <w:r w:rsidRPr="001E761B">
              <w:rPr>
                <w:rFonts w:eastAsia="SimSun" w:hint="eastAsia"/>
                <w:sz w:val="20"/>
                <w:szCs w:val="20"/>
                <w:lang w:eastAsia="zh-CN"/>
              </w:rPr>
              <w:t>吨</w:t>
            </w:r>
          </w:p>
        </w:tc>
        <w:tc>
          <w:tcPr>
            <w:tcW w:w="535" w:type="pct"/>
            <w:tcMar>
              <w:top w:w="0" w:type="dxa"/>
              <w:bottom w:w="0" w:type="dxa"/>
            </w:tcMar>
            <w:vAlign w:val="center"/>
          </w:tcPr>
          <w:p w14:paraId="29C9E20F"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2,879.4</w:t>
            </w:r>
          </w:p>
        </w:tc>
        <w:tc>
          <w:tcPr>
            <w:tcW w:w="535" w:type="pct"/>
            <w:vAlign w:val="center"/>
          </w:tcPr>
          <w:p w14:paraId="40F21C10"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2,505.3</w:t>
            </w:r>
          </w:p>
        </w:tc>
        <w:tc>
          <w:tcPr>
            <w:tcW w:w="535" w:type="pct"/>
            <w:vAlign w:val="center"/>
          </w:tcPr>
          <w:p w14:paraId="232B57A6"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2,782.5</w:t>
            </w:r>
          </w:p>
        </w:tc>
        <w:tc>
          <w:tcPr>
            <w:tcW w:w="535" w:type="pct"/>
            <w:vAlign w:val="center"/>
          </w:tcPr>
          <w:p w14:paraId="50CE39DE"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954.03</w:t>
            </w:r>
          </w:p>
        </w:tc>
        <w:tc>
          <w:tcPr>
            <w:tcW w:w="533" w:type="pct"/>
            <w:shd w:val="clear" w:color="auto" w:fill="FFFFFF" w:themeFill="background1"/>
            <w:vAlign w:val="center"/>
          </w:tcPr>
          <w:p w14:paraId="128EED31"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1,042.69</w:t>
            </w:r>
          </w:p>
        </w:tc>
      </w:tr>
      <w:tr w:rsidR="00A74C64" w:rsidRPr="001E761B" w14:paraId="200EA7A6" w14:textId="77777777" w:rsidTr="00A74C64">
        <w:trPr>
          <w:trHeight w:val="54"/>
          <w:jc w:val="center"/>
        </w:trPr>
        <w:tc>
          <w:tcPr>
            <w:tcW w:w="1651" w:type="pct"/>
            <w:vMerge w:val="restart"/>
            <w:tcMar>
              <w:top w:w="0" w:type="dxa"/>
              <w:bottom w:w="0" w:type="dxa"/>
            </w:tcMar>
            <w:vAlign w:val="center"/>
          </w:tcPr>
          <w:p w14:paraId="55B6C384" w14:textId="77777777" w:rsidR="00A74C64" w:rsidRPr="001E761B" w:rsidRDefault="00A74C64" w:rsidP="00DA7C23">
            <w:pPr>
              <w:shd w:val="clear" w:color="auto" w:fill="FFFFFF" w:themeFill="background1"/>
              <w:rPr>
                <w:rFonts w:eastAsia="SimSun"/>
                <w:sz w:val="20"/>
                <w:szCs w:val="20"/>
              </w:rPr>
            </w:pPr>
            <w:r w:rsidRPr="001E761B">
              <w:rPr>
                <w:rFonts w:eastAsia="SimSun" w:hint="eastAsia"/>
                <w:sz w:val="20"/>
                <w:szCs w:val="20"/>
                <w:lang w:eastAsia="zh-CN"/>
              </w:rPr>
              <w:t>最高允许消费量</w:t>
            </w:r>
            <w:r w:rsidRPr="001E761B">
              <w:rPr>
                <w:rFonts w:eastAsia="SimSun"/>
                <w:sz w:val="20"/>
                <w:szCs w:val="20"/>
                <w:vertAlign w:val="superscript"/>
              </w:rPr>
              <w:t>**</w:t>
            </w:r>
          </w:p>
        </w:tc>
        <w:tc>
          <w:tcPr>
            <w:tcW w:w="676" w:type="pct"/>
            <w:tcMar>
              <w:top w:w="0" w:type="dxa"/>
              <w:bottom w:w="0" w:type="dxa"/>
            </w:tcMar>
            <w:vAlign w:val="center"/>
          </w:tcPr>
          <w:p w14:paraId="5F777A97" w14:textId="77777777" w:rsidR="00A74C64" w:rsidRPr="001E761B" w:rsidRDefault="00A74C64" w:rsidP="00DA7C23">
            <w:pPr>
              <w:shd w:val="clear" w:color="auto" w:fill="FFFFFF" w:themeFill="background1"/>
              <w:rPr>
                <w:rFonts w:eastAsia="SimSun"/>
                <w:sz w:val="20"/>
                <w:szCs w:val="20"/>
              </w:rPr>
            </w:pPr>
            <w:r w:rsidRPr="001E761B">
              <w:rPr>
                <w:rFonts w:eastAsia="SimSun" w:hint="eastAsia"/>
                <w:sz w:val="20"/>
                <w:szCs w:val="20"/>
                <w:lang w:eastAsia="zh-CN"/>
              </w:rPr>
              <w:t>公吨</w:t>
            </w:r>
          </w:p>
        </w:tc>
        <w:tc>
          <w:tcPr>
            <w:tcW w:w="535" w:type="pct"/>
            <w:tcMar>
              <w:top w:w="0" w:type="dxa"/>
              <w:bottom w:w="0" w:type="dxa"/>
            </w:tcMar>
            <w:vAlign w:val="center"/>
          </w:tcPr>
          <w:p w14:paraId="05A6D251"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26,961</w:t>
            </w:r>
          </w:p>
        </w:tc>
        <w:tc>
          <w:tcPr>
            <w:tcW w:w="535" w:type="pct"/>
            <w:vAlign w:val="center"/>
          </w:tcPr>
          <w:p w14:paraId="6BDF30A2"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26,961</w:t>
            </w:r>
          </w:p>
        </w:tc>
        <w:tc>
          <w:tcPr>
            <w:tcW w:w="535" w:type="pct"/>
            <w:vAlign w:val="center"/>
          </w:tcPr>
          <w:p w14:paraId="6C59B46E"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26,961</w:t>
            </w:r>
          </w:p>
        </w:tc>
        <w:tc>
          <w:tcPr>
            <w:tcW w:w="535" w:type="pct"/>
            <w:vAlign w:val="center"/>
          </w:tcPr>
          <w:p w14:paraId="486BCA49"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9,804</w:t>
            </w:r>
          </w:p>
        </w:tc>
        <w:tc>
          <w:tcPr>
            <w:tcW w:w="533" w:type="pct"/>
            <w:shd w:val="clear" w:color="auto" w:fill="FFFFFF" w:themeFill="background1"/>
            <w:vAlign w:val="center"/>
          </w:tcPr>
          <w:p w14:paraId="6A3C22C4"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9,804</w:t>
            </w:r>
          </w:p>
        </w:tc>
      </w:tr>
      <w:tr w:rsidR="00A74C64" w:rsidRPr="001E761B" w14:paraId="02E460C0" w14:textId="77777777" w:rsidTr="00A74C64">
        <w:trPr>
          <w:trHeight w:val="54"/>
          <w:jc w:val="center"/>
        </w:trPr>
        <w:tc>
          <w:tcPr>
            <w:tcW w:w="1651" w:type="pct"/>
            <w:vMerge/>
            <w:tcMar>
              <w:top w:w="0" w:type="dxa"/>
              <w:bottom w:w="0" w:type="dxa"/>
            </w:tcMar>
            <w:vAlign w:val="center"/>
          </w:tcPr>
          <w:p w14:paraId="6D425B1A" w14:textId="77777777" w:rsidR="00A74C64" w:rsidRPr="001E761B" w:rsidRDefault="00A74C64" w:rsidP="00DA7C23">
            <w:pPr>
              <w:shd w:val="clear" w:color="auto" w:fill="FFFFFF" w:themeFill="background1"/>
              <w:rPr>
                <w:rFonts w:eastAsia="SimSun"/>
                <w:sz w:val="20"/>
                <w:szCs w:val="20"/>
              </w:rPr>
            </w:pPr>
          </w:p>
        </w:tc>
        <w:tc>
          <w:tcPr>
            <w:tcW w:w="676" w:type="pct"/>
            <w:tcMar>
              <w:top w:w="0" w:type="dxa"/>
              <w:bottom w:w="0" w:type="dxa"/>
            </w:tcMar>
            <w:vAlign w:val="center"/>
          </w:tcPr>
          <w:p w14:paraId="25ADDF72" w14:textId="77777777" w:rsidR="00A74C64" w:rsidRPr="001E761B" w:rsidRDefault="00A74C64" w:rsidP="00DA7C23">
            <w:pPr>
              <w:shd w:val="clear" w:color="auto" w:fill="FFFFFF" w:themeFill="background1"/>
              <w:rPr>
                <w:rFonts w:eastAsia="SimSun"/>
                <w:sz w:val="20"/>
                <w:szCs w:val="20"/>
              </w:rPr>
            </w:pPr>
            <w:r w:rsidRPr="001E761B">
              <w:rPr>
                <w:rFonts w:eastAsia="SimSun"/>
                <w:sz w:val="20"/>
                <w:szCs w:val="20"/>
              </w:rPr>
              <w:t>ODP</w:t>
            </w:r>
            <w:r w:rsidRPr="001E761B">
              <w:rPr>
                <w:rFonts w:eastAsia="SimSun" w:hint="eastAsia"/>
                <w:sz w:val="20"/>
                <w:szCs w:val="20"/>
                <w:lang w:eastAsia="zh-CN"/>
              </w:rPr>
              <w:t>吨</w:t>
            </w:r>
          </w:p>
        </w:tc>
        <w:tc>
          <w:tcPr>
            <w:tcW w:w="535" w:type="pct"/>
            <w:tcMar>
              <w:top w:w="0" w:type="dxa"/>
              <w:bottom w:w="0" w:type="dxa"/>
            </w:tcMar>
            <w:vAlign w:val="center"/>
          </w:tcPr>
          <w:p w14:paraId="1A61DA94"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2,965.7</w:t>
            </w:r>
          </w:p>
        </w:tc>
        <w:tc>
          <w:tcPr>
            <w:tcW w:w="535" w:type="pct"/>
            <w:vAlign w:val="center"/>
          </w:tcPr>
          <w:p w14:paraId="370B2227"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2,965.7</w:t>
            </w:r>
          </w:p>
        </w:tc>
        <w:tc>
          <w:tcPr>
            <w:tcW w:w="535" w:type="pct"/>
            <w:vAlign w:val="center"/>
          </w:tcPr>
          <w:p w14:paraId="412A0976"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2,965.7</w:t>
            </w:r>
          </w:p>
        </w:tc>
        <w:tc>
          <w:tcPr>
            <w:tcW w:w="535" w:type="pct"/>
            <w:vAlign w:val="center"/>
          </w:tcPr>
          <w:p w14:paraId="04B9BECD"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1,078.4</w:t>
            </w:r>
          </w:p>
        </w:tc>
        <w:tc>
          <w:tcPr>
            <w:tcW w:w="533" w:type="pct"/>
            <w:shd w:val="clear" w:color="auto" w:fill="FFFFFF" w:themeFill="background1"/>
            <w:vAlign w:val="center"/>
          </w:tcPr>
          <w:p w14:paraId="64D96429"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1,078.4</w:t>
            </w:r>
          </w:p>
        </w:tc>
      </w:tr>
      <w:tr w:rsidR="00A74C64" w:rsidRPr="001E761B" w14:paraId="0B4B8522" w14:textId="77777777" w:rsidTr="00A74C64">
        <w:trPr>
          <w:trHeight w:val="54"/>
          <w:jc w:val="center"/>
        </w:trPr>
        <w:tc>
          <w:tcPr>
            <w:tcW w:w="1651" w:type="pct"/>
            <w:vMerge w:val="restart"/>
            <w:tcMar>
              <w:top w:w="0" w:type="dxa"/>
              <w:bottom w:w="0" w:type="dxa"/>
            </w:tcMar>
            <w:vAlign w:val="center"/>
          </w:tcPr>
          <w:p w14:paraId="0E604FCA" w14:textId="77777777" w:rsidR="00A74C64" w:rsidRPr="001E761B" w:rsidRDefault="00A74C64" w:rsidP="00DA7C23">
            <w:pPr>
              <w:shd w:val="clear" w:color="auto" w:fill="FFFFFF" w:themeFill="background1"/>
              <w:rPr>
                <w:rFonts w:eastAsia="SimSun"/>
                <w:sz w:val="20"/>
                <w:szCs w:val="20"/>
              </w:rPr>
            </w:pPr>
            <w:r w:rsidRPr="001E761B">
              <w:rPr>
                <w:rFonts w:eastAsia="SimSun" w:hint="eastAsia"/>
                <w:sz w:val="20"/>
                <w:szCs w:val="20"/>
                <w:lang w:eastAsia="zh-CN"/>
              </w:rPr>
              <w:t>淘汰目标</w:t>
            </w:r>
          </w:p>
        </w:tc>
        <w:tc>
          <w:tcPr>
            <w:tcW w:w="676" w:type="pct"/>
            <w:tcMar>
              <w:top w:w="0" w:type="dxa"/>
              <w:bottom w:w="0" w:type="dxa"/>
            </w:tcMar>
            <w:vAlign w:val="center"/>
          </w:tcPr>
          <w:p w14:paraId="1FE1A80B" w14:textId="77777777" w:rsidR="00A74C64" w:rsidRPr="001E761B" w:rsidRDefault="00A74C64" w:rsidP="00DA7C23">
            <w:pPr>
              <w:shd w:val="clear" w:color="auto" w:fill="FFFFFF" w:themeFill="background1"/>
              <w:rPr>
                <w:rFonts w:eastAsia="SimSun"/>
                <w:sz w:val="20"/>
                <w:szCs w:val="20"/>
              </w:rPr>
            </w:pPr>
            <w:r w:rsidRPr="001E761B">
              <w:rPr>
                <w:rFonts w:eastAsia="SimSun" w:hint="eastAsia"/>
                <w:sz w:val="20"/>
                <w:szCs w:val="20"/>
                <w:lang w:eastAsia="zh-CN"/>
              </w:rPr>
              <w:t>公吨</w:t>
            </w:r>
          </w:p>
        </w:tc>
        <w:tc>
          <w:tcPr>
            <w:tcW w:w="535" w:type="pct"/>
            <w:tcMar>
              <w:top w:w="0" w:type="dxa"/>
              <w:bottom w:w="0" w:type="dxa"/>
            </w:tcMar>
            <w:vAlign w:val="center"/>
          </w:tcPr>
          <w:p w14:paraId="2EF86632"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7,353</w:t>
            </w:r>
          </w:p>
        </w:tc>
        <w:tc>
          <w:tcPr>
            <w:tcW w:w="535" w:type="pct"/>
            <w:vAlign w:val="center"/>
          </w:tcPr>
          <w:p w14:paraId="0A75487C"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hint="eastAsia"/>
                <w:sz w:val="20"/>
                <w:szCs w:val="20"/>
                <w:lang w:eastAsia="zh-CN"/>
              </w:rPr>
              <w:t>不适用</w:t>
            </w:r>
          </w:p>
        </w:tc>
        <w:tc>
          <w:tcPr>
            <w:tcW w:w="535" w:type="pct"/>
            <w:vAlign w:val="center"/>
          </w:tcPr>
          <w:p w14:paraId="506A78FD"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hint="eastAsia"/>
                <w:sz w:val="20"/>
                <w:szCs w:val="20"/>
                <w:lang w:eastAsia="zh-CN"/>
              </w:rPr>
              <w:t>不适用</w:t>
            </w:r>
          </w:p>
        </w:tc>
        <w:tc>
          <w:tcPr>
            <w:tcW w:w="535" w:type="pct"/>
            <w:vAlign w:val="center"/>
          </w:tcPr>
          <w:p w14:paraId="1FB067BD"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17,877</w:t>
            </w:r>
          </w:p>
        </w:tc>
        <w:tc>
          <w:tcPr>
            <w:tcW w:w="533" w:type="pct"/>
            <w:shd w:val="clear" w:color="auto" w:fill="FFFFFF" w:themeFill="background1"/>
            <w:vAlign w:val="center"/>
          </w:tcPr>
          <w:p w14:paraId="4D8891BB"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hint="eastAsia"/>
                <w:sz w:val="20"/>
                <w:szCs w:val="20"/>
                <w:lang w:eastAsia="zh-CN"/>
              </w:rPr>
              <w:t>不适用</w:t>
            </w:r>
          </w:p>
        </w:tc>
      </w:tr>
      <w:tr w:rsidR="00A74C64" w:rsidRPr="001E761B" w14:paraId="4C2EE7D8" w14:textId="77777777" w:rsidTr="00A74C64">
        <w:trPr>
          <w:trHeight w:val="54"/>
          <w:jc w:val="center"/>
        </w:trPr>
        <w:tc>
          <w:tcPr>
            <w:tcW w:w="1651" w:type="pct"/>
            <w:vMerge/>
            <w:tcMar>
              <w:top w:w="0" w:type="dxa"/>
              <w:bottom w:w="0" w:type="dxa"/>
            </w:tcMar>
          </w:tcPr>
          <w:p w14:paraId="6B3F26CA" w14:textId="77777777" w:rsidR="00A74C64" w:rsidRPr="001E761B" w:rsidRDefault="00A74C64" w:rsidP="00DA7C23">
            <w:pPr>
              <w:shd w:val="clear" w:color="auto" w:fill="FFFFFF" w:themeFill="background1"/>
              <w:rPr>
                <w:rFonts w:eastAsia="SimSun"/>
                <w:sz w:val="20"/>
                <w:szCs w:val="20"/>
              </w:rPr>
            </w:pPr>
          </w:p>
        </w:tc>
        <w:tc>
          <w:tcPr>
            <w:tcW w:w="676" w:type="pct"/>
            <w:tcMar>
              <w:top w:w="0" w:type="dxa"/>
              <w:bottom w:w="0" w:type="dxa"/>
            </w:tcMar>
            <w:vAlign w:val="center"/>
          </w:tcPr>
          <w:p w14:paraId="70C0117C" w14:textId="77777777" w:rsidR="00A74C64" w:rsidRPr="001E761B" w:rsidRDefault="00A74C64" w:rsidP="00DA7C23">
            <w:pPr>
              <w:shd w:val="clear" w:color="auto" w:fill="FFFFFF" w:themeFill="background1"/>
              <w:rPr>
                <w:rFonts w:eastAsia="SimSun"/>
                <w:sz w:val="20"/>
                <w:szCs w:val="20"/>
              </w:rPr>
            </w:pPr>
            <w:r w:rsidRPr="001E761B">
              <w:rPr>
                <w:rFonts w:eastAsia="SimSun"/>
                <w:sz w:val="20"/>
                <w:szCs w:val="20"/>
              </w:rPr>
              <w:t>ODP</w:t>
            </w:r>
            <w:r w:rsidRPr="001E761B">
              <w:rPr>
                <w:rFonts w:eastAsia="SimSun" w:hint="eastAsia"/>
                <w:sz w:val="20"/>
                <w:szCs w:val="20"/>
                <w:lang w:eastAsia="zh-CN"/>
              </w:rPr>
              <w:t>吨</w:t>
            </w:r>
          </w:p>
        </w:tc>
        <w:tc>
          <w:tcPr>
            <w:tcW w:w="535" w:type="pct"/>
            <w:tcMar>
              <w:top w:w="0" w:type="dxa"/>
              <w:bottom w:w="0" w:type="dxa"/>
            </w:tcMar>
            <w:vAlign w:val="center"/>
          </w:tcPr>
          <w:p w14:paraId="136BB6DD"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808.8</w:t>
            </w:r>
          </w:p>
        </w:tc>
        <w:tc>
          <w:tcPr>
            <w:tcW w:w="535" w:type="pct"/>
            <w:vAlign w:val="center"/>
          </w:tcPr>
          <w:p w14:paraId="2652F6A8"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hint="eastAsia"/>
                <w:sz w:val="20"/>
                <w:szCs w:val="20"/>
                <w:lang w:eastAsia="zh-CN"/>
              </w:rPr>
              <w:t>不适用</w:t>
            </w:r>
          </w:p>
        </w:tc>
        <w:tc>
          <w:tcPr>
            <w:tcW w:w="535" w:type="pct"/>
            <w:vAlign w:val="center"/>
          </w:tcPr>
          <w:p w14:paraId="57CD519D"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hint="eastAsia"/>
                <w:sz w:val="20"/>
                <w:szCs w:val="20"/>
                <w:lang w:eastAsia="zh-CN"/>
              </w:rPr>
              <w:t>不适用</w:t>
            </w:r>
          </w:p>
        </w:tc>
        <w:tc>
          <w:tcPr>
            <w:tcW w:w="535" w:type="pct"/>
            <w:vAlign w:val="center"/>
          </w:tcPr>
          <w:p w14:paraId="7AC0D1EB"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sz w:val="20"/>
                <w:szCs w:val="20"/>
              </w:rPr>
              <w:t>1,887.3</w:t>
            </w:r>
          </w:p>
        </w:tc>
        <w:tc>
          <w:tcPr>
            <w:tcW w:w="533" w:type="pct"/>
            <w:shd w:val="clear" w:color="auto" w:fill="FFFFFF" w:themeFill="background1"/>
            <w:vAlign w:val="center"/>
          </w:tcPr>
          <w:p w14:paraId="52421510" w14:textId="77777777" w:rsidR="00A74C64" w:rsidRPr="001E761B" w:rsidRDefault="00A74C64" w:rsidP="00DA7C23">
            <w:pPr>
              <w:shd w:val="clear" w:color="auto" w:fill="FFFFFF" w:themeFill="background1"/>
              <w:jc w:val="right"/>
              <w:rPr>
                <w:rFonts w:eastAsia="SimSun"/>
                <w:sz w:val="20"/>
                <w:szCs w:val="20"/>
              </w:rPr>
            </w:pPr>
            <w:r w:rsidRPr="001E761B">
              <w:rPr>
                <w:rFonts w:eastAsia="SimSun" w:hint="eastAsia"/>
                <w:sz w:val="20"/>
                <w:szCs w:val="20"/>
                <w:lang w:eastAsia="zh-CN"/>
              </w:rPr>
              <w:t>不适用</w:t>
            </w:r>
          </w:p>
        </w:tc>
      </w:tr>
    </w:tbl>
    <w:p w14:paraId="3E812BED" w14:textId="2DC43948" w:rsidR="00895F5F" w:rsidRPr="001E761B" w:rsidRDefault="00DA7C23" w:rsidP="00DA7C23">
      <w:pPr>
        <w:widowControl w:val="0"/>
        <w:shd w:val="clear" w:color="auto" w:fill="FFFFFF" w:themeFill="background1"/>
        <w:spacing w:before="20"/>
        <w:ind w:right="-615"/>
        <w:rPr>
          <w:rFonts w:eastAsia="SimSun"/>
          <w:sz w:val="18"/>
          <w:szCs w:val="18"/>
          <w:lang w:eastAsia="zh-CN"/>
        </w:rPr>
      </w:pPr>
      <w:r w:rsidRPr="001E761B">
        <w:rPr>
          <w:rFonts w:eastAsia="SimSun"/>
          <w:sz w:val="18"/>
          <w:szCs w:val="18"/>
          <w:lang w:eastAsia="zh-CN"/>
        </w:rPr>
        <w:t>*</w:t>
      </w:r>
      <w:r w:rsidRPr="001E761B">
        <w:rPr>
          <w:rFonts w:eastAsia="SimSun" w:hint="eastAsia"/>
          <w:sz w:val="18"/>
          <w:szCs w:val="18"/>
          <w:lang w:eastAsia="zh-CN"/>
        </w:rPr>
        <w:t>根</w:t>
      </w:r>
      <w:r w:rsidR="00895F5F" w:rsidRPr="001E761B">
        <w:rPr>
          <w:rFonts w:eastAsia="SimSun" w:hint="eastAsia"/>
          <w:sz w:val="18"/>
          <w:szCs w:val="18"/>
          <w:lang w:eastAsia="zh-CN"/>
        </w:rPr>
        <w:t>据国家方案执行情况报告。</w:t>
      </w:r>
    </w:p>
    <w:p w14:paraId="7C7EF07F" w14:textId="5BD64177" w:rsidR="00895F5F" w:rsidRDefault="00895F5F" w:rsidP="00DA7C23">
      <w:pPr>
        <w:widowControl w:val="0"/>
        <w:shd w:val="clear" w:color="auto" w:fill="FFFFFF" w:themeFill="background1"/>
        <w:ind w:right="94"/>
        <w:rPr>
          <w:rFonts w:eastAsia="SimSun"/>
          <w:sz w:val="18"/>
          <w:szCs w:val="18"/>
          <w:lang w:val="en-US" w:eastAsia="zh-CN"/>
        </w:rPr>
      </w:pPr>
      <w:r w:rsidRPr="001E761B">
        <w:rPr>
          <w:rFonts w:eastAsia="SimSun"/>
          <w:sz w:val="18"/>
          <w:szCs w:val="18"/>
          <w:lang w:eastAsia="zh-CN"/>
        </w:rPr>
        <w:t>*</w:t>
      </w:r>
      <w:r w:rsidR="00DA7C23" w:rsidRPr="001E761B">
        <w:rPr>
          <w:rFonts w:eastAsia="SimSun"/>
          <w:sz w:val="18"/>
          <w:szCs w:val="18"/>
          <w:lang w:eastAsia="zh-CN"/>
        </w:rPr>
        <w:t>*</w:t>
      </w:r>
      <w:r w:rsidR="00DA7C23" w:rsidRPr="001E761B">
        <w:rPr>
          <w:rFonts w:eastAsia="SimSun" w:hint="eastAsia"/>
          <w:sz w:val="18"/>
          <w:szCs w:val="18"/>
          <w:lang w:eastAsia="zh-CN"/>
        </w:rPr>
        <w:t>根</w:t>
      </w:r>
      <w:r w:rsidRPr="001E761B">
        <w:rPr>
          <w:rFonts w:eastAsia="SimSun" w:hint="eastAsia"/>
          <w:sz w:val="18"/>
          <w:szCs w:val="18"/>
          <w:lang w:eastAsia="zh-CN"/>
        </w:rPr>
        <w:t>据第八十六次会议核准的第二阶段《协定》</w:t>
      </w:r>
      <w:r w:rsidR="000633CA" w:rsidRPr="001E761B">
        <w:rPr>
          <w:rFonts w:eastAsia="SimSun" w:hint="eastAsia"/>
          <w:sz w:val="18"/>
          <w:szCs w:val="18"/>
          <w:lang w:eastAsia="zh-CN"/>
        </w:rPr>
        <w:t>（</w:t>
      </w:r>
      <w:r w:rsidR="000633CA" w:rsidRPr="001E761B">
        <w:rPr>
          <w:rFonts w:eastAsia="SimSun" w:hint="eastAsia"/>
          <w:sz w:val="18"/>
          <w:szCs w:val="18"/>
          <w:lang w:eastAsia="zh-CN"/>
        </w:rPr>
        <w:t>2</w:t>
      </w:r>
      <w:r w:rsidR="000633CA" w:rsidRPr="001E761B">
        <w:rPr>
          <w:rFonts w:eastAsia="SimSun"/>
          <w:sz w:val="18"/>
          <w:szCs w:val="18"/>
          <w:lang w:eastAsia="zh-CN"/>
        </w:rPr>
        <w:t>016-2024</w:t>
      </w:r>
      <w:r w:rsidR="000633CA" w:rsidRPr="001E761B">
        <w:rPr>
          <w:rFonts w:eastAsia="SimSun" w:hint="eastAsia"/>
          <w:sz w:val="18"/>
          <w:szCs w:val="18"/>
          <w:lang w:eastAsia="zh-CN"/>
        </w:rPr>
        <w:t>年）</w:t>
      </w:r>
      <w:r w:rsidRPr="001E761B">
        <w:rPr>
          <w:rFonts w:eastAsia="SimSun" w:hint="eastAsia"/>
          <w:sz w:val="18"/>
          <w:szCs w:val="18"/>
          <w:lang w:eastAsia="zh-CN"/>
        </w:rPr>
        <w:t>。</w:t>
      </w:r>
    </w:p>
    <w:p w14:paraId="4FB7CE6B" w14:textId="77777777" w:rsidR="001E761B" w:rsidRPr="001E761B" w:rsidRDefault="001E761B" w:rsidP="00DA7C23">
      <w:pPr>
        <w:widowControl w:val="0"/>
        <w:shd w:val="clear" w:color="auto" w:fill="FFFFFF" w:themeFill="background1"/>
        <w:ind w:right="94"/>
        <w:rPr>
          <w:rFonts w:eastAsia="SimSun"/>
          <w:sz w:val="18"/>
          <w:szCs w:val="18"/>
          <w:lang w:val="en-US" w:eastAsia="zh-CN"/>
        </w:rPr>
      </w:pPr>
    </w:p>
    <w:p w14:paraId="2CDD2A54" w14:textId="77777777" w:rsidR="00895F5F" w:rsidRPr="00F4289C" w:rsidRDefault="00895F5F" w:rsidP="00DA7C23">
      <w:pPr>
        <w:pStyle w:val="Heading1"/>
        <w:rPr>
          <w:rFonts w:eastAsia="SimSun"/>
          <w:sz w:val="24"/>
          <w:szCs w:val="24"/>
          <w:lang w:eastAsia="zh-CN"/>
        </w:rPr>
      </w:pPr>
      <w:r w:rsidRPr="00F4289C">
        <w:rPr>
          <w:rFonts w:eastAsia="SimSun"/>
          <w:sz w:val="24"/>
          <w:szCs w:val="24"/>
          <w:lang w:eastAsia="zh-CN"/>
        </w:rPr>
        <w:lastRenderedPageBreak/>
        <w:t>尽管</w:t>
      </w:r>
      <w:r w:rsidRPr="00F4289C">
        <w:rPr>
          <w:rFonts w:eastAsia="SimSun"/>
          <w:sz w:val="24"/>
          <w:szCs w:val="24"/>
          <w:lang w:eastAsia="zh-CN"/>
        </w:rPr>
        <w:t>2024</w:t>
      </w:r>
      <w:r w:rsidRPr="00F4289C">
        <w:rPr>
          <w:rFonts w:eastAsia="SimSun"/>
          <w:sz w:val="24"/>
          <w:szCs w:val="24"/>
          <w:lang w:eastAsia="zh-CN"/>
        </w:rPr>
        <w:t>年聚氨酯泡沫塑料行业中</w:t>
      </w:r>
      <w:r w:rsidRPr="00F4289C">
        <w:rPr>
          <w:rFonts w:eastAsia="SimSun" w:hint="eastAsia"/>
          <w:sz w:val="24"/>
          <w:szCs w:val="24"/>
          <w:lang w:eastAsia="zh-CN"/>
        </w:rPr>
        <w:t>H</w:t>
      </w:r>
      <w:r w:rsidRPr="00F4289C">
        <w:rPr>
          <w:rFonts w:eastAsia="SimSun"/>
          <w:sz w:val="24"/>
          <w:szCs w:val="24"/>
          <w:lang w:eastAsia="zh-CN"/>
        </w:rPr>
        <w:t>CFC-141b</w:t>
      </w:r>
      <w:r w:rsidRPr="00F4289C">
        <w:rPr>
          <w:rFonts w:eastAsia="SimSun"/>
          <w:sz w:val="24"/>
          <w:szCs w:val="24"/>
          <w:lang w:eastAsia="zh-CN"/>
        </w:rPr>
        <w:t>的消费量较</w:t>
      </w:r>
      <w:r w:rsidRPr="00F4289C">
        <w:rPr>
          <w:rFonts w:eastAsia="SimSun"/>
          <w:sz w:val="24"/>
          <w:szCs w:val="24"/>
          <w:lang w:eastAsia="zh-CN"/>
        </w:rPr>
        <w:t>2023</w:t>
      </w:r>
      <w:r w:rsidRPr="00F4289C">
        <w:rPr>
          <w:rFonts w:eastAsia="SimSun"/>
          <w:sz w:val="24"/>
          <w:szCs w:val="24"/>
          <w:lang w:eastAsia="zh-CN"/>
        </w:rPr>
        <w:t>年有所增加，但</w:t>
      </w:r>
      <w:r w:rsidRPr="00F4289C">
        <w:rPr>
          <w:rFonts w:eastAsia="SimSun" w:hint="eastAsia"/>
          <w:sz w:val="24"/>
          <w:szCs w:val="24"/>
          <w:lang w:eastAsia="zh-CN"/>
        </w:rPr>
        <w:t>仍处于该年度</w:t>
      </w:r>
      <w:r w:rsidRPr="00F4289C">
        <w:rPr>
          <w:rFonts w:eastAsia="SimSun"/>
          <w:sz w:val="24"/>
          <w:szCs w:val="24"/>
          <w:lang w:eastAsia="zh-CN"/>
        </w:rPr>
        <w:t>的最高允许</w:t>
      </w:r>
      <w:r w:rsidRPr="00F4289C">
        <w:rPr>
          <w:rFonts w:eastAsia="SimSun" w:hint="eastAsia"/>
          <w:sz w:val="24"/>
          <w:szCs w:val="24"/>
          <w:lang w:eastAsia="zh-CN"/>
        </w:rPr>
        <w:t>限量</w:t>
      </w:r>
      <w:r w:rsidRPr="00F4289C">
        <w:rPr>
          <w:rFonts w:eastAsia="SimSun"/>
          <w:sz w:val="24"/>
          <w:szCs w:val="24"/>
          <w:lang w:eastAsia="zh-CN"/>
        </w:rPr>
        <w:t>内。鉴于聚氨酯泡沫塑料行业（不包括喷射泡沫塑料）中</w:t>
      </w:r>
      <w:r w:rsidRPr="00F4289C">
        <w:rPr>
          <w:rFonts w:eastAsia="SimSun" w:hint="eastAsia"/>
          <w:sz w:val="24"/>
          <w:szCs w:val="24"/>
          <w:lang w:eastAsia="zh-CN"/>
        </w:rPr>
        <w:t>含氢氯氟烃使用禁令</w:t>
      </w:r>
      <w:r w:rsidRPr="00F4289C">
        <w:rPr>
          <w:rFonts w:eastAsia="SimSun"/>
          <w:sz w:val="24"/>
          <w:szCs w:val="24"/>
          <w:lang w:eastAsia="zh-CN"/>
        </w:rPr>
        <w:t>已推迟至</w:t>
      </w:r>
      <w:r w:rsidRPr="00F4289C">
        <w:rPr>
          <w:rFonts w:eastAsia="SimSun"/>
          <w:sz w:val="24"/>
          <w:szCs w:val="24"/>
          <w:lang w:eastAsia="zh-CN"/>
        </w:rPr>
        <w:t>2026</w:t>
      </w:r>
      <w:r w:rsidRPr="00F4289C">
        <w:rPr>
          <w:rFonts w:eastAsia="SimSun"/>
          <w:sz w:val="24"/>
          <w:szCs w:val="24"/>
          <w:lang w:eastAsia="zh-CN"/>
        </w:rPr>
        <w:t>年</w:t>
      </w:r>
      <w:r w:rsidRPr="00F4289C">
        <w:rPr>
          <w:rFonts w:eastAsia="SimSun"/>
          <w:sz w:val="24"/>
          <w:szCs w:val="24"/>
          <w:lang w:eastAsia="zh-CN"/>
        </w:rPr>
        <w:t>1</w:t>
      </w:r>
      <w:r w:rsidRPr="00F4289C">
        <w:rPr>
          <w:rFonts w:eastAsia="SimSun"/>
          <w:sz w:val="24"/>
          <w:szCs w:val="24"/>
          <w:lang w:eastAsia="zh-CN"/>
        </w:rPr>
        <w:t>月</w:t>
      </w:r>
      <w:r w:rsidRPr="00F4289C">
        <w:rPr>
          <w:rFonts w:eastAsia="SimSun"/>
          <w:sz w:val="24"/>
          <w:szCs w:val="24"/>
          <w:lang w:eastAsia="zh-CN"/>
        </w:rPr>
        <w:t>1</w:t>
      </w:r>
      <w:r w:rsidRPr="00F4289C">
        <w:rPr>
          <w:rFonts w:eastAsia="SimSun"/>
          <w:sz w:val="24"/>
          <w:szCs w:val="24"/>
          <w:lang w:eastAsia="zh-CN"/>
        </w:rPr>
        <w:t>日，</w:t>
      </w:r>
      <w:r w:rsidRPr="00F4289C">
        <w:rPr>
          <w:rFonts w:eastAsia="SimSun" w:hint="eastAsia"/>
          <w:sz w:val="24"/>
          <w:szCs w:val="24"/>
          <w:lang w:eastAsia="zh-CN"/>
        </w:rPr>
        <w:t>世界银行列出了</w:t>
      </w:r>
      <w:r w:rsidRPr="00F4289C">
        <w:rPr>
          <w:rFonts w:eastAsia="SimSun"/>
          <w:sz w:val="24"/>
          <w:szCs w:val="24"/>
          <w:lang w:eastAsia="zh-CN"/>
        </w:rPr>
        <w:t>一系列</w:t>
      </w:r>
      <w:r w:rsidRPr="00F4289C">
        <w:rPr>
          <w:rFonts w:eastAsia="SimSun" w:hint="eastAsia"/>
          <w:sz w:val="24"/>
          <w:szCs w:val="24"/>
          <w:lang w:eastAsia="zh-CN"/>
        </w:rPr>
        <w:t>正在执行的</w:t>
      </w:r>
      <w:r w:rsidRPr="00F4289C">
        <w:rPr>
          <w:rFonts w:eastAsia="SimSun"/>
          <w:sz w:val="24"/>
          <w:szCs w:val="24"/>
          <w:lang w:eastAsia="zh-CN"/>
        </w:rPr>
        <w:t>措施，以确保</w:t>
      </w:r>
      <w:r w:rsidRPr="00F4289C">
        <w:rPr>
          <w:rFonts w:eastAsia="SimSun" w:hint="eastAsia"/>
          <w:sz w:val="24"/>
          <w:szCs w:val="24"/>
          <w:lang w:eastAsia="zh-CN"/>
        </w:rPr>
        <w:t>遵守</w:t>
      </w:r>
      <w:r w:rsidRPr="00F4289C">
        <w:rPr>
          <w:rFonts w:eastAsia="SimSun"/>
          <w:sz w:val="24"/>
          <w:szCs w:val="24"/>
          <w:lang w:eastAsia="zh-CN"/>
        </w:rPr>
        <w:t>2025</w:t>
      </w:r>
      <w:r w:rsidRPr="00F4289C">
        <w:rPr>
          <w:rFonts w:eastAsia="SimSun"/>
          <w:sz w:val="24"/>
          <w:szCs w:val="24"/>
          <w:lang w:eastAsia="zh-CN"/>
        </w:rPr>
        <w:t>年聚氨酯泡沫塑料行业含氢氯氟烃</w:t>
      </w:r>
      <w:r w:rsidRPr="00F4289C">
        <w:rPr>
          <w:rFonts w:eastAsia="SimSun"/>
          <w:sz w:val="24"/>
          <w:szCs w:val="24"/>
          <w:lang w:eastAsia="zh-CN"/>
        </w:rPr>
        <w:t xml:space="preserve">330 </w:t>
      </w:r>
      <w:r w:rsidRPr="00F4289C">
        <w:rPr>
          <w:rFonts w:eastAsia="SimSun" w:hint="eastAsia"/>
          <w:sz w:val="24"/>
          <w:szCs w:val="24"/>
          <w:lang w:eastAsia="zh-CN"/>
        </w:rPr>
        <w:t>ODP</w:t>
      </w:r>
      <w:r w:rsidRPr="00F4289C">
        <w:rPr>
          <w:rFonts w:eastAsia="SimSun"/>
          <w:sz w:val="24"/>
          <w:szCs w:val="24"/>
          <w:lang w:eastAsia="zh-CN"/>
        </w:rPr>
        <w:t>吨</w:t>
      </w:r>
      <w:r w:rsidRPr="00F4289C">
        <w:rPr>
          <w:rFonts w:eastAsia="SimSun" w:hint="eastAsia"/>
          <w:sz w:val="24"/>
          <w:szCs w:val="24"/>
          <w:lang w:eastAsia="zh-CN"/>
        </w:rPr>
        <w:t>的</w:t>
      </w:r>
      <w:r w:rsidRPr="00F4289C">
        <w:rPr>
          <w:rFonts w:eastAsia="SimSun"/>
          <w:sz w:val="24"/>
          <w:szCs w:val="24"/>
          <w:lang w:eastAsia="zh-CN"/>
        </w:rPr>
        <w:t>最高允许消费量。</w:t>
      </w:r>
      <w:r w:rsidRPr="00F4289C">
        <w:rPr>
          <w:rFonts w:eastAsia="SimSun" w:hint="eastAsia"/>
          <w:sz w:val="24"/>
          <w:szCs w:val="24"/>
          <w:lang w:eastAsia="zh-CN"/>
        </w:rPr>
        <w:t>这些措施包括对剩余两家生产商严格执行</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-141b</w:t>
      </w:r>
      <w:r w:rsidRPr="00F4289C">
        <w:rPr>
          <w:rFonts w:eastAsia="SimSun" w:hint="eastAsia"/>
          <w:sz w:val="24"/>
          <w:szCs w:val="24"/>
          <w:lang w:eastAsia="zh-CN"/>
        </w:rPr>
        <w:t>生产配额，并于</w:t>
      </w:r>
      <w:r w:rsidRPr="00F4289C">
        <w:rPr>
          <w:rFonts w:eastAsia="SimSun" w:hint="eastAsia"/>
          <w:sz w:val="24"/>
          <w:szCs w:val="24"/>
          <w:lang w:eastAsia="zh-CN"/>
        </w:rPr>
        <w:t>2024</w:t>
      </w:r>
      <w:r w:rsidRPr="00F4289C">
        <w:rPr>
          <w:rFonts w:eastAsia="SimSun" w:hint="eastAsia"/>
          <w:sz w:val="24"/>
          <w:szCs w:val="24"/>
          <w:lang w:eastAsia="zh-CN"/>
        </w:rPr>
        <w:t>年关闭其中一家；为省级和地方生态环境局举办三场执法培训班，内容涵盖监督与监测相关实践和即将出台的监管变化；扩大生态环境部管理与信息系统中面向消耗臭氧层物质和氢氟碳化物生产商与用户的登记系统，确保这些实体被纳入年度监测计划；以及在国家、省级和地方层面开展有针对性的行业外联活动和公众认识提高活动。此外，剩余个体企业和配方厂的技术转换完成后，将有助于实现下一个削减阶段目标，并推动在</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日前全面淘汰</w:t>
      </w:r>
      <w:r w:rsidRPr="00F4289C">
        <w:rPr>
          <w:rFonts w:eastAsia="SimSun" w:hint="eastAsia"/>
          <w:sz w:val="24"/>
          <w:szCs w:val="24"/>
          <w:lang w:eastAsia="zh-CN"/>
        </w:rPr>
        <w:t>HCFC-141b</w:t>
      </w:r>
      <w:r w:rsidRPr="00F4289C">
        <w:rPr>
          <w:rFonts w:eastAsia="SimSun" w:hint="eastAsia"/>
          <w:sz w:val="24"/>
          <w:szCs w:val="24"/>
          <w:lang w:eastAsia="zh-CN"/>
        </w:rPr>
        <w:t>。</w:t>
      </w:r>
    </w:p>
    <w:p w14:paraId="3BADAB76" w14:textId="77777777" w:rsidR="00895F5F" w:rsidRPr="00F4289C" w:rsidRDefault="00895F5F" w:rsidP="00DA7C23">
      <w:pPr>
        <w:keepNext/>
        <w:spacing w:before="240" w:after="240"/>
        <w:rPr>
          <w:rFonts w:eastAsia="SimSun"/>
          <w:sz w:val="24"/>
          <w:szCs w:val="24"/>
          <w:u w:val="single"/>
          <w:lang w:eastAsia="zh-CN"/>
        </w:rPr>
      </w:pPr>
      <w:r w:rsidRPr="00F4289C">
        <w:rPr>
          <w:rFonts w:eastAsia="SimSun" w:hint="eastAsia"/>
          <w:sz w:val="24"/>
          <w:szCs w:val="24"/>
          <w:u w:val="single"/>
          <w:lang w:eastAsia="zh-CN"/>
        </w:rPr>
        <w:t>进展情况</w:t>
      </w:r>
    </w:p>
    <w:p w14:paraId="1097AAA2" w14:textId="7358E83A"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世界银行确认，所有个体企业预计将在</w:t>
      </w:r>
      <w:r w:rsidRPr="00F4289C">
        <w:rPr>
          <w:rFonts w:eastAsia="SimSun" w:hint="eastAsia"/>
          <w:sz w:val="24"/>
          <w:szCs w:val="24"/>
          <w:lang w:eastAsia="zh-CN"/>
        </w:rPr>
        <w:t>2025</w:t>
      </w:r>
      <w:r w:rsidRPr="00F4289C">
        <w:rPr>
          <w:rFonts w:eastAsia="SimSun" w:hint="eastAsia"/>
          <w:sz w:val="24"/>
          <w:szCs w:val="24"/>
          <w:lang w:eastAsia="zh-CN"/>
        </w:rPr>
        <w:t>年底前完成技术转换，而配方厂向中小型企业提供培训和原材料的工作将持续到</w:t>
      </w:r>
      <w:r w:rsidRPr="00F4289C">
        <w:rPr>
          <w:rFonts w:eastAsia="SimSun" w:hint="eastAsia"/>
          <w:sz w:val="24"/>
          <w:szCs w:val="24"/>
          <w:lang w:eastAsia="zh-CN"/>
        </w:rPr>
        <w:t>2026</w:t>
      </w:r>
      <w:r w:rsidRPr="00F4289C">
        <w:rPr>
          <w:rFonts w:eastAsia="SimSun" w:hint="eastAsia"/>
          <w:sz w:val="24"/>
          <w:szCs w:val="24"/>
          <w:lang w:eastAsia="zh-CN"/>
        </w:rPr>
        <w:t>年。世界银行解释说，</w:t>
      </w:r>
      <w:r w:rsidRPr="00DD28ED">
        <w:rPr>
          <w:rFonts w:eastAsia="SimSun" w:hint="eastAsia"/>
          <w:sz w:val="24"/>
          <w:szCs w:val="24"/>
          <w:lang w:eastAsia="zh-CN"/>
        </w:rPr>
        <w:t>基于对禁用政策的研究结果以及与泡沫行业协会的磋商，聚氨酯泡沫塑料行业禁用</w:t>
      </w:r>
      <w:r w:rsidR="00901A1C" w:rsidRPr="00DD28ED">
        <w:rPr>
          <w:rFonts w:eastAsia="SimSun" w:hint="eastAsia"/>
          <w:sz w:val="24"/>
          <w:szCs w:val="24"/>
          <w:lang w:eastAsia="zh-CN"/>
        </w:rPr>
        <w:t>HCFC-</w:t>
      </w:r>
      <w:r w:rsidRPr="00DD28ED">
        <w:rPr>
          <w:rFonts w:eastAsia="SimSun" w:hint="eastAsia"/>
          <w:sz w:val="24"/>
          <w:szCs w:val="24"/>
          <w:lang w:eastAsia="zh-CN"/>
        </w:rPr>
        <w:t>141b</w:t>
      </w:r>
      <w:r w:rsidRPr="00DD28ED">
        <w:rPr>
          <w:rFonts w:eastAsia="SimSun" w:hint="eastAsia"/>
          <w:sz w:val="24"/>
          <w:szCs w:val="24"/>
          <w:lang w:eastAsia="zh-CN"/>
        </w:rPr>
        <w:t>的禁令被推迟实施。研究及磋商表明，尽管多数大型制造商已逐步淘汰含氢氯氟烃，但部分泡沫生产商</w:t>
      </w:r>
      <w:r w:rsidRPr="00F4289C">
        <w:rPr>
          <w:rFonts w:eastAsia="SimSun" w:hint="eastAsia"/>
          <w:sz w:val="24"/>
          <w:szCs w:val="24"/>
          <w:lang w:eastAsia="zh-CN"/>
        </w:rPr>
        <w:t>（尤其是其余次级行业中的中小型企业，特别是喷</w:t>
      </w:r>
      <w:r w:rsidR="002C5FDF" w:rsidRPr="00F4289C">
        <w:rPr>
          <w:rFonts w:eastAsia="SimSun" w:hint="eastAsia"/>
          <w:sz w:val="24"/>
          <w:szCs w:val="24"/>
          <w:lang w:eastAsia="zh-CN"/>
        </w:rPr>
        <w:t>射</w:t>
      </w:r>
      <w:r w:rsidRPr="00F4289C">
        <w:rPr>
          <w:rFonts w:eastAsia="SimSun" w:hint="eastAsia"/>
          <w:sz w:val="24"/>
          <w:szCs w:val="24"/>
          <w:lang w:eastAsia="zh-CN"/>
        </w:rPr>
        <w:t>泡沫塑料应用领域的企业）尚未做好全面淘汰的准备。</w:t>
      </w:r>
    </w:p>
    <w:p w14:paraId="2579B762"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val="en-US" w:eastAsia="zh-CN"/>
        </w:rPr>
        <w:t>此外，根据中国政府简化规则颁布流程的举措，原计划针对聚氨酯泡沫塑料行业和溶剂行业的禁令将合并为一项单独禁令，自</w:t>
      </w:r>
      <w:r w:rsidRPr="00F4289C">
        <w:rPr>
          <w:rFonts w:eastAsia="SimSun" w:hint="eastAsia"/>
          <w:sz w:val="24"/>
          <w:szCs w:val="24"/>
          <w:lang w:val="en-US" w:eastAsia="zh-CN"/>
        </w:rPr>
        <w:t>2026</w:t>
      </w:r>
      <w:r w:rsidRPr="00F4289C">
        <w:rPr>
          <w:rFonts w:eastAsia="SimSun" w:hint="eastAsia"/>
          <w:sz w:val="24"/>
          <w:szCs w:val="24"/>
          <w:lang w:val="en-US" w:eastAsia="zh-CN"/>
        </w:rPr>
        <w:t>年</w:t>
      </w:r>
      <w:r w:rsidRPr="00F4289C">
        <w:rPr>
          <w:rFonts w:eastAsia="SimSun" w:hint="eastAsia"/>
          <w:sz w:val="24"/>
          <w:szCs w:val="24"/>
          <w:lang w:val="en-US" w:eastAsia="zh-CN"/>
        </w:rPr>
        <w:t>1</w:t>
      </w:r>
      <w:r w:rsidRPr="00F4289C">
        <w:rPr>
          <w:rFonts w:eastAsia="SimSun" w:hint="eastAsia"/>
          <w:sz w:val="24"/>
          <w:szCs w:val="24"/>
          <w:lang w:val="en-US" w:eastAsia="zh-CN"/>
        </w:rPr>
        <w:t>月</w:t>
      </w:r>
      <w:r w:rsidRPr="00F4289C">
        <w:rPr>
          <w:rFonts w:eastAsia="SimSun" w:hint="eastAsia"/>
          <w:sz w:val="24"/>
          <w:szCs w:val="24"/>
          <w:lang w:val="en-US" w:eastAsia="zh-CN"/>
        </w:rPr>
        <w:t>1</w:t>
      </w:r>
      <w:r w:rsidRPr="00F4289C">
        <w:rPr>
          <w:rFonts w:eastAsia="SimSun" w:hint="eastAsia"/>
          <w:sz w:val="24"/>
          <w:szCs w:val="24"/>
          <w:lang w:val="en-US" w:eastAsia="zh-CN"/>
        </w:rPr>
        <w:t>日起禁止使用</w:t>
      </w:r>
      <w:r w:rsidRPr="00F4289C">
        <w:rPr>
          <w:rFonts w:eastAsia="SimSun" w:hint="eastAsia"/>
          <w:sz w:val="24"/>
          <w:szCs w:val="24"/>
          <w:lang w:val="en-US" w:eastAsia="zh-CN"/>
        </w:rPr>
        <w:t>HCFC-141b</w:t>
      </w:r>
      <w:r w:rsidRPr="00F4289C">
        <w:rPr>
          <w:rFonts w:eastAsia="SimSun" w:hint="eastAsia"/>
          <w:sz w:val="24"/>
          <w:szCs w:val="24"/>
          <w:lang w:val="en-US" w:eastAsia="zh-CN"/>
        </w:rPr>
        <w:t>，但喷射泡沫塑料次级行业除外。该次级行业在</w:t>
      </w:r>
      <w:r w:rsidRPr="00F4289C">
        <w:rPr>
          <w:rFonts w:eastAsia="SimSun" w:hint="eastAsia"/>
          <w:sz w:val="24"/>
          <w:szCs w:val="24"/>
          <w:lang w:val="en-US" w:eastAsia="zh-CN"/>
        </w:rPr>
        <w:t>2026</w:t>
      </w:r>
      <w:r w:rsidRPr="00F4289C">
        <w:rPr>
          <w:rFonts w:eastAsia="SimSun" w:hint="eastAsia"/>
          <w:sz w:val="24"/>
          <w:szCs w:val="24"/>
          <w:lang w:val="en-US" w:eastAsia="zh-CN"/>
        </w:rPr>
        <w:t>年</w:t>
      </w:r>
      <w:r w:rsidRPr="00F4289C">
        <w:rPr>
          <w:rFonts w:eastAsia="SimSun" w:hint="eastAsia"/>
          <w:sz w:val="24"/>
          <w:szCs w:val="24"/>
          <w:lang w:val="en-US" w:eastAsia="zh-CN"/>
        </w:rPr>
        <w:t>6</w:t>
      </w:r>
      <w:r w:rsidRPr="00F4289C">
        <w:rPr>
          <w:rFonts w:eastAsia="SimSun" w:hint="eastAsia"/>
          <w:sz w:val="24"/>
          <w:szCs w:val="24"/>
          <w:lang w:val="en-US" w:eastAsia="zh-CN"/>
        </w:rPr>
        <w:t>月</w:t>
      </w:r>
      <w:r w:rsidRPr="00F4289C">
        <w:rPr>
          <w:rFonts w:eastAsia="SimSun" w:hint="eastAsia"/>
          <w:sz w:val="24"/>
          <w:szCs w:val="24"/>
          <w:lang w:val="en-US" w:eastAsia="zh-CN"/>
        </w:rPr>
        <w:t>30</w:t>
      </w:r>
      <w:r w:rsidRPr="00F4289C">
        <w:rPr>
          <w:rFonts w:eastAsia="SimSun" w:hint="eastAsia"/>
          <w:sz w:val="24"/>
          <w:szCs w:val="24"/>
          <w:lang w:val="en-US" w:eastAsia="zh-CN"/>
        </w:rPr>
        <w:t>日之前可继续使用</w:t>
      </w:r>
      <w:r w:rsidRPr="00F4289C">
        <w:rPr>
          <w:rFonts w:eastAsia="SimSun" w:hint="eastAsia"/>
          <w:sz w:val="24"/>
          <w:szCs w:val="24"/>
          <w:lang w:val="en-US" w:eastAsia="zh-CN"/>
        </w:rPr>
        <w:t>2026</w:t>
      </w:r>
      <w:r w:rsidRPr="00F4289C">
        <w:rPr>
          <w:rFonts w:eastAsia="SimSun" w:hint="eastAsia"/>
          <w:sz w:val="24"/>
          <w:szCs w:val="24"/>
          <w:lang w:val="en-US" w:eastAsia="zh-CN"/>
        </w:rPr>
        <w:t>年前已储存的散装或预混多元醇形式的含氢氯氟烃。此举符合中国在</w:t>
      </w:r>
      <w:r w:rsidRPr="00F4289C">
        <w:rPr>
          <w:rFonts w:eastAsia="SimSun" w:hint="eastAsia"/>
          <w:sz w:val="24"/>
          <w:szCs w:val="24"/>
          <w:lang w:val="en-US" w:eastAsia="zh-CN"/>
        </w:rPr>
        <w:t>2026</w:t>
      </w:r>
      <w:r w:rsidRPr="00F4289C">
        <w:rPr>
          <w:rFonts w:eastAsia="SimSun" w:hint="eastAsia"/>
          <w:sz w:val="24"/>
          <w:szCs w:val="24"/>
          <w:lang w:val="en-US" w:eastAsia="zh-CN"/>
        </w:rPr>
        <w:t>年实现聚氨酯泡沫塑料行业</w:t>
      </w:r>
      <w:r w:rsidRPr="00F4289C">
        <w:rPr>
          <w:rFonts w:eastAsia="SimSun" w:hint="eastAsia"/>
          <w:sz w:val="24"/>
          <w:szCs w:val="24"/>
          <w:lang w:val="en-US" w:eastAsia="zh-CN"/>
        </w:rPr>
        <w:t>HCFC-141b</w:t>
      </w:r>
      <w:r w:rsidRPr="00F4289C">
        <w:rPr>
          <w:rFonts w:eastAsia="SimSun" w:hint="eastAsia"/>
          <w:sz w:val="24"/>
          <w:szCs w:val="24"/>
          <w:lang w:val="en-US" w:eastAsia="zh-CN"/>
        </w:rPr>
        <w:t>零消费目标的承诺。</w:t>
      </w:r>
    </w:p>
    <w:p w14:paraId="497CFCB9"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在进一步说明配方厂如何以可持续的方式协助中小型企业转用低全球升温潜能值替代品时，世界银行解释说，援助形式包括为试验提供成本较低的预混多元醇，以及测试、技术和现场协助。下游中小型企业获得援助后，需向对外合作与交流中心提交承诺书，承诺不再在预混多元醇中使用</w:t>
      </w:r>
      <w:r w:rsidRPr="00F4289C">
        <w:rPr>
          <w:rFonts w:eastAsia="SimSun" w:hint="eastAsia"/>
          <w:sz w:val="24"/>
          <w:szCs w:val="24"/>
          <w:lang w:eastAsia="zh-CN"/>
        </w:rPr>
        <w:t>HCFC-141b</w:t>
      </w:r>
      <w:r w:rsidRPr="00F4289C">
        <w:rPr>
          <w:rFonts w:eastAsia="SimSun" w:hint="eastAsia"/>
          <w:sz w:val="24"/>
          <w:szCs w:val="24"/>
          <w:lang w:eastAsia="zh-CN"/>
        </w:rPr>
        <w:t>。对外合作与交流中心将对下游用户的淘汰进展进行监测和核查，并评估配方厂在提供支持方面的表现。在第六次付款下，相关行业协会还将为中小型企业提供额外技术援助，包括根据中小型企业的需求提供培训和现场支持。</w:t>
      </w:r>
    </w:p>
    <w:p w14:paraId="5AF8220B" w14:textId="72809059" w:rsidR="00895F5F" w:rsidRPr="00F4289C" w:rsidRDefault="00895F5F" w:rsidP="009E6B4F">
      <w:pPr>
        <w:pStyle w:val="Heading1"/>
        <w:spacing w:before="240"/>
        <w:rPr>
          <w:rFonts w:eastAsia="SimSun"/>
          <w:sz w:val="24"/>
          <w:szCs w:val="24"/>
          <w:lang w:eastAsia="zh-CN"/>
        </w:rPr>
      </w:pPr>
      <w:r w:rsidRPr="00F4289C">
        <w:rPr>
          <w:rFonts w:eastAsia="SimSun" w:hint="eastAsia"/>
          <w:sz w:val="24"/>
          <w:szCs w:val="24"/>
          <w:lang w:eastAsia="zh-CN"/>
        </w:rPr>
        <w:t>关于当前鞋底应用替代品的研究，</w:t>
      </w:r>
      <w:r w:rsidRPr="00F4289C">
        <w:rPr>
          <w:rStyle w:val="FootnoteReference"/>
          <w:rFonts w:eastAsia="SimSun"/>
          <w:sz w:val="24"/>
          <w:szCs w:val="24"/>
        </w:rPr>
        <w:footnoteReference w:id="21"/>
      </w:r>
      <w:r w:rsidR="009D6104">
        <w:rPr>
          <w:rFonts w:eastAsia="SimSun" w:hint="eastAsia"/>
          <w:sz w:val="24"/>
          <w:szCs w:val="24"/>
          <w:lang w:eastAsia="zh-CN"/>
        </w:rPr>
        <w:t xml:space="preserve"> </w:t>
      </w:r>
      <w:r w:rsidRPr="00F4289C">
        <w:rPr>
          <w:rFonts w:eastAsia="SimSun" w:hint="eastAsia"/>
          <w:sz w:val="24"/>
          <w:szCs w:val="24"/>
          <w:lang w:eastAsia="zh-CN"/>
        </w:rPr>
        <w:t>世界银行报告称，该领域生产商以中小型企业为主，包括使用水作为发泡剂的高密度鞋底（如工靴和沙滩鞋鞋底），以及完全依赖</w:t>
      </w:r>
      <w:r w:rsidRPr="00F4289C">
        <w:rPr>
          <w:rFonts w:eastAsia="SimSun" w:hint="eastAsia"/>
          <w:sz w:val="24"/>
          <w:szCs w:val="24"/>
          <w:lang w:eastAsia="zh-CN"/>
        </w:rPr>
        <w:t>HCFC-141b</w:t>
      </w:r>
      <w:r w:rsidRPr="00F4289C">
        <w:rPr>
          <w:rFonts w:eastAsia="SimSun" w:hint="eastAsia"/>
          <w:sz w:val="24"/>
          <w:szCs w:val="24"/>
          <w:lang w:eastAsia="zh-CN"/>
        </w:rPr>
        <w:t>的低密度耐磨鞋底。尽管环戊烷是一种已被验证的替代品，但受成本和产能限制，中小型企业难以采用。氢氟烯烃质量良好，但即便价格略有下降，对中小型企业而言仍然过高；水发泡技术存在若干缺点，包括脆性大、附着力差和硬度高；甲缩醛则被发现具有易燃、不稳定和绝热性差等问题。根据研究结果，目前正在开发一种具有成本效益的解决方案，即利用在多元醇中加入添加剂的水基泡沫塑料，以改善性能和</w:t>
      </w:r>
      <w:r w:rsidRPr="00DD28ED">
        <w:rPr>
          <w:rFonts w:eastAsia="SimSun" w:hint="eastAsia"/>
          <w:sz w:val="24"/>
          <w:szCs w:val="24"/>
          <w:lang w:eastAsia="zh-CN"/>
        </w:rPr>
        <w:t>泡沫</w:t>
      </w:r>
      <w:r w:rsidRPr="00F4289C">
        <w:rPr>
          <w:rFonts w:eastAsia="SimSun" w:hint="eastAsia"/>
          <w:sz w:val="24"/>
          <w:szCs w:val="24"/>
          <w:lang w:eastAsia="zh-CN"/>
        </w:rPr>
        <w:t>特性。该</w:t>
      </w:r>
      <w:r w:rsidRPr="00F4289C">
        <w:rPr>
          <w:rFonts w:eastAsia="SimSun" w:hint="eastAsia"/>
          <w:sz w:val="24"/>
          <w:szCs w:val="24"/>
          <w:lang w:eastAsia="zh-CN"/>
        </w:rPr>
        <w:lastRenderedPageBreak/>
        <w:t>解决方案预计将于</w:t>
      </w:r>
      <w:r w:rsidRPr="00F4289C">
        <w:rPr>
          <w:rFonts w:eastAsia="SimSun" w:hint="eastAsia"/>
          <w:sz w:val="24"/>
          <w:szCs w:val="24"/>
          <w:lang w:eastAsia="zh-CN"/>
        </w:rPr>
        <w:t>2025</w:t>
      </w:r>
      <w:r w:rsidRPr="00F4289C">
        <w:rPr>
          <w:rFonts w:eastAsia="SimSun" w:hint="eastAsia"/>
          <w:sz w:val="24"/>
          <w:szCs w:val="24"/>
          <w:lang w:eastAsia="zh-CN"/>
        </w:rPr>
        <w:t>年底前完成，将推动受影响次级行业的中小型企业采用低全球升温潜能值替代技术。</w:t>
      </w:r>
    </w:p>
    <w:p w14:paraId="7C3EDBDB" w14:textId="77777777" w:rsidR="00895F5F" w:rsidRPr="00F4289C" w:rsidRDefault="00895F5F" w:rsidP="00DA7C23">
      <w:pPr>
        <w:widowControl w:val="0"/>
        <w:spacing w:before="240" w:after="240"/>
        <w:rPr>
          <w:rFonts w:eastAsia="KaiTi"/>
          <w:sz w:val="24"/>
          <w:szCs w:val="24"/>
          <w:lang w:eastAsia="zh-CN"/>
        </w:rPr>
      </w:pPr>
      <w:r w:rsidRPr="00F4289C">
        <w:rPr>
          <w:rFonts w:eastAsia="KaiTi" w:hint="eastAsia"/>
          <w:sz w:val="24"/>
          <w:szCs w:val="24"/>
          <w:lang w:eastAsia="zh-CN"/>
        </w:rPr>
        <w:t>项目执行与监测</w:t>
      </w:r>
    </w:p>
    <w:p w14:paraId="128554ED" w14:textId="1FB85A43" w:rsidR="00895F5F" w:rsidRPr="00F4289C" w:rsidRDefault="00895F5F" w:rsidP="00DA7C23">
      <w:pPr>
        <w:widowControl w:val="0"/>
        <w:numPr>
          <w:ilvl w:val="0"/>
          <w:numId w:val="1"/>
        </w:numPr>
        <w:spacing w:after="240"/>
        <w:outlineLvl w:val="0"/>
        <w:rPr>
          <w:rFonts w:eastAsia="SimSun"/>
          <w:sz w:val="24"/>
          <w:szCs w:val="24"/>
          <w:lang w:eastAsia="zh-CN"/>
        </w:rPr>
      </w:pPr>
      <w:r w:rsidRPr="00F4289C">
        <w:rPr>
          <w:rFonts w:eastAsia="SimSun" w:hint="eastAsia"/>
          <w:sz w:val="24"/>
          <w:szCs w:val="24"/>
          <w:lang w:eastAsia="zh-CN"/>
        </w:rPr>
        <w:t>作为中国含氢氯氟烃淘汰管理计划的牵头执行机构，开发署根据第</w:t>
      </w:r>
      <w:r w:rsidRPr="00F4289C">
        <w:rPr>
          <w:rFonts w:eastAsia="SimSun"/>
          <w:sz w:val="24"/>
          <w:szCs w:val="24"/>
          <w:lang w:eastAsia="zh-CN"/>
        </w:rPr>
        <w:t>81/46</w:t>
      </w:r>
      <w:r w:rsidRPr="00F4289C">
        <w:rPr>
          <w:rFonts w:eastAsia="SimSun" w:hint="eastAsia"/>
          <w:sz w:val="24"/>
          <w:szCs w:val="24"/>
          <w:lang w:eastAsia="zh-CN"/>
        </w:rPr>
        <w:t>号决定</w:t>
      </w:r>
      <w:r w:rsidR="00537B9C" w:rsidRPr="00F4289C">
        <w:rPr>
          <w:rFonts w:eastAsia="SimSun"/>
          <w:sz w:val="24"/>
          <w:szCs w:val="24"/>
          <w:lang w:eastAsia="zh-CN"/>
        </w:rPr>
        <w:t>(b)</w:t>
      </w:r>
      <w:r w:rsidR="00537B9C" w:rsidRPr="00F4289C">
        <w:rPr>
          <w:rFonts w:eastAsia="SimSun" w:hint="eastAsia"/>
          <w:sz w:val="24"/>
          <w:szCs w:val="24"/>
          <w:lang w:eastAsia="zh-CN"/>
        </w:rPr>
        <w:t>段</w:t>
      </w:r>
      <w:r w:rsidRPr="00F4289C">
        <w:rPr>
          <w:rFonts w:eastAsia="SimSun" w:hint="eastAsia"/>
          <w:sz w:val="24"/>
          <w:szCs w:val="24"/>
          <w:lang w:eastAsia="zh-CN"/>
        </w:rPr>
        <w:t>提交了项目管理股累计支出报告。聚氨酯泡沫塑料行业第二阶段相关的项目管理股支出情况见表</w:t>
      </w:r>
      <w:r w:rsidRPr="00F4289C">
        <w:rPr>
          <w:rFonts w:eastAsia="SimSun" w:hint="eastAsia"/>
          <w:sz w:val="24"/>
          <w:szCs w:val="24"/>
          <w:lang w:eastAsia="zh-CN"/>
        </w:rPr>
        <w:t>5</w:t>
      </w:r>
      <w:r w:rsidRPr="00F4289C">
        <w:rPr>
          <w:rFonts w:eastAsia="SimSun" w:hint="eastAsia"/>
          <w:sz w:val="24"/>
          <w:szCs w:val="24"/>
          <w:lang w:eastAsia="zh-CN"/>
        </w:rPr>
        <w:t>。</w:t>
      </w:r>
    </w:p>
    <w:p w14:paraId="2017BF06" w14:textId="0224FAC9" w:rsidR="00895F5F" w:rsidRPr="001E761B" w:rsidRDefault="00895F5F" w:rsidP="00DA7C23">
      <w:pPr>
        <w:widowControl w:val="0"/>
        <w:spacing w:before="240"/>
        <w:outlineLvl w:val="0"/>
        <w:rPr>
          <w:rFonts w:eastAsia="SimHei"/>
          <w:lang w:eastAsia="zh-CN"/>
        </w:rPr>
      </w:pPr>
      <w:r w:rsidRPr="001E761B">
        <w:rPr>
          <w:rFonts w:eastAsia="SimHei" w:hint="eastAsia"/>
          <w:lang w:eastAsia="zh-CN"/>
        </w:rPr>
        <w:t>表</w:t>
      </w:r>
      <w:r w:rsidRPr="001E761B">
        <w:rPr>
          <w:rFonts w:eastAsia="SimHei" w:hint="eastAsia"/>
          <w:b/>
          <w:bCs/>
          <w:lang w:eastAsia="zh-CN"/>
        </w:rPr>
        <w:t>5</w:t>
      </w:r>
      <w:r w:rsidR="00DA7C23" w:rsidRPr="001E761B">
        <w:rPr>
          <w:rFonts w:eastAsia="SimHei" w:hint="eastAsia"/>
          <w:b/>
          <w:bCs/>
          <w:lang w:eastAsia="zh-CN"/>
        </w:rPr>
        <w:t>.</w:t>
      </w:r>
      <w:r w:rsidR="009E6B4F" w:rsidRPr="001E761B">
        <w:rPr>
          <w:rFonts w:eastAsia="SimHei" w:hint="eastAsia"/>
          <w:lang w:eastAsia="zh-CN"/>
        </w:rPr>
        <w:t xml:space="preserve"> </w:t>
      </w:r>
      <w:r w:rsidR="00DA7C23" w:rsidRPr="001E761B">
        <w:rPr>
          <w:rFonts w:eastAsia="SimHei" w:hint="eastAsia"/>
          <w:lang w:eastAsia="zh-CN"/>
        </w:rPr>
        <w:t>聚</w:t>
      </w:r>
      <w:r w:rsidRPr="001E761B">
        <w:rPr>
          <w:rFonts w:eastAsia="SimHei" w:hint="eastAsia"/>
          <w:lang w:eastAsia="zh-CN"/>
        </w:rPr>
        <w:t>氨酯泡沫塑料行业计划第二阶段（</w:t>
      </w:r>
      <w:r w:rsidRPr="001E761B">
        <w:rPr>
          <w:rFonts w:eastAsia="SimHei" w:hint="eastAsia"/>
          <w:b/>
          <w:bCs/>
          <w:lang w:eastAsia="zh-CN"/>
        </w:rPr>
        <w:t>2017-2024</w:t>
      </w:r>
      <w:r w:rsidRPr="001E761B">
        <w:rPr>
          <w:rFonts w:eastAsia="SimHei" w:hint="eastAsia"/>
          <w:lang w:eastAsia="zh-CN"/>
        </w:rPr>
        <w:t>年）项目管理股累计支出</w:t>
      </w:r>
    </w:p>
    <w:tbl>
      <w:tblPr>
        <w:tblStyle w:val="TableGrid10"/>
        <w:tblW w:w="5000" w:type="pct"/>
        <w:tblInd w:w="0" w:type="dxa"/>
        <w:tblLook w:val="04A0" w:firstRow="1" w:lastRow="0" w:firstColumn="1" w:lastColumn="0" w:noHBand="0" w:noVBand="1"/>
      </w:tblPr>
      <w:tblGrid>
        <w:gridCol w:w="2382"/>
        <w:gridCol w:w="5335"/>
        <w:gridCol w:w="1633"/>
      </w:tblGrid>
      <w:tr w:rsidR="00895F5F" w:rsidRPr="001E761B" w14:paraId="14F349B0" w14:textId="77777777" w:rsidTr="001C7CCC">
        <w:trPr>
          <w:tblHeader/>
        </w:trPr>
        <w:tc>
          <w:tcPr>
            <w:tcW w:w="1274" w:type="pct"/>
            <w:vAlign w:val="center"/>
          </w:tcPr>
          <w:p w14:paraId="4A080220" w14:textId="77777777" w:rsidR="00895F5F" w:rsidRPr="001E761B" w:rsidRDefault="00895F5F" w:rsidP="00DA7C23">
            <w:pPr>
              <w:widowControl w:val="0"/>
              <w:jc w:val="center"/>
              <w:rPr>
                <w:rFonts w:eastAsia="SimSun"/>
                <w:b/>
                <w:sz w:val="20"/>
                <w:szCs w:val="20"/>
              </w:rPr>
            </w:pPr>
            <w:r w:rsidRPr="001E761B">
              <w:rPr>
                <w:rFonts w:eastAsia="SimHei" w:hint="eastAsia"/>
                <w:sz w:val="20"/>
                <w:szCs w:val="20"/>
                <w:lang w:eastAsia="zh-CN"/>
              </w:rPr>
              <w:t>项目</w:t>
            </w:r>
          </w:p>
        </w:tc>
        <w:tc>
          <w:tcPr>
            <w:tcW w:w="2853" w:type="pct"/>
            <w:vAlign w:val="center"/>
          </w:tcPr>
          <w:p w14:paraId="30466143" w14:textId="77777777" w:rsidR="00895F5F" w:rsidRPr="001E761B" w:rsidRDefault="00895F5F" w:rsidP="00DA7C23">
            <w:pPr>
              <w:widowControl w:val="0"/>
              <w:jc w:val="center"/>
              <w:rPr>
                <w:rFonts w:eastAsia="SimSun"/>
                <w:b/>
                <w:sz w:val="20"/>
                <w:szCs w:val="20"/>
              </w:rPr>
            </w:pPr>
            <w:r w:rsidRPr="001E761B">
              <w:rPr>
                <w:rFonts w:eastAsia="SimHei" w:hint="eastAsia"/>
                <w:sz w:val="20"/>
                <w:szCs w:val="20"/>
                <w:lang w:eastAsia="zh-CN"/>
              </w:rPr>
              <w:t>说明</w:t>
            </w:r>
          </w:p>
        </w:tc>
        <w:tc>
          <w:tcPr>
            <w:tcW w:w="873" w:type="pct"/>
            <w:vAlign w:val="center"/>
          </w:tcPr>
          <w:p w14:paraId="170E26CD" w14:textId="77777777" w:rsidR="00895F5F" w:rsidRPr="001E761B" w:rsidRDefault="00895F5F" w:rsidP="00DA7C23">
            <w:pPr>
              <w:widowControl w:val="0"/>
              <w:jc w:val="center"/>
              <w:rPr>
                <w:rFonts w:eastAsia="SimSun"/>
                <w:b/>
                <w:sz w:val="20"/>
                <w:szCs w:val="20"/>
              </w:rPr>
            </w:pPr>
            <w:r w:rsidRPr="001E761B">
              <w:rPr>
                <w:rFonts w:eastAsia="SimHei" w:hint="eastAsia"/>
                <w:sz w:val="20"/>
                <w:szCs w:val="20"/>
                <w:lang w:eastAsia="zh-CN"/>
              </w:rPr>
              <w:t>费用（美元）</w:t>
            </w:r>
          </w:p>
        </w:tc>
      </w:tr>
      <w:tr w:rsidR="00A74C64" w:rsidRPr="001E761B" w14:paraId="07080E94" w14:textId="77777777" w:rsidTr="001C7CCC">
        <w:tc>
          <w:tcPr>
            <w:tcW w:w="1274" w:type="pct"/>
            <w:vMerge w:val="restart"/>
            <w:vAlign w:val="center"/>
          </w:tcPr>
          <w:p w14:paraId="545E95CA" w14:textId="7E6B71C3" w:rsidR="00A74C64" w:rsidRPr="001E761B" w:rsidRDefault="00A74C64" w:rsidP="00DA7C23">
            <w:pPr>
              <w:widowControl w:val="0"/>
              <w:jc w:val="left"/>
              <w:rPr>
                <w:rFonts w:eastAsia="SimSun"/>
                <w:sz w:val="20"/>
                <w:szCs w:val="20"/>
                <w:lang w:eastAsia="zh-CN"/>
              </w:rPr>
            </w:pPr>
            <w:r w:rsidRPr="001E761B">
              <w:rPr>
                <w:rFonts w:eastAsia="SimSun" w:hint="eastAsia"/>
                <w:sz w:val="20"/>
                <w:szCs w:val="20"/>
                <w:lang w:eastAsia="zh-CN"/>
              </w:rPr>
              <w:t>特定行业费用</w:t>
            </w:r>
          </w:p>
        </w:tc>
        <w:tc>
          <w:tcPr>
            <w:tcW w:w="2853" w:type="pct"/>
          </w:tcPr>
          <w:p w14:paraId="4BA550B5" w14:textId="77777777" w:rsidR="00A74C64" w:rsidRPr="001E761B" w:rsidRDefault="00A74C64" w:rsidP="00DA7C23">
            <w:pPr>
              <w:widowControl w:val="0"/>
              <w:rPr>
                <w:rFonts w:eastAsia="SimSun"/>
                <w:sz w:val="20"/>
                <w:szCs w:val="20"/>
              </w:rPr>
            </w:pPr>
            <w:r w:rsidRPr="001E761B">
              <w:rPr>
                <w:rFonts w:eastAsia="SimSun" w:hint="eastAsia"/>
                <w:sz w:val="20"/>
                <w:szCs w:val="20"/>
                <w:lang w:eastAsia="zh-CN"/>
              </w:rPr>
              <w:t>项目工作人员费用</w:t>
            </w:r>
          </w:p>
        </w:tc>
        <w:tc>
          <w:tcPr>
            <w:tcW w:w="873" w:type="pct"/>
            <w:tcMar>
              <w:left w:w="115" w:type="dxa"/>
              <w:right w:w="202" w:type="dxa"/>
            </w:tcMar>
          </w:tcPr>
          <w:p w14:paraId="2015FFEE" w14:textId="77777777" w:rsidR="00A74C64" w:rsidRPr="001E761B" w:rsidRDefault="00A74C64" w:rsidP="00DA7C23">
            <w:pPr>
              <w:widowControl w:val="0"/>
              <w:jc w:val="right"/>
              <w:rPr>
                <w:rFonts w:eastAsia="SimSun"/>
                <w:sz w:val="20"/>
                <w:szCs w:val="20"/>
              </w:rPr>
            </w:pPr>
            <w:r w:rsidRPr="001E761B">
              <w:rPr>
                <w:rFonts w:eastAsia="SimSun"/>
                <w:sz w:val="20"/>
                <w:szCs w:val="20"/>
              </w:rPr>
              <w:t>1,845,548</w:t>
            </w:r>
          </w:p>
        </w:tc>
      </w:tr>
      <w:tr w:rsidR="00A74C64" w:rsidRPr="001E761B" w14:paraId="6296BFCA" w14:textId="77777777" w:rsidTr="001C7CCC">
        <w:tc>
          <w:tcPr>
            <w:tcW w:w="1274" w:type="pct"/>
            <w:vMerge/>
          </w:tcPr>
          <w:p w14:paraId="5B23F152" w14:textId="77777777" w:rsidR="00A74C64" w:rsidRPr="001E761B" w:rsidRDefault="00A74C64" w:rsidP="00DA7C23">
            <w:pPr>
              <w:widowControl w:val="0"/>
              <w:jc w:val="left"/>
              <w:rPr>
                <w:rFonts w:eastAsia="SimSun"/>
                <w:sz w:val="20"/>
                <w:szCs w:val="20"/>
              </w:rPr>
            </w:pPr>
          </w:p>
        </w:tc>
        <w:tc>
          <w:tcPr>
            <w:tcW w:w="2853" w:type="pct"/>
            <w:tcBorders>
              <w:right w:val="single" w:sz="4" w:space="0" w:color="auto"/>
            </w:tcBorders>
          </w:tcPr>
          <w:p w14:paraId="0CEDC16A" w14:textId="77777777" w:rsidR="00A74C64" w:rsidRPr="001E761B" w:rsidRDefault="00A74C64" w:rsidP="00DA7C23">
            <w:pPr>
              <w:widowControl w:val="0"/>
              <w:rPr>
                <w:rFonts w:eastAsia="SimSun"/>
                <w:sz w:val="20"/>
                <w:szCs w:val="20"/>
              </w:rPr>
            </w:pPr>
            <w:r w:rsidRPr="001E761B">
              <w:rPr>
                <w:rFonts w:eastAsia="SimSun" w:hint="eastAsia"/>
                <w:sz w:val="20"/>
                <w:szCs w:val="20"/>
                <w:lang w:eastAsia="zh-CN"/>
              </w:rPr>
              <w:t>国内差旅费</w:t>
            </w:r>
          </w:p>
        </w:tc>
        <w:tc>
          <w:tcPr>
            <w:tcW w:w="873" w:type="pct"/>
            <w:tcMar>
              <w:left w:w="115" w:type="dxa"/>
              <w:right w:w="202" w:type="dxa"/>
            </w:tcMar>
          </w:tcPr>
          <w:p w14:paraId="1821C532" w14:textId="77777777" w:rsidR="00A74C64" w:rsidRPr="001E761B" w:rsidRDefault="00A74C64" w:rsidP="00DA7C23">
            <w:pPr>
              <w:widowControl w:val="0"/>
              <w:jc w:val="right"/>
              <w:rPr>
                <w:rFonts w:eastAsia="SimSun"/>
                <w:sz w:val="20"/>
                <w:szCs w:val="20"/>
              </w:rPr>
            </w:pPr>
            <w:r w:rsidRPr="001E761B">
              <w:rPr>
                <w:rFonts w:eastAsia="SimSun"/>
                <w:sz w:val="20"/>
                <w:szCs w:val="20"/>
              </w:rPr>
              <w:t>100,623</w:t>
            </w:r>
          </w:p>
        </w:tc>
      </w:tr>
      <w:tr w:rsidR="00A74C64" w:rsidRPr="001E761B" w14:paraId="50593A91" w14:textId="77777777" w:rsidTr="001C7CCC">
        <w:tc>
          <w:tcPr>
            <w:tcW w:w="1274" w:type="pct"/>
            <w:vMerge/>
          </w:tcPr>
          <w:p w14:paraId="4C48A42A" w14:textId="77777777" w:rsidR="00A74C64" w:rsidRPr="001E761B" w:rsidRDefault="00A74C64" w:rsidP="00DA7C23">
            <w:pPr>
              <w:widowControl w:val="0"/>
              <w:jc w:val="left"/>
              <w:rPr>
                <w:rFonts w:eastAsia="SimSun"/>
                <w:sz w:val="20"/>
                <w:szCs w:val="20"/>
              </w:rPr>
            </w:pPr>
          </w:p>
        </w:tc>
        <w:tc>
          <w:tcPr>
            <w:tcW w:w="2853" w:type="pct"/>
          </w:tcPr>
          <w:p w14:paraId="19CEBBCC" w14:textId="77777777" w:rsidR="00A74C64" w:rsidRPr="001E761B" w:rsidRDefault="00A74C64" w:rsidP="00DA7C23">
            <w:pPr>
              <w:widowControl w:val="0"/>
              <w:rPr>
                <w:rFonts w:eastAsia="SimSun"/>
                <w:sz w:val="20"/>
                <w:szCs w:val="20"/>
              </w:rPr>
            </w:pPr>
            <w:r w:rsidRPr="001E761B">
              <w:rPr>
                <w:rFonts w:eastAsia="SimSun" w:hint="eastAsia"/>
                <w:sz w:val="20"/>
                <w:szCs w:val="20"/>
                <w:lang w:eastAsia="zh-CN"/>
              </w:rPr>
              <w:t>国际差旅费</w:t>
            </w:r>
          </w:p>
        </w:tc>
        <w:tc>
          <w:tcPr>
            <w:tcW w:w="873" w:type="pct"/>
            <w:tcMar>
              <w:left w:w="115" w:type="dxa"/>
              <w:right w:w="202" w:type="dxa"/>
            </w:tcMar>
          </w:tcPr>
          <w:p w14:paraId="2B07411A" w14:textId="77777777" w:rsidR="00A74C64" w:rsidRPr="001E761B" w:rsidRDefault="00A74C64" w:rsidP="00DA7C23">
            <w:pPr>
              <w:widowControl w:val="0"/>
              <w:jc w:val="right"/>
              <w:rPr>
                <w:rFonts w:eastAsia="SimSun"/>
                <w:sz w:val="20"/>
                <w:szCs w:val="20"/>
              </w:rPr>
            </w:pPr>
            <w:r w:rsidRPr="001E761B">
              <w:rPr>
                <w:rFonts w:eastAsia="SimSun"/>
                <w:sz w:val="20"/>
                <w:szCs w:val="20"/>
              </w:rPr>
              <w:t>7,205</w:t>
            </w:r>
          </w:p>
        </w:tc>
      </w:tr>
      <w:tr w:rsidR="00A74C64" w:rsidRPr="001E761B" w14:paraId="0C4F7140" w14:textId="77777777" w:rsidTr="001C7CCC">
        <w:tc>
          <w:tcPr>
            <w:tcW w:w="1274" w:type="pct"/>
            <w:vMerge/>
          </w:tcPr>
          <w:p w14:paraId="0A28A864" w14:textId="77777777" w:rsidR="00A74C64" w:rsidRPr="001E761B" w:rsidRDefault="00A74C64" w:rsidP="00DA7C23">
            <w:pPr>
              <w:widowControl w:val="0"/>
              <w:rPr>
                <w:rFonts w:eastAsia="SimSun"/>
                <w:sz w:val="20"/>
                <w:szCs w:val="20"/>
              </w:rPr>
            </w:pPr>
          </w:p>
        </w:tc>
        <w:tc>
          <w:tcPr>
            <w:tcW w:w="2853" w:type="pct"/>
          </w:tcPr>
          <w:p w14:paraId="54D0C464" w14:textId="77777777" w:rsidR="00A74C64" w:rsidRPr="001E761B" w:rsidRDefault="00A74C64" w:rsidP="00DA7C23">
            <w:pPr>
              <w:widowControl w:val="0"/>
              <w:rPr>
                <w:rFonts w:eastAsia="SimSun"/>
                <w:sz w:val="20"/>
                <w:szCs w:val="20"/>
              </w:rPr>
            </w:pPr>
            <w:r w:rsidRPr="001E761B">
              <w:rPr>
                <w:rFonts w:eastAsia="SimSun" w:hint="eastAsia"/>
                <w:sz w:val="20"/>
                <w:szCs w:val="20"/>
                <w:lang w:eastAsia="zh-CN"/>
              </w:rPr>
              <w:t>国内会议费</w:t>
            </w:r>
          </w:p>
        </w:tc>
        <w:tc>
          <w:tcPr>
            <w:tcW w:w="873" w:type="pct"/>
            <w:tcMar>
              <w:left w:w="115" w:type="dxa"/>
              <w:right w:w="202" w:type="dxa"/>
            </w:tcMar>
          </w:tcPr>
          <w:p w14:paraId="680B15C7" w14:textId="77777777" w:rsidR="00A74C64" w:rsidRPr="001E761B" w:rsidRDefault="00A74C64" w:rsidP="00DA7C23">
            <w:pPr>
              <w:widowControl w:val="0"/>
              <w:jc w:val="right"/>
              <w:rPr>
                <w:rFonts w:eastAsia="SimSun"/>
                <w:sz w:val="20"/>
                <w:szCs w:val="20"/>
              </w:rPr>
            </w:pPr>
            <w:r w:rsidRPr="001E761B">
              <w:rPr>
                <w:rFonts w:eastAsia="SimSun"/>
                <w:sz w:val="20"/>
                <w:szCs w:val="20"/>
              </w:rPr>
              <w:t>76,136</w:t>
            </w:r>
          </w:p>
        </w:tc>
      </w:tr>
      <w:tr w:rsidR="00A74C64" w:rsidRPr="001E761B" w14:paraId="7530754F" w14:textId="77777777" w:rsidTr="001C7CCC">
        <w:tc>
          <w:tcPr>
            <w:tcW w:w="1274" w:type="pct"/>
            <w:vMerge/>
          </w:tcPr>
          <w:p w14:paraId="5EB864B0" w14:textId="77777777" w:rsidR="00A74C64" w:rsidRPr="001E761B" w:rsidRDefault="00A74C64" w:rsidP="00DA7C23">
            <w:pPr>
              <w:widowControl w:val="0"/>
              <w:rPr>
                <w:rFonts w:eastAsia="SimSun"/>
                <w:sz w:val="20"/>
                <w:szCs w:val="20"/>
              </w:rPr>
            </w:pPr>
          </w:p>
        </w:tc>
        <w:tc>
          <w:tcPr>
            <w:tcW w:w="2853" w:type="pct"/>
          </w:tcPr>
          <w:p w14:paraId="62FB95DE" w14:textId="77777777" w:rsidR="00A74C64" w:rsidRPr="001E761B" w:rsidRDefault="00A74C64" w:rsidP="00DA7C23">
            <w:pPr>
              <w:widowControl w:val="0"/>
              <w:rPr>
                <w:rFonts w:eastAsia="SimSun"/>
                <w:sz w:val="20"/>
                <w:szCs w:val="20"/>
              </w:rPr>
            </w:pPr>
            <w:r w:rsidRPr="001E761B">
              <w:rPr>
                <w:rFonts w:eastAsia="SimSun" w:hint="eastAsia"/>
                <w:sz w:val="20"/>
                <w:szCs w:val="20"/>
                <w:lang w:eastAsia="zh-CN"/>
              </w:rPr>
              <w:t>国际会议费</w:t>
            </w:r>
          </w:p>
        </w:tc>
        <w:tc>
          <w:tcPr>
            <w:tcW w:w="873" w:type="pct"/>
            <w:tcMar>
              <w:left w:w="115" w:type="dxa"/>
              <w:right w:w="202" w:type="dxa"/>
            </w:tcMar>
          </w:tcPr>
          <w:p w14:paraId="68B14EFF" w14:textId="77777777" w:rsidR="00A74C64" w:rsidRPr="001E761B" w:rsidRDefault="00A74C64" w:rsidP="00DA7C23">
            <w:pPr>
              <w:widowControl w:val="0"/>
              <w:jc w:val="right"/>
              <w:rPr>
                <w:rFonts w:eastAsia="SimSun"/>
                <w:sz w:val="20"/>
                <w:szCs w:val="20"/>
              </w:rPr>
            </w:pPr>
            <w:r w:rsidRPr="001E761B">
              <w:rPr>
                <w:rFonts w:eastAsia="SimSun"/>
                <w:sz w:val="20"/>
                <w:szCs w:val="20"/>
              </w:rPr>
              <w:t>0</w:t>
            </w:r>
          </w:p>
        </w:tc>
      </w:tr>
      <w:tr w:rsidR="00A74C64" w:rsidRPr="001E761B" w14:paraId="62B9A15C" w14:textId="77777777" w:rsidTr="001C7CCC">
        <w:tc>
          <w:tcPr>
            <w:tcW w:w="1274" w:type="pct"/>
            <w:vMerge/>
          </w:tcPr>
          <w:p w14:paraId="5F114E62" w14:textId="77777777" w:rsidR="00A74C64" w:rsidRPr="001E761B" w:rsidRDefault="00A74C64" w:rsidP="00DA7C23">
            <w:pPr>
              <w:widowControl w:val="0"/>
              <w:rPr>
                <w:rFonts w:eastAsia="SimSun"/>
                <w:sz w:val="20"/>
                <w:szCs w:val="20"/>
              </w:rPr>
            </w:pPr>
          </w:p>
        </w:tc>
        <w:tc>
          <w:tcPr>
            <w:tcW w:w="2853" w:type="pct"/>
          </w:tcPr>
          <w:p w14:paraId="35F8FB04" w14:textId="77777777" w:rsidR="00A74C64" w:rsidRPr="001E761B" w:rsidRDefault="00A74C64" w:rsidP="00DA7C23">
            <w:pPr>
              <w:widowControl w:val="0"/>
              <w:rPr>
                <w:rFonts w:eastAsia="SimSun"/>
                <w:sz w:val="20"/>
                <w:szCs w:val="20"/>
              </w:rPr>
            </w:pPr>
            <w:r w:rsidRPr="001E761B">
              <w:rPr>
                <w:rFonts w:eastAsia="SimSun" w:hint="eastAsia"/>
                <w:sz w:val="20"/>
                <w:szCs w:val="20"/>
                <w:lang w:eastAsia="zh-CN"/>
              </w:rPr>
              <w:t>咨询服务费</w:t>
            </w:r>
          </w:p>
        </w:tc>
        <w:tc>
          <w:tcPr>
            <w:tcW w:w="873" w:type="pct"/>
            <w:tcMar>
              <w:left w:w="115" w:type="dxa"/>
              <w:right w:w="202" w:type="dxa"/>
            </w:tcMar>
          </w:tcPr>
          <w:p w14:paraId="2BC29422" w14:textId="77777777" w:rsidR="00A74C64" w:rsidRPr="001E761B" w:rsidRDefault="00A74C64" w:rsidP="00DA7C23">
            <w:pPr>
              <w:widowControl w:val="0"/>
              <w:jc w:val="right"/>
              <w:rPr>
                <w:rFonts w:eastAsia="SimSun"/>
                <w:sz w:val="20"/>
                <w:szCs w:val="20"/>
              </w:rPr>
            </w:pPr>
            <w:r w:rsidRPr="001E761B">
              <w:rPr>
                <w:rFonts w:eastAsia="SimSun"/>
                <w:sz w:val="20"/>
                <w:szCs w:val="20"/>
              </w:rPr>
              <w:t>63,681</w:t>
            </w:r>
          </w:p>
        </w:tc>
      </w:tr>
      <w:tr w:rsidR="00895F5F" w:rsidRPr="001E761B" w14:paraId="3BA7FA30" w14:textId="77777777" w:rsidTr="001C7CCC">
        <w:tc>
          <w:tcPr>
            <w:tcW w:w="4127" w:type="pct"/>
            <w:gridSpan w:val="2"/>
          </w:tcPr>
          <w:p w14:paraId="06702B6E" w14:textId="7AF8333B" w:rsidR="00895F5F" w:rsidRPr="001E761B" w:rsidRDefault="00373622" w:rsidP="00DA7C23">
            <w:pPr>
              <w:widowControl w:val="0"/>
              <w:jc w:val="left"/>
              <w:rPr>
                <w:rFonts w:eastAsia="SimSun"/>
                <w:b/>
                <w:sz w:val="20"/>
                <w:szCs w:val="20"/>
                <w:lang w:eastAsia="zh-CN"/>
              </w:rPr>
            </w:pPr>
            <w:r w:rsidRPr="001E761B">
              <w:rPr>
                <w:rFonts w:eastAsia="SimHei" w:hint="eastAsia"/>
                <w:sz w:val="20"/>
                <w:szCs w:val="20"/>
                <w:lang w:eastAsia="zh-CN"/>
              </w:rPr>
              <w:t>特定行业</w:t>
            </w:r>
            <w:r w:rsidR="00895F5F" w:rsidRPr="001E761B">
              <w:rPr>
                <w:rFonts w:eastAsia="SimHei" w:hint="eastAsia"/>
                <w:sz w:val="20"/>
                <w:szCs w:val="20"/>
                <w:lang w:eastAsia="zh-CN"/>
              </w:rPr>
              <w:t>费用小计</w:t>
            </w:r>
          </w:p>
        </w:tc>
        <w:tc>
          <w:tcPr>
            <w:tcW w:w="873" w:type="pct"/>
            <w:tcMar>
              <w:left w:w="115" w:type="dxa"/>
              <w:right w:w="202" w:type="dxa"/>
            </w:tcMar>
          </w:tcPr>
          <w:p w14:paraId="183EC8BF" w14:textId="77777777" w:rsidR="00895F5F" w:rsidRPr="001E761B" w:rsidRDefault="00895F5F" w:rsidP="00DA7C23">
            <w:pPr>
              <w:widowControl w:val="0"/>
              <w:jc w:val="right"/>
              <w:rPr>
                <w:rFonts w:eastAsia="SimSun"/>
                <w:b/>
                <w:bCs/>
                <w:sz w:val="20"/>
                <w:szCs w:val="20"/>
              </w:rPr>
            </w:pPr>
            <w:r w:rsidRPr="001E761B">
              <w:rPr>
                <w:rFonts w:eastAsia="SimHei"/>
                <w:b/>
                <w:bCs/>
                <w:sz w:val="20"/>
                <w:szCs w:val="20"/>
              </w:rPr>
              <w:t>2,093,193</w:t>
            </w:r>
          </w:p>
        </w:tc>
      </w:tr>
      <w:tr w:rsidR="00895F5F" w:rsidRPr="001E761B" w14:paraId="30DF75CE" w14:textId="77777777" w:rsidTr="001C7CCC">
        <w:tc>
          <w:tcPr>
            <w:tcW w:w="1274" w:type="pct"/>
            <w:vAlign w:val="center"/>
          </w:tcPr>
          <w:p w14:paraId="3635E31F" w14:textId="1ED26622" w:rsidR="00895F5F" w:rsidRPr="001E761B" w:rsidRDefault="00661E3E" w:rsidP="00DA7C23">
            <w:pPr>
              <w:keepNext/>
              <w:jc w:val="left"/>
              <w:rPr>
                <w:rFonts w:eastAsia="SimSun"/>
                <w:b/>
                <w:sz w:val="20"/>
                <w:szCs w:val="20"/>
              </w:rPr>
            </w:pPr>
            <w:r w:rsidRPr="001E761B">
              <w:rPr>
                <w:rFonts w:eastAsia="SimSun" w:hint="eastAsia"/>
                <w:sz w:val="20"/>
                <w:szCs w:val="20"/>
                <w:lang w:eastAsia="zh-CN"/>
              </w:rPr>
              <w:t>运营费用</w:t>
            </w:r>
          </w:p>
        </w:tc>
        <w:tc>
          <w:tcPr>
            <w:tcW w:w="2853" w:type="pct"/>
            <w:vAlign w:val="center"/>
          </w:tcPr>
          <w:p w14:paraId="4C56F461" w14:textId="77777777" w:rsidR="00895F5F" w:rsidRPr="001E761B" w:rsidRDefault="00895F5F" w:rsidP="00DA7C23">
            <w:pPr>
              <w:keepNext/>
              <w:jc w:val="left"/>
              <w:rPr>
                <w:rFonts w:eastAsia="SimSun"/>
                <w:b/>
                <w:sz w:val="20"/>
                <w:szCs w:val="20"/>
                <w:lang w:eastAsia="zh-CN"/>
              </w:rPr>
            </w:pPr>
            <w:r w:rsidRPr="001E761B">
              <w:rPr>
                <w:rFonts w:eastAsia="SimSun" w:hint="eastAsia"/>
                <w:sz w:val="20"/>
                <w:szCs w:val="20"/>
                <w:lang w:eastAsia="zh-CN"/>
              </w:rPr>
              <w:t>分摊费用（支助</w:t>
            </w:r>
            <w:r w:rsidRPr="001E761B">
              <w:rPr>
                <w:rFonts w:eastAsia="SimSun"/>
                <w:sz w:val="20"/>
                <w:szCs w:val="20"/>
                <w:lang w:eastAsia="zh-CN"/>
              </w:rPr>
              <w:t>人员费用、计算机费用、网络费用、打印费用、办公室运营及维护费用</w:t>
            </w:r>
            <w:r w:rsidRPr="001E761B">
              <w:rPr>
                <w:rFonts w:eastAsia="SimSun" w:hint="eastAsia"/>
                <w:sz w:val="20"/>
                <w:szCs w:val="20"/>
                <w:lang w:eastAsia="zh-CN"/>
              </w:rPr>
              <w:t>）</w:t>
            </w:r>
          </w:p>
        </w:tc>
        <w:tc>
          <w:tcPr>
            <w:tcW w:w="873" w:type="pct"/>
            <w:tcMar>
              <w:left w:w="115" w:type="dxa"/>
              <w:right w:w="202" w:type="dxa"/>
            </w:tcMar>
          </w:tcPr>
          <w:p w14:paraId="3EE9F818" w14:textId="77777777" w:rsidR="00895F5F" w:rsidRPr="001E761B" w:rsidRDefault="00895F5F" w:rsidP="00DA7C23">
            <w:pPr>
              <w:widowControl w:val="0"/>
              <w:jc w:val="right"/>
              <w:rPr>
                <w:rFonts w:eastAsia="SimSun"/>
                <w:sz w:val="20"/>
                <w:szCs w:val="20"/>
              </w:rPr>
            </w:pPr>
            <w:r w:rsidRPr="001E761B">
              <w:rPr>
                <w:rFonts w:eastAsia="SimSun"/>
                <w:sz w:val="20"/>
                <w:szCs w:val="20"/>
              </w:rPr>
              <w:t>1,234,214</w:t>
            </w:r>
          </w:p>
        </w:tc>
      </w:tr>
      <w:tr w:rsidR="00895F5F" w:rsidRPr="001E761B" w14:paraId="4514E03A" w14:textId="77777777" w:rsidTr="001C7CCC">
        <w:tc>
          <w:tcPr>
            <w:tcW w:w="4127" w:type="pct"/>
            <w:gridSpan w:val="2"/>
          </w:tcPr>
          <w:p w14:paraId="07B72573" w14:textId="77777777" w:rsidR="00895F5F" w:rsidRPr="001E761B" w:rsidRDefault="00895F5F" w:rsidP="00DA7C23">
            <w:pPr>
              <w:widowControl w:val="0"/>
              <w:rPr>
                <w:rFonts w:eastAsia="SimSun"/>
                <w:b/>
                <w:bCs/>
                <w:sz w:val="20"/>
                <w:szCs w:val="20"/>
              </w:rPr>
            </w:pPr>
            <w:r w:rsidRPr="001E761B">
              <w:rPr>
                <w:rFonts w:eastAsia="SimHei" w:hint="eastAsia"/>
                <w:bCs/>
                <w:sz w:val="20"/>
                <w:szCs w:val="20"/>
                <w:lang w:eastAsia="zh-CN"/>
              </w:rPr>
              <w:t>发放总额</w:t>
            </w:r>
          </w:p>
        </w:tc>
        <w:tc>
          <w:tcPr>
            <w:tcW w:w="873" w:type="pct"/>
            <w:tcMar>
              <w:left w:w="115" w:type="dxa"/>
              <w:right w:w="202" w:type="dxa"/>
            </w:tcMar>
          </w:tcPr>
          <w:p w14:paraId="18245671" w14:textId="77777777" w:rsidR="00895F5F" w:rsidRPr="001E761B" w:rsidRDefault="00895F5F" w:rsidP="00DA7C23">
            <w:pPr>
              <w:widowControl w:val="0"/>
              <w:jc w:val="right"/>
              <w:rPr>
                <w:rFonts w:eastAsia="SimSun"/>
                <w:b/>
                <w:bCs/>
                <w:sz w:val="20"/>
                <w:szCs w:val="20"/>
              </w:rPr>
            </w:pPr>
            <w:r w:rsidRPr="001E761B">
              <w:rPr>
                <w:rFonts w:eastAsia="SimHei"/>
                <w:b/>
                <w:bCs/>
                <w:sz w:val="20"/>
                <w:szCs w:val="20"/>
              </w:rPr>
              <w:t>*3,327,407</w:t>
            </w:r>
          </w:p>
        </w:tc>
      </w:tr>
    </w:tbl>
    <w:p w14:paraId="4CEAED3B" w14:textId="1D1F93CF" w:rsidR="00895F5F" w:rsidRPr="001E761B" w:rsidRDefault="00DA7C23" w:rsidP="00DA7C23">
      <w:pPr>
        <w:widowControl w:val="0"/>
        <w:rPr>
          <w:rFonts w:eastAsia="SimSun"/>
          <w:sz w:val="18"/>
          <w:szCs w:val="18"/>
          <w:lang w:eastAsia="zh-CN"/>
        </w:rPr>
      </w:pPr>
      <w:r w:rsidRPr="001E761B">
        <w:rPr>
          <w:rFonts w:eastAsia="SimSun"/>
          <w:sz w:val="18"/>
          <w:szCs w:val="18"/>
          <w:lang w:eastAsia="zh-CN"/>
        </w:rPr>
        <w:t>*</w:t>
      </w:r>
      <w:r w:rsidRPr="001E761B">
        <w:rPr>
          <w:rFonts w:eastAsia="SimSun" w:hint="eastAsia"/>
          <w:sz w:val="18"/>
          <w:szCs w:val="18"/>
          <w:lang w:eastAsia="zh-CN"/>
        </w:rPr>
        <w:t>包</w:t>
      </w:r>
      <w:r w:rsidR="00895F5F" w:rsidRPr="001E761B">
        <w:rPr>
          <w:rFonts w:eastAsia="SimSun" w:hint="eastAsia"/>
          <w:sz w:val="18"/>
          <w:szCs w:val="18"/>
          <w:lang w:eastAsia="zh-CN"/>
        </w:rPr>
        <w:t>括由含氢氯氟烃淘汰管理计划第二阶段供资的</w:t>
      </w:r>
      <w:r w:rsidR="00895F5F" w:rsidRPr="001E761B">
        <w:rPr>
          <w:rFonts w:eastAsia="SimSun" w:hint="eastAsia"/>
          <w:sz w:val="18"/>
          <w:szCs w:val="18"/>
          <w:lang w:eastAsia="zh-CN"/>
        </w:rPr>
        <w:t>962,658</w:t>
      </w:r>
      <w:r w:rsidR="00895F5F" w:rsidRPr="001E761B">
        <w:rPr>
          <w:rFonts w:eastAsia="SimSun" w:hint="eastAsia"/>
          <w:sz w:val="18"/>
          <w:szCs w:val="18"/>
          <w:lang w:eastAsia="zh-CN"/>
        </w:rPr>
        <w:t>美元资金以及由中国政府共同出资的</w:t>
      </w:r>
      <w:r w:rsidR="00895F5F" w:rsidRPr="001E761B">
        <w:rPr>
          <w:rFonts w:eastAsia="SimSun" w:hint="eastAsia"/>
          <w:sz w:val="18"/>
          <w:szCs w:val="18"/>
          <w:lang w:eastAsia="zh-CN"/>
        </w:rPr>
        <w:t>2,364,749</w:t>
      </w:r>
      <w:r w:rsidR="00895F5F" w:rsidRPr="001E761B">
        <w:rPr>
          <w:rFonts w:eastAsia="SimSun" w:hint="eastAsia"/>
          <w:sz w:val="18"/>
          <w:szCs w:val="18"/>
          <w:lang w:eastAsia="zh-CN"/>
        </w:rPr>
        <w:t>美元。</w:t>
      </w:r>
    </w:p>
    <w:p w14:paraId="6B9BDA4E" w14:textId="77777777" w:rsidR="00895F5F" w:rsidRPr="00F4289C" w:rsidRDefault="00895F5F" w:rsidP="00DA7C23">
      <w:pPr>
        <w:keepNext/>
        <w:spacing w:before="240" w:after="240"/>
        <w:outlineLvl w:val="0"/>
        <w:rPr>
          <w:rFonts w:eastAsia="SimSun"/>
          <w:iCs/>
          <w:sz w:val="24"/>
          <w:szCs w:val="24"/>
          <w:u w:val="single"/>
        </w:rPr>
      </w:pPr>
      <w:r w:rsidRPr="00F4289C">
        <w:rPr>
          <w:rFonts w:eastAsia="SimSun" w:hint="eastAsia"/>
          <w:iCs/>
          <w:sz w:val="24"/>
          <w:szCs w:val="24"/>
          <w:u w:val="single"/>
          <w:lang w:eastAsia="zh-CN"/>
        </w:rPr>
        <w:t>性别平等政策执行情况</w:t>
      </w:r>
    </w:p>
    <w:p w14:paraId="5512D56D" w14:textId="37006ECB" w:rsidR="00895F5F" w:rsidRPr="00F4289C" w:rsidRDefault="00895F5F" w:rsidP="00DA7C23">
      <w:pPr>
        <w:numPr>
          <w:ilvl w:val="0"/>
          <w:numId w:val="1"/>
        </w:numPr>
        <w:spacing w:before="240"/>
        <w:outlineLvl w:val="0"/>
        <w:rPr>
          <w:rFonts w:eastAsia="SimSun"/>
          <w:sz w:val="24"/>
          <w:szCs w:val="24"/>
          <w:lang w:eastAsia="zh-CN"/>
        </w:rPr>
      </w:pPr>
      <w:r w:rsidRPr="00F4289C">
        <w:rPr>
          <w:rFonts w:eastAsia="SimSun" w:hint="eastAsia"/>
          <w:sz w:val="24"/>
          <w:szCs w:val="24"/>
          <w:lang w:eastAsia="zh-CN"/>
        </w:rPr>
        <w:t>根据多边基金的性别平等主流化政策（第</w:t>
      </w:r>
      <w:r w:rsidRPr="00F4289C">
        <w:rPr>
          <w:rFonts w:eastAsia="SimSun" w:hint="eastAsia"/>
          <w:sz w:val="24"/>
          <w:szCs w:val="24"/>
          <w:lang w:eastAsia="zh-CN"/>
        </w:rPr>
        <w:t>84/92</w:t>
      </w:r>
      <w:r w:rsidRPr="00F4289C">
        <w:rPr>
          <w:rFonts w:eastAsia="SimSun" w:hint="eastAsia"/>
          <w:sz w:val="24"/>
          <w:szCs w:val="24"/>
          <w:lang w:eastAsia="zh-CN"/>
        </w:rPr>
        <w:t>号和</w:t>
      </w:r>
      <w:r w:rsidR="00537B9C" w:rsidRPr="00F4289C">
        <w:rPr>
          <w:rFonts w:eastAsia="SimSun" w:hint="eastAsia"/>
          <w:sz w:val="24"/>
          <w:szCs w:val="24"/>
          <w:lang w:eastAsia="zh-CN"/>
        </w:rPr>
        <w:t>第</w:t>
      </w:r>
      <w:r w:rsidRPr="00F4289C">
        <w:rPr>
          <w:rFonts w:eastAsia="SimSun" w:hint="eastAsia"/>
          <w:sz w:val="24"/>
          <w:szCs w:val="24"/>
          <w:lang w:eastAsia="zh-CN"/>
        </w:rPr>
        <w:t>90/48</w:t>
      </w:r>
      <w:r w:rsidRPr="00F4289C">
        <w:rPr>
          <w:rFonts w:eastAsia="SimSun" w:hint="eastAsia"/>
          <w:sz w:val="24"/>
          <w:szCs w:val="24"/>
          <w:lang w:eastAsia="zh-CN"/>
        </w:rPr>
        <w:t>号决定</w:t>
      </w:r>
      <w:r w:rsidR="00537B9C" w:rsidRPr="00F4289C">
        <w:rPr>
          <w:rFonts w:eastAsia="SimSun" w:hint="eastAsia"/>
          <w:sz w:val="24"/>
          <w:szCs w:val="24"/>
          <w:lang w:eastAsia="zh-CN"/>
        </w:rPr>
        <w:t>(c)</w:t>
      </w:r>
      <w:r w:rsidR="00537B9C" w:rsidRPr="00F4289C">
        <w:rPr>
          <w:rFonts w:eastAsia="SimSun" w:hint="eastAsia"/>
          <w:sz w:val="24"/>
          <w:szCs w:val="24"/>
          <w:lang w:eastAsia="zh-CN"/>
        </w:rPr>
        <w:t>段</w:t>
      </w:r>
      <w:r w:rsidRPr="00F4289C">
        <w:rPr>
          <w:rFonts w:eastAsia="SimSun" w:hint="eastAsia"/>
          <w:sz w:val="24"/>
          <w:szCs w:val="24"/>
          <w:lang w:eastAsia="zh-CN"/>
        </w:rPr>
        <w:t>），对外合作与交流中心继续鼓励女性参与计划下执行的所有活动。因此，在对外合作与交流中心关于</w:t>
      </w:r>
      <w:r w:rsidRPr="00F4289C">
        <w:rPr>
          <w:rFonts w:eastAsia="SimSun" w:hint="eastAsia"/>
          <w:sz w:val="24"/>
          <w:szCs w:val="24"/>
          <w:lang w:eastAsia="zh-CN"/>
        </w:rPr>
        <w:t>HCFC-141b</w:t>
      </w:r>
      <w:r w:rsidRPr="00F4289C">
        <w:rPr>
          <w:rFonts w:eastAsia="SimSun" w:hint="eastAsia"/>
          <w:sz w:val="24"/>
          <w:szCs w:val="24"/>
          <w:lang w:eastAsia="zh-CN"/>
        </w:rPr>
        <w:t>淘汰执行进度的</w:t>
      </w:r>
      <w:r w:rsidR="005008FD" w:rsidRPr="00F4289C">
        <w:rPr>
          <w:rFonts w:eastAsia="SimSun" w:hint="eastAsia"/>
          <w:sz w:val="24"/>
          <w:szCs w:val="24"/>
          <w:lang w:eastAsia="zh-CN"/>
        </w:rPr>
        <w:t>讲习班</w:t>
      </w:r>
      <w:r w:rsidRPr="00F4289C">
        <w:rPr>
          <w:rFonts w:eastAsia="SimSun" w:hint="eastAsia"/>
          <w:sz w:val="24"/>
          <w:szCs w:val="24"/>
          <w:lang w:eastAsia="zh-CN"/>
        </w:rPr>
        <w:t>上，女性参与者约占</w:t>
      </w:r>
      <w:r w:rsidRPr="00F4289C">
        <w:rPr>
          <w:rFonts w:eastAsia="SimSun" w:hint="eastAsia"/>
          <w:sz w:val="24"/>
          <w:szCs w:val="24"/>
          <w:lang w:eastAsia="zh-CN"/>
        </w:rPr>
        <w:t>15%</w:t>
      </w:r>
      <w:r w:rsidRPr="00F4289C">
        <w:rPr>
          <w:rFonts w:eastAsia="SimSun" w:hint="eastAsia"/>
          <w:sz w:val="24"/>
          <w:szCs w:val="24"/>
          <w:lang w:eastAsia="zh-CN"/>
        </w:rPr>
        <w:t>；在当前付款批次开展项目的企业和配方厂中，女性员工占</w:t>
      </w:r>
      <w:r w:rsidRPr="00F4289C">
        <w:rPr>
          <w:rFonts w:eastAsia="SimSun" w:hint="eastAsia"/>
          <w:sz w:val="24"/>
          <w:szCs w:val="24"/>
          <w:lang w:eastAsia="zh-CN"/>
        </w:rPr>
        <w:t>18%</w:t>
      </w:r>
      <w:r w:rsidRPr="00F4289C">
        <w:rPr>
          <w:rFonts w:eastAsia="SimSun" w:hint="eastAsia"/>
          <w:sz w:val="24"/>
          <w:szCs w:val="24"/>
          <w:lang w:eastAsia="zh-CN"/>
        </w:rPr>
        <w:t>；在技术援助活动中，女性顾问占</w:t>
      </w:r>
      <w:r w:rsidRPr="00F4289C">
        <w:rPr>
          <w:rFonts w:eastAsia="SimSun" w:hint="eastAsia"/>
          <w:sz w:val="24"/>
          <w:szCs w:val="24"/>
          <w:lang w:eastAsia="zh-CN"/>
        </w:rPr>
        <w:t>40%</w:t>
      </w:r>
      <w:r w:rsidRPr="00F4289C">
        <w:rPr>
          <w:rFonts w:eastAsia="SimSun" w:hint="eastAsia"/>
          <w:sz w:val="24"/>
          <w:szCs w:val="24"/>
          <w:lang w:eastAsia="zh-CN"/>
        </w:rPr>
        <w:t>。在第六次付款阶段，将继续监测参加培训和讲习班的学员性别比例，并鼓励女性参与在该计划下组织的各项活动。</w:t>
      </w:r>
    </w:p>
    <w:p w14:paraId="4E929070" w14:textId="77777777" w:rsidR="00895F5F" w:rsidRPr="00F4289C" w:rsidRDefault="00895F5F" w:rsidP="00DA7C23">
      <w:pPr>
        <w:spacing w:before="240" w:after="240"/>
        <w:outlineLvl w:val="0"/>
        <w:rPr>
          <w:rFonts w:eastAsia="SimSun"/>
          <w:sz w:val="24"/>
          <w:szCs w:val="24"/>
          <w:u w:val="single"/>
          <w:lang w:eastAsia="zh-CN"/>
        </w:rPr>
      </w:pPr>
      <w:bookmarkStart w:id="27" w:name="_Hlk213835537"/>
      <w:r w:rsidRPr="00F4289C">
        <w:rPr>
          <w:rFonts w:eastAsia="SimSun" w:hint="eastAsia"/>
          <w:sz w:val="24"/>
          <w:szCs w:val="24"/>
          <w:u w:val="single"/>
          <w:lang w:eastAsia="zh-CN"/>
        </w:rPr>
        <w:t>含氢氯氟烃淘汰工作的可持续性及风险评估</w:t>
      </w:r>
      <w:bookmarkEnd w:id="27"/>
    </w:p>
    <w:p w14:paraId="67BBEA5B" w14:textId="016EC21E"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自</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日起，除喷射泡沫塑料外，所有聚氨酯泡沫塑料应用将禁止使用</w:t>
      </w:r>
      <w:r w:rsidRPr="00F4289C">
        <w:rPr>
          <w:rFonts w:eastAsia="SimSun" w:hint="eastAsia"/>
          <w:sz w:val="24"/>
          <w:szCs w:val="24"/>
          <w:lang w:eastAsia="zh-CN"/>
        </w:rPr>
        <w:t>HCFC-141b</w:t>
      </w:r>
      <w:r w:rsidRPr="00F4289C">
        <w:rPr>
          <w:rFonts w:eastAsia="SimSun" w:hint="eastAsia"/>
          <w:sz w:val="24"/>
          <w:szCs w:val="24"/>
          <w:lang w:eastAsia="zh-CN"/>
        </w:rPr>
        <w:t>；喷射泡沫塑料的禁令将自</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日起生效。这些禁令将大大推动在该行业持续淘汰</w:t>
      </w:r>
      <w:r w:rsidRPr="00F4289C">
        <w:rPr>
          <w:rFonts w:eastAsia="SimSun" w:hint="eastAsia"/>
          <w:sz w:val="24"/>
          <w:szCs w:val="24"/>
          <w:lang w:eastAsia="zh-CN"/>
        </w:rPr>
        <w:t>HCFC-141b</w:t>
      </w:r>
      <w:r w:rsidRPr="00F4289C">
        <w:rPr>
          <w:rFonts w:eastAsia="SimSun" w:hint="eastAsia"/>
          <w:sz w:val="24"/>
          <w:szCs w:val="24"/>
          <w:lang w:eastAsia="zh-CN"/>
        </w:rPr>
        <w:t>。为支持低全球升温潜能值技术的长期应用，第二阶段包括一整套培训课程、材料、讲习班和有关利益方会议，目的是加强企业能力、进一步了解相关政策，并促进知识分享与经验传播。</w:t>
      </w:r>
    </w:p>
    <w:p w14:paraId="457D61F6" w14:textId="77777777" w:rsidR="00DA7C23" w:rsidRPr="00F4289C" w:rsidRDefault="00895F5F" w:rsidP="00DA7C23">
      <w:pPr>
        <w:pStyle w:val="Heading1"/>
        <w:rPr>
          <w:rFonts w:eastAsia="SimSun"/>
          <w:sz w:val="24"/>
          <w:szCs w:val="24"/>
          <w:lang w:eastAsia="zh-CN"/>
        </w:rPr>
      </w:pPr>
      <w:r w:rsidRPr="00F4289C">
        <w:rPr>
          <w:rFonts w:eastAsia="SimSun" w:hint="eastAsia"/>
          <w:sz w:val="24"/>
          <w:szCs w:val="24"/>
          <w:lang w:val="en-US" w:eastAsia="zh-CN"/>
        </w:rPr>
        <w:t>近期关于禁令影响的研究证实，未获得多边基金援助的企业主要采用碳氢化合物和水基技术。例如，大约有</w:t>
      </w:r>
      <w:r w:rsidRPr="00F4289C">
        <w:rPr>
          <w:rFonts w:eastAsia="SimSun" w:hint="eastAsia"/>
          <w:sz w:val="24"/>
          <w:szCs w:val="24"/>
          <w:lang w:val="en-US" w:eastAsia="zh-CN"/>
        </w:rPr>
        <w:t>200</w:t>
      </w:r>
      <w:r w:rsidRPr="00F4289C">
        <w:rPr>
          <w:rFonts w:eastAsia="SimSun" w:hint="eastAsia"/>
          <w:sz w:val="24"/>
          <w:szCs w:val="24"/>
          <w:lang w:val="en-US" w:eastAsia="zh-CN"/>
        </w:rPr>
        <w:t>家太阳能热水器制造商和</w:t>
      </w:r>
      <w:r w:rsidRPr="00F4289C">
        <w:rPr>
          <w:rFonts w:eastAsia="SimSun" w:hint="eastAsia"/>
          <w:sz w:val="24"/>
          <w:szCs w:val="24"/>
          <w:lang w:val="en-US" w:eastAsia="zh-CN"/>
        </w:rPr>
        <w:t>200</w:t>
      </w:r>
      <w:r w:rsidRPr="00F4289C">
        <w:rPr>
          <w:rFonts w:eastAsia="SimSun" w:hint="eastAsia"/>
          <w:sz w:val="24"/>
          <w:szCs w:val="24"/>
          <w:lang w:val="en-US" w:eastAsia="zh-CN"/>
        </w:rPr>
        <w:t>家板材制造商采用了碳氢化合物技术；</w:t>
      </w:r>
      <w:r w:rsidRPr="00F4289C">
        <w:rPr>
          <w:rFonts w:eastAsia="SimSun" w:hint="eastAsia"/>
          <w:sz w:val="24"/>
          <w:szCs w:val="24"/>
          <w:lang w:val="en-US" w:eastAsia="zh-CN"/>
        </w:rPr>
        <w:t>300</w:t>
      </w:r>
      <w:r w:rsidRPr="00F4289C">
        <w:rPr>
          <w:rFonts w:eastAsia="SimSun" w:hint="eastAsia"/>
          <w:sz w:val="24"/>
          <w:szCs w:val="24"/>
          <w:lang w:val="en-US" w:eastAsia="zh-CN"/>
        </w:rPr>
        <w:t>家制冷制造商采用了水与碳氢化合物或氢氟烯烃相结合的技术；</w:t>
      </w:r>
      <w:r w:rsidRPr="00F4289C">
        <w:rPr>
          <w:rFonts w:eastAsia="SimSun" w:hint="eastAsia"/>
          <w:sz w:val="24"/>
          <w:szCs w:val="24"/>
          <w:lang w:val="en-US" w:eastAsia="zh-CN"/>
        </w:rPr>
        <w:t>250</w:t>
      </w:r>
      <w:r w:rsidRPr="00F4289C">
        <w:rPr>
          <w:rFonts w:eastAsia="SimSun" w:hint="eastAsia"/>
          <w:sz w:val="24"/>
          <w:szCs w:val="24"/>
          <w:lang w:val="en-US" w:eastAsia="zh-CN"/>
        </w:rPr>
        <w:t>家管材制造商采用了碳氢化合物或水基技术；最大的电热水器制造商已转用碳氢化合物技术；少数专注于阻燃应用的企业采用了氢氟碳化物技术；近</w:t>
      </w:r>
      <w:r w:rsidRPr="00F4289C">
        <w:rPr>
          <w:rFonts w:eastAsia="SimSun" w:hint="eastAsia"/>
          <w:sz w:val="24"/>
          <w:szCs w:val="24"/>
          <w:lang w:val="en-US" w:eastAsia="zh-CN"/>
        </w:rPr>
        <w:t>3,000</w:t>
      </w:r>
      <w:r w:rsidRPr="00F4289C">
        <w:rPr>
          <w:rFonts w:eastAsia="SimSun" w:hint="eastAsia"/>
          <w:sz w:val="24"/>
          <w:szCs w:val="24"/>
          <w:lang w:val="en-US" w:eastAsia="zh-CN"/>
        </w:rPr>
        <w:t>家鞋底制造商和</w:t>
      </w:r>
      <w:r w:rsidRPr="00F4289C">
        <w:rPr>
          <w:rFonts w:eastAsia="SimSun" w:hint="eastAsia"/>
          <w:sz w:val="24"/>
          <w:szCs w:val="24"/>
          <w:lang w:val="en-US" w:eastAsia="zh-CN"/>
        </w:rPr>
        <w:t>80</w:t>
      </w:r>
      <w:r w:rsidRPr="00F4289C">
        <w:rPr>
          <w:rFonts w:eastAsia="SimSun" w:hint="eastAsia"/>
          <w:sz w:val="24"/>
          <w:szCs w:val="24"/>
          <w:lang w:val="en-US" w:eastAsia="zh-CN"/>
        </w:rPr>
        <w:t>家整皮泡沫</w:t>
      </w:r>
      <w:r w:rsidRPr="00F4289C">
        <w:rPr>
          <w:rFonts w:eastAsia="SimSun" w:hint="eastAsia"/>
          <w:sz w:val="24"/>
          <w:szCs w:val="24"/>
          <w:lang w:val="en-US" w:eastAsia="zh-CN"/>
        </w:rPr>
        <w:lastRenderedPageBreak/>
        <w:t>塑料制造商采用了水基技术；约有</w:t>
      </w:r>
      <w:r w:rsidRPr="00F4289C">
        <w:rPr>
          <w:rFonts w:eastAsia="SimSun" w:hint="eastAsia"/>
          <w:sz w:val="24"/>
          <w:szCs w:val="24"/>
          <w:lang w:val="en-US" w:eastAsia="zh-CN"/>
        </w:rPr>
        <w:t>180</w:t>
      </w:r>
      <w:r w:rsidRPr="00F4289C">
        <w:rPr>
          <w:rFonts w:eastAsia="SimSun" w:hint="eastAsia"/>
          <w:sz w:val="24"/>
          <w:szCs w:val="24"/>
          <w:lang w:val="en-US" w:eastAsia="zh-CN"/>
        </w:rPr>
        <w:t>家喷射泡沫塑料企业采用了水基和氢氟碳化物替代技术</w:t>
      </w:r>
      <w:r w:rsidR="00DA7C23" w:rsidRPr="00F4289C">
        <w:rPr>
          <w:rFonts w:eastAsia="SimSun" w:hint="eastAsia"/>
          <w:sz w:val="24"/>
          <w:szCs w:val="24"/>
          <w:lang w:val="en-US" w:eastAsia="zh-CN"/>
        </w:rPr>
        <w:t>。</w:t>
      </w:r>
    </w:p>
    <w:p w14:paraId="2C318DCA" w14:textId="7624019E" w:rsidR="00895F5F" w:rsidRPr="00E17375" w:rsidRDefault="00895F5F" w:rsidP="00DA7C23">
      <w:pPr>
        <w:widowControl w:val="0"/>
        <w:spacing w:before="240" w:after="240"/>
        <w:rPr>
          <w:rFonts w:ascii="SimSun" w:eastAsia="SimSun" w:hAnsi="SimSun"/>
          <w:sz w:val="24"/>
          <w:szCs w:val="24"/>
          <w:u w:val="single"/>
        </w:rPr>
      </w:pPr>
      <w:r w:rsidRPr="00E17375">
        <w:rPr>
          <w:rFonts w:ascii="SimSun" w:eastAsia="SimSun" w:hAnsi="SimSun" w:hint="eastAsia"/>
          <w:sz w:val="24"/>
          <w:szCs w:val="24"/>
          <w:u w:val="single"/>
          <w:lang w:eastAsia="zh-CN"/>
        </w:rPr>
        <w:t>结论</w:t>
      </w:r>
    </w:p>
    <w:p w14:paraId="04194A24" w14:textId="77777777" w:rsidR="00895F5F" w:rsidRPr="00F4289C" w:rsidRDefault="00895F5F" w:rsidP="00DA7C23">
      <w:pPr>
        <w:widowControl w:val="0"/>
        <w:numPr>
          <w:ilvl w:val="0"/>
          <w:numId w:val="1"/>
        </w:numPr>
        <w:spacing w:after="240"/>
        <w:outlineLvl w:val="0"/>
        <w:rPr>
          <w:rFonts w:eastAsia="SimSun"/>
          <w:sz w:val="24"/>
          <w:szCs w:val="24"/>
          <w:lang w:eastAsia="zh-CN"/>
        </w:rPr>
      </w:pPr>
      <w:r w:rsidRPr="00F4289C">
        <w:rPr>
          <w:rFonts w:eastAsia="SimSun" w:hint="eastAsia"/>
          <w:sz w:val="24"/>
          <w:szCs w:val="24"/>
          <w:lang w:eastAsia="zh-CN"/>
        </w:rPr>
        <w:t>中国政府就聚氨酯泡沫塑料行业计划始终遵守《蒙特利尔议定书》及其与执行委员会签署的《协定》。在与对外合作与交流中心签署合同的</w:t>
      </w:r>
      <w:r w:rsidRPr="00F4289C">
        <w:rPr>
          <w:rFonts w:eastAsia="SimSun" w:hint="eastAsia"/>
          <w:sz w:val="24"/>
          <w:szCs w:val="24"/>
          <w:lang w:eastAsia="zh-CN"/>
        </w:rPr>
        <w:t>46</w:t>
      </w:r>
      <w:r w:rsidRPr="00F4289C">
        <w:rPr>
          <w:rFonts w:eastAsia="SimSun" w:hint="eastAsia"/>
          <w:sz w:val="24"/>
          <w:szCs w:val="24"/>
          <w:lang w:eastAsia="zh-CN"/>
        </w:rPr>
        <w:t>个受益方（</w:t>
      </w:r>
      <w:r w:rsidRPr="00F4289C">
        <w:rPr>
          <w:rFonts w:eastAsia="SimSun" w:hint="eastAsia"/>
          <w:sz w:val="24"/>
          <w:szCs w:val="24"/>
          <w:lang w:eastAsia="zh-CN"/>
        </w:rPr>
        <w:t>31</w:t>
      </w:r>
      <w:r w:rsidRPr="00F4289C">
        <w:rPr>
          <w:rFonts w:eastAsia="SimSun" w:hint="eastAsia"/>
          <w:sz w:val="24"/>
          <w:szCs w:val="24"/>
          <w:lang w:eastAsia="zh-CN"/>
        </w:rPr>
        <w:t>家个体企业和</w:t>
      </w:r>
      <w:r w:rsidRPr="00F4289C">
        <w:rPr>
          <w:rFonts w:eastAsia="SimSun" w:hint="eastAsia"/>
          <w:sz w:val="24"/>
          <w:szCs w:val="24"/>
          <w:lang w:eastAsia="zh-CN"/>
        </w:rPr>
        <w:t>15</w:t>
      </w:r>
      <w:r w:rsidRPr="00F4289C">
        <w:rPr>
          <w:rFonts w:eastAsia="SimSun" w:hint="eastAsia"/>
          <w:sz w:val="24"/>
          <w:szCs w:val="24"/>
          <w:lang w:eastAsia="zh-CN"/>
        </w:rPr>
        <w:t>家配方厂）中，已有</w:t>
      </w:r>
      <w:r w:rsidRPr="00F4289C">
        <w:rPr>
          <w:rFonts w:eastAsia="SimSun" w:hint="eastAsia"/>
          <w:sz w:val="24"/>
          <w:szCs w:val="24"/>
          <w:lang w:eastAsia="zh-CN"/>
        </w:rPr>
        <w:t>23</w:t>
      </w:r>
      <w:r w:rsidRPr="00F4289C">
        <w:rPr>
          <w:rFonts w:eastAsia="SimSun" w:hint="eastAsia"/>
          <w:sz w:val="24"/>
          <w:szCs w:val="24"/>
          <w:lang w:eastAsia="zh-CN"/>
        </w:rPr>
        <w:t>家个体企业完成技术转换，</w:t>
      </w:r>
      <w:r w:rsidRPr="00F4289C">
        <w:rPr>
          <w:rFonts w:eastAsia="SimSun" w:hint="eastAsia"/>
          <w:sz w:val="24"/>
          <w:szCs w:val="24"/>
          <w:lang w:eastAsia="zh-CN"/>
        </w:rPr>
        <w:t>8</w:t>
      </w:r>
      <w:r w:rsidRPr="00F4289C">
        <w:rPr>
          <w:rFonts w:eastAsia="SimSun" w:hint="eastAsia"/>
          <w:sz w:val="24"/>
          <w:szCs w:val="24"/>
          <w:lang w:eastAsia="zh-CN"/>
        </w:rPr>
        <w:t>家企业计划在</w:t>
      </w:r>
      <w:r w:rsidRPr="00F4289C">
        <w:rPr>
          <w:rFonts w:eastAsia="SimSun" w:hint="eastAsia"/>
          <w:sz w:val="24"/>
          <w:szCs w:val="24"/>
          <w:lang w:eastAsia="zh-CN"/>
        </w:rPr>
        <w:t>2025</w:t>
      </w:r>
      <w:r w:rsidRPr="00F4289C">
        <w:rPr>
          <w:rFonts w:eastAsia="SimSun" w:hint="eastAsia"/>
          <w:sz w:val="24"/>
          <w:szCs w:val="24"/>
          <w:lang w:eastAsia="zh-CN"/>
        </w:rPr>
        <w:t>年底前完成技术转换，</w:t>
      </w:r>
      <w:r w:rsidRPr="00F4289C">
        <w:rPr>
          <w:rFonts w:eastAsia="SimSun" w:hint="eastAsia"/>
          <w:sz w:val="24"/>
          <w:szCs w:val="24"/>
          <w:lang w:eastAsia="zh-CN"/>
        </w:rPr>
        <w:t>15</w:t>
      </w:r>
      <w:r w:rsidRPr="00F4289C">
        <w:rPr>
          <w:rFonts w:eastAsia="SimSun" w:hint="eastAsia"/>
          <w:sz w:val="24"/>
          <w:szCs w:val="24"/>
          <w:lang w:eastAsia="zh-CN"/>
        </w:rPr>
        <w:t>家配方厂及其供服务的约</w:t>
      </w:r>
      <w:r w:rsidRPr="00F4289C">
        <w:rPr>
          <w:rFonts w:eastAsia="SimSun" w:hint="eastAsia"/>
          <w:sz w:val="24"/>
          <w:szCs w:val="24"/>
          <w:lang w:eastAsia="zh-CN"/>
        </w:rPr>
        <w:t>190</w:t>
      </w:r>
      <w:r w:rsidRPr="00F4289C">
        <w:rPr>
          <w:rFonts w:eastAsia="SimSun" w:hint="eastAsia"/>
          <w:sz w:val="24"/>
          <w:szCs w:val="24"/>
          <w:lang w:eastAsia="zh-CN"/>
        </w:rPr>
        <w:t>家中小型企业预计将在</w:t>
      </w:r>
      <w:r w:rsidRPr="00F4289C">
        <w:rPr>
          <w:rFonts w:eastAsia="SimSun" w:hint="eastAsia"/>
          <w:sz w:val="24"/>
          <w:szCs w:val="24"/>
          <w:lang w:eastAsia="zh-CN"/>
        </w:rPr>
        <w:t>2026</w:t>
      </w:r>
      <w:r w:rsidRPr="00F4289C">
        <w:rPr>
          <w:rFonts w:eastAsia="SimSun" w:hint="eastAsia"/>
          <w:sz w:val="24"/>
          <w:szCs w:val="24"/>
          <w:lang w:eastAsia="zh-CN"/>
        </w:rPr>
        <w:t>年完成技术转换。为支持转用低全球升温潜能值替代技术而开展的技术援助活动包括：完成聚氨酯泡沫塑料行业中含氢氯氟烃使用禁令影响的研究、开展鞋底应用替代品研究，以及协助加强地方生态环境局的监测与执法能力。聚氨酯泡沫塑料行业</w:t>
      </w:r>
      <w:r w:rsidRPr="00F4289C">
        <w:rPr>
          <w:rFonts w:eastAsia="SimSun" w:hint="eastAsia"/>
          <w:sz w:val="24"/>
          <w:szCs w:val="24"/>
          <w:lang w:eastAsia="zh-CN"/>
        </w:rPr>
        <w:t>HCFC-141b</w:t>
      </w:r>
      <w:r w:rsidRPr="00F4289C">
        <w:rPr>
          <w:rFonts w:eastAsia="SimSun" w:hint="eastAsia"/>
          <w:sz w:val="24"/>
          <w:szCs w:val="24"/>
          <w:lang w:eastAsia="zh-CN"/>
        </w:rPr>
        <w:t>使用原计划禁令已被推迟至</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日执行，喷射泡沫塑料应用方面的禁令将于</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6</w:t>
      </w:r>
      <w:r w:rsidRPr="00F4289C">
        <w:rPr>
          <w:rFonts w:eastAsia="SimSun" w:hint="eastAsia"/>
          <w:sz w:val="24"/>
          <w:szCs w:val="24"/>
          <w:lang w:eastAsia="zh-CN"/>
        </w:rPr>
        <w:t>月</w:t>
      </w:r>
      <w:r w:rsidRPr="00F4289C">
        <w:rPr>
          <w:rFonts w:eastAsia="SimSun" w:hint="eastAsia"/>
          <w:sz w:val="24"/>
          <w:szCs w:val="24"/>
          <w:lang w:eastAsia="zh-CN"/>
        </w:rPr>
        <w:t>30</w:t>
      </w:r>
      <w:r w:rsidRPr="00F4289C">
        <w:rPr>
          <w:rFonts w:eastAsia="SimSun" w:hint="eastAsia"/>
          <w:sz w:val="24"/>
          <w:szCs w:val="24"/>
          <w:lang w:eastAsia="zh-CN"/>
        </w:rPr>
        <w:t>日前执行。第五次付款下核准的资金发放量占比为</w:t>
      </w:r>
      <w:r w:rsidRPr="00F4289C">
        <w:rPr>
          <w:rFonts w:eastAsia="SimSun" w:hint="eastAsia"/>
          <w:sz w:val="24"/>
          <w:szCs w:val="24"/>
          <w:lang w:eastAsia="zh-CN"/>
        </w:rPr>
        <w:t>24%</w:t>
      </w:r>
      <w:r w:rsidRPr="00F4289C">
        <w:rPr>
          <w:rFonts w:eastAsia="SimSun" w:hint="eastAsia"/>
          <w:sz w:val="24"/>
          <w:szCs w:val="24"/>
          <w:lang w:eastAsia="zh-CN"/>
        </w:rPr>
        <w:t>，而该阶段所有已核准资金占比为</w:t>
      </w:r>
      <w:r w:rsidRPr="00F4289C">
        <w:rPr>
          <w:rFonts w:eastAsia="SimSun" w:hint="eastAsia"/>
          <w:sz w:val="24"/>
          <w:szCs w:val="24"/>
          <w:lang w:eastAsia="zh-CN"/>
        </w:rPr>
        <w:t>82%</w:t>
      </w:r>
      <w:r w:rsidRPr="00F4289C">
        <w:rPr>
          <w:rFonts w:eastAsia="SimSun" w:hint="eastAsia"/>
          <w:sz w:val="24"/>
          <w:szCs w:val="24"/>
          <w:lang w:eastAsia="zh-CN"/>
        </w:rPr>
        <w:t>。第六次付款所需资金将用于完成剩余个体企业、配方厂及为其供应的中小型企业转用低全球升温潜能值替代品，并遵守该行业下一阶段的含氢氯氟烃削减目标。</w:t>
      </w:r>
    </w:p>
    <w:p w14:paraId="593DECB1" w14:textId="77777777" w:rsidR="00895F5F" w:rsidRPr="001E761B" w:rsidRDefault="00895F5F" w:rsidP="00DA7C23">
      <w:pPr>
        <w:keepNext/>
        <w:keepLines/>
        <w:spacing w:before="360" w:after="240"/>
        <w:rPr>
          <w:rFonts w:eastAsia="SimHei"/>
          <w:sz w:val="24"/>
          <w:szCs w:val="24"/>
        </w:rPr>
      </w:pPr>
      <w:r w:rsidRPr="001E761B">
        <w:rPr>
          <w:rFonts w:eastAsia="SimHei" w:hint="eastAsia"/>
          <w:sz w:val="24"/>
          <w:szCs w:val="24"/>
          <w:lang w:eastAsia="zh-CN"/>
        </w:rPr>
        <w:t>建议</w:t>
      </w:r>
    </w:p>
    <w:p w14:paraId="37AE232F" w14:textId="26A72AF4" w:rsidR="00895F5F" w:rsidRPr="00F4289C" w:rsidRDefault="005746CE" w:rsidP="00DA7C23">
      <w:pPr>
        <w:keepNext/>
        <w:keepLines/>
        <w:numPr>
          <w:ilvl w:val="0"/>
          <w:numId w:val="1"/>
        </w:numPr>
        <w:spacing w:after="240"/>
        <w:outlineLvl w:val="0"/>
        <w:rPr>
          <w:rFonts w:eastAsia="SimSun"/>
          <w:sz w:val="24"/>
          <w:szCs w:val="24"/>
          <w:lang w:eastAsia="zh-CN"/>
        </w:rPr>
      </w:pPr>
      <w:r w:rsidRPr="00F4289C">
        <w:rPr>
          <w:rFonts w:eastAsia="SimSun" w:hint="eastAsia"/>
          <w:sz w:val="24"/>
          <w:szCs w:val="24"/>
          <w:lang w:eastAsia="zh-CN"/>
        </w:rPr>
        <w:t>谨建议执行委员会考虑</w:t>
      </w:r>
      <w:r w:rsidR="00895F5F" w:rsidRPr="00F4289C">
        <w:rPr>
          <w:rFonts w:eastAsia="SimSun" w:hint="eastAsia"/>
          <w:sz w:val="24"/>
          <w:szCs w:val="24"/>
          <w:lang w:eastAsia="zh-CN"/>
        </w:rPr>
        <w:t>：</w:t>
      </w:r>
    </w:p>
    <w:p w14:paraId="2E889698" w14:textId="7AF20632" w:rsidR="00895F5F" w:rsidRPr="00F4289C" w:rsidRDefault="00895F5F" w:rsidP="00DA7C23">
      <w:pPr>
        <w:widowControl w:val="0"/>
        <w:numPr>
          <w:ilvl w:val="1"/>
          <w:numId w:val="1"/>
        </w:numPr>
        <w:spacing w:after="240"/>
        <w:outlineLvl w:val="1"/>
        <w:rPr>
          <w:rFonts w:eastAsia="SimSun"/>
          <w:sz w:val="24"/>
          <w:szCs w:val="24"/>
          <w:lang w:eastAsia="zh-CN"/>
        </w:rPr>
      </w:pPr>
      <w:r w:rsidRPr="00F4289C">
        <w:rPr>
          <w:rFonts w:eastAsia="SimSun" w:hint="eastAsia"/>
          <w:sz w:val="24"/>
          <w:szCs w:val="24"/>
          <w:lang w:eastAsia="zh-CN"/>
        </w:rPr>
        <w:t>注意</w:t>
      </w:r>
      <w:r w:rsidR="00E17375">
        <w:rPr>
          <w:rFonts w:eastAsia="SimSun" w:hint="eastAsia"/>
          <w:sz w:val="24"/>
          <w:szCs w:val="24"/>
          <w:lang w:eastAsia="zh-CN"/>
        </w:rPr>
        <w:t>到</w:t>
      </w:r>
      <w:r w:rsidRPr="00F4289C">
        <w:rPr>
          <w:rFonts w:eastAsia="SimSun" w:hint="eastAsia"/>
          <w:sz w:val="24"/>
          <w:szCs w:val="24"/>
          <w:lang w:eastAsia="zh-CN"/>
        </w:rPr>
        <w:t>关于中国含氢氯氟烃淘汰管理计划第二阶段聚氨酯泡沫塑料行业计划第五次付款执行进度报告；以及</w:t>
      </w:r>
    </w:p>
    <w:p w14:paraId="49061ADD" w14:textId="77777777" w:rsidR="00895F5F" w:rsidRPr="00F4289C" w:rsidRDefault="00895F5F" w:rsidP="00DA7C23">
      <w:pPr>
        <w:widowControl w:val="0"/>
        <w:numPr>
          <w:ilvl w:val="1"/>
          <w:numId w:val="1"/>
        </w:numPr>
        <w:spacing w:after="240"/>
        <w:outlineLvl w:val="1"/>
        <w:rPr>
          <w:rFonts w:eastAsia="SimSun"/>
          <w:sz w:val="24"/>
          <w:szCs w:val="24"/>
          <w:lang w:eastAsia="zh-CN"/>
        </w:rPr>
        <w:sectPr w:rsidR="00895F5F" w:rsidRPr="00F4289C" w:rsidSect="00895F5F">
          <w:headerReference w:type="even" r:id="rId32"/>
          <w:headerReference w:type="default" r:id="rId33"/>
          <w:footerReference w:type="even" r:id="rId34"/>
          <w:footerReference w:type="default" r:id="rId35"/>
          <w:footnotePr>
            <w:numRestart w:val="eachSect"/>
          </w:footnotePr>
          <w:pgSz w:w="12240" w:h="15840"/>
          <w:pgMar w:top="720" w:right="1440" w:bottom="864" w:left="1440" w:header="720" w:footer="475" w:gutter="0"/>
          <w:cols w:space="720"/>
          <w:docGrid w:linePitch="299"/>
        </w:sectPr>
      </w:pPr>
      <w:r w:rsidRPr="00F4289C">
        <w:rPr>
          <w:rFonts w:eastAsia="SimSun" w:hint="eastAsia"/>
          <w:sz w:val="24"/>
          <w:szCs w:val="24"/>
          <w:lang w:eastAsia="zh-CN"/>
        </w:rPr>
        <w:t>核准中国含氢氯氟烃淘汰管理计划第二阶段聚氨酯泡沫塑料行业计划第六次付款及相应的</w:t>
      </w:r>
      <w:r w:rsidRPr="00F4289C">
        <w:rPr>
          <w:rFonts w:eastAsia="SimSun" w:hint="eastAsia"/>
          <w:sz w:val="24"/>
          <w:szCs w:val="24"/>
          <w:lang w:eastAsia="zh-CN"/>
        </w:rPr>
        <w:t>2026</w:t>
      </w:r>
      <w:r w:rsidRPr="00F4289C">
        <w:rPr>
          <w:rFonts w:eastAsia="SimSun" w:hint="eastAsia"/>
          <w:sz w:val="24"/>
          <w:szCs w:val="24"/>
          <w:lang w:eastAsia="zh-CN"/>
        </w:rPr>
        <w:t>年付款执行计划，金额为</w:t>
      </w:r>
      <w:r w:rsidRPr="00F4289C">
        <w:rPr>
          <w:rFonts w:eastAsia="SimSun" w:hint="eastAsia"/>
          <w:sz w:val="24"/>
          <w:szCs w:val="24"/>
          <w:lang w:eastAsia="zh-CN"/>
        </w:rPr>
        <w:t>5,000,000</w:t>
      </w:r>
      <w:r w:rsidRPr="00F4289C">
        <w:rPr>
          <w:rFonts w:eastAsia="SimSun" w:hint="eastAsia"/>
          <w:sz w:val="24"/>
          <w:szCs w:val="24"/>
          <w:lang w:eastAsia="zh-CN"/>
        </w:rPr>
        <w:t>美元，外加给世界银行的机构支助费用</w:t>
      </w:r>
      <w:r w:rsidRPr="00F4289C">
        <w:rPr>
          <w:rFonts w:eastAsia="SimSun" w:hint="eastAsia"/>
          <w:sz w:val="24"/>
          <w:szCs w:val="24"/>
          <w:lang w:eastAsia="zh-CN"/>
        </w:rPr>
        <w:t>350,000</w:t>
      </w:r>
      <w:r w:rsidRPr="00F4289C">
        <w:rPr>
          <w:rFonts w:eastAsia="SimSun" w:hint="eastAsia"/>
          <w:sz w:val="24"/>
          <w:szCs w:val="24"/>
          <w:lang w:eastAsia="zh-CN"/>
        </w:rPr>
        <w:t>美元。</w:t>
      </w:r>
    </w:p>
    <w:p w14:paraId="0A415B5E" w14:textId="5E81D25E" w:rsidR="00895F5F" w:rsidRPr="00F91C3D" w:rsidRDefault="00895F5F" w:rsidP="00DA7C23">
      <w:pPr>
        <w:spacing w:after="80"/>
        <w:jc w:val="center"/>
        <w:rPr>
          <w:rFonts w:eastAsia="SimHei"/>
          <w:b/>
          <w:bCs/>
          <w:sz w:val="28"/>
          <w:szCs w:val="28"/>
          <w:lang w:eastAsia="zh-CN"/>
        </w:rPr>
      </w:pPr>
      <w:r w:rsidRPr="00F91C3D">
        <w:rPr>
          <w:rFonts w:eastAsia="SimHei" w:hint="eastAsia"/>
          <w:b/>
          <w:bCs/>
          <w:sz w:val="28"/>
          <w:szCs w:val="28"/>
          <w:lang w:eastAsia="zh-CN"/>
        </w:rPr>
        <w:lastRenderedPageBreak/>
        <w:t>项目评价</w:t>
      </w:r>
      <w:r w:rsidR="00DA7C23" w:rsidRPr="00F91C3D">
        <w:rPr>
          <w:rFonts w:eastAsia="SimHei" w:hint="eastAsia"/>
          <w:b/>
          <w:bCs/>
          <w:sz w:val="28"/>
          <w:szCs w:val="28"/>
          <w:lang w:eastAsia="zh-CN"/>
        </w:rPr>
        <w:t>表</w:t>
      </w:r>
      <w:r w:rsidR="00F91C3D" w:rsidRPr="00F91C3D">
        <w:rPr>
          <w:rFonts w:eastAsia="SimHei" w:hint="eastAsia"/>
          <w:b/>
          <w:bCs/>
          <w:sz w:val="28"/>
          <w:szCs w:val="28"/>
          <w:lang w:eastAsia="zh-CN"/>
        </w:rPr>
        <w:t xml:space="preserve"> </w:t>
      </w:r>
      <w:r w:rsidR="00DA7C23" w:rsidRPr="00F91C3D">
        <w:rPr>
          <w:rFonts w:eastAsia="SimHei"/>
          <w:b/>
          <w:bCs/>
          <w:sz w:val="28"/>
          <w:szCs w:val="28"/>
          <w:lang w:eastAsia="zh-CN"/>
        </w:rPr>
        <w:t>–</w:t>
      </w:r>
      <w:r w:rsidR="00F91C3D" w:rsidRPr="00F91C3D">
        <w:rPr>
          <w:rFonts w:eastAsia="SimHei" w:hint="eastAsia"/>
          <w:b/>
          <w:bCs/>
          <w:sz w:val="28"/>
          <w:szCs w:val="28"/>
          <w:lang w:eastAsia="zh-CN"/>
        </w:rPr>
        <w:t xml:space="preserve"> </w:t>
      </w:r>
      <w:r w:rsidR="00DA7C23" w:rsidRPr="00F91C3D">
        <w:rPr>
          <w:rFonts w:eastAsia="SimHei" w:hint="eastAsia"/>
          <w:b/>
          <w:bCs/>
          <w:sz w:val="28"/>
          <w:szCs w:val="28"/>
          <w:lang w:eastAsia="zh-CN"/>
        </w:rPr>
        <w:t>多</w:t>
      </w:r>
      <w:r w:rsidRPr="00F91C3D">
        <w:rPr>
          <w:rFonts w:eastAsia="SimHei" w:hint="eastAsia"/>
          <w:b/>
          <w:bCs/>
          <w:sz w:val="28"/>
          <w:szCs w:val="28"/>
          <w:lang w:eastAsia="zh-CN"/>
        </w:rPr>
        <w:t>年期项目</w:t>
      </w:r>
    </w:p>
    <w:p w14:paraId="085AD8C7" w14:textId="77777777" w:rsidR="00895F5F" w:rsidRPr="00E31F06" w:rsidRDefault="00895F5F" w:rsidP="00DA7C23">
      <w:pPr>
        <w:spacing w:before="240" w:after="240"/>
        <w:jc w:val="center"/>
        <w:rPr>
          <w:rFonts w:eastAsia="SimHei"/>
          <w:sz w:val="24"/>
          <w:szCs w:val="24"/>
          <w:lang w:eastAsia="zh-CN"/>
        </w:rPr>
      </w:pPr>
      <w:r w:rsidRPr="00E31F06">
        <w:rPr>
          <w:rFonts w:eastAsia="SimHei" w:hint="eastAsia"/>
          <w:sz w:val="24"/>
          <w:szCs w:val="24"/>
          <w:lang w:eastAsia="zh-CN"/>
        </w:rPr>
        <w:t>中国</w:t>
      </w:r>
    </w:p>
    <w:tbl>
      <w:tblPr>
        <w:tblStyle w:val="1"/>
        <w:tblW w:w="5000" w:type="pct"/>
        <w:tblLook w:val="04A0" w:firstRow="1" w:lastRow="0" w:firstColumn="1" w:lastColumn="0" w:noHBand="0" w:noVBand="1"/>
      </w:tblPr>
      <w:tblGrid>
        <w:gridCol w:w="2971"/>
        <w:gridCol w:w="1560"/>
        <w:gridCol w:w="2511"/>
        <w:gridCol w:w="2308"/>
      </w:tblGrid>
      <w:tr w:rsidR="00895F5F" w:rsidRPr="001E761B" w14:paraId="3E1886F1" w14:textId="77777777" w:rsidTr="001C7CCC">
        <w:trPr>
          <w:trHeight w:val="240"/>
        </w:trPr>
        <w:tc>
          <w:tcPr>
            <w:tcW w:w="1589" w:type="pct"/>
            <w:vAlign w:val="center"/>
          </w:tcPr>
          <w:p w14:paraId="203B038A" w14:textId="451838A6" w:rsidR="00895F5F" w:rsidRPr="001E761B" w:rsidRDefault="001E761B" w:rsidP="00DA7C23">
            <w:pPr>
              <w:tabs>
                <w:tab w:val="left" w:pos="7290"/>
              </w:tabs>
              <w:spacing w:before="40" w:after="40"/>
              <w:jc w:val="left"/>
              <w:rPr>
                <w:rFonts w:eastAsia="SimSun"/>
                <w:b/>
                <w:sz w:val="20"/>
                <w:szCs w:val="20"/>
              </w:rPr>
            </w:pPr>
            <w:r>
              <w:rPr>
                <w:rFonts w:eastAsia="SimHei" w:hint="eastAsia"/>
                <w:sz w:val="20"/>
                <w:szCs w:val="20"/>
                <w:lang w:eastAsia="zh-CN"/>
              </w:rPr>
              <w:t>（</w:t>
            </w:r>
            <w:r w:rsidR="009F54D9" w:rsidRPr="001E761B">
              <w:rPr>
                <w:rFonts w:eastAsia="SimHei" w:hint="eastAsia"/>
                <w:sz w:val="20"/>
                <w:szCs w:val="20"/>
              </w:rPr>
              <w:t>一</w:t>
            </w:r>
            <w:r>
              <w:rPr>
                <w:rFonts w:eastAsia="SimHei" w:hint="eastAsia"/>
                <w:sz w:val="20"/>
                <w:szCs w:val="20"/>
                <w:lang w:eastAsia="zh-CN"/>
              </w:rPr>
              <w:t>）</w:t>
            </w:r>
            <w:r w:rsidR="009F54D9" w:rsidRPr="001E761B">
              <w:rPr>
                <w:rFonts w:eastAsia="SimHei" w:hint="eastAsia"/>
                <w:sz w:val="20"/>
                <w:szCs w:val="20"/>
              </w:rPr>
              <w:t xml:space="preserve"> </w:t>
            </w:r>
            <w:r w:rsidR="00895F5F" w:rsidRPr="001E761B">
              <w:rPr>
                <w:rFonts w:eastAsia="SimHei" w:hint="eastAsia"/>
                <w:sz w:val="20"/>
                <w:szCs w:val="20"/>
              </w:rPr>
              <w:t>项目名称</w:t>
            </w:r>
          </w:p>
        </w:tc>
        <w:tc>
          <w:tcPr>
            <w:tcW w:w="834" w:type="pct"/>
            <w:vAlign w:val="center"/>
          </w:tcPr>
          <w:p w14:paraId="13039649" w14:textId="77777777" w:rsidR="00895F5F" w:rsidRPr="001E761B" w:rsidRDefault="00895F5F" w:rsidP="00DA7C23">
            <w:pPr>
              <w:tabs>
                <w:tab w:val="left" w:pos="7290"/>
              </w:tabs>
              <w:jc w:val="center"/>
              <w:rPr>
                <w:rFonts w:eastAsia="SimSun"/>
                <w:b/>
                <w:sz w:val="20"/>
                <w:szCs w:val="20"/>
              </w:rPr>
            </w:pPr>
            <w:r w:rsidRPr="001E761B">
              <w:rPr>
                <w:rFonts w:eastAsia="SimHei" w:hint="eastAsia"/>
                <w:sz w:val="20"/>
                <w:szCs w:val="20"/>
                <w:lang w:eastAsia="zh-CN"/>
              </w:rPr>
              <w:t>机构</w:t>
            </w:r>
          </w:p>
        </w:tc>
        <w:tc>
          <w:tcPr>
            <w:tcW w:w="1343" w:type="pct"/>
            <w:vAlign w:val="center"/>
          </w:tcPr>
          <w:p w14:paraId="0BA91722" w14:textId="77777777" w:rsidR="00895F5F" w:rsidRPr="001E761B" w:rsidRDefault="00895F5F" w:rsidP="00DA7C23">
            <w:pPr>
              <w:tabs>
                <w:tab w:val="left" w:pos="7290"/>
              </w:tabs>
              <w:jc w:val="center"/>
              <w:rPr>
                <w:rFonts w:eastAsia="SimSun"/>
                <w:b/>
                <w:sz w:val="20"/>
                <w:szCs w:val="20"/>
              </w:rPr>
            </w:pPr>
            <w:r w:rsidRPr="001E761B">
              <w:rPr>
                <w:rFonts w:eastAsia="SimHei" w:hint="eastAsia"/>
                <w:sz w:val="20"/>
                <w:szCs w:val="20"/>
              </w:rPr>
              <w:t>核准项目的会议</w:t>
            </w:r>
          </w:p>
        </w:tc>
        <w:tc>
          <w:tcPr>
            <w:tcW w:w="1234" w:type="pct"/>
            <w:vAlign w:val="center"/>
          </w:tcPr>
          <w:p w14:paraId="70E9380F" w14:textId="77777777" w:rsidR="00895F5F" w:rsidRPr="001E761B" w:rsidRDefault="00895F5F" w:rsidP="00DA7C23">
            <w:pPr>
              <w:tabs>
                <w:tab w:val="left" w:pos="7290"/>
              </w:tabs>
              <w:jc w:val="center"/>
              <w:rPr>
                <w:rFonts w:eastAsia="SimSun"/>
                <w:b/>
                <w:sz w:val="20"/>
                <w:szCs w:val="20"/>
              </w:rPr>
            </w:pPr>
            <w:r w:rsidRPr="001E761B">
              <w:rPr>
                <w:rFonts w:eastAsia="SimHei" w:hint="eastAsia"/>
                <w:sz w:val="20"/>
                <w:szCs w:val="20"/>
              </w:rPr>
              <w:t>控制措施</w:t>
            </w:r>
          </w:p>
        </w:tc>
      </w:tr>
      <w:tr w:rsidR="00895F5F" w:rsidRPr="001E761B" w14:paraId="5E21251C" w14:textId="77777777" w:rsidTr="001C7CCC">
        <w:trPr>
          <w:trHeight w:val="267"/>
        </w:trPr>
        <w:tc>
          <w:tcPr>
            <w:tcW w:w="1589" w:type="pct"/>
            <w:vAlign w:val="center"/>
          </w:tcPr>
          <w:p w14:paraId="4DFDB02E" w14:textId="77777777" w:rsidR="00895F5F" w:rsidRPr="001E761B" w:rsidRDefault="00895F5F" w:rsidP="00DA7C23">
            <w:pPr>
              <w:tabs>
                <w:tab w:val="left" w:pos="7290"/>
              </w:tabs>
              <w:jc w:val="center"/>
              <w:rPr>
                <w:rFonts w:eastAsia="SimSun"/>
                <w:sz w:val="20"/>
                <w:szCs w:val="20"/>
                <w:lang w:eastAsia="zh-CN"/>
              </w:rPr>
            </w:pPr>
            <w:r w:rsidRPr="001E761B">
              <w:rPr>
                <w:rFonts w:eastAsia="SimSun" w:hint="eastAsia"/>
                <w:sz w:val="20"/>
                <w:szCs w:val="20"/>
                <w:lang w:eastAsia="zh-CN"/>
              </w:rPr>
              <w:t>含氢氯氟烃淘汰管理计划（第二阶段）工业和商业制冷及空调行业</w:t>
            </w:r>
          </w:p>
        </w:tc>
        <w:tc>
          <w:tcPr>
            <w:tcW w:w="834" w:type="pct"/>
            <w:vAlign w:val="center"/>
          </w:tcPr>
          <w:p w14:paraId="185CAC61" w14:textId="77777777" w:rsidR="00895F5F" w:rsidRPr="001E761B" w:rsidRDefault="00895F5F" w:rsidP="00DA7C23">
            <w:pPr>
              <w:tabs>
                <w:tab w:val="left" w:pos="7290"/>
              </w:tabs>
              <w:jc w:val="center"/>
              <w:rPr>
                <w:rFonts w:eastAsia="SimSun"/>
                <w:sz w:val="20"/>
                <w:szCs w:val="20"/>
                <w:lang w:eastAsia="zh-CN"/>
              </w:rPr>
            </w:pPr>
            <w:r w:rsidRPr="001E761B">
              <w:rPr>
                <w:rFonts w:eastAsia="SimSun" w:hint="eastAsia"/>
                <w:sz w:val="20"/>
                <w:szCs w:val="20"/>
                <w:lang w:eastAsia="zh-CN"/>
              </w:rPr>
              <w:t>开发署</w:t>
            </w:r>
          </w:p>
        </w:tc>
        <w:tc>
          <w:tcPr>
            <w:tcW w:w="1343" w:type="pct"/>
            <w:vAlign w:val="center"/>
          </w:tcPr>
          <w:p w14:paraId="364DCCA5" w14:textId="77777777" w:rsidR="00895F5F" w:rsidRPr="001E761B" w:rsidRDefault="00895F5F" w:rsidP="00DA7C23">
            <w:pPr>
              <w:tabs>
                <w:tab w:val="left" w:pos="7290"/>
              </w:tabs>
              <w:jc w:val="center"/>
              <w:rPr>
                <w:rFonts w:eastAsia="SimSun"/>
                <w:sz w:val="20"/>
                <w:szCs w:val="20"/>
                <w:lang w:val="en-US" w:eastAsia="zh-CN"/>
              </w:rPr>
            </w:pPr>
            <w:r w:rsidRPr="00CC3CFE">
              <w:rPr>
                <w:rFonts w:eastAsia="SimSun" w:hint="eastAsia"/>
                <w:sz w:val="20"/>
                <w:szCs w:val="20"/>
                <w:lang w:val="en-US" w:eastAsia="zh-CN"/>
              </w:rPr>
              <w:t>核准：</w:t>
            </w:r>
            <w:r w:rsidRPr="001E761B">
              <w:rPr>
                <w:rFonts w:eastAsia="SimSun" w:hint="eastAsia"/>
                <w:sz w:val="20"/>
                <w:szCs w:val="20"/>
                <w:lang w:val="en-US" w:eastAsia="zh-CN"/>
              </w:rPr>
              <w:t>第七十七次会议</w:t>
            </w:r>
          </w:p>
          <w:p w14:paraId="61B0B3C0" w14:textId="77777777" w:rsidR="00895F5F" w:rsidRPr="001E761B" w:rsidRDefault="00895F5F" w:rsidP="00DA7C23">
            <w:pPr>
              <w:tabs>
                <w:tab w:val="left" w:pos="7290"/>
              </w:tabs>
              <w:jc w:val="center"/>
              <w:rPr>
                <w:rFonts w:eastAsia="SimSun"/>
                <w:sz w:val="20"/>
                <w:szCs w:val="20"/>
                <w:lang w:eastAsia="zh-CN"/>
              </w:rPr>
            </w:pPr>
            <w:r w:rsidRPr="001E761B">
              <w:rPr>
                <w:rFonts w:eastAsia="SimSun" w:hint="eastAsia"/>
                <w:sz w:val="20"/>
                <w:szCs w:val="20"/>
                <w:lang w:val="en-US" w:eastAsia="zh-CN"/>
              </w:rPr>
              <w:t>修订：第八十六次会议</w:t>
            </w:r>
          </w:p>
        </w:tc>
        <w:tc>
          <w:tcPr>
            <w:tcW w:w="1234" w:type="pct"/>
            <w:vAlign w:val="center"/>
          </w:tcPr>
          <w:p w14:paraId="52ECB679"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到</w:t>
            </w:r>
            <w:r w:rsidRPr="001E761B">
              <w:rPr>
                <w:rFonts w:eastAsia="SimSun" w:hint="eastAsia"/>
                <w:sz w:val="20"/>
                <w:szCs w:val="20"/>
              </w:rPr>
              <w:t>2026</w:t>
            </w:r>
            <w:r w:rsidRPr="001E761B">
              <w:rPr>
                <w:rFonts w:eastAsia="SimSun" w:hint="eastAsia"/>
                <w:sz w:val="20"/>
                <w:szCs w:val="20"/>
              </w:rPr>
              <w:t>年淘汰</w:t>
            </w:r>
            <w:r w:rsidRPr="001E761B">
              <w:rPr>
                <w:rFonts w:eastAsia="SimSun"/>
                <w:sz w:val="20"/>
                <w:szCs w:val="20"/>
              </w:rPr>
              <w:t xml:space="preserve">67.5% </w:t>
            </w:r>
          </w:p>
        </w:tc>
      </w:tr>
    </w:tbl>
    <w:p w14:paraId="38998541" w14:textId="77777777" w:rsidR="00895F5F" w:rsidRPr="001E761B" w:rsidRDefault="00895F5F" w:rsidP="00DA7C23">
      <w:pPr>
        <w:tabs>
          <w:tab w:val="left" w:pos="7290"/>
        </w:tabs>
        <w:jc w:val="left"/>
        <w:rPr>
          <w:rFonts w:eastAsia="SimSun"/>
          <w:sz w:val="20"/>
          <w:szCs w:val="20"/>
        </w:rPr>
      </w:pPr>
    </w:p>
    <w:tbl>
      <w:tblPr>
        <w:tblStyle w:val="1"/>
        <w:tblW w:w="5000" w:type="pct"/>
        <w:tblLook w:val="04A0" w:firstRow="1" w:lastRow="0" w:firstColumn="1" w:lastColumn="0" w:noHBand="0" w:noVBand="1"/>
      </w:tblPr>
      <w:tblGrid>
        <w:gridCol w:w="4815"/>
        <w:gridCol w:w="2207"/>
        <w:gridCol w:w="2328"/>
      </w:tblGrid>
      <w:tr w:rsidR="00895F5F" w:rsidRPr="001E761B" w14:paraId="59EEFD9B" w14:textId="77777777" w:rsidTr="001C7CCC">
        <w:trPr>
          <w:trHeight w:val="240"/>
        </w:trPr>
        <w:tc>
          <w:tcPr>
            <w:tcW w:w="2575" w:type="pct"/>
            <w:vAlign w:val="center"/>
          </w:tcPr>
          <w:p w14:paraId="7499DF88" w14:textId="0974AC80" w:rsidR="00895F5F" w:rsidRPr="001E761B" w:rsidRDefault="001E761B" w:rsidP="00DA7C23">
            <w:pPr>
              <w:tabs>
                <w:tab w:val="left" w:pos="7290"/>
              </w:tabs>
              <w:spacing w:before="40" w:after="40"/>
              <w:jc w:val="left"/>
              <w:rPr>
                <w:rFonts w:eastAsia="SimSun"/>
                <w:b/>
                <w:sz w:val="20"/>
                <w:szCs w:val="20"/>
                <w:lang w:eastAsia="zh-CN"/>
              </w:rPr>
            </w:pPr>
            <w:r>
              <w:rPr>
                <w:rFonts w:eastAsia="SimHei" w:hint="eastAsia"/>
                <w:sz w:val="20"/>
                <w:szCs w:val="20"/>
                <w:lang w:eastAsia="zh-CN"/>
              </w:rPr>
              <w:t>（</w:t>
            </w:r>
            <w:r w:rsidR="009F54D9" w:rsidRPr="001E761B">
              <w:rPr>
                <w:rFonts w:eastAsia="SimHei" w:hint="eastAsia"/>
                <w:sz w:val="20"/>
                <w:szCs w:val="20"/>
                <w:lang w:eastAsia="zh-CN"/>
              </w:rPr>
              <w:t>二</w:t>
            </w:r>
            <w:r>
              <w:rPr>
                <w:rFonts w:eastAsia="SimHei" w:hint="eastAsia"/>
                <w:sz w:val="20"/>
                <w:szCs w:val="20"/>
                <w:lang w:eastAsia="zh-CN"/>
              </w:rPr>
              <w:t>）</w:t>
            </w:r>
            <w:r w:rsidR="009F54D9" w:rsidRPr="001E761B">
              <w:rPr>
                <w:rFonts w:eastAsia="SimHei" w:hint="eastAsia"/>
                <w:sz w:val="20"/>
                <w:szCs w:val="20"/>
                <w:lang w:eastAsia="zh-CN"/>
              </w:rPr>
              <w:t xml:space="preserve"> </w:t>
            </w:r>
            <w:r w:rsidR="00895F5F" w:rsidRPr="001E761B">
              <w:rPr>
                <w:rFonts w:eastAsia="SimHei" w:hint="eastAsia"/>
                <w:sz w:val="20"/>
                <w:szCs w:val="20"/>
                <w:lang w:eastAsia="zh-CN"/>
              </w:rPr>
              <w:t>最新第</w:t>
            </w:r>
            <w:r w:rsidR="00895F5F" w:rsidRPr="001E761B">
              <w:rPr>
                <w:rFonts w:eastAsia="SimHei" w:hint="eastAsia"/>
                <w:sz w:val="20"/>
                <w:szCs w:val="20"/>
                <w:lang w:eastAsia="zh-CN"/>
              </w:rPr>
              <w:t>7</w:t>
            </w:r>
            <w:r w:rsidR="00895F5F" w:rsidRPr="001E761B">
              <w:rPr>
                <w:rFonts w:eastAsia="SimHei" w:hint="eastAsia"/>
                <w:sz w:val="20"/>
                <w:szCs w:val="20"/>
                <w:lang w:eastAsia="zh-CN"/>
              </w:rPr>
              <w:t>条数据（附件</w:t>
            </w:r>
            <w:r w:rsidR="00895F5F" w:rsidRPr="001E761B">
              <w:rPr>
                <w:rFonts w:eastAsia="SimHei" w:hint="eastAsia"/>
                <w:sz w:val="20"/>
                <w:szCs w:val="20"/>
                <w:lang w:eastAsia="zh-CN"/>
              </w:rPr>
              <w:t>C</w:t>
            </w:r>
            <w:r w:rsidR="00895F5F" w:rsidRPr="001E761B">
              <w:rPr>
                <w:rFonts w:eastAsia="SimHei" w:hint="eastAsia"/>
                <w:sz w:val="20"/>
                <w:szCs w:val="20"/>
                <w:lang w:eastAsia="zh-CN"/>
              </w:rPr>
              <w:t>，第一类）</w:t>
            </w:r>
          </w:p>
        </w:tc>
        <w:tc>
          <w:tcPr>
            <w:tcW w:w="1180" w:type="pct"/>
            <w:vAlign w:val="center"/>
          </w:tcPr>
          <w:p w14:paraId="4E216B34"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lang w:eastAsia="zh-CN"/>
              </w:rPr>
              <w:t>年份：</w:t>
            </w:r>
            <w:r w:rsidRPr="001E761B">
              <w:rPr>
                <w:rFonts w:eastAsia="SimSun"/>
                <w:sz w:val="20"/>
                <w:szCs w:val="20"/>
              </w:rPr>
              <w:t>2024</w:t>
            </w:r>
          </w:p>
        </w:tc>
        <w:tc>
          <w:tcPr>
            <w:tcW w:w="1245" w:type="pct"/>
            <w:vAlign w:val="center"/>
          </w:tcPr>
          <w:p w14:paraId="731A7B09" w14:textId="77777777" w:rsidR="00895F5F" w:rsidRPr="001E761B" w:rsidRDefault="00895F5F" w:rsidP="00DA7C23">
            <w:pPr>
              <w:tabs>
                <w:tab w:val="left" w:pos="7290"/>
              </w:tabs>
              <w:jc w:val="center"/>
              <w:rPr>
                <w:rFonts w:eastAsia="SimSun"/>
                <w:sz w:val="20"/>
                <w:szCs w:val="20"/>
              </w:rPr>
            </w:pPr>
            <w:r w:rsidRPr="001E761B">
              <w:rPr>
                <w:rFonts w:eastAsia="SimSun"/>
                <w:sz w:val="20"/>
                <w:szCs w:val="20"/>
              </w:rPr>
              <w:t>7,487.16</w:t>
            </w:r>
            <w:r w:rsidRPr="001E761B">
              <w:rPr>
                <w:rFonts w:eastAsia="SimSun" w:hint="eastAsia"/>
                <w:sz w:val="20"/>
                <w:szCs w:val="20"/>
                <w:lang w:eastAsia="zh-CN"/>
              </w:rPr>
              <w:t>（</w:t>
            </w:r>
            <w:r w:rsidRPr="001E761B">
              <w:rPr>
                <w:rFonts w:eastAsia="SimSun"/>
                <w:sz w:val="20"/>
                <w:szCs w:val="20"/>
              </w:rPr>
              <w:t>ODP</w:t>
            </w:r>
            <w:r w:rsidRPr="001E761B">
              <w:rPr>
                <w:rFonts w:eastAsia="SimSun" w:hint="eastAsia"/>
                <w:sz w:val="20"/>
                <w:szCs w:val="20"/>
                <w:lang w:eastAsia="zh-CN"/>
              </w:rPr>
              <w:t>吨）</w:t>
            </w:r>
          </w:p>
        </w:tc>
      </w:tr>
    </w:tbl>
    <w:p w14:paraId="40840E88" w14:textId="77777777" w:rsidR="00895F5F" w:rsidRPr="001E761B" w:rsidRDefault="00895F5F" w:rsidP="00DA7C23">
      <w:pPr>
        <w:tabs>
          <w:tab w:val="left" w:pos="7290"/>
        </w:tabs>
        <w:rPr>
          <w:rFonts w:eastAsia="SimSun"/>
          <w:sz w:val="20"/>
          <w:szCs w:val="20"/>
        </w:rPr>
      </w:pPr>
    </w:p>
    <w:tbl>
      <w:tblPr>
        <w:tblStyle w:val="1"/>
        <w:tblW w:w="5000" w:type="pct"/>
        <w:tblLook w:val="04A0" w:firstRow="1" w:lastRow="0" w:firstColumn="1" w:lastColumn="0" w:noHBand="0" w:noVBand="1"/>
      </w:tblPr>
      <w:tblGrid>
        <w:gridCol w:w="1418"/>
        <w:gridCol w:w="1288"/>
        <w:gridCol w:w="1169"/>
        <w:gridCol w:w="1423"/>
        <w:gridCol w:w="1326"/>
        <w:gridCol w:w="1376"/>
        <w:gridCol w:w="1350"/>
      </w:tblGrid>
      <w:tr w:rsidR="00895F5F" w:rsidRPr="001E761B" w14:paraId="22018C63" w14:textId="77777777" w:rsidTr="001C7CCC">
        <w:trPr>
          <w:trHeight w:val="240"/>
        </w:trPr>
        <w:tc>
          <w:tcPr>
            <w:tcW w:w="4278" w:type="pct"/>
            <w:gridSpan w:val="6"/>
          </w:tcPr>
          <w:p w14:paraId="252E4E7A" w14:textId="6FE80121" w:rsidR="00895F5F" w:rsidRPr="001E761B" w:rsidRDefault="001E761B" w:rsidP="00DA7C23">
            <w:pPr>
              <w:tabs>
                <w:tab w:val="left" w:pos="7290"/>
              </w:tabs>
              <w:spacing w:before="40" w:after="40"/>
              <w:rPr>
                <w:rFonts w:eastAsia="SimSun"/>
                <w:b/>
                <w:sz w:val="20"/>
                <w:szCs w:val="20"/>
                <w:lang w:eastAsia="zh-CN"/>
              </w:rPr>
            </w:pPr>
            <w:r>
              <w:rPr>
                <w:rFonts w:eastAsia="SimHei" w:hint="eastAsia"/>
                <w:sz w:val="20"/>
                <w:szCs w:val="20"/>
                <w:lang w:eastAsia="zh-CN"/>
              </w:rPr>
              <w:t>（</w:t>
            </w:r>
            <w:r w:rsidR="009F54D9" w:rsidRPr="001E761B">
              <w:rPr>
                <w:rFonts w:eastAsia="SimHei" w:hint="eastAsia"/>
                <w:sz w:val="20"/>
                <w:szCs w:val="20"/>
                <w:lang w:eastAsia="zh-CN"/>
              </w:rPr>
              <w:t>三</w:t>
            </w:r>
            <w:r>
              <w:rPr>
                <w:rFonts w:eastAsia="SimHei" w:hint="eastAsia"/>
                <w:sz w:val="20"/>
                <w:szCs w:val="20"/>
                <w:lang w:eastAsia="zh-CN"/>
              </w:rPr>
              <w:t>）</w:t>
            </w:r>
            <w:r w:rsidR="009F54D9" w:rsidRPr="001E761B">
              <w:rPr>
                <w:rFonts w:eastAsia="SimHei" w:hint="eastAsia"/>
                <w:sz w:val="20"/>
                <w:szCs w:val="20"/>
                <w:lang w:eastAsia="zh-CN"/>
              </w:rPr>
              <w:t xml:space="preserve"> </w:t>
            </w:r>
            <w:r w:rsidR="00895F5F" w:rsidRPr="001E761B">
              <w:rPr>
                <w:rFonts w:eastAsia="SimHei" w:hint="eastAsia"/>
                <w:sz w:val="20"/>
                <w:szCs w:val="20"/>
                <w:lang w:eastAsia="zh-CN"/>
              </w:rPr>
              <w:t>最新国家方案行业数据（</w:t>
            </w:r>
            <w:r w:rsidR="00895F5F" w:rsidRPr="001E761B">
              <w:rPr>
                <w:rFonts w:eastAsia="SimHei" w:hint="eastAsia"/>
                <w:b/>
                <w:bCs/>
                <w:sz w:val="20"/>
                <w:szCs w:val="20"/>
                <w:lang w:eastAsia="zh-CN"/>
              </w:rPr>
              <w:t>ODP</w:t>
            </w:r>
            <w:r w:rsidR="00895F5F" w:rsidRPr="001E761B">
              <w:rPr>
                <w:rFonts w:eastAsia="SimHei" w:hint="eastAsia"/>
                <w:sz w:val="20"/>
                <w:szCs w:val="20"/>
                <w:lang w:eastAsia="zh-CN"/>
              </w:rPr>
              <w:t>吨）</w:t>
            </w:r>
          </w:p>
        </w:tc>
        <w:tc>
          <w:tcPr>
            <w:tcW w:w="722" w:type="pct"/>
            <w:vAlign w:val="center"/>
          </w:tcPr>
          <w:p w14:paraId="7C855457" w14:textId="77777777" w:rsidR="00895F5F" w:rsidRPr="001E761B" w:rsidRDefault="00895F5F" w:rsidP="00DA7C23">
            <w:pPr>
              <w:tabs>
                <w:tab w:val="left" w:pos="7290"/>
              </w:tabs>
              <w:jc w:val="right"/>
              <w:rPr>
                <w:rFonts w:eastAsia="SimSun"/>
                <w:b/>
                <w:sz w:val="20"/>
                <w:szCs w:val="20"/>
              </w:rPr>
            </w:pPr>
            <w:r w:rsidRPr="001E761B">
              <w:rPr>
                <w:rFonts w:eastAsia="SimHei" w:hint="eastAsia"/>
                <w:sz w:val="20"/>
                <w:szCs w:val="20"/>
                <w:lang w:eastAsia="zh-CN"/>
              </w:rPr>
              <w:t>年份：</w:t>
            </w:r>
            <w:r w:rsidRPr="001E761B">
              <w:rPr>
                <w:rFonts w:eastAsia="SimHei"/>
                <w:b/>
                <w:bCs/>
                <w:sz w:val="20"/>
                <w:szCs w:val="20"/>
              </w:rPr>
              <w:t>2024</w:t>
            </w:r>
          </w:p>
        </w:tc>
      </w:tr>
      <w:tr w:rsidR="00895F5F" w:rsidRPr="001E761B" w14:paraId="1B29DADA" w14:textId="77777777" w:rsidTr="001C7CCC">
        <w:trPr>
          <w:trHeight w:val="240"/>
        </w:trPr>
        <w:tc>
          <w:tcPr>
            <w:tcW w:w="758" w:type="pct"/>
            <w:vAlign w:val="center"/>
          </w:tcPr>
          <w:p w14:paraId="30737254"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化学品</w:t>
            </w:r>
          </w:p>
        </w:tc>
        <w:tc>
          <w:tcPr>
            <w:tcW w:w="689" w:type="pct"/>
            <w:vAlign w:val="center"/>
          </w:tcPr>
          <w:p w14:paraId="57F5DB7A"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lang w:eastAsia="zh-CN"/>
              </w:rPr>
              <w:t>气雾剂</w:t>
            </w:r>
          </w:p>
        </w:tc>
        <w:tc>
          <w:tcPr>
            <w:tcW w:w="625" w:type="pct"/>
            <w:vAlign w:val="center"/>
          </w:tcPr>
          <w:p w14:paraId="0DF1C4CB" w14:textId="1D9DC8C2" w:rsidR="00895F5F" w:rsidRPr="001E761B" w:rsidRDefault="00895F5F" w:rsidP="00DA7C23">
            <w:pPr>
              <w:tabs>
                <w:tab w:val="left" w:pos="7290"/>
              </w:tabs>
              <w:jc w:val="center"/>
              <w:rPr>
                <w:rFonts w:eastAsia="SimSun"/>
                <w:sz w:val="20"/>
                <w:szCs w:val="20"/>
              </w:rPr>
            </w:pPr>
            <w:r w:rsidRPr="00DD28ED">
              <w:rPr>
                <w:rFonts w:eastAsia="SimSun" w:hint="eastAsia"/>
                <w:sz w:val="20"/>
                <w:szCs w:val="20"/>
                <w:lang w:eastAsia="zh-CN"/>
              </w:rPr>
              <w:t>泡沫</w:t>
            </w:r>
          </w:p>
        </w:tc>
        <w:tc>
          <w:tcPr>
            <w:tcW w:w="1470" w:type="pct"/>
            <w:gridSpan w:val="2"/>
            <w:vAlign w:val="center"/>
          </w:tcPr>
          <w:p w14:paraId="0F1761B0"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制冷</w:t>
            </w:r>
          </w:p>
        </w:tc>
        <w:tc>
          <w:tcPr>
            <w:tcW w:w="736" w:type="pct"/>
            <w:vAlign w:val="center"/>
          </w:tcPr>
          <w:p w14:paraId="0F0B4A6C"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溶剂</w:t>
            </w:r>
          </w:p>
        </w:tc>
        <w:tc>
          <w:tcPr>
            <w:tcW w:w="722" w:type="pct"/>
            <w:vAlign w:val="center"/>
          </w:tcPr>
          <w:p w14:paraId="3F32CE87"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行业消费总量</w:t>
            </w:r>
          </w:p>
        </w:tc>
      </w:tr>
      <w:tr w:rsidR="00895F5F" w:rsidRPr="001E761B" w14:paraId="4DC87241" w14:textId="77777777" w:rsidTr="001C7CCC">
        <w:trPr>
          <w:trHeight w:val="305"/>
        </w:trPr>
        <w:tc>
          <w:tcPr>
            <w:tcW w:w="2072" w:type="pct"/>
            <w:gridSpan w:val="3"/>
          </w:tcPr>
          <w:p w14:paraId="2FBD8D73" w14:textId="77777777" w:rsidR="00895F5F" w:rsidRPr="001E761B" w:rsidRDefault="00895F5F" w:rsidP="00DA7C23">
            <w:pPr>
              <w:tabs>
                <w:tab w:val="left" w:pos="7290"/>
              </w:tabs>
              <w:rPr>
                <w:rFonts w:eastAsia="SimSun"/>
                <w:sz w:val="20"/>
                <w:szCs w:val="20"/>
              </w:rPr>
            </w:pPr>
          </w:p>
        </w:tc>
        <w:tc>
          <w:tcPr>
            <w:tcW w:w="761" w:type="pct"/>
            <w:vAlign w:val="center"/>
          </w:tcPr>
          <w:p w14:paraId="15E84DB8"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制造</w:t>
            </w:r>
          </w:p>
        </w:tc>
        <w:tc>
          <w:tcPr>
            <w:tcW w:w="709" w:type="pct"/>
            <w:vAlign w:val="center"/>
          </w:tcPr>
          <w:p w14:paraId="0BFA56A0"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维修</w:t>
            </w:r>
          </w:p>
        </w:tc>
        <w:tc>
          <w:tcPr>
            <w:tcW w:w="1458" w:type="pct"/>
            <w:gridSpan w:val="2"/>
          </w:tcPr>
          <w:p w14:paraId="1DD9F63E" w14:textId="77777777" w:rsidR="00895F5F" w:rsidRPr="001E761B" w:rsidRDefault="00895F5F" w:rsidP="00DA7C23">
            <w:pPr>
              <w:tabs>
                <w:tab w:val="left" w:pos="7290"/>
              </w:tabs>
              <w:rPr>
                <w:rFonts w:eastAsia="SimSun"/>
                <w:sz w:val="20"/>
                <w:szCs w:val="20"/>
              </w:rPr>
            </w:pPr>
          </w:p>
        </w:tc>
      </w:tr>
      <w:tr w:rsidR="00895F5F" w:rsidRPr="001E761B" w14:paraId="14B9A446" w14:textId="77777777" w:rsidTr="001C7CCC">
        <w:trPr>
          <w:trHeight w:val="240"/>
        </w:trPr>
        <w:tc>
          <w:tcPr>
            <w:tcW w:w="758" w:type="pct"/>
          </w:tcPr>
          <w:p w14:paraId="1DD3F744" w14:textId="77777777" w:rsidR="00895F5F" w:rsidRPr="001E761B" w:rsidRDefault="00895F5F" w:rsidP="00DA7C23">
            <w:pPr>
              <w:tabs>
                <w:tab w:val="left" w:pos="7290"/>
              </w:tabs>
              <w:rPr>
                <w:rFonts w:eastAsia="SimSun"/>
                <w:sz w:val="20"/>
                <w:szCs w:val="20"/>
              </w:rPr>
            </w:pPr>
            <w:r w:rsidRPr="001E761B">
              <w:rPr>
                <w:rFonts w:eastAsia="SimSun"/>
                <w:sz w:val="20"/>
                <w:szCs w:val="20"/>
              </w:rPr>
              <w:t>HCFC-22</w:t>
            </w:r>
          </w:p>
        </w:tc>
        <w:tc>
          <w:tcPr>
            <w:tcW w:w="689" w:type="pct"/>
          </w:tcPr>
          <w:p w14:paraId="67C1A266" w14:textId="77777777" w:rsidR="00895F5F" w:rsidRPr="001E761B" w:rsidRDefault="00895F5F" w:rsidP="00DA7C23">
            <w:pPr>
              <w:tabs>
                <w:tab w:val="left" w:pos="7290"/>
              </w:tabs>
              <w:jc w:val="right"/>
              <w:rPr>
                <w:rFonts w:eastAsia="SimSun"/>
                <w:sz w:val="20"/>
                <w:szCs w:val="20"/>
              </w:rPr>
            </w:pPr>
          </w:p>
        </w:tc>
        <w:tc>
          <w:tcPr>
            <w:tcW w:w="625" w:type="pct"/>
          </w:tcPr>
          <w:p w14:paraId="0A8013D3"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605.00</w:t>
            </w:r>
          </w:p>
        </w:tc>
        <w:tc>
          <w:tcPr>
            <w:tcW w:w="761" w:type="pct"/>
          </w:tcPr>
          <w:p w14:paraId="6E854749"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2,695.00</w:t>
            </w:r>
          </w:p>
        </w:tc>
        <w:tc>
          <w:tcPr>
            <w:tcW w:w="709" w:type="pct"/>
          </w:tcPr>
          <w:p w14:paraId="0A0CC039"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2,767.10</w:t>
            </w:r>
          </w:p>
        </w:tc>
        <w:tc>
          <w:tcPr>
            <w:tcW w:w="736" w:type="pct"/>
          </w:tcPr>
          <w:p w14:paraId="2636F232" w14:textId="77777777" w:rsidR="00895F5F" w:rsidRPr="001E761B" w:rsidRDefault="00895F5F" w:rsidP="00DA7C23">
            <w:pPr>
              <w:tabs>
                <w:tab w:val="left" w:pos="7290"/>
              </w:tabs>
              <w:jc w:val="right"/>
              <w:rPr>
                <w:rFonts w:eastAsia="SimSun"/>
                <w:sz w:val="20"/>
                <w:szCs w:val="20"/>
              </w:rPr>
            </w:pPr>
          </w:p>
        </w:tc>
        <w:tc>
          <w:tcPr>
            <w:tcW w:w="722" w:type="pct"/>
          </w:tcPr>
          <w:p w14:paraId="24F63771"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6,067.10</w:t>
            </w:r>
          </w:p>
        </w:tc>
      </w:tr>
      <w:tr w:rsidR="00895F5F" w:rsidRPr="001E761B" w14:paraId="41488822" w14:textId="77777777" w:rsidTr="001C7CCC">
        <w:trPr>
          <w:trHeight w:val="240"/>
        </w:trPr>
        <w:tc>
          <w:tcPr>
            <w:tcW w:w="758" w:type="pct"/>
          </w:tcPr>
          <w:p w14:paraId="30DFCA14" w14:textId="77777777" w:rsidR="00895F5F" w:rsidRPr="001E761B" w:rsidRDefault="00895F5F" w:rsidP="00DA7C23">
            <w:pPr>
              <w:tabs>
                <w:tab w:val="left" w:pos="7290"/>
              </w:tabs>
              <w:rPr>
                <w:rFonts w:eastAsia="SimSun"/>
                <w:sz w:val="20"/>
                <w:szCs w:val="20"/>
              </w:rPr>
            </w:pPr>
            <w:r w:rsidRPr="001E761B">
              <w:rPr>
                <w:rFonts w:eastAsia="SimSun"/>
                <w:sz w:val="20"/>
                <w:szCs w:val="20"/>
              </w:rPr>
              <w:t>HCFC-123</w:t>
            </w:r>
          </w:p>
        </w:tc>
        <w:tc>
          <w:tcPr>
            <w:tcW w:w="689" w:type="pct"/>
          </w:tcPr>
          <w:p w14:paraId="14582108" w14:textId="77777777" w:rsidR="00895F5F" w:rsidRPr="001E761B" w:rsidRDefault="00895F5F" w:rsidP="00DA7C23">
            <w:pPr>
              <w:tabs>
                <w:tab w:val="left" w:pos="7290"/>
              </w:tabs>
              <w:jc w:val="right"/>
              <w:rPr>
                <w:rFonts w:eastAsia="SimSun"/>
                <w:sz w:val="20"/>
                <w:szCs w:val="20"/>
              </w:rPr>
            </w:pPr>
          </w:p>
        </w:tc>
        <w:tc>
          <w:tcPr>
            <w:tcW w:w="625" w:type="pct"/>
          </w:tcPr>
          <w:p w14:paraId="13F7F97D" w14:textId="77777777" w:rsidR="00895F5F" w:rsidRPr="001E761B" w:rsidRDefault="00895F5F" w:rsidP="00DA7C23">
            <w:pPr>
              <w:tabs>
                <w:tab w:val="left" w:pos="7290"/>
              </w:tabs>
              <w:jc w:val="right"/>
              <w:rPr>
                <w:rFonts w:eastAsia="SimSun"/>
                <w:sz w:val="20"/>
                <w:szCs w:val="20"/>
              </w:rPr>
            </w:pPr>
          </w:p>
        </w:tc>
        <w:tc>
          <w:tcPr>
            <w:tcW w:w="761" w:type="pct"/>
          </w:tcPr>
          <w:p w14:paraId="2B2AF220"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7.02</w:t>
            </w:r>
          </w:p>
        </w:tc>
        <w:tc>
          <w:tcPr>
            <w:tcW w:w="709" w:type="pct"/>
          </w:tcPr>
          <w:p w14:paraId="29977491"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1.56</w:t>
            </w:r>
          </w:p>
        </w:tc>
        <w:tc>
          <w:tcPr>
            <w:tcW w:w="736" w:type="pct"/>
          </w:tcPr>
          <w:p w14:paraId="325FA855" w14:textId="77777777" w:rsidR="00895F5F" w:rsidRPr="001E761B" w:rsidRDefault="00895F5F" w:rsidP="00DA7C23">
            <w:pPr>
              <w:tabs>
                <w:tab w:val="left" w:pos="7290"/>
              </w:tabs>
              <w:jc w:val="right"/>
              <w:rPr>
                <w:rFonts w:eastAsia="SimSun"/>
                <w:sz w:val="20"/>
                <w:szCs w:val="20"/>
              </w:rPr>
            </w:pPr>
          </w:p>
        </w:tc>
        <w:tc>
          <w:tcPr>
            <w:tcW w:w="722" w:type="pct"/>
          </w:tcPr>
          <w:p w14:paraId="1AC98D90"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8.57</w:t>
            </w:r>
          </w:p>
        </w:tc>
      </w:tr>
      <w:tr w:rsidR="00895F5F" w:rsidRPr="001E761B" w14:paraId="39182BCD" w14:textId="77777777" w:rsidTr="001C7CCC">
        <w:trPr>
          <w:trHeight w:val="240"/>
        </w:trPr>
        <w:tc>
          <w:tcPr>
            <w:tcW w:w="758" w:type="pct"/>
          </w:tcPr>
          <w:p w14:paraId="169B4A62" w14:textId="77777777" w:rsidR="00895F5F" w:rsidRPr="001E761B" w:rsidRDefault="00895F5F" w:rsidP="00DA7C23">
            <w:pPr>
              <w:tabs>
                <w:tab w:val="left" w:pos="7290"/>
              </w:tabs>
              <w:rPr>
                <w:rFonts w:eastAsia="SimSun"/>
                <w:sz w:val="20"/>
                <w:szCs w:val="20"/>
              </w:rPr>
            </w:pPr>
            <w:r w:rsidRPr="001E761B">
              <w:rPr>
                <w:rFonts w:eastAsia="SimSun"/>
                <w:sz w:val="20"/>
                <w:szCs w:val="20"/>
              </w:rPr>
              <w:t>HCFC-124</w:t>
            </w:r>
          </w:p>
        </w:tc>
        <w:tc>
          <w:tcPr>
            <w:tcW w:w="689" w:type="pct"/>
          </w:tcPr>
          <w:p w14:paraId="5E8156C2" w14:textId="77777777" w:rsidR="00895F5F" w:rsidRPr="001E761B" w:rsidRDefault="00895F5F" w:rsidP="00DA7C23">
            <w:pPr>
              <w:tabs>
                <w:tab w:val="left" w:pos="7290"/>
              </w:tabs>
              <w:jc w:val="right"/>
              <w:rPr>
                <w:rFonts w:eastAsia="SimSun"/>
                <w:sz w:val="20"/>
                <w:szCs w:val="20"/>
              </w:rPr>
            </w:pPr>
          </w:p>
        </w:tc>
        <w:tc>
          <w:tcPr>
            <w:tcW w:w="625" w:type="pct"/>
          </w:tcPr>
          <w:p w14:paraId="22EA436B" w14:textId="77777777" w:rsidR="00895F5F" w:rsidRPr="001E761B" w:rsidRDefault="00895F5F" w:rsidP="00DA7C23">
            <w:pPr>
              <w:tabs>
                <w:tab w:val="left" w:pos="7290"/>
              </w:tabs>
              <w:jc w:val="right"/>
              <w:rPr>
                <w:rFonts w:eastAsia="SimSun"/>
                <w:sz w:val="20"/>
                <w:szCs w:val="20"/>
              </w:rPr>
            </w:pPr>
          </w:p>
        </w:tc>
        <w:tc>
          <w:tcPr>
            <w:tcW w:w="761" w:type="pct"/>
          </w:tcPr>
          <w:p w14:paraId="10292BC7" w14:textId="77777777" w:rsidR="00895F5F" w:rsidRPr="001E761B" w:rsidRDefault="00895F5F" w:rsidP="00DA7C23">
            <w:pPr>
              <w:tabs>
                <w:tab w:val="left" w:pos="7290"/>
              </w:tabs>
              <w:jc w:val="right"/>
              <w:rPr>
                <w:rFonts w:eastAsia="SimSun"/>
                <w:sz w:val="20"/>
                <w:szCs w:val="20"/>
              </w:rPr>
            </w:pPr>
          </w:p>
        </w:tc>
        <w:tc>
          <w:tcPr>
            <w:tcW w:w="709" w:type="pct"/>
          </w:tcPr>
          <w:p w14:paraId="168124D9"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-0.07</w:t>
            </w:r>
          </w:p>
        </w:tc>
        <w:tc>
          <w:tcPr>
            <w:tcW w:w="736" w:type="pct"/>
          </w:tcPr>
          <w:p w14:paraId="736F4B1B" w14:textId="77777777" w:rsidR="00895F5F" w:rsidRPr="001E761B" w:rsidRDefault="00895F5F" w:rsidP="00DA7C23">
            <w:pPr>
              <w:tabs>
                <w:tab w:val="left" w:pos="7290"/>
              </w:tabs>
              <w:jc w:val="right"/>
              <w:rPr>
                <w:rFonts w:eastAsia="SimSun"/>
                <w:sz w:val="20"/>
                <w:szCs w:val="20"/>
              </w:rPr>
            </w:pPr>
          </w:p>
        </w:tc>
        <w:tc>
          <w:tcPr>
            <w:tcW w:w="722" w:type="pct"/>
          </w:tcPr>
          <w:p w14:paraId="0FA14672"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-0.07</w:t>
            </w:r>
          </w:p>
        </w:tc>
      </w:tr>
      <w:tr w:rsidR="00895F5F" w:rsidRPr="001E761B" w14:paraId="288B12B8" w14:textId="77777777" w:rsidTr="001C7CCC">
        <w:trPr>
          <w:trHeight w:val="240"/>
        </w:trPr>
        <w:tc>
          <w:tcPr>
            <w:tcW w:w="758" w:type="pct"/>
          </w:tcPr>
          <w:p w14:paraId="6F552DA3" w14:textId="77777777" w:rsidR="00895F5F" w:rsidRPr="001E761B" w:rsidRDefault="00895F5F" w:rsidP="00DA7C23">
            <w:pPr>
              <w:tabs>
                <w:tab w:val="left" w:pos="7290"/>
              </w:tabs>
              <w:rPr>
                <w:rFonts w:eastAsia="SimSun"/>
                <w:sz w:val="20"/>
                <w:szCs w:val="20"/>
              </w:rPr>
            </w:pPr>
            <w:r w:rsidRPr="001E761B">
              <w:rPr>
                <w:rFonts w:eastAsia="SimSun"/>
                <w:sz w:val="20"/>
                <w:szCs w:val="20"/>
              </w:rPr>
              <w:t>HCFC-141b</w:t>
            </w:r>
          </w:p>
        </w:tc>
        <w:tc>
          <w:tcPr>
            <w:tcW w:w="689" w:type="pct"/>
          </w:tcPr>
          <w:p w14:paraId="31C4C213" w14:textId="77777777" w:rsidR="00895F5F" w:rsidRPr="001E761B" w:rsidRDefault="00895F5F" w:rsidP="00DA7C23">
            <w:pPr>
              <w:tabs>
                <w:tab w:val="left" w:pos="7290"/>
              </w:tabs>
              <w:jc w:val="right"/>
              <w:rPr>
                <w:rFonts w:eastAsia="SimSun"/>
                <w:sz w:val="20"/>
                <w:szCs w:val="20"/>
              </w:rPr>
            </w:pPr>
          </w:p>
        </w:tc>
        <w:tc>
          <w:tcPr>
            <w:tcW w:w="625" w:type="pct"/>
          </w:tcPr>
          <w:p w14:paraId="6456101E"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1,042.69</w:t>
            </w:r>
          </w:p>
        </w:tc>
        <w:tc>
          <w:tcPr>
            <w:tcW w:w="761" w:type="pct"/>
          </w:tcPr>
          <w:p w14:paraId="54B53819" w14:textId="77777777" w:rsidR="00895F5F" w:rsidRPr="001E761B" w:rsidRDefault="00895F5F" w:rsidP="00DA7C23">
            <w:pPr>
              <w:tabs>
                <w:tab w:val="left" w:pos="7290"/>
              </w:tabs>
              <w:jc w:val="right"/>
              <w:rPr>
                <w:rFonts w:eastAsia="SimSun"/>
                <w:sz w:val="20"/>
                <w:szCs w:val="20"/>
              </w:rPr>
            </w:pPr>
          </w:p>
        </w:tc>
        <w:tc>
          <w:tcPr>
            <w:tcW w:w="709" w:type="pct"/>
          </w:tcPr>
          <w:p w14:paraId="4735F1D2" w14:textId="77777777" w:rsidR="00895F5F" w:rsidRPr="001E761B" w:rsidRDefault="00895F5F" w:rsidP="00DA7C23">
            <w:pPr>
              <w:tabs>
                <w:tab w:val="left" w:pos="7290"/>
              </w:tabs>
              <w:jc w:val="right"/>
              <w:rPr>
                <w:rFonts w:eastAsia="SimSun"/>
                <w:sz w:val="20"/>
                <w:szCs w:val="20"/>
              </w:rPr>
            </w:pPr>
          </w:p>
        </w:tc>
        <w:tc>
          <w:tcPr>
            <w:tcW w:w="736" w:type="pct"/>
          </w:tcPr>
          <w:p w14:paraId="7B8ADDDA"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121.00</w:t>
            </w:r>
          </w:p>
        </w:tc>
        <w:tc>
          <w:tcPr>
            <w:tcW w:w="722" w:type="pct"/>
          </w:tcPr>
          <w:p w14:paraId="196DE8DD"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1,163.69</w:t>
            </w:r>
          </w:p>
        </w:tc>
      </w:tr>
      <w:tr w:rsidR="00895F5F" w:rsidRPr="001E761B" w14:paraId="39F5C21E" w14:textId="77777777" w:rsidTr="001C7CCC">
        <w:trPr>
          <w:trHeight w:val="240"/>
        </w:trPr>
        <w:tc>
          <w:tcPr>
            <w:tcW w:w="758" w:type="pct"/>
          </w:tcPr>
          <w:p w14:paraId="7A59EBAA" w14:textId="77777777" w:rsidR="00895F5F" w:rsidRPr="001E761B" w:rsidRDefault="00895F5F" w:rsidP="00DA7C23">
            <w:pPr>
              <w:tabs>
                <w:tab w:val="left" w:pos="7290"/>
              </w:tabs>
              <w:rPr>
                <w:rFonts w:eastAsia="SimSun"/>
                <w:sz w:val="20"/>
                <w:szCs w:val="20"/>
              </w:rPr>
            </w:pPr>
            <w:r w:rsidRPr="001E761B">
              <w:rPr>
                <w:rFonts w:eastAsia="SimSun"/>
                <w:sz w:val="20"/>
                <w:szCs w:val="20"/>
              </w:rPr>
              <w:t>HCFC-142b</w:t>
            </w:r>
          </w:p>
        </w:tc>
        <w:tc>
          <w:tcPr>
            <w:tcW w:w="689" w:type="pct"/>
          </w:tcPr>
          <w:p w14:paraId="66B2DC41" w14:textId="77777777" w:rsidR="00895F5F" w:rsidRPr="001E761B" w:rsidRDefault="00895F5F" w:rsidP="00DA7C23">
            <w:pPr>
              <w:tabs>
                <w:tab w:val="left" w:pos="7290"/>
              </w:tabs>
              <w:jc w:val="right"/>
              <w:rPr>
                <w:rFonts w:eastAsia="SimSun"/>
                <w:sz w:val="20"/>
                <w:szCs w:val="20"/>
              </w:rPr>
            </w:pPr>
          </w:p>
        </w:tc>
        <w:tc>
          <w:tcPr>
            <w:tcW w:w="625" w:type="pct"/>
          </w:tcPr>
          <w:p w14:paraId="76B8A16C"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97.50</w:t>
            </w:r>
          </w:p>
        </w:tc>
        <w:tc>
          <w:tcPr>
            <w:tcW w:w="761" w:type="pct"/>
          </w:tcPr>
          <w:p w14:paraId="24159716"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3.58</w:t>
            </w:r>
          </w:p>
        </w:tc>
        <w:tc>
          <w:tcPr>
            <w:tcW w:w="709" w:type="pct"/>
          </w:tcPr>
          <w:p w14:paraId="6B51DB5D"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129.71</w:t>
            </w:r>
          </w:p>
        </w:tc>
        <w:tc>
          <w:tcPr>
            <w:tcW w:w="736" w:type="pct"/>
          </w:tcPr>
          <w:p w14:paraId="3E597DB7" w14:textId="77777777" w:rsidR="00895F5F" w:rsidRPr="001E761B" w:rsidRDefault="00895F5F" w:rsidP="00DA7C23">
            <w:pPr>
              <w:tabs>
                <w:tab w:val="left" w:pos="7290"/>
              </w:tabs>
              <w:jc w:val="right"/>
              <w:rPr>
                <w:rFonts w:eastAsia="SimSun"/>
                <w:sz w:val="20"/>
                <w:szCs w:val="20"/>
              </w:rPr>
            </w:pPr>
          </w:p>
        </w:tc>
        <w:tc>
          <w:tcPr>
            <w:tcW w:w="722" w:type="pct"/>
          </w:tcPr>
          <w:p w14:paraId="0A38A3EF"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230.79</w:t>
            </w:r>
          </w:p>
        </w:tc>
      </w:tr>
    </w:tbl>
    <w:p w14:paraId="2424DEE1" w14:textId="77777777" w:rsidR="00895F5F" w:rsidRPr="001E761B" w:rsidRDefault="00895F5F" w:rsidP="00DA7C23">
      <w:pPr>
        <w:tabs>
          <w:tab w:val="left" w:pos="7290"/>
        </w:tabs>
        <w:rPr>
          <w:rFonts w:eastAsia="SimSun"/>
          <w:sz w:val="20"/>
          <w:szCs w:val="20"/>
        </w:rPr>
      </w:pPr>
    </w:p>
    <w:tbl>
      <w:tblPr>
        <w:tblStyle w:val="1"/>
        <w:tblW w:w="5000" w:type="pct"/>
        <w:tblLook w:val="04A0" w:firstRow="1" w:lastRow="0" w:firstColumn="1" w:lastColumn="0" w:noHBand="0" w:noVBand="1"/>
      </w:tblPr>
      <w:tblGrid>
        <w:gridCol w:w="2245"/>
        <w:gridCol w:w="1603"/>
        <w:gridCol w:w="4101"/>
        <w:gridCol w:w="1401"/>
      </w:tblGrid>
      <w:tr w:rsidR="00895F5F" w:rsidRPr="001E761B" w14:paraId="1AE58E8F" w14:textId="77777777" w:rsidTr="001C7CCC">
        <w:trPr>
          <w:trHeight w:val="240"/>
        </w:trPr>
        <w:tc>
          <w:tcPr>
            <w:tcW w:w="5000" w:type="pct"/>
            <w:gridSpan w:val="4"/>
          </w:tcPr>
          <w:p w14:paraId="35871962" w14:textId="79C08015" w:rsidR="00895F5F" w:rsidRPr="001E761B" w:rsidRDefault="001E761B" w:rsidP="00DA7C23">
            <w:pPr>
              <w:tabs>
                <w:tab w:val="left" w:pos="7290"/>
              </w:tabs>
              <w:spacing w:before="40" w:after="40"/>
              <w:rPr>
                <w:rFonts w:eastAsia="SimSun"/>
                <w:b/>
                <w:sz w:val="20"/>
                <w:szCs w:val="20"/>
                <w:lang w:eastAsia="zh-CN"/>
              </w:rPr>
            </w:pPr>
            <w:r>
              <w:rPr>
                <w:rFonts w:eastAsia="SimHei" w:hint="eastAsia"/>
                <w:sz w:val="20"/>
                <w:szCs w:val="20"/>
                <w:lang w:eastAsia="zh-CN"/>
              </w:rPr>
              <w:t>（</w:t>
            </w:r>
            <w:r w:rsidR="009F54D9" w:rsidRPr="001E761B">
              <w:rPr>
                <w:rFonts w:eastAsia="SimHei" w:hint="eastAsia"/>
                <w:sz w:val="20"/>
                <w:szCs w:val="20"/>
                <w:lang w:eastAsia="zh-CN"/>
              </w:rPr>
              <w:t>四</w:t>
            </w:r>
            <w:r>
              <w:rPr>
                <w:rFonts w:eastAsia="SimHei" w:hint="eastAsia"/>
                <w:sz w:val="20"/>
                <w:szCs w:val="20"/>
                <w:lang w:eastAsia="zh-CN"/>
              </w:rPr>
              <w:t>）</w:t>
            </w:r>
            <w:r w:rsidR="009F54D9" w:rsidRPr="001E761B">
              <w:rPr>
                <w:rFonts w:eastAsia="SimHei" w:hint="eastAsia"/>
                <w:sz w:val="20"/>
                <w:szCs w:val="20"/>
                <w:lang w:eastAsia="zh-CN"/>
              </w:rPr>
              <w:t xml:space="preserve"> </w:t>
            </w:r>
            <w:r w:rsidR="00895F5F" w:rsidRPr="001E761B">
              <w:rPr>
                <w:rFonts w:eastAsia="SimHei" w:hint="eastAsia"/>
                <w:sz w:val="20"/>
                <w:szCs w:val="20"/>
                <w:lang w:eastAsia="zh-CN"/>
              </w:rPr>
              <w:t>消费量数据（</w:t>
            </w:r>
            <w:r w:rsidR="00895F5F" w:rsidRPr="001E761B">
              <w:rPr>
                <w:rFonts w:eastAsia="SimHei" w:hint="eastAsia"/>
                <w:sz w:val="20"/>
                <w:szCs w:val="20"/>
                <w:lang w:eastAsia="zh-CN"/>
              </w:rPr>
              <w:t>ODP</w:t>
            </w:r>
            <w:r w:rsidR="00895F5F" w:rsidRPr="001E761B">
              <w:rPr>
                <w:rFonts w:eastAsia="SimHei" w:hint="eastAsia"/>
                <w:sz w:val="20"/>
                <w:szCs w:val="20"/>
                <w:lang w:eastAsia="zh-CN"/>
              </w:rPr>
              <w:t>吨）</w:t>
            </w:r>
          </w:p>
        </w:tc>
      </w:tr>
      <w:tr w:rsidR="00895F5F" w:rsidRPr="001E761B" w14:paraId="3FAFA158" w14:textId="77777777" w:rsidTr="001C7CCC">
        <w:trPr>
          <w:trHeight w:val="283"/>
        </w:trPr>
        <w:tc>
          <w:tcPr>
            <w:tcW w:w="1201" w:type="pct"/>
          </w:tcPr>
          <w:p w14:paraId="739AC223" w14:textId="77777777" w:rsidR="00895F5F" w:rsidRPr="001E761B" w:rsidRDefault="00895F5F" w:rsidP="00DA7C23">
            <w:pPr>
              <w:tabs>
                <w:tab w:val="left" w:pos="7290"/>
              </w:tabs>
              <w:jc w:val="center"/>
              <w:rPr>
                <w:rFonts w:eastAsia="SimSun"/>
                <w:sz w:val="20"/>
                <w:szCs w:val="20"/>
              </w:rPr>
            </w:pPr>
            <w:r w:rsidRPr="001E761B">
              <w:rPr>
                <w:rFonts w:eastAsia="SimSun"/>
                <w:sz w:val="20"/>
                <w:szCs w:val="20"/>
              </w:rPr>
              <w:t>2009-2010</w:t>
            </w:r>
            <w:r w:rsidRPr="001E761B">
              <w:rPr>
                <w:rFonts w:eastAsia="SimSun" w:hint="eastAsia"/>
                <w:sz w:val="20"/>
                <w:szCs w:val="20"/>
                <w:lang w:eastAsia="zh-CN"/>
              </w:rPr>
              <w:t>年基准：</w:t>
            </w:r>
          </w:p>
        </w:tc>
        <w:tc>
          <w:tcPr>
            <w:tcW w:w="857" w:type="pct"/>
          </w:tcPr>
          <w:p w14:paraId="1316AFC7"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19,269.00</w:t>
            </w:r>
          </w:p>
        </w:tc>
        <w:tc>
          <w:tcPr>
            <w:tcW w:w="2193" w:type="pct"/>
          </w:tcPr>
          <w:p w14:paraId="686230E5" w14:textId="4F3C69BC" w:rsidR="00895F5F" w:rsidRPr="001E761B" w:rsidRDefault="00034DFC" w:rsidP="00DA7C23">
            <w:pPr>
              <w:tabs>
                <w:tab w:val="left" w:pos="7290"/>
              </w:tabs>
              <w:jc w:val="center"/>
              <w:rPr>
                <w:rFonts w:eastAsia="SimSun"/>
                <w:sz w:val="20"/>
                <w:szCs w:val="20"/>
                <w:lang w:eastAsia="zh-CN"/>
              </w:rPr>
            </w:pPr>
            <w:r w:rsidRPr="001E761B">
              <w:rPr>
                <w:rFonts w:eastAsia="SimSun" w:hint="eastAsia"/>
                <w:sz w:val="20"/>
                <w:szCs w:val="20"/>
                <w:lang w:val="en-US" w:eastAsia="zh-CN"/>
              </w:rPr>
              <w:t>持续总削减量的起始基准值</w:t>
            </w:r>
            <w:r w:rsidR="00895F5F" w:rsidRPr="001E761B">
              <w:rPr>
                <w:rFonts w:eastAsia="SimSun" w:hint="eastAsia"/>
                <w:sz w:val="20"/>
                <w:szCs w:val="20"/>
                <w:lang w:eastAsia="zh-CN"/>
              </w:rPr>
              <w:t>：</w:t>
            </w:r>
          </w:p>
        </w:tc>
        <w:tc>
          <w:tcPr>
            <w:tcW w:w="750" w:type="pct"/>
          </w:tcPr>
          <w:p w14:paraId="19FAA599"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18,865.44</w:t>
            </w:r>
          </w:p>
        </w:tc>
      </w:tr>
      <w:tr w:rsidR="00895F5F" w:rsidRPr="001E761B" w14:paraId="19D0AF59" w14:textId="77777777" w:rsidTr="001C7CCC">
        <w:trPr>
          <w:trHeight w:val="240"/>
        </w:trPr>
        <w:tc>
          <w:tcPr>
            <w:tcW w:w="5000" w:type="pct"/>
            <w:gridSpan w:val="4"/>
          </w:tcPr>
          <w:p w14:paraId="4FCD80BD" w14:textId="77777777" w:rsidR="00895F5F" w:rsidRPr="001E761B" w:rsidRDefault="00895F5F" w:rsidP="00DA7C23">
            <w:pPr>
              <w:tabs>
                <w:tab w:val="left" w:pos="7290"/>
              </w:tabs>
              <w:spacing w:before="40" w:after="40"/>
              <w:rPr>
                <w:rFonts w:eastAsia="SimSun"/>
                <w:b/>
                <w:sz w:val="20"/>
                <w:szCs w:val="20"/>
                <w:lang w:eastAsia="zh-CN"/>
              </w:rPr>
            </w:pPr>
            <w:r w:rsidRPr="001E761B">
              <w:rPr>
                <w:rFonts w:eastAsia="SimHei" w:hint="eastAsia"/>
                <w:sz w:val="20"/>
                <w:szCs w:val="20"/>
                <w:lang w:eastAsia="zh-CN"/>
              </w:rPr>
              <w:t>符合供资条件的消费量（</w:t>
            </w:r>
            <w:r w:rsidRPr="001E761B">
              <w:rPr>
                <w:rFonts w:eastAsia="SimHei"/>
                <w:sz w:val="20"/>
                <w:szCs w:val="20"/>
                <w:lang w:eastAsia="zh-CN"/>
              </w:rPr>
              <w:t>ODP</w:t>
            </w:r>
            <w:r w:rsidRPr="001E761B">
              <w:rPr>
                <w:rFonts w:eastAsia="SimHei" w:hint="eastAsia"/>
                <w:sz w:val="20"/>
                <w:szCs w:val="20"/>
                <w:lang w:eastAsia="zh-CN"/>
              </w:rPr>
              <w:t>吨）</w:t>
            </w:r>
          </w:p>
        </w:tc>
      </w:tr>
      <w:tr w:rsidR="00895F5F" w:rsidRPr="001E761B" w14:paraId="6EADFFD6" w14:textId="77777777" w:rsidTr="001C7CCC">
        <w:trPr>
          <w:trHeight w:val="283"/>
        </w:trPr>
        <w:tc>
          <w:tcPr>
            <w:tcW w:w="1201" w:type="pct"/>
          </w:tcPr>
          <w:p w14:paraId="75E3B741" w14:textId="77777777" w:rsidR="00895F5F" w:rsidRPr="001E761B" w:rsidRDefault="00895F5F" w:rsidP="00DA7C23">
            <w:pPr>
              <w:tabs>
                <w:tab w:val="left" w:pos="7290"/>
              </w:tabs>
              <w:jc w:val="center"/>
              <w:rPr>
                <w:rFonts w:eastAsia="SimSun"/>
                <w:sz w:val="20"/>
                <w:szCs w:val="20"/>
              </w:rPr>
            </w:pPr>
            <w:r w:rsidRPr="001E761B">
              <w:rPr>
                <w:rFonts w:eastAsia="SimSun" w:hint="eastAsia"/>
                <w:sz w:val="20"/>
                <w:szCs w:val="20"/>
              </w:rPr>
              <w:t>已核准：</w:t>
            </w:r>
          </w:p>
        </w:tc>
        <w:tc>
          <w:tcPr>
            <w:tcW w:w="857" w:type="pct"/>
          </w:tcPr>
          <w:p w14:paraId="3BFA3538"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12,161.02</w:t>
            </w:r>
          </w:p>
        </w:tc>
        <w:tc>
          <w:tcPr>
            <w:tcW w:w="2193" w:type="pct"/>
          </w:tcPr>
          <w:p w14:paraId="08D881E2" w14:textId="762797DF" w:rsidR="00895F5F" w:rsidRPr="001E761B" w:rsidRDefault="00895F5F" w:rsidP="00DA7C23">
            <w:pPr>
              <w:tabs>
                <w:tab w:val="left" w:pos="7290"/>
              </w:tabs>
              <w:jc w:val="center"/>
              <w:rPr>
                <w:rFonts w:eastAsia="SimSun"/>
                <w:sz w:val="20"/>
                <w:szCs w:val="20"/>
              </w:rPr>
            </w:pPr>
            <w:r w:rsidRPr="001E761B">
              <w:rPr>
                <w:rFonts w:eastAsia="SimSun" w:hint="eastAsia"/>
                <w:sz w:val="20"/>
                <w:szCs w:val="20"/>
                <w:lang w:eastAsia="zh-CN"/>
              </w:rPr>
              <w:t>剩余</w:t>
            </w:r>
            <w:r w:rsidR="00373622" w:rsidRPr="001E761B">
              <w:rPr>
                <w:rFonts w:eastAsia="SimSun" w:hint="eastAsia"/>
                <w:sz w:val="20"/>
                <w:szCs w:val="20"/>
                <w:lang w:eastAsia="zh-CN"/>
              </w:rPr>
              <w:t>消费量</w:t>
            </w:r>
            <w:r w:rsidRPr="001E761B">
              <w:rPr>
                <w:rFonts w:eastAsia="SimSun" w:hint="eastAsia"/>
                <w:sz w:val="20"/>
                <w:szCs w:val="20"/>
                <w:lang w:eastAsia="zh-CN"/>
              </w:rPr>
              <w:t>：</w:t>
            </w:r>
          </w:p>
        </w:tc>
        <w:tc>
          <w:tcPr>
            <w:tcW w:w="750" w:type="pct"/>
          </w:tcPr>
          <w:p w14:paraId="74FB7B16" w14:textId="77777777" w:rsidR="00895F5F" w:rsidRPr="001E761B" w:rsidRDefault="00895F5F" w:rsidP="00DA7C23">
            <w:pPr>
              <w:tabs>
                <w:tab w:val="left" w:pos="7290"/>
              </w:tabs>
              <w:jc w:val="right"/>
              <w:rPr>
                <w:rFonts w:eastAsia="SimSun"/>
                <w:sz w:val="20"/>
                <w:szCs w:val="20"/>
              </w:rPr>
            </w:pPr>
            <w:r w:rsidRPr="001E761B">
              <w:rPr>
                <w:rFonts w:eastAsia="SimSun"/>
                <w:sz w:val="20"/>
                <w:szCs w:val="20"/>
              </w:rPr>
              <w:t>6,704.42</w:t>
            </w:r>
          </w:p>
        </w:tc>
      </w:tr>
    </w:tbl>
    <w:p w14:paraId="243CB6E5" w14:textId="77777777" w:rsidR="00895F5F" w:rsidRPr="001E761B" w:rsidRDefault="00895F5F" w:rsidP="00DA7C23">
      <w:pPr>
        <w:tabs>
          <w:tab w:val="left" w:pos="7290"/>
        </w:tabs>
        <w:rPr>
          <w:rFonts w:eastAsia="SimSun"/>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895F5F" w:rsidRPr="001E761B" w14:paraId="2B011ACD" w14:textId="77777777" w:rsidTr="001C7CCC">
        <w:trPr>
          <w:trHeight w:val="158"/>
        </w:trPr>
        <w:tc>
          <w:tcPr>
            <w:tcW w:w="1986" w:type="pct"/>
            <w:gridSpan w:val="2"/>
          </w:tcPr>
          <w:p w14:paraId="4841364C" w14:textId="4F3FABA3" w:rsidR="00895F5F" w:rsidRPr="001E761B" w:rsidRDefault="001E761B" w:rsidP="00DA7C23">
            <w:pPr>
              <w:tabs>
                <w:tab w:val="left" w:pos="7290"/>
              </w:tabs>
              <w:spacing w:before="40" w:after="40"/>
              <w:rPr>
                <w:rFonts w:eastAsia="SimSun"/>
                <w:b/>
                <w:sz w:val="20"/>
                <w:szCs w:val="20"/>
              </w:rPr>
            </w:pPr>
            <w:r>
              <w:rPr>
                <w:rFonts w:eastAsia="SimHei" w:hint="eastAsia"/>
                <w:sz w:val="20"/>
                <w:szCs w:val="20"/>
                <w:lang w:eastAsia="zh-CN"/>
              </w:rPr>
              <w:t>（</w:t>
            </w:r>
            <w:r w:rsidR="009F54D9" w:rsidRPr="001E761B">
              <w:rPr>
                <w:rFonts w:eastAsia="SimHei" w:hint="eastAsia"/>
                <w:sz w:val="20"/>
                <w:szCs w:val="20"/>
                <w:lang w:eastAsia="zh-CN"/>
              </w:rPr>
              <w:t>五</w:t>
            </w:r>
            <w:r>
              <w:rPr>
                <w:rFonts w:eastAsia="SimHei" w:hint="eastAsia"/>
                <w:sz w:val="20"/>
                <w:szCs w:val="20"/>
                <w:lang w:eastAsia="zh-CN"/>
              </w:rPr>
              <w:t>）</w:t>
            </w:r>
            <w:r w:rsidR="009F54D9" w:rsidRPr="001E761B">
              <w:rPr>
                <w:rFonts w:eastAsia="SimHei" w:hint="eastAsia"/>
                <w:sz w:val="20"/>
                <w:szCs w:val="20"/>
                <w:lang w:eastAsia="zh-CN"/>
              </w:rPr>
              <w:t xml:space="preserve"> </w:t>
            </w:r>
            <w:r w:rsidR="00895F5F" w:rsidRPr="001E761B">
              <w:rPr>
                <w:rFonts w:eastAsia="SimHei" w:hint="eastAsia"/>
                <w:sz w:val="20"/>
                <w:szCs w:val="20"/>
                <w:lang w:eastAsia="zh-CN"/>
              </w:rPr>
              <w:t>核定业务计划</w:t>
            </w:r>
          </w:p>
        </w:tc>
        <w:tc>
          <w:tcPr>
            <w:tcW w:w="732" w:type="pct"/>
            <w:vAlign w:val="center"/>
          </w:tcPr>
          <w:p w14:paraId="08CCE9EA" w14:textId="77777777" w:rsidR="00895F5F" w:rsidRPr="001E761B" w:rsidRDefault="00895F5F" w:rsidP="00DA7C23">
            <w:pPr>
              <w:tabs>
                <w:tab w:val="left" w:pos="7290"/>
              </w:tabs>
              <w:jc w:val="center"/>
              <w:rPr>
                <w:rFonts w:eastAsia="SimSun"/>
                <w:b/>
                <w:sz w:val="20"/>
                <w:szCs w:val="20"/>
              </w:rPr>
            </w:pPr>
            <w:r w:rsidRPr="001E761B">
              <w:rPr>
                <w:rFonts w:eastAsia="SimHei"/>
                <w:b/>
                <w:bCs/>
                <w:sz w:val="20"/>
                <w:szCs w:val="20"/>
              </w:rPr>
              <w:t>2025</w:t>
            </w:r>
            <w:r w:rsidRPr="001E761B">
              <w:rPr>
                <w:rFonts w:eastAsia="SimHei" w:hint="eastAsia"/>
                <w:sz w:val="20"/>
                <w:szCs w:val="20"/>
                <w:lang w:eastAsia="zh-CN"/>
              </w:rPr>
              <w:t>年</w:t>
            </w:r>
          </w:p>
        </w:tc>
        <w:tc>
          <w:tcPr>
            <w:tcW w:w="732" w:type="pct"/>
            <w:vAlign w:val="center"/>
          </w:tcPr>
          <w:p w14:paraId="3836637D" w14:textId="77777777" w:rsidR="00895F5F" w:rsidRPr="001E761B" w:rsidRDefault="00895F5F" w:rsidP="00DA7C23">
            <w:pPr>
              <w:tabs>
                <w:tab w:val="left" w:pos="7290"/>
              </w:tabs>
              <w:jc w:val="center"/>
              <w:rPr>
                <w:rFonts w:eastAsia="SimSun"/>
                <w:b/>
                <w:sz w:val="20"/>
                <w:szCs w:val="20"/>
              </w:rPr>
            </w:pPr>
            <w:r w:rsidRPr="001E761B">
              <w:rPr>
                <w:rFonts w:eastAsia="SimHei"/>
                <w:b/>
                <w:bCs/>
                <w:sz w:val="20"/>
                <w:szCs w:val="20"/>
              </w:rPr>
              <w:t>2026</w:t>
            </w:r>
            <w:r w:rsidRPr="001E761B">
              <w:rPr>
                <w:rFonts w:eastAsia="SimHei" w:hint="eastAsia"/>
                <w:sz w:val="20"/>
                <w:szCs w:val="20"/>
                <w:lang w:eastAsia="zh-CN"/>
              </w:rPr>
              <w:t>年</w:t>
            </w:r>
          </w:p>
        </w:tc>
        <w:tc>
          <w:tcPr>
            <w:tcW w:w="732" w:type="pct"/>
            <w:vAlign w:val="center"/>
          </w:tcPr>
          <w:p w14:paraId="19939611" w14:textId="77777777" w:rsidR="00895F5F" w:rsidRPr="001E761B" w:rsidRDefault="00895F5F" w:rsidP="00DA7C23">
            <w:pPr>
              <w:tabs>
                <w:tab w:val="left" w:pos="7290"/>
              </w:tabs>
              <w:jc w:val="center"/>
              <w:rPr>
                <w:rFonts w:eastAsia="SimSun"/>
                <w:b/>
                <w:sz w:val="20"/>
                <w:szCs w:val="20"/>
              </w:rPr>
            </w:pPr>
            <w:r w:rsidRPr="001E761B">
              <w:rPr>
                <w:rFonts w:eastAsia="SimHei"/>
                <w:b/>
                <w:bCs/>
                <w:sz w:val="20"/>
                <w:szCs w:val="20"/>
              </w:rPr>
              <w:t>2027</w:t>
            </w:r>
            <w:r w:rsidRPr="001E761B">
              <w:rPr>
                <w:rFonts w:eastAsia="SimHei" w:hint="eastAsia"/>
                <w:sz w:val="20"/>
                <w:szCs w:val="20"/>
                <w:lang w:eastAsia="zh-CN"/>
              </w:rPr>
              <w:t>年</w:t>
            </w:r>
          </w:p>
        </w:tc>
        <w:tc>
          <w:tcPr>
            <w:tcW w:w="818" w:type="pct"/>
            <w:vAlign w:val="center"/>
          </w:tcPr>
          <w:p w14:paraId="4DF0D3FB" w14:textId="77777777" w:rsidR="00895F5F" w:rsidRPr="001E761B" w:rsidRDefault="00895F5F" w:rsidP="00DA7C23">
            <w:pPr>
              <w:tabs>
                <w:tab w:val="left" w:pos="7290"/>
              </w:tabs>
              <w:jc w:val="center"/>
              <w:rPr>
                <w:rFonts w:eastAsia="SimSun"/>
                <w:b/>
                <w:sz w:val="20"/>
                <w:szCs w:val="20"/>
              </w:rPr>
            </w:pPr>
            <w:r w:rsidRPr="001E761B">
              <w:rPr>
                <w:rFonts w:eastAsia="SimHei" w:hint="eastAsia"/>
                <w:sz w:val="20"/>
                <w:szCs w:val="20"/>
                <w:lang w:eastAsia="zh-CN"/>
              </w:rPr>
              <w:t>共计</w:t>
            </w:r>
          </w:p>
        </w:tc>
      </w:tr>
      <w:tr w:rsidR="00950179" w:rsidRPr="001E761B" w14:paraId="19F5C269" w14:textId="77777777" w:rsidTr="001C7CCC">
        <w:trPr>
          <w:trHeight w:val="152"/>
        </w:trPr>
        <w:tc>
          <w:tcPr>
            <w:tcW w:w="578" w:type="pct"/>
            <w:vMerge w:val="restart"/>
            <w:vAlign w:val="center"/>
          </w:tcPr>
          <w:p w14:paraId="646E0369" w14:textId="77777777" w:rsidR="00950179" w:rsidRPr="001E761B" w:rsidRDefault="00950179" w:rsidP="00DA7C23">
            <w:pPr>
              <w:tabs>
                <w:tab w:val="left" w:pos="7290"/>
              </w:tabs>
              <w:jc w:val="center"/>
              <w:rPr>
                <w:rFonts w:eastAsia="SimSun"/>
                <w:sz w:val="20"/>
                <w:szCs w:val="20"/>
              </w:rPr>
            </w:pPr>
            <w:r w:rsidRPr="001E761B">
              <w:rPr>
                <w:rFonts w:eastAsia="SimSun" w:hint="eastAsia"/>
                <w:sz w:val="20"/>
                <w:szCs w:val="20"/>
                <w:lang w:eastAsia="zh-CN"/>
              </w:rPr>
              <w:t>开发署</w:t>
            </w:r>
          </w:p>
        </w:tc>
        <w:tc>
          <w:tcPr>
            <w:tcW w:w="1408" w:type="pct"/>
          </w:tcPr>
          <w:p w14:paraId="6B85C449" w14:textId="77777777" w:rsidR="00950179" w:rsidRPr="001E761B" w:rsidRDefault="00950179" w:rsidP="00DA7C23">
            <w:pPr>
              <w:tabs>
                <w:tab w:val="left" w:pos="7290"/>
              </w:tabs>
              <w:jc w:val="left"/>
              <w:rPr>
                <w:rFonts w:eastAsia="SimSun"/>
                <w:sz w:val="20"/>
                <w:szCs w:val="20"/>
              </w:rPr>
            </w:pPr>
            <w:r w:rsidRPr="001E761B">
              <w:rPr>
                <w:rFonts w:eastAsia="SimSun"/>
                <w:sz w:val="20"/>
                <w:szCs w:val="20"/>
              </w:rPr>
              <w:t>ODS</w:t>
            </w:r>
            <w:r w:rsidRPr="001E761B">
              <w:rPr>
                <w:rFonts w:eastAsia="SimSun" w:hint="eastAsia"/>
                <w:sz w:val="20"/>
                <w:szCs w:val="20"/>
              </w:rPr>
              <w:t>淘汰量（</w:t>
            </w:r>
            <w:r w:rsidRPr="001E761B">
              <w:rPr>
                <w:rFonts w:eastAsia="SimSun"/>
                <w:sz w:val="20"/>
                <w:szCs w:val="20"/>
              </w:rPr>
              <w:t>ODP</w:t>
            </w:r>
            <w:r w:rsidRPr="001E761B">
              <w:rPr>
                <w:rFonts w:eastAsia="SimSun" w:hint="eastAsia"/>
                <w:sz w:val="20"/>
                <w:szCs w:val="20"/>
              </w:rPr>
              <w:t>吨）</w:t>
            </w:r>
          </w:p>
        </w:tc>
        <w:tc>
          <w:tcPr>
            <w:tcW w:w="732" w:type="pct"/>
            <w:vAlign w:val="center"/>
          </w:tcPr>
          <w:p w14:paraId="05C80901"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t>153.23</w:t>
            </w:r>
          </w:p>
        </w:tc>
        <w:tc>
          <w:tcPr>
            <w:tcW w:w="732" w:type="pct"/>
          </w:tcPr>
          <w:p w14:paraId="660E0ECD"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t>164.89</w:t>
            </w:r>
          </w:p>
        </w:tc>
        <w:tc>
          <w:tcPr>
            <w:tcW w:w="732" w:type="pct"/>
          </w:tcPr>
          <w:p w14:paraId="445ACB74"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t>0.00</w:t>
            </w:r>
          </w:p>
        </w:tc>
        <w:tc>
          <w:tcPr>
            <w:tcW w:w="818" w:type="pct"/>
            <w:vAlign w:val="center"/>
          </w:tcPr>
          <w:p w14:paraId="6A3BFA14"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fldChar w:fldCharType="begin"/>
            </w:r>
            <w:r w:rsidRPr="001E761B">
              <w:rPr>
                <w:rFonts w:eastAsia="SimSun"/>
                <w:sz w:val="20"/>
                <w:szCs w:val="20"/>
              </w:rPr>
              <w:instrText xml:space="preserve"> =SUM(LEFT) </w:instrText>
            </w:r>
            <w:r w:rsidRPr="001E761B">
              <w:rPr>
                <w:rFonts w:eastAsia="SimSun"/>
                <w:sz w:val="20"/>
                <w:szCs w:val="20"/>
              </w:rPr>
              <w:fldChar w:fldCharType="separate"/>
            </w:r>
            <w:r w:rsidRPr="001E761B">
              <w:rPr>
                <w:rFonts w:eastAsia="SimSun"/>
                <w:sz w:val="20"/>
                <w:szCs w:val="20"/>
              </w:rPr>
              <w:t>318.12</w:t>
            </w:r>
            <w:r w:rsidRPr="001E761B">
              <w:rPr>
                <w:rFonts w:eastAsia="SimSun"/>
                <w:sz w:val="20"/>
                <w:szCs w:val="20"/>
              </w:rPr>
              <w:fldChar w:fldCharType="end"/>
            </w:r>
          </w:p>
        </w:tc>
      </w:tr>
      <w:tr w:rsidR="00950179" w:rsidRPr="001E761B" w14:paraId="5B6F9EB4" w14:textId="77777777" w:rsidTr="001C7CCC">
        <w:trPr>
          <w:trHeight w:val="143"/>
        </w:trPr>
        <w:tc>
          <w:tcPr>
            <w:tcW w:w="578" w:type="pct"/>
            <w:vMerge/>
            <w:vAlign w:val="center"/>
          </w:tcPr>
          <w:p w14:paraId="042FF444" w14:textId="77777777" w:rsidR="00950179" w:rsidRPr="001E761B" w:rsidRDefault="00950179" w:rsidP="00DA7C23">
            <w:pPr>
              <w:tabs>
                <w:tab w:val="left" w:pos="7290"/>
              </w:tabs>
              <w:jc w:val="left"/>
              <w:rPr>
                <w:rFonts w:eastAsia="SimSun"/>
                <w:sz w:val="20"/>
                <w:szCs w:val="20"/>
              </w:rPr>
            </w:pPr>
          </w:p>
        </w:tc>
        <w:tc>
          <w:tcPr>
            <w:tcW w:w="1408" w:type="pct"/>
          </w:tcPr>
          <w:p w14:paraId="3EBA7812" w14:textId="77777777" w:rsidR="00950179" w:rsidRPr="001E761B" w:rsidRDefault="00950179" w:rsidP="00DA7C23">
            <w:pPr>
              <w:tabs>
                <w:tab w:val="left" w:pos="7290"/>
              </w:tabs>
              <w:rPr>
                <w:rFonts w:eastAsia="SimSun"/>
                <w:sz w:val="20"/>
                <w:szCs w:val="20"/>
              </w:rPr>
            </w:pPr>
            <w:r w:rsidRPr="001E761B">
              <w:rPr>
                <w:rFonts w:eastAsia="SimSun" w:hint="eastAsia"/>
                <w:sz w:val="20"/>
                <w:szCs w:val="20"/>
              </w:rPr>
              <w:t>供资额（美元）</w:t>
            </w:r>
          </w:p>
        </w:tc>
        <w:tc>
          <w:tcPr>
            <w:tcW w:w="732" w:type="pct"/>
            <w:vAlign w:val="center"/>
          </w:tcPr>
          <w:p w14:paraId="129D1A31"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t>8,088,626</w:t>
            </w:r>
          </w:p>
        </w:tc>
        <w:tc>
          <w:tcPr>
            <w:tcW w:w="732" w:type="pct"/>
          </w:tcPr>
          <w:p w14:paraId="30028080"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t>8,703,643</w:t>
            </w:r>
          </w:p>
        </w:tc>
        <w:tc>
          <w:tcPr>
            <w:tcW w:w="732" w:type="pct"/>
          </w:tcPr>
          <w:p w14:paraId="6B0878E7"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t>0</w:t>
            </w:r>
          </w:p>
        </w:tc>
        <w:tc>
          <w:tcPr>
            <w:tcW w:w="818" w:type="pct"/>
            <w:vAlign w:val="center"/>
          </w:tcPr>
          <w:p w14:paraId="3F131DEB" w14:textId="77777777" w:rsidR="00950179" w:rsidRPr="001E761B" w:rsidRDefault="00950179" w:rsidP="00DA7C23">
            <w:pPr>
              <w:tabs>
                <w:tab w:val="left" w:pos="7290"/>
              </w:tabs>
              <w:jc w:val="right"/>
              <w:rPr>
                <w:rFonts w:eastAsia="SimSun"/>
                <w:sz w:val="20"/>
                <w:szCs w:val="20"/>
              </w:rPr>
            </w:pPr>
            <w:r w:rsidRPr="001E761B">
              <w:rPr>
                <w:rFonts w:eastAsia="SimSun"/>
                <w:sz w:val="20"/>
                <w:szCs w:val="20"/>
              </w:rPr>
              <w:fldChar w:fldCharType="begin"/>
            </w:r>
            <w:r w:rsidRPr="001E761B">
              <w:rPr>
                <w:rFonts w:eastAsia="SimSun"/>
                <w:sz w:val="20"/>
                <w:szCs w:val="20"/>
              </w:rPr>
              <w:instrText xml:space="preserve"> =SUM(LEFT) </w:instrText>
            </w:r>
            <w:r w:rsidRPr="001E761B">
              <w:rPr>
                <w:rFonts w:eastAsia="SimSun"/>
                <w:sz w:val="20"/>
                <w:szCs w:val="20"/>
              </w:rPr>
              <w:fldChar w:fldCharType="separate"/>
            </w:r>
            <w:r w:rsidRPr="001E761B">
              <w:rPr>
                <w:rFonts w:eastAsia="SimSun"/>
                <w:sz w:val="20"/>
                <w:szCs w:val="20"/>
              </w:rPr>
              <w:t>16,792,269</w:t>
            </w:r>
            <w:r w:rsidRPr="001E761B">
              <w:rPr>
                <w:rFonts w:eastAsia="SimSun"/>
                <w:sz w:val="20"/>
                <w:szCs w:val="20"/>
              </w:rPr>
              <w:fldChar w:fldCharType="end"/>
            </w:r>
          </w:p>
        </w:tc>
      </w:tr>
    </w:tbl>
    <w:p w14:paraId="64285387" w14:textId="77777777" w:rsidR="00895F5F" w:rsidRPr="00F4289C" w:rsidRDefault="00895F5F" w:rsidP="00DA7C23">
      <w:pPr>
        <w:jc w:val="left"/>
        <w:rPr>
          <w:rFonts w:eastAsia="SimSun"/>
          <w:sz w:val="24"/>
          <w:szCs w:val="24"/>
        </w:rPr>
      </w:pPr>
    </w:p>
    <w:p w14:paraId="7A1950B5" w14:textId="77777777" w:rsidR="00895F5F" w:rsidRPr="00F4289C" w:rsidRDefault="00895F5F" w:rsidP="00DA7C23">
      <w:pPr>
        <w:jc w:val="left"/>
        <w:rPr>
          <w:rFonts w:eastAsia="SimSun"/>
          <w:sz w:val="24"/>
          <w:szCs w:val="24"/>
        </w:rPr>
      </w:pPr>
    </w:p>
    <w:p w14:paraId="383A3AD2" w14:textId="77777777" w:rsidR="00895F5F" w:rsidRPr="00F4289C" w:rsidRDefault="00895F5F" w:rsidP="00DA7C23">
      <w:pPr>
        <w:jc w:val="left"/>
        <w:rPr>
          <w:rFonts w:eastAsia="SimSun"/>
          <w:sz w:val="24"/>
          <w:szCs w:val="24"/>
        </w:rPr>
        <w:sectPr w:rsidR="00895F5F" w:rsidRPr="00F4289C" w:rsidSect="00895F5F">
          <w:headerReference w:type="even" r:id="rId36"/>
          <w:headerReference w:type="default" r:id="rId37"/>
          <w:footerReference w:type="even" r:id="rId38"/>
          <w:footerReference w:type="default" r:id="rId39"/>
          <w:headerReference w:type="first" r:id="rId40"/>
          <w:footnotePr>
            <w:numRestart w:val="eachSect"/>
          </w:footnotePr>
          <w:pgSz w:w="12240" w:h="15840"/>
          <w:pgMar w:top="600" w:right="1440" w:bottom="600" w:left="1440" w:header="720" w:footer="475" w:gutter="0"/>
          <w:cols w:space="720"/>
          <w:docGrid w:linePitch="299"/>
        </w:sectPr>
      </w:pPr>
    </w:p>
    <w:tbl>
      <w:tblPr>
        <w:tblStyle w:val="1"/>
        <w:tblW w:w="5002" w:type="pct"/>
        <w:tblInd w:w="-5" w:type="dxa"/>
        <w:shd w:val="clear" w:color="auto" w:fill="FFFFFF" w:themeFill="background1"/>
        <w:tblLayout w:type="fixed"/>
        <w:tblCellMar>
          <w:left w:w="28" w:type="dxa"/>
          <w:right w:w="28" w:type="dxa"/>
        </w:tblCellMar>
        <w:tblLook w:val="04A0" w:firstRow="1" w:lastRow="0" w:firstColumn="1" w:lastColumn="0" w:noHBand="0" w:noVBand="1"/>
      </w:tblPr>
      <w:tblGrid>
        <w:gridCol w:w="1172"/>
        <w:gridCol w:w="989"/>
        <w:gridCol w:w="989"/>
        <w:gridCol w:w="1106"/>
        <w:gridCol w:w="1133"/>
        <w:gridCol w:w="931"/>
        <w:gridCol w:w="1039"/>
        <w:gridCol w:w="1039"/>
        <w:gridCol w:w="1039"/>
        <w:gridCol w:w="1039"/>
        <w:gridCol w:w="864"/>
        <w:gridCol w:w="1133"/>
        <w:gridCol w:w="995"/>
        <w:gridCol w:w="1168"/>
      </w:tblGrid>
      <w:tr w:rsidR="00895F5F" w:rsidRPr="001E761B" w14:paraId="035EAF0C" w14:textId="77777777" w:rsidTr="000A6A60">
        <w:tc>
          <w:tcPr>
            <w:tcW w:w="1076" w:type="pct"/>
            <w:gridSpan w:val="3"/>
            <w:shd w:val="clear" w:color="auto" w:fill="FFFFFF" w:themeFill="background1"/>
            <w:tcMar>
              <w:top w:w="28" w:type="dxa"/>
              <w:left w:w="57" w:type="dxa"/>
              <w:bottom w:w="28" w:type="dxa"/>
              <w:right w:w="85" w:type="dxa"/>
            </w:tcMar>
          </w:tcPr>
          <w:p w14:paraId="2CEF68ED" w14:textId="4CCEA77F" w:rsidR="00895F5F" w:rsidRPr="001E761B" w:rsidRDefault="001E761B" w:rsidP="00DA7C23">
            <w:pPr>
              <w:jc w:val="left"/>
              <w:rPr>
                <w:rFonts w:eastAsia="SimSun"/>
                <w:b/>
                <w:sz w:val="20"/>
                <w:szCs w:val="20"/>
              </w:rPr>
            </w:pPr>
            <w:r>
              <w:rPr>
                <w:rFonts w:eastAsia="SimHei" w:hint="eastAsia"/>
                <w:sz w:val="20"/>
                <w:szCs w:val="20"/>
                <w:lang w:eastAsia="zh-CN"/>
              </w:rPr>
              <w:lastRenderedPageBreak/>
              <w:t>（</w:t>
            </w:r>
            <w:r w:rsidR="009F54D9" w:rsidRPr="001E761B">
              <w:rPr>
                <w:rFonts w:eastAsia="SimHei" w:hint="eastAsia"/>
                <w:sz w:val="20"/>
                <w:szCs w:val="20"/>
              </w:rPr>
              <w:t>六</w:t>
            </w:r>
            <w:r>
              <w:rPr>
                <w:rFonts w:eastAsia="SimHei" w:hint="eastAsia"/>
                <w:sz w:val="20"/>
                <w:szCs w:val="20"/>
                <w:lang w:eastAsia="zh-CN"/>
              </w:rPr>
              <w:t>）</w:t>
            </w:r>
            <w:r w:rsidR="009F54D9" w:rsidRPr="001E761B">
              <w:rPr>
                <w:rFonts w:eastAsia="SimHei" w:hint="eastAsia"/>
                <w:sz w:val="20"/>
                <w:szCs w:val="20"/>
              </w:rPr>
              <w:t xml:space="preserve"> </w:t>
            </w:r>
            <w:r w:rsidR="00895F5F" w:rsidRPr="001E761B">
              <w:rPr>
                <w:rFonts w:eastAsia="SimHei" w:hint="eastAsia"/>
                <w:sz w:val="20"/>
                <w:szCs w:val="20"/>
              </w:rPr>
              <w:t>项目数据</w:t>
            </w:r>
          </w:p>
        </w:tc>
        <w:tc>
          <w:tcPr>
            <w:tcW w:w="378" w:type="pct"/>
            <w:shd w:val="clear" w:color="auto" w:fill="FFFFFF" w:themeFill="background1"/>
            <w:tcMar>
              <w:top w:w="28" w:type="dxa"/>
              <w:left w:w="57" w:type="dxa"/>
              <w:bottom w:w="28" w:type="dxa"/>
              <w:right w:w="85" w:type="dxa"/>
            </w:tcMar>
            <w:vAlign w:val="center"/>
          </w:tcPr>
          <w:p w14:paraId="77990F61" w14:textId="77777777" w:rsidR="00895F5F" w:rsidRPr="001E761B" w:rsidRDefault="00895F5F" w:rsidP="00DA7C23">
            <w:pPr>
              <w:jc w:val="center"/>
              <w:rPr>
                <w:rFonts w:eastAsia="SimSun"/>
                <w:b/>
                <w:bCs/>
                <w:sz w:val="20"/>
                <w:szCs w:val="20"/>
              </w:rPr>
            </w:pPr>
            <w:r w:rsidRPr="001E761B">
              <w:rPr>
                <w:rFonts w:eastAsia="SimHei"/>
                <w:b/>
                <w:sz w:val="20"/>
                <w:szCs w:val="20"/>
              </w:rPr>
              <w:t>2016</w:t>
            </w:r>
            <w:r w:rsidRPr="001E761B">
              <w:rPr>
                <w:rFonts w:eastAsia="SimHei" w:hint="eastAsia"/>
                <w:bCs/>
                <w:sz w:val="20"/>
                <w:szCs w:val="20"/>
                <w:lang w:eastAsia="zh-CN"/>
              </w:rPr>
              <w:t>年</w:t>
            </w:r>
          </w:p>
        </w:tc>
        <w:tc>
          <w:tcPr>
            <w:tcW w:w="387" w:type="pct"/>
            <w:shd w:val="clear" w:color="auto" w:fill="FFFFFF" w:themeFill="background1"/>
            <w:tcMar>
              <w:top w:w="28" w:type="dxa"/>
              <w:left w:w="57" w:type="dxa"/>
              <w:bottom w:w="28" w:type="dxa"/>
              <w:right w:w="85" w:type="dxa"/>
            </w:tcMar>
            <w:vAlign w:val="center"/>
          </w:tcPr>
          <w:p w14:paraId="45F000C9" w14:textId="77777777" w:rsidR="00895F5F" w:rsidRPr="001E761B" w:rsidRDefault="00895F5F" w:rsidP="00DA7C23">
            <w:pPr>
              <w:jc w:val="center"/>
              <w:rPr>
                <w:rFonts w:eastAsia="SimSun"/>
                <w:b/>
                <w:bCs/>
                <w:sz w:val="20"/>
                <w:szCs w:val="20"/>
              </w:rPr>
            </w:pPr>
            <w:r w:rsidRPr="001E761B">
              <w:rPr>
                <w:rFonts w:eastAsia="SimHei"/>
                <w:b/>
                <w:sz w:val="20"/>
                <w:szCs w:val="20"/>
              </w:rPr>
              <w:t>2017</w:t>
            </w:r>
            <w:r w:rsidRPr="001E761B">
              <w:rPr>
                <w:rFonts w:eastAsia="SimHei" w:hint="eastAsia"/>
                <w:bCs/>
                <w:sz w:val="20"/>
                <w:szCs w:val="20"/>
                <w:lang w:eastAsia="zh-CN"/>
              </w:rPr>
              <w:t>年</w:t>
            </w:r>
          </w:p>
        </w:tc>
        <w:tc>
          <w:tcPr>
            <w:tcW w:w="318" w:type="pct"/>
            <w:shd w:val="clear" w:color="auto" w:fill="FFFFFF" w:themeFill="background1"/>
            <w:tcMar>
              <w:top w:w="28" w:type="dxa"/>
              <w:left w:w="57" w:type="dxa"/>
              <w:bottom w:w="28" w:type="dxa"/>
              <w:right w:w="85" w:type="dxa"/>
            </w:tcMar>
            <w:vAlign w:val="center"/>
          </w:tcPr>
          <w:p w14:paraId="235B054C" w14:textId="77777777" w:rsidR="00895F5F" w:rsidRPr="001E761B" w:rsidRDefault="00895F5F" w:rsidP="00DA7C23">
            <w:pPr>
              <w:jc w:val="center"/>
              <w:rPr>
                <w:rFonts w:eastAsia="SimSun"/>
                <w:b/>
                <w:bCs/>
                <w:sz w:val="20"/>
                <w:szCs w:val="20"/>
              </w:rPr>
            </w:pPr>
            <w:r w:rsidRPr="001E761B">
              <w:rPr>
                <w:rFonts w:eastAsia="SimHei"/>
                <w:b/>
                <w:sz w:val="20"/>
                <w:szCs w:val="20"/>
              </w:rPr>
              <w:t>2018-2019</w:t>
            </w:r>
            <w:r w:rsidRPr="001E761B">
              <w:rPr>
                <w:rFonts w:eastAsia="SimHei" w:hint="eastAsia"/>
                <w:bCs/>
                <w:sz w:val="20"/>
                <w:szCs w:val="20"/>
                <w:lang w:eastAsia="zh-CN"/>
              </w:rPr>
              <w:t>年</w:t>
            </w:r>
          </w:p>
        </w:tc>
        <w:tc>
          <w:tcPr>
            <w:tcW w:w="355" w:type="pct"/>
            <w:shd w:val="clear" w:color="auto" w:fill="FFFFFF" w:themeFill="background1"/>
            <w:tcMar>
              <w:top w:w="28" w:type="dxa"/>
              <w:left w:w="28" w:type="dxa"/>
              <w:bottom w:w="28" w:type="dxa"/>
              <w:right w:w="85" w:type="dxa"/>
            </w:tcMar>
            <w:vAlign w:val="center"/>
          </w:tcPr>
          <w:p w14:paraId="75E70C1F" w14:textId="77777777" w:rsidR="00895F5F" w:rsidRPr="001E761B" w:rsidRDefault="00895F5F" w:rsidP="00DA7C23">
            <w:pPr>
              <w:jc w:val="center"/>
              <w:rPr>
                <w:rFonts w:eastAsia="SimSun"/>
                <w:b/>
                <w:bCs/>
                <w:sz w:val="20"/>
                <w:szCs w:val="20"/>
              </w:rPr>
            </w:pPr>
            <w:r w:rsidRPr="001E761B">
              <w:rPr>
                <w:rFonts w:eastAsia="SimHei"/>
                <w:b/>
                <w:sz w:val="20"/>
                <w:szCs w:val="20"/>
              </w:rPr>
              <w:t>2020</w:t>
            </w:r>
            <w:r w:rsidRPr="001E761B">
              <w:rPr>
                <w:rFonts w:eastAsia="SimHei" w:hint="eastAsia"/>
                <w:bCs/>
                <w:sz w:val="20"/>
                <w:szCs w:val="20"/>
                <w:lang w:eastAsia="zh-CN"/>
              </w:rPr>
              <w:t>年</w:t>
            </w:r>
          </w:p>
        </w:tc>
        <w:tc>
          <w:tcPr>
            <w:tcW w:w="355" w:type="pct"/>
            <w:shd w:val="clear" w:color="auto" w:fill="FFFFFF" w:themeFill="background1"/>
            <w:tcMar>
              <w:top w:w="28" w:type="dxa"/>
              <w:left w:w="57" w:type="dxa"/>
              <w:bottom w:w="28" w:type="dxa"/>
              <w:right w:w="85" w:type="dxa"/>
            </w:tcMar>
            <w:vAlign w:val="center"/>
          </w:tcPr>
          <w:p w14:paraId="3BC90775" w14:textId="77777777" w:rsidR="00895F5F" w:rsidRPr="001E761B" w:rsidRDefault="00895F5F" w:rsidP="00DA7C23">
            <w:pPr>
              <w:jc w:val="center"/>
              <w:rPr>
                <w:rFonts w:eastAsia="SimSun"/>
                <w:b/>
                <w:bCs/>
                <w:sz w:val="20"/>
                <w:szCs w:val="20"/>
              </w:rPr>
            </w:pPr>
            <w:r w:rsidRPr="001E761B">
              <w:rPr>
                <w:rFonts w:eastAsia="SimHei"/>
                <w:b/>
                <w:sz w:val="20"/>
                <w:szCs w:val="20"/>
              </w:rPr>
              <w:t>2021</w:t>
            </w:r>
            <w:r w:rsidRPr="001E761B">
              <w:rPr>
                <w:rFonts w:eastAsia="SimHei" w:hint="eastAsia"/>
                <w:bCs/>
                <w:sz w:val="20"/>
                <w:szCs w:val="20"/>
                <w:lang w:eastAsia="zh-CN"/>
              </w:rPr>
              <w:t>年</w:t>
            </w:r>
          </w:p>
        </w:tc>
        <w:tc>
          <w:tcPr>
            <w:tcW w:w="355" w:type="pct"/>
            <w:shd w:val="clear" w:color="auto" w:fill="FFFFFF" w:themeFill="background1"/>
            <w:tcMar>
              <w:top w:w="28" w:type="dxa"/>
              <w:left w:w="57" w:type="dxa"/>
              <w:bottom w:w="28" w:type="dxa"/>
              <w:right w:w="85" w:type="dxa"/>
            </w:tcMar>
            <w:vAlign w:val="center"/>
          </w:tcPr>
          <w:p w14:paraId="2A2FF9A2" w14:textId="77777777" w:rsidR="00895F5F" w:rsidRPr="001E761B" w:rsidRDefault="00895F5F" w:rsidP="00DA7C23">
            <w:pPr>
              <w:jc w:val="center"/>
              <w:rPr>
                <w:rFonts w:eastAsia="SimSun"/>
                <w:b/>
                <w:sz w:val="20"/>
                <w:szCs w:val="20"/>
              </w:rPr>
            </w:pPr>
            <w:r w:rsidRPr="001E761B">
              <w:rPr>
                <w:rFonts w:eastAsia="SimHei"/>
                <w:b/>
                <w:bCs/>
                <w:sz w:val="20"/>
                <w:szCs w:val="20"/>
              </w:rPr>
              <w:t>2022</w:t>
            </w:r>
            <w:r w:rsidRPr="001E761B">
              <w:rPr>
                <w:rFonts w:eastAsia="SimHei" w:hint="eastAsia"/>
                <w:sz w:val="20"/>
                <w:szCs w:val="20"/>
                <w:lang w:eastAsia="zh-CN"/>
              </w:rPr>
              <w:t>年</w:t>
            </w:r>
          </w:p>
        </w:tc>
        <w:tc>
          <w:tcPr>
            <w:tcW w:w="355" w:type="pct"/>
            <w:shd w:val="clear" w:color="auto" w:fill="FFFFFF" w:themeFill="background1"/>
            <w:tcMar>
              <w:top w:w="28" w:type="dxa"/>
              <w:left w:w="57" w:type="dxa"/>
              <w:bottom w:w="28" w:type="dxa"/>
              <w:right w:w="85" w:type="dxa"/>
            </w:tcMar>
            <w:vAlign w:val="center"/>
          </w:tcPr>
          <w:p w14:paraId="0D88856F" w14:textId="77777777" w:rsidR="00895F5F" w:rsidRPr="001E761B" w:rsidRDefault="00895F5F" w:rsidP="00DA7C23">
            <w:pPr>
              <w:jc w:val="center"/>
              <w:rPr>
                <w:rFonts w:eastAsia="SimSun"/>
                <w:b/>
                <w:sz w:val="20"/>
                <w:szCs w:val="20"/>
              </w:rPr>
            </w:pPr>
            <w:r w:rsidRPr="001E761B">
              <w:rPr>
                <w:rFonts w:eastAsia="SimHei"/>
                <w:b/>
                <w:bCs/>
                <w:sz w:val="20"/>
                <w:szCs w:val="20"/>
              </w:rPr>
              <w:t>2023</w:t>
            </w:r>
            <w:r w:rsidRPr="001E761B">
              <w:rPr>
                <w:rFonts w:eastAsia="SimHei" w:hint="eastAsia"/>
                <w:sz w:val="20"/>
                <w:szCs w:val="20"/>
                <w:lang w:eastAsia="zh-CN"/>
              </w:rPr>
              <w:t>年</w:t>
            </w:r>
          </w:p>
        </w:tc>
        <w:tc>
          <w:tcPr>
            <w:tcW w:w="295" w:type="pct"/>
            <w:shd w:val="clear" w:color="auto" w:fill="FFFFFF" w:themeFill="background1"/>
            <w:tcMar>
              <w:top w:w="28" w:type="dxa"/>
              <w:left w:w="57" w:type="dxa"/>
              <w:bottom w:w="28" w:type="dxa"/>
              <w:right w:w="85" w:type="dxa"/>
            </w:tcMar>
            <w:vAlign w:val="center"/>
          </w:tcPr>
          <w:p w14:paraId="4973B509" w14:textId="77777777" w:rsidR="00895F5F" w:rsidRPr="001E761B" w:rsidRDefault="00895F5F" w:rsidP="00DA7C23">
            <w:pPr>
              <w:jc w:val="center"/>
              <w:rPr>
                <w:rFonts w:eastAsia="SimSun"/>
                <w:b/>
                <w:sz w:val="20"/>
                <w:szCs w:val="20"/>
              </w:rPr>
            </w:pPr>
            <w:r w:rsidRPr="001E761B">
              <w:rPr>
                <w:rFonts w:eastAsia="SimHei"/>
                <w:b/>
                <w:bCs/>
                <w:sz w:val="20"/>
                <w:szCs w:val="20"/>
              </w:rPr>
              <w:t>2024</w:t>
            </w:r>
            <w:r w:rsidRPr="001E761B">
              <w:rPr>
                <w:rFonts w:eastAsia="SimHei" w:hint="eastAsia"/>
                <w:sz w:val="20"/>
                <w:szCs w:val="20"/>
                <w:lang w:eastAsia="zh-CN"/>
              </w:rPr>
              <w:t>年</w:t>
            </w:r>
          </w:p>
        </w:tc>
        <w:tc>
          <w:tcPr>
            <w:tcW w:w="387" w:type="pct"/>
            <w:shd w:val="clear" w:color="auto" w:fill="FFFFFF" w:themeFill="background1"/>
            <w:tcMar>
              <w:top w:w="28" w:type="dxa"/>
              <w:left w:w="57" w:type="dxa"/>
              <w:bottom w:w="28" w:type="dxa"/>
              <w:right w:w="85" w:type="dxa"/>
            </w:tcMar>
            <w:vAlign w:val="center"/>
          </w:tcPr>
          <w:p w14:paraId="76F4FF92" w14:textId="77777777" w:rsidR="00895F5F" w:rsidRPr="001E761B" w:rsidRDefault="00895F5F" w:rsidP="00DA7C23">
            <w:pPr>
              <w:jc w:val="center"/>
              <w:rPr>
                <w:rFonts w:eastAsia="SimSun"/>
                <w:b/>
                <w:sz w:val="20"/>
                <w:szCs w:val="20"/>
              </w:rPr>
            </w:pPr>
            <w:r w:rsidRPr="001E761B">
              <w:rPr>
                <w:rFonts w:eastAsia="SimHei"/>
                <w:b/>
                <w:bCs/>
                <w:sz w:val="20"/>
                <w:szCs w:val="20"/>
              </w:rPr>
              <w:t>2025</w:t>
            </w:r>
            <w:r w:rsidRPr="001E761B">
              <w:rPr>
                <w:rFonts w:eastAsia="SimHei" w:hint="eastAsia"/>
                <w:sz w:val="20"/>
                <w:szCs w:val="20"/>
                <w:lang w:eastAsia="zh-CN"/>
              </w:rPr>
              <w:t>年</w:t>
            </w:r>
          </w:p>
        </w:tc>
        <w:tc>
          <w:tcPr>
            <w:tcW w:w="340" w:type="pct"/>
            <w:shd w:val="clear" w:color="auto" w:fill="FFFFFF" w:themeFill="background1"/>
            <w:tcMar>
              <w:top w:w="28" w:type="dxa"/>
              <w:left w:w="57" w:type="dxa"/>
              <w:bottom w:w="28" w:type="dxa"/>
              <w:right w:w="85" w:type="dxa"/>
            </w:tcMar>
            <w:vAlign w:val="center"/>
          </w:tcPr>
          <w:p w14:paraId="2FFD740F" w14:textId="77777777" w:rsidR="00895F5F" w:rsidRPr="001E761B" w:rsidRDefault="00895F5F" w:rsidP="00DA7C23">
            <w:pPr>
              <w:jc w:val="center"/>
              <w:rPr>
                <w:rFonts w:eastAsia="SimSun"/>
                <w:b/>
                <w:sz w:val="20"/>
                <w:szCs w:val="20"/>
              </w:rPr>
            </w:pPr>
            <w:r w:rsidRPr="001E761B">
              <w:rPr>
                <w:rFonts w:eastAsia="SimHei"/>
                <w:b/>
                <w:bCs/>
                <w:sz w:val="20"/>
                <w:szCs w:val="20"/>
              </w:rPr>
              <w:t>2026</w:t>
            </w:r>
            <w:r w:rsidRPr="001E761B">
              <w:rPr>
                <w:rFonts w:eastAsia="SimHei" w:hint="eastAsia"/>
                <w:sz w:val="20"/>
                <w:szCs w:val="20"/>
                <w:lang w:eastAsia="zh-CN"/>
              </w:rPr>
              <w:t>年</w:t>
            </w:r>
          </w:p>
        </w:tc>
        <w:tc>
          <w:tcPr>
            <w:tcW w:w="399" w:type="pct"/>
            <w:shd w:val="clear" w:color="auto" w:fill="FFFFFF" w:themeFill="background1"/>
            <w:tcMar>
              <w:top w:w="28" w:type="dxa"/>
              <w:left w:w="57" w:type="dxa"/>
              <w:bottom w:w="28" w:type="dxa"/>
              <w:right w:w="85" w:type="dxa"/>
            </w:tcMar>
            <w:vAlign w:val="center"/>
          </w:tcPr>
          <w:p w14:paraId="295A2C35" w14:textId="0911CDCB" w:rsidR="00895F5F" w:rsidRPr="001E761B" w:rsidRDefault="00367177" w:rsidP="00DA7C23">
            <w:pPr>
              <w:jc w:val="center"/>
              <w:rPr>
                <w:rFonts w:eastAsia="SimSun"/>
                <w:b/>
                <w:sz w:val="20"/>
                <w:szCs w:val="20"/>
              </w:rPr>
            </w:pPr>
            <w:r>
              <w:rPr>
                <w:rFonts w:eastAsia="SimHei" w:hint="eastAsia"/>
                <w:sz w:val="20"/>
                <w:szCs w:val="20"/>
                <w:lang w:eastAsia="zh-CN"/>
              </w:rPr>
              <w:t>共计</w:t>
            </w:r>
          </w:p>
        </w:tc>
      </w:tr>
      <w:tr w:rsidR="00895F5F" w:rsidRPr="001E761B" w14:paraId="428433B9" w14:textId="77777777" w:rsidTr="000A6A60">
        <w:tc>
          <w:tcPr>
            <w:tcW w:w="1076" w:type="pct"/>
            <w:gridSpan w:val="3"/>
            <w:shd w:val="clear" w:color="auto" w:fill="FFFFFF" w:themeFill="background1"/>
            <w:tcMar>
              <w:top w:w="28" w:type="dxa"/>
              <w:left w:w="57" w:type="dxa"/>
              <w:bottom w:w="28" w:type="dxa"/>
              <w:right w:w="85" w:type="dxa"/>
            </w:tcMar>
          </w:tcPr>
          <w:p w14:paraId="626DFEE7" w14:textId="77777777" w:rsidR="00895F5F" w:rsidRPr="001E761B" w:rsidRDefault="00895F5F" w:rsidP="00DA7C23">
            <w:pPr>
              <w:jc w:val="left"/>
              <w:rPr>
                <w:rFonts w:eastAsia="SimSun"/>
                <w:sz w:val="20"/>
                <w:szCs w:val="20"/>
                <w:lang w:eastAsia="zh-CN"/>
              </w:rPr>
            </w:pPr>
            <w:r w:rsidRPr="001E761B">
              <w:rPr>
                <w:rFonts w:eastAsia="SimSun" w:hint="eastAsia"/>
                <w:sz w:val="20"/>
                <w:szCs w:val="20"/>
                <w:lang w:eastAsia="zh-CN"/>
              </w:rPr>
              <w:t>《蒙特利尔议定书》消费限量（</w:t>
            </w:r>
            <w:r w:rsidRPr="001E761B">
              <w:rPr>
                <w:rFonts w:eastAsia="SimSun" w:hint="eastAsia"/>
                <w:sz w:val="20"/>
                <w:szCs w:val="20"/>
                <w:lang w:eastAsia="zh-CN"/>
              </w:rPr>
              <w:t>ODP</w:t>
            </w:r>
            <w:r w:rsidRPr="001E761B">
              <w:rPr>
                <w:rFonts w:eastAsia="SimSun" w:hint="eastAsia"/>
                <w:sz w:val="20"/>
                <w:szCs w:val="20"/>
                <w:lang w:eastAsia="zh-CN"/>
              </w:rPr>
              <w:t>吨）</w:t>
            </w:r>
          </w:p>
        </w:tc>
        <w:tc>
          <w:tcPr>
            <w:tcW w:w="378" w:type="pct"/>
            <w:shd w:val="clear" w:color="auto" w:fill="FFFFFF" w:themeFill="background1"/>
            <w:tcMar>
              <w:top w:w="28" w:type="dxa"/>
              <w:left w:w="57" w:type="dxa"/>
              <w:bottom w:w="28" w:type="dxa"/>
              <w:right w:w="85" w:type="dxa"/>
            </w:tcMar>
          </w:tcPr>
          <w:p w14:paraId="30D8CFD1"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17,342.1</w:t>
            </w:r>
          </w:p>
        </w:tc>
        <w:tc>
          <w:tcPr>
            <w:tcW w:w="387" w:type="pct"/>
            <w:shd w:val="clear" w:color="auto" w:fill="FFFFFF" w:themeFill="background1"/>
            <w:tcMar>
              <w:top w:w="28" w:type="dxa"/>
              <w:left w:w="57" w:type="dxa"/>
              <w:bottom w:w="28" w:type="dxa"/>
              <w:right w:w="85" w:type="dxa"/>
            </w:tcMar>
          </w:tcPr>
          <w:p w14:paraId="08A94DFC"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17,342.1</w:t>
            </w:r>
          </w:p>
        </w:tc>
        <w:tc>
          <w:tcPr>
            <w:tcW w:w="318" w:type="pct"/>
            <w:shd w:val="clear" w:color="auto" w:fill="FFFFFF" w:themeFill="background1"/>
            <w:tcMar>
              <w:top w:w="28" w:type="dxa"/>
              <w:left w:w="57" w:type="dxa"/>
              <w:bottom w:w="28" w:type="dxa"/>
              <w:right w:w="85" w:type="dxa"/>
            </w:tcMar>
          </w:tcPr>
          <w:p w14:paraId="622173D8"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17,342.1</w:t>
            </w:r>
          </w:p>
        </w:tc>
        <w:tc>
          <w:tcPr>
            <w:tcW w:w="355" w:type="pct"/>
            <w:shd w:val="clear" w:color="auto" w:fill="FFFFFF" w:themeFill="background1"/>
            <w:tcMar>
              <w:top w:w="28" w:type="dxa"/>
              <w:left w:w="28" w:type="dxa"/>
              <w:bottom w:w="28" w:type="dxa"/>
              <w:right w:w="85" w:type="dxa"/>
            </w:tcMar>
          </w:tcPr>
          <w:p w14:paraId="38660142"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12,524.9</w:t>
            </w:r>
          </w:p>
        </w:tc>
        <w:tc>
          <w:tcPr>
            <w:tcW w:w="355" w:type="pct"/>
            <w:shd w:val="clear" w:color="auto" w:fill="FFFFFF" w:themeFill="background1"/>
            <w:tcMar>
              <w:top w:w="28" w:type="dxa"/>
              <w:left w:w="57" w:type="dxa"/>
              <w:bottom w:w="28" w:type="dxa"/>
              <w:right w:w="85" w:type="dxa"/>
            </w:tcMar>
          </w:tcPr>
          <w:p w14:paraId="3C4B0802"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12,524.9</w:t>
            </w:r>
          </w:p>
        </w:tc>
        <w:tc>
          <w:tcPr>
            <w:tcW w:w="355" w:type="pct"/>
            <w:shd w:val="clear" w:color="auto" w:fill="FFFFFF" w:themeFill="background1"/>
            <w:tcMar>
              <w:top w:w="28" w:type="dxa"/>
              <w:left w:w="57" w:type="dxa"/>
              <w:bottom w:w="28" w:type="dxa"/>
              <w:right w:w="85" w:type="dxa"/>
            </w:tcMar>
          </w:tcPr>
          <w:p w14:paraId="257F160F"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12,524.9</w:t>
            </w:r>
          </w:p>
        </w:tc>
        <w:tc>
          <w:tcPr>
            <w:tcW w:w="355" w:type="pct"/>
            <w:shd w:val="clear" w:color="auto" w:fill="FFFFFF" w:themeFill="background1"/>
            <w:tcMar>
              <w:top w:w="28" w:type="dxa"/>
              <w:left w:w="57" w:type="dxa"/>
              <w:bottom w:w="28" w:type="dxa"/>
              <w:right w:w="85" w:type="dxa"/>
            </w:tcMar>
          </w:tcPr>
          <w:p w14:paraId="177E156B"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12,524.9</w:t>
            </w:r>
          </w:p>
        </w:tc>
        <w:tc>
          <w:tcPr>
            <w:tcW w:w="295" w:type="pct"/>
            <w:shd w:val="clear" w:color="auto" w:fill="FFFFFF" w:themeFill="background1"/>
            <w:tcMar>
              <w:top w:w="28" w:type="dxa"/>
              <w:left w:w="57" w:type="dxa"/>
              <w:bottom w:w="28" w:type="dxa"/>
              <w:right w:w="85" w:type="dxa"/>
            </w:tcMar>
          </w:tcPr>
          <w:p w14:paraId="5B0866C9"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12,524.9</w:t>
            </w:r>
          </w:p>
        </w:tc>
        <w:tc>
          <w:tcPr>
            <w:tcW w:w="387" w:type="pct"/>
            <w:shd w:val="clear" w:color="auto" w:fill="FFFFFF" w:themeFill="background1"/>
            <w:tcMar>
              <w:top w:w="28" w:type="dxa"/>
              <w:left w:w="57" w:type="dxa"/>
              <w:bottom w:w="28" w:type="dxa"/>
              <w:right w:w="85" w:type="dxa"/>
            </w:tcMar>
          </w:tcPr>
          <w:p w14:paraId="6C5C20B5"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6,262.4</w:t>
            </w:r>
          </w:p>
        </w:tc>
        <w:tc>
          <w:tcPr>
            <w:tcW w:w="340" w:type="pct"/>
            <w:shd w:val="clear" w:color="auto" w:fill="FFFFFF" w:themeFill="background1"/>
            <w:tcMar>
              <w:top w:w="28" w:type="dxa"/>
              <w:left w:w="57" w:type="dxa"/>
              <w:bottom w:w="28" w:type="dxa"/>
              <w:right w:w="85" w:type="dxa"/>
            </w:tcMar>
          </w:tcPr>
          <w:p w14:paraId="255FAAFA" w14:textId="77777777" w:rsidR="00895F5F" w:rsidRPr="001E761B" w:rsidRDefault="00895F5F" w:rsidP="00DA7C23">
            <w:pPr>
              <w:jc w:val="right"/>
              <w:rPr>
                <w:rFonts w:eastAsia="SimSun"/>
                <w:color w:val="000000"/>
                <w:sz w:val="20"/>
                <w:szCs w:val="20"/>
              </w:rPr>
            </w:pPr>
            <w:r w:rsidRPr="001E761B">
              <w:rPr>
                <w:rFonts w:eastAsia="SimSun"/>
                <w:color w:val="000000"/>
                <w:sz w:val="20"/>
                <w:szCs w:val="20"/>
              </w:rPr>
              <w:t>6,262.4</w:t>
            </w:r>
          </w:p>
        </w:tc>
        <w:tc>
          <w:tcPr>
            <w:tcW w:w="399" w:type="pct"/>
            <w:shd w:val="clear" w:color="auto" w:fill="FFFFFF" w:themeFill="background1"/>
            <w:tcMar>
              <w:top w:w="28" w:type="dxa"/>
              <w:left w:w="57" w:type="dxa"/>
              <w:bottom w:w="28" w:type="dxa"/>
              <w:right w:w="85" w:type="dxa"/>
            </w:tcMar>
          </w:tcPr>
          <w:p w14:paraId="622F0FF6" w14:textId="77777777" w:rsidR="00895F5F" w:rsidRPr="001E761B" w:rsidRDefault="00895F5F" w:rsidP="00DA7C23">
            <w:pPr>
              <w:jc w:val="right"/>
              <w:rPr>
                <w:rFonts w:eastAsia="SimSun"/>
                <w:sz w:val="20"/>
                <w:szCs w:val="20"/>
              </w:rPr>
            </w:pPr>
            <w:r w:rsidRPr="001E761B">
              <w:rPr>
                <w:rFonts w:eastAsia="SimSun" w:hint="eastAsia"/>
                <w:sz w:val="20"/>
                <w:szCs w:val="20"/>
                <w:lang w:eastAsia="zh-CN"/>
              </w:rPr>
              <w:t>不适用</w:t>
            </w:r>
          </w:p>
        </w:tc>
      </w:tr>
      <w:tr w:rsidR="00895F5F" w:rsidRPr="001E761B" w14:paraId="575A18C3" w14:textId="77777777" w:rsidTr="000A6A60">
        <w:tc>
          <w:tcPr>
            <w:tcW w:w="1076" w:type="pct"/>
            <w:gridSpan w:val="3"/>
            <w:shd w:val="clear" w:color="auto" w:fill="FFFFFF" w:themeFill="background1"/>
            <w:tcMar>
              <w:top w:w="28" w:type="dxa"/>
              <w:left w:w="57" w:type="dxa"/>
              <w:bottom w:w="28" w:type="dxa"/>
              <w:right w:w="85" w:type="dxa"/>
            </w:tcMar>
          </w:tcPr>
          <w:p w14:paraId="64C11480" w14:textId="77777777" w:rsidR="00895F5F" w:rsidRPr="001E761B" w:rsidRDefault="00895F5F" w:rsidP="00DA7C23">
            <w:pPr>
              <w:jc w:val="left"/>
              <w:rPr>
                <w:rFonts w:eastAsia="SimSun"/>
                <w:sz w:val="20"/>
                <w:szCs w:val="20"/>
                <w:lang w:eastAsia="zh-CN"/>
              </w:rPr>
            </w:pPr>
            <w:r w:rsidRPr="001E761B">
              <w:rPr>
                <w:rFonts w:eastAsia="SimSun" w:hint="eastAsia"/>
                <w:sz w:val="20"/>
                <w:szCs w:val="20"/>
                <w:lang w:eastAsia="zh-CN"/>
              </w:rPr>
              <w:t>最高允许消费量（</w:t>
            </w:r>
            <w:r w:rsidRPr="001E761B">
              <w:rPr>
                <w:rFonts w:eastAsia="SimSun" w:hint="eastAsia"/>
                <w:sz w:val="20"/>
                <w:szCs w:val="20"/>
                <w:lang w:eastAsia="zh-CN"/>
              </w:rPr>
              <w:t>ODP</w:t>
            </w:r>
            <w:r w:rsidRPr="001E761B">
              <w:rPr>
                <w:rFonts w:eastAsia="SimSun" w:hint="eastAsia"/>
                <w:sz w:val="20"/>
                <w:szCs w:val="20"/>
                <w:lang w:eastAsia="zh-CN"/>
              </w:rPr>
              <w:t>吨）</w:t>
            </w:r>
          </w:p>
        </w:tc>
        <w:tc>
          <w:tcPr>
            <w:tcW w:w="378" w:type="pct"/>
            <w:shd w:val="clear" w:color="auto" w:fill="FFFFFF" w:themeFill="background1"/>
            <w:tcMar>
              <w:top w:w="28" w:type="dxa"/>
              <w:left w:w="57" w:type="dxa"/>
              <w:bottom w:w="28" w:type="dxa"/>
              <w:right w:w="85" w:type="dxa"/>
            </w:tcMar>
          </w:tcPr>
          <w:p w14:paraId="5E3C599A" w14:textId="77777777" w:rsidR="00895F5F" w:rsidRPr="001E761B" w:rsidRDefault="00895F5F" w:rsidP="00DA7C23">
            <w:pPr>
              <w:jc w:val="right"/>
              <w:rPr>
                <w:rFonts w:eastAsia="SimSun"/>
                <w:sz w:val="20"/>
                <w:szCs w:val="20"/>
              </w:rPr>
            </w:pPr>
            <w:r w:rsidRPr="001E761B">
              <w:rPr>
                <w:rFonts w:eastAsia="SimSun"/>
                <w:color w:val="000000"/>
                <w:sz w:val="20"/>
                <w:szCs w:val="20"/>
              </w:rPr>
              <w:t>2,162.5</w:t>
            </w:r>
          </w:p>
        </w:tc>
        <w:tc>
          <w:tcPr>
            <w:tcW w:w="387" w:type="pct"/>
            <w:shd w:val="clear" w:color="auto" w:fill="FFFFFF" w:themeFill="background1"/>
            <w:tcMar>
              <w:top w:w="28" w:type="dxa"/>
              <w:left w:w="57" w:type="dxa"/>
              <w:bottom w:w="28" w:type="dxa"/>
              <w:right w:w="85" w:type="dxa"/>
            </w:tcMar>
          </w:tcPr>
          <w:p w14:paraId="4C464063" w14:textId="77777777" w:rsidR="00895F5F" w:rsidRPr="001E761B" w:rsidRDefault="00895F5F" w:rsidP="00DA7C23">
            <w:pPr>
              <w:jc w:val="right"/>
              <w:rPr>
                <w:rFonts w:eastAsia="SimSun"/>
                <w:sz w:val="20"/>
                <w:szCs w:val="20"/>
              </w:rPr>
            </w:pPr>
            <w:r w:rsidRPr="001E761B">
              <w:rPr>
                <w:rFonts w:eastAsia="SimSun"/>
                <w:color w:val="000000"/>
                <w:sz w:val="20"/>
                <w:szCs w:val="20"/>
              </w:rPr>
              <w:t>2,162.5</w:t>
            </w:r>
          </w:p>
        </w:tc>
        <w:tc>
          <w:tcPr>
            <w:tcW w:w="318" w:type="pct"/>
            <w:shd w:val="clear" w:color="auto" w:fill="FFFFFF" w:themeFill="background1"/>
            <w:tcMar>
              <w:top w:w="28" w:type="dxa"/>
              <w:left w:w="57" w:type="dxa"/>
              <w:bottom w:w="28" w:type="dxa"/>
              <w:right w:w="85" w:type="dxa"/>
            </w:tcMar>
          </w:tcPr>
          <w:p w14:paraId="3E20EED5" w14:textId="77777777" w:rsidR="00895F5F" w:rsidRPr="001E761B" w:rsidRDefault="00895F5F" w:rsidP="00DA7C23">
            <w:pPr>
              <w:jc w:val="right"/>
              <w:rPr>
                <w:rFonts w:eastAsia="SimSun"/>
                <w:sz w:val="20"/>
                <w:szCs w:val="20"/>
              </w:rPr>
            </w:pPr>
            <w:r w:rsidRPr="001E761B">
              <w:rPr>
                <w:rFonts w:eastAsia="SimSun"/>
                <w:color w:val="000000"/>
                <w:sz w:val="20"/>
                <w:szCs w:val="20"/>
              </w:rPr>
              <w:t>2,042.4</w:t>
            </w:r>
          </w:p>
        </w:tc>
        <w:tc>
          <w:tcPr>
            <w:tcW w:w="355" w:type="pct"/>
            <w:shd w:val="clear" w:color="auto" w:fill="FFFFFF" w:themeFill="background1"/>
            <w:tcMar>
              <w:top w:w="28" w:type="dxa"/>
              <w:left w:w="28" w:type="dxa"/>
              <w:bottom w:w="28" w:type="dxa"/>
              <w:right w:w="85" w:type="dxa"/>
            </w:tcMar>
          </w:tcPr>
          <w:p w14:paraId="10772531" w14:textId="77777777" w:rsidR="00895F5F" w:rsidRPr="001E761B" w:rsidRDefault="00895F5F" w:rsidP="00DA7C23">
            <w:pPr>
              <w:jc w:val="right"/>
              <w:rPr>
                <w:rFonts w:eastAsia="SimSun"/>
                <w:sz w:val="20"/>
                <w:szCs w:val="20"/>
              </w:rPr>
            </w:pPr>
            <w:r w:rsidRPr="001E761B">
              <w:rPr>
                <w:rFonts w:eastAsia="SimSun"/>
                <w:color w:val="000000"/>
                <w:sz w:val="20"/>
                <w:szCs w:val="20"/>
              </w:rPr>
              <w:t>1,609.9</w:t>
            </w:r>
          </w:p>
        </w:tc>
        <w:tc>
          <w:tcPr>
            <w:tcW w:w="355" w:type="pct"/>
            <w:shd w:val="clear" w:color="auto" w:fill="FFFFFF" w:themeFill="background1"/>
            <w:tcMar>
              <w:top w:w="28" w:type="dxa"/>
              <w:left w:w="57" w:type="dxa"/>
              <w:bottom w:w="28" w:type="dxa"/>
              <w:right w:w="85" w:type="dxa"/>
            </w:tcMar>
          </w:tcPr>
          <w:p w14:paraId="45DA8B0A" w14:textId="77777777" w:rsidR="00895F5F" w:rsidRPr="001E761B" w:rsidRDefault="00895F5F" w:rsidP="00DA7C23">
            <w:pPr>
              <w:jc w:val="right"/>
              <w:rPr>
                <w:rFonts w:eastAsia="SimSun"/>
                <w:sz w:val="20"/>
                <w:szCs w:val="20"/>
              </w:rPr>
            </w:pPr>
            <w:r w:rsidRPr="001E761B">
              <w:rPr>
                <w:rFonts w:eastAsia="SimSun"/>
                <w:color w:val="000000"/>
                <w:sz w:val="20"/>
                <w:szCs w:val="20"/>
              </w:rPr>
              <w:t>1,609.9</w:t>
            </w:r>
          </w:p>
        </w:tc>
        <w:tc>
          <w:tcPr>
            <w:tcW w:w="355" w:type="pct"/>
            <w:shd w:val="clear" w:color="auto" w:fill="FFFFFF" w:themeFill="background1"/>
            <w:tcMar>
              <w:top w:w="28" w:type="dxa"/>
              <w:left w:w="57" w:type="dxa"/>
              <w:bottom w:w="28" w:type="dxa"/>
              <w:right w:w="85" w:type="dxa"/>
            </w:tcMar>
          </w:tcPr>
          <w:p w14:paraId="6C14C7FC" w14:textId="77777777" w:rsidR="00895F5F" w:rsidRPr="001E761B" w:rsidRDefault="00895F5F" w:rsidP="00DA7C23">
            <w:pPr>
              <w:jc w:val="right"/>
              <w:rPr>
                <w:rFonts w:eastAsia="SimSun"/>
                <w:sz w:val="20"/>
                <w:szCs w:val="20"/>
              </w:rPr>
            </w:pPr>
            <w:r w:rsidRPr="001E761B">
              <w:rPr>
                <w:rFonts w:eastAsia="SimSun"/>
                <w:color w:val="000000"/>
                <w:sz w:val="20"/>
                <w:szCs w:val="20"/>
              </w:rPr>
              <w:t>1,609.9</w:t>
            </w:r>
          </w:p>
        </w:tc>
        <w:tc>
          <w:tcPr>
            <w:tcW w:w="355" w:type="pct"/>
            <w:shd w:val="clear" w:color="auto" w:fill="FFFFFF" w:themeFill="background1"/>
            <w:tcMar>
              <w:top w:w="28" w:type="dxa"/>
              <w:left w:w="57" w:type="dxa"/>
              <w:bottom w:w="28" w:type="dxa"/>
              <w:right w:w="85" w:type="dxa"/>
            </w:tcMar>
          </w:tcPr>
          <w:p w14:paraId="74490814" w14:textId="77777777" w:rsidR="00895F5F" w:rsidRPr="001E761B" w:rsidRDefault="00895F5F" w:rsidP="00DA7C23">
            <w:pPr>
              <w:jc w:val="right"/>
              <w:rPr>
                <w:rFonts w:eastAsia="SimSun"/>
                <w:sz w:val="20"/>
                <w:szCs w:val="20"/>
              </w:rPr>
            </w:pPr>
            <w:r w:rsidRPr="001E761B">
              <w:rPr>
                <w:rFonts w:eastAsia="SimSun"/>
                <w:color w:val="000000"/>
                <w:sz w:val="20"/>
                <w:szCs w:val="20"/>
              </w:rPr>
              <w:t>1,369.6</w:t>
            </w:r>
          </w:p>
        </w:tc>
        <w:tc>
          <w:tcPr>
            <w:tcW w:w="295" w:type="pct"/>
            <w:shd w:val="clear" w:color="auto" w:fill="FFFFFF" w:themeFill="background1"/>
            <w:tcMar>
              <w:top w:w="28" w:type="dxa"/>
              <w:left w:w="57" w:type="dxa"/>
              <w:bottom w:w="28" w:type="dxa"/>
              <w:right w:w="85" w:type="dxa"/>
            </w:tcMar>
          </w:tcPr>
          <w:p w14:paraId="30C7D915" w14:textId="77777777" w:rsidR="00895F5F" w:rsidRPr="001E761B" w:rsidRDefault="00895F5F" w:rsidP="00DA7C23">
            <w:pPr>
              <w:jc w:val="right"/>
              <w:rPr>
                <w:rFonts w:eastAsia="SimSun"/>
                <w:sz w:val="20"/>
                <w:szCs w:val="20"/>
              </w:rPr>
            </w:pPr>
            <w:r w:rsidRPr="001E761B">
              <w:rPr>
                <w:rFonts w:eastAsia="SimSun"/>
                <w:color w:val="000000"/>
                <w:sz w:val="20"/>
                <w:szCs w:val="20"/>
              </w:rPr>
              <w:t>1,369.6</w:t>
            </w:r>
          </w:p>
        </w:tc>
        <w:tc>
          <w:tcPr>
            <w:tcW w:w="387" w:type="pct"/>
            <w:shd w:val="clear" w:color="auto" w:fill="FFFFFF" w:themeFill="background1"/>
            <w:tcMar>
              <w:top w:w="28" w:type="dxa"/>
              <w:left w:w="57" w:type="dxa"/>
              <w:bottom w:w="28" w:type="dxa"/>
              <w:right w:w="85" w:type="dxa"/>
            </w:tcMar>
          </w:tcPr>
          <w:p w14:paraId="7DDFD12B" w14:textId="77777777" w:rsidR="00895F5F" w:rsidRPr="001E761B" w:rsidRDefault="00895F5F" w:rsidP="00DA7C23">
            <w:pPr>
              <w:jc w:val="right"/>
              <w:rPr>
                <w:rFonts w:eastAsia="SimSun"/>
                <w:sz w:val="20"/>
                <w:szCs w:val="20"/>
              </w:rPr>
            </w:pPr>
            <w:r w:rsidRPr="001E761B">
              <w:rPr>
                <w:rFonts w:eastAsia="SimSun"/>
                <w:color w:val="000000"/>
                <w:sz w:val="20"/>
                <w:szCs w:val="20"/>
              </w:rPr>
              <w:t>780.9</w:t>
            </w:r>
          </w:p>
        </w:tc>
        <w:tc>
          <w:tcPr>
            <w:tcW w:w="340" w:type="pct"/>
            <w:shd w:val="clear" w:color="auto" w:fill="FFFFFF" w:themeFill="background1"/>
            <w:tcMar>
              <w:top w:w="28" w:type="dxa"/>
              <w:left w:w="57" w:type="dxa"/>
              <w:bottom w:w="28" w:type="dxa"/>
              <w:right w:w="85" w:type="dxa"/>
            </w:tcMar>
          </w:tcPr>
          <w:p w14:paraId="0E6856F6" w14:textId="77777777" w:rsidR="00895F5F" w:rsidRPr="001E761B" w:rsidRDefault="00895F5F" w:rsidP="00DA7C23">
            <w:pPr>
              <w:jc w:val="right"/>
              <w:rPr>
                <w:rFonts w:eastAsia="SimSun"/>
                <w:sz w:val="20"/>
                <w:szCs w:val="20"/>
              </w:rPr>
            </w:pPr>
            <w:r w:rsidRPr="001E761B">
              <w:rPr>
                <w:rFonts w:eastAsia="SimSun"/>
                <w:color w:val="000000"/>
                <w:sz w:val="20"/>
                <w:szCs w:val="20"/>
              </w:rPr>
              <w:t>780.9</w:t>
            </w:r>
          </w:p>
        </w:tc>
        <w:tc>
          <w:tcPr>
            <w:tcW w:w="399" w:type="pct"/>
            <w:shd w:val="clear" w:color="auto" w:fill="FFFFFF" w:themeFill="background1"/>
            <w:tcMar>
              <w:top w:w="28" w:type="dxa"/>
              <w:left w:w="57" w:type="dxa"/>
              <w:bottom w:w="28" w:type="dxa"/>
              <w:right w:w="85" w:type="dxa"/>
            </w:tcMar>
          </w:tcPr>
          <w:p w14:paraId="53DCC40D" w14:textId="77777777" w:rsidR="00895F5F" w:rsidRPr="001E761B" w:rsidRDefault="00895F5F" w:rsidP="00DA7C23">
            <w:pPr>
              <w:jc w:val="right"/>
              <w:rPr>
                <w:rFonts w:eastAsia="SimSun"/>
                <w:sz w:val="20"/>
                <w:szCs w:val="20"/>
              </w:rPr>
            </w:pPr>
            <w:r w:rsidRPr="001E761B">
              <w:rPr>
                <w:rFonts w:eastAsia="SimSun" w:hint="eastAsia"/>
                <w:sz w:val="20"/>
                <w:szCs w:val="20"/>
                <w:lang w:eastAsia="zh-CN"/>
              </w:rPr>
              <w:t>不适用</w:t>
            </w:r>
          </w:p>
        </w:tc>
      </w:tr>
      <w:tr w:rsidR="00CF341D" w:rsidRPr="001E761B" w14:paraId="3B7A6DFA" w14:textId="77777777" w:rsidTr="000A6A60">
        <w:trPr>
          <w:trHeight w:val="313"/>
        </w:trPr>
        <w:tc>
          <w:tcPr>
            <w:tcW w:w="400" w:type="pct"/>
            <w:vMerge w:val="restart"/>
            <w:shd w:val="clear" w:color="auto" w:fill="FFFFFF" w:themeFill="background1"/>
            <w:tcMar>
              <w:top w:w="28" w:type="dxa"/>
              <w:left w:w="57" w:type="dxa"/>
              <w:bottom w:w="28" w:type="dxa"/>
              <w:right w:w="85" w:type="dxa"/>
            </w:tcMar>
          </w:tcPr>
          <w:p w14:paraId="3674DC37" w14:textId="0F821BC3" w:rsidR="00CF341D" w:rsidRPr="001E761B" w:rsidRDefault="00CF341D" w:rsidP="00DA7C23">
            <w:pPr>
              <w:jc w:val="left"/>
              <w:rPr>
                <w:rFonts w:eastAsia="SimSun"/>
                <w:sz w:val="20"/>
                <w:szCs w:val="20"/>
                <w:lang w:eastAsia="zh-CN"/>
              </w:rPr>
            </w:pPr>
            <w:r w:rsidRPr="001E761B">
              <w:rPr>
                <w:rFonts w:eastAsia="SimSun" w:hint="eastAsia"/>
                <w:sz w:val="20"/>
                <w:szCs w:val="20"/>
                <w:lang w:eastAsia="zh-CN"/>
              </w:rPr>
              <w:t>商定的供资额（美元）</w:t>
            </w:r>
            <w:r w:rsidRPr="001E761B">
              <w:rPr>
                <w:rFonts w:eastAsia="SimSun"/>
                <w:sz w:val="20"/>
                <w:szCs w:val="20"/>
                <w:lang w:eastAsia="zh-CN"/>
              </w:rPr>
              <w:t>*</w:t>
            </w:r>
          </w:p>
        </w:tc>
        <w:tc>
          <w:tcPr>
            <w:tcW w:w="338" w:type="pct"/>
            <w:vMerge w:val="restart"/>
            <w:shd w:val="clear" w:color="auto" w:fill="FFFFFF" w:themeFill="background1"/>
            <w:tcMar>
              <w:top w:w="28" w:type="dxa"/>
              <w:left w:w="57" w:type="dxa"/>
              <w:bottom w:w="28" w:type="dxa"/>
              <w:right w:w="85" w:type="dxa"/>
            </w:tcMar>
            <w:vAlign w:val="center"/>
          </w:tcPr>
          <w:p w14:paraId="3C30E89F" w14:textId="77777777" w:rsidR="00CF341D" w:rsidRPr="001E761B" w:rsidRDefault="00CF341D" w:rsidP="00DA7C23">
            <w:pPr>
              <w:jc w:val="center"/>
              <w:rPr>
                <w:rFonts w:eastAsia="SimSun"/>
                <w:sz w:val="20"/>
                <w:szCs w:val="20"/>
              </w:rPr>
            </w:pPr>
            <w:r w:rsidRPr="001E761B">
              <w:rPr>
                <w:rFonts w:eastAsia="SimSun" w:hint="eastAsia"/>
                <w:sz w:val="20"/>
                <w:szCs w:val="20"/>
                <w:lang w:eastAsia="zh-CN"/>
              </w:rPr>
              <w:t>开发署</w:t>
            </w:r>
          </w:p>
        </w:tc>
        <w:tc>
          <w:tcPr>
            <w:tcW w:w="338" w:type="pct"/>
            <w:shd w:val="clear" w:color="auto" w:fill="FFFFFF" w:themeFill="background1"/>
            <w:tcMar>
              <w:top w:w="28" w:type="dxa"/>
              <w:left w:w="57" w:type="dxa"/>
              <w:bottom w:w="28" w:type="dxa"/>
              <w:right w:w="28" w:type="dxa"/>
            </w:tcMar>
          </w:tcPr>
          <w:p w14:paraId="3B58EFE8" w14:textId="77777777" w:rsidR="00CF341D" w:rsidRPr="001E761B" w:rsidRDefault="00CF341D" w:rsidP="00DA7C23">
            <w:pPr>
              <w:jc w:val="left"/>
              <w:rPr>
                <w:rFonts w:eastAsia="SimSun"/>
                <w:sz w:val="20"/>
                <w:szCs w:val="20"/>
              </w:rPr>
            </w:pPr>
            <w:r w:rsidRPr="001E761B">
              <w:rPr>
                <w:rFonts w:eastAsia="SimSun" w:hint="eastAsia"/>
                <w:sz w:val="20"/>
                <w:szCs w:val="20"/>
              </w:rPr>
              <w:t>项目费用</w:t>
            </w:r>
          </w:p>
        </w:tc>
        <w:tc>
          <w:tcPr>
            <w:tcW w:w="378" w:type="pct"/>
            <w:shd w:val="clear" w:color="auto" w:fill="FFFFFF" w:themeFill="background1"/>
            <w:tcMar>
              <w:top w:w="28" w:type="dxa"/>
              <w:left w:w="57" w:type="dxa"/>
              <w:bottom w:w="28" w:type="dxa"/>
              <w:right w:w="85" w:type="dxa"/>
            </w:tcMar>
          </w:tcPr>
          <w:p w14:paraId="5DF87072" w14:textId="77777777" w:rsidR="00CF341D" w:rsidRPr="001E761B" w:rsidRDefault="00CF341D" w:rsidP="00DA7C23">
            <w:pPr>
              <w:jc w:val="right"/>
              <w:rPr>
                <w:rFonts w:eastAsia="SimSun"/>
                <w:sz w:val="20"/>
                <w:szCs w:val="20"/>
              </w:rPr>
            </w:pPr>
            <w:r w:rsidRPr="001E761B">
              <w:rPr>
                <w:rFonts w:eastAsia="SimSun"/>
                <w:color w:val="000000"/>
                <w:sz w:val="20"/>
                <w:szCs w:val="20"/>
              </w:rPr>
              <w:t>13,368,756</w:t>
            </w:r>
          </w:p>
        </w:tc>
        <w:tc>
          <w:tcPr>
            <w:tcW w:w="387" w:type="pct"/>
            <w:shd w:val="clear" w:color="auto" w:fill="FFFFFF" w:themeFill="background1"/>
            <w:tcMar>
              <w:top w:w="28" w:type="dxa"/>
              <w:left w:w="57" w:type="dxa"/>
              <w:bottom w:w="28" w:type="dxa"/>
              <w:right w:w="85" w:type="dxa"/>
            </w:tcMar>
          </w:tcPr>
          <w:p w14:paraId="1EFEA51A" w14:textId="77777777" w:rsidR="00CF341D" w:rsidRPr="001E761B" w:rsidRDefault="00CF341D" w:rsidP="00DA7C23">
            <w:pPr>
              <w:jc w:val="right"/>
              <w:rPr>
                <w:rFonts w:eastAsia="SimSun"/>
                <w:sz w:val="20"/>
                <w:szCs w:val="20"/>
              </w:rPr>
            </w:pPr>
            <w:r w:rsidRPr="001E761B">
              <w:rPr>
                <w:rFonts w:eastAsia="SimSun"/>
                <w:color w:val="000000"/>
                <w:sz w:val="20"/>
                <w:szCs w:val="20"/>
              </w:rPr>
              <w:t>20,000,000</w:t>
            </w:r>
          </w:p>
        </w:tc>
        <w:tc>
          <w:tcPr>
            <w:tcW w:w="318" w:type="pct"/>
            <w:shd w:val="clear" w:color="auto" w:fill="FFFFFF" w:themeFill="background1"/>
            <w:tcMar>
              <w:top w:w="28" w:type="dxa"/>
              <w:left w:w="57" w:type="dxa"/>
              <w:bottom w:w="28" w:type="dxa"/>
              <w:right w:w="85" w:type="dxa"/>
            </w:tcMar>
          </w:tcPr>
          <w:p w14:paraId="2A108833" w14:textId="77777777" w:rsidR="00CF341D" w:rsidRPr="001E761B" w:rsidRDefault="00CF341D" w:rsidP="00DA7C23">
            <w:pPr>
              <w:jc w:val="right"/>
              <w:rPr>
                <w:rFonts w:eastAsia="SimSun"/>
                <w:sz w:val="20"/>
                <w:szCs w:val="20"/>
              </w:rPr>
            </w:pPr>
            <w:r w:rsidRPr="001E761B">
              <w:rPr>
                <w:rFonts w:eastAsia="SimSun"/>
                <w:color w:val="000000"/>
                <w:sz w:val="20"/>
                <w:szCs w:val="20"/>
              </w:rPr>
              <w:t>0</w:t>
            </w:r>
          </w:p>
        </w:tc>
        <w:tc>
          <w:tcPr>
            <w:tcW w:w="355" w:type="pct"/>
            <w:shd w:val="clear" w:color="auto" w:fill="FFFFFF" w:themeFill="background1"/>
            <w:tcMar>
              <w:top w:w="28" w:type="dxa"/>
              <w:left w:w="28" w:type="dxa"/>
              <w:bottom w:w="28" w:type="dxa"/>
              <w:right w:w="85" w:type="dxa"/>
            </w:tcMar>
          </w:tcPr>
          <w:p w14:paraId="5745D761" w14:textId="77777777" w:rsidR="00CF341D" w:rsidRPr="001E761B" w:rsidRDefault="00CF341D" w:rsidP="00DA7C23">
            <w:pPr>
              <w:jc w:val="right"/>
              <w:rPr>
                <w:rFonts w:eastAsia="SimSun"/>
                <w:sz w:val="20"/>
                <w:szCs w:val="20"/>
              </w:rPr>
            </w:pPr>
            <w:r w:rsidRPr="001E761B">
              <w:rPr>
                <w:rFonts w:eastAsia="SimSun"/>
                <w:sz w:val="20"/>
                <w:szCs w:val="20"/>
              </w:rPr>
              <w:t>2,095,775</w:t>
            </w:r>
          </w:p>
        </w:tc>
        <w:tc>
          <w:tcPr>
            <w:tcW w:w="355" w:type="pct"/>
            <w:shd w:val="clear" w:color="auto" w:fill="FFFFFF" w:themeFill="background1"/>
            <w:tcMar>
              <w:top w:w="28" w:type="dxa"/>
              <w:left w:w="57" w:type="dxa"/>
              <w:bottom w:w="28" w:type="dxa"/>
              <w:right w:w="85" w:type="dxa"/>
            </w:tcMar>
          </w:tcPr>
          <w:p w14:paraId="2D648FB0" w14:textId="77777777" w:rsidR="00CF341D" w:rsidRPr="001E761B" w:rsidRDefault="00CF341D" w:rsidP="00DA7C23">
            <w:pPr>
              <w:jc w:val="right"/>
              <w:rPr>
                <w:rFonts w:eastAsia="SimSun"/>
                <w:sz w:val="20"/>
                <w:szCs w:val="20"/>
              </w:rPr>
            </w:pPr>
            <w:r w:rsidRPr="001E761B">
              <w:rPr>
                <w:rFonts w:eastAsia="SimSun"/>
                <w:sz w:val="20"/>
                <w:szCs w:val="20"/>
              </w:rPr>
              <w:t>9,000,000</w:t>
            </w:r>
          </w:p>
        </w:tc>
        <w:tc>
          <w:tcPr>
            <w:tcW w:w="355" w:type="pct"/>
            <w:shd w:val="clear" w:color="auto" w:fill="FFFFFF" w:themeFill="background1"/>
            <w:tcMar>
              <w:top w:w="28" w:type="dxa"/>
              <w:left w:w="57" w:type="dxa"/>
              <w:bottom w:w="28" w:type="dxa"/>
              <w:right w:w="85" w:type="dxa"/>
            </w:tcMar>
          </w:tcPr>
          <w:p w14:paraId="05E9188D"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55" w:type="pct"/>
            <w:shd w:val="clear" w:color="auto" w:fill="FFFFFF" w:themeFill="background1"/>
            <w:tcMar>
              <w:top w:w="28" w:type="dxa"/>
              <w:left w:w="57" w:type="dxa"/>
              <w:bottom w:w="28" w:type="dxa"/>
              <w:right w:w="85" w:type="dxa"/>
            </w:tcMar>
          </w:tcPr>
          <w:p w14:paraId="5A5F82E2" w14:textId="77777777" w:rsidR="00CF341D" w:rsidRPr="001E761B" w:rsidRDefault="00CF341D" w:rsidP="00DA7C23">
            <w:pPr>
              <w:jc w:val="right"/>
              <w:rPr>
                <w:rFonts w:eastAsia="SimSun"/>
                <w:sz w:val="20"/>
                <w:szCs w:val="20"/>
              </w:rPr>
            </w:pPr>
            <w:r w:rsidRPr="001E761B">
              <w:rPr>
                <w:rFonts w:eastAsia="SimSun"/>
                <w:sz w:val="20"/>
                <w:szCs w:val="20"/>
              </w:rPr>
              <w:t>8,000,000</w:t>
            </w:r>
          </w:p>
        </w:tc>
        <w:tc>
          <w:tcPr>
            <w:tcW w:w="295" w:type="pct"/>
            <w:shd w:val="clear" w:color="auto" w:fill="FFFFFF" w:themeFill="background1"/>
            <w:tcMar>
              <w:top w:w="28" w:type="dxa"/>
              <w:left w:w="57" w:type="dxa"/>
              <w:bottom w:w="28" w:type="dxa"/>
              <w:right w:w="85" w:type="dxa"/>
            </w:tcMar>
          </w:tcPr>
          <w:p w14:paraId="1D2CF1A5"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87" w:type="pct"/>
            <w:shd w:val="clear" w:color="auto" w:fill="FFFFFF" w:themeFill="background1"/>
            <w:tcMar>
              <w:top w:w="28" w:type="dxa"/>
              <w:left w:w="57" w:type="dxa"/>
              <w:bottom w:w="28" w:type="dxa"/>
              <w:right w:w="85" w:type="dxa"/>
            </w:tcMar>
          </w:tcPr>
          <w:p w14:paraId="603EFCBD" w14:textId="77777777" w:rsidR="00CF341D" w:rsidRPr="001E761B" w:rsidRDefault="00CF341D" w:rsidP="00DA7C23">
            <w:pPr>
              <w:jc w:val="right"/>
              <w:rPr>
                <w:rFonts w:eastAsia="SimSun"/>
                <w:sz w:val="20"/>
                <w:szCs w:val="20"/>
              </w:rPr>
            </w:pPr>
            <w:r w:rsidRPr="001E761B">
              <w:rPr>
                <w:rFonts w:eastAsia="SimSun"/>
                <w:sz w:val="20"/>
                <w:szCs w:val="20"/>
              </w:rPr>
              <w:t>7,559,464</w:t>
            </w:r>
          </w:p>
        </w:tc>
        <w:tc>
          <w:tcPr>
            <w:tcW w:w="340" w:type="pct"/>
            <w:shd w:val="clear" w:color="auto" w:fill="FFFFFF" w:themeFill="background1"/>
            <w:tcMar>
              <w:top w:w="28" w:type="dxa"/>
              <w:left w:w="57" w:type="dxa"/>
              <w:bottom w:w="28" w:type="dxa"/>
              <w:right w:w="85" w:type="dxa"/>
            </w:tcMar>
          </w:tcPr>
          <w:p w14:paraId="6B72C888" w14:textId="77777777" w:rsidR="00CF341D" w:rsidRPr="001E761B" w:rsidRDefault="00CF341D" w:rsidP="00DA7C23">
            <w:pPr>
              <w:jc w:val="right"/>
              <w:rPr>
                <w:rFonts w:eastAsia="SimSun"/>
                <w:sz w:val="20"/>
                <w:szCs w:val="20"/>
              </w:rPr>
            </w:pPr>
            <w:r w:rsidRPr="001E761B">
              <w:rPr>
                <w:rFonts w:eastAsia="SimSun"/>
                <w:sz w:val="20"/>
                <w:szCs w:val="20"/>
              </w:rPr>
              <w:t>8,134,246</w:t>
            </w:r>
          </w:p>
        </w:tc>
        <w:tc>
          <w:tcPr>
            <w:tcW w:w="399" w:type="pct"/>
            <w:shd w:val="clear" w:color="auto" w:fill="FFFFFF" w:themeFill="background1"/>
            <w:tcMar>
              <w:top w:w="28" w:type="dxa"/>
              <w:left w:w="57" w:type="dxa"/>
              <w:bottom w:w="28" w:type="dxa"/>
              <w:right w:w="85" w:type="dxa"/>
            </w:tcMar>
          </w:tcPr>
          <w:p w14:paraId="2D83FC7F" w14:textId="77777777" w:rsidR="00CF341D" w:rsidRPr="001E761B" w:rsidRDefault="00CF341D" w:rsidP="00DA7C23">
            <w:pPr>
              <w:jc w:val="right"/>
              <w:rPr>
                <w:rFonts w:eastAsia="SimSun"/>
                <w:sz w:val="20"/>
                <w:szCs w:val="20"/>
              </w:rPr>
            </w:pPr>
            <w:r w:rsidRPr="001E761B">
              <w:rPr>
                <w:rFonts w:eastAsia="SimSun"/>
                <w:sz w:val="20"/>
                <w:szCs w:val="20"/>
              </w:rPr>
              <w:t>68,158,241</w:t>
            </w:r>
          </w:p>
        </w:tc>
      </w:tr>
      <w:tr w:rsidR="00CF341D" w:rsidRPr="001E761B" w14:paraId="79D4DC8E" w14:textId="77777777" w:rsidTr="000A6A60">
        <w:trPr>
          <w:trHeight w:val="313"/>
        </w:trPr>
        <w:tc>
          <w:tcPr>
            <w:tcW w:w="400" w:type="pct"/>
            <w:vMerge/>
            <w:shd w:val="clear" w:color="auto" w:fill="FFFFFF" w:themeFill="background1"/>
            <w:tcMar>
              <w:top w:w="28" w:type="dxa"/>
              <w:left w:w="57" w:type="dxa"/>
              <w:bottom w:w="28" w:type="dxa"/>
              <w:right w:w="85" w:type="dxa"/>
            </w:tcMar>
          </w:tcPr>
          <w:p w14:paraId="62D9E17E" w14:textId="77777777" w:rsidR="00CF341D" w:rsidRPr="001E761B" w:rsidRDefault="00CF341D" w:rsidP="00DA7C23">
            <w:pPr>
              <w:jc w:val="left"/>
              <w:rPr>
                <w:rFonts w:eastAsia="SimSun"/>
                <w:sz w:val="20"/>
                <w:szCs w:val="20"/>
              </w:rPr>
            </w:pPr>
          </w:p>
        </w:tc>
        <w:tc>
          <w:tcPr>
            <w:tcW w:w="338" w:type="pct"/>
            <w:vMerge/>
            <w:shd w:val="clear" w:color="auto" w:fill="FFFFFF" w:themeFill="background1"/>
            <w:tcMar>
              <w:top w:w="28" w:type="dxa"/>
              <w:left w:w="57" w:type="dxa"/>
              <w:bottom w:w="28" w:type="dxa"/>
              <w:right w:w="85" w:type="dxa"/>
            </w:tcMar>
          </w:tcPr>
          <w:p w14:paraId="5BAC7829" w14:textId="77777777" w:rsidR="00CF341D" w:rsidRPr="001E761B" w:rsidRDefault="00CF341D" w:rsidP="00DA7C23">
            <w:pPr>
              <w:jc w:val="left"/>
              <w:rPr>
                <w:rFonts w:eastAsia="SimSun"/>
                <w:sz w:val="20"/>
                <w:szCs w:val="20"/>
              </w:rPr>
            </w:pPr>
          </w:p>
        </w:tc>
        <w:tc>
          <w:tcPr>
            <w:tcW w:w="338" w:type="pct"/>
            <w:shd w:val="clear" w:color="auto" w:fill="FFFFFF" w:themeFill="background1"/>
            <w:tcMar>
              <w:top w:w="28" w:type="dxa"/>
              <w:left w:w="57" w:type="dxa"/>
              <w:bottom w:w="28" w:type="dxa"/>
              <w:right w:w="28" w:type="dxa"/>
            </w:tcMar>
          </w:tcPr>
          <w:p w14:paraId="028AB17D" w14:textId="77777777" w:rsidR="00CF341D" w:rsidRPr="001E761B" w:rsidRDefault="00CF341D" w:rsidP="00DA7C23">
            <w:pPr>
              <w:jc w:val="left"/>
              <w:rPr>
                <w:rFonts w:eastAsia="SimSun"/>
                <w:sz w:val="20"/>
                <w:szCs w:val="20"/>
              </w:rPr>
            </w:pPr>
            <w:r w:rsidRPr="001E761B">
              <w:rPr>
                <w:rFonts w:eastAsia="SimSun" w:hint="eastAsia"/>
                <w:sz w:val="20"/>
                <w:szCs w:val="20"/>
              </w:rPr>
              <w:t>支助费用</w:t>
            </w:r>
          </w:p>
        </w:tc>
        <w:tc>
          <w:tcPr>
            <w:tcW w:w="378" w:type="pct"/>
            <w:shd w:val="clear" w:color="auto" w:fill="FFFFFF" w:themeFill="background1"/>
            <w:tcMar>
              <w:top w:w="28" w:type="dxa"/>
              <w:left w:w="57" w:type="dxa"/>
              <w:bottom w:w="28" w:type="dxa"/>
              <w:right w:w="85" w:type="dxa"/>
            </w:tcMar>
          </w:tcPr>
          <w:p w14:paraId="1DC7ADCD" w14:textId="77777777" w:rsidR="00CF341D" w:rsidRPr="001E761B" w:rsidRDefault="00CF341D" w:rsidP="00DA7C23">
            <w:pPr>
              <w:jc w:val="right"/>
              <w:rPr>
                <w:rFonts w:eastAsia="SimSun"/>
                <w:sz w:val="20"/>
                <w:szCs w:val="20"/>
              </w:rPr>
            </w:pPr>
            <w:r w:rsidRPr="001E761B">
              <w:rPr>
                <w:rFonts w:eastAsia="SimSun"/>
                <w:color w:val="000000"/>
                <w:sz w:val="20"/>
                <w:szCs w:val="20"/>
              </w:rPr>
              <w:t>935,813</w:t>
            </w:r>
          </w:p>
        </w:tc>
        <w:tc>
          <w:tcPr>
            <w:tcW w:w="387" w:type="pct"/>
            <w:shd w:val="clear" w:color="auto" w:fill="FFFFFF" w:themeFill="background1"/>
            <w:tcMar>
              <w:top w:w="28" w:type="dxa"/>
              <w:left w:w="57" w:type="dxa"/>
              <w:bottom w:w="28" w:type="dxa"/>
              <w:right w:w="85" w:type="dxa"/>
            </w:tcMar>
          </w:tcPr>
          <w:p w14:paraId="10635D75" w14:textId="77777777" w:rsidR="00CF341D" w:rsidRPr="001E761B" w:rsidRDefault="00CF341D" w:rsidP="00DA7C23">
            <w:pPr>
              <w:jc w:val="right"/>
              <w:rPr>
                <w:rFonts w:eastAsia="SimSun"/>
                <w:sz w:val="20"/>
                <w:szCs w:val="20"/>
              </w:rPr>
            </w:pPr>
            <w:r w:rsidRPr="001E761B">
              <w:rPr>
                <w:rFonts w:eastAsia="SimSun"/>
                <w:color w:val="000000"/>
                <w:sz w:val="20"/>
                <w:szCs w:val="20"/>
              </w:rPr>
              <w:t>1,400,000</w:t>
            </w:r>
          </w:p>
        </w:tc>
        <w:tc>
          <w:tcPr>
            <w:tcW w:w="318" w:type="pct"/>
            <w:shd w:val="clear" w:color="auto" w:fill="FFFFFF" w:themeFill="background1"/>
            <w:tcMar>
              <w:top w:w="28" w:type="dxa"/>
              <w:left w:w="57" w:type="dxa"/>
              <w:bottom w:w="28" w:type="dxa"/>
              <w:right w:w="85" w:type="dxa"/>
            </w:tcMar>
          </w:tcPr>
          <w:p w14:paraId="4F04FCA9" w14:textId="77777777" w:rsidR="00CF341D" w:rsidRPr="001E761B" w:rsidRDefault="00CF341D" w:rsidP="00DA7C23">
            <w:pPr>
              <w:jc w:val="right"/>
              <w:rPr>
                <w:rFonts w:eastAsia="SimSun"/>
                <w:sz w:val="20"/>
                <w:szCs w:val="20"/>
              </w:rPr>
            </w:pPr>
            <w:r w:rsidRPr="001E761B">
              <w:rPr>
                <w:rFonts w:eastAsia="SimSun"/>
                <w:color w:val="000000"/>
                <w:sz w:val="20"/>
                <w:szCs w:val="20"/>
              </w:rPr>
              <w:t>0</w:t>
            </w:r>
          </w:p>
        </w:tc>
        <w:tc>
          <w:tcPr>
            <w:tcW w:w="355" w:type="pct"/>
            <w:shd w:val="clear" w:color="auto" w:fill="FFFFFF" w:themeFill="background1"/>
            <w:tcMar>
              <w:top w:w="28" w:type="dxa"/>
              <w:left w:w="28" w:type="dxa"/>
              <w:bottom w:w="28" w:type="dxa"/>
              <w:right w:w="85" w:type="dxa"/>
            </w:tcMar>
          </w:tcPr>
          <w:p w14:paraId="0D5DD137" w14:textId="77777777" w:rsidR="00CF341D" w:rsidRPr="001E761B" w:rsidRDefault="00CF341D" w:rsidP="00DA7C23">
            <w:pPr>
              <w:jc w:val="right"/>
              <w:rPr>
                <w:rFonts w:eastAsia="SimSun"/>
                <w:sz w:val="20"/>
                <w:szCs w:val="20"/>
              </w:rPr>
            </w:pPr>
            <w:r w:rsidRPr="001E761B">
              <w:rPr>
                <w:rFonts w:eastAsia="SimSun"/>
                <w:sz w:val="20"/>
                <w:szCs w:val="20"/>
              </w:rPr>
              <w:t>146,704</w:t>
            </w:r>
          </w:p>
        </w:tc>
        <w:tc>
          <w:tcPr>
            <w:tcW w:w="355" w:type="pct"/>
            <w:shd w:val="clear" w:color="auto" w:fill="FFFFFF" w:themeFill="background1"/>
            <w:tcMar>
              <w:top w:w="28" w:type="dxa"/>
              <w:left w:w="57" w:type="dxa"/>
              <w:bottom w:w="28" w:type="dxa"/>
              <w:right w:w="85" w:type="dxa"/>
            </w:tcMar>
          </w:tcPr>
          <w:p w14:paraId="632FDB15" w14:textId="77777777" w:rsidR="00CF341D" w:rsidRPr="001E761B" w:rsidRDefault="00CF341D" w:rsidP="00DA7C23">
            <w:pPr>
              <w:jc w:val="right"/>
              <w:rPr>
                <w:rFonts w:eastAsia="SimSun"/>
                <w:sz w:val="20"/>
                <w:szCs w:val="20"/>
              </w:rPr>
            </w:pPr>
            <w:r w:rsidRPr="001E761B">
              <w:rPr>
                <w:rFonts w:eastAsia="SimSun"/>
                <w:sz w:val="20"/>
                <w:szCs w:val="20"/>
              </w:rPr>
              <w:t>630,000</w:t>
            </w:r>
          </w:p>
        </w:tc>
        <w:tc>
          <w:tcPr>
            <w:tcW w:w="355" w:type="pct"/>
            <w:shd w:val="clear" w:color="auto" w:fill="FFFFFF" w:themeFill="background1"/>
            <w:tcMar>
              <w:top w:w="28" w:type="dxa"/>
              <w:left w:w="57" w:type="dxa"/>
              <w:bottom w:w="28" w:type="dxa"/>
              <w:right w:w="85" w:type="dxa"/>
            </w:tcMar>
          </w:tcPr>
          <w:p w14:paraId="3DF4A5FF"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55" w:type="pct"/>
            <w:shd w:val="clear" w:color="auto" w:fill="FFFFFF" w:themeFill="background1"/>
            <w:tcMar>
              <w:top w:w="28" w:type="dxa"/>
              <w:left w:w="57" w:type="dxa"/>
              <w:bottom w:w="28" w:type="dxa"/>
              <w:right w:w="85" w:type="dxa"/>
            </w:tcMar>
          </w:tcPr>
          <w:p w14:paraId="6D90FAA8" w14:textId="77777777" w:rsidR="00CF341D" w:rsidRPr="001E761B" w:rsidRDefault="00CF341D" w:rsidP="00DA7C23">
            <w:pPr>
              <w:jc w:val="right"/>
              <w:rPr>
                <w:rFonts w:eastAsia="SimSun"/>
                <w:sz w:val="20"/>
                <w:szCs w:val="20"/>
              </w:rPr>
            </w:pPr>
            <w:r w:rsidRPr="001E761B">
              <w:rPr>
                <w:rFonts w:eastAsia="SimSun"/>
                <w:sz w:val="20"/>
                <w:szCs w:val="20"/>
              </w:rPr>
              <w:t>560,000</w:t>
            </w:r>
          </w:p>
        </w:tc>
        <w:tc>
          <w:tcPr>
            <w:tcW w:w="295" w:type="pct"/>
            <w:shd w:val="clear" w:color="auto" w:fill="FFFFFF" w:themeFill="background1"/>
            <w:tcMar>
              <w:top w:w="28" w:type="dxa"/>
              <w:left w:w="57" w:type="dxa"/>
              <w:bottom w:w="28" w:type="dxa"/>
              <w:right w:w="85" w:type="dxa"/>
            </w:tcMar>
          </w:tcPr>
          <w:p w14:paraId="6DECE2C2"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87" w:type="pct"/>
            <w:shd w:val="clear" w:color="auto" w:fill="FFFFFF" w:themeFill="background1"/>
            <w:tcMar>
              <w:top w:w="28" w:type="dxa"/>
              <w:left w:w="57" w:type="dxa"/>
              <w:bottom w:w="28" w:type="dxa"/>
              <w:right w:w="85" w:type="dxa"/>
            </w:tcMar>
          </w:tcPr>
          <w:p w14:paraId="33C423B0" w14:textId="77777777" w:rsidR="00CF341D" w:rsidRPr="001E761B" w:rsidRDefault="00CF341D" w:rsidP="00DA7C23">
            <w:pPr>
              <w:jc w:val="right"/>
              <w:rPr>
                <w:rFonts w:eastAsia="SimSun"/>
                <w:sz w:val="20"/>
                <w:szCs w:val="20"/>
              </w:rPr>
            </w:pPr>
            <w:r w:rsidRPr="001E761B">
              <w:rPr>
                <w:rFonts w:eastAsia="SimSun"/>
                <w:sz w:val="20"/>
                <w:szCs w:val="20"/>
              </w:rPr>
              <w:t>529,162</w:t>
            </w:r>
          </w:p>
        </w:tc>
        <w:tc>
          <w:tcPr>
            <w:tcW w:w="340" w:type="pct"/>
            <w:shd w:val="clear" w:color="auto" w:fill="FFFFFF" w:themeFill="background1"/>
            <w:tcMar>
              <w:top w:w="28" w:type="dxa"/>
              <w:left w:w="57" w:type="dxa"/>
              <w:bottom w:w="28" w:type="dxa"/>
              <w:right w:w="85" w:type="dxa"/>
            </w:tcMar>
          </w:tcPr>
          <w:p w14:paraId="0699F07B" w14:textId="77777777" w:rsidR="00CF341D" w:rsidRPr="001E761B" w:rsidRDefault="00CF341D" w:rsidP="00DA7C23">
            <w:pPr>
              <w:jc w:val="right"/>
              <w:rPr>
                <w:rFonts w:eastAsia="SimSun"/>
                <w:sz w:val="20"/>
                <w:szCs w:val="20"/>
              </w:rPr>
            </w:pPr>
            <w:r w:rsidRPr="001E761B">
              <w:rPr>
                <w:rFonts w:eastAsia="SimSun"/>
                <w:sz w:val="20"/>
                <w:szCs w:val="20"/>
              </w:rPr>
              <w:t>569,397</w:t>
            </w:r>
          </w:p>
        </w:tc>
        <w:tc>
          <w:tcPr>
            <w:tcW w:w="399" w:type="pct"/>
            <w:shd w:val="clear" w:color="auto" w:fill="FFFFFF" w:themeFill="background1"/>
            <w:tcMar>
              <w:top w:w="28" w:type="dxa"/>
              <w:left w:w="57" w:type="dxa"/>
              <w:bottom w:w="28" w:type="dxa"/>
              <w:right w:w="85" w:type="dxa"/>
            </w:tcMar>
          </w:tcPr>
          <w:p w14:paraId="5AAB547B" w14:textId="77777777" w:rsidR="00CF341D" w:rsidRPr="001E761B" w:rsidRDefault="00CF341D" w:rsidP="00DA7C23">
            <w:pPr>
              <w:jc w:val="right"/>
              <w:rPr>
                <w:rFonts w:eastAsia="SimSun"/>
                <w:sz w:val="20"/>
                <w:szCs w:val="20"/>
              </w:rPr>
            </w:pPr>
            <w:r w:rsidRPr="001E761B">
              <w:rPr>
                <w:rFonts w:eastAsia="SimSun"/>
                <w:sz w:val="20"/>
                <w:szCs w:val="20"/>
              </w:rPr>
              <w:t>4,771,076</w:t>
            </w:r>
          </w:p>
        </w:tc>
      </w:tr>
      <w:tr w:rsidR="00CF341D" w:rsidRPr="001E761B" w14:paraId="14B2E0DB" w14:textId="77777777" w:rsidTr="000A6A60">
        <w:trPr>
          <w:trHeight w:val="317"/>
        </w:trPr>
        <w:tc>
          <w:tcPr>
            <w:tcW w:w="738" w:type="pct"/>
            <w:gridSpan w:val="2"/>
            <w:vMerge w:val="restart"/>
            <w:shd w:val="clear" w:color="auto" w:fill="FFFFFF" w:themeFill="background1"/>
            <w:tcMar>
              <w:top w:w="28" w:type="dxa"/>
              <w:left w:w="57" w:type="dxa"/>
              <w:bottom w:w="28" w:type="dxa"/>
              <w:right w:w="85" w:type="dxa"/>
            </w:tcMar>
          </w:tcPr>
          <w:p w14:paraId="6F681850" w14:textId="77777777" w:rsidR="000A6A60" w:rsidRDefault="00CF341D" w:rsidP="00DA7C23">
            <w:pPr>
              <w:jc w:val="left"/>
              <w:rPr>
                <w:rFonts w:eastAsia="SimSun"/>
                <w:sz w:val="20"/>
                <w:szCs w:val="20"/>
                <w:lang w:val="en-US" w:eastAsia="zh-CN"/>
              </w:rPr>
            </w:pPr>
            <w:r w:rsidRPr="001E761B">
              <w:rPr>
                <w:rFonts w:eastAsia="SimSun" w:hint="eastAsia"/>
                <w:sz w:val="20"/>
                <w:szCs w:val="20"/>
                <w:lang w:eastAsia="zh-CN"/>
              </w:rPr>
              <w:t>执委会核准供资额</w:t>
            </w:r>
          </w:p>
          <w:p w14:paraId="761E26AC" w14:textId="71E16838" w:rsidR="00CF341D" w:rsidRPr="001E761B" w:rsidRDefault="00CF341D" w:rsidP="00DA7C23">
            <w:pPr>
              <w:jc w:val="left"/>
              <w:rPr>
                <w:rFonts w:eastAsia="SimSun"/>
                <w:sz w:val="20"/>
                <w:szCs w:val="20"/>
                <w:lang w:eastAsia="zh-CN"/>
              </w:rPr>
            </w:pPr>
            <w:r w:rsidRPr="001E761B">
              <w:rPr>
                <w:rFonts w:eastAsia="SimSun" w:hint="eastAsia"/>
                <w:sz w:val="20"/>
                <w:szCs w:val="20"/>
                <w:lang w:eastAsia="zh-CN"/>
              </w:rPr>
              <w:t>（美元）</w:t>
            </w:r>
          </w:p>
        </w:tc>
        <w:tc>
          <w:tcPr>
            <w:tcW w:w="338" w:type="pct"/>
            <w:shd w:val="clear" w:color="auto" w:fill="FFFFFF" w:themeFill="background1"/>
            <w:tcMar>
              <w:top w:w="28" w:type="dxa"/>
              <w:left w:w="57" w:type="dxa"/>
              <w:bottom w:w="28" w:type="dxa"/>
              <w:right w:w="28" w:type="dxa"/>
            </w:tcMar>
          </w:tcPr>
          <w:p w14:paraId="7DBE94AF" w14:textId="77777777" w:rsidR="00CF341D" w:rsidRPr="001E761B" w:rsidRDefault="00CF341D" w:rsidP="00DA7C23">
            <w:pPr>
              <w:jc w:val="left"/>
              <w:rPr>
                <w:rFonts w:eastAsia="SimSun"/>
                <w:sz w:val="20"/>
                <w:szCs w:val="20"/>
              </w:rPr>
            </w:pPr>
            <w:r w:rsidRPr="001E761B">
              <w:rPr>
                <w:rFonts w:eastAsia="SimSun" w:hint="eastAsia"/>
                <w:sz w:val="20"/>
                <w:szCs w:val="20"/>
              </w:rPr>
              <w:t>项目费用</w:t>
            </w:r>
          </w:p>
        </w:tc>
        <w:tc>
          <w:tcPr>
            <w:tcW w:w="378" w:type="pct"/>
            <w:shd w:val="clear" w:color="auto" w:fill="FFFFFF" w:themeFill="background1"/>
            <w:tcMar>
              <w:top w:w="28" w:type="dxa"/>
              <w:left w:w="57" w:type="dxa"/>
              <w:bottom w:w="28" w:type="dxa"/>
              <w:right w:w="85" w:type="dxa"/>
            </w:tcMar>
          </w:tcPr>
          <w:p w14:paraId="135AF5B0" w14:textId="77777777" w:rsidR="00CF341D" w:rsidRPr="001E761B" w:rsidRDefault="00CF341D" w:rsidP="00DA7C23">
            <w:pPr>
              <w:jc w:val="right"/>
              <w:rPr>
                <w:rFonts w:eastAsia="SimSun"/>
                <w:sz w:val="20"/>
                <w:szCs w:val="20"/>
              </w:rPr>
            </w:pPr>
            <w:r w:rsidRPr="001E761B">
              <w:rPr>
                <w:rFonts w:eastAsia="SimSun"/>
                <w:color w:val="000000"/>
                <w:sz w:val="20"/>
                <w:szCs w:val="20"/>
              </w:rPr>
              <w:t>13,368,756</w:t>
            </w:r>
          </w:p>
        </w:tc>
        <w:tc>
          <w:tcPr>
            <w:tcW w:w="387" w:type="pct"/>
            <w:shd w:val="clear" w:color="auto" w:fill="FFFFFF" w:themeFill="background1"/>
            <w:tcMar>
              <w:top w:w="28" w:type="dxa"/>
              <w:left w:w="57" w:type="dxa"/>
              <w:bottom w:w="28" w:type="dxa"/>
              <w:right w:w="85" w:type="dxa"/>
            </w:tcMar>
          </w:tcPr>
          <w:p w14:paraId="23901B02" w14:textId="77777777" w:rsidR="00CF341D" w:rsidRPr="001E761B" w:rsidRDefault="00CF341D" w:rsidP="00DA7C23">
            <w:pPr>
              <w:jc w:val="right"/>
              <w:rPr>
                <w:rFonts w:eastAsia="SimSun"/>
                <w:sz w:val="20"/>
                <w:szCs w:val="20"/>
              </w:rPr>
            </w:pPr>
            <w:r w:rsidRPr="001E761B">
              <w:rPr>
                <w:rFonts w:eastAsia="SimSun"/>
                <w:color w:val="000000"/>
                <w:sz w:val="20"/>
                <w:szCs w:val="20"/>
              </w:rPr>
              <w:t>20,000,000</w:t>
            </w:r>
          </w:p>
        </w:tc>
        <w:tc>
          <w:tcPr>
            <w:tcW w:w="318" w:type="pct"/>
            <w:shd w:val="clear" w:color="auto" w:fill="FFFFFF" w:themeFill="background1"/>
            <w:tcMar>
              <w:top w:w="28" w:type="dxa"/>
              <w:left w:w="57" w:type="dxa"/>
              <w:bottom w:w="28" w:type="dxa"/>
              <w:right w:w="85" w:type="dxa"/>
            </w:tcMar>
          </w:tcPr>
          <w:p w14:paraId="6A68ECCC"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55" w:type="pct"/>
            <w:shd w:val="clear" w:color="auto" w:fill="FFFFFF" w:themeFill="background1"/>
            <w:tcMar>
              <w:top w:w="28" w:type="dxa"/>
              <w:left w:w="28" w:type="dxa"/>
              <w:bottom w:w="28" w:type="dxa"/>
              <w:right w:w="85" w:type="dxa"/>
            </w:tcMar>
          </w:tcPr>
          <w:p w14:paraId="56513C7A" w14:textId="77777777" w:rsidR="00CF341D" w:rsidRPr="001E761B" w:rsidRDefault="00CF341D" w:rsidP="00DA7C23">
            <w:pPr>
              <w:jc w:val="right"/>
              <w:rPr>
                <w:rFonts w:eastAsia="SimSun"/>
                <w:sz w:val="20"/>
                <w:szCs w:val="20"/>
              </w:rPr>
            </w:pPr>
            <w:r w:rsidRPr="001E761B">
              <w:rPr>
                <w:rFonts w:eastAsia="SimSun"/>
                <w:sz w:val="20"/>
                <w:szCs w:val="20"/>
              </w:rPr>
              <w:t>2,095,775</w:t>
            </w:r>
          </w:p>
        </w:tc>
        <w:tc>
          <w:tcPr>
            <w:tcW w:w="355" w:type="pct"/>
            <w:shd w:val="clear" w:color="auto" w:fill="FFFFFF" w:themeFill="background1"/>
            <w:tcMar>
              <w:top w:w="28" w:type="dxa"/>
              <w:left w:w="57" w:type="dxa"/>
              <w:bottom w:w="28" w:type="dxa"/>
              <w:right w:w="85" w:type="dxa"/>
            </w:tcMar>
          </w:tcPr>
          <w:p w14:paraId="058A0385" w14:textId="77777777" w:rsidR="00CF341D" w:rsidRPr="001E761B" w:rsidRDefault="00CF341D" w:rsidP="00DA7C23">
            <w:pPr>
              <w:jc w:val="right"/>
              <w:rPr>
                <w:rFonts w:eastAsia="SimSun"/>
                <w:sz w:val="20"/>
                <w:szCs w:val="20"/>
              </w:rPr>
            </w:pPr>
            <w:r w:rsidRPr="001E761B">
              <w:rPr>
                <w:rFonts w:eastAsia="SimSun"/>
                <w:sz w:val="20"/>
                <w:szCs w:val="20"/>
              </w:rPr>
              <w:t>9,000,000</w:t>
            </w:r>
          </w:p>
        </w:tc>
        <w:tc>
          <w:tcPr>
            <w:tcW w:w="355" w:type="pct"/>
            <w:shd w:val="clear" w:color="auto" w:fill="FFFFFF" w:themeFill="background1"/>
            <w:tcMar>
              <w:top w:w="28" w:type="dxa"/>
              <w:left w:w="57" w:type="dxa"/>
              <w:bottom w:w="28" w:type="dxa"/>
              <w:right w:w="85" w:type="dxa"/>
            </w:tcMar>
          </w:tcPr>
          <w:p w14:paraId="1AB5A7B6"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55" w:type="pct"/>
            <w:shd w:val="clear" w:color="auto" w:fill="FFFFFF" w:themeFill="background1"/>
            <w:tcMar>
              <w:top w:w="28" w:type="dxa"/>
              <w:left w:w="57" w:type="dxa"/>
              <w:bottom w:w="28" w:type="dxa"/>
              <w:right w:w="85" w:type="dxa"/>
            </w:tcMar>
          </w:tcPr>
          <w:p w14:paraId="45EFB2E7" w14:textId="77777777" w:rsidR="00CF341D" w:rsidRPr="001E761B" w:rsidRDefault="00CF341D" w:rsidP="00DA7C23">
            <w:pPr>
              <w:jc w:val="right"/>
              <w:rPr>
                <w:rFonts w:eastAsia="SimSun"/>
                <w:sz w:val="20"/>
                <w:szCs w:val="20"/>
              </w:rPr>
            </w:pPr>
            <w:r w:rsidRPr="001E761B">
              <w:rPr>
                <w:rFonts w:eastAsia="SimSun"/>
                <w:sz w:val="20"/>
                <w:szCs w:val="20"/>
              </w:rPr>
              <w:t>8,000,000</w:t>
            </w:r>
          </w:p>
        </w:tc>
        <w:tc>
          <w:tcPr>
            <w:tcW w:w="295" w:type="pct"/>
            <w:shd w:val="clear" w:color="auto" w:fill="FFFFFF" w:themeFill="background1"/>
            <w:tcMar>
              <w:top w:w="28" w:type="dxa"/>
              <w:left w:w="57" w:type="dxa"/>
              <w:bottom w:w="28" w:type="dxa"/>
              <w:right w:w="85" w:type="dxa"/>
            </w:tcMar>
          </w:tcPr>
          <w:p w14:paraId="17AF3431"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87" w:type="pct"/>
            <w:shd w:val="clear" w:color="auto" w:fill="FFFFFF" w:themeFill="background1"/>
            <w:tcMar>
              <w:top w:w="28" w:type="dxa"/>
              <w:left w:w="57" w:type="dxa"/>
              <w:bottom w:w="28" w:type="dxa"/>
              <w:right w:w="85" w:type="dxa"/>
            </w:tcMar>
          </w:tcPr>
          <w:p w14:paraId="37720156"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40" w:type="pct"/>
            <w:shd w:val="clear" w:color="auto" w:fill="FFFFFF" w:themeFill="background1"/>
            <w:tcMar>
              <w:top w:w="28" w:type="dxa"/>
              <w:left w:w="57" w:type="dxa"/>
              <w:bottom w:w="28" w:type="dxa"/>
              <w:right w:w="85" w:type="dxa"/>
            </w:tcMar>
          </w:tcPr>
          <w:p w14:paraId="2BAA094D"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99" w:type="pct"/>
            <w:shd w:val="clear" w:color="auto" w:fill="FFFFFF" w:themeFill="background1"/>
            <w:tcMar>
              <w:top w:w="28" w:type="dxa"/>
              <w:left w:w="57" w:type="dxa"/>
              <w:bottom w:w="28" w:type="dxa"/>
              <w:right w:w="85" w:type="dxa"/>
            </w:tcMar>
          </w:tcPr>
          <w:p w14:paraId="35338645" w14:textId="77777777" w:rsidR="00CF341D" w:rsidRPr="001E761B" w:rsidRDefault="00CF341D" w:rsidP="00DA7C23">
            <w:pPr>
              <w:jc w:val="right"/>
              <w:rPr>
                <w:rFonts w:eastAsia="SimSun"/>
                <w:sz w:val="20"/>
                <w:szCs w:val="20"/>
              </w:rPr>
            </w:pPr>
            <w:r w:rsidRPr="001E761B">
              <w:rPr>
                <w:rFonts w:eastAsia="SimSun"/>
                <w:sz w:val="20"/>
                <w:szCs w:val="20"/>
              </w:rPr>
              <w:fldChar w:fldCharType="begin"/>
            </w:r>
            <w:r w:rsidRPr="001E761B">
              <w:rPr>
                <w:rFonts w:eastAsia="SimSun"/>
                <w:sz w:val="20"/>
                <w:szCs w:val="20"/>
              </w:rPr>
              <w:instrText xml:space="preserve"> =SUM(left) </w:instrText>
            </w:r>
            <w:r w:rsidRPr="001E761B">
              <w:rPr>
                <w:rFonts w:eastAsia="SimSun"/>
                <w:sz w:val="20"/>
                <w:szCs w:val="20"/>
              </w:rPr>
              <w:fldChar w:fldCharType="separate"/>
            </w:r>
            <w:r w:rsidRPr="001E761B">
              <w:rPr>
                <w:rFonts w:eastAsia="SimSun"/>
                <w:sz w:val="20"/>
                <w:szCs w:val="20"/>
              </w:rPr>
              <w:t>52,464,531</w:t>
            </w:r>
            <w:r w:rsidRPr="001E761B">
              <w:rPr>
                <w:rFonts w:eastAsia="SimSun"/>
                <w:sz w:val="20"/>
                <w:szCs w:val="20"/>
              </w:rPr>
              <w:fldChar w:fldCharType="end"/>
            </w:r>
          </w:p>
        </w:tc>
      </w:tr>
      <w:tr w:rsidR="00CF341D" w:rsidRPr="001E761B" w14:paraId="47B99665" w14:textId="77777777" w:rsidTr="000A6A60">
        <w:trPr>
          <w:trHeight w:val="317"/>
        </w:trPr>
        <w:tc>
          <w:tcPr>
            <w:tcW w:w="738" w:type="pct"/>
            <w:gridSpan w:val="2"/>
            <w:vMerge/>
            <w:tcBorders>
              <w:bottom w:val="single" w:sz="4" w:space="0" w:color="auto"/>
            </w:tcBorders>
            <w:shd w:val="clear" w:color="auto" w:fill="FFFFFF" w:themeFill="background1"/>
            <w:tcMar>
              <w:top w:w="28" w:type="dxa"/>
              <w:left w:w="57" w:type="dxa"/>
              <w:bottom w:w="28" w:type="dxa"/>
              <w:right w:w="85" w:type="dxa"/>
            </w:tcMar>
          </w:tcPr>
          <w:p w14:paraId="2D68F898" w14:textId="77777777" w:rsidR="00CF341D" w:rsidRPr="001E761B" w:rsidRDefault="00CF341D" w:rsidP="00DA7C23">
            <w:pPr>
              <w:jc w:val="left"/>
              <w:rPr>
                <w:rFonts w:eastAsia="SimSun"/>
                <w:sz w:val="20"/>
                <w:szCs w:val="20"/>
              </w:rPr>
            </w:pPr>
          </w:p>
        </w:tc>
        <w:tc>
          <w:tcPr>
            <w:tcW w:w="338" w:type="pct"/>
            <w:tcBorders>
              <w:bottom w:val="single" w:sz="4" w:space="0" w:color="auto"/>
            </w:tcBorders>
            <w:shd w:val="clear" w:color="auto" w:fill="FFFFFF" w:themeFill="background1"/>
            <w:tcMar>
              <w:top w:w="28" w:type="dxa"/>
              <w:left w:w="57" w:type="dxa"/>
              <w:bottom w:w="28" w:type="dxa"/>
              <w:right w:w="28" w:type="dxa"/>
            </w:tcMar>
          </w:tcPr>
          <w:p w14:paraId="2F159A30" w14:textId="77777777" w:rsidR="00CF341D" w:rsidRPr="001E761B" w:rsidRDefault="00CF341D" w:rsidP="00DA7C23">
            <w:pPr>
              <w:jc w:val="left"/>
              <w:rPr>
                <w:rFonts w:eastAsia="SimSun"/>
                <w:sz w:val="20"/>
                <w:szCs w:val="20"/>
              </w:rPr>
            </w:pPr>
            <w:r w:rsidRPr="001E761B">
              <w:rPr>
                <w:rFonts w:eastAsia="SimSun" w:hint="eastAsia"/>
                <w:sz w:val="20"/>
                <w:szCs w:val="20"/>
              </w:rPr>
              <w:t>支助费用</w:t>
            </w:r>
          </w:p>
        </w:tc>
        <w:tc>
          <w:tcPr>
            <w:tcW w:w="378" w:type="pct"/>
            <w:tcBorders>
              <w:bottom w:val="single" w:sz="4" w:space="0" w:color="auto"/>
            </w:tcBorders>
            <w:shd w:val="clear" w:color="auto" w:fill="FFFFFF" w:themeFill="background1"/>
            <w:tcMar>
              <w:top w:w="28" w:type="dxa"/>
              <w:left w:w="57" w:type="dxa"/>
              <w:bottom w:w="28" w:type="dxa"/>
              <w:right w:w="85" w:type="dxa"/>
            </w:tcMar>
          </w:tcPr>
          <w:p w14:paraId="6AC8FB67" w14:textId="77777777" w:rsidR="00CF341D" w:rsidRPr="001E761B" w:rsidRDefault="00CF341D" w:rsidP="00DA7C23">
            <w:pPr>
              <w:jc w:val="right"/>
              <w:rPr>
                <w:rFonts w:eastAsia="SimSun"/>
                <w:sz w:val="20"/>
                <w:szCs w:val="20"/>
              </w:rPr>
            </w:pPr>
            <w:r w:rsidRPr="001E761B">
              <w:rPr>
                <w:rFonts w:eastAsia="SimSun"/>
                <w:color w:val="000000"/>
                <w:sz w:val="20"/>
                <w:szCs w:val="20"/>
              </w:rPr>
              <w:t>935,813</w:t>
            </w:r>
          </w:p>
        </w:tc>
        <w:tc>
          <w:tcPr>
            <w:tcW w:w="387" w:type="pct"/>
            <w:tcBorders>
              <w:bottom w:val="single" w:sz="4" w:space="0" w:color="auto"/>
            </w:tcBorders>
            <w:shd w:val="clear" w:color="auto" w:fill="FFFFFF" w:themeFill="background1"/>
            <w:tcMar>
              <w:top w:w="28" w:type="dxa"/>
              <w:left w:w="57" w:type="dxa"/>
              <w:bottom w:w="28" w:type="dxa"/>
              <w:right w:w="85" w:type="dxa"/>
            </w:tcMar>
          </w:tcPr>
          <w:p w14:paraId="3B6181B3" w14:textId="77777777" w:rsidR="00CF341D" w:rsidRPr="001E761B" w:rsidRDefault="00CF341D" w:rsidP="00DA7C23">
            <w:pPr>
              <w:jc w:val="right"/>
              <w:rPr>
                <w:rFonts w:eastAsia="SimSun"/>
                <w:sz w:val="20"/>
                <w:szCs w:val="20"/>
              </w:rPr>
            </w:pPr>
            <w:r w:rsidRPr="001E761B">
              <w:rPr>
                <w:rFonts w:eastAsia="SimSun"/>
                <w:color w:val="000000"/>
                <w:sz w:val="20"/>
                <w:szCs w:val="20"/>
              </w:rPr>
              <w:t>1,400,000</w:t>
            </w:r>
          </w:p>
        </w:tc>
        <w:tc>
          <w:tcPr>
            <w:tcW w:w="318" w:type="pct"/>
            <w:tcBorders>
              <w:bottom w:val="single" w:sz="4" w:space="0" w:color="auto"/>
            </w:tcBorders>
            <w:shd w:val="clear" w:color="auto" w:fill="FFFFFF" w:themeFill="background1"/>
            <w:tcMar>
              <w:top w:w="28" w:type="dxa"/>
              <w:left w:w="57" w:type="dxa"/>
              <w:bottom w:w="28" w:type="dxa"/>
              <w:right w:w="85" w:type="dxa"/>
            </w:tcMar>
          </w:tcPr>
          <w:p w14:paraId="26B97D6E"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55" w:type="pct"/>
            <w:tcBorders>
              <w:bottom w:val="single" w:sz="4" w:space="0" w:color="auto"/>
            </w:tcBorders>
            <w:shd w:val="clear" w:color="auto" w:fill="FFFFFF" w:themeFill="background1"/>
            <w:tcMar>
              <w:top w:w="28" w:type="dxa"/>
              <w:left w:w="28" w:type="dxa"/>
              <w:bottom w:w="28" w:type="dxa"/>
              <w:right w:w="85" w:type="dxa"/>
            </w:tcMar>
          </w:tcPr>
          <w:p w14:paraId="350DB0CA" w14:textId="77777777" w:rsidR="00CF341D" w:rsidRPr="001E761B" w:rsidRDefault="00CF341D" w:rsidP="00DA7C23">
            <w:pPr>
              <w:jc w:val="right"/>
              <w:rPr>
                <w:rFonts w:eastAsia="SimSun"/>
                <w:sz w:val="20"/>
                <w:szCs w:val="20"/>
              </w:rPr>
            </w:pPr>
            <w:r w:rsidRPr="001E761B">
              <w:rPr>
                <w:rFonts w:eastAsia="SimSun"/>
                <w:sz w:val="20"/>
                <w:szCs w:val="20"/>
              </w:rPr>
              <w:t>146,704</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69440854" w14:textId="77777777" w:rsidR="00CF341D" w:rsidRPr="001E761B" w:rsidRDefault="00CF341D" w:rsidP="00DA7C23">
            <w:pPr>
              <w:jc w:val="right"/>
              <w:rPr>
                <w:rFonts w:eastAsia="SimSun"/>
                <w:sz w:val="20"/>
                <w:szCs w:val="20"/>
              </w:rPr>
            </w:pPr>
            <w:r w:rsidRPr="001E761B">
              <w:rPr>
                <w:rFonts w:eastAsia="SimSun"/>
                <w:sz w:val="20"/>
                <w:szCs w:val="20"/>
              </w:rPr>
              <w:t>630,000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72005B46"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12BA87B1" w14:textId="77777777" w:rsidR="00CF341D" w:rsidRPr="001E761B" w:rsidRDefault="00CF341D" w:rsidP="00DA7C23">
            <w:pPr>
              <w:jc w:val="right"/>
              <w:rPr>
                <w:rFonts w:eastAsia="SimSun"/>
                <w:sz w:val="20"/>
                <w:szCs w:val="20"/>
              </w:rPr>
            </w:pPr>
            <w:r w:rsidRPr="001E761B">
              <w:rPr>
                <w:rFonts w:eastAsia="SimSun"/>
                <w:sz w:val="20"/>
                <w:szCs w:val="20"/>
              </w:rPr>
              <w:t>560,000</w:t>
            </w:r>
          </w:p>
        </w:tc>
        <w:tc>
          <w:tcPr>
            <w:tcW w:w="295" w:type="pct"/>
            <w:tcBorders>
              <w:bottom w:val="single" w:sz="4" w:space="0" w:color="auto"/>
            </w:tcBorders>
            <w:shd w:val="clear" w:color="auto" w:fill="FFFFFF" w:themeFill="background1"/>
            <w:tcMar>
              <w:top w:w="28" w:type="dxa"/>
              <w:left w:w="57" w:type="dxa"/>
              <w:bottom w:w="28" w:type="dxa"/>
              <w:right w:w="85" w:type="dxa"/>
            </w:tcMar>
          </w:tcPr>
          <w:p w14:paraId="18F43D23"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87" w:type="pct"/>
            <w:tcBorders>
              <w:bottom w:val="single" w:sz="4" w:space="0" w:color="auto"/>
            </w:tcBorders>
            <w:shd w:val="clear" w:color="auto" w:fill="FFFFFF" w:themeFill="background1"/>
            <w:tcMar>
              <w:top w:w="28" w:type="dxa"/>
              <w:left w:w="57" w:type="dxa"/>
              <w:bottom w:w="28" w:type="dxa"/>
              <w:right w:w="85" w:type="dxa"/>
            </w:tcMar>
          </w:tcPr>
          <w:p w14:paraId="6CDA2527"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40" w:type="pct"/>
            <w:tcBorders>
              <w:bottom w:val="single" w:sz="4" w:space="0" w:color="auto"/>
            </w:tcBorders>
            <w:shd w:val="clear" w:color="auto" w:fill="FFFFFF" w:themeFill="background1"/>
            <w:tcMar>
              <w:top w:w="28" w:type="dxa"/>
              <w:left w:w="57" w:type="dxa"/>
              <w:bottom w:w="28" w:type="dxa"/>
              <w:right w:w="85" w:type="dxa"/>
            </w:tcMar>
          </w:tcPr>
          <w:p w14:paraId="07D04747" w14:textId="77777777" w:rsidR="00CF341D" w:rsidRPr="001E761B" w:rsidRDefault="00CF341D" w:rsidP="00DA7C23">
            <w:pPr>
              <w:jc w:val="right"/>
              <w:rPr>
                <w:rFonts w:eastAsia="SimSun"/>
                <w:sz w:val="20"/>
                <w:szCs w:val="20"/>
              </w:rPr>
            </w:pPr>
            <w:r w:rsidRPr="001E761B">
              <w:rPr>
                <w:rFonts w:eastAsia="SimSun"/>
                <w:sz w:val="20"/>
                <w:szCs w:val="20"/>
              </w:rPr>
              <w:t>0</w:t>
            </w:r>
          </w:p>
        </w:tc>
        <w:tc>
          <w:tcPr>
            <w:tcW w:w="399" w:type="pct"/>
            <w:tcBorders>
              <w:bottom w:val="single" w:sz="4" w:space="0" w:color="auto"/>
            </w:tcBorders>
            <w:shd w:val="clear" w:color="auto" w:fill="FFFFFF" w:themeFill="background1"/>
            <w:tcMar>
              <w:top w:w="28" w:type="dxa"/>
              <w:left w:w="57" w:type="dxa"/>
              <w:bottom w:w="28" w:type="dxa"/>
              <w:right w:w="85" w:type="dxa"/>
            </w:tcMar>
          </w:tcPr>
          <w:p w14:paraId="5C4B16E1" w14:textId="77777777" w:rsidR="00CF341D" w:rsidRPr="001E761B" w:rsidRDefault="00CF341D" w:rsidP="00DA7C23">
            <w:pPr>
              <w:jc w:val="right"/>
              <w:rPr>
                <w:rFonts w:eastAsia="SimSun"/>
                <w:sz w:val="20"/>
                <w:szCs w:val="20"/>
              </w:rPr>
            </w:pPr>
            <w:r w:rsidRPr="001E761B">
              <w:rPr>
                <w:rFonts w:eastAsia="SimSun"/>
                <w:sz w:val="20"/>
                <w:szCs w:val="20"/>
              </w:rPr>
              <w:fldChar w:fldCharType="begin"/>
            </w:r>
            <w:r w:rsidRPr="001E761B">
              <w:rPr>
                <w:rFonts w:eastAsia="SimSun"/>
                <w:sz w:val="20"/>
                <w:szCs w:val="20"/>
              </w:rPr>
              <w:instrText xml:space="preserve"> =SUM(left) </w:instrText>
            </w:r>
            <w:r w:rsidRPr="001E761B">
              <w:rPr>
                <w:rFonts w:eastAsia="SimSun"/>
                <w:sz w:val="20"/>
                <w:szCs w:val="20"/>
              </w:rPr>
              <w:fldChar w:fldCharType="separate"/>
            </w:r>
            <w:r w:rsidRPr="001E761B">
              <w:rPr>
                <w:rFonts w:eastAsia="SimSun"/>
                <w:sz w:val="20"/>
                <w:szCs w:val="20"/>
              </w:rPr>
              <w:t>3,672,517</w:t>
            </w:r>
            <w:r w:rsidRPr="001E761B">
              <w:rPr>
                <w:rFonts w:eastAsia="SimSun"/>
                <w:sz w:val="20"/>
                <w:szCs w:val="20"/>
              </w:rPr>
              <w:fldChar w:fldCharType="end"/>
            </w:r>
          </w:p>
        </w:tc>
      </w:tr>
      <w:tr w:rsidR="00CF341D" w:rsidRPr="001E761B" w14:paraId="342B9DBB" w14:textId="77777777" w:rsidTr="000A6A60">
        <w:trPr>
          <w:trHeight w:val="317"/>
        </w:trPr>
        <w:tc>
          <w:tcPr>
            <w:tcW w:w="738" w:type="pct"/>
            <w:gridSpan w:val="2"/>
            <w:vMerge w:val="restart"/>
            <w:shd w:val="clear" w:color="auto" w:fill="FFFFFF" w:themeFill="background1"/>
            <w:tcMar>
              <w:top w:w="28" w:type="dxa"/>
              <w:left w:w="57" w:type="dxa"/>
              <w:bottom w:w="28" w:type="dxa"/>
              <w:right w:w="0" w:type="dxa"/>
            </w:tcMar>
          </w:tcPr>
          <w:p w14:paraId="35CB86AB" w14:textId="77777777" w:rsidR="00CF341D" w:rsidRPr="001E761B" w:rsidRDefault="00CF341D" w:rsidP="00DA7C23">
            <w:pPr>
              <w:jc w:val="left"/>
              <w:rPr>
                <w:rFonts w:eastAsia="SimSun"/>
                <w:sz w:val="20"/>
                <w:szCs w:val="20"/>
                <w:lang w:eastAsia="zh-CN"/>
              </w:rPr>
            </w:pPr>
            <w:r w:rsidRPr="001E761B">
              <w:rPr>
                <w:rFonts w:eastAsia="SimSun" w:hint="eastAsia"/>
                <w:sz w:val="20"/>
                <w:szCs w:val="20"/>
                <w:lang w:eastAsia="zh-CN"/>
              </w:rPr>
              <w:t>申请本次会议核准供资总额（美元）</w:t>
            </w:r>
          </w:p>
        </w:tc>
        <w:tc>
          <w:tcPr>
            <w:tcW w:w="338" w:type="pct"/>
            <w:shd w:val="clear" w:color="auto" w:fill="FFFFFF" w:themeFill="background1"/>
            <w:tcMar>
              <w:top w:w="28" w:type="dxa"/>
              <w:left w:w="57" w:type="dxa"/>
              <w:bottom w:w="28" w:type="dxa"/>
              <w:right w:w="28" w:type="dxa"/>
            </w:tcMar>
          </w:tcPr>
          <w:p w14:paraId="5BFA3020" w14:textId="77777777" w:rsidR="00CF341D" w:rsidRPr="001E761B" w:rsidRDefault="00CF341D" w:rsidP="00DA7C23">
            <w:pPr>
              <w:jc w:val="left"/>
              <w:rPr>
                <w:rFonts w:eastAsia="SimSun"/>
                <w:sz w:val="20"/>
                <w:szCs w:val="20"/>
              </w:rPr>
            </w:pPr>
            <w:r w:rsidRPr="001E761B">
              <w:rPr>
                <w:rFonts w:eastAsia="SimSun" w:hint="eastAsia"/>
                <w:sz w:val="20"/>
                <w:szCs w:val="20"/>
              </w:rPr>
              <w:t>项目费用</w:t>
            </w:r>
          </w:p>
        </w:tc>
        <w:tc>
          <w:tcPr>
            <w:tcW w:w="378" w:type="pct"/>
            <w:shd w:val="clear" w:color="auto" w:fill="FFFFFF" w:themeFill="background1"/>
            <w:tcMar>
              <w:top w:w="28" w:type="dxa"/>
              <w:left w:w="57" w:type="dxa"/>
              <w:bottom w:w="28" w:type="dxa"/>
              <w:right w:w="85" w:type="dxa"/>
            </w:tcMar>
          </w:tcPr>
          <w:p w14:paraId="28152BF2" w14:textId="77777777" w:rsidR="00CF341D" w:rsidRPr="001E761B" w:rsidRDefault="00CF341D" w:rsidP="00DA7C23">
            <w:pPr>
              <w:jc w:val="right"/>
              <w:rPr>
                <w:rFonts w:eastAsia="SimSun"/>
                <w:sz w:val="20"/>
                <w:szCs w:val="20"/>
              </w:rPr>
            </w:pPr>
          </w:p>
        </w:tc>
        <w:tc>
          <w:tcPr>
            <w:tcW w:w="387" w:type="pct"/>
            <w:shd w:val="clear" w:color="auto" w:fill="FFFFFF" w:themeFill="background1"/>
            <w:tcMar>
              <w:top w:w="28" w:type="dxa"/>
              <w:left w:w="57" w:type="dxa"/>
              <w:bottom w:w="28" w:type="dxa"/>
              <w:right w:w="85" w:type="dxa"/>
            </w:tcMar>
          </w:tcPr>
          <w:p w14:paraId="4F43A11B" w14:textId="77777777" w:rsidR="00CF341D" w:rsidRPr="001E761B" w:rsidRDefault="00CF341D" w:rsidP="00DA7C23">
            <w:pPr>
              <w:jc w:val="right"/>
              <w:rPr>
                <w:rFonts w:eastAsia="SimSun"/>
                <w:sz w:val="20"/>
                <w:szCs w:val="20"/>
              </w:rPr>
            </w:pPr>
          </w:p>
        </w:tc>
        <w:tc>
          <w:tcPr>
            <w:tcW w:w="318" w:type="pct"/>
            <w:shd w:val="clear" w:color="auto" w:fill="FFFFFF" w:themeFill="background1"/>
            <w:tcMar>
              <w:top w:w="28" w:type="dxa"/>
              <w:left w:w="57" w:type="dxa"/>
              <w:bottom w:w="28" w:type="dxa"/>
              <w:right w:w="85" w:type="dxa"/>
            </w:tcMar>
          </w:tcPr>
          <w:p w14:paraId="70885981" w14:textId="77777777" w:rsidR="00CF341D" w:rsidRPr="001E761B" w:rsidRDefault="00CF341D" w:rsidP="00DA7C23">
            <w:pPr>
              <w:jc w:val="right"/>
              <w:rPr>
                <w:rFonts w:eastAsia="SimSun"/>
                <w:sz w:val="20"/>
                <w:szCs w:val="20"/>
              </w:rPr>
            </w:pPr>
          </w:p>
        </w:tc>
        <w:tc>
          <w:tcPr>
            <w:tcW w:w="355" w:type="pct"/>
            <w:shd w:val="clear" w:color="auto" w:fill="FFFFFF" w:themeFill="background1"/>
            <w:tcMar>
              <w:top w:w="28" w:type="dxa"/>
              <w:left w:w="28" w:type="dxa"/>
              <w:bottom w:w="28" w:type="dxa"/>
              <w:right w:w="85" w:type="dxa"/>
            </w:tcMar>
          </w:tcPr>
          <w:p w14:paraId="39DE9BC1" w14:textId="77777777" w:rsidR="00CF341D" w:rsidRPr="001E761B" w:rsidRDefault="00CF341D" w:rsidP="00DA7C23">
            <w:pPr>
              <w:jc w:val="right"/>
              <w:rPr>
                <w:rFonts w:eastAsia="SimSun"/>
                <w:sz w:val="20"/>
                <w:szCs w:val="20"/>
              </w:rPr>
            </w:pPr>
          </w:p>
        </w:tc>
        <w:tc>
          <w:tcPr>
            <w:tcW w:w="355" w:type="pct"/>
            <w:shd w:val="clear" w:color="auto" w:fill="FFFFFF" w:themeFill="background1"/>
            <w:tcMar>
              <w:top w:w="28" w:type="dxa"/>
              <w:left w:w="57" w:type="dxa"/>
              <w:bottom w:w="28" w:type="dxa"/>
              <w:right w:w="85" w:type="dxa"/>
            </w:tcMar>
          </w:tcPr>
          <w:p w14:paraId="2C0A188D" w14:textId="77777777" w:rsidR="00CF341D" w:rsidRPr="001E761B" w:rsidRDefault="00CF341D" w:rsidP="00DA7C23">
            <w:pPr>
              <w:jc w:val="right"/>
              <w:rPr>
                <w:rFonts w:eastAsia="SimSun"/>
                <w:sz w:val="20"/>
                <w:szCs w:val="20"/>
              </w:rPr>
            </w:pPr>
          </w:p>
        </w:tc>
        <w:tc>
          <w:tcPr>
            <w:tcW w:w="355" w:type="pct"/>
            <w:shd w:val="clear" w:color="auto" w:fill="FFFFFF" w:themeFill="background1"/>
            <w:tcMar>
              <w:top w:w="28" w:type="dxa"/>
              <w:left w:w="57" w:type="dxa"/>
              <w:bottom w:w="28" w:type="dxa"/>
              <w:right w:w="85" w:type="dxa"/>
            </w:tcMar>
          </w:tcPr>
          <w:p w14:paraId="1A5CA01C" w14:textId="77777777" w:rsidR="00CF341D" w:rsidRPr="001E761B" w:rsidRDefault="00CF341D" w:rsidP="00DA7C23">
            <w:pPr>
              <w:jc w:val="right"/>
              <w:rPr>
                <w:rFonts w:eastAsia="SimSun"/>
                <w:sz w:val="20"/>
                <w:szCs w:val="20"/>
              </w:rPr>
            </w:pPr>
          </w:p>
        </w:tc>
        <w:tc>
          <w:tcPr>
            <w:tcW w:w="355" w:type="pct"/>
            <w:shd w:val="clear" w:color="auto" w:fill="FFFFFF" w:themeFill="background1"/>
            <w:tcMar>
              <w:top w:w="28" w:type="dxa"/>
              <w:left w:w="57" w:type="dxa"/>
              <w:bottom w:w="28" w:type="dxa"/>
              <w:right w:w="85" w:type="dxa"/>
            </w:tcMar>
          </w:tcPr>
          <w:p w14:paraId="6E76FF34" w14:textId="77777777" w:rsidR="00CF341D" w:rsidRPr="001E761B" w:rsidRDefault="00CF341D" w:rsidP="00DA7C23">
            <w:pPr>
              <w:jc w:val="right"/>
              <w:rPr>
                <w:rFonts w:eastAsia="SimSun"/>
                <w:sz w:val="20"/>
                <w:szCs w:val="20"/>
              </w:rPr>
            </w:pPr>
          </w:p>
        </w:tc>
        <w:tc>
          <w:tcPr>
            <w:tcW w:w="295" w:type="pct"/>
            <w:shd w:val="clear" w:color="auto" w:fill="FFFFFF" w:themeFill="background1"/>
            <w:tcMar>
              <w:top w:w="28" w:type="dxa"/>
              <w:left w:w="57" w:type="dxa"/>
              <w:bottom w:w="28" w:type="dxa"/>
              <w:right w:w="85" w:type="dxa"/>
            </w:tcMar>
          </w:tcPr>
          <w:p w14:paraId="66294E19" w14:textId="77777777" w:rsidR="00CF341D" w:rsidRPr="001E761B" w:rsidRDefault="00CF341D" w:rsidP="00DA7C23">
            <w:pPr>
              <w:jc w:val="right"/>
              <w:rPr>
                <w:rFonts w:eastAsia="SimSun"/>
                <w:sz w:val="20"/>
                <w:szCs w:val="20"/>
              </w:rPr>
            </w:pPr>
          </w:p>
        </w:tc>
        <w:tc>
          <w:tcPr>
            <w:tcW w:w="387" w:type="pct"/>
            <w:shd w:val="clear" w:color="auto" w:fill="FFFFFF" w:themeFill="background1"/>
            <w:tcMar>
              <w:top w:w="28" w:type="dxa"/>
              <w:left w:w="57" w:type="dxa"/>
              <w:bottom w:w="28" w:type="dxa"/>
              <w:right w:w="85" w:type="dxa"/>
            </w:tcMar>
          </w:tcPr>
          <w:p w14:paraId="59A5F79D" w14:textId="77777777" w:rsidR="00CF341D" w:rsidRPr="001E761B" w:rsidRDefault="00CF341D" w:rsidP="00DA7C23">
            <w:pPr>
              <w:jc w:val="right"/>
              <w:rPr>
                <w:rFonts w:eastAsia="SimSun"/>
                <w:sz w:val="20"/>
                <w:szCs w:val="20"/>
              </w:rPr>
            </w:pPr>
            <w:r w:rsidRPr="001E761B">
              <w:rPr>
                <w:rFonts w:eastAsia="SimSun"/>
                <w:sz w:val="20"/>
                <w:szCs w:val="20"/>
              </w:rPr>
              <w:t>7,559,464</w:t>
            </w:r>
          </w:p>
        </w:tc>
        <w:tc>
          <w:tcPr>
            <w:tcW w:w="340" w:type="pct"/>
            <w:shd w:val="clear" w:color="auto" w:fill="FFFFFF" w:themeFill="background1"/>
            <w:tcMar>
              <w:top w:w="28" w:type="dxa"/>
              <w:left w:w="57" w:type="dxa"/>
              <w:bottom w:w="28" w:type="dxa"/>
              <w:right w:w="85" w:type="dxa"/>
            </w:tcMar>
          </w:tcPr>
          <w:p w14:paraId="4F191667" w14:textId="77777777" w:rsidR="00CF341D" w:rsidRPr="001E761B" w:rsidRDefault="00CF341D" w:rsidP="00DA7C23">
            <w:pPr>
              <w:jc w:val="right"/>
              <w:rPr>
                <w:rFonts w:eastAsia="SimSun"/>
                <w:sz w:val="20"/>
                <w:szCs w:val="20"/>
              </w:rPr>
            </w:pPr>
          </w:p>
        </w:tc>
        <w:tc>
          <w:tcPr>
            <w:tcW w:w="399" w:type="pct"/>
            <w:shd w:val="clear" w:color="auto" w:fill="FFFFFF" w:themeFill="background1"/>
            <w:tcMar>
              <w:top w:w="28" w:type="dxa"/>
              <w:left w:w="57" w:type="dxa"/>
              <w:bottom w:w="28" w:type="dxa"/>
              <w:right w:w="85" w:type="dxa"/>
            </w:tcMar>
          </w:tcPr>
          <w:p w14:paraId="107D5B7E" w14:textId="77777777" w:rsidR="00CF341D" w:rsidRPr="001E761B" w:rsidRDefault="00CF341D" w:rsidP="00DA7C23">
            <w:pPr>
              <w:jc w:val="right"/>
              <w:rPr>
                <w:rFonts w:eastAsia="SimSun"/>
                <w:sz w:val="20"/>
                <w:szCs w:val="20"/>
              </w:rPr>
            </w:pPr>
            <w:r w:rsidRPr="001E761B">
              <w:rPr>
                <w:rFonts w:eastAsia="SimSun"/>
                <w:sz w:val="20"/>
                <w:szCs w:val="20"/>
              </w:rPr>
              <w:t>7,559,464</w:t>
            </w:r>
          </w:p>
        </w:tc>
      </w:tr>
      <w:tr w:rsidR="00CF341D" w:rsidRPr="001E761B" w14:paraId="0059414A" w14:textId="77777777" w:rsidTr="000A6A60">
        <w:trPr>
          <w:trHeight w:val="317"/>
        </w:trPr>
        <w:tc>
          <w:tcPr>
            <w:tcW w:w="738" w:type="pct"/>
            <w:gridSpan w:val="2"/>
            <w:vMerge/>
            <w:tcBorders>
              <w:bottom w:val="single" w:sz="4" w:space="0" w:color="auto"/>
            </w:tcBorders>
            <w:shd w:val="clear" w:color="auto" w:fill="FFFFFF" w:themeFill="background1"/>
            <w:tcMar>
              <w:top w:w="28" w:type="dxa"/>
              <w:left w:w="57" w:type="dxa"/>
              <w:bottom w:w="28" w:type="dxa"/>
              <w:right w:w="85" w:type="dxa"/>
            </w:tcMar>
          </w:tcPr>
          <w:p w14:paraId="084EE82D" w14:textId="77777777" w:rsidR="00CF341D" w:rsidRPr="001E761B" w:rsidRDefault="00CF341D" w:rsidP="00DA7C23">
            <w:pPr>
              <w:jc w:val="center"/>
              <w:rPr>
                <w:rFonts w:eastAsia="SimSun"/>
                <w:sz w:val="20"/>
                <w:szCs w:val="20"/>
              </w:rPr>
            </w:pPr>
          </w:p>
        </w:tc>
        <w:tc>
          <w:tcPr>
            <w:tcW w:w="338" w:type="pct"/>
            <w:tcBorders>
              <w:bottom w:val="single" w:sz="4" w:space="0" w:color="auto"/>
            </w:tcBorders>
            <w:shd w:val="clear" w:color="auto" w:fill="FFFFFF" w:themeFill="background1"/>
            <w:tcMar>
              <w:top w:w="28" w:type="dxa"/>
              <w:left w:w="57" w:type="dxa"/>
              <w:bottom w:w="28" w:type="dxa"/>
              <w:right w:w="28" w:type="dxa"/>
            </w:tcMar>
          </w:tcPr>
          <w:p w14:paraId="562DC6A3" w14:textId="77777777" w:rsidR="00CF341D" w:rsidRPr="001E761B" w:rsidRDefault="00CF341D" w:rsidP="00DA7C23">
            <w:pPr>
              <w:jc w:val="left"/>
              <w:rPr>
                <w:rFonts w:eastAsia="SimSun"/>
                <w:sz w:val="20"/>
                <w:szCs w:val="20"/>
              </w:rPr>
            </w:pPr>
            <w:r w:rsidRPr="001E761B">
              <w:rPr>
                <w:rFonts w:eastAsia="SimSun" w:hint="eastAsia"/>
                <w:sz w:val="20"/>
                <w:szCs w:val="20"/>
              </w:rPr>
              <w:t>支助费用</w:t>
            </w:r>
          </w:p>
        </w:tc>
        <w:tc>
          <w:tcPr>
            <w:tcW w:w="378" w:type="pct"/>
            <w:tcBorders>
              <w:bottom w:val="single" w:sz="4" w:space="0" w:color="auto"/>
            </w:tcBorders>
            <w:shd w:val="clear" w:color="auto" w:fill="FFFFFF" w:themeFill="background1"/>
            <w:tcMar>
              <w:top w:w="28" w:type="dxa"/>
              <w:left w:w="57" w:type="dxa"/>
              <w:bottom w:w="28" w:type="dxa"/>
              <w:right w:w="85" w:type="dxa"/>
            </w:tcMar>
          </w:tcPr>
          <w:p w14:paraId="352A2F36" w14:textId="77777777" w:rsidR="00CF341D" w:rsidRPr="001E761B" w:rsidRDefault="00CF341D" w:rsidP="00DA7C23">
            <w:pPr>
              <w:jc w:val="right"/>
              <w:rPr>
                <w:rFonts w:eastAsia="SimSun"/>
                <w:sz w:val="20"/>
                <w:szCs w:val="20"/>
              </w:rPr>
            </w:pPr>
          </w:p>
        </w:tc>
        <w:tc>
          <w:tcPr>
            <w:tcW w:w="387" w:type="pct"/>
            <w:tcBorders>
              <w:bottom w:val="single" w:sz="4" w:space="0" w:color="auto"/>
            </w:tcBorders>
            <w:shd w:val="clear" w:color="auto" w:fill="FFFFFF" w:themeFill="background1"/>
            <w:tcMar>
              <w:top w:w="28" w:type="dxa"/>
              <w:left w:w="57" w:type="dxa"/>
              <w:bottom w:w="28" w:type="dxa"/>
              <w:right w:w="85" w:type="dxa"/>
            </w:tcMar>
          </w:tcPr>
          <w:p w14:paraId="2E61F5D9" w14:textId="77777777" w:rsidR="00CF341D" w:rsidRPr="001E761B" w:rsidRDefault="00CF341D" w:rsidP="00DA7C23">
            <w:pPr>
              <w:jc w:val="right"/>
              <w:rPr>
                <w:rFonts w:eastAsia="SimSun"/>
                <w:sz w:val="20"/>
                <w:szCs w:val="20"/>
              </w:rPr>
            </w:pPr>
          </w:p>
        </w:tc>
        <w:tc>
          <w:tcPr>
            <w:tcW w:w="318" w:type="pct"/>
            <w:tcBorders>
              <w:bottom w:val="single" w:sz="4" w:space="0" w:color="auto"/>
            </w:tcBorders>
            <w:shd w:val="clear" w:color="auto" w:fill="FFFFFF" w:themeFill="background1"/>
            <w:tcMar>
              <w:top w:w="28" w:type="dxa"/>
              <w:left w:w="57" w:type="dxa"/>
              <w:bottom w:w="28" w:type="dxa"/>
              <w:right w:w="85" w:type="dxa"/>
            </w:tcMar>
          </w:tcPr>
          <w:p w14:paraId="7F214764" w14:textId="77777777" w:rsidR="00CF341D" w:rsidRPr="001E761B" w:rsidRDefault="00CF341D" w:rsidP="00DA7C23">
            <w:pPr>
              <w:jc w:val="right"/>
              <w:rPr>
                <w:rFonts w:eastAsia="SimSun"/>
                <w:sz w:val="20"/>
                <w:szCs w:val="20"/>
              </w:rPr>
            </w:pPr>
          </w:p>
        </w:tc>
        <w:tc>
          <w:tcPr>
            <w:tcW w:w="355" w:type="pct"/>
            <w:tcBorders>
              <w:bottom w:val="single" w:sz="4" w:space="0" w:color="auto"/>
            </w:tcBorders>
            <w:shd w:val="clear" w:color="auto" w:fill="FFFFFF" w:themeFill="background1"/>
            <w:tcMar>
              <w:top w:w="28" w:type="dxa"/>
              <w:left w:w="28" w:type="dxa"/>
              <w:bottom w:w="28" w:type="dxa"/>
              <w:right w:w="85" w:type="dxa"/>
            </w:tcMar>
          </w:tcPr>
          <w:p w14:paraId="3ABCC50F" w14:textId="77777777" w:rsidR="00CF341D" w:rsidRPr="001E761B" w:rsidRDefault="00CF341D" w:rsidP="00DA7C23">
            <w:pPr>
              <w:jc w:val="right"/>
              <w:rPr>
                <w:rFonts w:eastAsia="SimSun"/>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76E0A27E" w14:textId="77777777" w:rsidR="00CF341D" w:rsidRPr="001E761B" w:rsidRDefault="00CF341D" w:rsidP="00DA7C23">
            <w:pPr>
              <w:jc w:val="right"/>
              <w:rPr>
                <w:rFonts w:eastAsia="SimSun"/>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22C6B802" w14:textId="77777777" w:rsidR="00CF341D" w:rsidRPr="001E761B" w:rsidRDefault="00CF341D" w:rsidP="00DA7C23">
            <w:pPr>
              <w:jc w:val="right"/>
              <w:rPr>
                <w:rFonts w:eastAsia="SimSun"/>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3C8DDE7F" w14:textId="77777777" w:rsidR="00CF341D" w:rsidRPr="001E761B" w:rsidRDefault="00CF341D" w:rsidP="00DA7C23">
            <w:pPr>
              <w:jc w:val="right"/>
              <w:rPr>
                <w:rFonts w:eastAsia="SimSun"/>
                <w:sz w:val="20"/>
                <w:szCs w:val="20"/>
              </w:rPr>
            </w:pPr>
          </w:p>
        </w:tc>
        <w:tc>
          <w:tcPr>
            <w:tcW w:w="295" w:type="pct"/>
            <w:tcBorders>
              <w:bottom w:val="single" w:sz="4" w:space="0" w:color="auto"/>
            </w:tcBorders>
            <w:shd w:val="clear" w:color="auto" w:fill="FFFFFF" w:themeFill="background1"/>
            <w:tcMar>
              <w:top w:w="28" w:type="dxa"/>
              <w:left w:w="57" w:type="dxa"/>
              <w:bottom w:w="28" w:type="dxa"/>
              <w:right w:w="85" w:type="dxa"/>
            </w:tcMar>
          </w:tcPr>
          <w:p w14:paraId="299D89B3" w14:textId="77777777" w:rsidR="00CF341D" w:rsidRPr="001E761B" w:rsidRDefault="00CF341D" w:rsidP="00DA7C23">
            <w:pPr>
              <w:jc w:val="right"/>
              <w:rPr>
                <w:rFonts w:eastAsia="SimSun"/>
                <w:sz w:val="20"/>
                <w:szCs w:val="20"/>
              </w:rPr>
            </w:pPr>
          </w:p>
        </w:tc>
        <w:tc>
          <w:tcPr>
            <w:tcW w:w="387" w:type="pct"/>
            <w:tcBorders>
              <w:bottom w:val="single" w:sz="4" w:space="0" w:color="auto"/>
            </w:tcBorders>
            <w:shd w:val="clear" w:color="auto" w:fill="FFFFFF" w:themeFill="background1"/>
            <w:tcMar>
              <w:top w:w="28" w:type="dxa"/>
              <w:left w:w="57" w:type="dxa"/>
              <w:bottom w:w="28" w:type="dxa"/>
              <w:right w:w="85" w:type="dxa"/>
            </w:tcMar>
          </w:tcPr>
          <w:p w14:paraId="1BB87085" w14:textId="77777777" w:rsidR="00CF341D" w:rsidRPr="001E761B" w:rsidRDefault="00CF341D" w:rsidP="00DA7C23">
            <w:pPr>
              <w:jc w:val="right"/>
              <w:rPr>
                <w:rFonts w:eastAsia="SimSun"/>
                <w:sz w:val="20"/>
                <w:szCs w:val="20"/>
              </w:rPr>
            </w:pPr>
            <w:r w:rsidRPr="001E761B">
              <w:rPr>
                <w:rFonts w:eastAsia="SimSun"/>
                <w:sz w:val="20"/>
                <w:szCs w:val="20"/>
              </w:rPr>
              <w:t>529,162</w:t>
            </w:r>
          </w:p>
        </w:tc>
        <w:tc>
          <w:tcPr>
            <w:tcW w:w="340" w:type="pct"/>
            <w:tcBorders>
              <w:bottom w:val="single" w:sz="4" w:space="0" w:color="auto"/>
            </w:tcBorders>
            <w:shd w:val="clear" w:color="auto" w:fill="FFFFFF" w:themeFill="background1"/>
            <w:tcMar>
              <w:top w:w="28" w:type="dxa"/>
              <w:left w:w="57" w:type="dxa"/>
              <w:bottom w:w="28" w:type="dxa"/>
              <w:right w:w="85" w:type="dxa"/>
            </w:tcMar>
          </w:tcPr>
          <w:p w14:paraId="0DC165A7" w14:textId="77777777" w:rsidR="00CF341D" w:rsidRPr="001E761B" w:rsidRDefault="00CF341D" w:rsidP="00DA7C23">
            <w:pPr>
              <w:jc w:val="right"/>
              <w:rPr>
                <w:rFonts w:eastAsia="SimSun"/>
                <w:sz w:val="20"/>
                <w:szCs w:val="20"/>
              </w:rPr>
            </w:pPr>
          </w:p>
        </w:tc>
        <w:tc>
          <w:tcPr>
            <w:tcW w:w="399" w:type="pct"/>
            <w:tcBorders>
              <w:bottom w:val="single" w:sz="4" w:space="0" w:color="auto"/>
            </w:tcBorders>
            <w:shd w:val="clear" w:color="auto" w:fill="FFFFFF" w:themeFill="background1"/>
            <w:tcMar>
              <w:top w:w="28" w:type="dxa"/>
              <w:left w:w="57" w:type="dxa"/>
              <w:bottom w:w="28" w:type="dxa"/>
              <w:right w:w="85" w:type="dxa"/>
            </w:tcMar>
          </w:tcPr>
          <w:p w14:paraId="4F656825" w14:textId="77777777" w:rsidR="00CF341D" w:rsidRPr="001E761B" w:rsidRDefault="00CF341D" w:rsidP="00DA7C23">
            <w:pPr>
              <w:jc w:val="right"/>
              <w:rPr>
                <w:rFonts w:eastAsia="SimSun"/>
                <w:sz w:val="20"/>
                <w:szCs w:val="20"/>
              </w:rPr>
            </w:pPr>
            <w:r w:rsidRPr="001E761B">
              <w:rPr>
                <w:rFonts w:eastAsia="SimSun"/>
                <w:sz w:val="20"/>
                <w:szCs w:val="20"/>
              </w:rPr>
              <w:t>529,162</w:t>
            </w:r>
          </w:p>
        </w:tc>
      </w:tr>
      <w:tr w:rsidR="00895F5F" w:rsidRPr="00CF341D" w14:paraId="266FB337" w14:textId="77777777" w:rsidTr="00CF341D">
        <w:trPr>
          <w:trHeight w:val="201"/>
        </w:trPr>
        <w:tc>
          <w:tcPr>
            <w:tcW w:w="5000" w:type="pct"/>
            <w:gridSpan w:val="14"/>
            <w:tcBorders>
              <w:top w:val="single" w:sz="4" w:space="0" w:color="auto"/>
              <w:left w:val="nil"/>
              <w:bottom w:val="nil"/>
              <w:right w:val="nil"/>
            </w:tcBorders>
            <w:shd w:val="clear" w:color="auto" w:fill="FFFFFF" w:themeFill="background1"/>
          </w:tcPr>
          <w:p w14:paraId="7B2A724B" w14:textId="04971D67" w:rsidR="00895F5F" w:rsidRPr="001E761B" w:rsidRDefault="00DA7C23" w:rsidP="008F5665">
            <w:pPr>
              <w:ind w:left="-25" w:firstLine="25"/>
              <w:jc w:val="left"/>
              <w:rPr>
                <w:rFonts w:eastAsia="SimSun"/>
                <w:sz w:val="18"/>
                <w:szCs w:val="18"/>
                <w:lang w:eastAsia="zh-CN"/>
              </w:rPr>
            </w:pPr>
            <w:r w:rsidRPr="001E761B">
              <w:rPr>
                <w:rFonts w:eastAsia="SimSun"/>
                <w:sz w:val="18"/>
                <w:szCs w:val="18"/>
                <w:lang w:eastAsia="zh-CN"/>
              </w:rPr>
              <w:t>*</w:t>
            </w:r>
            <w:r w:rsidRPr="001E761B">
              <w:rPr>
                <w:rFonts w:eastAsia="SimSun" w:hint="eastAsia"/>
                <w:sz w:val="18"/>
                <w:szCs w:val="18"/>
                <w:lang w:eastAsia="zh-CN"/>
              </w:rPr>
              <w:t>工</w:t>
            </w:r>
            <w:r w:rsidR="00895F5F" w:rsidRPr="001E761B">
              <w:rPr>
                <w:rFonts w:eastAsia="SimSun" w:hint="eastAsia"/>
                <w:sz w:val="18"/>
                <w:szCs w:val="18"/>
                <w:lang w:eastAsia="zh-CN"/>
              </w:rPr>
              <w:t>业和商业制冷及空调行业计划含氢氯氟烃淘汰管理计划第二阶段的调整后总额以及</w:t>
            </w:r>
            <w:r w:rsidR="00895F5F" w:rsidRPr="001E761B">
              <w:rPr>
                <w:rFonts w:eastAsia="SimSun" w:hint="eastAsia"/>
                <w:sz w:val="18"/>
                <w:szCs w:val="18"/>
                <w:lang w:eastAsia="zh-CN"/>
              </w:rPr>
              <w:t>2020</w:t>
            </w:r>
            <w:r w:rsidR="00895F5F" w:rsidRPr="001E761B">
              <w:rPr>
                <w:rFonts w:eastAsia="SimSun" w:hint="eastAsia"/>
                <w:sz w:val="18"/>
                <w:szCs w:val="18"/>
                <w:lang w:eastAsia="zh-CN"/>
              </w:rPr>
              <w:t>年至</w:t>
            </w:r>
            <w:r w:rsidR="00895F5F" w:rsidRPr="001E761B">
              <w:rPr>
                <w:rFonts w:eastAsia="SimSun" w:hint="eastAsia"/>
                <w:sz w:val="18"/>
                <w:szCs w:val="18"/>
                <w:lang w:eastAsia="zh-CN"/>
              </w:rPr>
              <w:t>2026</w:t>
            </w:r>
            <w:r w:rsidR="00895F5F" w:rsidRPr="001E761B">
              <w:rPr>
                <w:rFonts w:eastAsia="SimSun" w:hint="eastAsia"/>
                <w:sz w:val="18"/>
                <w:szCs w:val="18"/>
                <w:lang w:eastAsia="zh-CN"/>
              </w:rPr>
              <w:t>年期间各次付款的供资额，已在第八十六次会议上获得核准（第</w:t>
            </w:r>
            <w:r w:rsidR="00895F5F" w:rsidRPr="001E761B">
              <w:rPr>
                <w:rFonts w:eastAsia="SimSun" w:hint="eastAsia"/>
                <w:sz w:val="18"/>
                <w:szCs w:val="18"/>
                <w:lang w:eastAsia="zh-CN"/>
              </w:rPr>
              <w:t>86/34</w:t>
            </w:r>
            <w:r w:rsidR="00895F5F" w:rsidRPr="001E761B">
              <w:rPr>
                <w:rFonts w:eastAsia="SimSun" w:hint="eastAsia"/>
                <w:sz w:val="18"/>
                <w:szCs w:val="18"/>
                <w:lang w:eastAsia="zh-CN"/>
              </w:rPr>
              <w:t>号决定）。</w:t>
            </w:r>
          </w:p>
        </w:tc>
      </w:tr>
    </w:tbl>
    <w:p w14:paraId="263B1288" w14:textId="77777777" w:rsidR="00895F5F" w:rsidRPr="001E761B" w:rsidRDefault="00895F5F" w:rsidP="00DA7C23">
      <w:pPr>
        <w:spacing w:after="60"/>
        <w:ind w:left="142"/>
        <w:rPr>
          <w:rFonts w:eastAsia="SimSun"/>
          <w:sz w:val="20"/>
          <w:szCs w:val="20"/>
          <w:lang w:eastAsia="zh-CN"/>
        </w:rPr>
      </w:pPr>
    </w:p>
    <w:tbl>
      <w:tblPr>
        <w:tblStyle w:val="1"/>
        <w:tblpPr w:leftFromText="180" w:rightFromText="180" w:vertAnchor="text" w:tblpX="-6" w:tblpY="1"/>
        <w:tblOverlap w:val="never"/>
        <w:tblW w:w="5000" w:type="pct"/>
        <w:tblBorders>
          <w:top w:val="single" w:sz="4" w:space="0" w:color="000000" w:themeColor="text1"/>
          <w:left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512"/>
        <w:gridCol w:w="10118"/>
      </w:tblGrid>
      <w:tr w:rsidR="00895F5F" w:rsidRPr="001E761B" w14:paraId="679B8472" w14:textId="77777777" w:rsidTr="00DB70A3">
        <w:trPr>
          <w:trHeight w:val="240"/>
        </w:trPr>
        <w:tc>
          <w:tcPr>
            <w:tcW w:w="1542" w:type="pct"/>
          </w:tcPr>
          <w:p w14:paraId="4342C52C" w14:textId="77777777" w:rsidR="00895F5F" w:rsidRPr="001E761B" w:rsidRDefault="00895F5F" w:rsidP="00DA7C23">
            <w:pPr>
              <w:spacing w:before="20" w:after="60"/>
              <w:jc w:val="left"/>
              <w:rPr>
                <w:rFonts w:asciiTheme="minorEastAsia" w:hAnsiTheme="minorEastAsia"/>
                <w:b/>
                <w:bCs/>
                <w:sz w:val="20"/>
                <w:szCs w:val="20"/>
              </w:rPr>
            </w:pPr>
            <w:r w:rsidRPr="001E761B">
              <w:rPr>
                <w:rFonts w:asciiTheme="minorEastAsia" w:hAnsiTheme="minorEastAsia" w:hint="eastAsia"/>
                <w:b/>
                <w:bCs/>
                <w:sz w:val="20"/>
                <w:szCs w:val="20"/>
              </w:rPr>
              <w:t>秘书处</w:t>
            </w:r>
            <w:r w:rsidRPr="001E761B">
              <w:rPr>
                <w:rFonts w:asciiTheme="minorEastAsia" w:hAnsiTheme="minorEastAsia" w:hint="eastAsia"/>
                <w:b/>
                <w:bCs/>
                <w:sz w:val="20"/>
                <w:szCs w:val="20"/>
                <w:lang w:eastAsia="zh-CN"/>
              </w:rPr>
              <w:t>的</w:t>
            </w:r>
            <w:r w:rsidRPr="001E761B">
              <w:rPr>
                <w:rFonts w:asciiTheme="minorEastAsia" w:hAnsiTheme="minorEastAsia" w:hint="eastAsia"/>
                <w:b/>
                <w:bCs/>
                <w:sz w:val="20"/>
                <w:szCs w:val="20"/>
              </w:rPr>
              <w:t>建议：</w:t>
            </w:r>
          </w:p>
        </w:tc>
        <w:tc>
          <w:tcPr>
            <w:tcW w:w="3458" w:type="pct"/>
          </w:tcPr>
          <w:p w14:paraId="7392F3AF" w14:textId="77777777" w:rsidR="00895F5F" w:rsidRPr="001E761B" w:rsidRDefault="00895F5F" w:rsidP="00DA7C23">
            <w:pPr>
              <w:spacing w:before="20" w:after="60"/>
              <w:jc w:val="center"/>
              <w:rPr>
                <w:rFonts w:ascii="SimSun" w:eastAsia="SimSun" w:hAnsi="SimSun"/>
                <w:sz w:val="20"/>
                <w:szCs w:val="20"/>
              </w:rPr>
            </w:pPr>
            <w:r w:rsidRPr="001E761B">
              <w:rPr>
                <w:rFonts w:ascii="SimSun" w:eastAsia="SimSun" w:hAnsi="SimSun" w:hint="eastAsia"/>
                <w:sz w:val="20"/>
                <w:szCs w:val="20"/>
                <w:lang w:eastAsia="zh-CN"/>
              </w:rPr>
              <w:t>单独审议</w:t>
            </w:r>
          </w:p>
        </w:tc>
      </w:tr>
    </w:tbl>
    <w:p w14:paraId="5434FDA0" w14:textId="77777777" w:rsidR="00895F5F" w:rsidRPr="00F4289C" w:rsidRDefault="00895F5F" w:rsidP="00DA7C23">
      <w:pPr>
        <w:ind w:left="142"/>
        <w:jc w:val="left"/>
        <w:rPr>
          <w:rFonts w:eastAsia="SimSun"/>
          <w:sz w:val="24"/>
          <w:szCs w:val="24"/>
        </w:rPr>
      </w:pPr>
    </w:p>
    <w:p w14:paraId="0FF2D8C4" w14:textId="77777777" w:rsidR="00895F5F" w:rsidRPr="00F4289C" w:rsidRDefault="00895F5F" w:rsidP="00DA7C23">
      <w:pPr>
        <w:ind w:right="323"/>
        <w:jc w:val="left"/>
        <w:rPr>
          <w:rFonts w:eastAsia="SimSun"/>
          <w:sz w:val="24"/>
          <w:szCs w:val="24"/>
        </w:rPr>
        <w:sectPr w:rsidR="00895F5F" w:rsidRPr="00F4289C" w:rsidSect="00895F5F">
          <w:headerReference w:type="even" r:id="rId41"/>
          <w:headerReference w:type="default" r:id="rId42"/>
          <w:footerReference w:type="even" r:id="rId43"/>
          <w:footerReference w:type="default" r:id="rId44"/>
          <w:footerReference w:type="first" r:id="rId45"/>
          <w:footnotePr>
            <w:numRestart w:val="eachSect"/>
          </w:footnotePr>
          <w:pgSz w:w="15840" w:h="12240" w:orient="landscape"/>
          <w:pgMar w:top="1440" w:right="600" w:bottom="1440" w:left="600" w:header="720" w:footer="475" w:gutter="0"/>
          <w:cols w:space="720"/>
          <w:docGrid w:linePitch="299"/>
        </w:sectPr>
      </w:pPr>
    </w:p>
    <w:p w14:paraId="7272916B" w14:textId="77777777" w:rsidR="00895F5F" w:rsidRPr="00F4289C" w:rsidRDefault="00895F5F" w:rsidP="00DA7C23">
      <w:pPr>
        <w:spacing w:after="240"/>
        <w:jc w:val="center"/>
        <w:rPr>
          <w:rFonts w:eastAsia="SimHei"/>
          <w:sz w:val="24"/>
          <w:szCs w:val="24"/>
        </w:rPr>
      </w:pPr>
      <w:r w:rsidRPr="00D817C4">
        <w:rPr>
          <w:rFonts w:eastAsia="SimHei" w:hint="eastAsia"/>
          <w:sz w:val="28"/>
          <w:szCs w:val="28"/>
          <w:lang w:eastAsia="zh-CN"/>
        </w:rPr>
        <w:lastRenderedPageBreak/>
        <w:t>项目说明</w:t>
      </w:r>
    </w:p>
    <w:p w14:paraId="3041BB3F" w14:textId="00C58E2C"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开发署作为指定执行机构，代表中国政府提交了含氢氯氟烃淘汰管理计划第二阶段工业和商业制冷及空调行业计划第六次付款的供资申请，申请金额为</w:t>
      </w:r>
      <w:r w:rsidRPr="00F4289C">
        <w:rPr>
          <w:rFonts w:eastAsia="SimSun"/>
          <w:sz w:val="24"/>
          <w:szCs w:val="24"/>
          <w:lang w:eastAsia="zh-CN"/>
        </w:rPr>
        <w:t>7,559,464</w:t>
      </w:r>
      <w:r w:rsidRPr="00F4289C">
        <w:rPr>
          <w:rFonts w:eastAsia="SimSun" w:hint="eastAsia"/>
          <w:sz w:val="24"/>
          <w:szCs w:val="24"/>
          <w:lang w:eastAsia="zh-CN"/>
        </w:rPr>
        <w:t>美元，外加机构支助费用</w:t>
      </w:r>
      <w:r w:rsidRPr="00F4289C">
        <w:rPr>
          <w:rFonts w:eastAsia="SimSun"/>
          <w:sz w:val="24"/>
          <w:szCs w:val="24"/>
          <w:lang w:eastAsia="zh-CN"/>
        </w:rPr>
        <w:t>529,162</w:t>
      </w:r>
      <w:r w:rsidRPr="00F4289C">
        <w:rPr>
          <w:rFonts w:eastAsia="SimSun" w:hint="eastAsia"/>
          <w:sz w:val="24"/>
          <w:szCs w:val="24"/>
          <w:lang w:eastAsia="zh-CN"/>
        </w:rPr>
        <w:t>美元。</w:t>
      </w:r>
      <w:r w:rsidRPr="00F4289C">
        <w:rPr>
          <w:rFonts w:eastAsia="SimSun"/>
          <w:sz w:val="24"/>
          <w:szCs w:val="24"/>
          <w:vertAlign w:val="superscript"/>
        </w:rPr>
        <w:footnoteReference w:id="22"/>
      </w:r>
      <w:r w:rsidR="009D6104">
        <w:rPr>
          <w:rFonts w:eastAsia="SimSun" w:hint="eastAsia"/>
          <w:sz w:val="24"/>
          <w:szCs w:val="24"/>
          <w:lang w:eastAsia="zh-CN"/>
        </w:rPr>
        <w:t xml:space="preserve"> </w:t>
      </w:r>
      <w:r w:rsidRPr="00F4289C">
        <w:rPr>
          <w:rFonts w:eastAsia="SimSun" w:hint="eastAsia"/>
          <w:sz w:val="24"/>
          <w:szCs w:val="24"/>
          <w:lang w:eastAsia="zh-CN"/>
        </w:rPr>
        <w:t>该</w:t>
      </w:r>
      <w:r w:rsidR="00130681" w:rsidRPr="00F4289C">
        <w:rPr>
          <w:rFonts w:eastAsia="SimSun" w:hint="eastAsia"/>
          <w:sz w:val="24"/>
          <w:szCs w:val="24"/>
          <w:lang w:eastAsia="zh-CN"/>
        </w:rPr>
        <w:t>文件</w:t>
      </w:r>
      <w:r w:rsidRPr="00F4289C">
        <w:rPr>
          <w:rFonts w:eastAsia="SimSun" w:hint="eastAsia"/>
          <w:sz w:val="24"/>
          <w:szCs w:val="24"/>
          <w:lang w:eastAsia="zh-CN"/>
        </w:rPr>
        <w:t>包括第五次付款执行进度报告，</w:t>
      </w:r>
      <w:r w:rsidRPr="00F4289C">
        <w:rPr>
          <w:rFonts w:eastAsia="SimSun" w:hint="eastAsia"/>
          <w:sz w:val="24"/>
          <w:szCs w:val="24"/>
          <w:lang w:eastAsia="zh-CN"/>
        </w:rPr>
        <w:t>2026</w:t>
      </w:r>
      <w:r w:rsidRPr="00F4289C">
        <w:rPr>
          <w:rFonts w:eastAsia="SimSun" w:hint="eastAsia"/>
          <w:sz w:val="24"/>
          <w:szCs w:val="24"/>
          <w:lang w:eastAsia="zh-CN"/>
        </w:rPr>
        <w:t>至</w:t>
      </w:r>
      <w:r w:rsidRPr="00F4289C">
        <w:rPr>
          <w:rFonts w:eastAsia="SimSun" w:hint="eastAsia"/>
          <w:sz w:val="24"/>
          <w:szCs w:val="24"/>
          <w:lang w:eastAsia="zh-CN"/>
        </w:rPr>
        <w:t>2027</w:t>
      </w:r>
      <w:r w:rsidRPr="00F4289C">
        <w:rPr>
          <w:rFonts w:eastAsia="SimSun" w:hint="eastAsia"/>
          <w:sz w:val="24"/>
          <w:szCs w:val="24"/>
          <w:lang w:eastAsia="zh-CN"/>
        </w:rPr>
        <w:t>年付款执行计划，以及依据中国政府与执行委员会之间的《协定》第</w:t>
      </w:r>
      <w:r w:rsidRPr="00F4289C">
        <w:rPr>
          <w:rFonts w:eastAsia="SimSun"/>
          <w:sz w:val="24"/>
          <w:szCs w:val="24"/>
          <w:lang w:eastAsia="zh-CN"/>
        </w:rPr>
        <w:t>5(c)</w:t>
      </w:r>
      <w:r w:rsidRPr="00F4289C">
        <w:rPr>
          <w:rFonts w:eastAsia="SimSun" w:hint="eastAsia"/>
          <w:sz w:val="24"/>
          <w:szCs w:val="24"/>
          <w:lang w:eastAsia="zh-CN"/>
        </w:rPr>
        <w:t>分段提交的核查报告。</w:t>
      </w:r>
    </w:p>
    <w:p w14:paraId="64B91FA6" w14:textId="77777777"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本次申请基于经修订的</w:t>
      </w:r>
      <w:r w:rsidRPr="00F4289C">
        <w:rPr>
          <w:rFonts w:eastAsia="SimSun" w:hint="eastAsia"/>
          <w:sz w:val="24"/>
          <w:szCs w:val="24"/>
          <w:lang w:eastAsia="zh-CN"/>
        </w:rPr>
        <w:t>2021-2026</w:t>
      </w:r>
      <w:r w:rsidRPr="00F4289C">
        <w:rPr>
          <w:rFonts w:eastAsia="SimSun" w:hint="eastAsia"/>
          <w:sz w:val="24"/>
          <w:szCs w:val="24"/>
          <w:lang w:eastAsia="zh-CN"/>
        </w:rPr>
        <w:t>年工业和商业制冷及空调行业延长行动计划，申请总金额为</w:t>
      </w:r>
      <w:r w:rsidRPr="00F4289C">
        <w:rPr>
          <w:rFonts w:eastAsia="SimSun"/>
          <w:sz w:val="24"/>
          <w:szCs w:val="24"/>
          <w:lang w:eastAsia="zh-CN"/>
        </w:rPr>
        <w:t>32,693,710</w:t>
      </w:r>
      <w:r w:rsidRPr="00F4289C">
        <w:rPr>
          <w:rFonts w:eastAsia="SimSun" w:hint="eastAsia"/>
          <w:sz w:val="24"/>
          <w:szCs w:val="24"/>
          <w:lang w:eastAsia="zh-CN"/>
        </w:rPr>
        <w:t>美元，外加机构支助费用，该计划已在第八十六次会议上获执行委员会核准。工业和商业制冷及空调行业计划第二阶段原则上核准的经调整供资总额为</w:t>
      </w:r>
      <w:r w:rsidRPr="00F4289C">
        <w:rPr>
          <w:rFonts w:eastAsia="SimSun"/>
          <w:sz w:val="24"/>
          <w:szCs w:val="24"/>
          <w:lang w:eastAsia="zh-CN"/>
        </w:rPr>
        <w:t>68,158,241</w:t>
      </w:r>
      <w:r w:rsidRPr="00F4289C">
        <w:rPr>
          <w:rFonts w:eastAsia="SimSun" w:hint="eastAsia"/>
          <w:sz w:val="24"/>
          <w:szCs w:val="24"/>
          <w:lang w:eastAsia="zh-CN"/>
        </w:rPr>
        <w:t>美元，外加机构支助费用（第</w:t>
      </w:r>
      <w:r w:rsidRPr="00F4289C">
        <w:rPr>
          <w:rFonts w:eastAsia="SimSun" w:hint="eastAsia"/>
          <w:sz w:val="24"/>
          <w:szCs w:val="24"/>
          <w:lang w:eastAsia="zh-CN"/>
        </w:rPr>
        <w:t>86/34</w:t>
      </w:r>
      <w:r w:rsidRPr="00F4289C">
        <w:rPr>
          <w:rFonts w:eastAsia="SimSun" w:hint="eastAsia"/>
          <w:sz w:val="24"/>
          <w:szCs w:val="24"/>
          <w:lang w:eastAsia="zh-CN"/>
        </w:rPr>
        <w:t>号和第</w:t>
      </w:r>
      <w:r w:rsidRPr="00F4289C">
        <w:rPr>
          <w:rFonts w:eastAsia="SimSun" w:hint="eastAsia"/>
          <w:sz w:val="24"/>
          <w:szCs w:val="24"/>
          <w:lang w:eastAsia="zh-CN"/>
        </w:rPr>
        <w:t>86/35</w:t>
      </w:r>
      <w:r w:rsidRPr="00F4289C">
        <w:rPr>
          <w:rFonts w:eastAsia="SimSun" w:hint="eastAsia"/>
          <w:sz w:val="24"/>
          <w:szCs w:val="24"/>
          <w:lang w:eastAsia="zh-CN"/>
        </w:rPr>
        <w:t>号决定）。</w:t>
      </w:r>
    </w:p>
    <w:p w14:paraId="2D001340" w14:textId="77777777"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第二阶段延期（</w:t>
      </w:r>
      <w:r w:rsidRPr="00F4289C">
        <w:rPr>
          <w:rFonts w:eastAsia="SimSun" w:hint="eastAsia"/>
          <w:sz w:val="24"/>
          <w:szCs w:val="24"/>
          <w:lang w:eastAsia="zh-CN"/>
        </w:rPr>
        <w:t>2020-2026</w:t>
      </w:r>
      <w:r w:rsidRPr="00F4289C">
        <w:rPr>
          <w:rFonts w:eastAsia="SimSun" w:hint="eastAsia"/>
          <w:sz w:val="24"/>
          <w:szCs w:val="24"/>
          <w:lang w:eastAsia="zh-CN"/>
        </w:rPr>
        <w:t>年）将减少含氢氯氟烃消费量</w:t>
      </w:r>
      <w:r w:rsidRPr="00F4289C">
        <w:rPr>
          <w:rFonts w:eastAsia="SimSun" w:hint="eastAsia"/>
          <w:sz w:val="24"/>
          <w:szCs w:val="24"/>
          <w:lang w:eastAsia="zh-CN"/>
        </w:rPr>
        <w:t>15,225.28</w:t>
      </w:r>
      <w:r w:rsidRPr="00F4289C">
        <w:rPr>
          <w:rFonts w:eastAsia="SimSun" w:hint="eastAsia"/>
          <w:sz w:val="24"/>
          <w:szCs w:val="24"/>
          <w:lang w:eastAsia="zh-CN"/>
        </w:rPr>
        <w:t>公吨（</w:t>
      </w:r>
      <w:r w:rsidRPr="00F4289C">
        <w:rPr>
          <w:rFonts w:eastAsia="SimSun" w:hint="eastAsia"/>
          <w:sz w:val="24"/>
          <w:szCs w:val="24"/>
          <w:lang w:eastAsia="zh-CN"/>
        </w:rPr>
        <w:t>828.99 ODP</w:t>
      </w:r>
      <w:r w:rsidRPr="00F4289C">
        <w:rPr>
          <w:rFonts w:eastAsia="SimSun" w:hint="eastAsia"/>
          <w:sz w:val="24"/>
          <w:szCs w:val="24"/>
          <w:lang w:eastAsia="zh-CN"/>
        </w:rPr>
        <w:t>吨），以实现</w:t>
      </w:r>
      <w:r w:rsidRPr="00F4289C">
        <w:rPr>
          <w:rFonts w:eastAsia="SimSun" w:hint="eastAsia"/>
          <w:sz w:val="24"/>
          <w:szCs w:val="24"/>
          <w:lang w:eastAsia="zh-CN"/>
        </w:rPr>
        <w:t>2025</w:t>
      </w:r>
      <w:r w:rsidRPr="00F4289C">
        <w:rPr>
          <w:rFonts w:eastAsia="SimSun" w:hint="eastAsia"/>
          <w:sz w:val="24"/>
          <w:szCs w:val="24"/>
          <w:lang w:eastAsia="zh-CN"/>
        </w:rPr>
        <w:t>年前工业和商业制冷及空调行业基准消费量削减</w:t>
      </w:r>
      <w:r w:rsidRPr="00F4289C">
        <w:rPr>
          <w:rFonts w:eastAsia="SimSun" w:hint="eastAsia"/>
          <w:sz w:val="24"/>
          <w:szCs w:val="24"/>
          <w:lang w:eastAsia="zh-CN"/>
        </w:rPr>
        <w:t>67.5%</w:t>
      </w:r>
      <w:r w:rsidRPr="00F4289C">
        <w:rPr>
          <w:rFonts w:eastAsia="SimSun" w:hint="eastAsia"/>
          <w:sz w:val="24"/>
          <w:szCs w:val="24"/>
          <w:lang w:eastAsia="zh-CN"/>
        </w:rPr>
        <w:t>。在这</w:t>
      </w:r>
      <w:r w:rsidRPr="00F4289C">
        <w:rPr>
          <w:rFonts w:eastAsia="SimSun" w:hint="eastAsia"/>
          <w:sz w:val="24"/>
          <w:szCs w:val="24"/>
          <w:lang w:eastAsia="zh-CN"/>
        </w:rPr>
        <w:t>15,225.28</w:t>
      </w:r>
      <w:r w:rsidRPr="00F4289C">
        <w:rPr>
          <w:rFonts w:eastAsia="SimSun" w:hint="eastAsia"/>
          <w:sz w:val="24"/>
          <w:szCs w:val="24"/>
          <w:lang w:eastAsia="zh-CN"/>
        </w:rPr>
        <w:t>公吨中，</w:t>
      </w:r>
      <w:r w:rsidRPr="00F4289C">
        <w:rPr>
          <w:rFonts w:eastAsia="SimSun" w:hint="eastAsia"/>
          <w:sz w:val="24"/>
          <w:szCs w:val="24"/>
          <w:lang w:eastAsia="zh-CN"/>
        </w:rPr>
        <w:t>1,980.00</w:t>
      </w:r>
      <w:r w:rsidRPr="00F4289C">
        <w:rPr>
          <w:rFonts w:eastAsia="SimSun" w:hint="eastAsia"/>
          <w:sz w:val="24"/>
          <w:szCs w:val="24"/>
          <w:lang w:eastAsia="zh-CN"/>
        </w:rPr>
        <w:t>公吨将通过将生产线转用低全球升温潜能值技术来实现淘汰，</w:t>
      </w:r>
      <w:r w:rsidRPr="00F4289C">
        <w:rPr>
          <w:rFonts w:eastAsia="SimSun" w:hint="eastAsia"/>
          <w:sz w:val="24"/>
          <w:szCs w:val="24"/>
          <w:lang w:eastAsia="zh-CN"/>
        </w:rPr>
        <w:t>13,245.28</w:t>
      </w:r>
      <w:r w:rsidRPr="00F4289C">
        <w:rPr>
          <w:rFonts w:eastAsia="SimSun" w:hint="eastAsia"/>
          <w:sz w:val="24"/>
          <w:szCs w:val="24"/>
          <w:lang w:eastAsia="zh-CN"/>
        </w:rPr>
        <w:t>公吨将通过压缩机技术转换、政策与监管措施、技术援助活动以及外资企业减量来实现淘汰。</w:t>
      </w:r>
    </w:p>
    <w:p w14:paraId="76EF3FF6" w14:textId="77777777" w:rsidR="00895F5F" w:rsidRPr="00F4289C" w:rsidRDefault="00895F5F" w:rsidP="00DA7C23">
      <w:pPr>
        <w:rPr>
          <w:rFonts w:eastAsia="SimSun"/>
          <w:sz w:val="24"/>
          <w:szCs w:val="24"/>
          <w:u w:val="single"/>
          <w:lang w:eastAsia="zh-CN"/>
        </w:rPr>
      </w:pPr>
      <w:r w:rsidRPr="00F4289C">
        <w:rPr>
          <w:rFonts w:eastAsia="SimSun" w:hint="eastAsia"/>
          <w:sz w:val="24"/>
          <w:szCs w:val="24"/>
          <w:u w:val="single"/>
          <w:lang w:eastAsia="zh-CN"/>
        </w:rPr>
        <w:t>工业和商业制冷及空调行业计划第二阶段第五次付款执行进度报告</w:t>
      </w:r>
    </w:p>
    <w:p w14:paraId="5375A5AB" w14:textId="77777777" w:rsidR="00895F5F" w:rsidRPr="00F4289C" w:rsidRDefault="00895F5F" w:rsidP="00DA7C23">
      <w:pPr>
        <w:spacing w:before="240" w:after="240"/>
        <w:rPr>
          <w:rFonts w:eastAsia="KaiTi"/>
          <w:iCs/>
          <w:sz w:val="24"/>
          <w:szCs w:val="24"/>
        </w:rPr>
      </w:pPr>
      <w:r w:rsidRPr="00F4289C">
        <w:rPr>
          <w:rFonts w:eastAsia="KaiTi" w:hint="eastAsia"/>
          <w:iCs/>
          <w:sz w:val="24"/>
          <w:szCs w:val="24"/>
          <w:lang w:eastAsia="zh-CN"/>
        </w:rPr>
        <w:t>企业层面活动</w:t>
      </w:r>
    </w:p>
    <w:p w14:paraId="63618123" w14:textId="35EBDCE4"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w:t>
      </w:r>
      <w:r w:rsidRPr="00F4289C">
        <w:rPr>
          <w:rFonts w:eastAsia="SimSun" w:hint="eastAsia"/>
          <w:sz w:val="24"/>
          <w:szCs w:val="24"/>
          <w:lang w:eastAsia="zh-CN"/>
        </w:rPr>
        <w:t>31</w:t>
      </w:r>
      <w:r w:rsidRPr="00F4289C">
        <w:rPr>
          <w:rFonts w:eastAsia="SimSun" w:hint="eastAsia"/>
          <w:sz w:val="24"/>
          <w:szCs w:val="24"/>
          <w:lang w:eastAsia="zh-CN"/>
        </w:rPr>
        <w:t>日，在核查这些生产线的基准消费量和产能后，已与</w:t>
      </w:r>
      <w:r w:rsidRPr="00F4289C">
        <w:rPr>
          <w:rFonts w:eastAsia="SimSun" w:hint="eastAsia"/>
          <w:sz w:val="24"/>
          <w:szCs w:val="24"/>
          <w:lang w:eastAsia="zh-CN"/>
        </w:rPr>
        <w:t>19</w:t>
      </w:r>
      <w:r w:rsidRPr="00F4289C">
        <w:rPr>
          <w:rFonts w:eastAsia="SimSun" w:hint="eastAsia"/>
          <w:sz w:val="24"/>
          <w:szCs w:val="24"/>
          <w:lang w:eastAsia="zh-CN"/>
        </w:rPr>
        <w:t>家企业签订合同，对</w:t>
      </w:r>
      <w:r w:rsidRPr="00F4289C">
        <w:rPr>
          <w:rFonts w:eastAsia="SimSun" w:hint="eastAsia"/>
          <w:sz w:val="24"/>
          <w:szCs w:val="24"/>
          <w:lang w:eastAsia="zh-CN"/>
        </w:rPr>
        <w:t>29</w:t>
      </w:r>
      <w:r w:rsidRPr="00F4289C">
        <w:rPr>
          <w:rFonts w:eastAsia="SimSun" w:hint="eastAsia"/>
          <w:sz w:val="24"/>
          <w:szCs w:val="24"/>
          <w:lang w:eastAsia="zh-CN"/>
        </w:rPr>
        <w:t>条生产线进行技术转换，以淘汰</w:t>
      </w:r>
      <w:r w:rsidRPr="00F4289C">
        <w:rPr>
          <w:rFonts w:eastAsia="SimSun" w:hint="eastAsia"/>
          <w:sz w:val="24"/>
          <w:szCs w:val="24"/>
          <w:lang w:eastAsia="zh-CN"/>
        </w:rPr>
        <w:t>3,584.13</w:t>
      </w:r>
      <w:r w:rsidRPr="00F4289C">
        <w:rPr>
          <w:rFonts w:eastAsia="SimSun" w:hint="eastAsia"/>
          <w:sz w:val="24"/>
          <w:szCs w:val="24"/>
          <w:lang w:eastAsia="zh-CN"/>
        </w:rPr>
        <w:t>公吨</w:t>
      </w:r>
      <w:r w:rsidRPr="00F4289C">
        <w:rPr>
          <w:rFonts w:eastAsia="SimSun" w:hint="eastAsia"/>
          <w:sz w:val="24"/>
          <w:szCs w:val="24"/>
          <w:lang w:eastAsia="zh-CN"/>
        </w:rPr>
        <w:t>HCFC-22</w:t>
      </w:r>
      <w:r w:rsidRPr="00F4289C">
        <w:rPr>
          <w:rFonts w:eastAsia="SimSun" w:hint="eastAsia"/>
          <w:sz w:val="24"/>
          <w:szCs w:val="24"/>
          <w:lang w:eastAsia="zh-CN"/>
        </w:rPr>
        <w:t>。生产线技术转换执行工作正在推进中，并根据既定阶段目标进行密切监测。</w:t>
      </w:r>
      <w:r w:rsidRPr="00F4289C">
        <w:rPr>
          <w:rFonts w:eastAsia="SimSun"/>
          <w:sz w:val="24"/>
          <w:szCs w:val="24"/>
          <w:vertAlign w:val="superscript"/>
        </w:rPr>
        <w:footnoteReference w:id="23"/>
      </w:r>
      <w:r w:rsidR="009D6104">
        <w:rPr>
          <w:rFonts w:eastAsia="SimSun" w:hint="eastAsia"/>
          <w:sz w:val="24"/>
          <w:szCs w:val="24"/>
          <w:lang w:eastAsia="zh-CN"/>
        </w:rPr>
        <w:t xml:space="preserve"> </w:t>
      </w:r>
      <w:r w:rsidRPr="00F4289C">
        <w:rPr>
          <w:rFonts w:eastAsia="SimSun" w:hint="eastAsia"/>
          <w:sz w:val="24"/>
          <w:szCs w:val="24"/>
          <w:lang w:eastAsia="zh-CN"/>
        </w:rPr>
        <w:t>在前五次付款下签订合同的技术转换项目中，已有</w:t>
      </w:r>
      <w:r w:rsidRPr="00F4289C">
        <w:rPr>
          <w:rFonts w:eastAsia="SimSun" w:hint="eastAsia"/>
          <w:sz w:val="24"/>
          <w:szCs w:val="24"/>
          <w:lang w:eastAsia="zh-CN"/>
        </w:rPr>
        <w:t>18</w:t>
      </w:r>
      <w:r w:rsidRPr="00F4289C">
        <w:rPr>
          <w:rFonts w:eastAsia="SimSun" w:hint="eastAsia"/>
          <w:sz w:val="24"/>
          <w:szCs w:val="24"/>
          <w:lang w:eastAsia="zh-CN"/>
        </w:rPr>
        <w:t>条生产线完成国家验收，淘汰了</w:t>
      </w:r>
      <w:r w:rsidRPr="00F4289C">
        <w:rPr>
          <w:rFonts w:eastAsia="SimSun" w:hint="eastAsia"/>
          <w:sz w:val="24"/>
          <w:szCs w:val="24"/>
          <w:lang w:eastAsia="zh-CN"/>
        </w:rPr>
        <w:t>2,558.73</w:t>
      </w:r>
      <w:r w:rsidRPr="00F4289C">
        <w:rPr>
          <w:rFonts w:eastAsia="SimSun" w:hint="eastAsia"/>
          <w:sz w:val="24"/>
          <w:szCs w:val="24"/>
          <w:lang w:eastAsia="zh-CN"/>
        </w:rPr>
        <w:t>公吨的</w:t>
      </w:r>
      <w:r w:rsidRPr="00F4289C">
        <w:rPr>
          <w:rFonts w:eastAsia="SimSun" w:hint="eastAsia"/>
          <w:sz w:val="24"/>
          <w:szCs w:val="24"/>
          <w:lang w:eastAsia="zh-CN"/>
        </w:rPr>
        <w:t>HCFC-22</w:t>
      </w:r>
      <w:r w:rsidRPr="00F4289C">
        <w:rPr>
          <w:rFonts w:eastAsia="SimSun" w:hint="eastAsia"/>
          <w:sz w:val="24"/>
          <w:szCs w:val="24"/>
          <w:lang w:eastAsia="zh-CN"/>
        </w:rPr>
        <w:t>；</w:t>
      </w:r>
      <w:r w:rsidRPr="00F4289C">
        <w:rPr>
          <w:rFonts w:eastAsia="SimSun" w:hint="eastAsia"/>
          <w:sz w:val="24"/>
          <w:szCs w:val="24"/>
          <w:lang w:eastAsia="zh-CN"/>
        </w:rPr>
        <w:t>4</w:t>
      </w:r>
      <w:r w:rsidRPr="00F4289C">
        <w:rPr>
          <w:rFonts w:eastAsia="SimSun" w:hint="eastAsia"/>
          <w:sz w:val="24"/>
          <w:szCs w:val="24"/>
          <w:lang w:eastAsia="zh-CN"/>
        </w:rPr>
        <w:t>条生产线已完成设计和设备采购合同；</w:t>
      </w:r>
      <w:r w:rsidRPr="00F4289C">
        <w:rPr>
          <w:rFonts w:eastAsia="SimSun" w:hint="eastAsia"/>
          <w:sz w:val="24"/>
          <w:szCs w:val="24"/>
          <w:lang w:eastAsia="zh-CN"/>
        </w:rPr>
        <w:t>7</w:t>
      </w:r>
      <w:r w:rsidRPr="00F4289C">
        <w:rPr>
          <w:rFonts w:eastAsia="SimSun" w:hint="eastAsia"/>
          <w:sz w:val="24"/>
          <w:szCs w:val="24"/>
          <w:lang w:eastAsia="zh-CN"/>
        </w:rPr>
        <w:t>条已签订合同的生产线已开始进行项目设计和采购工作。自</w:t>
      </w:r>
      <w:r w:rsidRPr="00F4289C">
        <w:rPr>
          <w:rFonts w:eastAsia="SimSun" w:hint="eastAsia"/>
          <w:sz w:val="24"/>
          <w:szCs w:val="24"/>
          <w:lang w:eastAsia="zh-CN"/>
        </w:rPr>
        <w:t>2023</w:t>
      </w:r>
      <w:r w:rsidRPr="00F4289C">
        <w:rPr>
          <w:rFonts w:eastAsia="SimSun" w:hint="eastAsia"/>
          <w:sz w:val="24"/>
          <w:szCs w:val="24"/>
          <w:lang w:eastAsia="zh-CN"/>
        </w:rPr>
        <w:t>年第九十三次会议核准第五次付款以来，已有</w:t>
      </w:r>
      <w:r w:rsidRPr="00F4289C">
        <w:rPr>
          <w:rFonts w:eastAsia="SimSun" w:hint="eastAsia"/>
          <w:sz w:val="24"/>
          <w:szCs w:val="24"/>
          <w:lang w:eastAsia="zh-CN"/>
        </w:rPr>
        <w:t>1</w:t>
      </w:r>
      <w:r w:rsidRPr="00F4289C">
        <w:rPr>
          <w:rFonts w:eastAsia="SimSun" w:hint="eastAsia"/>
          <w:sz w:val="24"/>
          <w:szCs w:val="24"/>
          <w:lang w:eastAsia="zh-CN"/>
        </w:rPr>
        <w:t>条生产线完成技术转换，</w:t>
      </w:r>
      <w:r w:rsidRPr="00F4289C">
        <w:rPr>
          <w:rFonts w:eastAsia="SimSun" w:hint="eastAsia"/>
          <w:sz w:val="24"/>
          <w:szCs w:val="24"/>
          <w:lang w:eastAsia="zh-CN"/>
        </w:rPr>
        <w:t>2</w:t>
      </w:r>
      <w:r w:rsidRPr="00F4289C">
        <w:rPr>
          <w:rFonts w:eastAsia="SimSun" w:hint="eastAsia"/>
          <w:sz w:val="24"/>
          <w:szCs w:val="24"/>
          <w:lang w:eastAsia="zh-CN"/>
        </w:rPr>
        <w:t>条生产线技术转换通过国家验收，</w:t>
      </w:r>
      <w:r w:rsidRPr="00F4289C">
        <w:rPr>
          <w:rFonts w:eastAsia="SimSun" w:hint="eastAsia"/>
          <w:sz w:val="24"/>
          <w:szCs w:val="24"/>
          <w:lang w:eastAsia="zh-CN"/>
        </w:rPr>
        <w:t>4</w:t>
      </w:r>
      <w:r w:rsidRPr="00F4289C">
        <w:rPr>
          <w:rFonts w:eastAsia="SimSun" w:hint="eastAsia"/>
          <w:sz w:val="24"/>
          <w:szCs w:val="24"/>
          <w:lang w:eastAsia="zh-CN"/>
        </w:rPr>
        <w:t>条生产线已完成设计并开始设备采购，另有</w:t>
      </w:r>
      <w:r w:rsidRPr="00F4289C">
        <w:rPr>
          <w:rFonts w:eastAsia="SimSun" w:hint="eastAsia"/>
          <w:sz w:val="24"/>
          <w:szCs w:val="24"/>
          <w:lang w:eastAsia="zh-CN"/>
        </w:rPr>
        <w:t>7</w:t>
      </w:r>
      <w:r w:rsidRPr="00F4289C">
        <w:rPr>
          <w:rFonts w:eastAsia="SimSun" w:hint="eastAsia"/>
          <w:sz w:val="24"/>
          <w:szCs w:val="24"/>
          <w:lang w:eastAsia="zh-CN"/>
        </w:rPr>
        <w:t>份合同签署，用于改造</w:t>
      </w:r>
      <w:r w:rsidRPr="00F4289C">
        <w:rPr>
          <w:rFonts w:eastAsia="SimSun" w:hint="eastAsia"/>
          <w:sz w:val="24"/>
          <w:szCs w:val="24"/>
          <w:lang w:eastAsia="zh-CN"/>
        </w:rPr>
        <w:t>7</w:t>
      </w:r>
      <w:r w:rsidRPr="00F4289C">
        <w:rPr>
          <w:rFonts w:eastAsia="SimSun" w:hint="eastAsia"/>
          <w:sz w:val="24"/>
          <w:szCs w:val="24"/>
          <w:lang w:eastAsia="zh-CN"/>
        </w:rPr>
        <w:t>条生产线；这些企业已开始进行项目设计工作。表</w:t>
      </w:r>
      <w:r w:rsidRPr="00F4289C">
        <w:rPr>
          <w:rFonts w:eastAsia="SimSun" w:hint="eastAsia"/>
          <w:sz w:val="24"/>
          <w:szCs w:val="24"/>
          <w:lang w:eastAsia="zh-CN"/>
        </w:rPr>
        <w:t>1</w:t>
      </w:r>
      <w:r w:rsidRPr="00F4289C">
        <w:rPr>
          <w:rFonts w:eastAsia="SimSun" w:hint="eastAsia"/>
          <w:sz w:val="24"/>
          <w:szCs w:val="24"/>
          <w:lang w:eastAsia="zh-CN"/>
        </w:rPr>
        <w:t>列示了截至目前生产线技术转换的进度。</w:t>
      </w:r>
    </w:p>
    <w:p w14:paraId="2EA40AC3" w14:textId="39113363" w:rsidR="00895F5F" w:rsidRPr="00822AA1" w:rsidRDefault="00895F5F" w:rsidP="00DA7C23">
      <w:pPr>
        <w:rPr>
          <w:rFonts w:eastAsia="SimHei"/>
          <w:lang w:eastAsia="zh-CN"/>
        </w:rPr>
      </w:pPr>
      <w:r w:rsidRPr="00822AA1">
        <w:rPr>
          <w:rFonts w:eastAsia="SimHei" w:hint="eastAsia"/>
          <w:lang w:eastAsia="zh-CN"/>
        </w:rPr>
        <w:t>表</w:t>
      </w:r>
      <w:r w:rsidRPr="00822AA1">
        <w:rPr>
          <w:rFonts w:eastAsia="SimHei" w:hint="eastAsia"/>
          <w:b/>
          <w:bCs/>
          <w:lang w:eastAsia="zh-CN"/>
        </w:rPr>
        <w:t>1</w:t>
      </w:r>
      <w:r w:rsidR="00DA7C23" w:rsidRPr="00822AA1">
        <w:rPr>
          <w:rFonts w:eastAsia="SimHei" w:hint="eastAsia"/>
          <w:b/>
          <w:bCs/>
          <w:lang w:eastAsia="zh-CN"/>
        </w:rPr>
        <w:t>.</w:t>
      </w:r>
      <w:r w:rsidR="00795E2D" w:rsidRPr="00822AA1">
        <w:rPr>
          <w:rFonts w:eastAsia="SimHei" w:hint="eastAsia"/>
          <w:lang w:eastAsia="zh-CN"/>
        </w:rPr>
        <w:t xml:space="preserve"> </w:t>
      </w:r>
      <w:r w:rsidR="00DA7C23" w:rsidRPr="00822AA1">
        <w:rPr>
          <w:rFonts w:eastAsia="SimHei" w:hint="eastAsia"/>
          <w:lang w:eastAsia="zh-CN"/>
        </w:rPr>
        <w:t>第</w:t>
      </w:r>
      <w:r w:rsidRPr="00822AA1">
        <w:rPr>
          <w:rFonts w:eastAsia="SimHei" w:hint="eastAsia"/>
          <w:lang w:eastAsia="zh-CN"/>
        </w:rPr>
        <w:t>二阶段前五次付款下生产线技术转换的进度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2"/>
        <w:gridCol w:w="1276"/>
        <w:gridCol w:w="947"/>
        <w:gridCol w:w="1080"/>
        <w:gridCol w:w="1350"/>
        <w:gridCol w:w="1017"/>
        <w:gridCol w:w="1276"/>
        <w:gridCol w:w="1842"/>
      </w:tblGrid>
      <w:tr w:rsidR="00895F5F" w:rsidRPr="00822AA1" w14:paraId="478E958E" w14:textId="77777777" w:rsidTr="00822AA1">
        <w:trPr>
          <w:trHeight w:val="430"/>
          <w:tblHeader/>
        </w:trPr>
        <w:tc>
          <w:tcPr>
            <w:tcW w:w="562" w:type="dxa"/>
            <w:vAlign w:val="center"/>
          </w:tcPr>
          <w:p w14:paraId="663D95A8" w14:textId="77777777" w:rsidR="00895F5F" w:rsidRPr="00822AA1" w:rsidRDefault="00895F5F" w:rsidP="00DA7C23">
            <w:pPr>
              <w:jc w:val="center"/>
              <w:rPr>
                <w:rFonts w:eastAsia="SimSun"/>
                <w:b/>
                <w:color w:val="000000"/>
                <w:sz w:val="20"/>
                <w:szCs w:val="20"/>
              </w:rPr>
            </w:pPr>
            <w:r w:rsidRPr="00822AA1">
              <w:rPr>
                <w:rFonts w:eastAsia="SimHei"/>
                <w:b/>
                <w:color w:val="000000"/>
                <w:sz w:val="20"/>
                <w:szCs w:val="20"/>
              </w:rPr>
              <w:t>#</w:t>
            </w:r>
          </w:p>
        </w:tc>
        <w:tc>
          <w:tcPr>
            <w:tcW w:w="1276" w:type="dxa"/>
            <w:vAlign w:val="center"/>
          </w:tcPr>
          <w:p w14:paraId="63A33E6C" w14:textId="77777777"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企业</w:t>
            </w:r>
          </w:p>
        </w:tc>
        <w:tc>
          <w:tcPr>
            <w:tcW w:w="947" w:type="dxa"/>
            <w:vAlign w:val="center"/>
          </w:tcPr>
          <w:p w14:paraId="6F1BE4C2" w14:textId="77777777" w:rsidR="00822AA1" w:rsidRDefault="00895F5F" w:rsidP="00DA7C23">
            <w:pPr>
              <w:ind w:left="-179" w:right="-105"/>
              <w:jc w:val="center"/>
              <w:rPr>
                <w:rFonts w:eastAsia="SimHei"/>
                <w:bCs/>
                <w:color w:val="000000"/>
                <w:sz w:val="20"/>
                <w:szCs w:val="20"/>
                <w:lang w:eastAsia="zh-CN"/>
              </w:rPr>
            </w:pPr>
            <w:r w:rsidRPr="00822AA1">
              <w:rPr>
                <w:rFonts w:eastAsia="SimHei" w:hint="eastAsia"/>
                <w:bCs/>
                <w:color w:val="000000"/>
                <w:sz w:val="20"/>
                <w:szCs w:val="20"/>
                <w:lang w:eastAsia="zh-CN"/>
              </w:rPr>
              <w:t>淘汰量</w:t>
            </w:r>
          </w:p>
          <w:p w14:paraId="089EA0C3" w14:textId="17BAAA17" w:rsidR="00895F5F" w:rsidRPr="00822AA1" w:rsidRDefault="00895F5F" w:rsidP="00DA7C23">
            <w:pPr>
              <w:ind w:left="-179" w:right="-105"/>
              <w:jc w:val="center"/>
              <w:rPr>
                <w:rFonts w:eastAsia="SimSun"/>
                <w:b/>
                <w:bCs/>
                <w:color w:val="000000"/>
                <w:sz w:val="20"/>
                <w:szCs w:val="20"/>
              </w:rPr>
            </w:pPr>
            <w:r w:rsidRPr="00822AA1">
              <w:rPr>
                <w:rFonts w:eastAsia="SimHei" w:hint="eastAsia"/>
                <w:bCs/>
                <w:color w:val="000000"/>
                <w:sz w:val="20"/>
                <w:szCs w:val="20"/>
                <w:lang w:eastAsia="zh-CN"/>
              </w:rPr>
              <w:t>（公吨）</w:t>
            </w:r>
          </w:p>
        </w:tc>
        <w:tc>
          <w:tcPr>
            <w:tcW w:w="1080" w:type="dxa"/>
            <w:vAlign w:val="center"/>
          </w:tcPr>
          <w:p w14:paraId="4889FF0E" w14:textId="77777777" w:rsidR="00895F5F" w:rsidRPr="00822AA1" w:rsidRDefault="00895F5F" w:rsidP="00DA7C23">
            <w:pPr>
              <w:ind w:left="-108" w:right="-108"/>
              <w:jc w:val="center"/>
              <w:rPr>
                <w:rFonts w:eastAsia="SimSun"/>
                <w:b/>
                <w:bCs/>
                <w:color w:val="000000"/>
                <w:sz w:val="20"/>
                <w:szCs w:val="20"/>
              </w:rPr>
            </w:pPr>
            <w:r w:rsidRPr="00822AA1">
              <w:rPr>
                <w:rFonts w:eastAsia="SimHei" w:hint="eastAsia"/>
                <w:bCs/>
                <w:color w:val="000000"/>
                <w:sz w:val="20"/>
                <w:szCs w:val="20"/>
                <w:lang w:eastAsia="zh-CN"/>
              </w:rPr>
              <w:t>生产线数量</w:t>
            </w:r>
          </w:p>
        </w:tc>
        <w:tc>
          <w:tcPr>
            <w:tcW w:w="1350" w:type="dxa"/>
            <w:vAlign w:val="center"/>
          </w:tcPr>
          <w:p w14:paraId="710A87FC" w14:textId="77777777"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产品类型</w:t>
            </w:r>
          </w:p>
        </w:tc>
        <w:tc>
          <w:tcPr>
            <w:tcW w:w="1017" w:type="dxa"/>
            <w:vAlign w:val="center"/>
          </w:tcPr>
          <w:p w14:paraId="3C0FCED3" w14:textId="77777777" w:rsidR="00895F5F" w:rsidRPr="00822AA1" w:rsidRDefault="00895F5F" w:rsidP="00DA7C23">
            <w:pPr>
              <w:ind w:left="-85" w:right="-81"/>
              <w:jc w:val="center"/>
              <w:rPr>
                <w:rFonts w:eastAsia="SimSun"/>
                <w:b/>
                <w:bCs/>
                <w:color w:val="000000"/>
                <w:sz w:val="20"/>
                <w:szCs w:val="20"/>
              </w:rPr>
            </w:pPr>
            <w:r w:rsidRPr="00822AA1">
              <w:rPr>
                <w:rFonts w:eastAsia="SimHei" w:hint="eastAsia"/>
                <w:bCs/>
                <w:color w:val="000000"/>
                <w:sz w:val="20"/>
                <w:szCs w:val="20"/>
                <w:lang w:eastAsia="zh-CN"/>
              </w:rPr>
              <w:t>替代技术</w:t>
            </w:r>
          </w:p>
        </w:tc>
        <w:tc>
          <w:tcPr>
            <w:tcW w:w="1276" w:type="dxa"/>
            <w:vAlign w:val="center"/>
          </w:tcPr>
          <w:p w14:paraId="457E4D4B" w14:textId="34F2A346"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供资额</w:t>
            </w:r>
            <w:r w:rsidR="00A060C8" w:rsidRPr="00822AA1">
              <w:rPr>
                <w:rFonts w:eastAsia="SimHei"/>
                <w:bCs/>
                <w:color w:val="000000"/>
                <w:sz w:val="20"/>
                <w:szCs w:val="20"/>
                <w:lang w:eastAsia="zh-CN"/>
              </w:rPr>
              <w:br/>
            </w:r>
            <w:r w:rsidRPr="00822AA1">
              <w:rPr>
                <w:rFonts w:eastAsia="SimHei" w:hint="eastAsia"/>
                <w:bCs/>
                <w:color w:val="000000"/>
                <w:sz w:val="20"/>
                <w:szCs w:val="20"/>
                <w:lang w:eastAsia="zh-CN"/>
              </w:rPr>
              <w:t>（美元）</w:t>
            </w:r>
          </w:p>
        </w:tc>
        <w:tc>
          <w:tcPr>
            <w:tcW w:w="1842" w:type="dxa"/>
            <w:vAlign w:val="center"/>
          </w:tcPr>
          <w:p w14:paraId="19680B84" w14:textId="416A970F"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已实现的阶段</w:t>
            </w:r>
            <w:r w:rsidR="00CB551F" w:rsidRPr="00822AA1">
              <w:rPr>
                <w:rFonts w:eastAsia="SimHei"/>
                <w:bCs/>
                <w:color w:val="000000"/>
                <w:sz w:val="20"/>
                <w:szCs w:val="20"/>
                <w:lang w:eastAsia="zh-CN"/>
              </w:rPr>
              <w:br/>
            </w:r>
            <w:r w:rsidRPr="00822AA1">
              <w:rPr>
                <w:rFonts w:eastAsia="SimHei" w:hint="eastAsia"/>
                <w:bCs/>
                <w:color w:val="000000"/>
                <w:sz w:val="20"/>
                <w:szCs w:val="20"/>
                <w:lang w:eastAsia="zh-CN"/>
              </w:rPr>
              <w:t>目标</w:t>
            </w:r>
          </w:p>
        </w:tc>
      </w:tr>
      <w:tr w:rsidR="00895F5F" w:rsidRPr="00822AA1" w14:paraId="22B99FAA" w14:textId="77777777" w:rsidTr="001C7CCC">
        <w:trPr>
          <w:trHeight w:val="340"/>
        </w:trPr>
        <w:tc>
          <w:tcPr>
            <w:tcW w:w="9350" w:type="dxa"/>
            <w:gridSpan w:val="8"/>
            <w:vAlign w:val="center"/>
          </w:tcPr>
          <w:p w14:paraId="440C30D1" w14:textId="77777777"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第一次付款</w:t>
            </w:r>
          </w:p>
        </w:tc>
      </w:tr>
      <w:tr w:rsidR="00895F5F" w:rsidRPr="00822AA1" w14:paraId="484D4C2D" w14:textId="77777777" w:rsidTr="00822AA1">
        <w:trPr>
          <w:trHeight w:val="113"/>
        </w:trPr>
        <w:tc>
          <w:tcPr>
            <w:tcW w:w="562" w:type="dxa"/>
            <w:noWrap/>
            <w:vAlign w:val="center"/>
          </w:tcPr>
          <w:p w14:paraId="462EF926" w14:textId="77777777" w:rsidR="00895F5F" w:rsidRPr="00822AA1" w:rsidRDefault="00895F5F" w:rsidP="00DA7C23">
            <w:pPr>
              <w:ind w:left="-36"/>
              <w:jc w:val="left"/>
              <w:rPr>
                <w:rFonts w:eastAsia="SimSun"/>
                <w:color w:val="000000"/>
                <w:sz w:val="20"/>
                <w:szCs w:val="20"/>
              </w:rPr>
            </w:pPr>
            <w:r w:rsidRPr="00822AA1">
              <w:rPr>
                <w:rFonts w:eastAsia="SimSun"/>
                <w:color w:val="000000"/>
                <w:sz w:val="20"/>
                <w:szCs w:val="20"/>
              </w:rPr>
              <w:t>1-1</w:t>
            </w:r>
          </w:p>
        </w:tc>
        <w:tc>
          <w:tcPr>
            <w:tcW w:w="1276" w:type="dxa"/>
            <w:noWrap/>
            <w:vAlign w:val="center"/>
          </w:tcPr>
          <w:p w14:paraId="13191015"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烟台冰轮</w:t>
            </w:r>
          </w:p>
        </w:tc>
        <w:tc>
          <w:tcPr>
            <w:tcW w:w="947" w:type="dxa"/>
            <w:noWrap/>
            <w:vAlign w:val="center"/>
          </w:tcPr>
          <w:p w14:paraId="438AB0F9"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590.23</w:t>
            </w:r>
          </w:p>
        </w:tc>
        <w:tc>
          <w:tcPr>
            <w:tcW w:w="1080" w:type="dxa"/>
            <w:noWrap/>
            <w:vAlign w:val="center"/>
          </w:tcPr>
          <w:p w14:paraId="3AB414E7"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2992B098"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冷水机（热泵）</w:t>
            </w:r>
          </w:p>
        </w:tc>
        <w:tc>
          <w:tcPr>
            <w:tcW w:w="1017" w:type="dxa"/>
            <w:noWrap/>
            <w:vAlign w:val="center"/>
          </w:tcPr>
          <w:p w14:paraId="7B8D866A"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R-290</w:t>
            </w:r>
          </w:p>
        </w:tc>
        <w:tc>
          <w:tcPr>
            <w:tcW w:w="1276" w:type="dxa"/>
            <w:vAlign w:val="center"/>
          </w:tcPr>
          <w:p w14:paraId="7F6A907B"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9,319,613</w:t>
            </w:r>
          </w:p>
        </w:tc>
        <w:tc>
          <w:tcPr>
            <w:tcW w:w="1842" w:type="dxa"/>
          </w:tcPr>
          <w:p w14:paraId="3635C82E" w14:textId="77777777" w:rsidR="00895F5F" w:rsidRPr="00822AA1" w:rsidRDefault="00895F5F" w:rsidP="00DA7C23">
            <w:pPr>
              <w:jc w:val="left"/>
              <w:rPr>
                <w:rFonts w:eastAsia="SimSun"/>
                <w:color w:val="000000"/>
                <w:sz w:val="20"/>
                <w:szCs w:val="20"/>
                <w:lang w:eastAsia="zh-CN"/>
              </w:rPr>
            </w:pPr>
            <w:r w:rsidRPr="00822AA1">
              <w:rPr>
                <w:rFonts w:eastAsia="SimSun" w:hint="eastAsia"/>
                <w:sz w:val="20"/>
                <w:szCs w:val="20"/>
                <w:lang w:eastAsia="zh-CN"/>
              </w:rPr>
              <w:t>运营与财务事项均已处理完毕</w:t>
            </w:r>
          </w:p>
        </w:tc>
      </w:tr>
      <w:tr w:rsidR="00895F5F" w:rsidRPr="00822AA1" w14:paraId="5FFB9895" w14:textId="77777777" w:rsidTr="00822AA1">
        <w:trPr>
          <w:trHeight w:val="113"/>
        </w:trPr>
        <w:tc>
          <w:tcPr>
            <w:tcW w:w="562" w:type="dxa"/>
            <w:noWrap/>
            <w:vAlign w:val="center"/>
          </w:tcPr>
          <w:p w14:paraId="58702E6B" w14:textId="77777777" w:rsidR="00895F5F" w:rsidRPr="00822AA1" w:rsidRDefault="00895F5F" w:rsidP="00DA7C23">
            <w:pPr>
              <w:ind w:left="-36"/>
              <w:jc w:val="left"/>
              <w:rPr>
                <w:rFonts w:eastAsia="SimSun"/>
                <w:color w:val="000000"/>
                <w:sz w:val="20"/>
                <w:szCs w:val="20"/>
              </w:rPr>
            </w:pPr>
            <w:r w:rsidRPr="00822AA1">
              <w:rPr>
                <w:rFonts w:eastAsia="SimSun"/>
                <w:color w:val="000000"/>
                <w:sz w:val="20"/>
                <w:szCs w:val="20"/>
              </w:rPr>
              <w:t>1-2</w:t>
            </w:r>
          </w:p>
        </w:tc>
        <w:tc>
          <w:tcPr>
            <w:tcW w:w="1276" w:type="dxa"/>
            <w:noWrap/>
            <w:vAlign w:val="center"/>
          </w:tcPr>
          <w:p w14:paraId="62B19111"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顿汉布什</w:t>
            </w:r>
          </w:p>
        </w:tc>
        <w:tc>
          <w:tcPr>
            <w:tcW w:w="947" w:type="dxa"/>
            <w:noWrap/>
            <w:vAlign w:val="center"/>
          </w:tcPr>
          <w:p w14:paraId="51171CFB"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20.42</w:t>
            </w:r>
          </w:p>
        </w:tc>
        <w:tc>
          <w:tcPr>
            <w:tcW w:w="1080" w:type="dxa"/>
            <w:noWrap/>
            <w:vAlign w:val="center"/>
          </w:tcPr>
          <w:p w14:paraId="7EBFA0EC"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188D727A"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热泵热水器</w:t>
            </w:r>
          </w:p>
        </w:tc>
        <w:tc>
          <w:tcPr>
            <w:tcW w:w="1017" w:type="dxa"/>
            <w:noWrap/>
            <w:vAlign w:val="center"/>
          </w:tcPr>
          <w:p w14:paraId="056D65CD"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HFC-32</w:t>
            </w:r>
          </w:p>
        </w:tc>
        <w:tc>
          <w:tcPr>
            <w:tcW w:w="1276" w:type="dxa"/>
            <w:vAlign w:val="center"/>
          </w:tcPr>
          <w:p w14:paraId="50E714C8"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282,762</w:t>
            </w:r>
          </w:p>
        </w:tc>
        <w:tc>
          <w:tcPr>
            <w:tcW w:w="1842" w:type="dxa"/>
          </w:tcPr>
          <w:p w14:paraId="4C15160C" w14:textId="77777777" w:rsidR="00895F5F" w:rsidRPr="00822AA1" w:rsidRDefault="00895F5F" w:rsidP="00DA7C23">
            <w:pPr>
              <w:jc w:val="left"/>
              <w:rPr>
                <w:rFonts w:eastAsia="SimSun"/>
                <w:color w:val="000000"/>
                <w:sz w:val="20"/>
                <w:szCs w:val="20"/>
                <w:lang w:eastAsia="zh-CN"/>
              </w:rPr>
            </w:pPr>
            <w:r w:rsidRPr="00822AA1">
              <w:rPr>
                <w:rFonts w:eastAsia="SimSun" w:hint="eastAsia"/>
                <w:sz w:val="20"/>
                <w:szCs w:val="20"/>
                <w:lang w:eastAsia="zh-CN"/>
              </w:rPr>
              <w:t>运营与财务事项均已处理完毕</w:t>
            </w:r>
          </w:p>
        </w:tc>
      </w:tr>
      <w:tr w:rsidR="00895F5F" w:rsidRPr="00822AA1" w14:paraId="4EDADBC2" w14:textId="77777777" w:rsidTr="00822AA1">
        <w:trPr>
          <w:trHeight w:val="113"/>
        </w:trPr>
        <w:tc>
          <w:tcPr>
            <w:tcW w:w="562" w:type="dxa"/>
            <w:noWrap/>
            <w:vAlign w:val="center"/>
          </w:tcPr>
          <w:p w14:paraId="52197E3E" w14:textId="77777777" w:rsidR="00895F5F" w:rsidRPr="00822AA1" w:rsidRDefault="00895F5F" w:rsidP="00DA7C23">
            <w:pPr>
              <w:ind w:left="-36"/>
              <w:jc w:val="left"/>
              <w:rPr>
                <w:rFonts w:eastAsia="SimSun"/>
                <w:color w:val="000000"/>
                <w:sz w:val="20"/>
                <w:szCs w:val="20"/>
              </w:rPr>
            </w:pPr>
            <w:r w:rsidRPr="00822AA1">
              <w:rPr>
                <w:rFonts w:eastAsia="SimSun"/>
                <w:color w:val="000000"/>
                <w:sz w:val="20"/>
                <w:szCs w:val="20"/>
              </w:rPr>
              <w:lastRenderedPageBreak/>
              <w:t>1-3</w:t>
            </w:r>
          </w:p>
        </w:tc>
        <w:tc>
          <w:tcPr>
            <w:tcW w:w="1276" w:type="dxa"/>
            <w:noWrap/>
            <w:vAlign w:val="center"/>
          </w:tcPr>
          <w:p w14:paraId="370D02DD"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南京天加环境科技有限公司</w:t>
            </w:r>
          </w:p>
        </w:tc>
        <w:tc>
          <w:tcPr>
            <w:tcW w:w="947" w:type="dxa"/>
            <w:noWrap/>
            <w:vAlign w:val="center"/>
          </w:tcPr>
          <w:p w14:paraId="0933B92C"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91.58</w:t>
            </w:r>
          </w:p>
        </w:tc>
        <w:tc>
          <w:tcPr>
            <w:tcW w:w="1080" w:type="dxa"/>
            <w:noWrap/>
            <w:vAlign w:val="center"/>
          </w:tcPr>
          <w:p w14:paraId="20537B24"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3DA7E9B9"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冰柜、制冷和冷凝机组</w:t>
            </w:r>
          </w:p>
        </w:tc>
        <w:tc>
          <w:tcPr>
            <w:tcW w:w="1017" w:type="dxa"/>
            <w:noWrap/>
            <w:vAlign w:val="center"/>
          </w:tcPr>
          <w:p w14:paraId="6DBE2948"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NH</w:t>
            </w:r>
            <w:r w:rsidRPr="00822AA1">
              <w:rPr>
                <w:rFonts w:eastAsia="SimSun"/>
                <w:color w:val="000000"/>
                <w:sz w:val="20"/>
                <w:szCs w:val="20"/>
                <w:vertAlign w:val="subscript"/>
              </w:rPr>
              <w:t>3</w:t>
            </w:r>
            <w:r w:rsidRPr="00822AA1">
              <w:rPr>
                <w:rFonts w:eastAsia="SimSun"/>
                <w:color w:val="000000"/>
                <w:sz w:val="20"/>
                <w:szCs w:val="20"/>
              </w:rPr>
              <w:t>/CO</w:t>
            </w:r>
            <w:r w:rsidRPr="00822AA1">
              <w:rPr>
                <w:rFonts w:eastAsia="SimSun"/>
                <w:color w:val="000000"/>
                <w:sz w:val="20"/>
                <w:szCs w:val="20"/>
                <w:vertAlign w:val="subscript"/>
              </w:rPr>
              <w:t>2</w:t>
            </w:r>
          </w:p>
        </w:tc>
        <w:tc>
          <w:tcPr>
            <w:tcW w:w="1276" w:type="dxa"/>
            <w:vAlign w:val="center"/>
          </w:tcPr>
          <w:p w14:paraId="3342AF82"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968,400</w:t>
            </w:r>
          </w:p>
        </w:tc>
        <w:tc>
          <w:tcPr>
            <w:tcW w:w="1842" w:type="dxa"/>
          </w:tcPr>
          <w:p w14:paraId="2053EDEA" w14:textId="77777777" w:rsidR="00895F5F" w:rsidRPr="00822AA1" w:rsidRDefault="00895F5F" w:rsidP="00DA7C23">
            <w:pPr>
              <w:keepNext/>
              <w:jc w:val="left"/>
              <w:rPr>
                <w:rFonts w:eastAsia="SimSun"/>
                <w:color w:val="000000"/>
                <w:sz w:val="20"/>
                <w:szCs w:val="20"/>
                <w:lang w:eastAsia="zh-CN"/>
              </w:rPr>
            </w:pPr>
            <w:r w:rsidRPr="00822AA1">
              <w:rPr>
                <w:rFonts w:eastAsia="SimSun" w:hint="eastAsia"/>
                <w:sz w:val="20"/>
                <w:szCs w:val="20"/>
                <w:lang w:eastAsia="zh-CN"/>
              </w:rPr>
              <w:t>运营与财务事项均已处理完毕</w:t>
            </w:r>
          </w:p>
        </w:tc>
      </w:tr>
      <w:tr w:rsidR="00895F5F" w:rsidRPr="00822AA1" w14:paraId="2712BB4A" w14:textId="77777777" w:rsidTr="00822AA1">
        <w:trPr>
          <w:trHeight w:val="113"/>
        </w:trPr>
        <w:tc>
          <w:tcPr>
            <w:tcW w:w="562" w:type="dxa"/>
            <w:noWrap/>
            <w:vAlign w:val="center"/>
          </w:tcPr>
          <w:p w14:paraId="3D2D92B2" w14:textId="77777777" w:rsidR="00895F5F" w:rsidRPr="00822AA1" w:rsidRDefault="00895F5F" w:rsidP="00DA7C23">
            <w:pPr>
              <w:ind w:left="-36" w:right="-106"/>
              <w:jc w:val="left"/>
              <w:rPr>
                <w:rFonts w:eastAsia="SimSun"/>
                <w:color w:val="000000"/>
                <w:sz w:val="20"/>
                <w:szCs w:val="20"/>
              </w:rPr>
            </w:pPr>
            <w:r w:rsidRPr="00822AA1">
              <w:rPr>
                <w:rFonts w:eastAsia="SimSun"/>
                <w:color w:val="000000"/>
                <w:sz w:val="20"/>
                <w:szCs w:val="20"/>
              </w:rPr>
              <w:t>1-4</w:t>
            </w:r>
          </w:p>
        </w:tc>
        <w:tc>
          <w:tcPr>
            <w:tcW w:w="1276" w:type="dxa"/>
            <w:noWrap/>
            <w:vAlign w:val="center"/>
          </w:tcPr>
          <w:p w14:paraId="18617BC0"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南京天加环境科技有限公司</w:t>
            </w:r>
          </w:p>
        </w:tc>
        <w:tc>
          <w:tcPr>
            <w:tcW w:w="947" w:type="dxa"/>
            <w:noWrap/>
            <w:vAlign w:val="center"/>
          </w:tcPr>
          <w:p w14:paraId="6ED53A5B"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32.52</w:t>
            </w:r>
          </w:p>
        </w:tc>
        <w:tc>
          <w:tcPr>
            <w:tcW w:w="1080" w:type="dxa"/>
            <w:noWrap/>
            <w:vAlign w:val="center"/>
          </w:tcPr>
          <w:p w14:paraId="052CAB73"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1DBA0DF5"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热泵热水器</w:t>
            </w:r>
          </w:p>
        </w:tc>
        <w:tc>
          <w:tcPr>
            <w:tcW w:w="1017" w:type="dxa"/>
            <w:noWrap/>
            <w:vAlign w:val="center"/>
          </w:tcPr>
          <w:p w14:paraId="05B625CE"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CO</w:t>
            </w:r>
            <w:r w:rsidRPr="00822AA1">
              <w:rPr>
                <w:rFonts w:eastAsia="SimSun"/>
                <w:color w:val="000000"/>
                <w:sz w:val="20"/>
                <w:szCs w:val="20"/>
                <w:vertAlign w:val="subscript"/>
              </w:rPr>
              <w:t>2</w:t>
            </w:r>
          </w:p>
        </w:tc>
        <w:tc>
          <w:tcPr>
            <w:tcW w:w="1276" w:type="dxa"/>
            <w:vAlign w:val="center"/>
          </w:tcPr>
          <w:p w14:paraId="37D51359"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547,038</w:t>
            </w:r>
          </w:p>
        </w:tc>
        <w:tc>
          <w:tcPr>
            <w:tcW w:w="1842" w:type="dxa"/>
          </w:tcPr>
          <w:p w14:paraId="04540A10" w14:textId="77777777" w:rsidR="00895F5F" w:rsidRPr="00822AA1" w:rsidRDefault="00895F5F" w:rsidP="00DA7C23">
            <w:pPr>
              <w:jc w:val="left"/>
              <w:rPr>
                <w:rFonts w:eastAsia="SimSun"/>
                <w:color w:val="000000"/>
                <w:sz w:val="20"/>
                <w:szCs w:val="20"/>
                <w:lang w:eastAsia="zh-CN"/>
              </w:rPr>
            </w:pPr>
            <w:r w:rsidRPr="00822AA1">
              <w:rPr>
                <w:rFonts w:eastAsia="SimSun" w:hint="eastAsia"/>
                <w:sz w:val="20"/>
                <w:szCs w:val="20"/>
                <w:lang w:eastAsia="zh-CN"/>
              </w:rPr>
              <w:t>运营与财务事项均已处理完毕</w:t>
            </w:r>
          </w:p>
        </w:tc>
      </w:tr>
      <w:tr w:rsidR="00950179" w:rsidRPr="00822AA1" w14:paraId="5F25B7CF" w14:textId="77777777" w:rsidTr="00822AA1">
        <w:trPr>
          <w:trHeight w:val="113"/>
        </w:trPr>
        <w:tc>
          <w:tcPr>
            <w:tcW w:w="562" w:type="dxa"/>
            <w:noWrap/>
            <w:vAlign w:val="center"/>
          </w:tcPr>
          <w:p w14:paraId="14A7D78F"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1-5</w:t>
            </w:r>
          </w:p>
        </w:tc>
        <w:tc>
          <w:tcPr>
            <w:tcW w:w="1276" w:type="dxa"/>
            <w:noWrap/>
            <w:vAlign w:val="center"/>
          </w:tcPr>
          <w:p w14:paraId="06053BFB" w14:textId="77777777" w:rsidR="00950179" w:rsidRPr="00822AA1" w:rsidRDefault="00950179" w:rsidP="00DA7C23">
            <w:pPr>
              <w:jc w:val="left"/>
              <w:rPr>
                <w:rFonts w:eastAsia="SimSun"/>
                <w:color w:val="000000"/>
                <w:sz w:val="20"/>
                <w:szCs w:val="20"/>
                <w:lang w:eastAsia="zh-CN"/>
              </w:rPr>
            </w:pPr>
            <w:r w:rsidRPr="00822AA1">
              <w:rPr>
                <w:rFonts w:eastAsia="SimSun"/>
                <w:color w:val="000000"/>
                <w:sz w:val="20"/>
                <w:szCs w:val="20"/>
                <w:lang w:eastAsia="zh-CN"/>
              </w:rPr>
              <w:t>TCL</w:t>
            </w:r>
            <w:r w:rsidRPr="00822AA1">
              <w:rPr>
                <w:rFonts w:eastAsia="SimSun" w:hint="eastAsia"/>
                <w:color w:val="000000"/>
                <w:sz w:val="20"/>
                <w:szCs w:val="20"/>
                <w:lang w:eastAsia="zh-CN"/>
              </w:rPr>
              <w:t>中山</w:t>
            </w:r>
          </w:p>
        </w:tc>
        <w:tc>
          <w:tcPr>
            <w:tcW w:w="947" w:type="dxa"/>
            <w:noWrap/>
            <w:vAlign w:val="center"/>
          </w:tcPr>
          <w:p w14:paraId="11DAB40C"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115.31</w:t>
            </w:r>
          </w:p>
        </w:tc>
        <w:tc>
          <w:tcPr>
            <w:tcW w:w="1080" w:type="dxa"/>
            <w:noWrap/>
            <w:vAlign w:val="center"/>
          </w:tcPr>
          <w:p w14:paraId="0E39FC1E"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restart"/>
            <w:noWrap/>
            <w:vAlign w:val="center"/>
          </w:tcPr>
          <w:p w14:paraId="6189B083"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单体空调机</w:t>
            </w:r>
          </w:p>
        </w:tc>
        <w:tc>
          <w:tcPr>
            <w:tcW w:w="1017" w:type="dxa"/>
            <w:noWrap/>
            <w:vAlign w:val="center"/>
          </w:tcPr>
          <w:p w14:paraId="7A457278"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HFC-32</w:t>
            </w:r>
          </w:p>
        </w:tc>
        <w:tc>
          <w:tcPr>
            <w:tcW w:w="1276" w:type="dxa"/>
            <w:vAlign w:val="center"/>
          </w:tcPr>
          <w:p w14:paraId="5545607A"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1,020,456</w:t>
            </w:r>
          </w:p>
        </w:tc>
        <w:tc>
          <w:tcPr>
            <w:tcW w:w="1842" w:type="dxa"/>
          </w:tcPr>
          <w:p w14:paraId="6192FDF6" w14:textId="77777777" w:rsidR="00950179" w:rsidRPr="00822AA1" w:rsidRDefault="00950179" w:rsidP="00DA7C23">
            <w:pPr>
              <w:jc w:val="left"/>
              <w:rPr>
                <w:rFonts w:eastAsia="SimSun"/>
                <w:color w:val="000000"/>
                <w:sz w:val="20"/>
                <w:szCs w:val="20"/>
                <w:lang w:eastAsia="zh-CN"/>
              </w:rPr>
            </w:pPr>
            <w:r w:rsidRPr="00822AA1">
              <w:rPr>
                <w:rFonts w:eastAsia="SimSun" w:hint="eastAsia"/>
                <w:sz w:val="20"/>
                <w:szCs w:val="20"/>
                <w:lang w:eastAsia="zh-CN"/>
              </w:rPr>
              <w:t>运营与财务事项均已处理完毕</w:t>
            </w:r>
          </w:p>
        </w:tc>
      </w:tr>
      <w:tr w:rsidR="00950179" w:rsidRPr="00822AA1" w14:paraId="711B802D" w14:textId="77777777" w:rsidTr="00822AA1">
        <w:trPr>
          <w:trHeight w:val="113"/>
        </w:trPr>
        <w:tc>
          <w:tcPr>
            <w:tcW w:w="562" w:type="dxa"/>
            <w:noWrap/>
            <w:vAlign w:val="center"/>
          </w:tcPr>
          <w:p w14:paraId="45095A30"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1-6</w:t>
            </w:r>
          </w:p>
        </w:tc>
        <w:tc>
          <w:tcPr>
            <w:tcW w:w="1276" w:type="dxa"/>
            <w:noWrap/>
            <w:vAlign w:val="center"/>
          </w:tcPr>
          <w:p w14:paraId="12D5C30D" w14:textId="77777777" w:rsidR="00950179" w:rsidRPr="00822AA1" w:rsidRDefault="00950179" w:rsidP="00DA7C23">
            <w:pPr>
              <w:jc w:val="left"/>
              <w:rPr>
                <w:rFonts w:eastAsia="SimSun"/>
                <w:color w:val="000000"/>
                <w:sz w:val="20"/>
                <w:szCs w:val="20"/>
              </w:rPr>
            </w:pPr>
            <w:r w:rsidRPr="00822AA1">
              <w:rPr>
                <w:rFonts w:eastAsia="SimSun" w:hint="eastAsia"/>
                <w:color w:val="000000"/>
                <w:sz w:val="20"/>
                <w:szCs w:val="20"/>
                <w:lang w:eastAsia="zh-CN"/>
              </w:rPr>
              <w:t>广东吉荣</w:t>
            </w:r>
          </w:p>
        </w:tc>
        <w:tc>
          <w:tcPr>
            <w:tcW w:w="947" w:type="dxa"/>
            <w:noWrap/>
            <w:vAlign w:val="center"/>
          </w:tcPr>
          <w:p w14:paraId="2DA87482"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21.13</w:t>
            </w:r>
          </w:p>
        </w:tc>
        <w:tc>
          <w:tcPr>
            <w:tcW w:w="1080" w:type="dxa"/>
            <w:noWrap/>
            <w:vAlign w:val="center"/>
          </w:tcPr>
          <w:p w14:paraId="328A6E34"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ign w:val="center"/>
          </w:tcPr>
          <w:p w14:paraId="03B2859B" w14:textId="77777777" w:rsidR="00950179" w:rsidRPr="00822AA1" w:rsidRDefault="00950179" w:rsidP="00DA7C23">
            <w:pPr>
              <w:jc w:val="left"/>
              <w:rPr>
                <w:rFonts w:eastAsia="SimSun"/>
                <w:color w:val="000000"/>
                <w:sz w:val="20"/>
                <w:szCs w:val="20"/>
              </w:rPr>
            </w:pPr>
          </w:p>
        </w:tc>
        <w:tc>
          <w:tcPr>
            <w:tcW w:w="1017" w:type="dxa"/>
            <w:noWrap/>
            <w:vAlign w:val="center"/>
          </w:tcPr>
          <w:p w14:paraId="72BC2E13"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HFC-32</w:t>
            </w:r>
          </w:p>
        </w:tc>
        <w:tc>
          <w:tcPr>
            <w:tcW w:w="1276" w:type="dxa"/>
            <w:vAlign w:val="center"/>
          </w:tcPr>
          <w:p w14:paraId="38407388"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292,769</w:t>
            </w:r>
          </w:p>
        </w:tc>
        <w:tc>
          <w:tcPr>
            <w:tcW w:w="1842" w:type="dxa"/>
            <w:vAlign w:val="center"/>
          </w:tcPr>
          <w:p w14:paraId="1B9D0026" w14:textId="77777777" w:rsidR="00950179" w:rsidRPr="00822AA1" w:rsidRDefault="00950179" w:rsidP="00DA7C23">
            <w:pPr>
              <w:jc w:val="left"/>
              <w:rPr>
                <w:rFonts w:eastAsia="SimSun"/>
                <w:color w:val="000000"/>
                <w:sz w:val="20"/>
                <w:szCs w:val="20"/>
                <w:lang w:eastAsia="zh-CN"/>
              </w:rPr>
            </w:pPr>
            <w:r w:rsidRPr="00822AA1">
              <w:rPr>
                <w:rFonts w:eastAsia="SimSun"/>
                <w:color w:val="000000"/>
                <w:sz w:val="20"/>
                <w:szCs w:val="20"/>
                <w:lang w:eastAsia="zh-CN"/>
              </w:rPr>
              <w:t>从运营层面已全面完成，但部分财务事项仍有待处理</w:t>
            </w:r>
          </w:p>
        </w:tc>
      </w:tr>
      <w:tr w:rsidR="00895F5F" w:rsidRPr="00822AA1" w14:paraId="4469887C" w14:textId="77777777" w:rsidTr="00822AA1">
        <w:trPr>
          <w:trHeight w:val="340"/>
        </w:trPr>
        <w:tc>
          <w:tcPr>
            <w:tcW w:w="1838" w:type="dxa"/>
            <w:gridSpan w:val="2"/>
            <w:noWrap/>
            <w:vAlign w:val="center"/>
          </w:tcPr>
          <w:p w14:paraId="47113E66" w14:textId="77777777" w:rsidR="00895F5F" w:rsidRPr="00822AA1" w:rsidRDefault="00895F5F" w:rsidP="00DA7C23">
            <w:pPr>
              <w:spacing w:before="40" w:after="40"/>
              <w:jc w:val="left"/>
              <w:rPr>
                <w:rFonts w:eastAsia="SimSun"/>
                <w:b/>
                <w:bCs/>
                <w:color w:val="000000"/>
                <w:sz w:val="20"/>
                <w:szCs w:val="20"/>
              </w:rPr>
            </w:pPr>
            <w:r w:rsidRPr="00822AA1">
              <w:rPr>
                <w:rFonts w:eastAsia="SimHei" w:hint="eastAsia"/>
                <w:bCs/>
                <w:color w:val="000000"/>
                <w:sz w:val="20"/>
                <w:szCs w:val="20"/>
                <w:lang w:eastAsia="zh-CN"/>
              </w:rPr>
              <w:t>第一次付款小计</w:t>
            </w:r>
          </w:p>
        </w:tc>
        <w:tc>
          <w:tcPr>
            <w:tcW w:w="947" w:type="dxa"/>
            <w:noWrap/>
            <w:vAlign w:val="center"/>
          </w:tcPr>
          <w:p w14:paraId="7B93B93A"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871.19</w:t>
            </w:r>
          </w:p>
        </w:tc>
        <w:tc>
          <w:tcPr>
            <w:tcW w:w="1080" w:type="dxa"/>
            <w:noWrap/>
            <w:vAlign w:val="center"/>
          </w:tcPr>
          <w:p w14:paraId="6D35CEAB" w14:textId="77777777" w:rsidR="00895F5F" w:rsidRPr="00822AA1" w:rsidRDefault="00895F5F" w:rsidP="00DA7C23">
            <w:pPr>
              <w:spacing w:before="40" w:after="40"/>
              <w:jc w:val="center"/>
              <w:rPr>
                <w:rFonts w:eastAsia="SimSun"/>
                <w:b/>
                <w:color w:val="000000"/>
                <w:sz w:val="20"/>
                <w:szCs w:val="20"/>
              </w:rPr>
            </w:pPr>
            <w:r w:rsidRPr="00822AA1">
              <w:rPr>
                <w:rFonts w:eastAsia="SimHei"/>
                <w:b/>
                <w:color w:val="000000"/>
                <w:sz w:val="20"/>
                <w:szCs w:val="20"/>
              </w:rPr>
              <w:t>6</w:t>
            </w:r>
          </w:p>
        </w:tc>
        <w:tc>
          <w:tcPr>
            <w:tcW w:w="1350" w:type="dxa"/>
            <w:noWrap/>
            <w:vAlign w:val="center"/>
          </w:tcPr>
          <w:p w14:paraId="444665D7" w14:textId="77777777" w:rsidR="00895F5F" w:rsidRPr="00822AA1" w:rsidRDefault="00895F5F" w:rsidP="00DA7C23">
            <w:pPr>
              <w:spacing w:before="40" w:after="40"/>
              <w:jc w:val="left"/>
              <w:rPr>
                <w:rFonts w:eastAsia="SimSun"/>
                <w:b/>
                <w:color w:val="000000"/>
                <w:sz w:val="20"/>
                <w:szCs w:val="20"/>
              </w:rPr>
            </w:pPr>
          </w:p>
        </w:tc>
        <w:tc>
          <w:tcPr>
            <w:tcW w:w="1017" w:type="dxa"/>
            <w:noWrap/>
            <w:vAlign w:val="center"/>
          </w:tcPr>
          <w:p w14:paraId="5BBDBC59" w14:textId="77777777" w:rsidR="00895F5F" w:rsidRPr="00822AA1" w:rsidRDefault="00895F5F" w:rsidP="00DA7C23">
            <w:pPr>
              <w:spacing w:before="40" w:after="40"/>
              <w:jc w:val="left"/>
              <w:rPr>
                <w:rFonts w:eastAsia="SimSun"/>
                <w:b/>
                <w:color w:val="000000"/>
                <w:sz w:val="20"/>
                <w:szCs w:val="20"/>
              </w:rPr>
            </w:pPr>
          </w:p>
        </w:tc>
        <w:tc>
          <w:tcPr>
            <w:tcW w:w="1276" w:type="dxa"/>
            <w:vAlign w:val="center"/>
          </w:tcPr>
          <w:p w14:paraId="18EF9AF8"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12,431,038</w:t>
            </w:r>
          </w:p>
        </w:tc>
        <w:tc>
          <w:tcPr>
            <w:tcW w:w="1842" w:type="dxa"/>
            <w:vAlign w:val="center"/>
          </w:tcPr>
          <w:p w14:paraId="3B18E081" w14:textId="77777777" w:rsidR="00895F5F" w:rsidRPr="00822AA1" w:rsidRDefault="00895F5F" w:rsidP="00DA7C23">
            <w:pPr>
              <w:spacing w:before="40" w:after="40"/>
              <w:jc w:val="left"/>
              <w:rPr>
                <w:rFonts w:eastAsia="SimSun"/>
                <w:b/>
                <w:bCs/>
                <w:i/>
                <w:iCs/>
                <w:color w:val="000000"/>
                <w:sz w:val="20"/>
                <w:szCs w:val="20"/>
              </w:rPr>
            </w:pPr>
          </w:p>
        </w:tc>
      </w:tr>
      <w:tr w:rsidR="00895F5F" w:rsidRPr="00822AA1" w14:paraId="36882747" w14:textId="77777777" w:rsidTr="001C7CCC">
        <w:trPr>
          <w:trHeight w:val="340"/>
        </w:trPr>
        <w:tc>
          <w:tcPr>
            <w:tcW w:w="9350" w:type="dxa"/>
            <w:gridSpan w:val="8"/>
            <w:noWrap/>
            <w:vAlign w:val="center"/>
          </w:tcPr>
          <w:p w14:paraId="1FA5CBCC" w14:textId="77777777"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第二次付款</w:t>
            </w:r>
          </w:p>
        </w:tc>
      </w:tr>
      <w:tr w:rsidR="00895F5F" w:rsidRPr="00822AA1" w14:paraId="01FC20C6" w14:textId="77777777" w:rsidTr="00822AA1">
        <w:trPr>
          <w:trHeight w:val="113"/>
        </w:trPr>
        <w:tc>
          <w:tcPr>
            <w:tcW w:w="562" w:type="dxa"/>
            <w:noWrap/>
            <w:vAlign w:val="center"/>
          </w:tcPr>
          <w:p w14:paraId="2057A44A" w14:textId="77777777" w:rsidR="00895F5F" w:rsidRPr="00822AA1" w:rsidRDefault="00895F5F" w:rsidP="00DA7C23">
            <w:pPr>
              <w:ind w:left="-36" w:right="-106"/>
              <w:jc w:val="left"/>
              <w:rPr>
                <w:rFonts w:eastAsia="SimSun"/>
                <w:color w:val="000000"/>
                <w:sz w:val="20"/>
                <w:szCs w:val="20"/>
              </w:rPr>
            </w:pPr>
            <w:r w:rsidRPr="00822AA1">
              <w:rPr>
                <w:rFonts w:eastAsia="SimSun"/>
                <w:color w:val="000000"/>
                <w:sz w:val="20"/>
                <w:szCs w:val="20"/>
              </w:rPr>
              <w:t>2-1,2</w:t>
            </w:r>
          </w:p>
        </w:tc>
        <w:tc>
          <w:tcPr>
            <w:tcW w:w="1276" w:type="dxa"/>
            <w:vAlign w:val="center"/>
          </w:tcPr>
          <w:p w14:paraId="5D466806"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烟台奥威</w:t>
            </w:r>
          </w:p>
        </w:tc>
        <w:tc>
          <w:tcPr>
            <w:tcW w:w="947" w:type="dxa"/>
            <w:noWrap/>
            <w:vAlign w:val="center"/>
          </w:tcPr>
          <w:p w14:paraId="71119068"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183.35</w:t>
            </w:r>
          </w:p>
        </w:tc>
        <w:tc>
          <w:tcPr>
            <w:tcW w:w="1080" w:type="dxa"/>
            <w:noWrap/>
            <w:vAlign w:val="center"/>
          </w:tcPr>
          <w:p w14:paraId="49DDEB01"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2</w:t>
            </w:r>
          </w:p>
        </w:tc>
        <w:tc>
          <w:tcPr>
            <w:tcW w:w="1350" w:type="dxa"/>
            <w:vAlign w:val="center"/>
          </w:tcPr>
          <w:p w14:paraId="618D5DB4"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冰柜、制冷和冷凝机组</w:t>
            </w:r>
          </w:p>
        </w:tc>
        <w:tc>
          <w:tcPr>
            <w:tcW w:w="1017" w:type="dxa"/>
            <w:noWrap/>
            <w:vAlign w:val="center"/>
          </w:tcPr>
          <w:p w14:paraId="0750A227"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NH</w:t>
            </w:r>
            <w:r w:rsidRPr="00822AA1">
              <w:rPr>
                <w:rFonts w:eastAsia="SimSun"/>
                <w:color w:val="000000"/>
                <w:sz w:val="20"/>
                <w:szCs w:val="20"/>
                <w:vertAlign w:val="subscript"/>
              </w:rPr>
              <w:t>3</w:t>
            </w:r>
            <w:r w:rsidRPr="00822AA1">
              <w:rPr>
                <w:rFonts w:eastAsia="SimSun"/>
                <w:color w:val="000000"/>
                <w:sz w:val="20"/>
                <w:szCs w:val="20"/>
              </w:rPr>
              <w:t>/CO</w:t>
            </w:r>
            <w:r w:rsidRPr="00822AA1">
              <w:rPr>
                <w:rFonts w:eastAsia="SimSun"/>
                <w:color w:val="000000"/>
                <w:sz w:val="20"/>
                <w:szCs w:val="20"/>
                <w:vertAlign w:val="subscript"/>
              </w:rPr>
              <w:t>2</w:t>
            </w:r>
          </w:p>
        </w:tc>
        <w:tc>
          <w:tcPr>
            <w:tcW w:w="1276" w:type="dxa"/>
            <w:vAlign w:val="center"/>
          </w:tcPr>
          <w:p w14:paraId="3B696AE4"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2,730,088</w:t>
            </w:r>
          </w:p>
        </w:tc>
        <w:tc>
          <w:tcPr>
            <w:tcW w:w="1842" w:type="dxa"/>
          </w:tcPr>
          <w:p w14:paraId="5636738F" w14:textId="77777777" w:rsidR="00895F5F" w:rsidRPr="00822AA1" w:rsidRDefault="00895F5F"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3B199ED3" w14:textId="77777777" w:rsidTr="00822AA1">
        <w:trPr>
          <w:trHeight w:val="113"/>
        </w:trPr>
        <w:tc>
          <w:tcPr>
            <w:tcW w:w="562" w:type="dxa"/>
            <w:noWrap/>
            <w:vAlign w:val="center"/>
          </w:tcPr>
          <w:p w14:paraId="40820E04"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2-3</w:t>
            </w:r>
          </w:p>
        </w:tc>
        <w:tc>
          <w:tcPr>
            <w:tcW w:w="1276" w:type="dxa"/>
            <w:vAlign w:val="center"/>
          </w:tcPr>
          <w:p w14:paraId="5860913C"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浙江国详</w:t>
            </w:r>
          </w:p>
        </w:tc>
        <w:tc>
          <w:tcPr>
            <w:tcW w:w="947" w:type="dxa"/>
            <w:noWrap/>
            <w:vAlign w:val="center"/>
          </w:tcPr>
          <w:p w14:paraId="0BB09D37"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42.18</w:t>
            </w:r>
          </w:p>
        </w:tc>
        <w:tc>
          <w:tcPr>
            <w:tcW w:w="1080" w:type="dxa"/>
            <w:noWrap/>
            <w:vAlign w:val="center"/>
          </w:tcPr>
          <w:p w14:paraId="118C0879"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restart"/>
            <w:vAlign w:val="center"/>
          </w:tcPr>
          <w:p w14:paraId="442DB3FE" w14:textId="77777777" w:rsidR="00950179" w:rsidRPr="00822AA1" w:rsidRDefault="00950179" w:rsidP="00DA7C23">
            <w:pPr>
              <w:jc w:val="left"/>
              <w:rPr>
                <w:rFonts w:eastAsia="SimSun"/>
                <w:color w:val="000000"/>
                <w:sz w:val="20"/>
                <w:szCs w:val="20"/>
              </w:rPr>
            </w:pPr>
            <w:r w:rsidRPr="00822AA1">
              <w:rPr>
                <w:rFonts w:eastAsia="SimSun" w:hint="eastAsia"/>
                <w:color w:val="000000"/>
                <w:sz w:val="20"/>
                <w:szCs w:val="20"/>
                <w:lang w:eastAsia="zh-CN"/>
              </w:rPr>
              <w:t>单体空调机</w:t>
            </w:r>
          </w:p>
        </w:tc>
        <w:tc>
          <w:tcPr>
            <w:tcW w:w="1017" w:type="dxa"/>
            <w:noWrap/>
            <w:vAlign w:val="center"/>
          </w:tcPr>
          <w:p w14:paraId="285EED4B"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HFC-32</w:t>
            </w:r>
          </w:p>
        </w:tc>
        <w:tc>
          <w:tcPr>
            <w:tcW w:w="1276" w:type="dxa"/>
            <w:vAlign w:val="center"/>
          </w:tcPr>
          <w:p w14:paraId="5CC21DCD"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504,288</w:t>
            </w:r>
          </w:p>
        </w:tc>
        <w:tc>
          <w:tcPr>
            <w:tcW w:w="1842" w:type="dxa"/>
          </w:tcPr>
          <w:p w14:paraId="1DFE2D39"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5E39871E" w14:textId="77777777" w:rsidTr="00822AA1">
        <w:trPr>
          <w:trHeight w:val="113"/>
        </w:trPr>
        <w:tc>
          <w:tcPr>
            <w:tcW w:w="562" w:type="dxa"/>
            <w:noWrap/>
            <w:vAlign w:val="center"/>
          </w:tcPr>
          <w:p w14:paraId="60EEEA8E"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2-4,5</w:t>
            </w:r>
          </w:p>
        </w:tc>
        <w:tc>
          <w:tcPr>
            <w:tcW w:w="1276" w:type="dxa"/>
            <w:vAlign w:val="center"/>
          </w:tcPr>
          <w:p w14:paraId="48A924A0"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海信山东</w:t>
            </w:r>
          </w:p>
        </w:tc>
        <w:tc>
          <w:tcPr>
            <w:tcW w:w="947" w:type="dxa"/>
            <w:noWrap/>
            <w:vAlign w:val="center"/>
          </w:tcPr>
          <w:p w14:paraId="1BEEDC34"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190.57</w:t>
            </w:r>
          </w:p>
        </w:tc>
        <w:tc>
          <w:tcPr>
            <w:tcW w:w="1080" w:type="dxa"/>
            <w:noWrap/>
            <w:vAlign w:val="center"/>
          </w:tcPr>
          <w:p w14:paraId="358274B5"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2</w:t>
            </w:r>
          </w:p>
        </w:tc>
        <w:tc>
          <w:tcPr>
            <w:tcW w:w="1350" w:type="dxa"/>
            <w:vMerge/>
            <w:vAlign w:val="center"/>
          </w:tcPr>
          <w:p w14:paraId="68C417F9" w14:textId="77777777" w:rsidR="00950179" w:rsidRPr="00822AA1" w:rsidRDefault="00950179" w:rsidP="00DA7C23">
            <w:pPr>
              <w:jc w:val="left"/>
              <w:rPr>
                <w:rFonts w:eastAsia="SimSun"/>
                <w:color w:val="000000"/>
                <w:sz w:val="20"/>
                <w:szCs w:val="20"/>
              </w:rPr>
            </w:pPr>
          </w:p>
        </w:tc>
        <w:tc>
          <w:tcPr>
            <w:tcW w:w="1017" w:type="dxa"/>
            <w:noWrap/>
            <w:vAlign w:val="center"/>
          </w:tcPr>
          <w:p w14:paraId="45D88B97"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HFC-32</w:t>
            </w:r>
          </w:p>
        </w:tc>
        <w:tc>
          <w:tcPr>
            <w:tcW w:w="1276" w:type="dxa"/>
            <w:vAlign w:val="center"/>
          </w:tcPr>
          <w:p w14:paraId="1F6FFB6C"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1,772,583</w:t>
            </w:r>
          </w:p>
        </w:tc>
        <w:tc>
          <w:tcPr>
            <w:tcW w:w="1842" w:type="dxa"/>
          </w:tcPr>
          <w:p w14:paraId="260D105D"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3C430E60" w14:textId="77777777" w:rsidTr="00822AA1">
        <w:trPr>
          <w:trHeight w:val="113"/>
        </w:trPr>
        <w:tc>
          <w:tcPr>
            <w:tcW w:w="562" w:type="dxa"/>
            <w:noWrap/>
            <w:vAlign w:val="center"/>
          </w:tcPr>
          <w:p w14:paraId="600160BD"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2-6</w:t>
            </w:r>
          </w:p>
        </w:tc>
        <w:tc>
          <w:tcPr>
            <w:tcW w:w="1276" w:type="dxa"/>
            <w:vAlign w:val="center"/>
          </w:tcPr>
          <w:p w14:paraId="2FE92082"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青岛海尔</w:t>
            </w:r>
          </w:p>
        </w:tc>
        <w:tc>
          <w:tcPr>
            <w:tcW w:w="947" w:type="dxa"/>
            <w:noWrap/>
            <w:vAlign w:val="center"/>
          </w:tcPr>
          <w:p w14:paraId="1D90D9A5"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*493.31</w:t>
            </w:r>
          </w:p>
        </w:tc>
        <w:tc>
          <w:tcPr>
            <w:tcW w:w="1080" w:type="dxa"/>
            <w:noWrap/>
            <w:vAlign w:val="center"/>
          </w:tcPr>
          <w:p w14:paraId="58FA4E2E"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ign w:val="center"/>
          </w:tcPr>
          <w:p w14:paraId="1596203E" w14:textId="77777777" w:rsidR="00950179" w:rsidRPr="00822AA1" w:rsidRDefault="00950179" w:rsidP="00DA7C23">
            <w:pPr>
              <w:jc w:val="left"/>
              <w:rPr>
                <w:rFonts w:eastAsia="SimSun"/>
                <w:color w:val="000000"/>
                <w:sz w:val="20"/>
                <w:szCs w:val="20"/>
              </w:rPr>
            </w:pPr>
          </w:p>
        </w:tc>
        <w:tc>
          <w:tcPr>
            <w:tcW w:w="1017" w:type="dxa"/>
            <w:noWrap/>
            <w:vAlign w:val="center"/>
          </w:tcPr>
          <w:p w14:paraId="3B5FA2B8"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HFC-32</w:t>
            </w:r>
          </w:p>
        </w:tc>
        <w:tc>
          <w:tcPr>
            <w:tcW w:w="1276" w:type="dxa"/>
            <w:vAlign w:val="center"/>
          </w:tcPr>
          <w:p w14:paraId="5EF24F86"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3,265,986</w:t>
            </w:r>
          </w:p>
        </w:tc>
        <w:tc>
          <w:tcPr>
            <w:tcW w:w="1842" w:type="dxa"/>
          </w:tcPr>
          <w:p w14:paraId="10E1A9FD"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3836D33D" w14:textId="77777777" w:rsidTr="00822AA1">
        <w:trPr>
          <w:trHeight w:val="113"/>
        </w:trPr>
        <w:tc>
          <w:tcPr>
            <w:tcW w:w="562" w:type="dxa"/>
            <w:noWrap/>
            <w:vAlign w:val="center"/>
          </w:tcPr>
          <w:p w14:paraId="738B4CF1"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2-7</w:t>
            </w:r>
          </w:p>
        </w:tc>
        <w:tc>
          <w:tcPr>
            <w:tcW w:w="1276" w:type="dxa"/>
            <w:vAlign w:val="center"/>
          </w:tcPr>
          <w:p w14:paraId="4213B21C"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顿汉布什</w:t>
            </w:r>
          </w:p>
        </w:tc>
        <w:tc>
          <w:tcPr>
            <w:tcW w:w="947" w:type="dxa"/>
            <w:noWrap/>
            <w:vAlign w:val="center"/>
          </w:tcPr>
          <w:p w14:paraId="08A4C00E"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112.20</w:t>
            </w:r>
          </w:p>
        </w:tc>
        <w:tc>
          <w:tcPr>
            <w:tcW w:w="1080" w:type="dxa"/>
            <w:noWrap/>
            <w:vAlign w:val="center"/>
          </w:tcPr>
          <w:p w14:paraId="3368916F"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restart"/>
            <w:vAlign w:val="center"/>
          </w:tcPr>
          <w:p w14:paraId="4DA01994" w14:textId="77777777" w:rsidR="00950179" w:rsidRPr="00822AA1" w:rsidRDefault="00950179" w:rsidP="00DA7C23">
            <w:pPr>
              <w:jc w:val="left"/>
              <w:rPr>
                <w:rFonts w:eastAsia="SimSun"/>
                <w:color w:val="000000"/>
                <w:sz w:val="20"/>
                <w:szCs w:val="20"/>
              </w:rPr>
            </w:pPr>
            <w:r w:rsidRPr="00822AA1">
              <w:rPr>
                <w:rFonts w:eastAsia="SimSun" w:hint="eastAsia"/>
                <w:color w:val="000000"/>
                <w:sz w:val="20"/>
                <w:szCs w:val="20"/>
                <w:lang w:eastAsia="zh-CN"/>
              </w:rPr>
              <w:t>冷水机（热泵）</w:t>
            </w:r>
          </w:p>
        </w:tc>
        <w:tc>
          <w:tcPr>
            <w:tcW w:w="1017" w:type="dxa"/>
            <w:vAlign w:val="center"/>
          </w:tcPr>
          <w:p w14:paraId="12021CD5"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R-513A</w:t>
            </w:r>
          </w:p>
        </w:tc>
        <w:tc>
          <w:tcPr>
            <w:tcW w:w="1276" w:type="dxa"/>
            <w:vAlign w:val="center"/>
          </w:tcPr>
          <w:p w14:paraId="7618D797"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1,610,512</w:t>
            </w:r>
          </w:p>
        </w:tc>
        <w:tc>
          <w:tcPr>
            <w:tcW w:w="1842" w:type="dxa"/>
          </w:tcPr>
          <w:p w14:paraId="3213AF3F"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5EC65D95" w14:textId="77777777" w:rsidTr="00822AA1">
        <w:trPr>
          <w:trHeight w:val="113"/>
        </w:trPr>
        <w:tc>
          <w:tcPr>
            <w:tcW w:w="562" w:type="dxa"/>
            <w:noWrap/>
            <w:vAlign w:val="center"/>
          </w:tcPr>
          <w:p w14:paraId="2A528C59"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2-8</w:t>
            </w:r>
          </w:p>
        </w:tc>
        <w:tc>
          <w:tcPr>
            <w:tcW w:w="1276" w:type="dxa"/>
            <w:vAlign w:val="center"/>
          </w:tcPr>
          <w:p w14:paraId="3BDF0D38"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盾安浙江</w:t>
            </w:r>
          </w:p>
        </w:tc>
        <w:tc>
          <w:tcPr>
            <w:tcW w:w="947" w:type="dxa"/>
            <w:noWrap/>
            <w:vAlign w:val="center"/>
          </w:tcPr>
          <w:p w14:paraId="770B03D8"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147.34</w:t>
            </w:r>
          </w:p>
        </w:tc>
        <w:tc>
          <w:tcPr>
            <w:tcW w:w="1080" w:type="dxa"/>
            <w:noWrap/>
            <w:vAlign w:val="center"/>
          </w:tcPr>
          <w:p w14:paraId="7C9F61E3"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ign w:val="center"/>
          </w:tcPr>
          <w:p w14:paraId="097B3B60" w14:textId="77777777" w:rsidR="00950179" w:rsidRPr="00822AA1" w:rsidRDefault="00950179" w:rsidP="00DA7C23">
            <w:pPr>
              <w:jc w:val="left"/>
              <w:rPr>
                <w:rFonts w:eastAsia="SimSun"/>
                <w:color w:val="000000"/>
                <w:sz w:val="20"/>
                <w:szCs w:val="20"/>
              </w:rPr>
            </w:pPr>
          </w:p>
        </w:tc>
        <w:tc>
          <w:tcPr>
            <w:tcW w:w="1017" w:type="dxa"/>
            <w:vAlign w:val="center"/>
          </w:tcPr>
          <w:p w14:paraId="57A199BB"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R-513A</w:t>
            </w:r>
          </w:p>
        </w:tc>
        <w:tc>
          <w:tcPr>
            <w:tcW w:w="1276" w:type="dxa"/>
            <w:vAlign w:val="center"/>
          </w:tcPr>
          <w:p w14:paraId="6D937C30"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2,030,774</w:t>
            </w:r>
          </w:p>
        </w:tc>
        <w:tc>
          <w:tcPr>
            <w:tcW w:w="1842" w:type="dxa"/>
          </w:tcPr>
          <w:p w14:paraId="4E1034CC"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76DB07E9" w14:textId="77777777" w:rsidTr="00822AA1">
        <w:trPr>
          <w:trHeight w:val="113"/>
        </w:trPr>
        <w:tc>
          <w:tcPr>
            <w:tcW w:w="562" w:type="dxa"/>
            <w:noWrap/>
            <w:vAlign w:val="center"/>
          </w:tcPr>
          <w:p w14:paraId="7B011769"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2-9</w:t>
            </w:r>
          </w:p>
        </w:tc>
        <w:tc>
          <w:tcPr>
            <w:tcW w:w="1276" w:type="dxa"/>
            <w:vAlign w:val="center"/>
          </w:tcPr>
          <w:p w14:paraId="73EC01C4"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浙江国详</w:t>
            </w:r>
          </w:p>
        </w:tc>
        <w:tc>
          <w:tcPr>
            <w:tcW w:w="947" w:type="dxa"/>
            <w:noWrap/>
            <w:vAlign w:val="center"/>
          </w:tcPr>
          <w:p w14:paraId="400CA853"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95.22</w:t>
            </w:r>
          </w:p>
        </w:tc>
        <w:tc>
          <w:tcPr>
            <w:tcW w:w="1080" w:type="dxa"/>
            <w:noWrap/>
            <w:vAlign w:val="center"/>
          </w:tcPr>
          <w:p w14:paraId="40A25630"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ign w:val="center"/>
          </w:tcPr>
          <w:p w14:paraId="2ED147B4" w14:textId="77777777" w:rsidR="00950179" w:rsidRPr="00822AA1" w:rsidRDefault="00950179" w:rsidP="00DA7C23">
            <w:pPr>
              <w:jc w:val="left"/>
              <w:rPr>
                <w:rFonts w:eastAsia="SimSun"/>
                <w:color w:val="000000"/>
                <w:sz w:val="20"/>
                <w:szCs w:val="20"/>
              </w:rPr>
            </w:pPr>
          </w:p>
        </w:tc>
        <w:tc>
          <w:tcPr>
            <w:tcW w:w="1017" w:type="dxa"/>
            <w:vAlign w:val="center"/>
          </w:tcPr>
          <w:p w14:paraId="2DB89D2F"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R-513A</w:t>
            </w:r>
          </w:p>
        </w:tc>
        <w:tc>
          <w:tcPr>
            <w:tcW w:w="1276" w:type="dxa"/>
            <w:vAlign w:val="center"/>
          </w:tcPr>
          <w:p w14:paraId="1E72D0EB"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1,407,457</w:t>
            </w:r>
          </w:p>
        </w:tc>
        <w:tc>
          <w:tcPr>
            <w:tcW w:w="1842" w:type="dxa"/>
          </w:tcPr>
          <w:p w14:paraId="35C58DBB"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950179" w:rsidRPr="00822AA1" w14:paraId="564A93B7" w14:textId="77777777" w:rsidTr="00822AA1">
        <w:trPr>
          <w:trHeight w:val="113"/>
        </w:trPr>
        <w:tc>
          <w:tcPr>
            <w:tcW w:w="562" w:type="dxa"/>
            <w:noWrap/>
            <w:vAlign w:val="center"/>
          </w:tcPr>
          <w:p w14:paraId="4BCB72B3"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2-10</w:t>
            </w:r>
          </w:p>
        </w:tc>
        <w:tc>
          <w:tcPr>
            <w:tcW w:w="1276" w:type="dxa"/>
            <w:vAlign w:val="center"/>
          </w:tcPr>
          <w:p w14:paraId="56FC1D02"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冰山冷热科技</w:t>
            </w:r>
            <w:r w:rsidRPr="00822AA1">
              <w:rPr>
                <w:rFonts w:eastAsia="SimSun"/>
                <w:color w:val="000000"/>
                <w:sz w:val="20"/>
                <w:szCs w:val="20"/>
                <w:lang w:eastAsia="zh-CN"/>
              </w:rPr>
              <w:t>**</w:t>
            </w:r>
          </w:p>
        </w:tc>
        <w:tc>
          <w:tcPr>
            <w:tcW w:w="947" w:type="dxa"/>
            <w:noWrap/>
            <w:vAlign w:val="center"/>
          </w:tcPr>
          <w:p w14:paraId="20F1C9B8"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237.04</w:t>
            </w:r>
          </w:p>
        </w:tc>
        <w:tc>
          <w:tcPr>
            <w:tcW w:w="1080" w:type="dxa"/>
            <w:noWrap/>
            <w:vAlign w:val="center"/>
          </w:tcPr>
          <w:p w14:paraId="76D45236" w14:textId="77777777" w:rsidR="00950179" w:rsidRPr="00822AA1" w:rsidRDefault="00950179" w:rsidP="00DA7C23">
            <w:pPr>
              <w:jc w:val="center"/>
              <w:rPr>
                <w:rFonts w:eastAsia="SimSun"/>
                <w:color w:val="000000"/>
                <w:sz w:val="20"/>
                <w:szCs w:val="20"/>
              </w:rPr>
            </w:pPr>
            <w:r w:rsidRPr="00822AA1">
              <w:rPr>
                <w:rFonts w:eastAsia="SimSun"/>
                <w:color w:val="000000"/>
                <w:sz w:val="20"/>
                <w:szCs w:val="20"/>
              </w:rPr>
              <w:t>1</w:t>
            </w:r>
          </w:p>
        </w:tc>
        <w:tc>
          <w:tcPr>
            <w:tcW w:w="1350" w:type="dxa"/>
            <w:vMerge/>
            <w:vAlign w:val="center"/>
          </w:tcPr>
          <w:p w14:paraId="4A62CE90" w14:textId="77777777" w:rsidR="00950179" w:rsidRPr="00822AA1" w:rsidRDefault="00950179" w:rsidP="00DA7C23">
            <w:pPr>
              <w:jc w:val="left"/>
              <w:rPr>
                <w:rFonts w:eastAsia="SimSun"/>
                <w:color w:val="000000"/>
                <w:sz w:val="20"/>
                <w:szCs w:val="20"/>
              </w:rPr>
            </w:pPr>
          </w:p>
        </w:tc>
        <w:tc>
          <w:tcPr>
            <w:tcW w:w="1017" w:type="dxa"/>
            <w:noWrap/>
            <w:vAlign w:val="center"/>
          </w:tcPr>
          <w:p w14:paraId="4B9B4859" w14:textId="77777777" w:rsidR="00950179" w:rsidRPr="00822AA1" w:rsidRDefault="00950179" w:rsidP="00DA7C23">
            <w:pPr>
              <w:jc w:val="left"/>
              <w:rPr>
                <w:rFonts w:eastAsia="SimSun"/>
                <w:color w:val="000000"/>
                <w:sz w:val="20"/>
                <w:szCs w:val="20"/>
              </w:rPr>
            </w:pPr>
            <w:r w:rsidRPr="00822AA1">
              <w:rPr>
                <w:rFonts w:eastAsia="SimSun"/>
                <w:color w:val="000000"/>
                <w:sz w:val="20"/>
                <w:szCs w:val="20"/>
              </w:rPr>
              <w:t>R-290</w:t>
            </w:r>
          </w:p>
        </w:tc>
        <w:tc>
          <w:tcPr>
            <w:tcW w:w="1276" w:type="dxa"/>
            <w:vAlign w:val="center"/>
          </w:tcPr>
          <w:p w14:paraId="1F33569A"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3,373,561</w:t>
            </w:r>
          </w:p>
        </w:tc>
        <w:tc>
          <w:tcPr>
            <w:tcW w:w="1842" w:type="dxa"/>
          </w:tcPr>
          <w:p w14:paraId="0F8E0460" w14:textId="77777777" w:rsidR="00950179" w:rsidRPr="00822AA1" w:rsidRDefault="00950179"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895F5F" w:rsidRPr="00822AA1" w14:paraId="1CC06CF5" w14:textId="77777777" w:rsidTr="00822AA1">
        <w:trPr>
          <w:trHeight w:val="113"/>
        </w:trPr>
        <w:tc>
          <w:tcPr>
            <w:tcW w:w="562" w:type="dxa"/>
            <w:noWrap/>
            <w:vAlign w:val="center"/>
          </w:tcPr>
          <w:p w14:paraId="0611C035" w14:textId="77777777" w:rsidR="00895F5F" w:rsidRPr="00822AA1" w:rsidRDefault="00895F5F" w:rsidP="00DA7C23">
            <w:pPr>
              <w:ind w:left="-36" w:right="-106"/>
              <w:jc w:val="left"/>
              <w:rPr>
                <w:rFonts w:eastAsia="SimSun"/>
                <w:color w:val="000000"/>
                <w:sz w:val="20"/>
                <w:szCs w:val="20"/>
              </w:rPr>
            </w:pPr>
            <w:r w:rsidRPr="00822AA1">
              <w:rPr>
                <w:rFonts w:eastAsia="SimSun"/>
                <w:color w:val="000000"/>
                <w:sz w:val="20"/>
                <w:szCs w:val="20"/>
              </w:rPr>
              <w:t>2-11</w:t>
            </w:r>
          </w:p>
        </w:tc>
        <w:tc>
          <w:tcPr>
            <w:tcW w:w="1276" w:type="dxa"/>
            <w:vAlign w:val="center"/>
          </w:tcPr>
          <w:p w14:paraId="720753DE"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山东神舟</w:t>
            </w:r>
          </w:p>
        </w:tc>
        <w:tc>
          <w:tcPr>
            <w:tcW w:w="947" w:type="dxa"/>
            <w:noWrap/>
            <w:vAlign w:val="center"/>
          </w:tcPr>
          <w:p w14:paraId="1E2968B5"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114.09</w:t>
            </w:r>
          </w:p>
        </w:tc>
        <w:tc>
          <w:tcPr>
            <w:tcW w:w="1080" w:type="dxa"/>
            <w:noWrap/>
            <w:vAlign w:val="center"/>
          </w:tcPr>
          <w:p w14:paraId="35A2A160"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vAlign w:val="center"/>
          </w:tcPr>
          <w:p w14:paraId="3B15AD80"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冰柜、制冷和冷凝机组</w:t>
            </w:r>
          </w:p>
        </w:tc>
        <w:tc>
          <w:tcPr>
            <w:tcW w:w="1017" w:type="dxa"/>
            <w:noWrap/>
            <w:vAlign w:val="center"/>
          </w:tcPr>
          <w:p w14:paraId="49ADE83B"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NH</w:t>
            </w:r>
            <w:r w:rsidRPr="00822AA1">
              <w:rPr>
                <w:rFonts w:eastAsia="SimSun"/>
                <w:color w:val="000000"/>
                <w:sz w:val="20"/>
                <w:szCs w:val="20"/>
                <w:vertAlign w:val="subscript"/>
              </w:rPr>
              <w:t>3</w:t>
            </w:r>
            <w:r w:rsidRPr="00822AA1">
              <w:rPr>
                <w:rFonts w:eastAsia="SimSun"/>
                <w:color w:val="000000"/>
                <w:sz w:val="20"/>
                <w:szCs w:val="20"/>
              </w:rPr>
              <w:t>/CO</w:t>
            </w:r>
            <w:r w:rsidRPr="00822AA1">
              <w:rPr>
                <w:rFonts w:eastAsia="SimSun"/>
                <w:color w:val="000000"/>
                <w:sz w:val="20"/>
                <w:szCs w:val="20"/>
                <w:vertAlign w:val="subscript"/>
              </w:rPr>
              <w:t>2</w:t>
            </w:r>
          </w:p>
        </w:tc>
        <w:tc>
          <w:tcPr>
            <w:tcW w:w="1276" w:type="dxa"/>
            <w:vAlign w:val="center"/>
          </w:tcPr>
          <w:p w14:paraId="2FB30C61"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1,633,116</w:t>
            </w:r>
          </w:p>
        </w:tc>
        <w:tc>
          <w:tcPr>
            <w:tcW w:w="1842" w:type="dxa"/>
          </w:tcPr>
          <w:p w14:paraId="02EEC321" w14:textId="77777777" w:rsidR="00895F5F" w:rsidRPr="00822AA1" w:rsidRDefault="00895F5F" w:rsidP="00DA7C23">
            <w:pPr>
              <w:jc w:val="left"/>
              <w:rPr>
                <w:rFonts w:ascii="SimSun" w:eastAsia="SimSun" w:hAnsi="SimSun"/>
                <w:b/>
                <w:bCs/>
                <w:color w:val="000000"/>
                <w:sz w:val="20"/>
                <w:szCs w:val="20"/>
                <w:lang w:eastAsia="zh-CN"/>
              </w:rPr>
            </w:pPr>
            <w:r w:rsidRPr="00822AA1">
              <w:rPr>
                <w:rStyle w:val="Strong"/>
                <w:rFonts w:ascii="SimSun" w:eastAsia="SimSun" w:hAnsi="SimSun" w:cs="Segoe UI"/>
                <w:b w:val="0"/>
                <w:color w:val="0D0D0D"/>
                <w:sz w:val="20"/>
                <w:szCs w:val="20"/>
                <w:shd w:val="clear" w:color="auto" w:fill="FFFFFF"/>
                <w:lang w:eastAsia="zh-CN"/>
              </w:rPr>
              <w:t>运营与财务事项均已处理完毕</w:t>
            </w:r>
          </w:p>
        </w:tc>
      </w:tr>
      <w:tr w:rsidR="00895F5F" w:rsidRPr="00822AA1" w14:paraId="01411289" w14:textId="77777777" w:rsidTr="00822AA1">
        <w:trPr>
          <w:trHeight w:val="340"/>
        </w:trPr>
        <w:tc>
          <w:tcPr>
            <w:tcW w:w="1838" w:type="dxa"/>
            <w:gridSpan w:val="2"/>
            <w:noWrap/>
            <w:vAlign w:val="center"/>
          </w:tcPr>
          <w:p w14:paraId="1D20ADAD" w14:textId="77777777" w:rsidR="00895F5F" w:rsidRPr="00822AA1" w:rsidRDefault="00895F5F" w:rsidP="00DA7C23">
            <w:pPr>
              <w:spacing w:before="40" w:after="40"/>
              <w:ind w:right="-102"/>
              <w:jc w:val="left"/>
              <w:rPr>
                <w:rFonts w:eastAsia="SimSun"/>
                <w:b/>
                <w:bCs/>
                <w:color w:val="000000"/>
                <w:sz w:val="20"/>
                <w:szCs w:val="20"/>
              </w:rPr>
            </w:pPr>
            <w:r w:rsidRPr="00822AA1">
              <w:rPr>
                <w:rFonts w:eastAsia="SimHei" w:hint="eastAsia"/>
                <w:bCs/>
                <w:color w:val="000000"/>
                <w:sz w:val="20"/>
                <w:szCs w:val="20"/>
                <w:lang w:eastAsia="zh-CN"/>
              </w:rPr>
              <w:t>第二次付款小计</w:t>
            </w:r>
          </w:p>
        </w:tc>
        <w:tc>
          <w:tcPr>
            <w:tcW w:w="947" w:type="dxa"/>
            <w:noWrap/>
            <w:vAlign w:val="center"/>
          </w:tcPr>
          <w:p w14:paraId="09B398F2"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*1,615.30</w:t>
            </w:r>
          </w:p>
        </w:tc>
        <w:tc>
          <w:tcPr>
            <w:tcW w:w="1080" w:type="dxa"/>
            <w:noWrap/>
            <w:vAlign w:val="center"/>
          </w:tcPr>
          <w:p w14:paraId="49FF4040" w14:textId="77777777" w:rsidR="00895F5F" w:rsidRPr="00822AA1" w:rsidRDefault="00895F5F" w:rsidP="00DA7C23">
            <w:pPr>
              <w:spacing w:before="40" w:after="40"/>
              <w:jc w:val="center"/>
              <w:rPr>
                <w:rFonts w:eastAsia="SimSun"/>
                <w:b/>
                <w:color w:val="000000"/>
                <w:sz w:val="20"/>
                <w:szCs w:val="20"/>
              </w:rPr>
            </w:pPr>
            <w:r w:rsidRPr="00822AA1">
              <w:rPr>
                <w:rFonts w:eastAsia="SimHei"/>
                <w:b/>
                <w:color w:val="000000"/>
                <w:sz w:val="20"/>
                <w:szCs w:val="20"/>
              </w:rPr>
              <w:t>11</w:t>
            </w:r>
          </w:p>
        </w:tc>
        <w:tc>
          <w:tcPr>
            <w:tcW w:w="1350" w:type="dxa"/>
            <w:noWrap/>
            <w:vAlign w:val="center"/>
          </w:tcPr>
          <w:p w14:paraId="6050A3E6" w14:textId="77777777" w:rsidR="00895F5F" w:rsidRPr="00822AA1" w:rsidRDefault="00895F5F" w:rsidP="00DA7C23">
            <w:pPr>
              <w:spacing w:before="40" w:after="40"/>
              <w:jc w:val="left"/>
              <w:rPr>
                <w:rFonts w:eastAsia="SimSun"/>
                <w:b/>
                <w:color w:val="000000"/>
                <w:sz w:val="20"/>
                <w:szCs w:val="20"/>
              </w:rPr>
            </w:pPr>
          </w:p>
        </w:tc>
        <w:tc>
          <w:tcPr>
            <w:tcW w:w="1017" w:type="dxa"/>
            <w:noWrap/>
            <w:vAlign w:val="center"/>
          </w:tcPr>
          <w:p w14:paraId="10ACA7CB" w14:textId="77777777" w:rsidR="00895F5F" w:rsidRPr="00822AA1" w:rsidRDefault="00895F5F" w:rsidP="00DA7C23">
            <w:pPr>
              <w:spacing w:before="40" w:after="40"/>
              <w:jc w:val="left"/>
              <w:rPr>
                <w:rFonts w:eastAsia="SimSun"/>
                <w:b/>
                <w:color w:val="000000"/>
                <w:sz w:val="20"/>
                <w:szCs w:val="20"/>
              </w:rPr>
            </w:pPr>
          </w:p>
        </w:tc>
        <w:tc>
          <w:tcPr>
            <w:tcW w:w="1276" w:type="dxa"/>
            <w:noWrap/>
            <w:vAlign w:val="center"/>
          </w:tcPr>
          <w:p w14:paraId="4AADC62D"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18,328,365</w:t>
            </w:r>
          </w:p>
        </w:tc>
        <w:tc>
          <w:tcPr>
            <w:tcW w:w="1842" w:type="dxa"/>
            <w:vAlign w:val="center"/>
          </w:tcPr>
          <w:p w14:paraId="0798855E" w14:textId="77777777" w:rsidR="00895F5F" w:rsidRPr="00822AA1" w:rsidRDefault="00895F5F" w:rsidP="00DA7C23">
            <w:pPr>
              <w:spacing w:before="40" w:after="40"/>
              <w:jc w:val="left"/>
              <w:rPr>
                <w:rFonts w:eastAsia="SimSun"/>
                <w:b/>
                <w:bCs/>
                <w:i/>
                <w:iCs/>
                <w:color w:val="000000"/>
                <w:sz w:val="20"/>
                <w:szCs w:val="20"/>
              </w:rPr>
            </w:pPr>
          </w:p>
        </w:tc>
      </w:tr>
      <w:tr w:rsidR="00895F5F" w:rsidRPr="00822AA1" w14:paraId="5A45E84F" w14:textId="77777777" w:rsidTr="001C7CCC">
        <w:trPr>
          <w:trHeight w:val="340"/>
        </w:trPr>
        <w:tc>
          <w:tcPr>
            <w:tcW w:w="9350" w:type="dxa"/>
            <w:gridSpan w:val="8"/>
            <w:noWrap/>
            <w:vAlign w:val="center"/>
          </w:tcPr>
          <w:p w14:paraId="3870CBC4" w14:textId="77777777"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第三次付款</w:t>
            </w:r>
          </w:p>
        </w:tc>
      </w:tr>
      <w:tr w:rsidR="00895F5F" w:rsidRPr="00822AA1" w14:paraId="23C14405" w14:textId="77777777" w:rsidTr="00822AA1">
        <w:trPr>
          <w:trHeight w:val="113"/>
        </w:trPr>
        <w:tc>
          <w:tcPr>
            <w:tcW w:w="562" w:type="dxa"/>
            <w:noWrap/>
            <w:vAlign w:val="center"/>
          </w:tcPr>
          <w:p w14:paraId="46EDF64A" w14:textId="77777777" w:rsidR="00895F5F" w:rsidRPr="00822AA1" w:rsidRDefault="00895F5F" w:rsidP="00DA7C23">
            <w:pPr>
              <w:ind w:left="-36" w:right="-106"/>
              <w:jc w:val="left"/>
              <w:rPr>
                <w:rFonts w:eastAsia="SimSun"/>
                <w:color w:val="000000"/>
                <w:sz w:val="20"/>
                <w:szCs w:val="20"/>
              </w:rPr>
            </w:pPr>
            <w:r w:rsidRPr="00822AA1">
              <w:rPr>
                <w:rFonts w:eastAsia="SimSun"/>
                <w:color w:val="000000"/>
                <w:sz w:val="20"/>
                <w:szCs w:val="20"/>
              </w:rPr>
              <w:t>3-1</w:t>
            </w:r>
          </w:p>
        </w:tc>
        <w:tc>
          <w:tcPr>
            <w:tcW w:w="1276" w:type="dxa"/>
            <w:vAlign w:val="center"/>
          </w:tcPr>
          <w:p w14:paraId="320E5BB0"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冰山冷热科技</w:t>
            </w:r>
            <w:r w:rsidRPr="00822AA1">
              <w:rPr>
                <w:rFonts w:eastAsia="SimSun"/>
                <w:color w:val="000000"/>
                <w:sz w:val="20"/>
                <w:szCs w:val="20"/>
                <w:lang w:eastAsia="zh-CN"/>
              </w:rPr>
              <w:t>**</w:t>
            </w:r>
          </w:p>
        </w:tc>
        <w:tc>
          <w:tcPr>
            <w:tcW w:w="947" w:type="dxa"/>
            <w:noWrap/>
            <w:vAlign w:val="center"/>
          </w:tcPr>
          <w:p w14:paraId="6BE02A81" w14:textId="77777777" w:rsidR="00895F5F" w:rsidRPr="00822AA1" w:rsidRDefault="00895F5F" w:rsidP="00DA7C23">
            <w:pPr>
              <w:jc w:val="right"/>
              <w:rPr>
                <w:rFonts w:eastAsia="SimSun"/>
                <w:color w:val="000000"/>
                <w:sz w:val="20"/>
                <w:szCs w:val="20"/>
              </w:rPr>
            </w:pPr>
            <w:r w:rsidRPr="00822AA1">
              <w:rPr>
                <w:rFonts w:eastAsia="SimSun"/>
                <w:bCs/>
                <w:color w:val="000000"/>
                <w:sz w:val="20"/>
                <w:szCs w:val="20"/>
              </w:rPr>
              <w:t>72.24</w:t>
            </w:r>
          </w:p>
        </w:tc>
        <w:tc>
          <w:tcPr>
            <w:tcW w:w="1080" w:type="dxa"/>
            <w:noWrap/>
            <w:vAlign w:val="center"/>
          </w:tcPr>
          <w:p w14:paraId="11CB8037" w14:textId="77777777" w:rsidR="00895F5F" w:rsidRPr="00822AA1" w:rsidRDefault="00895F5F" w:rsidP="00DA7C23">
            <w:pPr>
              <w:jc w:val="center"/>
              <w:rPr>
                <w:rFonts w:eastAsia="SimSun"/>
                <w:color w:val="000000"/>
                <w:sz w:val="20"/>
                <w:szCs w:val="20"/>
              </w:rPr>
            </w:pPr>
            <w:r w:rsidRPr="00822AA1">
              <w:rPr>
                <w:rFonts w:eastAsia="SimSun"/>
                <w:bCs/>
                <w:color w:val="000000"/>
                <w:sz w:val="20"/>
                <w:szCs w:val="20"/>
              </w:rPr>
              <w:t>1</w:t>
            </w:r>
          </w:p>
        </w:tc>
        <w:tc>
          <w:tcPr>
            <w:tcW w:w="1350" w:type="dxa"/>
            <w:noWrap/>
            <w:vAlign w:val="center"/>
          </w:tcPr>
          <w:p w14:paraId="47028071"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冷水机（热泵）</w:t>
            </w:r>
          </w:p>
        </w:tc>
        <w:tc>
          <w:tcPr>
            <w:tcW w:w="1017" w:type="dxa"/>
            <w:noWrap/>
            <w:vAlign w:val="center"/>
          </w:tcPr>
          <w:p w14:paraId="46064D4F" w14:textId="77777777" w:rsidR="00895F5F" w:rsidRPr="00822AA1" w:rsidRDefault="00895F5F" w:rsidP="00DA7C23">
            <w:pPr>
              <w:jc w:val="left"/>
              <w:rPr>
                <w:rFonts w:eastAsia="SimSun"/>
                <w:color w:val="000000"/>
                <w:sz w:val="20"/>
                <w:szCs w:val="20"/>
              </w:rPr>
            </w:pPr>
            <w:r w:rsidRPr="00822AA1">
              <w:rPr>
                <w:rFonts w:eastAsia="SimSun"/>
                <w:bCs/>
                <w:color w:val="000000"/>
                <w:sz w:val="20"/>
                <w:szCs w:val="20"/>
              </w:rPr>
              <w:t>R-290</w:t>
            </w:r>
          </w:p>
        </w:tc>
        <w:tc>
          <w:tcPr>
            <w:tcW w:w="1276" w:type="dxa"/>
            <w:noWrap/>
            <w:vAlign w:val="center"/>
          </w:tcPr>
          <w:p w14:paraId="7AD0BCDE" w14:textId="77777777" w:rsidR="00895F5F" w:rsidRPr="00822AA1" w:rsidRDefault="00895F5F" w:rsidP="00DA7C23">
            <w:pPr>
              <w:ind w:left="-246"/>
              <w:jc w:val="right"/>
              <w:rPr>
                <w:rFonts w:eastAsia="SimSun"/>
                <w:color w:val="000000"/>
                <w:sz w:val="20"/>
                <w:szCs w:val="20"/>
              </w:rPr>
            </w:pPr>
            <w:r w:rsidRPr="00822AA1">
              <w:rPr>
                <w:rFonts w:eastAsia="SimSun"/>
                <w:bCs/>
                <w:color w:val="000000"/>
                <w:sz w:val="20"/>
                <w:szCs w:val="20"/>
              </w:rPr>
              <w:t>1,231,414</w:t>
            </w:r>
          </w:p>
        </w:tc>
        <w:tc>
          <w:tcPr>
            <w:tcW w:w="1842" w:type="dxa"/>
            <w:vAlign w:val="center"/>
          </w:tcPr>
          <w:p w14:paraId="34EA8371" w14:textId="77777777" w:rsidR="00895F5F" w:rsidRPr="00822AA1" w:rsidRDefault="00895F5F" w:rsidP="00DA7C23">
            <w:pPr>
              <w:jc w:val="left"/>
              <w:rPr>
                <w:rFonts w:eastAsia="SimSun"/>
                <w:color w:val="000000"/>
                <w:sz w:val="20"/>
                <w:szCs w:val="20"/>
                <w:lang w:eastAsia="zh-CN"/>
              </w:rPr>
            </w:pPr>
            <w:r w:rsidRPr="00822AA1">
              <w:rPr>
                <w:rStyle w:val="Strong"/>
                <w:rFonts w:eastAsia="SimHei" w:cs="Segoe UI"/>
                <w:b w:val="0"/>
                <w:color w:val="0D0D0D"/>
                <w:sz w:val="20"/>
                <w:szCs w:val="20"/>
                <w:shd w:val="clear" w:color="auto" w:fill="FFFFFF"/>
                <w:lang w:eastAsia="zh-CN"/>
              </w:rPr>
              <w:t>运营与财务事项均已处理完毕</w:t>
            </w:r>
          </w:p>
        </w:tc>
      </w:tr>
      <w:tr w:rsidR="00895F5F" w:rsidRPr="00822AA1" w14:paraId="1ED68606" w14:textId="77777777" w:rsidTr="00822AA1">
        <w:trPr>
          <w:trHeight w:val="340"/>
        </w:trPr>
        <w:tc>
          <w:tcPr>
            <w:tcW w:w="1838" w:type="dxa"/>
            <w:gridSpan w:val="2"/>
            <w:noWrap/>
            <w:vAlign w:val="center"/>
          </w:tcPr>
          <w:p w14:paraId="485B2F9C" w14:textId="77777777" w:rsidR="00895F5F" w:rsidRPr="00822AA1" w:rsidRDefault="00895F5F" w:rsidP="00DA7C23">
            <w:pPr>
              <w:spacing w:before="40" w:after="40"/>
              <w:jc w:val="left"/>
              <w:rPr>
                <w:rFonts w:eastAsia="SimSun"/>
                <w:b/>
                <w:bCs/>
                <w:color w:val="000000"/>
                <w:sz w:val="20"/>
                <w:szCs w:val="20"/>
              </w:rPr>
            </w:pPr>
            <w:r w:rsidRPr="00822AA1">
              <w:rPr>
                <w:rFonts w:eastAsia="SimHei" w:hint="eastAsia"/>
                <w:bCs/>
                <w:color w:val="000000"/>
                <w:sz w:val="20"/>
                <w:szCs w:val="20"/>
                <w:lang w:eastAsia="zh-CN"/>
              </w:rPr>
              <w:t>第三次付款小计</w:t>
            </w:r>
          </w:p>
        </w:tc>
        <w:tc>
          <w:tcPr>
            <w:tcW w:w="947" w:type="dxa"/>
            <w:noWrap/>
            <w:vAlign w:val="center"/>
          </w:tcPr>
          <w:p w14:paraId="6D3E4B8F"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72.24</w:t>
            </w:r>
          </w:p>
        </w:tc>
        <w:tc>
          <w:tcPr>
            <w:tcW w:w="1080" w:type="dxa"/>
            <w:noWrap/>
            <w:vAlign w:val="center"/>
          </w:tcPr>
          <w:p w14:paraId="09E5AFA1" w14:textId="77777777" w:rsidR="00895F5F" w:rsidRPr="00822AA1" w:rsidRDefault="00895F5F" w:rsidP="00DA7C23">
            <w:pPr>
              <w:spacing w:before="40" w:after="40"/>
              <w:jc w:val="center"/>
              <w:rPr>
                <w:rFonts w:eastAsia="SimSun"/>
                <w:b/>
                <w:color w:val="000000"/>
                <w:sz w:val="20"/>
                <w:szCs w:val="20"/>
              </w:rPr>
            </w:pPr>
            <w:r w:rsidRPr="00822AA1">
              <w:rPr>
                <w:rFonts w:eastAsia="SimHei"/>
                <w:b/>
                <w:color w:val="000000"/>
                <w:sz w:val="20"/>
                <w:szCs w:val="20"/>
              </w:rPr>
              <w:t>1</w:t>
            </w:r>
          </w:p>
        </w:tc>
        <w:tc>
          <w:tcPr>
            <w:tcW w:w="1350" w:type="dxa"/>
            <w:noWrap/>
            <w:vAlign w:val="center"/>
          </w:tcPr>
          <w:p w14:paraId="4B8F5E92" w14:textId="77777777" w:rsidR="00895F5F" w:rsidRPr="00822AA1" w:rsidRDefault="00895F5F" w:rsidP="00DA7C23">
            <w:pPr>
              <w:spacing w:before="40" w:after="40"/>
              <w:jc w:val="left"/>
              <w:rPr>
                <w:rFonts w:eastAsia="SimSun"/>
                <w:b/>
                <w:color w:val="000000"/>
                <w:sz w:val="20"/>
                <w:szCs w:val="20"/>
              </w:rPr>
            </w:pPr>
          </w:p>
        </w:tc>
        <w:tc>
          <w:tcPr>
            <w:tcW w:w="1017" w:type="dxa"/>
            <w:noWrap/>
            <w:vAlign w:val="center"/>
          </w:tcPr>
          <w:p w14:paraId="562BF1E3" w14:textId="77777777" w:rsidR="00895F5F" w:rsidRPr="00822AA1" w:rsidRDefault="00895F5F" w:rsidP="00DA7C23">
            <w:pPr>
              <w:spacing w:before="40" w:after="40"/>
              <w:jc w:val="left"/>
              <w:rPr>
                <w:rFonts w:eastAsia="SimSun"/>
                <w:b/>
                <w:color w:val="000000"/>
                <w:sz w:val="20"/>
                <w:szCs w:val="20"/>
              </w:rPr>
            </w:pPr>
          </w:p>
        </w:tc>
        <w:tc>
          <w:tcPr>
            <w:tcW w:w="1276" w:type="dxa"/>
            <w:noWrap/>
            <w:vAlign w:val="center"/>
          </w:tcPr>
          <w:p w14:paraId="6EEB6C0D"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1,231,414</w:t>
            </w:r>
          </w:p>
        </w:tc>
        <w:tc>
          <w:tcPr>
            <w:tcW w:w="1842" w:type="dxa"/>
            <w:vAlign w:val="center"/>
          </w:tcPr>
          <w:p w14:paraId="589D1FB7" w14:textId="77777777" w:rsidR="00895F5F" w:rsidRPr="00822AA1" w:rsidRDefault="00895F5F" w:rsidP="00DA7C23">
            <w:pPr>
              <w:spacing w:before="40" w:after="40"/>
              <w:jc w:val="left"/>
              <w:rPr>
                <w:rFonts w:eastAsia="SimSun"/>
                <w:b/>
                <w:bCs/>
                <w:color w:val="000000"/>
                <w:sz w:val="20"/>
                <w:szCs w:val="20"/>
              </w:rPr>
            </w:pPr>
          </w:p>
        </w:tc>
      </w:tr>
      <w:tr w:rsidR="00895F5F" w:rsidRPr="00822AA1" w14:paraId="09BBB512" w14:textId="77777777" w:rsidTr="001C7CCC">
        <w:trPr>
          <w:trHeight w:val="340"/>
        </w:trPr>
        <w:tc>
          <w:tcPr>
            <w:tcW w:w="9350" w:type="dxa"/>
            <w:gridSpan w:val="8"/>
            <w:noWrap/>
            <w:vAlign w:val="center"/>
          </w:tcPr>
          <w:p w14:paraId="26E06627" w14:textId="77777777" w:rsidR="00895F5F" w:rsidRPr="00822AA1" w:rsidRDefault="00895F5F" w:rsidP="00DA7C23">
            <w:pPr>
              <w:jc w:val="center"/>
              <w:rPr>
                <w:rFonts w:eastAsia="SimSun"/>
                <w:b/>
                <w:bCs/>
                <w:color w:val="000000"/>
                <w:sz w:val="20"/>
                <w:szCs w:val="20"/>
              </w:rPr>
            </w:pPr>
            <w:r w:rsidRPr="00822AA1">
              <w:rPr>
                <w:rFonts w:eastAsia="SimHei" w:hint="eastAsia"/>
                <w:bCs/>
                <w:color w:val="000000"/>
                <w:sz w:val="20"/>
                <w:szCs w:val="20"/>
                <w:lang w:eastAsia="zh-CN"/>
              </w:rPr>
              <w:t>第四次付款</w:t>
            </w:r>
          </w:p>
        </w:tc>
      </w:tr>
      <w:tr w:rsidR="00950179" w:rsidRPr="00822AA1" w14:paraId="24D251BA" w14:textId="77777777" w:rsidTr="00822AA1">
        <w:trPr>
          <w:trHeight w:val="305"/>
        </w:trPr>
        <w:tc>
          <w:tcPr>
            <w:tcW w:w="562" w:type="dxa"/>
            <w:noWrap/>
            <w:vAlign w:val="center"/>
          </w:tcPr>
          <w:p w14:paraId="011E3149"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4-1,2</w:t>
            </w:r>
          </w:p>
        </w:tc>
        <w:tc>
          <w:tcPr>
            <w:tcW w:w="1276" w:type="dxa"/>
            <w:vAlign w:val="center"/>
          </w:tcPr>
          <w:p w14:paraId="7E556467"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济南欧菲特</w:t>
            </w:r>
          </w:p>
        </w:tc>
        <w:tc>
          <w:tcPr>
            <w:tcW w:w="947" w:type="dxa"/>
            <w:noWrap/>
            <w:vAlign w:val="center"/>
          </w:tcPr>
          <w:p w14:paraId="2CF9CE0A" w14:textId="77777777" w:rsidR="00950179" w:rsidRPr="00822AA1" w:rsidRDefault="00950179" w:rsidP="00DA7C23">
            <w:pPr>
              <w:jc w:val="right"/>
              <w:rPr>
                <w:rFonts w:eastAsia="SimSun"/>
                <w:color w:val="000000"/>
                <w:sz w:val="20"/>
                <w:szCs w:val="20"/>
              </w:rPr>
            </w:pPr>
            <w:r w:rsidRPr="00822AA1">
              <w:rPr>
                <w:rFonts w:eastAsia="SimSun"/>
                <w:color w:val="000000"/>
                <w:sz w:val="20"/>
                <w:szCs w:val="20"/>
              </w:rPr>
              <w:t>334.89</w:t>
            </w:r>
          </w:p>
        </w:tc>
        <w:tc>
          <w:tcPr>
            <w:tcW w:w="1080" w:type="dxa"/>
            <w:noWrap/>
            <w:vAlign w:val="center"/>
          </w:tcPr>
          <w:p w14:paraId="06621600" w14:textId="77777777" w:rsidR="00950179" w:rsidRPr="00822AA1" w:rsidRDefault="00950179" w:rsidP="00DA7C23">
            <w:pPr>
              <w:jc w:val="center"/>
              <w:rPr>
                <w:rFonts w:eastAsia="SimSun"/>
                <w:color w:val="000000"/>
                <w:sz w:val="20"/>
                <w:szCs w:val="20"/>
              </w:rPr>
            </w:pPr>
            <w:r w:rsidRPr="00822AA1">
              <w:rPr>
                <w:rFonts w:eastAsia="SimSun"/>
                <w:bCs/>
                <w:color w:val="000000"/>
                <w:sz w:val="20"/>
                <w:szCs w:val="20"/>
              </w:rPr>
              <w:t>2</w:t>
            </w:r>
          </w:p>
        </w:tc>
        <w:tc>
          <w:tcPr>
            <w:tcW w:w="1350" w:type="dxa"/>
            <w:vMerge w:val="restart"/>
            <w:noWrap/>
            <w:vAlign w:val="center"/>
          </w:tcPr>
          <w:p w14:paraId="7BF2B299"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冰柜、制冷和冷凝机组</w:t>
            </w:r>
          </w:p>
        </w:tc>
        <w:tc>
          <w:tcPr>
            <w:tcW w:w="1017" w:type="dxa"/>
            <w:noWrap/>
            <w:vAlign w:val="center"/>
          </w:tcPr>
          <w:p w14:paraId="28BA850E" w14:textId="77777777" w:rsidR="00950179" w:rsidRPr="00822AA1" w:rsidRDefault="00950179" w:rsidP="00DA7C23">
            <w:pPr>
              <w:jc w:val="left"/>
              <w:rPr>
                <w:rFonts w:eastAsia="SimSun"/>
                <w:color w:val="000000"/>
                <w:sz w:val="20"/>
                <w:szCs w:val="20"/>
              </w:rPr>
            </w:pPr>
            <w:r w:rsidRPr="00822AA1">
              <w:rPr>
                <w:rFonts w:eastAsia="SimSun"/>
                <w:bCs/>
                <w:color w:val="000000"/>
                <w:sz w:val="20"/>
                <w:szCs w:val="20"/>
              </w:rPr>
              <w:t>NH</w:t>
            </w:r>
            <w:r w:rsidRPr="00822AA1">
              <w:rPr>
                <w:rFonts w:eastAsia="SimSun"/>
                <w:bCs/>
                <w:color w:val="000000"/>
                <w:sz w:val="20"/>
                <w:szCs w:val="20"/>
                <w:vertAlign w:val="subscript"/>
              </w:rPr>
              <w:t>3</w:t>
            </w:r>
            <w:r w:rsidRPr="00822AA1">
              <w:rPr>
                <w:rFonts w:eastAsia="SimSun"/>
                <w:bCs/>
                <w:color w:val="000000"/>
                <w:sz w:val="20"/>
                <w:szCs w:val="20"/>
              </w:rPr>
              <w:t>/CO</w:t>
            </w:r>
            <w:r w:rsidRPr="00822AA1">
              <w:rPr>
                <w:rFonts w:eastAsia="SimSun"/>
                <w:bCs/>
                <w:color w:val="000000"/>
                <w:sz w:val="20"/>
                <w:szCs w:val="20"/>
                <w:vertAlign w:val="subscript"/>
              </w:rPr>
              <w:t>2</w:t>
            </w:r>
          </w:p>
        </w:tc>
        <w:tc>
          <w:tcPr>
            <w:tcW w:w="1276" w:type="dxa"/>
            <w:noWrap/>
            <w:vAlign w:val="center"/>
          </w:tcPr>
          <w:p w14:paraId="168F2C1A" w14:textId="77777777" w:rsidR="00950179" w:rsidRPr="00822AA1" w:rsidRDefault="00950179" w:rsidP="00DA7C23">
            <w:pPr>
              <w:jc w:val="right"/>
              <w:rPr>
                <w:rFonts w:eastAsia="SimSun"/>
                <w:color w:val="000000"/>
                <w:sz w:val="20"/>
                <w:szCs w:val="20"/>
              </w:rPr>
            </w:pPr>
            <w:r w:rsidRPr="00822AA1">
              <w:rPr>
                <w:rFonts w:eastAsia="SimSun"/>
                <w:bCs/>
                <w:color w:val="000000"/>
                <w:sz w:val="20"/>
                <w:szCs w:val="20"/>
              </w:rPr>
              <w:t>3,858,356</w:t>
            </w:r>
          </w:p>
        </w:tc>
        <w:tc>
          <w:tcPr>
            <w:tcW w:w="1842" w:type="dxa"/>
            <w:vAlign w:val="center"/>
          </w:tcPr>
          <w:p w14:paraId="0D9B95E6"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已完成项目设计和采购合同</w:t>
            </w:r>
          </w:p>
        </w:tc>
      </w:tr>
      <w:tr w:rsidR="00950179" w:rsidRPr="00822AA1" w14:paraId="3D8AE8B7" w14:textId="77777777" w:rsidTr="00822AA1">
        <w:trPr>
          <w:trHeight w:val="306"/>
        </w:trPr>
        <w:tc>
          <w:tcPr>
            <w:tcW w:w="562" w:type="dxa"/>
            <w:noWrap/>
            <w:vAlign w:val="center"/>
          </w:tcPr>
          <w:p w14:paraId="339616C0" w14:textId="77777777" w:rsidR="00950179" w:rsidRPr="00822AA1" w:rsidRDefault="00950179" w:rsidP="00DA7C23">
            <w:pPr>
              <w:ind w:left="-36" w:right="-106"/>
              <w:jc w:val="left"/>
              <w:rPr>
                <w:rFonts w:eastAsia="SimSun"/>
                <w:color w:val="000000"/>
                <w:sz w:val="20"/>
                <w:szCs w:val="20"/>
              </w:rPr>
            </w:pPr>
            <w:r w:rsidRPr="00822AA1">
              <w:rPr>
                <w:rFonts w:eastAsia="SimSun"/>
                <w:color w:val="000000"/>
                <w:sz w:val="20"/>
                <w:szCs w:val="20"/>
              </w:rPr>
              <w:t>4-3,4</w:t>
            </w:r>
          </w:p>
        </w:tc>
        <w:tc>
          <w:tcPr>
            <w:tcW w:w="1276" w:type="dxa"/>
            <w:vAlign w:val="center"/>
          </w:tcPr>
          <w:p w14:paraId="1FF396D9" w14:textId="77777777" w:rsidR="00950179" w:rsidRPr="00822AA1" w:rsidRDefault="00950179" w:rsidP="00DA7C23">
            <w:pPr>
              <w:jc w:val="left"/>
              <w:rPr>
                <w:rFonts w:eastAsia="SimSun"/>
                <w:color w:val="000000"/>
                <w:sz w:val="20"/>
                <w:szCs w:val="20"/>
                <w:lang w:eastAsia="zh-CN"/>
              </w:rPr>
            </w:pPr>
            <w:r w:rsidRPr="00822AA1">
              <w:rPr>
                <w:rFonts w:eastAsia="SimSun" w:hint="eastAsia"/>
                <w:color w:val="000000"/>
                <w:sz w:val="20"/>
                <w:szCs w:val="20"/>
                <w:lang w:eastAsia="zh-CN"/>
              </w:rPr>
              <w:t>济南大森</w:t>
            </w:r>
          </w:p>
        </w:tc>
        <w:tc>
          <w:tcPr>
            <w:tcW w:w="947" w:type="dxa"/>
            <w:noWrap/>
            <w:vAlign w:val="center"/>
          </w:tcPr>
          <w:p w14:paraId="5EEEC72A" w14:textId="77777777" w:rsidR="00950179" w:rsidRPr="00822AA1" w:rsidRDefault="00950179" w:rsidP="00DA7C23">
            <w:pPr>
              <w:jc w:val="right"/>
              <w:rPr>
                <w:rFonts w:eastAsia="SimSun"/>
                <w:color w:val="000000"/>
                <w:sz w:val="20"/>
                <w:szCs w:val="20"/>
              </w:rPr>
            </w:pPr>
            <w:r w:rsidRPr="00822AA1">
              <w:rPr>
                <w:rFonts w:eastAsia="SimSun"/>
                <w:bCs/>
                <w:color w:val="000000"/>
                <w:sz w:val="20"/>
                <w:szCs w:val="20"/>
              </w:rPr>
              <w:t>213.67</w:t>
            </w:r>
          </w:p>
        </w:tc>
        <w:tc>
          <w:tcPr>
            <w:tcW w:w="1080" w:type="dxa"/>
            <w:noWrap/>
            <w:vAlign w:val="center"/>
          </w:tcPr>
          <w:p w14:paraId="095B8947" w14:textId="77777777" w:rsidR="00950179" w:rsidRPr="00822AA1" w:rsidRDefault="00950179" w:rsidP="00DA7C23">
            <w:pPr>
              <w:jc w:val="center"/>
              <w:rPr>
                <w:rFonts w:eastAsia="SimSun"/>
                <w:color w:val="000000"/>
                <w:sz w:val="20"/>
                <w:szCs w:val="20"/>
              </w:rPr>
            </w:pPr>
            <w:r w:rsidRPr="00822AA1">
              <w:rPr>
                <w:rFonts w:eastAsia="SimSun"/>
                <w:bCs/>
                <w:color w:val="000000"/>
                <w:sz w:val="20"/>
                <w:szCs w:val="20"/>
              </w:rPr>
              <w:t>2</w:t>
            </w:r>
          </w:p>
        </w:tc>
        <w:tc>
          <w:tcPr>
            <w:tcW w:w="1350" w:type="dxa"/>
            <w:vMerge/>
            <w:vAlign w:val="center"/>
          </w:tcPr>
          <w:p w14:paraId="17AE154E" w14:textId="77777777" w:rsidR="00950179" w:rsidRPr="00822AA1" w:rsidRDefault="00950179" w:rsidP="00DA7C23">
            <w:pPr>
              <w:jc w:val="left"/>
              <w:rPr>
                <w:rFonts w:eastAsia="SimSun"/>
                <w:color w:val="000000"/>
                <w:sz w:val="20"/>
                <w:szCs w:val="20"/>
              </w:rPr>
            </w:pPr>
          </w:p>
        </w:tc>
        <w:tc>
          <w:tcPr>
            <w:tcW w:w="1017" w:type="dxa"/>
            <w:noWrap/>
            <w:vAlign w:val="center"/>
          </w:tcPr>
          <w:p w14:paraId="0C7400C5" w14:textId="77777777" w:rsidR="00950179" w:rsidRPr="00822AA1" w:rsidRDefault="00950179" w:rsidP="00DA7C23">
            <w:pPr>
              <w:jc w:val="left"/>
              <w:rPr>
                <w:rFonts w:eastAsia="SimSun"/>
                <w:color w:val="000000"/>
                <w:sz w:val="20"/>
                <w:szCs w:val="20"/>
              </w:rPr>
            </w:pPr>
            <w:r w:rsidRPr="00822AA1">
              <w:rPr>
                <w:rFonts w:eastAsia="SimSun"/>
                <w:bCs/>
                <w:color w:val="000000"/>
                <w:sz w:val="20"/>
                <w:szCs w:val="20"/>
              </w:rPr>
              <w:t>NH</w:t>
            </w:r>
            <w:r w:rsidRPr="00822AA1">
              <w:rPr>
                <w:rFonts w:eastAsia="SimSun"/>
                <w:bCs/>
                <w:color w:val="000000"/>
                <w:sz w:val="20"/>
                <w:szCs w:val="20"/>
                <w:vertAlign w:val="subscript"/>
              </w:rPr>
              <w:t>3</w:t>
            </w:r>
            <w:r w:rsidRPr="00822AA1">
              <w:rPr>
                <w:rFonts w:eastAsia="SimSun"/>
                <w:bCs/>
                <w:color w:val="000000"/>
                <w:sz w:val="20"/>
                <w:szCs w:val="20"/>
              </w:rPr>
              <w:t>/CO</w:t>
            </w:r>
            <w:r w:rsidRPr="00822AA1">
              <w:rPr>
                <w:rFonts w:eastAsia="SimSun"/>
                <w:bCs/>
                <w:color w:val="000000"/>
                <w:sz w:val="20"/>
                <w:szCs w:val="20"/>
                <w:vertAlign w:val="subscript"/>
              </w:rPr>
              <w:t>2</w:t>
            </w:r>
          </w:p>
        </w:tc>
        <w:tc>
          <w:tcPr>
            <w:tcW w:w="1276" w:type="dxa"/>
            <w:noWrap/>
            <w:vAlign w:val="center"/>
          </w:tcPr>
          <w:p w14:paraId="594E3837" w14:textId="77777777" w:rsidR="00950179" w:rsidRPr="00822AA1" w:rsidRDefault="00950179" w:rsidP="00DA7C23">
            <w:pPr>
              <w:jc w:val="right"/>
              <w:rPr>
                <w:rFonts w:eastAsia="SimSun"/>
                <w:color w:val="000000"/>
                <w:sz w:val="20"/>
                <w:szCs w:val="20"/>
              </w:rPr>
            </w:pPr>
            <w:r w:rsidRPr="00822AA1">
              <w:rPr>
                <w:rFonts w:eastAsia="SimSun"/>
                <w:bCs/>
                <w:color w:val="000000"/>
                <w:sz w:val="20"/>
                <w:szCs w:val="20"/>
              </w:rPr>
              <w:t>2,667,108</w:t>
            </w:r>
          </w:p>
        </w:tc>
        <w:tc>
          <w:tcPr>
            <w:tcW w:w="1842" w:type="dxa"/>
            <w:vAlign w:val="center"/>
          </w:tcPr>
          <w:p w14:paraId="28CF8E18" w14:textId="77777777" w:rsidR="00950179" w:rsidRPr="00822AA1" w:rsidRDefault="00950179" w:rsidP="00DA7C23">
            <w:pPr>
              <w:jc w:val="left"/>
              <w:rPr>
                <w:rFonts w:eastAsia="SimSun"/>
                <w:color w:val="000000"/>
                <w:sz w:val="20"/>
                <w:szCs w:val="20"/>
              </w:rPr>
            </w:pPr>
          </w:p>
        </w:tc>
      </w:tr>
      <w:tr w:rsidR="00895F5F" w:rsidRPr="00822AA1" w14:paraId="6DD6A330" w14:textId="77777777" w:rsidTr="00822AA1">
        <w:trPr>
          <w:trHeight w:val="113"/>
        </w:trPr>
        <w:tc>
          <w:tcPr>
            <w:tcW w:w="562" w:type="dxa"/>
            <w:noWrap/>
            <w:vAlign w:val="center"/>
          </w:tcPr>
          <w:p w14:paraId="150E7E96" w14:textId="77777777" w:rsidR="00895F5F" w:rsidRPr="00822AA1" w:rsidRDefault="00895F5F" w:rsidP="00DA7C23">
            <w:pPr>
              <w:ind w:left="-36" w:right="-106"/>
              <w:jc w:val="left"/>
              <w:rPr>
                <w:rFonts w:eastAsia="SimSun"/>
                <w:color w:val="000000"/>
                <w:sz w:val="20"/>
                <w:szCs w:val="20"/>
              </w:rPr>
            </w:pPr>
            <w:r w:rsidRPr="00822AA1">
              <w:rPr>
                <w:rFonts w:eastAsia="SimSun"/>
                <w:color w:val="000000"/>
                <w:sz w:val="20"/>
                <w:szCs w:val="20"/>
              </w:rPr>
              <w:t>4-5</w:t>
            </w:r>
          </w:p>
        </w:tc>
        <w:tc>
          <w:tcPr>
            <w:tcW w:w="1276" w:type="dxa"/>
            <w:vAlign w:val="center"/>
          </w:tcPr>
          <w:p w14:paraId="681B0C9E" w14:textId="47854869"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顿汉布什</w:t>
            </w:r>
            <w:r w:rsidR="00934DC7" w:rsidRPr="00822AA1">
              <w:rPr>
                <w:rFonts w:eastAsia="SimSun"/>
                <w:color w:val="000000"/>
                <w:sz w:val="20"/>
                <w:szCs w:val="20"/>
                <w:lang w:eastAsia="zh-CN"/>
              </w:rPr>
              <w:t>***</w:t>
            </w:r>
            <w:r w:rsidRPr="00822AA1">
              <w:rPr>
                <w:rFonts w:eastAsia="SimSun" w:hint="eastAsia"/>
                <w:color w:val="000000"/>
                <w:sz w:val="20"/>
                <w:szCs w:val="20"/>
                <w:lang w:eastAsia="zh-CN"/>
              </w:rPr>
              <w:t>/</w:t>
            </w:r>
            <w:r w:rsidRPr="00822AA1">
              <w:rPr>
                <w:rFonts w:eastAsia="SimSun" w:hint="eastAsia"/>
                <w:color w:val="000000"/>
                <w:sz w:val="20"/>
                <w:szCs w:val="20"/>
                <w:lang w:eastAsia="zh-CN"/>
              </w:rPr>
              <w:t>哈特福德</w:t>
            </w:r>
          </w:p>
        </w:tc>
        <w:tc>
          <w:tcPr>
            <w:tcW w:w="947" w:type="dxa"/>
            <w:noWrap/>
            <w:vAlign w:val="center"/>
          </w:tcPr>
          <w:p w14:paraId="70BFF837"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0</w:t>
            </w:r>
          </w:p>
        </w:tc>
        <w:tc>
          <w:tcPr>
            <w:tcW w:w="1080" w:type="dxa"/>
            <w:noWrap/>
            <w:vAlign w:val="center"/>
          </w:tcPr>
          <w:p w14:paraId="0FA248A0" w14:textId="77777777" w:rsidR="00895F5F" w:rsidRPr="00822AA1" w:rsidRDefault="00895F5F" w:rsidP="00DA7C23">
            <w:pPr>
              <w:jc w:val="center"/>
              <w:rPr>
                <w:rFonts w:eastAsia="SimSun"/>
                <w:color w:val="000000"/>
                <w:sz w:val="20"/>
                <w:szCs w:val="20"/>
              </w:rPr>
            </w:pPr>
            <w:r w:rsidRPr="00822AA1">
              <w:rPr>
                <w:rFonts w:eastAsia="SimSun"/>
                <w:bCs/>
                <w:color w:val="000000"/>
                <w:sz w:val="20"/>
                <w:szCs w:val="20"/>
              </w:rPr>
              <w:t>1</w:t>
            </w:r>
          </w:p>
        </w:tc>
        <w:tc>
          <w:tcPr>
            <w:tcW w:w="1350" w:type="dxa"/>
            <w:noWrap/>
            <w:vAlign w:val="center"/>
          </w:tcPr>
          <w:p w14:paraId="5FC8D24D" w14:textId="77777777" w:rsidR="00895F5F" w:rsidRPr="00822AA1" w:rsidRDefault="00895F5F" w:rsidP="00DA7C23">
            <w:pPr>
              <w:jc w:val="left"/>
              <w:rPr>
                <w:rFonts w:eastAsia="SimSun"/>
                <w:color w:val="000000"/>
                <w:sz w:val="20"/>
                <w:szCs w:val="20"/>
              </w:rPr>
            </w:pPr>
            <w:r w:rsidRPr="00822AA1">
              <w:rPr>
                <w:rFonts w:eastAsia="SimSun" w:hint="eastAsia"/>
                <w:bCs/>
                <w:color w:val="000000"/>
                <w:sz w:val="20"/>
                <w:szCs w:val="20"/>
              </w:rPr>
              <w:t>螺杆式压缩机</w:t>
            </w:r>
          </w:p>
        </w:tc>
        <w:tc>
          <w:tcPr>
            <w:tcW w:w="1017" w:type="dxa"/>
            <w:noWrap/>
            <w:vAlign w:val="center"/>
          </w:tcPr>
          <w:p w14:paraId="3638CC4F" w14:textId="77777777" w:rsidR="00895F5F" w:rsidRPr="00822AA1" w:rsidRDefault="00895F5F" w:rsidP="00DA7C23">
            <w:pPr>
              <w:jc w:val="left"/>
              <w:rPr>
                <w:rFonts w:eastAsia="SimSun"/>
                <w:color w:val="000000"/>
                <w:sz w:val="20"/>
                <w:szCs w:val="20"/>
              </w:rPr>
            </w:pPr>
            <w:r w:rsidRPr="00822AA1">
              <w:rPr>
                <w:rFonts w:eastAsia="SimSun"/>
                <w:bCs/>
                <w:color w:val="000000"/>
                <w:sz w:val="20"/>
                <w:szCs w:val="20"/>
              </w:rPr>
              <w:t>R-513A</w:t>
            </w:r>
          </w:p>
        </w:tc>
        <w:tc>
          <w:tcPr>
            <w:tcW w:w="1276" w:type="dxa"/>
            <w:noWrap/>
            <w:vAlign w:val="center"/>
          </w:tcPr>
          <w:p w14:paraId="3C02C199" w14:textId="77777777" w:rsidR="00895F5F" w:rsidRPr="00822AA1" w:rsidRDefault="00895F5F" w:rsidP="00DA7C23">
            <w:pPr>
              <w:jc w:val="right"/>
              <w:rPr>
                <w:rFonts w:eastAsia="SimSun"/>
                <w:color w:val="000000"/>
                <w:sz w:val="20"/>
                <w:szCs w:val="20"/>
              </w:rPr>
            </w:pPr>
            <w:r w:rsidRPr="00822AA1">
              <w:rPr>
                <w:rFonts w:eastAsia="SimSun"/>
                <w:bCs/>
                <w:color w:val="000000"/>
                <w:sz w:val="20"/>
                <w:szCs w:val="20"/>
              </w:rPr>
              <w:t>1,200,000</w:t>
            </w:r>
          </w:p>
        </w:tc>
        <w:tc>
          <w:tcPr>
            <w:tcW w:w="1842" w:type="dxa"/>
            <w:vAlign w:val="center"/>
          </w:tcPr>
          <w:p w14:paraId="50C9EEAF"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54C0EADA" w14:textId="77777777" w:rsidTr="00822AA1">
        <w:trPr>
          <w:trHeight w:val="340"/>
        </w:trPr>
        <w:tc>
          <w:tcPr>
            <w:tcW w:w="1838" w:type="dxa"/>
            <w:gridSpan w:val="2"/>
            <w:noWrap/>
            <w:vAlign w:val="center"/>
          </w:tcPr>
          <w:p w14:paraId="5E3F4CB1" w14:textId="77777777" w:rsidR="00895F5F" w:rsidRPr="00822AA1" w:rsidRDefault="00895F5F" w:rsidP="00DA7C23">
            <w:pPr>
              <w:spacing w:before="40" w:after="40"/>
              <w:jc w:val="left"/>
              <w:rPr>
                <w:rFonts w:eastAsia="SimSun"/>
                <w:b/>
                <w:bCs/>
                <w:color w:val="000000"/>
                <w:sz w:val="20"/>
                <w:szCs w:val="20"/>
              </w:rPr>
            </w:pPr>
            <w:r w:rsidRPr="00822AA1">
              <w:rPr>
                <w:rFonts w:eastAsia="SimHei" w:hint="eastAsia"/>
                <w:bCs/>
                <w:color w:val="000000"/>
                <w:sz w:val="20"/>
                <w:szCs w:val="20"/>
                <w:lang w:eastAsia="zh-CN"/>
              </w:rPr>
              <w:t>第四次付款小计</w:t>
            </w:r>
          </w:p>
        </w:tc>
        <w:tc>
          <w:tcPr>
            <w:tcW w:w="947" w:type="dxa"/>
            <w:noWrap/>
            <w:vAlign w:val="center"/>
          </w:tcPr>
          <w:p w14:paraId="3D6DFDA4" w14:textId="77777777" w:rsidR="00895F5F" w:rsidRPr="00822AA1" w:rsidRDefault="00895F5F" w:rsidP="00DA7C23">
            <w:pPr>
              <w:spacing w:before="40" w:after="40"/>
              <w:jc w:val="right"/>
              <w:rPr>
                <w:rFonts w:eastAsia="SimSun"/>
                <w:b/>
                <w:bCs/>
                <w:color w:val="000000"/>
                <w:sz w:val="20"/>
                <w:szCs w:val="20"/>
              </w:rPr>
            </w:pPr>
            <w:r w:rsidRPr="00822AA1">
              <w:rPr>
                <w:rFonts w:eastAsia="SimHei"/>
                <w:b/>
                <w:bCs/>
                <w:color w:val="000000"/>
                <w:sz w:val="20"/>
                <w:szCs w:val="20"/>
              </w:rPr>
              <w:t>548.56</w:t>
            </w:r>
          </w:p>
        </w:tc>
        <w:tc>
          <w:tcPr>
            <w:tcW w:w="1080" w:type="dxa"/>
            <w:noWrap/>
            <w:vAlign w:val="center"/>
          </w:tcPr>
          <w:p w14:paraId="3FA8402A" w14:textId="77777777" w:rsidR="00895F5F" w:rsidRPr="00822AA1" w:rsidRDefault="00895F5F" w:rsidP="00DA7C23">
            <w:pPr>
              <w:spacing w:before="40" w:after="40"/>
              <w:jc w:val="center"/>
              <w:rPr>
                <w:rFonts w:eastAsia="SimSun"/>
                <w:b/>
                <w:bCs/>
                <w:color w:val="000000"/>
                <w:sz w:val="20"/>
                <w:szCs w:val="20"/>
              </w:rPr>
            </w:pPr>
            <w:r w:rsidRPr="00822AA1">
              <w:rPr>
                <w:rFonts w:eastAsia="SimHei"/>
                <w:b/>
                <w:bCs/>
                <w:color w:val="000000"/>
                <w:sz w:val="20"/>
                <w:szCs w:val="20"/>
              </w:rPr>
              <w:t>5</w:t>
            </w:r>
          </w:p>
        </w:tc>
        <w:tc>
          <w:tcPr>
            <w:tcW w:w="1350" w:type="dxa"/>
            <w:noWrap/>
            <w:vAlign w:val="center"/>
          </w:tcPr>
          <w:p w14:paraId="34B25EF4" w14:textId="77777777" w:rsidR="00895F5F" w:rsidRPr="00822AA1" w:rsidRDefault="00895F5F" w:rsidP="00DA7C23">
            <w:pPr>
              <w:spacing w:before="40" w:after="40"/>
              <w:jc w:val="left"/>
              <w:rPr>
                <w:rFonts w:eastAsia="SimSun"/>
                <w:b/>
                <w:bCs/>
                <w:color w:val="000000"/>
                <w:sz w:val="20"/>
                <w:szCs w:val="20"/>
              </w:rPr>
            </w:pPr>
          </w:p>
        </w:tc>
        <w:tc>
          <w:tcPr>
            <w:tcW w:w="1017" w:type="dxa"/>
            <w:noWrap/>
            <w:vAlign w:val="center"/>
          </w:tcPr>
          <w:p w14:paraId="39F18C5C" w14:textId="77777777" w:rsidR="00895F5F" w:rsidRPr="00822AA1" w:rsidRDefault="00895F5F" w:rsidP="00DA7C23">
            <w:pPr>
              <w:spacing w:before="40" w:after="40"/>
              <w:jc w:val="left"/>
              <w:rPr>
                <w:rFonts w:eastAsia="SimSun"/>
                <w:b/>
                <w:bCs/>
                <w:color w:val="000000"/>
                <w:sz w:val="20"/>
                <w:szCs w:val="20"/>
              </w:rPr>
            </w:pPr>
          </w:p>
        </w:tc>
        <w:tc>
          <w:tcPr>
            <w:tcW w:w="1276" w:type="dxa"/>
            <w:noWrap/>
            <w:vAlign w:val="center"/>
          </w:tcPr>
          <w:p w14:paraId="02A27779" w14:textId="77777777" w:rsidR="00895F5F" w:rsidRPr="00822AA1" w:rsidRDefault="00895F5F" w:rsidP="00DA7C23">
            <w:pPr>
              <w:spacing w:before="40" w:after="40"/>
              <w:jc w:val="right"/>
              <w:rPr>
                <w:rFonts w:eastAsia="SimSun"/>
                <w:b/>
                <w:bCs/>
                <w:color w:val="000000"/>
                <w:sz w:val="20"/>
                <w:szCs w:val="20"/>
              </w:rPr>
            </w:pPr>
            <w:r w:rsidRPr="00822AA1">
              <w:rPr>
                <w:rFonts w:eastAsia="SimHei"/>
                <w:b/>
                <w:bCs/>
                <w:color w:val="000000"/>
                <w:sz w:val="20"/>
                <w:szCs w:val="20"/>
              </w:rPr>
              <w:t>7,725,464</w:t>
            </w:r>
          </w:p>
        </w:tc>
        <w:tc>
          <w:tcPr>
            <w:tcW w:w="1842" w:type="dxa"/>
            <w:vAlign w:val="center"/>
          </w:tcPr>
          <w:p w14:paraId="2DCE0C77" w14:textId="77777777" w:rsidR="00895F5F" w:rsidRPr="00822AA1" w:rsidRDefault="00895F5F" w:rsidP="00DA7C23">
            <w:pPr>
              <w:spacing w:before="40" w:after="40"/>
              <w:jc w:val="left"/>
              <w:rPr>
                <w:rFonts w:eastAsia="SimSun"/>
                <w:b/>
                <w:bCs/>
                <w:color w:val="000000"/>
                <w:sz w:val="20"/>
                <w:szCs w:val="20"/>
              </w:rPr>
            </w:pPr>
          </w:p>
        </w:tc>
      </w:tr>
      <w:tr w:rsidR="00895F5F" w:rsidRPr="00822AA1" w14:paraId="4C2D2351" w14:textId="77777777" w:rsidTr="001C7CCC">
        <w:trPr>
          <w:trHeight w:val="340"/>
        </w:trPr>
        <w:tc>
          <w:tcPr>
            <w:tcW w:w="9350" w:type="dxa"/>
            <w:gridSpan w:val="8"/>
            <w:noWrap/>
            <w:vAlign w:val="center"/>
          </w:tcPr>
          <w:p w14:paraId="07FE91D4" w14:textId="77777777" w:rsidR="00895F5F" w:rsidRPr="00822AA1" w:rsidRDefault="00895F5F" w:rsidP="00DA7C23">
            <w:pPr>
              <w:keepNext/>
              <w:jc w:val="center"/>
              <w:rPr>
                <w:rFonts w:eastAsia="SimSun"/>
                <w:b/>
                <w:bCs/>
                <w:color w:val="000000"/>
                <w:sz w:val="20"/>
                <w:szCs w:val="20"/>
              </w:rPr>
            </w:pPr>
            <w:r w:rsidRPr="00822AA1">
              <w:rPr>
                <w:rFonts w:eastAsia="SimHei" w:hint="eastAsia"/>
                <w:bCs/>
                <w:color w:val="000000"/>
                <w:sz w:val="20"/>
                <w:szCs w:val="20"/>
                <w:lang w:eastAsia="zh-CN"/>
              </w:rPr>
              <w:lastRenderedPageBreak/>
              <w:t>第五次付款</w:t>
            </w:r>
          </w:p>
        </w:tc>
      </w:tr>
      <w:tr w:rsidR="00895F5F" w:rsidRPr="00822AA1" w14:paraId="366F2CCD" w14:textId="77777777" w:rsidTr="00822AA1">
        <w:trPr>
          <w:trHeight w:val="113"/>
        </w:trPr>
        <w:tc>
          <w:tcPr>
            <w:tcW w:w="562" w:type="dxa"/>
            <w:noWrap/>
            <w:vAlign w:val="center"/>
          </w:tcPr>
          <w:p w14:paraId="7AB0C831" w14:textId="77777777" w:rsidR="00895F5F" w:rsidRPr="00822AA1" w:rsidRDefault="00895F5F" w:rsidP="00DA7C23">
            <w:pPr>
              <w:ind w:left="-36" w:right="-83"/>
              <w:jc w:val="left"/>
              <w:rPr>
                <w:rFonts w:eastAsia="SimSun"/>
                <w:color w:val="000000"/>
                <w:sz w:val="20"/>
                <w:szCs w:val="20"/>
              </w:rPr>
            </w:pPr>
            <w:r w:rsidRPr="00822AA1">
              <w:rPr>
                <w:rFonts w:eastAsia="SimSun"/>
                <w:color w:val="000000"/>
                <w:sz w:val="20"/>
                <w:szCs w:val="20"/>
              </w:rPr>
              <w:t>5-1</w:t>
            </w:r>
          </w:p>
        </w:tc>
        <w:tc>
          <w:tcPr>
            <w:tcW w:w="1276" w:type="dxa"/>
            <w:vAlign w:val="center"/>
          </w:tcPr>
          <w:p w14:paraId="6AFD03F9"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青岛海尔</w:t>
            </w:r>
          </w:p>
        </w:tc>
        <w:tc>
          <w:tcPr>
            <w:tcW w:w="947" w:type="dxa"/>
            <w:noWrap/>
            <w:vAlign w:val="center"/>
          </w:tcPr>
          <w:p w14:paraId="078E512F" w14:textId="77777777" w:rsidR="00895F5F" w:rsidRPr="00822AA1" w:rsidRDefault="00895F5F" w:rsidP="00DA7C23">
            <w:pPr>
              <w:jc w:val="right"/>
              <w:rPr>
                <w:rFonts w:eastAsia="SimSun"/>
                <w:color w:val="000000"/>
                <w:sz w:val="20"/>
                <w:szCs w:val="20"/>
              </w:rPr>
            </w:pPr>
            <w:r w:rsidRPr="00822AA1">
              <w:rPr>
                <w:rFonts w:eastAsia="SimSun"/>
                <w:sz w:val="20"/>
                <w:szCs w:val="20"/>
              </w:rPr>
              <w:t>140.27</w:t>
            </w:r>
          </w:p>
        </w:tc>
        <w:tc>
          <w:tcPr>
            <w:tcW w:w="1080" w:type="dxa"/>
            <w:noWrap/>
            <w:vAlign w:val="center"/>
          </w:tcPr>
          <w:p w14:paraId="79CD36F0"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50C17E3C"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单体空调机</w:t>
            </w:r>
          </w:p>
        </w:tc>
        <w:tc>
          <w:tcPr>
            <w:tcW w:w="1017" w:type="dxa"/>
            <w:noWrap/>
            <w:vAlign w:val="center"/>
          </w:tcPr>
          <w:p w14:paraId="2A14B71D"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HFC-32</w:t>
            </w:r>
          </w:p>
        </w:tc>
        <w:tc>
          <w:tcPr>
            <w:tcW w:w="1276" w:type="dxa"/>
            <w:noWrap/>
            <w:vAlign w:val="center"/>
          </w:tcPr>
          <w:p w14:paraId="77C19BEA" w14:textId="77777777" w:rsidR="00895F5F" w:rsidRPr="00822AA1" w:rsidRDefault="00895F5F" w:rsidP="00DA7C23">
            <w:pPr>
              <w:jc w:val="right"/>
              <w:rPr>
                <w:rFonts w:eastAsia="SimSun"/>
                <w:color w:val="000000"/>
                <w:sz w:val="20"/>
                <w:szCs w:val="20"/>
              </w:rPr>
            </w:pPr>
            <w:r w:rsidRPr="00822AA1">
              <w:rPr>
                <w:rFonts w:eastAsia="SimSun"/>
                <w:sz w:val="20"/>
                <w:szCs w:val="20"/>
              </w:rPr>
              <w:t>1,121,697</w:t>
            </w:r>
          </w:p>
        </w:tc>
        <w:tc>
          <w:tcPr>
            <w:tcW w:w="1842" w:type="dxa"/>
            <w:vAlign w:val="center"/>
          </w:tcPr>
          <w:p w14:paraId="59874BAE"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6CB9F5AA" w14:textId="77777777" w:rsidTr="00822AA1">
        <w:trPr>
          <w:trHeight w:val="113"/>
        </w:trPr>
        <w:tc>
          <w:tcPr>
            <w:tcW w:w="562" w:type="dxa"/>
            <w:noWrap/>
            <w:vAlign w:val="center"/>
          </w:tcPr>
          <w:p w14:paraId="62167F19" w14:textId="77777777" w:rsidR="00895F5F" w:rsidRPr="00822AA1" w:rsidRDefault="00895F5F" w:rsidP="00DA7C23">
            <w:pPr>
              <w:ind w:left="-36" w:right="-83"/>
              <w:jc w:val="left"/>
              <w:rPr>
                <w:rFonts w:eastAsia="SimSun"/>
                <w:color w:val="000000"/>
                <w:sz w:val="20"/>
                <w:szCs w:val="20"/>
              </w:rPr>
            </w:pPr>
            <w:r w:rsidRPr="00822AA1">
              <w:rPr>
                <w:rFonts w:eastAsia="SimSun"/>
                <w:color w:val="000000"/>
                <w:sz w:val="20"/>
                <w:szCs w:val="20"/>
              </w:rPr>
              <w:t>5-2</w:t>
            </w:r>
          </w:p>
        </w:tc>
        <w:tc>
          <w:tcPr>
            <w:tcW w:w="1276" w:type="dxa"/>
            <w:vAlign w:val="center"/>
          </w:tcPr>
          <w:p w14:paraId="1416DEFE"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南京天加环境科技有限公司</w:t>
            </w:r>
          </w:p>
        </w:tc>
        <w:tc>
          <w:tcPr>
            <w:tcW w:w="947" w:type="dxa"/>
            <w:noWrap/>
            <w:vAlign w:val="center"/>
          </w:tcPr>
          <w:p w14:paraId="4C7561E2" w14:textId="77777777" w:rsidR="00895F5F" w:rsidRPr="00822AA1" w:rsidRDefault="00895F5F" w:rsidP="00DA7C23">
            <w:pPr>
              <w:jc w:val="right"/>
              <w:rPr>
                <w:rFonts w:eastAsia="SimSun"/>
                <w:color w:val="000000"/>
                <w:sz w:val="20"/>
                <w:szCs w:val="20"/>
              </w:rPr>
            </w:pPr>
            <w:r w:rsidRPr="00822AA1">
              <w:rPr>
                <w:rFonts w:eastAsia="SimSun"/>
                <w:sz w:val="20"/>
                <w:szCs w:val="20"/>
              </w:rPr>
              <w:t>62.36</w:t>
            </w:r>
          </w:p>
        </w:tc>
        <w:tc>
          <w:tcPr>
            <w:tcW w:w="1080" w:type="dxa"/>
            <w:noWrap/>
            <w:vAlign w:val="center"/>
          </w:tcPr>
          <w:p w14:paraId="4E38EA00"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7875E61A"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冷水机（热泵）</w:t>
            </w:r>
          </w:p>
        </w:tc>
        <w:tc>
          <w:tcPr>
            <w:tcW w:w="1017" w:type="dxa"/>
            <w:noWrap/>
            <w:vAlign w:val="center"/>
          </w:tcPr>
          <w:p w14:paraId="5E09670F"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R-513A</w:t>
            </w:r>
          </w:p>
        </w:tc>
        <w:tc>
          <w:tcPr>
            <w:tcW w:w="1276" w:type="dxa"/>
            <w:noWrap/>
            <w:vAlign w:val="center"/>
          </w:tcPr>
          <w:p w14:paraId="29C38EC8" w14:textId="77777777" w:rsidR="00895F5F" w:rsidRPr="00822AA1" w:rsidRDefault="00895F5F" w:rsidP="00DA7C23">
            <w:pPr>
              <w:jc w:val="right"/>
              <w:rPr>
                <w:rFonts w:eastAsia="SimSun"/>
                <w:color w:val="000000"/>
                <w:sz w:val="20"/>
                <w:szCs w:val="20"/>
              </w:rPr>
            </w:pPr>
            <w:r w:rsidRPr="00822AA1">
              <w:rPr>
                <w:rFonts w:eastAsia="SimSun"/>
                <w:sz w:val="20"/>
                <w:szCs w:val="20"/>
              </w:rPr>
              <w:t>941,356</w:t>
            </w:r>
          </w:p>
        </w:tc>
        <w:tc>
          <w:tcPr>
            <w:tcW w:w="1842" w:type="dxa"/>
            <w:vAlign w:val="center"/>
          </w:tcPr>
          <w:p w14:paraId="4E494A73"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13EF0835" w14:textId="77777777" w:rsidTr="00822AA1">
        <w:trPr>
          <w:trHeight w:val="113"/>
        </w:trPr>
        <w:tc>
          <w:tcPr>
            <w:tcW w:w="562" w:type="dxa"/>
            <w:noWrap/>
            <w:vAlign w:val="center"/>
          </w:tcPr>
          <w:p w14:paraId="35127D6F" w14:textId="77777777" w:rsidR="00895F5F" w:rsidRPr="00822AA1" w:rsidRDefault="00895F5F" w:rsidP="00DA7C23">
            <w:pPr>
              <w:ind w:left="-36" w:right="-83"/>
              <w:jc w:val="left"/>
              <w:rPr>
                <w:rFonts w:eastAsia="SimSun"/>
                <w:color w:val="000000"/>
                <w:sz w:val="20"/>
                <w:szCs w:val="20"/>
              </w:rPr>
            </w:pPr>
            <w:r w:rsidRPr="00822AA1">
              <w:rPr>
                <w:rFonts w:eastAsia="SimSun"/>
                <w:color w:val="000000"/>
                <w:sz w:val="20"/>
                <w:szCs w:val="20"/>
              </w:rPr>
              <w:t>5-3</w:t>
            </w:r>
          </w:p>
        </w:tc>
        <w:tc>
          <w:tcPr>
            <w:tcW w:w="1276" w:type="dxa"/>
            <w:vAlign w:val="center"/>
          </w:tcPr>
          <w:p w14:paraId="2162DCC6"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浙江中广</w:t>
            </w:r>
          </w:p>
        </w:tc>
        <w:tc>
          <w:tcPr>
            <w:tcW w:w="947" w:type="dxa"/>
            <w:noWrap/>
            <w:vAlign w:val="center"/>
          </w:tcPr>
          <w:p w14:paraId="68BC5C69" w14:textId="77777777" w:rsidR="00895F5F" w:rsidRPr="00822AA1" w:rsidRDefault="00895F5F" w:rsidP="00DA7C23">
            <w:pPr>
              <w:jc w:val="right"/>
              <w:rPr>
                <w:rFonts w:eastAsia="SimSun"/>
                <w:color w:val="000000"/>
                <w:sz w:val="20"/>
                <w:szCs w:val="20"/>
              </w:rPr>
            </w:pPr>
            <w:r w:rsidRPr="00822AA1">
              <w:rPr>
                <w:rFonts w:eastAsia="SimSun"/>
                <w:sz w:val="20"/>
                <w:szCs w:val="20"/>
              </w:rPr>
              <w:t>55.03</w:t>
            </w:r>
          </w:p>
        </w:tc>
        <w:tc>
          <w:tcPr>
            <w:tcW w:w="1080" w:type="dxa"/>
            <w:noWrap/>
            <w:vAlign w:val="center"/>
          </w:tcPr>
          <w:p w14:paraId="1D322919"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285F6EB6"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热泵热水器</w:t>
            </w:r>
          </w:p>
        </w:tc>
        <w:tc>
          <w:tcPr>
            <w:tcW w:w="1017" w:type="dxa"/>
            <w:noWrap/>
            <w:vAlign w:val="center"/>
          </w:tcPr>
          <w:p w14:paraId="702712A8"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HFC-32</w:t>
            </w:r>
          </w:p>
        </w:tc>
        <w:tc>
          <w:tcPr>
            <w:tcW w:w="1276" w:type="dxa"/>
            <w:noWrap/>
            <w:vAlign w:val="center"/>
          </w:tcPr>
          <w:p w14:paraId="2603AF5E" w14:textId="77777777" w:rsidR="00895F5F" w:rsidRPr="00822AA1" w:rsidRDefault="00895F5F" w:rsidP="00DA7C23">
            <w:pPr>
              <w:jc w:val="right"/>
              <w:rPr>
                <w:rFonts w:eastAsia="SimSun"/>
                <w:color w:val="000000"/>
                <w:sz w:val="20"/>
                <w:szCs w:val="20"/>
              </w:rPr>
            </w:pPr>
            <w:r w:rsidRPr="00822AA1">
              <w:rPr>
                <w:rFonts w:eastAsia="SimSun"/>
                <w:sz w:val="20"/>
                <w:szCs w:val="20"/>
              </w:rPr>
              <w:t>584,695</w:t>
            </w:r>
          </w:p>
        </w:tc>
        <w:tc>
          <w:tcPr>
            <w:tcW w:w="1842" w:type="dxa"/>
            <w:vAlign w:val="center"/>
          </w:tcPr>
          <w:p w14:paraId="766B7832"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4121E651" w14:textId="77777777" w:rsidTr="00822AA1">
        <w:trPr>
          <w:trHeight w:val="113"/>
        </w:trPr>
        <w:tc>
          <w:tcPr>
            <w:tcW w:w="562" w:type="dxa"/>
            <w:noWrap/>
            <w:vAlign w:val="center"/>
          </w:tcPr>
          <w:p w14:paraId="541A9E69" w14:textId="77777777" w:rsidR="00895F5F" w:rsidRPr="00822AA1" w:rsidRDefault="00895F5F" w:rsidP="00DA7C23">
            <w:pPr>
              <w:ind w:left="-36" w:right="-83"/>
              <w:jc w:val="left"/>
              <w:rPr>
                <w:rFonts w:eastAsia="SimSun"/>
                <w:color w:val="000000"/>
                <w:sz w:val="20"/>
                <w:szCs w:val="20"/>
              </w:rPr>
            </w:pPr>
            <w:r w:rsidRPr="00822AA1">
              <w:rPr>
                <w:rFonts w:eastAsia="SimSun"/>
                <w:color w:val="000000"/>
                <w:sz w:val="20"/>
                <w:szCs w:val="20"/>
              </w:rPr>
              <w:t>5-4</w:t>
            </w:r>
          </w:p>
        </w:tc>
        <w:tc>
          <w:tcPr>
            <w:tcW w:w="1276" w:type="dxa"/>
            <w:vAlign w:val="center"/>
          </w:tcPr>
          <w:p w14:paraId="1C3C1516"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南京久鼎</w:t>
            </w:r>
          </w:p>
        </w:tc>
        <w:tc>
          <w:tcPr>
            <w:tcW w:w="947" w:type="dxa"/>
            <w:noWrap/>
            <w:vAlign w:val="center"/>
          </w:tcPr>
          <w:p w14:paraId="4801B8E5" w14:textId="77777777" w:rsidR="00895F5F" w:rsidRPr="00822AA1" w:rsidRDefault="00895F5F" w:rsidP="00DA7C23">
            <w:pPr>
              <w:jc w:val="right"/>
              <w:rPr>
                <w:rFonts w:eastAsia="SimSun"/>
                <w:color w:val="000000"/>
                <w:sz w:val="20"/>
                <w:szCs w:val="20"/>
              </w:rPr>
            </w:pPr>
            <w:r w:rsidRPr="00822AA1">
              <w:rPr>
                <w:rFonts w:eastAsia="SimSun"/>
                <w:sz w:val="20"/>
                <w:szCs w:val="20"/>
              </w:rPr>
              <w:t>54.90</w:t>
            </w:r>
          </w:p>
        </w:tc>
        <w:tc>
          <w:tcPr>
            <w:tcW w:w="1080" w:type="dxa"/>
            <w:noWrap/>
            <w:vAlign w:val="center"/>
          </w:tcPr>
          <w:p w14:paraId="051F031C"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11C6FB74"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冷水机（热泵）</w:t>
            </w:r>
          </w:p>
        </w:tc>
        <w:tc>
          <w:tcPr>
            <w:tcW w:w="1017" w:type="dxa"/>
            <w:noWrap/>
            <w:vAlign w:val="center"/>
          </w:tcPr>
          <w:p w14:paraId="19A9400C"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R-513A</w:t>
            </w:r>
          </w:p>
        </w:tc>
        <w:tc>
          <w:tcPr>
            <w:tcW w:w="1276" w:type="dxa"/>
            <w:noWrap/>
            <w:vAlign w:val="center"/>
          </w:tcPr>
          <w:p w14:paraId="0D0ADAF6" w14:textId="77777777" w:rsidR="00895F5F" w:rsidRPr="00822AA1" w:rsidRDefault="00895F5F" w:rsidP="00DA7C23">
            <w:pPr>
              <w:jc w:val="right"/>
              <w:rPr>
                <w:rFonts w:eastAsia="SimSun"/>
                <w:color w:val="000000"/>
                <w:sz w:val="20"/>
                <w:szCs w:val="20"/>
              </w:rPr>
            </w:pPr>
            <w:r w:rsidRPr="00822AA1">
              <w:rPr>
                <w:rFonts w:eastAsia="SimSun"/>
                <w:sz w:val="20"/>
                <w:szCs w:val="20"/>
              </w:rPr>
              <w:t>871,232</w:t>
            </w:r>
          </w:p>
        </w:tc>
        <w:tc>
          <w:tcPr>
            <w:tcW w:w="1842" w:type="dxa"/>
            <w:vAlign w:val="center"/>
          </w:tcPr>
          <w:p w14:paraId="747ED798"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5B2C7493" w14:textId="77777777" w:rsidTr="00822AA1">
        <w:trPr>
          <w:trHeight w:val="113"/>
        </w:trPr>
        <w:tc>
          <w:tcPr>
            <w:tcW w:w="562" w:type="dxa"/>
            <w:noWrap/>
            <w:vAlign w:val="center"/>
          </w:tcPr>
          <w:p w14:paraId="4C8D9441" w14:textId="77777777" w:rsidR="00895F5F" w:rsidRPr="00822AA1" w:rsidRDefault="00895F5F" w:rsidP="00DA7C23">
            <w:pPr>
              <w:ind w:left="-36" w:right="-83"/>
              <w:jc w:val="left"/>
              <w:rPr>
                <w:rFonts w:eastAsia="SimSun"/>
                <w:color w:val="000000"/>
                <w:sz w:val="20"/>
                <w:szCs w:val="20"/>
              </w:rPr>
            </w:pPr>
            <w:r w:rsidRPr="00822AA1">
              <w:rPr>
                <w:rFonts w:eastAsia="SimSun"/>
                <w:color w:val="000000"/>
                <w:sz w:val="20"/>
                <w:szCs w:val="20"/>
              </w:rPr>
              <w:t>5-5</w:t>
            </w:r>
          </w:p>
        </w:tc>
        <w:tc>
          <w:tcPr>
            <w:tcW w:w="1276" w:type="dxa"/>
            <w:vAlign w:val="center"/>
          </w:tcPr>
          <w:p w14:paraId="6E7D71DA"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广东瑞星</w:t>
            </w:r>
          </w:p>
        </w:tc>
        <w:tc>
          <w:tcPr>
            <w:tcW w:w="947" w:type="dxa"/>
            <w:noWrap/>
            <w:vAlign w:val="center"/>
          </w:tcPr>
          <w:p w14:paraId="5D85BC24" w14:textId="77777777" w:rsidR="00895F5F" w:rsidRPr="00822AA1" w:rsidRDefault="00895F5F" w:rsidP="00DA7C23">
            <w:pPr>
              <w:jc w:val="right"/>
              <w:rPr>
                <w:rFonts w:eastAsia="SimSun"/>
                <w:color w:val="000000"/>
                <w:sz w:val="20"/>
                <w:szCs w:val="20"/>
              </w:rPr>
            </w:pPr>
            <w:r w:rsidRPr="00822AA1">
              <w:rPr>
                <w:rFonts w:eastAsia="SimSun"/>
                <w:sz w:val="20"/>
                <w:szCs w:val="20"/>
              </w:rPr>
              <w:t>42.84</w:t>
            </w:r>
          </w:p>
        </w:tc>
        <w:tc>
          <w:tcPr>
            <w:tcW w:w="1080" w:type="dxa"/>
            <w:noWrap/>
            <w:vAlign w:val="center"/>
          </w:tcPr>
          <w:p w14:paraId="6E8FAC55"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18D3315E"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zh-CN"/>
              </w:rPr>
              <w:t>热泵热水器</w:t>
            </w:r>
          </w:p>
        </w:tc>
        <w:tc>
          <w:tcPr>
            <w:tcW w:w="1017" w:type="dxa"/>
            <w:noWrap/>
            <w:vAlign w:val="center"/>
          </w:tcPr>
          <w:p w14:paraId="7919999E" w14:textId="77777777" w:rsidR="00895F5F" w:rsidRPr="00822AA1" w:rsidRDefault="00895F5F" w:rsidP="00DA7C23">
            <w:pPr>
              <w:jc w:val="left"/>
              <w:rPr>
                <w:rFonts w:eastAsia="SimSun"/>
                <w:color w:val="000000"/>
                <w:sz w:val="20"/>
                <w:szCs w:val="20"/>
              </w:rPr>
            </w:pPr>
            <w:r w:rsidRPr="00822AA1">
              <w:rPr>
                <w:rFonts w:eastAsia="SimSun"/>
                <w:color w:val="000000"/>
                <w:sz w:val="20"/>
                <w:szCs w:val="20"/>
              </w:rPr>
              <w:t>HFC-32</w:t>
            </w:r>
          </w:p>
        </w:tc>
        <w:tc>
          <w:tcPr>
            <w:tcW w:w="1276" w:type="dxa"/>
            <w:noWrap/>
            <w:vAlign w:val="center"/>
          </w:tcPr>
          <w:p w14:paraId="6627449F" w14:textId="77777777" w:rsidR="00895F5F" w:rsidRPr="00822AA1" w:rsidRDefault="00895F5F" w:rsidP="00DA7C23">
            <w:pPr>
              <w:jc w:val="right"/>
              <w:rPr>
                <w:rFonts w:eastAsia="SimSun"/>
                <w:color w:val="000000"/>
                <w:sz w:val="20"/>
                <w:szCs w:val="20"/>
              </w:rPr>
            </w:pPr>
            <w:r w:rsidRPr="00822AA1">
              <w:rPr>
                <w:rFonts w:eastAsia="SimSun"/>
                <w:sz w:val="20"/>
                <w:szCs w:val="20"/>
              </w:rPr>
              <w:t>487,878</w:t>
            </w:r>
          </w:p>
        </w:tc>
        <w:tc>
          <w:tcPr>
            <w:tcW w:w="1842" w:type="dxa"/>
            <w:vAlign w:val="center"/>
          </w:tcPr>
          <w:p w14:paraId="0B807C47" w14:textId="77777777" w:rsidR="00895F5F" w:rsidRPr="00822AA1" w:rsidRDefault="00895F5F" w:rsidP="00DA7C23">
            <w:pPr>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7DC84755" w14:textId="77777777" w:rsidTr="00822AA1">
        <w:trPr>
          <w:trHeight w:val="113"/>
        </w:trPr>
        <w:tc>
          <w:tcPr>
            <w:tcW w:w="562" w:type="dxa"/>
            <w:noWrap/>
            <w:vAlign w:val="center"/>
          </w:tcPr>
          <w:p w14:paraId="538121DD" w14:textId="77777777" w:rsidR="00895F5F" w:rsidRPr="00822AA1" w:rsidRDefault="00895F5F" w:rsidP="00DA7C23">
            <w:pPr>
              <w:keepNext/>
              <w:ind w:left="-36" w:right="-83"/>
              <w:jc w:val="left"/>
              <w:rPr>
                <w:rFonts w:eastAsia="SimSun"/>
                <w:color w:val="000000"/>
                <w:sz w:val="20"/>
                <w:szCs w:val="20"/>
              </w:rPr>
            </w:pPr>
            <w:r w:rsidRPr="00822AA1">
              <w:rPr>
                <w:rFonts w:eastAsia="SimSun"/>
                <w:color w:val="000000"/>
                <w:sz w:val="20"/>
                <w:szCs w:val="20"/>
              </w:rPr>
              <w:t>5-6</w:t>
            </w:r>
          </w:p>
        </w:tc>
        <w:tc>
          <w:tcPr>
            <w:tcW w:w="1276" w:type="dxa"/>
            <w:vAlign w:val="center"/>
          </w:tcPr>
          <w:p w14:paraId="1BFCFBCC" w14:textId="77777777" w:rsidR="00895F5F" w:rsidRPr="00822AA1" w:rsidRDefault="00895F5F" w:rsidP="00DA7C23">
            <w:pPr>
              <w:keepNext/>
              <w:jc w:val="left"/>
              <w:rPr>
                <w:rFonts w:eastAsia="SimSun"/>
                <w:color w:val="000000"/>
                <w:sz w:val="20"/>
                <w:szCs w:val="20"/>
              </w:rPr>
            </w:pPr>
            <w:r w:rsidRPr="00822AA1">
              <w:rPr>
                <w:rFonts w:eastAsia="SimSun" w:hint="eastAsia"/>
                <w:color w:val="000000"/>
                <w:sz w:val="20"/>
                <w:szCs w:val="20"/>
                <w:lang w:eastAsia="zh-CN"/>
              </w:rPr>
              <w:t>浙江凯蒂</w:t>
            </w:r>
          </w:p>
        </w:tc>
        <w:tc>
          <w:tcPr>
            <w:tcW w:w="947" w:type="dxa"/>
            <w:noWrap/>
            <w:vAlign w:val="center"/>
          </w:tcPr>
          <w:p w14:paraId="535472C9" w14:textId="77777777" w:rsidR="00895F5F" w:rsidRPr="00822AA1" w:rsidRDefault="00895F5F" w:rsidP="00DA7C23">
            <w:pPr>
              <w:keepNext/>
              <w:jc w:val="right"/>
              <w:rPr>
                <w:rFonts w:eastAsia="SimSun"/>
                <w:color w:val="000000"/>
                <w:sz w:val="20"/>
                <w:szCs w:val="20"/>
              </w:rPr>
            </w:pPr>
            <w:r w:rsidRPr="00822AA1">
              <w:rPr>
                <w:rFonts w:eastAsia="SimSun"/>
                <w:sz w:val="20"/>
                <w:szCs w:val="20"/>
              </w:rPr>
              <w:t>121.44</w:t>
            </w:r>
          </w:p>
        </w:tc>
        <w:tc>
          <w:tcPr>
            <w:tcW w:w="1080" w:type="dxa"/>
            <w:noWrap/>
            <w:vAlign w:val="center"/>
          </w:tcPr>
          <w:p w14:paraId="69C47344" w14:textId="77777777" w:rsidR="00895F5F" w:rsidRPr="00822AA1" w:rsidRDefault="00895F5F" w:rsidP="00DA7C23">
            <w:pPr>
              <w:keepNext/>
              <w:jc w:val="center"/>
              <w:rPr>
                <w:rFonts w:eastAsia="SimSun"/>
                <w:color w:val="000000"/>
                <w:sz w:val="20"/>
                <w:szCs w:val="20"/>
              </w:rPr>
            </w:pPr>
            <w:r w:rsidRPr="00822AA1">
              <w:rPr>
                <w:rFonts w:eastAsia="SimSun"/>
                <w:color w:val="000000"/>
                <w:sz w:val="20"/>
                <w:szCs w:val="20"/>
              </w:rPr>
              <w:t>1</w:t>
            </w:r>
          </w:p>
        </w:tc>
        <w:tc>
          <w:tcPr>
            <w:tcW w:w="1350" w:type="dxa"/>
            <w:noWrap/>
            <w:vAlign w:val="center"/>
          </w:tcPr>
          <w:p w14:paraId="3086E746" w14:textId="77777777" w:rsidR="00895F5F" w:rsidRPr="00822AA1" w:rsidRDefault="00895F5F" w:rsidP="00DA7C23">
            <w:pPr>
              <w:keepNext/>
              <w:jc w:val="left"/>
              <w:rPr>
                <w:rFonts w:eastAsia="SimSun"/>
                <w:color w:val="000000"/>
                <w:sz w:val="20"/>
                <w:szCs w:val="20"/>
                <w:lang w:eastAsia="zh-CN"/>
              </w:rPr>
            </w:pPr>
            <w:r w:rsidRPr="00822AA1">
              <w:rPr>
                <w:rFonts w:eastAsia="SimSun" w:hint="eastAsia"/>
                <w:color w:val="000000"/>
                <w:sz w:val="20"/>
                <w:szCs w:val="20"/>
                <w:lang w:eastAsia="zh-CN"/>
              </w:rPr>
              <w:t>冰柜、制冷和冷凝机组</w:t>
            </w:r>
          </w:p>
        </w:tc>
        <w:tc>
          <w:tcPr>
            <w:tcW w:w="1017" w:type="dxa"/>
            <w:noWrap/>
            <w:vAlign w:val="center"/>
          </w:tcPr>
          <w:p w14:paraId="42632DAA" w14:textId="77777777" w:rsidR="00895F5F" w:rsidRPr="00822AA1" w:rsidRDefault="00895F5F" w:rsidP="00DA7C23">
            <w:pPr>
              <w:keepNext/>
              <w:jc w:val="left"/>
              <w:rPr>
                <w:rFonts w:eastAsia="SimSun"/>
                <w:color w:val="000000"/>
                <w:sz w:val="20"/>
                <w:szCs w:val="20"/>
              </w:rPr>
            </w:pPr>
            <w:r w:rsidRPr="00822AA1">
              <w:rPr>
                <w:rFonts w:eastAsia="SimSun"/>
                <w:color w:val="000000"/>
                <w:sz w:val="20"/>
                <w:szCs w:val="20"/>
              </w:rPr>
              <w:t>NH</w:t>
            </w:r>
            <w:r w:rsidRPr="00822AA1">
              <w:rPr>
                <w:rFonts w:eastAsia="SimSun"/>
                <w:color w:val="000000"/>
                <w:sz w:val="20"/>
                <w:szCs w:val="20"/>
                <w:vertAlign w:val="subscript"/>
              </w:rPr>
              <w:t>3</w:t>
            </w:r>
            <w:r w:rsidRPr="00822AA1">
              <w:rPr>
                <w:rFonts w:eastAsia="SimSun"/>
                <w:color w:val="000000"/>
                <w:sz w:val="20"/>
                <w:szCs w:val="20"/>
              </w:rPr>
              <w:t>/CO</w:t>
            </w:r>
            <w:r w:rsidRPr="00822AA1">
              <w:rPr>
                <w:rFonts w:eastAsia="SimSun"/>
                <w:color w:val="000000"/>
                <w:sz w:val="20"/>
                <w:szCs w:val="20"/>
                <w:vertAlign w:val="subscript"/>
              </w:rPr>
              <w:t>2</w:t>
            </w:r>
          </w:p>
        </w:tc>
        <w:tc>
          <w:tcPr>
            <w:tcW w:w="1276" w:type="dxa"/>
            <w:noWrap/>
            <w:vAlign w:val="center"/>
          </w:tcPr>
          <w:p w14:paraId="71DBA64D" w14:textId="77777777" w:rsidR="00895F5F" w:rsidRPr="00822AA1" w:rsidRDefault="00895F5F" w:rsidP="00DA7C23">
            <w:pPr>
              <w:keepNext/>
              <w:jc w:val="right"/>
              <w:rPr>
                <w:rFonts w:eastAsia="SimSun"/>
                <w:color w:val="000000"/>
                <w:sz w:val="20"/>
                <w:szCs w:val="20"/>
              </w:rPr>
            </w:pPr>
            <w:r w:rsidRPr="00822AA1">
              <w:rPr>
                <w:rFonts w:eastAsia="SimSun"/>
                <w:sz w:val="20"/>
                <w:szCs w:val="20"/>
              </w:rPr>
              <w:t>1,496,755</w:t>
            </w:r>
          </w:p>
        </w:tc>
        <w:tc>
          <w:tcPr>
            <w:tcW w:w="1842" w:type="dxa"/>
            <w:vAlign w:val="center"/>
          </w:tcPr>
          <w:p w14:paraId="1287C61F" w14:textId="77777777" w:rsidR="00895F5F" w:rsidRPr="00822AA1" w:rsidRDefault="00895F5F" w:rsidP="00DA7C23">
            <w:pPr>
              <w:keepNext/>
              <w:jc w:val="left"/>
              <w:rPr>
                <w:rFonts w:eastAsia="SimSun"/>
                <w:color w:val="000000"/>
                <w:sz w:val="20"/>
                <w:szCs w:val="20"/>
                <w:lang w:eastAsia="zh-CN"/>
              </w:rPr>
            </w:pPr>
            <w:r w:rsidRPr="00822AA1">
              <w:rPr>
                <w:rFonts w:eastAsia="SimSun" w:hint="eastAsia"/>
                <w:color w:val="000000"/>
                <w:sz w:val="20"/>
                <w:szCs w:val="20"/>
                <w:lang w:eastAsia="zh-CN"/>
              </w:rPr>
              <w:t>已签订合同并开始项目设计</w:t>
            </w:r>
          </w:p>
        </w:tc>
      </w:tr>
      <w:tr w:rsidR="00895F5F" w:rsidRPr="00822AA1" w14:paraId="38746821" w14:textId="77777777" w:rsidTr="00822AA1">
        <w:trPr>
          <w:trHeight w:val="340"/>
        </w:trPr>
        <w:tc>
          <w:tcPr>
            <w:tcW w:w="1838" w:type="dxa"/>
            <w:gridSpan w:val="2"/>
            <w:noWrap/>
            <w:vAlign w:val="center"/>
          </w:tcPr>
          <w:p w14:paraId="0765914D" w14:textId="77777777" w:rsidR="00895F5F" w:rsidRPr="00822AA1" w:rsidRDefault="00895F5F" w:rsidP="00DA7C23">
            <w:pPr>
              <w:keepNext/>
              <w:spacing w:before="40" w:after="40"/>
              <w:jc w:val="left"/>
              <w:rPr>
                <w:rFonts w:eastAsia="SimSun"/>
                <w:b/>
                <w:bCs/>
                <w:color w:val="000000"/>
                <w:sz w:val="20"/>
                <w:szCs w:val="20"/>
              </w:rPr>
            </w:pPr>
            <w:r w:rsidRPr="00822AA1">
              <w:rPr>
                <w:rFonts w:eastAsia="SimHei" w:hint="eastAsia"/>
                <w:bCs/>
                <w:color w:val="000000"/>
                <w:sz w:val="20"/>
                <w:szCs w:val="20"/>
                <w:lang w:eastAsia="zh-CN"/>
              </w:rPr>
              <w:t>第五次付款小计</w:t>
            </w:r>
          </w:p>
        </w:tc>
        <w:tc>
          <w:tcPr>
            <w:tcW w:w="947" w:type="dxa"/>
            <w:noWrap/>
            <w:vAlign w:val="center"/>
          </w:tcPr>
          <w:p w14:paraId="5E83EF8B" w14:textId="77777777" w:rsidR="00895F5F" w:rsidRPr="00822AA1" w:rsidRDefault="00895F5F" w:rsidP="00DA7C23">
            <w:pPr>
              <w:keepNext/>
              <w:spacing w:before="40" w:after="40"/>
              <w:jc w:val="right"/>
              <w:rPr>
                <w:rFonts w:eastAsia="SimSun"/>
                <w:b/>
                <w:color w:val="000000"/>
                <w:sz w:val="20"/>
                <w:szCs w:val="20"/>
              </w:rPr>
            </w:pPr>
            <w:r w:rsidRPr="00822AA1">
              <w:rPr>
                <w:rFonts w:eastAsia="SimHei"/>
                <w:b/>
                <w:color w:val="000000"/>
                <w:sz w:val="20"/>
                <w:szCs w:val="20"/>
              </w:rPr>
              <w:t>476.84</w:t>
            </w:r>
          </w:p>
        </w:tc>
        <w:tc>
          <w:tcPr>
            <w:tcW w:w="1080" w:type="dxa"/>
            <w:noWrap/>
            <w:vAlign w:val="center"/>
          </w:tcPr>
          <w:p w14:paraId="068986A9" w14:textId="77777777" w:rsidR="00895F5F" w:rsidRPr="00822AA1" w:rsidRDefault="00895F5F" w:rsidP="00DA7C23">
            <w:pPr>
              <w:keepNext/>
              <w:spacing w:before="40" w:after="40"/>
              <w:jc w:val="center"/>
              <w:rPr>
                <w:rFonts w:eastAsia="SimSun"/>
                <w:b/>
                <w:color w:val="000000"/>
                <w:sz w:val="20"/>
                <w:szCs w:val="20"/>
              </w:rPr>
            </w:pPr>
            <w:r w:rsidRPr="00822AA1">
              <w:rPr>
                <w:rFonts w:eastAsia="SimHei"/>
                <w:b/>
                <w:color w:val="000000"/>
                <w:sz w:val="20"/>
                <w:szCs w:val="20"/>
              </w:rPr>
              <w:t>6</w:t>
            </w:r>
          </w:p>
        </w:tc>
        <w:tc>
          <w:tcPr>
            <w:tcW w:w="1350" w:type="dxa"/>
            <w:noWrap/>
            <w:vAlign w:val="center"/>
          </w:tcPr>
          <w:p w14:paraId="64FFA8BB" w14:textId="77777777" w:rsidR="00895F5F" w:rsidRPr="00822AA1" w:rsidRDefault="00895F5F" w:rsidP="00DA7C23">
            <w:pPr>
              <w:keepNext/>
              <w:spacing w:before="40" w:after="40"/>
              <w:jc w:val="left"/>
              <w:rPr>
                <w:rFonts w:eastAsia="SimSun"/>
                <w:b/>
                <w:color w:val="000000"/>
                <w:sz w:val="20"/>
                <w:szCs w:val="20"/>
              </w:rPr>
            </w:pPr>
          </w:p>
        </w:tc>
        <w:tc>
          <w:tcPr>
            <w:tcW w:w="1017" w:type="dxa"/>
            <w:noWrap/>
            <w:vAlign w:val="center"/>
          </w:tcPr>
          <w:p w14:paraId="3EF8F5A2" w14:textId="77777777" w:rsidR="00895F5F" w:rsidRPr="00822AA1" w:rsidRDefault="00895F5F" w:rsidP="00DA7C23">
            <w:pPr>
              <w:keepNext/>
              <w:spacing w:before="40" w:after="40"/>
              <w:jc w:val="left"/>
              <w:rPr>
                <w:rFonts w:eastAsia="SimSun"/>
                <w:b/>
                <w:color w:val="000000"/>
                <w:sz w:val="20"/>
                <w:szCs w:val="20"/>
              </w:rPr>
            </w:pPr>
          </w:p>
        </w:tc>
        <w:tc>
          <w:tcPr>
            <w:tcW w:w="1276" w:type="dxa"/>
            <w:noWrap/>
            <w:vAlign w:val="center"/>
          </w:tcPr>
          <w:p w14:paraId="6FF430AC" w14:textId="77777777" w:rsidR="00895F5F" w:rsidRPr="00822AA1" w:rsidRDefault="00895F5F" w:rsidP="00DA7C23">
            <w:pPr>
              <w:keepNext/>
              <w:spacing w:before="40" w:after="40"/>
              <w:jc w:val="right"/>
              <w:rPr>
                <w:rFonts w:eastAsia="SimSun"/>
                <w:b/>
                <w:color w:val="000000"/>
                <w:sz w:val="20"/>
                <w:szCs w:val="20"/>
              </w:rPr>
            </w:pPr>
            <w:r w:rsidRPr="00822AA1">
              <w:rPr>
                <w:rFonts w:eastAsia="SimHei"/>
                <w:b/>
                <w:color w:val="000000"/>
                <w:sz w:val="20"/>
                <w:szCs w:val="20"/>
              </w:rPr>
              <w:t>5,503,612</w:t>
            </w:r>
          </w:p>
        </w:tc>
        <w:tc>
          <w:tcPr>
            <w:tcW w:w="1842" w:type="dxa"/>
            <w:vAlign w:val="center"/>
          </w:tcPr>
          <w:p w14:paraId="05FC3B1D" w14:textId="77777777" w:rsidR="00895F5F" w:rsidRPr="00822AA1" w:rsidRDefault="00895F5F" w:rsidP="00DA7C23">
            <w:pPr>
              <w:keepNext/>
              <w:spacing w:before="40" w:after="40"/>
              <w:jc w:val="left"/>
              <w:rPr>
                <w:rFonts w:eastAsia="SimSun"/>
                <w:b/>
                <w:bCs/>
                <w:color w:val="000000"/>
                <w:sz w:val="20"/>
                <w:szCs w:val="20"/>
              </w:rPr>
            </w:pPr>
          </w:p>
        </w:tc>
      </w:tr>
      <w:tr w:rsidR="00895F5F" w:rsidRPr="00822AA1" w14:paraId="5CAF7442" w14:textId="77777777" w:rsidTr="00822AA1">
        <w:trPr>
          <w:trHeight w:val="340"/>
        </w:trPr>
        <w:tc>
          <w:tcPr>
            <w:tcW w:w="1838" w:type="dxa"/>
            <w:gridSpan w:val="2"/>
            <w:noWrap/>
            <w:vAlign w:val="center"/>
          </w:tcPr>
          <w:p w14:paraId="64CB945A" w14:textId="77777777" w:rsidR="00895F5F" w:rsidRPr="00822AA1" w:rsidRDefault="00895F5F" w:rsidP="00DA7C23">
            <w:pPr>
              <w:spacing w:before="40" w:after="40"/>
              <w:jc w:val="left"/>
              <w:rPr>
                <w:rFonts w:eastAsia="SimSun"/>
                <w:b/>
                <w:bCs/>
                <w:color w:val="000000"/>
                <w:sz w:val="20"/>
                <w:szCs w:val="20"/>
              </w:rPr>
            </w:pPr>
            <w:r w:rsidRPr="00822AA1">
              <w:rPr>
                <w:rFonts w:eastAsia="SimHei" w:hint="eastAsia"/>
                <w:bCs/>
                <w:color w:val="000000"/>
                <w:sz w:val="20"/>
                <w:szCs w:val="20"/>
                <w:lang w:eastAsia="zh-CN"/>
              </w:rPr>
              <w:t>共计</w:t>
            </w:r>
          </w:p>
        </w:tc>
        <w:tc>
          <w:tcPr>
            <w:tcW w:w="947" w:type="dxa"/>
            <w:noWrap/>
            <w:vAlign w:val="center"/>
          </w:tcPr>
          <w:p w14:paraId="71071CC8" w14:textId="77777777" w:rsidR="00895F5F" w:rsidRPr="00822AA1" w:rsidRDefault="00895F5F" w:rsidP="00DA7C23">
            <w:pPr>
              <w:spacing w:before="40" w:after="40"/>
              <w:jc w:val="right"/>
              <w:rPr>
                <w:rFonts w:eastAsia="SimSun"/>
                <w:b/>
                <w:color w:val="000000"/>
                <w:sz w:val="20"/>
                <w:szCs w:val="20"/>
              </w:rPr>
            </w:pPr>
            <w:r w:rsidRPr="00822AA1">
              <w:rPr>
                <w:rFonts w:eastAsia="SimHei"/>
                <w:b/>
                <w:color w:val="000000"/>
                <w:sz w:val="20"/>
                <w:szCs w:val="20"/>
              </w:rPr>
              <w:t>3,584.13</w:t>
            </w:r>
          </w:p>
        </w:tc>
        <w:tc>
          <w:tcPr>
            <w:tcW w:w="1080" w:type="dxa"/>
            <w:noWrap/>
            <w:vAlign w:val="center"/>
          </w:tcPr>
          <w:p w14:paraId="38E80790" w14:textId="77777777" w:rsidR="00895F5F" w:rsidRPr="00822AA1" w:rsidRDefault="00895F5F" w:rsidP="00DA7C23">
            <w:pPr>
              <w:spacing w:before="40" w:after="40"/>
              <w:jc w:val="center"/>
              <w:rPr>
                <w:rFonts w:eastAsia="SimSun"/>
                <w:b/>
                <w:color w:val="000000"/>
                <w:sz w:val="20"/>
                <w:szCs w:val="20"/>
              </w:rPr>
            </w:pPr>
            <w:r w:rsidRPr="00822AA1">
              <w:rPr>
                <w:rFonts w:eastAsia="SimHei"/>
                <w:b/>
                <w:color w:val="000000"/>
                <w:sz w:val="20"/>
                <w:szCs w:val="20"/>
              </w:rPr>
              <w:t>29</w:t>
            </w:r>
          </w:p>
        </w:tc>
        <w:tc>
          <w:tcPr>
            <w:tcW w:w="1350" w:type="dxa"/>
            <w:noWrap/>
            <w:vAlign w:val="center"/>
          </w:tcPr>
          <w:p w14:paraId="3876F029" w14:textId="77777777" w:rsidR="00895F5F" w:rsidRPr="00822AA1" w:rsidRDefault="00895F5F" w:rsidP="00DA7C23">
            <w:pPr>
              <w:spacing w:before="40" w:after="40"/>
              <w:jc w:val="left"/>
              <w:rPr>
                <w:rFonts w:eastAsia="SimSun"/>
                <w:b/>
                <w:color w:val="000000"/>
                <w:sz w:val="20"/>
                <w:szCs w:val="20"/>
              </w:rPr>
            </w:pPr>
          </w:p>
        </w:tc>
        <w:tc>
          <w:tcPr>
            <w:tcW w:w="1017" w:type="dxa"/>
            <w:noWrap/>
            <w:vAlign w:val="center"/>
          </w:tcPr>
          <w:p w14:paraId="45E82E5C" w14:textId="77777777" w:rsidR="00895F5F" w:rsidRPr="00822AA1" w:rsidRDefault="00895F5F" w:rsidP="00DA7C23">
            <w:pPr>
              <w:spacing w:before="40" w:after="40"/>
              <w:jc w:val="left"/>
              <w:rPr>
                <w:rFonts w:eastAsia="SimSun"/>
                <w:b/>
                <w:color w:val="000000"/>
                <w:sz w:val="20"/>
                <w:szCs w:val="20"/>
              </w:rPr>
            </w:pPr>
          </w:p>
        </w:tc>
        <w:tc>
          <w:tcPr>
            <w:tcW w:w="1276" w:type="dxa"/>
            <w:noWrap/>
            <w:vAlign w:val="center"/>
          </w:tcPr>
          <w:p w14:paraId="7747549D" w14:textId="77777777" w:rsidR="00895F5F" w:rsidRPr="00822AA1" w:rsidRDefault="00895F5F" w:rsidP="00DA7C23">
            <w:pPr>
              <w:spacing w:before="40" w:after="40"/>
              <w:ind w:left="-104"/>
              <w:jc w:val="right"/>
              <w:rPr>
                <w:rFonts w:eastAsia="SimSun"/>
                <w:b/>
                <w:color w:val="000000"/>
                <w:sz w:val="20"/>
                <w:szCs w:val="20"/>
              </w:rPr>
            </w:pPr>
            <w:r w:rsidRPr="00822AA1">
              <w:rPr>
                <w:rFonts w:eastAsia="SimHei"/>
                <w:b/>
                <w:color w:val="000000"/>
                <w:sz w:val="20"/>
                <w:szCs w:val="20"/>
              </w:rPr>
              <w:t>45,219,893</w:t>
            </w:r>
          </w:p>
        </w:tc>
        <w:tc>
          <w:tcPr>
            <w:tcW w:w="1842" w:type="dxa"/>
            <w:vAlign w:val="center"/>
          </w:tcPr>
          <w:p w14:paraId="0685F909" w14:textId="77777777" w:rsidR="00895F5F" w:rsidRPr="00822AA1" w:rsidRDefault="00895F5F" w:rsidP="00DA7C23">
            <w:pPr>
              <w:spacing w:before="40" w:after="40"/>
              <w:jc w:val="left"/>
              <w:rPr>
                <w:rFonts w:eastAsia="SimSun"/>
                <w:b/>
                <w:bCs/>
                <w:color w:val="000000"/>
                <w:sz w:val="20"/>
                <w:szCs w:val="20"/>
              </w:rPr>
            </w:pPr>
          </w:p>
        </w:tc>
      </w:tr>
    </w:tbl>
    <w:p w14:paraId="520BE556" w14:textId="5A859C4D" w:rsidR="00895F5F" w:rsidRPr="00822AA1" w:rsidRDefault="00DA7C23" w:rsidP="00DA7C23">
      <w:pPr>
        <w:keepNext/>
        <w:rPr>
          <w:rFonts w:eastAsia="SimSun"/>
          <w:iCs/>
          <w:sz w:val="18"/>
          <w:szCs w:val="18"/>
          <w:lang w:eastAsia="zh-CN"/>
        </w:rPr>
      </w:pPr>
      <w:r w:rsidRPr="00822AA1">
        <w:rPr>
          <w:rFonts w:eastAsia="SimSun"/>
          <w:iCs/>
          <w:sz w:val="18"/>
          <w:szCs w:val="18"/>
          <w:lang w:eastAsia="zh-CN"/>
        </w:rPr>
        <w:t>*</w:t>
      </w:r>
      <w:r w:rsidRPr="00822AA1">
        <w:rPr>
          <w:rFonts w:eastAsia="SimSun" w:hint="eastAsia"/>
          <w:iCs/>
          <w:sz w:val="18"/>
          <w:szCs w:val="18"/>
          <w:lang w:eastAsia="zh-CN"/>
        </w:rPr>
        <w:t>青</w:t>
      </w:r>
      <w:r w:rsidR="00895F5F" w:rsidRPr="00822AA1">
        <w:rPr>
          <w:rFonts w:eastAsia="SimSun" w:hint="eastAsia"/>
          <w:iCs/>
          <w:sz w:val="18"/>
          <w:szCs w:val="18"/>
          <w:lang w:eastAsia="zh-CN"/>
        </w:rPr>
        <w:t>岛海尔第</w:t>
      </w:r>
      <w:r w:rsidR="00895F5F" w:rsidRPr="00822AA1">
        <w:rPr>
          <w:rFonts w:eastAsia="SimSun" w:hint="eastAsia"/>
          <w:iCs/>
          <w:sz w:val="18"/>
          <w:szCs w:val="18"/>
          <w:lang w:eastAsia="zh-CN"/>
        </w:rPr>
        <w:t>2-6</w:t>
      </w:r>
      <w:r w:rsidR="00895F5F" w:rsidRPr="00822AA1">
        <w:rPr>
          <w:rFonts w:eastAsia="SimSun" w:hint="eastAsia"/>
          <w:iCs/>
          <w:sz w:val="18"/>
          <w:szCs w:val="18"/>
          <w:lang w:eastAsia="zh-CN"/>
        </w:rPr>
        <w:t>号生产线的消费量在第九十三次会议中被误报为</w:t>
      </w:r>
      <w:r w:rsidR="00895F5F" w:rsidRPr="00822AA1">
        <w:rPr>
          <w:rFonts w:eastAsia="SimSun" w:hint="eastAsia"/>
          <w:iCs/>
          <w:sz w:val="18"/>
          <w:szCs w:val="18"/>
          <w:lang w:eastAsia="zh-CN"/>
        </w:rPr>
        <w:t>492.00</w:t>
      </w:r>
      <w:r w:rsidR="00895F5F" w:rsidRPr="00822AA1">
        <w:rPr>
          <w:rFonts w:eastAsia="SimSun" w:hint="eastAsia"/>
          <w:iCs/>
          <w:sz w:val="18"/>
          <w:szCs w:val="18"/>
          <w:lang w:eastAsia="zh-CN"/>
        </w:rPr>
        <w:t>公吨。</w:t>
      </w:r>
    </w:p>
    <w:p w14:paraId="2D69FA85" w14:textId="77777777" w:rsidR="00895F5F" w:rsidRPr="00822AA1" w:rsidRDefault="00895F5F" w:rsidP="00DA7C23">
      <w:pPr>
        <w:keepNext/>
        <w:rPr>
          <w:rFonts w:eastAsia="SimSun"/>
          <w:bCs/>
          <w:iCs/>
          <w:color w:val="000000"/>
          <w:sz w:val="18"/>
          <w:szCs w:val="18"/>
          <w:lang w:eastAsia="zh-CN"/>
        </w:rPr>
      </w:pPr>
      <w:r w:rsidRPr="00822AA1">
        <w:rPr>
          <w:rFonts w:eastAsia="SimSun"/>
          <w:iCs/>
          <w:sz w:val="18"/>
          <w:szCs w:val="18"/>
          <w:lang w:eastAsia="zh-CN"/>
        </w:rPr>
        <w:t>*</w:t>
      </w:r>
      <w:r w:rsidRPr="00822AA1">
        <w:rPr>
          <w:rFonts w:eastAsia="SimSun" w:hint="eastAsia"/>
          <w:iCs/>
          <w:sz w:val="18"/>
          <w:szCs w:val="18"/>
          <w:lang w:eastAsia="zh-CN"/>
        </w:rPr>
        <w:t>*</w:t>
      </w:r>
      <w:r w:rsidRPr="00822AA1">
        <w:rPr>
          <w:rFonts w:eastAsia="SimSun" w:hint="eastAsia"/>
          <w:bCs/>
          <w:iCs/>
          <w:color w:val="000000"/>
          <w:sz w:val="18"/>
          <w:szCs w:val="18"/>
          <w:lang w:eastAsia="zh-CN"/>
        </w:rPr>
        <w:t>大连冷冻机股份有限公司于</w:t>
      </w:r>
      <w:r w:rsidRPr="00822AA1">
        <w:rPr>
          <w:rFonts w:eastAsia="SimSun" w:hint="eastAsia"/>
          <w:bCs/>
          <w:iCs/>
          <w:color w:val="000000"/>
          <w:sz w:val="18"/>
          <w:szCs w:val="18"/>
          <w:lang w:eastAsia="zh-CN"/>
        </w:rPr>
        <w:t>2020</w:t>
      </w:r>
      <w:r w:rsidRPr="00822AA1">
        <w:rPr>
          <w:rFonts w:eastAsia="SimSun" w:hint="eastAsia"/>
          <w:bCs/>
          <w:iCs/>
          <w:color w:val="000000"/>
          <w:sz w:val="18"/>
          <w:szCs w:val="18"/>
          <w:lang w:eastAsia="zh-CN"/>
        </w:rPr>
        <w:t>年更名为冰山冷热科技股份有限公司。</w:t>
      </w:r>
    </w:p>
    <w:p w14:paraId="55BC97D5" w14:textId="2BC382DF" w:rsidR="00895F5F" w:rsidRPr="00822AA1" w:rsidRDefault="00895F5F" w:rsidP="00DA7C23">
      <w:pPr>
        <w:rPr>
          <w:rFonts w:eastAsia="KaiTi"/>
          <w:sz w:val="18"/>
          <w:szCs w:val="18"/>
          <w:lang w:eastAsia="zh-CN"/>
        </w:rPr>
      </w:pPr>
      <w:r w:rsidRPr="00822AA1">
        <w:rPr>
          <w:rFonts w:eastAsia="KaiTi"/>
          <w:sz w:val="18"/>
          <w:szCs w:val="18"/>
          <w:lang w:eastAsia="zh-CN"/>
        </w:rPr>
        <w:t>**</w:t>
      </w:r>
      <w:r w:rsidR="00DA7C23" w:rsidRPr="00822AA1">
        <w:rPr>
          <w:rFonts w:eastAsia="KaiTi" w:hint="eastAsia"/>
          <w:sz w:val="18"/>
          <w:szCs w:val="18"/>
          <w:lang w:eastAsia="zh-CN"/>
        </w:rPr>
        <w:t>*</w:t>
      </w:r>
      <w:r w:rsidR="00DA7C23" w:rsidRPr="00822AA1">
        <w:rPr>
          <w:rFonts w:eastAsia="SimSun" w:hint="eastAsia"/>
          <w:bCs/>
          <w:color w:val="000000"/>
          <w:sz w:val="18"/>
          <w:szCs w:val="18"/>
          <w:lang w:eastAsia="zh-CN"/>
        </w:rPr>
        <w:t>顿</w:t>
      </w:r>
      <w:r w:rsidRPr="00822AA1">
        <w:rPr>
          <w:rFonts w:eastAsia="SimSun" w:hint="eastAsia"/>
          <w:bCs/>
          <w:color w:val="000000"/>
          <w:sz w:val="18"/>
          <w:szCs w:val="18"/>
          <w:lang w:eastAsia="zh-CN"/>
        </w:rPr>
        <w:t>汉布什于</w:t>
      </w:r>
      <w:r w:rsidRPr="00822AA1">
        <w:rPr>
          <w:rFonts w:eastAsia="SimSun" w:hint="eastAsia"/>
          <w:bCs/>
          <w:color w:val="000000"/>
          <w:sz w:val="18"/>
          <w:szCs w:val="18"/>
          <w:lang w:eastAsia="zh-CN"/>
        </w:rPr>
        <w:t>2022</w:t>
      </w:r>
      <w:r w:rsidRPr="00822AA1">
        <w:rPr>
          <w:rFonts w:eastAsia="SimSun" w:hint="eastAsia"/>
          <w:bCs/>
          <w:color w:val="000000"/>
          <w:sz w:val="18"/>
          <w:szCs w:val="18"/>
          <w:lang w:eastAsia="zh-CN"/>
        </w:rPr>
        <w:t>年更名为哈特福德。</w:t>
      </w:r>
    </w:p>
    <w:p w14:paraId="3F19A636" w14:textId="77777777" w:rsidR="00895F5F" w:rsidRPr="00F4289C" w:rsidRDefault="00895F5F" w:rsidP="00DA7C23">
      <w:pPr>
        <w:keepNext/>
        <w:spacing w:before="240" w:after="240"/>
        <w:rPr>
          <w:rFonts w:eastAsia="KaiTi"/>
          <w:iCs/>
          <w:sz w:val="24"/>
          <w:szCs w:val="24"/>
          <w:lang w:eastAsia="zh-CN"/>
        </w:rPr>
      </w:pPr>
      <w:r w:rsidRPr="00F4289C">
        <w:rPr>
          <w:rFonts w:eastAsia="KaiTi" w:hint="eastAsia"/>
          <w:iCs/>
          <w:sz w:val="24"/>
          <w:szCs w:val="24"/>
          <w:lang w:eastAsia="zh-CN"/>
        </w:rPr>
        <w:t>对已进行技术转换的生产线的核查</w:t>
      </w:r>
    </w:p>
    <w:p w14:paraId="7999C587" w14:textId="32AE4AD6" w:rsidR="00DA7C23" w:rsidRPr="00F4289C" w:rsidRDefault="00895F5F" w:rsidP="00DA7C23">
      <w:pPr>
        <w:keepNext/>
        <w:numPr>
          <w:ilvl w:val="0"/>
          <w:numId w:val="1"/>
        </w:numPr>
        <w:spacing w:after="240"/>
        <w:outlineLvl w:val="0"/>
        <w:rPr>
          <w:rFonts w:eastAsia="SimSun"/>
          <w:sz w:val="24"/>
          <w:szCs w:val="24"/>
          <w:lang w:eastAsia="zh-CN"/>
        </w:rPr>
      </w:pPr>
      <w:r w:rsidRPr="00F4289C">
        <w:rPr>
          <w:rFonts w:eastAsia="SimSun" w:hint="eastAsia"/>
          <w:sz w:val="24"/>
          <w:szCs w:val="24"/>
          <w:lang w:eastAsia="zh-CN"/>
        </w:rPr>
        <w:t>2023</w:t>
      </w:r>
      <w:r w:rsidRPr="00F4289C">
        <w:rPr>
          <w:rFonts w:eastAsia="SimSun" w:hint="eastAsia"/>
          <w:sz w:val="24"/>
          <w:szCs w:val="24"/>
          <w:lang w:eastAsia="zh-CN"/>
        </w:rPr>
        <w:t>年，四条生产线完成技术转换</w:t>
      </w:r>
      <w:r w:rsidR="008F5665" w:rsidRPr="00F4289C">
        <w:rPr>
          <w:rFonts w:eastAsia="SimSun" w:hint="eastAsia"/>
          <w:sz w:val="24"/>
          <w:szCs w:val="24"/>
          <w:lang w:eastAsia="zh-CN"/>
        </w:rPr>
        <w:t>，</w:t>
      </w:r>
      <w:r w:rsidRPr="00F4289C">
        <w:rPr>
          <w:rStyle w:val="FootnoteReference"/>
          <w:rFonts w:eastAsia="SimSun"/>
          <w:sz w:val="24"/>
          <w:szCs w:val="24"/>
        </w:rPr>
        <w:footnoteReference w:id="24"/>
      </w:r>
      <w:r w:rsidR="008F5665">
        <w:rPr>
          <w:rFonts w:eastAsia="SimSun" w:hint="eastAsia"/>
          <w:sz w:val="24"/>
          <w:szCs w:val="24"/>
          <w:lang w:eastAsia="zh-CN"/>
        </w:rPr>
        <w:t xml:space="preserve"> </w:t>
      </w:r>
      <w:r w:rsidRPr="00F4289C">
        <w:rPr>
          <w:rFonts w:eastAsia="SimSun" w:hint="eastAsia"/>
          <w:sz w:val="24"/>
          <w:szCs w:val="24"/>
          <w:lang w:eastAsia="zh-CN"/>
        </w:rPr>
        <w:t>已淘汰含氢氯氟烃消费量</w:t>
      </w:r>
      <w:r w:rsidRPr="00F4289C">
        <w:rPr>
          <w:rFonts w:eastAsia="SimSun" w:hint="eastAsia"/>
          <w:sz w:val="24"/>
          <w:szCs w:val="24"/>
          <w:lang w:eastAsia="zh-CN"/>
        </w:rPr>
        <w:t>548.20</w:t>
      </w:r>
      <w:r w:rsidRPr="00F4289C">
        <w:rPr>
          <w:rFonts w:eastAsia="SimSun" w:hint="eastAsia"/>
          <w:sz w:val="24"/>
          <w:szCs w:val="24"/>
          <w:lang w:eastAsia="zh-CN"/>
        </w:rPr>
        <w:t>公吨。根据《协定》第</w:t>
      </w:r>
      <w:r w:rsidRPr="00F4289C">
        <w:rPr>
          <w:rFonts w:eastAsia="SimSun"/>
          <w:sz w:val="24"/>
          <w:szCs w:val="24"/>
          <w:lang w:eastAsia="zh-CN"/>
        </w:rPr>
        <w:t>5(c)</w:t>
      </w:r>
      <w:r w:rsidRPr="00F4289C">
        <w:rPr>
          <w:rFonts w:eastAsia="SimSun" w:hint="eastAsia"/>
          <w:sz w:val="24"/>
          <w:szCs w:val="24"/>
          <w:lang w:eastAsia="zh-CN"/>
        </w:rPr>
        <w:t>分段的规定，</w:t>
      </w:r>
      <w:r w:rsidRPr="00F4289C">
        <w:rPr>
          <w:rFonts w:eastAsia="SimSun"/>
          <w:sz w:val="24"/>
          <w:szCs w:val="24"/>
          <w:vertAlign w:val="superscript"/>
        </w:rPr>
        <w:footnoteReference w:id="25"/>
      </w:r>
      <w:r w:rsidR="008F5665">
        <w:rPr>
          <w:rFonts w:eastAsia="SimSun" w:hint="eastAsia"/>
          <w:sz w:val="24"/>
          <w:szCs w:val="24"/>
          <w:lang w:eastAsia="zh-CN"/>
        </w:rPr>
        <w:t xml:space="preserve"> </w:t>
      </w:r>
      <w:r w:rsidRPr="00F4289C">
        <w:rPr>
          <w:rFonts w:eastAsia="SimSun" w:hint="eastAsia"/>
          <w:sz w:val="24"/>
          <w:szCs w:val="24"/>
          <w:lang w:eastAsia="zh-CN"/>
        </w:rPr>
        <w:t>已对冰山冷热科技股份有限公司（原大连冷冻机股份有限公司）进行技术转换的生产线进行了核查，涉及</w:t>
      </w:r>
      <w:r w:rsidRPr="00F4289C">
        <w:rPr>
          <w:rFonts w:eastAsia="SimSun" w:hint="eastAsia"/>
          <w:sz w:val="24"/>
          <w:szCs w:val="24"/>
          <w:lang w:eastAsia="zh-CN"/>
        </w:rPr>
        <w:t>1</w:t>
      </w:r>
      <w:r w:rsidRPr="00F4289C">
        <w:rPr>
          <w:rFonts w:eastAsia="SimSun" w:hint="eastAsia"/>
          <w:sz w:val="24"/>
          <w:szCs w:val="24"/>
          <w:lang w:eastAsia="zh-CN"/>
        </w:rPr>
        <w:t>条生产线和</w:t>
      </w:r>
      <w:r w:rsidRPr="00F4289C">
        <w:rPr>
          <w:rFonts w:eastAsia="SimSun" w:hint="eastAsia"/>
          <w:sz w:val="24"/>
          <w:szCs w:val="24"/>
          <w:lang w:eastAsia="zh-CN"/>
        </w:rPr>
        <w:t>HCFC-22</w:t>
      </w:r>
      <w:r w:rsidRPr="00F4289C">
        <w:rPr>
          <w:rFonts w:eastAsia="SimSun" w:hint="eastAsia"/>
          <w:sz w:val="24"/>
          <w:szCs w:val="24"/>
          <w:lang w:eastAsia="zh-CN"/>
        </w:rPr>
        <w:t>消费量</w:t>
      </w:r>
      <w:r w:rsidRPr="00F4289C">
        <w:rPr>
          <w:rFonts w:eastAsia="SimSun" w:hint="eastAsia"/>
          <w:sz w:val="24"/>
          <w:szCs w:val="24"/>
          <w:lang w:eastAsia="zh-CN"/>
        </w:rPr>
        <w:t>237.04</w:t>
      </w:r>
      <w:r w:rsidRPr="00F4289C">
        <w:rPr>
          <w:rFonts w:eastAsia="SimSun" w:hint="eastAsia"/>
          <w:sz w:val="24"/>
          <w:szCs w:val="24"/>
          <w:lang w:eastAsia="zh-CN"/>
        </w:rPr>
        <w:t>公吨。此次核查覆盖了</w:t>
      </w:r>
      <w:r w:rsidRPr="00F4289C">
        <w:rPr>
          <w:rFonts w:eastAsia="SimSun" w:hint="eastAsia"/>
          <w:sz w:val="24"/>
          <w:szCs w:val="24"/>
          <w:lang w:eastAsia="zh-CN"/>
        </w:rPr>
        <w:t>2023</w:t>
      </w:r>
      <w:r w:rsidRPr="00F4289C">
        <w:rPr>
          <w:rFonts w:eastAsia="SimSun" w:hint="eastAsia"/>
          <w:sz w:val="24"/>
          <w:szCs w:val="24"/>
          <w:lang w:eastAsia="zh-CN"/>
        </w:rPr>
        <w:t>年总淘汰量的</w:t>
      </w:r>
      <w:r w:rsidRPr="00F4289C">
        <w:rPr>
          <w:rFonts w:eastAsia="SimSun" w:hint="eastAsia"/>
          <w:sz w:val="24"/>
          <w:szCs w:val="24"/>
          <w:lang w:eastAsia="zh-CN"/>
        </w:rPr>
        <w:t>43%</w:t>
      </w:r>
      <w:r w:rsidRPr="00F4289C">
        <w:rPr>
          <w:rFonts w:eastAsia="SimSun" w:hint="eastAsia"/>
          <w:sz w:val="24"/>
          <w:szCs w:val="24"/>
          <w:lang w:eastAsia="zh-CN"/>
        </w:rPr>
        <w:t>及已进行技术转换的生产线总数的</w:t>
      </w:r>
      <w:r w:rsidRPr="00F4289C">
        <w:rPr>
          <w:rFonts w:eastAsia="SimSun" w:hint="eastAsia"/>
          <w:sz w:val="24"/>
          <w:szCs w:val="24"/>
          <w:lang w:eastAsia="zh-CN"/>
        </w:rPr>
        <w:t>25%</w:t>
      </w:r>
      <w:r w:rsidRPr="00F4289C">
        <w:rPr>
          <w:rFonts w:eastAsia="SimSun" w:hint="eastAsia"/>
          <w:sz w:val="24"/>
          <w:szCs w:val="24"/>
          <w:lang w:eastAsia="zh-CN"/>
        </w:rPr>
        <w:t>。核查确认，使用</w:t>
      </w:r>
      <w:r w:rsidRPr="00F4289C">
        <w:rPr>
          <w:rFonts w:eastAsia="SimSun" w:hint="eastAsia"/>
          <w:sz w:val="24"/>
          <w:szCs w:val="24"/>
          <w:lang w:eastAsia="zh-CN"/>
        </w:rPr>
        <w:t>HCFC-22</w:t>
      </w:r>
      <w:r w:rsidRPr="00F4289C">
        <w:rPr>
          <w:rFonts w:eastAsia="SimSun" w:hint="eastAsia"/>
          <w:sz w:val="24"/>
          <w:szCs w:val="24"/>
          <w:lang w:eastAsia="zh-CN"/>
        </w:rPr>
        <w:t>的生产线已进行技术转换并转用</w:t>
      </w:r>
      <w:r w:rsidRPr="00F4289C">
        <w:rPr>
          <w:rFonts w:eastAsia="SimSun" w:hint="eastAsia"/>
          <w:sz w:val="24"/>
          <w:szCs w:val="24"/>
          <w:lang w:eastAsia="zh-CN"/>
        </w:rPr>
        <w:t>R-290</w:t>
      </w:r>
      <w:r w:rsidRPr="00F4289C">
        <w:rPr>
          <w:rFonts w:eastAsia="SimSun" w:hint="eastAsia"/>
          <w:sz w:val="24"/>
          <w:szCs w:val="24"/>
          <w:lang w:eastAsia="zh-CN"/>
        </w:rPr>
        <w:t>；旧设备已被销毁；企业承诺在进行技术转换的生产线上不再使用</w:t>
      </w:r>
      <w:r w:rsidRPr="00F4289C">
        <w:rPr>
          <w:rFonts w:eastAsia="SimSun" w:hint="eastAsia"/>
          <w:sz w:val="24"/>
          <w:szCs w:val="24"/>
          <w:lang w:eastAsia="zh-CN"/>
        </w:rPr>
        <w:t>HCFC-22</w:t>
      </w:r>
      <w:r w:rsidRPr="00F4289C">
        <w:rPr>
          <w:rFonts w:eastAsia="SimSun" w:hint="eastAsia"/>
          <w:sz w:val="24"/>
          <w:szCs w:val="24"/>
          <w:lang w:eastAsia="zh-CN"/>
        </w:rPr>
        <w:t>。该企业已开始使用设计替代技术生产设备，截至目前已生产</w:t>
      </w:r>
      <w:r w:rsidRPr="00F4289C">
        <w:rPr>
          <w:rFonts w:eastAsia="SimSun" w:hint="eastAsia"/>
          <w:sz w:val="24"/>
          <w:szCs w:val="24"/>
          <w:lang w:eastAsia="zh-CN"/>
        </w:rPr>
        <w:t>43</w:t>
      </w:r>
      <w:r w:rsidRPr="00F4289C">
        <w:rPr>
          <w:rFonts w:eastAsia="SimSun" w:hint="eastAsia"/>
          <w:sz w:val="24"/>
          <w:szCs w:val="24"/>
          <w:lang w:eastAsia="zh-CN"/>
        </w:rPr>
        <w:t>台发电量达</w:t>
      </w:r>
      <w:r w:rsidRPr="00F4289C">
        <w:rPr>
          <w:rFonts w:eastAsia="SimSun" w:hint="eastAsia"/>
          <w:sz w:val="24"/>
          <w:szCs w:val="24"/>
          <w:lang w:eastAsia="zh-CN"/>
        </w:rPr>
        <w:t>20</w:t>
      </w:r>
      <w:r w:rsidRPr="00F4289C">
        <w:rPr>
          <w:rFonts w:eastAsia="SimSun" w:hint="eastAsia"/>
          <w:sz w:val="24"/>
          <w:szCs w:val="24"/>
          <w:lang w:eastAsia="zh-CN"/>
        </w:rPr>
        <w:t>千瓦的设备</w:t>
      </w:r>
      <w:r w:rsidR="00DA7C23" w:rsidRPr="00F4289C">
        <w:rPr>
          <w:rFonts w:eastAsia="SimSun" w:hint="eastAsia"/>
          <w:sz w:val="24"/>
          <w:szCs w:val="24"/>
          <w:lang w:eastAsia="zh-CN"/>
        </w:rPr>
        <w:t>。</w:t>
      </w:r>
    </w:p>
    <w:p w14:paraId="6405C818" w14:textId="1B3BC2A8" w:rsidR="00895F5F" w:rsidRPr="00F4289C" w:rsidRDefault="00895F5F" w:rsidP="00DA7C23">
      <w:pPr>
        <w:spacing w:before="240" w:after="240"/>
        <w:rPr>
          <w:rFonts w:eastAsia="KaiTi"/>
          <w:iCs/>
          <w:sz w:val="24"/>
          <w:szCs w:val="24"/>
        </w:rPr>
      </w:pPr>
      <w:r w:rsidRPr="00F4289C">
        <w:rPr>
          <w:rFonts w:eastAsia="KaiTi" w:hint="eastAsia"/>
          <w:iCs/>
          <w:sz w:val="24"/>
          <w:szCs w:val="24"/>
          <w:lang w:eastAsia="zh-CN"/>
        </w:rPr>
        <w:t>技术援助活动</w:t>
      </w:r>
    </w:p>
    <w:p w14:paraId="4CDA2CEA" w14:textId="77777777" w:rsidR="00895F5F" w:rsidRPr="00F4289C" w:rsidRDefault="00895F5F" w:rsidP="00DA7C23">
      <w:pPr>
        <w:pStyle w:val="Heading1"/>
        <w:spacing w:after="120"/>
        <w:rPr>
          <w:rFonts w:eastAsia="SimSun"/>
          <w:sz w:val="24"/>
          <w:szCs w:val="24"/>
          <w:lang w:eastAsia="zh-CN"/>
        </w:rPr>
      </w:pPr>
      <w:r w:rsidRPr="00F4289C">
        <w:rPr>
          <w:rFonts w:eastAsia="SimSun" w:hint="eastAsia"/>
          <w:sz w:val="24"/>
          <w:szCs w:val="24"/>
          <w:lang w:eastAsia="zh-CN"/>
        </w:rPr>
        <w:t>为确保企业生产线技术转换顺利推进，已开展多项技术援助活动，进展概况如下：</w:t>
      </w:r>
    </w:p>
    <w:p w14:paraId="68F9F1EF" w14:textId="483CCE29" w:rsidR="00895F5F" w:rsidRPr="00F4289C" w:rsidRDefault="00895F5F" w:rsidP="00DA7C23">
      <w:pPr>
        <w:pStyle w:val="Heading2"/>
        <w:numPr>
          <w:ilvl w:val="1"/>
          <w:numId w:val="1"/>
        </w:numPr>
        <w:spacing w:after="0"/>
        <w:rPr>
          <w:rFonts w:eastAsia="SimSun"/>
          <w:sz w:val="24"/>
          <w:szCs w:val="24"/>
          <w:lang w:eastAsia="zh-CN"/>
        </w:rPr>
      </w:pPr>
      <w:r w:rsidRPr="00F4289C">
        <w:rPr>
          <w:rFonts w:eastAsia="SimSun" w:hint="eastAsia"/>
          <w:sz w:val="24"/>
          <w:szCs w:val="24"/>
          <w:lang w:eastAsia="zh-CN"/>
        </w:rPr>
        <w:t>在第四次付款中，计划对多联机空调（热泵）次级行业禁止使用含氢氯氟烃作为制冷剂进行可行性研究及影响评估。该禁令的目标是为采用低全球升温潜能值技术创造市场条件，以支持淘汰工作的可持续性。技术援助包括计划征求行业有关利益方（企业、行业协会及其他相关方）</w:t>
      </w:r>
      <w:r w:rsidR="003618DD" w:rsidRPr="00F4289C">
        <w:rPr>
          <w:rFonts w:eastAsia="SimSun" w:hint="eastAsia"/>
          <w:sz w:val="24"/>
          <w:szCs w:val="24"/>
          <w:lang w:eastAsia="zh-CN"/>
        </w:rPr>
        <w:t>的</w:t>
      </w:r>
      <w:r w:rsidRPr="00F4289C">
        <w:rPr>
          <w:rFonts w:eastAsia="SimSun" w:hint="eastAsia"/>
          <w:sz w:val="24"/>
          <w:szCs w:val="24"/>
          <w:lang w:eastAsia="zh-CN"/>
        </w:rPr>
        <w:t>意见，并对禁令的社会、经济和环境影响进行评估，同时提出技术和政策建议。该技术援助已于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3</w:t>
      </w:r>
      <w:r w:rsidRPr="00F4289C">
        <w:rPr>
          <w:rFonts w:eastAsia="SimSun" w:hint="eastAsia"/>
          <w:sz w:val="24"/>
          <w:szCs w:val="24"/>
          <w:lang w:eastAsia="zh-CN"/>
        </w:rPr>
        <w:t>月完成。根据提出的技术和政策建议，禁令将自</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w:t>
      </w:r>
      <w:r w:rsidRPr="00F4289C">
        <w:rPr>
          <w:rFonts w:eastAsia="SimSun" w:hint="eastAsia"/>
          <w:sz w:val="24"/>
          <w:szCs w:val="24"/>
          <w:lang w:eastAsia="zh-CN"/>
        </w:rPr>
        <w:lastRenderedPageBreak/>
        <w:t>31</w:t>
      </w:r>
      <w:r w:rsidRPr="00F4289C">
        <w:rPr>
          <w:rFonts w:eastAsia="SimSun" w:hint="eastAsia"/>
          <w:sz w:val="24"/>
          <w:szCs w:val="24"/>
          <w:lang w:eastAsia="zh-CN"/>
        </w:rPr>
        <w:t>日起执行；</w:t>
      </w:r>
    </w:p>
    <w:p w14:paraId="57C3515D" w14:textId="77777777" w:rsidR="00895F5F" w:rsidRPr="00F4289C" w:rsidRDefault="00895F5F" w:rsidP="00DA7C23">
      <w:pPr>
        <w:pStyle w:val="Heading2"/>
        <w:numPr>
          <w:ilvl w:val="1"/>
          <w:numId w:val="1"/>
        </w:numPr>
        <w:spacing w:before="240"/>
        <w:rPr>
          <w:rFonts w:eastAsia="SimSun"/>
          <w:sz w:val="24"/>
          <w:szCs w:val="24"/>
          <w:lang w:eastAsia="zh-CN"/>
        </w:rPr>
      </w:pPr>
      <w:r w:rsidRPr="00F4289C">
        <w:rPr>
          <w:rFonts w:eastAsia="SimSun" w:hint="eastAsia"/>
          <w:sz w:val="24"/>
          <w:szCs w:val="24"/>
          <w:lang w:eastAsia="zh-CN"/>
        </w:rPr>
        <w:t>计划为工业和商业制冷及空调行业的中小型企业制定一份关于采用含氢氯氟烃替代技术的技术指南，以支持中小型企业的含氢氯氟烃淘汰工作。将聘请专家编制适用于中小型企业的替代技术选择与采用指南。该专家将在项目宣传、动员及执行过程中，为中小型企业提供支持，指导其了解国家淘汰政策，并动员其参与含氢氯氟烃淘汰管理计划的执行。专家还将在第二阶段中为中小型企业采用替代技术提供有针对性的技术援助。</w:t>
      </w:r>
      <w:r w:rsidRPr="00F4289C">
        <w:rPr>
          <w:rFonts w:eastAsia="SimSun" w:hint="eastAsia"/>
          <w:sz w:val="24"/>
          <w:szCs w:val="24"/>
          <w:lang w:eastAsia="zh-CN"/>
        </w:rPr>
        <w:t>2023</w:t>
      </w:r>
      <w:r w:rsidRPr="00F4289C">
        <w:rPr>
          <w:rFonts w:eastAsia="SimSun" w:hint="eastAsia"/>
          <w:sz w:val="24"/>
          <w:szCs w:val="24"/>
          <w:lang w:eastAsia="zh-CN"/>
        </w:rPr>
        <w:t>年</w:t>
      </w:r>
      <w:r w:rsidRPr="00F4289C">
        <w:rPr>
          <w:rFonts w:eastAsia="SimSun" w:hint="eastAsia"/>
          <w:sz w:val="24"/>
          <w:szCs w:val="24"/>
          <w:lang w:eastAsia="zh-CN"/>
        </w:rPr>
        <w:t>5</w:t>
      </w:r>
      <w:r w:rsidRPr="00F4289C">
        <w:rPr>
          <w:rFonts w:eastAsia="SimSun" w:hint="eastAsia"/>
          <w:sz w:val="24"/>
          <w:szCs w:val="24"/>
          <w:lang w:eastAsia="zh-CN"/>
        </w:rPr>
        <w:t>月，已与天津大学签订合同。截至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月，承包方已起草了中小型企业替代技术指南，为</w:t>
      </w:r>
      <w:r w:rsidRPr="00F4289C">
        <w:rPr>
          <w:rFonts w:eastAsia="SimSun" w:hint="eastAsia"/>
          <w:sz w:val="24"/>
          <w:szCs w:val="24"/>
          <w:lang w:eastAsia="zh-CN"/>
        </w:rPr>
        <w:t>40</w:t>
      </w:r>
      <w:r w:rsidRPr="00F4289C">
        <w:rPr>
          <w:rFonts w:eastAsia="SimSun" w:hint="eastAsia"/>
          <w:sz w:val="24"/>
          <w:szCs w:val="24"/>
          <w:lang w:eastAsia="zh-CN"/>
        </w:rPr>
        <w:t>家中小型企业的替代技术改造提供了有针对性的技术指导，并为工业和商业制冷及空调行业计划的执行提供了技术支持，共有</w:t>
      </w:r>
      <w:r w:rsidRPr="00F4289C">
        <w:rPr>
          <w:rFonts w:eastAsia="SimSun" w:hint="eastAsia"/>
          <w:sz w:val="24"/>
          <w:szCs w:val="24"/>
          <w:lang w:eastAsia="zh-CN"/>
        </w:rPr>
        <w:t>120</w:t>
      </w:r>
      <w:r w:rsidRPr="00F4289C">
        <w:rPr>
          <w:rFonts w:eastAsia="SimSun" w:hint="eastAsia"/>
          <w:sz w:val="24"/>
          <w:szCs w:val="24"/>
          <w:lang w:eastAsia="zh-CN"/>
        </w:rPr>
        <w:t>家企业从该技术援助受益。该技术援助预计将在</w:t>
      </w:r>
      <w:r w:rsidRPr="00F4289C">
        <w:rPr>
          <w:rFonts w:eastAsia="SimSun" w:hint="eastAsia"/>
          <w:sz w:val="24"/>
          <w:szCs w:val="24"/>
          <w:lang w:eastAsia="zh-CN"/>
        </w:rPr>
        <w:t>2025</w:t>
      </w:r>
      <w:r w:rsidRPr="00F4289C">
        <w:rPr>
          <w:rFonts w:eastAsia="SimSun" w:hint="eastAsia"/>
          <w:sz w:val="24"/>
          <w:szCs w:val="24"/>
          <w:lang w:eastAsia="zh-CN"/>
        </w:rPr>
        <w:t>年底前完成；</w:t>
      </w:r>
    </w:p>
    <w:p w14:paraId="2D94081B" w14:textId="77777777" w:rsidR="00DA7C23"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在第四次付款中，计划对工业和商业制冷及空调行业低全球升温潜能值替代制冷技术的环境效益进行评估。该技术援助旨在评估</w:t>
      </w:r>
      <w:r w:rsidRPr="00F4289C">
        <w:rPr>
          <w:rFonts w:eastAsia="SimSun" w:hint="eastAsia"/>
          <w:sz w:val="24"/>
          <w:szCs w:val="24"/>
          <w:lang w:eastAsia="zh-CN"/>
        </w:rPr>
        <w:t>2010</w:t>
      </w:r>
      <w:r w:rsidRPr="00F4289C">
        <w:rPr>
          <w:rFonts w:eastAsia="SimSun" w:hint="eastAsia"/>
          <w:sz w:val="24"/>
          <w:szCs w:val="24"/>
          <w:lang w:eastAsia="zh-CN"/>
        </w:rPr>
        <w:t>年至</w:t>
      </w:r>
      <w:r w:rsidRPr="00F4289C">
        <w:rPr>
          <w:rFonts w:eastAsia="SimSun" w:hint="eastAsia"/>
          <w:sz w:val="24"/>
          <w:szCs w:val="24"/>
          <w:lang w:eastAsia="zh-CN"/>
        </w:rPr>
        <w:t>2020</w:t>
      </w:r>
      <w:r w:rsidRPr="00F4289C">
        <w:rPr>
          <w:rFonts w:eastAsia="SimSun" w:hint="eastAsia"/>
          <w:sz w:val="24"/>
          <w:szCs w:val="24"/>
          <w:lang w:eastAsia="zh-CN"/>
        </w:rPr>
        <w:t>年期间工业和商业制冷及空调行业已采用替代技术的成本、性能及能源效率，以进一步推广这些技术。</w:t>
      </w:r>
      <w:r w:rsidRPr="00F4289C">
        <w:rPr>
          <w:rFonts w:eastAsia="SimSun" w:hint="eastAsia"/>
          <w:sz w:val="24"/>
          <w:szCs w:val="24"/>
          <w:lang w:eastAsia="zh-CN"/>
        </w:rPr>
        <w:t>2023</w:t>
      </w:r>
      <w:r w:rsidRPr="00F4289C">
        <w:rPr>
          <w:rFonts w:eastAsia="SimSun" w:hint="eastAsia"/>
          <w:sz w:val="24"/>
          <w:szCs w:val="24"/>
          <w:lang w:eastAsia="zh-CN"/>
        </w:rPr>
        <w:t>年</w:t>
      </w:r>
      <w:r w:rsidRPr="00F4289C">
        <w:rPr>
          <w:rFonts w:eastAsia="SimSun" w:hint="eastAsia"/>
          <w:sz w:val="24"/>
          <w:szCs w:val="24"/>
          <w:lang w:eastAsia="zh-CN"/>
        </w:rPr>
        <w:t>5</w:t>
      </w:r>
      <w:r w:rsidRPr="00F4289C">
        <w:rPr>
          <w:rFonts w:eastAsia="SimSun" w:hint="eastAsia"/>
          <w:sz w:val="24"/>
          <w:szCs w:val="24"/>
          <w:lang w:eastAsia="zh-CN"/>
        </w:rPr>
        <w:t>月，已与合肥通用机械研究院有限公司签订合同。承包方已制定了工业和商业制冷及空调行业不同应用主要替代制冷剂环境效益及成本评估的方法。目前，承包方正在对工业和商业制冷及空调行业迄今采用的低全球升温潜能值替代技术开展数据分析和案例研究，以进一步推广这项技术。该项目预计将在</w:t>
      </w:r>
      <w:r w:rsidRPr="00F4289C">
        <w:rPr>
          <w:rFonts w:eastAsia="SimSun" w:hint="eastAsia"/>
          <w:sz w:val="24"/>
          <w:szCs w:val="24"/>
          <w:lang w:eastAsia="zh-CN"/>
        </w:rPr>
        <w:t>2025</w:t>
      </w:r>
      <w:r w:rsidRPr="00F4289C">
        <w:rPr>
          <w:rFonts w:eastAsia="SimSun" w:hint="eastAsia"/>
          <w:sz w:val="24"/>
          <w:szCs w:val="24"/>
          <w:lang w:eastAsia="zh-CN"/>
        </w:rPr>
        <w:t>年底前完成</w:t>
      </w:r>
      <w:r w:rsidR="00DA7C23" w:rsidRPr="00F4289C">
        <w:rPr>
          <w:rFonts w:eastAsia="SimSun" w:hint="eastAsia"/>
          <w:sz w:val="24"/>
          <w:szCs w:val="24"/>
          <w:lang w:eastAsia="zh-CN"/>
        </w:rPr>
        <w:t>。</w:t>
      </w:r>
    </w:p>
    <w:p w14:paraId="7861A3D8" w14:textId="2A5A0A64" w:rsidR="00895F5F" w:rsidRPr="00F4289C" w:rsidRDefault="00895F5F" w:rsidP="00DA7C23">
      <w:pPr>
        <w:pStyle w:val="Heading2"/>
        <w:widowControl/>
        <w:numPr>
          <w:ilvl w:val="1"/>
          <w:numId w:val="1"/>
        </w:numPr>
        <w:rPr>
          <w:rFonts w:eastAsia="SimSun"/>
          <w:bCs/>
          <w:color w:val="000000" w:themeColor="text1"/>
          <w:sz w:val="24"/>
          <w:szCs w:val="24"/>
          <w:lang w:eastAsia="zh-CN"/>
        </w:rPr>
      </w:pPr>
      <w:r w:rsidRPr="00F4289C">
        <w:rPr>
          <w:rFonts w:eastAsia="SimSun" w:hint="eastAsia"/>
          <w:sz w:val="24"/>
          <w:szCs w:val="24"/>
          <w:lang w:val="en-US" w:eastAsia="zh-CN"/>
        </w:rPr>
        <w:t>针对工业和商业制冷及空调行业采用零消耗臭氧潜能值和低全球升温潜能值替代品的制冷设备（用于直冷式冰场的制冰机）及螺杆式制冷压缩机技术标准</w:t>
      </w:r>
      <w:r w:rsidR="00822AA1">
        <w:rPr>
          <w:rFonts w:eastAsia="SimSun"/>
          <w:sz w:val="24"/>
          <w:szCs w:val="24"/>
          <w:lang w:val="en-US" w:eastAsia="zh-CN"/>
        </w:rPr>
        <w:t xml:space="preserve"> (</w:t>
      </w:r>
      <w:r w:rsidRPr="00F4289C">
        <w:rPr>
          <w:rFonts w:eastAsia="SimSun" w:hint="eastAsia"/>
          <w:sz w:val="24"/>
          <w:szCs w:val="24"/>
          <w:lang w:val="en-US" w:eastAsia="zh-CN"/>
        </w:rPr>
        <w:t>GB/T 19410-2008</w:t>
      </w:r>
      <w:r w:rsidR="00822AA1">
        <w:rPr>
          <w:rFonts w:eastAsia="SimSun"/>
          <w:sz w:val="24"/>
          <w:szCs w:val="24"/>
          <w:lang w:val="en-US" w:eastAsia="zh-CN"/>
        </w:rPr>
        <w:t xml:space="preserve">) </w:t>
      </w:r>
      <w:r w:rsidRPr="00F4289C">
        <w:rPr>
          <w:rFonts w:eastAsia="SimSun" w:hint="eastAsia"/>
          <w:sz w:val="24"/>
          <w:szCs w:val="24"/>
          <w:lang w:val="en-US" w:eastAsia="zh-CN"/>
        </w:rPr>
        <w:t>的修订工作已取消，取而代之的是对制冷系统及热泵安全与环境要求标准</w:t>
      </w:r>
      <w:r w:rsidR="00822AA1">
        <w:rPr>
          <w:rFonts w:eastAsia="SimSun"/>
          <w:sz w:val="24"/>
          <w:szCs w:val="24"/>
          <w:lang w:val="en-US" w:eastAsia="zh-CN"/>
        </w:rPr>
        <w:t xml:space="preserve"> (</w:t>
      </w:r>
      <w:r w:rsidRPr="00F4289C">
        <w:rPr>
          <w:rFonts w:eastAsia="SimSun" w:hint="eastAsia"/>
          <w:sz w:val="24"/>
          <w:szCs w:val="24"/>
          <w:lang w:val="en-US" w:eastAsia="zh-CN"/>
        </w:rPr>
        <w:t>GB/T 9237</w:t>
      </w:r>
      <w:r w:rsidR="00822AA1">
        <w:rPr>
          <w:rFonts w:eastAsia="SimSun"/>
          <w:sz w:val="24"/>
          <w:szCs w:val="24"/>
          <w:lang w:val="en-US" w:eastAsia="zh-CN"/>
        </w:rPr>
        <w:t xml:space="preserve">) </w:t>
      </w:r>
      <w:r w:rsidRPr="00F4289C">
        <w:rPr>
          <w:rFonts w:eastAsia="SimSun" w:hint="eastAsia"/>
          <w:sz w:val="24"/>
          <w:szCs w:val="24"/>
          <w:lang w:val="en-US" w:eastAsia="zh-CN"/>
        </w:rPr>
        <w:t>进行修订。此举旨在优先更新</w:t>
      </w:r>
      <w:r w:rsidRPr="00F4289C">
        <w:rPr>
          <w:rFonts w:eastAsia="SimSun" w:hint="eastAsia"/>
          <w:sz w:val="24"/>
          <w:szCs w:val="24"/>
          <w:lang w:val="en-US" w:eastAsia="zh-CN"/>
        </w:rPr>
        <w:t>GB/T 9237</w:t>
      </w:r>
      <w:r w:rsidRPr="00F4289C">
        <w:rPr>
          <w:rFonts w:eastAsia="SimSun" w:hint="eastAsia"/>
          <w:sz w:val="24"/>
          <w:szCs w:val="24"/>
          <w:lang w:val="en-US" w:eastAsia="zh-CN"/>
        </w:rPr>
        <w:t>标准，该标准是替代制冷剂应用领域的基础性安全标准，规定了可燃制冷剂的使用阈值。该标准的修订对于促进替代制冷剂的商业化和更广泛应用至关重要，并将在推动其市场应用方面发挥关键作用；</w:t>
      </w:r>
    </w:p>
    <w:p w14:paraId="54D79778" w14:textId="4B847B94"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正在与有关利益方协商关于超临界二氧化碳技术产品质量与能效提升研究的行动计划；</w:t>
      </w:r>
    </w:p>
    <w:p w14:paraId="6DDAB620" w14:textId="39078ED1"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针对在建筑通风系统中使用可燃制冷剂</w:t>
      </w:r>
      <w:r w:rsidR="00822AA1">
        <w:rPr>
          <w:rFonts w:eastAsia="SimSun"/>
          <w:sz w:val="24"/>
          <w:szCs w:val="24"/>
          <w:lang w:val="en-US" w:eastAsia="zh-CN"/>
        </w:rPr>
        <w:t xml:space="preserve"> (</w:t>
      </w:r>
      <w:r w:rsidRPr="00F4289C">
        <w:rPr>
          <w:rFonts w:eastAsia="SimSun" w:hint="eastAsia"/>
          <w:sz w:val="24"/>
          <w:szCs w:val="24"/>
          <w:lang w:eastAsia="zh-CN"/>
        </w:rPr>
        <w:t>HFC-32</w:t>
      </w:r>
      <w:r w:rsidR="00822AA1">
        <w:rPr>
          <w:rFonts w:eastAsia="SimSun"/>
          <w:sz w:val="24"/>
          <w:szCs w:val="24"/>
          <w:lang w:val="en-US" w:eastAsia="zh-CN"/>
        </w:rPr>
        <w:t xml:space="preserve">) </w:t>
      </w:r>
      <w:r w:rsidRPr="00F4289C">
        <w:rPr>
          <w:rFonts w:eastAsia="SimSun" w:hint="eastAsia"/>
          <w:sz w:val="24"/>
          <w:szCs w:val="24"/>
          <w:lang w:eastAsia="zh-CN"/>
        </w:rPr>
        <w:t>的障碍，已起草关于修订建筑及消防标准研究的工作范围，招标流程正在进行中；</w:t>
      </w:r>
    </w:p>
    <w:p w14:paraId="7A89DA2A"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针对工业和商业制冷及空调行业产品及部件技术和安全要求的研究，旨在满足含氢氯氟烃替代技术的技术需求，同时确保符合安全标准。该项技术援助将审查各项标准中对工业和商业制冷及空调设备的现行安全要求及评估方法并提出建议，以支持制定新的强制性国家标准。</w:t>
      </w:r>
      <w:r w:rsidRPr="00F4289C">
        <w:rPr>
          <w:rFonts w:eastAsia="SimSun" w:hint="eastAsia"/>
          <w:sz w:val="24"/>
          <w:szCs w:val="24"/>
          <w:lang w:eastAsia="zh-CN"/>
        </w:rPr>
        <w:t>2023</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已与合肥通用机械研究院有限公司签订合同。承包方已查阅相关文献及国内外标准，开展了对设备制造商的现场调研，并通过试验和分析实验对性能指标、参数及方法进行了研究。基于研究结果，承包方已制定标准草案，用于公开咨询和提交申请。该项目已正式完成，国家标准目前正处于审查与核准阶段；</w:t>
      </w:r>
    </w:p>
    <w:p w14:paraId="158376DF"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lastRenderedPageBreak/>
        <w:t>鉴于</w:t>
      </w:r>
      <w:r w:rsidRPr="00F4289C">
        <w:rPr>
          <w:rFonts w:eastAsia="SimSun" w:hint="eastAsia"/>
          <w:sz w:val="24"/>
          <w:szCs w:val="24"/>
          <w:lang w:eastAsia="zh-CN"/>
        </w:rPr>
        <w:t>HFC-32</w:t>
      </w:r>
      <w:r w:rsidRPr="00F4289C">
        <w:rPr>
          <w:rFonts w:eastAsia="SimSun" w:hint="eastAsia"/>
          <w:sz w:val="24"/>
          <w:szCs w:val="24"/>
          <w:lang w:eastAsia="zh-CN"/>
        </w:rPr>
        <w:t>具有可燃性，相关法规和标准对使用</w:t>
      </w:r>
      <w:r w:rsidRPr="00F4289C">
        <w:rPr>
          <w:rFonts w:eastAsia="SimSun" w:hint="eastAsia"/>
          <w:sz w:val="24"/>
          <w:szCs w:val="24"/>
          <w:lang w:eastAsia="zh-CN"/>
        </w:rPr>
        <w:t>HFC-32</w:t>
      </w:r>
      <w:r w:rsidRPr="00F4289C">
        <w:rPr>
          <w:rFonts w:eastAsia="SimSun" w:hint="eastAsia"/>
          <w:sz w:val="24"/>
          <w:szCs w:val="24"/>
          <w:lang w:eastAsia="zh-CN"/>
        </w:rPr>
        <w:t>的设备中的制冷剂充注量作出了限制。为在确保安全的同时降低成本，进而支持市场采用使用</w:t>
      </w:r>
      <w:r w:rsidRPr="00F4289C">
        <w:rPr>
          <w:rFonts w:eastAsia="SimSun" w:hint="eastAsia"/>
          <w:sz w:val="24"/>
          <w:szCs w:val="24"/>
          <w:lang w:eastAsia="zh-CN"/>
        </w:rPr>
        <w:t>HFC-32</w:t>
      </w:r>
      <w:r w:rsidRPr="00F4289C">
        <w:rPr>
          <w:rFonts w:eastAsia="SimSun" w:hint="eastAsia"/>
          <w:sz w:val="24"/>
          <w:szCs w:val="24"/>
          <w:lang w:eastAsia="zh-CN"/>
        </w:rPr>
        <w:t>的设备，计划开展一项旨在降低</w:t>
      </w:r>
      <w:r w:rsidRPr="00F4289C">
        <w:rPr>
          <w:rFonts w:eastAsia="SimSun" w:hint="eastAsia"/>
          <w:sz w:val="24"/>
          <w:szCs w:val="24"/>
          <w:lang w:eastAsia="zh-CN"/>
        </w:rPr>
        <w:t>HFC-32</w:t>
      </w:r>
      <w:r w:rsidRPr="00F4289C">
        <w:rPr>
          <w:rFonts w:eastAsia="SimSun" w:hint="eastAsia"/>
          <w:sz w:val="24"/>
          <w:szCs w:val="24"/>
          <w:lang w:eastAsia="zh-CN"/>
        </w:rPr>
        <w:t>充注量限制的研究。该项技术援助将关注在冷却回路中减少可燃制冷剂充注量的方法，以及相关的安全措施和最佳实践。该项目已于</w:t>
      </w: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月与上海理工大学和珠海格力电器股份有限公司签订合同，目前正在推进；以及</w:t>
      </w:r>
    </w:p>
    <w:p w14:paraId="6F73F4FE"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制冷次级行业主要由生产中小型压缩冷凝机组的中小型企业组成，其产品多为不达标的定制化产品。这些中小型企业通常技术能力和经验有限，在采用氨或二氧化碳技术方面面临巨大挑战。计划提供技术援助，研究将氢氟碳化物</w:t>
      </w:r>
      <w:r w:rsidRPr="00F4289C">
        <w:rPr>
          <w:rFonts w:eastAsia="SimSun"/>
          <w:sz w:val="24"/>
          <w:szCs w:val="24"/>
          <w:lang w:eastAsia="zh-CN"/>
        </w:rPr>
        <w:t>/</w:t>
      </w:r>
      <w:r w:rsidRPr="00F4289C">
        <w:rPr>
          <w:rFonts w:eastAsia="SimSun" w:hint="eastAsia"/>
          <w:sz w:val="24"/>
          <w:szCs w:val="24"/>
          <w:lang w:eastAsia="zh-CN"/>
        </w:rPr>
        <w:t>氢氟烯烃制冷剂与二氧化碳结合，以级联系统或二次制冷系统形式应用，作为中小型制冷设备中含氢氯氟烃的替代品。同时，还将评估这些技术在工业和商业制冷及空调行业中更广泛应用的适用性。该项目已于</w:t>
      </w:r>
      <w:r w:rsidRPr="00F4289C">
        <w:rPr>
          <w:rFonts w:eastAsia="SimSun"/>
          <w:sz w:val="24"/>
          <w:szCs w:val="24"/>
          <w:lang w:eastAsia="zh-CN"/>
        </w:rPr>
        <w:t>2025</w:t>
      </w:r>
      <w:r w:rsidRPr="00F4289C">
        <w:rPr>
          <w:rFonts w:eastAsia="SimSun" w:hint="eastAsia"/>
          <w:sz w:val="24"/>
          <w:szCs w:val="24"/>
          <w:lang w:eastAsia="zh-CN"/>
        </w:rPr>
        <w:t>年</w:t>
      </w:r>
      <w:r w:rsidRPr="00F4289C">
        <w:rPr>
          <w:rFonts w:eastAsia="SimSun"/>
          <w:sz w:val="24"/>
          <w:szCs w:val="24"/>
          <w:lang w:eastAsia="zh-CN"/>
        </w:rPr>
        <w:t>4</w:t>
      </w:r>
      <w:r w:rsidRPr="00F4289C">
        <w:rPr>
          <w:rFonts w:eastAsia="SimSun" w:hint="eastAsia"/>
          <w:sz w:val="24"/>
          <w:szCs w:val="24"/>
          <w:lang w:eastAsia="zh-CN"/>
        </w:rPr>
        <w:t>月与一组承包方（西安交通大学、合肥通用机械研究院有限公司、中国科学院理化技术研究所和郑州凯雪冷链股份有限公司）签订合同，目前正在推进。</w:t>
      </w:r>
    </w:p>
    <w:p w14:paraId="4E8AA604"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val="en-US" w:eastAsia="zh-CN"/>
        </w:rPr>
        <w:t>其他技术援助活动包括由会计师事务所对生产线技术转换（基准、阶段目标及完成情况）进行核查，以及由中国制冷空调工业协会在执行过程中提供协调与支持。</w:t>
      </w:r>
    </w:p>
    <w:p w14:paraId="380FB71A"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为提高公众对含氢氯氟烃淘汰、低全球升温潜能值替代品以及节能的认识，并就项目</w:t>
      </w:r>
      <w:r w:rsidRPr="00F4289C">
        <w:rPr>
          <w:rFonts w:eastAsia="SimSun" w:hint="eastAsia"/>
          <w:sz w:val="24"/>
          <w:szCs w:val="24"/>
          <w:lang w:val="en-US" w:eastAsia="zh-CN"/>
        </w:rPr>
        <w:t>执行</w:t>
      </w:r>
      <w:r w:rsidRPr="00F4289C">
        <w:rPr>
          <w:rFonts w:eastAsia="SimSun" w:hint="eastAsia"/>
          <w:sz w:val="24"/>
          <w:szCs w:val="24"/>
          <w:lang w:eastAsia="zh-CN"/>
        </w:rPr>
        <w:t>提供培训，已举办多场会议、大会、研讨会、展览会和讲习班，具体如下：</w:t>
      </w:r>
    </w:p>
    <w:p w14:paraId="4DF03D81" w14:textId="27289D02"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举办了两场臭氧气候技术路演及工业圆桌会议系列活动，以提高公众意识并推广低全球升温潜能值技术。路演为各有关利益方开展以下活动提供了一个平台：展示新技术和新产品，交流工业和商业制冷及空调行业技术发展趋势的信息，讨论政策与技术问题，宣传含氢氯氟烃淘汰的成果与目标以及引进低全球升温潜能值技术。共</w:t>
      </w:r>
      <w:r w:rsidRPr="00F4289C">
        <w:rPr>
          <w:rFonts w:eastAsia="SimSun"/>
          <w:sz w:val="24"/>
          <w:szCs w:val="24"/>
          <w:lang w:eastAsia="zh-CN"/>
        </w:rPr>
        <w:t>40</w:t>
      </w:r>
      <w:r w:rsidRPr="00F4289C">
        <w:rPr>
          <w:rFonts w:eastAsia="SimSun" w:hint="eastAsia"/>
          <w:sz w:val="24"/>
          <w:szCs w:val="24"/>
          <w:lang w:eastAsia="zh-CN"/>
        </w:rPr>
        <w:t>多家制造商展示了其产品，包括基于二氧化碳、氨、碳氢化合物、</w:t>
      </w:r>
      <w:r w:rsidRPr="00F4289C">
        <w:rPr>
          <w:rFonts w:eastAsia="SimSun"/>
          <w:sz w:val="24"/>
          <w:szCs w:val="24"/>
          <w:lang w:eastAsia="zh-CN"/>
        </w:rPr>
        <w:t>HFC-32</w:t>
      </w:r>
      <w:r w:rsidRPr="00F4289C">
        <w:rPr>
          <w:rFonts w:eastAsia="SimSun" w:hint="eastAsia"/>
          <w:sz w:val="24"/>
          <w:szCs w:val="24"/>
          <w:lang w:eastAsia="zh-CN"/>
        </w:rPr>
        <w:t>、氢氟烯烃及其他零消耗臭氧潜能值、低全球升温潜能值、高能效的替代技术与解决方案。代表和专家，包括国际机构、企业及高校分享了国内外的最新执行政策、技术发展及实践经验。两场展会共吸引了超过</w:t>
      </w:r>
      <w:r w:rsidRPr="00F4289C">
        <w:rPr>
          <w:rFonts w:eastAsia="SimSun"/>
          <w:sz w:val="24"/>
          <w:szCs w:val="24"/>
          <w:lang w:eastAsia="zh-CN"/>
        </w:rPr>
        <w:t>5,00</w:t>
      </w:r>
      <w:r w:rsidRPr="00F4289C">
        <w:rPr>
          <w:rFonts w:eastAsia="SimSun" w:hint="eastAsia"/>
          <w:sz w:val="24"/>
          <w:szCs w:val="24"/>
          <w:lang w:eastAsia="zh-CN"/>
        </w:rPr>
        <w:t>0</w:t>
      </w:r>
      <w:r w:rsidRPr="00F4289C">
        <w:rPr>
          <w:rFonts w:eastAsia="SimSun" w:hint="eastAsia"/>
          <w:sz w:val="24"/>
          <w:szCs w:val="24"/>
          <w:lang w:eastAsia="zh-CN"/>
        </w:rPr>
        <w:t>名线下及线上参会者，包括来自孟加拉国的代表团；</w:t>
      </w:r>
    </w:p>
    <w:p w14:paraId="14746EA2"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val="en-US" w:eastAsia="zh-CN"/>
        </w:rPr>
        <w:t>在安徽省合肥市举办了制冷空调行业可持续发展国际论坛，共有近</w:t>
      </w:r>
      <w:r w:rsidRPr="00F4289C">
        <w:rPr>
          <w:rFonts w:eastAsia="SimSun" w:hint="eastAsia"/>
          <w:sz w:val="24"/>
          <w:szCs w:val="24"/>
          <w:lang w:val="en-US" w:eastAsia="zh-CN"/>
        </w:rPr>
        <w:t>400</w:t>
      </w:r>
      <w:r w:rsidRPr="00F4289C">
        <w:rPr>
          <w:rFonts w:eastAsia="SimSun" w:hint="eastAsia"/>
          <w:sz w:val="24"/>
          <w:szCs w:val="24"/>
          <w:lang w:val="en-US" w:eastAsia="zh-CN"/>
        </w:rPr>
        <w:t>人参会（其中包括</w:t>
      </w:r>
      <w:r w:rsidRPr="00F4289C">
        <w:rPr>
          <w:rFonts w:eastAsia="SimSun" w:hint="eastAsia"/>
          <w:sz w:val="24"/>
          <w:szCs w:val="24"/>
          <w:lang w:val="en-US" w:eastAsia="zh-CN"/>
        </w:rPr>
        <w:t>120</w:t>
      </w:r>
      <w:r w:rsidRPr="00F4289C">
        <w:rPr>
          <w:rFonts w:eastAsia="SimSun" w:hint="eastAsia"/>
          <w:sz w:val="24"/>
          <w:szCs w:val="24"/>
          <w:lang w:val="en-US" w:eastAsia="zh-CN"/>
        </w:rPr>
        <w:t>名女性），主题为携手推动能源转型。会议聚焦当前国内外行业形势，分析了国际市场准入和监管机制方面的政策，分享了全球可持续发展的最新趋势，探讨了产品全生命周期绿色低碳创新举措与应用场景，并探索了行业绿色增长路径；</w:t>
      </w:r>
    </w:p>
    <w:p w14:paraId="51C4FE7D"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val="en-US" w:eastAsia="zh-CN"/>
        </w:rPr>
        <w:t>第十二届中国整车热管理技术年会在上海召开。会议聚焦热泵空调机制冷剂替代、整车热管理与电池热管理集成等关键技术难题及解决方案。来自汽车整车制造商、热管理系统及零部件供应商、科技公司、高校和投资机构的近</w:t>
      </w:r>
      <w:r w:rsidRPr="00F4289C">
        <w:rPr>
          <w:rFonts w:eastAsia="SimSun" w:hint="eastAsia"/>
          <w:sz w:val="24"/>
          <w:szCs w:val="24"/>
          <w:lang w:val="en-US" w:eastAsia="zh-CN"/>
        </w:rPr>
        <w:t>300</w:t>
      </w:r>
      <w:r w:rsidRPr="00F4289C">
        <w:rPr>
          <w:rFonts w:eastAsia="SimSun" w:hint="eastAsia"/>
          <w:sz w:val="24"/>
          <w:szCs w:val="24"/>
          <w:lang w:val="en-US" w:eastAsia="zh-CN"/>
        </w:rPr>
        <w:t>名代表（其中包括</w:t>
      </w:r>
      <w:r w:rsidRPr="00F4289C">
        <w:rPr>
          <w:rFonts w:eastAsia="SimSun" w:hint="eastAsia"/>
          <w:sz w:val="24"/>
          <w:szCs w:val="24"/>
          <w:lang w:val="en-US" w:eastAsia="zh-CN"/>
        </w:rPr>
        <w:t>100</w:t>
      </w:r>
      <w:r w:rsidRPr="00F4289C">
        <w:rPr>
          <w:rFonts w:eastAsia="SimSun" w:hint="eastAsia"/>
          <w:sz w:val="24"/>
          <w:szCs w:val="24"/>
          <w:lang w:val="en-US" w:eastAsia="zh-CN"/>
        </w:rPr>
        <w:t>名女性）参加了会议；以及</w:t>
      </w:r>
    </w:p>
    <w:p w14:paraId="0D63DFC0" w14:textId="77777777" w:rsidR="00895F5F" w:rsidRPr="00F4289C" w:rsidRDefault="00895F5F" w:rsidP="00DA7C23">
      <w:pPr>
        <w:pStyle w:val="Heading2"/>
        <w:numPr>
          <w:ilvl w:val="1"/>
          <w:numId w:val="1"/>
        </w:numPr>
        <w:rPr>
          <w:rFonts w:eastAsia="SimSun"/>
          <w:sz w:val="24"/>
          <w:szCs w:val="24"/>
          <w:lang w:eastAsia="zh-CN"/>
        </w:rPr>
      </w:pPr>
      <w:r w:rsidRPr="00F4289C">
        <w:rPr>
          <w:rFonts w:eastAsia="SimSun" w:hint="eastAsia"/>
          <w:sz w:val="24"/>
          <w:szCs w:val="24"/>
          <w:lang w:val="en-US" w:eastAsia="zh-CN"/>
        </w:rPr>
        <w:t>还举办了其他会议，涵盖数据中心的碳减排、产业转型、绿色制冷和空调产</w:t>
      </w:r>
      <w:r w:rsidRPr="00F4289C">
        <w:rPr>
          <w:rFonts w:eastAsia="SimSun" w:hint="eastAsia"/>
          <w:sz w:val="24"/>
          <w:szCs w:val="24"/>
          <w:lang w:val="en-US" w:eastAsia="zh-CN"/>
        </w:rPr>
        <w:lastRenderedPageBreak/>
        <w:t>业、关键政策与标准的宣传，以及人工智能技术在制冷和空调产业中的应用等。同时，中国制冷空调工业协会年度会议也通报了履行《蒙特利尔议定书》规定义务及相关政策要求的进度。这些会议支持技术创新以及向高能效、低全球升温潜能值替代技术转型。</w:t>
      </w:r>
    </w:p>
    <w:p w14:paraId="4B8B7029" w14:textId="77777777" w:rsidR="00895F5F" w:rsidRPr="00F4289C" w:rsidRDefault="00895F5F" w:rsidP="00DA7C23">
      <w:pPr>
        <w:spacing w:after="240"/>
        <w:rPr>
          <w:rFonts w:eastAsia="KaiTi"/>
          <w:iCs/>
          <w:sz w:val="24"/>
          <w:szCs w:val="24"/>
        </w:rPr>
      </w:pPr>
      <w:r w:rsidRPr="00F4289C">
        <w:rPr>
          <w:rFonts w:eastAsia="KaiTi" w:hint="eastAsia"/>
          <w:iCs/>
          <w:sz w:val="24"/>
          <w:szCs w:val="24"/>
          <w:lang w:eastAsia="zh-CN"/>
        </w:rPr>
        <w:t>项目执行和监测股</w:t>
      </w:r>
    </w:p>
    <w:p w14:paraId="3F5AC390" w14:textId="0C55965E"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在开发署的协助下，项目管理股继续监测、协调执行并编制相关进度报告。工业和商业制冷及空调行业计划第五次付款下分配给项目管理股的总预算为</w:t>
      </w:r>
      <w:r w:rsidRPr="00F4289C">
        <w:rPr>
          <w:rFonts w:eastAsia="SimSun" w:hint="eastAsia"/>
          <w:sz w:val="24"/>
          <w:szCs w:val="24"/>
          <w:lang w:eastAsia="zh-CN"/>
        </w:rPr>
        <w:t>421,600</w:t>
      </w:r>
      <w:r w:rsidRPr="00F4289C">
        <w:rPr>
          <w:rFonts w:eastAsia="SimSun" w:hint="eastAsia"/>
          <w:sz w:val="24"/>
          <w:szCs w:val="24"/>
          <w:lang w:eastAsia="zh-CN"/>
        </w:rPr>
        <w:t>美元，其中</w:t>
      </w:r>
      <w:r w:rsidRPr="00F4289C">
        <w:rPr>
          <w:rFonts w:eastAsia="SimSun" w:hint="eastAsia"/>
          <w:sz w:val="24"/>
          <w:szCs w:val="24"/>
          <w:lang w:eastAsia="zh-CN"/>
        </w:rPr>
        <w:t>257,290</w:t>
      </w:r>
      <w:r w:rsidRPr="00F4289C">
        <w:rPr>
          <w:rFonts w:eastAsia="SimSun" w:hint="eastAsia"/>
          <w:sz w:val="24"/>
          <w:szCs w:val="24"/>
          <w:lang w:eastAsia="zh-CN"/>
        </w:rPr>
        <w:t>美元已发放用于项目工作人员费用（</w:t>
      </w:r>
      <w:r w:rsidRPr="00F4289C">
        <w:rPr>
          <w:rFonts w:eastAsia="SimSun" w:hint="eastAsia"/>
          <w:sz w:val="24"/>
          <w:szCs w:val="24"/>
          <w:lang w:eastAsia="zh-CN"/>
        </w:rPr>
        <w:t>142,281</w:t>
      </w:r>
      <w:r w:rsidRPr="00F4289C">
        <w:rPr>
          <w:rFonts w:eastAsia="SimSun" w:hint="eastAsia"/>
          <w:sz w:val="24"/>
          <w:szCs w:val="24"/>
          <w:lang w:eastAsia="zh-CN"/>
        </w:rPr>
        <w:t>美元）、国内差旅费（</w:t>
      </w:r>
      <w:r w:rsidRPr="00F4289C">
        <w:rPr>
          <w:rFonts w:eastAsia="SimSun" w:hint="eastAsia"/>
          <w:sz w:val="24"/>
          <w:szCs w:val="24"/>
          <w:lang w:eastAsia="zh-CN"/>
        </w:rPr>
        <w:t>11,320</w:t>
      </w:r>
      <w:r w:rsidRPr="00F4289C">
        <w:rPr>
          <w:rFonts w:eastAsia="SimSun" w:hint="eastAsia"/>
          <w:sz w:val="24"/>
          <w:szCs w:val="24"/>
          <w:lang w:eastAsia="zh-CN"/>
        </w:rPr>
        <w:t>美元）、国际差旅费（</w:t>
      </w:r>
      <w:r w:rsidRPr="00F4289C">
        <w:rPr>
          <w:rFonts w:eastAsia="SimSun" w:hint="eastAsia"/>
          <w:sz w:val="24"/>
          <w:szCs w:val="24"/>
          <w:lang w:eastAsia="zh-CN"/>
        </w:rPr>
        <w:t>1,029</w:t>
      </w:r>
      <w:r w:rsidRPr="00F4289C">
        <w:rPr>
          <w:rFonts w:eastAsia="SimSun" w:hint="eastAsia"/>
          <w:sz w:val="24"/>
          <w:szCs w:val="24"/>
          <w:lang w:eastAsia="zh-CN"/>
        </w:rPr>
        <w:t>美元）、会议费（</w:t>
      </w:r>
      <w:r w:rsidRPr="00F4289C">
        <w:rPr>
          <w:rFonts w:eastAsia="SimSun" w:hint="eastAsia"/>
          <w:sz w:val="24"/>
          <w:szCs w:val="24"/>
          <w:lang w:eastAsia="zh-CN"/>
        </w:rPr>
        <w:t>8,233</w:t>
      </w:r>
      <w:r w:rsidRPr="00F4289C">
        <w:rPr>
          <w:rFonts w:eastAsia="SimSun" w:hint="eastAsia"/>
          <w:sz w:val="24"/>
          <w:szCs w:val="24"/>
          <w:lang w:eastAsia="zh-CN"/>
        </w:rPr>
        <w:t>美元）、咨询服务费用（</w:t>
      </w:r>
      <w:r w:rsidRPr="00F4289C">
        <w:rPr>
          <w:rFonts w:eastAsia="SimSun" w:hint="eastAsia"/>
          <w:sz w:val="24"/>
          <w:szCs w:val="24"/>
          <w:lang w:eastAsia="zh-CN"/>
        </w:rPr>
        <w:t>6,947</w:t>
      </w:r>
      <w:r w:rsidRPr="00F4289C">
        <w:rPr>
          <w:rFonts w:eastAsia="SimSun" w:hint="eastAsia"/>
          <w:sz w:val="24"/>
          <w:szCs w:val="24"/>
          <w:lang w:eastAsia="zh-CN"/>
        </w:rPr>
        <w:t>美元）以及办公费用（</w:t>
      </w:r>
      <w:r w:rsidRPr="00F4289C">
        <w:rPr>
          <w:rFonts w:eastAsia="SimSun" w:hint="eastAsia"/>
          <w:sz w:val="24"/>
          <w:szCs w:val="24"/>
          <w:lang w:eastAsia="zh-CN"/>
        </w:rPr>
        <w:t>87,480</w:t>
      </w:r>
      <w:r w:rsidRPr="00F4289C">
        <w:rPr>
          <w:rFonts w:eastAsia="SimSun" w:hint="eastAsia"/>
          <w:sz w:val="24"/>
          <w:szCs w:val="24"/>
          <w:lang w:eastAsia="zh-CN"/>
        </w:rPr>
        <w:t>美元）。项目管理股在工业和商业制冷及空调行业下的累计资金发放情况见下</w:t>
      </w:r>
      <w:r w:rsidR="002048EA" w:rsidRPr="00F4289C">
        <w:rPr>
          <w:rFonts w:eastAsia="SimSun" w:hint="eastAsia"/>
          <w:sz w:val="24"/>
          <w:szCs w:val="24"/>
          <w:lang w:eastAsia="zh-CN"/>
        </w:rPr>
        <w:t>文</w:t>
      </w:r>
      <w:r w:rsidRPr="00F4289C">
        <w:rPr>
          <w:rFonts w:eastAsia="SimSun" w:hint="eastAsia"/>
          <w:sz w:val="24"/>
          <w:szCs w:val="24"/>
          <w:lang w:eastAsia="zh-CN"/>
        </w:rPr>
        <w:t>表</w:t>
      </w:r>
      <w:r w:rsidRPr="00F4289C">
        <w:rPr>
          <w:rFonts w:eastAsia="SimSun" w:hint="eastAsia"/>
          <w:sz w:val="24"/>
          <w:szCs w:val="24"/>
          <w:lang w:eastAsia="zh-CN"/>
        </w:rPr>
        <w:t>4</w:t>
      </w:r>
      <w:r w:rsidRPr="00F4289C">
        <w:rPr>
          <w:rFonts w:eastAsia="SimSun" w:hint="eastAsia"/>
          <w:sz w:val="24"/>
          <w:szCs w:val="24"/>
          <w:lang w:eastAsia="zh-CN"/>
        </w:rPr>
        <w:t>。</w:t>
      </w:r>
    </w:p>
    <w:p w14:paraId="180D5005" w14:textId="77777777" w:rsidR="00895F5F" w:rsidRPr="00F4289C" w:rsidRDefault="00895F5F" w:rsidP="00DA7C23">
      <w:pPr>
        <w:spacing w:after="240"/>
        <w:rPr>
          <w:rFonts w:eastAsia="SimSun"/>
          <w:sz w:val="24"/>
          <w:szCs w:val="24"/>
          <w:u w:val="single"/>
        </w:rPr>
      </w:pPr>
      <w:r w:rsidRPr="00F4289C">
        <w:rPr>
          <w:rFonts w:eastAsia="SimSun" w:hint="eastAsia"/>
          <w:sz w:val="24"/>
          <w:szCs w:val="24"/>
          <w:u w:val="single"/>
        </w:rPr>
        <w:t>资金发放量</w:t>
      </w:r>
    </w:p>
    <w:p w14:paraId="51C38816" w14:textId="77777777" w:rsidR="00895F5F" w:rsidRPr="00F4289C" w:rsidRDefault="00895F5F" w:rsidP="00DA7C23">
      <w:pPr>
        <w:numPr>
          <w:ilvl w:val="0"/>
          <w:numId w:val="1"/>
        </w:numPr>
        <w:tabs>
          <w:tab w:val="left" w:pos="0"/>
        </w:tabs>
        <w:spacing w:after="120"/>
        <w:outlineLvl w:val="0"/>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10</w:t>
      </w:r>
      <w:r w:rsidRPr="00F4289C">
        <w:rPr>
          <w:rFonts w:eastAsia="SimSun" w:hint="eastAsia"/>
          <w:sz w:val="24"/>
          <w:szCs w:val="24"/>
          <w:lang w:eastAsia="zh-CN"/>
        </w:rPr>
        <w:t>月，在迄今已核准的</w:t>
      </w:r>
      <w:r w:rsidRPr="00F4289C">
        <w:rPr>
          <w:rFonts w:eastAsia="SimSun" w:hint="eastAsia"/>
          <w:sz w:val="24"/>
          <w:szCs w:val="24"/>
          <w:lang w:eastAsia="zh-CN"/>
        </w:rPr>
        <w:t>52,464,531</w:t>
      </w:r>
      <w:r w:rsidRPr="00F4289C">
        <w:rPr>
          <w:rFonts w:eastAsia="SimSun" w:hint="eastAsia"/>
          <w:sz w:val="24"/>
          <w:szCs w:val="24"/>
          <w:lang w:eastAsia="zh-CN"/>
        </w:rPr>
        <w:t>美元中，开发署已向对外合作与交流中心划拨</w:t>
      </w:r>
      <w:r w:rsidRPr="00F4289C">
        <w:rPr>
          <w:rFonts w:eastAsia="SimSun" w:hint="eastAsia"/>
          <w:sz w:val="24"/>
          <w:szCs w:val="24"/>
          <w:lang w:eastAsia="zh-CN"/>
        </w:rPr>
        <w:t>46,128,988</w:t>
      </w:r>
      <w:r w:rsidRPr="00F4289C">
        <w:rPr>
          <w:rFonts w:eastAsia="SimSun" w:hint="eastAsia"/>
          <w:sz w:val="24"/>
          <w:szCs w:val="24"/>
          <w:lang w:eastAsia="zh-CN"/>
        </w:rPr>
        <w:t>美元（占</w:t>
      </w:r>
      <w:r w:rsidRPr="00F4289C">
        <w:rPr>
          <w:rFonts w:eastAsia="SimSun" w:hint="eastAsia"/>
          <w:sz w:val="24"/>
          <w:szCs w:val="24"/>
          <w:lang w:eastAsia="zh-CN"/>
        </w:rPr>
        <w:t>88%</w:t>
      </w:r>
      <w:r w:rsidRPr="00F4289C">
        <w:rPr>
          <w:rFonts w:eastAsia="SimSun" w:hint="eastAsia"/>
          <w:sz w:val="24"/>
          <w:szCs w:val="24"/>
          <w:lang w:eastAsia="zh-CN"/>
        </w:rPr>
        <w:t>），对外合作与交流中心和开发署直接向最终受益方（企业和技术援助活动的承包方）发放了</w:t>
      </w:r>
      <w:r w:rsidRPr="00F4289C">
        <w:rPr>
          <w:rFonts w:eastAsia="SimSun" w:hint="eastAsia"/>
          <w:sz w:val="24"/>
          <w:szCs w:val="24"/>
          <w:lang w:eastAsia="zh-CN"/>
        </w:rPr>
        <w:t>43,180,732</w:t>
      </w:r>
      <w:r w:rsidRPr="00F4289C">
        <w:rPr>
          <w:rFonts w:eastAsia="SimSun" w:hint="eastAsia"/>
          <w:sz w:val="24"/>
          <w:szCs w:val="24"/>
          <w:lang w:eastAsia="zh-CN"/>
        </w:rPr>
        <w:t>美元，占核准供资总额的</w:t>
      </w:r>
      <w:r w:rsidRPr="00F4289C">
        <w:rPr>
          <w:rFonts w:eastAsia="SimSun" w:hint="eastAsia"/>
          <w:sz w:val="24"/>
          <w:szCs w:val="24"/>
          <w:lang w:eastAsia="zh-CN"/>
        </w:rPr>
        <w:t>82%</w:t>
      </w:r>
      <w:r w:rsidRPr="00F4289C">
        <w:rPr>
          <w:rFonts w:eastAsia="SimSun" w:hint="eastAsia"/>
          <w:sz w:val="24"/>
          <w:szCs w:val="24"/>
          <w:lang w:eastAsia="zh-CN"/>
        </w:rPr>
        <w:t>，见表</w:t>
      </w:r>
      <w:r w:rsidRPr="00F4289C">
        <w:rPr>
          <w:rFonts w:eastAsia="SimSun" w:hint="eastAsia"/>
          <w:sz w:val="24"/>
          <w:szCs w:val="24"/>
          <w:lang w:eastAsia="zh-CN"/>
        </w:rPr>
        <w:t>2</w:t>
      </w:r>
      <w:r w:rsidRPr="00F4289C">
        <w:rPr>
          <w:rFonts w:eastAsia="SimSun" w:hint="eastAsia"/>
          <w:sz w:val="24"/>
          <w:szCs w:val="24"/>
          <w:lang w:eastAsia="zh-CN"/>
        </w:rPr>
        <w:t>。</w:t>
      </w:r>
    </w:p>
    <w:p w14:paraId="55489DA4" w14:textId="3D5C3A84" w:rsidR="00895F5F" w:rsidRPr="00822AA1" w:rsidRDefault="00895F5F" w:rsidP="00DA7C23">
      <w:pPr>
        <w:keepNext/>
        <w:rPr>
          <w:rFonts w:eastAsia="SimHei"/>
          <w:lang w:eastAsia="zh-CN"/>
        </w:rPr>
      </w:pPr>
      <w:r w:rsidRPr="00822AA1">
        <w:rPr>
          <w:rFonts w:eastAsia="SimHei" w:hint="eastAsia"/>
          <w:lang w:eastAsia="zh-CN"/>
        </w:rPr>
        <w:t>表</w:t>
      </w:r>
      <w:r w:rsidRPr="00822AA1">
        <w:rPr>
          <w:rFonts w:eastAsia="SimHei" w:hint="eastAsia"/>
          <w:b/>
          <w:bCs/>
          <w:lang w:eastAsia="zh-CN"/>
        </w:rPr>
        <w:t>2</w:t>
      </w:r>
      <w:r w:rsidR="00DA7C23" w:rsidRPr="00822AA1">
        <w:rPr>
          <w:rFonts w:eastAsia="SimHei" w:hint="eastAsia"/>
          <w:b/>
          <w:bCs/>
          <w:lang w:eastAsia="zh-CN"/>
        </w:rPr>
        <w:t>.</w:t>
      </w:r>
      <w:r w:rsidR="004C156A" w:rsidRPr="00822AA1">
        <w:rPr>
          <w:rFonts w:eastAsia="SimHei" w:hint="eastAsia"/>
          <w:lang w:eastAsia="zh-CN"/>
        </w:rPr>
        <w:t xml:space="preserve"> </w:t>
      </w:r>
      <w:r w:rsidR="00DA7C23" w:rsidRPr="00822AA1">
        <w:rPr>
          <w:rFonts w:eastAsia="SimHei" w:hint="eastAsia"/>
          <w:lang w:eastAsia="zh-CN"/>
        </w:rPr>
        <w:t>截</w:t>
      </w:r>
      <w:r w:rsidRPr="00822AA1">
        <w:rPr>
          <w:rFonts w:eastAsia="SimHei" w:hint="eastAsia"/>
          <w:lang w:eastAsia="zh-CN"/>
        </w:rPr>
        <w:t>至</w:t>
      </w:r>
      <w:r w:rsidRPr="00822AA1">
        <w:rPr>
          <w:rFonts w:eastAsia="SimHei" w:hint="eastAsia"/>
          <w:b/>
          <w:bCs/>
          <w:lang w:eastAsia="zh-CN"/>
        </w:rPr>
        <w:t>2025</w:t>
      </w:r>
      <w:r w:rsidRPr="00822AA1">
        <w:rPr>
          <w:rFonts w:eastAsia="SimHei" w:hint="eastAsia"/>
          <w:lang w:eastAsia="zh-CN"/>
        </w:rPr>
        <w:t>年</w:t>
      </w:r>
      <w:r w:rsidRPr="00822AA1">
        <w:rPr>
          <w:rFonts w:eastAsia="SimHei" w:hint="eastAsia"/>
          <w:b/>
          <w:bCs/>
          <w:lang w:eastAsia="zh-CN"/>
        </w:rPr>
        <w:t>9</w:t>
      </w:r>
      <w:r w:rsidRPr="00822AA1">
        <w:rPr>
          <w:rFonts w:eastAsia="SimHei" w:hint="eastAsia"/>
          <w:lang w:eastAsia="zh-CN"/>
        </w:rPr>
        <w:t>月工业和商业制冷及空调行业计划第二阶段的资金发放情况</w:t>
      </w:r>
    </w:p>
    <w:tbl>
      <w:tblPr>
        <w:tblW w:w="5000" w:type="pct"/>
        <w:tblLook w:val="04A0" w:firstRow="1" w:lastRow="0" w:firstColumn="1" w:lastColumn="0" w:noHBand="0" w:noVBand="1"/>
      </w:tblPr>
      <w:tblGrid>
        <w:gridCol w:w="1317"/>
        <w:gridCol w:w="1409"/>
        <w:gridCol w:w="1410"/>
        <w:gridCol w:w="1270"/>
        <w:gridCol w:w="1410"/>
        <w:gridCol w:w="1085"/>
        <w:gridCol w:w="1449"/>
      </w:tblGrid>
      <w:tr w:rsidR="00063093" w:rsidRPr="00822AA1" w14:paraId="50E952A3" w14:textId="77777777" w:rsidTr="00063093">
        <w:trPr>
          <w:trHeight w:val="62"/>
        </w:trPr>
        <w:tc>
          <w:tcPr>
            <w:tcW w:w="704" w:type="pct"/>
            <w:vMerge w:val="restart"/>
            <w:tcBorders>
              <w:top w:val="single" w:sz="4" w:space="0" w:color="auto"/>
              <w:left w:val="single" w:sz="4" w:space="0" w:color="auto"/>
              <w:right w:val="single" w:sz="4" w:space="0" w:color="auto"/>
            </w:tcBorders>
            <w:noWrap/>
            <w:vAlign w:val="center"/>
          </w:tcPr>
          <w:p w14:paraId="5DD47AC3" w14:textId="77777777" w:rsidR="00063093" w:rsidRPr="00822AA1" w:rsidRDefault="00063093" w:rsidP="00DA7C23">
            <w:pPr>
              <w:jc w:val="center"/>
              <w:rPr>
                <w:rFonts w:eastAsia="SimSun"/>
                <w:b/>
                <w:bCs/>
                <w:color w:val="000000"/>
                <w:sz w:val="20"/>
                <w:szCs w:val="20"/>
              </w:rPr>
            </w:pPr>
            <w:r w:rsidRPr="00822AA1">
              <w:rPr>
                <w:rFonts w:eastAsia="SimHei" w:hint="eastAsia"/>
                <w:bCs/>
                <w:color w:val="000000"/>
                <w:sz w:val="20"/>
                <w:szCs w:val="20"/>
                <w:lang w:eastAsia="zh-CN"/>
              </w:rPr>
              <w:t>供资付款</w:t>
            </w:r>
          </w:p>
        </w:tc>
        <w:tc>
          <w:tcPr>
            <w:tcW w:w="753" w:type="pct"/>
            <w:tcBorders>
              <w:top w:val="single" w:sz="4" w:space="0" w:color="auto"/>
              <w:left w:val="nil"/>
              <w:bottom w:val="single" w:sz="4" w:space="0" w:color="auto"/>
              <w:right w:val="single" w:sz="4" w:space="0" w:color="auto"/>
            </w:tcBorders>
            <w:vAlign w:val="center"/>
          </w:tcPr>
          <w:p w14:paraId="3B76710B" w14:textId="77777777" w:rsidR="00063093" w:rsidRPr="00822AA1" w:rsidRDefault="00063093" w:rsidP="00DA7C23">
            <w:pPr>
              <w:jc w:val="center"/>
              <w:rPr>
                <w:rFonts w:eastAsia="SimSun"/>
                <w:b/>
                <w:bCs/>
                <w:color w:val="000000"/>
                <w:sz w:val="20"/>
                <w:szCs w:val="20"/>
              </w:rPr>
            </w:pPr>
            <w:r w:rsidRPr="00822AA1">
              <w:rPr>
                <w:rFonts w:eastAsia="SimHei" w:hint="eastAsia"/>
                <w:bCs/>
                <w:color w:val="000000"/>
                <w:sz w:val="20"/>
                <w:szCs w:val="20"/>
                <w:lang w:eastAsia="zh-CN"/>
              </w:rPr>
              <w:t>已核准资金</w:t>
            </w:r>
          </w:p>
        </w:tc>
        <w:tc>
          <w:tcPr>
            <w:tcW w:w="1433" w:type="pct"/>
            <w:gridSpan w:val="2"/>
            <w:tcBorders>
              <w:top w:val="single" w:sz="4" w:space="0" w:color="auto"/>
              <w:left w:val="nil"/>
              <w:bottom w:val="single" w:sz="4" w:space="0" w:color="auto"/>
              <w:right w:val="single" w:sz="4" w:space="0" w:color="auto"/>
            </w:tcBorders>
            <w:vAlign w:val="center"/>
          </w:tcPr>
          <w:p w14:paraId="49DB838B" w14:textId="77777777" w:rsidR="00063093" w:rsidRPr="00822AA1" w:rsidRDefault="00063093" w:rsidP="00DA7C23">
            <w:pPr>
              <w:jc w:val="center"/>
              <w:rPr>
                <w:rFonts w:eastAsia="SimSun"/>
                <w:b/>
                <w:bCs/>
                <w:color w:val="000000"/>
                <w:sz w:val="20"/>
                <w:szCs w:val="20"/>
                <w:lang w:eastAsia="zh-CN"/>
              </w:rPr>
            </w:pPr>
            <w:r w:rsidRPr="00822AA1">
              <w:rPr>
                <w:rFonts w:eastAsia="SimHei" w:hint="eastAsia"/>
                <w:bCs/>
                <w:color w:val="000000"/>
                <w:sz w:val="20"/>
                <w:szCs w:val="20"/>
                <w:lang w:eastAsia="zh-CN"/>
              </w:rPr>
              <w:t>由开发署向对外合作与交流中心发放的资金</w:t>
            </w:r>
            <w:r w:rsidRPr="00822AA1">
              <w:rPr>
                <w:rFonts w:eastAsia="SimHei"/>
                <w:bCs/>
                <w:color w:val="000000"/>
                <w:sz w:val="20"/>
                <w:szCs w:val="20"/>
                <w:lang w:eastAsia="zh-CN"/>
              </w:rPr>
              <w:t>*</w:t>
            </w:r>
          </w:p>
        </w:tc>
        <w:tc>
          <w:tcPr>
            <w:tcW w:w="1334" w:type="pct"/>
            <w:gridSpan w:val="2"/>
            <w:tcBorders>
              <w:top w:val="single" w:sz="4" w:space="0" w:color="auto"/>
              <w:left w:val="nil"/>
              <w:bottom w:val="single" w:sz="4" w:space="0" w:color="auto"/>
              <w:right w:val="single" w:sz="4" w:space="0" w:color="auto"/>
            </w:tcBorders>
            <w:vAlign w:val="center"/>
          </w:tcPr>
          <w:p w14:paraId="05524F74" w14:textId="51466FAB" w:rsidR="00063093" w:rsidRPr="00822AA1" w:rsidRDefault="00063093" w:rsidP="00DA7C23">
            <w:pPr>
              <w:jc w:val="center"/>
              <w:rPr>
                <w:rFonts w:eastAsia="SimSun"/>
                <w:b/>
                <w:bCs/>
                <w:color w:val="000000"/>
                <w:sz w:val="20"/>
                <w:szCs w:val="20"/>
                <w:lang w:eastAsia="zh-CN"/>
              </w:rPr>
            </w:pPr>
            <w:r w:rsidRPr="00822AA1">
              <w:rPr>
                <w:rFonts w:eastAsia="SimHei" w:hint="eastAsia"/>
                <w:bCs/>
                <w:color w:val="000000"/>
                <w:sz w:val="20"/>
                <w:szCs w:val="20"/>
                <w:lang w:eastAsia="zh-CN"/>
              </w:rPr>
              <w:t>向最终受益方发放的</w:t>
            </w:r>
            <w:r w:rsidRPr="00822AA1">
              <w:rPr>
                <w:rFonts w:eastAsia="SimHei"/>
                <w:bCs/>
                <w:color w:val="000000"/>
                <w:sz w:val="20"/>
                <w:szCs w:val="20"/>
                <w:lang w:eastAsia="zh-CN"/>
              </w:rPr>
              <w:br/>
            </w:r>
            <w:r w:rsidRPr="00822AA1">
              <w:rPr>
                <w:rFonts w:eastAsia="SimHei" w:hint="eastAsia"/>
                <w:bCs/>
                <w:color w:val="000000"/>
                <w:sz w:val="20"/>
                <w:szCs w:val="20"/>
                <w:lang w:eastAsia="zh-CN"/>
              </w:rPr>
              <w:t>资金</w:t>
            </w:r>
            <w:r w:rsidRPr="00822AA1">
              <w:rPr>
                <w:rFonts w:eastAsia="SimHei"/>
                <w:bCs/>
                <w:color w:val="000000"/>
                <w:sz w:val="20"/>
                <w:szCs w:val="20"/>
                <w:lang w:eastAsia="zh-CN"/>
              </w:rPr>
              <w:t>**</w:t>
            </w:r>
          </w:p>
        </w:tc>
        <w:tc>
          <w:tcPr>
            <w:tcW w:w="775" w:type="pct"/>
            <w:tcBorders>
              <w:top w:val="single" w:sz="4" w:space="0" w:color="auto"/>
              <w:left w:val="nil"/>
              <w:bottom w:val="single" w:sz="4" w:space="0" w:color="auto"/>
              <w:right w:val="single" w:sz="4" w:space="0" w:color="auto"/>
            </w:tcBorders>
            <w:vAlign w:val="center"/>
          </w:tcPr>
          <w:p w14:paraId="41BED475" w14:textId="77777777" w:rsidR="00063093" w:rsidRPr="00822AA1" w:rsidRDefault="00063093" w:rsidP="00DA7C23">
            <w:pPr>
              <w:jc w:val="center"/>
              <w:rPr>
                <w:rFonts w:eastAsia="SimSun"/>
                <w:b/>
                <w:bCs/>
                <w:color w:val="000000"/>
                <w:sz w:val="20"/>
                <w:szCs w:val="20"/>
              </w:rPr>
            </w:pPr>
            <w:r w:rsidRPr="00822AA1">
              <w:rPr>
                <w:rFonts w:eastAsia="SimHei" w:hint="eastAsia"/>
                <w:bCs/>
                <w:color w:val="000000"/>
                <w:sz w:val="20"/>
                <w:szCs w:val="20"/>
                <w:lang w:eastAsia="zh-CN"/>
              </w:rPr>
              <w:t>资金余额</w:t>
            </w:r>
          </w:p>
        </w:tc>
      </w:tr>
      <w:tr w:rsidR="00063093" w:rsidRPr="00822AA1" w14:paraId="7AF72474" w14:textId="77777777" w:rsidTr="00063093">
        <w:trPr>
          <w:trHeight w:val="111"/>
        </w:trPr>
        <w:tc>
          <w:tcPr>
            <w:tcW w:w="704" w:type="pct"/>
            <w:vMerge/>
            <w:tcBorders>
              <w:left w:val="single" w:sz="4" w:space="0" w:color="auto"/>
              <w:bottom w:val="single" w:sz="4" w:space="0" w:color="000000"/>
              <w:right w:val="single" w:sz="4" w:space="0" w:color="auto"/>
            </w:tcBorders>
            <w:vAlign w:val="center"/>
          </w:tcPr>
          <w:p w14:paraId="221411A8" w14:textId="77777777" w:rsidR="00063093" w:rsidRPr="00822AA1" w:rsidRDefault="00063093" w:rsidP="00DA7C23">
            <w:pPr>
              <w:jc w:val="center"/>
              <w:rPr>
                <w:rFonts w:eastAsia="SimSun"/>
                <w:b/>
                <w:bCs/>
                <w:color w:val="000000"/>
                <w:sz w:val="20"/>
                <w:szCs w:val="20"/>
              </w:rPr>
            </w:pPr>
          </w:p>
        </w:tc>
        <w:tc>
          <w:tcPr>
            <w:tcW w:w="753" w:type="pct"/>
            <w:tcBorders>
              <w:top w:val="nil"/>
              <w:left w:val="nil"/>
              <w:bottom w:val="single" w:sz="4" w:space="0" w:color="auto"/>
              <w:right w:val="single" w:sz="4" w:space="0" w:color="auto"/>
            </w:tcBorders>
            <w:vAlign w:val="center"/>
          </w:tcPr>
          <w:p w14:paraId="76F616B8" w14:textId="12FB6460" w:rsidR="00063093" w:rsidRPr="00822AA1" w:rsidRDefault="00063093" w:rsidP="00DA7C23">
            <w:pPr>
              <w:jc w:val="center"/>
              <w:rPr>
                <w:rFonts w:eastAsia="SimSun"/>
                <w:b/>
                <w:bCs/>
                <w:color w:val="000000"/>
                <w:sz w:val="20"/>
                <w:szCs w:val="20"/>
              </w:rPr>
            </w:pPr>
            <w:r w:rsidRPr="00822AA1">
              <w:rPr>
                <w:rFonts w:eastAsia="SimHei" w:hint="eastAsia"/>
                <w:bCs/>
                <w:color w:val="000000"/>
                <w:sz w:val="20"/>
                <w:szCs w:val="20"/>
                <w:lang w:eastAsia="zh-CN"/>
              </w:rPr>
              <w:t>金额</w:t>
            </w:r>
            <w:r w:rsidRPr="00822AA1">
              <w:rPr>
                <w:rFonts w:eastAsia="SimHei"/>
                <w:bCs/>
                <w:color w:val="000000"/>
                <w:sz w:val="20"/>
                <w:szCs w:val="20"/>
                <w:lang w:eastAsia="zh-CN"/>
              </w:rPr>
              <w:br/>
            </w:r>
            <w:r w:rsidRPr="00822AA1">
              <w:rPr>
                <w:rFonts w:eastAsia="SimHei" w:hint="eastAsia"/>
                <w:bCs/>
                <w:color w:val="000000"/>
                <w:sz w:val="20"/>
                <w:szCs w:val="20"/>
                <w:lang w:eastAsia="zh-CN"/>
              </w:rPr>
              <w:t>（美元）</w:t>
            </w:r>
          </w:p>
        </w:tc>
        <w:tc>
          <w:tcPr>
            <w:tcW w:w="754" w:type="pct"/>
            <w:tcBorders>
              <w:top w:val="nil"/>
              <w:left w:val="nil"/>
              <w:bottom w:val="single" w:sz="4" w:space="0" w:color="auto"/>
              <w:right w:val="single" w:sz="4" w:space="0" w:color="auto"/>
            </w:tcBorders>
            <w:vAlign w:val="center"/>
          </w:tcPr>
          <w:p w14:paraId="59D295FD" w14:textId="47E76430" w:rsidR="00063093" w:rsidRPr="00822AA1" w:rsidRDefault="00063093" w:rsidP="00DA7C23">
            <w:pPr>
              <w:ind w:left="15" w:right="41"/>
              <w:jc w:val="center"/>
              <w:rPr>
                <w:rFonts w:eastAsia="SimSun"/>
                <w:b/>
                <w:bCs/>
                <w:color w:val="000000"/>
                <w:sz w:val="20"/>
                <w:szCs w:val="20"/>
              </w:rPr>
            </w:pPr>
            <w:r w:rsidRPr="00822AA1">
              <w:rPr>
                <w:rFonts w:eastAsia="SimHei" w:hint="eastAsia"/>
                <w:bCs/>
                <w:color w:val="000000"/>
                <w:sz w:val="20"/>
                <w:szCs w:val="20"/>
                <w:lang w:eastAsia="zh-CN"/>
              </w:rPr>
              <w:t>金额</w:t>
            </w:r>
            <w:r w:rsidRPr="00822AA1">
              <w:rPr>
                <w:rFonts w:eastAsia="SimHei"/>
                <w:bCs/>
                <w:color w:val="000000"/>
                <w:sz w:val="20"/>
                <w:szCs w:val="20"/>
                <w:lang w:eastAsia="zh-CN"/>
              </w:rPr>
              <w:br/>
            </w:r>
            <w:r w:rsidRPr="00822AA1">
              <w:rPr>
                <w:rFonts w:eastAsia="SimHei" w:hint="eastAsia"/>
                <w:bCs/>
                <w:color w:val="000000"/>
                <w:sz w:val="20"/>
                <w:szCs w:val="20"/>
                <w:lang w:eastAsia="zh-CN"/>
              </w:rPr>
              <w:t>（美元）</w:t>
            </w:r>
          </w:p>
        </w:tc>
        <w:tc>
          <w:tcPr>
            <w:tcW w:w="679" w:type="pct"/>
            <w:tcBorders>
              <w:top w:val="nil"/>
              <w:left w:val="nil"/>
              <w:bottom w:val="single" w:sz="4" w:space="0" w:color="auto"/>
              <w:right w:val="single" w:sz="4" w:space="0" w:color="auto"/>
            </w:tcBorders>
            <w:vAlign w:val="center"/>
          </w:tcPr>
          <w:p w14:paraId="7ED10291" w14:textId="136A7561" w:rsidR="00063093" w:rsidRPr="00822AA1" w:rsidRDefault="00063093" w:rsidP="00DA7C23">
            <w:pPr>
              <w:jc w:val="center"/>
              <w:rPr>
                <w:rFonts w:eastAsia="SimSun"/>
                <w:b/>
                <w:bCs/>
                <w:color w:val="000000"/>
                <w:sz w:val="20"/>
                <w:szCs w:val="20"/>
                <w:lang w:val="en-US"/>
              </w:rPr>
            </w:pPr>
            <w:r w:rsidRPr="00822AA1">
              <w:rPr>
                <w:rFonts w:eastAsia="SimHei" w:hint="eastAsia"/>
                <w:bCs/>
                <w:color w:val="000000"/>
                <w:sz w:val="20"/>
                <w:szCs w:val="20"/>
                <w:lang w:eastAsia="zh-CN"/>
              </w:rPr>
              <w:t>比例</w:t>
            </w:r>
            <w:r w:rsidR="00822AA1">
              <w:rPr>
                <w:rFonts w:eastAsia="SimHei"/>
                <w:bCs/>
                <w:color w:val="000000"/>
                <w:sz w:val="20"/>
                <w:szCs w:val="20"/>
                <w:lang w:val="en-US" w:eastAsia="zh-CN"/>
              </w:rPr>
              <w:t xml:space="preserve"> </w:t>
            </w:r>
            <w:r w:rsidR="00822AA1" w:rsidRPr="00822AA1">
              <w:rPr>
                <w:rFonts w:eastAsia="SimHei"/>
                <w:b/>
                <w:color w:val="000000"/>
                <w:sz w:val="20"/>
                <w:szCs w:val="20"/>
                <w:lang w:eastAsia="zh-CN"/>
              </w:rPr>
              <w:t>(%)</w:t>
            </w:r>
          </w:p>
        </w:tc>
        <w:tc>
          <w:tcPr>
            <w:tcW w:w="754" w:type="pct"/>
            <w:tcBorders>
              <w:top w:val="nil"/>
              <w:left w:val="nil"/>
              <w:bottom w:val="single" w:sz="4" w:space="0" w:color="auto"/>
              <w:right w:val="single" w:sz="4" w:space="0" w:color="auto"/>
            </w:tcBorders>
            <w:vAlign w:val="center"/>
          </w:tcPr>
          <w:p w14:paraId="335C77F4" w14:textId="59CDD168" w:rsidR="00063093" w:rsidRPr="00822AA1" w:rsidRDefault="00063093" w:rsidP="00DA7C23">
            <w:pPr>
              <w:jc w:val="center"/>
              <w:rPr>
                <w:rFonts w:eastAsia="SimSun"/>
                <w:b/>
                <w:bCs/>
                <w:color w:val="000000"/>
                <w:sz w:val="20"/>
                <w:szCs w:val="20"/>
              </w:rPr>
            </w:pPr>
            <w:r w:rsidRPr="00822AA1">
              <w:rPr>
                <w:rFonts w:eastAsia="SimHei" w:hint="eastAsia"/>
                <w:bCs/>
                <w:color w:val="000000"/>
                <w:sz w:val="20"/>
                <w:szCs w:val="20"/>
                <w:lang w:eastAsia="zh-CN"/>
              </w:rPr>
              <w:t>金额</w:t>
            </w:r>
            <w:r w:rsidRPr="00822AA1">
              <w:rPr>
                <w:rFonts w:eastAsia="SimHei"/>
                <w:bCs/>
                <w:color w:val="000000"/>
                <w:sz w:val="20"/>
                <w:szCs w:val="20"/>
                <w:lang w:eastAsia="zh-CN"/>
              </w:rPr>
              <w:br/>
            </w:r>
            <w:r w:rsidRPr="00822AA1">
              <w:rPr>
                <w:rFonts w:eastAsia="SimHei" w:hint="eastAsia"/>
                <w:bCs/>
                <w:color w:val="000000"/>
                <w:sz w:val="20"/>
                <w:szCs w:val="20"/>
                <w:lang w:eastAsia="zh-CN"/>
              </w:rPr>
              <w:t>（美元）</w:t>
            </w:r>
          </w:p>
        </w:tc>
        <w:tc>
          <w:tcPr>
            <w:tcW w:w="580" w:type="pct"/>
            <w:tcBorders>
              <w:top w:val="nil"/>
              <w:left w:val="nil"/>
              <w:bottom w:val="single" w:sz="4" w:space="0" w:color="auto"/>
              <w:right w:val="single" w:sz="4" w:space="0" w:color="auto"/>
            </w:tcBorders>
            <w:vAlign w:val="center"/>
          </w:tcPr>
          <w:p w14:paraId="7D72881B" w14:textId="29AF8287" w:rsidR="00063093" w:rsidRPr="00822AA1" w:rsidRDefault="00063093" w:rsidP="00DA7C23">
            <w:pPr>
              <w:jc w:val="center"/>
              <w:rPr>
                <w:rFonts w:eastAsia="SimSun"/>
                <w:bCs/>
                <w:color w:val="000000"/>
                <w:sz w:val="20"/>
                <w:szCs w:val="20"/>
                <w:lang w:val="en-US"/>
              </w:rPr>
            </w:pPr>
            <w:r w:rsidRPr="00822AA1">
              <w:rPr>
                <w:rFonts w:eastAsia="SimHei" w:hint="eastAsia"/>
                <w:bCs/>
                <w:color w:val="000000"/>
                <w:sz w:val="20"/>
                <w:szCs w:val="20"/>
                <w:lang w:eastAsia="zh-CN"/>
              </w:rPr>
              <w:t>比例</w:t>
            </w:r>
            <w:r w:rsidR="00822AA1">
              <w:rPr>
                <w:rFonts w:eastAsia="SimHei"/>
                <w:bCs/>
                <w:color w:val="000000"/>
                <w:sz w:val="20"/>
                <w:szCs w:val="20"/>
                <w:lang w:val="en-US" w:eastAsia="zh-CN"/>
              </w:rPr>
              <w:t xml:space="preserve"> </w:t>
            </w:r>
            <w:r w:rsidR="00822AA1" w:rsidRPr="00822AA1">
              <w:rPr>
                <w:rFonts w:eastAsia="SimHei"/>
                <w:b/>
                <w:color w:val="000000"/>
                <w:sz w:val="20"/>
                <w:szCs w:val="20"/>
                <w:lang w:eastAsia="zh-CN"/>
              </w:rPr>
              <w:t>(%)</w:t>
            </w:r>
          </w:p>
        </w:tc>
        <w:tc>
          <w:tcPr>
            <w:tcW w:w="775" w:type="pct"/>
            <w:tcBorders>
              <w:top w:val="nil"/>
              <w:left w:val="nil"/>
              <w:bottom w:val="single" w:sz="4" w:space="0" w:color="auto"/>
              <w:right w:val="single" w:sz="4" w:space="0" w:color="auto"/>
            </w:tcBorders>
            <w:vAlign w:val="center"/>
          </w:tcPr>
          <w:p w14:paraId="2DDC640D" w14:textId="163DBECF" w:rsidR="00063093" w:rsidRPr="00822AA1" w:rsidRDefault="00063093" w:rsidP="00DA7C23">
            <w:pPr>
              <w:jc w:val="center"/>
              <w:rPr>
                <w:rFonts w:eastAsia="SimSun"/>
                <w:b/>
                <w:bCs/>
                <w:color w:val="000000"/>
                <w:sz w:val="20"/>
                <w:szCs w:val="20"/>
              </w:rPr>
            </w:pPr>
            <w:r w:rsidRPr="00822AA1">
              <w:rPr>
                <w:rFonts w:eastAsia="SimHei" w:hint="eastAsia"/>
                <w:bCs/>
                <w:color w:val="000000"/>
                <w:sz w:val="20"/>
                <w:szCs w:val="20"/>
                <w:lang w:eastAsia="zh-CN"/>
              </w:rPr>
              <w:t>金额</w:t>
            </w:r>
            <w:r w:rsidRPr="00822AA1">
              <w:rPr>
                <w:rFonts w:eastAsia="SimHei"/>
                <w:bCs/>
                <w:color w:val="000000"/>
                <w:sz w:val="20"/>
                <w:szCs w:val="20"/>
                <w:lang w:eastAsia="zh-CN"/>
              </w:rPr>
              <w:br/>
            </w:r>
            <w:r w:rsidRPr="00822AA1">
              <w:rPr>
                <w:rFonts w:eastAsia="SimHei" w:hint="eastAsia"/>
                <w:bCs/>
                <w:color w:val="000000"/>
                <w:sz w:val="20"/>
                <w:szCs w:val="20"/>
                <w:lang w:eastAsia="zh-CN"/>
              </w:rPr>
              <w:t>（美元）</w:t>
            </w:r>
          </w:p>
        </w:tc>
      </w:tr>
      <w:tr w:rsidR="00895F5F" w:rsidRPr="00822AA1" w14:paraId="3C276BD7" w14:textId="77777777" w:rsidTr="00063093">
        <w:trPr>
          <w:trHeight w:val="111"/>
        </w:trPr>
        <w:tc>
          <w:tcPr>
            <w:tcW w:w="704" w:type="pct"/>
            <w:tcBorders>
              <w:top w:val="nil"/>
              <w:left w:val="single" w:sz="4" w:space="0" w:color="auto"/>
              <w:bottom w:val="single" w:sz="4" w:space="0" w:color="auto"/>
              <w:right w:val="single" w:sz="4" w:space="0" w:color="auto"/>
            </w:tcBorders>
            <w:noWrap/>
          </w:tcPr>
          <w:p w14:paraId="763E7F42"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en-CA"/>
              </w:rPr>
              <w:t>第一次付款</w:t>
            </w:r>
          </w:p>
        </w:tc>
        <w:tc>
          <w:tcPr>
            <w:tcW w:w="753" w:type="pct"/>
            <w:tcBorders>
              <w:top w:val="nil"/>
              <w:left w:val="nil"/>
              <w:bottom w:val="single" w:sz="4" w:space="0" w:color="auto"/>
              <w:right w:val="single" w:sz="4" w:space="0" w:color="auto"/>
            </w:tcBorders>
          </w:tcPr>
          <w:p w14:paraId="56A4F066"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13,368,756</w:t>
            </w:r>
          </w:p>
        </w:tc>
        <w:tc>
          <w:tcPr>
            <w:tcW w:w="754" w:type="pct"/>
            <w:tcBorders>
              <w:top w:val="single" w:sz="4" w:space="0" w:color="auto"/>
              <w:left w:val="single" w:sz="4" w:space="0" w:color="auto"/>
              <w:bottom w:val="single" w:sz="4" w:space="0" w:color="auto"/>
              <w:right w:val="single" w:sz="4" w:space="0" w:color="auto"/>
            </w:tcBorders>
            <w:vAlign w:val="center"/>
          </w:tcPr>
          <w:p w14:paraId="10A768C7"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13,298,756</w:t>
            </w:r>
          </w:p>
        </w:tc>
        <w:tc>
          <w:tcPr>
            <w:tcW w:w="679" w:type="pct"/>
            <w:tcBorders>
              <w:top w:val="single" w:sz="4" w:space="0" w:color="auto"/>
              <w:left w:val="single" w:sz="4" w:space="0" w:color="auto"/>
              <w:bottom w:val="single" w:sz="4" w:space="0" w:color="auto"/>
              <w:right w:val="single" w:sz="4" w:space="0" w:color="auto"/>
            </w:tcBorders>
          </w:tcPr>
          <w:p w14:paraId="016B471B" w14:textId="77777777" w:rsidR="00895F5F" w:rsidRPr="00822AA1" w:rsidRDefault="00895F5F" w:rsidP="00DA7C23">
            <w:pPr>
              <w:jc w:val="center"/>
              <w:rPr>
                <w:rFonts w:eastAsia="SimSun"/>
                <w:color w:val="000000"/>
                <w:sz w:val="20"/>
                <w:szCs w:val="20"/>
              </w:rPr>
            </w:pPr>
            <w:r w:rsidRPr="00822AA1">
              <w:rPr>
                <w:rFonts w:eastAsia="SimSun"/>
                <w:sz w:val="20"/>
                <w:szCs w:val="20"/>
              </w:rPr>
              <w:t>99</w:t>
            </w:r>
          </w:p>
        </w:tc>
        <w:tc>
          <w:tcPr>
            <w:tcW w:w="754" w:type="pct"/>
            <w:tcBorders>
              <w:top w:val="single" w:sz="4" w:space="0" w:color="auto"/>
              <w:left w:val="single" w:sz="4" w:space="0" w:color="auto"/>
              <w:bottom w:val="single" w:sz="4" w:space="0" w:color="auto"/>
              <w:right w:val="single" w:sz="4" w:space="0" w:color="auto"/>
            </w:tcBorders>
            <w:vAlign w:val="center"/>
          </w:tcPr>
          <w:p w14:paraId="0B937BC0"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13,368,756</w:t>
            </w:r>
          </w:p>
        </w:tc>
        <w:tc>
          <w:tcPr>
            <w:tcW w:w="580" w:type="pct"/>
            <w:tcBorders>
              <w:top w:val="nil"/>
              <w:left w:val="nil"/>
              <w:bottom w:val="single" w:sz="4" w:space="0" w:color="auto"/>
              <w:right w:val="single" w:sz="4" w:space="0" w:color="auto"/>
            </w:tcBorders>
          </w:tcPr>
          <w:p w14:paraId="33FF3D48" w14:textId="77777777" w:rsidR="00895F5F" w:rsidRPr="00822AA1" w:rsidRDefault="00895F5F" w:rsidP="00DA7C23">
            <w:pPr>
              <w:jc w:val="center"/>
              <w:rPr>
                <w:rFonts w:eastAsia="SimSun"/>
                <w:color w:val="000000"/>
                <w:sz w:val="20"/>
                <w:szCs w:val="20"/>
              </w:rPr>
            </w:pPr>
            <w:r w:rsidRPr="00822AA1">
              <w:rPr>
                <w:rFonts w:eastAsia="SimSun"/>
                <w:sz w:val="20"/>
                <w:szCs w:val="20"/>
              </w:rPr>
              <w:t>100</w:t>
            </w:r>
          </w:p>
        </w:tc>
        <w:tc>
          <w:tcPr>
            <w:tcW w:w="775" w:type="pct"/>
            <w:tcBorders>
              <w:top w:val="single" w:sz="4" w:space="0" w:color="auto"/>
              <w:left w:val="single" w:sz="4" w:space="0" w:color="auto"/>
              <w:bottom w:val="single" w:sz="4" w:space="0" w:color="auto"/>
              <w:right w:val="single" w:sz="4" w:space="0" w:color="auto"/>
            </w:tcBorders>
            <w:shd w:val="clear" w:color="000000" w:fill="FFFFFF"/>
          </w:tcPr>
          <w:p w14:paraId="61DED1E7" w14:textId="77777777" w:rsidR="00895F5F" w:rsidRPr="00822AA1" w:rsidRDefault="00895F5F" w:rsidP="00DA7C23">
            <w:pPr>
              <w:tabs>
                <w:tab w:val="center" w:pos="632"/>
                <w:tab w:val="right" w:pos="1265"/>
              </w:tabs>
              <w:jc w:val="right"/>
              <w:rPr>
                <w:rFonts w:eastAsia="SimSun"/>
                <w:color w:val="000000"/>
                <w:sz w:val="20"/>
                <w:szCs w:val="20"/>
              </w:rPr>
            </w:pPr>
            <w:r w:rsidRPr="00822AA1">
              <w:rPr>
                <w:rFonts w:eastAsia="SimSun"/>
                <w:color w:val="000000"/>
                <w:sz w:val="20"/>
                <w:szCs w:val="20"/>
              </w:rPr>
              <w:t>0</w:t>
            </w:r>
          </w:p>
        </w:tc>
      </w:tr>
      <w:tr w:rsidR="00895F5F" w:rsidRPr="00822AA1" w14:paraId="7A998384" w14:textId="77777777" w:rsidTr="00063093">
        <w:trPr>
          <w:trHeight w:val="111"/>
        </w:trPr>
        <w:tc>
          <w:tcPr>
            <w:tcW w:w="704" w:type="pct"/>
            <w:tcBorders>
              <w:top w:val="nil"/>
              <w:left w:val="single" w:sz="4" w:space="0" w:color="auto"/>
              <w:bottom w:val="single" w:sz="4" w:space="0" w:color="auto"/>
              <w:right w:val="single" w:sz="4" w:space="0" w:color="auto"/>
            </w:tcBorders>
          </w:tcPr>
          <w:p w14:paraId="4F60DBE4"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en-CA"/>
              </w:rPr>
              <w:t>第二次付款</w:t>
            </w:r>
          </w:p>
        </w:tc>
        <w:tc>
          <w:tcPr>
            <w:tcW w:w="753" w:type="pct"/>
            <w:tcBorders>
              <w:top w:val="nil"/>
              <w:left w:val="nil"/>
              <w:bottom w:val="single" w:sz="4" w:space="0" w:color="auto"/>
              <w:right w:val="single" w:sz="4" w:space="0" w:color="auto"/>
            </w:tcBorders>
          </w:tcPr>
          <w:p w14:paraId="51E089ED"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20,000,000</w:t>
            </w:r>
          </w:p>
        </w:tc>
        <w:tc>
          <w:tcPr>
            <w:tcW w:w="754" w:type="pct"/>
            <w:tcBorders>
              <w:top w:val="nil"/>
              <w:left w:val="single" w:sz="4" w:space="0" w:color="auto"/>
              <w:bottom w:val="single" w:sz="4" w:space="0" w:color="auto"/>
              <w:right w:val="single" w:sz="4" w:space="0" w:color="auto"/>
            </w:tcBorders>
            <w:vAlign w:val="center"/>
          </w:tcPr>
          <w:p w14:paraId="2E18299B"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19,775,000</w:t>
            </w:r>
          </w:p>
        </w:tc>
        <w:tc>
          <w:tcPr>
            <w:tcW w:w="679" w:type="pct"/>
            <w:tcBorders>
              <w:top w:val="nil"/>
              <w:left w:val="single" w:sz="4" w:space="0" w:color="auto"/>
              <w:bottom w:val="single" w:sz="4" w:space="0" w:color="auto"/>
              <w:right w:val="single" w:sz="4" w:space="0" w:color="auto"/>
            </w:tcBorders>
          </w:tcPr>
          <w:p w14:paraId="7000F759" w14:textId="77777777" w:rsidR="00895F5F" w:rsidRPr="00822AA1" w:rsidRDefault="00895F5F" w:rsidP="00DA7C23">
            <w:pPr>
              <w:jc w:val="center"/>
              <w:rPr>
                <w:rFonts w:eastAsia="SimSun"/>
                <w:color w:val="000000"/>
                <w:sz w:val="20"/>
                <w:szCs w:val="20"/>
              </w:rPr>
            </w:pPr>
            <w:r w:rsidRPr="00822AA1">
              <w:rPr>
                <w:rFonts w:eastAsia="SimSun"/>
                <w:sz w:val="20"/>
                <w:szCs w:val="20"/>
              </w:rPr>
              <w:t>99</w:t>
            </w:r>
          </w:p>
        </w:tc>
        <w:tc>
          <w:tcPr>
            <w:tcW w:w="754" w:type="pct"/>
            <w:tcBorders>
              <w:top w:val="nil"/>
              <w:left w:val="single" w:sz="4" w:space="0" w:color="auto"/>
              <w:bottom w:val="single" w:sz="4" w:space="0" w:color="auto"/>
              <w:right w:val="single" w:sz="4" w:space="0" w:color="auto"/>
            </w:tcBorders>
            <w:vAlign w:val="center"/>
          </w:tcPr>
          <w:p w14:paraId="701DFB94"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20,000,000</w:t>
            </w:r>
          </w:p>
        </w:tc>
        <w:tc>
          <w:tcPr>
            <w:tcW w:w="580" w:type="pct"/>
            <w:tcBorders>
              <w:top w:val="nil"/>
              <w:left w:val="nil"/>
              <w:bottom w:val="single" w:sz="4" w:space="0" w:color="auto"/>
              <w:right w:val="single" w:sz="4" w:space="0" w:color="auto"/>
            </w:tcBorders>
          </w:tcPr>
          <w:p w14:paraId="49494C7C" w14:textId="77777777" w:rsidR="00895F5F" w:rsidRPr="00822AA1" w:rsidRDefault="00895F5F" w:rsidP="00DA7C23">
            <w:pPr>
              <w:jc w:val="center"/>
              <w:rPr>
                <w:rFonts w:eastAsia="SimSun"/>
                <w:color w:val="000000"/>
                <w:sz w:val="20"/>
                <w:szCs w:val="20"/>
              </w:rPr>
            </w:pPr>
            <w:r w:rsidRPr="00822AA1">
              <w:rPr>
                <w:rFonts w:eastAsia="SimSun"/>
                <w:color w:val="000000"/>
                <w:sz w:val="20"/>
                <w:szCs w:val="20"/>
              </w:rPr>
              <w:t>100</w:t>
            </w:r>
          </w:p>
        </w:tc>
        <w:tc>
          <w:tcPr>
            <w:tcW w:w="775" w:type="pct"/>
            <w:tcBorders>
              <w:top w:val="nil"/>
              <w:left w:val="single" w:sz="4" w:space="0" w:color="auto"/>
              <w:bottom w:val="single" w:sz="4" w:space="0" w:color="auto"/>
              <w:right w:val="single" w:sz="4" w:space="0" w:color="auto"/>
            </w:tcBorders>
            <w:shd w:val="clear" w:color="000000" w:fill="FFFFFF"/>
          </w:tcPr>
          <w:p w14:paraId="1C08044B"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0</w:t>
            </w:r>
          </w:p>
        </w:tc>
      </w:tr>
      <w:tr w:rsidR="00895F5F" w:rsidRPr="00822AA1" w14:paraId="417026BE" w14:textId="77777777" w:rsidTr="00063093">
        <w:trPr>
          <w:trHeight w:val="111"/>
        </w:trPr>
        <w:tc>
          <w:tcPr>
            <w:tcW w:w="704" w:type="pct"/>
            <w:tcBorders>
              <w:top w:val="nil"/>
              <w:left w:val="single" w:sz="4" w:space="0" w:color="auto"/>
              <w:bottom w:val="single" w:sz="4" w:space="0" w:color="auto"/>
              <w:right w:val="single" w:sz="4" w:space="0" w:color="auto"/>
            </w:tcBorders>
          </w:tcPr>
          <w:p w14:paraId="6E5749B9" w14:textId="77777777" w:rsidR="00895F5F" w:rsidRPr="00822AA1" w:rsidRDefault="00895F5F" w:rsidP="00DA7C23">
            <w:pPr>
              <w:jc w:val="left"/>
              <w:rPr>
                <w:rFonts w:eastAsia="SimSun"/>
                <w:color w:val="000000"/>
                <w:sz w:val="20"/>
                <w:szCs w:val="20"/>
              </w:rPr>
            </w:pPr>
            <w:r w:rsidRPr="00822AA1">
              <w:rPr>
                <w:rFonts w:eastAsia="SimSun" w:hint="eastAsia"/>
                <w:color w:val="000000"/>
                <w:sz w:val="20"/>
                <w:szCs w:val="20"/>
                <w:lang w:eastAsia="en-CA"/>
              </w:rPr>
              <w:t>第三次付款</w:t>
            </w:r>
          </w:p>
        </w:tc>
        <w:tc>
          <w:tcPr>
            <w:tcW w:w="753" w:type="pct"/>
            <w:tcBorders>
              <w:top w:val="nil"/>
              <w:left w:val="nil"/>
              <w:bottom w:val="single" w:sz="4" w:space="0" w:color="auto"/>
              <w:right w:val="single" w:sz="4" w:space="0" w:color="auto"/>
            </w:tcBorders>
          </w:tcPr>
          <w:p w14:paraId="25B43844"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2,095,775</w:t>
            </w:r>
          </w:p>
        </w:tc>
        <w:tc>
          <w:tcPr>
            <w:tcW w:w="754" w:type="pct"/>
            <w:tcBorders>
              <w:top w:val="nil"/>
              <w:left w:val="single" w:sz="4" w:space="0" w:color="auto"/>
              <w:bottom w:val="single" w:sz="4" w:space="0" w:color="auto"/>
              <w:right w:val="single" w:sz="4" w:space="0" w:color="auto"/>
            </w:tcBorders>
          </w:tcPr>
          <w:p w14:paraId="0DDF5E80" w14:textId="77777777" w:rsidR="00895F5F" w:rsidRPr="00822AA1" w:rsidRDefault="00895F5F" w:rsidP="00DA7C23">
            <w:pPr>
              <w:jc w:val="right"/>
              <w:rPr>
                <w:rFonts w:eastAsia="SimSun"/>
                <w:color w:val="000000"/>
                <w:sz w:val="20"/>
                <w:szCs w:val="20"/>
              </w:rPr>
            </w:pPr>
            <w:r w:rsidRPr="00822AA1">
              <w:rPr>
                <w:rFonts w:eastAsia="SimSun"/>
                <w:sz w:val="20"/>
                <w:szCs w:val="20"/>
              </w:rPr>
              <w:t>2,095,775</w:t>
            </w:r>
          </w:p>
        </w:tc>
        <w:tc>
          <w:tcPr>
            <w:tcW w:w="679" w:type="pct"/>
            <w:tcBorders>
              <w:top w:val="nil"/>
              <w:left w:val="single" w:sz="4" w:space="0" w:color="auto"/>
              <w:bottom w:val="single" w:sz="4" w:space="0" w:color="auto"/>
              <w:right w:val="single" w:sz="4" w:space="0" w:color="auto"/>
            </w:tcBorders>
          </w:tcPr>
          <w:p w14:paraId="4D390727" w14:textId="77777777" w:rsidR="00895F5F" w:rsidRPr="00822AA1" w:rsidRDefault="00895F5F" w:rsidP="00DA7C23">
            <w:pPr>
              <w:jc w:val="center"/>
              <w:rPr>
                <w:rFonts w:eastAsia="SimSun"/>
                <w:color w:val="000000"/>
                <w:sz w:val="20"/>
                <w:szCs w:val="20"/>
              </w:rPr>
            </w:pPr>
            <w:r w:rsidRPr="00822AA1">
              <w:rPr>
                <w:rFonts w:eastAsia="SimSun"/>
                <w:sz w:val="20"/>
                <w:szCs w:val="20"/>
              </w:rPr>
              <w:t>100</w:t>
            </w:r>
          </w:p>
        </w:tc>
        <w:tc>
          <w:tcPr>
            <w:tcW w:w="754" w:type="pct"/>
            <w:tcBorders>
              <w:top w:val="nil"/>
              <w:left w:val="single" w:sz="4" w:space="0" w:color="auto"/>
              <w:bottom w:val="single" w:sz="4" w:space="0" w:color="auto"/>
              <w:right w:val="single" w:sz="4" w:space="0" w:color="auto"/>
            </w:tcBorders>
            <w:vAlign w:val="center"/>
          </w:tcPr>
          <w:p w14:paraId="1FD434EB"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2,095,775</w:t>
            </w:r>
          </w:p>
        </w:tc>
        <w:tc>
          <w:tcPr>
            <w:tcW w:w="580" w:type="pct"/>
            <w:tcBorders>
              <w:top w:val="nil"/>
              <w:left w:val="nil"/>
              <w:bottom w:val="single" w:sz="4" w:space="0" w:color="auto"/>
              <w:right w:val="single" w:sz="4" w:space="0" w:color="auto"/>
            </w:tcBorders>
          </w:tcPr>
          <w:p w14:paraId="2AFED55E" w14:textId="77777777" w:rsidR="00895F5F" w:rsidRPr="00822AA1" w:rsidRDefault="00895F5F" w:rsidP="00DA7C23">
            <w:pPr>
              <w:jc w:val="center"/>
              <w:rPr>
                <w:rFonts w:eastAsia="SimSun"/>
                <w:color w:val="000000"/>
                <w:sz w:val="20"/>
                <w:szCs w:val="20"/>
              </w:rPr>
            </w:pPr>
            <w:r w:rsidRPr="00822AA1">
              <w:rPr>
                <w:rFonts w:eastAsia="SimSun"/>
                <w:sz w:val="20"/>
                <w:szCs w:val="20"/>
              </w:rPr>
              <w:t>100</w:t>
            </w:r>
          </w:p>
        </w:tc>
        <w:tc>
          <w:tcPr>
            <w:tcW w:w="775" w:type="pct"/>
            <w:tcBorders>
              <w:top w:val="nil"/>
              <w:left w:val="single" w:sz="4" w:space="0" w:color="auto"/>
              <w:bottom w:val="single" w:sz="4" w:space="0" w:color="auto"/>
              <w:right w:val="single" w:sz="4" w:space="0" w:color="auto"/>
            </w:tcBorders>
            <w:shd w:val="clear" w:color="000000" w:fill="FFFFFF"/>
          </w:tcPr>
          <w:p w14:paraId="0D4C4142" w14:textId="77777777" w:rsidR="00895F5F" w:rsidRPr="00822AA1" w:rsidRDefault="00895F5F" w:rsidP="00DA7C23">
            <w:pPr>
              <w:jc w:val="right"/>
              <w:rPr>
                <w:rFonts w:eastAsia="SimSun"/>
                <w:color w:val="000000"/>
                <w:sz w:val="20"/>
                <w:szCs w:val="20"/>
              </w:rPr>
            </w:pPr>
            <w:r w:rsidRPr="00822AA1">
              <w:rPr>
                <w:rFonts w:eastAsia="SimSun"/>
                <w:color w:val="000000"/>
                <w:sz w:val="20"/>
                <w:szCs w:val="20"/>
              </w:rPr>
              <w:t>0</w:t>
            </w:r>
          </w:p>
        </w:tc>
      </w:tr>
      <w:tr w:rsidR="00895F5F" w:rsidRPr="00822AA1" w14:paraId="1FC95C74" w14:textId="77777777" w:rsidTr="00063093">
        <w:trPr>
          <w:trHeight w:val="111"/>
        </w:trPr>
        <w:tc>
          <w:tcPr>
            <w:tcW w:w="704" w:type="pct"/>
            <w:tcBorders>
              <w:top w:val="nil"/>
              <w:left w:val="single" w:sz="4" w:space="0" w:color="auto"/>
              <w:bottom w:val="single" w:sz="4" w:space="0" w:color="auto"/>
              <w:right w:val="single" w:sz="4" w:space="0" w:color="auto"/>
            </w:tcBorders>
          </w:tcPr>
          <w:p w14:paraId="068B0F7C" w14:textId="77777777" w:rsidR="00895F5F" w:rsidRPr="00822AA1" w:rsidRDefault="00895F5F" w:rsidP="00DA7C23">
            <w:pPr>
              <w:jc w:val="left"/>
              <w:rPr>
                <w:rFonts w:eastAsia="SimSun"/>
                <w:color w:val="262626" w:themeColor="text1" w:themeTint="D9"/>
                <w:sz w:val="20"/>
                <w:szCs w:val="20"/>
              </w:rPr>
            </w:pPr>
            <w:r w:rsidRPr="00822AA1">
              <w:rPr>
                <w:rFonts w:eastAsia="SimSun" w:hint="eastAsia"/>
                <w:color w:val="262626" w:themeColor="text1" w:themeTint="D9"/>
                <w:sz w:val="20"/>
                <w:szCs w:val="20"/>
                <w:lang w:eastAsia="en-CA"/>
              </w:rPr>
              <w:t>第四次付款</w:t>
            </w:r>
          </w:p>
        </w:tc>
        <w:tc>
          <w:tcPr>
            <w:tcW w:w="753" w:type="pct"/>
            <w:tcBorders>
              <w:top w:val="nil"/>
              <w:left w:val="nil"/>
              <w:bottom w:val="single" w:sz="4" w:space="0" w:color="auto"/>
              <w:right w:val="single" w:sz="4" w:space="0" w:color="auto"/>
            </w:tcBorders>
          </w:tcPr>
          <w:p w14:paraId="1FDDADF6" w14:textId="77777777" w:rsidR="00895F5F" w:rsidRPr="00822AA1" w:rsidRDefault="00895F5F" w:rsidP="00DA7C23">
            <w:pPr>
              <w:jc w:val="right"/>
              <w:rPr>
                <w:rFonts w:eastAsia="SimSun"/>
                <w:color w:val="262626" w:themeColor="text1" w:themeTint="D9"/>
                <w:sz w:val="20"/>
                <w:szCs w:val="20"/>
              </w:rPr>
            </w:pPr>
            <w:r w:rsidRPr="00822AA1">
              <w:rPr>
                <w:rFonts w:eastAsia="SimSun"/>
                <w:color w:val="262626" w:themeColor="text1" w:themeTint="D9"/>
                <w:sz w:val="20"/>
                <w:szCs w:val="20"/>
                <w:lang w:eastAsia="en-CA"/>
              </w:rPr>
              <w:t>9,000,000</w:t>
            </w:r>
          </w:p>
        </w:tc>
        <w:tc>
          <w:tcPr>
            <w:tcW w:w="754" w:type="pct"/>
            <w:tcBorders>
              <w:top w:val="nil"/>
              <w:left w:val="single" w:sz="4" w:space="0" w:color="auto"/>
              <w:bottom w:val="single" w:sz="4" w:space="0" w:color="auto"/>
              <w:right w:val="single" w:sz="4" w:space="0" w:color="auto"/>
            </w:tcBorders>
          </w:tcPr>
          <w:p w14:paraId="16678CC3" w14:textId="77777777" w:rsidR="00895F5F" w:rsidRPr="00822AA1" w:rsidRDefault="00895F5F" w:rsidP="00DA7C23">
            <w:pPr>
              <w:jc w:val="right"/>
              <w:rPr>
                <w:rFonts w:eastAsia="SimSun"/>
                <w:color w:val="262626" w:themeColor="text1" w:themeTint="D9"/>
                <w:sz w:val="20"/>
                <w:szCs w:val="20"/>
              </w:rPr>
            </w:pPr>
            <w:r w:rsidRPr="00822AA1">
              <w:rPr>
                <w:rFonts w:eastAsia="SimSun"/>
                <w:color w:val="262626" w:themeColor="text1" w:themeTint="D9"/>
                <w:sz w:val="20"/>
                <w:szCs w:val="20"/>
              </w:rPr>
              <w:t>8,954,000</w:t>
            </w:r>
          </w:p>
        </w:tc>
        <w:tc>
          <w:tcPr>
            <w:tcW w:w="679" w:type="pct"/>
            <w:tcBorders>
              <w:top w:val="nil"/>
              <w:left w:val="single" w:sz="4" w:space="0" w:color="auto"/>
              <w:bottom w:val="single" w:sz="4" w:space="0" w:color="auto"/>
              <w:right w:val="single" w:sz="4" w:space="0" w:color="auto"/>
            </w:tcBorders>
          </w:tcPr>
          <w:p w14:paraId="1D8FD8E1" w14:textId="77777777" w:rsidR="00895F5F" w:rsidRPr="00822AA1" w:rsidRDefault="00895F5F" w:rsidP="00DA7C23">
            <w:pPr>
              <w:jc w:val="center"/>
              <w:rPr>
                <w:rFonts w:eastAsia="SimSun"/>
                <w:color w:val="262626" w:themeColor="text1" w:themeTint="D9"/>
                <w:sz w:val="20"/>
                <w:szCs w:val="20"/>
              </w:rPr>
            </w:pPr>
            <w:r w:rsidRPr="00822AA1">
              <w:rPr>
                <w:rFonts w:eastAsia="SimSun"/>
                <w:color w:val="262626" w:themeColor="text1" w:themeTint="D9"/>
                <w:sz w:val="20"/>
                <w:szCs w:val="20"/>
              </w:rPr>
              <w:t>99</w:t>
            </w:r>
          </w:p>
        </w:tc>
        <w:tc>
          <w:tcPr>
            <w:tcW w:w="754" w:type="pct"/>
            <w:tcBorders>
              <w:top w:val="nil"/>
              <w:left w:val="single" w:sz="4" w:space="0" w:color="auto"/>
              <w:bottom w:val="single" w:sz="4" w:space="0" w:color="auto"/>
              <w:right w:val="single" w:sz="4" w:space="0" w:color="auto"/>
            </w:tcBorders>
            <w:vAlign w:val="center"/>
          </w:tcPr>
          <w:p w14:paraId="327FE085" w14:textId="77777777" w:rsidR="00895F5F" w:rsidRPr="00822AA1" w:rsidRDefault="00895F5F" w:rsidP="00DA7C23">
            <w:pPr>
              <w:jc w:val="right"/>
              <w:rPr>
                <w:rFonts w:eastAsia="SimSun"/>
                <w:color w:val="262626" w:themeColor="text1" w:themeTint="D9"/>
                <w:sz w:val="20"/>
                <w:szCs w:val="20"/>
              </w:rPr>
            </w:pPr>
            <w:r w:rsidRPr="00822AA1">
              <w:rPr>
                <w:rFonts w:eastAsia="SimSun"/>
                <w:color w:val="262626" w:themeColor="text1" w:themeTint="D9"/>
                <w:sz w:val="20"/>
                <w:szCs w:val="20"/>
              </w:rPr>
              <w:t>6,045,496</w:t>
            </w:r>
          </w:p>
        </w:tc>
        <w:tc>
          <w:tcPr>
            <w:tcW w:w="580" w:type="pct"/>
            <w:tcBorders>
              <w:top w:val="nil"/>
              <w:left w:val="nil"/>
              <w:bottom w:val="single" w:sz="4" w:space="0" w:color="auto"/>
              <w:right w:val="single" w:sz="4" w:space="0" w:color="auto"/>
            </w:tcBorders>
          </w:tcPr>
          <w:p w14:paraId="6ED50B4E" w14:textId="77777777" w:rsidR="00895F5F" w:rsidRPr="00822AA1" w:rsidRDefault="00895F5F" w:rsidP="00DA7C23">
            <w:pPr>
              <w:jc w:val="center"/>
              <w:rPr>
                <w:rFonts w:eastAsia="SimSun"/>
                <w:color w:val="262626" w:themeColor="text1" w:themeTint="D9"/>
                <w:sz w:val="20"/>
                <w:szCs w:val="20"/>
              </w:rPr>
            </w:pPr>
            <w:r w:rsidRPr="00822AA1">
              <w:rPr>
                <w:rFonts w:eastAsia="SimSun"/>
                <w:color w:val="262626" w:themeColor="text1" w:themeTint="D9"/>
                <w:sz w:val="20"/>
                <w:szCs w:val="20"/>
              </w:rPr>
              <w:t>67</w:t>
            </w:r>
          </w:p>
        </w:tc>
        <w:tc>
          <w:tcPr>
            <w:tcW w:w="775" w:type="pct"/>
            <w:tcBorders>
              <w:top w:val="nil"/>
              <w:left w:val="single" w:sz="4" w:space="0" w:color="auto"/>
              <w:bottom w:val="single" w:sz="4" w:space="0" w:color="auto"/>
              <w:right w:val="single" w:sz="4" w:space="0" w:color="auto"/>
            </w:tcBorders>
            <w:shd w:val="clear" w:color="000000" w:fill="FFFFFF"/>
          </w:tcPr>
          <w:p w14:paraId="7E1FA9FD" w14:textId="77777777" w:rsidR="00895F5F" w:rsidRPr="00822AA1" w:rsidRDefault="00895F5F" w:rsidP="00DA7C23">
            <w:pPr>
              <w:jc w:val="right"/>
              <w:rPr>
                <w:rFonts w:eastAsia="SimSun"/>
                <w:color w:val="262626" w:themeColor="text1" w:themeTint="D9"/>
                <w:sz w:val="20"/>
                <w:szCs w:val="20"/>
              </w:rPr>
            </w:pPr>
            <w:r w:rsidRPr="00822AA1">
              <w:rPr>
                <w:rFonts w:eastAsia="SimSun"/>
                <w:color w:val="262626" w:themeColor="text1" w:themeTint="D9"/>
                <w:sz w:val="20"/>
                <w:szCs w:val="20"/>
              </w:rPr>
              <w:t>2,954,504</w:t>
            </w:r>
          </w:p>
        </w:tc>
      </w:tr>
      <w:tr w:rsidR="00895F5F" w:rsidRPr="00822AA1" w14:paraId="0622729A" w14:textId="77777777" w:rsidTr="00063093">
        <w:trPr>
          <w:trHeight w:val="111"/>
        </w:trPr>
        <w:tc>
          <w:tcPr>
            <w:tcW w:w="704" w:type="pct"/>
            <w:tcBorders>
              <w:top w:val="nil"/>
              <w:left w:val="single" w:sz="4" w:space="0" w:color="auto"/>
              <w:bottom w:val="single" w:sz="4" w:space="0" w:color="auto"/>
              <w:right w:val="single" w:sz="4" w:space="0" w:color="auto"/>
            </w:tcBorders>
          </w:tcPr>
          <w:p w14:paraId="0AEC8644" w14:textId="77777777" w:rsidR="00895F5F" w:rsidRPr="00822AA1" w:rsidRDefault="00895F5F" w:rsidP="00DA7C23">
            <w:pPr>
              <w:jc w:val="left"/>
              <w:rPr>
                <w:rFonts w:eastAsia="SimSun"/>
                <w:color w:val="262626" w:themeColor="text1" w:themeTint="D9"/>
                <w:sz w:val="20"/>
                <w:szCs w:val="20"/>
                <w:lang w:eastAsia="en-CA"/>
              </w:rPr>
            </w:pPr>
            <w:r w:rsidRPr="00822AA1">
              <w:rPr>
                <w:rFonts w:eastAsia="SimSun" w:hint="eastAsia"/>
                <w:color w:val="262626" w:themeColor="text1" w:themeTint="D9"/>
                <w:sz w:val="20"/>
                <w:szCs w:val="20"/>
                <w:lang w:eastAsia="en-CA"/>
              </w:rPr>
              <w:t>第五次付款</w:t>
            </w:r>
          </w:p>
        </w:tc>
        <w:tc>
          <w:tcPr>
            <w:tcW w:w="753" w:type="pct"/>
            <w:tcBorders>
              <w:top w:val="nil"/>
              <w:left w:val="nil"/>
              <w:bottom w:val="single" w:sz="4" w:space="0" w:color="auto"/>
              <w:right w:val="single" w:sz="4" w:space="0" w:color="auto"/>
            </w:tcBorders>
          </w:tcPr>
          <w:p w14:paraId="2EE7940E" w14:textId="77777777" w:rsidR="00895F5F" w:rsidRPr="00822AA1" w:rsidRDefault="00895F5F" w:rsidP="00DA7C23">
            <w:pPr>
              <w:jc w:val="right"/>
              <w:rPr>
                <w:rFonts w:eastAsia="SimSun"/>
                <w:color w:val="262626" w:themeColor="text1" w:themeTint="D9"/>
                <w:sz w:val="20"/>
                <w:szCs w:val="20"/>
                <w:lang w:eastAsia="en-CA"/>
              </w:rPr>
            </w:pPr>
            <w:r w:rsidRPr="00822AA1">
              <w:rPr>
                <w:rFonts w:eastAsia="SimSun"/>
                <w:color w:val="262626" w:themeColor="text1" w:themeTint="D9"/>
                <w:sz w:val="20"/>
                <w:szCs w:val="20"/>
                <w:lang w:eastAsia="en-CA"/>
              </w:rPr>
              <w:t>8,000,000</w:t>
            </w:r>
          </w:p>
        </w:tc>
        <w:tc>
          <w:tcPr>
            <w:tcW w:w="754" w:type="pct"/>
            <w:tcBorders>
              <w:top w:val="nil"/>
              <w:left w:val="single" w:sz="4" w:space="0" w:color="auto"/>
              <w:bottom w:val="single" w:sz="4" w:space="0" w:color="auto"/>
              <w:right w:val="single" w:sz="4" w:space="0" w:color="auto"/>
            </w:tcBorders>
          </w:tcPr>
          <w:p w14:paraId="05279D27" w14:textId="77777777" w:rsidR="00895F5F" w:rsidRPr="00822AA1" w:rsidRDefault="00895F5F" w:rsidP="00DA7C23">
            <w:pPr>
              <w:jc w:val="right"/>
              <w:rPr>
                <w:rFonts w:eastAsia="SimSun"/>
                <w:color w:val="262626" w:themeColor="text1" w:themeTint="D9"/>
                <w:sz w:val="20"/>
                <w:szCs w:val="20"/>
              </w:rPr>
            </w:pPr>
            <w:r w:rsidRPr="00822AA1">
              <w:rPr>
                <w:rFonts w:eastAsia="SimSun"/>
                <w:color w:val="262626" w:themeColor="text1" w:themeTint="D9"/>
                <w:sz w:val="20"/>
                <w:szCs w:val="20"/>
              </w:rPr>
              <w:t>2,005,457</w:t>
            </w:r>
          </w:p>
        </w:tc>
        <w:tc>
          <w:tcPr>
            <w:tcW w:w="679" w:type="pct"/>
            <w:tcBorders>
              <w:top w:val="nil"/>
              <w:left w:val="single" w:sz="4" w:space="0" w:color="auto"/>
              <w:bottom w:val="single" w:sz="4" w:space="0" w:color="auto"/>
              <w:right w:val="single" w:sz="4" w:space="0" w:color="auto"/>
            </w:tcBorders>
          </w:tcPr>
          <w:p w14:paraId="5BC4A042" w14:textId="77777777" w:rsidR="00895F5F" w:rsidRPr="00822AA1" w:rsidRDefault="00895F5F" w:rsidP="00DA7C23">
            <w:pPr>
              <w:jc w:val="center"/>
              <w:rPr>
                <w:rFonts w:eastAsia="SimSun"/>
                <w:color w:val="262626" w:themeColor="text1" w:themeTint="D9"/>
                <w:sz w:val="20"/>
                <w:szCs w:val="20"/>
              </w:rPr>
            </w:pPr>
            <w:r w:rsidRPr="00822AA1">
              <w:rPr>
                <w:rFonts w:eastAsia="SimSun"/>
                <w:color w:val="262626" w:themeColor="text1" w:themeTint="D9"/>
                <w:sz w:val="20"/>
                <w:szCs w:val="20"/>
              </w:rPr>
              <w:t>25</w:t>
            </w:r>
          </w:p>
        </w:tc>
        <w:tc>
          <w:tcPr>
            <w:tcW w:w="754" w:type="pct"/>
            <w:tcBorders>
              <w:top w:val="nil"/>
              <w:left w:val="single" w:sz="4" w:space="0" w:color="auto"/>
              <w:bottom w:val="single" w:sz="4" w:space="0" w:color="auto"/>
              <w:right w:val="single" w:sz="4" w:space="0" w:color="auto"/>
            </w:tcBorders>
            <w:vAlign w:val="center"/>
          </w:tcPr>
          <w:p w14:paraId="2144DB92" w14:textId="77777777" w:rsidR="00895F5F" w:rsidRPr="00822AA1" w:rsidRDefault="00895F5F" w:rsidP="00DA7C23">
            <w:pPr>
              <w:jc w:val="right"/>
              <w:rPr>
                <w:rFonts w:eastAsia="SimSun"/>
                <w:color w:val="262626" w:themeColor="text1" w:themeTint="D9"/>
                <w:sz w:val="20"/>
                <w:szCs w:val="20"/>
              </w:rPr>
            </w:pPr>
            <w:r w:rsidRPr="00822AA1">
              <w:rPr>
                <w:rFonts w:eastAsia="SimSun"/>
                <w:color w:val="262626" w:themeColor="text1" w:themeTint="D9"/>
                <w:sz w:val="20"/>
                <w:szCs w:val="20"/>
              </w:rPr>
              <w:t>1,670,705</w:t>
            </w:r>
          </w:p>
        </w:tc>
        <w:tc>
          <w:tcPr>
            <w:tcW w:w="580" w:type="pct"/>
            <w:tcBorders>
              <w:top w:val="nil"/>
              <w:left w:val="nil"/>
              <w:bottom w:val="single" w:sz="4" w:space="0" w:color="auto"/>
              <w:right w:val="single" w:sz="4" w:space="0" w:color="auto"/>
            </w:tcBorders>
          </w:tcPr>
          <w:p w14:paraId="69A8307A" w14:textId="77777777" w:rsidR="00895F5F" w:rsidRPr="00822AA1" w:rsidRDefault="00895F5F" w:rsidP="00DA7C23">
            <w:pPr>
              <w:jc w:val="center"/>
              <w:rPr>
                <w:rFonts w:eastAsia="SimSun"/>
                <w:color w:val="262626" w:themeColor="text1" w:themeTint="D9"/>
                <w:sz w:val="20"/>
                <w:szCs w:val="20"/>
                <w:lang w:eastAsia="en-CA"/>
              </w:rPr>
            </w:pPr>
            <w:r w:rsidRPr="00822AA1">
              <w:rPr>
                <w:rFonts w:eastAsia="SimSun"/>
                <w:color w:val="262626" w:themeColor="text1" w:themeTint="D9"/>
                <w:sz w:val="20"/>
                <w:szCs w:val="20"/>
              </w:rPr>
              <w:t>21</w:t>
            </w:r>
          </w:p>
        </w:tc>
        <w:tc>
          <w:tcPr>
            <w:tcW w:w="775" w:type="pct"/>
            <w:tcBorders>
              <w:top w:val="nil"/>
              <w:left w:val="single" w:sz="4" w:space="0" w:color="auto"/>
              <w:bottom w:val="single" w:sz="4" w:space="0" w:color="auto"/>
              <w:right w:val="single" w:sz="4" w:space="0" w:color="auto"/>
            </w:tcBorders>
            <w:shd w:val="clear" w:color="000000" w:fill="FFFFFF"/>
          </w:tcPr>
          <w:p w14:paraId="74589A40" w14:textId="77777777" w:rsidR="00895F5F" w:rsidRPr="00822AA1" w:rsidRDefault="00895F5F" w:rsidP="00DA7C23">
            <w:pPr>
              <w:jc w:val="right"/>
              <w:rPr>
                <w:rFonts w:eastAsia="SimSun"/>
                <w:color w:val="262626" w:themeColor="text1" w:themeTint="D9"/>
                <w:sz w:val="20"/>
                <w:szCs w:val="20"/>
                <w:lang w:eastAsia="en-CA"/>
              </w:rPr>
            </w:pPr>
            <w:r w:rsidRPr="00822AA1">
              <w:rPr>
                <w:rFonts w:eastAsia="SimSun"/>
                <w:color w:val="262626" w:themeColor="text1" w:themeTint="D9"/>
                <w:sz w:val="20"/>
                <w:szCs w:val="20"/>
              </w:rPr>
              <w:t>6,329,295</w:t>
            </w:r>
          </w:p>
        </w:tc>
      </w:tr>
      <w:tr w:rsidR="00895F5F" w:rsidRPr="00822AA1" w14:paraId="51987776" w14:textId="77777777" w:rsidTr="00063093">
        <w:trPr>
          <w:trHeight w:val="111"/>
        </w:trPr>
        <w:tc>
          <w:tcPr>
            <w:tcW w:w="704" w:type="pct"/>
            <w:tcBorders>
              <w:top w:val="nil"/>
              <w:left w:val="single" w:sz="4" w:space="0" w:color="auto"/>
              <w:bottom w:val="single" w:sz="4" w:space="0" w:color="auto"/>
              <w:right w:val="single" w:sz="4" w:space="0" w:color="auto"/>
            </w:tcBorders>
          </w:tcPr>
          <w:p w14:paraId="72934067" w14:textId="77777777" w:rsidR="00895F5F" w:rsidRPr="00822AA1" w:rsidRDefault="00895F5F" w:rsidP="00DA7C23">
            <w:pPr>
              <w:jc w:val="left"/>
              <w:rPr>
                <w:rFonts w:eastAsia="SimSun"/>
                <w:b/>
                <w:bCs/>
                <w:color w:val="262626" w:themeColor="text1" w:themeTint="D9"/>
                <w:sz w:val="20"/>
                <w:szCs w:val="20"/>
                <w:lang w:eastAsia="zh-CN"/>
              </w:rPr>
            </w:pPr>
            <w:r w:rsidRPr="00822AA1">
              <w:rPr>
                <w:rFonts w:eastAsia="SimHei" w:hint="eastAsia"/>
                <w:bCs/>
                <w:color w:val="262626" w:themeColor="text1" w:themeTint="D9"/>
                <w:sz w:val="20"/>
                <w:szCs w:val="20"/>
                <w:lang w:eastAsia="zh-CN"/>
              </w:rPr>
              <w:t>共计</w:t>
            </w:r>
          </w:p>
        </w:tc>
        <w:tc>
          <w:tcPr>
            <w:tcW w:w="753" w:type="pct"/>
            <w:tcBorders>
              <w:top w:val="nil"/>
              <w:left w:val="nil"/>
              <w:bottom w:val="single" w:sz="4" w:space="0" w:color="auto"/>
              <w:right w:val="single" w:sz="4" w:space="0" w:color="auto"/>
            </w:tcBorders>
          </w:tcPr>
          <w:p w14:paraId="161AB40B" w14:textId="77777777" w:rsidR="00895F5F" w:rsidRPr="00822AA1" w:rsidRDefault="00895F5F" w:rsidP="00DA7C23">
            <w:pPr>
              <w:jc w:val="right"/>
              <w:rPr>
                <w:rFonts w:eastAsia="SimSun"/>
                <w:b/>
                <w:color w:val="262626" w:themeColor="text1" w:themeTint="D9"/>
                <w:sz w:val="20"/>
                <w:szCs w:val="20"/>
              </w:rPr>
            </w:pPr>
            <w:r w:rsidRPr="00822AA1">
              <w:rPr>
                <w:rFonts w:eastAsia="SimHei"/>
                <w:b/>
                <w:color w:val="262626" w:themeColor="text1" w:themeTint="D9"/>
                <w:sz w:val="20"/>
                <w:szCs w:val="20"/>
                <w:lang w:eastAsia="en-CA"/>
              </w:rPr>
              <w:t>52,464,531</w:t>
            </w:r>
          </w:p>
        </w:tc>
        <w:tc>
          <w:tcPr>
            <w:tcW w:w="754" w:type="pct"/>
            <w:tcBorders>
              <w:top w:val="nil"/>
              <w:left w:val="single" w:sz="4" w:space="0" w:color="auto"/>
              <w:bottom w:val="single" w:sz="4" w:space="0" w:color="auto"/>
              <w:right w:val="single" w:sz="4" w:space="0" w:color="auto"/>
            </w:tcBorders>
            <w:vAlign w:val="center"/>
          </w:tcPr>
          <w:p w14:paraId="1979D0F5" w14:textId="77777777" w:rsidR="00895F5F" w:rsidRPr="00822AA1" w:rsidRDefault="00895F5F" w:rsidP="00DA7C23">
            <w:pPr>
              <w:jc w:val="right"/>
              <w:rPr>
                <w:rFonts w:eastAsia="SimSun"/>
                <w:b/>
                <w:color w:val="262626" w:themeColor="text1" w:themeTint="D9"/>
                <w:sz w:val="20"/>
                <w:szCs w:val="20"/>
              </w:rPr>
            </w:pPr>
            <w:r w:rsidRPr="00822AA1">
              <w:rPr>
                <w:rFonts w:eastAsia="SimHei"/>
                <w:b/>
                <w:color w:val="262626" w:themeColor="text1" w:themeTint="D9"/>
                <w:sz w:val="20"/>
                <w:szCs w:val="20"/>
              </w:rPr>
              <w:t>46,128,988</w:t>
            </w:r>
          </w:p>
        </w:tc>
        <w:tc>
          <w:tcPr>
            <w:tcW w:w="679" w:type="pct"/>
            <w:tcBorders>
              <w:top w:val="nil"/>
              <w:left w:val="single" w:sz="4" w:space="0" w:color="auto"/>
              <w:bottom w:val="single" w:sz="4" w:space="0" w:color="auto"/>
              <w:right w:val="single" w:sz="4" w:space="0" w:color="auto"/>
            </w:tcBorders>
            <w:vAlign w:val="center"/>
          </w:tcPr>
          <w:p w14:paraId="7151FB00" w14:textId="77777777" w:rsidR="00895F5F" w:rsidRPr="00822AA1" w:rsidRDefault="00895F5F" w:rsidP="00DA7C23">
            <w:pPr>
              <w:jc w:val="center"/>
              <w:rPr>
                <w:rFonts w:eastAsia="SimSun"/>
                <w:b/>
                <w:color w:val="262626" w:themeColor="text1" w:themeTint="D9"/>
                <w:sz w:val="20"/>
                <w:szCs w:val="20"/>
              </w:rPr>
            </w:pPr>
            <w:r w:rsidRPr="00822AA1">
              <w:rPr>
                <w:rFonts w:eastAsia="SimHei"/>
                <w:b/>
                <w:color w:val="262626" w:themeColor="text1" w:themeTint="D9"/>
                <w:sz w:val="20"/>
                <w:szCs w:val="20"/>
              </w:rPr>
              <w:t>88</w:t>
            </w:r>
          </w:p>
        </w:tc>
        <w:tc>
          <w:tcPr>
            <w:tcW w:w="754" w:type="pct"/>
            <w:tcBorders>
              <w:top w:val="nil"/>
              <w:left w:val="nil"/>
              <w:bottom w:val="single" w:sz="4" w:space="0" w:color="auto"/>
              <w:right w:val="single" w:sz="4" w:space="0" w:color="auto"/>
            </w:tcBorders>
          </w:tcPr>
          <w:p w14:paraId="71173173" w14:textId="77777777" w:rsidR="00895F5F" w:rsidRPr="00822AA1" w:rsidRDefault="00895F5F" w:rsidP="00DA7C23">
            <w:pPr>
              <w:jc w:val="right"/>
              <w:rPr>
                <w:rFonts w:eastAsia="SimSun"/>
                <w:b/>
                <w:color w:val="262626" w:themeColor="text1" w:themeTint="D9"/>
                <w:sz w:val="20"/>
                <w:szCs w:val="20"/>
              </w:rPr>
            </w:pPr>
            <w:r w:rsidRPr="00822AA1">
              <w:rPr>
                <w:rFonts w:eastAsia="SimHei"/>
                <w:b/>
                <w:color w:val="262626" w:themeColor="text1" w:themeTint="D9"/>
                <w:sz w:val="20"/>
                <w:szCs w:val="20"/>
                <w:lang w:eastAsia="en-CA"/>
              </w:rPr>
              <w:t>43,180,732</w:t>
            </w:r>
          </w:p>
        </w:tc>
        <w:tc>
          <w:tcPr>
            <w:tcW w:w="580" w:type="pct"/>
            <w:tcBorders>
              <w:top w:val="nil"/>
              <w:left w:val="nil"/>
              <w:bottom w:val="single" w:sz="4" w:space="0" w:color="auto"/>
              <w:right w:val="single" w:sz="4" w:space="0" w:color="auto"/>
            </w:tcBorders>
          </w:tcPr>
          <w:p w14:paraId="21D0EBC3" w14:textId="77777777" w:rsidR="00895F5F" w:rsidRPr="00822AA1" w:rsidRDefault="00895F5F" w:rsidP="00DA7C23">
            <w:pPr>
              <w:jc w:val="center"/>
              <w:rPr>
                <w:rFonts w:eastAsia="SimSun"/>
                <w:b/>
                <w:color w:val="262626" w:themeColor="text1" w:themeTint="D9"/>
                <w:sz w:val="20"/>
                <w:szCs w:val="20"/>
              </w:rPr>
            </w:pPr>
            <w:r w:rsidRPr="00822AA1">
              <w:rPr>
                <w:rFonts w:eastAsia="SimHei"/>
                <w:b/>
                <w:color w:val="262626" w:themeColor="text1" w:themeTint="D9"/>
                <w:sz w:val="20"/>
                <w:szCs w:val="20"/>
                <w:lang w:eastAsia="en-CA"/>
              </w:rPr>
              <w:t>82</w:t>
            </w:r>
          </w:p>
        </w:tc>
        <w:tc>
          <w:tcPr>
            <w:tcW w:w="775" w:type="pct"/>
            <w:tcBorders>
              <w:top w:val="nil"/>
              <w:left w:val="single" w:sz="4" w:space="0" w:color="auto"/>
              <w:bottom w:val="single" w:sz="4" w:space="0" w:color="auto"/>
              <w:right w:val="single" w:sz="4" w:space="0" w:color="auto"/>
            </w:tcBorders>
            <w:shd w:val="clear" w:color="000000" w:fill="FFFFFF"/>
          </w:tcPr>
          <w:p w14:paraId="66F1495E" w14:textId="77777777" w:rsidR="00895F5F" w:rsidRPr="00822AA1" w:rsidRDefault="00895F5F" w:rsidP="00DA7C23">
            <w:pPr>
              <w:jc w:val="right"/>
              <w:rPr>
                <w:rFonts w:eastAsia="SimSun"/>
                <w:b/>
                <w:color w:val="262626" w:themeColor="text1" w:themeTint="D9"/>
                <w:sz w:val="20"/>
                <w:szCs w:val="20"/>
              </w:rPr>
            </w:pPr>
            <w:r w:rsidRPr="00822AA1">
              <w:rPr>
                <w:rFonts w:eastAsia="SimHei"/>
                <w:b/>
                <w:color w:val="262626" w:themeColor="text1" w:themeTint="D9"/>
                <w:sz w:val="20"/>
                <w:szCs w:val="20"/>
              </w:rPr>
              <w:t>9,283,799</w:t>
            </w:r>
          </w:p>
        </w:tc>
      </w:tr>
    </w:tbl>
    <w:p w14:paraId="612BBB50" w14:textId="71FECBF4" w:rsidR="00895F5F" w:rsidRPr="00822AA1" w:rsidRDefault="00DA7C23" w:rsidP="00DA7C23">
      <w:pPr>
        <w:rPr>
          <w:rFonts w:eastAsia="SimSun"/>
          <w:color w:val="262626" w:themeColor="text1" w:themeTint="D9"/>
          <w:sz w:val="18"/>
          <w:szCs w:val="18"/>
          <w:lang w:eastAsia="zh-CN"/>
        </w:rPr>
      </w:pPr>
      <w:r w:rsidRPr="00822AA1">
        <w:rPr>
          <w:rFonts w:eastAsia="SimSun"/>
          <w:color w:val="262626" w:themeColor="text1" w:themeTint="D9"/>
          <w:sz w:val="18"/>
          <w:szCs w:val="18"/>
          <w:lang w:eastAsia="zh-CN"/>
        </w:rPr>
        <w:t>*</w:t>
      </w:r>
      <w:r w:rsidRPr="00822AA1">
        <w:rPr>
          <w:rFonts w:eastAsia="SimSun" w:hint="eastAsia"/>
          <w:sz w:val="18"/>
          <w:szCs w:val="18"/>
          <w:lang w:eastAsia="zh-CN"/>
        </w:rPr>
        <w:t>在</w:t>
      </w:r>
      <w:r w:rsidR="00895F5F" w:rsidRPr="00822AA1">
        <w:rPr>
          <w:rFonts w:eastAsia="SimSun" w:hint="eastAsia"/>
          <w:sz w:val="18"/>
          <w:szCs w:val="18"/>
          <w:lang w:eastAsia="zh-CN"/>
        </w:rPr>
        <w:t>资金划转前，已从已核准资金中扣除由对外合作与交流中心持有的资金在</w:t>
      </w:r>
      <w:r w:rsidR="00895F5F" w:rsidRPr="00822AA1">
        <w:rPr>
          <w:rFonts w:eastAsia="SimSun" w:hint="eastAsia"/>
          <w:sz w:val="18"/>
          <w:szCs w:val="18"/>
          <w:lang w:eastAsia="zh-CN"/>
        </w:rPr>
        <w:t>2015</w:t>
      </w:r>
      <w:r w:rsidR="00895F5F" w:rsidRPr="00822AA1">
        <w:rPr>
          <w:rFonts w:eastAsia="SimSun" w:hint="eastAsia"/>
          <w:sz w:val="18"/>
          <w:szCs w:val="18"/>
          <w:lang w:eastAsia="zh-CN"/>
        </w:rPr>
        <w:t>至</w:t>
      </w:r>
      <w:r w:rsidR="00895F5F" w:rsidRPr="00822AA1">
        <w:rPr>
          <w:rFonts w:eastAsia="SimSun" w:hint="eastAsia"/>
          <w:sz w:val="18"/>
          <w:szCs w:val="18"/>
          <w:lang w:eastAsia="zh-CN"/>
        </w:rPr>
        <w:t>2025</w:t>
      </w:r>
      <w:r w:rsidR="00895F5F" w:rsidRPr="00822AA1">
        <w:rPr>
          <w:rFonts w:eastAsia="SimSun" w:hint="eastAsia"/>
          <w:sz w:val="18"/>
          <w:szCs w:val="18"/>
          <w:lang w:eastAsia="zh-CN"/>
        </w:rPr>
        <w:t>年期间产生的利息，金额分别为</w:t>
      </w:r>
      <w:r w:rsidR="00895F5F" w:rsidRPr="00822AA1">
        <w:rPr>
          <w:rFonts w:eastAsia="SimSun" w:hint="eastAsia"/>
          <w:sz w:val="18"/>
          <w:szCs w:val="18"/>
          <w:lang w:eastAsia="zh-CN"/>
        </w:rPr>
        <w:t>103,708</w:t>
      </w:r>
      <w:r w:rsidR="00895F5F" w:rsidRPr="00822AA1">
        <w:rPr>
          <w:rFonts w:eastAsia="SimSun" w:hint="eastAsia"/>
          <w:sz w:val="18"/>
          <w:szCs w:val="18"/>
          <w:lang w:eastAsia="zh-CN"/>
        </w:rPr>
        <w:t>美元、</w:t>
      </w:r>
      <w:r w:rsidR="00895F5F" w:rsidRPr="00822AA1">
        <w:rPr>
          <w:rFonts w:eastAsia="SimSun" w:hint="eastAsia"/>
          <w:sz w:val="18"/>
          <w:szCs w:val="18"/>
          <w:lang w:eastAsia="zh-CN"/>
        </w:rPr>
        <w:t>97,468</w:t>
      </w:r>
      <w:r w:rsidR="00895F5F" w:rsidRPr="00822AA1">
        <w:rPr>
          <w:rFonts w:eastAsia="SimSun" w:hint="eastAsia"/>
          <w:sz w:val="18"/>
          <w:szCs w:val="18"/>
          <w:lang w:eastAsia="zh-CN"/>
        </w:rPr>
        <w:t>美元、</w:t>
      </w:r>
      <w:r w:rsidR="00895F5F" w:rsidRPr="00822AA1">
        <w:rPr>
          <w:rFonts w:eastAsia="SimSun" w:hint="eastAsia"/>
          <w:sz w:val="18"/>
          <w:szCs w:val="18"/>
          <w:lang w:eastAsia="zh-CN"/>
        </w:rPr>
        <w:t>99,480</w:t>
      </w:r>
      <w:r w:rsidR="00895F5F" w:rsidRPr="00822AA1">
        <w:rPr>
          <w:rFonts w:eastAsia="SimSun" w:hint="eastAsia"/>
          <w:sz w:val="18"/>
          <w:szCs w:val="18"/>
          <w:lang w:eastAsia="zh-CN"/>
        </w:rPr>
        <w:t>美元、</w:t>
      </w:r>
      <w:r w:rsidR="00895F5F" w:rsidRPr="00822AA1">
        <w:rPr>
          <w:rFonts w:eastAsia="SimSun" w:hint="eastAsia"/>
          <w:sz w:val="18"/>
          <w:szCs w:val="18"/>
          <w:lang w:eastAsia="zh-CN"/>
        </w:rPr>
        <w:t>159,433</w:t>
      </w:r>
      <w:r w:rsidR="00895F5F" w:rsidRPr="00822AA1">
        <w:rPr>
          <w:rFonts w:eastAsia="SimSun" w:hint="eastAsia"/>
          <w:sz w:val="18"/>
          <w:szCs w:val="18"/>
          <w:lang w:eastAsia="zh-CN"/>
        </w:rPr>
        <w:t>美元和</w:t>
      </w:r>
      <w:r w:rsidR="00895F5F" w:rsidRPr="00822AA1">
        <w:rPr>
          <w:rFonts w:eastAsia="SimSun" w:hint="eastAsia"/>
          <w:sz w:val="18"/>
          <w:szCs w:val="18"/>
          <w:lang w:eastAsia="zh-CN"/>
        </w:rPr>
        <w:t>22,240</w:t>
      </w:r>
      <w:r w:rsidR="00895F5F" w:rsidRPr="00822AA1">
        <w:rPr>
          <w:rFonts w:eastAsia="SimSun" w:hint="eastAsia"/>
          <w:sz w:val="18"/>
          <w:szCs w:val="18"/>
          <w:lang w:eastAsia="zh-CN"/>
        </w:rPr>
        <w:t>美元。</w:t>
      </w:r>
      <w:r w:rsidR="00895F5F" w:rsidRPr="00822AA1">
        <w:rPr>
          <w:rFonts w:eastAsia="SimSun" w:hint="eastAsia"/>
          <w:color w:val="262626" w:themeColor="text1" w:themeTint="D9"/>
          <w:sz w:val="18"/>
          <w:szCs w:val="18"/>
          <w:lang w:eastAsia="zh-CN"/>
        </w:rPr>
        <w:t>因此，实际划转金额等于开发署向对外合作与交流中心发放的资金减去已产生的利息。</w:t>
      </w:r>
    </w:p>
    <w:p w14:paraId="65BDD6E9" w14:textId="56E33C49" w:rsidR="00895F5F" w:rsidRPr="00822AA1" w:rsidRDefault="00895F5F" w:rsidP="00DA7C23">
      <w:pPr>
        <w:rPr>
          <w:rFonts w:eastAsia="SimSun"/>
          <w:color w:val="262626" w:themeColor="text1" w:themeTint="D9"/>
          <w:sz w:val="18"/>
          <w:szCs w:val="18"/>
          <w:lang w:eastAsia="zh-CN"/>
        </w:rPr>
      </w:pPr>
      <w:r w:rsidRPr="00822AA1">
        <w:rPr>
          <w:rFonts w:eastAsia="SimSun"/>
          <w:color w:val="262626" w:themeColor="text1" w:themeTint="D9"/>
          <w:sz w:val="18"/>
          <w:szCs w:val="18"/>
          <w:lang w:eastAsia="zh-CN"/>
        </w:rPr>
        <w:t>*</w:t>
      </w:r>
      <w:r w:rsidR="00DA7C23" w:rsidRPr="00822AA1">
        <w:rPr>
          <w:rFonts w:eastAsia="SimSun"/>
          <w:color w:val="262626" w:themeColor="text1" w:themeTint="D9"/>
          <w:sz w:val="18"/>
          <w:szCs w:val="18"/>
          <w:lang w:eastAsia="zh-CN"/>
        </w:rPr>
        <w:t>*</w:t>
      </w:r>
      <w:r w:rsidR="00DA7C23" w:rsidRPr="00822AA1">
        <w:rPr>
          <w:rFonts w:eastAsia="SimSun" w:hint="eastAsia"/>
          <w:color w:val="262626" w:themeColor="text1" w:themeTint="D9"/>
          <w:sz w:val="18"/>
          <w:szCs w:val="18"/>
          <w:lang w:eastAsia="zh-CN"/>
        </w:rPr>
        <w:t>包</w:t>
      </w:r>
      <w:r w:rsidRPr="00822AA1">
        <w:rPr>
          <w:rFonts w:eastAsia="SimSun" w:hint="eastAsia"/>
          <w:color w:val="262626" w:themeColor="text1" w:themeTint="D9"/>
          <w:sz w:val="18"/>
          <w:szCs w:val="18"/>
          <w:lang w:eastAsia="zh-CN"/>
        </w:rPr>
        <w:t>含第一次付款（</w:t>
      </w:r>
      <w:r w:rsidRPr="00822AA1">
        <w:rPr>
          <w:rFonts w:eastAsia="SimSun" w:hint="eastAsia"/>
          <w:color w:val="262626" w:themeColor="text1" w:themeTint="D9"/>
          <w:sz w:val="18"/>
          <w:szCs w:val="18"/>
          <w:lang w:eastAsia="zh-CN"/>
        </w:rPr>
        <w:t>70,000</w:t>
      </w:r>
      <w:r w:rsidRPr="00822AA1">
        <w:rPr>
          <w:rFonts w:eastAsia="SimSun" w:hint="eastAsia"/>
          <w:color w:val="262626" w:themeColor="text1" w:themeTint="D9"/>
          <w:sz w:val="18"/>
          <w:szCs w:val="18"/>
          <w:lang w:eastAsia="zh-CN"/>
        </w:rPr>
        <w:t>美元）、第二次付款（</w:t>
      </w:r>
      <w:r w:rsidRPr="00822AA1">
        <w:rPr>
          <w:rFonts w:eastAsia="SimSun" w:hint="eastAsia"/>
          <w:color w:val="262626" w:themeColor="text1" w:themeTint="D9"/>
          <w:sz w:val="18"/>
          <w:szCs w:val="18"/>
          <w:lang w:eastAsia="zh-CN"/>
        </w:rPr>
        <w:t>225,000</w:t>
      </w:r>
      <w:r w:rsidRPr="00822AA1">
        <w:rPr>
          <w:rFonts w:eastAsia="SimSun" w:hint="eastAsia"/>
          <w:color w:val="262626" w:themeColor="text1" w:themeTint="D9"/>
          <w:sz w:val="18"/>
          <w:szCs w:val="18"/>
          <w:lang w:eastAsia="zh-CN"/>
        </w:rPr>
        <w:t>美元）、第四次付款（</w:t>
      </w:r>
      <w:r w:rsidRPr="00822AA1">
        <w:rPr>
          <w:rFonts w:eastAsia="SimSun" w:hint="eastAsia"/>
          <w:color w:val="262626" w:themeColor="text1" w:themeTint="D9"/>
          <w:sz w:val="18"/>
          <w:szCs w:val="18"/>
          <w:lang w:eastAsia="zh-CN"/>
        </w:rPr>
        <w:t>46,000</w:t>
      </w:r>
      <w:r w:rsidRPr="00822AA1">
        <w:rPr>
          <w:rFonts w:eastAsia="SimSun" w:hint="eastAsia"/>
          <w:color w:val="262626" w:themeColor="text1" w:themeTint="D9"/>
          <w:sz w:val="18"/>
          <w:szCs w:val="18"/>
          <w:lang w:eastAsia="zh-CN"/>
        </w:rPr>
        <w:t>美元）及第五次付款（</w:t>
      </w:r>
      <w:r w:rsidRPr="00822AA1">
        <w:rPr>
          <w:rFonts w:eastAsia="SimSun" w:hint="eastAsia"/>
          <w:color w:val="262626" w:themeColor="text1" w:themeTint="D9"/>
          <w:sz w:val="18"/>
          <w:szCs w:val="18"/>
          <w:lang w:eastAsia="zh-CN"/>
        </w:rPr>
        <w:t>18,875</w:t>
      </w:r>
      <w:r w:rsidRPr="00822AA1">
        <w:rPr>
          <w:rFonts w:eastAsia="SimSun" w:hint="eastAsia"/>
          <w:color w:val="262626" w:themeColor="text1" w:themeTint="D9"/>
          <w:sz w:val="18"/>
          <w:szCs w:val="18"/>
          <w:lang w:eastAsia="zh-CN"/>
        </w:rPr>
        <w:t>美元）下开发署直接向最终受益方发放的资金</w:t>
      </w:r>
      <w:r w:rsidRPr="00822AA1">
        <w:rPr>
          <w:rFonts w:eastAsia="SimSun" w:hint="eastAsia"/>
          <w:color w:val="262626" w:themeColor="text1" w:themeTint="D9"/>
          <w:sz w:val="18"/>
          <w:szCs w:val="18"/>
          <w:lang w:eastAsia="zh-CN"/>
        </w:rPr>
        <w:t>359,875</w:t>
      </w:r>
      <w:r w:rsidRPr="00822AA1">
        <w:rPr>
          <w:rFonts w:eastAsia="SimSun" w:hint="eastAsia"/>
          <w:color w:val="262626" w:themeColor="text1" w:themeTint="D9"/>
          <w:sz w:val="18"/>
          <w:szCs w:val="18"/>
          <w:lang w:eastAsia="zh-CN"/>
        </w:rPr>
        <w:t>美元。</w:t>
      </w:r>
    </w:p>
    <w:p w14:paraId="45B95F6D" w14:textId="317CAB89" w:rsidR="00895F5F" w:rsidRPr="00F4289C" w:rsidRDefault="00895F5F" w:rsidP="004C156A">
      <w:pPr>
        <w:pStyle w:val="Heading1"/>
        <w:spacing w:before="240"/>
        <w:rPr>
          <w:rFonts w:eastAsia="SimSun"/>
          <w:sz w:val="24"/>
          <w:szCs w:val="24"/>
          <w:lang w:eastAsia="zh-CN"/>
        </w:rPr>
      </w:pPr>
      <w:r w:rsidRPr="00F4289C">
        <w:rPr>
          <w:rFonts w:eastAsia="SimSun" w:hint="eastAsia"/>
          <w:sz w:val="24"/>
          <w:szCs w:val="24"/>
          <w:lang w:eastAsia="zh-CN"/>
        </w:rPr>
        <w:t>根据第</w:t>
      </w:r>
      <w:r w:rsidRPr="00F4289C">
        <w:rPr>
          <w:rFonts w:eastAsia="SimSun"/>
          <w:sz w:val="24"/>
          <w:szCs w:val="24"/>
          <w:lang w:eastAsia="zh-CN"/>
        </w:rPr>
        <w:t>95/43</w:t>
      </w:r>
      <w:r w:rsidRPr="00F4289C">
        <w:rPr>
          <w:rFonts w:eastAsia="SimSun" w:hint="eastAsia"/>
          <w:sz w:val="24"/>
          <w:szCs w:val="24"/>
          <w:lang w:eastAsia="zh-CN"/>
        </w:rPr>
        <w:t>号决定</w:t>
      </w:r>
      <w:r w:rsidR="00537B9C" w:rsidRPr="00F4289C">
        <w:rPr>
          <w:rFonts w:eastAsia="SimSun"/>
          <w:sz w:val="24"/>
          <w:szCs w:val="24"/>
          <w:lang w:eastAsia="zh-CN"/>
        </w:rPr>
        <w:t>(b)</w:t>
      </w:r>
      <w:r w:rsidR="00537B9C" w:rsidRPr="00F4289C">
        <w:rPr>
          <w:rFonts w:eastAsia="SimSun" w:hint="eastAsia"/>
          <w:sz w:val="24"/>
          <w:szCs w:val="24"/>
          <w:lang w:eastAsia="zh-CN"/>
        </w:rPr>
        <w:t>段</w:t>
      </w:r>
      <w:r w:rsidRPr="00F4289C">
        <w:rPr>
          <w:rFonts w:eastAsia="SimSun" w:hint="eastAsia"/>
          <w:sz w:val="24"/>
          <w:szCs w:val="24"/>
          <w:lang w:eastAsia="zh-CN"/>
        </w:rPr>
        <w:t>，开发署确认对关于工业和商业制冷及空调行业计划第二阶段由执行机构划转至对外合作与交流中心的资金适用总体</w:t>
      </w:r>
      <w:r w:rsidR="001B075B" w:rsidRPr="00F4289C">
        <w:rPr>
          <w:rFonts w:eastAsia="SimSun" w:hint="eastAsia"/>
          <w:sz w:val="24"/>
          <w:szCs w:val="24"/>
          <w:lang w:eastAsia="zh-CN"/>
        </w:rPr>
        <w:t>管理</w:t>
      </w:r>
      <w:r w:rsidRPr="00F4289C">
        <w:rPr>
          <w:rFonts w:eastAsia="SimSun" w:hint="eastAsia"/>
          <w:sz w:val="24"/>
          <w:szCs w:val="24"/>
          <w:lang w:eastAsia="zh-CN"/>
        </w:rPr>
        <w:t>原则。开发署已密切监测发放给对外合作与交流中心的资金量及对外合作与交流中心向受益方发放的资金量。截至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10</w:t>
      </w:r>
      <w:r w:rsidRPr="00F4289C">
        <w:rPr>
          <w:rFonts w:eastAsia="SimSun" w:hint="eastAsia"/>
          <w:sz w:val="24"/>
          <w:szCs w:val="24"/>
          <w:lang w:eastAsia="zh-CN"/>
        </w:rPr>
        <w:t>月，根据</w:t>
      </w:r>
      <w:r w:rsidRPr="00F4289C">
        <w:rPr>
          <w:rFonts w:eastAsia="SimSun" w:hint="eastAsia"/>
          <w:sz w:val="24"/>
          <w:szCs w:val="24"/>
          <w:lang w:eastAsia="zh-CN"/>
        </w:rPr>
        <w:t>2021</w:t>
      </w:r>
      <w:r w:rsidRPr="00F4289C">
        <w:rPr>
          <w:rFonts w:eastAsia="SimSun" w:hint="eastAsia"/>
          <w:sz w:val="24"/>
          <w:szCs w:val="24"/>
          <w:lang w:eastAsia="zh-CN"/>
        </w:rPr>
        <w:t>年</w:t>
      </w:r>
      <w:r w:rsidRPr="00F4289C">
        <w:rPr>
          <w:rFonts w:eastAsia="SimSun" w:hint="eastAsia"/>
          <w:sz w:val="24"/>
          <w:szCs w:val="24"/>
          <w:lang w:eastAsia="zh-CN"/>
        </w:rPr>
        <w:t>11</w:t>
      </w:r>
      <w:r w:rsidRPr="00F4289C">
        <w:rPr>
          <w:rFonts w:eastAsia="SimSun" w:hint="eastAsia"/>
          <w:sz w:val="24"/>
          <w:szCs w:val="24"/>
          <w:lang w:eastAsia="zh-CN"/>
        </w:rPr>
        <w:t>月第八十八次会议核准的第四次付款，对外合作与交流中心持有的资金余额为</w:t>
      </w:r>
      <w:r w:rsidRPr="00F4289C">
        <w:rPr>
          <w:rFonts w:eastAsia="SimSun" w:hint="eastAsia"/>
          <w:sz w:val="24"/>
          <w:szCs w:val="24"/>
          <w:lang w:eastAsia="zh-CN"/>
        </w:rPr>
        <w:t>2,954,504</w:t>
      </w:r>
      <w:r w:rsidRPr="00F4289C">
        <w:rPr>
          <w:rFonts w:eastAsia="SimSun" w:hint="eastAsia"/>
          <w:sz w:val="24"/>
          <w:szCs w:val="24"/>
          <w:lang w:eastAsia="zh-CN"/>
        </w:rPr>
        <w:t>美元，根据</w:t>
      </w:r>
      <w:r w:rsidRPr="00F4289C">
        <w:rPr>
          <w:rFonts w:eastAsia="SimSun" w:hint="eastAsia"/>
          <w:sz w:val="24"/>
          <w:szCs w:val="24"/>
          <w:lang w:eastAsia="zh-CN"/>
        </w:rPr>
        <w:t>2023</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月第九十三次会议核准的第五次付款，该中心持有的资金余额为</w:t>
      </w:r>
      <w:r w:rsidRPr="00F4289C">
        <w:rPr>
          <w:rFonts w:eastAsia="SimSun" w:hint="eastAsia"/>
          <w:sz w:val="24"/>
          <w:szCs w:val="24"/>
          <w:lang w:eastAsia="zh-CN"/>
        </w:rPr>
        <w:t>353,627</w:t>
      </w:r>
      <w:r w:rsidRPr="00F4289C">
        <w:rPr>
          <w:rFonts w:eastAsia="SimSun" w:hint="eastAsia"/>
          <w:sz w:val="24"/>
          <w:szCs w:val="24"/>
          <w:lang w:eastAsia="zh-CN"/>
        </w:rPr>
        <w:t>美元。这分别占</w:t>
      </w:r>
      <w:r w:rsidRPr="00F4289C">
        <w:rPr>
          <w:rFonts w:eastAsia="SimSun" w:hint="eastAsia"/>
          <w:sz w:val="24"/>
          <w:szCs w:val="24"/>
          <w:lang w:eastAsia="zh-CN"/>
        </w:rPr>
        <w:t>2022</w:t>
      </w:r>
      <w:r w:rsidRPr="00F4289C">
        <w:rPr>
          <w:rFonts w:eastAsia="SimSun" w:hint="eastAsia"/>
          <w:sz w:val="24"/>
          <w:szCs w:val="24"/>
          <w:lang w:eastAsia="zh-CN"/>
        </w:rPr>
        <w:t>至</w:t>
      </w:r>
      <w:r w:rsidRPr="00F4289C">
        <w:rPr>
          <w:rFonts w:eastAsia="SimSun" w:hint="eastAsia"/>
          <w:sz w:val="24"/>
          <w:szCs w:val="24"/>
          <w:lang w:eastAsia="zh-CN"/>
        </w:rPr>
        <w:t>2025</w:t>
      </w:r>
      <w:r w:rsidRPr="00F4289C">
        <w:rPr>
          <w:rFonts w:eastAsia="SimSun" w:hint="eastAsia"/>
          <w:sz w:val="24"/>
          <w:szCs w:val="24"/>
          <w:lang w:eastAsia="zh-CN"/>
        </w:rPr>
        <w:t>年间开发署发放给对外合作与交流中心的第四次付款已核准供资总额的</w:t>
      </w:r>
      <w:r w:rsidRPr="00F4289C">
        <w:rPr>
          <w:rFonts w:eastAsia="SimSun" w:hint="eastAsia"/>
          <w:sz w:val="24"/>
          <w:szCs w:val="24"/>
          <w:lang w:eastAsia="zh-CN"/>
        </w:rPr>
        <w:t>33%</w:t>
      </w:r>
      <w:r w:rsidRPr="00F4289C">
        <w:rPr>
          <w:rFonts w:eastAsia="SimSun" w:hint="eastAsia"/>
          <w:sz w:val="24"/>
          <w:szCs w:val="24"/>
          <w:lang w:eastAsia="zh-CN"/>
        </w:rPr>
        <w:t>，以及</w:t>
      </w:r>
      <w:r w:rsidRPr="00F4289C">
        <w:rPr>
          <w:rFonts w:eastAsia="SimSun" w:hint="eastAsia"/>
          <w:sz w:val="24"/>
          <w:szCs w:val="24"/>
          <w:lang w:eastAsia="zh-CN"/>
        </w:rPr>
        <w:t>2024</w:t>
      </w:r>
      <w:r w:rsidRPr="00F4289C">
        <w:rPr>
          <w:rFonts w:eastAsia="SimSun" w:hint="eastAsia"/>
          <w:sz w:val="24"/>
          <w:szCs w:val="24"/>
          <w:lang w:eastAsia="zh-CN"/>
        </w:rPr>
        <w:t>至</w:t>
      </w:r>
      <w:r w:rsidRPr="00F4289C">
        <w:rPr>
          <w:rFonts w:eastAsia="SimSun" w:hint="eastAsia"/>
          <w:sz w:val="24"/>
          <w:szCs w:val="24"/>
          <w:lang w:eastAsia="zh-CN"/>
        </w:rPr>
        <w:t>2025</w:t>
      </w:r>
      <w:r w:rsidRPr="00F4289C">
        <w:rPr>
          <w:rFonts w:eastAsia="SimSun" w:hint="eastAsia"/>
          <w:sz w:val="24"/>
          <w:szCs w:val="24"/>
          <w:lang w:eastAsia="zh-CN"/>
        </w:rPr>
        <w:t>年间开发署发放给对外合作与交流中心的第五次付款已核准供资总额的</w:t>
      </w:r>
      <w:r w:rsidRPr="00F4289C">
        <w:rPr>
          <w:rFonts w:eastAsia="SimSun" w:hint="eastAsia"/>
          <w:sz w:val="24"/>
          <w:szCs w:val="24"/>
          <w:lang w:eastAsia="zh-CN"/>
        </w:rPr>
        <w:t>4%</w:t>
      </w:r>
      <w:r w:rsidRPr="00F4289C">
        <w:rPr>
          <w:rFonts w:eastAsia="SimSun" w:hint="eastAsia"/>
          <w:sz w:val="24"/>
          <w:szCs w:val="24"/>
          <w:lang w:eastAsia="zh-CN"/>
        </w:rPr>
        <w:t>。开发署将继续密切监测对外合作与交流中心向受益企业的资金发放情况，然后再释放额外资金。</w:t>
      </w:r>
    </w:p>
    <w:p w14:paraId="738EAF23" w14:textId="77777777" w:rsidR="00895F5F" w:rsidRPr="00F4289C" w:rsidRDefault="00895F5F" w:rsidP="00DA7C23">
      <w:pPr>
        <w:keepNext/>
        <w:spacing w:before="240" w:after="240"/>
        <w:rPr>
          <w:rFonts w:eastAsia="SimSun"/>
          <w:sz w:val="24"/>
          <w:szCs w:val="24"/>
          <w:u w:val="single"/>
          <w:lang w:eastAsia="zh-CN"/>
        </w:rPr>
      </w:pPr>
      <w:r w:rsidRPr="00F4289C">
        <w:rPr>
          <w:rFonts w:eastAsia="SimSun" w:hint="eastAsia"/>
          <w:sz w:val="24"/>
          <w:szCs w:val="24"/>
          <w:u w:val="single"/>
          <w:lang w:eastAsia="zh-CN"/>
        </w:rPr>
        <w:lastRenderedPageBreak/>
        <w:t>工业和商业制冷及空调行业计划第二阶段第六次付款执行计划</w:t>
      </w:r>
    </w:p>
    <w:p w14:paraId="43E1CA0D" w14:textId="77777777" w:rsidR="00895F5F" w:rsidRPr="00F4289C" w:rsidRDefault="00895F5F" w:rsidP="00DA7C23">
      <w:pPr>
        <w:numPr>
          <w:ilvl w:val="0"/>
          <w:numId w:val="1"/>
        </w:numPr>
        <w:tabs>
          <w:tab w:val="left" w:pos="0"/>
        </w:tabs>
        <w:spacing w:after="240"/>
        <w:outlineLvl w:val="0"/>
        <w:rPr>
          <w:rFonts w:eastAsia="SimSun"/>
          <w:sz w:val="24"/>
          <w:szCs w:val="24"/>
          <w:lang w:eastAsia="zh-CN"/>
        </w:rPr>
      </w:pPr>
      <w:r w:rsidRPr="00F4289C">
        <w:rPr>
          <w:rFonts w:eastAsia="SimSun" w:hint="eastAsia"/>
          <w:sz w:val="24"/>
          <w:szCs w:val="24"/>
          <w:lang w:eastAsia="zh-CN"/>
        </w:rPr>
        <w:t>中国工业和商业制冷及空调行业计划第六次付款总预算为</w:t>
      </w:r>
      <w:r w:rsidRPr="00F4289C">
        <w:rPr>
          <w:rFonts w:eastAsia="SimSun" w:hint="eastAsia"/>
          <w:sz w:val="24"/>
          <w:szCs w:val="24"/>
          <w:lang w:eastAsia="zh-CN"/>
        </w:rPr>
        <w:t>7,559,464</w:t>
      </w:r>
      <w:r w:rsidRPr="00F4289C">
        <w:rPr>
          <w:rFonts w:eastAsia="SimSun" w:hint="eastAsia"/>
          <w:sz w:val="24"/>
          <w:szCs w:val="24"/>
          <w:lang w:eastAsia="zh-CN"/>
        </w:rPr>
        <w:t>美元，将于</w:t>
      </w:r>
      <w:r w:rsidRPr="00F4289C">
        <w:rPr>
          <w:rFonts w:eastAsia="SimSun" w:hint="eastAsia"/>
          <w:sz w:val="24"/>
          <w:szCs w:val="24"/>
          <w:lang w:eastAsia="zh-CN"/>
        </w:rPr>
        <w:t>2026</w:t>
      </w:r>
      <w:r w:rsidRPr="00F4289C">
        <w:rPr>
          <w:rFonts w:eastAsia="SimSun" w:hint="eastAsia"/>
          <w:sz w:val="24"/>
          <w:szCs w:val="24"/>
          <w:lang w:eastAsia="zh-CN"/>
        </w:rPr>
        <w:t>至</w:t>
      </w:r>
      <w:r w:rsidRPr="00F4289C">
        <w:rPr>
          <w:rFonts w:eastAsia="SimSun" w:hint="eastAsia"/>
          <w:sz w:val="24"/>
          <w:szCs w:val="24"/>
          <w:lang w:eastAsia="zh-CN"/>
        </w:rPr>
        <w:t>2027</w:t>
      </w:r>
      <w:r w:rsidRPr="00F4289C">
        <w:rPr>
          <w:rFonts w:eastAsia="SimSun" w:hint="eastAsia"/>
          <w:sz w:val="24"/>
          <w:szCs w:val="24"/>
          <w:lang w:eastAsia="zh-CN"/>
        </w:rPr>
        <w:t>年执行包括以下活动：</w:t>
      </w:r>
    </w:p>
    <w:p w14:paraId="481123C6" w14:textId="77777777" w:rsidR="00895F5F" w:rsidRPr="00F4289C" w:rsidRDefault="00895F5F" w:rsidP="00DA7C23">
      <w:pPr>
        <w:pStyle w:val="Heading2"/>
        <w:numPr>
          <w:ilvl w:val="1"/>
          <w:numId w:val="1"/>
        </w:numPr>
        <w:rPr>
          <w:rFonts w:eastAsia="SimSun"/>
          <w:sz w:val="24"/>
          <w:szCs w:val="24"/>
          <w:lang w:eastAsia="zh-CN"/>
        </w:rPr>
      </w:pPr>
      <w:r w:rsidRPr="00F4289C">
        <w:rPr>
          <w:rFonts w:eastAsia="SimSun" w:hint="eastAsia"/>
          <w:sz w:val="24"/>
          <w:szCs w:val="24"/>
          <w:lang w:eastAsia="zh-CN"/>
        </w:rPr>
        <w:t>中小型企业在工业和商业制冷及空调行业中占比很大。中小型企业淘汰含氢氯氟烃对于中国实现履约目标至关重要。第六次付款包括</w:t>
      </w:r>
      <w:r w:rsidRPr="00F4289C">
        <w:rPr>
          <w:rFonts w:eastAsia="SimSun" w:hint="eastAsia"/>
          <w:sz w:val="24"/>
          <w:szCs w:val="24"/>
          <w:lang w:eastAsia="zh-CN"/>
        </w:rPr>
        <w:t>5</w:t>
      </w:r>
      <w:r w:rsidRPr="00F4289C">
        <w:rPr>
          <w:rFonts w:eastAsia="SimSun" w:hint="eastAsia"/>
          <w:sz w:val="24"/>
          <w:szCs w:val="24"/>
          <w:lang w:eastAsia="zh-CN"/>
        </w:rPr>
        <w:t>条生产线技术转换，优先支持中小型企业向低全球升温潜能值技术转型，并在重点省市建立区域技术支持中心，为中小型企业提供技术援助（</w:t>
      </w:r>
      <w:r w:rsidRPr="00F4289C">
        <w:rPr>
          <w:rFonts w:eastAsia="SimSun" w:hint="eastAsia"/>
          <w:sz w:val="24"/>
          <w:szCs w:val="24"/>
          <w:lang w:eastAsia="zh-CN"/>
        </w:rPr>
        <w:t>4,843,694</w:t>
      </w:r>
      <w:r w:rsidRPr="00F4289C">
        <w:rPr>
          <w:rFonts w:eastAsia="SimSun" w:hint="eastAsia"/>
          <w:sz w:val="24"/>
          <w:szCs w:val="24"/>
          <w:lang w:eastAsia="zh-CN"/>
        </w:rPr>
        <w:t>美元）；</w:t>
      </w:r>
    </w:p>
    <w:p w14:paraId="54962E9B" w14:textId="0FBF80A9"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计划开展七个示范项目，展示低全球升温潜能值替代技术</w:t>
      </w:r>
      <w:r w:rsidRPr="00F4289C">
        <w:rPr>
          <w:rStyle w:val="FootnoteReference"/>
          <w:rFonts w:eastAsia="SimSun"/>
          <w:sz w:val="24"/>
          <w:szCs w:val="24"/>
        </w:rPr>
        <w:footnoteReference w:id="26"/>
      </w:r>
      <w:r w:rsidR="009D6104">
        <w:rPr>
          <w:rFonts w:eastAsia="SimSun" w:hint="eastAsia"/>
          <w:sz w:val="24"/>
          <w:szCs w:val="24"/>
          <w:lang w:eastAsia="zh-CN"/>
        </w:rPr>
        <w:t xml:space="preserve"> </w:t>
      </w:r>
      <w:r w:rsidRPr="00F4289C">
        <w:rPr>
          <w:rFonts w:eastAsia="SimSun" w:hint="eastAsia"/>
          <w:sz w:val="24"/>
          <w:szCs w:val="24"/>
          <w:lang w:eastAsia="zh-CN"/>
        </w:rPr>
        <w:t>在冷链各环节的应用，</w:t>
      </w:r>
      <w:r w:rsidRPr="00F4289C">
        <w:rPr>
          <w:rStyle w:val="FootnoteReference"/>
          <w:rFonts w:eastAsia="SimSun"/>
          <w:sz w:val="24"/>
          <w:szCs w:val="24"/>
        </w:rPr>
        <w:footnoteReference w:id="27"/>
      </w:r>
      <w:r w:rsidR="009D6104">
        <w:rPr>
          <w:rFonts w:eastAsia="SimSun" w:hint="eastAsia"/>
          <w:sz w:val="24"/>
          <w:szCs w:val="24"/>
          <w:lang w:eastAsia="zh-CN"/>
        </w:rPr>
        <w:t xml:space="preserve"> </w:t>
      </w:r>
      <w:r w:rsidRPr="00F4289C">
        <w:rPr>
          <w:rFonts w:eastAsia="SimSun" w:hint="eastAsia"/>
          <w:sz w:val="24"/>
          <w:szCs w:val="24"/>
          <w:lang w:eastAsia="zh-CN"/>
        </w:rPr>
        <w:t>以支持含氢氯氟烃淘汰并推动工业和商业制冷及空调行业建立可持续、高能效的冷链（</w:t>
      </w:r>
      <w:r w:rsidRPr="00F4289C">
        <w:rPr>
          <w:rFonts w:eastAsia="SimSun" w:hint="eastAsia"/>
          <w:sz w:val="24"/>
          <w:szCs w:val="24"/>
          <w:lang w:eastAsia="zh-CN"/>
        </w:rPr>
        <w:t>1,500,000</w:t>
      </w:r>
      <w:r w:rsidRPr="00F4289C">
        <w:rPr>
          <w:rFonts w:eastAsia="SimSun" w:hint="eastAsia"/>
          <w:sz w:val="24"/>
          <w:szCs w:val="24"/>
          <w:lang w:eastAsia="zh-CN"/>
        </w:rPr>
        <w:t>美元）：</w:t>
      </w:r>
    </w:p>
    <w:p w14:paraId="2086DBAF" w14:textId="77777777" w:rsidR="00895F5F" w:rsidRPr="00F4289C" w:rsidRDefault="00895F5F" w:rsidP="00630F50">
      <w:pPr>
        <w:pStyle w:val="Heading3"/>
        <w:ind w:leftChars="654" w:left="2212" w:hanging="773"/>
        <w:rPr>
          <w:rFonts w:eastAsia="SimSun"/>
          <w:sz w:val="24"/>
          <w:szCs w:val="24"/>
          <w:lang w:eastAsia="zh-CN"/>
        </w:rPr>
      </w:pPr>
      <w:r w:rsidRPr="00F4289C">
        <w:rPr>
          <w:rFonts w:eastAsia="KaiTi" w:hint="eastAsia"/>
          <w:sz w:val="24"/>
          <w:szCs w:val="24"/>
          <w:lang w:eastAsia="zh-CN"/>
        </w:rPr>
        <w:t>工业领域的食品冷加工与冷冻储存</w:t>
      </w:r>
      <w:r w:rsidRPr="00F4289C">
        <w:rPr>
          <w:rFonts w:eastAsia="SimSun" w:hint="eastAsia"/>
          <w:sz w:val="24"/>
          <w:szCs w:val="24"/>
          <w:lang w:eastAsia="zh-CN"/>
        </w:rPr>
        <w:t>：三个项目，为食品冷加工与冷冻储存环节的终端用户展示替代技术。示范内容包括使用各类制冷设备，如畜禽肉的风冷冷却和水冷冷却，通过瞬间冷冻、间接接触冷冻和直接接触冷冻实现快速冷冻，以及冷藏设施的应用（</w:t>
      </w:r>
      <w:r w:rsidRPr="00F4289C">
        <w:rPr>
          <w:rFonts w:eastAsia="SimSun" w:hint="eastAsia"/>
          <w:sz w:val="24"/>
          <w:szCs w:val="24"/>
          <w:lang w:eastAsia="zh-CN"/>
        </w:rPr>
        <w:t>750,000</w:t>
      </w:r>
      <w:r w:rsidRPr="00F4289C">
        <w:rPr>
          <w:rFonts w:eastAsia="SimSun" w:hint="eastAsia"/>
          <w:sz w:val="24"/>
          <w:szCs w:val="24"/>
          <w:lang w:eastAsia="zh-CN"/>
        </w:rPr>
        <w:t>美元）；</w:t>
      </w:r>
    </w:p>
    <w:p w14:paraId="70A68736" w14:textId="77777777" w:rsidR="00895F5F" w:rsidRPr="00F4289C" w:rsidRDefault="00895F5F" w:rsidP="00630F50">
      <w:pPr>
        <w:pStyle w:val="Heading3"/>
        <w:ind w:leftChars="675" w:left="2254" w:hanging="769"/>
        <w:rPr>
          <w:rFonts w:eastAsia="SimSun"/>
          <w:sz w:val="24"/>
          <w:szCs w:val="24"/>
          <w:lang w:eastAsia="zh-CN"/>
        </w:rPr>
      </w:pPr>
      <w:r w:rsidRPr="00F4289C">
        <w:rPr>
          <w:rFonts w:eastAsia="KaiTi" w:hint="eastAsia"/>
          <w:sz w:val="24"/>
          <w:szCs w:val="24"/>
          <w:lang w:val="en-US" w:eastAsia="zh-CN"/>
        </w:rPr>
        <w:t>商业物流平台和城市生鲜配送中心</w:t>
      </w:r>
      <w:r w:rsidRPr="00F4289C">
        <w:rPr>
          <w:rFonts w:eastAsia="SimSun" w:hint="eastAsia"/>
          <w:sz w:val="24"/>
          <w:szCs w:val="24"/>
          <w:lang w:val="en-US" w:eastAsia="zh-CN"/>
        </w:rPr>
        <w:t>：三个项目，在物流平台、生鲜配送中心及超市的中小型冷藏设施中展示替代技术。示范内容包括展示商用冰箱、商用制冰机及冷藏制冷设备等关键设备（</w:t>
      </w:r>
      <w:r w:rsidRPr="00F4289C">
        <w:rPr>
          <w:rFonts w:eastAsia="SimSun" w:hint="eastAsia"/>
          <w:sz w:val="24"/>
          <w:szCs w:val="24"/>
          <w:lang w:val="en-US" w:eastAsia="zh-CN"/>
        </w:rPr>
        <w:t>600,000</w:t>
      </w:r>
      <w:r w:rsidRPr="00F4289C">
        <w:rPr>
          <w:rFonts w:eastAsia="SimSun" w:hint="eastAsia"/>
          <w:sz w:val="24"/>
          <w:szCs w:val="24"/>
          <w:lang w:val="en-US" w:eastAsia="zh-CN"/>
        </w:rPr>
        <w:t>美元）；</w:t>
      </w:r>
    </w:p>
    <w:p w14:paraId="3F9E1D20" w14:textId="77777777" w:rsidR="00895F5F" w:rsidRPr="00F4289C" w:rsidRDefault="00895F5F" w:rsidP="00630F50">
      <w:pPr>
        <w:pStyle w:val="Heading3"/>
        <w:spacing w:after="0"/>
        <w:ind w:leftChars="681" w:left="2254" w:hanging="756"/>
        <w:rPr>
          <w:rFonts w:eastAsia="SimSun"/>
          <w:sz w:val="24"/>
          <w:szCs w:val="24"/>
          <w:lang w:eastAsia="zh-CN"/>
        </w:rPr>
      </w:pPr>
      <w:r w:rsidRPr="00F4289C">
        <w:rPr>
          <w:rFonts w:eastAsia="KaiTi" w:hint="eastAsia"/>
          <w:sz w:val="24"/>
          <w:szCs w:val="24"/>
          <w:lang w:val="en-US" w:eastAsia="zh-CN"/>
        </w:rPr>
        <w:t>生产现场中小型冷加工及工厂终端用户</w:t>
      </w:r>
      <w:r w:rsidRPr="00F4289C">
        <w:rPr>
          <w:rFonts w:eastAsia="SimSun" w:hint="eastAsia"/>
          <w:sz w:val="24"/>
          <w:szCs w:val="24"/>
          <w:lang w:val="en-US" w:eastAsia="zh-CN"/>
        </w:rPr>
        <w:t>：一个项目，在生产现场展示替代技术在冷加工、气调冷藏以及蔬菜种植冷却设备中的应用。示范内容包括果蔬预冷、食品速冻以及气调冷藏等关键设备的应用（</w:t>
      </w:r>
      <w:r w:rsidRPr="00F4289C">
        <w:rPr>
          <w:rFonts w:eastAsia="SimSun" w:hint="eastAsia"/>
          <w:sz w:val="24"/>
          <w:szCs w:val="24"/>
          <w:lang w:val="en-US" w:eastAsia="zh-CN"/>
        </w:rPr>
        <w:t>150,000</w:t>
      </w:r>
      <w:r w:rsidRPr="00F4289C">
        <w:rPr>
          <w:rFonts w:eastAsia="SimSun" w:hint="eastAsia"/>
          <w:sz w:val="24"/>
          <w:szCs w:val="24"/>
          <w:lang w:val="en-US" w:eastAsia="zh-CN"/>
        </w:rPr>
        <w:t>美元）；</w:t>
      </w:r>
    </w:p>
    <w:p w14:paraId="2FD02DDE" w14:textId="77777777" w:rsidR="00895F5F" w:rsidRPr="00F4289C" w:rsidRDefault="00895F5F" w:rsidP="00DA7C23">
      <w:pPr>
        <w:pStyle w:val="Heading2"/>
        <w:numPr>
          <w:ilvl w:val="1"/>
          <w:numId w:val="1"/>
        </w:numPr>
        <w:spacing w:before="240"/>
        <w:rPr>
          <w:rFonts w:eastAsia="SimSun"/>
          <w:sz w:val="24"/>
          <w:szCs w:val="24"/>
          <w:lang w:eastAsia="zh-CN"/>
        </w:rPr>
      </w:pPr>
      <w:r w:rsidRPr="00F4289C">
        <w:rPr>
          <w:rFonts w:eastAsia="SimSun" w:hint="eastAsia"/>
          <w:sz w:val="24"/>
          <w:szCs w:val="24"/>
          <w:lang w:eastAsia="zh-CN"/>
        </w:rPr>
        <w:t>技术援助活动（</w:t>
      </w:r>
      <w:r w:rsidRPr="00F4289C">
        <w:rPr>
          <w:rFonts w:eastAsia="SimSun"/>
          <w:sz w:val="24"/>
          <w:szCs w:val="24"/>
          <w:lang w:eastAsia="zh-CN"/>
        </w:rPr>
        <w:t>800,000</w:t>
      </w:r>
      <w:r w:rsidRPr="00F4289C">
        <w:rPr>
          <w:rFonts w:eastAsia="SimSun" w:hint="eastAsia"/>
          <w:sz w:val="24"/>
          <w:szCs w:val="24"/>
          <w:lang w:eastAsia="zh-CN"/>
        </w:rPr>
        <w:t>美元）：</w:t>
      </w:r>
    </w:p>
    <w:p w14:paraId="607C5DEF" w14:textId="77777777" w:rsidR="00895F5F" w:rsidRPr="00F4289C" w:rsidRDefault="00895F5F" w:rsidP="00630F50">
      <w:pPr>
        <w:pStyle w:val="Heading3"/>
        <w:keepNext/>
        <w:widowControl/>
        <w:ind w:left="2198" w:hanging="758"/>
        <w:rPr>
          <w:rFonts w:eastAsia="SimSun"/>
          <w:sz w:val="24"/>
          <w:szCs w:val="24"/>
          <w:lang w:eastAsia="zh-CN"/>
        </w:rPr>
      </w:pPr>
      <w:r w:rsidRPr="00F4289C">
        <w:rPr>
          <w:rFonts w:eastAsia="SimSun" w:hint="eastAsia"/>
          <w:sz w:val="24"/>
          <w:szCs w:val="24"/>
          <w:lang w:eastAsia="zh-CN"/>
        </w:rPr>
        <w:t>制定中小型冷藏应用的制冷机组新的技术标准（</w:t>
      </w:r>
      <w:r w:rsidRPr="00F4289C">
        <w:rPr>
          <w:rFonts w:eastAsia="SimSun" w:hint="eastAsia"/>
          <w:sz w:val="24"/>
          <w:szCs w:val="24"/>
          <w:lang w:eastAsia="zh-CN"/>
        </w:rPr>
        <w:t>50,000</w:t>
      </w:r>
      <w:r w:rsidRPr="00F4289C">
        <w:rPr>
          <w:rFonts w:eastAsia="SimSun" w:hint="eastAsia"/>
          <w:sz w:val="24"/>
          <w:szCs w:val="24"/>
          <w:lang w:eastAsia="zh-CN"/>
        </w:rPr>
        <w:t>美元）；</w:t>
      </w:r>
    </w:p>
    <w:p w14:paraId="1E2C942F" w14:textId="77777777" w:rsidR="00895F5F" w:rsidRPr="00F4289C" w:rsidRDefault="00895F5F" w:rsidP="00630F50">
      <w:pPr>
        <w:pStyle w:val="Heading3"/>
        <w:ind w:left="2198" w:hanging="758"/>
        <w:rPr>
          <w:rFonts w:eastAsia="SimSun"/>
          <w:sz w:val="24"/>
          <w:szCs w:val="24"/>
          <w:lang w:eastAsia="zh-CN"/>
        </w:rPr>
      </w:pPr>
      <w:r w:rsidRPr="00F4289C">
        <w:rPr>
          <w:rFonts w:eastAsia="SimSun" w:hint="eastAsia"/>
          <w:sz w:val="24"/>
          <w:szCs w:val="24"/>
          <w:lang w:eastAsia="zh-CN"/>
        </w:rPr>
        <w:t>开展工业和商业制冷及空调行业相关主管部门技术与政策协调研究并编制报告，推动制定支持可持续合规的扶持性政策（</w:t>
      </w:r>
      <w:r w:rsidRPr="00F4289C">
        <w:rPr>
          <w:rFonts w:eastAsia="SimSun" w:hint="eastAsia"/>
          <w:sz w:val="24"/>
          <w:szCs w:val="24"/>
          <w:lang w:eastAsia="zh-CN"/>
        </w:rPr>
        <w:t>200,000</w:t>
      </w:r>
      <w:r w:rsidRPr="00F4289C">
        <w:rPr>
          <w:rFonts w:eastAsia="SimSun" w:hint="eastAsia"/>
          <w:sz w:val="24"/>
          <w:szCs w:val="24"/>
          <w:lang w:eastAsia="zh-CN"/>
        </w:rPr>
        <w:t>美元）；</w:t>
      </w:r>
    </w:p>
    <w:p w14:paraId="2F3D9A4E" w14:textId="77777777" w:rsidR="00895F5F" w:rsidRPr="00F4289C" w:rsidRDefault="00895F5F" w:rsidP="00630F50">
      <w:pPr>
        <w:pStyle w:val="Heading3"/>
        <w:ind w:left="2198" w:hanging="758"/>
        <w:rPr>
          <w:rFonts w:eastAsia="SimSun"/>
          <w:color w:val="262626" w:themeColor="text1" w:themeTint="D9"/>
          <w:sz w:val="24"/>
          <w:szCs w:val="24"/>
          <w:lang w:eastAsia="zh-CN"/>
        </w:rPr>
      </w:pPr>
      <w:r w:rsidRPr="00F4289C">
        <w:rPr>
          <w:rFonts w:eastAsia="SimSun" w:hint="eastAsia"/>
          <w:color w:val="262626" w:themeColor="text1" w:themeTint="D9"/>
          <w:sz w:val="24"/>
          <w:szCs w:val="24"/>
          <w:lang w:eastAsia="zh-CN"/>
        </w:rPr>
        <w:t>对生产线技术转换进行核查：会计师事务所将协助对外合作与交流中心根据项目执行情况对受益方绩效进行核查（</w:t>
      </w:r>
      <w:r w:rsidRPr="00F4289C">
        <w:rPr>
          <w:rFonts w:eastAsia="SimSun" w:hint="eastAsia"/>
          <w:color w:val="262626" w:themeColor="text1" w:themeTint="D9"/>
          <w:sz w:val="24"/>
          <w:szCs w:val="24"/>
          <w:lang w:eastAsia="zh-CN"/>
        </w:rPr>
        <w:t>100,000</w:t>
      </w:r>
      <w:r w:rsidRPr="00F4289C">
        <w:rPr>
          <w:rFonts w:eastAsia="SimSun" w:hint="eastAsia"/>
          <w:color w:val="262626" w:themeColor="text1" w:themeTint="D9"/>
          <w:sz w:val="24"/>
          <w:szCs w:val="24"/>
          <w:lang w:eastAsia="zh-CN"/>
        </w:rPr>
        <w:t>美元）；</w:t>
      </w:r>
    </w:p>
    <w:p w14:paraId="695563E5" w14:textId="77777777" w:rsidR="00895F5F" w:rsidRPr="00F4289C" w:rsidRDefault="00895F5F" w:rsidP="00630F50">
      <w:pPr>
        <w:pStyle w:val="Heading3"/>
        <w:ind w:left="2198" w:hanging="758"/>
        <w:rPr>
          <w:rFonts w:eastAsia="SimSun"/>
          <w:sz w:val="24"/>
          <w:szCs w:val="24"/>
          <w:lang w:eastAsia="zh-CN"/>
        </w:rPr>
      </w:pPr>
      <w:r w:rsidRPr="00F4289C">
        <w:rPr>
          <w:rFonts w:eastAsia="SimSun" w:hint="eastAsia"/>
          <w:bCs/>
          <w:sz w:val="24"/>
          <w:szCs w:val="24"/>
          <w:lang w:eastAsia="zh-CN"/>
        </w:rPr>
        <w:lastRenderedPageBreak/>
        <w:t>对整个</w:t>
      </w:r>
      <w:r w:rsidRPr="00F4289C">
        <w:rPr>
          <w:rFonts w:eastAsia="SimSun" w:hint="eastAsia"/>
          <w:sz w:val="24"/>
          <w:szCs w:val="24"/>
          <w:lang w:eastAsia="zh-CN"/>
        </w:rPr>
        <w:t>工业和商业制冷及空调行业</w:t>
      </w:r>
      <w:r w:rsidRPr="00F4289C">
        <w:rPr>
          <w:rFonts w:eastAsia="SimSun" w:hint="eastAsia"/>
          <w:bCs/>
          <w:sz w:val="24"/>
          <w:szCs w:val="24"/>
          <w:lang w:eastAsia="zh-CN"/>
        </w:rPr>
        <w:t>含氢氯氟烃制冷剂使用情况进行综合评估，并结合新法规、相关政策措施、含氢氯氟烃淘汰进展及替代技术成熟度，开展禁止生产和使用基于含氢氯氟烃的</w:t>
      </w:r>
      <w:r w:rsidRPr="00F4289C">
        <w:rPr>
          <w:rFonts w:eastAsia="SimSun" w:hint="eastAsia"/>
          <w:sz w:val="24"/>
          <w:szCs w:val="24"/>
          <w:lang w:eastAsia="zh-CN"/>
        </w:rPr>
        <w:t>工业和商业制冷及空调</w:t>
      </w:r>
      <w:r w:rsidRPr="00F4289C">
        <w:rPr>
          <w:rFonts w:eastAsia="SimSun" w:hint="eastAsia"/>
          <w:bCs/>
          <w:sz w:val="24"/>
          <w:szCs w:val="24"/>
          <w:lang w:eastAsia="zh-CN"/>
        </w:rPr>
        <w:t>设备的可行性研究（</w:t>
      </w:r>
      <w:r w:rsidRPr="00F4289C">
        <w:rPr>
          <w:rFonts w:eastAsia="SimSun" w:hint="eastAsia"/>
          <w:bCs/>
          <w:sz w:val="24"/>
          <w:szCs w:val="24"/>
          <w:lang w:eastAsia="zh-CN"/>
        </w:rPr>
        <w:t>200,000</w:t>
      </w:r>
      <w:r w:rsidRPr="00F4289C">
        <w:rPr>
          <w:rFonts w:eastAsia="SimSun" w:hint="eastAsia"/>
          <w:bCs/>
          <w:sz w:val="24"/>
          <w:szCs w:val="24"/>
          <w:lang w:eastAsia="zh-CN"/>
        </w:rPr>
        <w:t>美元）；</w:t>
      </w:r>
    </w:p>
    <w:p w14:paraId="0BE645ED" w14:textId="77777777" w:rsidR="00895F5F" w:rsidRPr="00F4289C" w:rsidRDefault="00895F5F" w:rsidP="00630F50">
      <w:pPr>
        <w:pStyle w:val="Heading3"/>
        <w:ind w:left="2198" w:hanging="758"/>
        <w:rPr>
          <w:rFonts w:eastAsia="SimSun"/>
          <w:sz w:val="24"/>
          <w:szCs w:val="24"/>
          <w:lang w:eastAsia="zh-CN"/>
        </w:rPr>
      </w:pPr>
      <w:r w:rsidRPr="00F4289C">
        <w:rPr>
          <w:rFonts w:eastAsia="SimSun" w:hint="eastAsia"/>
          <w:sz w:val="24"/>
          <w:szCs w:val="24"/>
          <w:lang w:eastAsia="zh-CN"/>
        </w:rPr>
        <w:t>聘请顾问提供技术咨询并担任研究工作的独立同行评审员；就技术评估和策略提供独立第三方意见，支持在知情的情况下做出决策；并根据第</w:t>
      </w:r>
      <w:r w:rsidRPr="00F4289C">
        <w:rPr>
          <w:rFonts w:eastAsia="SimSun" w:hint="eastAsia"/>
          <w:sz w:val="24"/>
          <w:szCs w:val="24"/>
          <w:lang w:eastAsia="zh-CN"/>
        </w:rPr>
        <w:t>92/40</w:t>
      </w:r>
      <w:r w:rsidRPr="00F4289C">
        <w:rPr>
          <w:rFonts w:eastAsia="SimSun" w:hint="eastAsia"/>
          <w:sz w:val="24"/>
          <w:szCs w:val="24"/>
          <w:lang w:eastAsia="zh-CN"/>
        </w:rPr>
        <w:t>号决定开展性别平等评估（</w:t>
      </w:r>
      <w:r w:rsidRPr="00F4289C">
        <w:rPr>
          <w:rFonts w:eastAsia="SimSun" w:hint="eastAsia"/>
          <w:sz w:val="24"/>
          <w:szCs w:val="24"/>
          <w:lang w:eastAsia="zh-CN"/>
        </w:rPr>
        <w:t>50,000</w:t>
      </w:r>
      <w:r w:rsidRPr="00F4289C">
        <w:rPr>
          <w:rFonts w:eastAsia="SimSun" w:hint="eastAsia"/>
          <w:sz w:val="24"/>
          <w:szCs w:val="24"/>
          <w:lang w:eastAsia="zh-CN"/>
        </w:rPr>
        <w:t>美元）；</w:t>
      </w:r>
    </w:p>
    <w:p w14:paraId="1C1540A2" w14:textId="77777777" w:rsidR="00895F5F" w:rsidRPr="00F4289C" w:rsidRDefault="00895F5F" w:rsidP="00630F50">
      <w:pPr>
        <w:pStyle w:val="Heading3"/>
        <w:ind w:left="2198" w:hanging="758"/>
        <w:rPr>
          <w:rFonts w:eastAsia="SimSun"/>
          <w:sz w:val="24"/>
          <w:szCs w:val="24"/>
          <w:lang w:eastAsia="zh-CN"/>
        </w:rPr>
      </w:pPr>
      <w:r w:rsidRPr="00F4289C">
        <w:rPr>
          <w:rFonts w:eastAsia="SimSun" w:hint="eastAsia"/>
          <w:sz w:val="24"/>
          <w:szCs w:val="24"/>
          <w:lang w:eastAsia="zh-CN"/>
        </w:rPr>
        <w:t>执行支助机构协助对外合作与交流中心支持企业达成阶段目标（</w:t>
      </w:r>
      <w:r w:rsidRPr="00F4289C">
        <w:rPr>
          <w:rFonts w:eastAsia="SimSun" w:hint="eastAsia"/>
          <w:sz w:val="24"/>
          <w:szCs w:val="24"/>
          <w:lang w:eastAsia="zh-CN"/>
        </w:rPr>
        <w:t>200,000</w:t>
      </w:r>
      <w:r w:rsidRPr="00F4289C">
        <w:rPr>
          <w:rFonts w:eastAsia="SimSun" w:hint="eastAsia"/>
          <w:sz w:val="24"/>
          <w:szCs w:val="24"/>
          <w:lang w:eastAsia="zh-CN"/>
        </w:rPr>
        <w:t>美元）：包括技术工作人员费用（</w:t>
      </w:r>
      <w:r w:rsidRPr="00F4289C">
        <w:rPr>
          <w:rFonts w:eastAsia="SimSun" w:hint="eastAsia"/>
          <w:sz w:val="24"/>
          <w:szCs w:val="24"/>
          <w:lang w:eastAsia="zh-CN"/>
        </w:rPr>
        <w:t>135,000</w:t>
      </w:r>
      <w:r w:rsidRPr="00F4289C">
        <w:rPr>
          <w:rFonts w:eastAsia="SimSun" w:hint="eastAsia"/>
          <w:sz w:val="24"/>
          <w:szCs w:val="24"/>
          <w:lang w:eastAsia="zh-CN"/>
        </w:rPr>
        <w:t>美元）、差旅及住宿费（</w:t>
      </w:r>
      <w:r w:rsidRPr="00F4289C">
        <w:rPr>
          <w:rFonts w:eastAsia="SimSun" w:hint="eastAsia"/>
          <w:sz w:val="24"/>
          <w:szCs w:val="24"/>
          <w:lang w:eastAsia="zh-CN"/>
        </w:rPr>
        <w:t>34,800</w:t>
      </w:r>
      <w:r w:rsidRPr="00F4289C">
        <w:rPr>
          <w:rFonts w:eastAsia="SimSun" w:hint="eastAsia"/>
          <w:sz w:val="24"/>
          <w:szCs w:val="24"/>
          <w:lang w:eastAsia="zh-CN"/>
        </w:rPr>
        <w:t>美元）、办公经营费（</w:t>
      </w:r>
      <w:r w:rsidRPr="00F4289C">
        <w:rPr>
          <w:rFonts w:eastAsia="SimSun" w:hint="eastAsia"/>
          <w:sz w:val="24"/>
          <w:szCs w:val="24"/>
          <w:lang w:eastAsia="zh-CN"/>
        </w:rPr>
        <w:t>19,000</w:t>
      </w:r>
      <w:r w:rsidRPr="00F4289C">
        <w:rPr>
          <w:rFonts w:eastAsia="SimSun" w:hint="eastAsia"/>
          <w:sz w:val="24"/>
          <w:szCs w:val="24"/>
          <w:lang w:eastAsia="zh-CN"/>
        </w:rPr>
        <w:t>美元）及会议费（</w:t>
      </w:r>
      <w:r w:rsidRPr="00F4289C">
        <w:rPr>
          <w:rFonts w:eastAsia="SimSun" w:hint="eastAsia"/>
          <w:sz w:val="24"/>
          <w:szCs w:val="24"/>
          <w:lang w:eastAsia="zh-CN"/>
        </w:rPr>
        <w:t>11,200</w:t>
      </w:r>
      <w:r w:rsidRPr="00F4289C">
        <w:rPr>
          <w:rFonts w:eastAsia="SimSun" w:hint="eastAsia"/>
          <w:sz w:val="24"/>
          <w:szCs w:val="24"/>
          <w:lang w:eastAsia="zh-CN"/>
        </w:rPr>
        <w:t>美元）；以及</w:t>
      </w:r>
    </w:p>
    <w:p w14:paraId="765D4EC8"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项目管理股（</w:t>
      </w:r>
      <w:r w:rsidRPr="00F4289C">
        <w:rPr>
          <w:rFonts w:eastAsia="SimSun" w:hint="eastAsia"/>
          <w:sz w:val="24"/>
          <w:szCs w:val="24"/>
          <w:lang w:eastAsia="zh-CN"/>
        </w:rPr>
        <w:t>415,770</w:t>
      </w:r>
      <w:r w:rsidRPr="00F4289C">
        <w:rPr>
          <w:rFonts w:eastAsia="SimSun" w:hint="eastAsia"/>
          <w:sz w:val="24"/>
          <w:szCs w:val="24"/>
          <w:lang w:eastAsia="zh-CN"/>
        </w:rPr>
        <w:t>美元）：负责工业和商业制冷及空调行业项目活动的监测与管理，包括工作人员费用（</w:t>
      </w:r>
      <w:r w:rsidRPr="00F4289C">
        <w:rPr>
          <w:rFonts w:eastAsia="SimSun" w:hint="eastAsia"/>
          <w:sz w:val="24"/>
          <w:szCs w:val="24"/>
          <w:lang w:eastAsia="zh-CN"/>
        </w:rPr>
        <w:t>259,800</w:t>
      </w:r>
      <w:r w:rsidRPr="00F4289C">
        <w:rPr>
          <w:rFonts w:eastAsia="SimSun" w:hint="eastAsia"/>
          <w:sz w:val="24"/>
          <w:szCs w:val="24"/>
          <w:lang w:eastAsia="zh-CN"/>
        </w:rPr>
        <w:t>美元）、咨询费（</w:t>
      </w:r>
      <w:r w:rsidRPr="00F4289C">
        <w:rPr>
          <w:rFonts w:eastAsia="SimSun" w:hint="eastAsia"/>
          <w:sz w:val="24"/>
          <w:szCs w:val="24"/>
          <w:lang w:eastAsia="zh-CN"/>
        </w:rPr>
        <w:t>14,470</w:t>
      </w:r>
      <w:r w:rsidRPr="00F4289C">
        <w:rPr>
          <w:rFonts w:eastAsia="SimSun" w:hint="eastAsia"/>
          <w:sz w:val="24"/>
          <w:szCs w:val="24"/>
          <w:lang w:eastAsia="zh-CN"/>
        </w:rPr>
        <w:t>美元）、国内差旅费（</w:t>
      </w:r>
      <w:r w:rsidRPr="00F4289C">
        <w:rPr>
          <w:rFonts w:eastAsia="SimSun" w:hint="eastAsia"/>
          <w:sz w:val="24"/>
          <w:szCs w:val="24"/>
          <w:lang w:eastAsia="zh-CN"/>
        </w:rPr>
        <w:t>19,200</w:t>
      </w:r>
      <w:r w:rsidRPr="00F4289C">
        <w:rPr>
          <w:rFonts w:eastAsia="SimSun" w:hint="eastAsia"/>
          <w:sz w:val="24"/>
          <w:szCs w:val="24"/>
          <w:lang w:eastAsia="zh-CN"/>
        </w:rPr>
        <w:t>美元）、会议费（</w:t>
      </w:r>
      <w:r w:rsidRPr="00F4289C">
        <w:rPr>
          <w:rFonts w:eastAsia="SimSun" w:hint="eastAsia"/>
          <w:sz w:val="24"/>
          <w:szCs w:val="24"/>
          <w:lang w:eastAsia="zh-CN"/>
        </w:rPr>
        <w:t>15,000</w:t>
      </w:r>
      <w:r w:rsidRPr="00F4289C">
        <w:rPr>
          <w:rFonts w:eastAsia="SimSun" w:hint="eastAsia"/>
          <w:sz w:val="24"/>
          <w:szCs w:val="24"/>
          <w:lang w:eastAsia="zh-CN"/>
        </w:rPr>
        <w:t>美元）及办公费（</w:t>
      </w:r>
      <w:r w:rsidRPr="00F4289C">
        <w:rPr>
          <w:rFonts w:eastAsia="SimSun" w:hint="eastAsia"/>
          <w:sz w:val="24"/>
          <w:szCs w:val="24"/>
          <w:lang w:eastAsia="zh-CN"/>
        </w:rPr>
        <w:t>107,300</w:t>
      </w:r>
      <w:r w:rsidRPr="00F4289C">
        <w:rPr>
          <w:rFonts w:eastAsia="SimSun" w:hint="eastAsia"/>
          <w:sz w:val="24"/>
          <w:szCs w:val="24"/>
          <w:lang w:eastAsia="zh-CN"/>
        </w:rPr>
        <w:t>美元）。</w:t>
      </w:r>
    </w:p>
    <w:p w14:paraId="74A436E1" w14:textId="77777777" w:rsidR="00895F5F" w:rsidRPr="008F5665" w:rsidRDefault="00895F5F" w:rsidP="00DA7C23">
      <w:pPr>
        <w:keepNext/>
        <w:spacing w:before="360" w:after="240"/>
        <w:jc w:val="center"/>
        <w:rPr>
          <w:rFonts w:eastAsia="SimHei"/>
          <w:sz w:val="28"/>
          <w:szCs w:val="28"/>
          <w:lang w:eastAsia="zh-CN"/>
        </w:rPr>
      </w:pPr>
      <w:r w:rsidRPr="008F5665">
        <w:rPr>
          <w:rFonts w:eastAsia="SimHei" w:hint="eastAsia"/>
          <w:sz w:val="28"/>
          <w:szCs w:val="28"/>
          <w:lang w:eastAsia="zh-CN"/>
        </w:rPr>
        <w:t>秘书处的评论和建议</w:t>
      </w:r>
    </w:p>
    <w:p w14:paraId="5ADA490D" w14:textId="77777777" w:rsidR="00895F5F" w:rsidRPr="00CC3CFE" w:rsidRDefault="00895F5F" w:rsidP="00DA7C23">
      <w:pPr>
        <w:keepNext/>
        <w:spacing w:before="240" w:after="240"/>
        <w:rPr>
          <w:rFonts w:eastAsia="SimHei"/>
          <w:sz w:val="24"/>
          <w:szCs w:val="24"/>
          <w:lang w:eastAsia="zh-CN"/>
        </w:rPr>
      </w:pPr>
      <w:r w:rsidRPr="00CC3CFE">
        <w:rPr>
          <w:rFonts w:eastAsia="SimHei" w:hint="eastAsia"/>
          <w:sz w:val="24"/>
          <w:szCs w:val="24"/>
          <w:lang w:eastAsia="zh-CN"/>
        </w:rPr>
        <w:t>评论</w:t>
      </w:r>
    </w:p>
    <w:p w14:paraId="0331668C" w14:textId="77777777" w:rsidR="00895F5F" w:rsidRPr="00F4289C" w:rsidRDefault="00895F5F" w:rsidP="00DA7C23">
      <w:pPr>
        <w:keepNext/>
        <w:spacing w:after="120"/>
        <w:rPr>
          <w:rFonts w:eastAsia="SimSun"/>
          <w:sz w:val="24"/>
          <w:szCs w:val="24"/>
          <w:lang w:eastAsia="zh-CN"/>
        </w:rPr>
      </w:pPr>
      <w:r w:rsidRPr="00F4289C">
        <w:rPr>
          <w:rFonts w:eastAsia="SimSun" w:hint="eastAsia"/>
          <w:sz w:val="24"/>
          <w:szCs w:val="24"/>
          <w:u w:val="single"/>
          <w:lang w:eastAsia="zh-CN"/>
        </w:rPr>
        <w:t>含氢氯氟烃消费情况报告</w:t>
      </w:r>
    </w:p>
    <w:p w14:paraId="1937AEC7" w14:textId="77777777" w:rsidR="00895F5F" w:rsidRPr="00F4289C" w:rsidRDefault="00895F5F" w:rsidP="00DA7C23">
      <w:pPr>
        <w:numPr>
          <w:ilvl w:val="0"/>
          <w:numId w:val="1"/>
        </w:numPr>
        <w:spacing w:after="120"/>
        <w:outlineLvl w:val="0"/>
        <w:rPr>
          <w:rFonts w:eastAsia="SimSun"/>
          <w:sz w:val="24"/>
          <w:szCs w:val="24"/>
          <w:lang w:eastAsia="zh-CN"/>
        </w:rPr>
      </w:pPr>
      <w:r w:rsidRPr="00F4289C">
        <w:rPr>
          <w:rFonts w:eastAsia="SimSun" w:hint="eastAsia"/>
          <w:sz w:val="24"/>
          <w:szCs w:val="24"/>
          <w:lang w:eastAsia="zh-CN"/>
        </w:rPr>
        <w:t>2024</w:t>
      </w:r>
      <w:r w:rsidRPr="00F4289C">
        <w:rPr>
          <w:rFonts w:eastAsia="SimSun" w:hint="eastAsia"/>
          <w:sz w:val="24"/>
          <w:szCs w:val="24"/>
          <w:lang w:eastAsia="zh-CN"/>
        </w:rPr>
        <w:t>年工业和商业制冷及空调行业中含氢氯氟烃的消费量为</w:t>
      </w:r>
      <w:r w:rsidRPr="00F4289C">
        <w:rPr>
          <w:rFonts w:eastAsia="SimSun"/>
          <w:sz w:val="24"/>
          <w:szCs w:val="24"/>
          <w:lang w:eastAsia="zh-CN"/>
        </w:rPr>
        <w:t>24,406</w:t>
      </w:r>
      <w:r w:rsidRPr="00F4289C">
        <w:rPr>
          <w:rFonts w:eastAsia="SimSun" w:hint="eastAsia"/>
          <w:sz w:val="24"/>
          <w:szCs w:val="24"/>
          <w:lang w:eastAsia="zh-CN"/>
        </w:rPr>
        <w:t>公吨（</w:t>
      </w:r>
      <w:r w:rsidRPr="00F4289C">
        <w:rPr>
          <w:rFonts w:eastAsia="SimSun"/>
          <w:sz w:val="24"/>
          <w:szCs w:val="24"/>
          <w:lang w:eastAsia="zh-CN"/>
        </w:rPr>
        <w:t>1,330.59</w:t>
      </w:r>
      <w:r w:rsidRPr="00F4289C">
        <w:rPr>
          <w:rFonts w:eastAsia="SimSun" w:hint="eastAsia"/>
          <w:sz w:val="24"/>
          <w:szCs w:val="24"/>
          <w:lang w:eastAsia="zh-CN"/>
        </w:rPr>
        <w:t xml:space="preserve"> ODP</w:t>
      </w:r>
      <w:r w:rsidRPr="00F4289C">
        <w:rPr>
          <w:rFonts w:eastAsia="SimSun" w:hint="eastAsia"/>
          <w:sz w:val="24"/>
          <w:szCs w:val="24"/>
          <w:lang w:eastAsia="zh-CN"/>
        </w:rPr>
        <w:t>吨），低于中国政府与执行委员会签署的《协定》中规定的允许消费量，如表</w:t>
      </w:r>
      <w:r w:rsidRPr="00F4289C">
        <w:rPr>
          <w:rFonts w:eastAsia="SimSun" w:hint="eastAsia"/>
          <w:sz w:val="24"/>
          <w:szCs w:val="24"/>
          <w:lang w:eastAsia="zh-CN"/>
        </w:rPr>
        <w:t>3</w:t>
      </w:r>
      <w:r w:rsidRPr="00F4289C">
        <w:rPr>
          <w:rFonts w:eastAsia="SimSun" w:hint="eastAsia"/>
          <w:sz w:val="24"/>
          <w:szCs w:val="24"/>
          <w:lang w:eastAsia="zh-CN"/>
        </w:rPr>
        <w:t>所示。</w:t>
      </w:r>
    </w:p>
    <w:p w14:paraId="0838B854" w14:textId="08376262" w:rsidR="00895F5F" w:rsidRPr="00CC3CFE" w:rsidRDefault="00895F5F" w:rsidP="00DA7C23">
      <w:pPr>
        <w:keepNext/>
        <w:rPr>
          <w:rFonts w:eastAsia="SimHei"/>
          <w:lang w:eastAsia="zh-CN"/>
        </w:rPr>
      </w:pPr>
      <w:r w:rsidRPr="00CC3CFE">
        <w:rPr>
          <w:rFonts w:eastAsia="SimHei" w:hint="eastAsia"/>
          <w:lang w:eastAsia="zh-CN"/>
        </w:rPr>
        <w:t>表</w:t>
      </w:r>
      <w:r w:rsidRPr="00CC3CFE">
        <w:rPr>
          <w:rFonts w:eastAsia="SimHei" w:hint="eastAsia"/>
          <w:b/>
          <w:bCs/>
          <w:lang w:eastAsia="zh-CN"/>
        </w:rPr>
        <w:t>3</w:t>
      </w:r>
      <w:r w:rsidR="00DA7C23" w:rsidRPr="00CC3CFE">
        <w:rPr>
          <w:rFonts w:eastAsia="SimHei" w:hint="eastAsia"/>
          <w:b/>
          <w:bCs/>
          <w:lang w:eastAsia="zh-CN"/>
        </w:rPr>
        <w:t>.</w:t>
      </w:r>
      <w:r w:rsidR="00222A72" w:rsidRPr="00CC3CFE">
        <w:rPr>
          <w:rFonts w:eastAsia="SimHei" w:hint="eastAsia"/>
          <w:b/>
          <w:bCs/>
          <w:lang w:eastAsia="zh-CN"/>
        </w:rPr>
        <w:t xml:space="preserve"> </w:t>
      </w:r>
      <w:r w:rsidR="00DA7C23" w:rsidRPr="00CC3CFE">
        <w:rPr>
          <w:rFonts w:eastAsia="SimHei" w:hint="eastAsia"/>
          <w:lang w:eastAsia="zh-CN"/>
        </w:rPr>
        <w:t>工</w:t>
      </w:r>
      <w:r w:rsidRPr="00CC3CFE">
        <w:rPr>
          <w:rFonts w:eastAsia="SimHei" w:hint="eastAsia"/>
          <w:lang w:eastAsia="zh-CN"/>
        </w:rPr>
        <w:t>业和商业制冷及空调行业含氢氯氟烃消费量削减情况</w:t>
      </w:r>
    </w:p>
    <w:tbl>
      <w:tblPr>
        <w:tblW w:w="5000" w:type="pct"/>
        <w:tblLook w:val="04A0" w:firstRow="1" w:lastRow="0" w:firstColumn="1" w:lastColumn="0" w:noHBand="0" w:noVBand="1"/>
      </w:tblPr>
      <w:tblGrid>
        <w:gridCol w:w="3384"/>
        <w:gridCol w:w="1227"/>
        <w:gridCol w:w="1195"/>
        <w:gridCol w:w="1195"/>
        <w:gridCol w:w="1195"/>
        <w:gridCol w:w="1154"/>
      </w:tblGrid>
      <w:tr w:rsidR="00895F5F" w:rsidRPr="00CC3CFE" w14:paraId="77E554A9" w14:textId="77777777" w:rsidTr="001C7CCC">
        <w:trPr>
          <w:tblHeader/>
        </w:trPr>
        <w:tc>
          <w:tcPr>
            <w:tcW w:w="1810" w:type="pct"/>
            <w:tcBorders>
              <w:top w:val="single" w:sz="4" w:space="0" w:color="auto"/>
              <w:left w:val="single" w:sz="4" w:space="0" w:color="auto"/>
              <w:bottom w:val="single" w:sz="4" w:space="0" w:color="auto"/>
              <w:right w:val="single" w:sz="4" w:space="0" w:color="auto"/>
            </w:tcBorders>
            <w:noWrap/>
          </w:tcPr>
          <w:p w14:paraId="03042332" w14:textId="77777777" w:rsidR="00895F5F" w:rsidRPr="00CC3CFE" w:rsidRDefault="00895F5F" w:rsidP="00DA7C23">
            <w:pPr>
              <w:keepNext/>
              <w:jc w:val="center"/>
              <w:rPr>
                <w:rFonts w:eastAsia="SimSun"/>
                <w:color w:val="000000"/>
                <w:sz w:val="20"/>
                <w:szCs w:val="20"/>
                <w:lang w:eastAsia="zh-CN"/>
              </w:rPr>
            </w:pPr>
          </w:p>
        </w:tc>
        <w:tc>
          <w:tcPr>
            <w:tcW w:w="656" w:type="pct"/>
            <w:tcBorders>
              <w:top w:val="single" w:sz="4" w:space="0" w:color="auto"/>
              <w:left w:val="nil"/>
              <w:bottom w:val="single" w:sz="4" w:space="0" w:color="auto"/>
              <w:right w:val="single" w:sz="4" w:space="0" w:color="auto"/>
            </w:tcBorders>
          </w:tcPr>
          <w:p w14:paraId="50C6DCE0" w14:textId="77777777" w:rsidR="00895F5F" w:rsidRPr="00CC3CFE" w:rsidRDefault="00895F5F" w:rsidP="00DA7C23">
            <w:pPr>
              <w:keepNext/>
              <w:jc w:val="center"/>
              <w:rPr>
                <w:rFonts w:eastAsia="SimSun"/>
                <w:b/>
                <w:bCs/>
                <w:color w:val="000000"/>
                <w:sz w:val="20"/>
                <w:szCs w:val="20"/>
              </w:rPr>
            </w:pPr>
            <w:r w:rsidRPr="00CC3CFE">
              <w:rPr>
                <w:rFonts w:eastAsia="SimHei"/>
                <w:b/>
                <w:color w:val="000000"/>
                <w:sz w:val="20"/>
                <w:szCs w:val="20"/>
              </w:rPr>
              <w:t>2020</w:t>
            </w:r>
            <w:r w:rsidRPr="00CC3CFE">
              <w:rPr>
                <w:rFonts w:eastAsia="SimHei" w:hint="eastAsia"/>
                <w:bCs/>
                <w:color w:val="000000"/>
                <w:sz w:val="20"/>
                <w:szCs w:val="20"/>
                <w:lang w:eastAsia="zh-CN"/>
              </w:rPr>
              <w:t>年</w:t>
            </w:r>
          </w:p>
        </w:tc>
        <w:tc>
          <w:tcPr>
            <w:tcW w:w="639" w:type="pct"/>
            <w:tcBorders>
              <w:top w:val="single" w:sz="4" w:space="0" w:color="auto"/>
              <w:left w:val="nil"/>
              <w:bottom w:val="single" w:sz="4" w:space="0" w:color="auto"/>
              <w:right w:val="single" w:sz="4" w:space="0" w:color="auto"/>
            </w:tcBorders>
          </w:tcPr>
          <w:p w14:paraId="7814618E" w14:textId="77777777" w:rsidR="00895F5F" w:rsidRPr="00CC3CFE" w:rsidRDefault="00895F5F" w:rsidP="00DA7C23">
            <w:pPr>
              <w:keepNext/>
              <w:jc w:val="center"/>
              <w:rPr>
                <w:rFonts w:eastAsia="SimSun"/>
                <w:b/>
                <w:bCs/>
                <w:color w:val="000000"/>
                <w:sz w:val="20"/>
                <w:szCs w:val="20"/>
              </w:rPr>
            </w:pPr>
            <w:r w:rsidRPr="00CC3CFE">
              <w:rPr>
                <w:rFonts w:eastAsia="SimHei"/>
                <w:b/>
                <w:color w:val="000000"/>
                <w:sz w:val="20"/>
                <w:szCs w:val="20"/>
              </w:rPr>
              <w:t>2021</w:t>
            </w:r>
            <w:r w:rsidRPr="00CC3CFE">
              <w:rPr>
                <w:rFonts w:eastAsia="SimHei" w:hint="eastAsia"/>
                <w:bCs/>
                <w:color w:val="000000"/>
                <w:sz w:val="20"/>
                <w:szCs w:val="20"/>
                <w:lang w:eastAsia="zh-CN"/>
              </w:rPr>
              <w:t>年</w:t>
            </w:r>
          </w:p>
        </w:tc>
        <w:tc>
          <w:tcPr>
            <w:tcW w:w="639" w:type="pct"/>
            <w:tcBorders>
              <w:top w:val="single" w:sz="4" w:space="0" w:color="auto"/>
              <w:left w:val="nil"/>
              <w:bottom w:val="single" w:sz="4" w:space="0" w:color="auto"/>
              <w:right w:val="single" w:sz="4" w:space="0" w:color="auto"/>
            </w:tcBorders>
          </w:tcPr>
          <w:p w14:paraId="40EF6FCF" w14:textId="77777777" w:rsidR="00895F5F" w:rsidRPr="00CC3CFE" w:rsidRDefault="00895F5F" w:rsidP="00DA7C23">
            <w:pPr>
              <w:keepNext/>
              <w:jc w:val="center"/>
              <w:rPr>
                <w:rFonts w:eastAsia="SimSun"/>
                <w:b/>
                <w:bCs/>
                <w:color w:val="000000"/>
                <w:sz w:val="20"/>
                <w:szCs w:val="20"/>
              </w:rPr>
            </w:pPr>
            <w:r w:rsidRPr="00CC3CFE">
              <w:rPr>
                <w:rFonts w:eastAsia="SimHei"/>
                <w:b/>
                <w:color w:val="000000"/>
                <w:sz w:val="20"/>
                <w:szCs w:val="20"/>
              </w:rPr>
              <w:t>2022</w:t>
            </w:r>
            <w:r w:rsidRPr="00CC3CFE">
              <w:rPr>
                <w:rFonts w:eastAsia="SimHei" w:hint="eastAsia"/>
                <w:bCs/>
                <w:color w:val="000000"/>
                <w:sz w:val="20"/>
                <w:szCs w:val="20"/>
                <w:lang w:eastAsia="zh-CN"/>
              </w:rPr>
              <w:t>年</w:t>
            </w:r>
          </w:p>
        </w:tc>
        <w:tc>
          <w:tcPr>
            <w:tcW w:w="639" w:type="pct"/>
            <w:tcBorders>
              <w:top w:val="single" w:sz="4" w:space="0" w:color="auto"/>
              <w:left w:val="nil"/>
              <w:bottom w:val="single" w:sz="4" w:space="0" w:color="auto"/>
              <w:right w:val="single" w:sz="4" w:space="0" w:color="auto"/>
            </w:tcBorders>
          </w:tcPr>
          <w:p w14:paraId="3CA12F57" w14:textId="77777777" w:rsidR="00895F5F" w:rsidRPr="00CC3CFE" w:rsidRDefault="00895F5F" w:rsidP="00DA7C23">
            <w:pPr>
              <w:keepNext/>
              <w:jc w:val="center"/>
              <w:rPr>
                <w:rFonts w:eastAsia="SimSun"/>
                <w:b/>
                <w:bCs/>
                <w:color w:val="000000"/>
                <w:sz w:val="20"/>
                <w:szCs w:val="20"/>
              </w:rPr>
            </w:pPr>
            <w:r w:rsidRPr="00CC3CFE">
              <w:rPr>
                <w:rFonts w:eastAsia="SimHei"/>
                <w:b/>
                <w:color w:val="000000"/>
                <w:sz w:val="20"/>
                <w:szCs w:val="20"/>
              </w:rPr>
              <w:t>2023</w:t>
            </w:r>
            <w:r w:rsidRPr="00CC3CFE">
              <w:rPr>
                <w:rFonts w:eastAsia="SimHei" w:hint="eastAsia"/>
                <w:bCs/>
                <w:color w:val="000000"/>
                <w:sz w:val="20"/>
                <w:szCs w:val="20"/>
                <w:lang w:eastAsia="zh-CN"/>
              </w:rPr>
              <w:t>年</w:t>
            </w:r>
          </w:p>
        </w:tc>
        <w:tc>
          <w:tcPr>
            <w:tcW w:w="617" w:type="pct"/>
            <w:tcBorders>
              <w:top w:val="single" w:sz="4" w:space="0" w:color="auto"/>
              <w:left w:val="nil"/>
              <w:bottom w:val="single" w:sz="4" w:space="0" w:color="auto"/>
              <w:right w:val="single" w:sz="4" w:space="0" w:color="auto"/>
            </w:tcBorders>
          </w:tcPr>
          <w:p w14:paraId="0EA1FFF7" w14:textId="77777777" w:rsidR="00895F5F" w:rsidRPr="00CC3CFE" w:rsidRDefault="00895F5F" w:rsidP="00DA7C23">
            <w:pPr>
              <w:keepNext/>
              <w:jc w:val="center"/>
              <w:rPr>
                <w:rFonts w:eastAsia="SimSun"/>
                <w:b/>
                <w:bCs/>
                <w:color w:val="000000"/>
                <w:sz w:val="20"/>
                <w:szCs w:val="20"/>
              </w:rPr>
            </w:pPr>
            <w:r w:rsidRPr="00CC3CFE">
              <w:rPr>
                <w:rFonts w:eastAsia="SimHei"/>
                <w:b/>
                <w:color w:val="000000"/>
                <w:sz w:val="20"/>
                <w:szCs w:val="20"/>
              </w:rPr>
              <w:t>2024</w:t>
            </w:r>
            <w:r w:rsidRPr="00CC3CFE">
              <w:rPr>
                <w:rFonts w:eastAsia="SimHei" w:hint="eastAsia"/>
                <w:bCs/>
                <w:color w:val="000000"/>
                <w:sz w:val="20"/>
                <w:szCs w:val="20"/>
                <w:lang w:eastAsia="zh-CN"/>
              </w:rPr>
              <w:t>年</w:t>
            </w:r>
          </w:p>
        </w:tc>
      </w:tr>
      <w:tr w:rsidR="00895F5F" w:rsidRPr="00CC3CFE" w14:paraId="42B1E594" w14:textId="77777777" w:rsidTr="001C7CCC">
        <w:tc>
          <w:tcPr>
            <w:tcW w:w="5000" w:type="pct"/>
            <w:gridSpan w:val="6"/>
            <w:tcBorders>
              <w:top w:val="nil"/>
              <w:left w:val="single" w:sz="4" w:space="0" w:color="auto"/>
              <w:bottom w:val="single" w:sz="4" w:space="0" w:color="auto"/>
              <w:right w:val="single" w:sz="4" w:space="0" w:color="auto"/>
            </w:tcBorders>
          </w:tcPr>
          <w:p w14:paraId="33EDBE7F" w14:textId="77777777" w:rsidR="00895F5F" w:rsidRPr="00CC3CFE" w:rsidRDefault="00895F5F" w:rsidP="00DA7C23">
            <w:pPr>
              <w:jc w:val="left"/>
              <w:rPr>
                <w:rFonts w:eastAsia="SimSun"/>
                <w:color w:val="000000"/>
                <w:sz w:val="20"/>
                <w:szCs w:val="20"/>
                <w:lang w:eastAsia="zh-CN"/>
              </w:rPr>
            </w:pPr>
            <w:r w:rsidRPr="00CC3CFE">
              <w:rPr>
                <w:rFonts w:eastAsia="SimHei" w:hint="eastAsia"/>
                <w:bCs/>
                <w:color w:val="000000"/>
                <w:sz w:val="20"/>
                <w:szCs w:val="20"/>
                <w:lang w:eastAsia="zh-CN"/>
              </w:rPr>
              <w:t>公吨</w:t>
            </w:r>
          </w:p>
        </w:tc>
      </w:tr>
      <w:tr w:rsidR="00895F5F" w:rsidRPr="00CC3CFE" w14:paraId="5E28BD5F" w14:textId="77777777" w:rsidTr="001C7CCC">
        <w:tc>
          <w:tcPr>
            <w:tcW w:w="1810" w:type="pct"/>
            <w:tcBorders>
              <w:top w:val="nil"/>
              <w:left w:val="single" w:sz="4" w:space="0" w:color="auto"/>
              <w:bottom w:val="single" w:sz="4" w:space="0" w:color="auto"/>
              <w:right w:val="single" w:sz="4" w:space="0" w:color="auto"/>
            </w:tcBorders>
          </w:tcPr>
          <w:p w14:paraId="3DC137A2" w14:textId="77777777" w:rsidR="00895F5F" w:rsidRPr="00CC3CFE" w:rsidRDefault="00895F5F" w:rsidP="00DA7C23">
            <w:pPr>
              <w:jc w:val="left"/>
              <w:rPr>
                <w:rFonts w:eastAsia="SimSun"/>
                <w:color w:val="000000"/>
                <w:sz w:val="20"/>
                <w:szCs w:val="20"/>
                <w:lang w:eastAsia="zh-CN"/>
              </w:rPr>
            </w:pPr>
            <w:r w:rsidRPr="00CC3CFE">
              <w:rPr>
                <w:rFonts w:eastAsia="SimSun" w:hint="eastAsia"/>
                <w:color w:val="000000"/>
                <w:sz w:val="20"/>
                <w:szCs w:val="20"/>
                <w:lang w:eastAsia="zh-CN"/>
              </w:rPr>
              <w:t>最高允许消费量</w:t>
            </w:r>
          </w:p>
        </w:tc>
        <w:tc>
          <w:tcPr>
            <w:tcW w:w="656" w:type="pct"/>
            <w:tcBorders>
              <w:top w:val="single" w:sz="4" w:space="0" w:color="auto"/>
              <w:left w:val="single" w:sz="4" w:space="0" w:color="auto"/>
              <w:bottom w:val="single" w:sz="4" w:space="0" w:color="auto"/>
              <w:right w:val="single" w:sz="4" w:space="0" w:color="auto"/>
            </w:tcBorders>
            <w:vAlign w:val="center"/>
          </w:tcPr>
          <w:p w14:paraId="388005AA"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29,603</w:t>
            </w:r>
          </w:p>
        </w:tc>
        <w:tc>
          <w:tcPr>
            <w:tcW w:w="639" w:type="pct"/>
            <w:tcBorders>
              <w:top w:val="single" w:sz="4" w:space="0" w:color="auto"/>
              <w:left w:val="nil"/>
              <w:bottom w:val="single" w:sz="4" w:space="0" w:color="auto"/>
              <w:right w:val="single" w:sz="4" w:space="0" w:color="auto"/>
            </w:tcBorders>
            <w:vAlign w:val="center"/>
          </w:tcPr>
          <w:p w14:paraId="22660CFF"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29,603</w:t>
            </w:r>
          </w:p>
        </w:tc>
        <w:tc>
          <w:tcPr>
            <w:tcW w:w="639" w:type="pct"/>
            <w:tcBorders>
              <w:top w:val="single" w:sz="4" w:space="0" w:color="auto"/>
              <w:left w:val="nil"/>
              <w:bottom w:val="single" w:sz="4" w:space="0" w:color="auto"/>
              <w:right w:val="single" w:sz="4" w:space="0" w:color="auto"/>
            </w:tcBorders>
            <w:vAlign w:val="center"/>
          </w:tcPr>
          <w:p w14:paraId="400D5BFE"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29,603</w:t>
            </w:r>
          </w:p>
        </w:tc>
        <w:tc>
          <w:tcPr>
            <w:tcW w:w="639" w:type="pct"/>
            <w:tcBorders>
              <w:top w:val="single" w:sz="4" w:space="0" w:color="auto"/>
              <w:left w:val="nil"/>
              <w:bottom w:val="single" w:sz="4" w:space="0" w:color="auto"/>
              <w:right w:val="single" w:sz="4" w:space="0" w:color="auto"/>
            </w:tcBorders>
            <w:vAlign w:val="center"/>
          </w:tcPr>
          <w:p w14:paraId="5B8EF271"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25,191</w:t>
            </w:r>
          </w:p>
        </w:tc>
        <w:tc>
          <w:tcPr>
            <w:tcW w:w="617" w:type="pct"/>
            <w:tcBorders>
              <w:top w:val="single" w:sz="4" w:space="0" w:color="auto"/>
              <w:left w:val="nil"/>
              <w:bottom w:val="single" w:sz="4" w:space="0" w:color="auto"/>
              <w:right w:val="single" w:sz="4" w:space="0" w:color="auto"/>
            </w:tcBorders>
            <w:vAlign w:val="center"/>
          </w:tcPr>
          <w:p w14:paraId="15F7CAB8"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25,191</w:t>
            </w:r>
          </w:p>
        </w:tc>
      </w:tr>
      <w:tr w:rsidR="00895F5F" w:rsidRPr="00CC3CFE" w14:paraId="0CDD15F6" w14:textId="77777777" w:rsidTr="001C7CCC">
        <w:tc>
          <w:tcPr>
            <w:tcW w:w="1810" w:type="pct"/>
            <w:tcBorders>
              <w:top w:val="nil"/>
              <w:left w:val="single" w:sz="4" w:space="0" w:color="auto"/>
              <w:bottom w:val="single" w:sz="4" w:space="0" w:color="auto"/>
              <w:right w:val="single" w:sz="4" w:space="0" w:color="auto"/>
            </w:tcBorders>
          </w:tcPr>
          <w:p w14:paraId="5BF5DF1E" w14:textId="77777777" w:rsidR="00895F5F" w:rsidRPr="00CC3CFE" w:rsidRDefault="00895F5F" w:rsidP="00DA7C23">
            <w:pPr>
              <w:jc w:val="left"/>
              <w:rPr>
                <w:rFonts w:eastAsia="SimSun"/>
                <w:color w:val="000000"/>
                <w:sz w:val="20"/>
                <w:szCs w:val="20"/>
                <w:lang w:eastAsia="zh-CN"/>
              </w:rPr>
            </w:pPr>
            <w:r w:rsidRPr="00CC3CFE">
              <w:rPr>
                <w:rFonts w:eastAsia="SimSun" w:hint="eastAsia"/>
                <w:color w:val="000000"/>
                <w:sz w:val="20"/>
                <w:szCs w:val="20"/>
                <w:lang w:eastAsia="zh-CN"/>
              </w:rPr>
              <w:t>工业和商业制冷及空调行业实际消费量</w:t>
            </w:r>
            <w:r w:rsidRPr="00CC3CFE">
              <w:rPr>
                <w:rFonts w:eastAsia="SimSun"/>
                <w:color w:val="000000"/>
                <w:sz w:val="20"/>
                <w:szCs w:val="20"/>
                <w:lang w:eastAsia="zh-CN"/>
              </w:rPr>
              <w:t>*</w:t>
            </w:r>
          </w:p>
        </w:tc>
        <w:tc>
          <w:tcPr>
            <w:tcW w:w="656" w:type="pct"/>
            <w:tcBorders>
              <w:top w:val="nil"/>
              <w:left w:val="single" w:sz="4" w:space="0" w:color="auto"/>
              <w:bottom w:val="single" w:sz="4" w:space="0" w:color="auto"/>
              <w:right w:val="single" w:sz="4" w:space="0" w:color="auto"/>
            </w:tcBorders>
            <w:vAlign w:val="bottom"/>
          </w:tcPr>
          <w:p w14:paraId="027D7A89"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28,575</w:t>
            </w:r>
          </w:p>
        </w:tc>
        <w:tc>
          <w:tcPr>
            <w:tcW w:w="639" w:type="pct"/>
            <w:tcBorders>
              <w:top w:val="nil"/>
              <w:left w:val="nil"/>
              <w:bottom w:val="single" w:sz="4" w:space="0" w:color="auto"/>
              <w:right w:val="single" w:sz="4" w:space="0" w:color="auto"/>
            </w:tcBorders>
            <w:vAlign w:val="bottom"/>
          </w:tcPr>
          <w:p w14:paraId="22D29E2E"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27,605</w:t>
            </w:r>
          </w:p>
        </w:tc>
        <w:tc>
          <w:tcPr>
            <w:tcW w:w="639" w:type="pct"/>
            <w:tcBorders>
              <w:top w:val="nil"/>
              <w:left w:val="nil"/>
              <w:bottom w:val="single" w:sz="4" w:space="0" w:color="auto"/>
              <w:right w:val="single" w:sz="4" w:space="0" w:color="auto"/>
            </w:tcBorders>
            <w:vAlign w:val="bottom"/>
          </w:tcPr>
          <w:p w14:paraId="050B1E56"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29,105</w:t>
            </w:r>
          </w:p>
        </w:tc>
        <w:tc>
          <w:tcPr>
            <w:tcW w:w="639" w:type="pct"/>
            <w:tcBorders>
              <w:top w:val="nil"/>
              <w:left w:val="nil"/>
              <w:bottom w:val="single" w:sz="4" w:space="0" w:color="auto"/>
              <w:right w:val="single" w:sz="4" w:space="0" w:color="auto"/>
            </w:tcBorders>
            <w:vAlign w:val="bottom"/>
          </w:tcPr>
          <w:p w14:paraId="169788A2"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24,535</w:t>
            </w:r>
          </w:p>
        </w:tc>
        <w:tc>
          <w:tcPr>
            <w:tcW w:w="617" w:type="pct"/>
            <w:tcBorders>
              <w:top w:val="nil"/>
              <w:left w:val="nil"/>
              <w:bottom w:val="single" w:sz="4" w:space="0" w:color="auto"/>
              <w:right w:val="single" w:sz="4" w:space="0" w:color="auto"/>
            </w:tcBorders>
            <w:vAlign w:val="bottom"/>
          </w:tcPr>
          <w:p w14:paraId="4E617BF4"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24,406</w:t>
            </w:r>
          </w:p>
        </w:tc>
      </w:tr>
      <w:tr w:rsidR="00895F5F" w:rsidRPr="00CC3CFE" w14:paraId="4B8F7A1C" w14:textId="77777777" w:rsidTr="001C7CCC">
        <w:tc>
          <w:tcPr>
            <w:tcW w:w="1810" w:type="pct"/>
            <w:tcBorders>
              <w:top w:val="nil"/>
              <w:left w:val="single" w:sz="4" w:space="0" w:color="auto"/>
              <w:bottom w:val="single" w:sz="4" w:space="0" w:color="auto"/>
              <w:right w:val="single" w:sz="4" w:space="0" w:color="auto"/>
            </w:tcBorders>
          </w:tcPr>
          <w:p w14:paraId="18A03B70" w14:textId="77777777" w:rsidR="00895F5F" w:rsidRPr="00CC3CFE" w:rsidRDefault="00895F5F" w:rsidP="00DA7C23">
            <w:pPr>
              <w:jc w:val="left"/>
              <w:rPr>
                <w:rFonts w:eastAsia="SimSun"/>
                <w:color w:val="000000"/>
                <w:sz w:val="20"/>
                <w:szCs w:val="20"/>
                <w:lang w:eastAsia="zh-CN"/>
              </w:rPr>
            </w:pPr>
            <w:r w:rsidRPr="00CC3CFE">
              <w:rPr>
                <w:rFonts w:eastAsia="SimSun" w:hint="eastAsia"/>
                <w:color w:val="000000"/>
                <w:sz w:val="20"/>
                <w:szCs w:val="20"/>
                <w:lang w:eastAsia="zh-CN"/>
              </w:rPr>
              <w:t>含氢氯氟烃淘汰管理设定的削减目标</w:t>
            </w:r>
          </w:p>
        </w:tc>
        <w:tc>
          <w:tcPr>
            <w:tcW w:w="656" w:type="pct"/>
            <w:tcBorders>
              <w:top w:val="nil"/>
              <w:left w:val="single" w:sz="4" w:space="0" w:color="auto"/>
              <w:bottom w:val="single" w:sz="4" w:space="0" w:color="auto"/>
              <w:right w:val="single" w:sz="4" w:space="0" w:color="auto"/>
            </w:tcBorders>
            <w:vAlign w:val="center"/>
          </w:tcPr>
          <w:p w14:paraId="5614EC96"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7,872</w:t>
            </w:r>
          </w:p>
        </w:tc>
        <w:tc>
          <w:tcPr>
            <w:tcW w:w="639" w:type="pct"/>
            <w:tcBorders>
              <w:top w:val="nil"/>
              <w:left w:val="nil"/>
              <w:bottom w:val="single" w:sz="4" w:space="0" w:color="auto"/>
              <w:right w:val="single" w:sz="4" w:space="0" w:color="auto"/>
            </w:tcBorders>
            <w:vAlign w:val="center"/>
          </w:tcPr>
          <w:p w14:paraId="7BC51978"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0</w:t>
            </w:r>
          </w:p>
        </w:tc>
        <w:tc>
          <w:tcPr>
            <w:tcW w:w="639" w:type="pct"/>
            <w:tcBorders>
              <w:top w:val="nil"/>
              <w:left w:val="nil"/>
              <w:bottom w:val="single" w:sz="4" w:space="0" w:color="auto"/>
              <w:right w:val="single" w:sz="4" w:space="0" w:color="auto"/>
            </w:tcBorders>
            <w:vAlign w:val="center"/>
          </w:tcPr>
          <w:p w14:paraId="536F0EC6"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0</w:t>
            </w:r>
          </w:p>
        </w:tc>
        <w:tc>
          <w:tcPr>
            <w:tcW w:w="639" w:type="pct"/>
            <w:tcBorders>
              <w:top w:val="nil"/>
              <w:left w:val="nil"/>
              <w:bottom w:val="single" w:sz="4" w:space="0" w:color="auto"/>
              <w:right w:val="single" w:sz="4" w:space="0" w:color="auto"/>
            </w:tcBorders>
            <w:vAlign w:val="center"/>
          </w:tcPr>
          <w:p w14:paraId="66969745"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4,411</w:t>
            </w:r>
          </w:p>
        </w:tc>
        <w:tc>
          <w:tcPr>
            <w:tcW w:w="617" w:type="pct"/>
            <w:tcBorders>
              <w:top w:val="nil"/>
              <w:left w:val="nil"/>
              <w:bottom w:val="single" w:sz="4" w:space="0" w:color="auto"/>
              <w:right w:val="single" w:sz="4" w:space="0" w:color="auto"/>
            </w:tcBorders>
            <w:vAlign w:val="center"/>
          </w:tcPr>
          <w:p w14:paraId="3A362E00"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0</w:t>
            </w:r>
          </w:p>
        </w:tc>
      </w:tr>
      <w:tr w:rsidR="00895F5F" w:rsidRPr="00CC3CFE" w14:paraId="3F634364" w14:textId="77777777" w:rsidTr="001C7CCC">
        <w:tc>
          <w:tcPr>
            <w:tcW w:w="5000" w:type="pct"/>
            <w:gridSpan w:val="6"/>
            <w:tcBorders>
              <w:top w:val="nil"/>
              <w:left w:val="single" w:sz="4" w:space="0" w:color="auto"/>
              <w:bottom w:val="single" w:sz="4" w:space="0" w:color="auto"/>
              <w:right w:val="single" w:sz="4" w:space="0" w:color="auto"/>
            </w:tcBorders>
            <w:noWrap/>
            <w:vAlign w:val="center"/>
          </w:tcPr>
          <w:p w14:paraId="5A4C6248" w14:textId="77777777" w:rsidR="00895F5F" w:rsidRPr="00CC3CFE" w:rsidRDefault="00895F5F" w:rsidP="00DA7C23">
            <w:pPr>
              <w:keepNext/>
              <w:jc w:val="left"/>
              <w:rPr>
                <w:rFonts w:eastAsia="SimSun"/>
                <w:b/>
                <w:bCs/>
                <w:color w:val="000000"/>
                <w:sz w:val="20"/>
                <w:szCs w:val="20"/>
              </w:rPr>
            </w:pPr>
            <w:r w:rsidRPr="00CC3CFE">
              <w:rPr>
                <w:rFonts w:eastAsia="SimHei"/>
                <w:b/>
                <w:color w:val="000000"/>
                <w:sz w:val="20"/>
                <w:szCs w:val="20"/>
              </w:rPr>
              <w:t>ODP</w:t>
            </w:r>
            <w:r w:rsidRPr="00CC3CFE">
              <w:rPr>
                <w:rFonts w:eastAsia="SimHei" w:hint="eastAsia"/>
                <w:bCs/>
                <w:color w:val="000000"/>
                <w:sz w:val="20"/>
                <w:szCs w:val="20"/>
                <w:lang w:eastAsia="zh-CN"/>
              </w:rPr>
              <w:t>吨</w:t>
            </w:r>
          </w:p>
        </w:tc>
      </w:tr>
      <w:tr w:rsidR="00895F5F" w:rsidRPr="00CC3CFE" w14:paraId="201E96CA" w14:textId="77777777" w:rsidTr="001C7CCC">
        <w:tc>
          <w:tcPr>
            <w:tcW w:w="1810" w:type="pct"/>
            <w:tcBorders>
              <w:top w:val="nil"/>
              <w:left w:val="single" w:sz="4" w:space="0" w:color="auto"/>
              <w:bottom w:val="single" w:sz="4" w:space="0" w:color="auto"/>
              <w:right w:val="single" w:sz="4" w:space="0" w:color="auto"/>
            </w:tcBorders>
          </w:tcPr>
          <w:p w14:paraId="5E1D27FF" w14:textId="77777777" w:rsidR="00895F5F" w:rsidRPr="00CC3CFE" w:rsidRDefault="00895F5F" w:rsidP="00DA7C23">
            <w:pPr>
              <w:keepNext/>
              <w:jc w:val="left"/>
              <w:rPr>
                <w:rFonts w:eastAsia="SimSun"/>
                <w:color w:val="000000"/>
                <w:sz w:val="20"/>
                <w:szCs w:val="20"/>
              </w:rPr>
            </w:pPr>
            <w:r w:rsidRPr="00CC3CFE">
              <w:rPr>
                <w:rFonts w:eastAsia="SimSun" w:hint="eastAsia"/>
                <w:color w:val="000000"/>
                <w:sz w:val="20"/>
                <w:szCs w:val="20"/>
                <w:lang w:eastAsia="zh-CN"/>
              </w:rPr>
              <w:t>最高允许消费量</w:t>
            </w:r>
          </w:p>
        </w:tc>
        <w:tc>
          <w:tcPr>
            <w:tcW w:w="656" w:type="pct"/>
            <w:tcBorders>
              <w:top w:val="single" w:sz="4" w:space="0" w:color="auto"/>
              <w:left w:val="single" w:sz="4" w:space="0" w:color="auto"/>
              <w:bottom w:val="single" w:sz="4" w:space="0" w:color="auto"/>
              <w:right w:val="single" w:sz="4" w:space="0" w:color="auto"/>
            </w:tcBorders>
            <w:vAlign w:val="center"/>
          </w:tcPr>
          <w:p w14:paraId="1F944538"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1,609.90</w:t>
            </w:r>
          </w:p>
        </w:tc>
        <w:tc>
          <w:tcPr>
            <w:tcW w:w="639" w:type="pct"/>
            <w:tcBorders>
              <w:top w:val="single" w:sz="4" w:space="0" w:color="auto"/>
              <w:left w:val="nil"/>
              <w:bottom w:val="single" w:sz="4" w:space="0" w:color="auto"/>
              <w:right w:val="single" w:sz="4" w:space="0" w:color="auto"/>
            </w:tcBorders>
            <w:vAlign w:val="center"/>
          </w:tcPr>
          <w:p w14:paraId="1630382F"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1,609.90</w:t>
            </w:r>
          </w:p>
        </w:tc>
        <w:tc>
          <w:tcPr>
            <w:tcW w:w="639" w:type="pct"/>
            <w:tcBorders>
              <w:top w:val="single" w:sz="4" w:space="0" w:color="auto"/>
              <w:left w:val="nil"/>
              <w:bottom w:val="single" w:sz="4" w:space="0" w:color="auto"/>
              <w:right w:val="single" w:sz="4" w:space="0" w:color="auto"/>
            </w:tcBorders>
            <w:vAlign w:val="center"/>
          </w:tcPr>
          <w:p w14:paraId="52E81773"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1,609.90</w:t>
            </w:r>
          </w:p>
        </w:tc>
        <w:tc>
          <w:tcPr>
            <w:tcW w:w="639" w:type="pct"/>
            <w:tcBorders>
              <w:top w:val="single" w:sz="4" w:space="0" w:color="auto"/>
              <w:left w:val="nil"/>
              <w:bottom w:val="single" w:sz="4" w:space="0" w:color="auto"/>
              <w:right w:val="single" w:sz="4" w:space="0" w:color="auto"/>
            </w:tcBorders>
            <w:vAlign w:val="center"/>
          </w:tcPr>
          <w:p w14:paraId="2CD86F58"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1,369.62</w:t>
            </w:r>
          </w:p>
        </w:tc>
        <w:tc>
          <w:tcPr>
            <w:tcW w:w="617" w:type="pct"/>
            <w:tcBorders>
              <w:top w:val="single" w:sz="4" w:space="0" w:color="auto"/>
              <w:left w:val="nil"/>
              <w:bottom w:val="single" w:sz="4" w:space="0" w:color="auto"/>
              <w:right w:val="single" w:sz="4" w:space="0" w:color="auto"/>
            </w:tcBorders>
            <w:vAlign w:val="center"/>
          </w:tcPr>
          <w:p w14:paraId="06345146"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1,369.62</w:t>
            </w:r>
          </w:p>
        </w:tc>
      </w:tr>
      <w:tr w:rsidR="00895F5F" w:rsidRPr="00CC3CFE" w14:paraId="305C8DE5" w14:textId="77777777" w:rsidTr="001C7CCC">
        <w:tc>
          <w:tcPr>
            <w:tcW w:w="1810" w:type="pct"/>
            <w:tcBorders>
              <w:top w:val="nil"/>
              <w:left w:val="single" w:sz="4" w:space="0" w:color="auto"/>
              <w:bottom w:val="single" w:sz="4" w:space="0" w:color="auto"/>
              <w:right w:val="single" w:sz="4" w:space="0" w:color="auto"/>
            </w:tcBorders>
          </w:tcPr>
          <w:p w14:paraId="508B8B3D" w14:textId="77777777" w:rsidR="00895F5F" w:rsidRPr="00CC3CFE" w:rsidRDefault="00895F5F" w:rsidP="00DA7C23">
            <w:pPr>
              <w:keepNext/>
              <w:jc w:val="left"/>
              <w:rPr>
                <w:rFonts w:eastAsia="SimSun"/>
                <w:color w:val="000000"/>
                <w:sz w:val="20"/>
                <w:szCs w:val="20"/>
                <w:lang w:eastAsia="zh-CN"/>
              </w:rPr>
            </w:pPr>
            <w:r w:rsidRPr="00CC3CFE">
              <w:rPr>
                <w:rFonts w:eastAsia="SimSun" w:hint="eastAsia"/>
                <w:color w:val="000000"/>
                <w:sz w:val="20"/>
                <w:szCs w:val="20"/>
                <w:lang w:eastAsia="zh-CN"/>
              </w:rPr>
              <w:t>工业和商业制冷及空调行业实际消费量</w:t>
            </w:r>
            <w:r w:rsidRPr="00CC3CFE">
              <w:rPr>
                <w:rFonts w:eastAsia="SimSun"/>
                <w:color w:val="000000"/>
                <w:sz w:val="20"/>
                <w:szCs w:val="20"/>
                <w:lang w:eastAsia="zh-CN"/>
              </w:rPr>
              <w:t>*</w:t>
            </w:r>
          </w:p>
        </w:tc>
        <w:tc>
          <w:tcPr>
            <w:tcW w:w="656" w:type="pct"/>
            <w:tcBorders>
              <w:top w:val="nil"/>
              <w:left w:val="single" w:sz="4" w:space="0" w:color="auto"/>
              <w:bottom w:val="single" w:sz="4" w:space="0" w:color="auto"/>
              <w:right w:val="single" w:sz="4" w:space="0" w:color="auto"/>
            </w:tcBorders>
            <w:vAlign w:val="center"/>
          </w:tcPr>
          <w:p w14:paraId="1469846C"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1,554.43</w:t>
            </w:r>
          </w:p>
        </w:tc>
        <w:tc>
          <w:tcPr>
            <w:tcW w:w="639" w:type="pct"/>
            <w:tcBorders>
              <w:top w:val="nil"/>
              <w:left w:val="nil"/>
              <w:bottom w:val="single" w:sz="4" w:space="0" w:color="auto"/>
              <w:right w:val="single" w:sz="4" w:space="0" w:color="auto"/>
            </w:tcBorders>
            <w:vAlign w:val="center"/>
          </w:tcPr>
          <w:p w14:paraId="2F09CDDF"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1,500.03</w:t>
            </w:r>
          </w:p>
        </w:tc>
        <w:tc>
          <w:tcPr>
            <w:tcW w:w="639" w:type="pct"/>
            <w:tcBorders>
              <w:top w:val="nil"/>
              <w:left w:val="nil"/>
              <w:bottom w:val="single" w:sz="4" w:space="0" w:color="auto"/>
              <w:right w:val="single" w:sz="4" w:space="0" w:color="auto"/>
            </w:tcBorders>
            <w:vAlign w:val="center"/>
          </w:tcPr>
          <w:p w14:paraId="262BA50D"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1,582.53</w:t>
            </w:r>
          </w:p>
        </w:tc>
        <w:tc>
          <w:tcPr>
            <w:tcW w:w="639" w:type="pct"/>
            <w:tcBorders>
              <w:top w:val="nil"/>
              <w:left w:val="nil"/>
              <w:bottom w:val="single" w:sz="4" w:space="0" w:color="auto"/>
              <w:right w:val="single" w:sz="4" w:space="0" w:color="auto"/>
            </w:tcBorders>
            <w:vAlign w:val="center"/>
          </w:tcPr>
          <w:p w14:paraId="7367B0AC"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1,333.63</w:t>
            </w:r>
          </w:p>
        </w:tc>
        <w:tc>
          <w:tcPr>
            <w:tcW w:w="617" w:type="pct"/>
            <w:tcBorders>
              <w:top w:val="nil"/>
              <w:left w:val="nil"/>
              <w:bottom w:val="single" w:sz="4" w:space="0" w:color="auto"/>
              <w:right w:val="single" w:sz="4" w:space="0" w:color="auto"/>
            </w:tcBorders>
            <w:vAlign w:val="center"/>
          </w:tcPr>
          <w:p w14:paraId="6BF1A53A" w14:textId="77777777" w:rsidR="00895F5F" w:rsidRPr="00CC3CFE" w:rsidRDefault="00895F5F" w:rsidP="00DA7C23">
            <w:pPr>
              <w:keepNext/>
              <w:jc w:val="right"/>
              <w:rPr>
                <w:rFonts w:eastAsia="SimSun"/>
                <w:color w:val="000000"/>
                <w:sz w:val="20"/>
                <w:szCs w:val="20"/>
              </w:rPr>
            </w:pPr>
            <w:r w:rsidRPr="00CC3CFE">
              <w:rPr>
                <w:rFonts w:eastAsia="SimSun"/>
                <w:color w:val="000000"/>
                <w:sz w:val="20"/>
                <w:szCs w:val="20"/>
              </w:rPr>
              <w:t>1,330.59</w:t>
            </w:r>
          </w:p>
        </w:tc>
      </w:tr>
      <w:tr w:rsidR="00895F5F" w:rsidRPr="00CC3CFE" w14:paraId="7E566C6B" w14:textId="77777777" w:rsidTr="001C7CCC">
        <w:trPr>
          <w:trHeight w:val="218"/>
        </w:trPr>
        <w:tc>
          <w:tcPr>
            <w:tcW w:w="1810" w:type="pct"/>
            <w:tcBorders>
              <w:top w:val="nil"/>
              <w:left w:val="single" w:sz="4" w:space="0" w:color="auto"/>
              <w:bottom w:val="single" w:sz="4" w:space="0" w:color="auto"/>
              <w:right w:val="single" w:sz="4" w:space="0" w:color="auto"/>
            </w:tcBorders>
          </w:tcPr>
          <w:p w14:paraId="69BC4C5A" w14:textId="77777777" w:rsidR="00895F5F" w:rsidRPr="00CC3CFE" w:rsidRDefault="00895F5F" w:rsidP="00DA7C23">
            <w:pPr>
              <w:jc w:val="left"/>
              <w:rPr>
                <w:rFonts w:eastAsia="SimSun"/>
                <w:color w:val="000000"/>
                <w:sz w:val="20"/>
                <w:szCs w:val="20"/>
                <w:lang w:eastAsia="zh-CN"/>
              </w:rPr>
            </w:pPr>
            <w:r w:rsidRPr="00CC3CFE">
              <w:rPr>
                <w:rFonts w:eastAsia="SimSun" w:hint="eastAsia"/>
                <w:color w:val="000000"/>
                <w:sz w:val="20"/>
                <w:szCs w:val="20"/>
                <w:lang w:eastAsia="zh-CN"/>
              </w:rPr>
              <w:t>含氢氯氟烃淘汰管理计划设定的削减目标</w:t>
            </w:r>
          </w:p>
        </w:tc>
        <w:tc>
          <w:tcPr>
            <w:tcW w:w="656" w:type="pct"/>
            <w:tcBorders>
              <w:top w:val="nil"/>
              <w:left w:val="single" w:sz="4" w:space="0" w:color="auto"/>
              <w:bottom w:val="single" w:sz="4" w:space="0" w:color="auto"/>
              <w:right w:val="single" w:sz="4" w:space="0" w:color="auto"/>
            </w:tcBorders>
            <w:vAlign w:val="center"/>
          </w:tcPr>
          <w:p w14:paraId="77CA0171"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432.50</w:t>
            </w:r>
          </w:p>
        </w:tc>
        <w:tc>
          <w:tcPr>
            <w:tcW w:w="639" w:type="pct"/>
            <w:tcBorders>
              <w:top w:val="nil"/>
              <w:left w:val="nil"/>
              <w:bottom w:val="single" w:sz="4" w:space="0" w:color="auto"/>
              <w:right w:val="single" w:sz="4" w:space="0" w:color="auto"/>
            </w:tcBorders>
            <w:vAlign w:val="center"/>
          </w:tcPr>
          <w:p w14:paraId="1BA649B5"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0.00</w:t>
            </w:r>
          </w:p>
        </w:tc>
        <w:tc>
          <w:tcPr>
            <w:tcW w:w="639" w:type="pct"/>
            <w:tcBorders>
              <w:top w:val="nil"/>
              <w:left w:val="nil"/>
              <w:bottom w:val="single" w:sz="4" w:space="0" w:color="auto"/>
              <w:right w:val="single" w:sz="4" w:space="0" w:color="auto"/>
            </w:tcBorders>
            <w:vAlign w:val="center"/>
          </w:tcPr>
          <w:p w14:paraId="55666FC2"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0.00</w:t>
            </w:r>
          </w:p>
        </w:tc>
        <w:tc>
          <w:tcPr>
            <w:tcW w:w="639" w:type="pct"/>
            <w:tcBorders>
              <w:top w:val="nil"/>
              <w:left w:val="nil"/>
              <w:bottom w:val="single" w:sz="4" w:space="0" w:color="auto"/>
              <w:right w:val="single" w:sz="4" w:space="0" w:color="auto"/>
            </w:tcBorders>
            <w:vAlign w:val="center"/>
          </w:tcPr>
          <w:p w14:paraId="55DA387F"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240.28</w:t>
            </w:r>
          </w:p>
        </w:tc>
        <w:tc>
          <w:tcPr>
            <w:tcW w:w="617" w:type="pct"/>
            <w:tcBorders>
              <w:top w:val="nil"/>
              <w:left w:val="nil"/>
              <w:bottom w:val="single" w:sz="4" w:space="0" w:color="auto"/>
              <w:right w:val="single" w:sz="4" w:space="0" w:color="auto"/>
            </w:tcBorders>
            <w:vAlign w:val="center"/>
          </w:tcPr>
          <w:p w14:paraId="2FB643DE" w14:textId="77777777" w:rsidR="00895F5F" w:rsidRPr="00CC3CFE" w:rsidRDefault="00895F5F" w:rsidP="00DA7C23">
            <w:pPr>
              <w:jc w:val="right"/>
              <w:rPr>
                <w:rFonts w:eastAsia="SimSun"/>
                <w:color w:val="000000"/>
                <w:sz w:val="20"/>
                <w:szCs w:val="20"/>
              </w:rPr>
            </w:pPr>
            <w:r w:rsidRPr="00CC3CFE">
              <w:rPr>
                <w:rFonts w:eastAsia="SimSun"/>
                <w:color w:val="000000"/>
                <w:sz w:val="20"/>
                <w:szCs w:val="20"/>
              </w:rPr>
              <w:t>0.00</w:t>
            </w:r>
          </w:p>
        </w:tc>
      </w:tr>
    </w:tbl>
    <w:p w14:paraId="548A3DBB" w14:textId="0439EE50" w:rsidR="00895F5F" w:rsidRPr="00CC3CFE" w:rsidRDefault="00DA7C23" w:rsidP="00DA7C23">
      <w:pPr>
        <w:spacing w:after="240"/>
        <w:rPr>
          <w:rFonts w:eastAsia="SimSun"/>
          <w:sz w:val="18"/>
          <w:szCs w:val="18"/>
          <w:lang w:eastAsia="zh-CN"/>
        </w:rPr>
      </w:pPr>
      <w:r w:rsidRPr="00CC3CFE">
        <w:rPr>
          <w:rFonts w:eastAsia="SimSun"/>
          <w:sz w:val="18"/>
          <w:szCs w:val="18"/>
          <w:lang w:eastAsia="zh-CN"/>
        </w:rPr>
        <w:t>*</w:t>
      </w:r>
      <w:r w:rsidRPr="00CC3CFE">
        <w:rPr>
          <w:rFonts w:eastAsia="SimSun" w:hint="eastAsia"/>
          <w:sz w:val="18"/>
          <w:szCs w:val="18"/>
          <w:lang w:eastAsia="zh-CN"/>
        </w:rPr>
        <w:t>基</w:t>
      </w:r>
      <w:r w:rsidR="00895F5F" w:rsidRPr="00CC3CFE">
        <w:rPr>
          <w:rFonts w:eastAsia="SimSun" w:hint="eastAsia"/>
          <w:sz w:val="18"/>
          <w:szCs w:val="18"/>
          <w:lang w:eastAsia="zh-CN"/>
        </w:rPr>
        <w:t>于估算数额，因为实际数额无法准确核实。</w:t>
      </w:r>
    </w:p>
    <w:p w14:paraId="566F0852"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2023</w:t>
      </w:r>
      <w:r w:rsidRPr="00F4289C">
        <w:rPr>
          <w:rFonts w:eastAsia="SimSun" w:hint="eastAsia"/>
          <w:sz w:val="24"/>
          <w:szCs w:val="24"/>
          <w:lang w:eastAsia="zh-CN"/>
        </w:rPr>
        <w:t>年和</w:t>
      </w:r>
      <w:r w:rsidRPr="00F4289C">
        <w:rPr>
          <w:rFonts w:eastAsia="SimSun" w:hint="eastAsia"/>
          <w:sz w:val="24"/>
          <w:szCs w:val="24"/>
          <w:lang w:eastAsia="zh-CN"/>
        </w:rPr>
        <w:t>2024</w:t>
      </w:r>
      <w:r w:rsidRPr="00F4289C">
        <w:rPr>
          <w:rFonts w:eastAsia="SimSun" w:hint="eastAsia"/>
          <w:sz w:val="24"/>
          <w:szCs w:val="24"/>
          <w:lang w:eastAsia="zh-CN"/>
        </w:rPr>
        <w:t>年工业和商业制冷及空调行业的含氢氯氟烃消费量相比</w:t>
      </w:r>
      <w:r w:rsidRPr="00F4289C">
        <w:rPr>
          <w:rFonts w:eastAsia="SimSun" w:hint="eastAsia"/>
          <w:sz w:val="24"/>
          <w:szCs w:val="24"/>
          <w:lang w:eastAsia="zh-CN"/>
        </w:rPr>
        <w:t>2022</w:t>
      </w:r>
      <w:r w:rsidRPr="00F4289C">
        <w:rPr>
          <w:rFonts w:eastAsia="SimSun" w:hint="eastAsia"/>
          <w:sz w:val="24"/>
          <w:szCs w:val="24"/>
          <w:lang w:eastAsia="zh-CN"/>
        </w:rPr>
        <w:t>年的增长趋势显著下降。这一下降主要归因于通过改造生产线有针对性地淘汰了</w:t>
      </w:r>
      <w:r w:rsidRPr="00F4289C">
        <w:rPr>
          <w:rFonts w:eastAsia="SimSun" w:hint="eastAsia"/>
          <w:sz w:val="24"/>
          <w:szCs w:val="24"/>
          <w:lang w:eastAsia="zh-CN"/>
        </w:rPr>
        <w:t>4,411</w:t>
      </w:r>
      <w:r w:rsidRPr="00F4289C">
        <w:rPr>
          <w:rFonts w:eastAsia="SimSun" w:hint="eastAsia"/>
          <w:sz w:val="24"/>
          <w:szCs w:val="24"/>
          <w:lang w:eastAsia="zh-CN"/>
        </w:rPr>
        <w:t>公吨（</w:t>
      </w:r>
      <w:r w:rsidRPr="00F4289C">
        <w:rPr>
          <w:rFonts w:eastAsia="SimSun" w:hint="eastAsia"/>
          <w:sz w:val="24"/>
          <w:szCs w:val="24"/>
          <w:lang w:eastAsia="zh-CN"/>
        </w:rPr>
        <w:t>240.28 ODP</w:t>
      </w:r>
      <w:r w:rsidRPr="00F4289C">
        <w:rPr>
          <w:rFonts w:eastAsia="SimSun" w:hint="eastAsia"/>
          <w:sz w:val="24"/>
          <w:szCs w:val="24"/>
          <w:lang w:eastAsia="zh-CN"/>
        </w:rPr>
        <w:t>吨）的含氢氯氟烃，以及在含氢氯氟烃淘汰管理计划第二阶段工业和商业</w:t>
      </w:r>
      <w:r w:rsidRPr="00F4289C">
        <w:rPr>
          <w:rFonts w:eastAsia="SimSun" w:hint="eastAsia"/>
          <w:sz w:val="24"/>
          <w:szCs w:val="24"/>
          <w:lang w:eastAsia="zh-CN"/>
        </w:rPr>
        <w:lastRenderedPageBreak/>
        <w:t>制冷及空调行业计划下执行的配额制度。</w:t>
      </w:r>
      <w:r w:rsidRPr="00F4289C">
        <w:rPr>
          <w:rFonts w:eastAsia="SimSun" w:hint="eastAsia"/>
          <w:sz w:val="24"/>
          <w:szCs w:val="24"/>
          <w:lang w:eastAsia="zh-CN"/>
        </w:rPr>
        <w:t>2024</w:t>
      </w:r>
      <w:r w:rsidRPr="00F4289C">
        <w:rPr>
          <w:rFonts w:eastAsia="SimSun" w:hint="eastAsia"/>
          <w:sz w:val="24"/>
          <w:szCs w:val="24"/>
          <w:lang w:eastAsia="zh-CN"/>
        </w:rPr>
        <w:t>年的消费量与</w:t>
      </w:r>
      <w:r w:rsidRPr="00F4289C">
        <w:rPr>
          <w:rFonts w:eastAsia="SimSun" w:hint="eastAsia"/>
          <w:sz w:val="24"/>
          <w:szCs w:val="24"/>
          <w:lang w:eastAsia="zh-CN"/>
        </w:rPr>
        <w:t>2023</w:t>
      </w:r>
      <w:r w:rsidRPr="00F4289C">
        <w:rPr>
          <w:rFonts w:eastAsia="SimSun" w:hint="eastAsia"/>
          <w:sz w:val="24"/>
          <w:szCs w:val="24"/>
          <w:lang w:eastAsia="zh-CN"/>
        </w:rPr>
        <w:t>年基本持平，表明</w:t>
      </w:r>
      <w:r w:rsidRPr="00F4289C">
        <w:rPr>
          <w:rFonts w:eastAsia="SimSun" w:hint="eastAsia"/>
          <w:sz w:val="24"/>
          <w:szCs w:val="24"/>
          <w:lang w:eastAsia="zh-CN"/>
        </w:rPr>
        <w:t>2023</w:t>
      </w:r>
      <w:r w:rsidRPr="00F4289C">
        <w:rPr>
          <w:rFonts w:eastAsia="SimSun" w:hint="eastAsia"/>
          <w:sz w:val="24"/>
          <w:szCs w:val="24"/>
          <w:lang w:eastAsia="zh-CN"/>
        </w:rPr>
        <w:t>年实现的削减量已得到有效维持。随着工业和商业制冷及空调行业计划的持续执行和含氢氯氟烃替代品的引入，预计含氢氯氟烃消费量将继续下降。</w:t>
      </w:r>
    </w:p>
    <w:p w14:paraId="7C9F2660" w14:textId="77777777" w:rsidR="00895F5F" w:rsidRPr="00F4289C" w:rsidRDefault="00895F5F" w:rsidP="00DA7C23">
      <w:pPr>
        <w:keepNext/>
        <w:spacing w:after="240"/>
        <w:rPr>
          <w:rFonts w:eastAsia="SimSun"/>
          <w:sz w:val="24"/>
          <w:szCs w:val="24"/>
          <w:u w:val="single"/>
        </w:rPr>
      </w:pPr>
      <w:r w:rsidRPr="00F4289C">
        <w:rPr>
          <w:rFonts w:eastAsia="SimSun" w:hint="eastAsia"/>
          <w:sz w:val="24"/>
          <w:szCs w:val="24"/>
          <w:u w:val="single"/>
          <w:lang w:eastAsia="zh-CN"/>
        </w:rPr>
        <w:t>技术问题</w:t>
      </w:r>
    </w:p>
    <w:p w14:paraId="009022FF"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工业和商业制冷及空调行业计划的执行正在推进，转用替代技术（</w:t>
      </w:r>
      <w:r w:rsidRPr="00F4289C">
        <w:rPr>
          <w:rFonts w:eastAsia="SimSun"/>
          <w:sz w:val="24"/>
          <w:szCs w:val="24"/>
          <w:lang w:eastAsia="zh-CN"/>
        </w:rPr>
        <w:t>R-290</w:t>
      </w:r>
      <w:r w:rsidRPr="00F4289C">
        <w:rPr>
          <w:rFonts w:eastAsia="SimSun" w:hint="eastAsia"/>
          <w:sz w:val="24"/>
          <w:szCs w:val="24"/>
          <w:lang w:eastAsia="zh-CN"/>
        </w:rPr>
        <w:t>、氨、二氧化碳、</w:t>
      </w:r>
      <w:r w:rsidRPr="00F4289C">
        <w:rPr>
          <w:rFonts w:eastAsia="SimSun"/>
          <w:sz w:val="24"/>
          <w:szCs w:val="24"/>
          <w:lang w:eastAsia="zh-CN"/>
        </w:rPr>
        <w:t>R-513A</w:t>
      </w:r>
      <w:r w:rsidRPr="00F4289C">
        <w:rPr>
          <w:rFonts w:eastAsia="SimSun" w:hint="eastAsia"/>
          <w:sz w:val="24"/>
          <w:szCs w:val="24"/>
          <w:lang w:eastAsia="zh-CN"/>
        </w:rPr>
        <w:t>、</w:t>
      </w:r>
      <w:r w:rsidRPr="00F4289C">
        <w:rPr>
          <w:rFonts w:eastAsia="SimSun"/>
          <w:sz w:val="24"/>
          <w:szCs w:val="24"/>
          <w:lang w:eastAsia="zh-CN"/>
        </w:rPr>
        <w:t>HFC-32</w:t>
      </w:r>
      <w:r w:rsidRPr="00F4289C">
        <w:rPr>
          <w:rFonts w:eastAsia="SimSun" w:hint="eastAsia"/>
          <w:sz w:val="24"/>
          <w:szCs w:val="24"/>
          <w:lang w:eastAsia="zh-CN"/>
        </w:rPr>
        <w:t>）的</w:t>
      </w:r>
      <w:r w:rsidRPr="00F4289C">
        <w:rPr>
          <w:rFonts w:eastAsia="SimSun" w:hint="eastAsia"/>
          <w:sz w:val="24"/>
          <w:szCs w:val="24"/>
          <w:lang w:eastAsia="zh-CN"/>
        </w:rPr>
        <w:t>18</w:t>
      </w:r>
      <w:r w:rsidRPr="00F4289C">
        <w:rPr>
          <w:rFonts w:eastAsia="SimSun" w:hint="eastAsia"/>
          <w:sz w:val="24"/>
          <w:szCs w:val="24"/>
          <w:lang w:eastAsia="zh-CN"/>
        </w:rPr>
        <w:t>条生产线已生产并向市场销售了</w:t>
      </w:r>
      <w:r w:rsidRPr="00F4289C">
        <w:rPr>
          <w:rFonts w:eastAsia="SimSun"/>
          <w:sz w:val="24"/>
          <w:szCs w:val="24"/>
          <w:lang w:eastAsia="zh-CN"/>
        </w:rPr>
        <w:t>715,196</w:t>
      </w:r>
      <w:r w:rsidRPr="00F4289C">
        <w:rPr>
          <w:rFonts w:eastAsia="SimSun" w:hint="eastAsia"/>
          <w:sz w:val="24"/>
          <w:szCs w:val="24"/>
          <w:lang w:eastAsia="zh-CN"/>
        </w:rPr>
        <w:t>台工业和商业制冷及空调设备。随着工业和商业制冷及空调行业计划的执行，替代技术正在逐步渗透市场。然而，开发署也报告指出，低全球升温潜能值替代技术尚未实现广泛应用，仍需进一步推广和支持。制冷剂成本高昂，以及设备制造和维修费用增加，仍是广泛采用这项技术面临的障碍。部分技术的零部件供应链已有所进展，但与被替代制冷剂的供应链相比，零部件供应链尚未完全成熟，短期制造成本上涨幅度超过预期。</w:t>
      </w:r>
    </w:p>
    <w:p w14:paraId="349B3654"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为应对这些挑战，一些制造企业正通过研发提高产品安全性、运行稳定性和能源效率，从而增强市场竞争力并满足客户需求。然而，具备自主研发能力的企业仍然有限。中小型企业由于技术和经济能力有限，在采用低全球升温潜能值替代技术方面面临更大困难。此外，成本增加、经济收缩、市场竞争激烈且利润率微薄，也对企业的持续经营构成了挑战。</w:t>
      </w:r>
    </w:p>
    <w:p w14:paraId="417FF601" w14:textId="77777777" w:rsidR="00895F5F"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第六次付款包括</w:t>
      </w:r>
      <w:r w:rsidRPr="00F4289C">
        <w:rPr>
          <w:rFonts w:eastAsia="SimSun" w:hint="eastAsia"/>
          <w:sz w:val="24"/>
          <w:szCs w:val="24"/>
          <w:lang w:eastAsia="zh-CN"/>
        </w:rPr>
        <w:t>7</w:t>
      </w:r>
      <w:r w:rsidRPr="00F4289C">
        <w:rPr>
          <w:rFonts w:eastAsia="SimSun" w:hint="eastAsia"/>
          <w:sz w:val="24"/>
          <w:szCs w:val="24"/>
          <w:lang w:eastAsia="zh-CN"/>
        </w:rPr>
        <w:t>个终端用户现场示范项目，旨在应对冷链产业替代技术市场应用中的挑战。这些示范将展示已进行技术转换的生产线生产的低全球升温潜能值技术，提高公众对这些技术的认识和关注度，并支持其在冷链行业的应用。开发署已确认，将开展多种提高认识活动以宣传示范项目相关信息，并在项目完成后提交详细结果报告，供秘书处编制概况，为未来项目提供参考。</w:t>
      </w:r>
    </w:p>
    <w:p w14:paraId="650D6043" w14:textId="77777777" w:rsidR="00895F5F" w:rsidRPr="00F4289C" w:rsidRDefault="00895F5F" w:rsidP="00DA7C23">
      <w:pPr>
        <w:spacing w:before="240" w:after="120"/>
        <w:rPr>
          <w:rFonts w:eastAsia="SimSun"/>
          <w:sz w:val="24"/>
          <w:szCs w:val="24"/>
          <w:u w:val="single"/>
        </w:rPr>
      </w:pPr>
      <w:r w:rsidRPr="00F4289C">
        <w:rPr>
          <w:rFonts w:eastAsia="SimSun" w:hint="eastAsia"/>
          <w:sz w:val="24"/>
          <w:szCs w:val="24"/>
          <w:u w:val="single"/>
        </w:rPr>
        <w:t>项目执行和</w:t>
      </w:r>
      <w:r w:rsidRPr="00F4289C">
        <w:rPr>
          <w:rFonts w:eastAsia="SimSun" w:hint="eastAsia"/>
          <w:sz w:val="24"/>
          <w:szCs w:val="24"/>
          <w:u w:val="single"/>
          <w:lang w:eastAsia="zh-CN"/>
        </w:rPr>
        <w:t>监测</w:t>
      </w:r>
      <w:r w:rsidRPr="00F4289C">
        <w:rPr>
          <w:rFonts w:eastAsia="SimSun" w:hint="eastAsia"/>
          <w:sz w:val="24"/>
          <w:szCs w:val="24"/>
          <w:u w:val="single"/>
        </w:rPr>
        <w:t>股</w:t>
      </w:r>
    </w:p>
    <w:p w14:paraId="4D32CF0B" w14:textId="16CD67CF" w:rsidR="00895F5F" w:rsidRPr="00F4289C" w:rsidRDefault="00895F5F" w:rsidP="00DA7C23">
      <w:pPr>
        <w:numPr>
          <w:ilvl w:val="0"/>
          <w:numId w:val="1"/>
        </w:numPr>
        <w:shd w:val="clear" w:color="auto" w:fill="FFFFFF" w:themeFill="background1"/>
        <w:spacing w:after="120"/>
        <w:outlineLvl w:val="0"/>
        <w:rPr>
          <w:rFonts w:eastAsia="SimSun"/>
          <w:sz w:val="24"/>
          <w:szCs w:val="24"/>
          <w:lang w:eastAsia="zh-CN"/>
        </w:rPr>
      </w:pPr>
      <w:r w:rsidRPr="00F4289C">
        <w:rPr>
          <w:rFonts w:eastAsia="SimSun" w:hint="eastAsia"/>
          <w:sz w:val="24"/>
          <w:szCs w:val="24"/>
          <w:lang w:eastAsia="zh-CN"/>
        </w:rPr>
        <w:t>作为含氢氯氟烃淘汰管理计划的牵头机构，开发署根据第</w:t>
      </w:r>
      <w:r w:rsidRPr="00F4289C">
        <w:rPr>
          <w:rFonts w:eastAsia="SimSun"/>
          <w:sz w:val="24"/>
          <w:szCs w:val="24"/>
          <w:lang w:eastAsia="zh-CN"/>
        </w:rPr>
        <w:t>81/46</w:t>
      </w:r>
      <w:r w:rsidRPr="00F4289C">
        <w:rPr>
          <w:rFonts w:eastAsia="SimSun" w:hint="eastAsia"/>
          <w:sz w:val="24"/>
          <w:szCs w:val="24"/>
          <w:lang w:eastAsia="zh-CN"/>
        </w:rPr>
        <w:t>号决定</w:t>
      </w:r>
      <w:r w:rsidR="00537B9C" w:rsidRPr="00F4289C">
        <w:rPr>
          <w:rFonts w:eastAsia="SimSun"/>
          <w:sz w:val="24"/>
          <w:szCs w:val="24"/>
          <w:lang w:eastAsia="zh-CN"/>
        </w:rPr>
        <w:t>(b)</w:t>
      </w:r>
      <w:r w:rsidR="00537B9C" w:rsidRPr="00F4289C">
        <w:rPr>
          <w:rFonts w:eastAsia="SimSun" w:hint="eastAsia"/>
          <w:sz w:val="24"/>
          <w:szCs w:val="24"/>
          <w:lang w:eastAsia="zh-CN"/>
        </w:rPr>
        <w:t>段</w:t>
      </w:r>
      <w:r w:rsidRPr="00F4289C">
        <w:rPr>
          <w:rFonts w:eastAsia="SimSun" w:hint="eastAsia"/>
          <w:sz w:val="24"/>
          <w:szCs w:val="24"/>
          <w:lang w:eastAsia="zh-CN"/>
        </w:rPr>
        <w:t>提交了项目管理股累计支出的报告。根据该报告，由开发署执行的工业和商业制冷及空调行业计划第二阶段中与项目管理股相关的支出情况见表</w:t>
      </w:r>
      <w:r w:rsidRPr="00F4289C">
        <w:rPr>
          <w:rFonts w:eastAsia="SimSun" w:hint="eastAsia"/>
          <w:sz w:val="24"/>
          <w:szCs w:val="24"/>
          <w:lang w:eastAsia="zh-CN"/>
        </w:rPr>
        <w:t>4</w:t>
      </w:r>
      <w:r w:rsidRPr="00F4289C">
        <w:rPr>
          <w:rFonts w:eastAsia="SimSun" w:hint="eastAsia"/>
          <w:sz w:val="24"/>
          <w:szCs w:val="24"/>
          <w:lang w:eastAsia="zh-CN"/>
        </w:rPr>
        <w:t>。</w:t>
      </w:r>
    </w:p>
    <w:p w14:paraId="313DB7A2" w14:textId="4771796A" w:rsidR="00895F5F" w:rsidRPr="00CC3CFE" w:rsidRDefault="00895F5F" w:rsidP="00DA7C23">
      <w:pPr>
        <w:keepNext/>
        <w:keepLines/>
        <w:shd w:val="clear" w:color="auto" w:fill="FFFFFF" w:themeFill="background1"/>
        <w:outlineLvl w:val="0"/>
        <w:rPr>
          <w:rFonts w:eastAsia="SimHei"/>
          <w:lang w:eastAsia="zh-CN"/>
        </w:rPr>
      </w:pPr>
      <w:r w:rsidRPr="00CC3CFE">
        <w:rPr>
          <w:rFonts w:eastAsia="SimHei" w:hint="eastAsia"/>
          <w:lang w:eastAsia="zh-CN"/>
        </w:rPr>
        <w:t>表</w:t>
      </w:r>
      <w:r w:rsidRPr="00CC3CFE">
        <w:rPr>
          <w:rFonts w:eastAsia="SimHei" w:hint="eastAsia"/>
          <w:b/>
          <w:bCs/>
          <w:lang w:eastAsia="zh-CN"/>
        </w:rPr>
        <w:t>4</w:t>
      </w:r>
      <w:r w:rsidR="00DA7C23" w:rsidRPr="00CC3CFE">
        <w:rPr>
          <w:rFonts w:eastAsia="SimHei" w:hint="eastAsia"/>
          <w:b/>
          <w:bCs/>
          <w:lang w:eastAsia="zh-CN"/>
        </w:rPr>
        <w:t>.</w:t>
      </w:r>
      <w:r w:rsidR="009344B3" w:rsidRPr="00CC3CFE">
        <w:rPr>
          <w:rFonts w:eastAsia="SimHei" w:hint="eastAsia"/>
          <w:lang w:eastAsia="zh-CN"/>
        </w:rPr>
        <w:t xml:space="preserve"> </w:t>
      </w:r>
      <w:r w:rsidR="00DA7C23" w:rsidRPr="00CC3CFE">
        <w:rPr>
          <w:rFonts w:eastAsia="SimHei" w:hint="eastAsia"/>
          <w:lang w:eastAsia="zh-CN"/>
        </w:rPr>
        <w:t>工</w:t>
      </w:r>
      <w:r w:rsidRPr="00CC3CFE">
        <w:rPr>
          <w:rFonts w:eastAsia="SimHei" w:hint="eastAsia"/>
          <w:lang w:eastAsia="zh-CN"/>
        </w:rPr>
        <w:t>业和商业制冷及空调行业计划第二阶段（</w:t>
      </w:r>
      <w:r w:rsidRPr="00CC3CFE">
        <w:rPr>
          <w:rFonts w:eastAsia="SimHei" w:hint="eastAsia"/>
          <w:b/>
          <w:bCs/>
          <w:lang w:eastAsia="zh-CN"/>
        </w:rPr>
        <w:t>2017-2024</w:t>
      </w:r>
      <w:r w:rsidRPr="00CC3CFE">
        <w:rPr>
          <w:rFonts w:eastAsia="SimHei" w:hint="eastAsia"/>
          <w:lang w:eastAsia="zh-CN"/>
        </w:rPr>
        <w:t>年）项目管理股累计支出</w:t>
      </w:r>
    </w:p>
    <w:tbl>
      <w:tblPr>
        <w:tblW w:w="5000" w:type="pct"/>
        <w:tblCellMar>
          <w:left w:w="0" w:type="dxa"/>
          <w:right w:w="0" w:type="dxa"/>
        </w:tblCellMar>
        <w:tblLook w:val="04A0" w:firstRow="1" w:lastRow="0" w:firstColumn="1" w:lastColumn="0" w:noHBand="0" w:noVBand="1"/>
      </w:tblPr>
      <w:tblGrid>
        <w:gridCol w:w="2263"/>
        <w:gridCol w:w="5206"/>
        <w:gridCol w:w="1881"/>
      </w:tblGrid>
      <w:tr w:rsidR="00895F5F" w:rsidRPr="00CC3CFE" w14:paraId="249D4107" w14:textId="77777777" w:rsidTr="001C7CCC">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BA8524" w14:textId="77777777" w:rsidR="00895F5F" w:rsidRPr="00CC3CFE" w:rsidRDefault="00895F5F" w:rsidP="00DA7C23">
            <w:pPr>
              <w:keepNext/>
              <w:keepLines/>
              <w:jc w:val="center"/>
              <w:rPr>
                <w:rFonts w:eastAsia="SimSun"/>
                <w:b/>
                <w:bCs/>
                <w:sz w:val="20"/>
                <w:szCs w:val="20"/>
              </w:rPr>
            </w:pPr>
            <w:r w:rsidRPr="00CC3CFE">
              <w:rPr>
                <w:rFonts w:eastAsia="SimHei" w:hint="eastAsia"/>
                <w:bCs/>
                <w:sz w:val="20"/>
                <w:szCs w:val="20"/>
                <w:lang w:eastAsia="zh-CN"/>
              </w:rPr>
              <w:t>项目</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926DE7" w14:textId="77777777" w:rsidR="00895F5F" w:rsidRPr="00CC3CFE" w:rsidRDefault="00895F5F" w:rsidP="00DA7C23">
            <w:pPr>
              <w:keepNext/>
              <w:keepLines/>
              <w:jc w:val="center"/>
              <w:rPr>
                <w:rFonts w:eastAsia="SimSun"/>
                <w:b/>
                <w:bCs/>
                <w:sz w:val="20"/>
                <w:szCs w:val="20"/>
              </w:rPr>
            </w:pPr>
            <w:r w:rsidRPr="00CC3CFE">
              <w:rPr>
                <w:rFonts w:eastAsia="SimHei" w:hint="eastAsia"/>
                <w:bCs/>
                <w:sz w:val="20"/>
                <w:szCs w:val="20"/>
                <w:lang w:eastAsia="zh-CN"/>
              </w:rPr>
              <w:t>说明</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8EF6C2" w14:textId="77777777" w:rsidR="00895F5F" w:rsidRPr="00CC3CFE" w:rsidRDefault="00895F5F" w:rsidP="00DA7C23">
            <w:pPr>
              <w:keepNext/>
              <w:keepLines/>
              <w:jc w:val="center"/>
              <w:rPr>
                <w:rFonts w:eastAsia="SimSun"/>
                <w:b/>
                <w:bCs/>
                <w:sz w:val="20"/>
                <w:szCs w:val="20"/>
              </w:rPr>
            </w:pPr>
            <w:r w:rsidRPr="00CC3CFE">
              <w:rPr>
                <w:rFonts w:eastAsia="SimHei" w:hint="eastAsia"/>
                <w:bCs/>
                <w:sz w:val="20"/>
                <w:szCs w:val="20"/>
                <w:lang w:eastAsia="zh-CN"/>
              </w:rPr>
              <w:t>费用（美元）</w:t>
            </w:r>
          </w:p>
        </w:tc>
      </w:tr>
      <w:tr w:rsidR="000E4CDA" w:rsidRPr="00CC3CFE" w14:paraId="225C4013" w14:textId="77777777" w:rsidTr="002458B1">
        <w:tc>
          <w:tcPr>
            <w:tcW w:w="1210"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FD46722" w14:textId="607AC98C" w:rsidR="000E4CDA" w:rsidRPr="00CC3CFE" w:rsidRDefault="000E4CDA" w:rsidP="00DA7C23">
            <w:pPr>
              <w:keepNext/>
              <w:keepLines/>
              <w:rPr>
                <w:rFonts w:eastAsia="SimSun"/>
                <w:sz w:val="20"/>
                <w:szCs w:val="20"/>
              </w:rPr>
            </w:pPr>
            <w:r w:rsidRPr="00CC3CFE">
              <w:rPr>
                <w:rFonts w:eastAsia="SimSun" w:hint="eastAsia"/>
                <w:sz w:val="20"/>
                <w:szCs w:val="20"/>
                <w:lang w:eastAsia="zh-CN"/>
              </w:rPr>
              <w:t>特定行业</w:t>
            </w:r>
            <w:r w:rsidRPr="00CC3CFE">
              <w:rPr>
                <w:rFonts w:eastAsia="SimSun" w:hint="eastAsia"/>
                <w:sz w:val="20"/>
                <w:szCs w:val="20"/>
              </w:rPr>
              <w:t>费用</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56907" w14:textId="77777777" w:rsidR="000E4CDA" w:rsidRPr="00CC3CFE" w:rsidRDefault="000E4CDA" w:rsidP="00DA7C23">
            <w:pPr>
              <w:keepNext/>
              <w:keepLines/>
              <w:rPr>
                <w:rFonts w:eastAsia="SimSun"/>
                <w:sz w:val="20"/>
                <w:szCs w:val="20"/>
              </w:rPr>
            </w:pPr>
            <w:r w:rsidRPr="00CC3CFE">
              <w:rPr>
                <w:rFonts w:eastAsia="SimSun" w:hint="eastAsia"/>
                <w:sz w:val="20"/>
                <w:szCs w:val="20"/>
                <w:lang w:val="en-US" w:eastAsia="zh-CN"/>
              </w:rPr>
              <w:t>项目工作人员费用</w:t>
            </w:r>
          </w:p>
        </w:tc>
        <w:tc>
          <w:tcPr>
            <w:tcW w:w="1006" w:type="pct"/>
            <w:tcBorders>
              <w:top w:val="single" w:sz="4" w:space="0" w:color="auto"/>
              <w:left w:val="nil"/>
              <w:bottom w:val="single" w:sz="4" w:space="0" w:color="auto"/>
              <w:right w:val="single" w:sz="4" w:space="0" w:color="auto"/>
            </w:tcBorders>
            <w:tcMar>
              <w:top w:w="0" w:type="dxa"/>
              <w:left w:w="115" w:type="dxa"/>
              <w:bottom w:w="0" w:type="dxa"/>
              <w:right w:w="288" w:type="dxa"/>
            </w:tcMar>
            <w:vAlign w:val="center"/>
          </w:tcPr>
          <w:p w14:paraId="631B1E0A" w14:textId="77777777" w:rsidR="000E4CDA" w:rsidRPr="00CC3CFE" w:rsidRDefault="000E4CDA" w:rsidP="00DA7C23">
            <w:pPr>
              <w:keepNext/>
              <w:keepLines/>
              <w:ind w:right="-143"/>
              <w:jc w:val="right"/>
              <w:rPr>
                <w:rFonts w:eastAsia="SimSun" w:cstheme="majorBidi"/>
                <w:color w:val="000000"/>
                <w:sz w:val="20"/>
                <w:szCs w:val="20"/>
              </w:rPr>
            </w:pPr>
            <w:r w:rsidRPr="00CC3CFE">
              <w:rPr>
                <w:rFonts w:eastAsia="SimSun" w:cstheme="majorBidi"/>
                <w:color w:val="000000"/>
                <w:sz w:val="20"/>
                <w:szCs w:val="20"/>
                <w:lang w:bidi="ar"/>
              </w:rPr>
              <w:t>2,298,496</w:t>
            </w:r>
          </w:p>
        </w:tc>
      </w:tr>
      <w:tr w:rsidR="000E4CDA" w:rsidRPr="00CC3CFE" w14:paraId="03D48A70" w14:textId="77777777" w:rsidTr="002458B1">
        <w:tc>
          <w:tcPr>
            <w:tcW w:w="1210" w:type="pct"/>
            <w:vMerge/>
            <w:tcBorders>
              <w:left w:val="single" w:sz="4" w:space="0" w:color="auto"/>
              <w:right w:val="single" w:sz="4" w:space="0" w:color="auto"/>
            </w:tcBorders>
            <w:vAlign w:val="center"/>
          </w:tcPr>
          <w:p w14:paraId="4812D598" w14:textId="77777777" w:rsidR="000E4CDA" w:rsidRPr="00CC3CFE" w:rsidRDefault="000E4CDA" w:rsidP="00DA7C23">
            <w:pPr>
              <w:keepNext/>
              <w:keepLines/>
              <w:rPr>
                <w:rFonts w:eastAsia="SimSun"/>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990702" w14:textId="77777777" w:rsidR="000E4CDA" w:rsidRPr="00CC3CFE" w:rsidRDefault="000E4CDA" w:rsidP="00DA7C23">
            <w:pPr>
              <w:keepNext/>
              <w:keepLines/>
              <w:rPr>
                <w:rFonts w:eastAsia="SimSun"/>
                <w:sz w:val="20"/>
                <w:szCs w:val="20"/>
              </w:rPr>
            </w:pPr>
            <w:r w:rsidRPr="00CC3CFE">
              <w:rPr>
                <w:rFonts w:eastAsia="SimSun" w:hint="eastAsia"/>
                <w:sz w:val="20"/>
                <w:szCs w:val="20"/>
                <w:lang w:val="en-US" w:eastAsia="zh-CN"/>
              </w:rPr>
              <w:t>国内差旅费</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tcPr>
          <w:p w14:paraId="2AAE8296" w14:textId="77777777" w:rsidR="000E4CDA" w:rsidRPr="00CC3CFE" w:rsidRDefault="000E4CDA" w:rsidP="00DA7C23">
            <w:pPr>
              <w:keepNext/>
              <w:keepLines/>
              <w:ind w:right="-143"/>
              <w:jc w:val="right"/>
              <w:rPr>
                <w:rFonts w:eastAsia="SimSun" w:cstheme="majorBidi"/>
                <w:color w:val="000000"/>
                <w:sz w:val="20"/>
                <w:szCs w:val="20"/>
              </w:rPr>
            </w:pPr>
            <w:r w:rsidRPr="00CC3CFE">
              <w:rPr>
                <w:rFonts w:eastAsia="SimSun" w:cstheme="majorBidi"/>
                <w:color w:val="000000"/>
                <w:sz w:val="20"/>
                <w:szCs w:val="20"/>
                <w:lang w:bidi="ar"/>
              </w:rPr>
              <w:t>181,119</w:t>
            </w:r>
          </w:p>
        </w:tc>
      </w:tr>
      <w:tr w:rsidR="000E4CDA" w:rsidRPr="00CC3CFE" w14:paraId="5A94F5E7" w14:textId="77777777" w:rsidTr="002458B1">
        <w:tc>
          <w:tcPr>
            <w:tcW w:w="1210" w:type="pct"/>
            <w:vMerge/>
            <w:tcBorders>
              <w:left w:val="single" w:sz="4" w:space="0" w:color="auto"/>
              <w:right w:val="single" w:sz="4" w:space="0" w:color="auto"/>
            </w:tcBorders>
            <w:vAlign w:val="center"/>
          </w:tcPr>
          <w:p w14:paraId="0BCFAB47" w14:textId="77777777" w:rsidR="000E4CDA" w:rsidRPr="00CC3CFE" w:rsidRDefault="000E4CDA" w:rsidP="00DA7C23">
            <w:pPr>
              <w:rPr>
                <w:rFonts w:eastAsia="SimSun"/>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A8C4C" w14:textId="77777777" w:rsidR="000E4CDA" w:rsidRPr="00CC3CFE" w:rsidRDefault="000E4CDA" w:rsidP="00DA7C23">
            <w:pPr>
              <w:rPr>
                <w:rFonts w:eastAsia="SimSun"/>
                <w:sz w:val="20"/>
                <w:szCs w:val="20"/>
              </w:rPr>
            </w:pPr>
            <w:r w:rsidRPr="00CC3CFE">
              <w:rPr>
                <w:rFonts w:eastAsia="SimSun" w:hint="eastAsia"/>
                <w:sz w:val="20"/>
                <w:szCs w:val="20"/>
                <w:lang w:val="en-US" w:eastAsia="zh-CN"/>
              </w:rPr>
              <w:t>国际差旅费</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tcPr>
          <w:p w14:paraId="191520B8" w14:textId="77777777" w:rsidR="000E4CDA" w:rsidRPr="00CC3CFE" w:rsidRDefault="000E4CDA" w:rsidP="00DA7C23">
            <w:pPr>
              <w:ind w:right="-143"/>
              <w:jc w:val="right"/>
              <w:rPr>
                <w:rFonts w:eastAsia="SimSun" w:cstheme="majorBidi"/>
                <w:color w:val="000000"/>
                <w:sz w:val="20"/>
                <w:szCs w:val="20"/>
              </w:rPr>
            </w:pPr>
            <w:r w:rsidRPr="00CC3CFE">
              <w:rPr>
                <w:rFonts w:eastAsia="SimSun" w:cstheme="majorBidi"/>
                <w:color w:val="000000"/>
                <w:sz w:val="20"/>
                <w:szCs w:val="20"/>
                <w:lang w:bidi="ar"/>
              </w:rPr>
              <w:t>17,723</w:t>
            </w:r>
          </w:p>
        </w:tc>
      </w:tr>
      <w:tr w:rsidR="000E4CDA" w:rsidRPr="00CC3CFE" w14:paraId="027E5266" w14:textId="77777777" w:rsidTr="002458B1">
        <w:tc>
          <w:tcPr>
            <w:tcW w:w="1210" w:type="pct"/>
            <w:vMerge/>
            <w:tcBorders>
              <w:left w:val="single" w:sz="4" w:space="0" w:color="auto"/>
              <w:right w:val="single" w:sz="4" w:space="0" w:color="auto"/>
            </w:tcBorders>
            <w:vAlign w:val="center"/>
          </w:tcPr>
          <w:p w14:paraId="1FAA8E90" w14:textId="77777777" w:rsidR="000E4CDA" w:rsidRPr="00CC3CFE" w:rsidRDefault="000E4CDA" w:rsidP="00DA7C23">
            <w:pPr>
              <w:rPr>
                <w:rFonts w:eastAsia="SimSun"/>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BF683" w14:textId="77777777" w:rsidR="000E4CDA" w:rsidRPr="00CC3CFE" w:rsidRDefault="000E4CDA" w:rsidP="00DA7C23">
            <w:pPr>
              <w:rPr>
                <w:rFonts w:eastAsia="SimSun"/>
                <w:sz w:val="20"/>
                <w:szCs w:val="20"/>
              </w:rPr>
            </w:pPr>
            <w:r w:rsidRPr="00CC3CFE">
              <w:rPr>
                <w:rFonts w:eastAsia="SimSun" w:hint="eastAsia"/>
                <w:sz w:val="20"/>
                <w:szCs w:val="20"/>
                <w:lang w:val="en-US" w:eastAsia="zh-CN"/>
              </w:rPr>
              <w:t>国内会议费</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4A9CF560" w14:textId="77777777" w:rsidR="000E4CDA" w:rsidRPr="00CC3CFE" w:rsidRDefault="000E4CDA" w:rsidP="00DA7C23">
            <w:pPr>
              <w:ind w:right="-143"/>
              <w:jc w:val="right"/>
              <w:rPr>
                <w:rFonts w:eastAsia="SimSun" w:cstheme="majorBidi"/>
                <w:color w:val="000000"/>
                <w:sz w:val="20"/>
                <w:szCs w:val="20"/>
              </w:rPr>
            </w:pPr>
            <w:r w:rsidRPr="00CC3CFE">
              <w:rPr>
                <w:rFonts w:eastAsia="SimSun" w:cstheme="majorBidi"/>
                <w:color w:val="000000"/>
                <w:sz w:val="20"/>
                <w:szCs w:val="20"/>
                <w:lang w:bidi="ar"/>
              </w:rPr>
              <w:t>134,785</w:t>
            </w:r>
          </w:p>
        </w:tc>
      </w:tr>
      <w:tr w:rsidR="000E4CDA" w:rsidRPr="00CC3CFE" w14:paraId="5773FC3D" w14:textId="77777777" w:rsidTr="002458B1">
        <w:tc>
          <w:tcPr>
            <w:tcW w:w="1210" w:type="pct"/>
            <w:vMerge/>
            <w:tcBorders>
              <w:left w:val="single" w:sz="4" w:space="0" w:color="auto"/>
              <w:right w:val="single" w:sz="4" w:space="0" w:color="auto"/>
            </w:tcBorders>
            <w:vAlign w:val="center"/>
          </w:tcPr>
          <w:p w14:paraId="432BC375" w14:textId="77777777" w:rsidR="000E4CDA" w:rsidRPr="00CC3CFE" w:rsidRDefault="000E4CDA" w:rsidP="00DA7C23">
            <w:pPr>
              <w:rPr>
                <w:rFonts w:eastAsia="SimSun"/>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64663" w14:textId="77777777" w:rsidR="000E4CDA" w:rsidRPr="00CC3CFE" w:rsidRDefault="000E4CDA" w:rsidP="00DA7C23">
            <w:pPr>
              <w:rPr>
                <w:rFonts w:eastAsia="SimSun"/>
                <w:sz w:val="20"/>
                <w:szCs w:val="20"/>
              </w:rPr>
            </w:pPr>
            <w:r w:rsidRPr="00CC3CFE">
              <w:rPr>
                <w:rFonts w:eastAsia="SimSun" w:hint="eastAsia"/>
                <w:sz w:val="20"/>
                <w:szCs w:val="20"/>
                <w:lang w:val="en-US" w:eastAsia="zh-CN"/>
              </w:rPr>
              <w:t>国际会议费</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tcPr>
          <w:p w14:paraId="02F6F725" w14:textId="77777777" w:rsidR="000E4CDA" w:rsidRPr="00CC3CFE" w:rsidRDefault="000E4CDA" w:rsidP="00DA7C23">
            <w:pPr>
              <w:ind w:right="-143"/>
              <w:jc w:val="right"/>
              <w:rPr>
                <w:rFonts w:eastAsia="SimSun" w:cstheme="majorBidi"/>
                <w:color w:val="000000"/>
                <w:sz w:val="20"/>
                <w:szCs w:val="20"/>
              </w:rPr>
            </w:pPr>
            <w:r w:rsidRPr="00CC3CFE">
              <w:rPr>
                <w:rFonts w:eastAsia="SimSun" w:cstheme="majorBidi"/>
                <w:sz w:val="20"/>
                <w:szCs w:val="20"/>
              </w:rPr>
              <w:t>0</w:t>
            </w:r>
          </w:p>
        </w:tc>
      </w:tr>
      <w:tr w:rsidR="000E4CDA" w:rsidRPr="00CC3CFE" w14:paraId="6ADF48A0" w14:textId="77777777" w:rsidTr="002458B1">
        <w:tc>
          <w:tcPr>
            <w:tcW w:w="1210" w:type="pct"/>
            <w:vMerge/>
            <w:tcBorders>
              <w:left w:val="single" w:sz="4" w:space="0" w:color="auto"/>
              <w:bottom w:val="single" w:sz="4" w:space="0" w:color="auto"/>
              <w:right w:val="single" w:sz="4" w:space="0" w:color="auto"/>
            </w:tcBorders>
            <w:vAlign w:val="center"/>
          </w:tcPr>
          <w:p w14:paraId="17A0A589" w14:textId="77777777" w:rsidR="000E4CDA" w:rsidRPr="00CC3CFE" w:rsidRDefault="000E4CDA" w:rsidP="00DA7C23">
            <w:pPr>
              <w:rPr>
                <w:rFonts w:eastAsia="SimSun"/>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FB3D2F" w14:textId="77777777" w:rsidR="000E4CDA" w:rsidRPr="00CC3CFE" w:rsidRDefault="000E4CDA" w:rsidP="00DA7C23">
            <w:pPr>
              <w:rPr>
                <w:rFonts w:eastAsia="SimSun"/>
                <w:sz w:val="20"/>
                <w:szCs w:val="20"/>
              </w:rPr>
            </w:pPr>
            <w:r w:rsidRPr="00CC3CFE">
              <w:rPr>
                <w:rFonts w:eastAsia="SimSun" w:hint="eastAsia"/>
                <w:sz w:val="20"/>
                <w:szCs w:val="20"/>
                <w:lang w:val="en-US" w:eastAsia="zh-CN"/>
              </w:rPr>
              <w:t>咨询服务费</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2966E155" w14:textId="77777777" w:rsidR="000E4CDA" w:rsidRPr="00CC3CFE" w:rsidRDefault="000E4CDA" w:rsidP="00DA7C23">
            <w:pPr>
              <w:ind w:right="-143"/>
              <w:jc w:val="right"/>
              <w:rPr>
                <w:rFonts w:eastAsia="SimSun" w:cstheme="majorBidi"/>
                <w:color w:val="000000"/>
                <w:sz w:val="20"/>
                <w:szCs w:val="20"/>
              </w:rPr>
            </w:pPr>
            <w:r w:rsidRPr="00CC3CFE">
              <w:rPr>
                <w:rFonts w:eastAsia="SimSun" w:cstheme="majorBidi"/>
                <w:color w:val="000000"/>
                <w:sz w:val="20"/>
                <w:szCs w:val="20"/>
                <w:lang w:bidi="ar"/>
              </w:rPr>
              <w:t>110,815</w:t>
            </w:r>
          </w:p>
        </w:tc>
      </w:tr>
      <w:tr w:rsidR="00895F5F" w:rsidRPr="00CC3CFE" w14:paraId="1E80FFEE" w14:textId="77777777" w:rsidTr="001C7CCC">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F21EA9" w14:textId="5C629AEB" w:rsidR="00895F5F" w:rsidRPr="00CC3CFE" w:rsidRDefault="00373622" w:rsidP="00DA7C23">
            <w:pPr>
              <w:rPr>
                <w:rFonts w:eastAsia="SimSun"/>
                <w:b/>
                <w:bCs/>
                <w:sz w:val="20"/>
                <w:szCs w:val="20"/>
              </w:rPr>
            </w:pPr>
            <w:r w:rsidRPr="00CC3CFE">
              <w:rPr>
                <w:rFonts w:eastAsia="SimHei" w:hint="eastAsia"/>
                <w:bCs/>
                <w:sz w:val="20"/>
                <w:szCs w:val="20"/>
                <w:lang w:eastAsia="zh-CN"/>
              </w:rPr>
              <w:t>特定行业</w:t>
            </w:r>
            <w:r w:rsidR="00895F5F" w:rsidRPr="00CC3CFE">
              <w:rPr>
                <w:rFonts w:eastAsia="SimHei" w:hint="eastAsia"/>
                <w:bCs/>
                <w:sz w:val="20"/>
                <w:szCs w:val="20"/>
              </w:rPr>
              <w:t>费用小计</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6D8EE8AC" w14:textId="77777777" w:rsidR="00895F5F" w:rsidRPr="00CC3CFE" w:rsidRDefault="00895F5F" w:rsidP="00DA7C23">
            <w:pPr>
              <w:ind w:right="-143"/>
              <w:jc w:val="right"/>
              <w:rPr>
                <w:rFonts w:eastAsia="SimSun" w:cstheme="majorBidi"/>
                <w:b/>
                <w:sz w:val="20"/>
                <w:szCs w:val="20"/>
              </w:rPr>
            </w:pPr>
            <w:r w:rsidRPr="00CC3CFE">
              <w:rPr>
                <w:rFonts w:eastAsia="SimHei" w:cstheme="majorBidi"/>
                <w:b/>
                <w:color w:val="000000"/>
                <w:sz w:val="20"/>
                <w:szCs w:val="20"/>
                <w:lang w:bidi="ar"/>
              </w:rPr>
              <w:t>2,742,938</w:t>
            </w:r>
          </w:p>
        </w:tc>
      </w:tr>
      <w:tr w:rsidR="00895F5F" w:rsidRPr="00CC3CFE" w14:paraId="0F6D011A" w14:textId="77777777" w:rsidTr="001C7CCC">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E7013C" w14:textId="4DDE1365" w:rsidR="00895F5F" w:rsidRPr="00CC3CFE" w:rsidRDefault="00661E3E" w:rsidP="00DA7C23">
            <w:pPr>
              <w:rPr>
                <w:rFonts w:eastAsia="SimSun"/>
                <w:b/>
                <w:bCs/>
                <w:sz w:val="20"/>
                <w:szCs w:val="20"/>
              </w:rPr>
            </w:pPr>
            <w:r w:rsidRPr="00CC3CFE">
              <w:rPr>
                <w:rFonts w:eastAsia="SimSun" w:hint="eastAsia"/>
                <w:sz w:val="20"/>
                <w:szCs w:val="20"/>
                <w:lang w:val="en-US" w:eastAsia="zh-CN"/>
              </w:rPr>
              <w:t>运营费用</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274858" w14:textId="77777777" w:rsidR="00895F5F" w:rsidRPr="00CC3CFE" w:rsidRDefault="00895F5F" w:rsidP="00DA7C23">
            <w:pPr>
              <w:rPr>
                <w:rFonts w:eastAsia="SimSun"/>
                <w:b/>
                <w:bCs/>
                <w:sz w:val="20"/>
                <w:szCs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tcPr>
          <w:p w14:paraId="700F20DF" w14:textId="77777777" w:rsidR="00895F5F" w:rsidRPr="00CC3CFE" w:rsidRDefault="00895F5F" w:rsidP="00DA7C23">
            <w:pPr>
              <w:ind w:right="-143"/>
              <w:jc w:val="right"/>
              <w:rPr>
                <w:rFonts w:eastAsia="SimSun" w:cstheme="majorBidi"/>
                <w:sz w:val="20"/>
                <w:szCs w:val="20"/>
              </w:rPr>
            </w:pPr>
            <w:r w:rsidRPr="00CC3CFE">
              <w:rPr>
                <w:rFonts w:eastAsia="SimSun" w:cstheme="majorBidi"/>
                <w:color w:val="000000"/>
                <w:sz w:val="20"/>
                <w:szCs w:val="20"/>
              </w:rPr>
              <w:t>2,120,923</w:t>
            </w:r>
          </w:p>
        </w:tc>
      </w:tr>
      <w:tr w:rsidR="00895F5F" w:rsidRPr="00CC3CFE" w14:paraId="6928204C" w14:textId="77777777" w:rsidTr="001C7CCC">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D0001C" w14:textId="77777777" w:rsidR="00895F5F" w:rsidRPr="00CC3CFE" w:rsidRDefault="00895F5F" w:rsidP="00DA7C23">
            <w:pPr>
              <w:rPr>
                <w:rFonts w:eastAsia="SimSun"/>
                <w:sz w:val="20"/>
                <w:szCs w:val="20"/>
              </w:rPr>
            </w:pPr>
            <w:r w:rsidRPr="00CC3CFE">
              <w:rPr>
                <w:rFonts w:eastAsia="SimHei" w:hint="eastAsia"/>
                <w:bCs/>
                <w:sz w:val="20"/>
                <w:szCs w:val="20"/>
                <w:lang w:eastAsia="zh-CN"/>
              </w:rPr>
              <w:t>资金</w:t>
            </w:r>
            <w:r w:rsidRPr="00CC3CFE">
              <w:rPr>
                <w:rFonts w:eastAsia="SimHei" w:hint="eastAsia"/>
                <w:bCs/>
                <w:sz w:val="20"/>
                <w:szCs w:val="20"/>
              </w:rPr>
              <w:t>发放总额</w:t>
            </w:r>
            <w:r w:rsidRPr="00CC3CFE">
              <w:rPr>
                <w:rFonts w:eastAsia="SimHei"/>
                <w:bCs/>
                <w:sz w:val="20"/>
                <w:szCs w:val="20"/>
              </w:rPr>
              <w: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tcPr>
          <w:p w14:paraId="3DA11ED2" w14:textId="77777777" w:rsidR="00895F5F" w:rsidRPr="00CC3CFE" w:rsidRDefault="00895F5F" w:rsidP="00DA7C23">
            <w:pPr>
              <w:ind w:right="-143"/>
              <w:jc w:val="right"/>
              <w:rPr>
                <w:rFonts w:eastAsia="SimSun" w:cstheme="majorBidi"/>
                <w:b/>
                <w:sz w:val="20"/>
                <w:szCs w:val="20"/>
              </w:rPr>
            </w:pPr>
            <w:r w:rsidRPr="00CC3CFE">
              <w:rPr>
                <w:rFonts w:eastAsia="SimHei" w:cstheme="majorBidi"/>
                <w:b/>
                <w:color w:val="000000"/>
                <w:sz w:val="20"/>
                <w:szCs w:val="20"/>
                <w:lang w:bidi="ar"/>
              </w:rPr>
              <w:t>4,863,861</w:t>
            </w:r>
          </w:p>
        </w:tc>
      </w:tr>
    </w:tbl>
    <w:p w14:paraId="436C04C9" w14:textId="5B9AE45A" w:rsidR="00895F5F" w:rsidRPr="00CC3CFE" w:rsidRDefault="00895F5F" w:rsidP="00DA7C23">
      <w:pPr>
        <w:rPr>
          <w:rFonts w:eastAsia="SimSun"/>
          <w:sz w:val="18"/>
          <w:szCs w:val="18"/>
          <w:lang w:eastAsia="zh-CN"/>
        </w:rPr>
      </w:pPr>
      <w:r w:rsidRPr="00CC3CFE">
        <w:rPr>
          <w:rFonts w:eastAsia="SimSun"/>
          <w:sz w:val="18"/>
          <w:szCs w:val="18"/>
          <w:lang w:eastAsia="zh-CN"/>
        </w:rPr>
        <w:t>*</w:t>
      </w:r>
      <w:r w:rsidRPr="00CC3CFE">
        <w:rPr>
          <w:rFonts w:eastAsia="SimSun" w:hint="eastAsia"/>
          <w:sz w:val="18"/>
          <w:szCs w:val="18"/>
          <w:lang w:eastAsia="zh-CN"/>
        </w:rPr>
        <w:t>中国政府的额外支出（例如</w:t>
      </w:r>
      <w:r w:rsidR="00661E3E" w:rsidRPr="00CC3CFE">
        <w:rPr>
          <w:rFonts w:eastAsia="SimSun" w:hint="eastAsia"/>
          <w:sz w:val="18"/>
          <w:szCs w:val="18"/>
          <w:lang w:eastAsia="zh-CN"/>
        </w:rPr>
        <w:t>运营费用</w:t>
      </w:r>
      <w:r w:rsidRPr="00CC3CFE">
        <w:rPr>
          <w:rFonts w:eastAsia="SimSun" w:hint="eastAsia"/>
          <w:sz w:val="18"/>
          <w:szCs w:val="18"/>
          <w:lang w:eastAsia="zh-CN"/>
        </w:rPr>
        <w:t>及实物支持）未包含在表中。</w:t>
      </w:r>
    </w:p>
    <w:p w14:paraId="20E490A4" w14:textId="77777777" w:rsidR="00CC3CFE" w:rsidRDefault="00CC3CFE" w:rsidP="00DA7C23">
      <w:pPr>
        <w:spacing w:before="240" w:after="240"/>
        <w:rPr>
          <w:rFonts w:eastAsia="SimSun"/>
          <w:sz w:val="24"/>
          <w:szCs w:val="24"/>
          <w:u w:val="single"/>
          <w:lang w:val="en-US" w:eastAsia="zh-CN"/>
        </w:rPr>
      </w:pPr>
    </w:p>
    <w:p w14:paraId="03F3EE39" w14:textId="77777777" w:rsidR="00CC3CFE" w:rsidRDefault="00CC3CFE" w:rsidP="00DA7C23">
      <w:pPr>
        <w:spacing w:before="240" w:after="240"/>
        <w:rPr>
          <w:rFonts w:eastAsia="SimSun"/>
          <w:sz w:val="24"/>
          <w:szCs w:val="24"/>
          <w:u w:val="single"/>
          <w:lang w:val="en-US" w:eastAsia="zh-CN"/>
        </w:rPr>
      </w:pPr>
    </w:p>
    <w:p w14:paraId="2200728E" w14:textId="7B8DA4B0" w:rsidR="00895F5F" w:rsidRPr="00F4289C" w:rsidRDefault="00895F5F" w:rsidP="00DA7C23">
      <w:pPr>
        <w:spacing w:before="240" w:after="240"/>
        <w:rPr>
          <w:rFonts w:eastAsia="SimSun"/>
          <w:sz w:val="24"/>
          <w:szCs w:val="24"/>
          <w:u w:val="single"/>
          <w:lang w:eastAsia="zh-CN"/>
        </w:rPr>
      </w:pPr>
      <w:r w:rsidRPr="00F4289C">
        <w:rPr>
          <w:rFonts w:eastAsia="SimSun" w:hint="eastAsia"/>
          <w:sz w:val="24"/>
          <w:szCs w:val="24"/>
          <w:u w:val="single"/>
          <w:lang w:eastAsia="zh-CN"/>
        </w:rPr>
        <w:t>性别平等政策执行情况</w:t>
      </w:r>
    </w:p>
    <w:p w14:paraId="69A739C3" w14:textId="77777777" w:rsidR="00DA7C23" w:rsidRPr="00F4289C" w:rsidRDefault="00895F5F" w:rsidP="00DA7C23">
      <w:pPr>
        <w:numPr>
          <w:ilvl w:val="0"/>
          <w:numId w:val="1"/>
        </w:numPr>
        <w:spacing w:after="240"/>
        <w:outlineLvl w:val="0"/>
        <w:rPr>
          <w:rFonts w:eastAsia="SimSun"/>
          <w:sz w:val="24"/>
          <w:szCs w:val="24"/>
          <w:lang w:eastAsia="zh-CN"/>
        </w:rPr>
      </w:pPr>
      <w:r w:rsidRPr="00F4289C">
        <w:rPr>
          <w:rFonts w:eastAsia="SimSun" w:hint="eastAsia"/>
          <w:sz w:val="24"/>
          <w:szCs w:val="24"/>
          <w:lang w:eastAsia="zh-CN"/>
        </w:rPr>
        <w:t>在执行含氢氯氟烃淘汰管理计划第二阶段过程中，已尽可能考虑多边基金和开发署的性别平等主流化政策，以及生态环境部的相关指南，鼓励女性充分参与规划、政策与决策、头脑风暴与咨询，以及监测与评价等各个环节。在第六次付款中，还将纳入第</w:t>
      </w:r>
      <w:r w:rsidRPr="00F4289C">
        <w:rPr>
          <w:rFonts w:eastAsia="SimSun" w:hint="eastAsia"/>
          <w:sz w:val="24"/>
          <w:szCs w:val="24"/>
          <w:lang w:eastAsia="zh-CN"/>
        </w:rPr>
        <w:t>92/40</w:t>
      </w:r>
      <w:r w:rsidRPr="00F4289C">
        <w:rPr>
          <w:rFonts w:eastAsia="SimSun" w:hint="eastAsia"/>
          <w:sz w:val="24"/>
          <w:szCs w:val="24"/>
          <w:lang w:eastAsia="zh-CN"/>
        </w:rPr>
        <w:t>号决定的强制性要求和绩效指标，并开展性别平等评估。将继续鼓励女性参与工业和商业制冷及空调行业计划第二阶段下组织的所有活动，包括会议、培训、讲习班、能力建设活动及外联活动。将进一步为所有培训中心提供指导和建议，鼓励女性讲师</w:t>
      </w:r>
      <w:r w:rsidRPr="00F4289C">
        <w:rPr>
          <w:rFonts w:eastAsia="SimSun" w:hint="eastAsia"/>
          <w:sz w:val="24"/>
          <w:szCs w:val="24"/>
          <w:lang w:eastAsia="zh-CN"/>
        </w:rPr>
        <w:t>/</w:t>
      </w:r>
      <w:r w:rsidRPr="00F4289C">
        <w:rPr>
          <w:rFonts w:eastAsia="SimSun" w:hint="eastAsia"/>
          <w:sz w:val="24"/>
          <w:szCs w:val="24"/>
          <w:lang w:eastAsia="zh-CN"/>
        </w:rPr>
        <w:t>培训</w:t>
      </w:r>
      <w:r w:rsidR="00661C55" w:rsidRPr="00F4289C">
        <w:rPr>
          <w:rFonts w:eastAsia="SimSun" w:hint="eastAsia"/>
          <w:sz w:val="24"/>
          <w:szCs w:val="24"/>
          <w:lang w:eastAsia="zh-CN"/>
        </w:rPr>
        <w:t>员</w:t>
      </w:r>
      <w:r w:rsidRPr="00F4289C">
        <w:rPr>
          <w:rFonts w:eastAsia="SimSun" w:hint="eastAsia"/>
          <w:sz w:val="24"/>
          <w:szCs w:val="24"/>
          <w:lang w:eastAsia="zh-CN"/>
        </w:rPr>
        <w:t>提供培训，并鼓励女性技术员和学生参加培训讲习班。同时，还将编制外联活动和培训材料，在适用的情况下强调并促进女性参与</w:t>
      </w:r>
      <w:r w:rsidR="00DA7C23" w:rsidRPr="00F4289C">
        <w:rPr>
          <w:rFonts w:eastAsia="SimSun" w:hint="eastAsia"/>
          <w:sz w:val="24"/>
          <w:szCs w:val="24"/>
          <w:lang w:eastAsia="zh-CN"/>
        </w:rPr>
        <w:t>。</w:t>
      </w:r>
    </w:p>
    <w:p w14:paraId="1993E14D" w14:textId="4F5FD8C3" w:rsidR="00895F5F" w:rsidRPr="00F4289C" w:rsidRDefault="00895F5F" w:rsidP="00DA7C23">
      <w:pPr>
        <w:keepNext/>
        <w:spacing w:after="240"/>
        <w:rPr>
          <w:rFonts w:eastAsia="SimSun"/>
          <w:sz w:val="24"/>
          <w:szCs w:val="24"/>
        </w:rPr>
      </w:pPr>
      <w:r w:rsidRPr="00F4289C">
        <w:rPr>
          <w:rFonts w:eastAsia="SimSun" w:hint="eastAsia"/>
          <w:sz w:val="24"/>
          <w:szCs w:val="24"/>
          <w:u w:val="single"/>
          <w:lang w:eastAsia="zh-CN"/>
        </w:rPr>
        <w:t>结论</w:t>
      </w:r>
    </w:p>
    <w:p w14:paraId="59370B4E" w14:textId="77777777" w:rsidR="00895F5F" w:rsidRPr="00F4289C" w:rsidRDefault="00895F5F" w:rsidP="00DA7C23">
      <w:pPr>
        <w:pStyle w:val="Heading1"/>
        <w:rPr>
          <w:rFonts w:eastAsia="SimSun"/>
          <w:sz w:val="24"/>
          <w:szCs w:val="24"/>
          <w:lang w:eastAsia="zh-CN"/>
        </w:rPr>
      </w:pPr>
      <w:r w:rsidRPr="00F4289C">
        <w:rPr>
          <w:rFonts w:eastAsia="SimSun" w:hint="eastAsia"/>
          <w:sz w:val="24"/>
          <w:szCs w:val="24"/>
          <w:lang w:eastAsia="zh-CN"/>
        </w:rPr>
        <w:t>秘书处注意到，工业和商业制冷及空调行业计划第五次付款的执行顺利推进。</w:t>
      </w:r>
      <w:r w:rsidRPr="00F4289C">
        <w:rPr>
          <w:rFonts w:eastAsia="SimSun" w:hint="eastAsia"/>
          <w:sz w:val="24"/>
          <w:szCs w:val="24"/>
          <w:lang w:eastAsia="zh-CN"/>
        </w:rPr>
        <w:t>18</w:t>
      </w:r>
      <w:r w:rsidRPr="00F4289C">
        <w:rPr>
          <w:rFonts w:eastAsia="SimSun" w:hint="eastAsia"/>
          <w:sz w:val="24"/>
          <w:szCs w:val="24"/>
          <w:lang w:eastAsia="zh-CN"/>
        </w:rPr>
        <w:t>条生产线的技术转换已完成，淘汰了</w:t>
      </w:r>
      <w:r w:rsidRPr="00F4289C">
        <w:rPr>
          <w:rFonts w:eastAsia="SimSun" w:hint="eastAsia"/>
          <w:sz w:val="24"/>
          <w:szCs w:val="24"/>
          <w:lang w:eastAsia="zh-CN"/>
        </w:rPr>
        <w:t>2,558.73</w:t>
      </w:r>
      <w:r w:rsidRPr="00F4289C">
        <w:rPr>
          <w:rFonts w:eastAsia="SimSun" w:hint="eastAsia"/>
          <w:sz w:val="24"/>
          <w:szCs w:val="24"/>
          <w:lang w:eastAsia="zh-CN"/>
        </w:rPr>
        <w:t>公吨</w:t>
      </w:r>
      <w:r w:rsidRPr="00F4289C">
        <w:rPr>
          <w:rFonts w:eastAsia="SimSun" w:hint="eastAsia"/>
          <w:sz w:val="24"/>
          <w:szCs w:val="24"/>
          <w:lang w:eastAsia="zh-CN"/>
        </w:rPr>
        <w:t xml:space="preserve"> HCFC-22</w:t>
      </w:r>
      <w:r w:rsidRPr="00F4289C">
        <w:rPr>
          <w:rFonts w:eastAsia="SimSun" w:hint="eastAsia"/>
          <w:sz w:val="24"/>
          <w:szCs w:val="24"/>
          <w:lang w:eastAsia="zh-CN"/>
        </w:rPr>
        <w:t>，替代技术包括低</w:t>
      </w:r>
      <w:r w:rsidRPr="00F4289C">
        <w:rPr>
          <w:rFonts w:eastAsia="SimSun" w:hint="eastAsia"/>
          <w:sz w:val="24"/>
          <w:szCs w:val="24"/>
          <w:lang w:eastAsia="zh-CN"/>
        </w:rPr>
        <w:t>/</w:t>
      </w:r>
      <w:r w:rsidRPr="00F4289C">
        <w:rPr>
          <w:rFonts w:eastAsia="SimSun" w:hint="eastAsia"/>
          <w:sz w:val="24"/>
          <w:szCs w:val="24"/>
          <w:lang w:eastAsia="zh-CN"/>
        </w:rPr>
        <w:t>零全球升温潜能值技术（</w:t>
      </w:r>
      <w:r w:rsidRPr="00F4289C">
        <w:rPr>
          <w:rFonts w:eastAsia="SimSun" w:hint="eastAsia"/>
          <w:sz w:val="24"/>
          <w:szCs w:val="24"/>
          <w:lang w:eastAsia="zh-CN"/>
        </w:rPr>
        <w:t>1,321</w:t>
      </w:r>
      <w:r w:rsidRPr="00F4289C">
        <w:rPr>
          <w:rFonts w:eastAsia="SimSun" w:hint="eastAsia"/>
          <w:sz w:val="24"/>
          <w:szCs w:val="24"/>
          <w:lang w:eastAsia="zh-CN"/>
        </w:rPr>
        <w:t>公吨，占</w:t>
      </w:r>
      <w:r w:rsidRPr="00F4289C">
        <w:rPr>
          <w:rFonts w:eastAsia="SimSun" w:hint="eastAsia"/>
          <w:sz w:val="24"/>
          <w:szCs w:val="24"/>
          <w:lang w:eastAsia="zh-CN"/>
        </w:rPr>
        <w:t>52%</w:t>
      </w:r>
      <w:r w:rsidRPr="00F4289C">
        <w:rPr>
          <w:rFonts w:eastAsia="SimSun" w:hint="eastAsia"/>
          <w:sz w:val="24"/>
          <w:szCs w:val="24"/>
          <w:lang w:eastAsia="zh-CN"/>
        </w:rPr>
        <w:t>）、</w:t>
      </w:r>
      <w:r w:rsidRPr="00F4289C">
        <w:rPr>
          <w:rFonts w:eastAsia="SimSun" w:hint="eastAsia"/>
          <w:sz w:val="24"/>
          <w:szCs w:val="24"/>
          <w:lang w:eastAsia="zh-CN"/>
        </w:rPr>
        <w:t>HFC-32</w:t>
      </w:r>
      <w:r w:rsidRPr="00F4289C">
        <w:rPr>
          <w:rFonts w:eastAsia="SimSun" w:hint="eastAsia"/>
          <w:sz w:val="24"/>
          <w:szCs w:val="24"/>
          <w:lang w:eastAsia="zh-CN"/>
        </w:rPr>
        <w:t>（</w:t>
      </w:r>
      <w:r w:rsidRPr="00F4289C">
        <w:rPr>
          <w:rFonts w:eastAsia="SimSun" w:hint="eastAsia"/>
          <w:sz w:val="24"/>
          <w:szCs w:val="24"/>
          <w:lang w:eastAsia="zh-CN"/>
        </w:rPr>
        <w:t>882.93</w:t>
      </w:r>
      <w:r w:rsidRPr="00F4289C">
        <w:rPr>
          <w:rFonts w:eastAsia="SimSun" w:hint="eastAsia"/>
          <w:sz w:val="24"/>
          <w:szCs w:val="24"/>
          <w:lang w:eastAsia="zh-CN"/>
        </w:rPr>
        <w:t>公吨，占</w:t>
      </w:r>
      <w:r w:rsidRPr="00F4289C">
        <w:rPr>
          <w:rFonts w:eastAsia="SimSun" w:hint="eastAsia"/>
          <w:sz w:val="24"/>
          <w:szCs w:val="24"/>
          <w:lang w:eastAsia="zh-CN"/>
        </w:rPr>
        <w:t>35%</w:t>
      </w:r>
      <w:r w:rsidRPr="00F4289C">
        <w:rPr>
          <w:rFonts w:eastAsia="SimSun" w:hint="eastAsia"/>
          <w:sz w:val="24"/>
          <w:szCs w:val="24"/>
          <w:lang w:eastAsia="zh-CN"/>
        </w:rPr>
        <w:t>）以及</w:t>
      </w:r>
      <w:r w:rsidRPr="00F4289C">
        <w:rPr>
          <w:rFonts w:eastAsia="SimSun" w:hint="eastAsia"/>
          <w:sz w:val="24"/>
          <w:szCs w:val="24"/>
          <w:lang w:eastAsia="zh-CN"/>
        </w:rPr>
        <w:t>R-513A</w:t>
      </w:r>
      <w:r w:rsidRPr="00F4289C">
        <w:rPr>
          <w:rFonts w:eastAsia="SimSun" w:hint="eastAsia"/>
          <w:sz w:val="24"/>
          <w:szCs w:val="24"/>
          <w:lang w:eastAsia="zh-CN"/>
        </w:rPr>
        <w:t>（</w:t>
      </w:r>
      <w:r w:rsidRPr="00F4289C">
        <w:rPr>
          <w:rFonts w:eastAsia="SimSun" w:hint="eastAsia"/>
          <w:sz w:val="24"/>
          <w:szCs w:val="24"/>
          <w:lang w:eastAsia="zh-CN"/>
        </w:rPr>
        <w:t>354.76</w:t>
      </w:r>
      <w:r w:rsidRPr="00F4289C">
        <w:rPr>
          <w:rFonts w:eastAsia="SimSun" w:hint="eastAsia"/>
          <w:sz w:val="24"/>
          <w:szCs w:val="24"/>
          <w:lang w:eastAsia="zh-CN"/>
        </w:rPr>
        <w:t>公吨，占</w:t>
      </w:r>
      <w:r w:rsidRPr="00F4289C">
        <w:rPr>
          <w:rFonts w:eastAsia="SimSun" w:hint="eastAsia"/>
          <w:sz w:val="24"/>
          <w:szCs w:val="24"/>
          <w:lang w:eastAsia="zh-CN"/>
        </w:rPr>
        <w:t>14%</w:t>
      </w:r>
      <w:r w:rsidRPr="00F4289C">
        <w:rPr>
          <w:rFonts w:eastAsia="SimSun" w:hint="eastAsia"/>
          <w:sz w:val="24"/>
          <w:szCs w:val="24"/>
          <w:lang w:eastAsia="zh-CN"/>
        </w:rPr>
        <w:t>）。剩余生产线的技术转换工作仍在进行中。已执行多项技术援助活动支持生产线技术转换，包括开展研究和技术研究以推动替代技术的市场应用；制定和更新技术指南及标准，以确保符合安全法规并促进生产改造；以及组织培训和提高认识活动以推广替代技术。在竞争日益激烈的市场中，中小型企业因技术与资金能力有限，采用低全球升温潜能值技术仍面临挑战。因此，第六次付款将优先支持中小型企业的转型。第六次付款的执行计划包括示范项目，以进一步推动低全球升温潜能值技术的市场应用。鉴于目前取得的进展及</w:t>
      </w:r>
      <w:r w:rsidRPr="00F4289C">
        <w:rPr>
          <w:rFonts w:eastAsia="SimSun" w:hint="eastAsia"/>
          <w:sz w:val="24"/>
          <w:szCs w:val="24"/>
          <w:lang w:eastAsia="zh-CN"/>
        </w:rPr>
        <w:t>82%</w:t>
      </w:r>
      <w:r w:rsidRPr="00F4289C">
        <w:rPr>
          <w:rFonts w:eastAsia="SimSun" w:hint="eastAsia"/>
          <w:sz w:val="24"/>
          <w:szCs w:val="24"/>
          <w:lang w:eastAsia="zh-CN"/>
        </w:rPr>
        <w:t>的资金发放率，秘书处建议核准第六次付款。</w:t>
      </w:r>
    </w:p>
    <w:p w14:paraId="2FB9A25A" w14:textId="77777777" w:rsidR="00895F5F" w:rsidRPr="00CC3CFE" w:rsidRDefault="00895F5F" w:rsidP="00DA7C23">
      <w:pPr>
        <w:keepNext/>
        <w:spacing w:before="360" w:after="240"/>
        <w:rPr>
          <w:rFonts w:eastAsia="SimHei"/>
          <w:sz w:val="24"/>
          <w:szCs w:val="24"/>
        </w:rPr>
      </w:pPr>
      <w:r w:rsidRPr="00CC3CFE">
        <w:rPr>
          <w:rFonts w:eastAsia="SimHei" w:hint="eastAsia"/>
          <w:sz w:val="24"/>
          <w:szCs w:val="24"/>
          <w:lang w:eastAsia="zh-CN"/>
        </w:rPr>
        <w:t>建议</w:t>
      </w:r>
    </w:p>
    <w:p w14:paraId="7F962990" w14:textId="2F555F7D" w:rsidR="00895F5F" w:rsidRPr="00F4289C" w:rsidRDefault="005746CE" w:rsidP="00DA7C23">
      <w:pPr>
        <w:pStyle w:val="Heading1"/>
        <w:rPr>
          <w:rFonts w:eastAsia="SimSun"/>
          <w:sz w:val="24"/>
          <w:szCs w:val="24"/>
          <w:lang w:eastAsia="zh-CN"/>
        </w:rPr>
      </w:pPr>
      <w:r w:rsidRPr="00F4289C">
        <w:rPr>
          <w:rFonts w:eastAsia="SimSun" w:hint="eastAsia"/>
          <w:sz w:val="24"/>
          <w:szCs w:val="24"/>
          <w:lang w:eastAsia="zh-CN"/>
        </w:rPr>
        <w:t>谨建议执行委员会考虑</w:t>
      </w:r>
      <w:r w:rsidR="00895F5F" w:rsidRPr="00F4289C">
        <w:rPr>
          <w:rFonts w:eastAsia="SimSun" w:hint="eastAsia"/>
          <w:sz w:val="24"/>
          <w:szCs w:val="24"/>
          <w:lang w:eastAsia="zh-CN"/>
        </w:rPr>
        <w:t>：</w:t>
      </w:r>
    </w:p>
    <w:p w14:paraId="3EC57578" w14:textId="31E4A5B3" w:rsidR="00895F5F" w:rsidRPr="00F4289C" w:rsidRDefault="00895F5F" w:rsidP="00DA7C23">
      <w:pPr>
        <w:pStyle w:val="Heading2"/>
        <w:numPr>
          <w:ilvl w:val="1"/>
          <w:numId w:val="1"/>
        </w:numPr>
        <w:rPr>
          <w:rFonts w:eastAsia="SimSun"/>
          <w:sz w:val="24"/>
          <w:szCs w:val="24"/>
          <w:lang w:eastAsia="zh-CN"/>
        </w:rPr>
      </w:pPr>
      <w:r w:rsidRPr="00F4289C">
        <w:rPr>
          <w:rFonts w:eastAsia="SimSun" w:hint="eastAsia"/>
          <w:sz w:val="24"/>
          <w:szCs w:val="24"/>
          <w:lang w:eastAsia="zh-CN"/>
        </w:rPr>
        <w:t>注意</w:t>
      </w:r>
      <w:r w:rsidR="00E17375">
        <w:rPr>
          <w:rFonts w:eastAsia="SimSun" w:hint="eastAsia"/>
          <w:sz w:val="24"/>
          <w:szCs w:val="24"/>
          <w:lang w:eastAsia="zh-CN"/>
        </w:rPr>
        <w:t>到</w:t>
      </w:r>
      <w:r w:rsidRPr="00F4289C">
        <w:rPr>
          <w:rFonts w:eastAsia="SimSun" w:hint="eastAsia"/>
          <w:sz w:val="24"/>
          <w:szCs w:val="24"/>
          <w:lang w:eastAsia="zh-CN"/>
        </w:rPr>
        <w:t>关于中国含氢氯氟烃淘汰管理计划第二阶段工业和商业制冷及空调行业计划第五次付款执行进度报告；</w:t>
      </w:r>
    </w:p>
    <w:p w14:paraId="383855AF" w14:textId="77777777" w:rsidR="00895F5F" w:rsidRPr="00F4289C" w:rsidRDefault="00895F5F" w:rsidP="00DA7C23">
      <w:pPr>
        <w:pStyle w:val="Heading2"/>
        <w:widowControl/>
        <w:numPr>
          <w:ilvl w:val="1"/>
          <w:numId w:val="1"/>
        </w:numPr>
        <w:rPr>
          <w:rFonts w:eastAsia="SimSun"/>
          <w:sz w:val="24"/>
          <w:szCs w:val="24"/>
          <w:lang w:eastAsia="zh-CN"/>
        </w:rPr>
      </w:pPr>
      <w:r w:rsidRPr="00F4289C">
        <w:rPr>
          <w:rFonts w:eastAsia="SimSun" w:hint="eastAsia"/>
          <w:sz w:val="24"/>
          <w:szCs w:val="24"/>
          <w:lang w:eastAsia="zh-CN"/>
        </w:rPr>
        <w:t>核</w:t>
      </w:r>
      <w:r w:rsidRPr="00F4289C">
        <w:rPr>
          <w:rFonts w:eastAsia="SimSun"/>
          <w:sz w:val="24"/>
          <w:szCs w:val="24"/>
          <w:lang w:eastAsia="zh-CN"/>
        </w:rPr>
        <w:t>准中国含氢氯氟烃淘汰管理计划第二阶段工业和商业制冷及空调行业计划</w:t>
      </w:r>
      <w:r w:rsidRPr="00F4289C">
        <w:rPr>
          <w:rFonts w:eastAsia="SimSun" w:hint="eastAsia"/>
          <w:sz w:val="24"/>
          <w:szCs w:val="24"/>
          <w:lang w:eastAsia="zh-CN"/>
        </w:rPr>
        <w:t>的</w:t>
      </w:r>
      <w:r w:rsidRPr="00F4289C">
        <w:rPr>
          <w:rFonts w:eastAsia="SimSun"/>
          <w:sz w:val="24"/>
          <w:szCs w:val="24"/>
          <w:lang w:eastAsia="zh-CN"/>
        </w:rPr>
        <w:t>第六</w:t>
      </w:r>
      <w:r w:rsidRPr="00F4289C">
        <w:rPr>
          <w:rFonts w:eastAsia="SimSun" w:hint="eastAsia"/>
          <w:sz w:val="24"/>
          <w:szCs w:val="24"/>
          <w:lang w:eastAsia="zh-CN"/>
        </w:rPr>
        <w:t>次付款</w:t>
      </w:r>
      <w:r w:rsidRPr="00F4289C">
        <w:rPr>
          <w:rFonts w:eastAsia="SimSun"/>
          <w:sz w:val="24"/>
          <w:szCs w:val="24"/>
          <w:lang w:eastAsia="zh-CN"/>
        </w:rPr>
        <w:t>及</w:t>
      </w:r>
      <w:r w:rsidRPr="00F4289C">
        <w:rPr>
          <w:rFonts w:eastAsia="SimSun" w:hint="eastAsia"/>
          <w:sz w:val="24"/>
          <w:szCs w:val="24"/>
          <w:lang w:eastAsia="zh-CN"/>
        </w:rPr>
        <w:t>相应的</w:t>
      </w:r>
      <w:r w:rsidRPr="00F4289C">
        <w:rPr>
          <w:rFonts w:eastAsia="SimSun"/>
          <w:sz w:val="24"/>
          <w:szCs w:val="24"/>
          <w:lang w:eastAsia="zh-CN"/>
        </w:rPr>
        <w:t>2026</w:t>
      </w:r>
      <w:r w:rsidRPr="00F4289C">
        <w:rPr>
          <w:rFonts w:eastAsia="SimSun" w:hint="eastAsia"/>
          <w:sz w:val="24"/>
          <w:szCs w:val="24"/>
          <w:lang w:eastAsia="zh-CN"/>
        </w:rPr>
        <w:t>-</w:t>
      </w:r>
      <w:r w:rsidRPr="00F4289C">
        <w:rPr>
          <w:rFonts w:eastAsia="SimSun"/>
          <w:sz w:val="24"/>
          <w:szCs w:val="24"/>
          <w:lang w:eastAsia="zh-CN"/>
        </w:rPr>
        <w:t>2027</w:t>
      </w:r>
      <w:r w:rsidRPr="00F4289C">
        <w:rPr>
          <w:rFonts w:eastAsia="SimSun"/>
          <w:sz w:val="24"/>
          <w:szCs w:val="24"/>
          <w:lang w:eastAsia="zh-CN"/>
        </w:rPr>
        <w:t>年</w:t>
      </w:r>
      <w:r w:rsidRPr="00F4289C">
        <w:rPr>
          <w:rFonts w:eastAsia="SimSun" w:hint="eastAsia"/>
          <w:sz w:val="24"/>
          <w:szCs w:val="24"/>
          <w:lang w:eastAsia="zh-CN"/>
        </w:rPr>
        <w:t>付款</w:t>
      </w:r>
      <w:r w:rsidRPr="00F4289C">
        <w:rPr>
          <w:rFonts w:eastAsia="SimSun"/>
          <w:sz w:val="24"/>
          <w:szCs w:val="24"/>
          <w:lang w:eastAsia="zh-CN"/>
        </w:rPr>
        <w:t>执行计划，金额为</w:t>
      </w:r>
      <w:r w:rsidRPr="00F4289C">
        <w:rPr>
          <w:rFonts w:eastAsia="SimSun"/>
          <w:sz w:val="24"/>
          <w:szCs w:val="24"/>
          <w:lang w:eastAsia="zh-CN"/>
        </w:rPr>
        <w:t>7,559,464</w:t>
      </w:r>
      <w:r w:rsidRPr="00F4289C">
        <w:rPr>
          <w:rFonts w:eastAsia="SimSun"/>
          <w:sz w:val="24"/>
          <w:szCs w:val="24"/>
          <w:lang w:eastAsia="zh-CN"/>
        </w:rPr>
        <w:t>美元，</w:t>
      </w:r>
      <w:r w:rsidRPr="00F4289C">
        <w:rPr>
          <w:rFonts w:eastAsia="SimSun" w:hint="eastAsia"/>
          <w:sz w:val="24"/>
          <w:szCs w:val="24"/>
          <w:lang w:eastAsia="zh-CN"/>
        </w:rPr>
        <w:t>外</w:t>
      </w:r>
      <w:r w:rsidRPr="00F4289C">
        <w:rPr>
          <w:rFonts w:eastAsia="SimSun"/>
          <w:sz w:val="24"/>
          <w:szCs w:val="24"/>
          <w:lang w:eastAsia="zh-CN"/>
        </w:rPr>
        <w:t>加</w:t>
      </w:r>
      <w:r w:rsidRPr="00F4289C">
        <w:rPr>
          <w:rFonts w:eastAsia="SimSun" w:hint="eastAsia"/>
          <w:sz w:val="24"/>
          <w:szCs w:val="24"/>
          <w:lang w:eastAsia="zh-CN"/>
        </w:rPr>
        <w:t>给开发署</w:t>
      </w:r>
      <w:r w:rsidRPr="00F4289C">
        <w:rPr>
          <w:rFonts w:eastAsia="SimSun"/>
          <w:sz w:val="24"/>
          <w:szCs w:val="24"/>
          <w:lang w:eastAsia="zh-CN"/>
        </w:rPr>
        <w:t>的</w:t>
      </w:r>
      <w:r w:rsidRPr="00F4289C">
        <w:rPr>
          <w:rFonts w:eastAsia="SimSun" w:hint="eastAsia"/>
          <w:sz w:val="24"/>
          <w:szCs w:val="24"/>
          <w:lang w:eastAsia="zh-CN"/>
        </w:rPr>
        <w:t>机构支助</w:t>
      </w:r>
      <w:r w:rsidRPr="00F4289C">
        <w:rPr>
          <w:rFonts w:eastAsia="SimSun"/>
          <w:sz w:val="24"/>
          <w:szCs w:val="24"/>
          <w:lang w:eastAsia="zh-CN"/>
        </w:rPr>
        <w:t>费用</w:t>
      </w:r>
      <w:r w:rsidRPr="00F4289C">
        <w:rPr>
          <w:rFonts w:eastAsia="SimSun"/>
          <w:sz w:val="24"/>
          <w:szCs w:val="24"/>
          <w:lang w:eastAsia="zh-CN"/>
        </w:rPr>
        <w:t>529,162</w:t>
      </w:r>
      <w:r w:rsidRPr="00F4289C">
        <w:rPr>
          <w:rFonts w:eastAsia="SimSun"/>
          <w:sz w:val="24"/>
          <w:szCs w:val="24"/>
          <w:lang w:eastAsia="zh-CN"/>
        </w:rPr>
        <w:t>美元</w:t>
      </w:r>
      <w:r w:rsidRPr="00F4289C">
        <w:rPr>
          <w:rFonts w:eastAsia="SimSun" w:hint="eastAsia"/>
          <w:sz w:val="24"/>
          <w:szCs w:val="24"/>
          <w:lang w:eastAsia="zh-CN"/>
        </w:rPr>
        <w:t>；以及</w:t>
      </w:r>
    </w:p>
    <w:p w14:paraId="65B26F14" w14:textId="643BF34A" w:rsidR="00E0506C" w:rsidRPr="00F4289C" w:rsidRDefault="00895F5F" w:rsidP="00DA7C23">
      <w:pPr>
        <w:pStyle w:val="Heading2"/>
        <w:numPr>
          <w:ilvl w:val="1"/>
          <w:numId w:val="1"/>
        </w:numPr>
        <w:rPr>
          <w:rFonts w:eastAsia="SimSun"/>
          <w:sz w:val="24"/>
          <w:szCs w:val="24"/>
          <w:lang w:eastAsia="zh-CN"/>
        </w:rPr>
      </w:pPr>
      <w:r w:rsidRPr="00F4289C">
        <w:rPr>
          <w:rFonts w:eastAsia="SimSun" w:hint="eastAsia"/>
          <w:sz w:val="24"/>
          <w:szCs w:val="24"/>
          <w:lang w:eastAsia="zh-CN"/>
        </w:rPr>
        <w:t>请开发署在冷链产业低全球升温潜能值技术示范项目完成后，提交详细的成果报告，供秘书处编制概况，为未来项目提供参考。</w:t>
      </w:r>
    </w:p>
    <w:p w14:paraId="38B9183A" w14:textId="77777777" w:rsidR="001022EC" w:rsidRPr="00F4289C" w:rsidRDefault="001022EC" w:rsidP="00DA7C23">
      <w:pPr>
        <w:jc w:val="left"/>
        <w:rPr>
          <w:rFonts w:eastAsia="SimHei"/>
          <w:sz w:val="24"/>
          <w:szCs w:val="24"/>
          <w:lang w:eastAsia="zh-CN"/>
        </w:rPr>
      </w:pPr>
      <w:r w:rsidRPr="00F4289C">
        <w:rPr>
          <w:rFonts w:eastAsia="SimHei"/>
          <w:sz w:val="24"/>
          <w:szCs w:val="24"/>
          <w:lang w:eastAsia="zh-CN"/>
        </w:rPr>
        <w:br w:type="page"/>
      </w:r>
    </w:p>
    <w:p w14:paraId="5A15F6F4" w14:textId="5176CB10" w:rsidR="00AD52C1" w:rsidRPr="00D55B97" w:rsidRDefault="00AD52C1" w:rsidP="00DA7C23">
      <w:pPr>
        <w:spacing w:after="240"/>
        <w:jc w:val="center"/>
        <w:rPr>
          <w:rFonts w:eastAsia="SimHei"/>
          <w:sz w:val="28"/>
          <w:szCs w:val="28"/>
          <w:lang w:eastAsia="zh-CN"/>
        </w:rPr>
      </w:pPr>
      <w:r w:rsidRPr="00D55B97">
        <w:rPr>
          <w:rFonts w:eastAsia="SimHei" w:hint="eastAsia"/>
          <w:sz w:val="28"/>
          <w:szCs w:val="28"/>
          <w:lang w:eastAsia="zh-CN"/>
        </w:rPr>
        <w:lastRenderedPageBreak/>
        <w:t>项目评价</w:t>
      </w:r>
      <w:r w:rsidR="00DA7C23" w:rsidRPr="00D55B97">
        <w:rPr>
          <w:rFonts w:eastAsia="SimHei" w:hint="eastAsia"/>
          <w:sz w:val="28"/>
          <w:szCs w:val="28"/>
          <w:lang w:eastAsia="zh-CN"/>
        </w:rPr>
        <w:t>表</w:t>
      </w:r>
      <w:r w:rsidR="002A797F" w:rsidRPr="00D55B97">
        <w:rPr>
          <w:rFonts w:eastAsia="SimHei" w:hint="eastAsia"/>
          <w:sz w:val="28"/>
          <w:szCs w:val="28"/>
          <w:lang w:eastAsia="zh-CN"/>
        </w:rPr>
        <w:t xml:space="preserve"> </w:t>
      </w:r>
      <w:r w:rsidR="00DA7C23" w:rsidRPr="00D55B97">
        <w:rPr>
          <w:rFonts w:eastAsia="SimHei" w:hint="eastAsia"/>
          <w:sz w:val="28"/>
          <w:szCs w:val="28"/>
          <w:lang w:eastAsia="zh-CN"/>
        </w:rPr>
        <w:t>—</w:t>
      </w:r>
      <w:r w:rsidR="002A797F" w:rsidRPr="00D55B97">
        <w:rPr>
          <w:rFonts w:eastAsia="SimHei" w:hint="eastAsia"/>
          <w:sz w:val="28"/>
          <w:szCs w:val="28"/>
          <w:lang w:eastAsia="zh-CN"/>
        </w:rPr>
        <w:t xml:space="preserve"> </w:t>
      </w:r>
      <w:r w:rsidR="00DA7C23" w:rsidRPr="00D55B97">
        <w:rPr>
          <w:rFonts w:eastAsia="SimHei" w:hint="eastAsia"/>
          <w:sz w:val="28"/>
          <w:szCs w:val="28"/>
          <w:lang w:eastAsia="zh-CN"/>
        </w:rPr>
        <w:t>多</w:t>
      </w:r>
      <w:r w:rsidRPr="00D55B97">
        <w:rPr>
          <w:rFonts w:eastAsia="SimHei" w:hint="eastAsia"/>
          <w:sz w:val="28"/>
          <w:szCs w:val="28"/>
          <w:lang w:eastAsia="zh-CN"/>
        </w:rPr>
        <w:t>年期项目</w:t>
      </w:r>
    </w:p>
    <w:p w14:paraId="17AFDDD6" w14:textId="77777777" w:rsidR="00AD52C1" w:rsidRPr="00F4289C" w:rsidRDefault="00AD52C1" w:rsidP="00DA7C23">
      <w:pPr>
        <w:spacing w:after="240"/>
        <w:jc w:val="center"/>
        <w:rPr>
          <w:rFonts w:eastAsia="SimHei"/>
          <w:bCs/>
          <w:sz w:val="24"/>
          <w:szCs w:val="24"/>
          <w:lang w:eastAsia="zh-CN"/>
        </w:rPr>
      </w:pPr>
      <w:r w:rsidRPr="00F4289C">
        <w:rPr>
          <w:rFonts w:eastAsia="SimHei" w:hint="eastAsia"/>
          <w:sz w:val="24"/>
          <w:szCs w:val="24"/>
          <w:lang w:eastAsia="zh-CN"/>
        </w:rPr>
        <w:t>中国</w:t>
      </w:r>
    </w:p>
    <w:tbl>
      <w:tblPr>
        <w:tblStyle w:val="TableGrid"/>
        <w:tblW w:w="5000" w:type="pct"/>
        <w:tblLook w:val="04A0" w:firstRow="1" w:lastRow="0" w:firstColumn="1" w:lastColumn="0" w:noHBand="0" w:noVBand="1"/>
      </w:tblPr>
      <w:tblGrid>
        <w:gridCol w:w="2953"/>
        <w:gridCol w:w="2210"/>
        <w:gridCol w:w="1833"/>
        <w:gridCol w:w="2354"/>
      </w:tblGrid>
      <w:tr w:rsidR="00AD52C1" w:rsidRPr="00CC3CFE" w14:paraId="7AC83F14" w14:textId="77777777" w:rsidTr="0034009B">
        <w:trPr>
          <w:trHeight w:val="240"/>
        </w:trPr>
        <w:tc>
          <w:tcPr>
            <w:tcW w:w="1579" w:type="pct"/>
            <w:shd w:val="clear" w:color="auto" w:fill="FFFFFF" w:themeFill="background1"/>
            <w:vAlign w:val="center"/>
          </w:tcPr>
          <w:p w14:paraId="50DE237F" w14:textId="2FB7D6B6" w:rsidR="00AD52C1" w:rsidRPr="00CC3CFE" w:rsidRDefault="00CC3CFE" w:rsidP="00DA7C23">
            <w:pPr>
              <w:jc w:val="left"/>
              <w:rPr>
                <w:rFonts w:eastAsia="SimSun"/>
                <w:b/>
                <w:bCs/>
                <w:sz w:val="20"/>
                <w:szCs w:val="20"/>
              </w:rPr>
            </w:pPr>
            <w:r w:rsidRPr="00CC3CFE">
              <w:rPr>
                <w:rFonts w:eastAsia="SimHei" w:hint="eastAsia"/>
                <w:sz w:val="20"/>
                <w:szCs w:val="20"/>
                <w:lang w:eastAsia="zh-CN"/>
              </w:rPr>
              <w:t>（</w:t>
            </w:r>
            <w:r w:rsidR="00AD52C1" w:rsidRPr="00CC3CFE">
              <w:rPr>
                <w:rFonts w:eastAsia="SimHei" w:hint="eastAsia"/>
                <w:sz w:val="20"/>
                <w:szCs w:val="20"/>
              </w:rPr>
              <w:t>一</w:t>
            </w:r>
            <w:r w:rsidRPr="00CC3CFE">
              <w:rPr>
                <w:rFonts w:eastAsia="SimHei" w:hint="eastAsia"/>
                <w:sz w:val="20"/>
                <w:szCs w:val="20"/>
                <w:lang w:eastAsia="zh-CN"/>
              </w:rPr>
              <w:t>）</w:t>
            </w:r>
            <w:r w:rsidR="0034009B" w:rsidRPr="00CC3CFE">
              <w:rPr>
                <w:rFonts w:eastAsia="SimHei" w:hint="eastAsia"/>
                <w:sz w:val="20"/>
                <w:szCs w:val="20"/>
                <w:lang w:eastAsia="zh-CN"/>
              </w:rPr>
              <w:t xml:space="preserve"> </w:t>
            </w:r>
            <w:r w:rsidR="00DA7C23" w:rsidRPr="00CC3CFE">
              <w:rPr>
                <w:rFonts w:eastAsia="SimHei" w:hint="eastAsia"/>
                <w:sz w:val="20"/>
                <w:szCs w:val="20"/>
              </w:rPr>
              <w:t>项</w:t>
            </w:r>
            <w:r w:rsidR="00AD52C1" w:rsidRPr="00CC3CFE">
              <w:rPr>
                <w:rFonts w:eastAsia="SimHei" w:hint="eastAsia"/>
                <w:sz w:val="20"/>
                <w:szCs w:val="20"/>
              </w:rPr>
              <w:t>目名称</w:t>
            </w:r>
          </w:p>
        </w:tc>
        <w:tc>
          <w:tcPr>
            <w:tcW w:w="1182" w:type="pct"/>
            <w:shd w:val="clear" w:color="auto" w:fill="FFFFFF" w:themeFill="background1"/>
            <w:vAlign w:val="center"/>
          </w:tcPr>
          <w:p w14:paraId="7504A749" w14:textId="77777777" w:rsidR="00AD52C1" w:rsidRPr="00CC3CFE" w:rsidRDefault="00AD52C1" w:rsidP="00DA7C23">
            <w:pPr>
              <w:jc w:val="center"/>
              <w:rPr>
                <w:rFonts w:eastAsia="SimSun"/>
                <w:b/>
                <w:bCs/>
                <w:sz w:val="20"/>
                <w:szCs w:val="20"/>
              </w:rPr>
            </w:pPr>
            <w:r w:rsidRPr="00CC3CFE">
              <w:rPr>
                <w:rFonts w:eastAsia="SimHei" w:hint="eastAsia"/>
                <w:sz w:val="20"/>
                <w:szCs w:val="20"/>
              </w:rPr>
              <w:t>机构</w:t>
            </w:r>
          </w:p>
        </w:tc>
        <w:tc>
          <w:tcPr>
            <w:tcW w:w="980" w:type="pct"/>
            <w:shd w:val="clear" w:color="auto" w:fill="FFFFFF" w:themeFill="background1"/>
            <w:vAlign w:val="center"/>
          </w:tcPr>
          <w:p w14:paraId="4E9287CA" w14:textId="77777777" w:rsidR="00AD52C1" w:rsidRPr="00CC3CFE" w:rsidRDefault="00AD52C1" w:rsidP="00DA7C23">
            <w:pPr>
              <w:jc w:val="center"/>
              <w:rPr>
                <w:rFonts w:eastAsia="SimSun"/>
                <w:b/>
                <w:bCs/>
                <w:sz w:val="20"/>
                <w:szCs w:val="20"/>
              </w:rPr>
            </w:pPr>
            <w:r w:rsidRPr="00CC3CFE">
              <w:rPr>
                <w:rFonts w:eastAsia="SimHei" w:hint="eastAsia"/>
                <w:sz w:val="20"/>
                <w:szCs w:val="20"/>
              </w:rPr>
              <w:t>核准项目的会议</w:t>
            </w:r>
          </w:p>
        </w:tc>
        <w:tc>
          <w:tcPr>
            <w:tcW w:w="1260" w:type="pct"/>
            <w:shd w:val="clear" w:color="auto" w:fill="FFFFFF" w:themeFill="background1"/>
            <w:vAlign w:val="center"/>
          </w:tcPr>
          <w:p w14:paraId="66703C5A" w14:textId="77777777" w:rsidR="00AD52C1" w:rsidRPr="00CC3CFE" w:rsidRDefault="00AD52C1" w:rsidP="00DA7C23">
            <w:pPr>
              <w:jc w:val="center"/>
              <w:rPr>
                <w:rFonts w:eastAsia="SimSun"/>
                <w:b/>
                <w:bCs/>
                <w:sz w:val="20"/>
                <w:szCs w:val="20"/>
              </w:rPr>
            </w:pPr>
            <w:r w:rsidRPr="00CC3CFE">
              <w:rPr>
                <w:rFonts w:eastAsia="SimHei" w:hint="eastAsia"/>
                <w:sz w:val="20"/>
                <w:szCs w:val="20"/>
              </w:rPr>
              <w:t>控制措施</w:t>
            </w:r>
          </w:p>
        </w:tc>
      </w:tr>
      <w:tr w:rsidR="00AD52C1" w:rsidRPr="00CC3CFE" w14:paraId="75E2D748" w14:textId="77777777" w:rsidTr="0034009B">
        <w:trPr>
          <w:trHeight w:val="351"/>
        </w:trPr>
        <w:tc>
          <w:tcPr>
            <w:tcW w:w="1579" w:type="pct"/>
            <w:shd w:val="clear" w:color="auto" w:fill="FFFFFF" w:themeFill="background1"/>
            <w:vAlign w:val="center"/>
          </w:tcPr>
          <w:p w14:paraId="6F28E22A" w14:textId="77777777" w:rsidR="00AD52C1" w:rsidRPr="00CC3CFE" w:rsidRDefault="00AD52C1" w:rsidP="00DA7C23">
            <w:pPr>
              <w:jc w:val="center"/>
              <w:rPr>
                <w:rFonts w:eastAsia="SimSun"/>
                <w:sz w:val="20"/>
                <w:szCs w:val="20"/>
                <w:lang w:eastAsia="zh-CN"/>
              </w:rPr>
            </w:pPr>
            <w:r w:rsidRPr="00CC3CFE">
              <w:rPr>
                <w:rFonts w:eastAsia="SimSun" w:hint="eastAsia"/>
                <w:sz w:val="20"/>
                <w:szCs w:val="20"/>
                <w:lang w:eastAsia="zh-CN"/>
              </w:rPr>
              <w:t>含氢氯氟烃淘汰管理计划（第二阶段）室内空调行业</w:t>
            </w:r>
          </w:p>
        </w:tc>
        <w:tc>
          <w:tcPr>
            <w:tcW w:w="1182" w:type="pct"/>
            <w:vAlign w:val="center"/>
          </w:tcPr>
          <w:p w14:paraId="0E7967DC" w14:textId="77777777" w:rsidR="00AD52C1" w:rsidRPr="00CC3CFE" w:rsidRDefault="00AD52C1" w:rsidP="00DA7C23">
            <w:pPr>
              <w:jc w:val="center"/>
              <w:rPr>
                <w:rFonts w:eastAsia="SimSun"/>
                <w:sz w:val="20"/>
                <w:szCs w:val="20"/>
                <w:lang w:eastAsia="zh-CN"/>
              </w:rPr>
            </w:pPr>
            <w:r w:rsidRPr="00CC3CFE">
              <w:rPr>
                <w:rFonts w:eastAsia="SimSun" w:hint="eastAsia"/>
                <w:sz w:val="20"/>
                <w:szCs w:val="20"/>
                <w:lang w:eastAsia="zh-CN"/>
              </w:rPr>
              <w:t>工发组织（牵头）、意大利、奥地利</w:t>
            </w:r>
          </w:p>
        </w:tc>
        <w:tc>
          <w:tcPr>
            <w:tcW w:w="980" w:type="pct"/>
            <w:vAlign w:val="center"/>
          </w:tcPr>
          <w:p w14:paraId="62922D79" w14:textId="77777777" w:rsidR="00AD52C1" w:rsidRPr="00CC3CFE" w:rsidRDefault="00AD52C1" w:rsidP="00DA7C23">
            <w:pPr>
              <w:jc w:val="center"/>
              <w:rPr>
                <w:rFonts w:eastAsia="SimSun"/>
                <w:sz w:val="20"/>
                <w:szCs w:val="20"/>
              </w:rPr>
            </w:pPr>
            <w:r w:rsidRPr="00CC3CFE">
              <w:rPr>
                <w:rFonts w:eastAsia="SimSun" w:hint="eastAsia"/>
                <w:sz w:val="20"/>
                <w:szCs w:val="20"/>
              </w:rPr>
              <w:t>第七十七次会议</w:t>
            </w:r>
          </w:p>
        </w:tc>
        <w:tc>
          <w:tcPr>
            <w:tcW w:w="1260" w:type="pct"/>
            <w:vAlign w:val="center"/>
          </w:tcPr>
          <w:p w14:paraId="1CE770E6" w14:textId="77777777" w:rsidR="00AD52C1" w:rsidRPr="00CC3CFE" w:rsidRDefault="00AD52C1" w:rsidP="00DA7C23">
            <w:pPr>
              <w:jc w:val="center"/>
              <w:rPr>
                <w:rFonts w:eastAsia="SimSun"/>
                <w:sz w:val="20"/>
                <w:szCs w:val="20"/>
              </w:rPr>
            </w:pPr>
            <w:r w:rsidRPr="00CC3CFE">
              <w:rPr>
                <w:rFonts w:eastAsia="SimSun" w:hint="eastAsia"/>
                <w:sz w:val="20"/>
                <w:szCs w:val="20"/>
              </w:rPr>
              <w:t>到</w:t>
            </w:r>
            <w:r w:rsidRPr="00CC3CFE">
              <w:rPr>
                <w:rFonts w:eastAsia="SimSun" w:hint="eastAsia"/>
                <w:sz w:val="20"/>
                <w:szCs w:val="20"/>
              </w:rPr>
              <w:t>2020</w:t>
            </w:r>
            <w:r w:rsidRPr="00CC3CFE">
              <w:rPr>
                <w:rFonts w:eastAsia="SimSun" w:hint="eastAsia"/>
                <w:sz w:val="20"/>
                <w:szCs w:val="20"/>
              </w:rPr>
              <w:t>年淘汰</w:t>
            </w:r>
            <w:r w:rsidRPr="00CC3CFE">
              <w:rPr>
                <w:rFonts w:eastAsia="SimSun" w:hint="eastAsia"/>
                <w:sz w:val="20"/>
                <w:szCs w:val="20"/>
              </w:rPr>
              <w:t>37.6%</w:t>
            </w:r>
          </w:p>
        </w:tc>
      </w:tr>
    </w:tbl>
    <w:p w14:paraId="1A69DA0C" w14:textId="77777777" w:rsidR="00AD52C1" w:rsidRPr="00CC3CFE" w:rsidRDefault="00AD52C1" w:rsidP="00DA7C23">
      <w:pPr>
        <w:rPr>
          <w:rFonts w:eastAsia="SimSun"/>
          <w:sz w:val="20"/>
          <w:szCs w:val="20"/>
        </w:rPr>
      </w:pPr>
    </w:p>
    <w:tbl>
      <w:tblPr>
        <w:tblStyle w:val="TableGrid"/>
        <w:tblW w:w="5000" w:type="pct"/>
        <w:tblLook w:val="04A0" w:firstRow="1" w:lastRow="0" w:firstColumn="1" w:lastColumn="0" w:noHBand="0" w:noVBand="1"/>
      </w:tblPr>
      <w:tblGrid>
        <w:gridCol w:w="4959"/>
        <w:gridCol w:w="2078"/>
        <w:gridCol w:w="2313"/>
      </w:tblGrid>
      <w:tr w:rsidR="00AD52C1" w:rsidRPr="00CC3CFE" w14:paraId="5CB18A16" w14:textId="77777777" w:rsidTr="0034009B">
        <w:trPr>
          <w:trHeight w:val="240"/>
        </w:trPr>
        <w:tc>
          <w:tcPr>
            <w:tcW w:w="2651" w:type="pct"/>
          </w:tcPr>
          <w:p w14:paraId="69DEBF9F" w14:textId="0AB6E782" w:rsidR="00AD52C1" w:rsidRPr="00CC3CFE" w:rsidRDefault="00CC3CFE" w:rsidP="00DA7C23">
            <w:pPr>
              <w:rPr>
                <w:rFonts w:eastAsia="SimSun"/>
                <w:b/>
                <w:bCs/>
                <w:sz w:val="20"/>
                <w:szCs w:val="20"/>
                <w:lang w:eastAsia="zh-CN"/>
              </w:rPr>
            </w:pPr>
            <w:r w:rsidRPr="00CC3CFE">
              <w:rPr>
                <w:rFonts w:eastAsia="SimHei" w:hint="eastAsia"/>
                <w:sz w:val="20"/>
                <w:szCs w:val="20"/>
                <w:lang w:eastAsia="zh-CN"/>
              </w:rPr>
              <w:t>（</w:t>
            </w:r>
            <w:r w:rsidR="00AD52C1" w:rsidRPr="00CC3CFE">
              <w:rPr>
                <w:rFonts w:eastAsia="SimHei" w:hint="eastAsia"/>
                <w:sz w:val="20"/>
                <w:szCs w:val="20"/>
                <w:lang w:eastAsia="zh-CN"/>
              </w:rPr>
              <w:t>二</w:t>
            </w:r>
            <w:r w:rsidRPr="00CC3CFE">
              <w:rPr>
                <w:rFonts w:eastAsia="SimHei" w:hint="eastAsia"/>
                <w:sz w:val="20"/>
                <w:szCs w:val="20"/>
                <w:lang w:eastAsia="zh-CN"/>
              </w:rPr>
              <w:t>）</w:t>
            </w:r>
            <w:r w:rsidR="0034009B" w:rsidRPr="00CC3CFE">
              <w:rPr>
                <w:rFonts w:eastAsia="SimHei" w:hint="eastAsia"/>
                <w:sz w:val="20"/>
                <w:szCs w:val="20"/>
                <w:lang w:eastAsia="zh-CN"/>
              </w:rPr>
              <w:t xml:space="preserve"> </w:t>
            </w:r>
            <w:r w:rsidR="00DA7C23" w:rsidRPr="00CC3CFE">
              <w:rPr>
                <w:rFonts w:eastAsia="SimHei" w:hint="eastAsia"/>
                <w:sz w:val="20"/>
                <w:szCs w:val="20"/>
                <w:lang w:eastAsia="zh-CN"/>
              </w:rPr>
              <w:t>最</w:t>
            </w:r>
            <w:r w:rsidR="00AD52C1" w:rsidRPr="00CC3CFE">
              <w:rPr>
                <w:rFonts w:eastAsia="SimHei" w:hint="eastAsia"/>
                <w:sz w:val="20"/>
                <w:szCs w:val="20"/>
                <w:lang w:eastAsia="zh-CN"/>
              </w:rPr>
              <w:t>新第</w:t>
            </w:r>
            <w:r w:rsidR="00AD52C1" w:rsidRPr="00CC3CFE">
              <w:rPr>
                <w:rFonts w:eastAsia="SimHei" w:hint="eastAsia"/>
                <w:sz w:val="20"/>
                <w:szCs w:val="20"/>
                <w:lang w:eastAsia="zh-CN"/>
              </w:rPr>
              <w:t>7</w:t>
            </w:r>
            <w:r w:rsidR="00AD52C1" w:rsidRPr="00CC3CFE">
              <w:rPr>
                <w:rFonts w:eastAsia="SimHei" w:hint="eastAsia"/>
                <w:sz w:val="20"/>
                <w:szCs w:val="20"/>
                <w:lang w:eastAsia="zh-CN"/>
              </w:rPr>
              <w:t>条数据（附件</w:t>
            </w:r>
            <w:r w:rsidR="00AD52C1" w:rsidRPr="00CC3CFE">
              <w:rPr>
                <w:rFonts w:eastAsia="SimHei" w:hint="eastAsia"/>
                <w:b/>
                <w:bCs/>
                <w:sz w:val="20"/>
                <w:szCs w:val="20"/>
                <w:lang w:eastAsia="zh-CN"/>
              </w:rPr>
              <w:t>C</w:t>
            </w:r>
            <w:r w:rsidR="00AD52C1" w:rsidRPr="00CC3CFE">
              <w:rPr>
                <w:rFonts w:eastAsia="SimHei" w:hint="eastAsia"/>
                <w:sz w:val="20"/>
                <w:szCs w:val="20"/>
                <w:lang w:eastAsia="zh-CN"/>
              </w:rPr>
              <w:t>，第一类）</w:t>
            </w:r>
          </w:p>
        </w:tc>
        <w:tc>
          <w:tcPr>
            <w:tcW w:w="1111" w:type="pct"/>
          </w:tcPr>
          <w:p w14:paraId="216A189F" w14:textId="77777777" w:rsidR="00AD52C1" w:rsidRPr="00CC3CFE" w:rsidRDefault="00AD52C1" w:rsidP="00DA7C23">
            <w:pPr>
              <w:jc w:val="center"/>
              <w:rPr>
                <w:rFonts w:eastAsia="SimSun"/>
                <w:sz w:val="20"/>
                <w:szCs w:val="20"/>
              </w:rPr>
            </w:pPr>
            <w:r w:rsidRPr="00CC3CFE">
              <w:rPr>
                <w:rFonts w:eastAsia="SimHei" w:hint="eastAsia"/>
                <w:sz w:val="20"/>
                <w:szCs w:val="20"/>
              </w:rPr>
              <w:t>年份：</w:t>
            </w:r>
            <w:r w:rsidRPr="00CC3CFE">
              <w:rPr>
                <w:rFonts w:eastAsia="SimSun" w:hint="eastAsia"/>
                <w:sz w:val="20"/>
                <w:szCs w:val="20"/>
              </w:rPr>
              <w:t>2024</w:t>
            </w:r>
          </w:p>
        </w:tc>
        <w:tc>
          <w:tcPr>
            <w:tcW w:w="1237" w:type="pct"/>
          </w:tcPr>
          <w:p w14:paraId="7E3F47C7" w14:textId="77777777" w:rsidR="00AD52C1" w:rsidRPr="00CC3CFE" w:rsidRDefault="00AD52C1" w:rsidP="00DA7C23">
            <w:pPr>
              <w:jc w:val="center"/>
              <w:rPr>
                <w:rFonts w:eastAsia="SimSun"/>
                <w:sz w:val="20"/>
                <w:szCs w:val="20"/>
              </w:rPr>
            </w:pPr>
            <w:r w:rsidRPr="00CC3CFE">
              <w:rPr>
                <w:rFonts w:eastAsia="SimSun" w:hint="eastAsia"/>
                <w:sz w:val="20"/>
                <w:szCs w:val="20"/>
              </w:rPr>
              <w:t>7,487.16</w:t>
            </w:r>
            <w:r w:rsidRPr="00CC3CFE">
              <w:rPr>
                <w:rFonts w:eastAsia="SimSun" w:hint="eastAsia"/>
                <w:sz w:val="20"/>
                <w:szCs w:val="20"/>
              </w:rPr>
              <w:t>（</w:t>
            </w:r>
            <w:r w:rsidRPr="00CC3CFE">
              <w:rPr>
                <w:rFonts w:eastAsia="SimSun" w:hint="eastAsia"/>
                <w:sz w:val="20"/>
                <w:szCs w:val="20"/>
              </w:rPr>
              <w:t>ODP</w:t>
            </w:r>
            <w:r w:rsidRPr="00CC3CFE">
              <w:rPr>
                <w:rFonts w:eastAsia="SimSun" w:hint="eastAsia"/>
                <w:sz w:val="20"/>
                <w:szCs w:val="20"/>
              </w:rPr>
              <w:t>吨）</w:t>
            </w:r>
          </w:p>
        </w:tc>
      </w:tr>
    </w:tbl>
    <w:p w14:paraId="220B644E" w14:textId="77777777" w:rsidR="00AD52C1" w:rsidRPr="00CC3CFE" w:rsidRDefault="00AD52C1" w:rsidP="00DA7C23">
      <w:pPr>
        <w:spacing w:after="60"/>
        <w:rPr>
          <w:rFonts w:eastAsia="SimSun"/>
          <w:sz w:val="20"/>
          <w:szCs w:val="20"/>
        </w:rPr>
      </w:pPr>
    </w:p>
    <w:tbl>
      <w:tblPr>
        <w:tblStyle w:val="1"/>
        <w:tblW w:w="5000" w:type="pct"/>
        <w:tblLook w:val="04A0" w:firstRow="1" w:lastRow="0" w:firstColumn="1" w:lastColumn="0" w:noHBand="0" w:noVBand="1"/>
      </w:tblPr>
      <w:tblGrid>
        <w:gridCol w:w="1418"/>
        <w:gridCol w:w="1288"/>
        <w:gridCol w:w="1169"/>
        <w:gridCol w:w="1423"/>
        <w:gridCol w:w="1326"/>
        <w:gridCol w:w="1376"/>
        <w:gridCol w:w="1350"/>
      </w:tblGrid>
      <w:tr w:rsidR="00AD52C1" w:rsidRPr="00CC3CFE" w14:paraId="665A17CF" w14:textId="77777777" w:rsidTr="001C7CCC">
        <w:trPr>
          <w:trHeight w:val="240"/>
        </w:trPr>
        <w:tc>
          <w:tcPr>
            <w:tcW w:w="4278" w:type="pct"/>
            <w:gridSpan w:val="6"/>
          </w:tcPr>
          <w:p w14:paraId="2A13D6E9" w14:textId="11B4D26C" w:rsidR="00AD52C1" w:rsidRPr="00CC3CFE" w:rsidRDefault="00CC3CFE" w:rsidP="00DA7C23">
            <w:pPr>
              <w:tabs>
                <w:tab w:val="left" w:pos="7290"/>
              </w:tabs>
              <w:spacing w:before="40" w:after="40"/>
              <w:rPr>
                <w:rFonts w:eastAsia="SimSun"/>
                <w:b/>
                <w:sz w:val="20"/>
                <w:szCs w:val="20"/>
                <w:lang w:eastAsia="zh-CN"/>
              </w:rPr>
            </w:pPr>
            <w:r w:rsidRPr="00CC3CFE">
              <w:rPr>
                <w:rFonts w:eastAsia="SimHei" w:hint="eastAsia"/>
                <w:sz w:val="20"/>
                <w:szCs w:val="20"/>
                <w:lang w:eastAsia="zh-CN"/>
              </w:rPr>
              <w:t>（</w:t>
            </w:r>
            <w:r w:rsidR="00AD52C1" w:rsidRPr="00CC3CFE">
              <w:rPr>
                <w:rFonts w:eastAsia="SimHei" w:hint="eastAsia"/>
                <w:sz w:val="20"/>
                <w:szCs w:val="20"/>
                <w:lang w:eastAsia="zh-CN"/>
              </w:rPr>
              <w:t>三</w:t>
            </w:r>
            <w:r w:rsidRPr="00CC3CFE">
              <w:rPr>
                <w:rFonts w:eastAsia="SimHei" w:hint="eastAsia"/>
                <w:sz w:val="20"/>
                <w:szCs w:val="20"/>
                <w:lang w:eastAsia="zh-CN"/>
              </w:rPr>
              <w:t>）</w:t>
            </w:r>
            <w:r w:rsidR="0034009B" w:rsidRPr="00CC3CFE">
              <w:rPr>
                <w:rFonts w:eastAsia="SimHei" w:hint="eastAsia"/>
                <w:sz w:val="20"/>
                <w:szCs w:val="20"/>
                <w:lang w:eastAsia="zh-CN"/>
              </w:rPr>
              <w:t xml:space="preserve"> </w:t>
            </w:r>
            <w:r w:rsidR="00DA7C23" w:rsidRPr="00CC3CFE">
              <w:rPr>
                <w:rFonts w:eastAsia="SimHei" w:hint="eastAsia"/>
                <w:sz w:val="20"/>
                <w:szCs w:val="20"/>
                <w:lang w:eastAsia="zh-CN"/>
              </w:rPr>
              <w:t>最</w:t>
            </w:r>
            <w:r w:rsidR="00AD52C1" w:rsidRPr="00CC3CFE">
              <w:rPr>
                <w:rFonts w:eastAsia="SimHei" w:hint="eastAsia"/>
                <w:sz w:val="20"/>
                <w:szCs w:val="20"/>
                <w:lang w:eastAsia="zh-CN"/>
              </w:rPr>
              <w:t>新国家方案行业数据（</w:t>
            </w:r>
            <w:r w:rsidR="00AD52C1" w:rsidRPr="00CC3CFE">
              <w:rPr>
                <w:rFonts w:eastAsia="SimHei" w:hint="eastAsia"/>
                <w:b/>
                <w:bCs/>
                <w:sz w:val="20"/>
                <w:szCs w:val="20"/>
                <w:lang w:eastAsia="zh-CN"/>
              </w:rPr>
              <w:t>ODP</w:t>
            </w:r>
            <w:r w:rsidR="00AD52C1" w:rsidRPr="00CC3CFE">
              <w:rPr>
                <w:rFonts w:eastAsia="SimHei" w:hint="eastAsia"/>
                <w:sz w:val="20"/>
                <w:szCs w:val="20"/>
                <w:lang w:eastAsia="zh-CN"/>
              </w:rPr>
              <w:t>吨）</w:t>
            </w:r>
          </w:p>
        </w:tc>
        <w:tc>
          <w:tcPr>
            <w:tcW w:w="722" w:type="pct"/>
            <w:vAlign w:val="center"/>
          </w:tcPr>
          <w:p w14:paraId="56286290" w14:textId="77777777" w:rsidR="00AD52C1" w:rsidRPr="00CC3CFE" w:rsidRDefault="00AD52C1" w:rsidP="00DA7C23">
            <w:pPr>
              <w:tabs>
                <w:tab w:val="left" w:pos="7290"/>
              </w:tabs>
              <w:jc w:val="center"/>
              <w:rPr>
                <w:rFonts w:eastAsia="SimSun"/>
                <w:b/>
                <w:sz w:val="20"/>
                <w:szCs w:val="20"/>
              </w:rPr>
            </w:pPr>
            <w:r w:rsidRPr="00CC3CFE">
              <w:rPr>
                <w:rFonts w:eastAsia="SimHei" w:hint="eastAsia"/>
                <w:sz w:val="20"/>
                <w:szCs w:val="20"/>
              </w:rPr>
              <w:t>年份：</w:t>
            </w:r>
            <w:r w:rsidRPr="00CC3CFE">
              <w:rPr>
                <w:rFonts w:eastAsia="SimSun" w:hint="eastAsia"/>
                <w:b/>
                <w:bCs/>
                <w:sz w:val="20"/>
                <w:szCs w:val="20"/>
              </w:rPr>
              <w:t>2024</w:t>
            </w:r>
          </w:p>
        </w:tc>
      </w:tr>
      <w:tr w:rsidR="00AD52C1" w:rsidRPr="00CC3CFE" w14:paraId="22230E89" w14:textId="77777777" w:rsidTr="001C7CCC">
        <w:trPr>
          <w:trHeight w:val="240"/>
        </w:trPr>
        <w:tc>
          <w:tcPr>
            <w:tcW w:w="758" w:type="pct"/>
            <w:vAlign w:val="center"/>
          </w:tcPr>
          <w:p w14:paraId="295056D0" w14:textId="77777777"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化学品</w:t>
            </w:r>
          </w:p>
        </w:tc>
        <w:tc>
          <w:tcPr>
            <w:tcW w:w="689" w:type="pct"/>
            <w:vAlign w:val="center"/>
          </w:tcPr>
          <w:p w14:paraId="0A1F31A6" w14:textId="77777777"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气雾剂</w:t>
            </w:r>
          </w:p>
        </w:tc>
        <w:tc>
          <w:tcPr>
            <w:tcW w:w="625" w:type="pct"/>
            <w:vAlign w:val="center"/>
          </w:tcPr>
          <w:p w14:paraId="69C056BD" w14:textId="23FA863C" w:rsidR="00AD52C1" w:rsidRPr="00CC3CFE" w:rsidRDefault="00AD52C1" w:rsidP="00DA7C23">
            <w:pPr>
              <w:tabs>
                <w:tab w:val="left" w:pos="7290"/>
              </w:tabs>
              <w:jc w:val="center"/>
              <w:rPr>
                <w:rFonts w:eastAsia="SimSun"/>
                <w:sz w:val="20"/>
                <w:szCs w:val="20"/>
                <w:lang w:eastAsia="zh-CN"/>
              </w:rPr>
            </w:pPr>
            <w:r w:rsidRPr="000A6A60">
              <w:rPr>
                <w:rFonts w:eastAsia="SimSun" w:hint="eastAsia"/>
                <w:sz w:val="20"/>
                <w:szCs w:val="20"/>
              </w:rPr>
              <w:t>泡沫</w:t>
            </w:r>
          </w:p>
        </w:tc>
        <w:tc>
          <w:tcPr>
            <w:tcW w:w="1470" w:type="pct"/>
            <w:gridSpan w:val="2"/>
            <w:vAlign w:val="center"/>
          </w:tcPr>
          <w:p w14:paraId="12CC7BA9" w14:textId="77777777"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制冷</w:t>
            </w:r>
          </w:p>
        </w:tc>
        <w:tc>
          <w:tcPr>
            <w:tcW w:w="736" w:type="pct"/>
            <w:vAlign w:val="center"/>
          </w:tcPr>
          <w:p w14:paraId="49B0C48E" w14:textId="77777777"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溶剂</w:t>
            </w:r>
          </w:p>
        </w:tc>
        <w:tc>
          <w:tcPr>
            <w:tcW w:w="722" w:type="pct"/>
            <w:vAlign w:val="center"/>
          </w:tcPr>
          <w:p w14:paraId="1D716457" w14:textId="37E4C531"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行业消费</w:t>
            </w:r>
            <w:r w:rsidR="00CE68BC" w:rsidRPr="00CC3CFE">
              <w:rPr>
                <w:rFonts w:eastAsia="SimSun"/>
                <w:sz w:val="20"/>
                <w:szCs w:val="20"/>
                <w:lang w:eastAsia="zh-CN"/>
              </w:rPr>
              <w:br/>
            </w:r>
            <w:r w:rsidRPr="00CC3CFE">
              <w:rPr>
                <w:rFonts w:eastAsia="SimSun" w:hint="eastAsia"/>
                <w:sz w:val="20"/>
                <w:szCs w:val="20"/>
              </w:rPr>
              <w:t>总量</w:t>
            </w:r>
          </w:p>
        </w:tc>
      </w:tr>
      <w:tr w:rsidR="00AD52C1" w:rsidRPr="00CC3CFE" w14:paraId="0C0F4EA1" w14:textId="77777777" w:rsidTr="001C7CCC">
        <w:trPr>
          <w:trHeight w:val="305"/>
        </w:trPr>
        <w:tc>
          <w:tcPr>
            <w:tcW w:w="2072" w:type="pct"/>
            <w:gridSpan w:val="3"/>
          </w:tcPr>
          <w:p w14:paraId="35F168B3" w14:textId="77777777" w:rsidR="00AD52C1" w:rsidRPr="00CC3CFE" w:rsidRDefault="00AD52C1" w:rsidP="00DA7C23">
            <w:pPr>
              <w:tabs>
                <w:tab w:val="left" w:pos="7290"/>
              </w:tabs>
              <w:rPr>
                <w:rFonts w:eastAsia="SimSun"/>
                <w:sz w:val="20"/>
                <w:szCs w:val="20"/>
              </w:rPr>
            </w:pPr>
          </w:p>
        </w:tc>
        <w:tc>
          <w:tcPr>
            <w:tcW w:w="761" w:type="pct"/>
            <w:vAlign w:val="center"/>
          </w:tcPr>
          <w:p w14:paraId="094A6715" w14:textId="77777777"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制造</w:t>
            </w:r>
          </w:p>
        </w:tc>
        <w:tc>
          <w:tcPr>
            <w:tcW w:w="709" w:type="pct"/>
            <w:vAlign w:val="center"/>
          </w:tcPr>
          <w:p w14:paraId="0661521F" w14:textId="77777777" w:rsidR="00AD52C1" w:rsidRPr="00CC3CFE" w:rsidRDefault="00AD52C1" w:rsidP="00DA7C23">
            <w:pPr>
              <w:tabs>
                <w:tab w:val="left" w:pos="7290"/>
              </w:tabs>
              <w:jc w:val="center"/>
              <w:rPr>
                <w:rFonts w:eastAsia="SimSun"/>
                <w:sz w:val="20"/>
                <w:szCs w:val="20"/>
              </w:rPr>
            </w:pPr>
            <w:r w:rsidRPr="00CC3CFE">
              <w:rPr>
                <w:rFonts w:eastAsia="SimSun" w:hint="eastAsia"/>
                <w:sz w:val="20"/>
                <w:szCs w:val="20"/>
              </w:rPr>
              <w:t>维修</w:t>
            </w:r>
          </w:p>
        </w:tc>
        <w:tc>
          <w:tcPr>
            <w:tcW w:w="1458" w:type="pct"/>
            <w:gridSpan w:val="2"/>
          </w:tcPr>
          <w:p w14:paraId="5E98194C" w14:textId="77777777" w:rsidR="00AD52C1" w:rsidRPr="00CC3CFE" w:rsidRDefault="00AD52C1" w:rsidP="00DA7C23">
            <w:pPr>
              <w:tabs>
                <w:tab w:val="left" w:pos="7290"/>
              </w:tabs>
              <w:rPr>
                <w:rFonts w:eastAsia="SimSun"/>
                <w:sz w:val="20"/>
                <w:szCs w:val="20"/>
              </w:rPr>
            </w:pPr>
          </w:p>
        </w:tc>
      </w:tr>
      <w:tr w:rsidR="00AD52C1" w:rsidRPr="00CC3CFE" w14:paraId="2DB7DF10" w14:textId="77777777" w:rsidTr="001C7CCC">
        <w:trPr>
          <w:trHeight w:val="240"/>
        </w:trPr>
        <w:tc>
          <w:tcPr>
            <w:tcW w:w="758" w:type="pct"/>
          </w:tcPr>
          <w:p w14:paraId="42483E0C" w14:textId="77777777" w:rsidR="00AD52C1" w:rsidRPr="00CC3CFE" w:rsidRDefault="00AD52C1" w:rsidP="00DA7C23">
            <w:pPr>
              <w:tabs>
                <w:tab w:val="left" w:pos="7290"/>
              </w:tabs>
              <w:rPr>
                <w:rFonts w:eastAsia="SimSun"/>
                <w:sz w:val="20"/>
                <w:szCs w:val="20"/>
              </w:rPr>
            </w:pPr>
            <w:r w:rsidRPr="00CC3CFE">
              <w:rPr>
                <w:rFonts w:eastAsia="SimSun" w:hint="eastAsia"/>
                <w:sz w:val="20"/>
                <w:szCs w:val="20"/>
              </w:rPr>
              <w:t>HCFC-22</w:t>
            </w:r>
          </w:p>
        </w:tc>
        <w:tc>
          <w:tcPr>
            <w:tcW w:w="689" w:type="pct"/>
          </w:tcPr>
          <w:p w14:paraId="688117BE" w14:textId="77777777" w:rsidR="00AD52C1" w:rsidRPr="00CC3CFE" w:rsidRDefault="00AD52C1" w:rsidP="00DA7C23">
            <w:pPr>
              <w:tabs>
                <w:tab w:val="left" w:pos="7290"/>
              </w:tabs>
              <w:jc w:val="right"/>
              <w:rPr>
                <w:rFonts w:eastAsia="SimSun"/>
                <w:sz w:val="20"/>
                <w:szCs w:val="20"/>
              </w:rPr>
            </w:pPr>
          </w:p>
        </w:tc>
        <w:tc>
          <w:tcPr>
            <w:tcW w:w="625" w:type="pct"/>
          </w:tcPr>
          <w:p w14:paraId="3B78B581"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605.00</w:t>
            </w:r>
          </w:p>
        </w:tc>
        <w:tc>
          <w:tcPr>
            <w:tcW w:w="761" w:type="pct"/>
          </w:tcPr>
          <w:p w14:paraId="20D7FBC5"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2,695.00</w:t>
            </w:r>
          </w:p>
        </w:tc>
        <w:tc>
          <w:tcPr>
            <w:tcW w:w="709" w:type="pct"/>
          </w:tcPr>
          <w:p w14:paraId="18E2693E"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2,767.10</w:t>
            </w:r>
          </w:p>
        </w:tc>
        <w:tc>
          <w:tcPr>
            <w:tcW w:w="736" w:type="pct"/>
          </w:tcPr>
          <w:p w14:paraId="40EC3D99" w14:textId="77777777" w:rsidR="00AD52C1" w:rsidRPr="00CC3CFE" w:rsidRDefault="00AD52C1" w:rsidP="00DA7C23">
            <w:pPr>
              <w:tabs>
                <w:tab w:val="left" w:pos="7290"/>
              </w:tabs>
              <w:jc w:val="right"/>
              <w:rPr>
                <w:rFonts w:eastAsia="SimSun"/>
                <w:sz w:val="20"/>
                <w:szCs w:val="20"/>
              </w:rPr>
            </w:pPr>
          </w:p>
        </w:tc>
        <w:tc>
          <w:tcPr>
            <w:tcW w:w="722" w:type="pct"/>
          </w:tcPr>
          <w:p w14:paraId="4203FAC3"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6,067.10</w:t>
            </w:r>
          </w:p>
        </w:tc>
      </w:tr>
      <w:tr w:rsidR="00AD52C1" w:rsidRPr="00CC3CFE" w14:paraId="39CD594D" w14:textId="77777777" w:rsidTr="001C7CCC">
        <w:trPr>
          <w:trHeight w:val="240"/>
        </w:trPr>
        <w:tc>
          <w:tcPr>
            <w:tcW w:w="758" w:type="pct"/>
          </w:tcPr>
          <w:p w14:paraId="01F52296" w14:textId="77777777" w:rsidR="00AD52C1" w:rsidRPr="00CC3CFE" w:rsidRDefault="00AD52C1" w:rsidP="00DA7C23">
            <w:pPr>
              <w:tabs>
                <w:tab w:val="left" w:pos="7290"/>
              </w:tabs>
              <w:rPr>
                <w:rFonts w:eastAsia="SimSun"/>
                <w:sz w:val="20"/>
                <w:szCs w:val="20"/>
              </w:rPr>
            </w:pPr>
            <w:r w:rsidRPr="00CC3CFE">
              <w:rPr>
                <w:rFonts w:eastAsia="SimSun" w:hint="eastAsia"/>
                <w:sz w:val="20"/>
                <w:szCs w:val="20"/>
              </w:rPr>
              <w:t>HCFC-123</w:t>
            </w:r>
          </w:p>
        </w:tc>
        <w:tc>
          <w:tcPr>
            <w:tcW w:w="689" w:type="pct"/>
          </w:tcPr>
          <w:p w14:paraId="343C89B1" w14:textId="77777777" w:rsidR="00AD52C1" w:rsidRPr="00CC3CFE" w:rsidRDefault="00AD52C1" w:rsidP="00DA7C23">
            <w:pPr>
              <w:tabs>
                <w:tab w:val="left" w:pos="7290"/>
              </w:tabs>
              <w:jc w:val="right"/>
              <w:rPr>
                <w:rFonts w:eastAsia="SimSun"/>
                <w:sz w:val="20"/>
                <w:szCs w:val="20"/>
              </w:rPr>
            </w:pPr>
          </w:p>
        </w:tc>
        <w:tc>
          <w:tcPr>
            <w:tcW w:w="625" w:type="pct"/>
          </w:tcPr>
          <w:p w14:paraId="117B23CC" w14:textId="77777777" w:rsidR="00AD52C1" w:rsidRPr="00CC3CFE" w:rsidRDefault="00AD52C1" w:rsidP="00DA7C23">
            <w:pPr>
              <w:tabs>
                <w:tab w:val="left" w:pos="7290"/>
              </w:tabs>
              <w:jc w:val="right"/>
              <w:rPr>
                <w:rFonts w:eastAsia="SimSun"/>
                <w:sz w:val="20"/>
                <w:szCs w:val="20"/>
              </w:rPr>
            </w:pPr>
          </w:p>
        </w:tc>
        <w:tc>
          <w:tcPr>
            <w:tcW w:w="761" w:type="pct"/>
          </w:tcPr>
          <w:p w14:paraId="3C190115"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7.02</w:t>
            </w:r>
          </w:p>
        </w:tc>
        <w:tc>
          <w:tcPr>
            <w:tcW w:w="709" w:type="pct"/>
          </w:tcPr>
          <w:p w14:paraId="264B5068"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1.56</w:t>
            </w:r>
          </w:p>
        </w:tc>
        <w:tc>
          <w:tcPr>
            <w:tcW w:w="736" w:type="pct"/>
          </w:tcPr>
          <w:p w14:paraId="32586E17" w14:textId="77777777" w:rsidR="00AD52C1" w:rsidRPr="00CC3CFE" w:rsidRDefault="00AD52C1" w:rsidP="00DA7C23">
            <w:pPr>
              <w:tabs>
                <w:tab w:val="left" w:pos="7290"/>
              </w:tabs>
              <w:jc w:val="right"/>
              <w:rPr>
                <w:rFonts w:eastAsia="SimSun"/>
                <w:sz w:val="20"/>
                <w:szCs w:val="20"/>
              </w:rPr>
            </w:pPr>
          </w:p>
        </w:tc>
        <w:tc>
          <w:tcPr>
            <w:tcW w:w="722" w:type="pct"/>
          </w:tcPr>
          <w:p w14:paraId="058426B3"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8.57</w:t>
            </w:r>
          </w:p>
        </w:tc>
      </w:tr>
      <w:tr w:rsidR="00AD52C1" w:rsidRPr="00CC3CFE" w14:paraId="7B1BE843" w14:textId="77777777" w:rsidTr="001C7CCC">
        <w:trPr>
          <w:trHeight w:val="240"/>
        </w:trPr>
        <w:tc>
          <w:tcPr>
            <w:tcW w:w="758" w:type="pct"/>
          </w:tcPr>
          <w:p w14:paraId="15E7A243" w14:textId="77777777" w:rsidR="00AD52C1" w:rsidRPr="00CC3CFE" w:rsidRDefault="00AD52C1" w:rsidP="00DA7C23">
            <w:pPr>
              <w:tabs>
                <w:tab w:val="left" w:pos="7290"/>
              </w:tabs>
              <w:rPr>
                <w:rFonts w:eastAsia="SimSun"/>
                <w:sz w:val="20"/>
                <w:szCs w:val="20"/>
              </w:rPr>
            </w:pPr>
            <w:r w:rsidRPr="00CC3CFE">
              <w:rPr>
                <w:rFonts w:eastAsia="SimSun" w:hint="eastAsia"/>
                <w:sz w:val="20"/>
                <w:szCs w:val="20"/>
              </w:rPr>
              <w:t>HCFC-124</w:t>
            </w:r>
          </w:p>
        </w:tc>
        <w:tc>
          <w:tcPr>
            <w:tcW w:w="689" w:type="pct"/>
          </w:tcPr>
          <w:p w14:paraId="72489C29" w14:textId="77777777" w:rsidR="00AD52C1" w:rsidRPr="00CC3CFE" w:rsidRDefault="00AD52C1" w:rsidP="00DA7C23">
            <w:pPr>
              <w:tabs>
                <w:tab w:val="left" w:pos="7290"/>
              </w:tabs>
              <w:jc w:val="right"/>
              <w:rPr>
                <w:rFonts w:eastAsia="SimSun"/>
                <w:sz w:val="20"/>
                <w:szCs w:val="20"/>
              </w:rPr>
            </w:pPr>
          </w:p>
        </w:tc>
        <w:tc>
          <w:tcPr>
            <w:tcW w:w="625" w:type="pct"/>
          </w:tcPr>
          <w:p w14:paraId="669BB718" w14:textId="77777777" w:rsidR="00AD52C1" w:rsidRPr="00CC3CFE" w:rsidRDefault="00AD52C1" w:rsidP="00DA7C23">
            <w:pPr>
              <w:tabs>
                <w:tab w:val="left" w:pos="7290"/>
              </w:tabs>
              <w:jc w:val="right"/>
              <w:rPr>
                <w:rFonts w:eastAsia="SimSun"/>
                <w:sz w:val="20"/>
                <w:szCs w:val="20"/>
              </w:rPr>
            </w:pPr>
          </w:p>
        </w:tc>
        <w:tc>
          <w:tcPr>
            <w:tcW w:w="761" w:type="pct"/>
          </w:tcPr>
          <w:p w14:paraId="7ECC0AA0" w14:textId="77777777" w:rsidR="00AD52C1" w:rsidRPr="00CC3CFE" w:rsidRDefault="00AD52C1" w:rsidP="00DA7C23">
            <w:pPr>
              <w:tabs>
                <w:tab w:val="left" w:pos="7290"/>
              </w:tabs>
              <w:jc w:val="right"/>
              <w:rPr>
                <w:rFonts w:eastAsia="SimSun"/>
                <w:sz w:val="20"/>
                <w:szCs w:val="20"/>
              </w:rPr>
            </w:pPr>
          </w:p>
        </w:tc>
        <w:tc>
          <w:tcPr>
            <w:tcW w:w="709" w:type="pct"/>
          </w:tcPr>
          <w:p w14:paraId="74C0A671"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-0.07</w:t>
            </w:r>
          </w:p>
        </w:tc>
        <w:tc>
          <w:tcPr>
            <w:tcW w:w="736" w:type="pct"/>
          </w:tcPr>
          <w:p w14:paraId="1DBE22E1" w14:textId="77777777" w:rsidR="00AD52C1" w:rsidRPr="00CC3CFE" w:rsidRDefault="00AD52C1" w:rsidP="00DA7C23">
            <w:pPr>
              <w:tabs>
                <w:tab w:val="left" w:pos="7290"/>
              </w:tabs>
              <w:jc w:val="right"/>
              <w:rPr>
                <w:rFonts w:eastAsia="SimSun"/>
                <w:sz w:val="20"/>
                <w:szCs w:val="20"/>
              </w:rPr>
            </w:pPr>
          </w:p>
        </w:tc>
        <w:tc>
          <w:tcPr>
            <w:tcW w:w="722" w:type="pct"/>
          </w:tcPr>
          <w:p w14:paraId="224CE5E3"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-0.07</w:t>
            </w:r>
          </w:p>
        </w:tc>
      </w:tr>
      <w:tr w:rsidR="00AD52C1" w:rsidRPr="00CC3CFE" w14:paraId="7A238ADE" w14:textId="77777777" w:rsidTr="001C7CCC">
        <w:trPr>
          <w:trHeight w:val="240"/>
        </w:trPr>
        <w:tc>
          <w:tcPr>
            <w:tcW w:w="758" w:type="pct"/>
          </w:tcPr>
          <w:p w14:paraId="78AA5862" w14:textId="77777777" w:rsidR="00AD52C1" w:rsidRPr="00CC3CFE" w:rsidRDefault="00AD52C1" w:rsidP="00DA7C23">
            <w:pPr>
              <w:tabs>
                <w:tab w:val="left" w:pos="7290"/>
              </w:tabs>
              <w:rPr>
                <w:rFonts w:eastAsia="SimSun"/>
                <w:sz w:val="20"/>
                <w:szCs w:val="20"/>
              </w:rPr>
            </w:pPr>
            <w:r w:rsidRPr="00CC3CFE">
              <w:rPr>
                <w:rFonts w:eastAsia="SimSun" w:hint="eastAsia"/>
                <w:sz w:val="20"/>
                <w:szCs w:val="20"/>
              </w:rPr>
              <w:t>HCFC-141b</w:t>
            </w:r>
          </w:p>
        </w:tc>
        <w:tc>
          <w:tcPr>
            <w:tcW w:w="689" w:type="pct"/>
          </w:tcPr>
          <w:p w14:paraId="3A0DA628" w14:textId="77777777" w:rsidR="00AD52C1" w:rsidRPr="00CC3CFE" w:rsidRDefault="00AD52C1" w:rsidP="00DA7C23">
            <w:pPr>
              <w:tabs>
                <w:tab w:val="left" w:pos="7290"/>
              </w:tabs>
              <w:jc w:val="right"/>
              <w:rPr>
                <w:rFonts w:eastAsia="SimSun"/>
                <w:sz w:val="20"/>
                <w:szCs w:val="20"/>
              </w:rPr>
            </w:pPr>
          </w:p>
        </w:tc>
        <w:tc>
          <w:tcPr>
            <w:tcW w:w="625" w:type="pct"/>
          </w:tcPr>
          <w:p w14:paraId="38AC1E6E"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1,042.69</w:t>
            </w:r>
          </w:p>
        </w:tc>
        <w:tc>
          <w:tcPr>
            <w:tcW w:w="761" w:type="pct"/>
          </w:tcPr>
          <w:p w14:paraId="3E1829E4" w14:textId="77777777" w:rsidR="00AD52C1" w:rsidRPr="00CC3CFE" w:rsidRDefault="00AD52C1" w:rsidP="00DA7C23">
            <w:pPr>
              <w:tabs>
                <w:tab w:val="left" w:pos="7290"/>
              </w:tabs>
              <w:jc w:val="right"/>
              <w:rPr>
                <w:rFonts w:eastAsia="SimSun"/>
                <w:sz w:val="20"/>
                <w:szCs w:val="20"/>
              </w:rPr>
            </w:pPr>
          </w:p>
        </w:tc>
        <w:tc>
          <w:tcPr>
            <w:tcW w:w="709" w:type="pct"/>
          </w:tcPr>
          <w:p w14:paraId="400BF80E" w14:textId="77777777" w:rsidR="00AD52C1" w:rsidRPr="00CC3CFE" w:rsidRDefault="00AD52C1" w:rsidP="00DA7C23">
            <w:pPr>
              <w:tabs>
                <w:tab w:val="left" w:pos="7290"/>
              </w:tabs>
              <w:jc w:val="right"/>
              <w:rPr>
                <w:rFonts w:eastAsia="SimSun"/>
                <w:sz w:val="20"/>
                <w:szCs w:val="20"/>
              </w:rPr>
            </w:pPr>
          </w:p>
        </w:tc>
        <w:tc>
          <w:tcPr>
            <w:tcW w:w="736" w:type="pct"/>
          </w:tcPr>
          <w:p w14:paraId="2637FDF7"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121.00</w:t>
            </w:r>
          </w:p>
        </w:tc>
        <w:tc>
          <w:tcPr>
            <w:tcW w:w="722" w:type="pct"/>
          </w:tcPr>
          <w:p w14:paraId="4D16AE24"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1,163.69</w:t>
            </w:r>
          </w:p>
        </w:tc>
      </w:tr>
      <w:tr w:rsidR="00AD52C1" w:rsidRPr="00CC3CFE" w14:paraId="2E5CE5BF" w14:textId="77777777" w:rsidTr="001C7CCC">
        <w:trPr>
          <w:trHeight w:val="240"/>
        </w:trPr>
        <w:tc>
          <w:tcPr>
            <w:tcW w:w="758" w:type="pct"/>
          </w:tcPr>
          <w:p w14:paraId="40936727" w14:textId="77777777" w:rsidR="00AD52C1" w:rsidRPr="00CC3CFE" w:rsidRDefault="00AD52C1" w:rsidP="00DA7C23">
            <w:pPr>
              <w:tabs>
                <w:tab w:val="left" w:pos="7290"/>
              </w:tabs>
              <w:rPr>
                <w:rFonts w:eastAsia="SimSun"/>
                <w:sz w:val="20"/>
                <w:szCs w:val="20"/>
              </w:rPr>
            </w:pPr>
            <w:r w:rsidRPr="00CC3CFE">
              <w:rPr>
                <w:rFonts w:eastAsia="SimSun" w:hint="eastAsia"/>
                <w:sz w:val="20"/>
                <w:szCs w:val="20"/>
              </w:rPr>
              <w:t>HCFC-142b</w:t>
            </w:r>
          </w:p>
        </w:tc>
        <w:tc>
          <w:tcPr>
            <w:tcW w:w="689" w:type="pct"/>
          </w:tcPr>
          <w:p w14:paraId="71E90A6C" w14:textId="77777777" w:rsidR="00AD52C1" w:rsidRPr="00CC3CFE" w:rsidRDefault="00AD52C1" w:rsidP="00DA7C23">
            <w:pPr>
              <w:tabs>
                <w:tab w:val="left" w:pos="7290"/>
              </w:tabs>
              <w:jc w:val="right"/>
              <w:rPr>
                <w:rFonts w:eastAsia="SimSun"/>
                <w:sz w:val="20"/>
                <w:szCs w:val="20"/>
              </w:rPr>
            </w:pPr>
          </w:p>
        </w:tc>
        <w:tc>
          <w:tcPr>
            <w:tcW w:w="625" w:type="pct"/>
          </w:tcPr>
          <w:p w14:paraId="1441C779"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97.50</w:t>
            </w:r>
          </w:p>
        </w:tc>
        <w:tc>
          <w:tcPr>
            <w:tcW w:w="761" w:type="pct"/>
          </w:tcPr>
          <w:p w14:paraId="3A8E38B6"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3.58</w:t>
            </w:r>
          </w:p>
        </w:tc>
        <w:tc>
          <w:tcPr>
            <w:tcW w:w="709" w:type="pct"/>
          </w:tcPr>
          <w:p w14:paraId="7D226A17"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129.71</w:t>
            </w:r>
          </w:p>
        </w:tc>
        <w:tc>
          <w:tcPr>
            <w:tcW w:w="736" w:type="pct"/>
          </w:tcPr>
          <w:p w14:paraId="2C4CFB9A" w14:textId="77777777" w:rsidR="00AD52C1" w:rsidRPr="00CC3CFE" w:rsidRDefault="00AD52C1" w:rsidP="00DA7C23">
            <w:pPr>
              <w:tabs>
                <w:tab w:val="left" w:pos="7290"/>
              </w:tabs>
              <w:jc w:val="right"/>
              <w:rPr>
                <w:rFonts w:eastAsia="SimSun"/>
                <w:sz w:val="20"/>
                <w:szCs w:val="20"/>
              </w:rPr>
            </w:pPr>
          </w:p>
        </w:tc>
        <w:tc>
          <w:tcPr>
            <w:tcW w:w="722" w:type="pct"/>
          </w:tcPr>
          <w:p w14:paraId="205D178B" w14:textId="77777777" w:rsidR="00AD52C1" w:rsidRPr="00CC3CFE" w:rsidRDefault="00AD52C1" w:rsidP="00DA7C23">
            <w:pPr>
              <w:tabs>
                <w:tab w:val="left" w:pos="7290"/>
              </w:tabs>
              <w:jc w:val="right"/>
              <w:rPr>
                <w:rFonts w:eastAsia="SimSun"/>
                <w:sz w:val="20"/>
                <w:szCs w:val="20"/>
              </w:rPr>
            </w:pPr>
            <w:r w:rsidRPr="00CC3CFE">
              <w:rPr>
                <w:rFonts w:eastAsia="SimSun" w:hint="eastAsia"/>
                <w:sz w:val="20"/>
                <w:szCs w:val="20"/>
              </w:rPr>
              <w:t>230.79</w:t>
            </w:r>
          </w:p>
        </w:tc>
      </w:tr>
    </w:tbl>
    <w:p w14:paraId="3CE69758" w14:textId="77777777" w:rsidR="00AD52C1" w:rsidRPr="00CC3CFE" w:rsidRDefault="00AD52C1" w:rsidP="00DA7C23">
      <w:pPr>
        <w:spacing w:after="60"/>
        <w:jc w:val="center"/>
        <w:rPr>
          <w:rFonts w:eastAsia="SimSun"/>
          <w:sz w:val="20"/>
          <w:szCs w:val="20"/>
        </w:rPr>
      </w:pPr>
    </w:p>
    <w:tbl>
      <w:tblPr>
        <w:tblStyle w:val="TableGrid"/>
        <w:tblW w:w="5000" w:type="pct"/>
        <w:tblLook w:val="04A0" w:firstRow="1" w:lastRow="0" w:firstColumn="1" w:lastColumn="0" w:noHBand="0" w:noVBand="1"/>
      </w:tblPr>
      <w:tblGrid>
        <w:gridCol w:w="2148"/>
        <w:gridCol w:w="1676"/>
        <w:gridCol w:w="4251"/>
        <w:gridCol w:w="1275"/>
      </w:tblGrid>
      <w:tr w:rsidR="00AD52C1" w:rsidRPr="00CC3CFE" w14:paraId="0892C9F8" w14:textId="77777777" w:rsidTr="001C7CCC">
        <w:trPr>
          <w:trHeight w:val="240"/>
        </w:trPr>
        <w:tc>
          <w:tcPr>
            <w:tcW w:w="5000" w:type="pct"/>
            <w:gridSpan w:val="4"/>
          </w:tcPr>
          <w:p w14:paraId="7548E554" w14:textId="4FA922B6" w:rsidR="00AD52C1" w:rsidRPr="00CC3CFE" w:rsidRDefault="00CC3CFE" w:rsidP="00DA7C23">
            <w:pPr>
              <w:spacing w:after="60"/>
              <w:jc w:val="left"/>
              <w:rPr>
                <w:rFonts w:eastAsia="SimSun"/>
                <w:b/>
                <w:sz w:val="20"/>
                <w:szCs w:val="20"/>
                <w:lang w:eastAsia="zh-CN"/>
              </w:rPr>
            </w:pPr>
            <w:r w:rsidRPr="00CC3CFE">
              <w:rPr>
                <w:rFonts w:eastAsia="SimHei" w:hint="eastAsia"/>
                <w:sz w:val="20"/>
                <w:szCs w:val="20"/>
                <w:lang w:eastAsia="zh-CN"/>
              </w:rPr>
              <w:t>（</w:t>
            </w:r>
            <w:r w:rsidR="00AD52C1" w:rsidRPr="00CC3CFE">
              <w:rPr>
                <w:rFonts w:eastAsia="SimHei" w:hint="eastAsia"/>
                <w:sz w:val="20"/>
                <w:szCs w:val="20"/>
                <w:lang w:eastAsia="zh-CN"/>
              </w:rPr>
              <w:t>四</w:t>
            </w:r>
            <w:r w:rsidRPr="00CC3CFE">
              <w:rPr>
                <w:rFonts w:eastAsia="SimHei" w:hint="eastAsia"/>
                <w:sz w:val="20"/>
                <w:szCs w:val="20"/>
                <w:lang w:eastAsia="zh-CN"/>
              </w:rPr>
              <w:t>）</w:t>
            </w:r>
            <w:r w:rsidR="0034009B" w:rsidRPr="00CC3CFE">
              <w:rPr>
                <w:rFonts w:eastAsia="SimHei" w:hint="eastAsia"/>
                <w:sz w:val="20"/>
                <w:szCs w:val="20"/>
                <w:lang w:eastAsia="zh-CN"/>
              </w:rPr>
              <w:t xml:space="preserve"> </w:t>
            </w:r>
            <w:r w:rsidR="00DA7C23" w:rsidRPr="00CC3CFE">
              <w:rPr>
                <w:rFonts w:eastAsia="SimHei" w:hint="eastAsia"/>
                <w:sz w:val="20"/>
                <w:szCs w:val="20"/>
                <w:lang w:eastAsia="zh-CN"/>
              </w:rPr>
              <w:t>消</w:t>
            </w:r>
            <w:r w:rsidR="00AD52C1" w:rsidRPr="00CC3CFE">
              <w:rPr>
                <w:rFonts w:eastAsia="SimHei" w:hint="eastAsia"/>
                <w:sz w:val="20"/>
                <w:szCs w:val="20"/>
                <w:lang w:eastAsia="zh-CN"/>
              </w:rPr>
              <w:t>费量数据（</w:t>
            </w:r>
            <w:r w:rsidR="00AD52C1" w:rsidRPr="00CC3CFE">
              <w:rPr>
                <w:rFonts w:eastAsia="SimHei" w:hint="eastAsia"/>
                <w:b/>
                <w:bCs/>
                <w:sz w:val="20"/>
                <w:szCs w:val="20"/>
                <w:lang w:eastAsia="zh-CN"/>
              </w:rPr>
              <w:t>ODP</w:t>
            </w:r>
            <w:r w:rsidR="00AD52C1" w:rsidRPr="00CC3CFE">
              <w:rPr>
                <w:rFonts w:eastAsia="SimHei" w:hint="eastAsia"/>
                <w:sz w:val="20"/>
                <w:szCs w:val="20"/>
                <w:lang w:eastAsia="zh-CN"/>
              </w:rPr>
              <w:t>吨）</w:t>
            </w:r>
          </w:p>
        </w:tc>
      </w:tr>
      <w:tr w:rsidR="00AD52C1" w:rsidRPr="00CC3CFE" w14:paraId="15092136" w14:textId="77777777" w:rsidTr="001C7CCC">
        <w:trPr>
          <w:trHeight w:val="240"/>
        </w:trPr>
        <w:tc>
          <w:tcPr>
            <w:tcW w:w="1149" w:type="pct"/>
          </w:tcPr>
          <w:p w14:paraId="025AEBB7" w14:textId="77777777" w:rsidR="00AD52C1" w:rsidRPr="00CC3CFE" w:rsidRDefault="00AD52C1" w:rsidP="00DA7C23">
            <w:pPr>
              <w:spacing w:after="60"/>
              <w:jc w:val="center"/>
              <w:rPr>
                <w:rFonts w:eastAsia="SimSun"/>
                <w:sz w:val="20"/>
                <w:szCs w:val="20"/>
              </w:rPr>
            </w:pPr>
            <w:r w:rsidRPr="00CC3CFE">
              <w:rPr>
                <w:rFonts w:eastAsia="SimSun" w:hint="eastAsia"/>
                <w:sz w:val="20"/>
                <w:szCs w:val="20"/>
              </w:rPr>
              <w:t>2009-2010</w:t>
            </w:r>
            <w:r w:rsidRPr="00CC3CFE">
              <w:rPr>
                <w:rFonts w:eastAsia="SimSun" w:hint="eastAsia"/>
                <w:sz w:val="20"/>
                <w:szCs w:val="20"/>
              </w:rPr>
              <w:t>年基准：</w:t>
            </w:r>
          </w:p>
        </w:tc>
        <w:tc>
          <w:tcPr>
            <w:tcW w:w="896" w:type="pct"/>
          </w:tcPr>
          <w:p w14:paraId="75117CEE" w14:textId="77777777" w:rsidR="00AD52C1" w:rsidRPr="00CC3CFE" w:rsidRDefault="00AD52C1" w:rsidP="00DA7C23">
            <w:pPr>
              <w:spacing w:after="60"/>
              <w:jc w:val="right"/>
              <w:rPr>
                <w:rFonts w:eastAsia="SimSun"/>
                <w:sz w:val="20"/>
                <w:szCs w:val="20"/>
              </w:rPr>
            </w:pPr>
            <w:r w:rsidRPr="00CC3CFE">
              <w:rPr>
                <w:rFonts w:eastAsia="SimSun" w:hint="eastAsia"/>
                <w:sz w:val="20"/>
                <w:szCs w:val="20"/>
              </w:rPr>
              <w:t>19,269.00</w:t>
            </w:r>
          </w:p>
        </w:tc>
        <w:tc>
          <w:tcPr>
            <w:tcW w:w="2273" w:type="pct"/>
          </w:tcPr>
          <w:p w14:paraId="3AF2B22C" w14:textId="3951B28C" w:rsidR="00AD52C1" w:rsidRPr="00CC3CFE" w:rsidRDefault="00034DFC" w:rsidP="00DA7C23">
            <w:pPr>
              <w:spacing w:after="60"/>
              <w:jc w:val="center"/>
              <w:rPr>
                <w:rFonts w:eastAsia="SimSun"/>
                <w:sz w:val="20"/>
                <w:szCs w:val="20"/>
                <w:lang w:eastAsia="zh-CN"/>
              </w:rPr>
            </w:pPr>
            <w:r w:rsidRPr="00CC3CFE">
              <w:rPr>
                <w:rFonts w:eastAsia="SimSun" w:hint="eastAsia"/>
                <w:sz w:val="20"/>
                <w:szCs w:val="20"/>
                <w:lang w:eastAsia="zh-CN"/>
              </w:rPr>
              <w:t>持续总削减量的起始基准值</w:t>
            </w:r>
            <w:r w:rsidR="00AD52C1" w:rsidRPr="00CC3CFE">
              <w:rPr>
                <w:rFonts w:eastAsia="SimSun" w:hint="eastAsia"/>
                <w:sz w:val="20"/>
                <w:szCs w:val="20"/>
                <w:lang w:eastAsia="zh-CN"/>
              </w:rPr>
              <w:t>：</w:t>
            </w:r>
          </w:p>
        </w:tc>
        <w:tc>
          <w:tcPr>
            <w:tcW w:w="682" w:type="pct"/>
          </w:tcPr>
          <w:p w14:paraId="0BAA0832" w14:textId="77777777" w:rsidR="00AD52C1" w:rsidRPr="00CC3CFE" w:rsidRDefault="00AD52C1" w:rsidP="00DA7C23">
            <w:pPr>
              <w:spacing w:after="60"/>
              <w:jc w:val="right"/>
              <w:rPr>
                <w:rFonts w:eastAsia="SimSun"/>
                <w:sz w:val="20"/>
                <w:szCs w:val="20"/>
              </w:rPr>
            </w:pPr>
            <w:r w:rsidRPr="00CC3CFE">
              <w:rPr>
                <w:rFonts w:eastAsia="SimSun" w:hint="eastAsia"/>
                <w:sz w:val="20"/>
                <w:szCs w:val="20"/>
              </w:rPr>
              <w:t>18,865.44</w:t>
            </w:r>
          </w:p>
        </w:tc>
      </w:tr>
      <w:tr w:rsidR="00AD52C1" w:rsidRPr="00CC3CFE" w14:paraId="690B8998" w14:textId="77777777" w:rsidTr="001C7CCC">
        <w:trPr>
          <w:trHeight w:val="240"/>
        </w:trPr>
        <w:tc>
          <w:tcPr>
            <w:tcW w:w="5000" w:type="pct"/>
            <w:gridSpan w:val="4"/>
          </w:tcPr>
          <w:p w14:paraId="1A4BCD31" w14:textId="77777777" w:rsidR="00AD52C1" w:rsidRPr="00CC3CFE" w:rsidRDefault="00AD52C1" w:rsidP="00DA7C23">
            <w:pPr>
              <w:spacing w:after="60"/>
              <w:ind w:left="375"/>
              <w:jc w:val="left"/>
              <w:rPr>
                <w:rFonts w:eastAsia="SimSun"/>
                <w:b/>
                <w:sz w:val="20"/>
                <w:szCs w:val="20"/>
                <w:lang w:eastAsia="zh-CN"/>
              </w:rPr>
            </w:pPr>
            <w:r w:rsidRPr="00CC3CFE">
              <w:rPr>
                <w:rFonts w:eastAsia="SimHei" w:hint="eastAsia"/>
                <w:sz w:val="20"/>
                <w:szCs w:val="20"/>
                <w:lang w:eastAsia="zh-CN"/>
              </w:rPr>
              <w:t>符合供资条件的消费量（</w:t>
            </w:r>
            <w:r w:rsidRPr="00CC3CFE">
              <w:rPr>
                <w:rFonts w:eastAsia="SimHei" w:hint="eastAsia"/>
                <w:sz w:val="20"/>
                <w:szCs w:val="20"/>
                <w:lang w:eastAsia="zh-CN"/>
              </w:rPr>
              <w:t>ODP</w:t>
            </w:r>
            <w:r w:rsidRPr="00CC3CFE">
              <w:rPr>
                <w:rFonts w:eastAsia="SimHei" w:hint="eastAsia"/>
                <w:sz w:val="20"/>
                <w:szCs w:val="20"/>
                <w:lang w:eastAsia="zh-CN"/>
              </w:rPr>
              <w:t>吨）</w:t>
            </w:r>
          </w:p>
        </w:tc>
      </w:tr>
      <w:tr w:rsidR="00AD52C1" w:rsidRPr="00CC3CFE" w14:paraId="15CAFCF7" w14:textId="77777777" w:rsidTr="001C7CCC">
        <w:trPr>
          <w:trHeight w:val="240"/>
        </w:trPr>
        <w:tc>
          <w:tcPr>
            <w:tcW w:w="1149" w:type="pct"/>
          </w:tcPr>
          <w:p w14:paraId="7AAA8048" w14:textId="77777777" w:rsidR="00AD52C1" w:rsidRPr="00CC3CFE" w:rsidRDefault="00AD52C1" w:rsidP="00DA7C23">
            <w:pPr>
              <w:spacing w:after="60"/>
              <w:jc w:val="center"/>
              <w:rPr>
                <w:rFonts w:eastAsia="SimSun"/>
                <w:sz w:val="20"/>
                <w:szCs w:val="20"/>
              </w:rPr>
            </w:pPr>
            <w:r w:rsidRPr="00CC3CFE">
              <w:rPr>
                <w:rFonts w:eastAsia="SimSun" w:hint="eastAsia"/>
                <w:sz w:val="20"/>
                <w:szCs w:val="20"/>
              </w:rPr>
              <w:t>已核准：</w:t>
            </w:r>
          </w:p>
        </w:tc>
        <w:tc>
          <w:tcPr>
            <w:tcW w:w="896" w:type="pct"/>
          </w:tcPr>
          <w:p w14:paraId="7A0831DB" w14:textId="77777777" w:rsidR="00AD52C1" w:rsidRPr="00CC3CFE" w:rsidRDefault="00AD52C1" w:rsidP="00DA7C23">
            <w:pPr>
              <w:spacing w:after="60"/>
              <w:jc w:val="right"/>
              <w:rPr>
                <w:rFonts w:eastAsia="SimSun"/>
                <w:sz w:val="20"/>
                <w:szCs w:val="20"/>
              </w:rPr>
            </w:pPr>
            <w:r w:rsidRPr="00CC3CFE">
              <w:rPr>
                <w:rFonts w:eastAsia="SimSun" w:hint="eastAsia"/>
                <w:sz w:val="20"/>
                <w:szCs w:val="20"/>
              </w:rPr>
              <w:t>12,161.02</w:t>
            </w:r>
          </w:p>
        </w:tc>
        <w:tc>
          <w:tcPr>
            <w:tcW w:w="2273" w:type="pct"/>
          </w:tcPr>
          <w:p w14:paraId="276D8763" w14:textId="793D09C9" w:rsidR="00AD52C1" w:rsidRPr="00CC3CFE" w:rsidRDefault="00AD52C1" w:rsidP="00DA7C23">
            <w:pPr>
              <w:spacing w:after="60"/>
              <w:jc w:val="center"/>
              <w:rPr>
                <w:rFonts w:eastAsia="SimSun"/>
                <w:sz w:val="20"/>
                <w:szCs w:val="20"/>
              </w:rPr>
            </w:pPr>
            <w:r w:rsidRPr="00CC3CFE">
              <w:rPr>
                <w:rFonts w:eastAsia="SimSun" w:hint="eastAsia"/>
                <w:sz w:val="20"/>
                <w:szCs w:val="20"/>
              </w:rPr>
              <w:t>剩余</w:t>
            </w:r>
            <w:r w:rsidR="00373622" w:rsidRPr="00CC3CFE">
              <w:rPr>
                <w:rFonts w:eastAsia="SimSun" w:hint="eastAsia"/>
                <w:sz w:val="20"/>
                <w:szCs w:val="20"/>
                <w:lang w:eastAsia="zh-CN"/>
              </w:rPr>
              <w:t>消费量</w:t>
            </w:r>
            <w:r w:rsidRPr="00CC3CFE">
              <w:rPr>
                <w:rFonts w:eastAsia="SimSun" w:hint="eastAsia"/>
                <w:sz w:val="20"/>
                <w:szCs w:val="20"/>
              </w:rPr>
              <w:t>：</w:t>
            </w:r>
          </w:p>
        </w:tc>
        <w:tc>
          <w:tcPr>
            <w:tcW w:w="682" w:type="pct"/>
          </w:tcPr>
          <w:p w14:paraId="2FEF98F0" w14:textId="77777777" w:rsidR="00AD52C1" w:rsidRPr="00CC3CFE" w:rsidRDefault="00AD52C1" w:rsidP="00DA7C23">
            <w:pPr>
              <w:spacing w:after="60"/>
              <w:jc w:val="right"/>
              <w:rPr>
                <w:rFonts w:eastAsia="SimSun"/>
                <w:sz w:val="20"/>
                <w:szCs w:val="20"/>
              </w:rPr>
            </w:pPr>
            <w:r w:rsidRPr="00CC3CFE">
              <w:rPr>
                <w:rFonts w:eastAsia="SimSun" w:hint="eastAsia"/>
                <w:sz w:val="20"/>
                <w:szCs w:val="20"/>
              </w:rPr>
              <w:t>6,704.42</w:t>
            </w:r>
          </w:p>
        </w:tc>
      </w:tr>
    </w:tbl>
    <w:p w14:paraId="2757580A" w14:textId="77777777" w:rsidR="00AD52C1" w:rsidRPr="00CC3CFE" w:rsidRDefault="00AD52C1" w:rsidP="00DA7C23">
      <w:pPr>
        <w:spacing w:after="60"/>
        <w:jc w:val="center"/>
        <w:rPr>
          <w:rFonts w:eastAsia="SimSun"/>
          <w:sz w:val="20"/>
          <w:szCs w:val="20"/>
        </w:rPr>
      </w:pPr>
    </w:p>
    <w:tbl>
      <w:tblPr>
        <w:tblStyle w:val="TableGrid"/>
        <w:tblW w:w="5000" w:type="pct"/>
        <w:tblLook w:val="04A0" w:firstRow="1" w:lastRow="0" w:firstColumn="1" w:lastColumn="0" w:noHBand="0" w:noVBand="1"/>
      </w:tblPr>
      <w:tblGrid>
        <w:gridCol w:w="995"/>
        <w:gridCol w:w="2827"/>
        <w:gridCol w:w="1382"/>
        <w:gridCol w:w="1382"/>
        <w:gridCol w:w="1382"/>
        <w:gridCol w:w="1382"/>
      </w:tblGrid>
      <w:tr w:rsidR="00AD52C1" w:rsidRPr="00CC3CFE" w14:paraId="3905535C" w14:textId="77777777" w:rsidTr="001C7CCC">
        <w:trPr>
          <w:trHeight w:val="240"/>
        </w:trPr>
        <w:tc>
          <w:tcPr>
            <w:tcW w:w="2044" w:type="pct"/>
            <w:gridSpan w:val="2"/>
          </w:tcPr>
          <w:p w14:paraId="5CD935F9" w14:textId="6EB5F496" w:rsidR="00AD52C1" w:rsidRPr="00CC3CFE" w:rsidRDefault="00CC3CFE" w:rsidP="00DA7C23">
            <w:pPr>
              <w:spacing w:after="60"/>
              <w:jc w:val="left"/>
              <w:rPr>
                <w:rFonts w:eastAsia="SimSun"/>
                <w:b/>
                <w:sz w:val="20"/>
                <w:szCs w:val="20"/>
              </w:rPr>
            </w:pPr>
            <w:r w:rsidRPr="00CC3CFE">
              <w:rPr>
                <w:rFonts w:eastAsia="SimHei" w:hint="eastAsia"/>
                <w:sz w:val="20"/>
                <w:szCs w:val="20"/>
                <w:lang w:eastAsia="zh-CN"/>
              </w:rPr>
              <w:t>（</w:t>
            </w:r>
            <w:r w:rsidR="00AD52C1" w:rsidRPr="00CC3CFE">
              <w:rPr>
                <w:rFonts w:eastAsia="SimHei" w:hint="eastAsia"/>
                <w:sz w:val="20"/>
                <w:szCs w:val="20"/>
              </w:rPr>
              <w:t>五</w:t>
            </w:r>
            <w:r w:rsidRPr="00CC3CFE">
              <w:rPr>
                <w:rFonts w:eastAsia="SimHei" w:hint="eastAsia"/>
                <w:sz w:val="20"/>
                <w:szCs w:val="20"/>
                <w:lang w:eastAsia="zh-CN"/>
              </w:rPr>
              <w:t>）</w:t>
            </w:r>
            <w:r w:rsidR="0034009B" w:rsidRPr="00CC3CFE">
              <w:rPr>
                <w:rFonts w:eastAsia="SimHei" w:hint="eastAsia"/>
                <w:sz w:val="20"/>
                <w:szCs w:val="20"/>
                <w:lang w:eastAsia="zh-CN"/>
              </w:rPr>
              <w:t xml:space="preserve"> </w:t>
            </w:r>
            <w:r w:rsidR="00DA7C23" w:rsidRPr="00CC3CFE">
              <w:rPr>
                <w:rFonts w:eastAsia="SimHei" w:hint="eastAsia"/>
                <w:sz w:val="20"/>
                <w:szCs w:val="20"/>
              </w:rPr>
              <w:t>核</w:t>
            </w:r>
            <w:r w:rsidR="00AD52C1" w:rsidRPr="00CC3CFE">
              <w:rPr>
                <w:rFonts w:eastAsia="SimHei" w:hint="eastAsia"/>
                <w:sz w:val="20"/>
                <w:szCs w:val="20"/>
              </w:rPr>
              <w:t>定业务计划</w:t>
            </w:r>
          </w:p>
        </w:tc>
        <w:tc>
          <w:tcPr>
            <w:tcW w:w="739" w:type="pct"/>
          </w:tcPr>
          <w:p w14:paraId="13F87018" w14:textId="77777777" w:rsidR="00AD52C1" w:rsidRPr="00CC3CFE" w:rsidRDefault="00AD52C1" w:rsidP="00DA7C23">
            <w:pPr>
              <w:spacing w:after="60"/>
              <w:jc w:val="center"/>
              <w:rPr>
                <w:rFonts w:eastAsia="SimSun"/>
                <w:b/>
                <w:sz w:val="20"/>
                <w:szCs w:val="20"/>
              </w:rPr>
            </w:pPr>
            <w:r w:rsidRPr="00CC3CFE">
              <w:rPr>
                <w:rFonts w:eastAsia="SimHei" w:hint="eastAsia"/>
                <w:b/>
                <w:bCs/>
                <w:sz w:val="20"/>
                <w:szCs w:val="20"/>
              </w:rPr>
              <w:t>2025</w:t>
            </w:r>
            <w:r w:rsidRPr="00CC3CFE">
              <w:rPr>
                <w:rFonts w:eastAsia="SimHei" w:hint="eastAsia"/>
                <w:sz w:val="20"/>
                <w:szCs w:val="20"/>
              </w:rPr>
              <w:t>年</w:t>
            </w:r>
          </w:p>
        </w:tc>
        <w:tc>
          <w:tcPr>
            <w:tcW w:w="739" w:type="pct"/>
          </w:tcPr>
          <w:p w14:paraId="3CF10C01" w14:textId="77777777" w:rsidR="00AD52C1" w:rsidRPr="00CC3CFE" w:rsidRDefault="00AD52C1" w:rsidP="00DA7C23">
            <w:pPr>
              <w:spacing w:after="60"/>
              <w:jc w:val="center"/>
              <w:rPr>
                <w:rFonts w:eastAsia="SimSun"/>
                <w:b/>
                <w:sz w:val="20"/>
                <w:szCs w:val="20"/>
              </w:rPr>
            </w:pPr>
            <w:r w:rsidRPr="00CC3CFE">
              <w:rPr>
                <w:rFonts w:eastAsia="SimHei" w:hint="eastAsia"/>
                <w:b/>
                <w:bCs/>
                <w:sz w:val="20"/>
                <w:szCs w:val="20"/>
              </w:rPr>
              <w:t>2026</w:t>
            </w:r>
            <w:r w:rsidRPr="00CC3CFE">
              <w:rPr>
                <w:rFonts w:eastAsia="SimHei" w:hint="eastAsia"/>
                <w:sz w:val="20"/>
                <w:szCs w:val="20"/>
              </w:rPr>
              <w:t>年</w:t>
            </w:r>
          </w:p>
        </w:tc>
        <w:tc>
          <w:tcPr>
            <w:tcW w:w="739" w:type="pct"/>
          </w:tcPr>
          <w:p w14:paraId="0666608D" w14:textId="77777777" w:rsidR="00AD52C1" w:rsidRPr="00CC3CFE" w:rsidRDefault="00AD52C1" w:rsidP="00DA7C23">
            <w:pPr>
              <w:spacing w:after="60"/>
              <w:jc w:val="center"/>
              <w:rPr>
                <w:rFonts w:eastAsia="SimSun"/>
                <w:b/>
                <w:sz w:val="20"/>
                <w:szCs w:val="20"/>
              </w:rPr>
            </w:pPr>
            <w:r w:rsidRPr="00CC3CFE">
              <w:rPr>
                <w:rFonts w:eastAsia="SimHei" w:hint="eastAsia"/>
                <w:b/>
                <w:bCs/>
                <w:sz w:val="20"/>
                <w:szCs w:val="20"/>
              </w:rPr>
              <w:t>2027</w:t>
            </w:r>
            <w:r w:rsidRPr="00CC3CFE">
              <w:rPr>
                <w:rFonts w:eastAsia="SimHei" w:hint="eastAsia"/>
                <w:sz w:val="20"/>
                <w:szCs w:val="20"/>
              </w:rPr>
              <w:t>年</w:t>
            </w:r>
          </w:p>
        </w:tc>
        <w:tc>
          <w:tcPr>
            <w:tcW w:w="739" w:type="pct"/>
          </w:tcPr>
          <w:p w14:paraId="2092C110" w14:textId="77777777" w:rsidR="00AD52C1" w:rsidRPr="00CC3CFE" w:rsidRDefault="00AD52C1" w:rsidP="00DA7C23">
            <w:pPr>
              <w:spacing w:after="60"/>
              <w:jc w:val="center"/>
              <w:rPr>
                <w:rFonts w:eastAsia="SimSun"/>
                <w:b/>
                <w:sz w:val="20"/>
                <w:szCs w:val="20"/>
              </w:rPr>
            </w:pPr>
            <w:r w:rsidRPr="00CC3CFE">
              <w:rPr>
                <w:rFonts w:eastAsia="SimHei" w:hint="eastAsia"/>
                <w:sz w:val="20"/>
                <w:szCs w:val="20"/>
              </w:rPr>
              <w:t>共计</w:t>
            </w:r>
          </w:p>
        </w:tc>
      </w:tr>
      <w:tr w:rsidR="00D55832" w:rsidRPr="00CC3CFE" w14:paraId="65E08DA3" w14:textId="77777777" w:rsidTr="001C7CCC">
        <w:trPr>
          <w:trHeight w:val="240"/>
        </w:trPr>
        <w:tc>
          <w:tcPr>
            <w:tcW w:w="532" w:type="pct"/>
            <w:vMerge w:val="restart"/>
            <w:vAlign w:val="center"/>
          </w:tcPr>
          <w:p w14:paraId="1C5BD461" w14:textId="77777777" w:rsidR="00D55832" w:rsidRPr="00CC3CFE" w:rsidRDefault="00D55832" w:rsidP="00DA7C23">
            <w:pPr>
              <w:spacing w:after="60"/>
              <w:jc w:val="center"/>
              <w:rPr>
                <w:rFonts w:eastAsia="SimSun"/>
                <w:sz w:val="20"/>
                <w:szCs w:val="20"/>
              </w:rPr>
            </w:pPr>
            <w:r w:rsidRPr="00CC3CFE">
              <w:rPr>
                <w:rFonts w:eastAsia="SimSun" w:hint="eastAsia"/>
                <w:sz w:val="20"/>
                <w:szCs w:val="20"/>
              </w:rPr>
              <w:t>工发组织</w:t>
            </w:r>
          </w:p>
        </w:tc>
        <w:tc>
          <w:tcPr>
            <w:tcW w:w="1512" w:type="pct"/>
          </w:tcPr>
          <w:p w14:paraId="09EF4C8E" w14:textId="77777777" w:rsidR="00D55832" w:rsidRPr="00CC3CFE" w:rsidRDefault="00D55832" w:rsidP="00DA7C23">
            <w:pPr>
              <w:spacing w:after="60"/>
              <w:jc w:val="left"/>
              <w:rPr>
                <w:rFonts w:eastAsia="SimSun"/>
                <w:sz w:val="20"/>
                <w:szCs w:val="20"/>
              </w:rPr>
            </w:pPr>
            <w:r w:rsidRPr="00CC3CFE">
              <w:rPr>
                <w:rFonts w:eastAsia="SimSun" w:hint="eastAsia"/>
                <w:sz w:val="20"/>
                <w:szCs w:val="20"/>
              </w:rPr>
              <w:t>ODS</w:t>
            </w:r>
            <w:r w:rsidRPr="00CC3CFE">
              <w:rPr>
                <w:rFonts w:eastAsia="SimSun" w:hint="eastAsia"/>
                <w:sz w:val="20"/>
                <w:szCs w:val="20"/>
              </w:rPr>
              <w:t>淘汰量（</w:t>
            </w:r>
            <w:r w:rsidRPr="00CC3CFE">
              <w:rPr>
                <w:rFonts w:eastAsia="SimSun" w:hint="eastAsia"/>
                <w:sz w:val="20"/>
                <w:szCs w:val="20"/>
              </w:rPr>
              <w:t>ODP</w:t>
            </w:r>
            <w:r w:rsidRPr="00CC3CFE">
              <w:rPr>
                <w:rFonts w:eastAsia="SimSun" w:hint="eastAsia"/>
                <w:sz w:val="20"/>
                <w:szCs w:val="20"/>
              </w:rPr>
              <w:t>吨）</w:t>
            </w:r>
          </w:p>
        </w:tc>
        <w:tc>
          <w:tcPr>
            <w:tcW w:w="739" w:type="pct"/>
          </w:tcPr>
          <w:p w14:paraId="3C58A9B8"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355.81</w:t>
            </w:r>
          </w:p>
        </w:tc>
        <w:tc>
          <w:tcPr>
            <w:tcW w:w="739" w:type="pct"/>
          </w:tcPr>
          <w:p w14:paraId="3073D249"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351.60</w:t>
            </w:r>
          </w:p>
        </w:tc>
        <w:tc>
          <w:tcPr>
            <w:tcW w:w="739" w:type="pct"/>
          </w:tcPr>
          <w:p w14:paraId="6656F736"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3156B167"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fldChar w:fldCharType="begin"/>
            </w:r>
            <w:r w:rsidRPr="00CC3CFE">
              <w:rPr>
                <w:rFonts w:eastAsia="SimSun" w:hint="eastAsia"/>
                <w:sz w:val="20"/>
                <w:szCs w:val="20"/>
              </w:rPr>
              <w:instrText xml:space="preserve"> =SUM(LEFT) </w:instrText>
            </w:r>
            <w:r w:rsidRPr="00CC3CFE">
              <w:rPr>
                <w:rFonts w:eastAsia="SimSun" w:hint="eastAsia"/>
                <w:sz w:val="20"/>
                <w:szCs w:val="20"/>
              </w:rPr>
              <w:fldChar w:fldCharType="separate"/>
            </w:r>
            <w:r w:rsidRPr="00CC3CFE">
              <w:rPr>
                <w:rFonts w:eastAsia="SimSun"/>
                <w:noProof/>
                <w:sz w:val="20"/>
                <w:szCs w:val="20"/>
              </w:rPr>
              <w:t>707.41</w:t>
            </w:r>
            <w:r w:rsidRPr="00CC3CFE">
              <w:rPr>
                <w:rFonts w:eastAsia="SimSun" w:hint="eastAsia"/>
                <w:sz w:val="20"/>
                <w:szCs w:val="20"/>
              </w:rPr>
              <w:fldChar w:fldCharType="end"/>
            </w:r>
          </w:p>
        </w:tc>
      </w:tr>
      <w:tr w:rsidR="00D55832" w:rsidRPr="00CC3CFE" w14:paraId="0F3E2F9B" w14:textId="77777777" w:rsidTr="001C7CCC">
        <w:trPr>
          <w:trHeight w:val="240"/>
        </w:trPr>
        <w:tc>
          <w:tcPr>
            <w:tcW w:w="532" w:type="pct"/>
            <w:vMerge/>
            <w:vAlign w:val="center"/>
          </w:tcPr>
          <w:p w14:paraId="72A6A285" w14:textId="77777777" w:rsidR="00D55832" w:rsidRPr="00CC3CFE" w:rsidRDefault="00D55832" w:rsidP="00DA7C23">
            <w:pPr>
              <w:spacing w:after="60"/>
              <w:jc w:val="center"/>
              <w:rPr>
                <w:rFonts w:eastAsia="SimSun"/>
                <w:sz w:val="20"/>
                <w:szCs w:val="20"/>
              </w:rPr>
            </w:pPr>
          </w:p>
        </w:tc>
        <w:tc>
          <w:tcPr>
            <w:tcW w:w="1512" w:type="pct"/>
          </w:tcPr>
          <w:p w14:paraId="7DB5AF44" w14:textId="77777777" w:rsidR="00D55832" w:rsidRPr="00CC3CFE" w:rsidRDefault="00D55832" w:rsidP="00DA7C23">
            <w:pPr>
              <w:spacing w:after="60"/>
              <w:jc w:val="left"/>
              <w:rPr>
                <w:rFonts w:eastAsia="SimSun"/>
                <w:sz w:val="20"/>
                <w:szCs w:val="20"/>
              </w:rPr>
            </w:pPr>
            <w:r w:rsidRPr="00CC3CFE">
              <w:rPr>
                <w:rFonts w:eastAsia="SimSun" w:hint="eastAsia"/>
                <w:sz w:val="20"/>
                <w:szCs w:val="20"/>
              </w:rPr>
              <w:t>供资额（美元）</w:t>
            </w:r>
          </w:p>
        </w:tc>
        <w:tc>
          <w:tcPr>
            <w:tcW w:w="739" w:type="pct"/>
          </w:tcPr>
          <w:p w14:paraId="3E11B3B9"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9,327,302</w:t>
            </w:r>
          </w:p>
        </w:tc>
        <w:tc>
          <w:tcPr>
            <w:tcW w:w="739" w:type="pct"/>
          </w:tcPr>
          <w:p w14:paraId="482888F6"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9,216,975</w:t>
            </w:r>
          </w:p>
        </w:tc>
        <w:tc>
          <w:tcPr>
            <w:tcW w:w="739" w:type="pct"/>
          </w:tcPr>
          <w:p w14:paraId="561B2D84"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6BAE0D39"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fldChar w:fldCharType="begin"/>
            </w:r>
            <w:r w:rsidRPr="00CC3CFE">
              <w:rPr>
                <w:rFonts w:eastAsia="SimSun" w:hint="eastAsia"/>
                <w:sz w:val="20"/>
                <w:szCs w:val="20"/>
              </w:rPr>
              <w:instrText xml:space="preserve"> =SUM(LEFT) </w:instrText>
            </w:r>
            <w:r w:rsidRPr="00CC3CFE">
              <w:rPr>
                <w:rFonts w:eastAsia="SimSun" w:hint="eastAsia"/>
                <w:sz w:val="20"/>
                <w:szCs w:val="20"/>
              </w:rPr>
              <w:fldChar w:fldCharType="separate"/>
            </w:r>
            <w:r w:rsidRPr="00CC3CFE">
              <w:rPr>
                <w:rFonts w:eastAsia="SimSun"/>
                <w:noProof/>
                <w:sz w:val="20"/>
                <w:szCs w:val="20"/>
              </w:rPr>
              <w:t>18,544,277</w:t>
            </w:r>
            <w:r w:rsidRPr="00CC3CFE">
              <w:rPr>
                <w:rFonts w:eastAsia="SimSun" w:hint="eastAsia"/>
                <w:sz w:val="20"/>
                <w:szCs w:val="20"/>
              </w:rPr>
              <w:fldChar w:fldCharType="end"/>
            </w:r>
          </w:p>
        </w:tc>
      </w:tr>
      <w:tr w:rsidR="00D55832" w:rsidRPr="00CC3CFE" w14:paraId="20E8985C" w14:textId="77777777" w:rsidTr="001C7CCC">
        <w:trPr>
          <w:trHeight w:val="240"/>
        </w:trPr>
        <w:tc>
          <w:tcPr>
            <w:tcW w:w="532" w:type="pct"/>
            <w:vMerge w:val="restart"/>
            <w:vAlign w:val="center"/>
          </w:tcPr>
          <w:p w14:paraId="5FB5165D" w14:textId="77777777" w:rsidR="00D55832" w:rsidRPr="00CC3CFE" w:rsidRDefault="00D55832" w:rsidP="00DA7C23">
            <w:pPr>
              <w:spacing w:after="60"/>
              <w:jc w:val="center"/>
              <w:rPr>
                <w:rFonts w:eastAsia="SimSun"/>
                <w:sz w:val="20"/>
                <w:szCs w:val="20"/>
              </w:rPr>
            </w:pPr>
            <w:r w:rsidRPr="00CC3CFE">
              <w:rPr>
                <w:rFonts w:eastAsia="SimSun" w:hint="eastAsia"/>
                <w:sz w:val="20"/>
                <w:szCs w:val="20"/>
              </w:rPr>
              <w:t>奥地利</w:t>
            </w:r>
          </w:p>
        </w:tc>
        <w:tc>
          <w:tcPr>
            <w:tcW w:w="1512" w:type="pct"/>
          </w:tcPr>
          <w:p w14:paraId="4127CB72" w14:textId="77777777" w:rsidR="00D55832" w:rsidRPr="00CC3CFE" w:rsidRDefault="00D55832" w:rsidP="00DA7C23">
            <w:pPr>
              <w:spacing w:after="60"/>
              <w:jc w:val="left"/>
              <w:rPr>
                <w:rFonts w:eastAsia="SimSun"/>
                <w:sz w:val="20"/>
                <w:szCs w:val="20"/>
              </w:rPr>
            </w:pPr>
            <w:r w:rsidRPr="00CC3CFE">
              <w:rPr>
                <w:rFonts w:eastAsia="SimSun" w:hint="eastAsia"/>
                <w:sz w:val="20"/>
                <w:szCs w:val="20"/>
              </w:rPr>
              <w:t>ODS</w:t>
            </w:r>
            <w:r w:rsidRPr="00CC3CFE">
              <w:rPr>
                <w:rFonts w:eastAsia="SimSun" w:hint="eastAsia"/>
                <w:sz w:val="20"/>
                <w:szCs w:val="20"/>
              </w:rPr>
              <w:t>淘汰量（</w:t>
            </w:r>
            <w:r w:rsidRPr="00CC3CFE">
              <w:rPr>
                <w:rFonts w:eastAsia="SimSun" w:hint="eastAsia"/>
                <w:sz w:val="20"/>
                <w:szCs w:val="20"/>
              </w:rPr>
              <w:t>ODP</w:t>
            </w:r>
            <w:r w:rsidRPr="00CC3CFE">
              <w:rPr>
                <w:rFonts w:eastAsia="SimSun" w:hint="eastAsia"/>
                <w:sz w:val="20"/>
                <w:szCs w:val="20"/>
              </w:rPr>
              <w:t>吨）</w:t>
            </w:r>
          </w:p>
        </w:tc>
        <w:tc>
          <w:tcPr>
            <w:tcW w:w="739" w:type="pct"/>
          </w:tcPr>
          <w:p w14:paraId="2EB4B034"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64D881EC"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60FD1C11"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692A9024"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fldChar w:fldCharType="begin"/>
            </w:r>
            <w:r w:rsidRPr="00CC3CFE">
              <w:rPr>
                <w:rFonts w:eastAsia="SimSun" w:hint="eastAsia"/>
                <w:sz w:val="20"/>
                <w:szCs w:val="20"/>
              </w:rPr>
              <w:instrText xml:space="preserve"> =SUM(LEFT) </w:instrText>
            </w:r>
            <w:r w:rsidRPr="00CC3CFE">
              <w:rPr>
                <w:rFonts w:eastAsia="SimSun" w:hint="eastAsia"/>
                <w:sz w:val="20"/>
                <w:szCs w:val="20"/>
              </w:rPr>
              <w:fldChar w:fldCharType="separate"/>
            </w:r>
            <w:r w:rsidRPr="00CC3CFE">
              <w:rPr>
                <w:rFonts w:eastAsia="SimSun"/>
                <w:noProof/>
                <w:sz w:val="20"/>
                <w:szCs w:val="20"/>
              </w:rPr>
              <w:t>0.0</w:t>
            </w:r>
            <w:r w:rsidRPr="00CC3CFE">
              <w:rPr>
                <w:rFonts w:eastAsia="SimSun" w:hint="eastAsia"/>
                <w:sz w:val="20"/>
                <w:szCs w:val="20"/>
              </w:rPr>
              <w:fldChar w:fldCharType="end"/>
            </w:r>
          </w:p>
        </w:tc>
      </w:tr>
      <w:tr w:rsidR="00D55832" w:rsidRPr="00CC3CFE" w14:paraId="5B5587FE" w14:textId="77777777" w:rsidTr="001C7CCC">
        <w:trPr>
          <w:trHeight w:val="240"/>
        </w:trPr>
        <w:tc>
          <w:tcPr>
            <w:tcW w:w="532" w:type="pct"/>
            <w:vMerge/>
            <w:vAlign w:val="center"/>
          </w:tcPr>
          <w:p w14:paraId="1629CEC0" w14:textId="77777777" w:rsidR="00D55832" w:rsidRPr="00CC3CFE" w:rsidRDefault="00D55832" w:rsidP="00DA7C23">
            <w:pPr>
              <w:spacing w:after="60"/>
              <w:jc w:val="center"/>
              <w:rPr>
                <w:rFonts w:eastAsia="SimSun"/>
                <w:sz w:val="20"/>
                <w:szCs w:val="20"/>
              </w:rPr>
            </w:pPr>
          </w:p>
        </w:tc>
        <w:tc>
          <w:tcPr>
            <w:tcW w:w="1512" w:type="pct"/>
          </w:tcPr>
          <w:p w14:paraId="5CED609C" w14:textId="77777777" w:rsidR="00D55832" w:rsidRPr="00CC3CFE" w:rsidRDefault="00D55832" w:rsidP="00DA7C23">
            <w:pPr>
              <w:spacing w:after="60"/>
              <w:jc w:val="left"/>
              <w:rPr>
                <w:rFonts w:eastAsia="SimSun"/>
                <w:sz w:val="20"/>
                <w:szCs w:val="20"/>
              </w:rPr>
            </w:pPr>
            <w:r w:rsidRPr="00CC3CFE">
              <w:rPr>
                <w:rFonts w:eastAsia="SimSun" w:hint="eastAsia"/>
                <w:sz w:val="20"/>
                <w:szCs w:val="20"/>
              </w:rPr>
              <w:t>供资额（美元）</w:t>
            </w:r>
          </w:p>
        </w:tc>
        <w:tc>
          <w:tcPr>
            <w:tcW w:w="739" w:type="pct"/>
          </w:tcPr>
          <w:p w14:paraId="19A017BE"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2DBB8A0C"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0EABC6C7"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6EF580A7"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fldChar w:fldCharType="begin"/>
            </w:r>
            <w:r w:rsidRPr="00CC3CFE">
              <w:rPr>
                <w:rFonts w:eastAsia="SimSun" w:hint="eastAsia"/>
                <w:sz w:val="20"/>
                <w:szCs w:val="20"/>
              </w:rPr>
              <w:instrText xml:space="preserve"> =SUM(LEFT) </w:instrText>
            </w:r>
            <w:r w:rsidRPr="00CC3CFE">
              <w:rPr>
                <w:rFonts w:eastAsia="SimSun" w:hint="eastAsia"/>
                <w:sz w:val="20"/>
                <w:szCs w:val="20"/>
              </w:rPr>
              <w:fldChar w:fldCharType="separate"/>
            </w:r>
            <w:r w:rsidRPr="00CC3CFE">
              <w:rPr>
                <w:rFonts w:eastAsia="SimSun"/>
                <w:noProof/>
                <w:sz w:val="20"/>
                <w:szCs w:val="20"/>
              </w:rPr>
              <w:t>0</w:t>
            </w:r>
            <w:r w:rsidRPr="00CC3CFE">
              <w:rPr>
                <w:rFonts w:eastAsia="SimSun" w:hint="eastAsia"/>
                <w:sz w:val="20"/>
                <w:szCs w:val="20"/>
              </w:rPr>
              <w:fldChar w:fldCharType="end"/>
            </w:r>
          </w:p>
        </w:tc>
      </w:tr>
      <w:tr w:rsidR="00D55832" w:rsidRPr="00CC3CFE" w14:paraId="4C695F98" w14:textId="77777777" w:rsidTr="001C7CCC">
        <w:trPr>
          <w:trHeight w:val="240"/>
        </w:trPr>
        <w:tc>
          <w:tcPr>
            <w:tcW w:w="532" w:type="pct"/>
            <w:vMerge w:val="restart"/>
            <w:vAlign w:val="center"/>
          </w:tcPr>
          <w:p w14:paraId="7B4F08E4" w14:textId="77777777" w:rsidR="00D55832" w:rsidRPr="00CC3CFE" w:rsidRDefault="00D55832" w:rsidP="00DA7C23">
            <w:pPr>
              <w:spacing w:after="60"/>
              <w:jc w:val="center"/>
              <w:rPr>
                <w:rFonts w:eastAsia="SimSun"/>
                <w:sz w:val="20"/>
                <w:szCs w:val="20"/>
              </w:rPr>
            </w:pPr>
            <w:r w:rsidRPr="00CC3CFE">
              <w:rPr>
                <w:rFonts w:eastAsia="SimSun" w:hint="eastAsia"/>
                <w:sz w:val="20"/>
                <w:szCs w:val="20"/>
              </w:rPr>
              <w:t>意大利</w:t>
            </w:r>
          </w:p>
        </w:tc>
        <w:tc>
          <w:tcPr>
            <w:tcW w:w="1512" w:type="pct"/>
          </w:tcPr>
          <w:p w14:paraId="22150911" w14:textId="77777777" w:rsidR="00D55832" w:rsidRPr="00CC3CFE" w:rsidRDefault="00D55832" w:rsidP="00DA7C23">
            <w:pPr>
              <w:spacing w:after="60"/>
              <w:jc w:val="left"/>
              <w:rPr>
                <w:rFonts w:eastAsia="SimSun"/>
                <w:sz w:val="20"/>
                <w:szCs w:val="20"/>
              </w:rPr>
            </w:pPr>
            <w:r w:rsidRPr="00CC3CFE">
              <w:rPr>
                <w:rFonts w:eastAsia="SimSun" w:hint="eastAsia"/>
                <w:sz w:val="20"/>
                <w:szCs w:val="20"/>
              </w:rPr>
              <w:t>ODS</w:t>
            </w:r>
            <w:r w:rsidRPr="00CC3CFE">
              <w:rPr>
                <w:rFonts w:eastAsia="SimSun" w:hint="eastAsia"/>
                <w:sz w:val="20"/>
                <w:szCs w:val="20"/>
              </w:rPr>
              <w:t>淘汰量（</w:t>
            </w:r>
            <w:r w:rsidRPr="00CC3CFE">
              <w:rPr>
                <w:rFonts w:eastAsia="SimSun" w:hint="eastAsia"/>
                <w:sz w:val="20"/>
                <w:szCs w:val="20"/>
              </w:rPr>
              <w:t>ODP</w:t>
            </w:r>
            <w:r w:rsidRPr="00CC3CFE">
              <w:rPr>
                <w:rFonts w:eastAsia="SimSun" w:hint="eastAsia"/>
                <w:sz w:val="20"/>
                <w:szCs w:val="20"/>
              </w:rPr>
              <w:t>吨）</w:t>
            </w:r>
          </w:p>
        </w:tc>
        <w:tc>
          <w:tcPr>
            <w:tcW w:w="739" w:type="pct"/>
          </w:tcPr>
          <w:p w14:paraId="1C099CEE"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37D62270"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2CF40392"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c>
          <w:tcPr>
            <w:tcW w:w="739" w:type="pct"/>
          </w:tcPr>
          <w:p w14:paraId="2839CC8F"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0.00</w:t>
            </w:r>
          </w:p>
        </w:tc>
      </w:tr>
      <w:tr w:rsidR="00D55832" w:rsidRPr="00CC3CFE" w14:paraId="708ECE4E" w14:textId="77777777" w:rsidTr="001C7CCC">
        <w:trPr>
          <w:trHeight w:val="240"/>
        </w:trPr>
        <w:tc>
          <w:tcPr>
            <w:tcW w:w="532" w:type="pct"/>
            <w:vMerge/>
          </w:tcPr>
          <w:p w14:paraId="0185154D" w14:textId="77777777" w:rsidR="00D55832" w:rsidRPr="00CC3CFE" w:rsidRDefault="00D55832" w:rsidP="00DA7C23">
            <w:pPr>
              <w:spacing w:after="60"/>
              <w:jc w:val="center"/>
              <w:rPr>
                <w:rFonts w:eastAsia="SimSun"/>
                <w:sz w:val="20"/>
                <w:szCs w:val="20"/>
              </w:rPr>
            </w:pPr>
          </w:p>
        </w:tc>
        <w:tc>
          <w:tcPr>
            <w:tcW w:w="1512" w:type="pct"/>
          </w:tcPr>
          <w:p w14:paraId="698EDE99" w14:textId="77777777" w:rsidR="00D55832" w:rsidRPr="00CC3CFE" w:rsidRDefault="00D55832" w:rsidP="00DA7C23">
            <w:pPr>
              <w:spacing w:after="60"/>
              <w:jc w:val="left"/>
              <w:rPr>
                <w:rFonts w:eastAsia="SimSun"/>
                <w:sz w:val="20"/>
                <w:szCs w:val="20"/>
              </w:rPr>
            </w:pPr>
            <w:r w:rsidRPr="00CC3CFE">
              <w:rPr>
                <w:rFonts w:eastAsia="SimSun" w:hint="eastAsia"/>
                <w:sz w:val="20"/>
                <w:szCs w:val="20"/>
              </w:rPr>
              <w:t>供资额（美元）</w:t>
            </w:r>
          </w:p>
        </w:tc>
        <w:tc>
          <w:tcPr>
            <w:tcW w:w="739" w:type="pct"/>
          </w:tcPr>
          <w:p w14:paraId="28FE7332"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4495FB6A"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48DAD877"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c>
          <w:tcPr>
            <w:tcW w:w="739" w:type="pct"/>
          </w:tcPr>
          <w:p w14:paraId="0EAF2799" w14:textId="77777777" w:rsidR="00D55832" w:rsidRPr="00CC3CFE" w:rsidRDefault="00D55832" w:rsidP="00DA7C23">
            <w:pPr>
              <w:spacing w:after="60"/>
              <w:jc w:val="right"/>
              <w:rPr>
                <w:rFonts w:eastAsia="SimSun"/>
                <w:sz w:val="20"/>
                <w:szCs w:val="20"/>
              </w:rPr>
            </w:pPr>
            <w:r w:rsidRPr="00CC3CFE">
              <w:rPr>
                <w:rFonts w:eastAsia="SimSun" w:hint="eastAsia"/>
                <w:sz w:val="20"/>
                <w:szCs w:val="20"/>
              </w:rPr>
              <w:t>0</w:t>
            </w:r>
          </w:p>
        </w:tc>
      </w:tr>
    </w:tbl>
    <w:p w14:paraId="318D693E" w14:textId="77777777" w:rsidR="00AD52C1" w:rsidRPr="00F4289C" w:rsidRDefault="00AD52C1" w:rsidP="00DA7C23">
      <w:pPr>
        <w:jc w:val="left"/>
        <w:rPr>
          <w:rFonts w:eastAsia="SimSun"/>
          <w:sz w:val="24"/>
          <w:szCs w:val="24"/>
        </w:rPr>
        <w:sectPr w:rsidR="00AD52C1" w:rsidRPr="00F4289C" w:rsidSect="00AD52C1">
          <w:headerReference w:type="even" r:id="rId46"/>
          <w:footerReference w:type="even" r:id="rId47"/>
          <w:footerReference w:type="first" r:id="rId48"/>
          <w:footnotePr>
            <w:numRestart w:val="eachSect"/>
          </w:footnotePr>
          <w:pgSz w:w="12240" w:h="15840" w:code="1"/>
          <w:pgMar w:top="600" w:right="1440" w:bottom="600" w:left="1440" w:header="720" w:footer="475" w:gutter="0"/>
          <w:cols w:space="720"/>
          <w:docGrid w:linePitch="299"/>
        </w:sectPr>
      </w:pPr>
    </w:p>
    <w:p w14:paraId="190B4060" w14:textId="77777777" w:rsidR="00AD52C1" w:rsidRPr="00CC3CFE" w:rsidRDefault="00AD52C1" w:rsidP="00DA7C23">
      <w:pPr>
        <w:jc w:val="left"/>
        <w:rPr>
          <w:rFonts w:eastAsia="SimSun"/>
          <w:sz w:val="20"/>
          <w:szCs w:val="20"/>
        </w:rPr>
      </w:pPr>
    </w:p>
    <w:tbl>
      <w:tblPr>
        <w:tblStyle w:val="TableGrid"/>
        <w:tblpPr w:leftFromText="181" w:rightFromText="181" w:vertAnchor="page" w:horzAnchor="margin" w:tblpY="1889"/>
        <w:tblW w:w="14215" w:type="dxa"/>
        <w:tblLayout w:type="fixed"/>
        <w:tblLook w:val="04A0" w:firstRow="1" w:lastRow="0" w:firstColumn="1" w:lastColumn="0" w:noHBand="0" w:noVBand="1"/>
      </w:tblPr>
      <w:tblGrid>
        <w:gridCol w:w="895"/>
        <w:gridCol w:w="801"/>
        <w:gridCol w:w="1134"/>
        <w:gridCol w:w="1029"/>
        <w:gridCol w:w="1022"/>
        <w:gridCol w:w="1035"/>
        <w:gridCol w:w="840"/>
        <w:gridCol w:w="854"/>
        <w:gridCol w:w="952"/>
        <w:gridCol w:w="840"/>
        <w:gridCol w:w="941"/>
        <w:gridCol w:w="935"/>
        <w:gridCol w:w="951"/>
        <w:gridCol w:w="949"/>
        <w:gridCol w:w="1037"/>
      </w:tblGrid>
      <w:tr w:rsidR="00AD52C1" w:rsidRPr="00CC3CFE" w14:paraId="64811791" w14:textId="77777777" w:rsidTr="001C7CCC">
        <w:trPr>
          <w:trHeight w:val="218"/>
        </w:trPr>
        <w:tc>
          <w:tcPr>
            <w:tcW w:w="2830" w:type="dxa"/>
            <w:gridSpan w:val="3"/>
            <w:tcMar>
              <w:left w:w="85" w:type="dxa"/>
              <w:right w:w="85" w:type="dxa"/>
            </w:tcMar>
          </w:tcPr>
          <w:p w14:paraId="5FB155F9" w14:textId="48B091FF" w:rsidR="00AD52C1" w:rsidRPr="00CC3CFE" w:rsidRDefault="00CC3CFE" w:rsidP="00DA7C23">
            <w:pPr>
              <w:jc w:val="left"/>
              <w:rPr>
                <w:rFonts w:eastAsia="SimSun"/>
                <w:b/>
                <w:sz w:val="20"/>
                <w:szCs w:val="20"/>
              </w:rPr>
            </w:pPr>
            <w:r w:rsidRPr="00CC3CFE">
              <w:rPr>
                <w:rFonts w:eastAsia="SimHei" w:hint="eastAsia"/>
                <w:sz w:val="20"/>
                <w:szCs w:val="20"/>
                <w:lang w:eastAsia="zh-CN"/>
              </w:rPr>
              <w:t>（</w:t>
            </w:r>
            <w:r w:rsidR="00AD52C1" w:rsidRPr="00CC3CFE">
              <w:rPr>
                <w:rFonts w:eastAsia="SimHei" w:hint="eastAsia"/>
                <w:sz w:val="20"/>
                <w:szCs w:val="20"/>
              </w:rPr>
              <w:t>六</w:t>
            </w:r>
            <w:r w:rsidRPr="00CC3CFE">
              <w:rPr>
                <w:rFonts w:eastAsia="SimHei" w:hint="eastAsia"/>
                <w:sz w:val="20"/>
                <w:szCs w:val="20"/>
                <w:lang w:eastAsia="zh-CN"/>
              </w:rPr>
              <w:t>）</w:t>
            </w:r>
            <w:r w:rsidR="0034009B" w:rsidRPr="00CC3CFE">
              <w:rPr>
                <w:rFonts w:eastAsia="SimHei" w:hint="eastAsia"/>
                <w:sz w:val="20"/>
                <w:szCs w:val="20"/>
                <w:lang w:eastAsia="zh-CN"/>
              </w:rPr>
              <w:t xml:space="preserve"> </w:t>
            </w:r>
            <w:r w:rsidR="00DA7C23" w:rsidRPr="00CC3CFE">
              <w:rPr>
                <w:rFonts w:eastAsia="SimHei" w:hint="eastAsia"/>
                <w:sz w:val="20"/>
                <w:szCs w:val="20"/>
              </w:rPr>
              <w:t>项</w:t>
            </w:r>
            <w:r w:rsidR="00AD52C1" w:rsidRPr="00CC3CFE">
              <w:rPr>
                <w:rFonts w:eastAsia="SimHei" w:hint="eastAsia"/>
                <w:sz w:val="20"/>
                <w:szCs w:val="20"/>
              </w:rPr>
              <w:t>目数据</w:t>
            </w:r>
          </w:p>
        </w:tc>
        <w:tc>
          <w:tcPr>
            <w:tcW w:w="1029" w:type="dxa"/>
            <w:tcMar>
              <w:left w:w="85" w:type="dxa"/>
              <w:right w:w="85" w:type="dxa"/>
            </w:tcMar>
          </w:tcPr>
          <w:p w14:paraId="313C2D04" w14:textId="77777777" w:rsidR="00AD52C1" w:rsidRPr="00CC3CFE" w:rsidRDefault="00AD52C1" w:rsidP="00DA7C23">
            <w:pPr>
              <w:jc w:val="center"/>
              <w:rPr>
                <w:rFonts w:eastAsia="SimSun"/>
                <w:b/>
                <w:bCs/>
                <w:sz w:val="20"/>
                <w:szCs w:val="20"/>
              </w:rPr>
            </w:pPr>
            <w:r w:rsidRPr="00CC3CFE">
              <w:rPr>
                <w:rFonts w:eastAsia="SimHei" w:hint="eastAsia"/>
                <w:b/>
                <w:bCs/>
                <w:sz w:val="20"/>
                <w:szCs w:val="20"/>
              </w:rPr>
              <w:t>2016</w:t>
            </w:r>
            <w:r w:rsidRPr="00CC3CFE">
              <w:rPr>
                <w:rFonts w:eastAsia="SimHei" w:hint="eastAsia"/>
                <w:sz w:val="20"/>
                <w:szCs w:val="20"/>
              </w:rPr>
              <w:t>年</w:t>
            </w:r>
          </w:p>
        </w:tc>
        <w:tc>
          <w:tcPr>
            <w:tcW w:w="1022" w:type="dxa"/>
            <w:tcMar>
              <w:left w:w="85" w:type="dxa"/>
              <w:right w:w="85" w:type="dxa"/>
            </w:tcMar>
          </w:tcPr>
          <w:p w14:paraId="6C97BA15" w14:textId="77777777" w:rsidR="00AD52C1" w:rsidRPr="00CC3CFE" w:rsidRDefault="00AD52C1" w:rsidP="00DA7C23">
            <w:pPr>
              <w:jc w:val="center"/>
              <w:rPr>
                <w:rFonts w:eastAsia="SimSun"/>
                <w:b/>
                <w:bCs/>
                <w:sz w:val="20"/>
                <w:szCs w:val="20"/>
              </w:rPr>
            </w:pPr>
            <w:r w:rsidRPr="00CC3CFE">
              <w:rPr>
                <w:rFonts w:eastAsia="SimHei" w:hint="eastAsia"/>
                <w:b/>
                <w:bCs/>
                <w:sz w:val="20"/>
                <w:szCs w:val="20"/>
              </w:rPr>
              <w:t>2017</w:t>
            </w:r>
            <w:r w:rsidRPr="00CC3CFE">
              <w:rPr>
                <w:rFonts w:eastAsia="SimHei" w:hint="eastAsia"/>
                <w:sz w:val="20"/>
                <w:szCs w:val="20"/>
              </w:rPr>
              <w:t>年</w:t>
            </w:r>
          </w:p>
        </w:tc>
        <w:tc>
          <w:tcPr>
            <w:tcW w:w="1035" w:type="dxa"/>
            <w:tcMar>
              <w:left w:w="85" w:type="dxa"/>
              <w:right w:w="85" w:type="dxa"/>
            </w:tcMar>
          </w:tcPr>
          <w:p w14:paraId="13CAAA59" w14:textId="77777777" w:rsidR="00AD52C1" w:rsidRPr="00CC3CFE" w:rsidRDefault="00AD52C1" w:rsidP="00DA7C23">
            <w:pPr>
              <w:jc w:val="center"/>
              <w:rPr>
                <w:rFonts w:eastAsia="SimSun"/>
                <w:b/>
                <w:bCs/>
                <w:sz w:val="20"/>
                <w:szCs w:val="20"/>
              </w:rPr>
            </w:pPr>
            <w:r w:rsidRPr="00CC3CFE">
              <w:rPr>
                <w:rFonts w:eastAsia="SimHei" w:hint="eastAsia"/>
                <w:b/>
                <w:bCs/>
                <w:sz w:val="20"/>
                <w:szCs w:val="20"/>
              </w:rPr>
              <w:t>2018</w:t>
            </w:r>
            <w:r w:rsidRPr="00CC3CFE">
              <w:rPr>
                <w:rFonts w:eastAsia="SimHei" w:hint="eastAsia"/>
                <w:sz w:val="20"/>
                <w:szCs w:val="20"/>
              </w:rPr>
              <w:t>年</w:t>
            </w:r>
          </w:p>
        </w:tc>
        <w:tc>
          <w:tcPr>
            <w:tcW w:w="840" w:type="dxa"/>
            <w:tcMar>
              <w:left w:w="85" w:type="dxa"/>
              <w:right w:w="85" w:type="dxa"/>
            </w:tcMar>
          </w:tcPr>
          <w:p w14:paraId="60F5CF67" w14:textId="77777777" w:rsidR="00AD52C1" w:rsidRPr="00CC3CFE" w:rsidRDefault="00AD52C1" w:rsidP="00DA7C23">
            <w:pPr>
              <w:jc w:val="center"/>
              <w:rPr>
                <w:rFonts w:eastAsia="SimSun"/>
                <w:b/>
                <w:bCs/>
                <w:sz w:val="20"/>
                <w:szCs w:val="20"/>
              </w:rPr>
            </w:pPr>
            <w:r w:rsidRPr="00CC3CFE">
              <w:rPr>
                <w:rFonts w:eastAsia="SimHei" w:hint="eastAsia"/>
                <w:b/>
                <w:bCs/>
                <w:sz w:val="20"/>
                <w:szCs w:val="20"/>
              </w:rPr>
              <w:t>2019</w:t>
            </w:r>
            <w:r w:rsidRPr="00CC3CFE">
              <w:rPr>
                <w:rFonts w:eastAsia="SimHei" w:hint="eastAsia"/>
                <w:sz w:val="20"/>
                <w:szCs w:val="20"/>
              </w:rPr>
              <w:t>年</w:t>
            </w:r>
          </w:p>
        </w:tc>
        <w:tc>
          <w:tcPr>
            <w:tcW w:w="854" w:type="dxa"/>
            <w:tcMar>
              <w:left w:w="85" w:type="dxa"/>
              <w:right w:w="85" w:type="dxa"/>
            </w:tcMar>
          </w:tcPr>
          <w:p w14:paraId="51228FAA" w14:textId="77777777" w:rsidR="00AD52C1" w:rsidRPr="00CC3CFE" w:rsidRDefault="00AD52C1" w:rsidP="00DA7C23">
            <w:pPr>
              <w:jc w:val="center"/>
              <w:rPr>
                <w:rFonts w:eastAsia="SimSun"/>
                <w:b/>
                <w:bCs/>
                <w:sz w:val="20"/>
                <w:szCs w:val="20"/>
              </w:rPr>
            </w:pPr>
            <w:r w:rsidRPr="00CC3CFE">
              <w:rPr>
                <w:rFonts w:eastAsia="SimHei" w:hint="eastAsia"/>
                <w:b/>
                <w:bCs/>
                <w:sz w:val="20"/>
                <w:szCs w:val="20"/>
              </w:rPr>
              <w:t>2020</w:t>
            </w:r>
            <w:r w:rsidRPr="00CC3CFE">
              <w:rPr>
                <w:rFonts w:eastAsia="SimHei" w:hint="eastAsia"/>
                <w:sz w:val="20"/>
                <w:szCs w:val="20"/>
              </w:rPr>
              <w:t>年</w:t>
            </w:r>
          </w:p>
        </w:tc>
        <w:tc>
          <w:tcPr>
            <w:tcW w:w="952" w:type="dxa"/>
            <w:tcMar>
              <w:left w:w="85" w:type="dxa"/>
              <w:right w:w="85" w:type="dxa"/>
            </w:tcMar>
          </w:tcPr>
          <w:p w14:paraId="35EE4027" w14:textId="77777777" w:rsidR="00AD52C1" w:rsidRPr="00CC3CFE" w:rsidRDefault="00AD52C1" w:rsidP="00DA7C23">
            <w:pPr>
              <w:jc w:val="center"/>
              <w:rPr>
                <w:rFonts w:eastAsia="SimSun"/>
                <w:b/>
                <w:bCs/>
                <w:sz w:val="20"/>
                <w:szCs w:val="20"/>
              </w:rPr>
            </w:pPr>
            <w:r w:rsidRPr="00CC3CFE">
              <w:rPr>
                <w:rFonts w:eastAsia="SimHei" w:hint="eastAsia"/>
                <w:b/>
                <w:bCs/>
                <w:sz w:val="20"/>
                <w:szCs w:val="20"/>
              </w:rPr>
              <w:t>2021</w:t>
            </w:r>
            <w:r w:rsidRPr="00CC3CFE">
              <w:rPr>
                <w:rFonts w:eastAsia="SimHei" w:hint="eastAsia"/>
                <w:sz w:val="20"/>
                <w:szCs w:val="20"/>
              </w:rPr>
              <w:t>年</w:t>
            </w:r>
          </w:p>
        </w:tc>
        <w:tc>
          <w:tcPr>
            <w:tcW w:w="840" w:type="dxa"/>
            <w:tcMar>
              <w:left w:w="85" w:type="dxa"/>
              <w:right w:w="85" w:type="dxa"/>
            </w:tcMar>
          </w:tcPr>
          <w:p w14:paraId="101FF861" w14:textId="77777777" w:rsidR="00AD52C1" w:rsidRPr="00CC3CFE" w:rsidRDefault="00AD52C1" w:rsidP="00DA7C23">
            <w:pPr>
              <w:jc w:val="center"/>
              <w:rPr>
                <w:rFonts w:eastAsia="SimSun"/>
                <w:b/>
                <w:sz w:val="20"/>
                <w:szCs w:val="20"/>
              </w:rPr>
            </w:pPr>
            <w:r w:rsidRPr="00CC3CFE">
              <w:rPr>
                <w:rFonts w:eastAsia="SimHei" w:hint="eastAsia"/>
                <w:b/>
                <w:bCs/>
                <w:sz w:val="20"/>
                <w:szCs w:val="20"/>
              </w:rPr>
              <w:t>2022</w:t>
            </w:r>
            <w:r w:rsidRPr="00CC3CFE">
              <w:rPr>
                <w:rFonts w:eastAsia="SimHei" w:hint="eastAsia"/>
                <w:sz w:val="20"/>
                <w:szCs w:val="20"/>
              </w:rPr>
              <w:t>年</w:t>
            </w:r>
          </w:p>
        </w:tc>
        <w:tc>
          <w:tcPr>
            <w:tcW w:w="941" w:type="dxa"/>
            <w:tcMar>
              <w:left w:w="85" w:type="dxa"/>
              <w:right w:w="85" w:type="dxa"/>
            </w:tcMar>
          </w:tcPr>
          <w:p w14:paraId="35885D68" w14:textId="77777777" w:rsidR="00AD52C1" w:rsidRPr="00CC3CFE" w:rsidRDefault="00AD52C1" w:rsidP="00DA7C23">
            <w:pPr>
              <w:jc w:val="center"/>
              <w:rPr>
                <w:rFonts w:eastAsia="SimSun"/>
                <w:b/>
                <w:sz w:val="20"/>
                <w:szCs w:val="20"/>
              </w:rPr>
            </w:pPr>
            <w:r w:rsidRPr="00CC3CFE">
              <w:rPr>
                <w:rFonts w:eastAsia="SimHei" w:hint="eastAsia"/>
                <w:b/>
                <w:bCs/>
                <w:sz w:val="20"/>
                <w:szCs w:val="20"/>
              </w:rPr>
              <w:t>2023</w:t>
            </w:r>
            <w:r w:rsidRPr="00CC3CFE">
              <w:rPr>
                <w:rFonts w:eastAsia="SimHei" w:hint="eastAsia"/>
                <w:sz w:val="20"/>
                <w:szCs w:val="20"/>
              </w:rPr>
              <w:t>年</w:t>
            </w:r>
          </w:p>
        </w:tc>
        <w:tc>
          <w:tcPr>
            <w:tcW w:w="935" w:type="dxa"/>
            <w:tcMar>
              <w:left w:w="85" w:type="dxa"/>
              <w:right w:w="85" w:type="dxa"/>
            </w:tcMar>
          </w:tcPr>
          <w:p w14:paraId="4B743326" w14:textId="77777777" w:rsidR="00AD52C1" w:rsidRPr="00CC3CFE" w:rsidRDefault="00AD52C1" w:rsidP="00DA7C23">
            <w:pPr>
              <w:jc w:val="center"/>
              <w:rPr>
                <w:rFonts w:eastAsia="SimSun"/>
                <w:b/>
                <w:sz w:val="20"/>
                <w:szCs w:val="20"/>
              </w:rPr>
            </w:pPr>
            <w:r w:rsidRPr="00CC3CFE">
              <w:rPr>
                <w:rFonts w:eastAsia="SimHei" w:hint="eastAsia"/>
                <w:b/>
                <w:bCs/>
                <w:sz w:val="20"/>
                <w:szCs w:val="20"/>
              </w:rPr>
              <w:t>2024</w:t>
            </w:r>
            <w:r w:rsidRPr="00CC3CFE">
              <w:rPr>
                <w:rFonts w:eastAsia="SimHei" w:hint="eastAsia"/>
                <w:sz w:val="20"/>
                <w:szCs w:val="20"/>
              </w:rPr>
              <w:t>年</w:t>
            </w:r>
          </w:p>
        </w:tc>
        <w:tc>
          <w:tcPr>
            <w:tcW w:w="951" w:type="dxa"/>
            <w:tcMar>
              <w:left w:w="85" w:type="dxa"/>
              <w:right w:w="85" w:type="dxa"/>
            </w:tcMar>
          </w:tcPr>
          <w:p w14:paraId="43DB26E0" w14:textId="77777777" w:rsidR="00AD52C1" w:rsidRPr="00CC3CFE" w:rsidRDefault="00AD52C1" w:rsidP="00DA7C23">
            <w:pPr>
              <w:jc w:val="center"/>
              <w:rPr>
                <w:rFonts w:eastAsia="SimSun"/>
                <w:b/>
                <w:sz w:val="20"/>
                <w:szCs w:val="20"/>
              </w:rPr>
            </w:pPr>
            <w:r w:rsidRPr="00CC3CFE">
              <w:rPr>
                <w:rFonts w:eastAsia="SimHei" w:hint="eastAsia"/>
                <w:b/>
                <w:bCs/>
                <w:sz w:val="20"/>
                <w:szCs w:val="20"/>
              </w:rPr>
              <w:t>2025</w:t>
            </w:r>
            <w:r w:rsidRPr="00CC3CFE">
              <w:rPr>
                <w:rFonts w:eastAsia="SimHei" w:hint="eastAsia"/>
                <w:sz w:val="20"/>
                <w:szCs w:val="20"/>
              </w:rPr>
              <w:t>年</w:t>
            </w:r>
          </w:p>
        </w:tc>
        <w:tc>
          <w:tcPr>
            <w:tcW w:w="949" w:type="dxa"/>
            <w:tcMar>
              <w:left w:w="85" w:type="dxa"/>
              <w:right w:w="85" w:type="dxa"/>
            </w:tcMar>
          </w:tcPr>
          <w:p w14:paraId="496F32B2" w14:textId="77777777" w:rsidR="00AD52C1" w:rsidRPr="00CC3CFE" w:rsidRDefault="00AD52C1" w:rsidP="00DA7C23">
            <w:pPr>
              <w:jc w:val="center"/>
              <w:rPr>
                <w:rFonts w:eastAsia="SimSun"/>
                <w:b/>
                <w:sz w:val="20"/>
                <w:szCs w:val="20"/>
              </w:rPr>
            </w:pPr>
            <w:r w:rsidRPr="00CC3CFE">
              <w:rPr>
                <w:rFonts w:eastAsia="SimHei" w:hint="eastAsia"/>
                <w:b/>
                <w:bCs/>
                <w:sz w:val="20"/>
                <w:szCs w:val="20"/>
              </w:rPr>
              <w:t>2026</w:t>
            </w:r>
            <w:r w:rsidRPr="00CC3CFE">
              <w:rPr>
                <w:rFonts w:eastAsia="SimHei" w:hint="eastAsia"/>
                <w:sz w:val="20"/>
                <w:szCs w:val="20"/>
              </w:rPr>
              <w:t>年</w:t>
            </w:r>
          </w:p>
        </w:tc>
        <w:tc>
          <w:tcPr>
            <w:tcW w:w="1037" w:type="dxa"/>
            <w:tcMar>
              <w:left w:w="85" w:type="dxa"/>
              <w:right w:w="85" w:type="dxa"/>
            </w:tcMar>
          </w:tcPr>
          <w:p w14:paraId="49F8AFE7" w14:textId="77777777" w:rsidR="00AD52C1" w:rsidRPr="00CC3CFE" w:rsidRDefault="00AD52C1" w:rsidP="00DA7C23">
            <w:pPr>
              <w:jc w:val="center"/>
              <w:rPr>
                <w:rFonts w:eastAsia="SimSun"/>
                <w:b/>
                <w:sz w:val="20"/>
                <w:szCs w:val="20"/>
              </w:rPr>
            </w:pPr>
            <w:r w:rsidRPr="00CC3CFE">
              <w:rPr>
                <w:rFonts w:eastAsia="SimHei" w:hint="eastAsia"/>
                <w:sz w:val="20"/>
                <w:szCs w:val="20"/>
              </w:rPr>
              <w:t>共计</w:t>
            </w:r>
          </w:p>
        </w:tc>
      </w:tr>
      <w:tr w:rsidR="00AD52C1" w:rsidRPr="00CC3CFE" w14:paraId="7C94FABA" w14:textId="77777777" w:rsidTr="001C7CCC">
        <w:trPr>
          <w:trHeight w:val="436"/>
        </w:trPr>
        <w:tc>
          <w:tcPr>
            <w:tcW w:w="2830" w:type="dxa"/>
            <w:gridSpan w:val="3"/>
            <w:tcMar>
              <w:left w:w="85" w:type="dxa"/>
              <w:right w:w="85" w:type="dxa"/>
            </w:tcMar>
            <w:vAlign w:val="center"/>
          </w:tcPr>
          <w:p w14:paraId="47721009" w14:textId="77777777" w:rsidR="00AD52C1" w:rsidRPr="00CC3CFE" w:rsidRDefault="00AD52C1" w:rsidP="00DA7C23">
            <w:pPr>
              <w:jc w:val="left"/>
              <w:rPr>
                <w:rFonts w:eastAsia="SimSun"/>
                <w:sz w:val="20"/>
                <w:szCs w:val="20"/>
                <w:lang w:eastAsia="zh-CN"/>
              </w:rPr>
            </w:pPr>
            <w:r w:rsidRPr="00CC3CFE">
              <w:rPr>
                <w:rFonts w:eastAsia="SimSun" w:hint="eastAsia"/>
                <w:sz w:val="20"/>
                <w:szCs w:val="20"/>
                <w:lang w:eastAsia="zh-CN"/>
              </w:rPr>
              <w:t>《蒙特利尔议定书》消费限量（</w:t>
            </w:r>
            <w:r w:rsidRPr="00CC3CFE">
              <w:rPr>
                <w:rFonts w:eastAsia="SimSun" w:hint="eastAsia"/>
                <w:sz w:val="20"/>
                <w:szCs w:val="20"/>
                <w:lang w:eastAsia="zh-CN"/>
              </w:rPr>
              <w:t>ODP</w:t>
            </w:r>
            <w:r w:rsidRPr="00CC3CFE">
              <w:rPr>
                <w:rFonts w:eastAsia="SimSun" w:hint="eastAsia"/>
                <w:sz w:val="20"/>
                <w:szCs w:val="20"/>
                <w:lang w:eastAsia="zh-CN"/>
              </w:rPr>
              <w:t>吨）</w:t>
            </w:r>
          </w:p>
        </w:tc>
        <w:tc>
          <w:tcPr>
            <w:tcW w:w="1029" w:type="dxa"/>
            <w:tcMar>
              <w:left w:w="57" w:type="dxa"/>
              <w:right w:w="57" w:type="dxa"/>
            </w:tcMar>
          </w:tcPr>
          <w:p w14:paraId="7DDDF47E"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17,342.1</w:t>
            </w:r>
          </w:p>
        </w:tc>
        <w:tc>
          <w:tcPr>
            <w:tcW w:w="1022" w:type="dxa"/>
            <w:tcMar>
              <w:left w:w="57" w:type="dxa"/>
              <w:right w:w="57" w:type="dxa"/>
            </w:tcMar>
          </w:tcPr>
          <w:p w14:paraId="46F99410"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17,342.1</w:t>
            </w:r>
          </w:p>
        </w:tc>
        <w:tc>
          <w:tcPr>
            <w:tcW w:w="1035" w:type="dxa"/>
            <w:tcMar>
              <w:left w:w="57" w:type="dxa"/>
              <w:right w:w="57" w:type="dxa"/>
            </w:tcMar>
          </w:tcPr>
          <w:p w14:paraId="6FB20140"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17,342.1</w:t>
            </w:r>
          </w:p>
        </w:tc>
        <w:tc>
          <w:tcPr>
            <w:tcW w:w="840" w:type="dxa"/>
            <w:tcMar>
              <w:left w:w="57" w:type="dxa"/>
              <w:right w:w="57" w:type="dxa"/>
            </w:tcMar>
          </w:tcPr>
          <w:p w14:paraId="1AE6F37B"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17,342.1</w:t>
            </w:r>
          </w:p>
        </w:tc>
        <w:tc>
          <w:tcPr>
            <w:tcW w:w="854" w:type="dxa"/>
            <w:tcMar>
              <w:left w:w="57" w:type="dxa"/>
              <w:right w:w="57" w:type="dxa"/>
            </w:tcMar>
          </w:tcPr>
          <w:p w14:paraId="291779A5"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12,524.9</w:t>
            </w:r>
          </w:p>
        </w:tc>
        <w:tc>
          <w:tcPr>
            <w:tcW w:w="952" w:type="dxa"/>
            <w:tcMar>
              <w:left w:w="57" w:type="dxa"/>
              <w:right w:w="57" w:type="dxa"/>
            </w:tcMar>
          </w:tcPr>
          <w:p w14:paraId="04A27F1E"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12,524.9</w:t>
            </w:r>
          </w:p>
        </w:tc>
        <w:tc>
          <w:tcPr>
            <w:tcW w:w="840" w:type="dxa"/>
            <w:tcMar>
              <w:left w:w="57" w:type="dxa"/>
              <w:right w:w="57" w:type="dxa"/>
            </w:tcMar>
          </w:tcPr>
          <w:p w14:paraId="68F36302"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12,524.9</w:t>
            </w:r>
          </w:p>
        </w:tc>
        <w:tc>
          <w:tcPr>
            <w:tcW w:w="941" w:type="dxa"/>
            <w:tcMar>
              <w:left w:w="57" w:type="dxa"/>
              <w:right w:w="57" w:type="dxa"/>
            </w:tcMar>
          </w:tcPr>
          <w:p w14:paraId="5C2A3E02"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12,524.9</w:t>
            </w:r>
          </w:p>
        </w:tc>
        <w:tc>
          <w:tcPr>
            <w:tcW w:w="935" w:type="dxa"/>
            <w:tcMar>
              <w:left w:w="57" w:type="dxa"/>
              <w:right w:w="57" w:type="dxa"/>
            </w:tcMar>
          </w:tcPr>
          <w:p w14:paraId="5B99BD59"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12,524.9</w:t>
            </w:r>
          </w:p>
        </w:tc>
        <w:tc>
          <w:tcPr>
            <w:tcW w:w="951" w:type="dxa"/>
            <w:tcMar>
              <w:left w:w="57" w:type="dxa"/>
              <w:right w:w="57" w:type="dxa"/>
            </w:tcMar>
          </w:tcPr>
          <w:p w14:paraId="3401EB61"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6,262.4</w:t>
            </w:r>
          </w:p>
        </w:tc>
        <w:tc>
          <w:tcPr>
            <w:tcW w:w="949" w:type="dxa"/>
            <w:tcMar>
              <w:left w:w="57" w:type="dxa"/>
              <w:right w:w="57" w:type="dxa"/>
            </w:tcMar>
          </w:tcPr>
          <w:p w14:paraId="48AFBF3B"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6,262.4</w:t>
            </w:r>
          </w:p>
        </w:tc>
        <w:tc>
          <w:tcPr>
            <w:tcW w:w="1037" w:type="dxa"/>
            <w:tcMar>
              <w:left w:w="57" w:type="dxa"/>
              <w:right w:w="57" w:type="dxa"/>
            </w:tcMar>
          </w:tcPr>
          <w:p w14:paraId="19480FDB" w14:textId="77777777" w:rsidR="00AD52C1" w:rsidRPr="00CC3CFE" w:rsidRDefault="00AD52C1" w:rsidP="00DA7C23">
            <w:pPr>
              <w:jc w:val="right"/>
              <w:rPr>
                <w:rFonts w:eastAsia="SimSun"/>
                <w:sz w:val="20"/>
                <w:szCs w:val="20"/>
              </w:rPr>
            </w:pPr>
            <w:r w:rsidRPr="00CC3CFE">
              <w:rPr>
                <w:rFonts w:eastAsia="SimSun" w:hint="eastAsia"/>
                <w:sz w:val="20"/>
                <w:szCs w:val="20"/>
              </w:rPr>
              <w:t>不适用</w:t>
            </w:r>
          </w:p>
        </w:tc>
      </w:tr>
      <w:tr w:rsidR="00AD52C1" w:rsidRPr="00CC3CFE" w14:paraId="5D7E6C2B" w14:textId="77777777" w:rsidTr="001C7CCC">
        <w:trPr>
          <w:trHeight w:val="450"/>
        </w:trPr>
        <w:tc>
          <w:tcPr>
            <w:tcW w:w="2830" w:type="dxa"/>
            <w:gridSpan w:val="3"/>
            <w:tcMar>
              <w:left w:w="85" w:type="dxa"/>
              <w:right w:w="85" w:type="dxa"/>
            </w:tcMar>
            <w:vAlign w:val="center"/>
          </w:tcPr>
          <w:p w14:paraId="7A63BE48" w14:textId="77777777" w:rsidR="00AD52C1" w:rsidRPr="00CC3CFE" w:rsidRDefault="00AD52C1" w:rsidP="00DA7C23">
            <w:pPr>
              <w:jc w:val="left"/>
              <w:rPr>
                <w:rFonts w:eastAsia="SimSun"/>
                <w:sz w:val="20"/>
                <w:szCs w:val="20"/>
                <w:lang w:eastAsia="zh-CN"/>
              </w:rPr>
            </w:pPr>
            <w:r w:rsidRPr="00CC3CFE">
              <w:rPr>
                <w:rFonts w:eastAsia="SimSun" w:hint="eastAsia"/>
                <w:sz w:val="20"/>
                <w:szCs w:val="20"/>
                <w:lang w:eastAsia="zh-CN"/>
              </w:rPr>
              <w:t>最高允许消费量（</w:t>
            </w:r>
            <w:r w:rsidRPr="00CC3CFE">
              <w:rPr>
                <w:rFonts w:eastAsia="SimSun" w:hint="eastAsia"/>
                <w:sz w:val="20"/>
                <w:szCs w:val="20"/>
                <w:lang w:eastAsia="zh-CN"/>
              </w:rPr>
              <w:t>ODP</w:t>
            </w:r>
            <w:r w:rsidRPr="00CC3CFE">
              <w:rPr>
                <w:rFonts w:eastAsia="SimSun" w:hint="eastAsia"/>
                <w:sz w:val="20"/>
                <w:szCs w:val="20"/>
                <w:lang w:eastAsia="zh-CN"/>
              </w:rPr>
              <w:t>吨）</w:t>
            </w:r>
          </w:p>
        </w:tc>
        <w:tc>
          <w:tcPr>
            <w:tcW w:w="1029" w:type="dxa"/>
            <w:tcMar>
              <w:left w:w="57" w:type="dxa"/>
              <w:right w:w="57" w:type="dxa"/>
            </w:tcMar>
          </w:tcPr>
          <w:p w14:paraId="5F87D527"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3,697.7</w:t>
            </w:r>
          </w:p>
        </w:tc>
        <w:tc>
          <w:tcPr>
            <w:tcW w:w="1022" w:type="dxa"/>
            <w:tcMar>
              <w:left w:w="57" w:type="dxa"/>
              <w:right w:w="57" w:type="dxa"/>
            </w:tcMar>
          </w:tcPr>
          <w:p w14:paraId="790922E3"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3,697.7</w:t>
            </w:r>
          </w:p>
        </w:tc>
        <w:tc>
          <w:tcPr>
            <w:tcW w:w="1035" w:type="dxa"/>
            <w:tcMar>
              <w:left w:w="57" w:type="dxa"/>
              <w:right w:w="57" w:type="dxa"/>
            </w:tcMar>
          </w:tcPr>
          <w:p w14:paraId="6E8C69FB"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2,876.0</w:t>
            </w:r>
          </w:p>
        </w:tc>
        <w:tc>
          <w:tcPr>
            <w:tcW w:w="840" w:type="dxa"/>
            <w:tcMar>
              <w:left w:w="57" w:type="dxa"/>
              <w:right w:w="57" w:type="dxa"/>
            </w:tcMar>
          </w:tcPr>
          <w:p w14:paraId="1BCAA46B"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2,876.0</w:t>
            </w:r>
          </w:p>
        </w:tc>
        <w:tc>
          <w:tcPr>
            <w:tcW w:w="854" w:type="dxa"/>
            <w:tcMar>
              <w:left w:w="57" w:type="dxa"/>
              <w:right w:w="57" w:type="dxa"/>
            </w:tcMar>
          </w:tcPr>
          <w:p w14:paraId="48125571"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2,259.7</w:t>
            </w:r>
          </w:p>
        </w:tc>
        <w:tc>
          <w:tcPr>
            <w:tcW w:w="952" w:type="dxa"/>
            <w:tcMar>
              <w:left w:w="57" w:type="dxa"/>
              <w:right w:w="57" w:type="dxa"/>
            </w:tcMar>
          </w:tcPr>
          <w:p w14:paraId="0264AF37"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2,259.7</w:t>
            </w:r>
          </w:p>
        </w:tc>
        <w:tc>
          <w:tcPr>
            <w:tcW w:w="840" w:type="dxa"/>
            <w:tcMar>
              <w:left w:w="57" w:type="dxa"/>
              <w:right w:w="57" w:type="dxa"/>
            </w:tcMar>
          </w:tcPr>
          <w:p w14:paraId="6BA27851"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2,259.7</w:t>
            </w:r>
          </w:p>
        </w:tc>
        <w:tc>
          <w:tcPr>
            <w:tcW w:w="941" w:type="dxa"/>
            <w:tcMar>
              <w:left w:w="57" w:type="dxa"/>
              <w:right w:w="57" w:type="dxa"/>
            </w:tcMar>
          </w:tcPr>
          <w:p w14:paraId="52EEA321"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1,614.1</w:t>
            </w:r>
          </w:p>
        </w:tc>
        <w:tc>
          <w:tcPr>
            <w:tcW w:w="935" w:type="dxa"/>
            <w:tcMar>
              <w:left w:w="57" w:type="dxa"/>
              <w:right w:w="57" w:type="dxa"/>
            </w:tcMar>
          </w:tcPr>
          <w:p w14:paraId="27F50288"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1,614.1</w:t>
            </w:r>
          </w:p>
        </w:tc>
        <w:tc>
          <w:tcPr>
            <w:tcW w:w="951" w:type="dxa"/>
            <w:tcMar>
              <w:left w:w="57" w:type="dxa"/>
              <w:right w:w="57" w:type="dxa"/>
            </w:tcMar>
          </w:tcPr>
          <w:p w14:paraId="7D6ED134"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1,232.6</w:t>
            </w:r>
          </w:p>
        </w:tc>
        <w:tc>
          <w:tcPr>
            <w:tcW w:w="949" w:type="dxa"/>
            <w:tcMar>
              <w:left w:w="57" w:type="dxa"/>
              <w:right w:w="57" w:type="dxa"/>
            </w:tcMar>
          </w:tcPr>
          <w:p w14:paraId="1F5CA1C4"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1,232.6</w:t>
            </w:r>
          </w:p>
        </w:tc>
        <w:tc>
          <w:tcPr>
            <w:tcW w:w="1037" w:type="dxa"/>
            <w:tcMar>
              <w:left w:w="57" w:type="dxa"/>
              <w:right w:w="57" w:type="dxa"/>
            </w:tcMar>
          </w:tcPr>
          <w:p w14:paraId="3FB6A901"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不适用</w:t>
            </w:r>
          </w:p>
        </w:tc>
      </w:tr>
      <w:tr w:rsidR="008C3074" w:rsidRPr="00CC3CFE" w14:paraId="09FCB787" w14:textId="77777777" w:rsidTr="00BC16B7">
        <w:trPr>
          <w:trHeight w:val="436"/>
        </w:trPr>
        <w:tc>
          <w:tcPr>
            <w:tcW w:w="895" w:type="dxa"/>
            <w:vMerge w:val="restart"/>
            <w:tcMar>
              <w:left w:w="85" w:type="dxa"/>
              <w:right w:w="85" w:type="dxa"/>
            </w:tcMar>
            <w:vAlign w:val="center"/>
          </w:tcPr>
          <w:p w14:paraId="5608A189" w14:textId="53ECC193" w:rsidR="008C3074" w:rsidRPr="00CC3CFE" w:rsidRDefault="008C3074" w:rsidP="00DA7C23">
            <w:pPr>
              <w:jc w:val="left"/>
              <w:rPr>
                <w:rFonts w:eastAsia="SimSun"/>
                <w:sz w:val="20"/>
                <w:szCs w:val="20"/>
                <w:lang w:eastAsia="zh-CN"/>
              </w:rPr>
            </w:pPr>
            <w:r w:rsidRPr="00CC3CFE">
              <w:rPr>
                <w:rFonts w:eastAsia="SimSun" w:hint="eastAsia"/>
                <w:sz w:val="20"/>
                <w:szCs w:val="20"/>
                <w:lang w:eastAsia="zh-CN"/>
              </w:rPr>
              <w:t>原则上商定的供资额（美元）</w:t>
            </w:r>
            <w:r w:rsidRPr="00CC3CFE">
              <w:rPr>
                <w:rFonts w:eastAsia="SimSun"/>
                <w:sz w:val="20"/>
                <w:szCs w:val="20"/>
                <w:vertAlign w:val="superscript"/>
                <w:lang w:eastAsia="zh-CN"/>
              </w:rPr>
              <w:t>*</w:t>
            </w:r>
          </w:p>
        </w:tc>
        <w:tc>
          <w:tcPr>
            <w:tcW w:w="801" w:type="dxa"/>
            <w:vMerge w:val="restart"/>
            <w:tcMar>
              <w:left w:w="85" w:type="dxa"/>
              <w:right w:w="85" w:type="dxa"/>
            </w:tcMar>
            <w:vAlign w:val="center"/>
          </w:tcPr>
          <w:p w14:paraId="2429DE89" w14:textId="10985FC1" w:rsidR="008C3074" w:rsidRPr="00CC3CFE" w:rsidRDefault="008C3074" w:rsidP="00DA7C23">
            <w:pPr>
              <w:jc w:val="center"/>
              <w:rPr>
                <w:rFonts w:eastAsia="SimSun"/>
                <w:sz w:val="20"/>
                <w:szCs w:val="20"/>
              </w:rPr>
            </w:pPr>
            <w:r w:rsidRPr="00CC3CFE">
              <w:rPr>
                <w:rFonts w:eastAsia="SimSun" w:hint="eastAsia"/>
                <w:sz w:val="20"/>
                <w:szCs w:val="20"/>
              </w:rPr>
              <w:t>工发</w:t>
            </w:r>
            <w:r w:rsidRPr="00CC3CFE">
              <w:rPr>
                <w:rFonts w:eastAsia="SimSun"/>
                <w:sz w:val="20"/>
                <w:szCs w:val="20"/>
                <w:lang w:eastAsia="zh-CN"/>
              </w:rPr>
              <w:br/>
            </w:r>
            <w:r w:rsidRPr="00CC3CFE">
              <w:rPr>
                <w:rFonts w:eastAsia="SimSun" w:hint="eastAsia"/>
                <w:sz w:val="20"/>
                <w:szCs w:val="20"/>
              </w:rPr>
              <w:t>组织</w:t>
            </w:r>
          </w:p>
        </w:tc>
        <w:tc>
          <w:tcPr>
            <w:tcW w:w="1134" w:type="dxa"/>
            <w:tcMar>
              <w:left w:w="85" w:type="dxa"/>
              <w:right w:w="85" w:type="dxa"/>
            </w:tcMar>
            <w:vAlign w:val="center"/>
          </w:tcPr>
          <w:p w14:paraId="754AF878" w14:textId="77777777" w:rsidR="008C3074" w:rsidRPr="00CC3CFE" w:rsidRDefault="008C3074" w:rsidP="00DA7C23">
            <w:pPr>
              <w:jc w:val="left"/>
              <w:rPr>
                <w:rFonts w:eastAsia="SimSun"/>
                <w:sz w:val="20"/>
                <w:szCs w:val="20"/>
              </w:rPr>
            </w:pPr>
            <w:r w:rsidRPr="00CC3CFE">
              <w:rPr>
                <w:rFonts w:eastAsia="SimSun" w:hint="eastAsia"/>
                <w:sz w:val="20"/>
                <w:szCs w:val="20"/>
              </w:rPr>
              <w:t>项目费用</w:t>
            </w:r>
          </w:p>
        </w:tc>
        <w:tc>
          <w:tcPr>
            <w:tcW w:w="1029" w:type="dxa"/>
            <w:tcMar>
              <w:left w:w="57" w:type="dxa"/>
              <w:right w:w="57" w:type="dxa"/>
            </w:tcMar>
          </w:tcPr>
          <w:p w14:paraId="582B1777"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14,671,089</w:t>
            </w:r>
          </w:p>
        </w:tc>
        <w:tc>
          <w:tcPr>
            <w:tcW w:w="1022" w:type="dxa"/>
            <w:tcMar>
              <w:left w:w="57" w:type="dxa"/>
              <w:right w:w="57" w:type="dxa"/>
            </w:tcMar>
          </w:tcPr>
          <w:p w14:paraId="0830247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16,000,000</w:t>
            </w:r>
          </w:p>
        </w:tc>
        <w:tc>
          <w:tcPr>
            <w:tcW w:w="1035" w:type="dxa"/>
            <w:tcMar>
              <w:left w:w="57" w:type="dxa"/>
              <w:right w:w="57" w:type="dxa"/>
            </w:tcMar>
          </w:tcPr>
          <w:p w14:paraId="39F2F8B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393B5885"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54" w:type="dxa"/>
            <w:tcMar>
              <w:left w:w="57" w:type="dxa"/>
              <w:right w:w="57" w:type="dxa"/>
            </w:tcMar>
          </w:tcPr>
          <w:p w14:paraId="34BFC554"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2" w:type="dxa"/>
            <w:tcMar>
              <w:left w:w="57" w:type="dxa"/>
              <w:right w:w="57" w:type="dxa"/>
            </w:tcMar>
          </w:tcPr>
          <w:p w14:paraId="3C01E748"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4,150,000</w:t>
            </w:r>
          </w:p>
        </w:tc>
        <w:tc>
          <w:tcPr>
            <w:tcW w:w="840" w:type="dxa"/>
            <w:tcMar>
              <w:left w:w="57" w:type="dxa"/>
              <w:right w:w="57" w:type="dxa"/>
            </w:tcMar>
          </w:tcPr>
          <w:p w14:paraId="30127EBD"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1" w:type="dxa"/>
            <w:tcMar>
              <w:left w:w="57" w:type="dxa"/>
              <w:right w:w="57" w:type="dxa"/>
            </w:tcMar>
          </w:tcPr>
          <w:p w14:paraId="5094DA5F"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6,300,000</w:t>
            </w:r>
          </w:p>
        </w:tc>
        <w:tc>
          <w:tcPr>
            <w:tcW w:w="935" w:type="dxa"/>
            <w:tcMar>
              <w:left w:w="57" w:type="dxa"/>
              <w:right w:w="57" w:type="dxa"/>
            </w:tcMar>
          </w:tcPr>
          <w:p w14:paraId="798A53D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1" w:type="dxa"/>
            <w:tcMar>
              <w:left w:w="57" w:type="dxa"/>
              <w:right w:w="57" w:type="dxa"/>
            </w:tcMar>
          </w:tcPr>
          <w:p w14:paraId="4ABE4294"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 xml:space="preserve">8,717,105 </w:t>
            </w:r>
          </w:p>
        </w:tc>
        <w:tc>
          <w:tcPr>
            <w:tcW w:w="949" w:type="dxa"/>
            <w:tcMar>
              <w:left w:w="57" w:type="dxa"/>
              <w:right w:w="57" w:type="dxa"/>
            </w:tcMar>
          </w:tcPr>
          <w:p w14:paraId="000D16E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 xml:space="preserve">8,613,995 </w:t>
            </w:r>
          </w:p>
        </w:tc>
        <w:tc>
          <w:tcPr>
            <w:tcW w:w="1037" w:type="dxa"/>
            <w:tcMar>
              <w:left w:w="57" w:type="dxa"/>
              <w:right w:w="57" w:type="dxa"/>
            </w:tcMar>
          </w:tcPr>
          <w:p w14:paraId="1133C441"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58,452,189</w:t>
            </w:r>
            <w:r w:rsidRPr="00CC3CFE">
              <w:rPr>
                <w:rFonts w:eastAsia="SimSun" w:hint="eastAsia"/>
                <w:color w:val="000000"/>
                <w:sz w:val="20"/>
                <w:szCs w:val="20"/>
              </w:rPr>
              <w:fldChar w:fldCharType="end"/>
            </w:r>
          </w:p>
        </w:tc>
      </w:tr>
      <w:tr w:rsidR="008C3074" w:rsidRPr="00CC3CFE" w14:paraId="108D4F4A" w14:textId="77777777" w:rsidTr="00BC16B7">
        <w:trPr>
          <w:trHeight w:val="139"/>
        </w:trPr>
        <w:tc>
          <w:tcPr>
            <w:tcW w:w="895" w:type="dxa"/>
            <w:vMerge/>
            <w:tcMar>
              <w:left w:w="85" w:type="dxa"/>
              <w:right w:w="85" w:type="dxa"/>
            </w:tcMar>
            <w:vAlign w:val="center"/>
          </w:tcPr>
          <w:p w14:paraId="3F1962DF" w14:textId="77777777" w:rsidR="008C3074" w:rsidRPr="00CC3CFE" w:rsidRDefault="008C3074" w:rsidP="00DA7C23">
            <w:pPr>
              <w:jc w:val="left"/>
              <w:rPr>
                <w:rFonts w:eastAsia="SimSun"/>
                <w:sz w:val="20"/>
                <w:szCs w:val="20"/>
              </w:rPr>
            </w:pPr>
          </w:p>
        </w:tc>
        <w:tc>
          <w:tcPr>
            <w:tcW w:w="801" w:type="dxa"/>
            <w:vMerge/>
            <w:tcMar>
              <w:left w:w="85" w:type="dxa"/>
              <w:right w:w="85" w:type="dxa"/>
            </w:tcMar>
            <w:vAlign w:val="center"/>
          </w:tcPr>
          <w:p w14:paraId="4BF2C877" w14:textId="77777777" w:rsidR="008C3074" w:rsidRPr="00CC3CFE" w:rsidRDefault="008C3074" w:rsidP="00DA7C23">
            <w:pPr>
              <w:jc w:val="center"/>
              <w:rPr>
                <w:rFonts w:eastAsia="SimSun"/>
                <w:sz w:val="20"/>
                <w:szCs w:val="20"/>
              </w:rPr>
            </w:pPr>
          </w:p>
        </w:tc>
        <w:tc>
          <w:tcPr>
            <w:tcW w:w="1134" w:type="dxa"/>
            <w:tcMar>
              <w:left w:w="85" w:type="dxa"/>
              <w:right w:w="85" w:type="dxa"/>
            </w:tcMar>
            <w:vAlign w:val="center"/>
          </w:tcPr>
          <w:p w14:paraId="3C01617C" w14:textId="77777777" w:rsidR="008C3074" w:rsidRPr="00CC3CFE" w:rsidRDefault="008C3074" w:rsidP="00DA7C23">
            <w:pPr>
              <w:jc w:val="left"/>
              <w:rPr>
                <w:rFonts w:eastAsia="SimSun"/>
                <w:sz w:val="20"/>
                <w:szCs w:val="20"/>
              </w:rPr>
            </w:pPr>
            <w:r w:rsidRPr="00CC3CFE">
              <w:rPr>
                <w:rFonts w:eastAsia="SimSun" w:hint="eastAsia"/>
                <w:sz w:val="20"/>
                <w:szCs w:val="20"/>
              </w:rPr>
              <w:t>支助费用</w:t>
            </w:r>
          </w:p>
        </w:tc>
        <w:tc>
          <w:tcPr>
            <w:tcW w:w="1029" w:type="dxa"/>
            <w:tcMar>
              <w:left w:w="57" w:type="dxa"/>
              <w:right w:w="57" w:type="dxa"/>
            </w:tcMar>
          </w:tcPr>
          <w:p w14:paraId="1C05AD3D"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1,026,976</w:t>
            </w:r>
          </w:p>
        </w:tc>
        <w:tc>
          <w:tcPr>
            <w:tcW w:w="1022" w:type="dxa"/>
            <w:tcMar>
              <w:left w:w="57" w:type="dxa"/>
              <w:right w:w="57" w:type="dxa"/>
            </w:tcMar>
          </w:tcPr>
          <w:p w14:paraId="20D3B2D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1,120,000</w:t>
            </w:r>
          </w:p>
        </w:tc>
        <w:tc>
          <w:tcPr>
            <w:tcW w:w="1035" w:type="dxa"/>
            <w:tcMar>
              <w:left w:w="57" w:type="dxa"/>
              <w:right w:w="57" w:type="dxa"/>
            </w:tcMar>
          </w:tcPr>
          <w:p w14:paraId="747F8B22"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5C0992AF"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54" w:type="dxa"/>
            <w:tcMar>
              <w:left w:w="57" w:type="dxa"/>
              <w:right w:w="57" w:type="dxa"/>
            </w:tcMar>
          </w:tcPr>
          <w:p w14:paraId="764D1CD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2" w:type="dxa"/>
            <w:tcMar>
              <w:left w:w="57" w:type="dxa"/>
              <w:right w:w="57" w:type="dxa"/>
            </w:tcMar>
          </w:tcPr>
          <w:p w14:paraId="07573E38"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290,500</w:t>
            </w:r>
          </w:p>
        </w:tc>
        <w:tc>
          <w:tcPr>
            <w:tcW w:w="840" w:type="dxa"/>
            <w:tcMar>
              <w:left w:w="57" w:type="dxa"/>
              <w:right w:w="57" w:type="dxa"/>
            </w:tcMar>
          </w:tcPr>
          <w:p w14:paraId="38FA982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1" w:type="dxa"/>
            <w:tcMar>
              <w:left w:w="57" w:type="dxa"/>
              <w:right w:w="57" w:type="dxa"/>
            </w:tcMar>
          </w:tcPr>
          <w:p w14:paraId="00AADCC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441,000</w:t>
            </w:r>
          </w:p>
        </w:tc>
        <w:tc>
          <w:tcPr>
            <w:tcW w:w="935" w:type="dxa"/>
            <w:tcMar>
              <w:left w:w="57" w:type="dxa"/>
              <w:right w:w="57" w:type="dxa"/>
            </w:tcMar>
          </w:tcPr>
          <w:p w14:paraId="35E51111"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1" w:type="dxa"/>
            <w:tcMar>
              <w:left w:w="57" w:type="dxa"/>
              <w:right w:w="57" w:type="dxa"/>
            </w:tcMar>
          </w:tcPr>
          <w:p w14:paraId="2FCC914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610,197</w:t>
            </w:r>
          </w:p>
        </w:tc>
        <w:tc>
          <w:tcPr>
            <w:tcW w:w="949" w:type="dxa"/>
            <w:tcMar>
              <w:left w:w="57" w:type="dxa"/>
              <w:right w:w="57" w:type="dxa"/>
            </w:tcMar>
          </w:tcPr>
          <w:p w14:paraId="55EEC09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602,980</w:t>
            </w:r>
          </w:p>
        </w:tc>
        <w:tc>
          <w:tcPr>
            <w:tcW w:w="1037" w:type="dxa"/>
            <w:tcMar>
              <w:left w:w="57" w:type="dxa"/>
              <w:right w:w="57" w:type="dxa"/>
            </w:tcMar>
          </w:tcPr>
          <w:p w14:paraId="435E37BE"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4,091,653</w:t>
            </w:r>
            <w:r w:rsidRPr="00CC3CFE">
              <w:rPr>
                <w:rFonts w:eastAsia="SimSun" w:hint="eastAsia"/>
                <w:color w:val="000000"/>
                <w:sz w:val="20"/>
                <w:szCs w:val="20"/>
              </w:rPr>
              <w:fldChar w:fldCharType="end"/>
            </w:r>
          </w:p>
        </w:tc>
      </w:tr>
      <w:tr w:rsidR="008C3074" w:rsidRPr="00CC3CFE" w14:paraId="2E3942DE" w14:textId="77777777" w:rsidTr="00BC16B7">
        <w:trPr>
          <w:trHeight w:val="139"/>
        </w:trPr>
        <w:tc>
          <w:tcPr>
            <w:tcW w:w="895" w:type="dxa"/>
            <w:vMerge/>
            <w:tcMar>
              <w:left w:w="85" w:type="dxa"/>
              <w:right w:w="85" w:type="dxa"/>
            </w:tcMar>
            <w:vAlign w:val="center"/>
          </w:tcPr>
          <w:p w14:paraId="18278681" w14:textId="77777777" w:rsidR="008C3074" w:rsidRPr="00CC3CFE" w:rsidRDefault="008C3074" w:rsidP="00DA7C23">
            <w:pPr>
              <w:jc w:val="left"/>
              <w:rPr>
                <w:rFonts w:eastAsia="SimSun"/>
                <w:sz w:val="20"/>
                <w:szCs w:val="20"/>
              </w:rPr>
            </w:pPr>
          </w:p>
        </w:tc>
        <w:tc>
          <w:tcPr>
            <w:tcW w:w="801" w:type="dxa"/>
            <w:vMerge w:val="restart"/>
            <w:tcMar>
              <w:left w:w="85" w:type="dxa"/>
              <w:right w:w="85" w:type="dxa"/>
            </w:tcMar>
            <w:vAlign w:val="center"/>
          </w:tcPr>
          <w:p w14:paraId="3F5FB451" w14:textId="77777777" w:rsidR="008C3074" w:rsidRPr="00CC3CFE" w:rsidRDefault="008C3074" w:rsidP="00DA7C23">
            <w:pPr>
              <w:jc w:val="center"/>
              <w:rPr>
                <w:rFonts w:eastAsia="SimSun"/>
                <w:sz w:val="20"/>
                <w:szCs w:val="20"/>
              </w:rPr>
            </w:pPr>
            <w:r w:rsidRPr="00CC3CFE">
              <w:rPr>
                <w:rFonts w:eastAsia="SimSun" w:hint="eastAsia"/>
                <w:sz w:val="20"/>
                <w:szCs w:val="20"/>
              </w:rPr>
              <w:t>意大利</w:t>
            </w:r>
          </w:p>
        </w:tc>
        <w:tc>
          <w:tcPr>
            <w:tcW w:w="1134" w:type="dxa"/>
            <w:tcMar>
              <w:left w:w="85" w:type="dxa"/>
              <w:right w:w="85" w:type="dxa"/>
            </w:tcMar>
            <w:vAlign w:val="center"/>
          </w:tcPr>
          <w:p w14:paraId="55955CC5" w14:textId="77777777" w:rsidR="008C3074" w:rsidRPr="00CC3CFE" w:rsidRDefault="008C3074" w:rsidP="00DA7C23">
            <w:pPr>
              <w:jc w:val="left"/>
              <w:rPr>
                <w:rFonts w:eastAsia="SimSun"/>
                <w:sz w:val="20"/>
                <w:szCs w:val="20"/>
              </w:rPr>
            </w:pPr>
            <w:r w:rsidRPr="00CC3CFE">
              <w:rPr>
                <w:rFonts w:eastAsia="SimSun" w:hint="eastAsia"/>
                <w:sz w:val="20"/>
                <w:szCs w:val="20"/>
              </w:rPr>
              <w:t>项目费用</w:t>
            </w:r>
          </w:p>
        </w:tc>
        <w:tc>
          <w:tcPr>
            <w:tcW w:w="1029" w:type="dxa"/>
            <w:tcMar>
              <w:left w:w="57" w:type="dxa"/>
              <w:right w:w="57" w:type="dxa"/>
            </w:tcMar>
          </w:tcPr>
          <w:p w14:paraId="5E14C722"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891,892</w:t>
            </w:r>
          </w:p>
        </w:tc>
        <w:tc>
          <w:tcPr>
            <w:tcW w:w="1022" w:type="dxa"/>
            <w:tcMar>
              <w:left w:w="57" w:type="dxa"/>
              <w:right w:w="57" w:type="dxa"/>
            </w:tcMar>
          </w:tcPr>
          <w:p w14:paraId="5E284DD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5" w:type="dxa"/>
            <w:tcMar>
              <w:left w:w="57" w:type="dxa"/>
              <w:right w:w="57" w:type="dxa"/>
            </w:tcMar>
          </w:tcPr>
          <w:p w14:paraId="4B3E75C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3638991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54" w:type="dxa"/>
            <w:tcMar>
              <w:left w:w="57" w:type="dxa"/>
              <w:right w:w="57" w:type="dxa"/>
            </w:tcMar>
          </w:tcPr>
          <w:p w14:paraId="3455429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2" w:type="dxa"/>
            <w:tcMar>
              <w:left w:w="57" w:type="dxa"/>
              <w:right w:w="57" w:type="dxa"/>
            </w:tcMar>
          </w:tcPr>
          <w:p w14:paraId="45E7BE9E"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66889C99"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1" w:type="dxa"/>
            <w:tcMar>
              <w:left w:w="57" w:type="dxa"/>
              <w:right w:w="57" w:type="dxa"/>
            </w:tcMar>
          </w:tcPr>
          <w:p w14:paraId="21EC745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35" w:type="dxa"/>
            <w:tcMar>
              <w:left w:w="57" w:type="dxa"/>
              <w:right w:w="57" w:type="dxa"/>
            </w:tcMar>
          </w:tcPr>
          <w:p w14:paraId="0737465C"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1" w:type="dxa"/>
            <w:tcMar>
              <w:left w:w="57" w:type="dxa"/>
              <w:right w:w="57" w:type="dxa"/>
            </w:tcMar>
          </w:tcPr>
          <w:p w14:paraId="6E92DF5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9" w:type="dxa"/>
            <w:tcMar>
              <w:left w:w="57" w:type="dxa"/>
              <w:right w:w="57" w:type="dxa"/>
            </w:tcMar>
          </w:tcPr>
          <w:p w14:paraId="138F9F25"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7" w:type="dxa"/>
            <w:tcMar>
              <w:left w:w="57" w:type="dxa"/>
              <w:right w:w="57" w:type="dxa"/>
            </w:tcMar>
          </w:tcPr>
          <w:p w14:paraId="07D9164D"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891,892</w:t>
            </w:r>
            <w:r w:rsidRPr="00CC3CFE">
              <w:rPr>
                <w:rFonts w:eastAsia="SimSun" w:hint="eastAsia"/>
                <w:color w:val="000000"/>
                <w:sz w:val="20"/>
                <w:szCs w:val="20"/>
              </w:rPr>
              <w:fldChar w:fldCharType="end"/>
            </w:r>
          </w:p>
        </w:tc>
      </w:tr>
      <w:tr w:rsidR="008C3074" w:rsidRPr="00CC3CFE" w14:paraId="5D6FB495" w14:textId="77777777" w:rsidTr="00BC16B7">
        <w:trPr>
          <w:trHeight w:val="139"/>
        </w:trPr>
        <w:tc>
          <w:tcPr>
            <w:tcW w:w="895" w:type="dxa"/>
            <w:vMerge/>
            <w:tcMar>
              <w:left w:w="85" w:type="dxa"/>
              <w:right w:w="85" w:type="dxa"/>
            </w:tcMar>
            <w:vAlign w:val="center"/>
          </w:tcPr>
          <w:p w14:paraId="65C70FA5" w14:textId="77777777" w:rsidR="008C3074" w:rsidRPr="00CC3CFE" w:rsidRDefault="008C3074" w:rsidP="00DA7C23">
            <w:pPr>
              <w:jc w:val="left"/>
              <w:rPr>
                <w:rFonts w:eastAsia="SimSun"/>
                <w:sz w:val="20"/>
                <w:szCs w:val="20"/>
              </w:rPr>
            </w:pPr>
          </w:p>
        </w:tc>
        <w:tc>
          <w:tcPr>
            <w:tcW w:w="801" w:type="dxa"/>
            <w:vMerge/>
            <w:tcMar>
              <w:left w:w="85" w:type="dxa"/>
              <w:right w:w="85" w:type="dxa"/>
            </w:tcMar>
            <w:vAlign w:val="center"/>
          </w:tcPr>
          <w:p w14:paraId="20B01458" w14:textId="77777777" w:rsidR="008C3074" w:rsidRPr="00CC3CFE" w:rsidRDefault="008C3074" w:rsidP="00DA7C23">
            <w:pPr>
              <w:jc w:val="center"/>
              <w:rPr>
                <w:rFonts w:eastAsia="SimSun"/>
                <w:sz w:val="20"/>
                <w:szCs w:val="20"/>
              </w:rPr>
            </w:pPr>
          </w:p>
        </w:tc>
        <w:tc>
          <w:tcPr>
            <w:tcW w:w="1134" w:type="dxa"/>
            <w:tcMar>
              <w:left w:w="85" w:type="dxa"/>
              <w:right w:w="85" w:type="dxa"/>
            </w:tcMar>
            <w:vAlign w:val="center"/>
          </w:tcPr>
          <w:p w14:paraId="1E0940EC" w14:textId="77777777" w:rsidR="008C3074" w:rsidRPr="00CC3CFE" w:rsidRDefault="008C3074" w:rsidP="00DA7C23">
            <w:pPr>
              <w:jc w:val="left"/>
              <w:rPr>
                <w:rFonts w:eastAsia="SimSun"/>
                <w:sz w:val="20"/>
                <w:szCs w:val="20"/>
              </w:rPr>
            </w:pPr>
            <w:r w:rsidRPr="00CC3CFE">
              <w:rPr>
                <w:rFonts w:eastAsia="SimSun" w:hint="eastAsia"/>
                <w:sz w:val="20"/>
                <w:szCs w:val="20"/>
              </w:rPr>
              <w:t>支助费用</w:t>
            </w:r>
          </w:p>
        </w:tc>
        <w:tc>
          <w:tcPr>
            <w:tcW w:w="1029" w:type="dxa"/>
            <w:tcMar>
              <w:left w:w="57" w:type="dxa"/>
              <w:right w:w="57" w:type="dxa"/>
            </w:tcMar>
          </w:tcPr>
          <w:p w14:paraId="640C661D"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108,108</w:t>
            </w:r>
          </w:p>
        </w:tc>
        <w:tc>
          <w:tcPr>
            <w:tcW w:w="1022" w:type="dxa"/>
            <w:tcMar>
              <w:left w:w="57" w:type="dxa"/>
              <w:right w:w="57" w:type="dxa"/>
            </w:tcMar>
          </w:tcPr>
          <w:p w14:paraId="4AB65235"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5" w:type="dxa"/>
            <w:tcMar>
              <w:left w:w="57" w:type="dxa"/>
              <w:right w:w="57" w:type="dxa"/>
            </w:tcMar>
          </w:tcPr>
          <w:p w14:paraId="4F7C95C4"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798A6A39"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54" w:type="dxa"/>
            <w:tcMar>
              <w:left w:w="57" w:type="dxa"/>
              <w:right w:w="57" w:type="dxa"/>
            </w:tcMar>
          </w:tcPr>
          <w:p w14:paraId="4E1A0DBC"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2" w:type="dxa"/>
            <w:tcMar>
              <w:left w:w="57" w:type="dxa"/>
              <w:right w:w="57" w:type="dxa"/>
            </w:tcMar>
          </w:tcPr>
          <w:p w14:paraId="588DB70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4FB4015A"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1" w:type="dxa"/>
            <w:tcMar>
              <w:left w:w="57" w:type="dxa"/>
              <w:right w:w="57" w:type="dxa"/>
            </w:tcMar>
          </w:tcPr>
          <w:p w14:paraId="47A4CA2A"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35" w:type="dxa"/>
            <w:tcMar>
              <w:left w:w="57" w:type="dxa"/>
              <w:right w:w="57" w:type="dxa"/>
            </w:tcMar>
          </w:tcPr>
          <w:p w14:paraId="17EC796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1" w:type="dxa"/>
            <w:tcMar>
              <w:left w:w="57" w:type="dxa"/>
              <w:right w:w="57" w:type="dxa"/>
            </w:tcMar>
          </w:tcPr>
          <w:p w14:paraId="65F9936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9" w:type="dxa"/>
            <w:tcMar>
              <w:left w:w="57" w:type="dxa"/>
              <w:right w:w="57" w:type="dxa"/>
            </w:tcMar>
          </w:tcPr>
          <w:p w14:paraId="3299628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7" w:type="dxa"/>
            <w:tcMar>
              <w:left w:w="57" w:type="dxa"/>
              <w:right w:w="57" w:type="dxa"/>
            </w:tcMar>
          </w:tcPr>
          <w:p w14:paraId="416511F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108,108</w:t>
            </w:r>
            <w:r w:rsidRPr="00CC3CFE">
              <w:rPr>
                <w:rFonts w:eastAsia="SimSun" w:hint="eastAsia"/>
                <w:color w:val="000000"/>
                <w:sz w:val="20"/>
                <w:szCs w:val="20"/>
              </w:rPr>
              <w:fldChar w:fldCharType="end"/>
            </w:r>
          </w:p>
        </w:tc>
      </w:tr>
      <w:tr w:rsidR="008C3074" w:rsidRPr="00CC3CFE" w14:paraId="57B1F8D2" w14:textId="77777777" w:rsidTr="00BC16B7">
        <w:trPr>
          <w:trHeight w:val="139"/>
        </w:trPr>
        <w:tc>
          <w:tcPr>
            <w:tcW w:w="895" w:type="dxa"/>
            <w:vMerge/>
            <w:tcMar>
              <w:left w:w="85" w:type="dxa"/>
              <w:right w:w="85" w:type="dxa"/>
            </w:tcMar>
            <w:vAlign w:val="center"/>
          </w:tcPr>
          <w:p w14:paraId="216F8F46" w14:textId="77777777" w:rsidR="008C3074" w:rsidRPr="00CC3CFE" w:rsidRDefault="008C3074" w:rsidP="00DA7C23">
            <w:pPr>
              <w:jc w:val="left"/>
              <w:rPr>
                <w:rFonts w:eastAsia="SimSun"/>
                <w:sz w:val="20"/>
                <w:szCs w:val="20"/>
              </w:rPr>
            </w:pPr>
          </w:p>
        </w:tc>
        <w:tc>
          <w:tcPr>
            <w:tcW w:w="801" w:type="dxa"/>
            <w:vMerge w:val="restart"/>
            <w:tcMar>
              <w:left w:w="85" w:type="dxa"/>
              <w:right w:w="85" w:type="dxa"/>
            </w:tcMar>
            <w:vAlign w:val="center"/>
          </w:tcPr>
          <w:p w14:paraId="4FD82D6C" w14:textId="77777777" w:rsidR="008C3074" w:rsidRPr="00CC3CFE" w:rsidRDefault="008C3074" w:rsidP="00DA7C23">
            <w:pPr>
              <w:jc w:val="center"/>
              <w:rPr>
                <w:rFonts w:eastAsia="SimSun"/>
                <w:sz w:val="20"/>
                <w:szCs w:val="20"/>
              </w:rPr>
            </w:pPr>
            <w:r w:rsidRPr="00CC3CFE">
              <w:rPr>
                <w:rFonts w:eastAsia="SimSun" w:hint="eastAsia"/>
                <w:sz w:val="20"/>
                <w:szCs w:val="20"/>
              </w:rPr>
              <w:t>奥地利</w:t>
            </w:r>
          </w:p>
        </w:tc>
        <w:tc>
          <w:tcPr>
            <w:tcW w:w="1134" w:type="dxa"/>
            <w:tcMar>
              <w:left w:w="85" w:type="dxa"/>
              <w:right w:w="85" w:type="dxa"/>
            </w:tcMar>
            <w:vAlign w:val="center"/>
          </w:tcPr>
          <w:p w14:paraId="33535C88" w14:textId="77777777" w:rsidR="008C3074" w:rsidRPr="00CC3CFE" w:rsidRDefault="008C3074" w:rsidP="00DA7C23">
            <w:pPr>
              <w:jc w:val="left"/>
              <w:rPr>
                <w:rFonts w:eastAsia="SimSun"/>
                <w:sz w:val="20"/>
                <w:szCs w:val="20"/>
              </w:rPr>
            </w:pPr>
            <w:r w:rsidRPr="00CC3CFE">
              <w:rPr>
                <w:rFonts w:eastAsia="SimSun" w:hint="eastAsia"/>
                <w:sz w:val="20"/>
                <w:szCs w:val="20"/>
              </w:rPr>
              <w:t>项目费用</w:t>
            </w:r>
          </w:p>
        </w:tc>
        <w:tc>
          <w:tcPr>
            <w:tcW w:w="1029" w:type="dxa"/>
            <w:tcMar>
              <w:left w:w="57" w:type="dxa"/>
              <w:right w:w="57" w:type="dxa"/>
            </w:tcMar>
          </w:tcPr>
          <w:p w14:paraId="20118E26"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22" w:type="dxa"/>
            <w:tcMar>
              <w:left w:w="57" w:type="dxa"/>
              <w:right w:w="57" w:type="dxa"/>
            </w:tcMar>
          </w:tcPr>
          <w:p w14:paraId="5C86F8E2"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5" w:type="dxa"/>
            <w:tcMar>
              <w:left w:w="57" w:type="dxa"/>
              <w:right w:w="57" w:type="dxa"/>
            </w:tcMar>
          </w:tcPr>
          <w:p w14:paraId="4106CEF7"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3D3EC3E8"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54" w:type="dxa"/>
            <w:tcMar>
              <w:left w:w="57" w:type="dxa"/>
              <w:right w:w="57" w:type="dxa"/>
            </w:tcMar>
          </w:tcPr>
          <w:p w14:paraId="2BEE5D85"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2" w:type="dxa"/>
            <w:tcMar>
              <w:left w:w="57" w:type="dxa"/>
              <w:right w:w="57" w:type="dxa"/>
            </w:tcMar>
          </w:tcPr>
          <w:p w14:paraId="728680A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350,000</w:t>
            </w:r>
          </w:p>
        </w:tc>
        <w:tc>
          <w:tcPr>
            <w:tcW w:w="840" w:type="dxa"/>
            <w:tcMar>
              <w:left w:w="57" w:type="dxa"/>
              <w:right w:w="57" w:type="dxa"/>
            </w:tcMar>
          </w:tcPr>
          <w:p w14:paraId="2D0319A8"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1" w:type="dxa"/>
            <w:tcMar>
              <w:left w:w="57" w:type="dxa"/>
              <w:right w:w="57" w:type="dxa"/>
            </w:tcMar>
          </w:tcPr>
          <w:p w14:paraId="6AFC0D7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700,000</w:t>
            </w:r>
          </w:p>
        </w:tc>
        <w:tc>
          <w:tcPr>
            <w:tcW w:w="935" w:type="dxa"/>
            <w:tcMar>
              <w:left w:w="57" w:type="dxa"/>
              <w:right w:w="57" w:type="dxa"/>
            </w:tcMar>
          </w:tcPr>
          <w:p w14:paraId="629E2483"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1" w:type="dxa"/>
            <w:tcMar>
              <w:left w:w="57" w:type="dxa"/>
              <w:right w:w="57" w:type="dxa"/>
            </w:tcMar>
          </w:tcPr>
          <w:p w14:paraId="67EBA71B"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9" w:type="dxa"/>
            <w:tcMar>
              <w:left w:w="57" w:type="dxa"/>
              <w:right w:w="57" w:type="dxa"/>
            </w:tcMar>
          </w:tcPr>
          <w:p w14:paraId="567697C4"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7" w:type="dxa"/>
            <w:tcMar>
              <w:left w:w="57" w:type="dxa"/>
              <w:right w:w="57" w:type="dxa"/>
            </w:tcMar>
          </w:tcPr>
          <w:p w14:paraId="1EA915B1"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1,050,000</w:t>
            </w:r>
            <w:r w:rsidRPr="00CC3CFE">
              <w:rPr>
                <w:rFonts w:eastAsia="SimSun" w:hint="eastAsia"/>
                <w:color w:val="000000"/>
                <w:sz w:val="20"/>
                <w:szCs w:val="20"/>
              </w:rPr>
              <w:fldChar w:fldCharType="end"/>
            </w:r>
          </w:p>
        </w:tc>
      </w:tr>
      <w:tr w:rsidR="008C3074" w:rsidRPr="00CC3CFE" w14:paraId="2FD2B9E6" w14:textId="77777777" w:rsidTr="00BC16B7">
        <w:trPr>
          <w:trHeight w:val="139"/>
        </w:trPr>
        <w:tc>
          <w:tcPr>
            <w:tcW w:w="895" w:type="dxa"/>
            <w:vMerge/>
            <w:tcMar>
              <w:left w:w="85" w:type="dxa"/>
              <w:right w:w="85" w:type="dxa"/>
            </w:tcMar>
            <w:vAlign w:val="center"/>
          </w:tcPr>
          <w:p w14:paraId="61A3821A" w14:textId="77777777" w:rsidR="008C3074" w:rsidRPr="00CC3CFE" w:rsidRDefault="008C3074" w:rsidP="00DA7C23">
            <w:pPr>
              <w:jc w:val="left"/>
              <w:rPr>
                <w:rFonts w:eastAsia="SimSun"/>
                <w:sz w:val="20"/>
                <w:szCs w:val="20"/>
              </w:rPr>
            </w:pPr>
          </w:p>
        </w:tc>
        <w:tc>
          <w:tcPr>
            <w:tcW w:w="801" w:type="dxa"/>
            <w:vMerge/>
            <w:tcMar>
              <w:left w:w="85" w:type="dxa"/>
              <w:right w:w="85" w:type="dxa"/>
            </w:tcMar>
            <w:vAlign w:val="center"/>
          </w:tcPr>
          <w:p w14:paraId="58C31C46" w14:textId="77777777" w:rsidR="008C3074" w:rsidRPr="00CC3CFE" w:rsidRDefault="008C3074" w:rsidP="00DA7C23">
            <w:pPr>
              <w:jc w:val="left"/>
              <w:rPr>
                <w:rFonts w:eastAsia="SimSun"/>
                <w:sz w:val="20"/>
                <w:szCs w:val="20"/>
              </w:rPr>
            </w:pPr>
          </w:p>
        </w:tc>
        <w:tc>
          <w:tcPr>
            <w:tcW w:w="1134" w:type="dxa"/>
            <w:tcMar>
              <w:left w:w="85" w:type="dxa"/>
              <w:right w:w="85" w:type="dxa"/>
            </w:tcMar>
            <w:vAlign w:val="center"/>
          </w:tcPr>
          <w:p w14:paraId="50209ACC" w14:textId="77777777" w:rsidR="008C3074" w:rsidRPr="00CC3CFE" w:rsidRDefault="008C3074" w:rsidP="00DA7C23">
            <w:pPr>
              <w:jc w:val="left"/>
              <w:rPr>
                <w:rFonts w:eastAsia="SimSun"/>
                <w:sz w:val="20"/>
                <w:szCs w:val="20"/>
              </w:rPr>
            </w:pPr>
            <w:r w:rsidRPr="00CC3CFE">
              <w:rPr>
                <w:rFonts w:eastAsia="SimSun" w:hint="eastAsia"/>
                <w:sz w:val="20"/>
                <w:szCs w:val="20"/>
              </w:rPr>
              <w:t>支助费用</w:t>
            </w:r>
          </w:p>
        </w:tc>
        <w:tc>
          <w:tcPr>
            <w:tcW w:w="1029" w:type="dxa"/>
            <w:tcMar>
              <w:left w:w="57" w:type="dxa"/>
              <w:right w:w="57" w:type="dxa"/>
            </w:tcMar>
          </w:tcPr>
          <w:p w14:paraId="0DDF5722"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22" w:type="dxa"/>
            <w:tcMar>
              <w:left w:w="57" w:type="dxa"/>
              <w:right w:w="57" w:type="dxa"/>
            </w:tcMar>
          </w:tcPr>
          <w:p w14:paraId="4C1E70B8"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5" w:type="dxa"/>
            <w:tcMar>
              <w:left w:w="57" w:type="dxa"/>
              <w:right w:w="57" w:type="dxa"/>
            </w:tcMar>
          </w:tcPr>
          <w:p w14:paraId="46D7139E"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40" w:type="dxa"/>
            <w:tcMar>
              <w:left w:w="57" w:type="dxa"/>
              <w:right w:w="57" w:type="dxa"/>
            </w:tcMar>
          </w:tcPr>
          <w:p w14:paraId="441866E5"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854" w:type="dxa"/>
            <w:tcMar>
              <w:left w:w="57" w:type="dxa"/>
              <w:right w:w="57" w:type="dxa"/>
            </w:tcMar>
          </w:tcPr>
          <w:p w14:paraId="77303881"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2" w:type="dxa"/>
            <w:tcMar>
              <w:left w:w="57" w:type="dxa"/>
              <w:right w:w="57" w:type="dxa"/>
            </w:tcMar>
          </w:tcPr>
          <w:p w14:paraId="0FF49A7D"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41,833</w:t>
            </w:r>
          </w:p>
        </w:tc>
        <w:tc>
          <w:tcPr>
            <w:tcW w:w="840" w:type="dxa"/>
            <w:tcMar>
              <w:left w:w="57" w:type="dxa"/>
              <w:right w:w="57" w:type="dxa"/>
            </w:tcMar>
          </w:tcPr>
          <w:p w14:paraId="35D756FF"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1" w:type="dxa"/>
            <w:tcMar>
              <w:left w:w="57" w:type="dxa"/>
              <w:right w:w="57" w:type="dxa"/>
            </w:tcMar>
          </w:tcPr>
          <w:p w14:paraId="21314736"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83,667</w:t>
            </w:r>
          </w:p>
        </w:tc>
        <w:tc>
          <w:tcPr>
            <w:tcW w:w="935" w:type="dxa"/>
            <w:tcMar>
              <w:left w:w="57" w:type="dxa"/>
              <w:right w:w="57" w:type="dxa"/>
            </w:tcMar>
          </w:tcPr>
          <w:p w14:paraId="7A859C89"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51" w:type="dxa"/>
            <w:tcMar>
              <w:left w:w="57" w:type="dxa"/>
              <w:right w:w="57" w:type="dxa"/>
            </w:tcMar>
          </w:tcPr>
          <w:p w14:paraId="72D31D44"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949" w:type="dxa"/>
            <w:tcMar>
              <w:left w:w="57" w:type="dxa"/>
              <w:right w:w="57" w:type="dxa"/>
            </w:tcMar>
          </w:tcPr>
          <w:p w14:paraId="2816B051"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t>0</w:t>
            </w:r>
          </w:p>
        </w:tc>
        <w:tc>
          <w:tcPr>
            <w:tcW w:w="1037" w:type="dxa"/>
            <w:tcMar>
              <w:left w:w="57" w:type="dxa"/>
              <w:right w:w="57" w:type="dxa"/>
            </w:tcMar>
          </w:tcPr>
          <w:p w14:paraId="0976DB96"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125,500</w:t>
            </w:r>
            <w:r w:rsidRPr="00CC3CFE">
              <w:rPr>
                <w:rFonts w:eastAsia="SimSun" w:hint="eastAsia"/>
                <w:color w:val="000000"/>
                <w:sz w:val="20"/>
                <w:szCs w:val="20"/>
              </w:rPr>
              <w:fldChar w:fldCharType="end"/>
            </w:r>
          </w:p>
        </w:tc>
      </w:tr>
      <w:tr w:rsidR="008C3074" w:rsidRPr="00CC3CFE" w14:paraId="6966C371" w14:textId="77777777" w:rsidTr="00CE68BC">
        <w:trPr>
          <w:trHeight w:val="436"/>
        </w:trPr>
        <w:tc>
          <w:tcPr>
            <w:tcW w:w="1696" w:type="dxa"/>
            <w:gridSpan w:val="2"/>
            <w:vMerge w:val="restart"/>
            <w:tcMar>
              <w:left w:w="85" w:type="dxa"/>
              <w:right w:w="85" w:type="dxa"/>
            </w:tcMar>
            <w:vAlign w:val="center"/>
          </w:tcPr>
          <w:p w14:paraId="42326D11" w14:textId="77777777" w:rsidR="008C3074" w:rsidRPr="00CC3CFE" w:rsidRDefault="008C3074" w:rsidP="00DA7C23">
            <w:pPr>
              <w:jc w:val="left"/>
              <w:rPr>
                <w:rFonts w:eastAsia="SimSun"/>
                <w:sz w:val="20"/>
                <w:szCs w:val="20"/>
                <w:lang w:eastAsia="zh-CN"/>
              </w:rPr>
            </w:pPr>
            <w:r w:rsidRPr="00CC3CFE">
              <w:rPr>
                <w:rFonts w:eastAsia="SimSun" w:hint="eastAsia"/>
                <w:sz w:val="20"/>
                <w:szCs w:val="20"/>
                <w:lang w:eastAsia="zh-CN"/>
              </w:rPr>
              <w:t>执委会核准供资额（美元）</w:t>
            </w:r>
          </w:p>
        </w:tc>
        <w:tc>
          <w:tcPr>
            <w:tcW w:w="1134" w:type="dxa"/>
            <w:tcMar>
              <w:left w:w="85" w:type="dxa"/>
              <w:right w:w="85" w:type="dxa"/>
            </w:tcMar>
            <w:vAlign w:val="center"/>
          </w:tcPr>
          <w:p w14:paraId="238F0E14" w14:textId="77777777" w:rsidR="008C3074" w:rsidRPr="00CC3CFE" w:rsidRDefault="008C3074" w:rsidP="00DA7C23">
            <w:pPr>
              <w:jc w:val="left"/>
              <w:rPr>
                <w:rFonts w:eastAsia="SimSun"/>
                <w:sz w:val="20"/>
                <w:szCs w:val="20"/>
              </w:rPr>
            </w:pPr>
            <w:r w:rsidRPr="00CC3CFE">
              <w:rPr>
                <w:rFonts w:eastAsia="SimSun" w:hint="eastAsia"/>
                <w:sz w:val="20"/>
                <w:szCs w:val="20"/>
              </w:rPr>
              <w:t>项目费用</w:t>
            </w:r>
          </w:p>
        </w:tc>
        <w:tc>
          <w:tcPr>
            <w:tcW w:w="1029" w:type="dxa"/>
            <w:tcMar>
              <w:left w:w="57" w:type="dxa"/>
              <w:right w:w="57" w:type="dxa"/>
            </w:tcMar>
          </w:tcPr>
          <w:p w14:paraId="421BD421" w14:textId="77777777" w:rsidR="008C3074" w:rsidRPr="00CC3CFE" w:rsidRDefault="008C3074" w:rsidP="00DA7C23">
            <w:pPr>
              <w:jc w:val="right"/>
              <w:rPr>
                <w:rFonts w:eastAsia="SimSun"/>
                <w:sz w:val="20"/>
                <w:szCs w:val="20"/>
              </w:rPr>
            </w:pPr>
            <w:r w:rsidRPr="00CC3CFE">
              <w:rPr>
                <w:rFonts w:eastAsia="SimSun" w:hint="eastAsia"/>
                <w:sz w:val="20"/>
                <w:szCs w:val="20"/>
              </w:rPr>
              <w:t>15,562,981</w:t>
            </w:r>
          </w:p>
        </w:tc>
        <w:tc>
          <w:tcPr>
            <w:tcW w:w="1022" w:type="dxa"/>
            <w:tcMar>
              <w:left w:w="57" w:type="dxa"/>
              <w:right w:w="57" w:type="dxa"/>
            </w:tcMar>
          </w:tcPr>
          <w:p w14:paraId="40A5DF0A" w14:textId="77777777" w:rsidR="008C3074" w:rsidRPr="00CC3CFE" w:rsidRDefault="008C3074" w:rsidP="00DA7C23">
            <w:pPr>
              <w:jc w:val="right"/>
              <w:rPr>
                <w:rFonts w:eastAsia="SimSun"/>
                <w:sz w:val="20"/>
                <w:szCs w:val="20"/>
              </w:rPr>
            </w:pPr>
          </w:p>
        </w:tc>
        <w:tc>
          <w:tcPr>
            <w:tcW w:w="1035" w:type="dxa"/>
            <w:tcMar>
              <w:left w:w="57" w:type="dxa"/>
              <w:right w:w="57" w:type="dxa"/>
            </w:tcMar>
          </w:tcPr>
          <w:p w14:paraId="366A4F6F" w14:textId="77777777" w:rsidR="008C3074" w:rsidRPr="00CC3CFE" w:rsidRDefault="008C3074" w:rsidP="00DA7C23">
            <w:pPr>
              <w:jc w:val="right"/>
              <w:rPr>
                <w:rFonts w:eastAsia="SimSun"/>
                <w:sz w:val="20"/>
                <w:szCs w:val="20"/>
              </w:rPr>
            </w:pPr>
            <w:r w:rsidRPr="00CC3CFE">
              <w:rPr>
                <w:rFonts w:eastAsia="SimSun" w:hint="eastAsia"/>
                <w:color w:val="000000"/>
                <w:sz w:val="20"/>
                <w:szCs w:val="20"/>
              </w:rPr>
              <w:t>16,000,000</w:t>
            </w:r>
          </w:p>
        </w:tc>
        <w:tc>
          <w:tcPr>
            <w:tcW w:w="840" w:type="dxa"/>
            <w:tcMar>
              <w:left w:w="57" w:type="dxa"/>
              <w:right w:w="57" w:type="dxa"/>
            </w:tcMar>
          </w:tcPr>
          <w:p w14:paraId="27763622" w14:textId="77777777" w:rsidR="008C3074" w:rsidRPr="00CC3CFE" w:rsidRDefault="008C3074" w:rsidP="00DA7C23">
            <w:pPr>
              <w:jc w:val="right"/>
              <w:rPr>
                <w:rFonts w:eastAsia="SimSun"/>
                <w:sz w:val="20"/>
                <w:szCs w:val="20"/>
              </w:rPr>
            </w:pPr>
          </w:p>
        </w:tc>
        <w:tc>
          <w:tcPr>
            <w:tcW w:w="854" w:type="dxa"/>
            <w:tcMar>
              <w:left w:w="57" w:type="dxa"/>
              <w:right w:w="57" w:type="dxa"/>
            </w:tcMar>
          </w:tcPr>
          <w:p w14:paraId="7D0783E6" w14:textId="77777777" w:rsidR="008C3074" w:rsidRPr="00CC3CFE" w:rsidRDefault="008C3074" w:rsidP="00DA7C23">
            <w:pPr>
              <w:jc w:val="right"/>
              <w:rPr>
                <w:rFonts w:eastAsia="SimSun"/>
                <w:sz w:val="20"/>
                <w:szCs w:val="20"/>
              </w:rPr>
            </w:pPr>
          </w:p>
        </w:tc>
        <w:tc>
          <w:tcPr>
            <w:tcW w:w="952" w:type="dxa"/>
            <w:tcMar>
              <w:left w:w="57" w:type="dxa"/>
              <w:right w:w="57" w:type="dxa"/>
            </w:tcMar>
          </w:tcPr>
          <w:p w14:paraId="245C0EAF" w14:textId="77777777" w:rsidR="008C3074" w:rsidRPr="00CC3CFE" w:rsidRDefault="008C3074" w:rsidP="00DA7C23">
            <w:pPr>
              <w:jc w:val="right"/>
              <w:rPr>
                <w:rFonts w:eastAsia="SimSun"/>
                <w:sz w:val="20"/>
                <w:szCs w:val="20"/>
              </w:rPr>
            </w:pPr>
            <w:r w:rsidRPr="00CC3CFE">
              <w:rPr>
                <w:rFonts w:eastAsia="SimSun" w:hint="eastAsia"/>
                <w:sz w:val="20"/>
                <w:szCs w:val="20"/>
              </w:rPr>
              <w:t>4,500,000</w:t>
            </w:r>
          </w:p>
        </w:tc>
        <w:tc>
          <w:tcPr>
            <w:tcW w:w="840" w:type="dxa"/>
            <w:tcMar>
              <w:left w:w="57" w:type="dxa"/>
              <w:right w:w="57" w:type="dxa"/>
            </w:tcMar>
          </w:tcPr>
          <w:p w14:paraId="7AAC1A6D" w14:textId="77777777" w:rsidR="008C3074" w:rsidRPr="00CC3CFE" w:rsidRDefault="008C3074" w:rsidP="00DA7C23">
            <w:pPr>
              <w:jc w:val="right"/>
              <w:rPr>
                <w:rFonts w:eastAsia="SimSun"/>
                <w:sz w:val="20"/>
                <w:szCs w:val="20"/>
              </w:rPr>
            </w:pPr>
          </w:p>
        </w:tc>
        <w:tc>
          <w:tcPr>
            <w:tcW w:w="941" w:type="dxa"/>
            <w:tcMar>
              <w:left w:w="57" w:type="dxa"/>
              <w:right w:w="57" w:type="dxa"/>
            </w:tcMar>
          </w:tcPr>
          <w:p w14:paraId="377EB30C" w14:textId="77777777" w:rsidR="008C3074" w:rsidRPr="00CC3CFE" w:rsidRDefault="008C3074" w:rsidP="00DA7C23">
            <w:pPr>
              <w:jc w:val="right"/>
              <w:rPr>
                <w:rFonts w:eastAsia="SimSun"/>
                <w:sz w:val="20"/>
                <w:szCs w:val="20"/>
              </w:rPr>
            </w:pPr>
          </w:p>
        </w:tc>
        <w:tc>
          <w:tcPr>
            <w:tcW w:w="935" w:type="dxa"/>
            <w:tcMar>
              <w:left w:w="57" w:type="dxa"/>
              <w:right w:w="57" w:type="dxa"/>
            </w:tcMar>
          </w:tcPr>
          <w:p w14:paraId="12A7991F" w14:textId="77777777" w:rsidR="008C3074" w:rsidRPr="00CC3CFE" w:rsidRDefault="008C3074" w:rsidP="00DA7C23">
            <w:pPr>
              <w:jc w:val="right"/>
              <w:rPr>
                <w:rFonts w:eastAsia="SimSun"/>
                <w:sz w:val="20"/>
                <w:szCs w:val="20"/>
              </w:rPr>
            </w:pPr>
            <w:r w:rsidRPr="00CC3CFE">
              <w:rPr>
                <w:rFonts w:eastAsia="SimSun" w:hint="eastAsia"/>
                <w:color w:val="000000"/>
                <w:sz w:val="20"/>
                <w:szCs w:val="20"/>
              </w:rPr>
              <w:t>7,000,000</w:t>
            </w:r>
          </w:p>
        </w:tc>
        <w:tc>
          <w:tcPr>
            <w:tcW w:w="951" w:type="dxa"/>
            <w:tcMar>
              <w:left w:w="57" w:type="dxa"/>
              <w:right w:w="57" w:type="dxa"/>
            </w:tcMar>
          </w:tcPr>
          <w:p w14:paraId="42A9F1DC" w14:textId="77777777" w:rsidR="008C3074" w:rsidRPr="00CC3CFE" w:rsidRDefault="008C3074" w:rsidP="00DA7C23">
            <w:pPr>
              <w:jc w:val="right"/>
              <w:rPr>
                <w:rFonts w:eastAsia="SimSun"/>
                <w:sz w:val="20"/>
                <w:szCs w:val="20"/>
              </w:rPr>
            </w:pPr>
          </w:p>
        </w:tc>
        <w:tc>
          <w:tcPr>
            <w:tcW w:w="949" w:type="dxa"/>
            <w:tcMar>
              <w:left w:w="57" w:type="dxa"/>
              <w:right w:w="57" w:type="dxa"/>
            </w:tcMar>
          </w:tcPr>
          <w:p w14:paraId="0CB05639" w14:textId="77777777" w:rsidR="008C3074" w:rsidRPr="00CC3CFE" w:rsidRDefault="008C3074" w:rsidP="00DA7C23">
            <w:pPr>
              <w:jc w:val="right"/>
              <w:rPr>
                <w:rFonts w:eastAsia="SimSun"/>
                <w:sz w:val="20"/>
                <w:szCs w:val="20"/>
              </w:rPr>
            </w:pPr>
          </w:p>
        </w:tc>
        <w:tc>
          <w:tcPr>
            <w:tcW w:w="1037" w:type="dxa"/>
            <w:tcMar>
              <w:left w:w="57" w:type="dxa"/>
              <w:right w:w="57" w:type="dxa"/>
            </w:tcMar>
          </w:tcPr>
          <w:p w14:paraId="63E87F41" w14:textId="77777777" w:rsidR="008C3074" w:rsidRPr="00CC3CFE" w:rsidRDefault="008C3074" w:rsidP="00DA7C23">
            <w:pPr>
              <w:jc w:val="right"/>
              <w:rPr>
                <w:rFonts w:eastAsia="SimSun"/>
                <w:sz w:val="20"/>
                <w:szCs w:val="20"/>
              </w:rPr>
            </w:pPr>
            <w:r w:rsidRPr="00CC3CFE">
              <w:rPr>
                <w:rFonts w:eastAsia="SimSun" w:hint="eastAsia"/>
                <w:sz w:val="20"/>
                <w:szCs w:val="20"/>
              </w:rPr>
              <w:t>43,062,981</w:t>
            </w:r>
          </w:p>
        </w:tc>
      </w:tr>
      <w:tr w:rsidR="008C3074" w:rsidRPr="00CC3CFE" w14:paraId="3E186BC6" w14:textId="77777777" w:rsidTr="00CE68BC">
        <w:trPr>
          <w:trHeight w:val="139"/>
        </w:trPr>
        <w:tc>
          <w:tcPr>
            <w:tcW w:w="1696" w:type="dxa"/>
            <w:gridSpan w:val="2"/>
            <w:vMerge/>
            <w:tcMar>
              <w:left w:w="85" w:type="dxa"/>
              <w:right w:w="85" w:type="dxa"/>
            </w:tcMar>
            <w:vAlign w:val="center"/>
          </w:tcPr>
          <w:p w14:paraId="2664B64C" w14:textId="77777777" w:rsidR="008C3074" w:rsidRPr="00CC3CFE" w:rsidRDefault="008C3074" w:rsidP="00DA7C23">
            <w:pPr>
              <w:jc w:val="left"/>
              <w:rPr>
                <w:rFonts w:eastAsia="SimSun"/>
                <w:sz w:val="20"/>
                <w:szCs w:val="20"/>
              </w:rPr>
            </w:pPr>
          </w:p>
        </w:tc>
        <w:tc>
          <w:tcPr>
            <w:tcW w:w="1134" w:type="dxa"/>
            <w:tcMar>
              <w:left w:w="85" w:type="dxa"/>
              <w:right w:w="85" w:type="dxa"/>
            </w:tcMar>
            <w:vAlign w:val="center"/>
          </w:tcPr>
          <w:p w14:paraId="00B238D6" w14:textId="77777777" w:rsidR="008C3074" w:rsidRPr="00CC3CFE" w:rsidRDefault="008C3074" w:rsidP="00DA7C23">
            <w:pPr>
              <w:jc w:val="left"/>
              <w:rPr>
                <w:rFonts w:eastAsia="SimSun"/>
                <w:sz w:val="20"/>
                <w:szCs w:val="20"/>
              </w:rPr>
            </w:pPr>
            <w:r w:rsidRPr="00CC3CFE">
              <w:rPr>
                <w:rFonts w:eastAsia="SimSun" w:hint="eastAsia"/>
                <w:sz w:val="20"/>
                <w:szCs w:val="20"/>
              </w:rPr>
              <w:t>支助费用</w:t>
            </w:r>
          </w:p>
        </w:tc>
        <w:tc>
          <w:tcPr>
            <w:tcW w:w="1029" w:type="dxa"/>
            <w:tcMar>
              <w:left w:w="57" w:type="dxa"/>
              <w:right w:w="57" w:type="dxa"/>
            </w:tcMar>
          </w:tcPr>
          <w:p w14:paraId="503B1832" w14:textId="77777777" w:rsidR="008C3074" w:rsidRPr="00CC3CFE" w:rsidRDefault="008C3074" w:rsidP="00DA7C23">
            <w:pPr>
              <w:jc w:val="right"/>
              <w:rPr>
                <w:rFonts w:eastAsia="SimSun"/>
                <w:sz w:val="20"/>
                <w:szCs w:val="20"/>
              </w:rPr>
            </w:pPr>
            <w:r w:rsidRPr="00CC3CFE">
              <w:rPr>
                <w:rFonts w:eastAsia="SimSun" w:hint="eastAsia"/>
                <w:sz w:val="20"/>
                <w:szCs w:val="20"/>
              </w:rPr>
              <w:t>1,135,084</w:t>
            </w:r>
          </w:p>
        </w:tc>
        <w:tc>
          <w:tcPr>
            <w:tcW w:w="1022" w:type="dxa"/>
            <w:tcMar>
              <w:left w:w="57" w:type="dxa"/>
              <w:right w:w="57" w:type="dxa"/>
            </w:tcMar>
          </w:tcPr>
          <w:p w14:paraId="061C27AF" w14:textId="77777777" w:rsidR="008C3074" w:rsidRPr="00CC3CFE" w:rsidRDefault="008C3074" w:rsidP="00DA7C23">
            <w:pPr>
              <w:jc w:val="right"/>
              <w:rPr>
                <w:rFonts w:eastAsia="SimSun"/>
                <w:sz w:val="20"/>
                <w:szCs w:val="20"/>
              </w:rPr>
            </w:pPr>
          </w:p>
        </w:tc>
        <w:tc>
          <w:tcPr>
            <w:tcW w:w="1035" w:type="dxa"/>
            <w:tcMar>
              <w:left w:w="57" w:type="dxa"/>
              <w:right w:w="57" w:type="dxa"/>
            </w:tcMar>
          </w:tcPr>
          <w:p w14:paraId="012B2AA3" w14:textId="77777777" w:rsidR="008C3074" w:rsidRPr="00CC3CFE" w:rsidRDefault="008C3074" w:rsidP="00DA7C23">
            <w:pPr>
              <w:jc w:val="right"/>
              <w:rPr>
                <w:rFonts w:eastAsia="SimSun"/>
                <w:sz w:val="20"/>
                <w:szCs w:val="20"/>
              </w:rPr>
            </w:pPr>
            <w:r w:rsidRPr="00CC3CFE">
              <w:rPr>
                <w:rFonts w:eastAsia="SimSun" w:hint="eastAsia"/>
                <w:color w:val="000000"/>
                <w:sz w:val="20"/>
                <w:szCs w:val="20"/>
              </w:rPr>
              <w:t>1,040,000</w:t>
            </w:r>
          </w:p>
        </w:tc>
        <w:tc>
          <w:tcPr>
            <w:tcW w:w="840" w:type="dxa"/>
            <w:tcMar>
              <w:left w:w="57" w:type="dxa"/>
              <w:right w:w="57" w:type="dxa"/>
            </w:tcMar>
          </w:tcPr>
          <w:p w14:paraId="700F5C52" w14:textId="77777777" w:rsidR="008C3074" w:rsidRPr="00CC3CFE" w:rsidRDefault="008C3074" w:rsidP="00DA7C23">
            <w:pPr>
              <w:jc w:val="right"/>
              <w:rPr>
                <w:rFonts w:eastAsia="SimSun"/>
                <w:sz w:val="20"/>
                <w:szCs w:val="20"/>
              </w:rPr>
            </w:pPr>
          </w:p>
        </w:tc>
        <w:tc>
          <w:tcPr>
            <w:tcW w:w="854" w:type="dxa"/>
            <w:tcMar>
              <w:left w:w="57" w:type="dxa"/>
              <w:right w:w="57" w:type="dxa"/>
            </w:tcMar>
          </w:tcPr>
          <w:p w14:paraId="18559CF8" w14:textId="77777777" w:rsidR="008C3074" w:rsidRPr="00CC3CFE" w:rsidRDefault="008C3074" w:rsidP="00DA7C23">
            <w:pPr>
              <w:jc w:val="right"/>
              <w:rPr>
                <w:rFonts w:eastAsia="SimSun"/>
                <w:sz w:val="20"/>
                <w:szCs w:val="20"/>
              </w:rPr>
            </w:pPr>
          </w:p>
        </w:tc>
        <w:tc>
          <w:tcPr>
            <w:tcW w:w="952" w:type="dxa"/>
            <w:tcMar>
              <w:left w:w="57" w:type="dxa"/>
              <w:right w:w="57" w:type="dxa"/>
            </w:tcMar>
          </w:tcPr>
          <w:p w14:paraId="277399C1" w14:textId="77777777" w:rsidR="008C3074" w:rsidRPr="00CC3CFE" w:rsidRDefault="008C3074" w:rsidP="00DA7C23">
            <w:pPr>
              <w:jc w:val="right"/>
              <w:rPr>
                <w:rFonts w:eastAsia="SimSun"/>
                <w:sz w:val="20"/>
                <w:szCs w:val="20"/>
              </w:rPr>
            </w:pPr>
            <w:r w:rsidRPr="00CC3CFE">
              <w:rPr>
                <w:rFonts w:eastAsia="SimSun" w:hint="eastAsia"/>
                <w:sz w:val="20"/>
                <w:szCs w:val="20"/>
              </w:rPr>
              <w:t>332,333</w:t>
            </w:r>
          </w:p>
        </w:tc>
        <w:tc>
          <w:tcPr>
            <w:tcW w:w="840" w:type="dxa"/>
            <w:tcMar>
              <w:left w:w="57" w:type="dxa"/>
              <w:right w:w="57" w:type="dxa"/>
            </w:tcMar>
          </w:tcPr>
          <w:p w14:paraId="18DE5BC7" w14:textId="77777777" w:rsidR="008C3074" w:rsidRPr="00CC3CFE" w:rsidRDefault="008C3074" w:rsidP="00DA7C23">
            <w:pPr>
              <w:jc w:val="right"/>
              <w:rPr>
                <w:rFonts w:eastAsia="SimSun"/>
                <w:sz w:val="20"/>
                <w:szCs w:val="20"/>
              </w:rPr>
            </w:pPr>
          </w:p>
        </w:tc>
        <w:tc>
          <w:tcPr>
            <w:tcW w:w="941" w:type="dxa"/>
            <w:tcMar>
              <w:left w:w="57" w:type="dxa"/>
              <w:right w:w="57" w:type="dxa"/>
            </w:tcMar>
          </w:tcPr>
          <w:p w14:paraId="2573B2E4" w14:textId="77777777" w:rsidR="008C3074" w:rsidRPr="00CC3CFE" w:rsidRDefault="008C3074" w:rsidP="00DA7C23">
            <w:pPr>
              <w:jc w:val="right"/>
              <w:rPr>
                <w:rFonts w:eastAsia="SimSun"/>
                <w:sz w:val="20"/>
                <w:szCs w:val="20"/>
              </w:rPr>
            </w:pPr>
          </w:p>
        </w:tc>
        <w:tc>
          <w:tcPr>
            <w:tcW w:w="935" w:type="dxa"/>
            <w:tcMar>
              <w:left w:w="57" w:type="dxa"/>
              <w:right w:w="57" w:type="dxa"/>
            </w:tcMar>
          </w:tcPr>
          <w:p w14:paraId="62A2A73F" w14:textId="77777777" w:rsidR="008C3074" w:rsidRPr="00CC3CFE" w:rsidRDefault="008C3074" w:rsidP="00DA7C23">
            <w:pPr>
              <w:jc w:val="right"/>
              <w:rPr>
                <w:rFonts w:eastAsia="SimSun"/>
                <w:sz w:val="20"/>
                <w:szCs w:val="20"/>
              </w:rPr>
            </w:pPr>
            <w:r w:rsidRPr="00CC3CFE">
              <w:rPr>
                <w:rFonts w:eastAsia="SimSun" w:hint="eastAsia"/>
                <w:color w:val="000000"/>
                <w:sz w:val="20"/>
                <w:szCs w:val="20"/>
              </w:rPr>
              <w:t>524,667</w:t>
            </w:r>
          </w:p>
        </w:tc>
        <w:tc>
          <w:tcPr>
            <w:tcW w:w="951" w:type="dxa"/>
            <w:tcMar>
              <w:left w:w="57" w:type="dxa"/>
              <w:right w:w="57" w:type="dxa"/>
            </w:tcMar>
          </w:tcPr>
          <w:p w14:paraId="14F71499" w14:textId="77777777" w:rsidR="008C3074" w:rsidRPr="00CC3CFE" w:rsidRDefault="008C3074" w:rsidP="00DA7C23">
            <w:pPr>
              <w:jc w:val="right"/>
              <w:rPr>
                <w:rFonts w:eastAsia="SimSun"/>
                <w:sz w:val="20"/>
                <w:szCs w:val="20"/>
              </w:rPr>
            </w:pPr>
          </w:p>
        </w:tc>
        <w:tc>
          <w:tcPr>
            <w:tcW w:w="949" w:type="dxa"/>
            <w:tcMar>
              <w:left w:w="57" w:type="dxa"/>
              <w:right w:w="57" w:type="dxa"/>
            </w:tcMar>
          </w:tcPr>
          <w:p w14:paraId="65DDFCF5" w14:textId="77777777" w:rsidR="008C3074" w:rsidRPr="00CC3CFE" w:rsidRDefault="008C3074" w:rsidP="00DA7C23">
            <w:pPr>
              <w:jc w:val="right"/>
              <w:rPr>
                <w:rFonts w:eastAsia="SimSun"/>
                <w:sz w:val="20"/>
                <w:szCs w:val="20"/>
              </w:rPr>
            </w:pPr>
          </w:p>
        </w:tc>
        <w:tc>
          <w:tcPr>
            <w:tcW w:w="1037" w:type="dxa"/>
            <w:tcMar>
              <w:left w:w="57" w:type="dxa"/>
              <w:right w:w="57" w:type="dxa"/>
            </w:tcMar>
          </w:tcPr>
          <w:p w14:paraId="103E38DF" w14:textId="77777777" w:rsidR="008C3074" w:rsidRPr="00CC3CFE" w:rsidRDefault="008C3074" w:rsidP="00DA7C23">
            <w:pPr>
              <w:jc w:val="right"/>
              <w:rPr>
                <w:rFonts w:eastAsia="SimSun"/>
                <w:sz w:val="20"/>
                <w:szCs w:val="20"/>
              </w:rPr>
            </w:pPr>
            <w:r w:rsidRPr="00CC3CFE">
              <w:rPr>
                <w:rFonts w:eastAsia="SimSun" w:hint="eastAsia"/>
                <w:sz w:val="20"/>
                <w:szCs w:val="20"/>
              </w:rPr>
              <w:t>3,032,084</w:t>
            </w:r>
          </w:p>
        </w:tc>
      </w:tr>
      <w:tr w:rsidR="008C3074" w:rsidRPr="00CC3CFE" w14:paraId="211716DA" w14:textId="77777777" w:rsidTr="00CE68BC">
        <w:trPr>
          <w:trHeight w:val="450"/>
        </w:trPr>
        <w:tc>
          <w:tcPr>
            <w:tcW w:w="1696" w:type="dxa"/>
            <w:gridSpan w:val="2"/>
            <w:vMerge w:val="restart"/>
            <w:tcMar>
              <w:left w:w="85" w:type="dxa"/>
              <w:right w:w="85" w:type="dxa"/>
            </w:tcMar>
            <w:vAlign w:val="center"/>
          </w:tcPr>
          <w:p w14:paraId="3FF64D9D" w14:textId="77777777" w:rsidR="00BC16B7" w:rsidRDefault="008C3074" w:rsidP="00DA7C23">
            <w:pPr>
              <w:jc w:val="left"/>
              <w:rPr>
                <w:rFonts w:eastAsia="SimSun"/>
                <w:sz w:val="20"/>
                <w:szCs w:val="20"/>
                <w:lang w:val="en-US" w:eastAsia="zh-CN"/>
              </w:rPr>
            </w:pPr>
            <w:r w:rsidRPr="00CC3CFE">
              <w:rPr>
                <w:rFonts w:eastAsia="SimSun" w:hint="eastAsia"/>
                <w:sz w:val="20"/>
                <w:szCs w:val="20"/>
                <w:lang w:eastAsia="zh-CN"/>
              </w:rPr>
              <w:t>建议本次会议核准供资总额</w:t>
            </w:r>
          </w:p>
          <w:p w14:paraId="49EB5D93" w14:textId="0FEE31B9" w:rsidR="008C3074" w:rsidRPr="00CC3CFE" w:rsidRDefault="008C3074" w:rsidP="00DA7C23">
            <w:pPr>
              <w:jc w:val="left"/>
              <w:rPr>
                <w:rFonts w:eastAsia="SimSun"/>
                <w:sz w:val="20"/>
                <w:szCs w:val="20"/>
                <w:lang w:eastAsia="zh-CN"/>
              </w:rPr>
            </w:pPr>
            <w:r w:rsidRPr="00CC3CFE">
              <w:rPr>
                <w:rFonts w:eastAsia="SimSun" w:hint="eastAsia"/>
                <w:sz w:val="20"/>
                <w:szCs w:val="20"/>
                <w:lang w:eastAsia="zh-CN"/>
              </w:rPr>
              <w:t>（美元）</w:t>
            </w:r>
          </w:p>
        </w:tc>
        <w:tc>
          <w:tcPr>
            <w:tcW w:w="1134" w:type="dxa"/>
            <w:tcMar>
              <w:left w:w="85" w:type="dxa"/>
              <w:right w:w="85" w:type="dxa"/>
            </w:tcMar>
            <w:vAlign w:val="center"/>
          </w:tcPr>
          <w:p w14:paraId="6571B7A7" w14:textId="77777777" w:rsidR="008C3074" w:rsidRPr="00CC3CFE" w:rsidRDefault="008C3074" w:rsidP="00DA7C23">
            <w:pPr>
              <w:jc w:val="left"/>
              <w:rPr>
                <w:rFonts w:eastAsia="SimSun"/>
                <w:sz w:val="20"/>
                <w:szCs w:val="20"/>
              </w:rPr>
            </w:pPr>
            <w:r w:rsidRPr="00CC3CFE">
              <w:rPr>
                <w:rFonts w:eastAsia="SimSun" w:hint="eastAsia"/>
                <w:sz w:val="20"/>
                <w:szCs w:val="20"/>
              </w:rPr>
              <w:t>项目费用</w:t>
            </w:r>
          </w:p>
        </w:tc>
        <w:tc>
          <w:tcPr>
            <w:tcW w:w="1029" w:type="dxa"/>
            <w:tcMar>
              <w:left w:w="57" w:type="dxa"/>
              <w:right w:w="57" w:type="dxa"/>
            </w:tcMar>
          </w:tcPr>
          <w:p w14:paraId="569F670B" w14:textId="77777777" w:rsidR="008C3074" w:rsidRPr="00CC3CFE" w:rsidRDefault="008C3074" w:rsidP="00DA7C23">
            <w:pPr>
              <w:jc w:val="right"/>
              <w:rPr>
                <w:rFonts w:eastAsia="SimSun"/>
                <w:sz w:val="20"/>
                <w:szCs w:val="20"/>
              </w:rPr>
            </w:pPr>
          </w:p>
        </w:tc>
        <w:tc>
          <w:tcPr>
            <w:tcW w:w="1022" w:type="dxa"/>
            <w:tcMar>
              <w:left w:w="57" w:type="dxa"/>
              <w:right w:w="57" w:type="dxa"/>
            </w:tcMar>
          </w:tcPr>
          <w:p w14:paraId="3C4107FC" w14:textId="77777777" w:rsidR="008C3074" w:rsidRPr="00CC3CFE" w:rsidRDefault="008C3074" w:rsidP="00DA7C23">
            <w:pPr>
              <w:jc w:val="right"/>
              <w:rPr>
                <w:rFonts w:eastAsia="SimSun"/>
                <w:color w:val="000000"/>
                <w:sz w:val="20"/>
                <w:szCs w:val="20"/>
              </w:rPr>
            </w:pPr>
          </w:p>
        </w:tc>
        <w:tc>
          <w:tcPr>
            <w:tcW w:w="1035" w:type="dxa"/>
            <w:tcMar>
              <w:left w:w="57" w:type="dxa"/>
              <w:right w:w="57" w:type="dxa"/>
            </w:tcMar>
          </w:tcPr>
          <w:p w14:paraId="25DC131C" w14:textId="77777777" w:rsidR="008C3074" w:rsidRPr="00CC3CFE" w:rsidRDefault="008C3074" w:rsidP="00DA7C23">
            <w:pPr>
              <w:jc w:val="right"/>
              <w:rPr>
                <w:rFonts w:eastAsia="SimSun"/>
                <w:color w:val="000000"/>
                <w:sz w:val="20"/>
                <w:szCs w:val="20"/>
              </w:rPr>
            </w:pPr>
          </w:p>
        </w:tc>
        <w:tc>
          <w:tcPr>
            <w:tcW w:w="840" w:type="dxa"/>
            <w:tcMar>
              <w:left w:w="57" w:type="dxa"/>
              <w:right w:w="57" w:type="dxa"/>
            </w:tcMar>
          </w:tcPr>
          <w:p w14:paraId="06D5D45E" w14:textId="77777777" w:rsidR="008C3074" w:rsidRPr="00CC3CFE" w:rsidRDefault="008C3074" w:rsidP="00DA7C23">
            <w:pPr>
              <w:jc w:val="right"/>
              <w:rPr>
                <w:rFonts w:eastAsia="SimSun"/>
                <w:sz w:val="20"/>
                <w:szCs w:val="20"/>
              </w:rPr>
            </w:pPr>
          </w:p>
        </w:tc>
        <w:tc>
          <w:tcPr>
            <w:tcW w:w="854" w:type="dxa"/>
            <w:tcMar>
              <w:left w:w="57" w:type="dxa"/>
              <w:right w:w="57" w:type="dxa"/>
            </w:tcMar>
          </w:tcPr>
          <w:p w14:paraId="5440E0A8" w14:textId="77777777" w:rsidR="008C3074" w:rsidRPr="00CC3CFE" w:rsidRDefault="008C3074" w:rsidP="00DA7C23">
            <w:pPr>
              <w:jc w:val="right"/>
              <w:rPr>
                <w:rFonts w:eastAsia="SimSun"/>
                <w:sz w:val="20"/>
                <w:szCs w:val="20"/>
              </w:rPr>
            </w:pPr>
          </w:p>
        </w:tc>
        <w:tc>
          <w:tcPr>
            <w:tcW w:w="952" w:type="dxa"/>
            <w:tcMar>
              <w:left w:w="57" w:type="dxa"/>
              <w:right w:w="57" w:type="dxa"/>
            </w:tcMar>
          </w:tcPr>
          <w:p w14:paraId="57F763F2" w14:textId="77777777" w:rsidR="008C3074" w:rsidRPr="00CC3CFE" w:rsidRDefault="008C3074" w:rsidP="00DA7C23">
            <w:pPr>
              <w:jc w:val="right"/>
              <w:rPr>
                <w:rFonts w:eastAsia="SimSun"/>
                <w:sz w:val="20"/>
                <w:szCs w:val="20"/>
              </w:rPr>
            </w:pPr>
          </w:p>
        </w:tc>
        <w:tc>
          <w:tcPr>
            <w:tcW w:w="840" w:type="dxa"/>
            <w:tcMar>
              <w:left w:w="57" w:type="dxa"/>
              <w:right w:w="57" w:type="dxa"/>
            </w:tcMar>
          </w:tcPr>
          <w:p w14:paraId="48C22FBA" w14:textId="77777777" w:rsidR="008C3074" w:rsidRPr="00CC3CFE" w:rsidRDefault="008C3074" w:rsidP="00DA7C23">
            <w:pPr>
              <w:jc w:val="right"/>
              <w:rPr>
                <w:rFonts w:eastAsia="SimSun"/>
                <w:sz w:val="20"/>
                <w:szCs w:val="20"/>
              </w:rPr>
            </w:pPr>
          </w:p>
        </w:tc>
        <w:tc>
          <w:tcPr>
            <w:tcW w:w="941" w:type="dxa"/>
            <w:tcMar>
              <w:left w:w="57" w:type="dxa"/>
              <w:right w:w="57" w:type="dxa"/>
            </w:tcMar>
          </w:tcPr>
          <w:p w14:paraId="5CADD33A" w14:textId="77777777" w:rsidR="008C3074" w:rsidRPr="00CC3CFE" w:rsidRDefault="008C3074" w:rsidP="00DA7C23">
            <w:pPr>
              <w:jc w:val="right"/>
              <w:rPr>
                <w:rFonts w:eastAsia="SimSun"/>
                <w:color w:val="000000"/>
                <w:sz w:val="20"/>
                <w:szCs w:val="20"/>
              </w:rPr>
            </w:pPr>
          </w:p>
        </w:tc>
        <w:tc>
          <w:tcPr>
            <w:tcW w:w="935" w:type="dxa"/>
            <w:tcMar>
              <w:left w:w="57" w:type="dxa"/>
              <w:right w:w="57" w:type="dxa"/>
            </w:tcMar>
          </w:tcPr>
          <w:p w14:paraId="138D3E0D" w14:textId="77777777" w:rsidR="008C3074" w:rsidRPr="00CC3CFE" w:rsidRDefault="008C3074" w:rsidP="00DA7C23">
            <w:pPr>
              <w:jc w:val="right"/>
              <w:rPr>
                <w:rFonts w:eastAsia="SimSun"/>
                <w:sz w:val="20"/>
                <w:szCs w:val="20"/>
              </w:rPr>
            </w:pPr>
          </w:p>
        </w:tc>
        <w:tc>
          <w:tcPr>
            <w:tcW w:w="951" w:type="dxa"/>
            <w:tcMar>
              <w:left w:w="57" w:type="dxa"/>
              <w:right w:w="57" w:type="dxa"/>
            </w:tcMar>
          </w:tcPr>
          <w:p w14:paraId="2C92345E" w14:textId="77777777" w:rsidR="008C3074" w:rsidRPr="00CC3CFE" w:rsidRDefault="008C3074" w:rsidP="00DA7C23">
            <w:pPr>
              <w:jc w:val="right"/>
              <w:rPr>
                <w:rFonts w:eastAsia="SimSun"/>
                <w:sz w:val="20"/>
                <w:szCs w:val="20"/>
              </w:rPr>
            </w:pPr>
            <w:r w:rsidRPr="00CC3CFE">
              <w:rPr>
                <w:rFonts w:eastAsia="SimSun" w:hint="eastAsia"/>
                <w:color w:val="000000"/>
                <w:sz w:val="20"/>
                <w:szCs w:val="20"/>
              </w:rPr>
              <w:t xml:space="preserve">8,717,105 </w:t>
            </w:r>
          </w:p>
        </w:tc>
        <w:tc>
          <w:tcPr>
            <w:tcW w:w="949" w:type="dxa"/>
            <w:tcMar>
              <w:left w:w="57" w:type="dxa"/>
              <w:right w:w="57" w:type="dxa"/>
            </w:tcMar>
          </w:tcPr>
          <w:p w14:paraId="7FEFC419" w14:textId="77777777" w:rsidR="008C3074" w:rsidRPr="00CC3CFE" w:rsidRDefault="008C3074" w:rsidP="00DA7C23">
            <w:pPr>
              <w:jc w:val="right"/>
              <w:rPr>
                <w:rFonts w:eastAsia="SimSun"/>
                <w:sz w:val="20"/>
                <w:szCs w:val="20"/>
              </w:rPr>
            </w:pPr>
          </w:p>
        </w:tc>
        <w:tc>
          <w:tcPr>
            <w:tcW w:w="1037" w:type="dxa"/>
            <w:tcMar>
              <w:left w:w="57" w:type="dxa"/>
              <w:right w:w="57" w:type="dxa"/>
            </w:tcMar>
          </w:tcPr>
          <w:p w14:paraId="2C42FE00"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8,717,105</w:t>
            </w:r>
            <w:r w:rsidRPr="00CC3CFE">
              <w:rPr>
                <w:rFonts w:eastAsia="SimSun" w:hint="eastAsia"/>
                <w:color w:val="000000"/>
                <w:sz w:val="20"/>
                <w:szCs w:val="20"/>
              </w:rPr>
              <w:fldChar w:fldCharType="end"/>
            </w:r>
          </w:p>
        </w:tc>
      </w:tr>
      <w:tr w:rsidR="008C3074" w:rsidRPr="00CC3CFE" w14:paraId="025DF9D0" w14:textId="77777777" w:rsidTr="00CE68BC">
        <w:trPr>
          <w:trHeight w:val="139"/>
        </w:trPr>
        <w:tc>
          <w:tcPr>
            <w:tcW w:w="1696" w:type="dxa"/>
            <w:gridSpan w:val="2"/>
            <w:vMerge/>
            <w:tcMar>
              <w:left w:w="85" w:type="dxa"/>
              <w:right w:w="85" w:type="dxa"/>
            </w:tcMar>
            <w:vAlign w:val="center"/>
          </w:tcPr>
          <w:p w14:paraId="0DD45C4D" w14:textId="77777777" w:rsidR="008C3074" w:rsidRPr="00CC3CFE" w:rsidRDefault="008C3074" w:rsidP="00DA7C23">
            <w:pPr>
              <w:jc w:val="left"/>
              <w:rPr>
                <w:rFonts w:eastAsia="SimSun"/>
                <w:sz w:val="20"/>
                <w:szCs w:val="20"/>
              </w:rPr>
            </w:pPr>
          </w:p>
        </w:tc>
        <w:tc>
          <w:tcPr>
            <w:tcW w:w="1134" w:type="dxa"/>
            <w:tcMar>
              <w:left w:w="85" w:type="dxa"/>
              <w:right w:w="85" w:type="dxa"/>
            </w:tcMar>
            <w:vAlign w:val="center"/>
          </w:tcPr>
          <w:p w14:paraId="26E5A4CE" w14:textId="77777777" w:rsidR="008C3074" w:rsidRPr="00CC3CFE" w:rsidRDefault="008C3074" w:rsidP="00DA7C23">
            <w:pPr>
              <w:jc w:val="left"/>
              <w:rPr>
                <w:rFonts w:eastAsia="SimSun"/>
                <w:sz w:val="20"/>
                <w:szCs w:val="20"/>
              </w:rPr>
            </w:pPr>
            <w:r w:rsidRPr="00CC3CFE">
              <w:rPr>
                <w:rFonts w:eastAsia="SimSun" w:hint="eastAsia"/>
                <w:sz w:val="20"/>
                <w:szCs w:val="20"/>
              </w:rPr>
              <w:t>支助费用</w:t>
            </w:r>
          </w:p>
        </w:tc>
        <w:tc>
          <w:tcPr>
            <w:tcW w:w="1029" w:type="dxa"/>
            <w:tcMar>
              <w:left w:w="57" w:type="dxa"/>
              <w:right w:w="57" w:type="dxa"/>
            </w:tcMar>
          </w:tcPr>
          <w:p w14:paraId="52F03A77" w14:textId="77777777" w:rsidR="008C3074" w:rsidRPr="00CC3CFE" w:rsidRDefault="008C3074" w:rsidP="00DA7C23">
            <w:pPr>
              <w:jc w:val="right"/>
              <w:rPr>
                <w:rFonts w:eastAsia="SimSun"/>
                <w:sz w:val="20"/>
                <w:szCs w:val="20"/>
              </w:rPr>
            </w:pPr>
          </w:p>
        </w:tc>
        <w:tc>
          <w:tcPr>
            <w:tcW w:w="1022" w:type="dxa"/>
            <w:tcMar>
              <w:left w:w="57" w:type="dxa"/>
              <w:right w:w="57" w:type="dxa"/>
            </w:tcMar>
          </w:tcPr>
          <w:p w14:paraId="64FFD9F2" w14:textId="77777777" w:rsidR="008C3074" w:rsidRPr="00CC3CFE" w:rsidRDefault="008C3074" w:rsidP="00DA7C23">
            <w:pPr>
              <w:jc w:val="right"/>
              <w:rPr>
                <w:rFonts w:eastAsia="SimSun"/>
                <w:color w:val="000000"/>
                <w:sz w:val="20"/>
                <w:szCs w:val="20"/>
              </w:rPr>
            </w:pPr>
          </w:p>
        </w:tc>
        <w:tc>
          <w:tcPr>
            <w:tcW w:w="1035" w:type="dxa"/>
            <w:tcMar>
              <w:left w:w="57" w:type="dxa"/>
              <w:right w:w="57" w:type="dxa"/>
            </w:tcMar>
          </w:tcPr>
          <w:p w14:paraId="4658F646" w14:textId="77777777" w:rsidR="008C3074" w:rsidRPr="00CC3CFE" w:rsidRDefault="008C3074" w:rsidP="00DA7C23">
            <w:pPr>
              <w:jc w:val="right"/>
              <w:rPr>
                <w:rFonts w:eastAsia="SimSun"/>
                <w:color w:val="000000"/>
                <w:sz w:val="20"/>
                <w:szCs w:val="20"/>
              </w:rPr>
            </w:pPr>
          </w:p>
        </w:tc>
        <w:tc>
          <w:tcPr>
            <w:tcW w:w="840" w:type="dxa"/>
            <w:tcMar>
              <w:left w:w="57" w:type="dxa"/>
              <w:right w:w="57" w:type="dxa"/>
            </w:tcMar>
          </w:tcPr>
          <w:p w14:paraId="5DECC1B5" w14:textId="77777777" w:rsidR="008C3074" w:rsidRPr="00CC3CFE" w:rsidRDefault="008C3074" w:rsidP="00DA7C23">
            <w:pPr>
              <w:jc w:val="right"/>
              <w:rPr>
                <w:rFonts w:eastAsia="SimSun"/>
                <w:sz w:val="20"/>
                <w:szCs w:val="20"/>
              </w:rPr>
            </w:pPr>
          </w:p>
        </w:tc>
        <w:tc>
          <w:tcPr>
            <w:tcW w:w="854" w:type="dxa"/>
            <w:tcMar>
              <w:left w:w="57" w:type="dxa"/>
              <w:right w:w="57" w:type="dxa"/>
            </w:tcMar>
          </w:tcPr>
          <w:p w14:paraId="5ED01445" w14:textId="77777777" w:rsidR="008C3074" w:rsidRPr="00CC3CFE" w:rsidRDefault="008C3074" w:rsidP="00DA7C23">
            <w:pPr>
              <w:jc w:val="right"/>
              <w:rPr>
                <w:rFonts w:eastAsia="SimSun"/>
                <w:sz w:val="20"/>
                <w:szCs w:val="20"/>
              </w:rPr>
            </w:pPr>
          </w:p>
        </w:tc>
        <w:tc>
          <w:tcPr>
            <w:tcW w:w="952" w:type="dxa"/>
            <w:tcMar>
              <w:left w:w="57" w:type="dxa"/>
              <w:right w:w="57" w:type="dxa"/>
            </w:tcMar>
          </w:tcPr>
          <w:p w14:paraId="6FA67AE6" w14:textId="77777777" w:rsidR="008C3074" w:rsidRPr="00CC3CFE" w:rsidRDefault="008C3074" w:rsidP="00DA7C23">
            <w:pPr>
              <w:jc w:val="right"/>
              <w:rPr>
                <w:rFonts w:eastAsia="SimSun"/>
                <w:sz w:val="20"/>
                <w:szCs w:val="20"/>
              </w:rPr>
            </w:pPr>
          </w:p>
        </w:tc>
        <w:tc>
          <w:tcPr>
            <w:tcW w:w="840" w:type="dxa"/>
            <w:tcMar>
              <w:left w:w="57" w:type="dxa"/>
              <w:right w:w="57" w:type="dxa"/>
            </w:tcMar>
          </w:tcPr>
          <w:p w14:paraId="60C5AF9B" w14:textId="77777777" w:rsidR="008C3074" w:rsidRPr="00CC3CFE" w:rsidRDefault="008C3074" w:rsidP="00DA7C23">
            <w:pPr>
              <w:jc w:val="right"/>
              <w:rPr>
                <w:rFonts w:eastAsia="SimSun"/>
                <w:sz w:val="20"/>
                <w:szCs w:val="20"/>
              </w:rPr>
            </w:pPr>
          </w:p>
        </w:tc>
        <w:tc>
          <w:tcPr>
            <w:tcW w:w="941" w:type="dxa"/>
            <w:tcMar>
              <w:left w:w="57" w:type="dxa"/>
              <w:right w:w="57" w:type="dxa"/>
            </w:tcMar>
          </w:tcPr>
          <w:p w14:paraId="1AEEB670" w14:textId="77777777" w:rsidR="008C3074" w:rsidRPr="00CC3CFE" w:rsidRDefault="008C3074" w:rsidP="00DA7C23">
            <w:pPr>
              <w:jc w:val="right"/>
              <w:rPr>
                <w:rFonts w:eastAsia="SimSun"/>
                <w:color w:val="000000"/>
                <w:sz w:val="20"/>
                <w:szCs w:val="20"/>
              </w:rPr>
            </w:pPr>
          </w:p>
        </w:tc>
        <w:tc>
          <w:tcPr>
            <w:tcW w:w="935" w:type="dxa"/>
            <w:tcMar>
              <w:left w:w="57" w:type="dxa"/>
              <w:right w:w="57" w:type="dxa"/>
            </w:tcMar>
          </w:tcPr>
          <w:p w14:paraId="52D99418" w14:textId="77777777" w:rsidR="008C3074" w:rsidRPr="00CC3CFE" w:rsidRDefault="008C3074" w:rsidP="00DA7C23">
            <w:pPr>
              <w:jc w:val="right"/>
              <w:rPr>
                <w:rFonts w:eastAsia="SimSun"/>
                <w:sz w:val="20"/>
                <w:szCs w:val="20"/>
              </w:rPr>
            </w:pPr>
          </w:p>
        </w:tc>
        <w:tc>
          <w:tcPr>
            <w:tcW w:w="951" w:type="dxa"/>
            <w:tcMar>
              <w:left w:w="57" w:type="dxa"/>
              <w:right w:w="57" w:type="dxa"/>
            </w:tcMar>
          </w:tcPr>
          <w:p w14:paraId="00133969" w14:textId="77777777" w:rsidR="008C3074" w:rsidRPr="00CC3CFE" w:rsidRDefault="008C3074" w:rsidP="00DA7C23">
            <w:pPr>
              <w:jc w:val="right"/>
              <w:rPr>
                <w:rFonts w:eastAsia="SimSun"/>
                <w:sz w:val="20"/>
                <w:szCs w:val="20"/>
              </w:rPr>
            </w:pPr>
            <w:r w:rsidRPr="00CC3CFE">
              <w:rPr>
                <w:rFonts w:eastAsia="SimSun" w:hint="eastAsia"/>
                <w:color w:val="000000"/>
                <w:sz w:val="20"/>
                <w:szCs w:val="20"/>
              </w:rPr>
              <w:t>610,197</w:t>
            </w:r>
          </w:p>
        </w:tc>
        <w:tc>
          <w:tcPr>
            <w:tcW w:w="949" w:type="dxa"/>
            <w:tcMar>
              <w:left w:w="57" w:type="dxa"/>
              <w:right w:w="57" w:type="dxa"/>
            </w:tcMar>
          </w:tcPr>
          <w:p w14:paraId="7C8E18B4" w14:textId="77777777" w:rsidR="008C3074" w:rsidRPr="00CC3CFE" w:rsidRDefault="008C3074" w:rsidP="00DA7C23">
            <w:pPr>
              <w:jc w:val="right"/>
              <w:rPr>
                <w:rFonts w:eastAsia="SimSun"/>
                <w:sz w:val="20"/>
                <w:szCs w:val="20"/>
              </w:rPr>
            </w:pPr>
          </w:p>
        </w:tc>
        <w:tc>
          <w:tcPr>
            <w:tcW w:w="1037" w:type="dxa"/>
            <w:tcMar>
              <w:left w:w="57" w:type="dxa"/>
              <w:right w:w="57" w:type="dxa"/>
            </w:tcMar>
          </w:tcPr>
          <w:p w14:paraId="7256ADFF" w14:textId="77777777" w:rsidR="008C3074" w:rsidRPr="00CC3CFE" w:rsidRDefault="008C3074" w:rsidP="00DA7C23">
            <w:pPr>
              <w:jc w:val="right"/>
              <w:rPr>
                <w:rFonts w:eastAsia="SimSun"/>
                <w:color w:val="000000"/>
                <w:sz w:val="20"/>
                <w:szCs w:val="20"/>
              </w:rPr>
            </w:pPr>
            <w:r w:rsidRPr="00CC3CFE">
              <w:rPr>
                <w:rFonts w:eastAsia="SimSun" w:hint="eastAsia"/>
                <w:color w:val="000000"/>
                <w:sz w:val="20"/>
                <w:szCs w:val="20"/>
              </w:rPr>
              <w:fldChar w:fldCharType="begin"/>
            </w:r>
            <w:r w:rsidRPr="00CC3CFE">
              <w:rPr>
                <w:rFonts w:eastAsia="SimSun" w:hint="eastAsia"/>
                <w:color w:val="000000"/>
                <w:sz w:val="20"/>
                <w:szCs w:val="20"/>
              </w:rPr>
              <w:instrText xml:space="preserve"> =SUM(left) </w:instrText>
            </w:r>
            <w:r w:rsidRPr="00CC3CFE">
              <w:rPr>
                <w:rFonts w:eastAsia="SimSun" w:hint="eastAsia"/>
                <w:color w:val="000000"/>
                <w:sz w:val="20"/>
                <w:szCs w:val="20"/>
              </w:rPr>
              <w:fldChar w:fldCharType="separate"/>
            </w:r>
            <w:r w:rsidRPr="00CC3CFE">
              <w:rPr>
                <w:rFonts w:eastAsia="SimSun"/>
                <w:noProof/>
                <w:color w:val="000000"/>
                <w:sz w:val="20"/>
                <w:szCs w:val="20"/>
              </w:rPr>
              <w:t>610,197</w:t>
            </w:r>
            <w:r w:rsidRPr="00CC3CFE">
              <w:rPr>
                <w:rFonts w:eastAsia="SimSun" w:hint="eastAsia"/>
                <w:color w:val="000000"/>
                <w:sz w:val="20"/>
                <w:szCs w:val="20"/>
              </w:rPr>
              <w:fldChar w:fldCharType="end"/>
            </w:r>
          </w:p>
        </w:tc>
      </w:tr>
    </w:tbl>
    <w:p w14:paraId="6A4562DF" w14:textId="77777777" w:rsidR="00AD52C1" w:rsidRPr="00CE68BC" w:rsidRDefault="00AD52C1" w:rsidP="00DA7C23">
      <w:pPr>
        <w:jc w:val="left"/>
        <w:rPr>
          <w:rFonts w:eastAsia="SimSun"/>
          <w:sz w:val="18"/>
          <w:szCs w:val="18"/>
          <w:lang w:eastAsia="zh-CN"/>
        </w:rPr>
      </w:pPr>
      <w:r w:rsidRPr="00CE68BC">
        <w:rPr>
          <w:rFonts w:eastAsia="SimSun" w:hint="eastAsia"/>
          <w:sz w:val="18"/>
          <w:szCs w:val="18"/>
          <w:lang w:eastAsia="zh-CN"/>
        </w:rPr>
        <w:t>*</w:t>
      </w:r>
      <w:r w:rsidRPr="00CE68BC">
        <w:rPr>
          <w:rFonts w:eastAsia="SimSun" w:hint="eastAsia"/>
          <w:sz w:val="18"/>
          <w:szCs w:val="18"/>
          <w:lang w:eastAsia="zh-CN"/>
        </w:rPr>
        <w:t>含氢氯氟烃淘汰管理计划第二阶段室内空调行业计划的调整后总额以及</w:t>
      </w:r>
      <w:r w:rsidRPr="00CE68BC">
        <w:rPr>
          <w:rFonts w:eastAsia="SimSun" w:hint="eastAsia"/>
          <w:sz w:val="18"/>
          <w:szCs w:val="18"/>
          <w:lang w:eastAsia="zh-CN"/>
        </w:rPr>
        <w:t>2018</w:t>
      </w:r>
      <w:r w:rsidRPr="00CE68BC">
        <w:rPr>
          <w:rFonts w:eastAsia="SimSun" w:hint="eastAsia"/>
          <w:sz w:val="18"/>
          <w:szCs w:val="18"/>
          <w:lang w:eastAsia="zh-CN"/>
        </w:rPr>
        <w:t>年至</w:t>
      </w:r>
      <w:r w:rsidRPr="00CE68BC">
        <w:rPr>
          <w:rFonts w:eastAsia="SimSun" w:hint="eastAsia"/>
          <w:sz w:val="18"/>
          <w:szCs w:val="18"/>
          <w:lang w:eastAsia="zh-CN"/>
        </w:rPr>
        <w:t>2026</w:t>
      </w:r>
      <w:r w:rsidRPr="00CE68BC">
        <w:rPr>
          <w:rFonts w:eastAsia="SimSun" w:hint="eastAsia"/>
          <w:sz w:val="18"/>
          <w:szCs w:val="18"/>
          <w:lang w:eastAsia="zh-CN"/>
        </w:rPr>
        <w:t>年各次付款的供资额已获第八十六次会议核准（第</w:t>
      </w:r>
      <w:r w:rsidRPr="00CE68BC">
        <w:rPr>
          <w:rFonts w:eastAsia="SimSun" w:hint="eastAsia"/>
          <w:sz w:val="18"/>
          <w:szCs w:val="18"/>
          <w:lang w:eastAsia="zh-CN"/>
        </w:rPr>
        <w:t>86/34</w:t>
      </w:r>
      <w:r w:rsidRPr="00CE68BC">
        <w:rPr>
          <w:rFonts w:eastAsia="SimSun" w:hint="eastAsia"/>
          <w:sz w:val="18"/>
          <w:szCs w:val="18"/>
          <w:lang w:eastAsia="zh-CN"/>
        </w:rPr>
        <w:t>号决定）。</w:t>
      </w:r>
    </w:p>
    <w:p w14:paraId="02EEFBB4" w14:textId="77777777" w:rsidR="00AD52C1" w:rsidRPr="00F4289C" w:rsidRDefault="00AD52C1" w:rsidP="00DA7C23">
      <w:pPr>
        <w:spacing w:after="60"/>
        <w:jc w:val="left"/>
        <w:rPr>
          <w:rFonts w:eastAsia="SimSun"/>
          <w:sz w:val="24"/>
          <w:szCs w:val="24"/>
          <w:lang w:eastAsia="zh-CN"/>
        </w:rPr>
      </w:pPr>
    </w:p>
    <w:tbl>
      <w:tblPr>
        <w:tblStyle w:val="TableGrid"/>
        <w:tblW w:w="14223" w:type="dxa"/>
        <w:tblLook w:val="04A0" w:firstRow="1" w:lastRow="0" w:firstColumn="1" w:lastColumn="0" w:noHBand="0" w:noVBand="1"/>
      </w:tblPr>
      <w:tblGrid>
        <w:gridCol w:w="3204"/>
        <w:gridCol w:w="11019"/>
      </w:tblGrid>
      <w:tr w:rsidR="00AD52C1" w:rsidRPr="00CC3CFE" w14:paraId="1CD5975D" w14:textId="77777777" w:rsidTr="001C7CCC">
        <w:trPr>
          <w:trHeight w:val="239"/>
        </w:trPr>
        <w:tc>
          <w:tcPr>
            <w:tcW w:w="3204" w:type="dxa"/>
          </w:tcPr>
          <w:p w14:paraId="253AE815" w14:textId="77777777" w:rsidR="00AD52C1" w:rsidRPr="00CC3CFE" w:rsidRDefault="00AD52C1" w:rsidP="00DA7C23">
            <w:pPr>
              <w:spacing w:after="60"/>
              <w:jc w:val="left"/>
              <w:rPr>
                <w:rFonts w:ascii="SimSun" w:eastAsia="SimSun" w:hAnsi="SimSun"/>
                <w:b/>
                <w:bCs/>
                <w:sz w:val="20"/>
                <w:szCs w:val="20"/>
              </w:rPr>
            </w:pPr>
            <w:r w:rsidRPr="00CC3CFE">
              <w:rPr>
                <w:rFonts w:ascii="SimSun" w:eastAsia="SimSun" w:hAnsi="SimSun" w:hint="eastAsia"/>
                <w:b/>
                <w:bCs/>
                <w:sz w:val="20"/>
                <w:szCs w:val="20"/>
              </w:rPr>
              <w:t>秘书处的建议：</w:t>
            </w:r>
          </w:p>
        </w:tc>
        <w:tc>
          <w:tcPr>
            <w:tcW w:w="11019" w:type="dxa"/>
          </w:tcPr>
          <w:p w14:paraId="5FE6303E" w14:textId="77777777" w:rsidR="00AD52C1" w:rsidRPr="00CC3CFE" w:rsidRDefault="00AD52C1" w:rsidP="00DA7C23">
            <w:pPr>
              <w:spacing w:after="60"/>
              <w:jc w:val="center"/>
              <w:rPr>
                <w:rFonts w:eastAsia="SimSun"/>
                <w:sz w:val="20"/>
                <w:szCs w:val="20"/>
              </w:rPr>
            </w:pPr>
            <w:r w:rsidRPr="00CC3CFE">
              <w:rPr>
                <w:rFonts w:eastAsia="SimSun" w:hint="eastAsia"/>
                <w:sz w:val="20"/>
                <w:szCs w:val="20"/>
              </w:rPr>
              <w:t>单独审议</w:t>
            </w:r>
          </w:p>
        </w:tc>
      </w:tr>
    </w:tbl>
    <w:p w14:paraId="491C8049" w14:textId="77777777" w:rsidR="00AD52C1" w:rsidRPr="00F4289C" w:rsidRDefault="00AD52C1" w:rsidP="00DA7C23">
      <w:pPr>
        <w:rPr>
          <w:rFonts w:eastAsia="SimSun"/>
          <w:sz w:val="24"/>
          <w:szCs w:val="24"/>
        </w:rPr>
        <w:sectPr w:rsidR="00AD52C1" w:rsidRPr="00F4289C" w:rsidSect="00AD52C1">
          <w:headerReference w:type="even" r:id="rId49"/>
          <w:headerReference w:type="default" r:id="rId50"/>
          <w:footerReference w:type="even" r:id="rId51"/>
          <w:footerReference w:type="default" r:id="rId52"/>
          <w:headerReference w:type="first" r:id="rId53"/>
          <w:footerReference w:type="first" r:id="rId54"/>
          <w:footnotePr>
            <w:numRestart w:val="eachSect"/>
          </w:footnotePr>
          <w:pgSz w:w="15840" w:h="12240" w:orient="landscape" w:code="1"/>
          <w:pgMar w:top="1440" w:right="720" w:bottom="1440" w:left="864" w:header="720" w:footer="475" w:gutter="0"/>
          <w:cols w:space="720"/>
          <w:titlePg/>
          <w:docGrid w:linePitch="299"/>
        </w:sectPr>
      </w:pPr>
    </w:p>
    <w:p w14:paraId="65723E85" w14:textId="77777777" w:rsidR="00AD52C1" w:rsidRPr="00F4289C" w:rsidRDefault="00AD52C1" w:rsidP="00DA7C23">
      <w:pPr>
        <w:spacing w:after="240"/>
        <w:jc w:val="center"/>
        <w:rPr>
          <w:rFonts w:eastAsia="SimHei"/>
          <w:sz w:val="24"/>
          <w:szCs w:val="24"/>
        </w:rPr>
      </w:pPr>
      <w:r w:rsidRPr="00D817C4">
        <w:rPr>
          <w:rFonts w:eastAsia="SimHei" w:hint="eastAsia"/>
          <w:sz w:val="28"/>
          <w:szCs w:val="28"/>
        </w:rPr>
        <w:lastRenderedPageBreak/>
        <w:t>项目说明</w:t>
      </w:r>
    </w:p>
    <w:p w14:paraId="6AD55186" w14:textId="40B782C0"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工发组织作为牵头执行机构，已代表中国政府提交了中国含氢氯氟烃淘汰管理计划室内空调制造和热泵热水器行业计划（室内空调行业计划）第二阶段第五次付款的供资申请，申请金额为</w:t>
      </w:r>
      <w:r w:rsidRPr="00F4289C">
        <w:rPr>
          <w:rFonts w:eastAsia="SimSun" w:hint="eastAsia"/>
          <w:sz w:val="24"/>
          <w:szCs w:val="24"/>
          <w:lang w:eastAsia="zh-CN"/>
        </w:rPr>
        <w:t>8,717,105</w:t>
      </w:r>
      <w:r w:rsidRPr="00F4289C">
        <w:rPr>
          <w:rFonts w:eastAsia="SimSun" w:hint="eastAsia"/>
          <w:sz w:val="24"/>
          <w:szCs w:val="24"/>
          <w:lang w:eastAsia="zh-CN"/>
        </w:rPr>
        <w:t>美元，外加仅给工发组织的机构支助费用</w:t>
      </w:r>
      <w:r w:rsidRPr="00F4289C">
        <w:rPr>
          <w:rFonts w:eastAsia="SimSun" w:hint="eastAsia"/>
          <w:sz w:val="24"/>
          <w:szCs w:val="24"/>
          <w:lang w:eastAsia="zh-CN"/>
        </w:rPr>
        <w:t>610,197</w:t>
      </w:r>
      <w:r w:rsidRPr="00F4289C">
        <w:rPr>
          <w:rFonts w:eastAsia="SimSun" w:hint="eastAsia"/>
          <w:sz w:val="24"/>
          <w:szCs w:val="24"/>
          <w:lang w:eastAsia="zh-CN"/>
        </w:rPr>
        <w:t>美元。</w:t>
      </w:r>
      <w:r w:rsidRPr="00F4289C">
        <w:rPr>
          <w:rStyle w:val="FootnoteReference"/>
          <w:rFonts w:eastAsia="SimSun"/>
          <w:sz w:val="24"/>
          <w:szCs w:val="24"/>
        </w:rPr>
        <w:footnoteReference w:id="28"/>
      </w:r>
      <w:r w:rsidR="009D6104">
        <w:rPr>
          <w:rFonts w:eastAsia="SimSun" w:hint="eastAsia"/>
          <w:sz w:val="24"/>
          <w:szCs w:val="24"/>
          <w:lang w:eastAsia="zh-CN"/>
        </w:rPr>
        <w:t xml:space="preserve"> </w:t>
      </w:r>
      <w:r w:rsidR="00661C55" w:rsidRPr="00F4289C">
        <w:rPr>
          <w:rFonts w:eastAsia="SimSun" w:hint="eastAsia"/>
          <w:sz w:val="24"/>
          <w:szCs w:val="24"/>
          <w:lang w:eastAsia="zh-CN"/>
        </w:rPr>
        <w:t>该</w:t>
      </w:r>
      <w:r w:rsidR="00130681" w:rsidRPr="00F4289C">
        <w:rPr>
          <w:rFonts w:eastAsia="SimSun" w:hint="eastAsia"/>
          <w:sz w:val="24"/>
          <w:szCs w:val="24"/>
          <w:lang w:eastAsia="zh-CN"/>
        </w:rPr>
        <w:t>文件</w:t>
      </w:r>
      <w:r w:rsidRPr="00F4289C">
        <w:rPr>
          <w:rFonts w:eastAsia="SimSun" w:hint="eastAsia"/>
          <w:sz w:val="24"/>
          <w:szCs w:val="24"/>
          <w:lang w:eastAsia="zh-CN"/>
        </w:rPr>
        <w:t>包括室内空调行业计划第四次付款</w:t>
      </w:r>
      <w:r w:rsidR="00B2239A" w:rsidRPr="00F4289C">
        <w:rPr>
          <w:rFonts w:eastAsia="SimSun" w:hint="eastAsia"/>
          <w:sz w:val="24"/>
          <w:szCs w:val="24"/>
          <w:lang w:eastAsia="zh-CN"/>
        </w:rPr>
        <w:t>执行进度报告</w:t>
      </w:r>
      <w:r w:rsidRPr="00F4289C">
        <w:rPr>
          <w:rFonts w:eastAsia="SimSun" w:hint="eastAsia"/>
          <w:sz w:val="24"/>
          <w:szCs w:val="24"/>
          <w:lang w:eastAsia="zh-CN"/>
        </w:rPr>
        <w:t>，</w:t>
      </w:r>
      <w:r w:rsidRPr="00F4289C">
        <w:rPr>
          <w:rFonts w:eastAsia="SimSun" w:hint="eastAsia"/>
          <w:sz w:val="24"/>
          <w:szCs w:val="24"/>
          <w:lang w:eastAsia="zh-CN"/>
        </w:rPr>
        <w:t>2025</w:t>
      </w:r>
      <w:r w:rsidRPr="00F4289C">
        <w:rPr>
          <w:rFonts w:eastAsia="SimSun" w:hint="eastAsia"/>
          <w:sz w:val="24"/>
          <w:szCs w:val="24"/>
          <w:lang w:eastAsia="zh-CN"/>
        </w:rPr>
        <w:t>年至</w:t>
      </w:r>
      <w:r w:rsidRPr="00F4289C">
        <w:rPr>
          <w:rFonts w:eastAsia="SimSun" w:hint="eastAsia"/>
          <w:sz w:val="24"/>
          <w:szCs w:val="24"/>
          <w:lang w:eastAsia="zh-CN"/>
        </w:rPr>
        <w:t>2026</w:t>
      </w:r>
      <w:r w:rsidRPr="00F4289C">
        <w:rPr>
          <w:rFonts w:eastAsia="SimSun" w:hint="eastAsia"/>
          <w:sz w:val="24"/>
          <w:szCs w:val="24"/>
          <w:lang w:eastAsia="zh-CN"/>
        </w:rPr>
        <w:t>年付款执行计划以及根据中国政府与执行委员会之间签订的《协定》第</w:t>
      </w:r>
      <w:r w:rsidRPr="00F4289C">
        <w:rPr>
          <w:rFonts w:eastAsia="SimSun" w:hint="eastAsia"/>
          <w:sz w:val="24"/>
          <w:szCs w:val="24"/>
          <w:lang w:eastAsia="zh-CN"/>
        </w:rPr>
        <w:t>5(c)</w:t>
      </w:r>
      <w:r w:rsidRPr="00F4289C">
        <w:rPr>
          <w:rFonts w:eastAsia="SimSun" w:hint="eastAsia"/>
          <w:sz w:val="24"/>
          <w:szCs w:val="24"/>
          <w:lang w:eastAsia="zh-CN"/>
        </w:rPr>
        <w:t>分段提交的核查报告。</w:t>
      </w:r>
    </w:p>
    <w:p w14:paraId="14A58063" w14:textId="46FAE69F"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根据第</w:t>
      </w:r>
      <w:r w:rsidRPr="00F4289C">
        <w:rPr>
          <w:rFonts w:eastAsia="SimSun" w:hint="eastAsia"/>
          <w:sz w:val="24"/>
          <w:szCs w:val="24"/>
          <w:lang w:eastAsia="zh-CN"/>
        </w:rPr>
        <w:t>94/34</w:t>
      </w:r>
      <w:r w:rsidR="00537B9C" w:rsidRPr="00F4289C">
        <w:rPr>
          <w:rFonts w:eastAsia="SimSun" w:hint="eastAsia"/>
          <w:sz w:val="24"/>
          <w:szCs w:val="24"/>
          <w:lang w:eastAsia="zh-CN"/>
        </w:rPr>
        <w:t>号决定</w:t>
      </w:r>
      <w:r w:rsidRPr="00F4289C">
        <w:rPr>
          <w:rFonts w:eastAsia="SimSun"/>
          <w:sz w:val="24"/>
          <w:szCs w:val="24"/>
          <w:lang w:eastAsia="zh-CN"/>
        </w:rPr>
        <w:t>(c)</w:t>
      </w:r>
      <w:r w:rsidR="00537B9C" w:rsidRPr="00F4289C">
        <w:rPr>
          <w:rFonts w:eastAsia="SimSun" w:hint="eastAsia"/>
          <w:sz w:val="24"/>
          <w:szCs w:val="24"/>
          <w:lang w:eastAsia="zh-CN"/>
        </w:rPr>
        <w:t>段</w:t>
      </w:r>
      <w:r w:rsidRPr="00F4289C">
        <w:rPr>
          <w:rFonts w:eastAsia="SimSun" w:hint="eastAsia"/>
          <w:sz w:val="24"/>
          <w:szCs w:val="24"/>
          <w:lang w:eastAsia="zh-CN"/>
        </w:rPr>
        <w:t>，本文件还介绍了秘书处与工发组织协商制定的一种方法，用于估算多边基金援助企业可能逐步采用的</w:t>
      </w:r>
      <w:r w:rsidR="000E4DFD" w:rsidRPr="00F4289C">
        <w:rPr>
          <w:rFonts w:eastAsia="SimSun" w:hint="eastAsia"/>
          <w:sz w:val="24"/>
          <w:szCs w:val="24"/>
          <w:lang w:eastAsia="zh-CN"/>
        </w:rPr>
        <w:t>氢氟碳化物</w:t>
      </w:r>
      <w:r w:rsidRPr="00F4289C">
        <w:rPr>
          <w:rFonts w:eastAsia="SimSun" w:hint="eastAsia"/>
          <w:sz w:val="24"/>
          <w:szCs w:val="24"/>
          <w:lang w:eastAsia="zh-CN"/>
        </w:rPr>
        <w:t>吨数，以满足企业在室内空调行业计划下由使用含氢氯氟烃的产能转为</w:t>
      </w:r>
      <w:r w:rsidRPr="00F4289C">
        <w:rPr>
          <w:rFonts w:eastAsia="SimSun" w:hint="eastAsia"/>
          <w:sz w:val="24"/>
          <w:szCs w:val="24"/>
          <w:lang w:eastAsia="zh-CN"/>
        </w:rPr>
        <w:t>R-290</w:t>
      </w:r>
      <w:r w:rsidRPr="00F4289C">
        <w:rPr>
          <w:rFonts w:eastAsia="SimSun" w:hint="eastAsia"/>
          <w:sz w:val="24"/>
          <w:szCs w:val="24"/>
          <w:lang w:eastAsia="zh-CN"/>
        </w:rPr>
        <w:t>所产生的需求。</w:t>
      </w:r>
    </w:p>
    <w:p w14:paraId="2C3B0F70" w14:textId="77777777" w:rsidR="00AD52C1" w:rsidRPr="00F4289C" w:rsidRDefault="00AD52C1" w:rsidP="00DA7C23">
      <w:pPr>
        <w:spacing w:after="240"/>
        <w:rPr>
          <w:rFonts w:eastAsia="SimSun"/>
          <w:sz w:val="24"/>
          <w:szCs w:val="24"/>
          <w:u w:val="single"/>
          <w:lang w:eastAsia="zh-CN"/>
        </w:rPr>
      </w:pPr>
      <w:r w:rsidRPr="00F4289C">
        <w:rPr>
          <w:rFonts w:eastAsia="SimSun" w:hint="eastAsia"/>
          <w:sz w:val="24"/>
          <w:szCs w:val="24"/>
          <w:u w:val="single"/>
          <w:lang w:eastAsia="zh-CN"/>
        </w:rPr>
        <w:t>室内空调制造和热泵热水器行业计划第二阶段概述</w:t>
      </w:r>
    </w:p>
    <w:p w14:paraId="70CBFB60" w14:textId="77777777"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室内空调行业计划第二阶段包括一项用于将至少</w:t>
      </w:r>
      <w:r w:rsidRPr="00F4289C">
        <w:rPr>
          <w:rFonts w:eastAsia="SimSun" w:hint="eastAsia"/>
          <w:sz w:val="24"/>
          <w:szCs w:val="24"/>
          <w:lang w:eastAsia="zh-CN"/>
        </w:rPr>
        <w:t>12</w:t>
      </w:r>
      <w:r w:rsidRPr="00F4289C">
        <w:rPr>
          <w:rFonts w:eastAsia="SimSun" w:hint="eastAsia"/>
          <w:sz w:val="24"/>
          <w:szCs w:val="24"/>
          <w:lang w:eastAsia="zh-CN"/>
        </w:rPr>
        <w:t>条室内空调生产线、四条压缩机生产线和三条热泵热水器生产线转换为</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的投资，用于促进市场采用</w:t>
      </w:r>
      <w:r w:rsidRPr="00F4289C">
        <w:rPr>
          <w:rFonts w:eastAsia="SimSun" w:hint="eastAsia"/>
          <w:sz w:val="24"/>
          <w:szCs w:val="24"/>
          <w:lang w:eastAsia="zh-CN"/>
        </w:rPr>
        <w:t>R-290</w:t>
      </w:r>
      <w:r w:rsidRPr="00F4289C">
        <w:rPr>
          <w:rFonts w:eastAsia="SimSun" w:hint="eastAsia"/>
          <w:sz w:val="24"/>
          <w:szCs w:val="24"/>
          <w:lang w:eastAsia="zh-CN"/>
        </w:rPr>
        <w:t>室内空调技术的监管措施和技术援助，以及项目管理。生产线的技术转换将淘汰</w:t>
      </w:r>
      <w:r w:rsidRPr="00F4289C">
        <w:rPr>
          <w:rFonts w:eastAsia="SimSun" w:hint="eastAsia"/>
          <w:sz w:val="24"/>
          <w:szCs w:val="24"/>
          <w:lang w:eastAsia="zh-CN"/>
        </w:rPr>
        <w:t>237 ODP</w:t>
      </w:r>
      <w:r w:rsidRPr="00F4289C">
        <w:rPr>
          <w:rFonts w:eastAsia="SimSun" w:hint="eastAsia"/>
          <w:sz w:val="24"/>
          <w:szCs w:val="24"/>
          <w:lang w:eastAsia="zh-CN"/>
        </w:rPr>
        <w:t>吨</w:t>
      </w:r>
      <w:r w:rsidRPr="00F4289C">
        <w:rPr>
          <w:rFonts w:eastAsia="SimSun" w:hint="eastAsia"/>
          <w:sz w:val="24"/>
          <w:szCs w:val="24"/>
          <w:lang w:eastAsia="zh-CN"/>
        </w:rPr>
        <w:t>HCFC-22</w:t>
      </w:r>
      <w:r w:rsidRPr="00F4289C">
        <w:rPr>
          <w:rFonts w:eastAsia="SimSun" w:hint="eastAsia"/>
          <w:sz w:val="24"/>
          <w:szCs w:val="24"/>
          <w:lang w:eastAsia="zh-CN"/>
        </w:rPr>
        <w:t>；未接受援助的企业还将淘汰</w:t>
      </w:r>
      <w:r w:rsidRPr="00F4289C">
        <w:rPr>
          <w:rFonts w:eastAsia="SimSun" w:hint="eastAsia"/>
          <w:sz w:val="24"/>
          <w:szCs w:val="24"/>
          <w:lang w:eastAsia="zh-CN"/>
        </w:rPr>
        <w:t>2,228 ODP</w:t>
      </w:r>
      <w:r w:rsidRPr="00F4289C">
        <w:rPr>
          <w:rFonts w:eastAsia="SimSun" w:hint="eastAsia"/>
          <w:sz w:val="24"/>
          <w:szCs w:val="24"/>
          <w:lang w:eastAsia="zh-CN"/>
        </w:rPr>
        <w:t>吨</w:t>
      </w:r>
      <w:r w:rsidRPr="00F4289C">
        <w:rPr>
          <w:rFonts w:eastAsia="SimSun" w:hint="eastAsia"/>
          <w:sz w:val="24"/>
          <w:szCs w:val="24"/>
          <w:lang w:eastAsia="zh-CN"/>
        </w:rPr>
        <w:t>HCFC-22</w:t>
      </w:r>
      <w:r w:rsidRPr="00F4289C">
        <w:rPr>
          <w:rFonts w:eastAsia="SimSun" w:hint="eastAsia"/>
          <w:sz w:val="24"/>
          <w:szCs w:val="24"/>
          <w:lang w:eastAsia="zh-CN"/>
        </w:rPr>
        <w:t>。</w:t>
      </w:r>
    </w:p>
    <w:p w14:paraId="5C777AD9" w14:textId="77777777" w:rsidR="00AD52C1" w:rsidRPr="00F4289C" w:rsidRDefault="00AD52C1" w:rsidP="00DA7C23">
      <w:pPr>
        <w:spacing w:after="240"/>
        <w:rPr>
          <w:rFonts w:eastAsia="SimSun"/>
          <w:sz w:val="24"/>
          <w:szCs w:val="24"/>
          <w:u w:val="single"/>
          <w:lang w:eastAsia="zh-CN"/>
        </w:rPr>
      </w:pPr>
      <w:r w:rsidRPr="00F4289C">
        <w:rPr>
          <w:rFonts w:eastAsia="SimSun" w:hint="eastAsia"/>
          <w:sz w:val="24"/>
          <w:szCs w:val="24"/>
          <w:u w:val="single"/>
          <w:lang w:eastAsia="zh-CN"/>
        </w:rPr>
        <w:t>室内空调制造和热泵热水器行业计划第二阶段第四次付款执行进度报告</w:t>
      </w:r>
    </w:p>
    <w:p w14:paraId="6EB0C31A" w14:textId="77777777" w:rsidR="00AD52C1" w:rsidRPr="00F4289C" w:rsidRDefault="00AD52C1" w:rsidP="00DA7C23">
      <w:pPr>
        <w:spacing w:after="240"/>
        <w:rPr>
          <w:rFonts w:eastAsia="KaiTi"/>
          <w:sz w:val="24"/>
          <w:szCs w:val="24"/>
        </w:rPr>
      </w:pPr>
      <w:r w:rsidRPr="00F4289C">
        <w:rPr>
          <w:rFonts w:eastAsia="KaiTi" w:hint="eastAsia"/>
          <w:sz w:val="24"/>
          <w:szCs w:val="24"/>
        </w:rPr>
        <w:t>法律框架</w:t>
      </w:r>
    </w:p>
    <w:p w14:paraId="0E39A858" w14:textId="72EA9E4E"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继</w:t>
      </w:r>
      <w:r w:rsidRPr="00F4289C">
        <w:rPr>
          <w:rFonts w:eastAsia="SimSun" w:hint="eastAsia"/>
          <w:sz w:val="24"/>
          <w:szCs w:val="24"/>
          <w:lang w:eastAsia="zh-CN"/>
        </w:rPr>
        <w:t>2021</w:t>
      </w:r>
      <w:r w:rsidRPr="00F4289C">
        <w:rPr>
          <w:rFonts w:eastAsia="SimSun" w:hint="eastAsia"/>
          <w:sz w:val="24"/>
          <w:szCs w:val="24"/>
          <w:lang w:eastAsia="zh-CN"/>
        </w:rPr>
        <w:t>年批准《基加利修正案》后，中国更新了其进出口许可证制度，将氢氟碳化物纳入其中。订正后的</w:t>
      </w:r>
      <w:r w:rsidR="00A51C67" w:rsidRPr="00F4289C">
        <w:rPr>
          <w:rFonts w:eastAsia="SimSun" w:hint="eastAsia"/>
          <w:sz w:val="24"/>
          <w:szCs w:val="24"/>
          <w:lang w:eastAsia="zh-CN"/>
        </w:rPr>
        <w:t>《</w:t>
      </w:r>
      <w:r w:rsidRPr="00F4289C">
        <w:rPr>
          <w:rFonts w:eastAsia="SimSun" w:hint="eastAsia"/>
          <w:sz w:val="24"/>
          <w:szCs w:val="24"/>
          <w:lang w:eastAsia="zh-CN"/>
        </w:rPr>
        <w:t>消耗臭氧层物质管理条例</w:t>
      </w:r>
      <w:r w:rsidR="00A51C67" w:rsidRPr="00F4289C">
        <w:rPr>
          <w:rFonts w:eastAsia="SimSun" w:hint="eastAsia"/>
          <w:sz w:val="24"/>
          <w:szCs w:val="24"/>
          <w:lang w:eastAsia="zh-CN"/>
        </w:rPr>
        <w:t>》</w:t>
      </w:r>
      <w:r w:rsidRPr="00F4289C">
        <w:rPr>
          <w:rFonts w:eastAsia="SimSun" w:hint="eastAsia"/>
          <w:sz w:val="24"/>
          <w:szCs w:val="24"/>
          <w:lang w:eastAsia="zh-CN"/>
        </w:rPr>
        <w:t>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3</w:t>
      </w:r>
      <w:r w:rsidRPr="00F4289C">
        <w:rPr>
          <w:rFonts w:eastAsia="SimSun" w:hint="eastAsia"/>
          <w:sz w:val="24"/>
          <w:szCs w:val="24"/>
          <w:lang w:eastAsia="zh-CN"/>
        </w:rPr>
        <w:t>月生效，将氢氟碳化物加入受控物质清单，并列入了以下要求：要求受控物质经销商在消耗臭氧层物质管理系统中登记并报告数据；要求企业妥善处置受控物质；以及要求受控物质的大型生产商和消费者安装监测设备。</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4</w:t>
      </w:r>
      <w:r w:rsidRPr="00F4289C">
        <w:rPr>
          <w:rFonts w:eastAsia="SimSun" w:hint="eastAsia"/>
          <w:sz w:val="24"/>
          <w:szCs w:val="24"/>
          <w:lang w:eastAsia="zh-CN"/>
        </w:rPr>
        <w:t>月，国务院批准了《中国履行〈关于消耗臭氧层物质的蒙特利尔议定书〉国家方案（</w:t>
      </w:r>
      <w:r w:rsidRPr="00F4289C">
        <w:rPr>
          <w:rFonts w:eastAsia="SimSun" w:hint="eastAsia"/>
          <w:sz w:val="24"/>
          <w:szCs w:val="24"/>
          <w:lang w:eastAsia="zh-CN"/>
        </w:rPr>
        <w:t>2025-2030</w:t>
      </w:r>
      <w:r w:rsidRPr="00F4289C">
        <w:rPr>
          <w:rFonts w:eastAsia="SimSun" w:hint="eastAsia"/>
          <w:sz w:val="24"/>
          <w:szCs w:val="24"/>
          <w:lang w:eastAsia="zh-CN"/>
        </w:rPr>
        <w:t>年）》，其中纳入了减少物质消费和生产的具体目标，以实现到</w:t>
      </w:r>
      <w:r w:rsidRPr="00F4289C">
        <w:rPr>
          <w:rFonts w:eastAsia="SimSun" w:hint="eastAsia"/>
          <w:sz w:val="24"/>
          <w:szCs w:val="24"/>
          <w:lang w:eastAsia="zh-CN"/>
        </w:rPr>
        <w:t>2030</w:t>
      </w:r>
      <w:r w:rsidRPr="00F4289C">
        <w:rPr>
          <w:rFonts w:eastAsia="SimSun" w:hint="eastAsia"/>
          <w:sz w:val="24"/>
          <w:szCs w:val="24"/>
          <w:lang w:eastAsia="zh-CN"/>
        </w:rPr>
        <w:t>年完全淘汰含氢氯氟烃和到</w:t>
      </w:r>
      <w:r w:rsidRPr="00F4289C">
        <w:rPr>
          <w:rFonts w:eastAsia="SimSun" w:hint="eastAsia"/>
          <w:sz w:val="24"/>
          <w:szCs w:val="24"/>
          <w:lang w:eastAsia="zh-CN"/>
        </w:rPr>
        <w:t>2029</w:t>
      </w:r>
      <w:r w:rsidRPr="00F4289C">
        <w:rPr>
          <w:rFonts w:eastAsia="SimSun" w:hint="eastAsia"/>
          <w:sz w:val="24"/>
          <w:szCs w:val="24"/>
          <w:lang w:eastAsia="zh-CN"/>
        </w:rPr>
        <w:t>年将氢氟碳化物基准削减</w:t>
      </w:r>
      <w:r w:rsidRPr="00F4289C">
        <w:rPr>
          <w:rFonts w:eastAsia="SimSun" w:hint="eastAsia"/>
          <w:sz w:val="24"/>
          <w:szCs w:val="24"/>
          <w:lang w:eastAsia="zh-CN"/>
        </w:rPr>
        <w:t>10%</w:t>
      </w:r>
      <w:r w:rsidRPr="00F4289C">
        <w:rPr>
          <w:rFonts w:eastAsia="SimSun" w:hint="eastAsia"/>
          <w:sz w:val="24"/>
          <w:szCs w:val="24"/>
          <w:lang w:eastAsia="zh-CN"/>
        </w:rPr>
        <w:t>的目标。</w:t>
      </w:r>
    </w:p>
    <w:p w14:paraId="54FC0106" w14:textId="77777777" w:rsidR="00AD52C1" w:rsidRPr="00F4289C" w:rsidRDefault="00AD52C1" w:rsidP="00DA7C23">
      <w:pPr>
        <w:spacing w:after="240"/>
        <w:rPr>
          <w:rFonts w:eastAsia="KaiTi"/>
          <w:sz w:val="24"/>
          <w:szCs w:val="24"/>
        </w:rPr>
      </w:pPr>
      <w:r w:rsidRPr="00F4289C">
        <w:rPr>
          <w:rFonts w:eastAsia="KaiTi" w:hint="eastAsia"/>
          <w:sz w:val="24"/>
          <w:szCs w:val="24"/>
        </w:rPr>
        <w:t>企业级活动</w:t>
      </w:r>
    </w:p>
    <w:p w14:paraId="62C020D7" w14:textId="264A394C" w:rsidR="00AD52C1" w:rsidRPr="00F4289C" w:rsidRDefault="00AD52C1" w:rsidP="00DA7C23">
      <w:pPr>
        <w:pStyle w:val="Heading1"/>
        <w:shd w:val="clear" w:color="auto" w:fill="FFFFFF" w:themeFill="background1"/>
        <w:rPr>
          <w:rFonts w:eastAsia="SimSun"/>
          <w:sz w:val="24"/>
          <w:szCs w:val="24"/>
          <w:lang w:eastAsia="zh-CN"/>
        </w:rPr>
      </w:pPr>
      <w:r w:rsidRPr="00F4289C">
        <w:rPr>
          <w:rFonts w:eastAsia="SimSun" w:hint="eastAsia"/>
          <w:sz w:val="24"/>
          <w:szCs w:val="24"/>
          <w:lang w:eastAsia="zh-CN"/>
        </w:rPr>
        <w:t>将在第一次付款和第二次付款期间进行技术转换的</w:t>
      </w:r>
      <w:r w:rsidRPr="00F4289C">
        <w:rPr>
          <w:rFonts w:eastAsia="SimSun" w:hint="eastAsia"/>
          <w:sz w:val="24"/>
          <w:szCs w:val="24"/>
          <w:lang w:eastAsia="zh-CN"/>
        </w:rPr>
        <w:t>5</w:t>
      </w:r>
      <w:r w:rsidRPr="00F4289C">
        <w:rPr>
          <w:rFonts w:eastAsia="SimSun" w:hint="eastAsia"/>
          <w:sz w:val="24"/>
          <w:szCs w:val="24"/>
          <w:lang w:eastAsia="zh-CN"/>
        </w:rPr>
        <w:t>家室内空调制造企业和</w:t>
      </w:r>
      <w:r w:rsidRPr="00F4289C">
        <w:rPr>
          <w:rFonts w:eastAsia="SimSun" w:hint="eastAsia"/>
          <w:sz w:val="24"/>
          <w:szCs w:val="24"/>
          <w:lang w:eastAsia="zh-CN"/>
        </w:rPr>
        <w:t>4</w:t>
      </w:r>
      <w:r w:rsidRPr="00F4289C">
        <w:rPr>
          <w:rFonts w:eastAsia="SimSun" w:hint="eastAsia"/>
          <w:sz w:val="24"/>
          <w:szCs w:val="24"/>
          <w:lang w:eastAsia="zh-CN"/>
        </w:rPr>
        <w:t>家压缩机制造企业，以及加入第三次付款的另外</w:t>
      </w:r>
      <w:r w:rsidRPr="00F4289C">
        <w:rPr>
          <w:rFonts w:eastAsia="SimSun" w:hint="eastAsia"/>
          <w:sz w:val="24"/>
          <w:szCs w:val="24"/>
          <w:lang w:eastAsia="zh-CN"/>
        </w:rPr>
        <w:t>3</w:t>
      </w:r>
      <w:r w:rsidRPr="00F4289C">
        <w:rPr>
          <w:rFonts w:eastAsia="SimSun" w:hint="eastAsia"/>
          <w:sz w:val="24"/>
          <w:szCs w:val="24"/>
          <w:lang w:eastAsia="zh-CN"/>
        </w:rPr>
        <w:t>家室内空调企业（</w:t>
      </w:r>
      <w:r w:rsidRPr="00F4289C">
        <w:rPr>
          <w:rFonts w:eastAsia="SimSun" w:hint="eastAsia"/>
          <w:sz w:val="24"/>
          <w:szCs w:val="24"/>
          <w:lang w:eastAsia="zh-CN"/>
        </w:rPr>
        <w:t>4</w:t>
      </w:r>
      <w:r w:rsidRPr="00F4289C">
        <w:rPr>
          <w:rFonts w:eastAsia="SimSun" w:hint="eastAsia"/>
          <w:sz w:val="24"/>
          <w:szCs w:val="24"/>
          <w:lang w:eastAsia="zh-CN"/>
        </w:rPr>
        <w:t>条生产线）已完成技术转换，所有增支资本费用均已支付，如表</w:t>
      </w:r>
      <w:r w:rsidRPr="00F4289C">
        <w:rPr>
          <w:rFonts w:eastAsia="SimSun" w:hint="eastAsia"/>
          <w:sz w:val="24"/>
          <w:szCs w:val="24"/>
          <w:lang w:eastAsia="zh-CN"/>
        </w:rPr>
        <w:t>1</w:t>
      </w:r>
      <w:r w:rsidRPr="00F4289C">
        <w:rPr>
          <w:rFonts w:eastAsia="SimSun" w:hint="eastAsia"/>
          <w:sz w:val="24"/>
          <w:szCs w:val="24"/>
          <w:lang w:eastAsia="zh-CN"/>
        </w:rPr>
        <w:t>所示。</w:t>
      </w:r>
    </w:p>
    <w:p w14:paraId="7FB8B3E4" w14:textId="6267E2AE" w:rsidR="00AD52C1" w:rsidRPr="00CC3CFE" w:rsidRDefault="00AD52C1" w:rsidP="00DA7C23">
      <w:pPr>
        <w:keepNext/>
        <w:keepLines/>
        <w:rPr>
          <w:rFonts w:eastAsia="SimHei"/>
          <w:lang w:eastAsia="zh-CN"/>
        </w:rPr>
      </w:pPr>
      <w:r w:rsidRPr="00CC3CFE">
        <w:rPr>
          <w:rFonts w:eastAsia="SimHei" w:hint="eastAsia"/>
          <w:lang w:eastAsia="zh-CN"/>
        </w:rPr>
        <w:t>表</w:t>
      </w:r>
      <w:r w:rsidRPr="00CC3CFE">
        <w:rPr>
          <w:rFonts w:eastAsia="SimHei" w:hint="eastAsia"/>
          <w:b/>
          <w:bCs/>
          <w:lang w:eastAsia="zh-CN"/>
        </w:rPr>
        <w:t>1</w:t>
      </w:r>
      <w:r w:rsidR="00DA7C23" w:rsidRPr="00CC3CFE">
        <w:rPr>
          <w:rFonts w:eastAsia="SimHei" w:hint="eastAsia"/>
          <w:b/>
          <w:bCs/>
          <w:lang w:eastAsia="zh-CN"/>
        </w:rPr>
        <w:t>.</w:t>
      </w:r>
      <w:r w:rsidR="004E34E9" w:rsidRPr="00CC3CFE">
        <w:rPr>
          <w:rFonts w:eastAsia="SimHei" w:hint="eastAsia"/>
          <w:lang w:eastAsia="zh-CN"/>
        </w:rPr>
        <w:t xml:space="preserve"> </w:t>
      </w:r>
      <w:r w:rsidR="00DA7C23" w:rsidRPr="00CC3CFE">
        <w:rPr>
          <w:rFonts w:eastAsia="SimHei" w:hint="eastAsia"/>
          <w:lang w:eastAsia="zh-CN"/>
        </w:rPr>
        <w:t>前</w:t>
      </w:r>
      <w:r w:rsidRPr="00CC3CFE">
        <w:rPr>
          <w:rFonts w:eastAsia="SimHei" w:hint="eastAsia"/>
          <w:lang w:eastAsia="zh-CN"/>
        </w:rPr>
        <w:t>三次付款资助进行技术转换的室内空调企业和压缩机制造企业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AD52C1" w:rsidRPr="00CC3CFE" w14:paraId="03989CD8" w14:textId="77777777" w:rsidTr="001C7CCC">
        <w:trPr>
          <w:cantSplit/>
          <w:tblHeader/>
        </w:trPr>
        <w:tc>
          <w:tcPr>
            <w:tcW w:w="1276" w:type="pct"/>
            <w:shd w:val="clear" w:color="000000" w:fill="FFFFFF"/>
            <w:vAlign w:val="center"/>
          </w:tcPr>
          <w:p w14:paraId="6BDA1F39" w14:textId="77777777" w:rsidR="00AD52C1" w:rsidRPr="00CC3CFE" w:rsidRDefault="00AD52C1" w:rsidP="00DA7C23">
            <w:pPr>
              <w:keepNext/>
              <w:keepLines/>
              <w:jc w:val="left"/>
              <w:rPr>
                <w:rFonts w:eastAsia="SimSun"/>
                <w:b/>
                <w:sz w:val="20"/>
                <w:szCs w:val="20"/>
              </w:rPr>
            </w:pPr>
            <w:r w:rsidRPr="00CC3CFE">
              <w:rPr>
                <w:rFonts w:eastAsia="SimHei" w:hint="eastAsia"/>
                <w:sz w:val="20"/>
                <w:szCs w:val="20"/>
              </w:rPr>
              <w:t>企业名称</w:t>
            </w:r>
          </w:p>
        </w:tc>
        <w:tc>
          <w:tcPr>
            <w:tcW w:w="931" w:type="pct"/>
            <w:shd w:val="clear" w:color="000000" w:fill="FFFFFF"/>
            <w:tcMar>
              <w:left w:w="0" w:type="dxa"/>
              <w:right w:w="0" w:type="dxa"/>
            </w:tcMar>
            <w:vAlign w:val="center"/>
          </w:tcPr>
          <w:p w14:paraId="29ECAF0A" w14:textId="77777777" w:rsidR="00AD52C1" w:rsidRPr="00CC3CFE" w:rsidRDefault="00AD52C1" w:rsidP="00DA7C23">
            <w:pPr>
              <w:keepNext/>
              <w:keepLines/>
              <w:jc w:val="center"/>
              <w:rPr>
                <w:rFonts w:eastAsia="SimSun"/>
                <w:b/>
                <w:sz w:val="20"/>
                <w:szCs w:val="20"/>
              </w:rPr>
            </w:pPr>
            <w:r w:rsidRPr="00CC3CFE">
              <w:rPr>
                <w:rFonts w:eastAsia="SimHei" w:hint="eastAsia"/>
                <w:sz w:val="20"/>
                <w:szCs w:val="20"/>
              </w:rPr>
              <w:t>制造</w:t>
            </w:r>
            <w:r w:rsidRPr="00CC3CFE">
              <w:rPr>
                <w:rFonts w:eastAsia="SimHei" w:hint="eastAsia"/>
                <w:sz w:val="20"/>
                <w:szCs w:val="20"/>
              </w:rPr>
              <w:br/>
            </w:r>
            <w:r w:rsidRPr="00CC3CFE">
              <w:rPr>
                <w:rFonts w:eastAsia="SimHei" w:hint="eastAsia"/>
                <w:sz w:val="20"/>
                <w:szCs w:val="20"/>
              </w:rPr>
              <w:t>（台数）</w:t>
            </w:r>
          </w:p>
        </w:tc>
        <w:tc>
          <w:tcPr>
            <w:tcW w:w="931" w:type="pct"/>
            <w:shd w:val="clear" w:color="000000" w:fill="FFFFFF"/>
            <w:noWrap/>
            <w:tcMar>
              <w:left w:w="0" w:type="dxa"/>
              <w:right w:w="0" w:type="dxa"/>
            </w:tcMar>
            <w:vAlign w:val="center"/>
          </w:tcPr>
          <w:p w14:paraId="7803EAAC" w14:textId="77777777" w:rsidR="00AD52C1" w:rsidRPr="00CC3CFE" w:rsidRDefault="00AD52C1" w:rsidP="00DA7C23">
            <w:pPr>
              <w:keepNext/>
              <w:keepLines/>
              <w:jc w:val="center"/>
              <w:rPr>
                <w:rFonts w:eastAsia="SimSun"/>
                <w:b/>
                <w:sz w:val="20"/>
                <w:szCs w:val="20"/>
              </w:rPr>
            </w:pPr>
            <w:r w:rsidRPr="00CC3CFE">
              <w:rPr>
                <w:rFonts w:eastAsia="SimHei" w:hint="eastAsia"/>
                <w:sz w:val="20"/>
                <w:szCs w:val="20"/>
              </w:rPr>
              <w:t>消费量</w:t>
            </w:r>
            <w:r w:rsidRPr="00CC3CFE">
              <w:rPr>
                <w:rFonts w:eastAsia="SimHei" w:hint="eastAsia"/>
                <w:sz w:val="20"/>
                <w:szCs w:val="20"/>
              </w:rPr>
              <w:br/>
            </w:r>
            <w:r w:rsidRPr="00CC3CFE">
              <w:rPr>
                <w:rFonts w:eastAsia="SimHei" w:hint="eastAsia"/>
                <w:sz w:val="20"/>
                <w:szCs w:val="20"/>
              </w:rPr>
              <w:t>（公吨）</w:t>
            </w:r>
          </w:p>
        </w:tc>
        <w:tc>
          <w:tcPr>
            <w:tcW w:w="931" w:type="pct"/>
            <w:shd w:val="clear" w:color="000000" w:fill="FFFFFF"/>
            <w:noWrap/>
            <w:tcMar>
              <w:left w:w="0" w:type="dxa"/>
              <w:right w:w="0" w:type="dxa"/>
            </w:tcMar>
            <w:vAlign w:val="center"/>
          </w:tcPr>
          <w:p w14:paraId="494EB2BC" w14:textId="77777777" w:rsidR="00AD52C1" w:rsidRPr="00CC3CFE" w:rsidRDefault="00AD52C1" w:rsidP="00DA7C23">
            <w:pPr>
              <w:keepNext/>
              <w:keepLines/>
              <w:jc w:val="center"/>
              <w:rPr>
                <w:rFonts w:eastAsia="SimSun"/>
                <w:b/>
                <w:sz w:val="20"/>
                <w:szCs w:val="20"/>
                <w:lang w:eastAsia="zh-CN"/>
              </w:rPr>
            </w:pPr>
            <w:r w:rsidRPr="00CC3CFE">
              <w:rPr>
                <w:rFonts w:eastAsia="SimHei" w:hint="eastAsia"/>
                <w:sz w:val="20"/>
                <w:szCs w:val="20"/>
                <w:lang w:eastAsia="zh-CN"/>
              </w:rPr>
              <w:t>增支资本费用</w:t>
            </w:r>
            <w:r w:rsidRPr="00CC3CFE">
              <w:rPr>
                <w:rFonts w:eastAsia="SimHei" w:hint="eastAsia"/>
                <w:sz w:val="20"/>
                <w:szCs w:val="20"/>
                <w:lang w:eastAsia="zh-CN"/>
              </w:rPr>
              <w:br/>
            </w:r>
            <w:r w:rsidRPr="00CC3CFE">
              <w:rPr>
                <w:rFonts w:eastAsia="SimHei" w:hint="eastAsia"/>
                <w:sz w:val="20"/>
                <w:szCs w:val="20"/>
                <w:lang w:eastAsia="zh-CN"/>
              </w:rPr>
              <w:t>（美元）</w:t>
            </w:r>
          </w:p>
        </w:tc>
        <w:tc>
          <w:tcPr>
            <w:tcW w:w="931" w:type="pct"/>
            <w:shd w:val="clear" w:color="000000" w:fill="FFFFFF"/>
            <w:tcMar>
              <w:left w:w="0" w:type="dxa"/>
              <w:right w:w="0" w:type="dxa"/>
            </w:tcMar>
            <w:vAlign w:val="center"/>
          </w:tcPr>
          <w:p w14:paraId="6B2B9FA6" w14:textId="77777777" w:rsidR="00AD52C1" w:rsidRPr="00CC3CFE" w:rsidRDefault="00AD52C1" w:rsidP="00DA7C23">
            <w:pPr>
              <w:keepNext/>
              <w:keepLines/>
              <w:jc w:val="center"/>
              <w:rPr>
                <w:rFonts w:eastAsia="SimSun"/>
                <w:b/>
                <w:sz w:val="20"/>
                <w:szCs w:val="20"/>
              </w:rPr>
            </w:pPr>
            <w:r w:rsidRPr="00CC3CFE">
              <w:rPr>
                <w:rFonts w:eastAsia="SimHei" w:hint="eastAsia"/>
                <w:sz w:val="20"/>
                <w:szCs w:val="20"/>
              </w:rPr>
              <w:t>发放金额</w:t>
            </w:r>
            <w:r w:rsidRPr="00CC3CFE">
              <w:rPr>
                <w:rFonts w:eastAsia="SimHei" w:hint="eastAsia"/>
                <w:sz w:val="20"/>
                <w:szCs w:val="20"/>
              </w:rPr>
              <w:br/>
            </w:r>
            <w:r w:rsidRPr="00CC3CFE">
              <w:rPr>
                <w:rFonts w:eastAsia="SimHei" w:hint="eastAsia"/>
                <w:sz w:val="20"/>
                <w:szCs w:val="20"/>
              </w:rPr>
              <w:t>（美元）</w:t>
            </w:r>
          </w:p>
        </w:tc>
      </w:tr>
      <w:tr w:rsidR="00AD52C1" w:rsidRPr="00CC3CFE" w14:paraId="0AECD76C" w14:textId="77777777" w:rsidTr="001C7CCC">
        <w:trPr>
          <w:cantSplit/>
        </w:trPr>
        <w:tc>
          <w:tcPr>
            <w:tcW w:w="5000" w:type="pct"/>
            <w:gridSpan w:val="5"/>
            <w:shd w:val="clear" w:color="000000" w:fill="FFFFFF"/>
            <w:vAlign w:val="center"/>
          </w:tcPr>
          <w:p w14:paraId="10C5AF90" w14:textId="77777777" w:rsidR="00AD52C1" w:rsidRPr="00CC3CFE" w:rsidRDefault="00AD52C1" w:rsidP="00DA7C23">
            <w:pPr>
              <w:keepNext/>
              <w:keepLines/>
              <w:jc w:val="center"/>
              <w:rPr>
                <w:rFonts w:eastAsia="SimSun"/>
                <w:b/>
                <w:sz w:val="20"/>
                <w:szCs w:val="20"/>
              </w:rPr>
            </w:pPr>
            <w:r w:rsidRPr="00CC3CFE">
              <w:rPr>
                <w:rFonts w:eastAsia="SimHei" w:hint="eastAsia"/>
                <w:sz w:val="20"/>
                <w:szCs w:val="20"/>
              </w:rPr>
              <w:t>室内空调企业</w:t>
            </w:r>
          </w:p>
        </w:tc>
      </w:tr>
      <w:tr w:rsidR="00AD52C1" w:rsidRPr="00CC3CFE" w14:paraId="2F04BF06" w14:textId="77777777" w:rsidTr="001C7CCC">
        <w:trPr>
          <w:cantSplit/>
        </w:trPr>
        <w:tc>
          <w:tcPr>
            <w:tcW w:w="1276" w:type="pct"/>
            <w:shd w:val="clear" w:color="000000" w:fill="FFFFFF"/>
            <w:vAlign w:val="center"/>
          </w:tcPr>
          <w:p w14:paraId="3B10EEE0" w14:textId="77777777" w:rsidR="00AD52C1" w:rsidRPr="00CC3CFE" w:rsidRDefault="00AD52C1" w:rsidP="00DA7C23">
            <w:pPr>
              <w:keepNext/>
              <w:keepLines/>
              <w:rPr>
                <w:rFonts w:eastAsia="SimSun"/>
                <w:sz w:val="20"/>
                <w:szCs w:val="20"/>
              </w:rPr>
            </w:pPr>
            <w:r w:rsidRPr="00CC3CFE">
              <w:rPr>
                <w:rFonts w:eastAsia="SimSun" w:hint="eastAsia"/>
                <w:sz w:val="20"/>
                <w:szCs w:val="20"/>
              </w:rPr>
              <w:t>长虹中山</w:t>
            </w:r>
          </w:p>
        </w:tc>
        <w:tc>
          <w:tcPr>
            <w:tcW w:w="931" w:type="pct"/>
            <w:shd w:val="clear" w:color="000000" w:fill="FFFFFF"/>
            <w:tcMar>
              <w:left w:w="115" w:type="dxa"/>
              <w:right w:w="216" w:type="dxa"/>
            </w:tcMar>
          </w:tcPr>
          <w:p w14:paraId="13A8DA66" w14:textId="77777777" w:rsidR="00AD52C1" w:rsidRPr="00CC3CFE" w:rsidRDefault="00AD52C1" w:rsidP="00DA7C23">
            <w:pPr>
              <w:keepNext/>
              <w:keepLines/>
              <w:ind w:right="-73"/>
              <w:jc w:val="right"/>
              <w:rPr>
                <w:rFonts w:eastAsia="SimSun"/>
                <w:sz w:val="20"/>
                <w:szCs w:val="20"/>
              </w:rPr>
            </w:pPr>
            <w:r w:rsidRPr="00CC3CFE">
              <w:rPr>
                <w:rFonts w:eastAsia="SimSun" w:hint="eastAsia"/>
                <w:sz w:val="20"/>
                <w:szCs w:val="20"/>
              </w:rPr>
              <w:t>82,536</w:t>
            </w:r>
          </w:p>
        </w:tc>
        <w:tc>
          <w:tcPr>
            <w:tcW w:w="931" w:type="pct"/>
            <w:shd w:val="clear" w:color="000000" w:fill="FFFFFF"/>
            <w:noWrap/>
            <w:tcMar>
              <w:left w:w="115" w:type="dxa"/>
              <w:right w:w="216" w:type="dxa"/>
            </w:tcMar>
          </w:tcPr>
          <w:p w14:paraId="4FCF386C" w14:textId="77777777" w:rsidR="00AD52C1" w:rsidRPr="00CC3CFE" w:rsidRDefault="00AD52C1" w:rsidP="00DA7C23">
            <w:pPr>
              <w:keepNext/>
              <w:keepLines/>
              <w:ind w:right="-82"/>
              <w:jc w:val="right"/>
              <w:rPr>
                <w:rFonts w:eastAsia="SimSun"/>
                <w:sz w:val="20"/>
                <w:szCs w:val="20"/>
              </w:rPr>
            </w:pPr>
            <w:r w:rsidRPr="00CC3CFE">
              <w:rPr>
                <w:rFonts w:eastAsia="SimSun" w:hint="eastAsia"/>
                <w:sz w:val="20"/>
                <w:szCs w:val="20"/>
              </w:rPr>
              <w:t>83.36</w:t>
            </w:r>
          </w:p>
        </w:tc>
        <w:tc>
          <w:tcPr>
            <w:tcW w:w="931" w:type="pct"/>
            <w:shd w:val="clear" w:color="000000" w:fill="FFFFFF"/>
            <w:noWrap/>
            <w:tcMar>
              <w:left w:w="115" w:type="dxa"/>
              <w:right w:w="216" w:type="dxa"/>
            </w:tcMar>
          </w:tcPr>
          <w:p w14:paraId="5BB45801" w14:textId="77777777" w:rsidR="00AD52C1" w:rsidRPr="00CC3CFE" w:rsidRDefault="00AD52C1" w:rsidP="00DA7C23">
            <w:pPr>
              <w:keepNext/>
              <w:keepLines/>
              <w:ind w:right="-78"/>
              <w:jc w:val="right"/>
              <w:rPr>
                <w:rFonts w:eastAsia="SimSun"/>
                <w:sz w:val="20"/>
                <w:szCs w:val="20"/>
              </w:rPr>
            </w:pPr>
            <w:r w:rsidRPr="00CC3CFE">
              <w:rPr>
                <w:rFonts w:eastAsia="SimSun" w:hint="eastAsia"/>
                <w:sz w:val="20"/>
                <w:szCs w:val="20"/>
              </w:rPr>
              <w:t>1,352,355</w:t>
            </w:r>
          </w:p>
        </w:tc>
        <w:tc>
          <w:tcPr>
            <w:tcW w:w="931" w:type="pct"/>
            <w:tcMar>
              <w:left w:w="115" w:type="dxa"/>
              <w:right w:w="216" w:type="dxa"/>
            </w:tcMar>
          </w:tcPr>
          <w:p w14:paraId="30A11739" w14:textId="77777777" w:rsidR="00AD52C1" w:rsidRPr="00CC3CFE" w:rsidRDefault="00AD52C1" w:rsidP="00DA7C23">
            <w:pPr>
              <w:keepNext/>
              <w:keepLines/>
              <w:ind w:right="-75"/>
              <w:jc w:val="right"/>
              <w:rPr>
                <w:rFonts w:eastAsia="SimSun"/>
                <w:sz w:val="20"/>
                <w:szCs w:val="20"/>
              </w:rPr>
            </w:pPr>
            <w:r w:rsidRPr="00CC3CFE">
              <w:rPr>
                <w:rFonts w:eastAsia="SimSun" w:hint="eastAsia"/>
                <w:sz w:val="20"/>
                <w:szCs w:val="20"/>
              </w:rPr>
              <w:t>1,352,355</w:t>
            </w:r>
          </w:p>
        </w:tc>
      </w:tr>
      <w:tr w:rsidR="00AD52C1" w:rsidRPr="00CC3CFE" w14:paraId="55163BD6" w14:textId="77777777" w:rsidTr="001C7CCC">
        <w:trPr>
          <w:cantSplit/>
        </w:trPr>
        <w:tc>
          <w:tcPr>
            <w:tcW w:w="1276" w:type="pct"/>
            <w:shd w:val="clear" w:color="000000" w:fill="FFFFFF"/>
          </w:tcPr>
          <w:p w14:paraId="6421106F" w14:textId="77777777" w:rsidR="00AD52C1" w:rsidRPr="00CC3CFE" w:rsidRDefault="00AD52C1" w:rsidP="00DA7C23">
            <w:pPr>
              <w:keepNext/>
              <w:keepLines/>
              <w:jc w:val="left"/>
              <w:rPr>
                <w:rFonts w:eastAsia="SimSun"/>
                <w:sz w:val="20"/>
                <w:szCs w:val="20"/>
              </w:rPr>
            </w:pPr>
            <w:r w:rsidRPr="00CC3CFE">
              <w:rPr>
                <w:rFonts w:eastAsia="SimSun" w:hint="eastAsia"/>
                <w:sz w:val="20"/>
                <w:szCs w:val="20"/>
              </w:rPr>
              <w:t>海信江门</w:t>
            </w:r>
          </w:p>
        </w:tc>
        <w:tc>
          <w:tcPr>
            <w:tcW w:w="931" w:type="pct"/>
            <w:shd w:val="clear" w:color="000000" w:fill="FFFFFF"/>
            <w:tcMar>
              <w:left w:w="115" w:type="dxa"/>
              <w:right w:w="216" w:type="dxa"/>
            </w:tcMar>
          </w:tcPr>
          <w:p w14:paraId="6380688F" w14:textId="77777777" w:rsidR="00AD52C1" w:rsidRPr="00CC3CFE" w:rsidRDefault="00AD52C1" w:rsidP="00DA7C23">
            <w:pPr>
              <w:keepNext/>
              <w:keepLines/>
              <w:ind w:right="-73"/>
              <w:jc w:val="right"/>
              <w:rPr>
                <w:rFonts w:eastAsia="SimSun"/>
                <w:sz w:val="20"/>
                <w:szCs w:val="20"/>
              </w:rPr>
            </w:pPr>
            <w:r w:rsidRPr="00CC3CFE">
              <w:rPr>
                <w:rFonts w:eastAsia="SimSun" w:hint="eastAsia"/>
                <w:sz w:val="20"/>
                <w:szCs w:val="20"/>
              </w:rPr>
              <w:t>143,213</w:t>
            </w:r>
          </w:p>
        </w:tc>
        <w:tc>
          <w:tcPr>
            <w:tcW w:w="931" w:type="pct"/>
            <w:shd w:val="clear" w:color="000000" w:fill="FFFFFF"/>
            <w:noWrap/>
            <w:tcMar>
              <w:left w:w="115" w:type="dxa"/>
              <w:right w:w="216" w:type="dxa"/>
            </w:tcMar>
          </w:tcPr>
          <w:p w14:paraId="503827EA" w14:textId="77777777" w:rsidR="00AD52C1" w:rsidRPr="00CC3CFE" w:rsidRDefault="00AD52C1" w:rsidP="00DA7C23">
            <w:pPr>
              <w:keepNext/>
              <w:keepLines/>
              <w:ind w:right="-82"/>
              <w:jc w:val="right"/>
              <w:rPr>
                <w:rFonts w:eastAsia="SimSun"/>
                <w:color w:val="000000"/>
                <w:sz w:val="20"/>
                <w:szCs w:val="20"/>
              </w:rPr>
            </w:pPr>
            <w:r w:rsidRPr="00CC3CFE">
              <w:rPr>
                <w:rFonts w:eastAsia="SimSun" w:hint="eastAsia"/>
                <w:color w:val="000000"/>
                <w:sz w:val="20"/>
                <w:szCs w:val="20"/>
              </w:rPr>
              <w:t>110.19</w:t>
            </w:r>
          </w:p>
        </w:tc>
        <w:tc>
          <w:tcPr>
            <w:tcW w:w="931" w:type="pct"/>
            <w:shd w:val="clear" w:color="000000" w:fill="FFFFFF"/>
            <w:noWrap/>
            <w:tcMar>
              <w:left w:w="115" w:type="dxa"/>
              <w:right w:w="216" w:type="dxa"/>
            </w:tcMar>
          </w:tcPr>
          <w:p w14:paraId="1560206A" w14:textId="77777777" w:rsidR="00AD52C1" w:rsidRPr="00CC3CFE" w:rsidRDefault="00AD52C1" w:rsidP="00DA7C23">
            <w:pPr>
              <w:keepNext/>
              <w:keepLines/>
              <w:ind w:right="-78"/>
              <w:jc w:val="right"/>
              <w:rPr>
                <w:rFonts w:eastAsia="SimSun"/>
                <w:sz w:val="20"/>
                <w:szCs w:val="20"/>
              </w:rPr>
            </w:pPr>
            <w:r w:rsidRPr="00CC3CFE">
              <w:rPr>
                <w:rFonts w:eastAsia="SimSun" w:hint="eastAsia"/>
                <w:sz w:val="20"/>
                <w:szCs w:val="20"/>
              </w:rPr>
              <w:t>1,147,920</w:t>
            </w:r>
          </w:p>
        </w:tc>
        <w:tc>
          <w:tcPr>
            <w:tcW w:w="931" w:type="pct"/>
            <w:tcMar>
              <w:left w:w="115" w:type="dxa"/>
              <w:right w:w="216" w:type="dxa"/>
            </w:tcMar>
          </w:tcPr>
          <w:p w14:paraId="23C84545" w14:textId="77777777" w:rsidR="00AD52C1" w:rsidRPr="00CC3CFE" w:rsidRDefault="00AD52C1" w:rsidP="00DA7C23">
            <w:pPr>
              <w:keepNext/>
              <w:keepLines/>
              <w:ind w:right="-75"/>
              <w:jc w:val="right"/>
              <w:rPr>
                <w:rFonts w:eastAsia="SimSun"/>
                <w:sz w:val="20"/>
                <w:szCs w:val="20"/>
              </w:rPr>
            </w:pPr>
            <w:r w:rsidRPr="00CC3CFE">
              <w:rPr>
                <w:rFonts w:eastAsia="SimSun" w:hint="eastAsia"/>
                <w:sz w:val="20"/>
                <w:szCs w:val="20"/>
              </w:rPr>
              <w:t>1,147,920</w:t>
            </w:r>
          </w:p>
        </w:tc>
      </w:tr>
      <w:tr w:rsidR="00AD52C1" w:rsidRPr="00CC3CFE" w14:paraId="3C832B64" w14:textId="77777777" w:rsidTr="001C7CCC">
        <w:trPr>
          <w:cantSplit/>
        </w:trPr>
        <w:tc>
          <w:tcPr>
            <w:tcW w:w="1276" w:type="pct"/>
            <w:shd w:val="clear" w:color="000000" w:fill="FFFFFF"/>
          </w:tcPr>
          <w:p w14:paraId="51025D6E" w14:textId="77777777" w:rsidR="00AD52C1" w:rsidRPr="00CC3CFE" w:rsidRDefault="00AD52C1" w:rsidP="00DA7C23">
            <w:pPr>
              <w:jc w:val="left"/>
              <w:rPr>
                <w:rFonts w:eastAsia="SimSun"/>
                <w:sz w:val="20"/>
                <w:szCs w:val="20"/>
              </w:rPr>
            </w:pPr>
            <w:r w:rsidRPr="00CC3CFE">
              <w:rPr>
                <w:rFonts w:eastAsia="SimSun" w:hint="eastAsia"/>
                <w:sz w:val="20"/>
                <w:szCs w:val="20"/>
              </w:rPr>
              <w:t>TCL</w:t>
            </w:r>
            <w:r w:rsidRPr="00CC3CFE">
              <w:rPr>
                <w:rFonts w:eastAsia="SimSun" w:hint="eastAsia"/>
                <w:sz w:val="20"/>
                <w:szCs w:val="20"/>
              </w:rPr>
              <w:t>武汉</w:t>
            </w:r>
          </w:p>
        </w:tc>
        <w:tc>
          <w:tcPr>
            <w:tcW w:w="931" w:type="pct"/>
            <w:shd w:val="clear" w:color="000000" w:fill="FFFFFF"/>
            <w:tcMar>
              <w:left w:w="115" w:type="dxa"/>
              <w:right w:w="216" w:type="dxa"/>
            </w:tcMar>
          </w:tcPr>
          <w:p w14:paraId="62C712E2" w14:textId="77777777" w:rsidR="00AD52C1" w:rsidRPr="00CC3CFE" w:rsidRDefault="00AD52C1" w:rsidP="00DA7C23">
            <w:pPr>
              <w:ind w:right="-73"/>
              <w:jc w:val="right"/>
              <w:rPr>
                <w:rFonts w:eastAsia="SimSun"/>
                <w:sz w:val="20"/>
                <w:szCs w:val="20"/>
              </w:rPr>
            </w:pPr>
            <w:r w:rsidRPr="00CC3CFE">
              <w:rPr>
                <w:rFonts w:eastAsia="SimSun" w:hint="eastAsia"/>
                <w:sz w:val="20"/>
                <w:szCs w:val="20"/>
              </w:rPr>
              <w:t>849,042</w:t>
            </w:r>
          </w:p>
        </w:tc>
        <w:tc>
          <w:tcPr>
            <w:tcW w:w="931" w:type="pct"/>
            <w:shd w:val="clear" w:color="000000" w:fill="FFFFFF"/>
            <w:noWrap/>
            <w:tcMar>
              <w:left w:w="115" w:type="dxa"/>
              <w:right w:w="216" w:type="dxa"/>
            </w:tcMar>
          </w:tcPr>
          <w:p w14:paraId="0A2C64B6" w14:textId="77777777" w:rsidR="00AD52C1" w:rsidRPr="00CC3CFE" w:rsidRDefault="00AD52C1" w:rsidP="00DA7C23">
            <w:pPr>
              <w:ind w:right="-82"/>
              <w:jc w:val="right"/>
              <w:rPr>
                <w:rFonts w:eastAsia="SimSun"/>
                <w:color w:val="000000"/>
                <w:sz w:val="20"/>
                <w:szCs w:val="20"/>
              </w:rPr>
            </w:pPr>
            <w:r w:rsidRPr="00CC3CFE">
              <w:rPr>
                <w:rFonts w:eastAsia="SimSun" w:hint="eastAsia"/>
                <w:color w:val="000000"/>
                <w:sz w:val="20"/>
                <w:szCs w:val="20"/>
              </w:rPr>
              <w:t>829.59</w:t>
            </w:r>
          </w:p>
        </w:tc>
        <w:tc>
          <w:tcPr>
            <w:tcW w:w="931" w:type="pct"/>
            <w:shd w:val="clear" w:color="000000" w:fill="FFFFFF"/>
            <w:noWrap/>
            <w:tcMar>
              <w:left w:w="115" w:type="dxa"/>
              <w:right w:w="216" w:type="dxa"/>
            </w:tcMar>
          </w:tcPr>
          <w:p w14:paraId="64205037" w14:textId="77777777" w:rsidR="00AD52C1" w:rsidRPr="00CC3CFE" w:rsidRDefault="00AD52C1" w:rsidP="00DA7C23">
            <w:pPr>
              <w:ind w:right="-78"/>
              <w:jc w:val="right"/>
              <w:rPr>
                <w:rFonts w:eastAsia="SimSun"/>
                <w:sz w:val="20"/>
                <w:szCs w:val="20"/>
              </w:rPr>
            </w:pPr>
            <w:r w:rsidRPr="00CC3CFE">
              <w:rPr>
                <w:rFonts w:eastAsia="SimSun" w:hint="eastAsia"/>
                <w:sz w:val="20"/>
                <w:szCs w:val="20"/>
              </w:rPr>
              <w:t>1,352,355</w:t>
            </w:r>
          </w:p>
        </w:tc>
        <w:tc>
          <w:tcPr>
            <w:tcW w:w="931" w:type="pct"/>
            <w:shd w:val="clear" w:color="000000" w:fill="FFFFFF"/>
            <w:tcMar>
              <w:left w:w="115" w:type="dxa"/>
              <w:right w:w="216" w:type="dxa"/>
            </w:tcMar>
          </w:tcPr>
          <w:p w14:paraId="46B22D5D" w14:textId="77777777" w:rsidR="00AD52C1" w:rsidRPr="00CC3CFE" w:rsidRDefault="00AD52C1" w:rsidP="00DA7C23">
            <w:pPr>
              <w:ind w:right="-75"/>
              <w:jc w:val="right"/>
              <w:rPr>
                <w:rFonts w:eastAsia="SimSun"/>
                <w:sz w:val="20"/>
                <w:szCs w:val="20"/>
              </w:rPr>
            </w:pPr>
            <w:r w:rsidRPr="00CC3CFE">
              <w:rPr>
                <w:rFonts w:eastAsia="SimSun" w:hint="eastAsia"/>
                <w:sz w:val="20"/>
                <w:szCs w:val="20"/>
              </w:rPr>
              <w:t>1,352,355</w:t>
            </w:r>
          </w:p>
        </w:tc>
      </w:tr>
      <w:tr w:rsidR="00AD52C1" w:rsidRPr="00CC3CFE" w14:paraId="5E5F3C04" w14:textId="77777777" w:rsidTr="001C7CCC">
        <w:trPr>
          <w:cantSplit/>
        </w:trPr>
        <w:tc>
          <w:tcPr>
            <w:tcW w:w="1276" w:type="pct"/>
            <w:shd w:val="clear" w:color="000000" w:fill="FFFFFF"/>
          </w:tcPr>
          <w:p w14:paraId="0F2476AB" w14:textId="77777777" w:rsidR="00AD52C1" w:rsidRPr="00CC3CFE" w:rsidRDefault="00AD52C1" w:rsidP="00DA7C23">
            <w:pPr>
              <w:jc w:val="left"/>
              <w:rPr>
                <w:rFonts w:eastAsia="SimSun"/>
                <w:sz w:val="20"/>
                <w:szCs w:val="20"/>
              </w:rPr>
            </w:pPr>
            <w:r w:rsidRPr="00CC3CFE">
              <w:rPr>
                <w:rFonts w:eastAsia="SimSun" w:hint="eastAsia"/>
                <w:sz w:val="20"/>
                <w:szCs w:val="20"/>
              </w:rPr>
              <w:lastRenderedPageBreak/>
              <w:t>TCL</w:t>
            </w:r>
            <w:r w:rsidRPr="00CC3CFE">
              <w:rPr>
                <w:rFonts w:eastAsia="SimSun" w:hint="eastAsia"/>
                <w:sz w:val="20"/>
                <w:szCs w:val="20"/>
              </w:rPr>
              <w:t>中山</w:t>
            </w:r>
          </w:p>
        </w:tc>
        <w:tc>
          <w:tcPr>
            <w:tcW w:w="931" w:type="pct"/>
            <w:shd w:val="clear" w:color="000000" w:fill="FFFFFF"/>
            <w:tcMar>
              <w:left w:w="115" w:type="dxa"/>
              <w:right w:w="216" w:type="dxa"/>
            </w:tcMar>
          </w:tcPr>
          <w:p w14:paraId="04E941B6" w14:textId="77777777" w:rsidR="00AD52C1" w:rsidRPr="00CC3CFE" w:rsidRDefault="00AD52C1" w:rsidP="00DA7C23">
            <w:pPr>
              <w:ind w:right="-73"/>
              <w:jc w:val="right"/>
              <w:rPr>
                <w:rFonts w:eastAsia="SimSun"/>
                <w:sz w:val="20"/>
                <w:szCs w:val="20"/>
              </w:rPr>
            </w:pPr>
            <w:r w:rsidRPr="00CC3CFE">
              <w:rPr>
                <w:rFonts w:eastAsia="SimSun" w:hint="eastAsia"/>
                <w:sz w:val="20"/>
                <w:szCs w:val="20"/>
              </w:rPr>
              <w:t>925,867</w:t>
            </w:r>
          </w:p>
        </w:tc>
        <w:tc>
          <w:tcPr>
            <w:tcW w:w="931" w:type="pct"/>
            <w:shd w:val="clear" w:color="000000" w:fill="FFFFFF"/>
            <w:noWrap/>
            <w:tcMar>
              <w:left w:w="115" w:type="dxa"/>
              <w:right w:w="216" w:type="dxa"/>
            </w:tcMar>
          </w:tcPr>
          <w:p w14:paraId="038A9074" w14:textId="77777777" w:rsidR="00AD52C1" w:rsidRPr="00CC3CFE" w:rsidRDefault="00AD52C1" w:rsidP="00DA7C23">
            <w:pPr>
              <w:ind w:right="-82"/>
              <w:jc w:val="right"/>
              <w:rPr>
                <w:rFonts w:eastAsia="SimSun"/>
                <w:color w:val="000000"/>
                <w:sz w:val="20"/>
                <w:szCs w:val="20"/>
              </w:rPr>
            </w:pPr>
            <w:r w:rsidRPr="00CC3CFE">
              <w:rPr>
                <w:rFonts w:eastAsia="SimSun" w:hint="eastAsia"/>
                <w:color w:val="000000"/>
                <w:sz w:val="20"/>
                <w:szCs w:val="20"/>
              </w:rPr>
              <w:t>875.87</w:t>
            </w:r>
          </w:p>
        </w:tc>
        <w:tc>
          <w:tcPr>
            <w:tcW w:w="931" w:type="pct"/>
            <w:shd w:val="clear" w:color="000000" w:fill="FFFFFF"/>
            <w:noWrap/>
            <w:tcMar>
              <w:left w:w="115" w:type="dxa"/>
              <w:right w:w="216" w:type="dxa"/>
            </w:tcMar>
          </w:tcPr>
          <w:p w14:paraId="75D4617E" w14:textId="77777777" w:rsidR="00AD52C1" w:rsidRPr="00CC3CFE" w:rsidRDefault="00AD52C1" w:rsidP="00DA7C23">
            <w:pPr>
              <w:ind w:right="-78"/>
              <w:jc w:val="right"/>
              <w:rPr>
                <w:rFonts w:eastAsia="SimSun"/>
                <w:sz w:val="20"/>
                <w:szCs w:val="20"/>
              </w:rPr>
            </w:pPr>
            <w:r w:rsidRPr="00CC3CFE">
              <w:rPr>
                <w:rFonts w:eastAsia="SimSun" w:hint="eastAsia"/>
                <w:sz w:val="20"/>
                <w:szCs w:val="20"/>
              </w:rPr>
              <w:t>1,352,355</w:t>
            </w:r>
          </w:p>
        </w:tc>
        <w:tc>
          <w:tcPr>
            <w:tcW w:w="931" w:type="pct"/>
            <w:shd w:val="clear" w:color="000000" w:fill="FFFFFF"/>
            <w:tcMar>
              <w:left w:w="115" w:type="dxa"/>
              <w:right w:w="216" w:type="dxa"/>
            </w:tcMar>
          </w:tcPr>
          <w:p w14:paraId="6FAD172E" w14:textId="77777777" w:rsidR="00AD52C1" w:rsidRPr="00CC3CFE" w:rsidRDefault="00AD52C1" w:rsidP="00DA7C23">
            <w:pPr>
              <w:ind w:right="-75"/>
              <w:jc w:val="right"/>
              <w:rPr>
                <w:rFonts w:eastAsia="SimSun"/>
                <w:sz w:val="20"/>
                <w:szCs w:val="20"/>
              </w:rPr>
            </w:pPr>
            <w:r w:rsidRPr="00CC3CFE">
              <w:rPr>
                <w:rFonts w:eastAsia="SimSun" w:hint="eastAsia"/>
                <w:sz w:val="20"/>
                <w:szCs w:val="20"/>
              </w:rPr>
              <w:t>1,352,355</w:t>
            </w:r>
          </w:p>
        </w:tc>
      </w:tr>
      <w:tr w:rsidR="00AD52C1" w:rsidRPr="00CC3CFE" w14:paraId="3BCFAC79" w14:textId="77777777" w:rsidTr="001C7CCC">
        <w:trPr>
          <w:cantSplit/>
        </w:trPr>
        <w:tc>
          <w:tcPr>
            <w:tcW w:w="1276" w:type="pct"/>
            <w:shd w:val="clear" w:color="000000" w:fill="FFFFFF"/>
          </w:tcPr>
          <w:p w14:paraId="068E4C7C" w14:textId="77777777" w:rsidR="00AD52C1" w:rsidRPr="00CC3CFE" w:rsidRDefault="00AD52C1" w:rsidP="00DA7C23">
            <w:pPr>
              <w:jc w:val="left"/>
              <w:rPr>
                <w:rFonts w:eastAsia="SimSun"/>
                <w:sz w:val="20"/>
                <w:szCs w:val="20"/>
              </w:rPr>
            </w:pPr>
            <w:r w:rsidRPr="00CC3CFE">
              <w:rPr>
                <w:rFonts w:eastAsia="SimSun" w:hint="eastAsia"/>
                <w:sz w:val="20"/>
                <w:szCs w:val="20"/>
              </w:rPr>
              <w:t>扬子滁州</w:t>
            </w:r>
          </w:p>
        </w:tc>
        <w:tc>
          <w:tcPr>
            <w:tcW w:w="931" w:type="pct"/>
            <w:shd w:val="clear" w:color="000000" w:fill="FFFFFF"/>
            <w:tcMar>
              <w:left w:w="115" w:type="dxa"/>
              <w:right w:w="216" w:type="dxa"/>
            </w:tcMar>
          </w:tcPr>
          <w:p w14:paraId="1C18DB29" w14:textId="77777777" w:rsidR="00AD52C1" w:rsidRPr="00CC3CFE" w:rsidRDefault="00AD52C1" w:rsidP="00DA7C23">
            <w:pPr>
              <w:ind w:right="-73"/>
              <w:jc w:val="right"/>
              <w:rPr>
                <w:rFonts w:eastAsia="SimSun"/>
                <w:sz w:val="20"/>
                <w:szCs w:val="20"/>
              </w:rPr>
            </w:pPr>
            <w:r w:rsidRPr="00CC3CFE">
              <w:rPr>
                <w:rFonts w:eastAsia="SimSun" w:hint="eastAsia"/>
                <w:sz w:val="20"/>
                <w:szCs w:val="20"/>
              </w:rPr>
              <w:t>294,454</w:t>
            </w:r>
          </w:p>
        </w:tc>
        <w:tc>
          <w:tcPr>
            <w:tcW w:w="931" w:type="pct"/>
            <w:shd w:val="clear" w:color="000000" w:fill="FFFFFF"/>
            <w:noWrap/>
            <w:tcMar>
              <w:left w:w="115" w:type="dxa"/>
              <w:right w:w="216" w:type="dxa"/>
            </w:tcMar>
          </w:tcPr>
          <w:p w14:paraId="009C6A85" w14:textId="77777777" w:rsidR="00AD52C1" w:rsidRPr="00CC3CFE" w:rsidRDefault="00AD52C1" w:rsidP="00DA7C23">
            <w:pPr>
              <w:ind w:right="-82"/>
              <w:jc w:val="right"/>
              <w:rPr>
                <w:rFonts w:eastAsia="SimSun"/>
                <w:color w:val="000000"/>
                <w:sz w:val="20"/>
                <w:szCs w:val="20"/>
              </w:rPr>
            </w:pPr>
            <w:r w:rsidRPr="00CC3CFE">
              <w:rPr>
                <w:rFonts w:eastAsia="SimSun" w:hint="eastAsia"/>
                <w:color w:val="000000"/>
                <w:sz w:val="20"/>
                <w:szCs w:val="20"/>
              </w:rPr>
              <w:t>322.11</w:t>
            </w:r>
          </w:p>
        </w:tc>
        <w:tc>
          <w:tcPr>
            <w:tcW w:w="931" w:type="pct"/>
            <w:shd w:val="clear" w:color="000000" w:fill="FFFFFF"/>
            <w:noWrap/>
            <w:tcMar>
              <w:left w:w="115" w:type="dxa"/>
              <w:right w:w="216" w:type="dxa"/>
            </w:tcMar>
          </w:tcPr>
          <w:p w14:paraId="0BAF33C1" w14:textId="77777777" w:rsidR="00AD52C1" w:rsidRPr="00CC3CFE" w:rsidRDefault="00AD52C1" w:rsidP="00DA7C23">
            <w:pPr>
              <w:ind w:right="-78"/>
              <w:jc w:val="right"/>
              <w:rPr>
                <w:rFonts w:eastAsia="SimSun"/>
                <w:sz w:val="20"/>
                <w:szCs w:val="20"/>
              </w:rPr>
            </w:pPr>
            <w:r w:rsidRPr="00CC3CFE">
              <w:rPr>
                <w:rFonts w:eastAsia="SimSun" w:hint="eastAsia"/>
                <w:sz w:val="20"/>
                <w:szCs w:val="20"/>
              </w:rPr>
              <w:t>1,340,805</w:t>
            </w:r>
          </w:p>
        </w:tc>
        <w:tc>
          <w:tcPr>
            <w:tcW w:w="931" w:type="pct"/>
            <w:shd w:val="clear" w:color="000000" w:fill="FFFFFF"/>
            <w:tcMar>
              <w:left w:w="115" w:type="dxa"/>
              <w:right w:w="216" w:type="dxa"/>
            </w:tcMar>
          </w:tcPr>
          <w:p w14:paraId="5B6138DF" w14:textId="77777777" w:rsidR="00AD52C1" w:rsidRPr="00CC3CFE" w:rsidRDefault="00AD52C1" w:rsidP="00DA7C23">
            <w:pPr>
              <w:ind w:right="-75"/>
              <w:jc w:val="right"/>
              <w:rPr>
                <w:rFonts w:eastAsia="SimSun"/>
                <w:sz w:val="20"/>
                <w:szCs w:val="20"/>
              </w:rPr>
            </w:pPr>
            <w:r w:rsidRPr="00CC3CFE">
              <w:rPr>
                <w:rFonts w:eastAsia="SimSun" w:hint="eastAsia"/>
                <w:sz w:val="20"/>
                <w:szCs w:val="20"/>
              </w:rPr>
              <w:t>1,340,805</w:t>
            </w:r>
          </w:p>
        </w:tc>
      </w:tr>
      <w:tr w:rsidR="00AD52C1" w:rsidRPr="00CC3CFE" w14:paraId="0202B829" w14:textId="77777777" w:rsidTr="001C7CCC">
        <w:trPr>
          <w:cantSplit/>
        </w:trPr>
        <w:tc>
          <w:tcPr>
            <w:tcW w:w="1276" w:type="pct"/>
            <w:shd w:val="clear" w:color="000000" w:fill="FFFFFF"/>
          </w:tcPr>
          <w:p w14:paraId="29187DDE" w14:textId="77777777" w:rsidR="00AD52C1" w:rsidRPr="00CC3CFE" w:rsidRDefault="00AD52C1" w:rsidP="00DA7C23">
            <w:pPr>
              <w:jc w:val="left"/>
              <w:rPr>
                <w:rFonts w:eastAsia="SimSun"/>
                <w:sz w:val="20"/>
                <w:szCs w:val="20"/>
              </w:rPr>
            </w:pPr>
            <w:r w:rsidRPr="00CC3CFE">
              <w:rPr>
                <w:rFonts w:eastAsia="SimSun" w:hint="eastAsia"/>
                <w:sz w:val="20"/>
                <w:szCs w:val="20"/>
              </w:rPr>
              <w:t>广东美的</w:t>
            </w:r>
            <w:r w:rsidRPr="00CC3CFE">
              <w:rPr>
                <w:rFonts w:eastAsia="SimSun" w:hint="eastAsia"/>
                <w:sz w:val="20"/>
                <w:szCs w:val="20"/>
              </w:rPr>
              <w:t>*</w:t>
            </w:r>
          </w:p>
        </w:tc>
        <w:tc>
          <w:tcPr>
            <w:tcW w:w="931" w:type="pct"/>
            <w:shd w:val="clear" w:color="000000" w:fill="FFFFFF"/>
            <w:tcMar>
              <w:left w:w="115" w:type="dxa"/>
              <w:right w:w="216" w:type="dxa"/>
            </w:tcMar>
          </w:tcPr>
          <w:p w14:paraId="2BA1744F" w14:textId="77777777" w:rsidR="00AD52C1" w:rsidRPr="00CC3CFE" w:rsidRDefault="00AD52C1" w:rsidP="00DA7C23">
            <w:pPr>
              <w:ind w:right="-73"/>
              <w:jc w:val="right"/>
              <w:rPr>
                <w:rFonts w:eastAsia="SimSun"/>
                <w:sz w:val="20"/>
                <w:szCs w:val="20"/>
              </w:rPr>
            </w:pPr>
            <w:r w:rsidRPr="00CC3CFE">
              <w:rPr>
                <w:rFonts w:eastAsia="SimSun" w:hint="eastAsia"/>
                <w:sz w:val="20"/>
                <w:szCs w:val="20"/>
              </w:rPr>
              <w:t>153,093</w:t>
            </w:r>
          </w:p>
        </w:tc>
        <w:tc>
          <w:tcPr>
            <w:tcW w:w="931" w:type="pct"/>
            <w:shd w:val="clear" w:color="000000" w:fill="FFFFFF"/>
            <w:noWrap/>
            <w:tcMar>
              <w:left w:w="115" w:type="dxa"/>
              <w:right w:w="216" w:type="dxa"/>
            </w:tcMar>
          </w:tcPr>
          <w:p w14:paraId="6BF7B930" w14:textId="77777777" w:rsidR="00AD52C1" w:rsidRPr="00CC3CFE" w:rsidRDefault="00AD52C1" w:rsidP="00DA7C23">
            <w:pPr>
              <w:ind w:right="-82"/>
              <w:jc w:val="right"/>
              <w:rPr>
                <w:rFonts w:eastAsia="SimSun"/>
                <w:sz w:val="20"/>
                <w:szCs w:val="20"/>
              </w:rPr>
            </w:pPr>
            <w:r w:rsidRPr="00CC3CFE">
              <w:rPr>
                <w:rFonts w:eastAsia="SimSun" w:hint="eastAsia"/>
                <w:sz w:val="20"/>
                <w:szCs w:val="20"/>
              </w:rPr>
              <w:t>106.63</w:t>
            </w:r>
          </w:p>
        </w:tc>
        <w:tc>
          <w:tcPr>
            <w:tcW w:w="931" w:type="pct"/>
            <w:shd w:val="clear" w:color="000000" w:fill="FFFFFF"/>
            <w:noWrap/>
            <w:tcMar>
              <w:left w:w="115" w:type="dxa"/>
              <w:right w:w="216" w:type="dxa"/>
            </w:tcMar>
          </w:tcPr>
          <w:p w14:paraId="19885303" w14:textId="77777777" w:rsidR="00AD52C1" w:rsidRPr="00CC3CFE" w:rsidRDefault="00AD52C1" w:rsidP="00DA7C23">
            <w:pPr>
              <w:ind w:right="-78"/>
              <w:jc w:val="right"/>
              <w:rPr>
                <w:rFonts w:eastAsia="SimSun"/>
                <w:sz w:val="20"/>
                <w:szCs w:val="20"/>
              </w:rPr>
            </w:pPr>
            <w:r w:rsidRPr="00CC3CFE">
              <w:rPr>
                <w:rFonts w:eastAsia="SimSun" w:hint="eastAsia"/>
                <w:sz w:val="20"/>
                <w:szCs w:val="20"/>
              </w:rPr>
              <w:t>741,370</w:t>
            </w:r>
          </w:p>
        </w:tc>
        <w:tc>
          <w:tcPr>
            <w:tcW w:w="931" w:type="pct"/>
            <w:shd w:val="clear" w:color="000000" w:fill="FFFFFF"/>
            <w:tcMar>
              <w:left w:w="115" w:type="dxa"/>
              <w:right w:w="216" w:type="dxa"/>
            </w:tcMar>
          </w:tcPr>
          <w:p w14:paraId="1DE55536" w14:textId="77777777" w:rsidR="00AD52C1" w:rsidRPr="00CC3CFE" w:rsidRDefault="00AD52C1" w:rsidP="00DA7C23">
            <w:pPr>
              <w:ind w:right="-75"/>
              <w:jc w:val="right"/>
              <w:rPr>
                <w:rFonts w:eastAsia="SimSun"/>
                <w:sz w:val="20"/>
                <w:szCs w:val="20"/>
              </w:rPr>
            </w:pPr>
            <w:r w:rsidRPr="00CC3CFE">
              <w:rPr>
                <w:rFonts w:eastAsia="SimSun" w:hint="eastAsia"/>
                <w:sz w:val="20"/>
                <w:szCs w:val="20"/>
              </w:rPr>
              <w:t>741,370</w:t>
            </w:r>
          </w:p>
        </w:tc>
      </w:tr>
      <w:tr w:rsidR="00AD52C1" w:rsidRPr="00CC3CFE" w14:paraId="6EF2692B" w14:textId="77777777" w:rsidTr="001C7CCC">
        <w:trPr>
          <w:cantSplit/>
        </w:trPr>
        <w:tc>
          <w:tcPr>
            <w:tcW w:w="1276" w:type="pct"/>
            <w:shd w:val="clear" w:color="000000" w:fill="FFFFFF"/>
          </w:tcPr>
          <w:p w14:paraId="3D5FB192" w14:textId="68E69C8C" w:rsidR="00AD52C1" w:rsidRPr="00CC3CFE" w:rsidRDefault="00AD52C1" w:rsidP="00DA7C23">
            <w:pPr>
              <w:jc w:val="left"/>
              <w:rPr>
                <w:rFonts w:eastAsia="SimSun"/>
                <w:sz w:val="20"/>
                <w:szCs w:val="20"/>
              </w:rPr>
            </w:pPr>
            <w:r w:rsidRPr="00CC3CFE">
              <w:rPr>
                <w:rFonts w:eastAsia="SimSun" w:hint="eastAsia"/>
                <w:sz w:val="20"/>
                <w:szCs w:val="20"/>
              </w:rPr>
              <w:t>芜湖美</w:t>
            </w:r>
            <w:r w:rsidR="00DA7C23" w:rsidRPr="00CC3CFE">
              <w:rPr>
                <w:rFonts w:eastAsia="SimSun" w:hint="eastAsia"/>
                <w:sz w:val="20"/>
                <w:szCs w:val="20"/>
              </w:rPr>
              <w:t>的—</w:t>
            </w:r>
            <w:r w:rsidR="00DA7C23" w:rsidRPr="00CC3CFE">
              <w:rPr>
                <w:rFonts w:eastAsia="SimSun" w:hint="eastAsia"/>
                <w:sz w:val="20"/>
                <w:szCs w:val="20"/>
              </w:rPr>
              <w:t>1</w:t>
            </w:r>
            <w:r w:rsidRPr="00CC3CFE">
              <w:rPr>
                <w:rFonts w:eastAsia="SimSun" w:hint="eastAsia"/>
                <w:sz w:val="20"/>
                <w:szCs w:val="20"/>
              </w:rPr>
              <w:t>号</w:t>
            </w:r>
            <w:r w:rsidR="00AD01F7" w:rsidRPr="00CC3CFE">
              <w:rPr>
                <w:rFonts w:eastAsia="SimSun" w:hint="eastAsia"/>
                <w:sz w:val="20"/>
                <w:szCs w:val="20"/>
                <w:lang w:eastAsia="zh-CN"/>
              </w:rPr>
              <w:t>生产</w:t>
            </w:r>
            <w:r w:rsidRPr="00CC3CFE">
              <w:rPr>
                <w:rFonts w:eastAsia="SimSun" w:hint="eastAsia"/>
                <w:sz w:val="20"/>
                <w:szCs w:val="20"/>
              </w:rPr>
              <w:t>线</w:t>
            </w:r>
          </w:p>
        </w:tc>
        <w:tc>
          <w:tcPr>
            <w:tcW w:w="931" w:type="pct"/>
            <w:shd w:val="clear" w:color="000000" w:fill="FFFFFF"/>
            <w:tcMar>
              <w:left w:w="115" w:type="dxa"/>
              <w:right w:w="216" w:type="dxa"/>
            </w:tcMar>
          </w:tcPr>
          <w:p w14:paraId="1B2BFC1F" w14:textId="77777777" w:rsidR="00AD52C1" w:rsidRPr="00CC3CFE" w:rsidRDefault="00AD52C1" w:rsidP="00DA7C23">
            <w:pPr>
              <w:ind w:right="-73"/>
              <w:jc w:val="right"/>
              <w:rPr>
                <w:rFonts w:eastAsia="SimSun"/>
                <w:sz w:val="20"/>
                <w:szCs w:val="20"/>
              </w:rPr>
            </w:pPr>
            <w:r w:rsidRPr="00CC3CFE">
              <w:rPr>
                <w:rFonts w:eastAsia="SimSun" w:hint="eastAsia"/>
                <w:sz w:val="20"/>
                <w:szCs w:val="20"/>
              </w:rPr>
              <w:t>427,363</w:t>
            </w:r>
          </w:p>
        </w:tc>
        <w:tc>
          <w:tcPr>
            <w:tcW w:w="931" w:type="pct"/>
            <w:shd w:val="clear" w:color="000000" w:fill="FFFFFF"/>
            <w:noWrap/>
            <w:tcMar>
              <w:left w:w="115" w:type="dxa"/>
              <w:right w:w="216" w:type="dxa"/>
            </w:tcMar>
          </w:tcPr>
          <w:p w14:paraId="0173DFB9" w14:textId="77777777" w:rsidR="00AD52C1" w:rsidRPr="00CC3CFE" w:rsidRDefault="00AD52C1" w:rsidP="00DA7C23">
            <w:pPr>
              <w:ind w:right="-82"/>
              <w:jc w:val="right"/>
              <w:rPr>
                <w:rFonts w:eastAsia="SimSun"/>
                <w:sz w:val="20"/>
                <w:szCs w:val="20"/>
              </w:rPr>
            </w:pPr>
            <w:r w:rsidRPr="00CC3CFE">
              <w:rPr>
                <w:rFonts w:eastAsia="SimSun" w:hint="eastAsia"/>
                <w:sz w:val="20"/>
                <w:szCs w:val="20"/>
              </w:rPr>
              <w:t>951.20</w:t>
            </w:r>
          </w:p>
        </w:tc>
        <w:tc>
          <w:tcPr>
            <w:tcW w:w="931" w:type="pct"/>
            <w:shd w:val="clear" w:color="000000" w:fill="FFFFFF"/>
            <w:noWrap/>
            <w:tcMar>
              <w:left w:w="115" w:type="dxa"/>
              <w:right w:w="216" w:type="dxa"/>
            </w:tcMar>
          </w:tcPr>
          <w:p w14:paraId="555A60FF" w14:textId="77777777" w:rsidR="00AD52C1" w:rsidRPr="00CC3CFE" w:rsidRDefault="00AD52C1" w:rsidP="00DA7C23">
            <w:pPr>
              <w:ind w:right="-78"/>
              <w:jc w:val="right"/>
              <w:rPr>
                <w:rFonts w:eastAsia="SimSun"/>
                <w:sz w:val="20"/>
                <w:szCs w:val="20"/>
              </w:rPr>
            </w:pPr>
            <w:r w:rsidRPr="00CC3CFE">
              <w:rPr>
                <w:rFonts w:eastAsia="SimSun" w:hint="eastAsia"/>
                <w:sz w:val="20"/>
                <w:szCs w:val="20"/>
              </w:rPr>
              <w:t>1,015,576</w:t>
            </w:r>
          </w:p>
        </w:tc>
        <w:tc>
          <w:tcPr>
            <w:tcW w:w="931" w:type="pct"/>
            <w:shd w:val="clear" w:color="000000" w:fill="FFFFFF"/>
            <w:tcMar>
              <w:left w:w="115" w:type="dxa"/>
              <w:right w:w="216" w:type="dxa"/>
            </w:tcMar>
          </w:tcPr>
          <w:p w14:paraId="0747F799" w14:textId="77777777" w:rsidR="00AD52C1" w:rsidRPr="00CC3CFE" w:rsidRDefault="00AD52C1" w:rsidP="00DA7C23">
            <w:pPr>
              <w:ind w:right="-75"/>
              <w:jc w:val="right"/>
              <w:rPr>
                <w:rFonts w:eastAsia="SimSun"/>
                <w:sz w:val="20"/>
                <w:szCs w:val="20"/>
              </w:rPr>
            </w:pPr>
            <w:r w:rsidRPr="00CC3CFE">
              <w:rPr>
                <w:rFonts w:eastAsia="SimSun" w:hint="eastAsia"/>
                <w:sz w:val="20"/>
                <w:szCs w:val="20"/>
              </w:rPr>
              <w:t>1,015,576</w:t>
            </w:r>
          </w:p>
        </w:tc>
      </w:tr>
      <w:tr w:rsidR="00AD52C1" w:rsidRPr="00CC3CFE" w14:paraId="5DE5681C" w14:textId="77777777" w:rsidTr="001C7CCC">
        <w:trPr>
          <w:cantSplit/>
        </w:trPr>
        <w:tc>
          <w:tcPr>
            <w:tcW w:w="1276" w:type="pct"/>
            <w:shd w:val="clear" w:color="000000" w:fill="FFFFFF"/>
          </w:tcPr>
          <w:p w14:paraId="64B9867D" w14:textId="250AB7DE" w:rsidR="00AD52C1" w:rsidRPr="00CC3CFE" w:rsidRDefault="00AD52C1" w:rsidP="00DA7C23">
            <w:pPr>
              <w:jc w:val="left"/>
              <w:rPr>
                <w:rFonts w:eastAsia="SimSun"/>
                <w:sz w:val="20"/>
                <w:szCs w:val="20"/>
              </w:rPr>
            </w:pPr>
            <w:r w:rsidRPr="00CC3CFE">
              <w:rPr>
                <w:rFonts w:eastAsia="SimSun" w:hint="eastAsia"/>
                <w:sz w:val="20"/>
                <w:szCs w:val="20"/>
              </w:rPr>
              <w:t>芜湖美</w:t>
            </w:r>
            <w:r w:rsidR="00DA7C23" w:rsidRPr="00CC3CFE">
              <w:rPr>
                <w:rFonts w:eastAsia="SimSun" w:hint="eastAsia"/>
                <w:sz w:val="20"/>
                <w:szCs w:val="20"/>
              </w:rPr>
              <w:t>的—</w:t>
            </w:r>
            <w:r w:rsidR="00DA7C23" w:rsidRPr="00CC3CFE">
              <w:rPr>
                <w:rFonts w:eastAsia="SimSun" w:hint="eastAsia"/>
                <w:sz w:val="20"/>
                <w:szCs w:val="20"/>
              </w:rPr>
              <w:t>2</w:t>
            </w:r>
            <w:r w:rsidRPr="00CC3CFE">
              <w:rPr>
                <w:rFonts w:eastAsia="SimSun" w:hint="eastAsia"/>
                <w:sz w:val="20"/>
                <w:szCs w:val="20"/>
              </w:rPr>
              <w:t>号</w:t>
            </w:r>
            <w:r w:rsidR="00AD01F7" w:rsidRPr="00CC3CFE">
              <w:rPr>
                <w:rFonts w:eastAsia="SimSun" w:hint="eastAsia"/>
                <w:sz w:val="20"/>
                <w:szCs w:val="20"/>
                <w:lang w:eastAsia="zh-CN"/>
              </w:rPr>
              <w:t>生产</w:t>
            </w:r>
            <w:r w:rsidRPr="00CC3CFE">
              <w:rPr>
                <w:rFonts w:eastAsia="SimSun" w:hint="eastAsia"/>
                <w:sz w:val="20"/>
                <w:szCs w:val="20"/>
              </w:rPr>
              <w:t>线</w:t>
            </w:r>
          </w:p>
        </w:tc>
        <w:tc>
          <w:tcPr>
            <w:tcW w:w="931" w:type="pct"/>
            <w:shd w:val="clear" w:color="000000" w:fill="FFFFFF"/>
            <w:tcMar>
              <w:left w:w="115" w:type="dxa"/>
              <w:right w:w="216" w:type="dxa"/>
            </w:tcMar>
          </w:tcPr>
          <w:p w14:paraId="3C694A98" w14:textId="77777777" w:rsidR="00AD52C1" w:rsidRPr="00CC3CFE" w:rsidRDefault="00AD52C1" w:rsidP="00DA7C23">
            <w:pPr>
              <w:ind w:right="-73"/>
              <w:jc w:val="right"/>
              <w:rPr>
                <w:rFonts w:eastAsia="SimSun"/>
                <w:sz w:val="20"/>
                <w:szCs w:val="20"/>
              </w:rPr>
            </w:pPr>
            <w:r w:rsidRPr="00CC3CFE">
              <w:rPr>
                <w:rFonts w:eastAsia="SimSun" w:hint="eastAsia"/>
                <w:sz w:val="20"/>
                <w:szCs w:val="20"/>
              </w:rPr>
              <w:t>242,700</w:t>
            </w:r>
          </w:p>
        </w:tc>
        <w:tc>
          <w:tcPr>
            <w:tcW w:w="931" w:type="pct"/>
            <w:shd w:val="clear" w:color="000000" w:fill="FFFFFF"/>
            <w:noWrap/>
            <w:tcMar>
              <w:left w:w="115" w:type="dxa"/>
              <w:right w:w="216" w:type="dxa"/>
            </w:tcMar>
          </w:tcPr>
          <w:p w14:paraId="2E5F7340" w14:textId="77777777" w:rsidR="00AD52C1" w:rsidRPr="00CC3CFE" w:rsidRDefault="00AD52C1" w:rsidP="00DA7C23">
            <w:pPr>
              <w:ind w:right="-82"/>
              <w:jc w:val="right"/>
              <w:rPr>
                <w:rFonts w:eastAsia="SimSun"/>
                <w:sz w:val="20"/>
                <w:szCs w:val="20"/>
              </w:rPr>
            </w:pPr>
            <w:r w:rsidRPr="00CC3CFE">
              <w:rPr>
                <w:rFonts w:eastAsia="SimSun" w:hint="eastAsia"/>
                <w:sz w:val="20"/>
                <w:szCs w:val="20"/>
              </w:rPr>
              <w:t>781.98</w:t>
            </w:r>
          </w:p>
        </w:tc>
        <w:tc>
          <w:tcPr>
            <w:tcW w:w="931" w:type="pct"/>
            <w:shd w:val="clear" w:color="000000" w:fill="FFFFFF"/>
            <w:noWrap/>
            <w:tcMar>
              <w:left w:w="115" w:type="dxa"/>
              <w:right w:w="216" w:type="dxa"/>
            </w:tcMar>
          </w:tcPr>
          <w:p w14:paraId="1ED52369" w14:textId="77777777" w:rsidR="00AD52C1" w:rsidRPr="00CC3CFE" w:rsidRDefault="00AD52C1" w:rsidP="00DA7C23">
            <w:pPr>
              <w:ind w:right="-78"/>
              <w:jc w:val="right"/>
              <w:rPr>
                <w:rFonts w:eastAsia="SimSun"/>
                <w:sz w:val="20"/>
                <w:szCs w:val="20"/>
              </w:rPr>
            </w:pPr>
            <w:r w:rsidRPr="00CC3CFE">
              <w:rPr>
                <w:rFonts w:eastAsia="SimSun" w:hint="eastAsia"/>
                <w:sz w:val="20"/>
                <w:szCs w:val="20"/>
              </w:rPr>
              <w:t>1,015,576</w:t>
            </w:r>
          </w:p>
        </w:tc>
        <w:tc>
          <w:tcPr>
            <w:tcW w:w="931" w:type="pct"/>
            <w:shd w:val="clear" w:color="000000" w:fill="FFFFFF"/>
            <w:tcMar>
              <w:left w:w="115" w:type="dxa"/>
              <w:right w:w="216" w:type="dxa"/>
            </w:tcMar>
          </w:tcPr>
          <w:p w14:paraId="71BC3FB8" w14:textId="77777777" w:rsidR="00AD52C1" w:rsidRPr="00CC3CFE" w:rsidRDefault="00AD52C1" w:rsidP="00DA7C23">
            <w:pPr>
              <w:ind w:right="-75"/>
              <w:jc w:val="right"/>
              <w:rPr>
                <w:rFonts w:eastAsia="SimSun"/>
                <w:sz w:val="20"/>
                <w:szCs w:val="20"/>
              </w:rPr>
            </w:pPr>
            <w:r w:rsidRPr="00CC3CFE">
              <w:rPr>
                <w:rFonts w:eastAsia="SimSun" w:hint="eastAsia"/>
                <w:sz w:val="20"/>
                <w:szCs w:val="20"/>
              </w:rPr>
              <w:t>1,015,576</w:t>
            </w:r>
          </w:p>
        </w:tc>
      </w:tr>
      <w:tr w:rsidR="00AD52C1" w:rsidRPr="00CC3CFE" w14:paraId="06B3F599" w14:textId="77777777" w:rsidTr="001C7CCC">
        <w:trPr>
          <w:cantSplit/>
        </w:trPr>
        <w:tc>
          <w:tcPr>
            <w:tcW w:w="1276" w:type="pct"/>
            <w:shd w:val="clear" w:color="000000" w:fill="FFFFFF"/>
          </w:tcPr>
          <w:p w14:paraId="44D7D429" w14:textId="77777777" w:rsidR="00AD52C1" w:rsidRPr="00CC3CFE" w:rsidRDefault="00AD52C1" w:rsidP="00DA7C23">
            <w:pPr>
              <w:jc w:val="left"/>
              <w:rPr>
                <w:rFonts w:eastAsia="SimSun"/>
                <w:sz w:val="20"/>
                <w:szCs w:val="20"/>
              </w:rPr>
            </w:pPr>
            <w:r w:rsidRPr="00CC3CFE">
              <w:rPr>
                <w:rFonts w:eastAsia="SimSun" w:hint="eastAsia"/>
                <w:sz w:val="20"/>
                <w:szCs w:val="20"/>
              </w:rPr>
              <w:t>合肥</w:t>
            </w:r>
            <w:r w:rsidRPr="00CC3CFE">
              <w:rPr>
                <w:rFonts w:eastAsia="SimSun" w:hint="eastAsia"/>
                <w:sz w:val="20"/>
                <w:szCs w:val="20"/>
              </w:rPr>
              <w:t>/</w:t>
            </w:r>
            <w:r w:rsidRPr="00CC3CFE">
              <w:rPr>
                <w:rFonts w:eastAsia="SimSun" w:hint="eastAsia"/>
                <w:sz w:val="20"/>
                <w:szCs w:val="20"/>
              </w:rPr>
              <w:t>重庆海尔</w:t>
            </w:r>
            <w:r w:rsidRPr="00CC3CFE">
              <w:rPr>
                <w:rFonts w:eastAsia="SimSun" w:hint="eastAsia"/>
                <w:sz w:val="20"/>
                <w:szCs w:val="20"/>
              </w:rPr>
              <w:t>**</w:t>
            </w:r>
          </w:p>
        </w:tc>
        <w:tc>
          <w:tcPr>
            <w:tcW w:w="931" w:type="pct"/>
            <w:shd w:val="clear" w:color="000000" w:fill="FFFFFF"/>
            <w:tcMar>
              <w:left w:w="115" w:type="dxa"/>
              <w:right w:w="216" w:type="dxa"/>
            </w:tcMar>
          </w:tcPr>
          <w:p w14:paraId="26F30881" w14:textId="77777777" w:rsidR="00AD52C1" w:rsidRPr="00CC3CFE" w:rsidRDefault="00AD52C1" w:rsidP="00DA7C23">
            <w:pPr>
              <w:ind w:right="-73"/>
              <w:jc w:val="right"/>
              <w:rPr>
                <w:rFonts w:eastAsia="SimSun"/>
                <w:sz w:val="20"/>
                <w:szCs w:val="20"/>
              </w:rPr>
            </w:pPr>
            <w:r w:rsidRPr="00CC3CFE">
              <w:rPr>
                <w:rFonts w:eastAsia="SimSun" w:hint="eastAsia"/>
                <w:sz w:val="20"/>
                <w:szCs w:val="20"/>
              </w:rPr>
              <w:t>32,792</w:t>
            </w:r>
          </w:p>
        </w:tc>
        <w:tc>
          <w:tcPr>
            <w:tcW w:w="931" w:type="pct"/>
            <w:shd w:val="clear" w:color="000000" w:fill="FFFFFF"/>
            <w:noWrap/>
            <w:tcMar>
              <w:left w:w="115" w:type="dxa"/>
              <w:right w:w="216" w:type="dxa"/>
            </w:tcMar>
          </w:tcPr>
          <w:p w14:paraId="549A0E02" w14:textId="77777777" w:rsidR="00AD52C1" w:rsidRPr="00CC3CFE" w:rsidRDefault="00AD52C1" w:rsidP="00DA7C23">
            <w:pPr>
              <w:ind w:right="-82"/>
              <w:jc w:val="right"/>
              <w:rPr>
                <w:rFonts w:eastAsia="SimSun"/>
                <w:sz w:val="20"/>
                <w:szCs w:val="20"/>
              </w:rPr>
            </w:pPr>
            <w:r w:rsidRPr="00CC3CFE">
              <w:rPr>
                <w:rFonts w:eastAsia="SimSun" w:hint="eastAsia"/>
                <w:sz w:val="20"/>
                <w:szCs w:val="20"/>
              </w:rPr>
              <w:t>56.38</w:t>
            </w:r>
          </w:p>
        </w:tc>
        <w:tc>
          <w:tcPr>
            <w:tcW w:w="931" w:type="pct"/>
            <w:shd w:val="clear" w:color="000000" w:fill="FFFFFF"/>
            <w:noWrap/>
            <w:tcMar>
              <w:left w:w="115" w:type="dxa"/>
              <w:right w:w="216" w:type="dxa"/>
            </w:tcMar>
          </w:tcPr>
          <w:p w14:paraId="35185811" w14:textId="77777777" w:rsidR="00AD52C1" w:rsidRPr="00CC3CFE" w:rsidRDefault="00AD52C1" w:rsidP="00DA7C23">
            <w:pPr>
              <w:ind w:right="-78"/>
              <w:jc w:val="right"/>
              <w:rPr>
                <w:rFonts w:eastAsia="SimSun"/>
                <w:sz w:val="20"/>
                <w:szCs w:val="20"/>
              </w:rPr>
            </w:pPr>
            <w:r w:rsidRPr="00CC3CFE">
              <w:rPr>
                <w:rFonts w:eastAsia="SimSun" w:hint="eastAsia"/>
                <w:sz w:val="20"/>
                <w:szCs w:val="20"/>
              </w:rPr>
              <w:t>1,000,000</w:t>
            </w:r>
          </w:p>
        </w:tc>
        <w:tc>
          <w:tcPr>
            <w:tcW w:w="931" w:type="pct"/>
            <w:shd w:val="clear" w:color="000000" w:fill="FFFFFF"/>
            <w:tcMar>
              <w:left w:w="115" w:type="dxa"/>
              <w:right w:w="216" w:type="dxa"/>
            </w:tcMar>
          </w:tcPr>
          <w:p w14:paraId="01F748E4" w14:textId="77777777" w:rsidR="00AD52C1" w:rsidRPr="00CC3CFE" w:rsidRDefault="00AD52C1" w:rsidP="00DA7C23">
            <w:pPr>
              <w:ind w:right="-75"/>
              <w:jc w:val="right"/>
              <w:rPr>
                <w:rFonts w:eastAsia="SimSun"/>
                <w:sz w:val="20"/>
                <w:szCs w:val="20"/>
              </w:rPr>
            </w:pPr>
            <w:r w:rsidRPr="00CC3CFE">
              <w:rPr>
                <w:rFonts w:eastAsia="SimSun" w:hint="eastAsia"/>
                <w:sz w:val="20"/>
                <w:szCs w:val="20"/>
              </w:rPr>
              <w:t>1,000,000</w:t>
            </w:r>
          </w:p>
        </w:tc>
      </w:tr>
      <w:tr w:rsidR="00AD52C1" w:rsidRPr="00CC3CFE" w14:paraId="70CB30B3" w14:textId="77777777" w:rsidTr="001C7CCC">
        <w:trPr>
          <w:cantSplit/>
        </w:trPr>
        <w:tc>
          <w:tcPr>
            <w:tcW w:w="1276" w:type="pct"/>
            <w:shd w:val="clear" w:color="000000" w:fill="FFFFFF"/>
          </w:tcPr>
          <w:p w14:paraId="40E1ACDA" w14:textId="77777777" w:rsidR="00AD52C1" w:rsidRPr="00CC3CFE" w:rsidRDefault="00AD52C1" w:rsidP="00DA7C23">
            <w:pPr>
              <w:jc w:val="left"/>
              <w:rPr>
                <w:rFonts w:eastAsia="SimSun"/>
                <w:b/>
                <w:sz w:val="20"/>
                <w:szCs w:val="20"/>
              </w:rPr>
            </w:pPr>
            <w:r w:rsidRPr="00CC3CFE">
              <w:rPr>
                <w:rFonts w:eastAsia="SimHei" w:hint="eastAsia"/>
                <w:sz w:val="20"/>
                <w:szCs w:val="20"/>
              </w:rPr>
              <w:t>共计</w:t>
            </w:r>
          </w:p>
        </w:tc>
        <w:tc>
          <w:tcPr>
            <w:tcW w:w="931" w:type="pct"/>
            <w:shd w:val="clear" w:color="000000" w:fill="FFFFFF"/>
            <w:tcMar>
              <w:left w:w="115" w:type="dxa"/>
              <w:right w:w="216" w:type="dxa"/>
            </w:tcMar>
          </w:tcPr>
          <w:p w14:paraId="2CB0EF7E" w14:textId="77777777" w:rsidR="00AD52C1" w:rsidRPr="00CC3CFE" w:rsidRDefault="00AD52C1" w:rsidP="00DA7C23">
            <w:pPr>
              <w:ind w:right="-73"/>
              <w:jc w:val="right"/>
              <w:rPr>
                <w:rFonts w:eastAsia="SimSun"/>
                <w:b/>
                <w:bCs/>
                <w:sz w:val="20"/>
                <w:szCs w:val="20"/>
              </w:rPr>
            </w:pPr>
            <w:r w:rsidRPr="00CC3CFE">
              <w:rPr>
                <w:rFonts w:eastAsia="SimHei" w:hint="eastAsia"/>
                <w:b/>
                <w:bCs/>
                <w:sz w:val="20"/>
                <w:szCs w:val="20"/>
              </w:rPr>
              <w:t>3,151,060</w:t>
            </w:r>
          </w:p>
        </w:tc>
        <w:tc>
          <w:tcPr>
            <w:tcW w:w="931" w:type="pct"/>
            <w:shd w:val="clear" w:color="000000" w:fill="FFFFFF"/>
            <w:noWrap/>
            <w:tcMar>
              <w:left w:w="115" w:type="dxa"/>
              <w:right w:w="216" w:type="dxa"/>
            </w:tcMar>
          </w:tcPr>
          <w:p w14:paraId="1AE08A32" w14:textId="77777777" w:rsidR="00AD52C1" w:rsidRPr="00CC3CFE" w:rsidRDefault="00AD52C1" w:rsidP="00DA7C23">
            <w:pPr>
              <w:ind w:right="-82"/>
              <w:jc w:val="right"/>
              <w:rPr>
                <w:rFonts w:eastAsia="SimSun"/>
                <w:b/>
                <w:bCs/>
                <w:sz w:val="20"/>
                <w:szCs w:val="20"/>
              </w:rPr>
            </w:pPr>
            <w:r w:rsidRPr="00CC3CFE">
              <w:rPr>
                <w:rFonts w:eastAsia="SimHei" w:hint="eastAsia"/>
                <w:b/>
                <w:bCs/>
                <w:sz w:val="20"/>
                <w:szCs w:val="20"/>
              </w:rPr>
              <w:t>4,117.31</w:t>
            </w:r>
          </w:p>
        </w:tc>
        <w:tc>
          <w:tcPr>
            <w:tcW w:w="931" w:type="pct"/>
            <w:shd w:val="clear" w:color="000000" w:fill="FFFFFF"/>
            <w:noWrap/>
            <w:tcMar>
              <w:left w:w="115" w:type="dxa"/>
              <w:right w:w="216" w:type="dxa"/>
            </w:tcMar>
          </w:tcPr>
          <w:p w14:paraId="33225657" w14:textId="77777777" w:rsidR="00AD52C1" w:rsidRPr="00CC3CFE" w:rsidRDefault="00AD52C1" w:rsidP="00DA7C23">
            <w:pPr>
              <w:ind w:right="-78"/>
              <w:jc w:val="right"/>
              <w:rPr>
                <w:rFonts w:eastAsia="SimSun"/>
                <w:b/>
                <w:bCs/>
                <w:sz w:val="20"/>
                <w:szCs w:val="20"/>
              </w:rPr>
            </w:pPr>
            <w:r w:rsidRPr="00CC3CFE">
              <w:rPr>
                <w:rFonts w:eastAsia="SimHei" w:hint="eastAsia"/>
                <w:b/>
                <w:bCs/>
                <w:sz w:val="20"/>
                <w:szCs w:val="20"/>
              </w:rPr>
              <w:t>10,318,312</w:t>
            </w:r>
          </w:p>
        </w:tc>
        <w:tc>
          <w:tcPr>
            <w:tcW w:w="931" w:type="pct"/>
            <w:shd w:val="clear" w:color="000000" w:fill="FFFFFF"/>
            <w:tcMar>
              <w:left w:w="115" w:type="dxa"/>
              <w:right w:w="216" w:type="dxa"/>
            </w:tcMar>
          </w:tcPr>
          <w:p w14:paraId="47570798" w14:textId="77777777" w:rsidR="00AD52C1" w:rsidRPr="00CC3CFE" w:rsidRDefault="00AD52C1" w:rsidP="00DA7C23">
            <w:pPr>
              <w:ind w:right="-75"/>
              <w:jc w:val="right"/>
              <w:rPr>
                <w:rFonts w:eastAsia="SimSun"/>
                <w:b/>
                <w:bCs/>
                <w:color w:val="000000"/>
                <w:sz w:val="20"/>
                <w:szCs w:val="20"/>
              </w:rPr>
            </w:pPr>
            <w:r w:rsidRPr="00CC3CFE">
              <w:rPr>
                <w:rFonts w:eastAsia="SimHei" w:hint="eastAsia"/>
                <w:b/>
                <w:bCs/>
                <w:sz w:val="20"/>
                <w:szCs w:val="20"/>
              </w:rPr>
              <w:t>10,318,312</w:t>
            </w:r>
          </w:p>
        </w:tc>
      </w:tr>
      <w:tr w:rsidR="00AD52C1" w:rsidRPr="00CC3CFE" w14:paraId="441FDCDF" w14:textId="77777777" w:rsidTr="001C7CCC">
        <w:trPr>
          <w:cantSplit/>
        </w:trPr>
        <w:tc>
          <w:tcPr>
            <w:tcW w:w="5000" w:type="pct"/>
            <w:gridSpan w:val="5"/>
            <w:shd w:val="clear" w:color="000000" w:fill="FFFFFF"/>
          </w:tcPr>
          <w:p w14:paraId="3E18451A" w14:textId="77777777" w:rsidR="00AD52C1" w:rsidRPr="00CC3CFE" w:rsidRDefault="00AD52C1" w:rsidP="00DA7C23">
            <w:pPr>
              <w:ind w:right="-73"/>
              <w:jc w:val="center"/>
              <w:rPr>
                <w:rFonts w:eastAsia="SimSun"/>
                <w:b/>
                <w:color w:val="000000"/>
                <w:sz w:val="20"/>
                <w:szCs w:val="20"/>
              </w:rPr>
            </w:pPr>
            <w:r w:rsidRPr="00CC3CFE">
              <w:rPr>
                <w:rFonts w:eastAsia="SimHei" w:hint="eastAsia"/>
                <w:color w:val="000000"/>
                <w:sz w:val="20"/>
                <w:szCs w:val="20"/>
              </w:rPr>
              <w:t>压缩机企业</w:t>
            </w:r>
          </w:p>
        </w:tc>
      </w:tr>
      <w:tr w:rsidR="00AD52C1" w:rsidRPr="00CC3CFE" w14:paraId="556C9589" w14:textId="77777777" w:rsidTr="001C7CCC">
        <w:trPr>
          <w:cantSplit/>
        </w:trPr>
        <w:tc>
          <w:tcPr>
            <w:tcW w:w="1276" w:type="pct"/>
            <w:shd w:val="clear" w:color="000000" w:fill="FFFFFF"/>
          </w:tcPr>
          <w:p w14:paraId="15693C78" w14:textId="77777777" w:rsidR="00AD52C1" w:rsidRPr="00CC3CFE" w:rsidRDefault="00AD52C1" w:rsidP="00DA7C23">
            <w:pPr>
              <w:jc w:val="left"/>
              <w:rPr>
                <w:rFonts w:eastAsia="SimSun"/>
                <w:sz w:val="20"/>
                <w:szCs w:val="20"/>
              </w:rPr>
            </w:pPr>
            <w:r w:rsidRPr="00CC3CFE">
              <w:rPr>
                <w:rFonts w:eastAsia="SimSun" w:hint="eastAsia"/>
                <w:sz w:val="20"/>
                <w:szCs w:val="20"/>
              </w:rPr>
              <w:t>美芝</w:t>
            </w:r>
            <w:r w:rsidRPr="00CC3CFE">
              <w:rPr>
                <w:rFonts w:eastAsia="SimSun"/>
                <w:sz w:val="20"/>
                <w:szCs w:val="20"/>
              </w:rPr>
              <w:t>*</w:t>
            </w:r>
          </w:p>
        </w:tc>
        <w:tc>
          <w:tcPr>
            <w:tcW w:w="931" w:type="pct"/>
            <w:shd w:val="clear" w:color="000000" w:fill="FFFFFF"/>
            <w:tcMar>
              <w:left w:w="115" w:type="dxa"/>
              <w:right w:w="216" w:type="dxa"/>
            </w:tcMar>
          </w:tcPr>
          <w:p w14:paraId="014178D3" w14:textId="77777777" w:rsidR="00AD52C1" w:rsidRPr="00CC3CFE" w:rsidRDefault="00AD52C1" w:rsidP="00DA7C23">
            <w:pPr>
              <w:ind w:right="-73"/>
              <w:jc w:val="right"/>
              <w:rPr>
                <w:rFonts w:eastAsia="SimSun"/>
                <w:sz w:val="20"/>
                <w:szCs w:val="20"/>
              </w:rPr>
            </w:pPr>
            <w:r w:rsidRPr="00CC3CFE">
              <w:rPr>
                <w:rFonts w:eastAsia="SimSun" w:hint="eastAsia"/>
                <w:sz w:val="20"/>
                <w:szCs w:val="20"/>
              </w:rPr>
              <w:t>1,384,268</w:t>
            </w:r>
          </w:p>
        </w:tc>
        <w:tc>
          <w:tcPr>
            <w:tcW w:w="931" w:type="pct"/>
            <w:shd w:val="clear" w:color="000000" w:fill="FFFFFF"/>
            <w:noWrap/>
            <w:tcMar>
              <w:left w:w="115" w:type="dxa"/>
              <w:right w:w="216" w:type="dxa"/>
            </w:tcMar>
          </w:tcPr>
          <w:p w14:paraId="47C4F717" w14:textId="77777777" w:rsidR="00AD52C1" w:rsidRPr="00CC3CFE" w:rsidRDefault="00AD52C1" w:rsidP="00DA7C23">
            <w:pPr>
              <w:ind w:right="-82"/>
              <w:jc w:val="right"/>
              <w:rPr>
                <w:rFonts w:eastAsia="SimSun"/>
                <w:sz w:val="20"/>
                <w:szCs w:val="20"/>
              </w:rPr>
            </w:pPr>
            <w:r w:rsidRPr="00CC3CFE">
              <w:rPr>
                <w:rFonts w:eastAsia="SimSun" w:hint="eastAsia"/>
                <w:sz w:val="20"/>
                <w:szCs w:val="20"/>
              </w:rPr>
              <w:t>-</w:t>
            </w:r>
          </w:p>
        </w:tc>
        <w:tc>
          <w:tcPr>
            <w:tcW w:w="931" w:type="pct"/>
            <w:shd w:val="clear" w:color="000000" w:fill="FFFFFF"/>
            <w:tcMar>
              <w:left w:w="115" w:type="dxa"/>
              <w:right w:w="216" w:type="dxa"/>
            </w:tcMar>
          </w:tcPr>
          <w:p w14:paraId="6A480F49" w14:textId="77777777" w:rsidR="00AD52C1" w:rsidRPr="00CC3CFE" w:rsidRDefault="00AD52C1" w:rsidP="00DA7C23">
            <w:pPr>
              <w:ind w:right="-78"/>
              <w:jc w:val="right"/>
              <w:rPr>
                <w:rFonts w:eastAsia="SimSun"/>
                <w:sz w:val="20"/>
                <w:szCs w:val="20"/>
              </w:rPr>
            </w:pPr>
            <w:r w:rsidRPr="00CC3CFE">
              <w:rPr>
                <w:rFonts w:eastAsia="SimSun" w:hint="eastAsia"/>
                <w:sz w:val="20"/>
                <w:szCs w:val="20"/>
              </w:rPr>
              <w:t>861,490</w:t>
            </w:r>
          </w:p>
        </w:tc>
        <w:tc>
          <w:tcPr>
            <w:tcW w:w="931" w:type="pct"/>
            <w:shd w:val="clear" w:color="000000" w:fill="FFFFFF"/>
            <w:tcMar>
              <w:left w:w="115" w:type="dxa"/>
              <w:right w:w="216" w:type="dxa"/>
            </w:tcMar>
          </w:tcPr>
          <w:p w14:paraId="697F5855" w14:textId="77777777" w:rsidR="00AD52C1" w:rsidRPr="00CC3CFE" w:rsidRDefault="00AD52C1" w:rsidP="00DA7C23">
            <w:pPr>
              <w:ind w:right="-75"/>
              <w:jc w:val="right"/>
              <w:rPr>
                <w:rFonts w:eastAsia="SimSun"/>
                <w:sz w:val="20"/>
                <w:szCs w:val="20"/>
              </w:rPr>
            </w:pPr>
            <w:r w:rsidRPr="00CC3CFE">
              <w:rPr>
                <w:rFonts w:eastAsia="SimSun" w:hint="eastAsia"/>
                <w:sz w:val="20"/>
                <w:szCs w:val="20"/>
              </w:rPr>
              <w:t>861,490</w:t>
            </w:r>
          </w:p>
        </w:tc>
      </w:tr>
      <w:tr w:rsidR="00AD52C1" w:rsidRPr="00CC3CFE" w14:paraId="3D5AC645" w14:textId="77777777" w:rsidTr="001C7CCC">
        <w:trPr>
          <w:cantSplit/>
        </w:trPr>
        <w:tc>
          <w:tcPr>
            <w:tcW w:w="1276" w:type="pct"/>
            <w:shd w:val="clear" w:color="000000" w:fill="FFFFFF"/>
          </w:tcPr>
          <w:p w14:paraId="41B18EBF" w14:textId="77777777" w:rsidR="00AD52C1" w:rsidRPr="00CC3CFE" w:rsidRDefault="00AD52C1" w:rsidP="00DA7C23">
            <w:pPr>
              <w:jc w:val="left"/>
              <w:rPr>
                <w:rFonts w:eastAsia="SimSun"/>
                <w:sz w:val="20"/>
                <w:szCs w:val="20"/>
              </w:rPr>
            </w:pPr>
            <w:r w:rsidRPr="00CC3CFE">
              <w:rPr>
                <w:rFonts w:eastAsia="SimSun" w:hint="eastAsia"/>
                <w:sz w:val="20"/>
                <w:szCs w:val="20"/>
              </w:rPr>
              <w:t>上海海立</w:t>
            </w:r>
          </w:p>
        </w:tc>
        <w:tc>
          <w:tcPr>
            <w:tcW w:w="931" w:type="pct"/>
            <w:shd w:val="clear" w:color="000000" w:fill="FFFFFF"/>
            <w:tcMar>
              <w:left w:w="115" w:type="dxa"/>
              <w:right w:w="216" w:type="dxa"/>
            </w:tcMar>
          </w:tcPr>
          <w:p w14:paraId="53BE1764" w14:textId="77777777" w:rsidR="00AD52C1" w:rsidRPr="00CC3CFE" w:rsidRDefault="00AD52C1" w:rsidP="00DA7C23">
            <w:pPr>
              <w:ind w:right="-73"/>
              <w:jc w:val="right"/>
              <w:rPr>
                <w:rFonts w:eastAsia="SimSun"/>
                <w:sz w:val="20"/>
                <w:szCs w:val="20"/>
              </w:rPr>
            </w:pPr>
            <w:r w:rsidRPr="00CC3CFE">
              <w:rPr>
                <w:rFonts w:eastAsia="SimSun" w:hint="eastAsia"/>
                <w:sz w:val="20"/>
                <w:szCs w:val="20"/>
              </w:rPr>
              <w:t>891,288</w:t>
            </w:r>
          </w:p>
        </w:tc>
        <w:tc>
          <w:tcPr>
            <w:tcW w:w="931" w:type="pct"/>
            <w:shd w:val="clear" w:color="000000" w:fill="FFFFFF"/>
            <w:noWrap/>
            <w:tcMar>
              <w:left w:w="115" w:type="dxa"/>
              <w:right w:w="216" w:type="dxa"/>
            </w:tcMar>
          </w:tcPr>
          <w:p w14:paraId="3E9447A5" w14:textId="77777777" w:rsidR="00AD52C1" w:rsidRPr="00CC3CFE" w:rsidRDefault="00AD52C1" w:rsidP="00DA7C23">
            <w:pPr>
              <w:ind w:right="-82"/>
              <w:jc w:val="right"/>
              <w:rPr>
                <w:rFonts w:eastAsia="SimSun"/>
                <w:sz w:val="20"/>
                <w:szCs w:val="20"/>
              </w:rPr>
            </w:pPr>
            <w:r w:rsidRPr="00CC3CFE">
              <w:rPr>
                <w:rFonts w:eastAsia="SimSun" w:hint="eastAsia"/>
                <w:sz w:val="20"/>
                <w:szCs w:val="20"/>
              </w:rPr>
              <w:t>-</w:t>
            </w:r>
          </w:p>
        </w:tc>
        <w:tc>
          <w:tcPr>
            <w:tcW w:w="931" w:type="pct"/>
            <w:shd w:val="clear" w:color="000000" w:fill="FFFFFF"/>
            <w:tcMar>
              <w:left w:w="115" w:type="dxa"/>
              <w:right w:w="216" w:type="dxa"/>
            </w:tcMar>
          </w:tcPr>
          <w:p w14:paraId="598D697E" w14:textId="77777777" w:rsidR="00AD52C1" w:rsidRPr="00CC3CFE" w:rsidRDefault="00AD52C1" w:rsidP="00DA7C23">
            <w:pPr>
              <w:ind w:right="-78"/>
              <w:jc w:val="right"/>
              <w:rPr>
                <w:rFonts w:eastAsia="SimSun"/>
                <w:sz w:val="20"/>
                <w:szCs w:val="20"/>
              </w:rPr>
            </w:pPr>
            <w:r w:rsidRPr="00CC3CFE">
              <w:rPr>
                <w:rFonts w:eastAsia="SimSun" w:hint="eastAsia"/>
                <w:sz w:val="20"/>
                <w:szCs w:val="20"/>
              </w:rPr>
              <w:t>924,479</w:t>
            </w:r>
          </w:p>
        </w:tc>
        <w:tc>
          <w:tcPr>
            <w:tcW w:w="931" w:type="pct"/>
            <w:shd w:val="clear" w:color="000000" w:fill="FFFFFF"/>
            <w:tcMar>
              <w:left w:w="115" w:type="dxa"/>
              <w:right w:w="216" w:type="dxa"/>
            </w:tcMar>
          </w:tcPr>
          <w:p w14:paraId="2114FDD6" w14:textId="77777777" w:rsidR="00AD52C1" w:rsidRPr="00CC3CFE" w:rsidRDefault="00AD52C1" w:rsidP="00DA7C23">
            <w:pPr>
              <w:ind w:right="-75"/>
              <w:jc w:val="right"/>
              <w:rPr>
                <w:rFonts w:eastAsia="SimSun"/>
                <w:sz w:val="20"/>
                <w:szCs w:val="20"/>
              </w:rPr>
            </w:pPr>
            <w:r w:rsidRPr="00CC3CFE">
              <w:rPr>
                <w:rFonts w:eastAsia="SimSun" w:hint="eastAsia"/>
                <w:sz w:val="20"/>
                <w:szCs w:val="20"/>
              </w:rPr>
              <w:t>924,479</w:t>
            </w:r>
          </w:p>
        </w:tc>
      </w:tr>
      <w:tr w:rsidR="00AD52C1" w:rsidRPr="00CC3CFE" w14:paraId="4F587D4B" w14:textId="77777777" w:rsidTr="001C7CCC">
        <w:trPr>
          <w:cantSplit/>
        </w:trPr>
        <w:tc>
          <w:tcPr>
            <w:tcW w:w="1276" w:type="pct"/>
            <w:shd w:val="clear" w:color="000000" w:fill="FFFFFF"/>
          </w:tcPr>
          <w:p w14:paraId="5E752280" w14:textId="77777777" w:rsidR="00AD52C1" w:rsidRPr="00CC3CFE" w:rsidRDefault="00AD52C1" w:rsidP="00DA7C23">
            <w:pPr>
              <w:jc w:val="left"/>
              <w:rPr>
                <w:rFonts w:eastAsia="SimSun"/>
                <w:sz w:val="20"/>
                <w:szCs w:val="20"/>
              </w:rPr>
            </w:pPr>
            <w:r w:rsidRPr="00CC3CFE">
              <w:rPr>
                <w:rFonts w:eastAsia="SimSun" w:hint="eastAsia"/>
                <w:sz w:val="20"/>
                <w:szCs w:val="20"/>
              </w:rPr>
              <w:t>沈阳三洋</w:t>
            </w:r>
            <w:r w:rsidRPr="00CC3CFE">
              <w:rPr>
                <w:rFonts w:eastAsia="SimSun" w:hint="eastAsia"/>
                <w:sz w:val="20"/>
                <w:szCs w:val="20"/>
              </w:rPr>
              <w:t>*</w:t>
            </w:r>
          </w:p>
        </w:tc>
        <w:tc>
          <w:tcPr>
            <w:tcW w:w="931" w:type="pct"/>
            <w:shd w:val="clear" w:color="000000" w:fill="FFFFFF"/>
            <w:tcMar>
              <w:left w:w="115" w:type="dxa"/>
              <w:right w:w="216" w:type="dxa"/>
            </w:tcMar>
          </w:tcPr>
          <w:p w14:paraId="4EB975BF" w14:textId="77777777" w:rsidR="00AD52C1" w:rsidRPr="00CC3CFE" w:rsidRDefault="00AD52C1" w:rsidP="00DA7C23">
            <w:pPr>
              <w:ind w:right="-73"/>
              <w:jc w:val="right"/>
              <w:rPr>
                <w:rFonts w:eastAsia="SimSun"/>
                <w:sz w:val="20"/>
                <w:szCs w:val="20"/>
              </w:rPr>
            </w:pPr>
            <w:r w:rsidRPr="00CC3CFE">
              <w:rPr>
                <w:rFonts w:eastAsia="SimSun" w:hint="eastAsia"/>
                <w:sz w:val="20"/>
                <w:szCs w:val="20"/>
              </w:rPr>
              <w:t>1,465,635</w:t>
            </w:r>
          </w:p>
        </w:tc>
        <w:tc>
          <w:tcPr>
            <w:tcW w:w="931" w:type="pct"/>
            <w:shd w:val="clear" w:color="000000" w:fill="FFFFFF"/>
            <w:noWrap/>
            <w:tcMar>
              <w:left w:w="115" w:type="dxa"/>
              <w:right w:w="216" w:type="dxa"/>
            </w:tcMar>
          </w:tcPr>
          <w:p w14:paraId="3BE6F3C8" w14:textId="77777777" w:rsidR="00AD52C1" w:rsidRPr="00CC3CFE" w:rsidRDefault="00AD52C1" w:rsidP="00DA7C23">
            <w:pPr>
              <w:ind w:right="-82"/>
              <w:jc w:val="right"/>
              <w:rPr>
                <w:rFonts w:eastAsia="SimSun"/>
                <w:sz w:val="20"/>
                <w:szCs w:val="20"/>
              </w:rPr>
            </w:pPr>
            <w:r w:rsidRPr="00CC3CFE">
              <w:rPr>
                <w:rFonts w:eastAsia="SimSun" w:hint="eastAsia"/>
                <w:sz w:val="20"/>
                <w:szCs w:val="20"/>
              </w:rPr>
              <w:t>-</w:t>
            </w:r>
          </w:p>
        </w:tc>
        <w:tc>
          <w:tcPr>
            <w:tcW w:w="931" w:type="pct"/>
            <w:shd w:val="clear" w:color="000000" w:fill="FFFFFF"/>
            <w:tcMar>
              <w:left w:w="115" w:type="dxa"/>
              <w:right w:w="216" w:type="dxa"/>
            </w:tcMar>
          </w:tcPr>
          <w:p w14:paraId="26231FDE" w14:textId="77777777" w:rsidR="00AD52C1" w:rsidRPr="00CC3CFE" w:rsidRDefault="00AD52C1" w:rsidP="00DA7C23">
            <w:pPr>
              <w:ind w:right="-78"/>
              <w:jc w:val="right"/>
              <w:rPr>
                <w:rFonts w:eastAsia="SimSun"/>
                <w:sz w:val="20"/>
                <w:szCs w:val="20"/>
              </w:rPr>
            </w:pPr>
            <w:r w:rsidRPr="00CC3CFE">
              <w:rPr>
                <w:rFonts w:eastAsia="SimSun" w:hint="eastAsia"/>
                <w:sz w:val="20"/>
                <w:szCs w:val="20"/>
              </w:rPr>
              <w:t>969,136</w:t>
            </w:r>
          </w:p>
        </w:tc>
        <w:tc>
          <w:tcPr>
            <w:tcW w:w="931" w:type="pct"/>
            <w:shd w:val="clear" w:color="000000" w:fill="FFFFFF"/>
            <w:tcMar>
              <w:left w:w="115" w:type="dxa"/>
              <w:right w:w="216" w:type="dxa"/>
            </w:tcMar>
          </w:tcPr>
          <w:p w14:paraId="2C8A43D1" w14:textId="77777777" w:rsidR="00AD52C1" w:rsidRPr="00CC3CFE" w:rsidRDefault="00AD52C1" w:rsidP="00DA7C23">
            <w:pPr>
              <w:ind w:right="-75"/>
              <w:jc w:val="right"/>
              <w:rPr>
                <w:rFonts w:eastAsia="SimSun"/>
                <w:sz w:val="20"/>
                <w:szCs w:val="20"/>
              </w:rPr>
            </w:pPr>
            <w:r w:rsidRPr="00CC3CFE">
              <w:rPr>
                <w:rFonts w:eastAsia="SimSun" w:hint="eastAsia"/>
                <w:sz w:val="20"/>
                <w:szCs w:val="20"/>
              </w:rPr>
              <w:t>969,136</w:t>
            </w:r>
          </w:p>
        </w:tc>
      </w:tr>
      <w:tr w:rsidR="00AD52C1" w:rsidRPr="00CC3CFE" w14:paraId="4AE6AC00" w14:textId="77777777" w:rsidTr="001C7CCC">
        <w:trPr>
          <w:cantSplit/>
        </w:trPr>
        <w:tc>
          <w:tcPr>
            <w:tcW w:w="1276" w:type="pct"/>
            <w:shd w:val="clear" w:color="000000" w:fill="FFFFFF"/>
          </w:tcPr>
          <w:p w14:paraId="10CB9452" w14:textId="77777777" w:rsidR="00AD52C1" w:rsidRPr="00CC3CFE" w:rsidRDefault="00AD52C1" w:rsidP="00DA7C23">
            <w:pPr>
              <w:jc w:val="left"/>
              <w:rPr>
                <w:rFonts w:eastAsia="SimSun"/>
                <w:sz w:val="20"/>
                <w:szCs w:val="20"/>
              </w:rPr>
            </w:pPr>
            <w:r w:rsidRPr="00CC3CFE">
              <w:rPr>
                <w:rFonts w:eastAsia="SimSun" w:hint="eastAsia"/>
                <w:sz w:val="20"/>
                <w:szCs w:val="20"/>
              </w:rPr>
              <w:t>西安庆安</w:t>
            </w:r>
          </w:p>
        </w:tc>
        <w:tc>
          <w:tcPr>
            <w:tcW w:w="931" w:type="pct"/>
            <w:shd w:val="clear" w:color="000000" w:fill="FFFFFF"/>
            <w:tcMar>
              <w:left w:w="115" w:type="dxa"/>
              <w:right w:w="216" w:type="dxa"/>
            </w:tcMar>
          </w:tcPr>
          <w:p w14:paraId="6D05BABE" w14:textId="77777777" w:rsidR="00AD52C1" w:rsidRPr="00CC3CFE" w:rsidRDefault="00AD52C1" w:rsidP="00DA7C23">
            <w:pPr>
              <w:ind w:right="-73"/>
              <w:jc w:val="right"/>
              <w:rPr>
                <w:rFonts w:eastAsia="SimSun"/>
                <w:sz w:val="20"/>
                <w:szCs w:val="20"/>
              </w:rPr>
            </w:pPr>
            <w:r w:rsidRPr="00CC3CFE">
              <w:rPr>
                <w:rFonts w:eastAsia="SimSun" w:hint="eastAsia"/>
                <w:sz w:val="20"/>
                <w:szCs w:val="20"/>
              </w:rPr>
              <w:t>1,682,250</w:t>
            </w:r>
          </w:p>
        </w:tc>
        <w:tc>
          <w:tcPr>
            <w:tcW w:w="931" w:type="pct"/>
            <w:shd w:val="clear" w:color="000000" w:fill="FFFFFF"/>
            <w:noWrap/>
            <w:tcMar>
              <w:left w:w="115" w:type="dxa"/>
              <w:right w:w="216" w:type="dxa"/>
            </w:tcMar>
          </w:tcPr>
          <w:p w14:paraId="0FDA0AA1" w14:textId="77777777" w:rsidR="00AD52C1" w:rsidRPr="00CC3CFE" w:rsidRDefault="00AD52C1" w:rsidP="00DA7C23">
            <w:pPr>
              <w:ind w:right="-82"/>
              <w:jc w:val="right"/>
              <w:rPr>
                <w:rFonts w:eastAsia="SimSun"/>
                <w:sz w:val="20"/>
                <w:szCs w:val="20"/>
              </w:rPr>
            </w:pPr>
            <w:r w:rsidRPr="00CC3CFE">
              <w:rPr>
                <w:rFonts w:eastAsia="SimSun" w:hint="eastAsia"/>
                <w:sz w:val="20"/>
                <w:szCs w:val="20"/>
              </w:rPr>
              <w:t>-</w:t>
            </w:r>
          </w:p>
        </w:tc>
        <w:tc>
          <w:tcPr>
            <w:tcW w:w="931" w:type="pct"/>
            <w:shd w:val="clear" w:color="000000" w:fill="FFFFFF"/>
            <w:tcMar>
              <w:left w:w="115" w:type="dxa"/>
              <w:right w:w="216" w:type="dxa"/>
            </w:tcMar>
          </w:tcPr>
          <w:p w14:paraId="3AD682DA" w14:textId="77777777" w:rsidR="00AD52C1" w:rsidRPr="00CC3CFE" w:rsidRDefault="00AD52C1" w:rsidP="00DA7C23">
            <w:pPr>
              <w:ind w:right="-78"/>
              <w:jc w:val="right"/>
              <w:rPr>
                <w:rFonts w:eastAsia="SimSun"/>
                <w:sz w:val="20"/>
                <w:szCs w:val="20"/>
              </w:rPr>
            </w:pPr>
            <w:r w:rsidRPr="00CC3CFE">
              <w:rPr>
                <w:rFonts w:eastAsia="SimSun" w:hint="eastAsia"/>
                <w:sz w:val="20"/>
                <w:szCs w:val="20"/>
              </w:rPr>
              <w:t>1,744,895</w:t>
            </w:r>
          </w:p>
        </w:tc>
        <w:tc>
          <w:tcPr>
            <w:tcW w:w="931" w:type="pct"/>
            <w:shd w:val="clear" w:color="000000" w:fill="FFFFFF"/>
            <w:tcMar>
              <w:left w:w="115" w:type="dxa"/>
              <w:right w:w="216" w:type="dxa"/>
            </w:tcMar>
          </w:tcPr>
          <w:p w14:paraId="5266C028" w14:textId="77777777" w:rsidR="00AD52C1" w:rsidRPr="00CC3CFE" w:rsidRDefault="00AD52C1" w:rsidP="00DA7C23">
            <w:pPr>
              <w:ind w:right="-75"/>
              <w:jc w:val="right"/>
              <w:rPr>
                <w:rFonts w:eastAsia="SimSun"/>
                <w:sz w:val="20"/>
                <w:szCs w:val="20"/>
              </w:rPr>
            </w:pPr>
            <w:r w:rsidRPr="00CC3CFE">
              <w:rPr>
                <w:rFonts w:eastAsia="SimSun" w:hint="eastAsia"/>
                <w:sz w:val="20"/>
                <w:szCs w:val="20"/>
              </w:rPr>
              <w:t>1,744,895</w:t>
            </w:r>
          </w:p>
        </w:tc>
      </w:tr>
      <w:tr w:rsidR="00AD52C1" w:rsidRPr="00CC3CFE" w14:paraId="2CBCC1FE" w14:textId="77777777" w:rsidTr="001C7CCC">
        <w:trPr>
          <w:cantSplit/>
        </w:trPr>
        <w:tc>
          <w:tcPr>
            <w:tcW w:w="1276" w:type="pct"/>
            <w:shd w:val="clear" w:color="000000" w:fill="FFFFFF"/>
          </w:tcPr>
          <w:p w14:paraId="0E61644E" w14:textId="77777777" w:rsidR="00AD52C1" w:rsidRPr="00CC3CFE" w:rsidRDefault="00AD52C1" w:rsidP="00DA7C23">
            <w:pPr>
              <w:jc w:val="left"/>
              <w:rPr>
                <w:rFonts w:eastAsia="SimSun"/>
                <w:b/>
                <w:sz w:val="20"/>
                <w:szCs w:val="20"/>
              </w:rPr>
            </w:pPr>
            <w:r w:rsidRPr="00CC3CFE">
              <w:rPr>
                <w:rFonts w:eastAsia="SimHei" w:hint="eastAsia"/>
                <w:sz w:val="20"/>
                <w:szCs w:val="20"/>
              </w:rPr>
              <w:t>共计</w:t>
            </w:r>
          </w:p>
        </w:tc>
        <w:tc>
          <w:tcPr>
            <w:tcW w:w="931" w:type="pct"/>
            <w:shd w:val="clear" w:color="000000" w:fill="FFFFFF"/>
            <w:tcMar>
              <w:left w:w="115" w:type="dxa"/>
              <w:right w:w="216" w:type="dxa"/>
            </w:tcMar>
          </w:tcPr>
          <w:p w14:paraId="4951B1D1" w14:textId="77777777" w:rsidR="00AD52C1" w:rsidRPr="00CC3CFE" w:rsidRDefault="00AD52C1" w:rsidP="00DA7C23">
            <w:pPr>
              <w:ind w:right="-73"/>
              <w:jc w:val="right"/>
              <w:rPr>
                <w:rFonts w:eastAsia="SimSun"/>
                <w:b/>
                <w:bCs/>
                <w:sz w:val="20"/>
                <w:szCs w:val="20"/>
              </w:rPr>
            </w:pPr>
            <w:r w:rsidRPr="00CC3CFE">
              <w:rPr>
                <w:rFonts w:eastAsia="SimHei" w:hint="eastAsia"/>
                <w:b/>
                <w:bCs/>
                <w:sz w:val="20"/>
                <w:szCs w:val="20"/>
              </w:rPr>
              <w:t>5,423,441</w:t>
            </w:r>
          </w:p>
        </w:tc>
        <w:tc>
          <w:tcPr>
            <w:tcW w:w="931" w:type="pct"/>
            <w:shd w:val="clear" w:color="000000" w:fill="FFFFFF"/>
            <w:noWrap/>
            <w:tcMar>
              <w:left w:w="115" w:type="dxa"/>
              <w:right w:w="216" w:type="dxa"/>
            </w:tcMar>
          </w:tcPr>
          <w:p w14:paraId="5E1F8294" w14:textId="77777777" w:rsidR="00AD52C1" w:rsidRPr="00CC3CFE" w:rsidRDefault="00AD52C1" w:rsidP="00DA7C23">
            <w:pPr>
              <w:ind w:right="-82"/>
              <w:jc w:val="right"/>
              <w:rPr>
                <w:rFonts w:eastAsia="SimSun"/>
                <w:b/>
                <w:bCs/>
                <w:sz w:val="20"/>
                <w:szCs w:val="20"/>
              </w:rPr>
            </w:pPr>
            <w:r w:rsidRPr="00CC3CFE">
              <w:rPr>
                <w:rFonts w:eastAsia="SimSun" w:hint="eastAsia"/>
                <w:b/>
                <w:bCs/>
                <w:sz w:val="20"/>
                <w:szCs w:val="20"/>
              </w:rPr>
              <w:t>-</w:t>
            </w:r>
          </w:p>
        </w:tc>
        <w:tc>
          <w:tcPr>
            <w:tcW w:w="931" w:type="pct"/>
            <w:shd w:val="clear" w:color="000000" w:fill="FFFFFF"/>
            <w:tcMar>
              <w:left w:w="115" w:type="dxa"/>
              <w:right w:w="216" w:type="dxa"/>
            </w:tcMar>
          </w:tcPr>
          <w:p w14:paraId="79E157EE" w14:textId="77777777" w:rsidR="00AD52C1" w:rsidRPr="00CC3CFE" w:rsidRDefault="00AD52C1" w:rsidP="00DA7C23">
            <w:pPr>
              <w:ind w:right="-78"/>
              <w:jc w:val="right"/>
              <w:rPr>
                <w:rFonts w:eastAsia="SimSun"/>
                <w:b/>
                <w:bCs/>
                <w:sz w:val="20"/>
                <w:szCs w:val="20"/>
              </w:rPr>
            </w:pPr>
            <w:r w:rsidRPr="00CC3CFE">
              <w:rPr>
                <w:rFonts w:eastAsia="SimHei" w:hint="eastAsia"/>
                <w:b/>
                <w:bCs/>
                <w:sz w:val="20"/>
                <w:szCs w:val="20"/>
              </w:rPr>
              <w:t>4,500,000</w:t>
            </w:r>
          </w:p>
        </w:tc>
        <w:tc>
          <w:tcPr>
            <w:tcW w:w="931" w:type="pct"/>
            <w:shd w:val="clear" w:color="000000" w:fill="FFFFFF"/>
            <w:tcMar>
              <w:left w:w="115" w:type="dxa"/>
              <w:right w:w="216" w:type="dxa"/>
            </w:tcMar>
          </w:tcPr>
          <w:p w14:paraId="54F74271" w14:textId="77777777" w:rsidR="00AD52C1" w:rsidRPr="00CC3CFE" w:rsidRDefault="00AD52C1" w:rsidP="00DA7C23">
            <w:pPr>
              <w:ind w:right="-75"/>
              <w:jc w:val="right"/>
              <w:rPr>
                <w:rFonts w:eastAsia="SimSun"/>
                <w:b/>
                <w:bCs/>
                <w:sz w:val="20"/>
                <w:szCs w:val="20"/>
              </w:rPr>
            </w:pPr>
            <w:r w:rsidRPr="00CC3CFE">
              <w:rPr>
                <w:rFonts w:eastAsia="SimHei" w:hint="eastAsia"/>
                <w:b/>
                <w:bCs/>
                <w:sz w:val="20"/>
                <w:szCs w:val="20"/>
              </w:rPr>
              <w:t>4,500,000</w:t>
            </w:r>
          </w:p>
        </w:tc>
      </w:tr>
    </w:tbl>
    <w:p w14:paraId="606AF80D" w14:textId="38DDBD67" w:rsidR="00AD52C1" w:rsidRPr="00CC3CFE" w:rsidRDefault="00DA7C23" w:rsidP="00DA7C23">
      <w:pPr>
        <w:shd w:val="clear" w:color="auto" w:fill="FFFFFF" w:themeFill="background1"/>
        <w:rPr>
          <w:rFonts w:eastAsia="SimSun"/>
          <w:color w:val="000000" w:themeColor="text1"/>
          <w:sz w:val="18"/>
          <w:szCs w:val="18"/>
          <w:lang w:eastAsia="zh-CN"/>
        </w:rPr>
      </w:pPr>
      <w:r w:rsidRPr="00CC3CFE">
        <w:rPr>
          <w:rFonts w:eastAsia="SimSun" w:hint="eastAsia"/>
          <w:color w:val="000000" w:themeColor="text1"/>
          <w:sz w:val="18"/>
          <w:szCs w:val="18"/>
          <w:lang w:eastAsia="zh-CN"/>
        </w:rPr>
        <w:t>*</w:t>
      </w:r>
      <w:r w:rsidRPr="00CC3CFE">
        <w:rPr>
          <w:rFonts w:eastAsia="SimSun" w:hint="eastAsia"/>
          <w:color w:val="000000" w:themeColor="text1"/>
          <w:sz w:val="18"/>
          <w:szCs w:val="18"/>
          <w:lang w:eastAsia="zh-CN"/>
        </w:rPr>
        <w:t>包</w:t>
      </w:r>
      <w:r w:rsidR="00AD52C1" w:rsidRPr="00CC3CFE">
        <w:rPr>
          <w:rFonts w:eastAsia="SimSun" w:hint="eastAsia"/>
          <w:color w:val="000000" w:themeColor="text1"/>
          <w:sz w:val="18"/>
          <w:szCs w:val="18"/>
          <w:lang w:eastAsia="zh-CN"/>
        </w:rPr>
        <w:t>括非第</w:t>
      </w:r>
      <w:r w:rsidR="00AD52C1" w:rsidRPr="00CC3CFE">
        <w:rPr>
          <w:rFonts w:eastAsia="SimSun" w:hint="eastAsia"/>
          <w:color w:val="000000" w:themeColor="text1"/>
          <w:sz w:val="18"/>
          <w:szCs w:val="18"/>
          <w:lang w:eastAsia="zh-CN"/>
        </w:rPr>
        <w:t>5</w:t>
      </w:r>
      <w:r w:rsidR="00AD52C1" w:rsidRPr="00CC3CFE">
        <w:rPr>
          <w:rFonts w:eastAsia="SimSun" w:hint="eastAsia"/>
          <w:color w:val="000000" w:themeColor="text1"/>
          <w:sz w:val="18"/>
          <w:szCs w:val="18"/>
          <w:lang w:eastAsia="zh-CN"/>
        </w:rPr>
        <w:t>条国家所有权，反映在增支资本费用中。</w:t>
      </w:r>
    </w:p>
    <w:p w14:paraId="02BAEF35" w14:textId="2DB7E31F" w:rsidR="00AD52C1" w:rsidRPr="00CC3CFE" w:rsidRDefault="00AD52C1" w:rsidP="00DA7C23">
      <w:pPr>
        <w:shd w:val="clear" w:color="auto" w:fill="FFFFFF" w:themeFill="background1"/>
        <w:spacing w:after="240"/>
        <w:rPr>
          <w:rFonts w:eastAsia="SimSun"/>
          <w:color w:val="000000" w:themeColor="text1"/>
          <w:sz w:val="18"/>
          <w:szCs w:val="18"/>
          <w:lang w:eastAsia="zh-CN"/>
        </w:rPr>
      </w:pPr>
      <w:r w:rsidRPr="00CC3CFE">
        <w:rPr>
          <w:rFonts w:eastAsia="SimSun" w:hint="eastAsia"/>
          <w:color w:val="000000" w:themeColor="text1"/>
          <w:sz w:val="18"/>
          <w:szCs w:val="18"/>
          <w:lang w:eastAsia="zh-CN"/>
        </w:rPr>
        <w:t>*</w:t>
      </w:r>
      <w:r w:rsidR="00DA7C23" w:rsidRPr="00CC3CFE">
        <w:rPr>
          <w:rFonts w:eastAsia="SimSun" w:hint="eastAsia"/>
          <w:color w:val="000000" w:themeColor="text1"/>
          <w:sz w:val="18"/>
          <w:szCs w:val="18"/>
          <w:lang w:eastAsia="zh-CN"/>
        </w:rPr>
        <w:t>*</w:t>
      </w:r>
      <w:r w:rsidR="00DA7C23" w:rsidRPr="00CC3CFE">
        <w:rPr>
          <w:rFonts w:eastAsia="SimSun" w:hint="eastAsia"/>
          <w:color w:val="000000" w:themeColor="text1"/>
          <w:sz w:val="18"/>
          <w:szCs w:val="18"/>
          <w:lang w:eastAsia="zh-CN"/>
        </w:rPr>
        <w:t>技</w:t>
      </w:r>
      <w:r w:rsidRPr="00CC3CFE">
        <w:rPr>
          <w:rFonts w:eastAsia="SimSun" w:hint="eastAsia"/>
          <w:color w:val="000000" w:themeColor="text1"/>
          <w:sz w:val="18"/>
          <w:szCs w:val="18"/>
          <w:lang w:eastAsia="zh-CN"/>
        </w:rPr>
        <w:t>术转换后的生产线迁址到了重庆海尔。</w:t>
      </w:r>
    </w:p>
    <w:p w14:paraId="6A81B6C9" w14:textId="77777777" w:rsidR="00DA7C23" w:rsidRPr="00F4289C" w:rsidRDefault="00AD52C1" w:rsidP="00DA7C23">
      <w:pPr>
        <w:pStyle w:val="Heading1"/>
        <w:shd w:val="clear" w:color="auto" w:fill="FFFFFF" w:themeFill="background1"/>
        <w:rPr>
          <w:rFonts w:eastAsia="SimSun"/>
          <w:sz w:val="24"/>
          <w:szCs w:val="24"/>
          <w:lang w:eastAsia="zh-CN"/>
        </w:rPr>
      </w:pPr>
      <w:r w:rsidRPr="00F4289C">
        <w:rPr>
          <w:rFonts w:eastAsia="SimSun" w:hint="eastAsia"/>
          <w:sz w:val="24"/>
          <w:szCs w:val="24"/>
          <w:lang w:eastAsia="zh-CN"/>
        </w:rPr>
        <w:t>另有三条室内空调生产线和五条热泵热水器生产线，其</w:t>
      </w:r>
      <w:r w:rsidRPr="00F4289C">
        <w:rPr>
          <w:rFonts w:eastAsia="SimSun" w:hint="eastAsia"/>
          <w:sz w:val="24"/>
          <w:szCs w:val="24"/>
          <w:lang w:eastAsia="zh-CN"/>
        </w:rPr>
        <w:t>HCFC-22</w:t>
      </w:r>
      <w:r w:rsidRPr="00F4289C">
        <w:rPr>
          <w:rFonts w:eastAsia="SimSun" w:hint="eastAsia"/>
          <w:sz w:val="24"/>
          <w:szCs w:val="24"/>
          <w:lang w:eastAsia="zh-CN"/>
        </w:rPr>
        <w:t>总消费量为</w:t>
      </w:r>
      <w:r w:rsidRPr="00F4289C">
        <w:rPr>
          <w:rFonts w:eastAsia="SimSun" w:hint="eastAsia"/>
          <w:sz w:val="24"/>
          <w:szCs w:val="24"/>
          <w:lang w:eastAsia="zh-CN"/>
        </w:rPr>
        <w:t>1,189.13</w:t>
      </w:r>
      <w:r w:rsidRPr="00F4289C">
        <w:rPr>
          <w:rFonts w:eastAsia="SimSun" w:hint="eastAsia"/>
          <w:sz w:val="24"/>
          <w:szCs w:val="24"/>
          <w:lang w:eastAsia="zh-CN"/>
        </w:rPr>
        <w:t>公吨，经核实，符合第四次付款的资助条件。其中一条室内空调生产线（奥克斯（</w:t>
      </w:r>
      <w:r w:rsidRPr="00F4289C">
        <w:rPr>
          <w:rFonts w:eastAsia="SimSun" w:hint="eastAsia"/>
          <w:sz w:val="24"/>
          <w:szCs w:val="24"/>
          <w:lang w:eastAsia="zh-CN"/>
        </w:rPr>
        <w:t>102.15</w:t>
      </w:r>
      <w:r w:rsidRPr="00F4289C">
        <w:rPr>
          <w:rFonts w:eastAsia="SimSun" w:hint="eastAsia"/>
          <w:sz w:val="24"/>
          <w:szCs w:val="24"/>
          <w:lang w:eastAsia="zh-CN"/>
        </w:rPr>
        <w:t>公吨））向</w:t>
      </w:r>
      <w:r w:rsidRPr="00F4289C">
        <w:rPr>
          <w:rFonts w:eastAsia="SimSun" w:hint="eastAsia"/>
          <w:sz w:val="24"/>
          <w:szCs w:val="24"/>
          <w:lang w:eastAsia="zh-CN"/>
        </w:rPr>
        <w:t>R-290</w:t>
      </w:r>
      <w:r w:rsidRPr="00F4289C">
        <w:rPr>
          <w:rFonts w:eastAsia="SimSun" w:hint="eastAsia"/>
          <w:sz w:val="24"/>
          <w:szCs w:val="24"/>
          <w:lang w:eastAsia="zh-CN"/>
        </w:rPr>
        <w:t>的技术转换已由企业自筹资金资助完成，两条热泵热水器生产线（</w:t>
      </w:r>
      <w:r w:rsidRPr="00F4289C">
        <w:rPr>
          <w:rFonts w:eastAsia="SimSun" w:hint="eastAsia"/>
          <w:sz w:val="24"/>
          <w:szCs w:val="24"/>
          <w:lang w:eastAsia="zh-CN"/>
        </w:rPr>
        <w:t>TCL</w:t>
      </w:r>
      <w:r w:rsidRPr="00F4289C">
        <w:rPr>
          <w:rFonts w:eastAsia="SimSun" w:hint="eastAsia"/>
          <w:sz w:val="24"/>
          <w:szCs w:val="24"/>
          <w:lang w:eastAsia="zh-CN"/>
        </w:rPr>
        <w:t>暖通（</w:t>
      </w:r>
      <w:r w:rsidRPr="00F4289C">
        <w:rPr>
          <w:rFonts w:eastAsia="SimSun" w:hint="eastAsia"/>
          <w:sz w:val="24"/>
          <w:szCs w:val="24"/>
          <w:lang w:eastAsia="zh-CN"/>
        </w:rPr>
        <w:t>7.89</w:t>
      </w:r>
      <w:r w:rsidRPr="00F4289C">
        <w:rPr>
          <w:rFonts w:eastAsia="SimSun" w:hint="eastAsia"/>
          <w:sz w:val="24"/>
          <w:szCs w:val="24"/>
          <w:lang w:eastAsia="zh-CN"/>
        </w:rPr>
        <w:t>公吨）和浙江</w:t>
      </w:r>
      <w:r w:rsidRPr="00F4289C">
        <w:rPr>
          <w:rFonts w:eastAsia="SimSun" w:hint="eastAsia"/>
          <w:sz w:val="24"/>
          <w:szCs w:val="24"/>
          <w:lang w:eastAsia="zh-CN"/>
        </w:rPr>
        <w:t>AMA</w:t>
      </w:r>
      <w:r w:rsidRPr="00F4289C">
        <w:rPr>
          <w:rFonts w:eastAsia="SimSun" w:hint="eastAsia"/>
          <w:sz w:val="24"/>
          <w:szCs w:val="24"/>
          <w:lang w:eastAsia="zh-CN"/>
        </w:rPr>
        <w:t>（</w:t>
      </w:r>
      <w:r w:rsidRPr="00F4289C">
        <w:rPr>
          <w:rFonts w:eastAsia="SimSun" w:hint="eastAsia"/>
          <w:sz w:val="24"/>
          <w:szCs w:val="24"/>
          <w:lang w:eastAsia="zh-CN"/>
        </w:rPr>
        <w:t>21.63</w:t>
      </w:r>
      <w:r w:rsidRPr="00F4289C">
        <w:rPr>
          <w:rFonts w:eastAsia="SimSun" w:hint="eastAsia"/>
          <w:sz w:val="24"/>
          <w:szCs w:val="24"/>
          <w:lang w:eastAsia="zh-CN"/>
        </w:rPr>
        <w:t>公吨））已签署协议并提交采购计划，其设备已经交付并安装。在即将列入第四次付款的其余五条生产线中，两条室内空调生产线（广州华凌（</w:t>
      </w:r>
      <w:r w:rsidRPr="00F4289C">
        <w:rPr>
          <w:rFonts w:eastAsia="SimSun" w:hint="eastAsia"/>
          <w:sz w:val="24"/>
          <w:szCs w:val="24"/>
          <w:lang w:eastAsia="zh-CN"/>
        </w:rPr>
        <w:t>26.57</w:t>
      </w:r>
      <w:r w:rsidRPr="00F4289C">
        <w:rPr>
          <w:rFonts w:eastAsia="SimSun" w:hint="eastAsia"/>
          <w:sz w:val="24"/>
          <w:szCs w:val="24"/>
          <w:lang w:eastAsia="zh-CN"/>
        </w:rPr>
        <w:t>公吨）和武汉美的（</w:t>
      </w:r>
      <w:r w:rsidRPr="00F4289C">
        <w:rPr>
          <w:rFonts w:eastAsia="SimSun" w:hint="eastAsia"/>
          <w:sz w:val="24"/>
          <w:szCs w:val="24"/>
          <w:lang w:eastAsia="zh-CN"/>
        </w:rPr>
        <w:t>935.26</w:t>
      </w:r>
      <w:r w:rsidRPr="00F4289C">
        <w:rPr>
          <w:rFonts w:eastAsia="SimSun" w:hint="eastAsia"/>
          <w:sz w:val="24"/>
          <w:szCs w:val="24"/>
          <w:lang w:eastAsia="zh-CN"/>
        </w:rPr>
        <w:t>公吨））已签署协议、提交采购计划并签署设备合同；</w:t>
      </w:r>
      <w:r w:rsidRPr="00F4289C">
        <w:rPr>
          <w:rFonts w:eastAsia="SimSun" w:hint="eastAsia"/>
          <w:sz w:val="24"/>
          <w:szCs w:val="24"/>
          <w:lang w:eastAsia="zh-CN"/>
        </w:rPr>
        <w:t>1</w:t>
      </w:r>
      <w:r w:rsidRPr="00F4289C">
        <w:rPr>
          <w:rFonts w:eastAsia="SimSun" w:hint="eastAsia"/>
          <w:sz w:val="24"/>
          <w:szCs w:val="24"/>
          <w:lang w:eastAsia="zh-CN"/>
        </w:rPr>
        <w:t>家热泵热水器制造企业（广东同益（</w:t>
      </w:r>
      <w:r w:rsidRPr="00F4289C">
        <w:rPr>
          <w:rFonts w:eastAsia="SimSun" w:hint="eastAsia"/>
          <w:sz w:val="24"/>
          <w:szCs w:val="24"/>
          <w:lang w:eastAsia="zh-CN"/>
        </w:rPr>
        <w:t>85.75</w:t>
      </w:r>
      <w:r w:rsidRPr="00F4289C">
        <w:rPr>
          <w:rFonts w:eastAsia="SimSun" w:hint="eastAsia"/>
          <w:sz w:val="24"/>
          <w:szCs w:val="24"/>
          <w:lang w:eastAsia="zh-CN"/>
        </w:rPr>
        <w:t>公吨））已签署协议并提交采购计划；中山爱美泰的热泵热水器生产线（</w:t>
      </w:r>
      <w:r w:rsidRPr="00F4289C">
        <w:rPr>
          <w:rFonts w:eastAsia="SimSun" w:hint="eastAsia"/>
          <w:sz w:val="24"/>
          <w:szCs w:val="24"/>
          <w:lang w:eastAsia="zh-CN"/>
        </w:rPr>
        <w:t>3.28</w:t>
      </w:r>
      <w:r w:rsidRPr="00F4289C">
        <w:rPr>
          <w:rFonts w:eastAsia="SimSun" w:hint="eastAsia"/>
          <w:sz w:val="24"/>
          <w:szCs w:val="24"/>
          <w:lang w:eastAsia="zh-CN"/>
        </w:rPr>
        <w:t>公吨）转移到了一家于</w:t>
      </w:r>
      <w:r w:rsidRPr="00F4289C">
        <w:rPr>
          <w:rFonts w:eastAsia="SimSun" w:hint="eastAsia"/>
          <w:sz w:val="24"/>
          <w:szCs w:val="24"/>
          <w:lang w:eastAsia="zh-CN"/>
        </w:rPr>
        <w:t>2023</w:t>
      </w:r>
      <w:r w:rsidRPr="00F4289C">
        <w:rPr>
          <w:rFonts w:eastAsia="SimSun" w:hint="eastAsia"/>
          <w:sz w:val="24"/>
          <w:szCs w:val="24"/>
          <w:lang w:eastAsia="zh-CN"/>
        </w:rPr>
        <w:t>年成立的新企业，该生产线加上另外六条热泵热水器生产线使用企业自筹资金完成了向</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的技术转换；最后一家热泵热水器制造商佛山科霖（</w:t>
      </w:r>
      <w:r w:rsidRPr="00F4289C">
        <w:rPr>
          <w:rFonts w:eastAsia="SimSun" w:hint="eastAsia"/>
          <w:sz w:val="24"/>
          <w:szCs w:val="24"/>
          <w:lang w:eastAsia="zh-CN"/>
        </w:rPr>
        <w:t>6.60</w:t>
      </w:r>
      <w:r w:rsidRPr="00F4289C">
        <w:rPr>
          <w:rFonts w:eastAsia="SimSun" w:hint="eastAsia"/>
          <w:sz w:val="24"/>
          <w:szCs w:val="24"/>
          <w:lang w:eastAsia="zh-CN"/>
        </w:rPr>
        <w:t>公吨）因市场和经营原因决定退出该项目。表</w:t>
      </w:r>
      <w:r w:rsidRPr="00F4289C">
        <w:rPr>
          <w:rFonts w:eastAsia="SimSun" w:hint="eastAsia"/>
          <w:sz w:val="24"/>
          <w:szCs w:val="24"/>
          <w:lang w:eastAsia="zh-CN"/>
        </w:rPr>
        <w:t>2</w:t>
      </w:r>
      <w:r w:rsidRPr="00F4289C">
        <w:rPr>
          <w:rFonts w:eastAsia="SimSun" w:hint="eastAsia"/>
          <w:sz w:val="24"/>
          <w:szCs w:val="24"/>
          <w:lang w:eastAsia="zh-CN"/>
        </w:rPr>
        <w:t>概述了符合技术转换资助条件的制造企业</w:t>
      </w:r>
      <w:r w:rsidR="00DA7C23" w:rsidRPr="00F4289C">
        <w:rPr>
          <w:rFonts w:eastAsia="SimSun" w:hint="eastAsia"/>
          <w:sz w:val="24"/>
          <w:szCs w:val="24"/>
          <w:lang w:eastAsia="zh-CN"/>
        </w:rPr>
        <w:t>。</w:t>
      </w:r>
    </w:p>
    <w:p w14:paraId="77CF0E69" w14:textId="66F5BB6C" w:rsidR="00AD52C1" w:rsidRPr="00CC3CFE" w:rsidRDefault="00AD52C1" w:rsidP="00DA7C23">
      <w:pPr>
        <w:keepNext/>
        <w:shd w:val="clear" w:color="auto" w:fill="FFFFFF" w:themeFill="background1"/>
        <w:rPr>
          <w:rFonts w:eastAsia="SimHei"/>
          <w:lang w:eastAsia="zh-CN"/>
        </w:rPr>
      </w:pPr>
      <w:r w:rsidRPr="00CC3CFE">
        <w:rPr>
          <w:rFonts w:eastAsia="SimHei" w:hint="eastAsia"/>
          <w:lang w:eastAsia="zh-CN"/>
        </w:rPr>
        <w:t>表</w:t>
      </w:r>
      <w:r w:rsidRPr="00CC3CFE">
        <w:rPr>
          <w:rFonts w:eastAsia="SimHei" w:hint="eastAsia"/>
          <w:b/>
          <w:bCs/>
          <w:lang w:eastAsia="zh-CN"/>
        </w:rPr>
        <w:t>2</w:t>
      </w:r>
      <w:r w:rsidR="00DA7C23" w:rsidRPr="00CC3CFE">
        <w:rPr>
          <w:rFonts w:eastAsia="SimHei" w:hint="eastAsia"/>
          <w:b/>
          <w:bCs/>
          <w:lang w:eastAsia="zh-CN"/>
        </w:rPr>
        <w:t>.</w:t>
      </w:r>
      <w:r w:rsidR="001567D0" w:rsidRPr="00CC3CFE">
        <w:rPr>
          <w:rFonts w:eastAsia="SimHei" w:hint="eastAsia"/>
          <w:lang w:eastAsia="zh-CN"/>
        </w:rPr>
        <w:t xml:space="preserve"> </w:t>
      </w:r>
      <w:r w:rsidR="00DA7C23" w:rsidRPr="00CC3CFE">
        <w:rPr>
          <w:rFonts w:eastAsia="SimHei" w:hint="eastAsia"/>
          <w:lang w:eastAsia="zh-CN"/>
        </w:rPr>
        <w:t>第</w:t>
      </w:r>
      <w:r w:rsidRPr="00CC3CFE">
        <w:rPr>
          <w:rFonts w:eastAsia="SimHei" w:hint="eastAsia"/>
          <w:lang w:eastAsia="zh-CN"/>
        </w:rPr>
        <w:t>四次付款资助进行技术转换的室内空调制造企业</w:t>
      </w:r>
    </w:p>
    <w:tbl>
      <w:tblPr>
        <w:tblW w:w="5000" w:type="pct"/>
        <w:tblLayout w:type="fixed"/>
        <w:tblLook w:val="04A0" w:firstRow="1" w:lastRow="0" w:firstColumn="1" w:lastColumn="0" w:noHBand="0" w:noVBand="1"/>
      </w:tblPr>
      <w:tblGrid>
        <w:gridCol w:w="2620"/>
        <w:gridCol w:w="1859"/>
        <w:gridCol w:w="1866"/>
        <w:gridCol w:w="1266"/>
        <w:gridCol w:w="1739"/>
      </w:tblGrid>
      <w:tr w:rsidR="00AD52C1" w:rsidRPr="00CC3CFE" w14:paraId="194B6DE0" w14:textId="77777777" w:rsidTr="001C7CCC">
        <w:tc>
          <w:tcPr>
            <w:tcW w:w="14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68C635" w14:textId="77777777" w:rsidR="00AD52C1" w:rsidRPr="00CC3CFE" w:rsidRDefault="00AD52C1" w:rsidP="00DA7C23">
            <w:pPr>
              <w:jc w:val="left"/>
              <w:rPr>
                <w:rFonts w:eastAsia="SimSun"/>
                <w:b/>
                <w:bCs/>
                <w:color w:val="000000"/>
                <w:sz w:val="20"/>
                <w:szCs w:val="20"/>
              </w:rPr>
            </w:pPr>
            <w:r w:rsidRPr="00CC3CFE">
              <w:rPr>
                <w:rFonts w:eastAsia="SimHei" w:hint="eastAsia"/>
                <w:sz w:val="20"/>
                <w:szCs w:val="20"/>
              </w:rPr>
              <w:t>企业名称</w:t>
            </w:r>
          </w:p>
        </w:tc>
        <w:tc>
          <w:tcPr>
            <w:tcW w:w="994" w:type="pct"/>
            <w:tcBorders>
              <w:top w:val="single" w:sz="4" w:space="0" w:color="auto"/>
              <w:left w:val="nil"/>
              <w:bottom w:val="single" w:sz="4" w:space="0" w:color="auto"/>
              <w:right w:val="single" w:sz="4" w:space="0" w:color="auto"/>
            </w:tcBorders>
            <w:shd w:val="clear" w:color="000000" w:fill="FFFFFF"/>
            <w:vAlign w:val="center"/>
            <w:hideMark/>
          </w:tcPr>
          <w:p w14:paraId="1788C708" w14:textId="77777777" w:rsidR="00AD52C1" w:rsidRPr="00CC3CFE" w:rsidRDefault="00AD52C1" w:rsidP="00DA7C23">
            <w:pPr>
              <w:jc w:val="center"/>
              <w:rPr>
                <w:rFonts w:eastAsia="SimSun"/>
                <w:b/>
                <w:bCs/>
                <w:color w:val="000000"/>
                <w:sz w:val="20"/>
                <w:szCs w:val="20"/>
              </w:rPr>
            </w:pPr>
            <w:r w:rsidRPr="00CC3CFE">
              <w:rPr>
                <w:rFonts w:eastAsia="SimHei" w:hint="eastAsia"/>
                <w:sz w:val="20"/>
                <w:szCs w:val="20"/>
              </w:rPr>
              <w:t>制造</w:t>
            </w:r>
            <w:r w:rsidRPr="00CC3CFE">
              <w:rPr>
                <w:rFonts w:eastAsia="SimHei" w:hint="eastAsia"/>
                <w:sz w:val="20"/>
                <w:szCs w:val="20"/>
              </w:rPr>
              <w:br/>
            </w:r>
            <w:r w:rsidRPr="00CC3CFE">
              <w:rPr>
                <w:rFonts w:eastAsia="SimHei" w:hint="eastAsia"/>
                <w:sz w:val="20"/>
                <w:szCs w:val="20"/>
              </w:rPr>
              <w:t>（台数）</w:t>
            </w:r>
          </w:p>
        </w:tc>
        <w:tc>
          <w:tcPr>
            <w:tcW w:w="998" w:type="pct"/>
            <w:tcBorders>
              <w:top w:val="single" w:sz="4" w:space="0" w:color="auto"/>
              <w:left w:val="nil"/>
              <w:bottom w:val="single" w:sz="4" w:space="0" w:color="auto"/>
              <w:right w:val="single" w:sz="4" w:space="0" w:color="auto"/>
            </w:tcBorders>
            <w:shd w:val="clear" w:color="000000" w:fill="FFFFFF"/>
            <w:noWrap/>
            <w:vAlign w:val="center"/>
            <w:hideMark/>
          </w:tcPr>
          <w:p w14:paraId="75484755" w14:textId="77777777" w:rsidR="00AD52C1" w:rsidRPr="00CC3CFE" w:rsidRDefault="00AD52C1" w:rsidP="00DA7C23">
            <w:pPr>
              <w:jc w:val="center"/>
              <w:rPr>
                <w:rFonts w:eastAsia="SimSun"/>
                <w:b/>
                <w:bCs/>
                <w:color w:val="000000"/>
                <w:sz w:val="20"/>
                <w:szCs w:val="20"/>
              </w:rPr>
            </w:pPr>
            <w:r w:rsidRPr="00CC3CFE">
              <w:rPr>
                <w:rFonts w:eastAsia="SimHei" w:hint="eastAsia"/>
                <w:sz w:val="20"/>
                <w:szCs w:val="20"/>
              </w:rPr>
              <w:t>消费量</w:t>
            </w:r>
            <w:r w:rsidRPr="00CC3CFE">
              <w:rPr>
                <w:rFonts w:eastAsia="SimHei" w:hint="eastAsia"/>
                <w:sz w:val="20"/>
                <w:szCs w:val="20"/>
              </w:rPr>
              <w:br/>
            </w:r>
            <w:r w:rsidRPr="00CC3CFE">
              <w:rPr>
                <w:rFonts w:eastAsia="SimHei" w:hint="eastAsia"/>
                <w:sz w:val="20"/>
                <w:szCs w:val="20"/>
              </w:rPr>
              <w:t>（公吨）</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14:paraId="387575F6" w14:textId="77777777" w:rsidR="00CC3CFE" w:rsidRDefault="00AD52C1" w:rsidP="00DA7C23">
            <w:pPr>
              <w:jc w:val="center"/>
              <w:rPr>
                <w:rFonts w:eastAsia="SimHei"/>
                <w:sz w:val="20"/>
                <w:szCs w:val="20"/>
                <w:lang w:eastAsia="zh-CN"/>
              </w:rPr>
            </w:pPr>
            <w:r w:rsidRPr="00CC3CFE">
              <w:rPr>
                <w:rFonts w:eastAsia="SimHei" w:hint="eastAsia"/>
                <w:sz w:val="20"/>
                <w:szCs w:val="20"/>
                <w:lang w:eastAsia="zh-CN"/>
              </w:rPr>
              <w:t>增支资本</w:t>
            </w:r>
          </w:p>
          <w:p w14:paraId="70E58861" w14:textId="4D1BA428" w:rsidR="00AD52C1" w:rsidRPr="00CC3CFE" w:rsidRDefault="00AD52C1" w:rsidP="00DA7C23">
            <w:pPr>
              <w:jc w:val="center"/>
              <w:rPr>
                <w:rFonts w:eastAsia="SimSun"/>
                <w:b/>
                <w:bCs/>
                <w:color w:val="000000"/>
                <w:sz w:val="20"/>
                <w:szCs w:val="20"/>
                <w:lang w:eastAsia="zh-CN"/>
              </w:rPr>
            </w:pPr>
            <w:r w:rsidRPr="00CC3CFE">
              <w:rPr>
                <w:rFonts w:eastAsia="SimHei" w:hint="eastAsia"/>
                <w:sz w:val="20"/>
                <w:szCs w:val="20"/>
                <w:lang w:eastAsia="zh-CN"/>
              </w:rPr>
              <w:t>费用</w:t>
            </w:r>
            <w:r w:rsidRPr="00CC3CFE">
              <w:rPr>
                <w:rFonts w:eastAsia="SimHei" w:hint="eastAsia"/>
                <w:sz w:val="20"/>
                <w:szCs w:val="20"/>
                <w:lang w:eastAsia="zh-CN"/>
              </w:rPr>
              <w:br/>
            </w:r>
            <w:r w:rsidRPr="00CC3CFE">
              <w:rPr>
                <w:rFonts w:eastAsia="SimHei" w:hint="eastAsia"/>
                <w:sz w:val="20"/>
                <w:szCs w:val="20"/>
                <w:lang w:eastAsia="zh-CN"/>
              </w:rPr>
              <w:t>（美元）</w:t>
            </w:r>
          </w:p>
        </w:tc>
        <w:tc>
          <w:tcPr>
            <w:tcW w:w="930" w:type="pct"/>
            <w:tcBorders>
              <w:top w:val="single" w:sz="4" w:space="0" w:color="auto"/>
              <w:left w:val="nil"/>
              <w:bottom w:val="single" w:sz="4" w:space="0" w:color="auto"/>
              <w:right w:val="single" w:sz="4" w:space="0" w:color="auto"/>
            </w:tcBorders>
            <w:shd w:val="clear" w:color="000000" w:fill="FFFFFF"/>
            <w:vAlign w:val="center"/>
            <w:hideMark/>
          </w:tcPr>
          <w:p w14:paraId="30ADDEDC" w14:textId="77777777" w:rsidR="00AD52C1" w:rsidRPr="00CC3CFE" w:rsidRDefault="00AD52C1" w:rsidP="00DA7C23">
            <w:pPr>
              <w:jc w:val="center"/>
              <w:rPr>
                <w:rFonts w:eastAsia="SimSun"/>
                <w:b/>
                <w:bCs/>
                <w:color w:val="000000"/>
                <w:sz w:val="20"/>
                <w:szCs w:val="20"/>
              </w:rPr>
            </w:pPr>
            <w:r w:rsidRPr="00CC3CFE">
              <w:rPr>
                <w:rFonts w:eastAsia="SimHei" w:hint="eastAsia"/>
                <w:sz w:val="20"/>
                <w:szCs w:val="20"/>
              </w:rPr>
              <w:t>发放金额</w:t>
            </w:r>
            <w:r w:rsidRPr="00CC3CFE">
              <w:rPr>
                <w:rFonts w:eastAsia="SimHei" w:hint="eastAsia"/>
                <w:sz w:val="20"/>
                <w:szCs w:val="20"/>
              </w:rPr>
              <w:br/>
            </w:r>
            <w:r w:rsidRPr="00CC3CFE">
              <w:rPr>
                <w:rFonts w:eastAsia="SimHei" w:hint="eastAsia"/>
                <w:sz w:val="20"/>
                <w:szCs w:val="20"/>
              </w:rPr>
              <w:t>（美元）</w:t>
            </w:r>
          </w:p>
        </w:tc>
      </w:tr>
      <w:tr w:rsidR="00AD52C1" w:rsidRPr="00CC3CFE" w14:paraId="36AEF26A" w14:textId="77777777" w:rsidTr="001C7CCC">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7DC2D694" w14:textId="77777777" w:rsidR="00AD52C1" w:rsidRPr="00CC3CFE" w:rsidRDefault="00AD52C1" w:rsidP="00DA7C23">
            <w:pPr>
              <w:jc w:val="center"/>
              <w:rPr>
                <w:rFonts w:eastAsia="SimSun"/>
                <w:b/>
                <w:bCs/>
                <w:color w:val="000000"/>
                <w:sz w:val="20"/>
                <w:szCs w:val="20"/>
              </w:rPr>
            </w:pPr>
            <w:r w:rsidRPr="00CC3CFE">
              <w:rPr>
                <w:rFonts w:eastAsia="SimHei" w:hint="eastAsia"/>
                <w:sz w:val="20"/>
                <w:szCs w:val="20"/>
              </w:rPr>
              <w:t>室内空调企业</w:t>
            </w:r>
          </w:p>
        </w:tc>
      </w:tr>
      <w:tr w:rsidR="00AD52C1" w:rsidRPr="00CC3CFE" w14:paraId="7BD863A7"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70968FB7" w14:textId="77777777" w:rsidR="00AD52C1" w:rsidRPr="00CC3CFE" w:rsidRDefault="00AD52C1" w:rsidP="00DA7C23">
            <w:pPr>
              <w:rPr>
                <w:rFonts w:eastAsia="SimSun"/>
                <w:color w:val="000000"/>
                <w:sz w:val="20"/>
                <w:szCs w:val="20"/>
              </w:rPr>
            </w:pPr>
            <w:r w:rsidRPr="00CC3CFE">
              <w:rPr>
                <w:rFonts w:eastAsia="SimSun" w:hint="eastAsia"/>
                <w:color w:val="000000"/>
                <w:sz w:val="20"/>
                <w:szCs w:val="20"/>
              </w:rPr>
              <w:t>广州华凌</w:t>
            </w:r>
            <w:r w:rsidRPr="00CC3CFE">
              <w:rPr>
                <w:rFonts w:eastAsia="SimSun" w:hint="eastAsia"/>
                <w:color w:val="000000"/>
                <w:sz w:val="20"/>
                <w:szCs w:val="20"/>
              </w:rPr>
              <w:t>*</w:t>
            </w:r>
          </w:p>
        </w:tc>
        <w:tc>
          <w:tcPr>
            <w:tcW w:w="994" w:type="pct"/>
            <w:tcBorders>
              <w:top w:val="nil"/>
              <w:left w:val="nil"/>
              <w:bottom w:val="single" w:sz="4" w:space="0" w:color="auto"/>
              <w:right w:val="single" w:sz="4" w:space="0" w:color="auto"/>
            </w:tcBorders>
            <w:shd w:val="clear" w:color="000000" w:fill="auto"/>
            <w:vAlign w:val="center"/>
            <w:hideMark/>
          </w:tcPr>
          <w:p w14:paraId="5B145D0F"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45,953</w:t>
            </w:r>
          </w:p>
        </w:tc>
        <w:tc>
          <w:tcPr>
            <w:tcW w:w="998" w:type="pct"/>
            <w:tcBorders>
              <w:top w:val="nil"/>
              <w:left w:val="nil"/>
              <w:bottom w:val="single" w:sz="4" w:space="0" w:color="auto"/>
              <w:right w:val="single" w:sz="4" w:space="0" w:color="auto"/>
            </w:tcBorders>
            <w:shd w:val="clear" w:color="000000" w:fill="FFFFFF"/>
            <w:noWrap/>
            <w:vAlign w:val="center"/>
            <w:hideMark/>
          </w:tcPr>
          <w:p w14:paraId="3742F2C6"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26.57</w:t>
            </w:r>
          </w:p>
        </w:tc>
        <w:tc>
          <w:tcPr>
            <w:tcW w:w="677" w:type="pct"/>
            <w:tcBorders>
              <w:top w:val="nil"/>
              <w:left w:val="nil"/>
              <w:bottom w:val="single" w:sz="4" w:space="0" w:color="auto"/>
              <w:right w:val="single" w:sz="4" w:space="0" w:color="auto"/>
            </w:tcBorders>
            <w:shd w:val="clear" w:color="000000" w:fill="FFFFFF"/>
            <w:noWrap/>
            <w:vAlign w:val="center"/>
            <w:hideMark/>
          </w:tcPr>
          <w:p w14:paraId="1E68661B"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761,682</w:t>
            </w:r>
          </w:p>
        </w:tc>
        <w:tc>
          <w:tcPr>
            <w:tcW w:w="930" w:type="pct"/>
            <w:tcBorders>
              <w:top w:val="nil"/>
              <w:left w:val="nil"/>
              <w:bottom w:val="single" w:sz="4" w:space="0" w:color="auto"/>
              <w:right w:val="single" w:sz="4" w:space="0" w:color="auto"/>
            </w:tcBorders>
            <w:shd w:val="clear" w:color="000000" w:fill="auto"/>
            <w:vAlign w:val="center"/>
            <w:hideMark/>
          </w:tcPr>
          <w:p w14:paraId="2621DAEC"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685,513</w:t>
            </w:r>
          </w:p>
        </w:tc>
      </w:tr>
      <w:tr w:rsidR="00AD52C1" w:rsidRPr="00CC3CFE" w14:paraId="7EE226B2"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3773E84B" w14:textId="77777777" w:rsidR="00AD52C1" w:rsidRPr="00CC3CFE" w:rsidRDefault="00AD52C1" w:rsidP="00DA7C23">
            <w:pPr>
              <w:jc w:val="left"/>
              <w:rPr>
                <w:rFonts w:eastAsia="SimSun"/>
                <w:color w:val="000000"/>
                <w:sz w:val="20"/>
                <w:szCs w:val="20"/>
              </w:rPr>
            </w:pPr>
            <w:r w:rsidRPr="00CC3CFE">
              <w:rPr>
                <w:rFonts w:eastAsia="SimSun" w:hint="eastAsia"/>
                <w:color w:val="000000"/>
                <w:sz w:val="20"/>
                <w:szCs w:val="20"/>
              </w:rPr>
              <w:t>美的武汉</w:t>
            </w:r>
            <w:r w:rsidRPr="00CC3CFE">
              <w:rPr>
                <w:rFonts w:eastAsia="SimSun" w:hint="eastAsia"/>
                <w:color w:val="000000"/>
                <w:sz w:val="20"/>
                <w:szCs w:val="20"/>
              </w:rPr>
              <w:t>*</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74A34B00"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1,375,523</w:t>
            </w:r>
          </w:p>
        </w:tc>
        <w:tc>
          <w:tcPr>
            <w:tcW w:w="998" w:type="pct"/>
            <w:tcBorders>
              <w:top w:val="nil"/>
              <w:left w:val="nil"/>
              <w:bottom w:val="single" w:sz="4" w:space="0" w:color="auto"/>
              <w:right w:val="single" w:sz="4" w:space="0" w:color="auto"/>
            </w:tcBorders>
            <w:shd w:val="clear" w:color="000000" w:fill="FFFFFF"/>
            <w:noWrap/>
            <w:vAlign w:val="center"/>
            <w:hideMark/>
          </w:tcPr>
          <w:p w14:paraId="37814353"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935.26</w:t>
            </w:r>
          </w:p>
        </w:tc>
        <w:tc>
          <w:tcPr>
            <w:tcW w:w="677" w:type="pct"/>
            <w:tcBorders>
              <w:top w:val="nil"/>
              <w:left w:val="nil"/>
              <w:bottom w:val="single" w:sz="4" w:space="0" w:color="auto"/>
              <w:right w:val="single" w:sz="4" w:space="0" w:color="auto"/>
            </w:tcBorders>
            <w:shd w:val="clear" w:color="000000" w:fill="FFFFFF"/>
            <w:noWrap/>
            <w:vAlign w:val="center"/>
            <w:hideMark/>
          </w:tcPr>
          <w:p w14:paraId="75009899"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741,371</w:t>
            </w:r>
          </w:p>
        </w:tc>
        <w:tc>
          <w:tcPr>
            <w:tcW w:w="930" w:type="pct"/>
            <w:tcBorders>
              <w:top w:val="single" w:sz="4" w:space="0" w:color="auto"/>
              <w:left w:val="nil"/>
              <w:bottom w:val="single" w:sz="4" w:space="0" w:color="auto"/>
              <w:right w:val="single" w:sz="4" w:space="0" w:color="auto"/>
            </w:tcBorders>
            <w:shd w:val="clear" w:color="000000" w:fill="auto"/>
            <w:hideMark/>
          </w:tcPr>
          <w:p w14:paraId="32EB106E"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667,233</w:t>
            </w:r>
          </w:p>
        </w:tc>
      </w:tr>
      <w:tr w:rsidR="00AD52C1" w:rsidRPr="00CC3CFE" w14:paraId="205AF9DC"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tcPr>
          <w:p w14:paraId="44F37998" w14:textId="77777777" w:rsidR="00AD52C1" w:rsidRPr="00CC3CFE" w:rsidRDefault="00AD52C1" w:rsidP="00DA7C23">
            <w:pPr>
              <w:jc w:val="left"/>
              <w:rPr>
                <w:rFonts w:eastAsia="SimSun"/>
                <w:color w:val="000000"/>
                <w:sz w:val="20"/>
                <w:szCs w:val="20"/>
              </w:rPr>
            </w:pPr>
            <w:r w:rsidRPr="00CC3CFE">
              <w:rPr>
                <w:rFonts w:eastAsia="SimSun" w:hint="eastAsia"/>
                <w:color w:val="000000"/>
                <w:sz w:val="20"/>
                <w:szCs w:val="20"/>
              </w:rPr>
              <w:t>奥克斯</w:t>
            </w:r>
          </w:p>
        </w:tc>
        <w:tc>
          <w:tcPr>
            <w:tcW w:w="994" w:type="pct"/>
            <w:tcBorders>
              <w:top w:val="single" w:sz="4" w:space="0" w:color="auto"/>
              <w:left w:val="nil"/>
              <w:bottom w:val="single" w:sz="4" w:space="0" w:color="auto"/>
              <w:right w:val="single" w:sz="4" w:space="0" w:color="auto"/>
            </w:tcBorders>
            <w:shd w:val="clear" w:color="000000" w:fill="auto"/>
          </w:tcPr>
          <w:p w14:paraId="4B8C8AAB"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53,395</w:t>
            </w:r>
          </w:p>
        </w:tc>
        <w:tc>
          <w:tcPr>
            <w:tcW w:w="998" w:type="pct"/>
            <w:tcBorders>
              <w:top w:val="nil"/>
              <w:left w:val="nil"/>
              <w:bottom w:val="single" w:sz="4" w:space="0" w:color="auto"/>
              <w:right w:val="single" w:sz="4" w:space="0" w:color="auto"/>
            </w:tcBorders>
            <w:shd w:val="clear" w:color="000000" w:fill="FFFFFF"/>
            <w:noWrap/>
          </w:tcPr>
          <w:p w14:paraId="69B0A2C7"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102.15</w:t>
            </w:r>
          </w:p>
        </w:tc>
        <w:tc>
          <w:tcPr>
            <w:tcW w:w="677" w:type="pct"/>
            <w:tcBorders>
              <w:top w:val="nil"/>
              <w:left w:val="nil"/>
              <w:bottom w:val="single" w:sz="4" w:space="0" w:color="auto"/>
              <w:right w:val="single" w:sz="4" w:space="0" w:color="auto"/>
            </w:tcBorders>
            <w:shd w:val="clear" w:color="000000" w:fill="FFFFFF"/>
            <w:noWrap/>
          </w:tcPr>
          <w:p w14:paraId="38619245"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0</w:t>
            </w:r>
          </w:p>
        </w:tc>
        <w:tc>
          <w:tcPr>
            <w:tcW w:w="930" w:type="pct"/>
            <w:tcBorders>
              <w:top w:val="single" w:sz="4" w:space="0" w:color="auto"/>
              <w:left w:val="nil"/>
              <w:bottom w:val="single" w:sz="4" w:space="0" w:color="auto"/>
              <w:right w:val="single" w:sz="4" w:space="0" w:color="auto"/>
            </w:tcBorders>
            <w:shd w:val="clear" w:color="000000" w:fill="auto"/>
          </w:tcPr>
          <w:p w14:paraId="12354313" w14:textId="77777777" w:rsidR="00AD52C1" w:rsidRPr="00CC3CFE" w:rsidRDefault="00AD52C1" w:rsidP="00DA7C23">
            <w:pPr>
              <w:jc w:val="right"/>
              <w:rPr>
                <w:rFonts w:eastAsia="SimSun"/>
                <w:sz w:val="20"/>
                <w:szCs w:val="20"/>
              </w:rPr>
            </w:pPr>
            <w:r w:rsidRPr="00CC3CFE">
              <w:rPr>
                <w:rFonts w:eastAsia="SimSun" w:hint="eastAsia"/>
                <w:sz w:val="20"/>
                <w:szCs w:val="20"/>
              </w:rPr>
              <w:t>0</w:t>
            </w:r>
          </w:p>
        </w:tc>
      </w:tr>
      <w:tr w:rsidR="00AD52C1" w:rsidRPr="00CC3CFE" w14:paraId="57283B0E"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D302B1C" w14:textId="77777777" w:rsidR="00AD52C1" w:rsidRPr="00CC3CFE" w:rsidRDefault="00AD52C1" w:rsidP="00DA7C23">
            <w:pPr>
              <w:jc w:val="left"/>
              <w:rPr>
                <w:rFonts w:eastAsia="SimSun"/>
                <w:b/>
                <w:bCs/>
                <w:color w:val="000000"/>
                <w:sz w:val="20"/>
                <w:szCs w:val="20"/>
              </w:rPr>
            </w:pPr>
            <w:r w:rsidRPr="00CC3CFE">
              <w:rPr>
                <w:rFonts w:eastAsia="SimHei" w:hint="eastAsia"/>
                <w:color w:val="000000"/>
                <w:sz w:val="20"/>
                <w:szCs w:val="20"/>
              </w:rPr>
              <w:t>共计</w:t>
            </w:r>
          </w:p>
        </w:tc>
        <w:tc>
          <w:tcPr>
            <w:tcW w:w="994" w:type="pct"/>
            <w:tcBorders>
              <w:top w:val="single" w:sz="4" w:space="0" w:color="auto"/>
              <w:left w:val="nil"/>
              <w:bottom w:val="single" w:sz="4" w:space="0" w:color="auto"/>
              <w:right w:val="single" w:sz="4" w:space="0" w:color="auto"/>
            </w:tcBorders>
            <w:shd w:val="clear" w:color="000000" w:fill="auto"/>
            <w:hideMark/>
          </w:tcPr>
          <w:p w14:paraId="1BF2C83C"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1,474,871</w:t>
            </w:r>
          </w:p>
        </w:tc>
        <w:tc>
          <w:tcPr>
            <w:tcW w:w="998" w:type="pct"/>
            <w:tcBorders>
              <w:top w:val="nil"/>
              <w:left w:val="nil"/>
              <w:bottom w:val="single" w:sz="4" w:space="0" w:color="auto"/>
              <w:right w:val="single" w:sz="4" w:space="0" w:color="auto"/>
            </w:tcBorders>
            <w:shd w:val="clear" w:color="000000" w:fill="FFFFFF"/>
            <w:hideMark/>
          </w:tcPr>
          <w:p w14:paraId="4BF87153"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1,063.98</w:t>
            </w:r>
          </w:p>
        </w:tc>
        <w:tc>
          <w:tcPr>
            <w:tcW w:w="677" w:type="pct"/>
            <w:tcBorders>
              <w:top w:val="nil"/>
              <w:left w:val="nil"/>
              <w:bottom w:val="single" w:sz="4" w:space="0" w:color="auto"/>
              <w:right w:val="single" w:sz="4" w:space="0" w:color="auto"/>
            </w:tcBorders>
            <w:shd w:val="clear" w:color="000000" w:fill="FFFFFF"/>
            <w:hideMark/>
          </w:tcPr>
          <w:p w14:paraId="15205A97"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1,503,053</w:t>
            </w:r>
          </w:p>
        </w:tc>
        <w:tc>
          <w:tcPr>
            <w:tcW w:w="930" w:type="pct"/>
            <w:tcBorders>
              <w:top w:val="single" w:sz="4" w:space="0" w:color="auto"/>
              <w:left w:val="nil"/>
              <w:bottom w:val="single" w:sz="4" w:space="0" w:color="auto"/>
              <w:right w:val="single" w:sz="4" w:space="0" w:color="auto"/>
            </w:tcBorders>
            <w:shd w:val="clear" w:color="000000" w:fill="auto"/>
            <w:hideMark/>
          </w:tcPr>
          <w:p w14:paraId="154019BE"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1,352,746</w:t>
            </w:r>
          </w:p>
        </w:tc>
      </w:tr>
      <w:tr w:rsidR="00AD52C1" w:rsidRPr="00CC3CFE" w14:paraId="4FA3E7C7" w14:textId="77777777" w:rsidTr="001C7CCC">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3D6E684B" w14:textId="77777777" w:rsidR="00AD52C1" w:rsidRPr="00CC3CFE" w:rsidRDefault="00AD52C1" w:rsidP="00DA7C23">
            <w:pPr>
              <w:jc w:val="center"/>
              <w:rPr>
                <w:rFonts w:eastAsia="SimSun"/>
                <w:b/>
                <w:bCs/>
                <w:color w:val="000000"/>
                <w:sz w:val="20"/>
                <w:szCs w:val="20"/>
              </w:rPr>
            </w:pPr>
            <w:r w:rsidRPr="00CC3CFE">
              <w:rPr>
                <w:rFonts w:eastAsia="SimHei" w:hint="eastAsia"/>
                <w:color w:val="000000"/>
                <w:sz w:val="20"/>
                <w:szCs w:val="20"/>
              </w:rPr>
              <w:t>热泵热水器企业</w:t>
            </w:r>
          </w:p>
        </w:tc>
      </w:tr>
      <w:tr w:rsidR="00AD52C1" w:rsidRPr="00CC3CFE" w14:paraId="4BEAC350"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DFF91A9" w14:textId="77777777" w:rsidR="00AD52C1" w:rsidRPr="00CC3CFE" w:rsidRDefault="00AD52C1" w:rsidP="00DA7C23">
            <w:pPr>
              <w:jc w:val="left"/>
              <w:rPr>
                <w:rFonts w:eastAsia="SimSun"/>
                <w:color w:val="000000"/>
                <w:sz w:val="20"/>
                <w:szCs w:val="20"/>
              </w:rPr>
            </w:pPr>
            <w:r w:rsidRPr="00CC3CFE">
              <w:rPr>
                <w:rFonts w:eastAsia="SimSun" w:hint="eastAsia"/>
                <w:color w:val="000000"/>
                <w:sz w:val="20"/>
                <w:szCs w:val="20"/>
              </w:rPr>
              <w:t>TCL</w:t>
            </w:r>
            <w:r w:rsidRPr="00CC3CFE">
              <w:rPr>
                <w:rFonts w:eastAsia="SimSun" w:hint="eastAsia"/>
                <w:color w:val="000000"/>
                <w:sz w:val="20"/>
                <w:szCs w:val="20"/>
              </w:rPr>
              <w:t>暖通</w:t>
            </w:r>
          </w:p>
        </w:tc>
        <w:tc>
          <w:tcPr>
            <w:tcW w:w="994" w:type="pct"/>
            <w:tcBorders>
              <w:top w:val="nil"/>
              <w:left w:val="nil"/>
              <w:bottom w:val="single" w:sz="4" w:space="0" w:color="auto"/>
              <w:right w:val="single" w:sz="4" w:space="0" w:color="auto"/>
            </w:tcBorders>
            <w:shd w:val="clear" w:color="000000" w:fill="auto"/>
            <w:vAlign w:val="center"/>
            <w:hideMark/>
          </w:tcPr>
          <w:p w14:paraId="3083EE77"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1,203</w:t>
            </w:r>
          </w:p>
        </w:tc>
        <w:tc>
          <w:tcPr>
            <w:tcW w:w="998" w:type="pct"/>
            <w:tcBorders>
              <w:top w:val="nil"/>
              <w:left w:val="nil"/>
              <w:bottom w:val="single" w:sz="4" w:space="0" w:color="auto"/>
              <w:right w:val="single" w:sz="4" w:space="0" w:color="auto"/>
            </w:tcBorders>
            <w:shd w:val="clear" w:color="000000" w:fill="FFFFFF"/>
            <w:noWrap/>
            <w:vAlign w:val="center"/>
            <w:hideMark/>
          </w:tcPr>
          <w:p w14:paraId="50601E8D"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7.89</w:t>
            </w:r>
          </w:p>
        </w:tc>
        <w:tc>
          <w:tcPr>
            <w:tcW w:w="677" w:type="pct"/>
            <w:tcBorders>
              <w:top w:val="nil"/>
              <w:left w:val="nil"/>
              <w:bottom w:val="single" w:sz="4" w:space="0" w:color="auto"/>
              <w:right w:val="single" w:sz="4" w:space="0" w:color="auto"/>
            </w:tcBorders>
            <w:shd w:val="clear" w:color="000000" w:fill="FFFFFF"/>
            <w:vAlign w:val="center"/>
            <w:hideMark/>
          </w:tcPr>
          <w:p w14:paraId="1280E077"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302,000</w:t>
            </w:r>
          </w:p>
        </w:tc>
        <w:tc>
          <w:tcPr>
            <w:tcW w:w="930" w:type="pct"/>
            <w:tcBorders>
              <w:top w:val="nil"/>
              <w:left w:val="nil"/>
              <w:bottom w:val="single" w:sz="4" w:space="0" w:color="auto"/>
              <w:right w:val="single" w:sz="4" w:space="0" w:color="auto"/>
            </w:tcBorders>
            <w:shd w:val="clear" w:color="000000" w:fill="auto"/>
            <w:vAlign w:val="center"/>
            <w:hideMark/>
          </w:tcPr>
          <w:p w14:paraId="752FF584"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271,800</w:t>
            </w:r>
          </w:p>
        </w:tc>
      </w:tr>
      <w:tr w:rsidR="00AD52C1" w:rsidRPr="00CC3CFE" w14:paraId="030CE404"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8539F5F" w14:textId="77777777" w:rsidR="00AD52C1" w:rsidRPr="00CC3CFE" w:rsidRDefault="00AD52C1" w:rsidP="00DA7C23">
            <w:pPr>
              <w:jc w:val="left"/>
              <w:rPr>
                <w:rFonts w:eastAsia="SimSun"/>
                <w:color w:val="000000"/>
                <w:sz w:val="20"/>
                <w:szCs w:val="20"/>
              </w:rPr>
            </w:pPr>
            <w:r w:rsidRPr="00CC3CFE">
              <w:rPr>
                <w:rFonts w:eastAsia="SimSun" w:hint="eastAsia"/>
                <w:color w:val="000000"/>
                <w:sz w:val="20"/>
                <w:szCs w:val="20"/>
              </w:rPr>
              <w:t>浙江</w:t>
            </w:r>
            <w:r w:rsidRPr="00CC3CFE">
              <w:rPr>
                <w:rFonts w:eastAsia="SimSun" w:hint="eastAsia"/>
                <w:color w:val="000000"/>
                <w:sz w:val="20"/>
                <w:szCs w:val="20"/>
              </w:rPr>
              <w:t xml:space="preserve">AMA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0B15A1AF"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22,005</w:t>
            </w:r>
          </w:p>
        </w:tc>
        <w:tc>
          <w:tcPr>
            <w:tcW w:w="998" w:type="pct"/>
            <w:tcBorders>
              <w:top w:val="nil"/>
              <w:left w:val="nil"/>
              <w:bottom w:val="single" w:sz="4" w:space="0" w:color="auto"/>
              <w:right w:val="single" w:sz="4" w:space="0" w:color="auto"/>
            </w:tcBorders>
            <w:shd w:val="clear" w:color="000000" w:fill="FFFFFF"/>
            <w:noWrap/>
            <w:vAlign w:val="center"/>
            <w:hideMark/>
          </w:tcPr>
          <w:p w14:paraId="57E86375"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21.63</w:t>
            </w:r>
          </w:p>
        </w:tc>
        <w:tc>
          <w:tcPr>
            <w:tcW w:w="677" w:type="pct"/>
            <w:tcBorders>
              <w:top w:val="nil"/>
              <w:left w:val="nil"/>
              <w:bottom w:val="single" w:sz="4" w:space="0" w:color="auto"/>
              <w:right w:val="single" w:sz="4" w:space="0" w:color="auto"/>
            </w:tcBorders>
            <w:shd w:val="clear" w:color="000000" w:fill="FFFFFF"/>
            <w:vAlign w:val="center"/>
            <w:hideMark/>
          </w:tcPr>
          <w:p w14:paraId="093C51C7"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302,000</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6A1A03B3"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271,800</w:t>
            </w:r>
          </w:p>
        </w:tc>
      </w:tr>
      <w:tr w:rsidR="00AD52C1" w:rsidRPr="00CC3CFE" w14:paraId="37D6B970"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209415D7" w14:textId="77777777" w:rsidR="00AD52C1" w:rsidRPr="00CC3CFE" w:rsidRDefault="00AD52C1" w:rsidP="00DA7C23">
            <w:pPr>
              <w:jc w:val="left"/>
              <w:rPr>
                <w:rFonts w:eastAsia="SimSun"/>
                <w:color w:val="000000"/>
                <w:sz w:val="20"/>
                <w:szCs w:val="20"/>
              </w:rPr>
            </w:pPr>
            <w:r w:rsidRPr="00CC3CFE">
              <w:rPr>
                <w:rFonts w:eastAsia="SimSun" w:hint="eastAsia"/>
                <w:color w:val="000000"/>
                <w:sz w:val="20"/>
                <w:szCs w:val="20"/>
              </w:rPr>
              <w:t>广东同益</w:t>
            </w:r>
            <w:r w:rsidRPr="00CC3CFE">
              <w:rPr>
                <w:rFonts w:eastAsia="SimSun" w:hint="eastAsia"/>
                <w:color w:val="000000"/>
                <w:sz w:val="20"/>
                <w:szCs w:val="20"/>
              </w:rPr>
              <w:t xml:space="preserve">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6C16AF46"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24,474</w:t>
            </w:r>
          </w:p>
        </w:tc>
        <w:tc>
          <w:tcPr>
            <w:tcW w:w="998" w:type="pct"/>
            <w:tcBorders>
              <w:top w:val="nil"/>
              <w:left w:val="nil"/>
              <w:bottom w:val="single" w:sz="4" w:space="0" w:color="auto"/>
              <w:right w:val="single" w:sz="4" w:space="0" w:color="auto"/>
            </w:tcBorders>
            <w:shd w:val="clear" w:color="000000" w:fill="FFFFFF"/>
            <w:noWrap/>
            <w:vAlign w:val="center"/>
            <w:hideMark/>
          </w:tcPr>
          <w:p w14:paraId="3D4EFCED"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85.75</w:t>
            </w:r>
          </w:p>
        </w:tc>
        <w:tc>
          <w:tcPr>
            <w:tcW w:w="677" w:type="pct"/>
            <w:tcBorders>
              <w:top w:val="nil"/>
              <w:left w:val="nil"/>
              <w:bottom w:val="single" w:sz="4" w:space="0" w:color="auto"/>
              <w:right w:val="single" w:sz="4" w:space="0" w:color="auto"/>
            </w:tcBorders>
            <w:shd w:val="clear" w:color="000000" w:fill="FFFFFF"/>
            <w:vAlign w:val="center"/>
            <w:hideMark/>
          </w:tcPr>
          <w:p w14:paraId="1A49EA8A"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302,571</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20B76CD4" w14:textId="77777777" w:rsidR="00AD52C1" w:rsidRPr="00CC3CFE" w:rsidRDefault="00AD52C1" w:rsidP="00DA7C23">
            <w:pPr>
              <w:jc w:val="right"/>
              <w:rPr>
                <w:rFonts w:eastAsia="SimSun"/>
                <w:color w:val="000000"/>
                <w:sz w:val="20"/>
                <w:szCs w:val="20"/>
              </w:rPr>
            </w:pPr>
            <w:r w:rsidRPr="00CC3CFE">
              <w:rPr>
                <w:rFonts w:eastAsia="SimSun" w:hint="eastAsia"/>
                <w:color w:val="000000"/>
                <w:sz w:val="20"/>
                <w:szCs w:val="20"/>
              </w:rPr>
              <w:t>90,771</w:t>
            </w:r>
          </w:p>
        </w:tc>
      </w:tr>
      <w:tr w:rsidR="00AD52C1" w:rsidRPr="00CC3CFE" w14:paraId="7B4092BE" w14:textId="77777777" w:rsidTr="001C7CCC">
        <w:tc>
          <w:tcPr>
            <w:tcW w:w="1401" w:type="pct"/>
            <w:tcBorders>
              <w:top w:val="nil"/>
              <w:left w:val="single" w:sz="4" w:space="0" w:color="auto"/>
              <w:bottom w:val="single" w:sz="4" w:space="0" w:color="auto"/>
              <w:right w:val="single" w:sz="4" w:space="0" w:color="auto"/>
            </w:tcBorders>
            <w:shd w:val="clear" w:color="000000" w:fill="FFFFFF"/>
          </w:tcPr>
          <w:p w14:paraId="4394CEE9" w14:textId="77777777" w:rsidR="00AD52C1" w:rsidRPr="00CC3CFE" w:rsidRDefault="00AD52C1" w:rsidP="00DA7C23">
            <w:pPr>
              <w:jc w:val="left"/>
              <w:rPr>
                <w:rFonts w:eastAsia="SimSun"/>
                <w:color w:val="000000"/>
                <w:sz w:val="20"/>
                <w:szCs w:val="20"/>
              </w:rPr>
            </w:pPr>
            <w:r w:rsidRPr="00CC3CFE">
              <w:rPr>
                <w:rFonts w:eastAsia="SimSun" w:hint="eastAsia"/>
                <w:sz w:val="20"/>
                <w:szCs w:val="20"/>
              </w:rPr>
              <w:t>中山爱美泰</w:t>
            </w:r>
            <w:r w:rsidRPr="00CC3CFE">
              <w:rPr>
                <w:rFonts w:eastAsia="SimSun" w:hint="eastAsia"/>
                <w:sz w:val="20"/>
                <w:szCs w:val="20"/>
              </w:rPr>
              <w:t xml:space="preserve"> </w:t>
            </w:r>
          </w:p>
        </w:tc>
        <w:tc>
          <w:tcPr>
            <w:tcW w:w="994" w:type="pct"/>
            <w:tcBorders>
              <w:top w:val="single" w:sz="4" w:space="0" w:color="auto"/>
              <w:left w:val="nil"/>
              <w:bottom w:val="single" w:sz="4" w:space="0" w:color="auto"/>
              <w:right w:val="single" w:sz="4" w:space="0" w:color="auto"/>
            </w:tcBorders>
            <w:shd w:val="clear" w:color="000000" w:fill="auto"/>
          </w:tcPr>
          <w:p w14:paraId="3ED29696"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60,000</w:t>
            </w:r>
          </w:p>
        </w:tc>
        <w:tc>
          <w:tcPr>
            <w:tcW w:w="998" w:type="pct"/>
            <w:tcBorders>
              <w:top w:val="nil"/>
              <w:left w:val="nil"/>
              <w:bottom w:val="single" w:sz="4" w:space="0" w:color="auto"/>
              <w:right w:val="single" w:sz="4" w:space="0" w:color="auto"/>
            </w:tcBorders>
            <w:shd w:val="clear" w:color="000000" w:fill="FFFFFF"/>
            <w:noWrap/>
          </w:tcPr>
          <w:p w14:paraId="2FE7DF72"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3.28</w:t>
            </w:r>
          </w:p>
        </w:tc>
        <w:tc>
          <w:tcPr>
            <w:tcW w:w="677" w:type="pct"/>
            <w:tcBorders>
              <w:top w:val="nil"/>
              <w:left w:val="nil"/>
              <w:bottom w:val="single" w:sz="4" w:space="0" w:color="auto"/>
              <w:right w:val="single" w:sz="4" w:space="0" w:color="auto"/>
            </w:tcBorders>
            <w:shd w:val="clear" w:color="000000" w:fill="FFFFFF"/>
          </w:tcPr>
          <w:p w14:paraId="6D73E1EB"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0</w:t>
            </w:r>
          </w:p>
        </w:tc>
        <w:tc>
          <w:tcPr>
            <w:tcW w:w="930" w:type="pct"/>
            <w:tcBorders>
              <w:top w:val="single" w:sz="4" w:space="0" w:color="auto"/>
              <w:left w:val="nil"/>
              <w:bottom w:val="single" w:sz="4" w:space="0" w:color="auto"/>
              <w:right w:val="single" w:sz="4" w:space="0" w:color="auto"/>
            </w:tcBorders>
            <w:shd w:val="clear" w:color="000000" w:fill="auto"/>
          </w:tcPr>
          <w:p w14:paraId="11AED57B" w14:textId="77777777" w:rsidR="00AD52C1" w:rsidRPr="00CC3CFE" w:rsidRDefault="00AD52C1" w:rsidP="00DA7C23">
            <w:pPr>
              <w:jc w:val="right"/>
              <w:rPr>
                <w:rFonts w:eastAsia="SimSun"/>
                <w:color w:val="000000"/>
                <w:sz w:val="20"/>
                <w:szCs w:val="20"/>
              </w:rPr>
            </w:pPr>
            <w:r w:rsidRPr="00CC3CFE">
              <w:rPr>
                <w:rFonts w:eastAsia="SimSun" w:hint="eastAsia"/>
                <w:sz w:val="20"/>
                <w:szCs w:val="20"/>
              </w:rPr>
              <w:t>0</w:t>
            </w:r>
          </w:p>
        </w:tc>
      </w:tr>
      <w:tr w:rsidR="00AD52C1" w:rsidRPr="00CC3CFE" w14:paraId="6FAEB035" w14:textId="77777777" w:rsidTr="001C7CCC">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774A72AA" w14:textId="77777777" w:rsidR="00AD52C1" w:rsidRPr="00CC3CFE" w:rsidRDefault="00AD52C1" w:rsidP="00DA7C23">
            <w:pPr>
              <w:jc w:val="left"/>
              <w:rPr>
                <w:rFonts w:eastAsia="SimSun"/>
                <w:b/>
                <w:bCs/>
                <w:color w:val="000000"/>
                <w:sz w:val="20"/>
                <w:szCs w:val="20"/>
              </w:rPr>
            </w:pPr>
            <w:r w:rsidRPr="00CC3CFE">
              <w:rPr>
                <w:rFonts w:eastAsia="SimHei" w:hint="eastAsia"/>
                <w:sz w:val="20"/>
                <w:szCs w:val="20"/>
              </w:rPr>
              <w:t>共计</w:t>
            </w:r>
          </w:p>
        </w:tc>
        <w:tc>
          <w:tcPr>
            <w:tcW w:w="994" w:type="pct"/>
            <w:tcBorders>
              <w:top w:val="single" w:sz="4" w:space="0" w:color="auto"/>
              <w:left w:val="nil"/>
              <w:bottom w:val="single" w:sz="4" w:space="0" w:color="auto"/>
              <w:right w:val="single" w:sz="4" w:space="0" w:color="auto"/>
            </w:tcBorders>
            <w:shd w:val="clear" w:color="000000" w:fill="auto"/>
            <w:hideMark/>
          </w:tcPr>
          <w:p w14:paraId="7E1DD678"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107,682</w:t>
            </w:r>
          </w:p>
        </w:tc>
        <w:tc>
          <w:tcPr>
            <w:tcW w:w="998" w:type="pct"/>
            <w:tcBorders>
              <w:top w:val="nil"/>
              <w:left w:val="nil"/>
              <w:bottom w:val="single" w:sz="4" w:space="0" w:color="auto"/>
              <w:right w:val="single" w:sz="4" w:space="0" w:color="auto"/>
            </w:tcBorders>
            <w:shd w:val="clear" w:color="000000" w:fill="FFFFFF"/>
            <w:noWrap/>
            <w:hideMark/>
          </w:tcPr>
          <w:p w14:paraId="59B9BD64"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118.55</w:t>
            </w:r>
          </w:p>
        </w:tc>
        <w:tc>
          <w:tcPr>
            <w:tcW w:w="677" w:type="pct"/>
            <w:tcBorders>
              <w:top w:val="nil"/>
              <w:left w:val="nil"/>
              <w:bottom w:val="single" w:sz="4" w:space="0" w:color="auto"/>
              <w:right w:val="single" w:sz="4" w:space="0" w:color="auto"/>
            </w:tcBorders>
            <w:shd w:val="clear" w:color="000000" w:fill="FFFFFF"/>
            <w:noWrap/>
            <w:hideMark/>
          </w:tcPr>
          <w:p w14:paraId="45A392A6"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906,571</w:t>
            </w:r>
          </w:p>
        </w:tc>
        <w:tc>
          <w:tcPr>
            <w:tcW w:w="930" w:type="pct"/>
            <w:tcBorders>
              <w:top w:val="single" w:sz="4" w:space="0" w:color="auto"/>
              <w:left w:val="nil"/>
              <w:bottom w:val="single" w:sz="4" w:space="0" w:color="auto"/>
              <w:right w:val="single" w:sz="4" w:space="0" w:color="auto"/>
            </w:tcBorders>
            <w:shd w:val="clear" w:color="000000" w:fill="auto"/>
            <w:hideMark/>
          </w:tcPr>
          <w:p w14:paraId="2F3DC4AB" w14:textId="77777777" w:rsidR="00AD52C1" w:rsidRPr="00CC3CFE" w:rsidRDefault="00AD52C1" w:rsidP="00DA7C23">
            <w:pPr>
              <w:jc w:val="right"/>
              <w:rPr>
                <w:rFonts w:eastAsia="SimSun"/>
                <w:b/>
                <w:bCs/>
                <w:color w:val="000000"/>
                <w:sz w:val="20"/>
                <w:szCs w:val="20"/>
              </w:rPr>
            </w:pPr>
            <w:r w:rsidRPr="00CC3CFE">
              <w:rPr>
                <w:rFonts w:eastAsia="SimHei" w:hint="eastAsia"/>
                <w:b/>
                <w:bCs/>
                <w:sz w:val="20"/>
                <w:szCs w:val="20"/>
              </w:rPr>
              <w:t>634,371</w:t>
            </w:r>
          </w:p>
        </w:tc>
      </w:tr>
    </w:tbl>
    <w:p w14:paraId="1BAAC429" w14:textId="54E9FFFB" w:rsidR="00AD52C1" w:rsidRPr="00CC3CFE" w:rsidRDefault="00DA7C23" w:rsidP="00DA7C23">
      <w:pPr>
        <w:shd w:val="clear" w:color="auto" w:fill="FFFFFF" w:themeFill="background1"/>
        <w:spacing w:after="240"/>
        <w:rPr>
          <w:rFonts w:eastAsia="SimSun"/>
          <w:color w:val="000000" w:themeColor="text1"/>
          <w:sz w:val="18"/>
          <w:szCs w:val="18"/>
          <w:lang w:eastAsia="zh-CN"/>
        </w:rPr>
      </w:pPr>
      <w:r w:rsidRPr="00CC3CFE">
        <w:rPr>
          <w:rFonts w:eastAsia="SimSun" w:hint="eastAsia"/>
          <w:color w:val="000000" w:themeColor="text1"/>
          <w:sz w:val="18"/>
          <w:szCs w:val="18"/>
          <w:lang w:eastAsia="zh-CN"/>
        </w:rPr>
        <w:t>*</w:t>
      </w:r>
      <w:r w:rsidRPr="00CC3CFE">
        <w:rPr>
          <w:rFonts w:eastAsia="SimSun" w:hint="eastAsia"/>
          <w:color w:val="000000" w:themeColor="text1"/>
          <w:sz w:val="18"/>
          <w:szCs w:val="18"/>
          <w:lang w:eastAsia="zh-CN"/>
        </w:rPr>
        <w:t>包</w:t>
      </w:r>
      <w:r w:rsidR="00AD52C1" w:rsidRPr="00CC3CFE">
        <w:rPr>
          <w:rFonts w:eastAsia="SimSun" w:hint="eastAsia"/>
          <w:color w:val="000000" w:themeColor="text1"/>
          <w:sz w:val="18"/>
          <w:szCs w:val="18"/>
          <w:lang w:eastAsia="zh-CN"/>
        </w:rPr>
        <w:t>括非第</w:t>
      </w:r>
      <w:r w:rsidR="00AD52C1" w:rsidRPr="00CC3CFE">
        <w:rPr>
          <w:rFonts w:eastAsia="SimSun" w:hint="eastAsia"/>
          <w:color w:val="000000" w:themeColor="text1"/>
          <w:sz w:val="18"/>
          <w:szCs w:val="18"/>
          <w:lang w:eastAsia="zh-CN"/>
        </w:rPr>
        <w:t>5</w:t>
      </w:r>
      <w:r w:rsidR="00AD52C1" w:rsidRPr="00CC3CFE">
        <w:rPr>
          <w:rFonts w:eastAsia="SimSun" w:hint="eastAsia"/>
          <w:color w:val="000000" w:themeColor="text1"/>
          <w:sz w:val="18"/>
          <w:szCs w:val="18"/>
          <w:lang w:eastAsia="zh-CN"/>
        </w:rPr>
        <w:t>条国家所有权，反映在增支资本费用中。</w:t>
      </w:r>
    </w:p>
    <w:p w14:paraId="013429BF" w14:textId="66F15C98"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第二阶段室内空调增支</w:t>
      </w:r>
      <w:r w:rsidR="00661E3E" w:rsidRPr="00F4289C">
        <w:rPr>
          <w:rFonts w:eastAsia="SimSun" w:hint="eastAsia"/>
          <w:sz w:val="24"/>
          <w:szCs w:val="24"/>
          <w:lang w:eastAsia="zh-CN"/>
        </w:rPr>
        <w:t>运营费用</w:t>
      </w:r>
      <w:r w:rsidRPr="00F4289C">
        <w:rPr>
          <w:rFonts w:eastAsia="SimSun" w:hint="eastAsia"/>
          <w:sz w:val="24"/>
          <w:szCs w:val="24"/>
          <w:lang w:eastAsia="zh-CN"/>
        </w:rPr>
        <w:t>拨款总额为</w:t>
      </w:r>
      <w:r w:rsidRPr="00F4289C">
        <w:rPr>
          <w:rFonts w:eastAsia="SimSun" w:hint="eastAsia"/>
          <w:sz w:val="24"/>
          <w:szCs w:val="24"/>
          <w:lang w:eastAsia="zh-CN"/>
        </w:rPr>
        <w:t>26,674,200</w:t>
      </w:r>
      <w:r w:rsidRPr="00F4289C">
        <w:rPr>
          <w:rFonts w:eastAsia="SimSun" w:hint="eastAsia"/>
          <w:sz w:val="24"/>
          <w:szCs w:val="24"/>
          <w:lang w:eastAsia="zh-CN"/>
        </w:rPr>
        <w:t>美元；迄今为止，共计发放了人民币</w:t>
      </w:r>
      <w:r w:rsidRPr="00F4289C">
        <w:rPr>
          <w:rFonts w:eastAsia="SimSun" w:hint="eastAsia"/>
          <w:sz w:val="24"/>
          <w:szCs w:val="24"/>
          <w:lang w:eastAsia="zh-CN"/>
        </w:rPr>
        <w:t>64,837,520</w:t>
      </w:r>
      <w:r w:rsidRPr="00F4289C">
        <w:rPr>
          <w:rFonts w:eastAsia="SimSun" w:hint="eastAsia"/>
          <w:sz w:val="24"/>
          <w:szCs w:val="24"/>
          <w:lang w:eastAsia="zh-CN"/>
        </w:rPr>
        <w:t>元（约</w:t>
      </w:r>
      <w:r w:rsidRPr="00F4289C">
        <w:rPr>
          <w:rFonts w:eastAsia="SimSun" w:hint="eastAsia"/>
          <w:sz w:val="24"/>
          <w:szCs w:val="24"/>
          <w:lang w:eastAsia="zh-CN"/>
        </w:rPr>
        <w:t>910</w:t>
      </w:r>
      <w:r w:rsidRPr="00F4289C">
        <w:rPr>
          <w:rFonts w:eastAsia="SimSun" w:hint="eastAsia"/>
          <w:sz w:val="24"/>
          <w:szCs w:val="24"/>
          <w:lang w:eastAsia="zh-CN"/>
        </w:rPr>
        <w:t>万美元）。</w:t>
      </w:r>
    </w:p>
    <w:p w14:paraId="4932377D" w14:textId="77777777" w:rsidR="00AD52C1" w:rsidRPr="00F4289C" w:rsidRDefault="00AD52C1" w:rsidP="00DA7C23">
      <w:pPr>
        <w:keepNext/>
        <w:spacing w:after="240"/>
        <w:rPr>
          <w:rFonts w:eastAsia="KaiTi"/>
          <w:sz w:val="24"/>
          <w:szCs w:val="24"/>
        </w:rPr>
      </w:pPr>
      <w:r w:rsidRPr="00F4289C">
        <w:rPr>
          <w:rFonts w:eastAsia="SimSun"/>
          <w:iCs/>
          <w:sz w:val="24"/>
          <w:szCs w:val="24"/>
        </w:rPr>
        <w:lastRenderedPageBreak/>
        <w:t>R-290</w:t>
      </w:r>
      <w:r w:rsidRPr="00F4289C">
        <w:rPr>
          <w:rFonts w:eastAsia="KaiTi" w:hint="eastAsia"/>
          <w:sz w:val="24"/>
          <w:szCs w:val="24"/>
        </w:rPr>
        <w:t>分体式空调机的销售</w:t>
      </w:r>
    </w:p>
    <w:p w14:paraId="26878B9B" w14:textId="6EC054FA" w:rsidR="00AD52C1" w:rsidRPr="00F4289C" w:rsidRDefault="00AD52C1" w:rsidP="00DA7C23">
      <w:pPr>
        <w:pStyle w:val="Heading1"/>
        <w:shd w:val="clear" w:color="auto" w:fill="FFFFFF" w:themeFill="background1"/>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8</w:t>
      </w:r>
      <w:r w:rsidRPr="00F4289C">
        <w:rPr>
          <w:rFonts w:eastAsia="SimSun" w:hint="eastAsia"/>
          <w:sz w:val="24"/>
          <w:szCs w:val="24"/>
          <w:lang w:eastAsia="zh-CN"/>
        </w:rPr>
        <w:t>月，制造和安装的</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分体式空调机总量为</w:t>
      </w:r>
      <w:r w:rsidRPr="00F4289C">
        <w:rPr>
          <w:rFonts w:eastAsia="SimSun" w:hint="eastAsia"/>
          <w:sz w:val="24"/>
          <w:szCs w:val="24"/>
          <w:lang w:eastAsia="zh-CN"/>
        </w:rPr>
        <w:t>764,449</w:t>
      </w:r>
      <w:r w:rsidRPr="00F4289C">
        <w:rPr>
          <w:rFonts w:eastAsia="SimSun" w:hint="eastAsia"/>
          <w:sz w:val="24"/>
          <w:szCs w:val="24"/>
          <w:lang w:eastAsia="zh-CN"/>
        </w:rPr>
        <w:t>台；此外，还售出了超过</w:t>
      </w:r>
      <w:r w:rsidRPr="00F4289C">
        <w:rPr>
          <w:rFonts w:eastAsia="SimSun" w:hint="eastAsia"/>
          <w:sz w:val="24"/>
          <w:szCs w:val="24"/>
          <w:lang w:eastAsia="zh-CN"/>
        </w:rPr>
        <w:t>57,000</w:t>
      </w:r>
      <w:r w:rsidRPr="00F4289C">
        <w:rPr>
          <w:rFonts w:eastAsia="SimSun" w:hint="eastAsia"/>
          <w:sz w:val="24"/>
          <w:szCs w:val="24"/>
          <w:lang w:eastAsia="zh-CN"/>
        </w:rPr>
        <w:t>台使用</w:t>
      </w:r>
      <w:r w:rsidRPr="00F4289C">
        <w:rPr>
          <w:rFonts w:eastAsia="SimSun" w:hint="eastAsia"/>
          <w:sz w:val="24"/>
          <w:szCs w:val="24"/>
          <w:lang w:eastAsia="zh-CN"/>
        </w:rPr>
        <w:t>R-290</w:t>
      </w:r>
      <w:r w:rsidRPr="00F4289C">
        <w:rPr>
          <w:rFonts w:eastAsia="SimSun" w:hint="eastAsia"/>
          <w:sz w:val="24"/>
          <w:szCs w:val="24"/>
          <w:lang w:eastAsia="zh-CN"/>
        </w:rPr>
        <w:t>的热泵热水器</w:t>
      </w:r>
      <w:r w:rsidRPr="00F4289C">
        <w:rPr>
          <w:rStyle w:val="FootnoteReference"/>
          <w:rFonts w:eastAsia="SimSun"/>
          <w:sz w:val="24"/>
          <w:szCs w:val="24"/>
        </w:rPr>
        <w:footnoteReference w:id="29"/>
      </w:r>
      <w:r w:rsidR="009D6104">
        <w:rPr>
          <w:rFonts w:eastAsia="SimSun" w:hint="eastAsia"/>
          <w:sz w:val="24"/>
          <w:szCs w:val="24"/>
          <w:lang w:eastAsia="zh-CN"/>
        </w:rPr>
        <w:t xml:space="preserve"> </w:t>
      </w:r>
      <w:r w:rsidRPr="00F4289C">
        <w:rPr>
          <w:rFonts w:eastAsia="SimSun" w:hint="eastAsia"/>
          <w:sz w:val="24"/>
          <w:szCs w:val="24"/>
          <w:lang w:eastAsia="zh-CN"/>
        </w:rPr>
        <w:t>和超过</w:t>
      </w:r>
      <w:r w:rsidRPr="00F4289C">
        <w:rPr>
          <w:rFonts w:eastAsia="SimSun" w:hint="eastAsia"/>
          <w:sz w:val="24"/>
          <w:szCs w:val="24"/>
          <w:lang w:eastAsia="zh-CN"/>
        </w:rPr>
        <w:t>1,000</w:t>
      </w:r>
      <w:r w:rsidRPr="00F4289C">
        <w:rPr>
          <w:rFonts w:eastAsia="SimSun" w:hint="eastAsia"/>
          <w:sz w:val="24"/>
          <w:szCs w:val="24"/>
          <w:lang w:eastAsia="zh-CN"/>
        </w:rPr>
        <w:t>万台工厂</w:t>
      </w:r>
      <w:r w:rsidR="008A1412" w:rsidRPr="00F4289C">
        <w:rPr>
          <w:rFonts w:eastAsia="SimSun" w:hint="eastAsia"/>
          <w:sz w:val="24"/>
          <w:szCs w:val="24"/>
          <w:lang w:eastAsia="zh-CN"/>
        </w:rPr>
        <w:t>封装</w:t>
      </w:r>
      <w:r w:rsidRPr="00F4289C">
        <w:rPr>
          <w:rFonts w:eastAsia="SimSun" w:hint="eastAsia"/>
          <w:sz w:val="24"/>
          <w:szCs w:val="24"/>
          <w:lang w:eastAsia="zh-CN"/>
        </w:rPr>
        <w:t>（即，除湿机、便携式空调）的</w:t>
      </w:r>
      <w:r w:rsidRPr="00F4289C">
        <w:rPr>
          <w:rFonts w:eastAsia="SimSun" w:hint="eastAsia"/>
          <w:sz w:val="24"/>
          <w:szCs w:val="24"/>
          <w:lang w:eastAsia="zh-CN"/>
        </w:rPr>
        <w:t>R-290</w:t>
      </w:r>
      <w:r w:rsidRPr="00F4289C">
        <w:rPr>
          <w:rFonts w:eastAsia="SimSun" w:hint="eastAsia"/>
          <w:sz w:val="24"/>
          <w:szCs w:val="24"/>
          <w:lang w:eastAsia="zh-CN"/>
        </w:rPr>
        <w:t>空调机。</w:t>
      </w:r>
      <w:r w:rsidRPr="00F4289C">
        <w:rPr>
          <w:rStyle w:val="FootnoteReference"/>
          <w:rFonts w:eastAsia="SimSun"/>
          <w:sz w:val="24"/>
          <w:szCs w:val="24"/>
        </w:rPr>
        <w:footnoteReference w:id="30"/>
      </w:r>
      <w:r w:rsidR="009D6104">
        <w:rPr>
          <w:rFonts w:eastAsia="SimSun" w:hint="eastAsia"/>
          <w:sz w:val="24"/>
          <w:szCs w:val="24"/>
          <w:lang w:eastAsia="zh-CN"/>
        </w:rPr>
        <w:t xml:space="preserve"> </w:t>
      </w:r>
      <w:r w:rsidRPr="00F4289C">
        <w:rPr>
          <w:rFonts w:eastAsia="SimSun" w:hint="eastAsia"/>
          <w:sz w:val="24"/>
          <w:szCs w:val="24"/>
          <w:lang w:eastAsia="zh-CN"/>
        </w:rPr>
        <w:t>根据第</w:t>
      </w:r>
      <w:r w:rsidRPr="00F4289C">
        <w:rPr>
          <w:rFonts w:eastAsia="SimSun" w:hint="eastAsia"/>
          <w:sz w:val="24"/>
          <w:szCs w:val="24"/>
          <w:lang w:eastAsia="zh-CN"/>
        </w:rPr>
        <w:t>84/68</w:t>
      </w:r>
      <w:r w:rsidRPr="00F4289C">
        <w:rPr>
          <w:rFonts w:eastAsia="SimSun" w:hint="eastAsia"/>
          <w:sz w:val="24"/>
          <w:szCs w:val="24"/>
          <w:lang w:eastAsia="zh-CN"/>
        </w:rPr>
        <w:t>号决定</w:t>
      </w:r>
      <w:r w:rsidR="00537B9C" w:rsidRPr="00F4289C">
        <w:rPr>
          <w:rFonts w:eastAsia="SimSun" w:hint="eastAsia"/>
          <w:sz w:val="24"/>
          <w:szCs w:val="24"/>
          <w:lang w:eastAsia="zh-CN"/>
        </w:rPr>
        <w:t>(d)(</w:t>
      </w:r>
      <w:r w:rsidR="00537B9C" w:rsidRPr="00F4289C">
        <w:rPr>
          <w:rFonts w:eastAsia="SimSun" w:hint="eastAsia"/>
          <w:sz w:val="24"/>
          <w:szCs w:val="24"/>
          <w:lang w:eastAsia="zh-CN"/>
        </w:rPr>
        <w:t>二</w:t>
      </w:r>
      <w:r w:rsidR="00537B9C" w:rsidRPr="00F4289C">
        <w:rPr>
          <w:rFonts w:eastAsia="SimSun" w:hint="eastAsia"/>
          <w:sz w:val="24"/>
          <w:szCs w:val="24"/>
          <w:lang w:eastAsia="zh-CN"/>
        </w:rPr>
        <w:t>)</w:t>
      </w:r>
      <w:r w:rsidR="00537B9C" w:rsidRPr="00F4289C">
        <w:rPr>
          <w:rFonts w:eastAsia="SimSun" w:hint="eastAsia"/>
          <w:sz w:val="24"/>
          <w:szCs w:val="24"/>
          <w:lang w:eastAsia="zh-CN"/>
        </w:rPr>
        <w:t>段</w:t>
      </w:r>
      <w:r w:rsidRPr="00F4289C">
        <w:rPr>
          <w:rFonts w:eastAsia="SimSun" w:hint="eastAsia"/>
          <w:sz w:val="24"/>
          <w:szCs w:val="24"/>
          <w:lang w:eastAsia="zh-CN"/>
        </w:rPr>
        <w:t>，工发组织提供了关于增支</w:t>
      </w:r>
      <w:r w:rsidR="00661E3E" w:rsidRPr="00F4289C">
        <w:rPr>
          <w:rFonts w:eastAsia="SimSun" w:hint="eastAsia"/>
          <w:sz w:val="24"/>
          <w:szCs w:val="24"/>
          <w:lang w:eastAsia="zh-CN"/>
        </w:rPr>
        <w:t>运营费用</w:t>
      </w:r>
      <w:r w:rsidRPr="00F4289C">
        <w:rPr>
          <w:rFonts w:eastAsia="SimSun" w:hint="eastAsia"/>
          <w:sz w:val="24"/>
          <w:szCs w:val="24"/>
          <w:lang w:eastAsia="zh-CN"/>
        </w:rPr>
        <w:t>激励计划对</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分体式空调机市场占有率影响的资料：全部</w:t>
      </w:r>
      <w:r w:rsidRPr="00F4289C">
        <w:rPr>
          <w:rFonts w:eastAsia="SimSun" w:hint="eastAsia"/>
          <w:sz w:val="24"/>
          <w:szCs w:val="24"/>
          <w:lang w:eastAsia="zh-CN"/>
        </w:rPr>
        <w:t>764,449</w:t>
      </w:r>
      <w:r w:rsidRPr="00F4289C">
        <w:rPr>
          <w:rFonts w:eastAsia="SimSun" w:hint="eastAsia"/>
          <w:sz w:val="24"/>
          <w:szCs w:val="24"/>
          <w:lang w:eastAsia="zh-CN"/>
        </w:rPr>
        <w:t>台</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分体式空调机均为在当地售出；售出空调机中的</w:t>
      </w:r>
      <w:r w:rsidRPr="00F4289C">
        <w:rPr>
          <w:rFonts w:eastAsia="SimSun" w:hint="eastAsia"/>
          <w:sz w:val="24"/>
          <w:szCs w:val="24"/>
          <w:lang w:eastAsia="zh-CN"/>
        </w:rPr>
        <w:t>88%</w:t>
      </w:r>
      <w:r w:rsidRPr="00F4289C">
        <w:rPr>
          <w:rFonts w:eastAsia="SimSun" w:hint="eastAsia"/>
          <w:sz w:val="24"/>
          <w:szCs w:val="24"/>
          <w:lang w:eastAsia="zh-CN"/>
        </w:rPr>
        <w:t>为变频空调机，</w:t>
      </w:r>
      <w:r w:rsidRPr="00F4289C">
        <w:rPr>
          <w:rFonts w:eastAsia="SimSun" w:hint="eastAsia"/>
          <w:sz w:val="24"/>
          <w:szCs w:val="24"/>
          <w:lang w:eastAsia="zh-CN"/>
        </w:rPr>
        <w:t>62%</w:t>
      </w:r>
      <w:r w:rsidRPr="00F4289C">
        <w:rPr>
          <w:rFonts w:eastAsia="SimSun" w:hint="eastAsia"/>
          <w:sz w:val="24"/>
          <w:szCs w:val="24"/>
          <w:lang w:eastAsia="zh-CN"/>
        </w:rPr>
        <w:t>（包括变频空调机和定速空调机）多为节能机型，如表</w:t>
      </w:r>
      <w:r w:rsidRPr="00F4289C">
        <w:rPr>
          <w:rFonts w:eastAsia="SimSun" w:hint="eastAsia"/>
          <w:sz w:val="24"/>
          <w:szCs w:val="24"/>
          <w:lang w:eastAsia="zh-CN"/>
        </w:rPr>
        <w:t>3</w:t>
      </w:r>
      <w:r w:rsidRPr="00F4289C">
        <w:rPr>
          <w:rFonts w:eastAsia="SimSun" w:hint="eastAsia"/>
          <w:sz w:val="24"/>
          <w:szCs w:val="24"/>
          <w:lang w:eastAsia="zh-CN"/>
        </w:rPr>
        <w:t>所示。此外，美的还出口了大约</w:t>
      </w:r>
      <w:r w:rsidRPr="00F4289C">
        <w:rPr>
          <w:rFonts w:eastAsia="SimSun" w:hint="eastAsia"/>
          <w:sz w:val="24"/>
          <w:szCs w:val="24"/>
          <w:lang w:eastAsia="zh-CN"/>
        </w:rPr>
        <w:t>55,000</w:t>
      </w:r>
      <w:r w:rsidRPr="00F4289C">
        <w:rPr>
          <w:rFonts w:eastAsia="SimSun" w:hint="eastAsia"/>
          <w:sz w:val="24"/>
          <w:szCs w:val="24"/>
          <w:lang w:eastAsia="zh-CN"/>
        </w:rPr>
        <w:t>台具有不同能效水平的</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机型。</w:t>
      </w:r>
    </w:p>
    <w:p w14:paraId="39038C68" w14:textId="7C240841" w:rsidR="00AD52C1" w:rsidRPr="00CC3CFE" w:rsidRDefault="00AD52C1" w:rsidP="00DA7C23">
      <w:pPr>
        <w:shd w:val="clear" w:color="auto" w:fill="FFFFFF" w:themeFill="background1"/>
        <w:rPr>
          <w:rFonts w:eastAsia="SimSun"/>
          <w:lang w:eastAsia="zh-CN"/>
        </w:rPr>
      </w:pPr>
      <w:r w:rsidRPr="00CC3CFE">
        <w:rPr>
          <w:rFonts w:eastAsia="SimHei" w:hint="eastAsia"/>
          <w:lang w:eastAsia="zh-CN"/>
        </w:rPr>
        <w:t>表</w:t>
      </w:r>
      <w:r w:rsidRPr="00CC3CFE">
        <w:rPr>
          <w:rFonts w:eastAsia="SimHei" w:hint="eastAsia"/>
          <w:b/>
          <w:bCs/>
          <w:lang w:eastAsia="zh-CN"/>
        </w:rPr>
        <w:t>3</w:t>
      </w:r>
      <w:r w:rsidR="00DA7C23" w:rsidRPr="00CC3CFE">
        <w:rPr>
          <w:rFonts w:eastAsia="SimHei" w:hint="eastAsia"/>
          <w:b/>
          <w:bCs/>
          <w:lang w:eastAsia="zh-CN"/>
        </w:rPr>
        <w:t>.</w:t>
      </w:r>
      <w:r w:rsidR="001567D0" w:rsidRPr="00CC3CFE">
        <w:rPr>
          <w:rFonts w:eastAsia="SimHei" w:hint="eastAsia"/>
          <w:b/>
          <w:bCs/>
          <w:lang w:eastAsia="zh-CN"/>
        </w:rPr>
        <w:t xml:space="preserve"> </w:t>
      </w:r>
      <w:r w:rsidR="00DA7C23" w:rsidRPr="00CC3CFE">
        <w:rPr>
          <w:rFonts w:eastAsia="SimHei" w:hint="eastAsia"/>
          <w:b/>
          <w:bCs/>
          <w:lang w:eastAsia="zh-CN"/>
        </w:rPr>
        <w:t>2</w:t>
      </w:r>
      <w:r w:rsidRPr="00CC3CFE">
        <w:rPr>
          <w:rFonts w:eastAsia="SimHei" w:hint="eastAsia"/>
          <w:b/>
          <w:bCs/>
          <w:lang w:eastAsia="zh-CN"/>
        </w:rPr>
        <w:t>025</w:t>
      </w:r>
      <w:r w:rsidRPr="00CC3CFE">
        <w:rPr>
          <w:rFonts w:eastAsia="SimHei" w:hint="eastAsia"/>
          <w:lang w:eastAsia="zh-CN"/>
        </w:rPr>
        <w:t>年</w:t>
      </w:r>
      <w:r w:rsidRPr="00CC3CFE">
        <w:rPr>
          <w:rFonts w:eastAsia="SimHei" w:hint="eastAsia"/>
          <w:b/>
          <w:bCs/>
          <w:lang w:eastAsia="zh-CN"/>
        </w:rPr>
        <w:t>8</w:t>
      </w:r>
      <w:r w:rsidRPr="00CC3CFE">
        <w:rPr>
          <w:rFonts w:eastAsia="SimHei" w:hint="eastAsia"/>
          <w:lang w:eastAsia="zh-CN"/>
        </w:rPr>
        <w:t>月前按能源类别分列的</w:t>
      </w:r>
      <w:r w:rsidRPr="00CC3CFE">
        <w:rPr>
          <w:rFonts w:eastAsia="SimHei" w:hint="eastAsia"/>
          <w:b/>
          <w:bCs/>
          <w:lang w:eastAsia="zh-CN"/>
        </w:rPr>
        <w:t>R-290</w:t>
      </w:r>
      <w:r w:rsidRPr="00CC3CFE">
        <w:rPr>
          <w:rFonts w:eastAsia="SimHei" w:hint="eastAsia"/>
          <w:lang w:eastAsia="zh-CN"/>
        </w:rPr>
        <w:t>分体式室内空调机销售情况</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AD52C1" w:rsidRPr="00CC3CFE" w14:paraId="4FA803A9" w14:textId="77777777" w:rsidTr="001C7CCC">
        <w:tc>
          <w:tcPr>
            <w:tcW w:w="2594" w:type="pct"/>
            <w:tcMar>
              <w:left w:w="115" w:type="dxa"/>
              <w:right w:w="173" w:type="dxa"/>
            </w:tcMar>
            <w:vAlign w:val="center"/>
          </w:tcPr>
          <w:p w14:paraId="582E361D" w14:textId="77777777" w:rsidR="00AD52C1" w:rsidRPr="00CC3CFE" w:rsidRDefault="00AD52C1" w:rsidP="00DA7C23">
            <w:pPr>
              <w:jc w:val="left"/>
              <w:rPr>
                <w:rFonts w:eastAsia="SimSun"/>
                <w:b/>
                <w:bCs/>
                <w:color w:val="000000"/>
                <w:sz w:val="20"/>
                <w:szCs w:val="20"/>
              </w:rPr>
            </w:pPr>
            <w:r w:rsidRPr="00CC3CFE">
              <w:rPr>
                <w:rFonts w:eastAsia="SimHei" w:hint="eastAsia"/>
                <w:color w:val="000000"/>
                <w:sz w:val="20"/>
                <w:szCs w:val="20"/>
              </w:rPr>
              <w:t>分体式空调机</w:t>
            </w:r>
          </w:p>
        </w:tc>
        <w:tc>
          <w:tcPr>
            <w:tcW w:w="1203" w:type="pct"/>
            <w:noWrap/>
            <w:tcMar>
              <w:left w:w="115" w:type="dxa"/>
              <w:right w:w="173" w:type="dxa"/>
            </w:tcMar>
            <w:vAlign w:val="center"/>
          </w:tcPr>
          <w:p w14:paraId="7FDEE98C" w14:textId="2659D85C" w:rsidR="00AD52C1" w:rsidRPr="00CC3CFE" w:rsidRDefault="00AD52C1" w:rsidP="00DA7C23">
            <w:pPr>
              <w:jc w:val="center"/>
              <w:rPr>
                <w:rFonts w:eastAsia="SimSun"/>
                <w:b/>
                <w:bCs/>
                <w:color w:val="000000"/>
                <w:sz w:val="20"/>
                <w:szCs w:val="20"/>
                <w:lang w:val="en-US"/>
              </w:rPr>
            </w:pPr>
            <w:r w:rsidRPr="00CC3CFE">
              <w:rPr>
                <w:rFonts w:eastAsia="SimHei" w:hint="eastAsia"/>
                <w:color w:val="000000"/>
                <w:sz w:val="20"/>
                <w:szCs w:val="20"/>
              </w:rPr>
              <w:t>变频空调机</w:t>
            </w:r>
            <w:r w:rsidR="00CC3CFE">
              <w:rPr>
                <w:rFonts w:eastAsia="SimHei"/>
                <w:color w:val="000000"/>
                <w:sz w:val="20"/>
                <w:szCs w:val="20"/>
              </w:rPr>
              <w:t xml:space="preserve"> </w:t>
            </w:r>
            <w:r w:rsidR="00CC3CFE" w:rsidRPr="00CC3CFE">
              <w:rPr>
                <w:rFonts w:eastAsia="SimHei"/>
                <w:b/>
                <w:bCs/>
                <w:color w:val="000000"/>
                <w:sz w:val="20"/>
                <w:szCs w:val="20"/>
              </w:rPr>
              <w:t>(%)</w:t>
            </w:r>
          </w:p>
        </w:tc>
        <w:tc>
          <w:tcPr>
            <w:tcW w:w="1203" w:type="pct"/>
            <w:noWrap/>
            <w:tcMar>
              <w:left w:w="115" w:type="dxa"/>
              <w:right w:w="173" w:type="dxa"/>
            </w:tcMar>
            <w:vAlign w:val="center"/>
          </w:tcPr>
          <w:p w14:paraId="25B29918" w14:textId="028B2E09" w:rsidR="00AD52C1" w:rsidRPr="00CC3CFE" w:rsidRDefault="00AD52C1" w:rsidP="00DA7C23">
            <w:pPr>
              <w:jc w:val="center"/>
              <w:rPr>
                <w:rFonts w:eastAsia="SimSun"/>
                <w:b/>
                <w:bCs/>
                <w:color w:val="000000"/>
                <w:sz w:val="20"/>
                <w:szCs w:val="20"/>
              </w:rPr>
            </w:pPr>
            <w:r w:rsidRPr="00CC3CFE">
              <w:rPr>
                <w:rFonts w:eastAsia="SimHei" w:hint="eastAsia"/>
                <w:color w:val="000000"/>
                <w:sz w:val="20"/>
                <w:szCs w:val="20"/>
              </w:rPr>
              <w:t>定速空调机</w:t>
            </w:r>
            <w:r w:rsidR="00CC3CFE">
              <w:rPr>
                <w:rFonts w:eastAsia="SimHei"/>
                <w:color w:val="000000"/>
                <w:sz w:val="20"/>
                <w:szCs w:val="20"/>
              </w:rPr>
              <w:t xml:space="preserve"> </w:t>
            </w:r>
            <w:r w:rsidR="00CC3CFE" w:rsidRPr="00CC3CFE">
              <w:rPr>
                <w:rFonts w:eastAsia="SimHei"/>
                <w:b/>
                <w:bCs/>
                <w:color w:val="000000"/>
                <w:sz w:val="20"/>
                <w:szCs w:val="20"/>
              </w:rPr>
              <w:t>(%)</w:t>
            </w:r>
          </w:p>
        </w:tc>
      </w:tr>
      <w:tr w:rsidR="00AD52C1" w:rsidRPr="00CC3CFE" w14:paraId="76BA8CD5" w14:textId="77777777" w:rsidTr="001C7CCC">
        <w:tc>
          <w:tcPr>
            <w:tcW w:w="5000" w:type="pct"/>
            <w:gridSpan w:val="3"/>
            <w:noWrap/>
            <w:tcMar>
              <w:left w:w="115" w:type="dxa"/>
              <w:right w:w="173" w:type="dxa"/>
            </w:tcMar>
            <w:vAlign w:val="center"/>
            <w:hideMark/>
          </w:tcPr>
          <w:p w14:paraId="7BA15158" w14:textId="77777777" w:rsidR="00AD52C1" w:rsidRPr="00CC3CFE" w:rsidRDefault="00AD52C1" w:rsidP="00DA7C23">
            <w:pPr>
              <w:jc w:val="left"/>
              <w:rPr>
                <w:rFonts w:eastAsia="SimSun"/>
                <w:color w:val="000000"/>
                <w:sz w:val="20"/>
                <w:szCs w:val="20"/>
              </w:rPr>
            </w:pPr>
            <w:r w:rsidRPr="00CC3CFE">
              <w:rPr>
                <w:rFonts w:eastAsia="SimHei" w:hint="eastAsia"/>
                <w:color w:val="000000"/>
                <w:sz w:val="20"/>
                <w:szCs w:val="20"/>
              </w:rPr>
              <w:t>当地销售情况</w:t>
            </w:r>
          </w:p>
        </w:tc>
      </w:tr>
      <w:tr w:rsidR="00AD52C1" w:rsidRPr="00CC3CFE" w14:paraId="4C098724" w14:textId="77777777" w:rsidTr="001C7CCC">
        <w:tc>
          <w:tcPr>
            <w:tcW w:w="2594" w:type="pct"/>
            <w:noWrap/>
            <w:tcMar>
              <w:left w:w="115" w:type="dxa"/>
              <w:right w:w="173" w:type="dxa"/>
            </w:tcMar>
            <w:vAlign w:val="center"/>
            <w:hideMark/>
          </w:tcPr>
          <w:p w14:paraId="6DB9CEEC" w14:textId="77777777" w:rsidR="00AD52C1" w:rsidRPr="00CC3CFE" w:rsidRDefault="00AD52C1" w:rsidP="00DA7C23">
            <w:pPr>
              <w:ind w:left="166"/>
              <w:jc w:val="left"/>
              <w:rPr>
                <w:rFonts w:eastAsia="SimSun"/>
                <w:color w:val="000000"/>
                <w:sz w:val="20"/>
                <w:szCs w:val="20"/>
              </w:rPr>
            </w:pPr>
            <w:r w:rsidRPr="00CC3CFE">
              <w:rPr>
                <w:rFonts w:eastAsia="SimSun" w:hint="eastAsia"/>
                <w:color w:val="000000"/>
                <w:sz w:val="20"/>
                <w:szCs w:val="20"/>
              </w:rPr>
              <w:t>一级能效</w:t>
            </w:r>
          </w:p>
        </w:tc>
        <w:tc>
          <w:tcPr>
            <w:tcW w:w="1203" w:type="pct"/>
            <w:noWrap/>
            <w:tcMar>
              <w:left w:w="115" w:type="dxa"/>
              <w:right w:w="173" w:type="dxa"/>
            </w:tcMar>
            <w:vAlign w:val="center"/>
            <w:hideMark/>
          </w:tcPr>
          <w:p w14:paraId="0C442435" w14:textId="77777777" w:rsidR="00AD52C1" w:rsidRPr="00CC3CFE" w:rsidRDefault="00AD52C1" w:rsidP="00DA7C23">
            <w:pPr>
              <w:jc w:val="center"/>
              <w:rPr>
                <w:rFonts w:eastAsia="SimSun"/>
                <w:color w:val="000000"/>
                <w:sz w:val="20"/>
                <w:szCs w:val="20"/>
              </w:rPr>
            </w:pPr>
            <w:r w:rsidRPr="00CC3CFE">
              <w:rPr>
                <w:rFonts w:eastAsia="SimSun" w:hint="eastAsia"/>
                <w:color w:val="000000"/>
                <w:sz w:val="20"/>
                <w:szCs w:val="20"/>
              </w:rPr>
              <w:t>55</w:t>
            </w:r>
          </w:p>
        </w:tc>
        <w:tc>
          <w:tcPr>
            <w:tcW w:w="1203" w:type="pct"/>
            <w:noWrap/>
            <w:tcMar>
              <w:left w:w="115" w:type="dxa"/>
              <w:right w:w="173" w:type="dxa"/>
            </w:tcMar>
            <w:vAlign w:val="center"/>
            <w:hideMark/>
          </w:tcPr>
          <w:p w14:paraId="2D2DAB18" w14:textId="77777777" w:rsidR="00AD52C1" w:rsidRPr="00CC3CFE" w:rsidRDefault="00AD52C1" w:rsidP="00DA7C23">
            <w:pPr>
              <w:jc w:val="center"/>
              <w:rPr>
                <w:rFonts w:eastAsia="SimSun"/>
                <w:color w:val="000000"/>
                <w:sz w:val="20"/>
                <w:szCs w:val="20"/>
              </w:rPr>
            </w:pPr>
            <w:r w:rsidRPr="00CC3CFE">
              <w:rPr>
                <w:rFonts w:eastAsia="SimSun" w:hint="eastAsia"/>
                <w:color w:val="000000"/>
                <w:sz w:val="20"/>
                <w:szCs w:val="20"/>
              </w:rPr>
              <w:t>7</w:t>
            </w:r>
          </w:p>
        </w:tc>
      </w:tr>
      <w:tr w:rsidR="00AD52C1" w:rsidRPr="00CC3CFE" w14:paraId="55BFBD27" w14:textId="77777777" w:rsidTr="001C7CCC">
        <w:tc>
          <w:tcPr>
            <w:tcW w:w="2594" w:type="pct"/>
            <w:noWrap/>
            <w:tcMar>
              <w:left w:w="115" w:type="dxa"/>
              <w:right w:w="173" w:type="dxa"/>
            </w:tcMar>
            <w:vAlign w:val="center"/>
            <w:hideMark/>
          </w:tcPr>
          <w:p w14:paraId="24925E99" w14:textId="77777777" w:rsidR="00AD52C1" w:rsidRPr="00CC3CFE" w:rsidRDefault="00AD52C1" w:rsidP="00DA7C23">
            <w:pPr>
              <w:ind w:left="166"/>
              <w:jc w:val="left"/>
              <w:rPr>
                <w:rFonts w:eastAsia="SimSun"/>
                <w:color w:val="000000"/>
                <w:sz w:val="20"/>
                <w:szCs w:val="20"/>
              </w:rPr>
            </w:pPr>
            <w:r w:rsidRPr="00CC3CFE">
              <w:rPr>
                <w:rFonts w:eastAsia="SimSun" w:hint="eastAsia"/>
                <w:color w:val="000000"/>
                <w:sz w:val="20"/>
                <w:szCs w:val="20"/>
              </w:rPr>
              <w:t>二级能效</w:t>
            </w:r>
          </w:p>
        </w:tc>
        <w:tc>
          <w:tcPr>
            <w:tcW w:w="1203" w:type="pct"/>
            <w:noWrap/>
            <w:tcMar>
              <w:left w:w="115" w:type="dxa"/>
              <w:right w:w="173" w:type="dxa"/>
            </w:tcMar>
            <w:vAlign w:val="center"/>
            <w:hideMark/>
          </w:tcPr>
          <w:p w14:paraId="1E43EA5A" w14:textId="77777777" w:rsidR="00AD52C1" w:rsidRPr="00CC3CFE" w:rsidRDefault="00AD52C1" w:rsidP="00DA7C23">
            <w:pPr>
              <w:jc w:val="center"/>
              <w:rPr>
                <w:rFonts w:eastAsia="SimSun"/>
                <w:color w:val="000000"/>
                <w:sz w:val="20"/>
                <w:szCs w:val="20"/>
              </w:rPr>
            </w:pPr>
            <w:r w:rsidRPr="00CC3CFE">
              <w:rPr>
                <w:rFonts w:eastAsia="SimSun" w:hint="eastAsia"/>
                <w:color w:val="000000"/>
                <w:sz w:val="20"/>
                <w:szCs w:val="20"/>
              </w:rPr>
              <w:t>33</w:t>
            </w:r>
          </w:p>
        </w:tc>
        <w:tc>
          <w:tcPr>
            <w:tcW w:w="1203" w:type="pct"/>
            <w:noWrap/>
            <w:tcMar>
              <w:left w:w="115" w:type="dxa"/>
              <w:right w:w="173" w:type="dxa"/>
            </w:tcMar>
            <w:vAlign w:val="center"/>
            <w:hideMark/>
          </w:tcPr>
          <w:p w14:paraId="2E823F36" w14:textId="77777777" w:rsidR="00AD52C1" w:rsidRPr="00CC3CFE" w:rsidRDefault="00AD52C1" w:rsidP="00DA7C23">
            <w:pPr>
              <w:jc w:val="center"/>
              <w:rPr>
                <w:rFonts w:eastAsia="SimSun"/>
                <w:color w:val="000000"/>
                <w:sz w:val="20"/>
                <w:szCs w:val="20"/>
              </w:rPr>
            </w:pPr>
            <w:r w:rsidRPr="00CC3CFE">
              <w:rPr>
                <w:rFonts w:eastAsia="SimSun" w:hint="eastAsia"/>
                <w:color w:val="000000"/>
                <w:sz w:val="20"/>
                <w:szCs w:val="20"/>
              </w:rPr>
              <w:t>5</w:t>
            </w:r>
          </w:p>
        </w:tc>
      </w:tr>
      <w:tr w:rsidR="00AD52C1" w:rsidRPr="00CC3CFE" w14:paraId="04263177" w14:textId="77777777" w:rsidTr="001C7CCC">
        <w:tc>
          <w:tcPr>
            <w:tcW w:w="2594" w:type="pct"/>
            <w:noWrap/>
            <w:tcMar>
              <w:left w:w="115" w:type="dxa"/>
              <w:right w:w="173" w:type="dxa"/>
            </w:tcMar>
            <w:vAlign w:val="center"/>
            <w:hideMark/>
          </w:tcPr>
          <w:p w14:paraId="37C86666" w14:textId="77777777" w:rsidR="00AD52C1" w:rsidRPr="00CC3CFE" w:rsidRDefault="00AD52C1" w:rsidP="00DA7C23">
            <w:pPr>
              <w:ind w:left="166"/>
              <w:jc w:val="left"/>
              <w:rPr>
                <w:rFonts w:eastAsia="SimSun"/>
                <w:color w:val="000000"/>
                <w:sz w:val="20"/>
                <w:szCs w:val="20"/>
              </w:rPr>
            </w:pPr>
            <w:r w:rsidRPr="00CC3CFE">
              <w:rPr>
                <w:rFonts w:eastAsia="SimSun" w:hint="eastAsia"/>
                <w:color w:val="000000"/>
                <w:sz w:val="20"/>
                <w:szCs w:val="20"/>
              </w:rPr>
              <w:t>三级能效</w:t>
            </w:r>
          </w:p>
        </w:tc>
        <w:tc>
          <w:tcPr>
            <w:tcW w:w="1203" w:type="pct"/>
            <w:noWrap/>
            <w:tcMar>
              <w:left w:w="115" w:type="dxa"/>
              <w:right w:w="173" w:type="dxa"/>
            </w:tcMar>
            <w:vAlign w:val="center"/>
            <w:hideMark/>
          </w:tcPr>
          <w:p w14:paraId="1E0D19BE" w14:textId="77777777" w:rsidR="00AD52C1" w:rsidRPr="00CC3CFE" w:rsidRDefault="00AD52C1" w:rsidP="00DA7C23">
            <w:pPr>
              <w:jc w:val="center"/>
              <w:rPr>
                <w:rFonts w:eastAsia="SimSun"/>
                <w:color w:val="000000"/>
                <w:sz w:val="20"/>
                <w:szCs w:val="20"/>
              </w:rPr>
            </w:pPr>
            <w:r w:rsidRPr="00CC3CFE">
              <w:rPr>
                <w:rFonts w:eastAsia="SimSun" w:hint="eastAsia"/>
                <w:color w:val="000000"/>
                <w:sz w:val="20"/>
                <w:szCs w:val="20"/>
              </w:rPr>
              <w:t>0</w:t>
            </w:r>
          </w:p>
        </w:tc>
        <w:tc>
          <w:tcPr>
            <w:tcW w:w="1203" w:type="pct"/>
            <w:noWrap/>
            <w:tcMar>
              <w:left w:w="115" w:type="dxa"/>
              <w:right w:w="173" w:type="dxa"/>
            </w:tcMar>
            <w:vAlign w:val="center"/>
            <w:hideMark/>
          </w:tcPr>
          <w:p w14:paraId="77A15AD2" w14:textId="77777777" w:rsidR="00AD52C1" w:rsidRPr="00CC3CFE" w:rsidRDefault="00AD52C1" w:rsidP="00DA7C23">
            <w:pPr>
              <w:jc w:val="center"/>
              <w:rPr>
                <w:rFonts w:eastAsia="SimSun"/>
                <w:color w:val="000000"/>
                <w:sz w:val="20"/>
                <w:szCs w:val="20"/>
              </w:rPr>
            </w:pPr>
            <w:r w:rsidRPr="00CC3CFE">
              <w:rPr>
                <w:rFonts w:eastAsia="SimSun" w:hint="eastAsia"/>
                <w:color w:val="000000"/>
                <w:sz w:val="20"/>
                <w:szCs w:val="20"/>
              </w:rPr>
              <w:t>1</w:t>
            </w:r>
          </w:p>
        </w:tc>
      </w:tr>
    </w:tbl>
    <w:p w14:paraId="4844496B" w14:textId="4A186F1E" w:rsidR="00AD52C1" w:rsidRPr="00F4289C" w:rsidRDefault="00AD52C1" w:rsidP="00DA7C23">
      <w:pPr>
        <w:pStyle w:val="Heading1"/>
        <w:spacing w:before="240"/>
        <w:rPr>
          <w:rFonts w:eastAsia="SimSun"/>
          <w:sz w:val="24"/>
          <w:szCs w:val="24"/>
          <w:lang w:eastAsia="zh-CN"/>
        </w:rPr>
      </w:pPr>
      <w:r w:rsidRPr="00F4289C">
        <w:rPr>
          <w:rFonts w:eastAsia="SimSun" w:hint="eastAsia"/>
          <w:sz w:val="24"/>
          <w:szCs w:val="24"/>
          <w:lang w:eastAsia="zh-CN"/>
        </w:rPr>
        <w:t>根据</w:t>
      </w:r>
      <w:r w:rsidR="005A20E9" w:rsidRPr="00F4289C">
        <w:rPr>
          <w:rFonts w:eastAsia="SimSun" w:hint="eastAsia"/>
          <w:sz w:val="24"/>
          <w:szCs w:val="24"/>
          <w:lang w:eastAsia="zh-CN"/>
        </w:rPr>
        <w:t>第</w:t>
      </w:r>
      <w:r w:rsidRPr="00F4289C">
        <w:rPr>
          <w:rFonts w:eastAsia="SimSun" w:hint="eastAsia"/>
          <w:sz w:val="24"/>
          <w:szCs w:val="24"/>
          <w:lang w:eastAsia="zh-CN"/>
        </w:rPr>
        <w:t>94/34</w:t>
      </w:r>
      <w:r w:rsidRPr="00F4289C">
        <w:rPr>
          <w:rFonts w:eastAsia="SimSun" w:hint="eastAsia"/>
          <w:sz w:val="24"/>
          <w:szCs w:val="24"/>
          <w:lang w:eastAsia="zh-CN"/>
        </w:rPr>
        <w:t>号决定</w:t>
      </w:r>
      <w:r w:rsidR="00537B9C" w:rsidRPr="00F4289C">
        <w:rPr>
          <w:rFonts w:eastAsia="SimSun" w:hint="eastAsia"/>
          <w:sz w:val="24"/>
          <w:szCs w:val="24"/>
          <w:lang w:eastAsia="zh-CN"/>
        </w:rPr>
        <w:t>(d)(</w:t>
      </w:r>
      <w:r w:rsidR="00537B9C" w:rsidRPr="00F4289C">
        <w:rPr>
          <w:rFonts w:eastAsia="SimSun" w:hint="eastAsia"/>
          <w:sz w:val="24"/>
          <w:szCs w:val="24"/>
          <w:lang w:eastAsia="zh-CN"/>
        </w:rPr>
        <w:t>三</w:t>
      </w:r>
      <w:r w:rsidR="00537B9C" w:rsidRPr="00F4289C">
        <w:rPr>
          <w:rFonts w:eastAsia="SimSun" w:hint="eastAsia"/>
          <w:sz w:val="24"/>
          <w:szCs w:val="24"/>
          <w:lang w:eastAsia="zh-CN"/>
        </w:rPr>
        <w:t>)</w:t>
      </w:r>
      <w:r w:rsidR="00537B9C" w:rsidRPr="00F4289C">
        <w:rPr>
          <w:rFonts w:eastAsia="SimSun" w:hint="eastAsia"/>
          <w:sz w:val="24"/>
          <w:szCs w:val="24"/>
          <w:lang w:eastAsia="zh-CN"/>
        </w:rPr>
        <w:t>段</w:t>
      </w:r>
      <w:r w:rsidRPr="00F4289C">
        <w:rPr>
          <w:rFonts w:eastAsia="SimSun" w:hint="eastAsia"/>
          <w:sz w:val="24"/>
          <w:szCs w:val="24"/>
          <w:lang w:eastAsia="zh-CN"/>
        </w:rPr>
        <w:t>，中国政府审议</w:t>
      </w:r>
      <w:r w:rsidRPr="00F4289C">
        <w:rPr>
          <w:rFonts w:eastAsia="SimSun" w:hint="eastAsia"/>
          <w:sz w:val="24"/>
          <w:szCs w:val="24"/>
          <w:lang w:eastAsia="zh-CN"/>
        </w:rPr>
        <w:t>UNEP/OzL.Pro/ExCom/94/29</w:t>
      </w:r>
      <w:r w:rsidRPr="00F4289C">
        <w:rPr>
          <w:rFonts w:eastAsia="SimSun" w:hint="eastAsia"/>
          <w:sz w:val="24"/>
          <w:szCs w:val="24"/>
          <w:lang w:eastAsia="zh-CN"/>
        </w:rPr>
        <w:t>号文件第</w:t>
      </w:r>
      <w:r w:rsidRPr="00F4289C">
        <w:rPr>
          <w:rFonts w:eastAsia="SimSun" w:hint="eastAsia"/>
          <w:sz w:val="24"/>
          <w:szCs w:val="24"/>
          <w:lang w:eastAsia="zh-CN"/>
        </w:rPr>
        <w:t>32</w:t>
      </w:r>
      <w:r w:rsidRPr="00F4289C">
        <w:rPr>
          <w:rFonts w:eastAsia="SimSun" w:hint="eastAsia"/>
          <w:sz w:val="24"/>
          <w:szCs w:val="24"/>
          <w:lang w:eastAsia="zh-CN"/>
        </w:rPr>
        <w:t>段所述促进</w:t>
      </w:r>
      <w:r w:rsidRPr="00F4289C">
        <w:rPr>
          <w:rFonts w:eastAsia="SimSun" w:hint="eastAsia"/>
          <w:sz w:val="24"/>
          <w:szCs w:val="24"/>
          <w:lang w:eastAsia="zh-CN"/>
        </w:rPr>
        <w:t>R-290</w:t>
      </w:r>
      <w:r w:rsidRPr="00F4289C">
        <w:rPr>
          <w:rFonts w:eastAsia="SimSun" w:hint="eastAsia"/>
          <w:sz w:val="24"/>
          <w:szCs w:val="24"/>
          <w:lang w:eastAsia="zh-CN"/>
        </w:rPr>
        <w:t>分体式空调机制造的建议的最新情况载于下文第</w:t>
      </w:r>
      <w:r w:rsidRPr="00F4289C">
        <w:rPr>
          <w:rFonts w:eastAsia="SimSun" w:hint="eastAsia"/>
          <w:sz w:val="24"/>
          <w:szCs w:val="24"/>
          <w:lang w:eastAsia="zh-CN"/>
        </w:rPr>
        <w:t>124</w:t>
      </w:r>
      <w:r w:rsidRPr="00F4289C">
        <w:rPr>
          <w:rFonts w:eastAsia="SimSun" w:hint="eastAsia"/>
          <w:sz w:val="24"/>
          <w:szCs w:val="24"/>
          <w:lang w:eastAsia="zh-CN"/>
        </w:rPr>
        <w:t>至</w:t>
      </w:r>
      <w:r w:rsidRPr="00F4289C">
        <w:rPr>
          <w:rFonts w:eastAsia="SimSun" w:hint="eastAsia"/>
          <w:sz w:val="24"/>
          <w:szCs w:val="24"/>
          <w:lang w:eastAsia="zh-CN"/>
        </w:rPr>
        <w:t>126</w:t>
      </w:r>
      <w:r w:rsidRPr="00F4289C">
        <w:rPr>
          <w:rFonts w:eastAsia="SimSun" w:hint="eastAsia"/>
          <w:sz w:val="24"/>
          <w:szCs w:val="24"/>
          <w:lang w:eastAsia="zh-CN"/>
        </w:rPr>
        <w:t>段。</w:t>
      </w:r>
    </w:p>
    <w:p w14:paraId="7EC167A2" w14:textId="77777777" w:rsidR="00AD52C1" w:rsidRPr="00F4289C" w:rsidRDefault="00AD52C1" w:rsidP="00DA7C23">
      <w:pPr>
        <w:keepNext/>
        <w:spacing w:after="240"/>
        <w:rPr>
          <w:rFonts w:eastAsia="SimSun"/>
          <w:iCs/>
          <w:sz w:val="24"/>
          <w:szCs w:val="24"/>
          <w:lang w:eastAsia="zh-CN"/>
        </w:rPr>
      </w:pPr>
      <w:r w:rsidRPr="00F4289C">
        <w:rPr>
          <w:rFonts w:eastAsia="KaiTi" w:hint="eastAsia"/>
          <w:iCs/>
          <w:sz w:val="24"/>
          <w:szCs w:val="24"/>
          <w:lang w:eastAsia="zh-CN"/>
        </w:rPr>
        <w:t>核查已进行技术转换的生产线</w:t>
      </w:r>
    </w:p>
    <w:p w14:paraId="5CB1A2EB" w14:textId="266BAC0A"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核查报告确认，室内空调制造企业重庆海尔、</w:t>
      </w:r>
      <w:r w:rsidRPr="00F4289C">
        <w:rPr>
          <w:rFonts w:eastAsia="SimSun" w:hint="eastAsia"/>
          <w:sz w:val="24"/>
          <w:szCs w:val="24"/>
          <w:lang w:eastAsia="zh-CN"/>
        </w:rPr>
        <w:t>TCL</w:t>
      </w:r>
      <w:r w:rsidRPr="00F4289C">
        <w:rPr>
          <w:rFonts w:eastAsia="SimSun" w:hint="eastAsia"/>
          <w:sz w:val="24"/>
          <w:szCs w:val="24"/>
          <w:lang w:eastAsia="zh-CN"/>
        </w:rPr>
        <w:t>武汉和芜湖美的（</w:t>
      </w:r>
      <w:r w:rsidRPr="00F4289C">
        <w:rPr>
          <w:rFonts w:eastAsia="SimSun" w:hint="eastAsia"/>
          <w:sz w:val="24"/>
          <w:szCs w:val="24"/>
          <w:lang w:eastAsia="zh-CN"/>
        </w:rPr>
        <w:t>1</w:t>
      </w:r>
      <w:r w:rsidRPr="00F4289C">
        <w:rPr>
          <w:rFonts w:eastAsia="SimSun" w:hint="eastAsia"/>
          <w:sz w:val="24"/>
          <w:szCs w:val="24"/>
          <w:lang w:eastAsia="zh-CN"/>
        </w:rPr>
        <w:t>号和</w:t>
      </w:r>
      <w:r w:rsidRPr="00F4289C">
        <w:rPr>
          <w:rFonts w:eastAsia="SimSun" w:hint="eastAsia"/>
          <w:sz w:val="24"/>
          <w:szCs w:val="24"/>
          <w:lang w:eastAsia="zh-CN"/>
        </w:rPr>
        <w:t>2</w:t>
      </w:r>
      <w:r w:rsidRPr="00F4289C">
        <w:rPr>
          <w:rFonts w:eastAsia="SimSun" w:hint="eastAsia"/>
          <w:sz w:val="24"/>
          <w:szCs w:val="24"/>
          <w:lang w:eastAsia="zh-CN"/>
        </w:rPr>
        <w:t>号生产线）完成了从</w:t>
      </w:r>
      <w:r w:rsidRPr="00F4289C">
        <w:rPr>
          <w:rFonts w:eastAsia="SimSun" w:hint="eastAsia"/>
          <w:sz w:val="24"/>
          <w:szCs w:val="24"/>
          <w:lang w:eastAsia="zh-CN"/>
        </w:rPr>
        <w:t>HCFC</w:t>
      </w:r>
      <w:r w:rsidRPr="00F4289C">
        <w:rPr>
          <w:rFonts w:eastAsia="SimSun" w:hint="eastAsia"/>
          <w:sz w:val="24"/>
          <w:szCs w:val="24"/>
          <w:lang w:eastAsia="zh-CN"/>
        </w:rPr>
        <w:noBreakHyphen/>
        <w:t>22</w:t>
      </w:r>
      <w:r w:rsidRPr="00F4289C">
        <w:rPr>
          <w:rFonts w:eastAsia="SimSun" w:hint="eastAsia"/>
          <w:sz w:val="24"/>
          <w:szCs w:val="24"/>
          <w:lang w:eastAsia="zh-CN"/>
        </w:rPr>
        <w:t>到</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生产线技术转换，并得出结论认为，新的设备安装和制造工艺符合相关国家产品和安全标准，新生产线能够在原有产能或以上水平运行，且基准设备已经被销毁。经证实，该项目的资金分配透明，资金发放具有成本效益，并且符合对外合作与交流中心的分配准则。</w:t>
      </w:r>
    </w:p>
    <w:p w14:paraId="25C3EEF5" w14:textId="77777777" w:rsidR="00AD52C1" w:rsidRPr="00F4289C" w:rsidRDefault="00AD52C1" w:rsidP="00DA7C23">
      <w:pPr>
        <w:keepNext/>
        <w:spacing w:after="240"/>
        <w:rPr>
          <w:rFonts w:eastAsia="KaiTi"/>
          <w:sz w:val="24"/>
          <w:szCs w:val="24"/>
        </w:rPr>
      </w:pPr>
      <w:r w:rsidRPr="00F4289C">
        <w:rPr>
          <w:rFonts w:eastAsia="KaiTi" w:hint="eastAsia"/>
          <w:sz w:val="24"/>
          <w:szCs w:val="24"/>
        </w:rPr>
        <w:t>技术援助活动</w:t>
      </w:r>
    </w:p>
    <w:p w14:paraId="68B301D2" w14:textId="2A6B7F1B"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在</w:t>
      </w:r>
      <w:r w:rsidRPr="00F4289C">
        <w:rPr>
          <w:rFonts w:eastAsia="SimSun" w:hint="eastAsia"/>
          <w:sz w:val="24"/>
          <w:szCs w:val="24"/>
          <w:lang w:eastAsia="zh-CN"/>
        </w:rPr>
        <w:t>16</w:t>
      </w:r>
      <w:r w:rsidRPr="00F4289C">
        <w:rPr>
          <w:rFonts w:eastAsia="SimSun" w:hint="eastAsia"/>
          <w:sz w:val="24"/>
          <w:szCs w:val="24"/>
          <w:lang w:eastAsia="zh-CN"/>
        </w:rPr>
        <w:t>个用于引进</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技术的研发项目中（相关预算为</w:t>
      </w:r>
      <w:r w:rsidRPr="00F4289C">
        <w:rPr>
          <w:rFonts w:eastAsia="SimSun" w:hint="eastAsia"/>
          <w:sz w:val="24"/>
          <w:szCs w:val="24"/>
          <w:lang w:eastAsia="zh-CN"/>
        </w:rPr>
        <w:t>4,265,748</w:t>
      </w:r>
      <w:r w:rsidRPr="00F4289C">
        <w:rPr>
          <w:rFonts w:eastAsia="SimSun" w:hint="eastAsia"/>
          <w:sz w:val="24"/>
          <w:szCs w:val="24"/>
          <w:lang w:eastAsia="zh-CN"/>
        </w:rPr>
        <w:t>美元），有十个已经完成，在其余六个项目中，其中三个已在第四次付款的资助下启动（</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空调机和热泵降噪、</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旋转式压缩机降噪，以及测试和评估系统的开发）并持续推进。这三个项目的工作范围已经拟订，并将通过国家公开招标选择承包商。中国家用电器协会和对外合作与交流中心于</w:t>
      </w: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月举办了一场关于氢氟碳化物替代品的讲习班，项目团队在会上分享了已完成的研发项目成果。</w:t>
      </w:r>
    </w:p>
    <w:p w14:paraId="3659C6CE" w14:textId="448F1758"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继</w:t>
      </w:r>
      <w:r w:rsidRPr="00F4289C">
        <w:rPr>
          <w:rFonts w:eastAsia="SimSun" w:hint="eastAsia"/>
          <w:sz w:val="24"/>
          <w:szCs w:val="24"/>
          <w:lang w:eastAsia="zh-CN"/>
        </w:rPr>
        <w:t>2022</w:t>
      </w:r>
      <w:r w:rsidRPr="00F4289C">
        <w:rPr>
          <w:rFonts w:eastAsia="SimSun" w:hint="eastAsia"/>
          <w:sz w:val="24"/>
          <w:szCs w:val="24"/>
          <w:lang w:eastAsia="zh-CN"/>
        </w:rPr>
        <w:t>年更新家用电器安全标准</w:t>
      </w:r>
      <w:r w:rsidRPr="00F4289C">
        <w:rPr>
          <w:rFonts w:eastAsia="SimSun" w:hint="eastAsia"/>
          <w:sz w:val="24"/>
          <w:szCs w:val="24"/>
          <w:lang w:eastAsia="zh-CN"/>
        </w:rPr>
        <w:t>IEC 60335-2-40</w:t>
      </w:r>
      <w:r w:rsidRPr="00F4289C">
        <w:rPr>
          <w:rFonts w:eastAsia="SimSun" w:hint="eastAsia"/>
          <w:sz w:val="24"/>
          <w:szCs w:val="24"/>
          <w:lang w:eastAsia="zh-CN"/>
        </w:rPr>
        <w:t>后，中国于</w:t>
      </w: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月修订了其与家用热泵、空调机和除湿机安全相关的标准</w:t>
      </w:r>
      <w:r w:rsidR="004C37C0">
        <w:rPr>
          <w:rFonts w:eastAsia="SimSun"/>
          <w:sz w:val="24"/>
          <w:szCs w:val="24"/>
          <w:lang w:val="en-US" w:eastAsia="zh-CN"/>
        </w:rPr>
        <w:t xml:space="preserve"> (</w:t>
      </w:r>
      <w:r w:rsidRPr="00F4289C">
        <w:rPr>
          <w:rFonts w:eastAsia="SimSun" w:hint="eastAsia"/>
          <w:sz w:val="24"/>
          <w:szCs w:val="24"/>
          <w:lang w:eastAsia="zh-CN"/>
        </w:rPr>
        <w:t>GB 4706.32</w:t>
      </w:r>
      <w:r w:rsidR="004C37C0">
        <w:rPr>
          <w:rFonts w:eastAsia="SimSun"/>
          <w:sz w:val="24"/>
          <w:szCs w:val="24"/>
          <w:lang w:val="en-US" w:eastAsia="zh-CN"/>
        </w:rPr>
        <w:t>)</w:t>
      </w:r>
      <w:r w:rsidRPr="00F4289C">
        <w:rPr>
          <w:rFonts w:eastAsia="SimSun" w:hint="eastAsia"/>
          <w:sz w:val="24"/>
          <w:szCs w:val="24"/>
          <w:lang w:eastAsia="zh-CN"/>
        </w:rPr>
        <w:t>；修订后的标准将于</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8</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日实施。以下标准已修订并提交国家标准化主管部门最终确认和核准：《使用可燃性制冷剂生产家用和类似用途房间空调器安全技术规范》</w:t>
      </w:r>
      <w:r w:rsidR="004C37C0">
        <w:rPr>
          <w:rFonts w:eastAsia="SimSun"/>
          <w:sz w:val="24"/>
          <w:szCs w:val="24"/>
          <w:lang w:val="en-US" w:eastAsia="zh-CN"/>
        </w:rPr>
        <w:t>(</w:t>
      </w:r>
      <w:r w:rsidRPr="00F4289C">
        <w:rPr>
          <w:rFonts w:eastAsia="SimSun" w:hint="eastAsia"/>
          <w:sz w:val="24"/>
          <w:szCs w:val="24"/>
          <w:lang w:eastAsia="zh-CN"/>
        </w:rPr>
        <w:t>QB/T 4975-2016</w:t>
      </w:r>
      <w:r w:rsidR="004C37C0">
        <w:rPr>
          <w:rFonts w:eastAsia="SimSun"/>
          <w:sz w:val="24"/>
          <w:szCs w:val="24"/>
          <w:lang w:val="en-US" w:eastAsia="zh-CN"/>
        </w:rPr>
        <w:t>)</w:t>
      </w:r>
      <w:r w:rsidRPr="00F4289C">
        <w:rPr>
          <w:rFonts w:eastAsia="SimSun" w:hint="eastAsia"/>
          <w:sz w:val="24"/>
          <w:szCs w:val="24"/>
          <w:lang w:eastAsia="zh-CN"/>
        </w:rPr>
        <w:t>；《使用可燃性</w:t>
      </w:r>
      <w:r w:rsidRPr="00F4289C">
        <w:rPr>
          <w:rFonts w:eastAsia="SimSun" w:hint="eastAsia"/>
          <w:sz w:val="24"/>
          <w:szCs w:val="24"/>
          <w:lang w:eastAsia="zh-CN"/>
        </w:rPr>
        <w:lastRenderedPageBreak/>
        <w:t>制冷剂房间空调器安装、维修和运输技术要求》</w:t>
      </w:r>
      <w:r w:rsidR="004C37C0">
        <w:rPr>
          <w:rFonts w:eastAsia="SimSun"/>
          <w:sz w:val="24"/>
          <w:szCs w:val="24"/>
          <w:lang w:val="en-US" w:eastAsia="zh-CN"/>
        </w:rPr>
        <w:t>(</w:t>
      </w:r>
      <w:r w:rsidRPr="00F4289C">
        <w:rPr>
          <w:rFonts w:eastAsia="SimSun" w:hint="eastAsia"/>
          <w:sz w:val="24"/>
          <w:szCs w:val="24"/>
          <w:lang w:eastAsia="zh-CN"/>
        </w:rPr>
        <w:t>QB/T 4835</w:t>
      </w:r>
      <w:r w:rsidRPr="00F4289C">
        <w:rPr>
          <w:rFonts w:eastAsia="SimSun" w:hint="eastAsia"/>
          <w:sz w:val="24"/>
          <w:szCs w:val="24"/>
          <w:lang w:eastAsia="zh-CN"/>
        </w:rPr>
        <w:noBreakHyphen/>
        <w:t>2015</w:t>
      </w:r>
      <w:r w:rsidR="004C37C0">
        <w:rPr>
          <w:rFonts w:eastAsia="SimSun"/>
          <w:sz w:val="24"/>
          <w:szCs w:val="24"/>
          <w:lang w:val="en-US" w:eastAsia="zh-CN"/>
        </w:rPr>
        <w:t>)</w:t>
      </w:r>
      <w:r w:rsidRPr="00F4289C">
        <w:rPr>
          <w:rFonts w:eastAsia="SimSun" w:hint="eastAsia"/>
          <w:sz w:val="24"/>
          <w:szCs w:val="24"/>
          <w:lang w:eastAsia="zh-CN"/>
        </w:rPr>
        <w:t>、《使用可燃性制冷剂房间空调器产品运输的特殊要求》</w:t>
      </w:r>
      <w:r w:rsidR="004C37C0">
        <w:rPr>
          <w:rFonts w:eastAsia="SimSun"/>
          <w:sz w:val="24"/>
          <w:szCs w:val="24"/>
          <w:lang w:val="en-US" w:eastAsia="zh-CN"/>
        </w:rPr>
        <w:t>(</w:t>
      </w:r>
      <w:r w:rsidRPr="00F4289C">
        <w:rPr>
          <w:rFonts w:eastAsia="SimSun" w:hint="eastAsia"/>
          <w:sz w:val="24"/>
          <w:szCs w:val="24"/>
          <w:lang w:eastAsia="zh-CN"/>
        </w:rPr>
        <w:t>QB/T 4976</w:t>
      </w:r>
      <w:r w:rsidRPr="00F4289C">
        <w:rPr>
          <w:rFonts w:eastAsia="SimSun" w:hint="eastAsia"/>
          <w:sz w:val="24"/>
          <w:szCs w:val="24"/>
          <w:lang w:eastAsia="zh-CN"/>
        </w:rPr>
        <w:noBreakHyphen/>
        <w:t>2016</w:t>
      </w:r>
      <w:r w:rsidR="004C37C0">
        <w:rPr>
          <w:rFonts w:eastAsia="SimSun"/>
          <w:sz w:val="24"/>
          <w:szCs w:val="24"/>
          <w:lang w:val="en-US" w:eastAsia="zh-CN"/>
        </w:rPr>
        <w:t>)</w:t>
      </w:r>
      <w:r w:rsidRPr="00F4289C">
        <w:rPr>
          <w:rFonts w:eastAsia="SimSun" w:hint="eastAsia"/>
          <w:sz w:val="24"/>
          <w:szCs w:val="24"/>
          <w:lang w:eastAsia="zh-CN"/>
        </w:rPr>
        <w:t>。</w:t>
      </w:r>
    </w:p>
    <w:p w14:paraId="355F0E22" w14:textId="77777777" w:rsidR="00DA7C23" w:rsidRPr="00F4289C" w:rsidRDefault="00AD52C1" w:rsidP="00DA7C23">
      <w:pPr>
        <w:pStyle w:val="Heading1"/>
        <w:rPr>
          <w:rFonts w:eastAsia="SimSun"/>
          <w:sz w:val="24"/>
          <w:szCs w:val="24"/>
          <w:lang w:eastAsia="zh-CN"/>
        </w:rPr>
      </w:pPr>
      <w:r w:rsidRPr="00F4289C">
        <w:rPr>
          <w:rFonts w:eastAsia="SimSun" w:hint="eastAsia"/>
          <w:sz w:val="24"/>
          <w:szCs w:val="24"/>
          <w:lang w:eastAsia="zh-CN"/>
        </w:rPr>
        <w:t>在与奥地利政府合作设立“清洁冷却中心”以确定和消除全球室内空调行业采用</w:t>
      </w:r>
      <w:r w:rsidRPr="00F4289C">
        <w:rPr>
          <w:rFonts w:eastAsia="SimSun" w:hint="eastAsia"/>
          <w:sz w:val="24"/>
          <w:szCs w:val="24"/>
          <w:lang w:eastAsia="zh-CN"/>
        </w:rPr>
        <w:t>R-290</w:t>
      </w:r>
      <w:r w:rsidRPr="00F4289C">
        <w:rPr>
          <w:rFonts w:eastAsia="SimSun" w:hint="eastAsia"/>
          <w:sz w:val="24"/>
          <w:szCs w:val="24"/>
          <w:lang w:eastAsia="zh-CN"/>
        </w:rPr>
        <w:t>技术的障碍方面，相关的实施工作包括与主要有关利益方举行筹备性协调会议，会上制定了工作范围草案并更新了实施提案，目前正在进行内部审查</w:t>
      </w:r>
      <w:r w:rsidR="00DA7C23" w:rsidRPr="00F4289C">
        <w:rPr>
          <w:rFonts w:eastAsia="SimSun" w:hint="eastAsia"/>
          <w:sz w:val="24"/>
          <w:szCs w:val="24"/>
          <w:lang w:eastAsia="zh-CN"/>
        </w:rPr>
        <w:t>。</w:t>
      </w:r>
    </w:p>
    <w:p w14:paraId="04CFB973" w14:textId="77777777" w:rsidR="00DA7C23" w:rsidRPr="00F4289C" w:rsidRDefault="00AD52C1" w:rsidP="00DA7C23">
      <w:pPr>
        <w:pStyle w:val="Heading1"/>
        <w:rPr>
          <w:rFonts w:eastAsia="SimSun"/>
          <w:sz w:val="24"/>
          <w:szCs w:val="24"/>
          <w:lang w:eastAsia="zh-CN"/>
        </w:rPr>
      </w:pPr>
      <w:r w:rsidRPr="00F4289C">
        <w:rPr>
          <w:rFonts w:eastAsia="SimSun" w:hint="eastAsia"/>
          <w:sz w:val="24"/>
          <w:szCs w:val="24"/>
          <w:lang w:eastAsia="zh-CN"/>
        </w:rPr>
        <w:t>已经找到了一个试点安装</w:t>
      </w:r>
      <w:r w:rsidRPr="00F4289C">
        <w:rPr>
          <w:rFonts w:eastAsia="SimSun" w:hint="eastAsia"/>
          <w:sz w:val="24"/>
          <w:szCs w:val="24"/>
          <w:lang w:eastAsia="zh-CN"/>
        </w:rPr>
        <w:t>10,000</w:t>
      </w:r>
      <w:r w:rsidRPr="00F4289C">
        <w:rPr>
          <w:rFonts w:eastAsia="SimSun" w:hint="eastAsia"/>
          <w:sz w:val="24"/>
          <w:szCs w:val="24"/>
          <w:lang w:eastAsia="zh-CN"/>
        </w:rPr>
        <w:t>台</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室内空调机的暂定地点；预计将于</w:t>
      </w:r>
      <w:r w:rsidRPr="00F4289C">
        <w:rPr>
          <w:rFonts w:eastAsia="SimSun" w:hint="eastAsia"/>
          <w:sz w:val="24"/>
          <w:szCs w:val="24"/>
          <w:lang w:eastAsia="zh-CN"/>
        </w:rPr>
        <w:t>2026</w:t>
      </w:r>
      <w:r w:rsidRPr="00F4289C">
        <w:rPr>
          <w:rFonts w:eastAsia="SimSun" w:hint="eastAsia"/>
          <w:sz w:val="24"/>
          <w:szCs w:val="24"/>
          <w:lang w:eastAsia="zh-CN"/>
        </w:rPr>
        <w:t>年进行安装。推广</w:t>
      </w:r>
      <w:r w:rsidRPr="00F4289C">
        <w:rPr>
          <w:rFonts w:eastAsia="SimSun" w:hint="eastAsia"/>
          <w:sz w:val="24"/>
          <w:szCs w:val="24"/>
          <w:lang w:eastAsia="zh-CN"/>
        </w:rPr>
        <w:t>R-290</w:t>
      </w:r>
      <w:r w:rsidRPr="00F4289C">
        <w:rPr>
          <w:rFonts w:eastAsia="SimSun" w:hint="eastAsia"/>
          <w:sz w:val="24"/>
          <w:szCs w:val="24"/>
          <w:lang w:eastAsia="zh-CN"/>
        </w:rPr>
        <w:t>室内空调机</w:t>
      </w:r>
      <w:r w:rsidRPr="00F4289C">
        <w:rPr>
          <w:rFonts w:eastAsia="SimSun"/>
          <w:sz w:val="24"/>
          <w:szCs w:val="24"/>
          <w:lang w:eastAsia="zh-CN"/>
        </w:rPr>
        <w:t>2017</w:t>
      </w:r>
      <w:r w:rsidRPr="00F4289C">
        <w:rPr>
          <w:rFonts w:eastAsia="SimSun" w:hint="eastAsia"/>
          <w:sz w:val="24"/>
          <w:szCs w:val="24"/>
          <w:lang w:eastAsia="zh-CN"/>
        </w:rPr>
        <w:t>生态标签的活动尚未开始</w:t>
      </w:r>
      <w:r w:rsidR="00DA7C23" w:rsidRPr="00F4289C">
        <w:rPr>
          <w:rFonts w:eastAsia="SimSun" w:hint="eastAsia"/>
          <w:sz w:val="24"/>
          <w:szCs w:val="24"/>
          <w:lang w:eastAsia="zh-CN"/>
        </w:rPr>
        <w:t>。</w:t>
      </w:r>
    </w:p>
    <w:p w14:paraId="6D256F51" w14:textId="300A180B"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中国继续与其他第</w:t>
      </w:r>
      <w:r w:rsidRPr="00F4289C">
        <w:rPr>
          <w:rFonts w:eastAsia="SimSun" w:hint="eastAsia"/>
          <w:sz w:val="24"/>
          <w:szCs w:val="24"/>
          <w:lang w:eastAsia="zh-CN"/>
        </w:rPr>
        <w:t>5</w:t>
      </w:r>
      <w:r w:rsidRPr="00F4289C">
        <w:rPr>
          <w:rFonts w:eastAsia="SimSun" w:hint="eastAsia"/>
          <w:sz w:val="24"/>
          <w:szCs w:val="24"/>
          <w:lang w:eastAsia="zh-CN"/>
        </w:rPr>
        <w:t>条国家分享在</w:t>
      </w:r>
      <w:r w:rsidRPr="00F4289C">
        <w:rPr>
          <w:rFonts w:eastAsia="SimSun" w:hint="eastAsia"/>
          <w:sz w:val="24"/>
          <w:szCs w:val="24"/>
          <w:lang w:eastAsia="zh-CN"/>
        </w:rPr>
        <w:t>R-290</w:t>
      </w:r>
      <w:r w:rsidRPr="00F4289C">
        <w:rPr>
          <w:rFonts w:eastAsia="SimSun" w:hint="eastAsia"/>
          <w:sz w:val="24"/>
          <w:szCs w:val="24"/>
          <w:lang w:eastAsia="zh-CN"/>
        </w:rPr>
        <w:t>室内空调技术方面汲取的经验教训，包括通过组织以下活动：与工发组织在曼谷不限成员名额工作组第四十七次会议期间组织了一次会边活动；在中国家电及消费电子博览会期间于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3</w:t>
      </w:r>
      <w:r w:rsidRPr="00F4289C">
        <w:rPr>
          <w:rFonts w:eastAsia="SimSun" w:hint="eastAsia"/>
          <w:sz w:val="24"/>
          <w:szCs w:val="24"/>
          <w:lang w:eastAsia="zh-CN"/>
        </w:rPr>
        <w:t>月</w:t>
      </w:r>
      <w:r w:rsidRPr="00F4289C">
        <w:rPr>
          <w:rFonts w:eastAsia="SimSun" w:hint="eastAsia"/>
          <w:sz w:val="24"/>
          <w:szCs w:val="24"/>
          <w:lang w:eastAsia="zh-CN"/>
        </w:rPr>
        <w:t>21</w:t>
      </w:r>
      <w:r w:rsidRPr="00F4289C">
        <w:rPr>
          <w:rFonts w:eastAsia="SimSun" w:hint="eastAsia"/>
          <w:sz w:val="24"/>
          <w:szCs w:val="24"/>
          <w:lang w:eastAsia="zh-CN"/>
        </w:rPr>
        <w:t>日举办了一场关于</w:t>
      </w:r>
      <w:r w:rsidRPr="00F4289C">
        <w:rPr>
          <w:rFonts w:eastAsia="SimSun" w:hint="eastAsia"/>
          <w:sz w:val="24"/>
          <w:szCs w:val="24"/>
          <w:lang w:eastAsia="zh-CN"/>
        </w:rPr>
        <w:t>R-290</w:t>
      </w:r>
      <w:r w:rsidRPr="00F4289C">
        <w:rPr>
          <w:rFonts w:eastAsia="SimSun" w:hint="eastAsia"/>
          <w:sz w:val="24"/>
          <w:szCs w:val="24"/>
          <w:lang w:eastAsia="zh-CN"/>
        </w:rPr>
        <w:t>室内空调技术的活动；并于</w:t>
      </w: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举办了一次讲习班；此外，还接待了由孟加拉国环境署牵头的代表团，该代表团对中国进行了考察，期间参加了臭氧气候圆桌会议及路演，会见对外合作与交流中心并分享其项目进展，访问了美的芜湖公司，共同探讨</w:t>
      </w:r>
      <w:r w:rsidRPr="00F4289C">
        <w:rPr>
          <w:rFonts w:eastAsia="SimSun" w:hint="eastAsia"/>
          <w:sz w:val="24"/>
          <w:szCs w:val="24"/>
          <w:lang w:eastAsia="zh-CN"/>
        </w:rPr>
        <w:t>R-290</w:t>
      </w:r>
      <w:r w:rsidRPr="00F4289C">
        <w:rPr>
          <w:rFonts w:eastAsia="SimSun" w:hint="eastAsia"/>
          <w:sz w:val="24"/>
          <w:szCs w:val="24"/>
          <w:lang w:eastAsia="zh-CN"/>
        </w:rPr>
        <w:t>室内空调生产线技术转换以及与使用</w:t>
      </w:r>
      <w:r w:rsidRPr="00F4289C">
        <w:rPr>
          <w:rFonts w:eastAsia="SimSun" w:hint="eastAsia"/>
          <w:sz w:val="24"/>
          <w:szCs w:val="24"/>
          <w:lang w:eastAsia="zh-CN"/>
        </w:rPr>
        <w:t>R-290</w:t>
      </w:r>
      <w:r w:rsidRPr="00F4289C">
        <w:rPr>
          <w:rFonts w:eastAsia="SimSun" w:hint="eastAsia"/>
          <w:sz w:val="24"/>
          <w:szCs w:val="24"/>
          <w:lang w:eastAsia="zh-CN"/>
        </w:rPr>
        <w:t>空调设备的安全、市场推广和能效相关的问题。</w:t>
      </w:r>
    </w:p>
    <w:p w14:paraId="502C683E" w14:textId="77777777" w:rsidR="00AD52C1" w:rsidRPr="00F4289C" w:rsidRDefault="00AD52C1" w:rsidP="00DA7C23">
      <w:pPr>
        <w:spacing w:after="240"/>
        <w:rPr>
          <w:rFonts w:eastAsia="KaiTi"/>
          <w:sz w:val="24"/>
          <w:szCs w:val="24"/>
        </w:rPr>
      </w:pPr>
      <w:r w:rsidRPr="00F4289C">
        <w:rPr>
          <w:rFonts w:eastAsia="KaiTi" w:hint="eastAsia"/>
          <w:sz w:val="24"/>
          <w:szCs w:val="24"/>
        </w:rPr>
        <w:t>项目执行和监测股</w:t>
      </w:r>
    </w:p>
    <w:p w14:paraId="52A7E911" w14:textId="6388DACD"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根据向本次会议报告的内容，前四次付款分配给项目执行和监测股</w:t>
      </w:r>
      <w:r w:rsidRPr="00F4289C">
        <w:rPr>
          <w:rFonts w:eastAsia="SimSun" w:hint="eastAsia"/>
          <w:sz w:val="24"/>
          <w:szCs w:val="24"/>
          <w:lang w:eastAsia="zh-CN"/>
        </w:rPr>
        <w:t>2,277,056</w:t>
      </w:r>
      <w:r w:rsidRPr="00F4289C">
        <w:rPr>
          <w:rFonts w:eastAsia="SimSun" w:hint="eastAsia"/>
          <w:sz w:val="24"/>
          <w:szCs w:val="24"/>
          <w:lang w:eastAsia="zh-CN"/>
        </w:rPr>
        <w:t>美元，已发放</w:t>
      </w:r>
      <w:r w:rsidRPr="00F4289C">
        <w:rPr>
          <w:rFonts w:eastAsia="SimSun" w:hint="eastAsia"/>
          <w:sz w:val="24"/>
          <w:szCs w:val="24"/>
          <w:lang w:eastAsia="zh-CN"/>
        </w:rPr>
        <w:t>3,801,181</w:t>
      </w:r>
      <w:r w:rsidRPr="00F4289C">
        <w:rPr>
          <w:rFonts w:eastAsia="SimSun" w:hint="eastAsia"/>
          <w:sz w:val="24"/>
          <w:szCs w:val="24"/>
          <w:lang w:eastAsia="zh-CN"/>
        </w:rPr>
        <w:t>美元给含氢氯氟烃淘汰管理计划其他六个行业以及生产行业，用于支付工作人员费用（</w:t>
      </w:r>
      <w:r w:rsidRPr="00F4289C">
        <w:rPr>
          <w:rFonts w:eastAsia="SimSun" w:hint="eastAsia"/>
          <w:sz w:val="24"/>
          <w:szCs w:val="24"/>
          <w:lang w:eastAsia="zh-CN"/>
        </w:rPr>
        <w:t>2,186,803</w:t>
      </w:r>
      <w:r w:rsidRPr="00F4289C">
        <w:rPr>
          <w:rFonts w:eastAsia="SimSun" w:hint="eastAsia"/>
          <w:sz w:val="24"/>
          <w:szCs w:val="24"/>
          <w:lang w:eastAsia="zh-CN"/>
        </w:rPr>
        <w:t>美元）、国内差旅费（</w:t>
      </w:r>
      <w:r w:rsidRPr="00F4289C">
        <w:rPr>
          <w:rFonts w:eastAsia="SimSun" w:hint="eastAsia"/>
          <w:sz w:val="24"/>
          <w:szCs w:val="24"/>
          <w:lang w:eastAsia="zh-CN"/>
        </w:rPr>
        <w:t>104,619</w:t>
      </w:r>
      <w:r w:rsidRPr="00F4289C">
        <w:rPr>
          <w:rFonts w:eastAsia="SimSun" w:hint="eastAsia"/>
          <w:sz w:val="24"/>
          <w:szCs w:val="24"/>
          <w:lang w:eastAsia="zh-CN"/>
        </w:rPr>
        <w:t>美元）、国际差旅费（</w:t>
      </w:r>
      <w:r w:rsidRPr="00F4289C">
        <w:rPr>
          <w:rFonts w:eastAsia="SimSun" w:hint="eastAsia"/>
          <w:sz w:val="24"/>
          <w:szCs w:val="24"/>
          <w:lang w:eastAsia="zh-CN"/>
        </w:rPr>
        <w:t>12,454</w:t>
      </w:r>
      <w:r w:rsidRPr="00F4289C">
        <w:rPr>
          <w:rFonts w:eastAsia="SimSun" w:hint="eastAsia"/>
          <w:sz w:val="24"/>
          <w:szCs w:val="24"/>
          <w:lang w:eastAsia="zh-CN"/>
        </w:rPr>
        <w:t>美元）、国内会议费（</w:t>
      </w:r>
      <w:r w:rsidRPr="00F4289C">
        <w:rPr>
          <w:rFonts w:eastAsia="SimSun" w:hint="eastAsia"/>
          <w:sz w:val="24"/>
          <w:szCs w:val="24"/>
          <w:lang w:eastAsia="zh-CN"/>
        </w:rPr>
        <w:t>86,467</w:t>
      </w:r>
      <w:r w:rsidRPr="00F4289C">
        <w:rPr>
          <w:rFonts w:eastAsia="SimSun" w:hint="eastAsia"/>
          <w:sz w:val="24"/>
          <w:szCs w:val="24"/>
          <w:lang w:eastAsia="zh-CN"/>
        </w:rPr>
        <w:t>美元）、咨询服务费（</w:t>
      </w:r>
      <w:r w:rsidRPr="00F4289C">
        <w:rPr>
          <w:rFonts w:eastAsia="SimSun" w:hint="eastAsia"/>
          <w:sz w:val="24"/>
          <w:szCs w:val="24"/>
          <w:lang w:eastAsia="zh-CN"/>
        </w:rPr>
        <w:t>61,741</w:t>
      </w:r>
      <w:r w:rsidRPr="00F4289C">
        <w:rPr>
          <w:rFonts w:eastAsia="SimSun" w:hint="eastAsia"/>
          <w:sz w:val="24"/>
          <w:szCs w:val="24"/>
          <w:lang w:eastAsia="zh-CN"/>
        </w:rPr>
        <w:t>美元）以及分摊费用（</w:t>
      </w:r>
      <w:r w:rsidRPr="00F4289C">
        <w:rPr>
          <w:rFonts w:eastAsia="SimSun" w:hint="eastAsia"/>
          <w:sz w:val="24"/>
          <w:szCs w:val="24"/>
          <w:lang w:eastAsia="zh-CN"/>
        </w:rPr>
        <w:t>1,349,097</w:t>
      </w:r>
      <w:r w:rsidRPr="00F4289C">
        <w:rPr>
          <w:rFonts w:eastAsia="SimSun" w:hint="eastAsia"/>
          <w:sz w:val="24"/>
          <w:szCs w:val="24"/>
          <w:lang w:eastAsia="zh-CN"/>
        </w:rPr>
        <w:t>美元）。</w:t>
      </w:r>
      <w:r w:rsidRPr="00F4289C">
        <w:rPr>
          <w:rStyle w:val="FootnoteReference"/>
          <w:rFonts w:eastAsia="SimSun"/>
          <w:sz w:val="24"/>
          <w:szCs w:val="24"/>
          <w:shd w:val="clear" w:color="auto" w:fill="FFFFFF" w:themeFill="background1"/>
        </w:rPr>
        <w:footnoteReference w:id="31"/>
      </w:r>
      <w:r w:rsidR="009D6104">
        <w:rPr>
          <w:rFonts w:eastAsia="SimSun" w:hint="eastAsia"/>
          <w:sz w:val="24"/>
          <w:szCs w:val="24"/>
          <w:lang w:eastAsia="zh-CN"/>
        </w:rPr>
        <w:t xml:space="preserve"> </w:t>
      </w:r>
      <w:r w:rsidRPr="00F4289C">
        <w:rPr>
          <w:rFonts w:eastAsia="SimSun" w:hint="eastAsia"/>
          <w:sz w:val="24"/>
          <w:szCs w:val="24"/>
          <w:lang w:eastAsia="zh-CN"/>
        </w:rPr>
        <w:t>累计发放金额高于在项目下分配的资金；这一差额由对外合作与交流中心自行用预算支付，其中部分可由项目执行和监测股未来的付款批次偿还。</w:t>
      </w:r>
    </w:p>
    <w:p w14:paraId="0EA50327" w14:textId="77777777" w:rsidR="00AD52C1" w:rsidRPr="00F4289C" w:rsidRDefault="00AD52C1" w:rsidP="00DA7C23">
      <w:pPr>
        <w:keepNext/>
        <w:keepLines/>
        <w:spacing w:after="240"/>
        <w:rPr>
          <w:rFonts w:eastAsia="SimSun"/>
          <w:sz w:val="24"/>
          <w:szCs w:val="24"/>
          <w:u w:val="single"/>
        </w:rPr>
      </w:pPr>
      <w:r w:rsidRPr="00F4289C">
        <w:rPr>
          <w:rFonts w:eastAsia="SimSun" w:hint="eastAsia"/>
          <w:sz w:val="24"/>
          <w:szCs w:val="24"/>
          <w:u w:val="single"/>
        </w:rPr>
        <w:t>资金发放量</w:t>
      </w:r>
    </w:p>
    <w:p w14:paraId="6B7697B4" w14:textId="234AEE7F" w:rsidR="00AD52C1" w:rsidRPr="00F4289C" w:rsidRDefault="00AD52C1" w:rsidP="00DA7C23">
      <w:pPr>
        <w:pStyle w:val="Heading1"/>
        <w:spacing w:before="240"/>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9</w:t>
      </w:r>
      <w:r w:rsidRPr="00F4289C">
        <w:rPr>
          <w:rFonts w:eastAsia="SimSun" w:hint="eastAsia"/>
          <w:sz w:val="24"/>
          <w:szCs w:val="24"/>
          <w:lang w:eastAsia="zh-CN"/>
        </w:rPr>
        <w:t>月，在迄今核准的总额</w:t>
      </w:r>
      <w:r w:rsidRPr="00F4289C">
        <w:rPr>
          <w:rFonts w:eastAsia="SimSun" w:hint="eastAsia"/>
          <w:sz w:val="24"/>
          <w:szCs w:val="24"/>
          <w:lang w:eastAsia="zh-CN"/>
        </w:rPr>
        <w:t>43,062,981</w:t>
      </w:r>
      <w:r w:rsidRPr="00F4289C">
        <w:rPr>
          <w:rFonts w:eastAsia="SimSun" w:hint="eastAsia"/>
          <w:sz w:val="24"/>
          <w:szCs w:val="24"/>
          <w:lang w:eastAsia="zh-CN"/>
        </w:rPr>
        <w:t>美元中（给工发组织</w:t>
      </w:r>
      <w:r w:rsidRPr="00F4289C">
        <w:rPr>
          <w:rFonts w:eastAsia="SimSun" w:hint="eastAsia"/>
          <w:sz w:val="24"/>
          <w:szCs w:val="24"/>
          <w:lang w:eastAsia="zh-CN"/>
        </w:rPr>
        <w:t>41,121,089</w:t>
      </w:r>
      <w:r w:rsidRPr="00F4289C">
        <w:rPr>
          <w:rFonts w:eastAsia="SimSun" w:hint="eastAsia"/>
          <w:sz w:val="24"/>
          <w:szCs w:val="24"/>
          <w:lang w:eastAsia="zh-CN"/>
        </w:rPr>
        <w:t>美元，给意大利政府</w:t>
      </w:r>
      <w:r w:rsidRPr="00F4289C">
        <w:rPr>
          <w:rFonts w:eastAsia="SimSun" w:hint="eastAsia"/>
          <w:sz w:val="24"/>
          <w:szCs w:val="24"/>
          <w:lang w:eastAsia="zh-CN"/>
        </w:rPr>
        <w:t>891,892</w:t>
      </w:r>
      <w:r w:rsidRPr="00F4289C">
        <w:rPr>
          <w:rFonts w:eastAsia="SimSun" w:hint="eastAsia"/>
          <w:sz w:val="24"/>
          <w:szCs w:val="24"/>
          <w:lang w:eastAsia="zh-CN"/>
        </w:rPr>
        <w:t>美元，给奥地利政府</w:t>
      </w:r>
      <w:r w:rsidRPr="00F4289C">
        <w:rPr>
          <w:rFonts w:eastAsia="SimSun" w:hint="eastAsia"/>
          <w:sz w:val="24"/>
          <w:szCs w:val="24"/>
          <w:lang w:eastAsia="zh-CN"/>
        </w:rPr>
        <w:t>1,050,000</w:t>
      </w:r>
      <w:r w:rsidRPr="00F4289C">
        <w:rPr>
          <w:rFonts w:eastAsia="SimSun" w:hint="eastAsia"/>
          <w:sz w:val="24"/>
          <w:szCs w:val="24"/>
          <w:lang w:eastAsia="zh-CN"/>
        </w:rPr>
        <w:t>美元），已向对外合作与交流中心拨付</w:t>
      </w:r>
      <w:r w:rsidRPr="00F4289C">
        <w:rPr>
          <w:rFonts w:eastAsia="SimSun" w:hint="eastAsia"/>
          <w:sz w:val="24"/>
          <w:szCs w:val="24"/>
          <w:lang w:eastAsia="zh-CN"/>
        </w:rPr>
        <w:t>25,400,429</w:t>
      </w:r>
      <w:r w:rsidRPr="00F4289C">
        <w:rPr>
          <w:rFonts w:eastAsia="SimSun" w:hint="eastAsia"/>
          <w:sz w:val="24"/>
          <w:szCs w:val="24"/>
          <w:lang w:eastAsia="zh-CN"/>
        </w:rPr>
        <w:t>美元</w:t>
      </w:r>
      <w:r w:rsidR="004C37C0">
        <w:rPr>
          <w:rFonts w:eastAsia="SimSun"/>
          <w:sz w:val="24"/>
          <w:szCs w:val="24"/>
          <w:lang w:val="en-US" w:eastAsia="zh-CN"/>
        </w:rPr>
        <w:t xml:space="preserve"> (</w:t>
      </w:r>
      <w:r w:rsidRPr="00F4289C">
        <w:rPr>
          <w:rFonts w:eastAsia="SimSun" w:hint="eastAsia"/>
          <w:sz w:val="24"/>
          <w:szCs w:val="24"/>
          <w:lang w:eastAsia="zh-CN"/>
        </w:rPr>
        <w:t>62%</w:t>
      </w:r>
      <w:r w:rsidR="004C37C0">
        <w:rPr>
          <w:rFonts w:eastAsia="SimSun"/>
          <w:sz w:val="24"/>
          <w:szCs w:val="24"/>
          <w:lang w:val="en-US" w:eastAsia="zh-CN"/>
        </w:rPr>
        <w:t>)</w:t>
      </w:r>
      <w:r w:rsidRPr="00F4289C">
        <w:rPr>
          <w:rFonts w:eastAsia="SimSun" w:hint="eastAsia"/>
          <w:sz w:val="24"/>
          <w:szCs w:val="24"/>
          <w:lang w:eastAsia="zh-CN"/>
        </w:rPr>
        <w:t>，向最终受益方发放</w:t>
      </w:r>
      <w:r w:rsidRPr="00F4289C">
        <w:rPr>
          <w:rFonts w:eastAsia="SimSun" w:hint="eastAsia"/>
          <w:sz w:val="24"/>
          <w:szCs w:val="24"/>
          <w:lang w:eastAsia="zh-CN"/>
        </w:rPr>
        <w:t>28,111,274</w:t>
      </w:r>
      <w:r w:rsidRPr="00F4289C">
        <w:rPr>
          <w:rFonts w:eastAsia="SimSun" w:hint="eastAsia"/>
          <w:sz w:val="24"/>
          <w:szCs w:val="24"/>
          <w:lang w:eastAsia="zh-CN"/>
        </w:rPr>
        <w:t>美元</w:t>
      </w:r>
      <w:r w:rsidR="004C37C0">
        <w:rPr>
          <w:rFonts w:eastAsia="SimSun"/>
          <w:sz w:val="24"/>
          <w:szCs w:val="24"/>
          <w:lang w:val="en-US" w:eastAsia="zh-CN"/>
        </w:rPr>
        <w:t xml:space="preserve"> (</w:t>
      </w:r>
      <w:r w:rsidRPr="00F4289C">
        <w:rPr>
          <w:rFonts w:eastAsia="SimSun" w:hint="eastAsia"/>
          <w:sz w:val="24"/>
          <w:szCs w:val="24"/>
          <w:lang w:eastAsia="zh-CN"/>
        </w:rPr>
        <w:t>65%</w:t>
      </w:r>
      <w:r w:rsidR="004C37C0">
        <w:rPr>
          <w:rFonts w:eastAsia="SimSun"/>
          <w:sz w:val="24"/>
          <w:szCs w:val="24"/>
          <w:lang w:val="en-US" w:eastAsia="zh-CN"/>
        </w:rPr>
        <w:t>)</w:t>
      </w:r>
      <w:r w:rsidRPr="00F4289C">
        <w:rPr>
          <w:rFonts w:eastAsia="SimSun" w:hint="eastAsia"/>
          <w:sz w:val="24"/>
          <w:szCs w:val="24"/>
          <w:lang w:eastAsia="zh-CN"/>
        </w:rPr>
        <w:t>，如表</w:t>
      </w:r>
      <w:r w:rsidRPr="00F4289C">
        <w:rPr>
          <w:rFonts w:eastAsia="SimSun" w:hint="eastAsia"/>
          <w:sz w:val="24"/>
          <w:szCs w:val="24"/>
          <w:lang w:eastAsia="zh-CN"/>
        </w:rPr>
        <w:t>4</w:t>
      </w:r>
      <w:r w:rsidRPr="00F4289C">
        <w:rPr>
          <w:rFonts w:eastAsia="SimSun" w:hint="eastAsia"/>
          <w:sz w:val="24"/>
          <w:szCs w:val="24"/>
          <w:lang w:eastAsia="zh-CN"/>
        </w:rPr>
        <w:t>所示。</w:t>
      </w:r>
    </w:p>
    <w:p w14:paraId="3FA6B87F" w14:textId="48B03DD3" w:rsidR="00AD52C1" w:rsidRPr="004C37C0" w:rsidRDefault="00AD52C1" w:rsidP="00DA7C23">
      <w:pPr>
        <w:keepNext/>
        <w:keepLines/>
        <w:rPr>
          <w:rFonts w:eastAsia="SimHei"/>
          <w:lang w:eastAsia="zh-CN"/>
        </w:rPr>
      </w:pPr>
      <w:r w:rsidRPr="004C37C0">
        <w:rPr>
          <w:rFonts w:eastAsia="SimHei" w:hint="eastAsia"/>
          <w:lang w:eastAsia="zh-CN"/>
        </w:rPr>
        <w:t>表</w:t>
      </w:r>
      <w:r w:rsidRPr="004C37C0">
        <w:rPr>
          <w:rFonts w:eastAsia="SimHei" w:hint="eastAsia"/>
          <w:b/>
          <w:bCs/>
          <w:lang w:eastAsia="zh-CN"/>
        </w:rPr>
        <w:t>4</w:t>
      </w:r>
      <w:r w:rsidR="00DA7C23" w:rsidRPr="004C37C0">
        <w:rPr>
          <w:rFonts w:eastAsia="SimHei" w:hint="eastAsia"/>
          <w:b/>
          <w:bCs/>
          <w:lang w:eastAsia="zh-CN"/>
        </w:rPr>
        <w:t>.</w:t>
      </w:r>
      <w:r w:rsidR="001567D0" w:rsidRPr="004C37C0">
        <w:rPr>
          <w:rFonts w:eastAsia="SimHei" w:hint="eastAsia"/>
          <w:lang w:eastAsia="zh-CN"/>
        </w:rPr>
        <w:t xml:space="preserve"> </w:t>
      </w:r>
      <w:r w:rsidR="00DA7C23" w:rsidRPr="004C37C0">
        <w:rPr>
          <w:rFonts w:eastAsia="SimHei" w:hint="eastAsia"/>
          <w:lang w:eastAsia="zh-CN"/>
        </w:rPr>
        <w:t>截</w:t>
      </w:r>
      <w:r w:rsidRPr="004C37C0">
        <w:rPr>
          <w:rFonts w:eastAsia="SimHei" w:hint="eastAsia"/>
          <w:lang w:eastAsia="zh-CN"/>
        </w:rPr>
        <w:t>至</w:t>
      </w:r>
      <w:r w:rsidRPr="004C37C0">
        <w:rPr>
          <w:rFonts w:eastAsia="SimHei" w:hint="eastAsia"/>
          <w:b/>
          <w:bCs/>
          <w:lang w:eastAsia="zh-CN"/>
        </w:rPr>
        <w:t>2025</w:t>
      </w:r>
      <w:r w:rsidRPr="004C37C0">
        <w:rPr>
          <w:rFonts w:eastAsia="SimHei" w:hint="eastAsia"/>
          <w:lang w:eastAsia="zh-CN"/>
        </w:rPr>
        <w:t>年</w:t>
      </w:r>
      <w:r w:rsidRPr="004C37C0">
        <w:rPr>
          <w:rFonts w:eastAsia="SimHei" w:hint="eastAsia"/>
          <w:b/>
          <w:bCs/>
          <w:lang w:eastAsia="zh-CN"/>
        </w:rPr>
        <w:t>9</w:t>
      </w:r>
      <w:r w:rsidRPr="004C37C0">
        <w:rPr>
          <w:rFonts w:eastAsia="SimHei" w:hint="eastAsia"/>
          <w:lang w:eastAsia="zh-CN"/>
        </w:rPr>
        <w:t>月室内空调行业计划第二阶段的资金发放情况（美元）</w:t>
      </w:r>
    </w:p>
    <w:tbl>
      <w:tblPr>
        <w:tblW w:w="9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53"/>
        <w:gridCol w:w="1186"/>
        <w:gridCol w:w="1187"/>
        <w:gridCol w:w="1186"/>
        <w:gridCol w:w="1187"/>
        <w:gridCol w:w="1134"/>
        <w:gridCol w:w="1415"/>
      </w:tblGrid>
      <w:tr w:rsidR="00741461" w:rsidRPr="004C37C0" w14:paraId="34FF37BE" w14:textId="77777777" w:rsidTr="001567D0">
        <w:trPr>
          <w:trHeight w:val="125"/>
          <w:tblHeader/>
          <w:jc w:val="right"/>
        </w:trPr>
        <w:tc>
          <w:tcPr>
            <w:tcW w:w="2053" w:type="dxa"/>
            <w:vMerge w:val="restart"/>
            <w:vAlign w:val="center"/>
            <w:hideMark/>
          </w:tcPr>
          <w:p w14:paraId="7A00AD62"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详情</w:t>
            </w:r>
          </w:p>
        </w:tc>
        <w:tc>
          <w:tcPr>
            <w:tcW w:w="4746" w:type="dxa"/>
            <w:gridSpan w:val="4"/>
            <w:hideMark/>
          </w:tcPr>
          <w:p w14:paraId="07089339"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付款批次</w:t>
            </w:r>
          </w:p>
        </w:tc>
        <w:tc>
          <w:tcPr>
            <w:tcW w:w="1134" w:type="dxa"/>
            <w:noWrap/>
            <w:vAlign w:val="center"/>
            <w:hideMark/>
          </w:tcPr>
          <w:p w14:paraId="6F04A6AE"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共计</w:t>
            </w:r>
          </w:p>
        </w:tc>
        <w:tc>
          <w:tcPr>
            <w:tcW w:w="1415" w:type="dxa"/>
          </w:tcPr>
          <w:p w14:paraId="207B4B29" w14:textId="2FFEE4F1" w:rsidR="00741461" w:rsidRPr="004C37C0" w:rsidRDefault="00741461" w:rsidP="00DA7C23">
            <w:pPr>
              <w:keepNext/>
              <w:ind w:left="-52" w:right="-48"/>
              <w:jc w:val="center"/>
              <w:rPr>
                <w:rFonts w:eastAsia="SimSun"/>
                <w:b/>
                <w:bCs/>
                <w:sz w:val="20"/>
                <w:szCs w:val="20"/>
              </w:rPr>
            </w:pPr>
            <w:r w:rsidRPr="004C37C0">
              <w:rPr>
                <w:rFonts w:eastAsia="SimHei" w:hint="eastAsia"/>
                <w:sz w:val="20"/>
                <w:szCs w:val="20"/>
              </w:rPr>
              <w:t>发放率</w:t>
            </w:r>
            <w:r w:rsidR="004C37C0">
              <w:rPr>
                <w:rFonts w:eastAsia="SimHei"/>
                <w:sz w:val="20"/>
                <w:szCs w:val="20"/>
              </w:rPr>
              <w:t xml:space="preserve"> </w:t>
            </w:r>
            <w:r w:rsidR="004C37C0">
              <w:rPr>
                <w:rFonts w:eastAsia="SimHei"/>
                <w:b/>
                <w:bCs/>
                <w:sz w:val="20"/>
                <w:szCs w:val="20"/>
              </w:rPr>
              <w:t>(%)</w:t>
            </w:r>
          </w:p>
        </w:tc>
      </w:tr>
      <w:tr w:rsidR="00741461" w:rsidRPr="004C37C0" w14:paraId="3F4D77C7" w14:textId="77777777" w:rsidTr="001567D0">
        <w:trPr>
          <w:trHeight w:val="125"/>
          <w:tblHeader/>
          <w:jc w:val="right"/>
        </w:trPr>
        <w:tc>
          <w:tcPr>
            <w:tcW w:w="2053" w:type="dxa"/>
            <w:vMerge/>
          </w:tcPr>
          <w:p w14:paraId="3E0A3151" w14:textId="77777777" w:rsidR="00741461" w:rsidRPr="004C37C0" w:rsidRDefault="00741461" w:rsidP="00DA7C23">
            <w:pPr>
              <w:keepNext/>
              <w:jc w:val="left"/>
              <w:rPr>
                <w:rFonts w:eastAsia="SimSun"/>
                <w:b/>
                <w:bCs/>
                <w:sz w:val="20"/>
                <w:szCs w:val="20"/>
                <w:lang w:eastAsia="en-CA"/>
              </w:rPr>
            </w:pPr>
          </w:p>
        </w:tc>
        <w:tc>
          <w:tcPr>
            <w:tcW w:w="1186" w:type="dxa"/>
          </w:tcPr>
          <w:p w14:paraId="2812BA3B"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第一次</w:t>
            </w:r>
          </w:p>
        </w:tc>
        <w:tc>
          <w:tcPr>
            <w:tcW w:w="1187" w:type="dxa"/>
          </w:tcPr>
          <w:p w14:paraId="717F400C"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第二次</w:t>
            </w:r>
          </w:p>
        </w:tc>
        <w:tc>
          <w:tcPr>
            <w:tcW w:w="1186" w:type="dxa"/>
          </w:tcPr>
          <w:p w14:paraId="39C90BAA"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第三次</w:t>
            </w:r>
          </w:p>
        </w:tc>
        <w:tc>
          <w:tcPr>
            <w:tcW w:w="1187" w:type="dxa"/>
          </w:tcPr>
          <w:p w14:paraId="70D1439C" w14:textId="77777777" w:rsidR="00741461" w:rsidRPr="004C37C0" w:rsidRDefault="00741461" w:rsidP="00DA7C23">
            <w:pPr>
              <w:keepNext/>
              <w:jc w:val="center"/>
              <w:rPr>
                <w:rFonts w:eastAsia="SimSun"/>
                <w:b/>
                <w:bCs/>
                <w:sz w:val="20"/>
                <w:szCs w:val="20"/>
              </w:rPr>
            </w:pPr>
            <w:r w:rsidRPr="004C37C0">
              <w:rPr>
                <w:rFonts w:eastAsia="SimHei" w:hint="eastAsia"/>
                <w:sz w:val="20"/>
                <w:szCs w:val="20"/>
              </w:rPr>
              <w:t>第四次</w:t>
            </w:r>
          </w:p>
        </w:tc>
        <w:tc>
          <w:tcPr>
            <w:tcW w:w="1134" w:type="dxa"/>
            <w:noWrap/>
          </w:tcPr>
          <w:p w14:paraId="271BA31F" w14:textId="77777777" w:rsidR="00741461" w:rsidRPr="004C37C0" w:rsidRDefault="00741461" w:rsidP="00DA7C23">
            <w:pPr>
              <w:keepNext/>
              <w:jc w:val="center"/>
              <w:rPr>
                <w:rFonts w:eastAsia="SimSun"/>
                <w:b/>
                <w:bCs/>
                <w:sz w:val="20"/>
                <w:szCs w:val="20"/>
                <w:lang w:eastAsia="en-CA"/>
              </w:rPr>
            </w:pPr>
          </w:p>
        </w:tc>
        <w:tc>
          <w:tcPr>
            <w:tcW w:w="1415" w:type="dxa"/>
          </w:tcPr>
          <w:p w14:paraId="6A4DA205" w14:textId="77777777" w:rsidR="00741461" w:rsidRPr="004C37C0" w:rsidRDefault="00741461" w:rsidP="00DA7C23">
            <w:pPr>
              <w:keepNext/>
              <w:jc w:val="center"/>
              <w:rPr>
                <w:rFonts w:eastAsia="SimSun"/>
                <w:b/>
                <w:bCs/>
                <w:sz w:val="20"/>
                <w:szCs w:val="20"/>
                <w:lang w:eastAsia="en-CA"/>
              </w:rPr>
            </w:pPr>
          </w:p>
        </w:tc>
      </w:tr>
      <w:tr w:rsidR="00AD52C1" w:rsidRPr="004C37C0" w14:paraId="7B8023C3" w14:textId="77777777" w:rsidTr="001567D0">
        <w:trPr>
          <w:trHeight w:val="134"/>
          <w:jc w:val="right"/>
        </w:trPr>
        <w:tc>
          <w:tcPr>
            <w:tcW w:w="9348" w:type="dxa"/>
            <w:gridSpan w:val="7"/>
          </w:tcPr>
          <w:p w14:paraId="19F8DE98" w14:textId="77777777" w:rsidR="00AD52C1" w:rsidRPr="004C37C0" w:rsidRDefault="00AD52C1" w:rsidP="00DA7C23">
            <w:pPr>
              <w:keepNext/>
              <w:jc w:val="left"/>
              <w:rPr>
                <w:rFonts w:eastAsia="SimSun"/>
                <w:b/>
                <w:bCs/>
                <w:sz w:val="20"/>
                <w:szCs w:val="20"/>
              </w:rPr>
            </w:pPr>
            <w:r w:rsidRPr="004C37C0">
              <w:rPr>
                <w:rFonts w:eastAsia="SimHei" w:hint="eastAsia"/>
                <w:sz w:val="20"/>
                <w:szCs w:val="20"/>
              </w:rPr>
              <w:t>工发组织</w:t>
            </w:r>
          </w:p>
        </w:tc>
      </w:tr>
      <w:tr w:rsidR="00AD52C1" w:rsidRPr="004C37C0" w14:paraId="52142C82" w14:textId="77777777" w:rsidTr="001567D0">
        <w:trPr>
          <w:trHeight w:val="134"/>
          <w:jc w:val="right"/>
        </w:trPr>
        <w:tc>
          <w:tcPr>
            <w:tcW w:w="2053" w:type="dxa"/>
            <w:hideMark/>
          </w:tcPr>
          <w:p w14:paraId="7DE8F908" w14:textId="77777777" w:rsidR="00AD52C1" w:rsidRPr="004C37C0" w:rsidRDefault="00AD52C1" w:rsidP="00DA7C23">
            <w:pPr>
              <w:jc w:val="left"/>
              <w:rPr>
                <w:rFonts w:eastAsia="SimSun"/>
                <w:sz w:val="20"/>
                <w:szCs w:val="20"/>
              </w:rPr>
            </w:pPr>
            <w:r w:rsidRPr="004C37C0">
              <w:rPr>
                <w:rFonts w:eastAsia="SimSun" w:hint="eastAsia"/>
                <w:sz w:val="20"/>
                <w:szCs w:val="20"/>
              </w:rPr>
              <w:t>核准供资额</w:t>
            </w:r>
          </w:p>
        </w:tc>
        <w:tc>
          <w:tcPr>
            <w:tcW w:w="1186" w:type="dxa"/>
          </w:tcPr>
          <w:p w14:paraId="6DA69839" w14:textId="77777777" w:rsidR="00AD52C1" w:rsidRPr="004C37C0" w:rsidRDefault="00AD52C1" w:rsidP="00DA7C23">
            <w:pPr>
              <w:jc w:val="right"/>
              <w:rPr>
                <w:rFonts w:eastAsia="SimSun"/>
                <w:sz w:val="20"/>
                <w:szCs w:val="20"/>
              </w:rPr>
            </w:pPr>
            <w:r w:rsidRPr="004C37C0">
              <w:rPr>
                <w:rFonts w:eastAsia="SimSun" w:hint="eastAsia"/>
                <w:sz w:val="20"/>
                <w:szCs w:val="20"/>
              </w:rPr>
              <w:t>14,671,089</w:t>
            </w:r>
          </w:p>
        </w:tc>
        <w:tc>
          <w:tcPr>
            <w:tcW w:w="1187" w:type="dxa"/>
          </w:tcPr>
          <w:p w14:paraId="2B2AA756" w14:textId="77777777" w:rsidR="00AD52C1" w:rsidRPr="004C37C0" w:rsidRDefault="00AD52C1" w:rsidP="00DA7C23">
            <w:pPr>
              <w:jc w:val="right"/>
              <w:rPr>
                <w:rFonts w:eastAsia="SimSun"/>
                <w:sz w:val="20"/>
                <w:szCs w:val="20"/>
              </w:rPr>
            </w:pPr>
            <w:r w:rsidRPr="004C37C0">
              <w:rPr>
                <w:rFonts w:eastAsia="SimSun" w:hint="eastAsia"/>
                <w:sz w:val="20"/>
                <w:szCs w:val="20"/>
              </w:rPr>
              <w:t>16,000,000</w:t>
            </w:r>
          </w:p>
        </w:tc>
        <w:tc>
          <w:tcPr>
            <w:tcW w:w="1186" w:type="dxa"/>
          </w:tcPr>
          <w:p w14:paraId="1E6265FC" w14:textId="77777777" w:rsidR="00AD52C1" w:rsidRPr="004C37C0" w:rsidRDefault="00AD52C1" w:rsidP="00DA7C23">
            <w:pPr>
              <w:jc w:val="right"/>
              <w:rPr>
                <w:rFonts w:eastAsia="SimSun"/>
                <w:sz w:val="20"/>
                <w:szCs w:val="20"/>
              </w:rPr>
            </w:pPr>
            <w:r w:rsidRPr="004C37C0">
              <w:rPr>
                <w:rFonts w:eastAsia="SimSun" w:hint="eastAsia"/>
                <w:sz w:val="20"/>
                <w:szCs w:val="20"/>
              </w:rPr>
              <w:t>4,150,000</w:t>
            </w:r>
          </w:p>
        </w:tc>
        <w:tc>
          <w:tcPr>
            <w:tcW w:w="1187" w:type="dxa"/>
          </w:tcPr>
          <w:p w14:paraId="3FEF42EC" w14:textId="77777777" w:rsidR="00AD52C1" w:rsidRPr="004C37C0" w:rsidRDefault="00AD52C1" w:rsidP="00DA7C23">
            <w:pPr>
              <w:jc w:val="right"/>
              <w:rPr>
                <w:rFonts w:eastAsia="SimSun"/>
                <w:sz w:val="20"/>
                <w:szCs w:val="20"/>
              </w:rPr>
            </w:pPr>
            <w:r w:rsidRPr="004C37C0">
              <w:rPr>
                <w:rFonts w:eastAsia="SimSun" w:hint="eastAsia"/>
                <w:sz w:val="20"/>
                <w:szCs w:val="20"/>
              </w:rPr>
              <w:t>6,300,000</w:t>
            </w:r>
          </w:p>
        </w:tc>
        <w:tc>
          <w:tcPr>
            <w:tcW w:w="1134" w:type="dxa"/>
          </w:tcPr>
          <w:p w14:paraId="58E7316C" w14:textId="77777777" w:rsidR="00AD52C1" w:rsidRPr="004C37C0" w:rsidRDefault="00AD52C1" w:rsidP="00DA7C23">
            <w:pPr>
              <w:jc w:val="right"/>
              <w:rPr>
                <w:rFonts w:eastAsia="SimSun"/>
                <w:sz w:val="20"/>
                <w:szCs w:val="20"/>
              </w:rPr>
            </w:pPr>
            <w:r w:rsidRPr="004C37C0">
              <w:rPr>
                <w:rFonts w:eastAsia="SimSun" w:hint="eastAsia"/>
                <w:sz w:val="20"/>
                <w:szCs w:val="20"/>
              </w:rPr>
              <w:fldChar w:fldCharType="begin"/>
            </w:r>
            <w:r w:rsidRPr="004C37C0">
              <w:rPr>
                <w:rFonts w:eastAsia="SimSun" w:hint="eastAsia"/>
                <w:sz w:val="20"/>
                <w:szCs w:val="20"/>
              </w:rPr>
              <w:instrText xml:space="preserve"> =SUM(LEFT) </w:instrText>
            </w:r>
            <w:r w:rsidRPr="004C37C0">
              <w:rPr>
                <w:rFonts w:eastAsia="SimSun" w:hint="eastAsia"/>
                <w:sz w:val="20"/>
                <w:szCs w:val="20"/>
              </w:rPr>
              <w:fldChar w:fldCharType="separate"/>
            </w:r>
            <w:r w:rsidRPr="004C37C0">
              <w:rPr>
                <w:rFonts w:eastAsia="SimSun"/>
                <w:noProof/>
                <w:sz w:val="20"/>
                <w:szCs w:val="20"/>
              </w:rPr>
              <w:t>41,121,089</w:t>
            </w:r>
            <w:r w:rsidRPr="004C37C0">
              <w:rPr>
                <w:rFonts w:eastAsia="SimSun" w:hint="eastAsia"/>
                <w:sz w:val="20"/>
                <w:szCs w:val="20"/>
              </w:rPr>
              <w:fldChar w:fldCharType="end"/>
            </w:r>
          </w:p>
        </w:tc>
        <w:tc>
          <w:tcPr>
            <w:tcW w:w="1415" w:type="dxa"/>
            <w:vAlign w:val="center"/>
          </w:tcPr>
          <w:p w14:paraId="385FE655" w14:textId="77777777" w:rsidR="00AD52C1" w:rsidRPr="004C37C0" w:rsidRDefault="00AD52C1" w:rsidP="00DA7C23">
            <w:pPr>
              <w:jc w:val="center"/>
              <w:rPr>
                <w:rFonts w:eastAsia="SimSun"/>
                <w:sz w:val="20"/>
                <w:szCs w:val="20"/>
              </w:rPr>
            </w:pPr>
            <w:r w:rsidRPr="004C37C0">
              <w:rPr>
                <w:rFonts w:eastAsia="SimSun" w:hint="eastAsia"/>
                <w:sz w:val="20"/>
                <w:szCs w:val="20"/>
              </w:rPr>
              <w:t>62</w:t>
            </w:r>
          </w:p>
        </w:tc>
      </w:tr>
      <w:tr w:rsidR="00AD52C1" w:rsidRPr="004C37C0" w14:paraId="4C6D9164" w14:textId="77777777" w:rsidTr="001567D0">
        <w:trPr>
          <w:trHeight w:val="150"/>
          <w:jc w:val="right"/>
        </w:trPr>
        <w:tc>
          <w:tcPr>
            <w:tcW w:w="2053" w:type="dxa"/>
            <w:hideMark/>
          </w:tcPr>
          <w:p w14:paraId="6AFC6B10" w14:textId="77777777" w:rsidR="00AD52C1" w:rsidRPr="004C37C0" w:rsidRDefault="00AD52C1" w:rsidP="00DA7C23">
            <w:pPr>
              <w:jc w:val="left"/>
              <w:rPr>
                <w:rFonts w:eastAsia="SimSun"/>
                <w:sz w:val="20"/>
                <w:szCs w:val="20"/>
              </w:rPr>
            </w:pPr>
            <w:r w:rsidRPr="004C37C0">
              <w:rPr>
                <w:rFonts w:eastAsia="SimSun" w:hint="eastAsia"/>
                <w:sz w:val="20"/>
                <w:szCs w:val="20"/>
              </w:rPr>
              <w:t>机构发放额</w:t>
            </w:r>
          </w:p>
        </w:tc>
        <w:tc>
          <w:tcPr>
            <w:tcW w:w="1186" w:type="dxa"/>
          </w:tcPr>
          <w:p w14:paraId="70A43DF8" w14:textId="77777777" w:rsidR="00AD52C1" w:rsidRPr="004C37C0" w:rsidRDefault="00AD52C1" w:rsidP="00DA7C23">
            <w:pPr>
              <w:ind w:left="-179" w:right="15"/>
              <w:jc w:val="right"/>
              <w:rPr>
                <w:rFonts w:eastAsia="SimSun"/>
                <w:sz w:val="20"/>
                <w:szCs w:val="20"/>
              </w:rPr>
            </w:pPr>
            <w:r w:rsidRPr="004C37C0">
              <w:rPr>
                <w:rFonts w:eastAsia="SimSun" w:hint="eastAsia"/>
                <w:sz w:val="20"/>
                <w:szCs w:val="20"/>
              </w:rPr>
              <w:t>*13,127,000</w:t>
            </w:r>
          </w:p>
        </w:tc>
        <w:tc>
          <w:tcPr>
            <w:tcW w:w="1187" w:type="dxa"/>
          </w:tcPr>
          <w:p w14:paraId="67EA485B" w14:textId="77777777" w:rsidR="00AD52C1" w:rsidRPr="004C37C0" w:rsidRDefault="00AD52C1" w:rsidP="00DA7C23">
            <w:pPr>
              <w:jc w:val="right"/>
              <w:rPr>
                <w:rFonts w:eastAsia="SimSun"/>
                <w:sz w:val="20"/>
                <w:szCs w:val="20"/>
              </w:rPr>
            </w:pPr>
            <w:r w:rsidRPr="004C37C0">
              <w:rPr>
                <w:rFonts w:eastAsia="SimSun" w:hint="eastAsia"/>
                <w:sz w:val="20"/>
                <w:szCs w:val="20"/>
              </w:rPr>
              <w:t>7,923,936</w:t>
            </w:r>
          </w:p>
        </w:tc>
        <w:tc>
          <w:tcPr>
            <w:tcW w:w="1186" w:type="dxa"/>
          </w:tcPr>
          <w:p w14:paraId="21E6AF3D" w14:textId="77777777" w:rsidR="00AD52C1" w:rsidRPr="004C37C0" w:rsidRDefault="00AD52C1" w:rsidP="00DA7C23">
            <w:pPr>
              <w:jc w:val="right"/>
              <w:rPr>
                <w:rFonts w:eastAsia="SimSun"/>
                <w:sz w:val="20"/>
                <w:szCs w:val="20"/>
              </w:rPr>
            </w:pPr>
            <w:r w:rsidRPr="004C37C0">
              <w:rPr>
                <w:rFonts w:eastAsia="SimSun" w:hint="eastAsia"/>
                <w:sz w:val="20"/>
                <w:szCs w:val="20"/>
              </w:rPr>
              <w:t>2,032,082</w:t>
            </w:r>
          </w:p>
        </w:tc>
        <w:tc>
          <w:tcPr>
            <w:tcW w:w="1187" w:type="dxa"/>
          </w:tcPr>
          <w:p w14:paraId="29DD8B62" w14:textId="77777777" w:rsidR="00AD52C1" w:rsidRPr="004C37C0" w:rsidRDefault="00AD52C1" w:rsidP="00DA7C23">
            <w:pPr>
              <w:jc w:val="right"/>
              <w:rPr>
                <w:rFonts w:eastAsia="SimSun"/>
                <w:sz w:val="20"/>
                <w:szCs w:val="20"/>
              </w:rPr>
            </w:pPr>
            <w:r w:rsidRPr="004C37C0">
              <w:rPr>
                <w:rFonts w:eastAsia="SimSun" w:hint="eastAsia"/>
                <w:sz w:val="20"/>
                <w:szCs w:val="20"/>
              </w:rPr>
              <w:t>2,317,411</w:t>
            </w:r>
          </w:p>
        </w:tc>
        <w:tc>
          <w:tcPr>
            <w:tcW w:w="1134" w:type="dxa"/>
          </w:tcPr>
          <w:p w14:paraId="3338E85F" w14:textId="77777777" w:rsidR="00AD52C1" w:rsidRPr="004C37C0" w:rsidRDefault="00AD52C1" w:rsidP="00DA7C23">
            <w:pPr>
              <w:jc w:val="right"/>
              <w:rPr>
                <w:rFonts w:eastAsia="SimSun"/>
                <w:sz w:val="20"/>
                <w:szCs w:val="20"/>
              </w:rPr>
            </w:pPr>
            <w:r w:rsidRPr="004C37C0">
              <w:rPr>
                <w:rFonts w:eastAsia="SimSun" w:hint="eastAsia"/>
                <w:sz w:val="20"/>
                <w:szCs w:val="20"/>
              </w:rPr>
              <w:t>25,400,429</w:t>
            </w:r>
          </w:p>
        </w:tc>
        <w:tc>
          <w:tcPr>
            <w:tcW w:w="1415" w:type="dxa"/>
            <w:vAlign w:val="center"/>
          </w:tcPr>
          <w:p w14:paraId="29376013" w14:textId="77777777" w:rsidR="00AD52C1" w:rsidRPr="004C37C0" w:rsidRDefault="00AD52C1" w:rsidP="00DA7C23">
            <w:pPr>
              <w:jc w:val="center"/>
              <w:rPr>
                <w:rFonts w:eastAsia="SimSun"/>
                <w:sz w:val="20"/>
                <w:szCs w:val="20"/>
                <w:lang w:eastAsia="en-CA"/>
              </w:rPr>
            </w:pPr>
          </w:p>
        </w:tc>
      </w:tr>
      <w:tr w:rsidR="00AD52C1" w:rsidRPr="004C37C0" w14:paraId="424D156D" w14:textId="77777777" w:rsidTr="001567D0">
        <w:trPr>
          <w:trHeight w:val="225"/>
          <w:jc w:val="right"/>
        </w:trPr>
        <w:tc>
          <w:tcPr>
            <w:tcW w:w="2053" w:type="dxa"/>
            <w:hideMark/>
          </w:tcPr>
          <w:p w14:paraId="226F9706" w14:textId="77777777" w:rsidR="00AD52C1" w:rsidRPr="004C37C0" w:rsidRDefault="00AD52C1" w:rsidP="00DA7C23">
            <w:pPr>
              <w:jc w:val="left"/>
              <w:rPr>
                <w:rFonts w:eastAsia="SimSun"/>
                <w:sz w:val="20"/>
                <w:szCs w:val="20"/>
                <w:lang w:eastAsia="zh-CN"/>
              </w:rPr>
            </w:pPr>
            <w:r w:rsidRPr="004C37C0">
              <w:rPr>
                <w:rFonts w:eastAsia="SimSun" w:hint="eastAsia"/>
                <w:sz w:val="20"/>
                <w:szCs w:val="20"/>
                <w:lang w:eastAsia="zh-CN"/>
              </w:rPr>
              <w:t>对外合作与交流中心发放额</w:t>
            </w:r>
            <w:r w:rsidRPr="004C37C0">
              <w:rPr>
                <w:rFonts w:eastAsia="SimSun" w:hint="eastAsia"/>
                <w:sz w:val="20"/>
                <w:szCs w:val="20"/>
                <w:lang w:eastAsia="zh-CN"/>
              </w:rPr>
              <w:t>**</w:t>
            </w:r>
          </w:p>
        </w:tc>
        <w:tc>
          <w:tcPr>
            <w:tcW w:w="1186" w:type="dxa"/>
          </w:tcPr>
          <w:p w14:paraId="2E019806" w14:textId="77777777" w:rsidR="00AD52C1" w:rsidRPr="004C37C0" w:rsidRDefault="00AD52C1" w:rsidP="00DA7C23">
            <w:pPr>
              <w:jc w:val="right"/>
              <w:rPr>
                <w:rFonts w:eastAsia="SimSun"/>
                <w:sz w:val="20"/>
                <w:szCs w:val="20"/>
              </w:rPr>
            </w:pPr>
            <w:r w:rsidRPr="004C37C0">
              <w:rPr>
                <w:rFonts w:eastAsia="SimSun" w:hint="eastAsia"/>
                <w:sz w:val="20"/>
                <w:szCs w:val="20"/>
              </w:rPr>
              <w:t>13,399,534</w:t>
            </w:r>
          </w:p>
        </w:tc>
        <w:tc>
          <w:tcPr>
            <w:tcW w:w="1187" w:type="dxa"/>
            <w:vAlign w:val="center"/>
          </w:tcPr>
          <w:p w14:paraId="0E31E5AA" w14:textId="77777777" w:rsidR="00AD52C1" w:rsidRPr="004C37C0" w:rsidRDefault="00AD52C1" w:rsidP="00DA7C23">
            <w:pPr>
              <w:jc w:val="right"/>
              <w:rPr>
                <w:rFonts w:eastAsia="SimSun"/>
                <w:sz w:val="20"/>
                <w:szCs w:val="20"/>
              </w:rPr>
            </w:pPr>
            <w:r w:rsidRPr="004C37C0">
              <w:rPr>
                <w:rFonts w:eastAsia="SimSun" w:hint="eastAsia"/>
                <w:color w:val="000000"/>
                <w:sz w:val="20"/>
                <w:szCs w:val="20"/>
              </w:rPr>
              <w:t>8,878,758</w:t>
            </w:r>
          </w:p>
        </w:tc>
        <w:tc>
          <w:tcPr>
            <w:tcW w:w="1186" w:type="dxa"/>
            <w:vAlign w:val="center"/>
          </w:tcPr>
          <w:p w14:paraId="2B44692D" w14:textId="77777777" w:rsidR="00AD52C1" w:rsidRPr="004C37C0" w:rsidRDefault="00AD52C1" w:rsidP="00DA7C23">
            <w:pPr>
              <w:jc w:val="right"/>
              <w:rPr>
                <w:rFonts w:eastAsia="SimSun"/>
                <w:sz w:val="20"/>
                <w:szCs w:val="20"/>
              </w:rPr>
            </w:pPr>
            <w:r w:rsidRPr="004C37C0">
              <w:rPr>
                <w:rFonts w:eastAsia="SimSun" w:hint="eastAsia"/>
                <w:color w:val="000000"/>
                <w:sz w:val="20"/>
                <w:szCs w:val="20"/>
              </w:rPr>
              <w:t>3,772,522</w:t>
            </w:r>
          </w:p>
        </w:tc>
        <w:tc>
          <w:tcPr>
            <w:tcW w:w="1187" w:type="dxa"/>
            <w:vAlign w:val="center"/>
          </w:tcPr>
          <w:p w14:paraId="7A83A295" w14:textId="77777777" w:rsidR="00AD52C1" w:rsidRPr="004C37C0" w:rsidRDefault="00AD52C1" w:rsidP="00DA7C23">
            <w:pPr>
              <w:jc w:val="right"/>
              <w:rPr>
                <w:rFonts w:eastAsia="SimSun"/>
                <w:sz w:val="20"/>
                <w:szCs w:val="20"/>
              </w:rPr>
            </w:pPr>
            <w:r w:rsidRPr="004C37C0">
              <w:rPr>
                <w:rFonts w:eastAsia="SimSun" w:hint="eastAsia"/>
                <w:color w:val="000000"/>
                <w:sz w:val="20"/>
                <w:szCs w:val="20"/>
              </w:rPr>
              <w:t>2,034,735</w:t>
            </w:r>
          </w:p>
        </w:tc>
        <w:tc>
          <w:tcPr>
            <w:tcW w:w="1134" w:type="dxa"/>
            <w:vAlign w:val="center"/>
          </w:tcPr>
          <w:p w14:paraId="27013A06" w14:textId="77777777" w:rsidR="00AD52C1" w:rsidRPr="004C37C0" w:rsidRDefault="00AD52C1" w:rsidP="00DA7C23">
            <w:pPr>
              <w:jc w:val="right"/>
              <w:rPr>
                <w:rFonts w:eastAsia="SimSun"/>
                <w:sz w:val="20"/>
                <w:szCs w:val="20"/>
              </w:rPr>
            </w:pPr>
            <w:r w:rsidRPr="004C37C0">
              <w:rPr>
                <w:rFonts w:eastAsia="SimSun" w:hint="eastAsia"/>
                <w:color w:val="000000"/>
                <w:sz w:val="20"/>
                <w:szCs w:val="20"/>
              </w:rPr>
              <w:t>28,085,549</w:t>
            </w:r>
          </w:p>
        </w:tc>
        <w:tc>
          <w:tcPr>
            <w:tcW w:w="1415" w:type="dxa"/>
            <w:vAlign w:val="center"/>
          </w:tcPr>
          <w:p w14:paraId="751BB073" w14:textId="77777777" w:rsidR="00AD52C1" w:rsidRPr="004C37C0" w:rsidRDefault="00AD52C1" w:rsidP="00DA7C23">
            <w:pPr>
              <w:jc w:val="center"/>
              <w:rPr>
                <w:rFonts w:eastAsia="SimSun"/>
                <w:sz w:val="20"/>
                <w:szCs w:val="20"/>
              </w:rPr>
            </w:pPr>
            <w:r w:rsidRPr="004C37C0">
              <w:rPr>
                <w:rFonts w:eastAsia="SimSun" w:hint="eastAsia"/>
                <w:sz w:val="20"/>
                <w:szCs w:val="20"/>
              </w:rPr>
              <w:t>68</w:t>
            </w:r>
          </w:p>
        </w:tc>
      </w:tr>
      <w:tr w:rsidR="00AD52C1" w:rsidRPr="004C37C0" w14:paraId="6C64A299" w14:textId="77777777" w:rsidTr="001567D0">
        <w:trPr>
          <w:trHeight w:val="134"/>
          <w:jc w:val="right"/>
        </w:trPr>
        <w:tc>
          <w:tcPr>
            <w:tcW w:w="9348" w:type="dxa"/>
            <w:gridSpan w:val="7"/>
          </w:tcPr>
          <w:p w14:paraId="223BD4EF" w14:textId="77777777" w:rsidR="00AD52C1" w:rsidRPr="004C37C0" w:rsidRDefault="00AD52C1" w:rsidP="00DA7C23">
            <w:pPr>
              <w:keepNext/>
              <w:jc w:val="left"/>
              <w:rPr>
                <w:rFonts w:eastAsia="SimSun"/>
                <w:b/>
                <w:bCs/>
                <w:sz w:val="20"/>
                <w:szCs w:val="20"/>
              </w:rPr>
            </w:pPr>
            <w:r w:rsidRPr="004C37C0">
              <w:rPr>
                <w:rFonts w:eastAsia="SimHei" w:hint="eastAsia"/>
                <w:sz w:val="20"/>
                <w:szCs w:val="20"/>
              </w:rPr>
              <w:t>意大利</w:t>
            </w:r>
          </w:p>
        </w:tc>
      </w:tr>
      <w:tr w:rsidR="00AD52C1" w:rsidRPr="004C37C0" w14:paraId="3B2DD4B6" w14:textId="77777777" w:rsidTr="001567D0">
        <w:trPr>
          <w:trHeight w:val="134"/>
          <w:jc w:val="right"/>
        </w:trPr>
        <w:tc>
          <w:tcPr>
            <w:tcW w:w="2053" w:type="dxa"/>
            <w:hideMark/>
          </w:tcPr>
          <w:p w14:paraId="6BBEB640" w14:textId="77777777" w:rsidR="00AD52C1" w:rsidRPr="004C37C0" w:rsidRDefault="00AD52C1" w:rsidP="00DA7C23">
            <w:pPr>
              <w:jc w:val="left"/>
              <w:rPr>
                <w:rFonts w:eastAsia="SimSun"/>
                <w:sz w:val="20"/>
                <w:szCs w:val="20"/>
              </w:rPr>
            </w:pPr>
            <w:r w:rsidRPr="004C37C0">
              <w:rPr>
                <w:rFonts w:eastAsia="SimSun" w:hint="eastAsia"/>
                <w:sz w:val="20"/>
                <w:szCs w:val="20"/>
              </w:rPr>
              <w:t>核准供资额</w:t>
            </w:r>
          </w:p>
        </w:tc>
        <w:tc>
          <w:tcPr>
            <w:tcW w:w="1186" w:type="dxa"/>
          </w:tcPr>
          <w:p w14:paraId="0E629A08" w14:textId="77777777" w:rsidR="00AD52C1" w:rsidRPr="004C37C0" w:rsidRDefault="00AD52C1" w:rsidP="00DA7C23">
            <w:pPr>
              <w:jc w:val="right"/>
              <w:rPr>
                <w:rFonts w:eastAsia="SimSun"/>
                <w:sz w:val="20"/>
                <w:szCs w:val="20"/>
              </w:rPr>
            </w:pPr>
            <w:r w:rsidRPr="004C37C0">
              <w:rPr>
                <w:rFonts w:eastAsia="SimSun" w:hint="eastAsia"/>
                <w:sz w:val="20"/>
                <w:szCs w:val="20"/>
              </w:rPr>
              <w:t>891,892</w:t>
            </w:r>
          </w:p>
        </w:tc>
        <w:tc>
          <w:tcPr>
            <w:tcW w:w="1187" w:type="dxa"/>
          </w:tcPr>
          <w:p w14:paraId="77BBE438"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6" w:type="dxa"/>
          </w:tcPr>
          <w:p w14:paraId="7E2F24D6"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7" w:type="dxa"/>
          </w:tcPr>
          <w:p w14:paraId="71A5268B"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34" w:type="dxa"/>
          </w:tcPr>
          <w:p w14:paraId="67C485A0" w14:textId="77777777" w:rsidR="00AD52C1" w:rsidRPr="004C37C0" w:rsidRDefault="00AD52C1" w:rsidP="00DA7C23">
            <w:pPr>
              <w:jc w:val="right"/>
              <w:rPr>
                <w:rFonts w:eastAsia="SimSun"/>
                <w:sz w:val="20"/>
                <w:szCs w:val="20"/>
              </w:rPr>
            </w:pPr>
            <w:r w:rsidRPr="004C37C0">
              <w:rPr>
                <w:rFonts w:eastAsia="SimSun" w:hint="eastAsia"/>
                <w:sz w:val="20"/>
                <w:szCs w:val="20"/>
              </w:rPr>
              <w:t>891,892</w:t>
            </w:r>
          </w:p>
        </w:tc>
        <w:tc>
          <w:tcPr>
            <w:tcW w:w="1415" w:type="dxa"/>
            <w:vAlign w:val="center"/>
          </w:tcPr>
          <w:p w14:paraId="794730F3" w14:textId="77777777" w:rsidR="00AD52C1" w:rsidRPr="004C37C0" w:rsidRDefault="00AD52C1" w:rsidP="00DA7C23">
            <w:pPr>
              <w:jc w:val="center"/>
              <w:rPr>
                <w:rFonts w:eastAsia="SimSun"/>
                <w:sz w:val="20"/>
                <w:szCs w:val="20"/>
              </w:rPr>
            </w:pPr>
            <w:r w:rsidRPr="004C37C0">
              <w:rPr>
                <w:rFonts w:eastAsia="SimSun" w:hint="eastAsia"/>
                <w:sz w:val="20"/>
                <w:szCs w:val="20"/>
              </w:rPr>
              <w:t>3</w:t>
            </w:r>
          </w:p>
        </w:tc>
      </w:tr>
      <w:tr w:rsidR="00AD52C1" w:rsidRPr="004C37C0" w14:paraId="73E1FB67" w14:textId="77777777" w:rsidTr="001567D0">
        <w:trPr>
          <w:trHeight w:val="208"/>
          <w:jc w:val="right"/>
        </w:trPr>
        <w:tc>
          <w:tcPr>
            <w:tcW w:w="2053" w:type="dxa"/>
            <w:hideMark/>
          </w:tcPr>
          <w:p w14:paraId="68461C76" w14:textId="77777777" w:rsidR="00AD52C1" w:rsidRPr="004C37C0" w:rsidRDefault="00AD52C1" w:rsidP="00DA7C23">
            <w:pPr>
              <w:jc w:val="left"/>
              <w:rPr>
                <w:rFonts w:eastAsia="SimSun"/>
                <w:sz w:val="20"/>
                <w:szCs w:val="20"/>
              </w:rPr>
            </w:pPr>
            <w:r w:rsidRPr="004C37C0">
              <w:rPr>
                <w:rFonts w:eastAsia="SimSun" w:hint="eastAsia"/>
                <w:sz w:val="20"/>
                <w:szCs w:val="20"/>
              </w:rPr>
              <w:t>机构发放额</w:t>
            </w:r>
          </w:p>
        </w:tc>
        <w:tc>
          <w:tcPr>
            <w:tcW w:w="1186" w:type="dxa"/>
          </w:tcPr>
          <w:p w14:paraId="64BECC9B" w14:textId="77777777" w:rsidR="00AD52C1" w:rsidRPr="004C37C0" w:rsidRDefault="00AD52C1" w:rsidP="00DA7C23">
            <w:pPr>
              <w:jc w:val="right"/>
              <w:rPr>
                <w:rFonts w:eastAsia="SimSun"/>
                <w:sz w:val="20"/>
                <w:szCs w:val="20"/>
              </w:rPr>
            </w:pPr>
            <w:r w:rsidRPr="004C37C0">
              <w:rPr>
                <w:rFonts w:eastAsia="SimSun" w:hint="eastAsia"/>
                <w:sz w:val="20"/>
                <w:szCs w:val="20"/>
              </w:rPr>
              <w:t>25,725</w:t>
            </w:r>
          </w:p>
        </w:tc>
        <w:tc>
          <w:tcPr>
            <w:tcW w:w="1187" w:type="dxa"/>
          </w:tcPr>
          <w:p w14:paraId="06BC4C2D"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6" w:type="dxa"/>
          </w:tcPr>
          <w:p w14:paraId="00C3031D"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7" w:type="dxa"/>
          </w:tcPr>
          <w:p w14:paraId="545B1BD1"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34" w:type="dxa"/>
          </w:tcPr>
          <w:p w14:paraId="4647082E" w14:textId="77777777" w:rsidR="00AD52C1" w:rsidRPr="004C37C0" w:rsidRDefault="00AD52C1" w:rsidP="00DA7C23">
            <w:pPr>
              <w:jc w:val="right"/>
              <w:rPr>
                <w:rFonts w:eastAsia="SimSun"/>
                <w:sz w:val="20"/>
                <w:szCs w:val="20"/>
              </w:rPr>
            </w:pPr>
            <w:r w:rsidRPr="004C37C0">
              <w:rPr>
                <w:rFonts w:eastAsia="SimSun" w:hint="eastAsia"/>
                <w:sz w:val="20"/>
                <w:szCs w:val="20"/>
              </w:rPr>
              <w:t>25,725</w:t>
            </w:r>
          </w:p>
        </w:tc>
        <w:tc>
          <w:tcPr>
            <w:tcW w:w="1415" w:type="dxa"/>
          </w:tcPr>
          <w:p w14:paraId="2E119731" w14:textId="77777777" w:rsidR="00AD52C1" w:rsidRPr="004C37C0" w:rsidRDefault="00AD52C1" w:rsidP="00DA7C23">
            <w:pPr>
              <w:jc w:val="right"/>
              <w:rPr>
                <w:rFonts w:eastAsia="SimSun"/>
                <w:sz w:val="20"/>
                <w:szCs w:val="20"/>
                <w:lang w:eastAsia="en-CA"/>
              </w:rPr>
            </w:pPr>
          </w:p>
        </w:tc>
      </w:tr>
      <w:tr w:rsidR="00AD52C1" w:rsidRPr="004C37C0" w14:paraId="44BE6AC9" w14:textId="77777777" w:rsidTr="001567D0">
        <w:trPr>
          <w:trHeight w:val="134"/>
          <w:jc w:val="right"/>
        </w:trPr>
        <w:tc>
          <w:tcPr>
            <w:tcW w:w="9348" w:type="dxa"/>
            <w:gridSpan w:val="7"/>
          </w:tcPr>
          <w:p w14:paraId="3F769EFF" w14:textId="77777777" w:rsidR="00AD52C1" w:rsidRPr="004C37C0" w:rsidRDefault="00AD52C1" w:rsidP="00DA7C23">
            <w:pPr>
              <w:keepNext/>
              <w:jc w:val="left"/>
              <w:rPr>
                <w:rFonts w:eastAsia="SimSun"/>
                <w:b/>
                <w:bCs/>
                <w:sz w:val="20"/>
                <w:szCs w:val="20"/>
              </w:rPr>
            </w:pPr>
            <w:r w:rsidRPr="004C37C0">
              <w:rPr>
                <w:rFonts w:eastAsia="SimHei" w:hint="eastAsia"/>
                <w:sz w:val="20"/>
                <w:szCs w:val="20"/>
              </w:rPr>
              <w:lastRenderedPageBreak/>
              <w:t>奥地利</w:t>
            </w:r>
          </w:p>
        </w:tc>
      </w:tr>
      <w:tr w:rsidR="00AD52C1" w:rsidRPr="004C37C0" w14:paraId="74341DB6" w14:textId="77777777" w:rsidTr="001567D0">
        <w:trPr>
          <w:trHeight w:val="134"/>
          <w:jc w:val="right"/>
        </w:trPr>
        <w:tc>
          <w:tcPr>
            <w:tcW w:w="2053" w:type="dxa"/>
            <w:hideMark/>
          </w:tcPr>
          <w:p w14:paraId="58138C2A" w14:textId="77777777" w:rsidR="00AD52C1" w:rsidRPr="004C37C0" w:rsidRDefault="00AD52C1" w:rsidP="00DA7C23">
            <w:pPr>
              <w:jc w:val="left"/>
              <w:rPr>
                <w:rFonts w:eastAsia="SimSun"/>
                <w:sz w:val="20"/>
                <w:szCs w:val="20"/>
              </w:rPr>
            </w:pPr>
            <w:r w:rsidRPr="004C37C0">
              <w:rPr>
                <w:rFonts w:eastAsia="SimSun" w:hint="eastAsia"/>
                <w:sz w:val="20"/>
                <w:szCs w:val="20"/>
              </w:rPr>
              <w:t>核准供资额</w:t>
            </w:r>
          </w:p>
        </w:tc>
        <w:tc>
          <w:tcPr>
            <w:tcW w:w="1186" w:type="dxa"/>
          </w:tcPr>
          <w:p w14:paraId="00F51DB9"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7" w:type="dxa"/>
          </w:tcPr>
          <w:p w14:paraId="5681FC5A"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6" w:type="dxa"/>
          </w:tcPr>
          <w:p w14:paraId="53BAE0BD" w14:textId="77777777" w:rsidR="00AD52C1" w:rsidRPr="004C37C0" w:rsidRDefault="00AD52C1" w:rsidP="00DA7C23">
            <w:pPr>
              <w:jc w:val="right"/>
              <w:rPr>
                <w:rFonts w:eastAsia="SimSun"/>
                <w:sz w:val="20"/>
                <w:szCs w:val="20"/>
              </w:rPr>
            </w:pPr>
            <w:r w:rsidRPr="004C37C0">
              <w:rPr>
                <w:rFonts w:eastAsia="SimSun" w:hint="eastAsia"/>
                <w:sz w:val="20"/>
                <w:szCs w:val="20"/>
              </w:rPr>
              <w:t>350,000</w:t>
            </w:r>
          </w:p>
        </w:tc>
        <w:tc>
          <w:tcPr>
            <w:tcW w:w="1187" w:type="dxa"/>
          </w:tcPr>
          <w:p w14:paraId="434C8202" w14:textId="77777777" w:rsidR="00AD52C1" w:rsidRPr="004C37C0" w:rsidRDefault="00AD52C1" w:rsidP="00DA7C23">
            <w:pPr>
              <w:jc w:val="right"/>
              <w:rPr>
                <w:rFonts w:eastAsia="SimSun"/>
                <w:sz w:val="20"/>
                <w:szCs w:val="20"/>
              </w:rPr>
            </w:pPr>
            <w:r w:rsidRPr="004C37C0">
              <w:rPr>
                <w:rFonts w:eastAsia="SimSun" w:hint="eastAsia"/>
                <w:sz w:val="20"/>
                <w:szCs w:val="20"/>
              </w:rPr>
              <w:t>700,000</w:t>
            </w:r>
          </w:p>
        </w:tc>
        <w:tc>
          <w:tcPr>
            <w:tcW w:w="1134" w:type="dxa"/>
          </w:tcPr>
          <w:p w14:paraId="69246E46" w14:textId="77777777" w:rsidR="00AD52C1" w:rsidRPr="004C37C0" w:rsidRDefault="00AD52C1" w:rsidP="00DA7C23">
            <w:pPr>
              <w:jc w:val="right"/>
              <w:rPr>
                <w:rFonts w:eastAsia="SimSun"/>
                <w:sz w:val="20"/>
                <w:szCs w:val="20"/>
              </w:rPr>
            </w:pPr>
            <w:r w:rsidRPr="004C37C0">
              <w:rPr>
                <w:rFonts w:eastAsia="SimSun" w:hint="eastAsia"/>
                <w:sz w:val="20"/>
                <w:szCs w:val="20"/>
              </w:rPr>
              <w:t>1,050,000</w:t>
            </w:r>
          </w:p>
        </w:tc>
        <w:tc>
          <w:tcPr>
            <w:tcW w:w="1415" w:type="dxa"/>
            <w:vAlign w:val="center"/>
          </w:tcPr>
          <w:p w14:paraId="35A774AF" w14:textId="77777777" w:rsidR="00AD52C1" w:rsidRPr="004C37C0" w:rsidRDefault="00AD52C1" w:rsidP="00DA7C23">
            <w:pPr>
              <w:jc w:val="center"/>
              <w:rPr>
                <w:rFonts w:eastAsia="SimSun"/>
                <w:sz w:val="20"/>
                <w:szCs w:val="20"/>
              </w:rPr>
            </w:pPr>
            <w:r w:rsidRPr="004C37C0">
              <w:rPr>
                <w:rFonts w:eastAsia="SimSun" w:hint="eastAsia"/>
                <w:sz w:val="20"/>
                <w:szCs w:val="20"/>
              </w:rPr>
              <w:t>0</w:t>
            </w:r>
          </w:p>
        </w:tc>
      </w:tr>
      <w:tr w:rsidR="00AD52C1" w:rsidRPr="004C37C0" w14:paraId="0219E997" w14:textId="77777777" w:rsidTr="001567D0">
        <w:trPr>
          <w:trHeight w:val="118"/>
          <w:jc w:val="right"/>
        </w:trPr>
        <w:tc>
          <w:tcPr>
            <w:tcW w:w="2053" w:type="dxa"/>
            <w:hideMark/>
          </w:tcPr>
          <w:p w14:paraId="0E64BB8B" w14:textId="77777777" w:rsidR="00AD52C1" w:rsidRPr="004C37C0" w:rsidRDefault="00AD52C1" w:rsidP="00DA7C23">
            <w:pPr>
              <w:jc w:val="left"/>
              <w:rPr>
                <w:rFonts w:eastAsia="SimSun"/>
                <w:sz w:val="20"/>
                <w:szCs w:val="20"/>
              </w:rPr>
            </w:pPr>
            <w:r w:rsidRPr="004C37C0">
              <w:rPr>
                <w:rFonts w:eastAsia="SimSun" w:hint="eastAsia"/>
                <w:sz w:val="20"/>
                <w:szCs w:val="20"/>
              </w:rPr>
              <w:t>机构发放额</w:t>
            </w:r>
          </w:p>
        </w:tc>
        <w:tc>
          <w:tcPr>
            <w:tcW w:w="1186" w:type="dxa"/>
          </w:tcPr>
          <w:p w14:paraId="497B70AD"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7" w:type="dxa"/>
          </w:tcPr>
          <w:p w14:paraId="1F9E8AFF"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6" w:type="dxa"/>
          </w:tcPr>
          <w:p w14:paraId="20470C90"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87" w:type="dxa"/>
          </w:tcPr>
          <w:p w14:paraId="60B9C56E"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134" w:type="dxa"/>
          </w:tcPr>
          <w:p w14:paraId="51D7F3FD" w14:textId="77777777" w:rsidR="00AD52C1" w:rsidRPr="004C37C0" w:rsidRDefault="00AD52C1" w:rsidP="00DA7C23">
            <w:pPr>
              <w:jc w:val="right"/>
              <w:rPr>
                <w:rFonts w:eastAsia="SimSun"/>
                <w:sz w:val="20"/>
                <w:szCs w:val="20"/>
              </w:rPr>
            </w:pPr>
            <w:r w:rsidRPr="004C37C0">
              <w:rPr>
                <w:rFonts w:eastAsia="SimSun" w:hint="eastAsia"/>
                <w:sz w:val="20"/>
                <w:szCs w:val="20"/>
              </w:rPr>
              <w:t>0</w:t>
            </w:r>
          </w:p>
        </w:tc>
        <w:tc>
          <w:tcPr>
            <w:tcW w:w="1415" w:type="dxa"/>
          </w:tcPr>
          <w:p w14:paraId="64B80162" w14:textId="77777777" w:rsidR="00AD52C1" w:rsidRPr="004C37C0" w:rsidRDefault="00AD52C1" w:rsidP="00DA7C23">
            <w:pPr>
              <w:jc w:val="right"/>
              <w:rPr>
                <w:rFonts w:eastAsia="SimSun"/>
                <w:sz w:val="20"/>
                <w:szCs w:val="20"/>
                <w:lang w:eastAsia="en-CA"/>
              </w:rPr>
            </w:pPr>
          </w:p>
        </w:tc>
      </w:tr>
      <w:tr w:rsidR="00AD52C1" w:rsidRPr="004C37C0" w14:paraId="56284801" w14:textId="77777777" w:rsidTr="001567D0">
        <w:trPr>
          <w:trHeight w:val="134"/>
          <w:jc w:val="right"/>
        </w:trPr>
        <w:tc>
          <w:tcPr>
            <w:tcW w:w="9348" w:type="dxa"/>
            <w:gridSpan w:val="7"/>
          </w:tcPr>
          <w:p w14:paraId="3723094B" w14:textId="77777777" w:rsidR="00AD52C1" w:rsidRPr="004C37C0" w:rsidRDefault="00AD52C1" w:rsidP="00DA7C23">
            <w:pPr>
              <w:keepNext/>
              <w:jc w:val="left"/>
              <w:rPr>
                <w:rFonts w:eastAsia="SimSun"/>
                <w:b/>
                <w:bCs/>
                <w:sz w:val="20"/>
                <w:szCs w:val="20"/>
              </w:rPr>
            </w:pPr>
            <w:r w:rsidRPr="004C37C0">
              <w:rPr>
                <w:rFonts w:eastAsia="SimHei" w:hint="eastAsia"/>
                <w:sz w:val="20"/>
                <w:szCs w:val="20"/>
              </w:rPr>
              <w:t>共计</w:t>
            </w:r>
          </w:p>
        </w:tc>
      </w:tr>
      <w:tr w:rsidR="00AD52C1" w:rsidRPr="004C37C0" w14:paraId="61F1E334" w14:textId="77777777" w:rsidTr="001567D0">
        <w:trPr>
          <w:trHeight w:val="134"/>
          <w:jc w:val="right"/>
        </w:trPr>
        <w:tc>
          <w:tcPr>
            <w:tcW w:w="2053" w:type="dxa"/>
            <w:hideMark/>
          </w:tcPr>
          <w:p w14:paraId="625F4353" w14:textId="77777777" w:rsidR="00AD52C1" w:rsidRPr="004C37C0" w:rsidRDefault="00AD52C1" w:rsidP="00DA7C23">
            <w:pPr>
              <w:jc w:val="left"/>
              <w:rPr>
                <w:rFonts w:eastAsia="SimSun"/>
                <w:sz w:val="20"/>
                <w:szCs w:val="20"/>
              </w:rPr>
            </w:pPr>
            <w:r w:rsidRPr="004C37C0">
              <w:rPr>
                <w:rFonts w:eastAsia="SimSun" w:hint="eastAsia"/>
                <w:sz w:val="20"/>
                <w:szCs w:val="20"/>
              </w:rPr>
              <w:t>核准供资额</w:t>
            </w:r>
          </w:p>
        </w:tc>
        <w:tc>
          <w:tcPr>
            <w:tcW w:w="1186" w:type="dxa"/>
          </w:tcPr>
          <w:p w14:paraId="7BA6B5BE" w14:textId="77777777" w:rsidR="00AD52C1" w:rsidRPr="004C37C0" w:rsidRDefault="00AD52C1" w:rsidP="00DA7C23">
            <w:pPr>
              <w:jc w:val="right"/>
              <w:rPr>
                <w:rFonts w:eastAsia="SimSun"/>
                <w:sz w:val="20"/>
                <w:szCs w:val="20"/>
              </w:rPr>
            </w:pPr>
            <w:r w:rsidRPr="004C37C0">
              <w:rPr>
                <w:rFonts w:eastAsia="SimSun" w:hint="eastAsia"/>
                <w:sz w:val="20"/>
                <w:szCs w:val="20"/>
              </w:rPr>
              <w:t>15,562,981</w:t>
            </w:r>
          </w:p>
        </w:tc>
        <w:tc>
          <w:tcPr>
            <w:tcW w:w="1187" w:type="dxa"/>
          </w:tcPr>
          <w:p w14:paraId="45973E1F" w14:textId="77777777" w:rsidR="00AD52C1" w:rsidRPr="004C37C0" w:rsidRDefault="00AD52C1" w:rsidP="00DA7C23">
            <w:pPr>
              <w:jc w:val="right"/>
              <w:rPr>
                <w:rFonts w:eastAsia="SimSun"/>
                <w:sz w:val="20"/>
                <w:szCs w:val="20"/>
              </w:rPr>
            </w:pPr>
            <w:r w:rsidRPr="004C37C0">
              <w:rPr>
                <w:rFonts w:eastAsia="SimSun" w:hint="eastAsia"/>
                <w:sz w:val="20"/>
                <w:szCs w:val="20"/>
              </w:rPr>
              <w:t>16,000,000</w:t>
            </w:r>
          </w:p>
        </w:tc>
        <w:tc>
          <w:tcPr>
            <w:tcW w:w="1186" w:type="dxa"/>
          </w:tcPr>
          <w:p w14:paraId="56370E17" w14:textId="77777777" w:rsidR="00AD52C1" w:rsidRPr="004C37C0" w:rsidRDefault="00AD52C1" w:rsidP="00DA7C23">
            <w:pPr>
              <w:jc w:val="right"/>
              <w:rPr>
                <w:rFonts w:eastAsia="SimSun"/>
                <w:sz w:val="20"/>
                <w:szCs w:val="20"/>
              </w:rPr>
            </w:pPr>
            <w:r w:rsidRPr="004C37C0">
              <w:rPr>
                <w:rFonts w:eastAsia="SimSun" w:hint="eastAsia"/>
                <w:sz w:val="20"/>
                <w:szCs w:val="20"/>
              </w:rPr>
              <w:t>4,500,000</w:t>
            </w:r>
          </w:p>
        </w:tc>
        <w:tc>
          <w:tcPr>
            <w:tcW w:w="1187" w:type="dxa"/>
          </w:tcPr>
          <w:p w14:paraId="1924789A" w14:textId="77777777" w:rsidR="00AD52C1" w:rsidRPr="004C37C0" w:rsidRDefault="00AD52C1" w:rsidP="00DA7C23">
            <w:pPr>
              <w:jc w:val="right"/>
              <w:rPr>
                <w:rFonts w:eastAsia="SimSun"/>
                <w:sz w:val="20"/>
                <w:szCs w:val="20"/>
              </w:rPr>
            </w:pPr>
            <w:r w:rsidRPr="004C37C0">
              <w:rPr>
                <w:rFonts w:eastAsia="SimSun" w:hint="eastAsia"/>
                <w:sz w:val="20"/>
                <w:szCs w:val="20"/>
              </w:rPr>
              <w:t>7,000,000</w:t>
            </w:r>
          </w:p>
        </w:tc>
        <w:tc>
          <w:tcPr>
            <w:tcW w:w="1134" w:type="dxa"/>
          </w:tcPr>
          <w:p w14:paraId="2733632B" w14:textId="77777777" w:rsidR="00AD52C1" w:rsidRPr="004C37C0" w:rsidRDefault="00AD52C1" w:rsidP="00DA7C23">
            <w:pPr>
              <w:jc w:val="right"/>
              <w:rPr>
                <w:rFonts w:eastAsia="SimSun"/>
                <w:sz w:val="20"/>
                <w:szCs w:val="20"/>
              </w:rPr>
            </w:pPr>
            <w:r w:rsidRPr="004C37C0">
              <w:rPr>
                <w:rFonts w:eastAsia="SimSun" w:hint="eastAsia"/>
                <w:sz w:val="20"/>
                <w:szCs w:val="20"/>
              </w:rPr>
              <w:t>43,062,981</w:t>
            </w:r>
          </w:p>
        </w:tc>
        <w:tc>
          <w:tcPr>
            <w:tcW w:w="1415" w:type="dxa"/>
            <w:vAlign w:val="center"/>
          </w:tcPr>
          <w:p w14:paraId="79703D70" w14:textId="77777777" w:rsidR="00AD52C1" w:rsidRPr="004C37C0" w:rsidRDefault="00AD52C1" w:rsidP="00DA7C23">
            <w:pPr>
              <w:jc w:val="center"/>
              <w:rPr>
                <w:rFonts w:eastAsia="SimSun"/>
                <w:sz w:val="20"/>
                <w:szCs w:val="20"/>
              </w:rPr>
            </w:pPr>
            <w:r w:rsidRPr="004C37C0">
              <w:rPr>
                <w:rFonts w:eastAsia="SimSun" w:hint="eastAsia"/>
                <w:sz w:val="20"/>
                <w:szCs w:val="20"/>
              </w:rPr>
              <w:t>59</w:t>
            </w:r>
          </w:p>
        </w:tc>
      </w:tr>
      <w:tr w:rsidR="00AD52C1" w:rsidRPr="004C37C0" w14:paraId="71C66B40" w14:textId="77777777" w:rsidTr="001567D0">
        <w:trPr>
          <w:trHeight w:val="184"/>
          <w:jc w:val="right"/>
        </w:trPr>
        <w:tc>
          <w:tcPr>
            <w:tcW w:w="2053" w:type="dxa"/>
            <w:hideMark/>
          </w:tcPr>
          <w:p w14:paraId="17A622ED" w14:textId="77777777" w:rsidR="00AD52C1" w:rsidRPr="004C37C0" w:rsidRDefault="00AD52C1" w:rsidP="00DA7C23">
            <w:pPr>
              <w:jc w:val="left"/>
              <w:rPr>
                <w:rFonts w:eastAsia="SimSun"/>
                <w:sz w:val="20"/>
                <w:szCs w:val="20"/>
              </w:rPr>
            </w:pPr>
            <w:r w:rsidRPr="004C37C0">
              <w:rPr>
                <w:rFonts w:eastAsia="SimSun" w:hint="eastAsia"/>
                <w:sz w:val="20"/>
                <w:szCs w:val="20"/>
              </w:rPr>
              <w:t>机构发放额</w:t>
            </w:r>
          </w:p>
        </w:tc>
        <w:tc>
          <w:tcPr>
            <w:tcW w:w="1186" w:type="dxa"/>
          </w:tcPr>
          <w:p w14:paraId="5B969A30" w14:textId="77777777" w:rsidR="00AD52C1" w:rsidRPr="004C37C0" w:rsidRDefault="00AD52C1" w:rsidP="00DA7C23">
            <w:pPr>
              <w:jc w:val="right"/>
              <w:rPr>
                <w:rFonts w:eastAsia="SimSun"/>
                <w:sz w:val="20"/>
                <w:szCs w:val="20"/>
              </w:rPr>
            </w:pPr>
            <w:r w:rsidRPr="004C37C0">
              <w:rPr>
                <w:rFonts w:eastAsia="SimSun" w:hint="eastAsia"/>
                <w:sz w:val="20"/>
                <w:szCs w:val="20"/>
              </w:rPr>
              <w:t>13,152,725</w:t>
            </w:r>
          </w:p>
        </w:tc>
        <w:tc>
          <w:tcPr>
            <w:tcW w:w="1187" w:type="dxa"/>
          </w:tcPr>
          <w:p w14:paraId="3BA61734" w14:textId="77777777" w:rsidR="00AD52C1" w:rsidRPr="004C37C0" w:rsidRDefault="00AD52C1" w:rsidP="00DA7C23">
            <w:pPr>
              <w:jc w:val="right"/>
              <w:rPr>
                <w:rFonts w:eastAsia="SimSun"/>
                <w:sz w:val="20"/>
                <w:szCs w:val="20"/>
              </w:rPr>
            </w:pPr>
            <w:r w:rsidRPr="004C37C0">
              <w:rPr>
                <w:rFonts w:eastAsia="SimSun" w:hint="eastAsia"/>
                <w:sz w:val="20"/>
                <w:szCs w:val="20"/>
              </w:rPr>
              <w:t>7,923,936</w:t>
            </w:r>
          </w:p>
        </w:tc>
        <w:tc>
          <w:tcPr>
            <w:tcW w:w="1186" w:type="dxa"/>
          </w:tcPr>
          <w:p w14:paraId="6DD4F1B7" w14:textId="77777777" w:rsidR="00AD52C1" w:rsidRPr="004C37C0" w:rsidRDefault="00AD52C1" w:rsidP="00DA7C23">
            <w:pPr>
              <w:jc w:val="right"/>
              <w:rPr>
                <w:rFonts w:eastAsia="SimSun"/>
                <w:sz w:val="20"/>
                <w:szCs w:val="20"/>
              </w:rPr>
            </w:pPr>
            <w:r w:rsidRPr="004C37C0">
              <w:rPr>
                <w:rFonts w:eastAsia="SimSun" w:hint="eastAsia"/>
                <w:sz w:val="20"/>
                <w:szCs w:val="20"/>
              </w:rPr>
              <w:t>2,032,082</w:t>
            </w:r>
          </w:p>
        </w:tc>
        <w:tc>
          <w:tcPr>
            <w:tcW w:w="1187" w:type="dxa"/>
          </w:tcPr>
          <w:p w14:paraId="1D49F2CB" w14:textId="77777777" w:rsidR="00AD52C1" w:rsidRPr="004C37C0" w:rsidRDefault="00AD52C1" w:rsidP="00DA7C23">
            <w:pPr>
              <w:jc w:val="right"/>
              <w:rPr>
                <w:rFonts w:eastAsia="SimSun"/>
                <w:sz w:val="20"/>
                <w:szCs w:val="20"/>
              </w:rPr>
            </w:pPr>
            <w:r w:rsidRPr="004C37C0">
              <w:rPr>
                <w:rFonts w:eastAsia="SimSun" w:hint="eastAsia"/>
                <w:sz w:val="20"/>
                <w:szCs w:val="20"/>
              </w:rPr>
              <w:t>2,317,411</w:t>
            </w:r>
          </w:p>
        </w:tc>
        <w:tc>
          <w:tcPr>
            <w:tcW w:w="1134" w:type="dxa"/>
          </w:tcPr>
          <w:p w14:paraId="38F40C38" w14:textId="77777777" w:rsidR="00AD52C1" w:rsidRPr="004C37C0" w:rsidRDefault="00AD52C1" w:rsidP="00DA7C23">
            <w:pPr>
              <w:jc w:val="right"/>
              <w:rPr>
                <w:rFonts w:eastAsia="SimSun"/>
                <w:sz w:val="20"/>
                <w:szCs w:val="20"/>
              </w:rPr>
            </w:pPr>
            <w:r w:rsidRPr="004C37C0">
              <w:rPr>
                <w:rFonts w:eastAsia="SimSun" w:hint="eastAsia"/>
                <w:color w:val="000000"/>
                <w:sz w:val="20"/>
                <w:szCs w:val="20"/>
              </w:rPr>
              <w:t>25,426,154</w:t>
            </w:r>
          </w:p>
        </w:tc>
        <w:tc>
          <w:tcPr>
            <w:tcW w:w="1415" w:type="dxa"/>
            <w:vAlign w:val="center"/>
          </w:tcPr>
          <w:p w14:paraId="05859C36" w14:textId="77777777" w:rsidR="00AD52C1" w:rsidRPr="004C37C0" w:rsidRDefault="00AD52C1" w:rsidP="00DA7C23">
            <w:pPr>
              <w:jc w:val="right"/>
              <w:rPr>
                <w:rFonts w:eastAsia="SimSun"/>
                <w:sz w:val="20"/>
                <w:szCs w:val="20"/>
                <w:lang w:eastAsia="en-CA"/>
              </w:rPr>
            </w:pPr>
          </w:p>
        </w:tc>
      </w:tr>
      <w:tr w:rsidR="00AD52C1" w:rsidRPr="004C37C0" w14:paraId="20289922" w14:textId="77777777" w:rsidTr="001567D0">
        <w:trPr>
          <w:trHeight w:val="184"/>
          <w:jc w:val="right"/>
        </w:trPr>
        <w:tc>
          <w:tcPr>
            <w:tcW w:w="2053" w:type="dxa"/>
          </w:tcPr>
          <w:p w14:paraId="640D79D2" w14:textId="77777777" w:rsidR="00AD52C1" w:rsidRPr="004C37C0" w:rsidRDefault="00AD52C1" w:rsidP="00DA7C23">
            <w:pPr>
              <w:keepNext/>
              <w:jc w:val="left"/>
              <w:rPr>
                <w:rFonts w:eastAsia="SimSun"/>
                <w:sz w:val="20"/>
                <w:szCs w:val="20"/>
                <w:lang w:eastAsia="zh-CN"/>
              </w:rPr>
            </w:pPr>
            <w:r w:rsidRPr="004C37C0">
              <w:rPr>
                <w:rFonts w:eastAsia="SimSun" w:hint="eastAsia"/>
                <w:sz w:val="20"/>
                <w:szCs w:val="20"/>
                <w:lang w:eastAsia="zh-CN"/>
              </w:rPr>
              <w:t>发放给最终受益方的金额</w:t>
            </w:r>
          </w:p>
        </w:tc>
        <w:tc>
          <w:tcPr>
            <w:tcW w:w="1186" w:type="dxa"/>
            <w:vAlign w:val="center"/>
          </w:tcPr>
          <w:p w14:paraId="74076BFD" w14:textId="77777777" w:rsidR="00AD52C1" w:rsidRPr="004C37C0" w:rsidRDefault="00AD52C1" w:rsidP="00DA7C23">
            <w:pPr>
              <w:keepNext/>
              <w:jc w:val="right"/>
              <w:rPr>
                <w:rFonts w:eastAsia="SimSun"/>
                <w:sz w:val="20"/>
                <w:szCs w:val="20"/>
              </w:rPr>
            </w:pPr>
            <w:r w:rsidRPr="004C37C0">
              <w:rPr>
                <w:rFonts w:eastAsia="SimSun" w:hint="eastAsia"/>
                <w:sz w:val="20"/>
                <w:szCs w:val="20"/>
              </w:rPr>
              <w:t>13,425,259</w:t>
            </w:r>
          </w:p>
        </w:tc>
        <w:tc>
          <w:tcPr>
            <w:tcW w:w="1187" w:type="dxa"/>
            <w:vAlign w:val="center"/>
          </w:tcPr>
          <w:p w14:paraId="5BC6CF08" w14:textId="77777777" w:rsidR="00AD52C1" w:rsidRPr="004C37C0" w:rsidRDefault="00AD52C1" w:rsidP="00DA7C23">
            <w:pPr>
              <w:keepNext/>
              <w:jc w:val="right"/>
              <w:rPr>
                <w:rFonts w:eastAsia="SimSun"/>
                <w:sz w:val="20"/>
                <w:szCs w:val="20"/>
              </w:rPr>
            </w:pPr>
            <w:r w:rsidRPr="004C37C0">
              <w:rPr>
                <w:rFonts w:eastAsia="SimSun" w:hint="eastAsia"/>
                <w:sz w:val="20"/>
                <w:szCs w:val="20"/>
              </w:rPr>
              <w:t>8,878,758</w:t>
            </w:r>
          </w:p>
        </w:tc>
        <w:tc>
          <w:tcPr>
            <w:tcW w:w="1186" w:type="dxa"/>
            <w:vAlign w:val="center"/>
          </w:tcPr>
          <w:p w14:paraId="75014523" w14:textId="77777777" w:rsidR="00AD52C1" w:rsidRPr="004C37C0" w:rsidRDefault="00AD52C1" w:rsidP="00DA7C23">
            <w:pPr>
              <w:keepNext/>
              <w:jc w:val="right"/>
              <w:rPr>
                <w:rFonts w:eastAsia="SimSun"/>
                <w:sz w:val="20"/>
                <w:szCs w:val="20"/>
              </w:rPr>
            </w:pPr>
            <w:r w:rsidRPr="004C37C0">
              <w:rPr>
                <w:rFonts w:eastAsia="SimSun" w:hint="eastAsia"/>
                <w:sz w:val="20"/>
                <w:szCs w:val="20"/>
              </w:rPr>
              <w:t>3,772,522</w:t>
            </w:r>
          </w:p>
        </w:tc>
        <w:tc>
          <w:tcPr>
            <w:tcW w:w="1187" w:type="dxa"/>
            <w:vAlign w:val="center"/>
          </w:tcPr>
          <w:p w14:paraId="4CC64ABF" w14:textId="77777777" w:rsidR="00AD52C1" w:rsidRPr="004C37C0" w:rsidRDefault="00AD52C1" w:rsidP="00DA7C23">
            <w:pPr>
              <w:keepNext/>
              <w:jc w:val="right"/>
              <w:rPr>
                <w:rFonts w:eastAsia="SimSun"/>
                <w:sz w:val="20"/>
                <w:szCs w:val="20"/>
              </w:rPr>
            </w:pPr>
            <w:r w:rsidRPr="004C37C0">
              <w:rPr>
                <w:rFonts w:eastAsia="SimSun" w:hint="eastAsia"/>
                <w:sz w:val="20"/>
                <w:szCs w:val="20"/>
              </w:rPr>
              <w:t>2,034,735</w:t>
            </w:r>
          </w:p>
        </w:tc>
        <w:tc>
          <w:tcPr>
            <w:tcW w:w="1134" w:type="dxa"/>
            <w:vAlign w:val="center"/>
          </w:tcPr>
          <w:p w14:paraId="6E2E651D" w14:textId="77777777" w:rsidR="00AD52C1" w:rsidRPr="004C37C0" w:rsidRDefault="00AD52C1" w:rsidP="00DA7C23">
            <w:pPr>
              <w:keepNext/>
              <w:jc w:val="right"/>
              <w:rPr>
                <w:rFonts w:eastAsia="SimSun"/>
                <w:sz w:val="20"/>
                <w:szCs w:val="20"/>
              </w:rPr>
            </w:pPr>
            <w:r w:rsidRPr="004C37C0">
              <w:rPr>
                <w:rFonts w:eastAsia="SimSun" w:hint="eastAsia"/>
                <w:sz w:val="20"/>
                <w:szCs w:val="20"/>
              </w:rPr>
              <w:t>28,111,274</w:t>
            </w:r>
          </w:p>
        </w:tc>
        <w:tc>
          <w:tcPr>
            <w:tcW w:w="1415" w:type="dxa"/>
            <w:vAlign w:val="center"/>
          </w:tcPr>
          <w:p w14:paraId="04EA00AD" w14:textId="77777777" w:rsidR="00AD52C1" w:rsidRPr="004C37C0" w:rsidRDefault="00AD52C1" w:rsidP="00DA7C23">
            <w:pPr>
              <w:keepNext/>
              <w:jc w:val="center"/>
              <w:rPr>
                <w:rFonts w:eastAsia="SimSun"/>
                <w:sz w:val="20"/>
                <w:szCs w:val="20"/>
              </w:rPr>
            </w:pPr>
            <w:r w:rsidRPr="004C37C0">
              <w:rPr>
                <w:rFonts w:eastAsia="SimSun" w:hint="eastAsia"/>
                <w:sz w:val="20"/>
                <w:szCs w:val="20"/>
              </w:rPr>
              <w:t>65</w:t>
            </w:r>
          </w:p>
        </w:tc>
      </w:tr>
    </w:tbl>
    <w:p w14:paraId="50876E3D" w14:textId="2DE18863" w:rsidR="00AD52C1" w:rsidRPr="004C37C0" w:rsidRDefault="004C37C0" w:rsidP="00DA7C23">
      <w:pPr>
        <w:rPr>
          <w:rFonts w:eastAsia="SimSun"/>
          <w:sz w:val="18"/>
          <w:szCs w:val="18"/>
          <w:lang w:eastAsia="zh-CN"/>
        </w:rPr>
      </w:pPr>
      <w:r w:rsidRPr="004C37C0">
        <w:rPr>
          <w:rFonts w:eastAsia="SimSun" w:hint="eastAsia"/>
          <w:sz w:val="18"/>
          <w:szCs w:val="18"/>
          <w:lang w:eastAsia="zh-CN"/>
        </w:rPr>
        <w:t>*</w:t>
      </w:r>
      <w:r w:rsidR="00DA7C23" w:rsidRPr="004C37C0">
        <w:rPr>
          <w:rFonts w:eastAsia="SimSun" w:hint="eastAsia"/>
          <w:sz w:val="18"/>
          <w:szCs w:val="18"/>
          <w:lang w:eastAsia="zh-CN"/>
        </w:rPr>
        <w:t>在</w:t>
      </w:r>
      <w:r w:rsidR="00AD52C1" w:rsidRPr="004C37C0">
        <w:rPr>
          <w:rFonts w:eastAsia="SimSun" w:hint="eastAsia"/>
          <w:sz w:val="18"/>
          <w:szCs w:val="18"/>
          <w:lang w:eastAsia="zh-CN"/>
        </w:rPr>
        <w:t>第九十四次会议上，工发组织报告的资金发放量较高，因为其无意中将承诺付款列入向该次会议报告的发放量中。</w:t>
      </w:r>
    </w:p>
    <w:p w14:paraId="769CFF89" w14:textId="77FD2736" w:rsidR="00AD52C1" w:rsidRPr="004C37C0" w:rsidRDefault="004C37C0" w:rsidP="00DA7C23">
      <w:pPr>
        <w:spacing w:after="240"/>
        <w:rPr>
          <w:rFonts w:eastAsia="SimSun"/>
          <w:sz w:val="18"/>
          <w:szCs w:val="18"/>
          <w:lang w:eastAsia="zh-CN"/>
        </w:rPr>
      </w:pPr>
      <w:r w:rsidRPr="004C37C0">
        <w:rPr>
          <w:rFonts w:eastAsia="SimSun" w:hint="eastAsia"/>
          <w:sz w:val="18"/>
          <w:szCs w:val="18"/>
          <w:lang w:eastAsia="zh-CN"/>
        </w:rPr>
        <w:t>**</w:t>
      </w:r>
      <w:r w:rsidR="00DA7C23" w:rsidRPr="004C37C0">
        <w:rPr>
          <w:rFonts w:eastAsia="SimSun" w:hint="eastAsia"/>
          <w:sz w:val="18"/>
          <w:szCs w:val="18"/>
          <w:lang w:eastAsia="zh-CN"/>
        </w:rPr>
        <w:t>对</w:t>
      </w:r>
      <w:r w:rsidR="00AD52C1" w:rsidRPr="004C37C0">
        <w:rPr>
          <w:rFonts w:eastAsia="SimSun" w:hint="eastAsia"/>
          <w:sz w:val="18"/>
          <w:szCs w:val="18"/>
          <w:lang w:eastAsia="zh-CN"/>
        </w:rPr>
        <w:t>外合作与交流中心发放给最终受益方的金额列入了与项目执行和监测股有关的发放量。</w:t>
      </w:r>
    </w:p>
    <w:p w14:paraId="000421C3" w14:textId="5A37CA9A"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根据第</w:t>
      </w:r>
      <w:r w:rsidRPr="00F4289C">
        <w:rPr>
          <w:rFonts w:eastAsia="SimSun" w:hint="eastAsia"/>
          <w:sz w:val="24"/>
          <w:szCs w:val="24"/>
          <w:lang w:eastAsia="zh-CN"/>
        </w:rPr>
        <w:t>95/43</w:t>
      </w:r>
      <w:r w:rsidRPr="00F4289C">
        <w:rPr>
          <w:rFonts w:eastAsia="SimSun" w:hint="eastAsia"/>
          <w:sz w:val="24"/>
          <w:szCs w:val="24"/>
          <w:lang w:eastAsia="zh-CN"/>
        </w:rPr>
        <w:t>号决定</w:t>
      </w:r>
      <w:r w:rsidR="00537B9C" w:rsidRPr="00F4289C">
        <w:rPr>
          <w:rFonts w:eastAsia="SimSun" w:hint="eastAsia"/>
          <w:sz w:val="24"/>
          <w:szCs w:val="24"/>
          <w:lang w:eastAsia="zh-CN"/>
        </w:rPr>
        <w:t>(b)</w:t>
      </w:r>
      <w:r w:rsidR="00537B9C" w:rsidRPr="00F4289C">
        <w:rPr>
          <w:rFonts w:eastAsia="SimSun" w:hint="eastAsia"/>
          <w:sz w:val="24"/>
          <w:szCs w:val="24"/>
          <w:lang w:eastAsia="zh-CN"/>
        </w:rPr>
        <w:t>段</w:t>
      </w:r>
      <w:r w:rsidRPr="00F4289C">
        <w:rPr>
          <w:rFonts w:eastAsia="SimSun" w:hint="eastAsia"/>
          <w:sz w:val="24"/>
          <w:szCs w:val="24"/>
          <w:lang w:eastAsia="zh-CN"/>
        </w:rPr>
        <w:t>，工发组织确认已对关于室内空调行业计划第二阶段由执行机构划转至对外合作与交流中心的资金适用总体</w:t>
      </w:r>
      <w:r w:rsidR="00F20CEA" w:rsidRPr="00F4289C">
        <w:rPr>
          <w:rFonts w:eastAsia="SimSun" w:hint="eastAsia"/>
          <w:sz w:val="24"/>
          <w:szCs w:val="24"/>
          <w:lang w:eastAsia="zh-CN"/>
        </w:rPr>
        <w:t>管理</w:t>
      </w:r>
      <w:r w:rsidRPr="00F4289C">
        <w:rPr>
          <w:rFonts w:eastAsia="SimSun" w:hint="eastAsia"/>
          <w:sz w:val="24"/>
          <w:szCs w:val="24"/>
          <w:lang w:eastAsia="zh-CN"/>
        </w:rPr>
        <w:t>原则。工发组织密切监测对外合作与交流中心的资金发放量以及对外合作与交流中心向受益方的资金发放量。如上文表</w:t>
      </w:r>
      <w:r w:rsidRPr="00F4289C">
        <w:rPr>
          <w:rFonts w:eastAsia="SimSun" w:hint="eastAsia"/>
          <w:sz w:val="24"/>
          <w:szCs w:val="24"/>
          <w:lang w:eastAsia="zh-CN"/>
        </w:rPr>
        <w:t>4</w:t>
      </w:r>
      <w:r w:rsidRPr="00F4289C">
        <w:rPr>
          <w:rFonts w:eastAsia="SimSun" w:hint="eastAsia"/>
          <w:sz w:val="24"/>
          <w:szCs w:val="24"/>
          <w:lang w:eastAsia="zh-CN"/>
        </w:rPr>
        <w:t>所示，对外合作与交流中心向最终受益方发放的资金总额高于工发组织向对外合作与交流中心发放的资金总额；鉴于这一缺口，工发组织计划在第九十七次会议之前向对外合作与交流中心再发放</w:t>
      </w:r>
      <w:r w:rsidRPr="00F4289C">
        <w:rPr>
          <w:rFonts w:eastAsia="SimSun" w:hint="eastAsia"/>
          <w:sz w:val="24"/>
          <w:szCs w:val="24"/>
          <w:lang w:eastAsia="zh-CN"/>
        </w:rPr>
        <w:t>10,380,283</w:t>
      </w:r>
      <w:r w:rsidRPr="00F4289C">
        <w:rPr>
          <w:rFonts w:eastAsia="SimSun" w:hint="eastAsia"/>
          <w:sz w:val="24"/>
          <w:szCs w:val="24"/>
          <w:lang w:eastAsia="zh-CN"/>
        </w:rPr>
        <w:t>美元，对外合作与交流中心计划在</w:t>
      </w:r>
      <w:r w:rsidRPr="00F4289C">
        <w:rPr>
          <w:rFonts w:eastAsia="SimSun" w:hint="eastAsia"/>
          <w:sz w:val="24"/>
          <w:szCs w:val="24"/>
          <w:lang w:eastAsia="zh-CN"/>
        </w:rPr>
        <w:t>2025</w:t>
      </w:r>
      <w:r w:rsidRPr="00F4289C">
        <w:rPr>
          <w:rFonts w:eastAsia="SimSun" w:hint="eastAsia"/>
          <w:sz w:val="24"/>
          <w:szCs w:val="24"/>
          <w:lang w:eastAsia="zh-CN"/>
        </w:rPr>
        <w:t>年再发放</w:t>
      </w:r>
      <w:r w:rsidRPr="00F4289C">
        <w:rPr>
          <w:rFonts w:eastAsia="SimSun" w:hint="eastAsia"/>
          <w:sz w:val="24"/>
          <w:szCs w:val="24"/>
          <w:lang w:eastAsia="zh-CN"/>
        </w:rPr>
        <w:t>3,933,329</w:t>
      </w:r>
      <w:r w:rsidRPr="00F4289C">
        <w:rPr>
          <w:rFonts w:eastAsia="SimSun" w:hint="eastAsia"/>
          <w:sz w:val="24"/>
          <w:szCs w:val="24"/>
          <w:lang w:eastAsia="zh-CN"/>
        </w:rPr>
        <w:t>美元。因此，对外合作与交流中心</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月将持有的资金余额为</w:t>
      </w:r>
      <w:r w:rsidRPr="00F4289C">
        <w:rPr>
          <w:rFonts w:eastAsia="SimSun" w:hint="eastAsia"/>
          <w:sz w:val="24"/>
          <w:szCs w:val="24"/>
          <w:lang w:eastAsia="zh-CN"/>
        </w:rPr>
        <w:t>3,761,834</w:t>
      </w:r>
      <w:r w:rsidRPr="00F4289C">
        <w:rPr>
          <w:rFonts w:eastAsia="SimSun" w:hint="eastAsia"/>
          <w:sz w:val="24"/>
          <w:szCs w:val="24"/>
          <w:lang w:eastAsia="zh-CN"/>
        </w:rPr>
        <w:t>美元，占</w:t>
      </w:r>
      <w:r w:rsidRPr="00F4289C">
        <w:rPr>
          <w:rFonts w:eastAsia="SimSun" w:hint="eastAsia"/>
          <w:sz w:val="24"/>
          <w:szCs w:val="24"/>
          <w:lang w:eastAsia="zh-CN"/>
        </w:rPr>
        <w:t>2025</w:t>
      </w:r>
      <w:r w:rsidRPr="00F4289C">
        <w:rPr>
          <w:rFonts w:eastAsia="SimSun" w:hint="eastAsia"/>
          <w:sz w:val="24"/>
          <w:szCs w:val="24"/>
          <w:lang w:eastAsia="zh-CN"/>
        </w:rPr>
        <w:t>年工发组织将向对外合作与交流中心发放资金总额的</w:t>
      </w:r>
      <w:r w:rsidRPr="00F4289C">
        <w:rPr>
          <w:rFonts w:eastAsia="SimSun" w:hint="eastAsia"/>
          <w:sz w:val="24"/>
          <w:szCs w:val="24"/>
          <w:lang w:eastAsia="zh-CN"/>
        </w:rPr>
        <w:t>10.6%</w:t>
      </w:r>
      <w:r w:rsidRPr="00F4289C">
        <w:rPr>
          <w:rFonts w:eastAsia="SimSun" w:hint="eastAsia"/>
          <w:sz w:val="24"/>
          <w:szCs w:val="24"/>
          <w:lang w:eastAsia="zh-CN"/>
        </w:rPr>
        <w:t>。在发放额外的资金之前，工发组织将继续密切监测对外合作与交流中心向受益企业发放资金的情况。</w:t>
      </w:r>
    </w:p>
    <w:p w14:paraId="398FD409" w14:textId="77777777" w:rsidR="00AD52C1" w:rsidRPr="00F4289C" w:rsidRDefault="00AD52C1" w:rsidP="00DA7C23">
      <w:pPr>
        <w:keepNext/>
        <w:keepLines/>
        <w:spacing w:before="240" w:after="240"/>
        <w:rPr>
          <w:rFonts w:eastAsia="SimSun"/>
          <w:sz w:val="24"/>
          <w:szCs w:val="24"/>
          <w:u w:val="single"/>
          <w:lang w:eastAsia="zh-CN"/>
        </w:rPr>
      </w:pPr>
      <w:r w:rsidRPr="00F4289C">
        <w:rPr>
          <w:rFonts w:eastAsia="SimSun" w:hint="eastAsia"/>
          <w:sz w:val="24"/>
          <w:szCs w:val="24"/>
          <w:u w:val="single"/>
          <w:lang w:eastAsia="zh-CN"/>
        </w:rPr>
        <w:t>室内空调制造和热泵热水器行业计划第二阶段第五次付款执行计划</w:t>
      </w:r>
    </w:p>
    <w:p w14:paraId="5DC63ED3" w14:textId="77777777"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以下活动将在工发组织第五次付款期间执行：</w:t>
      </w:r>
    </w:p>
    <w:p w14:paraId="19651F63" w14:textId="29645E79" w:rsidR="00AD52C1" w:rsidRPr="00F4289C" w:rsidRDefault="00AD52C1" w:rsidP="00DA7C23">
      <w:pPr>
        <w:pStyle w:val="Heading2"/>
        <w:numPr>
          <w:ilvl w:val="1"/>
          <w:numId w:val="1"/>
        </w:numPr>
        <w:rPr>
          <w:rFonts w:eastAsia="SimSun"/>
          <w:sz w:val="24"/>
          <w:szCs w:val="24"/>
          <w:lang w:eastAsia="zh-CN"/>
        </w:rPr>
      </w:pPr>
      <w:r w:rsidRPr="00F4289C">
        <w:rPr>
          <w:rFonts w:eastAsia="SimSun" w:hint="eastAsia"/>
          <w:sz w:val="24"/>
          <w:szCs w:val="24"/>
          <w:lang w:eastAsia="zh-CN"/>
        </w:rPr>
        <w:t>通过提供增支</w:t>
      </w:r>
      <w:r w:rsidR="00661E3E" w:rsidRPr="00F4289C">
        <w:rPr>
          <w:rFonts w:eastAsia="SimSun" w:hint="eastAsia"/>
          <w:sz w:val="24"/>
          <w:szCs w:val="24"/>
          <w:lang w:eastAsia="zh-CN"/>
        </w:rPr>
        <w:t>运营费用</w:t>
      </w:r>
      <w:r w:rsidRPr="00F4289C">
        <w:rPr>
          <w:rFonts w:eastAsia="SimSun" w:hint="eastAsia"/>
          <w:sz w:val="24"/>
          <w:szCs w:val="24"/>
          <w:lang w:eastAsia="zh-CN"/>
        </w:rPr>
        <w:t>，向已转换为生产使用</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的室内空调机和热泵热水器的企业提供支助（</w:t>
      </w:r>
      <w:r w:rsidRPr="00F4289C">
        <w:rPr>
          <w:rFonts w:eastAsia="SimSun" w:hint="eastAsia"/>
          <w:sz w:val="24"/>
          <w:szCs w:val="24"/>
          <w:lang w:eastAsia="zh-CN"/>
        </w:rPr>
        <w:t>3,699,997</w:t>
      </w:r>
      <w:r w:rsidRPr="00F4289C">
        <w:rPr>
          <w:rFonts w:eastAsia="SimSun" w:hint="eastAsia"/>
          <w:sz w:val="24"/>
          <w:szCs w:val="24"/>
          <w:lang w:eastAsia="zh-CN"/>
        </w:rPr>
        <w:t>美元）；</w:t>
      </w:r>
    </w:p>
    <w:p w14:paraId="5771E0AC" w14:textId="77777777" w:rsidR="00AD52C1" w:rsidRPr="00F4289C" w:rsidRDefault="00AD52C1" w:rsidP="00DA7C23">
      <w:pPr>
        <w:pStyle w:val="Heading2"/>
        <w:widowControl/>
        <w:numPr>
          <w:ilvl w:val="1"/>
          <w:numId w:val="1"/>
        </w:numPr>
        <w:rPr>
          <w:rFonts w:eastAsia="SimSun"/>
          <w:sz w:val="24"/>
          <w:szCs w:val="24"/>
        </w:rPr>
      </w:pPr>
      <w:r w:rsidRPr="00F4289C">
        <w:rPr>
          <w:rFonts w:eastAsia="SimSun" w:hint="eastAsia"/>
          <w:sz w:val="24"/>
          <w:szCs w:val="24"/>
        </w:rPr>
        <w:t>技术援助（</w:t>
      </w:r>
      <w:r w:rsidRPr="00F4289C">
        <w:rPr>
          <w:rFonts w:eastAsia="SimSun" w:hint="eastAsia"/>
          <w:sz w:val="24"/>
          <w:szCs w:val="24"/>
        </w:rPr>
        <w:t>4,389,476</w:t>
      </w:r>
      <w:r w:rsidRPr="00F4289C">
        <w:rPr>
          <w:rFonts w:eastAsia="SimSun" w:hint="eastAsia"/>
          <w:sz w:val="24"/>
          <w:szCs w:val="24"/>
        </w:rPr>
        <w:t>美元）：</w:t>
      </w:r>
    </w:p>
    <w:p w14:paraId="46C4F9CE" w14:textId="77777777" w:rsidR="00AD52C1" w:rsidRPr="00F4289C" w:rsidRDefault="00AD52C1" w:rsidP="003F5E70">
      <w:pPr>
        <w:pStyle w:val="Heading3"/>
        <w:widowControl/>
        <w:ind w:left="2156" w:hanging="716"/>
        <w:rPr>
          <w:rFonts w:eastAsia="SimSun"/>
          <w:sz w:val="24"/>
          <w:szCs w:val="24"/>
          <w:lang w:eastAsia="zh-CN"/>
        </w:rPr>
      </w:pPr>
      <w:r w:rsidRPr="00F4289C">
        <w:rPr>
          <w:rFonts w:eastAsia="SimSun" w:hint="eastAsia"/>
          <w:sz w:val="24"/>
          <w:szCs w:val="24"/>
          <w:lang w:eastAsia="zh-CN"/>
        </w:rPr>
        <w:t>核查已完成的制造技术转换（即，审查和核查技术转换活动、资金的使用以及生产和销售的</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机型数量）（</w:t>
      </w:r>
      <w:r w:rsidRPr="00F4289C">
        <w:rPr>
          <w:rFonts w:eastAsia="SimSun" w:hint="eastAsia"/>
          <w:sz w:val="24"/>
          <w:szCs w:val="24"/>
          <w:lang w:eastAsia="zh-CN"/>
        </w:rPr>
        <w:t>112,000</w:t>
      </w:r>
      <w:r w:rsidRPr="00F4289C">
        <w:rPr>
          <w:rFonts w:eastAsia="SimSun" w:hint="eastAsia"/>
          <w:sz w:val="24"/>
          <w:szCs w:val="24"/>
          <w:lang w:eastAsia="zh-CN"/>
        </w:rPr>
        <w:t>美元）；</w:t>
      </w:r>
    </w:p>
    <w:p w14:paraId="0DB02D14" w14:textId="77777777" w:rsidR="00AD52C1" w:rsidRPr="00F4289C" w:rsidRDefault="00AD52C1" w:rsidP="003F5E70">
      <w:pPr>
        <w:pStyle w:val="Heading3"/>
        <w:widowControl/>
        <w:ind w:left="2156" w:hanging="716"/>
        <w:rPr>
          <w:rFonts w:eastAsia="SimSun"/>
          <w:sz w:val="24"/>
          <w:szCs w:val="24"/>
          <w:lang w:eastAsia="zh-CN"/>
        </w:rPr>
      </w:pPr>
      <w:r w:rsidRPr="00F4289C">
        <w:rPr>
          <w:rFonts w:eastAsia="SimSun" w:hint="eastAsia"/>
          <w:sz w:val="24"/>
          <w:szCs w:val="24"/>
          <w:lang w:eastAsia="zh-CN"/>
        </w:rPr>
        <w:t>完成三个剩余的和三个新的</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技术研发项目（</w:t>
      </w:r>
      <w:r w:rsidRPr="00F4289C">
        <w:rPr>
          <w:rFonts w:eastAsia="SimSun" w:hint="eastAsia"/>
          <w:sz w:val="24"/>
          <w:szCs w:val="24"/>
          <w:lang w:eastAsia="zh-CN"/>
        </w:rPr>
        <w:t>430,218</w:t>
      </w:r>
      <w:r w:rsidRPr="00F4289C">
        <w:rPr>
          <w:rFonts w:eastAsia="SimSun" w:hint="eastAsia"/>
          <w:sz w:val="24"/>
          <w:szCs w:val="24"/>
          <w:lang w:eastAsia="zh-CN"/>
        </w:rPr>
        <w:t>美元）；</w:t>
      </w:r>
    </w:p>
    <w:p w14:paraId="3ABE188E" w14:textId="77777777" w:rsidR="00AD52C1" w:rsidRPr="00F4289C" w:rsidRDefault="00AD52C1" w:rsidP="003F5E70">
      <w:pPr>
        <w:pStyle w:val="Heading3"/>
        <w:widowControl/>
        <w:ind w:left="2156" w:hanging="716"/>
        <w:rPr>
          <w:rFonts w:eastAsia="SimSun"/>
          <w:sz w:val="24"/>
          <w:szCs w:val="24"/>
          <w:lang w:eastAsia="zh-CN"/>
        </w:rPr>
      </w:pPr>
      <w:r w:rsidRPr="00F4289C">
        <w:rPr>
          <w:rFonts w:eastAsia="SimSun" w:hint="eastAsia"/>
          <w:sz w:val="24"/>
          <w:szCs w:val="24"/>
          <w:lang w:eastAsia="zh-CN"/>
        </w:rPr>
        <w:t>组织对东南亚国家进行考察，探讨在室内空调领域推广</w:t>
      </w:r>
      <w:r w:rsidRPr="00F4289C">
        <w:rPr>
          <w:rFonts w:eastAsia="SimSun" w:hint="eastAsia"/>
          <w:sz w:val="24"/>
          <w:szCs w:val="24"/>
          <w:lang w:eastAsia="zh-CN"/>
        </w:rPr>
        <w:t>R-290</w:t>
      </w:r>
      <w:r w:rsidRPr="00F4289C">
        <w:rPr>
          <w:rFonts w:eastAsia="SimSun" w:hint="eastAsia"/>
          <w:sz w:val="24"/>
          <w:szCs w:val="24"/>
          <w:lang w:eastAsia="zh-CN"/>
        </w:rPr>
        <w:t>技术和促进逐步减少氢氟碳化物的合作机会（</w:t>
      </w:r>
      <w:r w:rsidRPr="00F4289C">
        <w:rPr>
          <w:rFonts w:eastAsia="SimSun" w:hint="eastAsia"/>
          <w:sz w:val="24"/>
          <w:szCs w:val="24"/>
          <w:lang w:eastAsia="zh-CN"/>
        </w:rPr>
        <w:t>50,000</w:t>
      </w:r>
      <w:r w:rsidRPr="00F4289C">
        <w:rPr>
          <w:rFonts w:eastAsia="SimSun" w:hint="eastAsia"/>
          <w:sz w:val="24"/>
          <w:szCs w:val="24"/>
          <w:lang w:eastAsia="zh-CN"/>
        </w:rPr>
        <w:t>美元）；</w:t>
      </w:r>
    </w:p>
    <w:p w14:paraId="29C0D395" w14:textId="77777777" w:rsidR="00AD52C1" w:rsidRPr="00F4289C" w:rsidRDefault="00AD52C1" w:rsidP="003F5E70">
      <w:pPr>
        <w:pStyle w:val="Heading3"/>
        <w:widowControl/>
        <w:ind w:left="2156" w:hanging="716"/>
        <w:rPr>
          <w:rFonts w:eastAsia="SimSun"/>
          <w:sz w:val="24"/>
          <w:szCs w:val="24"/>
          <w:lang w:eastAsia="zh-CN"/>
        </w:rPr>
      </w:pPr>
      <w:r w:rsidRPr="00F4289C">
        <w:rPr>
          <w:rFonts w:eastAsia="SimSun" w:hint="eastAsia"/>
          <w:sz w:val="24"/>
          <w:szCs w:val="24"/>
          <w:lang w:eastAsia="zh-CN"/>
        </w:rPr>
        <w:t>面向地方环境局、中国政府相关部门和维修企业在安全有效管理易燃制冷剂方面开展能力建设，以确保可持续地采用</w:t>
      </w:r>
      <w:r w:rsidRPr="00F4289C">
        <w:rPr>
          <w:rFonts w:eastAsia="SimSun" w:hint="eastAsia"/>
          <w:sz w:val="24"/>
          <w:szCs w:val="24"/>
          <w:lang w:eastAsia="zh-CN"/>
        </w:rPr>
        <w:t>R-290</w:t>
      </w:r>
      <w:r w:rsidRPr="00F4289C">
        <w:rPr>
          <w:rFonts w:eastAsia="SimSun" w:hint="eastAsia"/>
          <w:sz w:val="24"/>
          <w:szCs w:val="24"/>
          <w:lang w:eastAsia="zh-CN"/>
        </w:rPr>
        <w:t>技术；将根据实际经验、技术发展和不断变化的政策要求持续更新培训课程（</w:t>
      </w:r>
      <w:r w:rsidRPr="00F4289C">
        <w:rPr>
          <w:rFonts w:eastAsia="SimSun" w:hint="eastAsia"/>
          <w:sz w:val="24"/>
          <w:szCs w:val="24"/>
          <w:lang w:eastAsia="zh-CN"/>
        </w:rPr>
        <w:t>120,000</w:t>
      </w:r>
      <w:r w:rsidRPr="00F4289C">
        <w:rPr>
          <w:rFonts w:eastAsia="SimSun" w:hint="eastAsia"/>
          <w:sz w:val="24"/>
          <w:szCs w:val="24"/>
          <w:lang w:eastAsia="zh-CN"/>
        </w:rPr>
        <w:t>美元）；</w:t>
      </w:r>
    </w:p>
    <w:p w14:paraId="6581C65B" w14:textId="77777777" w:rsidR="00AD52C1" w:rsidRPr="00F4289C" w:rsidRDefault="00AD52C1" w:rsidP="003F5E70">
      <w:pPr>
        <w:pStyle w:val="Heading3"/>
        <w:widowControl/>
        <w:ind w:left="2156" w:hanging="716"/>
        <w:rPr>
          <w:rFonts w:eastAsia="SimSun"/>
          <w:sz w:val="24"/>
          <w:szCs w:val="24"/>
          <w:lang w:eastAsia="zh-CN"/>
        </w:rPr>
      </w:pPr>
      <w:r w:rsidRPr="00F4289C">
        <w:rPr>
          <w:rFonts w:eastAsia="SimSun" w:hint="eastAsia"/>
          <w:sz w:val="24"/>
          <w:szCs w:val="24"/>
          <w:lang w:eastAsia="zh-CN"/>
        </w:rPr>
        <w:t>通过政策支持和新举措推进市场采用</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产品；包括可行性研究和试点举措，还可能包括评估将</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产品纳入中国政府绿色采购目录、</w:t>
      </w:r>
      <w:r w:rsidRPr="00F4289C">
        <w:rPr>
          <w:rFonts w:eastAsia="SimSun" w:hint="eastAsia"/>
          <w:sz w:val="24"/>
          <w:szCs w:val="24"/>
          <w:lang w:eastAsia="zh-CN"/>
        </w:rPr>
        <w:lastRenderedPageBreak/>
        <w:t>与在线平台合作提供购买激励措施，以及实施有针对性的多媒体宣传活动，以提高消费者和行业有关利益方的认识（</w:t>
      </w:r>
      <w:r w:rsidRPr="00F4289C">
        <w:rPr>
          <w:rFonts w:eastAsia="SimSun" w:hint="eastAsia"/>
          <w:sz w:val="24"/>
          <w:szCs w:val="24"/>
          <w:lang w:eastAsia="zh-CN"/>
        </w:rPr>
        <w:t>3,477,258</w:t>
      </w:r>
      <w:r w:rsidRPr="00F4289C">
        <w:rPr>
          <w:rFonts w:eastAsia="SimSun" w:hint="eastAsia"/>
          <w:sz w:val="24"/>
          <w:szCs w:val="24"/>
          <w:lang w:eastAsia="zh-CN"/>
        </w:rPr>
        <w:t>美元）；</w:t>
      </w:r>
    </w:p>
    <w:p w14:paraId="3EA378FC" w14:textId="0A890A59" w:rsidR="00AD52C1" w:rsidRPr="00F4289C" w:rsidRDefault="00AD52C1" w:rsidP="003F5E70">
      <w:pPr>
        <w:pStyle w:val="Heading3"/>
        <w:widowControl/>
        <w:ind w:left="2156" w:hanging="716"/>
        <w:rPr>
          <w:rFonts w:eastAsia="SimSun"/>
          <w:sz w:val="24"/>
          <w:szCs w:val="24"/>
          <w:lang w:eastAsia="zh-CN"/>
        </w:rPr>
      </w:pPr>
      <w:r w:rsidRPr="00F4289C">
        <w:rPr>
          <w:rFonts w:eastAsia="SimSun" w:hint="eastAsia"/>
          <w:sz w:val="24"/>
          <w:szCs w:val="24"/>
          <w:lang w:eastAsia="zh-CN"/>
        </w:rPr>
        <w:t>对安装</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室内空调的中小型企业进行数据调查，以了解其安全安装使用</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的室内空调机的技术能力，分析</w:t>
      </w:r>
      <w:r w:rsidRPr="00F4289C">
        <w:rPr>
          <w:rFonts w:eastAsia="SimSun" w:hint="eastAsia"/>
          <w:sz w:val="24"/>
          <w:szCs w:val="24"/>
          <w:lang w:eastAsia="zh-CN"/>
        </w:rPr>
        <w:t>2030</w:t>
      </w:r>
      <w:r w:rsidRPr="00F4289C">
        <w:rPr>
          <w:rFonts w:eastAsia="SimSun" w:hint="eastAsia"/>
          <w:sz w:val="24"/>
          <w:szCs w:val="24"/>
          <w:lang w:eastAsia="zh-CN"/>
        </w:rPr>
        <w:t>年在该行业完全淘汰</w:t>
      </w:r>
      <w:r w:rsidRPr="00F4289C">
        <w:rPr>
          <w:rFonts w:eastAsia="SimSun" w:hint="eastAsia"/>
          <w:sz w:val="24"/>
          <w:szCs w:val="24"/>
          <w:lang w:eastAsia="zh-CN"/>
        </w:rPr>
        <w:t>HCFC-22</w:t>
      </w:r>
      <w:r w:rsidRPr="00F4289C">
        <w:rPr>
          <w:rFonts w:eastAsia="SimSun" w:hint="eastAsia"/>
          <w:sz w:val="24"/>
          <w:szCs w:val="24"/>
          <w:lang w:eastAsia="zh-CN"/>
        </w:rPr>
        <w:t>的可行性，并制定未来逐步减少</w:t>
      </w:r>
      <w:r w:rsidR="000E4DFD" w:rsidRPr="00F4289C">
        <w:rPr>
          <w:rFonts w:eastAsia="SimSun" w:hint="eastAsia"/>
          <w:sz w:val="24"/>
          <w:szCs w:val="24"/>
          <w:lang w:eastAsia="zh-CN"/>
        </w:rPr>
        <w:t>氢氟碳化物</w:t>
      </w:r>
      <w:r w:rsidRPr="00F4289C">
        <w:rPr>
          <w:rFonts w:eastAsia="SimSun" w:hint="eastAsia"/>
          <w:sz w:val="24"/>
          <w:szCs w:val="24"/>
          <w:lang w:eastAsia="zh-CN"/>
        </w:rPr>
        <w:t>的战略（</w:t>
      </w:r>
      <w:r w:rsidRPr="00F4289C">
        <w:rPr>
          <w:rFonts w:eastAsia="SimSun" w:hint="eastAsia"/>
          <w:sz w:val="24"/>
          <w:szCs w:val="24"/>
          <w:lang w:eastAsia="zh-CN"/>
        </w:rPr>
        <w:t>200,000</w:t>
      </w:r>
      <w:r w:rsidRPr="00F4289C">
        <w:rPr>
          <w:rFonts w:eastAsia="SimSun" w:hint="eastAsia"/>
          <w:sz w:val="24"/>
          <w:szCs w:val="24"/>
          <w:lang w:eastAsia="zh-CN"/>
        </w:rPr>
        <w:t>美元）；</w:t>
      </w:r>
    </w:p>
    <w:p w14:paraId="206532EA" w14:textId="77777777" w:rsidR="00AD52C1" w:rsidRPr="00F4289C" w:rsidRDefault="00AD52C1" w:rsidP="00DA7C23">
      <w:pPr>
        <w:pStyle w:val="Heading2"/>
        <w:numPr>
          <w:ilvl w:val="1"/>
          <w:numId w:val="1"/>
        </w:numPr>
        <w:rPr>
          <w:rFonts w:eastAsia="SimSun"/>
          <w:sz w:val="24"/>
          <w:szCs w:val="24"/>
          <w:lang w:eastAsia="zh-CN"/>
        </w:rPr>
      </w:pPr>
      <w:r w:rsidRPr="00F4289C">
        <w:rPr>
          <w:rFonts w:eastAsia="SimSun" w:hint="eastAsia"/>
          <w:sz w:val="24"/>
          <w:szCs w:val="24"/>
          <w:lang w:eastAsia="zh-CN"/>
        </w:rPr>
        <w:t>继续获取中国家用电器协会提供的支助，以协助工发组织和对外合作与交流中心进行含氢氯氟烃淘汰管理计划的日常经营管理（</w:t>
      </w:r>
      <w:r w:rsidRPr="00F4289C">
        <w:rPr>
          <w:rFonts w:eastAsia="SimSun" w:hint="eastAsia"/>
          <w:sz w:val="24"/>
          <w:szCs w:val="24"/>
          <w:lang w:eastAsia="zh-CN"/>
        </w:rPr>
        <w:t>148,191</w:t>
      </w:r>
      <w:r w:rsidRPr="00F4289C">
        <w:rPr>
          <w:rFonts w:eastAsia="SimSun" w:hint="eastAsia"/>
          <w:sz w:val="24"/>
          <w:szCs w:val="24"/>
          <w:lang w:eastAsia="zh-CN"/>
        </w:rPr>
        <w:t>美元）；以及</w:t>
      </w:r>
    </w:p>
    <w:p w14:paraId="655F0CE7" w14:textId="465EA943" w:rsidR="00AD52C1" w:rsidRPr="00F4289C" w:rsidRDefault="00AD52C1" w:rsidP="00DA7C23">
      <w:pPr>
        <w:pStyle w:val="Heading2"/>
        <w:numPr>
          <w:ilvl w:val="1"/>
          <w:numId w:val="1"/>
        </w:numPr>
        <w:rPr>
          <w:rFonts w:eastAsia="SimSun"/>
          <w:sz w:val="24"/>
          <w:szCs w:val="24"/>
          <w:lang w:eastAsia="zh-CN"/>
        </w:rPr>
      </w:pPr>
      <w:r w:rsidRPr="00F4289C">
        <w:rPr>
          <w:rFonts w:eastAsia="SimSun" w:hint="eastAsia"/>
          <w:sz w:val="24"/>
          <w:szCs w:val="24"/>
          <w:lang w:eastAsia="zh-CN"/>
        </w:rPr>
        <w:t>项目执行和监测费（</w:t>
      </w:r>
      <w:r w:rsidRPr="00F4289C">
        <w:rPr>
          <w:rFonts w:eastAsia="SimSun" w:hint="eastAsia"/>
          <w:sz w:val="24"/>
          <w:szCs w:val="24"/>
          <w:lang w:eastAsia="zh-CN"/>
        </w:rPr>
        <w:t>479,441</w:t>
      </w:r>
      <w:r w:rsidRPr="00F4289C">
        <w:rPr>
          <w:rFonts w:eastAsia="SimSun" w:hint="eastAsia"/>
          <w:sz w:val="24"/>
          <w:szCs w:val="24"/>
          <w:lang w:eastAsia="zh-CN"/>
        </w:rPr>
        <w:t>美元）：项目人员费用（</w:t>
      </w:r>
      <w:r w:rsidRPr="00F4289C">
        <w:rPr>
          <w:rFonts w:eastAsia="SimSun" w:hint="eastAsia"/>
          <w:sz w:val="24"/>
          <w:szCs w:val="24"/>
          <w:lang w:eastAsia="zh-CN"/>
        </w:rPr>
        <w:t>427,572</w:t>
      </w:r>
      <w:r w:rsidRPr="00F4289C">
        <w:rPr>
          <w:rFonts w:eastAsia="SimSun" w:hint="eastAsia"/>
          <w:sz w:val="24"/>
          <w:szCs w:val="24"/>
          <w:lang w:eastAsia="zh-CN"/>
        </w:rPr>
        <w:t>美元）；国内差旅费（</w:t>
      </w:r>
      <w:r w:rsidRPr="00F4289C">
        <w:rPr>
          <w:rFonts w:eastAsia="SimSun" w:hint="eastAsia"/>
          <w:sz w:val="24"/>
          <w:szCs w:val="24"/>
          <w:lang w:eastAsia="zh-CN"/>
        </w:rPr>
        <w:t>20,456</w:t>
      </w:r>
      <w:r w:rsidRPr="00F4289C">
        <w:rPr>
          <w:rFonts w:eastAsia="SimSun" w:hint="eastAsia"/>
          <w:sz w:val="24"/>
          <w:szCs w:val="24"/>
          <w:lang w:eastAsia="zh-CN"/>
        </w:rPr>
        <w:t>美元）；国内会议费（</w:t>
      </w:r>
      <w:r w:rsidRPr="00F4289C">
        <w:rPr>
          <w:rFonts w:eastAsia="SimSun" w:hint="eastAsia"/>
          <w:sz w:val="24"/>
          <w:szCs w:val="24"/>
          <w:lang w:eastAsia="zh-CN"/>
        </w:rPr>
        <w:t>16,906</w:t>
      </w:r>
      <w:r w:rsidRPr="00F4289C">
        <w:rPr>
          <w:rFonts w:eastAsia="SimSun" w:hint="eastAsia"/>
          <w:sz w:val="24"/>
          <w:szCs w:val="24"/>
          <w:lang w:eastAsia="zh-CN"/>
        </w:rPr>
        <w:t>美元）；咨询服务费（</w:t>
      </w:r>
      <w:r w:rsidRPr="00F4289C">
        <w:rPr>
          <w:rFonts w:eastAsia="SimSun" w:hint="eastAsia"/>
          <w:sz w:val="24"/>
          <w:szCs w:val="24"/>
          <w:lang w:eastAsia="zh-CN"/>
        </w:rPr>
        <w:t>12,072</w:t>
      </w:r>
      <w:r w:rsidRPr="00F4289C">
        <w:rPr>
          <w:rFonts w:eastAsia="SimSun" w:hint="eastAsia"/>
          <w:sz w:val="24"/>
          <w:szCs w:val="24"/>
          <w:lang w:eastAsia="zh-CN"/>
        </w:rPr>
        <w:t>美元）；以及</w:t>
      </w:r>
      <w:r w:rsidR="00661E3E" w:rsidRPr="00F4289C">
        <w:rPr>
          <w:rFonts w:eastAsia="SimSun" w:hint="eastAsia"/>
          <w:sz w:val="24"/>
          <w:szCs w:val="24"/>
          <w:lang w:eastAsia="zh-CN"/>
        </w:rPr>
        <w:t>运营费用</w:t>
      </w:r>
      <w:r w:rsidRPr="00F4289C">
        <w:rPr>
          <w:rFonts w:eastAsia="SimSun" w:hint="eastAsia"/>
          <w:sz w:val="24"/>
          <w:szCs w:val="24"/>
          <w:lang w:eastAsia="zh-CN"/>
        </w:rPr>
        <w:t>，包括日常经营开支、支持人员、办公设施及设备费（</w:t>
      </w:r>
      <w:r w:rsidRPr="00F4289C">
        <w:rPr>
          <w:rFonts w:eastAsia="SimSun" w:hint="eastAsia"/>
          <w:sz w:val="24"/>
          <w:szCs w:val="24"/>
          <w:lang w:eastAsia="zh-CN"/>
        </w:rPr>
        <w:t>2,435</w:t>
      </w:r>
      <w:r w:rsidRPr="00F4289C">
        <w:rPr>
          <w:rFonts w:eastAsia="SimSun" w:hint="eastAsia"/>
          <w:sz w:val="24"/>
          <w:szCs w:val="24"/>
          <w:lang w:eastAsia="zh-CN"/>
        </w:rPr>
        <w:t>美元）。</w:t>
      </w:r>
    </w:p>
    <w:p w14:paraId="0A7EE837" w14:textId="77777777" w:rsidR="00AD52C1" w:rsidRPr="00D55B97" w:rsidRDefault="00AD52C1" w:rsidP="00DA7C23">
      <w:pPr>
        <w:keepNext/>
        <w:keepLines/>
        <w:spacing w:before="360" w:after="240"/>
        <w:jc w:val="center"/>
        <w:rPr>
          <w:rFonts w:eastAsia="SimHei"/>
          <w:sz w:val="28"/>
          <w:szCs w:val="28"/>
          <w:lang w:eastAsia="zh-CN"/>
        </w:rPr>
      </w:pPr>
      <w:r w:rsidRPr="00D55B97">
        <w:rPr>
          <w:rFonts w:eastAsia="SimHei" w:hint="eastAsia"/>
          <w:sz w:val="28"/>
          <w:szCs w:val="28"/>
          <w:lang w:eastAsia="zh-CN"/>
        </w:rPr>
        <w:t>秘书处的评论和建议</w:t>
      </w:r>
    </w:p>
    <w:p w14:paraId="419F47D8" w14:textId="77777777" w:rsidR="00AD52C1" w:rsidRPr="004C37C0" w:rsidRDefault="00AD52C1" w:rsidP="00DA7C23">
      <w:pPr>
        <w:keepNext/>
        <w:keepLines/>
        <w:spacing w:after="240"/>
        <w:rPr>
          <w:rFonts w:eastAsia="SimHei"/>
          <w:sz w:val="24"/>
          <w:szCs w:val="24"/>
          <w:lang w:eastAsia="zh-CN"/>
        </w:rPr>
      </w:pPr>
      <w:r w:rsidRPr="004C37C0">
        <w:rPr>
          <w:rFonts w:eastAsia="SimHei" w:hint="eastAsia"/>
          <w:sz w:val="24"/>
          <w:szCs w:val="24"/>
          <w:lang w:eastAsia="zh-CN"/>
        </w:rPr>
        <w:t>评论</w:t>
      </w:r>
    </w:p>
    <w:p w14:paraId="1693F659" w14:textId="77777777" w:rsidR="00AD52C1" w:rsidRPr="00F4289C" w:rsidRDefault="00AD52C1" w:rsidP="00DA7C23">
      <w:pPr>
        <w:keepNext/>
        <w:keepLines/>
        <w:spacing w:after="240"/>
        <w:rPr>
          <w:rFonts w:eastAsia="SimSun"/>
          <w:sz w:val="24"/>
          <w:szCs w:val="24"/>
          <w:u w:val="single"/>
          <w:lang w:eastAsia="zh-CN"/>
        </w:rPr>
      </w:pPr>
      <w:r w:rsidRPr="00F4289C">
        <w:rPr>
          <w:rFonts w:eastAsia="SimSun" w:hint="eastAsia"/>
          <w:sz w:val="24"/>
          <w:szCs w:val="24"/>
          <w:u w:val="single"/>
          <w:lang w:eastAsia="zh-CN"/>
        </w:rPr>
        <w:t>含氢氯氟烃消费和核查报告</w:t>
      </w:r>
    </w:p>
    <w:p w14:paraId="455E75BF" w14:textId="77777777"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中国报告</w:t>
      </w:r>
      <w:r w:rsidRPr="00F4289C">
        <w:rPr>
          <w:rFonts w:eastAsia="SimSun" w:hint="eastAsia"/>
          <w:sz w:val="24"/>
          <w:szCs w:val="24"/>
          <w:lang w:eastAsia="zh-CN"/>
        </w:rPr>
        <w:t>2023</w:t>
      </w:r>
      <w:r w:rsidRPr="00F4289C">
        <w:rPr>
          <w:rFonts w:eastAsia="SimSun" w:hint="eastAsia"/>
          <w:sz w:val="24"/>
          <w:szCs w:val="24"/>
          <w:lang w:eastAsia="zh-CN"/>
        </w:rPr>
        <w:t>年和</w:t>
      </w:r>
      <w:r w:rsidRPr="00F4289C">
        <w:rPr>
          <w:rFonts w:eastAsia="SimSun" w:hint="eastAsia"/>
          <w:sz w:val="24"/>
          <w:szCs w:val="24"/>
          <w:lang w:eastAsia="zh-CN"/>
        </w:rPr>
        <w:t>2024</w:t>
      </w:r>
      <w:r w:rsidRPr="00F4289C">
        <w:rPr>
          <w:rFonts w:eastAsia="SimSun" w:hint="eastAsia"/>
          <w:sz w:val="24"/>
          <w:szCs w:val="24"/>
          <w:lang w:eastAsia="zh-CN"/>
        </w:rPr>
        <w:t>年室内空调制造的消费量为</w:t>
      </w:r>
      <w:r w:rsidRPr="00F4289C">
        <w:rPr>
          <w:rFonts w:eastAsia="SimSun" w:hint="eastAsia"/>
          <w:sz w:val="24"/>
          <w:szCs w:val="24"/>
          <w:lang w:eastAsia="zh-CN"/>
        </w:rPr>
        <w:t>1,375 ODP</w:t>
      </w:r>
      <w:r w:rsidRPr="00F4289C">
        <w:rPr>
          <w:rFonts w:eastAsia="SimSun" w:hint="eastAsia"/>
          <w:sz w:val="24"/>
          <w:szCs w:val="24"/>
          <w:lang w:eastAsia="zh-CN"/>
        </w:rPr>
        <w:t>吨，低于这两年的目标</w:t>
      </w:r>
      <w:r w:rsidRPr="00F4289C">
        <w:rPr>
          <w:rFonts w:eastAsia="SimSun" w:hint="eastAsia"/>
          <w:sz w:val="24"/>
          <w:szCs w:val="24"/>
          <w:lang w:eastAsia="zh-CN"/>
        </w:rPr>
        <w:t>1,614.1 ODP</w:t>
      </w:r>
      <w:r w:rsidRPr="00F4289C">
        <w:rPr>
          <w:rFonts w:eastAsia="SimSun" w:hint="eastAsia"/>
          <w:sz w:val="24"/>
          <w:szCs w:val="24"/>
          <w:lang w:eastAsia="zh-CN"/>
        </w:rPr>
        <w:t>吨。</w:t>
      </w:r>
    </w:p>
    <w:p w14:paraId="53D7E9D1" w14:textId="77777777" w:rsidR="00AD52C1" w:rsidRPr="00F4289C" w:rsidRDefault="00AD52C1" w:rsidP="00DA7C23">
      <w:pPr>
        <w:keepNext/>
        <w:spacing w:after="240"/>
        <w:rPr>
          <w:rFonts w:eastAsia="SimSun"/>
          <w:sz w:val="24"/>
          <w:szCs w:val="24"/>
          <w:u w:val="single"/>
          <w:lang w:eastAsia="zh-CN"/>
        </w:rPr>
      </w:pPr>
      <w:r w:rsidRPr="00F4289C">
        <w:rPr>
          <w:rFonts w:eastAsia="SimSun" w:hint="eastAsia"/>
          <w:sz w:val="24"/>
          <w:szCs w:val="24"/>
          <w:u w:val="single"/>
          <w:lang w:eastAsia="zh-CN"/>
        </w:rPr>
        <w:t>室内空调制造和热泵热水器行业计划第二阶段第四次付款执行进度报告</w:t>
      </w:r>
    </w:p>
    <w:p w14:paraId="1D31D111" w14:textId="77777777" w:rsidR="00AD52C1" w:rsidRPr="00F4289C" w:rsidRDefault="00AD52C1" w:rsidP="00DA7C23">
      <w:pPr>
        <w:pStyle w:val="Heading1"/>
        <w:keepNext/>
        <w:numPr>
          <w:ilvl w:val="0"/>
          <w:numId w:val="0"/>
        </w:numPr>
        <w:rPr>
          <w:rFonts w:eastAsia="KaiTi"/>
          <w:iCs/>
          <w:sz w:val="24"/>
          <w:szCs w:val="24"/>
        </w:rPr>
      </w:pPr>
      <w:r w:rsidRPr="00F4289C">
        <w:rPr>
          <w:rFonts w:eastAsia="KaiTi" w:hint="eastAsia"/>
          <w:sz w:val="24"/>
          <w:szCs w:val="24"/>
        </w:rPr>
        <w:t>法律框架</w:t>
      </w:r>
    </w:p>
    <w:p w14:paraId="1B2E405C" w14:textId="77777777"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对外合作与交流中心将继续对含氢氯氟烃年消费量超过</w:t>
      </w:r>
      <w:r w:rsidRPr="00F4289C">
        <w:rPr>
          <w:rFonts w:eastAsia="SimSun" w:hint="eastAsia"/>
          <w:sz w:val="24"/>
          <w:szCs w:val="24"/>
          <w:lang w:eastAsia="zh-CN"/>
        </w:rPr>
        <w:t>100</w:t>
      </w:r>
      <w:r w:rsidRPr="00F4289C">
        <w:rPr>
          <w:rFonts w:eastAsia="SimSun" w:hint="eastAsia"/>
          <w:sz w:val="24"/>
          <w:szCs w:val="24"/>
          <w:lang w:eastAsia="zh-CN"/>
        </w:rPr>
        <w:t>公吨的室内空调企业执行配额许可。</w:t>
      </w:r>
    </w:p>
    <w:p w14:paraId="27895B63" w14:textId="77777777" w:rsidR="00DA7C23" w:rsidRPr="00F4289C" w:rsidRDefault="00AD52C1" w:rsidP="00DA7C23">
      <w:pPr>
        <w:pStyle w:val="Heading1"/>
        <w:rPr>
          <w:rFonts w:eastAsia="SimSun"/>
          <w:color w:val="000000" w:themeColor="text1"/>
          <w:sz w:val="24"/>
          <w:szCs w:val="24"/>
          <w:lang w:eastAsia="zh-CN"/>
        </w:rPr>
      </w:pPr>
      <w:r w:rsidRPr="00F4289C">
        <w:rPr>
          <w:rFonts w:eastAsia="SimSun" w:hint="eastAsia"/>
          <w:color w:val="000000" w:themeColor="text1"/>
          <w:sz w:val="24"/>
          <w:szCs w:val="24"/>
          <w:lang w:eastAsia="zh-CN"/>
        </w:rPr>
        <w:t>秘书处赞赏地注意到，</w:t>
      </w:r>
      <w:r w:rsidRPr="00F4289C">
        <w:rPr>
          <w:rFonts w:eastAsia="SimSun" w:hint="eastAsia"/>
          <w:color w:val="000000" w:themeColor="text1"/>
          <w:sz w:val="24"/>
          <w:szCs w:val="24"/>
          <w:lang w:eastAsia="zh-CN"/>
        </w:rPr>
        <w:t>2025</w:t>
      </w:r>
      <w:r w:rsidRPr="00F4289C">
        <w:rPr>
          <w:rFonts w:eastAsia="SimSun" w:hint="eastAsia"/>
          <w:color w:val="000000" w:themeColor="text1"/>
          <w:sz w:val="24"/>
          <w:szCs w:val="24"/>
          <w:lang w:eastAsia="zh-CN"/>
        </w:rPr>
        <w:t>年</w:t>
      </w:r>
      <w:r w:rsidRPr="00F4289C">
        <w:rPr>
          <w:rFonts w:eastAsia="SimSun" w:hint="eastAsia"/>
          <w:color w:val="000000" w:themeColor="text1"/>
          <w:sz w:val="24"/>
          <w:szCs w:val="24"/>
          <w:lang w:eastAsia="zh-CN"/>
        </w:rPr>
        <w:t>4</w:t>
      </w:r>
      <w:r w:rsidRPr="00F4289C">
        <w:rPr>
          <w:rFonts w:eastAsia="SimSun" w:hint="eastAsia"/>
          <w:color w:val="000000" w:themeColor="text1"/>
          <w:sz w:val="24"/>
          <w:szCs w:val="24"/>
          <w:lang w:eastAsia="zh-CN"/>
        </w:rPr>
        <w:t>月，国务院批准了《中国履行〈关于消耗臭氧层物质的蒙特利尔议定书〉国家方案（</w:t>
      </w:r>
      <w:r w:rsidRPr="00F4289C">
        <w:rPr>
          <w:rFonts w:eastAsia="SimSun" w:hint="eastAsia"/>
          <w:color w:val="000000" w:themeColor="text1"/>
          <w:sz w:val="24"/>
          <w:szCs w:val="24"/>
          <w:lang w:eastAsia="zh-CN"/>
        </w:rPr>
        <w:t>2025-2030</w:t>
      </w:r>
      <w:r w:rsidRPr="00F4289C">
        <w:rPr>
          <w:rFonts w:eastAsia="SimSun" w:hint="eastAsia"/>
          <w:color w:val="000000" w:themeColor="text1"/>
          <w:sz w:val="24"/>
          <w:szCs w:val="24"/>
          <w:lang w:eastAsia="zh-CN"/>
        </w:rPr>
        <w:t>年）》。该战略计划概述了到</w:t>
      </w:r>
      <w:r w:rsidRPr="00F4289C">
        <w:rPr>
          <w:rFonts w:eastAsia="SimSun" w:hint="eastAsia"/>
          <w:color w:val="000000" w:themeColor="text1"/>
          <w:sz w:val="24"/>
          <w:szCs w:val="24"/>
          <w:lang w:eastAsia="zh-CN"/>
        </w:rPr>
        <w:t>2030</w:t>
      </w:r>
      <w:r w:rsidRPr="00F4289C">
        <w:rPr>
          <w:rFonts w:eastAsia="SimSun" w:hint="eastAsia"/>
          <w:color w:val="000000" w:themeColor="text1"/>
          <w:sz w:val="24"/>
          <w:szCs w:val="24"/>
          <w:lang w:eastAsia="zh-CN"/>
        </w:rPr>
        <w:t>年完全淘汰含氢氯氟烃的路线图，并设定了到</w:t>
      </w:r>
      <w:r w:rsidRPr="00F4289C">
        <w:rPr>
          <w:rFonts w:eastAsia="SimSun" w:hint="eastAsia"/>
          <w:color w:val="000000" w:themeColor="text1"/>
          <w:sz w:val="24"/>
          <w:szCs w:val="24"/>
          <w:lang w:eastAsia="zh-CN"/>
        </w:rPr>
        <w:t>2029</w:t>
      </w:r>
      <w:r w:rsidRPr="00F4289C">
        <w:rPr>
          <w:rFonts w:eastAsia="SimSun" w:hint="eastAsia"/>
          <w:color w:val="000000" w:themeColor="text1"/>
          <w:sz w:val="24"/>
          <w:szCs w:val="24"/>
          <w:lang w:eastAsia="zh-CN"/>
        </w:rPr>
        <w:t>年将氢氟碳化物减少</w:t>
      </w:r>
      <w:r w:rsidRPr="00F4289C">
        <w:rPr>
          <w:rFonts w:eastAsia="SimSun" w:hint="eastAsia"/>
          <w:color w:val="000000" w:themeColor="text1"/>
          <w:sz w:val="24"/>
          <w:szCs w:val="24"/>
          <w:lang w:eastAsia="zh-CN"/>
        </w:rPr>
        <w:t>10%</w:t>
      </w:r>
      <w:r w:rsidRPr="00F4289C">
        <w:rPr>
          <w:rFonts w:eastAsia="SimSun" w:hint="eastAsia"/>
          <w:color w:val="000000" w:themeColor="text1"/>
          <w:sz w:val="24"/>
          <w:szCs w:val="24"/>
          <w:lang w:eastAsia="zh-CN"/>
        </w:rPr>
        <w:t>的目标。除其他措施外，该战略计划还包括一项禁令：自</w:t>
      </w:r>
      <w:r w:rsidRPr="00F4289C">
        <w:rPr>
          <w:rFonts w:eastAsia="SimSun" w:hint="eastAsia"/>
          <w:color w:val="000000" w:themeColor="text1"/>
          <w:sz w:val="24"/>
          <w:szCs w:val="24"/>
          <w:lang w:eastAsia="zh-CN"/>
        </w:rPr>
        <w:t>2029</w:t>
      </w:r>
      <w:r w:rsidRPr="00F4289C">
        <w:rPr>
          <w:rFonts w:eastAsia="SimSun" w:hint="eastAsia"/>
          <w:color w:val="000000" w:themeColor="text1"/>
          <w:sz w:val="24"/>
          <w:szCs w:val="24"/>
          <w:lang w:eastAsia="zh-CN"/>
        </w:rPr>
        <w:t>年</w:t>
      </w:r>
      <w:r w:rsidRPr="00F4289C">
        <w:rPr>
          <w:rFonts w:eastAsia="SimSun" w:hint="eastAsia"/>
          <w:color w:val="000000" w:themeColor="text1"/>
          <w:sz w:val="24"/>
          <w:szCs w:val="24"/>
          <w:lang w:eastAsia="zh-CN"/>
        </w:rPr>
        <w:t>1</w:t>
      </w:r>
      <w:r w:rsidRPr="00F4289C">
        <w:rPr>
          <w:rFonts w:eastAsia="SimSun" w:hint="eastAsia"/>
          <w:color w:val="000000" w:themeColor="text1"/>
          <w:sz w:val="24"/>
          <w:szCs w:val="24"/>
          <w:lang w:eastAsia="zh-CN"/>
        </w:rPr>
        <w:t>月</w:t>
      </w:r>
      <w:r w:rsidRPr="00F4289C">
        <w:rPr>
          <w:rFonts w:eastAsia="SimSun" w:hint="eastAsia"/>
          <w:color w:val="000000" w:themeColor="text1"/>
          <w:sz w:val="24"/>
          <w:szCs w:val="24"/>
          <w:lang w:eastAsia="zh-CN"/>
        </w:rPr>
        <w:t>1</w:t>
      </w:r>
      <w:r w:rsidRPr="00F4289C">
        <w:rPr>
          <w:rFonts w:eastAsia="SimSun" w:hint="eastAsia"/>
          <w:color w:val="000000" w:themeColor="text1"/>
          <w:sz w:val="24"/>
          <w:szCs w:val="24"/>
          <w:lang w:eastAsia="zh-CN"/>
        </w:rPr>
        <w:t>日起，禁止生产用于国内销售的充注全球升温潜能值大于</w:t>
      </w:r>
      <w:r w:rsidRPr="00F4289C">
        <w:rPr>
          <w:rFonts w:eastAsia="SimSun" w:hint="eastAsia"/>
          <w:color w:val="000000" w:themeColor="text1"/>
          <w:sz w:val="24"/>
          <w:szCs w:val="24"/>
          <w:lang w:eastAsia="zh-CN"/>
        </w:rPr>
        <w:t>750</w:t>
      </w:r>
      <w:r w:rsidRPr="00F4289C">
        <w:rPr>
          <w:rFonts w:eastAsia="SimSun" w:hint="eastAsia"/>
          <w:color w:val="000000" w:themeColor="text1"/>
          <w:sz w:val="24"/>
          <w:szCs w:val="24"/>
          <w:lang w:eastAsia="zh-CN"/>
        </w:rPr>
        <w:t>的制冷剂的室内空调，家用多联式空调（热泵）机组除外；鼓励使用</w:t>
      </w:r>
      <w:r w:rsidRPr="00F4289C">
        <w:rPr>
          <w:rFonts w:eastAsia="SimSun" w:hint="eastAsia"/>
          <w:color w:val="000000" w:themeColor="text1"/>
          <w:sz w:val="24"/>
          <w:szCs w:val="24"/>
          <w:lang w:eastAsia="zh-CN"/>
        </w:rPr>
        <w:t>R</w:t>
      </w:r>
      <w:r w:rsidRPr="00F4289C">
        <w:rPr>
          <w:rFonts w:eastAsia="SimSun" w:hint="eastAsia"/>
          <w:color w:val="000000" w:themeColor="text1"/>
          <w:sz w:val="24"/>
          <w:szCs w:val="24"/>
          <w:lang w:eastAsia="zh-CN"/>
        </w:rPr>
        <w:noBreakHyphen/>
        <w:t>290</w:t>
      </w:r>
      <w:r w:rsidR="00DA7C23" w:rsidRPr="00F4289C">
        <w:rPr>
          <w:rFonts w:eastAsia="SimSun" w:hint="eastAsia"/>
          <w:color w:val="000000" w:themeColor="text1"/>
          <w:sz w:val="24"/>
          <w:szCs w:val="24"/>
          <w:lang w:eastAsia="zh-CN"/>
        </w:rPr>
        <w:t>。</w:t>
      </w:r>
    </w:p>
    <w:p w14:paraId="21FCB03E" w14:textId="5B839F55"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禁止生产和销售用于国内销售的使用</w:t>
      </w:r>
      <w:r w:rsidRPr="00F4289C">
        <w:rPr>
          <w:rFonts w:eastAsia="SimSun" w:hint="eastAsia"/>
          <w:sz w:val="24"/>
          <w:szCs w:val="24"/>
          <w:lang w:eastAsia="zh-CN"/>
        </w:rPr>
        <w:t>R-410A</w:t>
      </w:r>
      <w:r w:rsidRPr="00F4289C">
        <w:rPr>
          <w:rFonts w:eastAsia="SimSun" w:hint="eastAsia"/>
          <w:sz w:val="24"/>
          <w:szCs w:val="24"/>
          <w:lang w:eastAsia="zh-CN"/>
        </w:rPr>
        <w:t>（以及全球升温潜能值高于</w:t>
      </w:r>
      <w:r w:rsidRPr="00F4289C">
        <w:rPr>
          <w:rFonts w:eastAsia="SimSun" w:hint="eastAsia"/>
          <w:sz w:val="24"/>
          <w:szCs w:val="24"/>
          <w:lang w:eastAsia="zh-CN"/>
        </w:rPr>
        <w:t>750</w:t>
      </w:r>
      <w:r w:rsidRPr="00F4289C">
        <w:rPr>
          <w:rFonts w:eastAsia="SimSun" w:hint="eastAsia"/>
          <w:sz w:val="24"/>
          <w:szCs w:val="24"/>
          <w:lang w:eastAsia="zh-CN"/>
        </w:rPr>
        <w:t>的其他氢氟碳化物）的室内空调，证明了中国对落实《基加利修正案》的承诺。秘书处询问，该禁令是否也适用于出口产品的生产。工发组织澄清称，没有考虑将禁令的覆盖范围扩大到出口产品，因为使用</w:t>
      </w:r>
      <w:r w:rsidRPr="00F4289C">
        <w:rPr>
          <w:rFonts w:eastAsia="SimSun" w:hint="eastAsia"/>
          <w:sz w:val="24"/>
          <w:szCs w:val="24"/>
          <w:lang w:eastAsia="zh-CN"/>
        </w:rPr>
        <w:t>R</w:t>
      </w:r>
      <w:r w:rsidRPr="00F4289C">
        <w:rPr>
          <w:rFonts w:eastAsia="SimSun" w:hint="eastAsia"/>
          <w:sz w:val="24"/>
          <w:szCs w:val="24"/>
          <w:lang w:eastAsia="zh-CN"/>
        </w:rPr>
        <w:noBreakHyphen/>
        <w:t>410A</w:t>
      </w:r>
      <w:r w:rsidRPr="00F4289C">
        <w:rPr>
          <w:rFonts w:eastAsia="SimSun" w:hint="eastAsia"/>
          <w:sz w:val="24"/>
          <w:szCs w:val="24"/>
          <w:lang w:eastAsia="zh-CN"/>
        </w:rPr>
        <w:t>的室内空调机相对便宜，一些欠发达国家仍然需要这种设备作为过渡选择；目前仍不确定是否所有海外市场都将准备在</w:t>
      </w:r>
      <w:r w:rsidRPr="00F4289C">
        <w:rPr>
          <w:rFonts w:eastAsia="SimSun" w:hint="eastAsia"/>
          <w:sz w:val="24"/>
          <w:szCs w:val="24"/>
          <w:lang w:eastAsia="zh-CN"/>
        </w:rPr>
        <w:t>2029</w:t>
      </w:r>
      <w:r w:rsidRPr="00F4289C">
        <w:rPr>
          <w:rFonts w:eastAsia="SimSun" w:hint="eastAsia"/>
          <w:sz w:val="24"/>
          <w:szCs w:val="24"/>
          <w:lang w:eastAsia="zh-CN"/>
        </w:rPr>
        <w:t>年之前采用</w:t>
      </w:r>
      <w:r w:rsidRPr="00F4289C">
        <w:rPr>
          <w:rFonts w:eastAsia="SimSun" w:hint="eastAsia"/>
          <w:sz w:val="24"/>
          <w:szCs w:val="24"/>
          <w:lang w:eastAsia="zh-CN"/>
        </w:rPr>
        <w:t>HFC-32</w:t>
      </w:r>
      <w:r w:rsidRPr="00F4289C">
        <w:rPr>
          <w:rFonts w:eastAsia="SimSun" w:hint="eastAsia"/>
          <w:sz w:val="24"/>
          <w:szCs w:val="24"/>
          <w:lang w:eastAsia="zh-CN"/>
        </w:rPr>
        <w:t>和</w:t>
      </w:r>
      <w:r w:rsidRPr="00F4289C">
        <w:rPr>
          <w:rFonts w:eastAsia="SimSun" w:hint="eastAsia"/>
          <w:sz w:val="24"/>
          <w:szCs w:val="24"/>
          <w:lang w:eastAsia="zh-CN"/>
        </w:rPr>
        <w:t>R-290</w:t>
      </w:r>
      <w:r w:rsidRPr="00F4289C">
        <w:rPr>
          <w:rFonts w:eastAsia="SimSun" w:hint="eastAsia"/>
          <w:sz w:val="24"/>
          <w:szCs w:val="24"/>
          <w:lang w:eastAsia="zh-CN"/>
        </w:rPr>
        <w:t>等易燃制冷剂；出口相关政策的制定需要与商务部协调，这种部际讨论尚未启动。</w:t>
      </w:r>
    </w:p>
    <w:p w14:paraId="7601F830" w14:textId="4282038A"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lastRenderedPageBreak/>
        <w:t>秘书处还试图更好地了解该计划将如何鼓励使用</w:t>
      </w:r>
      <w:r w:rsidRPr="00F4289C">
        <w:rPr>
          <w:rFonts w:eastAsia="SimSun" w:hint="eastAsia"/>
          <w:sz w:val="24"/>
          <w:szCs w:val="24"/>
          <w:lang w:eastAsia="zh-CN"/>
        </w:rPr>
        <w:t>R-290</w:t>
      </w:r>
      <w:r w:rsidRPr="00F4289C">
        <w:rPr>
          <w:rFonts w:eastAsia="SimSun" w:hint="eastAsia"/>
          <w:sz w:val="24"/>
          <w:szCs w:val="24"/>
          <w:lang w:eastAsia="zh-CN"/>
        </w:rPr>
        <w:t>，并指出，国内室内空调市场已基本上从</w:t>
      </w:r>
      <w:r w:rsidRPr="00F4289C">
        <w:rPr>
          <w:rFonts w:eastAsia="SimSun" w:hint="eastAsia"/>
          <w:sz w:val="24"/>
          <w:szCs w:val="24"/>
          <w:lang w:eastAsia="zh-CN"/>
        </w:rPr>
        <w:t>R-410A</w:t>
      </w:r>
      <w:r w:rsidRPr="00F4289C">
        <w:rPr>
          <w:rFonts w:eastAsia="SimSun" w:hint="eastAsia"/>
          <w:sz w:val="24"/>
          <w:szCs w:val="24"/>
          <w:lang w:eastAsia="zh-CN"/>
        </w:rPr>
        <w:t>转向</w:t>
      </w:r>
      <w:r w:rsidRPr="00F4289C">
        <w:rPr>
          <w:rFonts w:eastAsia="SimSun" w:hint="eastAsia"/>
          <w:sz w:val="24"/>
          <w:szCs w:val="24"/>
          <w:lang w:eastAsia="zh-CN"/>
        </w:rPr>
        <w:t>HFC-32</w:t>
      </w:r>
      <w:r w:rsidRPr="00F4289C">
        <w:rPr>
          <w:rFonts w:eastAsia="SimSun" w:hint="eastAsia"/>
          <w:sz w:val="24"/>
          <w:szCs w:val="24"/>
          <w:lang w:eastAsia="zh-CN"/>
        </w:rPr>
        <w:t>：</w:t>
      </w:r>
      <w:r w:rsidRPr="00F4289C">
        <w:rPr>
          <w:rFonts w:eastAsia="SimSun" w:hint="eastAsia"/>
          <w:sz w:val="24"/>
          <w:szCs w:val="24"/>
          <w:lang w:eastAsia="zh-CN"/>
        </w:rPr>
        <w:t>R-290</w:t>
      </w:r>
      <w:r w:rsidRPr="00F4289C">
        <w:rPr>
          <w:rFonts w:eastAsia="SimSun" w:hint="eastAsia"/>
          <w:sz w:val="24"/>
          <w:szCs w:val="24"/>
          <w:lang w:eastAsia="zh-CN"/>
        </w:rPr>
        <w:t>室内空调在中国国内空调市场面临的最大竞争并不是来自</w:t>
      </w:r>
      <w:r w:rsidRPr="00F4289C">
        <w:rPr>
          <w:rFonts w:eastAsia="SimSun" w:hint="eastAsia"/>
          <w:sz w:val="24"/>
          <w:szCs w:val="24"/>
          <w:lang w:eastAsia="zh-CN"/>
        </w:rPr>
        <w:t>R-410A</w:t>
      </w:r>
      <w:r w:rsidRPr="00F4289C">
        <w:rPr>
          <w:rFonts w:eastAsia="SimSun" w:hint="eastAsia"/>
          <w:sz w:val="24"/>
          <w:szCs w:val="24"/>
          <w:lang w:eastAsia="zh-CN"/>
        </w:rPr>
        <w:t>，而是来自</w:t>
      </w:r>
      <w:r w:rsidRPr="00F4289C">
        <w:rPr>
          <w:rFonts w:eastAsia="SimSun" w:hint="eastAsia"/>
          <w:sz w:val="24"/>
          <w:szCs w:val="24"/>
          <w:lang w:eastAsia="zh-CN"/>
        </w:rPr>
        <w:t>HFC</w:t>
      </w:r>
      <w:r w:rsidRPr="00F4289C">
        <w:rPr>
          <w:rFonts w:eastAsia="SimSun" w:hint="eastAsia"/>
          <w:sz w:val="24"/>
          <w:szCs w:val="24"/>
          <w:lang w:eastAsia="zh-CN"/>
        </w:rPr>
        <w:noBreakHyphen/>
        <w:t>32</w:t>
      </w:r>
      <w:r w:rsidRPr="00F4289C">
        <w:rPr>
          <w:rFonts w:eastAsia="SimSun" w:hint="eastAsia"/>
          <w:sz w:val="24"/>
          <w:szCs w:val="24"/>
          <w:lang w:eastAsia="zh-CN"/>
        </w:rPr>
        <w:t>。因此，禁令本身不太可能对</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室内空调技术在中国国内市场的市场占有率产生实质性影响。工发组织强调，这一禁令是中国推广低全球升温潜能值替代技术并确保向《基加利修正案》履约平稳过渡的更广泛政策框架的一部分。虽然</w:t>
      </w:r>
      <w:r w:rsidRPr="00F4289C">
        <w:rPr>
          <w:rFonts w:eastAsia="SimSun" w:hint="eastAsia"/>
          <w:sz w:val="24"/>
          <w:szCs w:val="24"/>
          <w:lang w:eastAsia="zh-CN"/>
        </w:rPr>
        <w:t>HFC-32</w:t>
      </w:r>
      <w:r w:rsidRPr="00F4289C">
        <w:rPr>
          <w:rFonts w:eastAsia="SimSun" w:hint="eastAsia"/>
          <w:sz w:val="24"/>
          <w:szCs w:val="24"/>
          <w:lang w:eastAsia="zh-CN"/>
        </w:rPr>
        <w:t>目前在国内市场占主导地位，但中国政府继续通过政策支持、标准制定和试点示范等各项举措，鼓励开发和部署</w:t>
      </w:r>
      <w:r w:rsidRPr="00F4289C">
        <w:rPr>
          <w:rFonts w:eastAsia="SimSun" w:hint="eastAsia"/>
          <w:sz w:val="24"/>
          <w:szCs w:val="24"/>
          <w:lang w:eastAsia="zh-CN"/>
        </w:rPr>
        <w:t>R-290</w:t>
      </w:r>
      <w:r w:rsidRPr="00F4289C">
        <w:rPr>
          <w:rFonts w:eastAsia="SimSun" w:hint="eastAsia"/>
          <w:sz w:val="24"/>
          <w:szCs w:val="24"/>
          <w:lang w:eastAsia="zh-CN"/>
        </w:rPr>
        <w:t>室内空调技术。因此，禁止将</w:t>
      </w:r>
      <w:r w:rsidRPr="00F4289C">
        <w:rPr>
          <w:rFonts w:eastAsia="SimSun" w:hint="eastAsia"/>
          <w:sz w:val="24"/>
          <w:szCs w:val="24"/>
          <w:lang w:eastAsia="zh-CN"/>
        </w:rPr>
        <w:t>R-410A</w:t>
      </w:r>
      <w:r w:rsidRPr="00F4289C">
        <w:rPr>
          <w:rFonts w:eastAsia="SimSun" w:hint="eastAsia"/>
          <w:sz w:val="24"/>
          <w:szCs w:val="24"/>
          <w:lang w:eastAsia="zh-CN"/>
        </w:rPr>
        <w:t>生产用于国内市场是若干协调措施之一，旨在为市场逐步向使用低全球升温潜能值和</w:t>
      </w:r>
      <w:r w:rsidRPr="00F4289C">
        <w:rPr>
          <w:rFonts w:eastAsia="SimSun" w:hint="eastAsia"/>
          <w:sz w:val="24"/>
          <w:szCs w:val="24"/>
          <w:lang w:eastAsia="zh-CN"/>
        </w:rPr>
        <w:t>R-290</w:t>
      </w:r>
      <w:r w:rsidRPr="00F4289C">
        <w:rPr>
          <w:rFonts w:eastAsia="SimSun" w:hint="eastAsia"/>
          <w:sz w:val="24"/>
          <w:szCs w:val="24"/>
          <w:lang w:eastAsia="zh-CN"/>
        </w:rPr>
        <w:t>的技术转型创造有利条件。关于如何在该计划下鼓励使用</w:t>
      </w:r>
      <w:r w:rsidRPr="00F4289C">
        <w:rPr>
          <w:rFonts w:eastAsia="SimSun" w:hint="eastAsia"/>
          <w:sz w:val="24"/>
          <w:szCs w:val="24"/>
          <w:lang w:eastAsia="zh-CN"/>
        </w:rPr>
        <w:t>R-290</w:t>
      </w:r>
      <w:r w:rsidRPr="00F4289C">
        <w:rPr>
          <w:rFonts w:eastAsia="SimSun" w:hint="eastAsia"/>
          <w:sz w:val="24"/>
          <w:szCs w:val="24"/>
          <w:lang w:eastAsia="zh-CN"/>
        </w:rPr>
        <w:t>，工发组织表示，正在审议和评估具体措施，包括绿色采购方案、能效标准以及鼓励更广泛采用的财政激励机制。</w:t>
      </w:r>
    </w:p>
    <w:p w14:paraId="449B3615" w14:textId="38903A45" w:rsidR="00AD52C1" w:rsidRPr="00F4289C" w:rsidRDefault="00AD52C1" w:rsidP="00DA7C23">
      <w:pPr>
        <w:pStyle w:val="Heading1"/>
        <w:keepNext/>
        <w:numPr>
          <w:ilvl w:val="0"/>
          <w:numId w:val="0"/>
        </w:numPr>
        <w:rPr>
          <w:rFonts w:eastAsia="KaiTi"/>
          <w:iCs/>
          <w:sz w:val="24"/>
          <w:szCs w:val="24"/>
          <w:lang w:eastAsia="zh-CN"/>
        </w:rPr>
      </w:pPr>
      <w:r w:rsidRPr="00F4289C">
        <w:rPr>
          <w:rFonts w:eastAsia="KaiTi" w:hint="eastAsia"/>
          <w:sz w:val="24"/>
          <w:szCs w:val="24"/>
          <w:lang w:eastAsia="zh-CN"/>
        </w:rPr>
        <w:t>对增支</w:t>
      </w:r>
      <w:r w:rsidR="00661E3E" w:rsidRPr="00F4289C">
        <w:rPr>
          <w:rFonts w:eastAsia="KaiTi" w:hint="eastAsia"/>
          <w:sz w:val="24"/>
          <w:szCs w:val="24"/>
          <w:lang w:eastAsia="zh-CN"/>
        </w:rPr>
        <w:t>运营费用</w:t>
      </w:r>
      <w:r w:rsidRPr="00F4289C">
        <w:rPr>
          <w:rFonts w:eastAsia="KaiTi" w:hint="eastAsia"/>
          <w:sz w:val="24"/>
          <w:szCs w:val="24"/>
          <w:lang w:eastAsia="zh-CN"/>
        </w:rPr>
        <w:t>激励计划的订正</w:t>
      </w:r>
    </w:p>
    <w:p w14:paraId="1176AC28" w14:textId="202BF47C"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R-290</w:t>
      </w:r>
      <w:r w:rsidRPr="00F4289C">
        <w:rPr>
          <w:rFonts w:eastAsia="SimSun" w:hint="eastAsia"/>
          <w:sz w:val="24"/>
          <w:szCs w:val="24"/>
          <w:lang w:eastAsia="zh-CN"/>
        </w:rPr>
        <w:t>分体式室内空调机的销售量仍然很低，部分原因是使用</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的压缩机的价格高于使用</w:t>
      </w:r>
      <w:r w:rsidRPr="00F4289C">
        <w:rPr>
          <w:rFonts w:eastAsia="SimSun" w:hint="eastAsia"/>
          <w:sz w:val="24"/>
          <w:szCs w:val="24"/>
          <w:lang w:eastAsia="zh-CN"/>
        </w:rPr>
        <w:t>HFC-32</w:t>
      </w:r>
      <w:r w:rsidRPr="00F4289C">
        <w:rPr>
          <w:rFonts w:eastAsia="SimSun" w:hint="eastAsia"/>
          <w:sz w:val="24"/>
          <w:szCs w:val="24"/>
          <w:lang w:eastAsia="zh-CN"/>
        </w:rPr>
        <w:t>的压缩机。为了克服这一障碍，工发组织建议，不应按照第</w:t>
      </w:r>
      <w:r w:rsidRPr="00F4289C">
        <w:rPr>
          <w:rFonts w:eastAsia="SimSun" w:hint="eastAsia"/>
          <w:sz w:val="24"/>
          <w:szCs w:val="24"/>
          <w:lang w:eastAsia="zh-CN"/>
        </w:rPr>
        <w:t>94/34</w:t>
      </w:r>
      <w:r w:rsidRPr="00F4289C">
        <w:rPr>
          <w:rFonts w:eastAsia="SimSun" w:hint="eastAsia"/>
          <w:sz w:val="24"/>
          <w:szCs w:val="24"/>
          <w:lang w:eastAsia="zh-CN"/>
        </w:rPr>
        <w:t>号决定</w:t>
      </w:r>
      <w:r w:rsidR="00537B9C" w:rsidRPr="00F4289C">
        <w:rPr>
          <w:rFonts w:eastAsia="SimSun" w:hint="eastAsia"/>
          <w:sz w:val="24"/>
          <w:szCs w:val="24"/>
          <w:lang w:eastAsia="zh-CN"/>
        </w:rPr>
        <w:t>(b)(</w:t>
      </w:r>
      <w:r w:rsidR="00537B9C" w:rsidRPr="00F4289C">
        <w:rPr>
          <w:rFonts w:eastAsia="SimSun" w:hint="eastAsia"/>
          <w:sz w:val="24"/>
          <w:szCs w:val="24"/>
          <w:lang w:eastAsia="zh-CN"/>
        </w:rPr>
        <w:t>一</w:t>
      </w:r>
      <w:r w:rsidR="00537B9C" w:rsidRPr="00F4289C">
        <w:rPr>
          <w:rFonts w:eastAsia="SimSun" w:hint="eastAsia"/>
          <w:sz w:val="24"/>
          <w:szCs w:val="24"/>
          <w:lang w:eastAsia="zh-CN"/>
        </w:rPr>
        <w:t>)</w:t>
      </w:r>
      <w:r w:rsidR="00537B9C" w:rsidRPr="00F4289C">
        <w:rPr>
          <w:rFonts w:eastAsia="SimSun" w:hint="eastAsia"/>
          <w:sz w:val="24"/>
          <w:szCs w:val="24"/>
          <w:lang w:eastAsia="zh-CN"/>
        </w:rPr>
        <w:t>段</w:t>
      </w:r>
      <w:r w:rsidRPr="00F4289C">
        <w:rPr>
          <w:rFonts w:eastAsia="SimSun" w:hint="eastAsia"/>
          <w:sz w:val="24"/>
          <w:szCs w:val="24"/>
          <w:lang w:eastAsia="zh-CN"/>
        </w:rPr>
        <w:t>所商定的每年将增支</w:t>
      </w:r>
      <w:r w:rsidR="00661E3E" w:rsidRPr="00F4289C">
        <w:rPr>
          <w:rFonts w:eastAsia="SimSun" w:hint="eastAsia"/>
          <w:sz w:val="24"/>
          <w:szCs w:val="24"/>
          <w:lang w:eastAsia="zh-CN"/>
        </w:rPr>
        <w:t>运营费用</w:t>
      </w:r>
      <w:r w:rsidRPr="00F4289C">
        <w:rPr>
          <w:rFonts w:eastAsia="SimSun" w:hint="eastAsia"/>
          <w:sz w:val="24"/>
          <w:szCs w:val="24"/>
          <w:lang w:eastAsia="zh-CN"/>
        </w:rPr>
        <w:t>减少</w:t>
      </w:r>
      <w:r w:rsidRPr="00F4289C">
        <w:rPr>
          <w:rFonts w:eastAsia="SimSun" w:hint="eastAsia"/>
          <w:sz w:val="24"/>
          <w:szCs w:val="24"/>
          <w:lang w:eastAsia="zh-CN"/>
        </w:rPr>
        <w:t>50%</w:t>
      </w:r>
      <w:r w:rsidRPr="00F4289C">
        <w:rPr>
          <w:rFonts w:eastAsia="SimSun" w:hint="eastAsia"/>
          <w:sz w:val="24"/>
          <w:szCs w:val="24"/>
          <w:lang w:eastAsia="zh-CN"/>
        </w:rPr>
        <w:t>，而是将增支</w:t>
      </w:r>
      <w:r w:rsidR="00661E3E" w:rsidRPr="00F4289C">
        <w:rPr>
          <w:rFonts w:eastAsia="SimSun" w:hint="eastAsia"/>
          <w:sz w:val="24"/>
          <w:szCs w:val="24"/>
          <w:lang w:eastAsia="zh-CN"/>
        </w:rPr>
        <w:t>运营费用</w:t>
      </w:r>
      <w:r w:rsidRPr="00F4289C">
        <w:rPr>
          <w:rFonts w:eastAsia="SimSun" w:hint="eastAsia"/>
          <w:sz w:val="24"/>
          <w:szCs w:val="24"/>
          <w:lang w:eastAsia="zh-CN"/>
        </w:rPr>
        <w:t>维持在</w:t>
      </w:r>
      <w:r w:rsidRPr="00F4289C">
        <w:rPr>
          <w:rFonts w:eastAsia="SimSun" w:hint="eastAsia"/>
          <w:sz w:val="24"/>
          <w:szCs w:val="24"/>
          <w:lang w:eastAsia="zh-CN"/>
        </w:rPr>
        <w:t>2025</w:t>
      </w:r>
      <w:r w:rsidRPr="00F4289C">
        <w:rPr>
          <w:rFonts w:eastAsia="SimSun" w:hint="eastAsia"/>
          <w:sz w:val="24"/>
          <w:szCs w:val="24"/>
          <w:lang w:eastAsia="zh-CN"/>
        </w:rPr>
        <w:t>年的商定水平（例如，一级能效机型为每台</w:t>
      </w:r>
      <w:r w:rsidRPr="00F4289C">
        <w:rPr>
          <w:rFonts w:eastAsia="SimSun" w:hint="eastAsia"/>
          <w:sz w:val="24"/>
          <w:szCs w:val="24"/>
          <w:lang w:eastAsia="zh-CN"/>
        </w:rPr>
        <w:t>55</w:t>
      </w:r>
      <w:r w:rsidRPr="00F4289C">
        <w:rPr>
          <w:rFonts w:eastAsia="SimSun" w:hint="eastAsia"/>
          <w:sz w:val="24"/>
          <w:szCs w:val="24"/>
          <w:lang w:eastAsia="zh-CN"/>
        </w:rPr>
        <w:t>元人民币），原因是：减少激励将削弱制造商扩大生产和投资</w:t>
      </w:r>
      <w:r w:rsidRPr="00F4289C">
        <w:rPr>
          <w:rFonts w:eastAsia="SimSun" w:hint="eastAsia"/>
          <w:sz w:val="24"/>
          <w:szCs w:val="24"/>
          <w:lang w:eastAsia="zh-CN"/>
        </w:rPr>
        <w:t>R-290</w:t>
      </w:r>
      <w:r w:rsidRPr="00F4289C">
        <w:rPr>
          <w:rFonts w:eastAsia="SimSun" w:hint="eastAsia"/>
          <w:sz w:val="24"/>
          <w:szCs w:val="24"/>
          <w:lang w:eastAsia="zh-CN"/>
        </w:rPr>
        <w:t>技术的能力；该国的经济下行进一步限制了消费者支出，使消费者不太愿意为</w:t>
      </w:r>
      <w:r w:rsidRPr="00F4289C">
        <w:rPr>
          <w:rFonts w:eastAsia="SimSun" w:hint="eastAsia"/>
          <w:sz w:val="24"/>
          <w:szCs w:val="24"/>
          <w:lang w:eastAsia="zh-CN"/>
        </w:rPr>
        <w:t>R-290</w:t>
      </w:r>
      <w:r w:rsidRPr="00F4289C">
        <w:rPr>
          <w:rFonts w:eastAsia="SimSun" w:hint="eastAsia"/>
          <w:sz w:val="24"/>
          <w:szCs w:val="24"/>
          <w:lang w:eastAsia="zh-CN"/>
        </w:rPr>
        <w:t>机型支付溢价；使用</w:t>
      </w:r>
      <w:r w:rsidRPr="00F4289C">
        <w:rPr>
          <w:rFonts w:eastAsia="SimSun" w:hint="eastAsia"/>
          <w:sz w:val="24"/>
          <w:szCs w:val="24"/>
          <w:lang w:eastAsia="zh-CN"/>
        </w:rPr>
        <w:t>HFC-32</w:t>
      </w:r>
      <w:r w:rsidRPr="00F4289C">
        <w:rPr>
          <w:rFonts w:eastAsia="SimSun" w:hint="eastAsia"/>
          <w:sz w:val="24"/>
          <w:szCs w:val="24"/>
          <w:lang w:eastAsia="zh-CN"/>
        </w:rPr>
        <w:t>的机型与之形成竞争，</w:t>
      </w:r>
      <w:r w:rsidRPr="00F4289C">
        <w:rPr>
          <w:rFonts w:eastAsia="SimSun" w:hint="eastAsia"/>
          <w:sz w:val="24"/>
          <w:szCs w:val="24"/>
          <w:lang w:eastAsia="zh-CN"/>
        </w:rPr>
        <w:t>HFC-32</w:t>
      </w:r>
      <w:r w:rsidRPr="00F4289C">
        <w:rPr>
          <w:rFonts w:eastAsia="SimSun" w:hint="eastAsia"/>
          <w:sz w:val="24"/>
          <w:szCs w:val="24"/>
          <w:lang w:eastAsia="zh-CN"/>
        </w:rPr>
        <w:t>机型的迅速采用严重破坏了促进</w:t>
      </w:r>
      <w:r w:rsidRPr="00F4289C">
        <w:rPr>
          <w:rFonts w:eastAsia="SimSun" w:hint="eastAsia"/>
          <w:sz w:val="24"/>
          <w:szCs w:val="24"/>
          <w:lang w:eastAsia="zh-CN"/>
        </w:rPr>
        <w:t>R-290</w:t>
      </w:r>
      <w:r w:rsidRPr="00F4289C">
        <w:rPr>
          <w:rFonts w:eastAsia="SimSun" w:hint="eastAsia"/>
          <w:sz w:val="24"/>
          <w:szCs w:val="24"/>
          <w:lang w:eastAsia="zh-CN"/>
        </w:rPr>
        <w:t>的原始战略；降低增支</w:t>
      </w:r>
      <w:r w:rsidR="00661E3E" w:rsidRPr="00F4289C">
        <w:rPr>
          <w:rFonts w:eastAsia="SimSun" w:hint="eastAsia"/>
          <w:sz w:val="24"/>
          <w:szCs w:val="24"/>
          <w:lang w:eastAsia="zh-CN"/>
        </w:rPr>
        <w:t>运营费用</w:t>
      </w:r>
      <w:r w:rsidRPr="00F4289C">
        <w:rPr>
          <w:rFonts w:eastAsia="SimSun" w:hint="eastAsia"/>
          <w:sz w:val="24"/>
          <w:szCs w:val="24"/>
          <w:lang w:eastAsia="zh-CN"/>
        </w:rPr>
        <w:t>将增加推迟</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销售和行业行动的风险。秘书处虽然同情制造商面临的挑战和工发组织提出的关切，但担心不执行商定的年度减少量可能会向业界发出令人困惑的信号：如果制造商在现在和将来都可以获得相同的激励，那么他们可能会选择等待。此外，秘书处同意，随着制造量的增加，零部件成本将下降，从而使</w:t>
      </w:r>
      <w:r w:rsidRPr="00F4289C">
        <w:rPr>
          <w:rFonts w:eastAsia="SimSun" w:hint="eastAsia"/>
          <w:sz w:val="24"/>
          <w:szCs w:val="24"/>
          <w:lang w:eastAsia="zh-CN"/>
        </w:rPr>
        <w:t>R-290</w:t>
      </w:r>
      <w:r w:rsidRPr="00F4289C">
        <w:rPr>
          <w:rFonts w:eastAsia="SimSun" w:hint="eastAsia"/>
          <w:sz w:val="24"/>
          <w:szCs w:val="24"/>
          <w:lang w:eastAsia="zh-CN"/>
        </w:rPr>
        <w:t>机型在没有补贴的情况下具有成本竞争力，但秘书处认为，除了增支</w:t>
      </w:r>
      <w:r w:rsidR="00661E3E" w:rsidRPr="00F4289C">
        <w:rPr>
          <w:rFonts w:eastAsia="SimSun" w:hint="eastAsia"/>
          <w:sz w:val="24"/>
          <w:szCs w:val="24"/>
          <w:lang w:eastAsia="zh-CN"/>
        </w:rPr>
        <w:t>运营费用</w:t>
      </w:r>
      <w:r w:rsidRPr="00F4289C">
        <w:rPr>
          <w:rFonts w:eastAsia="SimSun" w:hint="eastAsia"/>
          <w:sz w:val="24"/>
          <w:szCs w:val="24"/>
          <w:lang w:eastAsia="zh-CN"/>
        </w:rPr>
        <w:t>激励计划之外，中国还可以利用其他机制来鼓励制造和销售</w:t>
      </w:r>
      <w:r w:rsidRPr="00F4289C">
        <w:rPr>
          <w:rFonts w:eastAsia="SimSun" w:hint="eastAsia"/>
          <w:sz w:val="24"/>
          <w:szCs w:val="24"/>
          <w:lang w:eastAsia="zh-CN"/>
        </w:rPr>
        <w:t>R-290</w:t>
      </w:r>
      <w:r w:rsidRPr="00F4289C">
        <w:rPr>
          <w:rFonts w:eastAsia="SimSun" w:hint="eastAsia"/>
          <w:sz w:val="24"/>
          <w:szCs w:val="24"/>
          <w:lang w:eastAsia="zh-CN"/>
        </w:rPr>
        <w:t>室内空调机。</w:t>
      </w:r>
    </w:p>
    <w:p w14:paraId="10B73CEC" w14:textId="663D4B10"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秘书处认为，与在线平台建立伙伴关系的提议是一种提供商定增支</w:t>
      </w:r>
      <w:r w:rsidR="00661E3E" w:rsidRPr="00F4289C">
        <w:rPr>
          <w:rFonts w:eastAsia="SimSun" w:hint="eastAsia"/>
          <w:sz w:val="24"/>
          <w:szCs w:val="24"/>
          <w:lang w:eastAsia="zh-CN"/>
        </w:rPr>
        <w:t>运营费用</w:t>
      </w:r>
      <w:r w:rsidRPr="00F4289C">
        <w:rPr>
          <w:rFonts w:eastAsia="SimSun" w:hint="eastAsia"/>
          <w:sz w:val="24"/>
          <w:szCs w:val="24"/>
          <w:lang w:eastAsia="zh-CN"/>
        </w:rPr>
        <w:t>激励的创新替代办法：并非向制造商提供激励，而是向设备的营销商和分销商提供激励，从而与消费者建立更直接的联系。工发组织确认，无论激励是提供给制造商、通过在线平台，还是通过某种将二者结合的方式，提供的全部激励将符合第</w:t>
      </w:r>
      <w:r w:rsidRPr="00F4289C">
        <w:rPr>
          <w:rFonts w:eastAsia="SimSun" w:hint="eastAsia"/>
          <w:sz w:val="24"/>
          <w:szCs w:val="24"/>
          <w:lang w:eastAsia="zh-CN"/>
        </w:rPr>
        <w:t>94/34</w:t>
      </w:r>
      <w:r w:rsidRPr="00F4289C">
        <w:rPr>
          <w:rFonts w:eastAsia="SimSun" w:hint="eastAsia"/>
          <w:sz w:val="24"/>
          <w:szCs w:val="24"/>
          <w:lang w:eastAsia="zh-CN"/>
        </w:rPr>
        <w:t>号决定</w:t>
      </w:r>
      <w:r w:rsidR="00537B9C" w:rsidRPr="00F4289C">
        <w:rPr>
          <w:rFonts w:eastAsia="SimSun" w:hint="eastAsia"/>
          <w:sz w:val="24"/>
          <w:szCs w:val="24"/>
          <w:lang w:eastAsia="zh-CN"/>
        </w:rPr>
        <w:t>(b)(</w:t>
      </w:r>
      <w:r w:rsidR="00537B9C" w:rsidRPr="00F4289C">
        <w:rPr>
          <w:rFonts w:eastAsia="SimSun" w:hint="eastAsia"/>
          <w:sz w:val="24"/>
          <w:szCs w:val="24"/>
          <w:lang w:eastAsia="zh-CN"/>
        </w:rPr>
        <w:t>一</w:t>
      </w:r>
      <w:r w:rsidR="00537B9C" w:rsidRPr="00F4289C">
        <w:rPr>
          <w:rFonts w:eastAsia="SimSun" w:hint="eastAsia"/>
          <w:sz w:val="24"/>
          <w:szCs w:val="24"/>
          <w:lang w:eastAsia="zh-CN"/>
        </w:rPr>
        <w:t>)</w:t>
      </w:r>
      <w:r w:rsidR="00537B9C" w:rsidRPr="00F4289C">
        <w:rPr>
          <w:rFonts w:eastAsia="SimSun" w:hint="eastAsia"/>
          <w:sz w:val="24"/>
          <w:szCs w:val="24"/>
          <w:lang w:eastAsia="zh-CN"/>
        </w:rPr>
        <w:t>段</w:t>
      </w:r>
      <w:r w:rsidRPr="00F4289C">
        <w:rPr>
          <w:rFonts w:eastAsia="SimSun" w:hint="eastAsia"/>
          <w:sz w:val="24"/>
          <w:szCs w:val="24"/>
          <w:lang w:eastAsia="zh-CN"/>
        </w:rPr>
        <w:t>的规定。</w:t>
      </w:r>
    </w:p>
    <w:p w14:paraId="60A8DAA9" w14:textId="508C788C" w:rsidR="00AD52C1" w:rsidRPr="00F4289C" w:rsidRDefault="00D55B97" w:rsidP="00D55B97">
      <w:pPr>
        <w:widowControl w:val="0"/>
        <w:spacing w:after="240"/>
        <w:rPr>
          <w:rFonts w:eastAsia="KaiTi"/>
          <w:iCs/>
          <w:sz w:val="24"/>
          <w:szCs w:val="24"/>
        </w:rPr>
      </w:pPr>
      <w:r>
        <w:rPr>
          <w:rFonts w:eastAsia="KaiTi" w:hint="eastAsia"/>
          <w:sz w:val="24"/>
          <w:szCs w:val="24"/>
          <w:lang w:eastAsia="zh-CN"/>
        </w:rPr>
        <w:t>审议</w:t>
      </w:r>
      <w:r w:rsidR="00AD52C1" w:rsidRPr="00F4289C">
        <w:rPr>
          <w:rFonts w:eastAsia="KaiTi" w:hint="eastAsia"/>
          <w:sz w:val="24"/>
          <w:szCs w:val="24"/>
        </w:rPr>
        <w:t>UNEP/OzL.Pro/ExCom/94/29</w:t>
      </w:r>
      <w:r w:rsidR="00AD52C1" w:rsidRPr="00F4289C">
        <w:rPr>
          <w:rFonts w:eastAsia="KaiTi" w:hint="eastAsia"/>
          <w:sz w:val="24"/>
          <w:szCs w:val="24"/>
        </w:rPr>
        <w:t>号文件第</w:t>
      </w:r>
      <w:r w:rsidR="00AD52C1" w:rsidRPr="00F4289C">
        <w:rPr>
          <w:rFonts w:eastAsia="KaiTi" w:hint="eastAsia"/>
          <w:sz w:val="24"/>
          <w:szCs w:val="24"/>
        </w:rPr>
        <w:t>32</w:t>
      </w:r>
      <w:r w:rsidR="00AD52C1" w:rsidRPr="00F4289C">
        <w:rPr>
          <w:rFonts w:eastAsia="KaiTi" w:hint="eastAsia"/>
          <w:sz w:val="24"/>
          <w:szCs w:val="24"/>
        </w:rPr>
        <w:t>段所述措施（第</w:t>
      </w:r>
      <w:r w:rsidR="00AD52C1" w:rsidRPr="00F4289C">
        <w:rPr>
          <w:rFonts w:eastAsia="KaiTi" w:hint="eastAsia"/>
          <w:sz w:val="24"/>
          <w:szCs w:val="24"/>
        </w:rPr>
        <w:t>94/34</w:t>
      </w:r>
      <w:r w:rsidR="00AD52C1" w:rsidRPr="00F4289C">
        <w:rPr>
          <w:rFonts w:eastAsia="KaiTi" w:hint="eastAsia"/>
          <w:sz w:val="24"/>
          <w:szCs w:val="24"/>
        </w:rPr>
        <w:t>号决定</w:t>
      </w:r>
      <w:r w:rsidR="00537B9C" w:rsidRPr="00F4289C">
        <w:rPr>
          <w:rFonts w:eastAsia="KaiTi" w:hint="eastAsia"/>
          <w:sz w:val="24"/>
          <w:szCs w:val="24"/>
        </w:rPr>
        <w:t>(d)(</w:t>
      </w:r>
      <w:r w:rsidR="00537B9C" w:rsidRPr="00F4289C">
        <w:rPr>
          <w:rFonts w:eastAsia="KaiTi" w:hint="eastAsia"/>
          <w:sz w:val="24"/>
          <w:szCs w:val="24"/>
        </w:rPr>
        <w:t>三</w:t>
      </w:r>
      <w:r w:rsidR="00537B9C" w:rsidRPr="00F4289C">
        <w:rPr>
          <w:rFonts w:eastAsia="KaiTi" w:hint="eastAsia"/>
          <w:sz w:val="24"/>
          <w:szCs w:val="24"/>
        </w:rPr>
        <w:t>)</w:t>
      </w:r>
      <w:r w:rsidR="00537B9C" w:rsidRPr="00F4289C">
        <w:rPr>
          <w:rFonts w:eastAsia="KaiTi" w:hint="eastAsia"/>
          <w:sz w:val="24"/>
          <w:szCs w:val="24"/>
          <w:lang w:eastAsia="zh-CN"/>
        </w:rPr>
        <w:t>段</w:t>
      </w:r>
      <w:r w:rsidR="00AD52C1" w:rsidRPr="00F4289C">
        <w:rPr>
          <w:rFonts w:eastAsia="KaiTi" w:hint="eastAsia"/>
          <w:sz w:val="24"/>
          <w:szCs w:val="24"/>
        </w:rPr>
        <w:t>）</w:t>
      </w:r>
    </w:p>
    <w:p w14:paraId="48D976B0" w14:textId="5370C71F" w:rsidR="00AD52C1" w:rsidRPr="00F4289C" w:rsidRDefault="00AD52C1" w:rsidP="00D55B97">
      <w:pPr>
        <w:pStyle w:val="Heading1"/>
        <w:widowControl w:val="0"/>
        <w:rPr>
          <w:rFonts w:eastAsia="SimSun"/>
          <w:sz w:val="24"/>
          <w:szCs w:val="24"/>
          <w:lang w:eastAsia="zh-CN"/>
        </w:rPr>
      </w:pPr>
      <w:r w:rsidRPr="00F4289C">
        <w:rPr>
          <w:rFonts w:eastAsia="SimSun" w:hint="eastAsia"/>
          <w:sz w:val="24"/>
          <w:szCs w:val="24"/>
          <w:lang w:eastAsia="zh-CN"/>
        </w:rPr>
        <w:t>根据第</w:t>
      </w:r>
      <w:r w:rsidRPr="00F4289C">
        <w:rPr>
          <w:rFonts w:eastAsia="SimSun" w:hint="eastAsia"/>
          <w:sz w:val="24"/>
          <w:szCs w:val="24"/>
          <w:lang w:eastAsia="zh-CN"/>
        </w:rPr>
        <w:t>94/34</w:t>
      </w:r>
      <w:r w:rsidRPr="00F4289C">
        <w:rPr>
          <w:rFonts w:eastAsia="SimSun" w:hint="eastAsia"/>
          <w:sz w:val="24"/>
          <w:szCs w:val="24"/>
          <w:lang w:eastAsia="zh-CN"/>
        </w:rPr>
        <w:t>号决定</w:t>
      </w:r>
      <w:r w:rsidR="00537B9C" w:rsidRPr="00F4289C">
        <w:rPr>
          <w:rFonts w:eastAsia="SimSun" w:hint="eastAsia"/>
          <w:sz w:val="24"/>
          <w:szCs w:val="24"/>
          <w:lang w:eastAsia="zh-CN"/>
        </w:rPr>
        <w:t>(d)(</w:t>
      </w:r>
      <w:r w:rsidR="00537B9C" w:rsidRPr="00F4289C">
        <w:rPr>
          <w:rFonts w:eastAsia="SimSun" w:hint="eastAsia"/>
          <w:sz w:val="24"/>
          <w:szCs w:val="24"/>
          <w:lang w:eastAsia="zh-CN"/>
        </w:rPr>
        <w:t>三</w:t>
      </w:r>
      <w:r w:rsidR="00537B9C" w:rsidRPr="00F4289C">
        <w:rPr>
          <w:rFonts w:eastAsia="SimSun" w:hint="eastAsia"/>
          <w:sz w:val="24"/>
          <w:szCs w:val="24"/>
          <w:lang w:eastAsia="zh-CN"/>
        </w:rPr>
        <w:t>)</w:t>
      </w:r>
      <w:r w:rsidR="00537B9C" w:rsidRPr="00F4289C">
        <w:rPr>
          <w:rFonts w:eastAsia="SimSun" w:hint="eastAsia"/>
          <w:sz w:val="24"/>
          <w:szCs w:val="24"/>
          <w:lang w:eastAsia="zh-CN"/>
        </w:rPr>
        <w:t>段</w:t>
      </w:r>
      <w:r w:rsidRPr="00F4289C">
        <w:rPr>
          <w:rFonts w:eastAsia="SimSun" w:hint="eastAsia"/>
          <w:sz w:val="24"/>
          <w:szCs w:val="24"/>
          <w:lang w:eastAsia="zh-CN"/>
        </w:rPr>
        <w:t>，中国继续审议并执行促进</w:t>
      </w:r>
      <w:r w:rsidRPr="00F4289C">
        <w:rPr>
          <w:rFonts w:eastAsia="SimSun" w:hint="eastAsia"/>
          <w:sz w:val="24"/>
          <w:szCs w:val="24"/>
          <w:lang w:eastAsia="zh-CN"/>
        </w:rPr>
        <w:t>R-290</w:t>
      </w:r>
      <w:r w:rsidRPr="00F4289C">
        <w:rPr>
          <w:rFonts w:eastAsia="SimSun" w:hint="eastAsia"/>
          <w:sz w:val="24"/>
          <w:szCs w:val="24"/>
          <w:lang w:eastAsia="zh-CN"/>
        </w:rPr>
        <w:t>分体式室内空调机制造和市场采用的措施。一系列政策、市场和维修举措正在讨论或制定中，目的是为中国</w:t>
      </w:r>
      <w:r w:rsidRPr="00F4289C">
        <w:rPr>
          <w:rFonts w:eastAsia="SimSun" w:hint="eastAsia"/>
          <w:sz w:val="24"/>
          <w:szCs w:val="24"/>
          <w:lang w:eastAsia="zh-CN"/>
        </w:rPr>
        <w:t>R-290</w:t>
      </w:r>
      <w:r w:rsidRPr="00F4289C">
        <w:rPr>
          <w:rFonts w:eastAsia="SimSun" w:hint="eastAsia"/>
          <w:sz w:val="24"/>
          <w:szCs w:val="24"/>
          <w:lang w:eastAsia="zh-CN"/>
        </w:rPr>
        <w:t>分体式空调机的可持续制造、部署和维修创造全方位的扶持性环境，包括：</w:t>
      </w:r>
    </w:p>
    <w:p w14:paraId="59AB09FD" w14:textId="77777777" w:rsidR="00AD52C1" w:rsidRPr="00F4289C" w:rsidRDefault="00AD52C1" w:rsidP="00DA7C23">
      <w:pPr>
        <w:pStyle w:val="Heading2"/>
        <w:keepNext/>
        <w:widowControl/>
        <w:numPr>
          <w:ilvl w:val="1"/>
          <w:numId w:val="1"/>
        </w:numPr>
        <w:rPr>
          <w:rFonts w:eastAsia="SimSun"/>
          <w:sz w:val="24"/>
          <w:szCs w:val="24"/>
          <w:lang w:eastAsia="zh-CN"/>
        </w:rPr>
      </w:pPr>
      <w:r w:rsidRPr="00F4289C">
        <w:rPr>
          <w:rFonts w:eastAsia="SimSun" w:hint="eastAsia"/>
          <w:sz w:val="24"/>
          <w:szCs w:val="24"/>
          <w:lang w:eastAsia="zh-CN"/>
        </w:rPr>
        <w:t>到</w:t>
      </w:r>
      <w:r w:rsidRPr="00F4289C">
        <w:rPr>
          <w:rFonts w:eastAsia="SimSun" w:hint="eastAsia"/>
          <w:sz w:val="24"/>
          <w:szCs w:val="24"/>
          <w:lang w:eastAsia="zh-CN"/>
        </w:rPr>
        <w:t>2029</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日，禁止生产用于国内市场的</w:t>
      </w:r>
      <w:r w:rsidRPr="00F4289C">
        <w:rPr>
          <w:rFonts w:eastAsia="SimSun" w:hint="eastAsia"/>
          <w:sz w:val="24"/>
          <w:szCs w:val="24"/>
          <w:lang w:eastAsia="zh-CN"/>
        </w:rPr>
        <w:t>R-410A</w:t>
      </w:r>
      <w:r w:rsidRPr="00F4289C">
        <w:rPr>
          <w:rFonts w:eastAsia="SimSun" w:hint="eastAsia"/>
          <w:sz w:val="24"/>
          <w:szCs w:val="24"/>
          <w:lang w:eastAsia="zh-CN"/>
        </w:rPr>
        <w:t>室内空调机，到</w:t>
      </w:r>
      <w:r w:rsidRPr="00F4289C">
        <w:rPr>
          <w:rFonts w:eastAsia="SimSun" w:hint="eastAsia"/>
          <w:sz w:val="24"/>
          <w:szCs w:val="24"/>
          <w:lang w:eastAsia="zh-CN"/>
        </w:rPr>
        <w:t>2028</w:t>
      </w:r>
      <w:r w:rsidRPr="00F4289C">
        <w:rPr>
          <w:rFonts w:eastAsia="SimSun" w:hint="eastAsia"/>
          <w:sz w:val="24"/>
          <w:szCs w:val="24"/>
          <w:lang w:eastAsia="zh-CN"/>
        </w:rPr>
        <w:t>年，冻结使用全球升温潜能值大于</w:t>
      </w:r>
      <w:r w:rsidRPr="00F4289C">
        <w:rPr>
          <w:rFonts w:eastAsia="SimSun" w:hint="eastAsia"/>
          <w:sz w:val="24"/>
          <w:szCs w:val="24"/>
          <w:lang w:eastAsia="zh-CN"/>
        </w:rPr>
        <w:t>750</w:t>
      </w:r>
      <w:r w:rsidRPr="00F4289C">
        <w:rPr>
          <w:rFonts w:eastAsia="SimSun" w:hint="eastAsia"/>
          <w:sz w:val="24"/>
          <w:szCs w:val="24"/>
          <w:lang w:eastAsia="zh-CN"/>
        </w:rPr>
        <w:t>的制冷剂的制造商配额；以及</w:t>
      </w:r>
    </w:p>
    <w:p w14:paraId="11AB16C4" w14:textId="77777777" w:rsidR="00AD52C1" w:rsidRPr="00F4289C" w:rsidRDefault="00AD52C1" w:rsidP="00DA7C23">
      <w:pPr>
        <w:pStyle w:val="Heading2"/>
        <w:numPr>
          <w:ilvl w:val="1"/>
          <w:numId w:val="1"/>
        </w:numPr>
        <w:rPr>
          <w:rFonts w:eastAsia="SimSun"/>
          <w:sz w:val="24"/>
          <w:szCs w:val="24"/>
          <w:lang w:eastAsia="zh-CN"/>
        </w:rPr>
      </w:pPr>
      <w:r w:rsidRPr="00F4289C">
        <w:rPr>
          <w:rFonts w:eastAsia="SimSun" w:hint="eastAsia"/>
          <w:sz w:val="24"/>
          <w:szCs w:val="24"/>
          <w:lang w:eastAsia="zh-CN"/>
        </w:rPr>
        <w:t>审查并更新与使用易燃制冷剂有关的国家安全标准，以进一步支持安全采用</w:t>
      </w:r>
      <w:r w:rsidRPr="00F4289C">
        <w:rPr>
          <w:rFonts w:eastAsia="SimSun" w:hint="eastAsia"/>
          <w:sz w:val="24"/>
          <w:szCs w:val="24"/>
          <w:lang w:eastAsia="zh-CN"/>
        </w:rPr>
        <w:t>R-290</w:t>
      </w:r>
      <w:r w:rsidRPr="00F4289C">
        <w:rPr>
          <w:rFonts w:eastAsia="SimSun" w:hint="eastAsia"/>
          <w:sz w:val="24"/>
          <w:szCs w:val="24"/>
          <w:lang w:eastAsia="zh-CN"/>
        </w:rPr>
        <w:t>技术。</w:t>
      </w:r>
    </w:p>
    <w:p w14:paraId="6B95073C" w14:textId="2893D2CB"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lastRenderedPageBreak/>
        <w:t>正在探索的配套举措包括：与国际铜业协会合作，以提高</w:t>
      </w:r>
      <w:r w:rsidRPr="00F4289C">
        <w:rPr>
          <w:rFonts w:eastAsia="SimSun" w:hint="eastAsia"/>
          <w:sz w:val="24"/>
          <w:szCs w:val="24"/>
          <w:lang w:eastAsia="zh-CN"/>
        </w:rPr>
        <w:t>R-290</w:t>
      </w:r>
      <w:r w:rsidRPr="00F4289C">
        <w:rPr>
          <w:rFonts w:eastAsia="SimSun" w:hint="eastAsia"/>
          <w:sz w:val="24"/>
          <w:szCs w:val="24"/>
          <w:lang w:eastAsia="zh-CN"/>
        </w:rPr>
        <w:t>产品的知名度；与主要在线购物平台合作，以提高消费者的认识和可及性，以及开展将</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室内空调纳入公共采购方案的可行性研究，通过绿色采购引领市场转型。此外，在含氢氯氟烃淘汰管理计划的维修</w:t>
      </w:r>
      <w:r w:rsidR="00410D75" w:rsidRPr="00F4289C">
        <w:rPr>
          <w:rFonts w:eastAsia="SimSun" w:hint="eastAsia"/>
          <w:sz w:val="24"/>
          <w:szCs w:val="24"/>
          <w:lang w:eastAsia="zh-CN"/>
        </w:rPr>
        <w:t>行业</w:t>
      </w:r>
      <w:r w:rsidRPr="00F4289C">
        <w:rPr>
          <w:rFonts w:eastAsia="SimSun" w:hint="eastAsia"/>
          <w:sz w:val="24"/>
          <w:szCs w:val="24"/>
          <w:lang w:eastAsia="zh-CN"/>
        </w:rPr>
        <w:t>方面，正在计划或开展一系列能力建设和安全增强活动，包括安装期间的售后培训、关于充注易燃制冷剂室内空调运输新标准的培训，以及关于维修作业期间安全处理</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的专门课程。同时，还在努力改进用于易燃制冷剂的适当工具和设备的可用性，并加强制冷剂的回收、再循环和再利用做法。</w:t>
      </w:r>
    </w:p>
    <w:p w14:paraId="4F43852D" w14:textId="143EDE8A"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在第九十四次会议上，秘书处赞赏地注意到消耗臭氧层物质替代品推荐名录的颁布，该名录将</w:t>
      </w:r>
      <w:r w:rsidRPr="00F4289C">
        <w:rPr>
          <w:rFonts w:eastAsia="SimSun" w:hint="eastAsia"/>
          <w:sz w:val="24"/>
          <w:szCs w:val="24"/>
          <w:lang w:eastAsia="zh-CN"/>
        </w:rPr>
        <w:t>R-290</w:t>
      </w:r>
      <w:r w:rsidRPr="00F4289C">
        <w:rPr>
          <w:rFonts w:eastAsia="SimSun" w:hint="eastAsia"/>
          <w:sz w:val="24"/>
          <w:szCs w:val="24"/>
          <w:lang w:eastAsia="zh-CN"/>
        </w:rPr>
        <w:t>列入了行业替代品推荐名录，并将行业主导技术</w:t>
      </w:r>
      <w:r w:rsidRPr="00F4289C">
        <w:rPr>
          <w:rFonts w:eastAsia="SimSun" w:hint="eastAsia"/>
          <w:sz w:val="24"/>
          <w:szCs w:val="24"/>
          <w:lang w:eastAsia="zh-CN"/>
        </w:rPr>
        <w:t>HFC-32</w:t>
      </w:r>
      <w:r w:rsidRPr="00F4289C">
        <w:rPr>
          <w:rFonts w:eastAsia="SimSun" w:hint="eastAsia"/>
          <w:sz w:val="24"/>
          <w:szCs w:val="24"/>
          <w:lang w:eastAsia="zh-CN"/>
        </w:rPr>
        <w:t>以及</w:t>
      </w:r>
      <w:r w:rsidRPr="00F4289C">
        <w:rPr>
          <w:rFonts w:eastAsia="SimSun" w:hint="eastAsia"/>
          <w:sz w:val="24"/>
          <w:szCs w:val="24"/>
          <w:lang w:eastAsia="zh-CN"/>
        </w:rPr>
        <w:t>R-410A</w:t>
      </w:r>
      <w:r w:rsidRPr="00F4289C">
        <w:rPr>
          <w:rFonts w:eastAsia="SimSun" w:hint="eastAsia"/>
          <w:sz w:val="24"/>
          <w:szCs w:val="24"/>
          <w:lang w:eastAsia="zh-CN"/>
        </w:rPr>
        <w:t>排除在外。</w:t>
      </w:r>
      <w:r w:rsidRPr="00F4289C">
        <w:rPr>
          <w:rStyle w:val="FootnoteReference"/>
          <w:rFonts w:eastAsia="SimSun"/>
          <w:sz w:val="24"/>
          <w:szCs w:val="24"/>
        </w:rPr>
        <w:footnoteReference w:id="32"/>
      </w:r>
      <w:r w:rsidR="009D6104">
        <w:rPr>
          <w:rFonts w:eastAsia="SimSun" w:hint="eastAsia"/>
          <w:sz w:val="24"/>
          <w:szCs w:val="24"/>
          <w:lang w:eastAsia="zh-CN"/>
        </w:rPr>
        <w:t xml:space="preserve"> </w:t>
      </w:r>
      <w:r w:rsidRPr="00F4289C">
        <w:rPr>
          <w:rFonts w:eastAsia="SimSun" w:hint="eastAsia"/>
          <w:sz w:val="24"/>
          <w:szCs w:val="24"/>
          <w:lang w:eastAsia="zh-CN"/>
        </w:rPr>
        <w:t>尽管注意到对外合作与交流中心可能无法支配中国政府和省级政府的采购政策，但室内空调行业计划的成功实施是中国政府的优先事项，确保中国政府（包括省级政府）采购遵守室内空调消耗臭氧层物质替代品推荐名录能够切实推进这一优先事项。因此，秘书处请工发组织和对外合作与交流中心考虑可行机制，确保中国政府（包括省级政府）按照室内空调消耗臭氧层物质替代品推荐名录进行采购。工发组织和对外合作与交流中心确认，它们将与包括工业和信息化部在内的其他有关部委合作，为执行这一采购政策编写可行性研究报告，并将报告送交财政部审查和审议。</w:t>
      </w:r>
    </w:p>
    <w:p w14:paraId="6C58FD44" w14:textId="77777777" w:rsidR="00AD52C1" w:rsidRPr="00F4289C" w:rsidRDefault="00AD52C1" w:rsidP="00DA7C23">
      <w:pPr>
        <w:spacing w:after="240"/>
        <w:rPr>
          <w:rFonts w:eastAsia="KaiTi"/>
          <w:sz w:val="24"/>
          <w:szCs w:val="24"/>
          <w:lang w:eastAsia="zh-CN"/>
        </w:rPr>
      </w:pPr>
      <w:r w:rsidRPr="00F4289C">
        <w:rPr>
          <w:rFonts w:eastAsia="KaiTi" w:hint="eastAsia"/>
          <w:sz w:val="24"/>
          <w:szCs w:val="24"/>
          <w:lang w:eastAsia="zh-CN"/>
        </w:rPr>
        <w:t>利用企业自筹资金进行</w:t>
      </w:r>
      <w:r w:rsidRPr="00F4289C">
        <w:rPr>
          <w:rFonts w:eastAsia="KaiTi" w:hint="eastAsia"/>
          <w:sz w:val="24"/>
          <w:szCs w:val="24"/>
          <w:lang w:eastAsia="zh-CN"/>
        </w:rPr>
        <w:t>R-290</w:t>
      </w:r>
      <w:r w:rsidRPr="00F4289C">
        <w:rPr>
          <w:rFonts w:eastAsia="KaiTi" w:hint="eastAsia"/>
          <w:sz w:val="24"/>
          <w:szCs w:val="24"/>
          <w:lang w:eastAsia="zh-CN"/>
        </w:rPr>
        <w:t>技术转换</w:t>
      </w:r>
    </w:p>
    <w:p w14:paraId="2CF90574" w14:textId="4AEC1578"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除了制造商奥克斯和中山爱美泰将其室内空调和热泵热水器生产线转换为</w:t>
      </w:r>
      <w:r w:rsidRPr="00F4289C">
        <w:rPr>
          <w:rFonts w:eastAsia="SimSun" w:hint="eastAsia"/>
          <w:sz w:val="24"/>
          <w:szCs w:val="24"/>
          <w:lang w:eastAsia="zh-CN"/>
        </w:rPr>
        <w:t>R-290</w:t>
      </w:r>
      <w:r w:rsidRPr="00F4289C">
        <w:rPr>
          <w:rFonts w:eastAsia="SimSun" w:hint="eastAsia"/>
          <w:sz w:val="24"/>
          <w:szCs w:val="24"/>
          <w:lang w:eastAsia="zh-CN"/>
        </w:rPr>
        <w:t>之外，</w:t>
      </w:r>
      <w:r w:rsidRPr="00F4289C">
        <w:rPr>
          <w:rStyle w:val="FootnoteReference"/>
          <w:rFonts w:eastAsia="SimSun"/>
          <w:sz w:val="24"/>
          <w:szCs w:val="24"/>
        </w:rPr>
        <w:footnoteReference w:id="33"/>
      </w:r>
      <w:r w:rsidR="009D6104">
        <w:rPr>
          <w:rFonts w:eastAsia="SimSun" w:hint="eastAsia"/>
          <w:sz w:val="24"/>
          <w:szCs w:val="24"/>
          <w:lang w:eastAsia="zh-CN"/>
        </w:rPr>
        <w:t xml:space="preserve"> </w:t>
      </w:r>
      <w:r w:rsidRPr="00F4289C">
        <w:rPr>
          <w:rFonts w:eastAsia="SimSun" w:hint="eastAsia"/>
          <w:sz w:val="24"/>
          <w:szCs w:val="24"/>
          <w:lang w:eastAsia="zh-CN"/>
        </w:rPr>
        <w:t>另有三家室内空调制造商将其七条总产能为每年</w:t>
      </w:r>
      <w:r w:rsidRPr="00F4289C">
        <w:rPr>
          <w:rFonts w:eastAsia="SimSun" w:hint="eastAsia"/>
          <w:sz w:val="24"/>
          <w:szCs w:val="24"/>
          <w:lang w:eastAsia="zh-CN"/>
        </w:rPr>
        <w:t>520</w:t>
      </w:r>
      <w:r w:rsidRPr="00F4289C">
        <w:rPr>
          <w:rFonts w:eastAsia="SimSun" w:hint="eastAsia"/>
          <w:sz w:val="24"/>
          <w:szCs w:val="24"/>
          <w:lang w:eastAsia="zh-CN"/>
        </w:rPr>
        <w:t>万台的生产线转换为</w:t>
      </w:r>
      <w:r w:rsidRPr="00F4289C">
        <w:rPr>
          <w:rFonts w:eastAsia="SimSun" w:hint="eastAsia"/>
          <w:sz w:val="24"/>
          <w:szCs w:val="24"/>
          <w:lang w:eastAsia="zh-CN"/>
        </w:rPr>
        <w:t>R-290</w:t>
      </w:r>
      <w:r w:rsidRPr="00F4289C">
        <w:rPr>
          <w:rFonts w:eastAsia="SimSun" w:hint="eastAsia"/>
          <w:sz w:val="24"/>
          <w:szCs w:val="24"/>
          <w:lang w:eastAsia="zh-CN"/>
        </w:rPr>
        <w:t>，一家热泵热水器制造商利用自有资源，将其一条产能为</w:t>
      </w:r>
      <w:r w:rsidRPr="00F4289C">
        <w:rPr>
          <w:rFonts w:eastAsia="SimSun" w:hint="eastAsia"/>
          <w:sz w:val="24"/>
          <w:szCs w:val="24"/>
          <w:lang w:eastAsia="zh-CN"/>
        </w:rPr>
        <w:t>30,000</w:t>
      </w:r>
      <w:r w:rsidRPr="00F4289C">
        <w:rPr>
          <w:rFonts w:eastAsia="SimSun" w:hint="eastAsia"/>
          <w:sz w:val="24"/>
          <w:szCs w:val="24"/>
          <w:lang w:eastAsia="zh-CN"/>
        </w:rPr>
        <w:t>台的生产线转换为</w:t>
      </w:r>
      <w:r w:rsidRPr="00F4289C">
        <w:rPr>
          <w:rFonts w:eastAsia="SimSun" w:hint="eastAsia"/>
          <w:sz w:val="24"/>
          <w:szCs w:val="24"/>
          <w:lang w:eastAsia="zh-CN"/>
        </w:rPr>
        <w:t>R-290</w:t>
      </w:r>
      <w:r w:rsidRPr="00F4289C">
        <w:rPr>
          <w:rFonts w:eastAsia="SimSun" w:hint="eastAsia"/>
          <w:sz w:val="24"/>
          <w:szCs w:val="24"/>
          <w:lang w:eastAsia="zh-CN"/>
        </w:rPr>
        <w:t>。秘书处认为，制造商决定利用自有资源进行</w:t>
      </w:r>
      <w:r w:rsidRPr="00F4289C">
        <w:rPr>
          <w:rFonts w:eastAsia="SimSun" w:hint="eastAsia"/>
          <w:sz w:val="24"/>
          <w:szCs w:val="24"/>
          <w:lang w:eastAsia="zh-CN"/>
        </w:rPr>
        <w:t>R-290</w:t>
      </w:r>
      <w:r w:rsidRPr="00F4289C">
        <w:rPr>
          <w:rFonts w:eastAsia="SimSun" w:hint="eastAsia"/>
          <w:sz w:val="24"/>
          <w:szCs w:val="24"/>
          <w:lang w:eastAsia="zh-CN"/>
        </w:rPr>
        <w:t>技术转换是业界发出的一个重要信号，表明市场愿意接受</w:t>
      </w:r>
      <w:r w:rsidRPr="00F4289C">
        <w:rPr>
          <w:rFonts w:eastAsia="SimSun" w:hint="eastAsia"/>
          <w:sz w:val="24"/>
          <w:szCs w:val="24"/>
          <w:lang w:eastAsia="zh-CN"/>
        </w:rPr>
        <w:t>R-290</w:t>
      </w:r>
      <w:r w:rsidRPr="00F4289C">
        <w:rPr>
          <w:rFonts w:eastAsia="SimSun" w:hint="eastAsia"/>
          <w:sz w:val="24"/>
          <w:szCs w:val="24"/>
          <w:lang w:eastAsia="zh-CN"/>
        </w:rPr>
        <w:t>技术。</w:t>
      </w:r>
    </w:p>
    <w:p w14:paraId="6852EE68" w14:textId="1161689C" w:rsidR="00AD52C1" w:rsidRPr="00F4289C" w:rsidRDefault="00AD52C1" w:rsidP="00DA7C23">
      <w:pPr>
        <w:spacing w:after="240"/>
        <w:rPr>
          <w:rFonts w:eastAsia="KaiTi"/>
          <w:sz w:val="24"/>
          <w:szCs w:val="24"/>
          <w:lang w:eastAsia="zh-CN"/>
        </w:rPr>
      </w:pPr>
      <w:r w:rsidRPr="00F4289C">
        <w:rPr>
          <w:rFonts w:eastAsia="KaiTi" w:hint="eastAsia"/>
          <w:sz w:val="24"/>
          <w:szCs w:val="24"/>
          <w:lang w:eastAsia="zh-CN"/>
        </w:rPr>
        <w:t>多边基金援助企业可能逐步采用氢氟碳化物的吨数</w:t>
      </w:r>
      <w:r w:rsidR="00410D75" w:rsidRPr="00F4289C">
        <w:rPr>
          <w:rFonts w:eastAsia="KaiTi" w:hint="eastAsia"/>
          <w:sz w:val="24"/>
          <w:szCs w:val="24"/>
          <w:lang w:eastAsia="zh-CN"/>
        </w:rPr>
        <w:t>估算</w:t>
      </w:r>
      <w:r w:rsidRPr="00F4289C">
        <w:rPr>
          <w:rFonts w:eastAsia="KaiTi" w:hint="eastAsia"/>
          <w:sz w:val="24"/>
          <w:szCs w:val="24"/>
          <w:lang w:eastAsia="zh-CN"/>
        </w:rPr>
        <w:t>（第</w:t>
      </w:r>
      <w:r w:rsidRPr="00F4289C">
        <w:rPr>
          <w:rFonts w:eastAsia="KaiTi" w:hint="eastAsia"/>
          <w:sz w:val="24"/>
          <w:szCs w:val="24"/>
          <w:lang w:eastAsia="zh-CN"/>
        </w:rPr>
        <w:t>94/34</w:t>
      </w:r>
      <w:r w:rsidRPr="00F4289C">
        <w:rPr>
          <w:rFonts w:eastAsia="KaiTi" w:hint="eastAsia"/>
          <w:sz w:val="24"/>
          <w:szCs w:val="24"/>
          <w:lang w:eastAsia="zh-CN"/>
        </w:rPr>
        <w:t>号决定</w:t>
      </w:r>
      <w:r w:rsidR="00537B9C" w:rsidRPr="00F4289C">
        <w:rPr>
          <w:rFonts w:eastAsia="KaiTi" w:hint="eastAsia"/>
          <w:sz w:val="24"/>
          <w:szCs w:val="24"/>
          <w:lang w:eastAsia="zh-CN"/>
        </w:rPr>
        <w:t>(c)</w:t>
      </w:r>
      <w:r w:rsidR="00537B9C" w:rsidRPr="00F4289C">
        <w:rPr>
          <w:rFonts w:eastAsia="KaiTi" w:hint="eastAsia"/>
          <w:sz w:val="24"/>
          <w:szCs w:val="24"/>
          <w:lang w:eastAsia="zh-CN"/>
        </w:rPr>
        <w:t>段</w:t>
      </w:r>
      <w:r w:rsidRPr="00F4289C">
        <w:rPr>
          <w:rFonts w:eastAsia="KaiTi" w:hint="eastAsia"/>
          <w:sz w:val="24"/>
          <w:szCs w:val="24"/>
          <w:lang w:eastAsia="zh-CN"/>
        </w:rPr>
        <w:t>）</w:t>
      </w:r>
    </w:p>
    <w:p w14:paraId="5090FF9F" w14:textId="579AA646" w:rsidR="00AD52C1" w:rsidRPr="00F4289C" w:rsidRDefault="00905D4E" w:rsidP="00DA7C23">
      <w:pPr>
        <w:pStyle w:val="Heading1"/>
        <w:rPr>
          <w:rFonts w:eastAsia="SimSun"/>
          <w:sz w:val="24"/>
          <w:szCs w:val="24"/>
          <w:lang w:eastAsia="zh-CN"/>
        </w:rPr>
      </w:pPr>
      <w:r w:rsidRPr="00F4289C">
        <w:rPr>
          <w:rFonts w:eastAsia="SimSun" w:hint="eastAsia"/>
          <w:sz w:val="24"/>
          <w:szCs w:val="24"/>
          <w:lang w:eastAsia="zh-CN"/>
        </w:rPr>
        <w:t>秘书处和工发组织详细讨论了一种方法，用于估算在含氢氯氟烃淘汰管理计划室内空调行业计划下，多边基金援助企业为满足将使用含氢氯氟烃的产能转换为</w:t>
      </w:r>
      <w:r w:rsidRPr="00F4289C">
        <w:rPr>
          <w:rFonts w:eastAsia="SimSun" w:hint="eastAsia"/>
          <w:sz w:val="24"/>
          <w:szCs w:val="24"/>
          <w:lang w:eastAsia="zh-CN"/>
        </w:rPr>
        <w:t>R-290</w:t>
      </w:r>
      <w:r w:rsidRPr="00F4289C">
        <w:rPr>
          <w:rFonts w:eastAsia="SimSun" w:hint="eastAsia"/>
          <w:sz w:val="24"/>
          <w:szCs w:val="24"/>
          <w:lang w:eastAsia="zh-CN"/>
        </w:rPr>
        <w:t>技术相关需求而逐步采用氢氟碳化物的可能吨数。迄今为止，在室内空调行业计划的第一和第二阶段中，共有</w:t>
      </w:r>
      <w:r w:rsidRPr="00F4289C">
        <w:rPr>
          <w:rFonts w:eastAsia="SimSun" w:hint="eastAsia"/>
          <w:sz w:val="24"/>
          <w:szCs w:val="24"/>
          <w:lang w:eastAsia="zh-CN"/>
        </w:rPr>
        <w:t>30</w:t>
      </w:r>
      <w:r w:rsidRPr="00F4289C">
        <w:rPr>
          <w:rFonts w:eastAsia="SimSun" w:hint="eastAsia"/>
          <w:sz w:val="24"/>
          <w:szCs w:val="24"/>
          <w:lang w:eastAsia="zh-CN"/>
        </w:rPr>
        <w:t>条生产线（总生产能力为</w:t>
      </w:r>
      <w:r w:rsidRPr="00F4289C">
        <w:rPr>
          <w:rFonts w:eastAsia="SimSun" w:hint="eastAsia"/>
          <w:sz w:val="24"/>
          <w:szCs w:val="24"/>
          <w:lang w:eastAsia="zh-CN"/>
        </w:rPr>
        <w:t>18,348,000</w:t>
      </w:r>
      <w:r w:rsidRPr="00F4289C">
        <w:rPr>
          <w:rFonts w:eastAsia="SimSun" w:hint="eastAsia"/>
          <w:sz w:val="24"/>
          <w:szCs w:val="24"/>
          <w:lang w:eastAsia="zh-CN"/>
        </w:rPr>
        <w:t>台室内空调）迄今已转用</w:t>
      </w:r>
      <w:r w:rsidRPr="00F4289C">
        <w:rPr>
          <w:rFonts w:eastAsia="SimSun" w:hint="eastAsia"/>
          <w:sz w:val="24"/>
          <w:szCs w:val="24"/>
          <w:lang w:eastAsia="zh-CN"/>
        </w:rPr>
        <w:t>R-290</w:t>
      </w:r>
      <w:r w:rsidRPr="00F4289C">
        <w:rPr>
          <w:rFonts w:eastAsia="SimSun" w:hint="eastAsia"/>
          <w:sz w:val="24"/>
          <w:szCs w:val="24"/>
          <w:lang w:eastAsia="zh-CN"/>
        </w:rPr>
        <w:t>技术。在这</w:t>
      </w:r>
      <w:r w:rsidRPr="00F4289C">
        <w:rPr>
          <w:rFonts w:eastAsia="SimSun" w:hint="eastAsia"/>
          <w:sz w:val="24"/>
          <w:szCs w:val="24"/>
          <w:lang w:eastAsia="zh-CN"/>
        </w:rPr>
        <w:t>30</w:t>
      </w:r>
      <w:r w:rsidRPr="00F4289C">
        <w:rPr>
          <w:rFonts w:eastAsia="SimSun" w:hint="eastAsia"/>
          <w:sz w:val="24"/>
          <w:szCs w:val="24"/>
          <w:lang w:eastAsia="zh-CN"/>
        </w:rPr>
        <w:t>条生产线中，</w:t>
      </w:r>
      <w:r w:rsidRPr="00F4289C">
        <w:rPr>
          <w:rFonts w:eastAsia="SimSun" w:hint="eastAsia"/>
          <w:sz w:val="24"/>
          <w:szCs w:val="24"/>
          <w:lang w:eastAsia="zh-CN"/>
        </w:rPr>
        <w:t>20</w:t>
      </w:r>
      <w:r w:rsidRPr="00F4289C">
        <w:rPr>
          <w:rFonts w:eastAsia="SimSun" w:hint="eastAsia"/>
          <w:sz w:val="24"/>
          <w:szCs w:val="24"/>
          <w:lang w:eastAsia="zh-CN"/>
        </w:rPr>
        <w:t>条已于</w:t>
      </w:r>
      <w:r w:rsidRPr="00F4289C">
        <w:rPr>
          <w:rFonts w:eastAsia="SimSun" w:hint="eastAsia"/>
          <w:sz w:val="24"/>
          <w:szCs w:val="24"/>
          <w:lang w:eastAsia="zh-CN"/>
        </w:rPr>
        <w:t>2023</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w:t>
      </w:r>
      <w:r w:rsidRPr="00F4289C">
        <w:rPr>
          <w:rFonts w:eastAsia="SimSun" w:hint="eastAsia"/>
          <w:sz w:val="24"/>
          <w:szCs w:val="24"/>
          <w:lang w:eastAsia="zh-CN"/>
        </w:rPr>
        <w:t>1</w:t>
      </w:r>
      <w:r w:rsidRPr="00F4289C">
        <w:rPr>
          <w:rFonts w:eastAsia="SimSun" w:hint="eastAsia"/>
          <w:sz w:val="24"/>
          <w:szCs w:val="24"/>
          <w:lang w:eastAsia="zh-CN"/>
        </w:rPr>
        <w:t>日前完成技术转换，其</w:t>
      </w:r>
      <w:r w:rsidRPr="00F4289C">
        <w:rPr>
          <w:rFonts w:eastAsia="SimSun" w:hint="eastAsia"/>
          <w:sz w:val="24"/>
          <w:szCs w:val="24"/>
          <w:lang w:eastAsia="zh-CN"/>
        </w:rPr>
        <w:t>2020</w:t>
      </w:r>
      <w:r w:rsidRPr="00F4289C">
        <w:rPr>
          <w:rFonts w:eastAsia="SimSun" w:hint="eastAsia"/>
          <w:sz w:val="24"/>
          <w:szCs w:val="24"/>
          <w:lang w:eastAsia="zh-CN"/>
        </w:rPr>
        <w:t>年的总产能为</w:t>
      </w:r>
      <w:r w:rsidRPr="00F4289C">
        <w:rPr>
          <w:rFonts w:eastAsia="SimSun" w:hint="eastAsia"/>
          <w:sz w:val="24"/>
          <w:szCs w:val="24"/>
          <w:lang w:eastAsia="zh-CN"/>
        </w:rPr>
        <w:t>10,375,472</w:t>
      </w:r>
      <w:r w:rsidRPr="00F4289C">
        <w:rPr>
          <w:rFonts w:eastAsia="SimSun" w:hint="eastAsia"/>
          <w:sz w:val="24"/>
          <w:szCs w:val="24"/>
          <w:lang w:eastAsia="zh-CN"/>
        </w:rPr>
        <w:t>台</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空调机，</w:t>
      </w:r>
      <w:r w:rsidRPr="00F4289C">
        <w:rPr>
          <w:rFonts w:eastAsia="SimSun" w:hint="eastAsia"/>
          <w:sz w:val="24"/>
          <w:szCs w:val="24"/>
          <w:lang w:eastAsia="zh-CN"/>
        </w:rPr>
        <w:t>2021</w:t>
      </w:r>
      <w:r w:rsidRPr="00F4289C">
        <w:rPr>
          <w:rFonts w:eastAsia="SimSun" w:hint="eastAsia"/>
          <w:sz w:val="24"/>
          <w:szCs w:val="24"/>
          <w:lang w:eastAsia="zh-CN"/>
        </w:rPr>
        <w:t>年和</w:t>
      </w:r>
      <w:r w:rsidRPr="00F4289C">
        <w:rPr>
          <w:rFonts w:eastAsia="SimSun" w:hint="eastAsia"/>
          <w:sz w:val="24"/>
          <w:szCs w:val="24"/>
          <w:lang w:eastAsia="zh-CN"/>
        </w:rPr>
        <w:t>2022</w:t>
      </w:r>
      <w:r w:rsidRPr="00F4289C">
        <w:rPr>
          <w:rFonts w:eastAsia="SimSun" w:hint="eastAsia"/>
          <w:sz w:val="24"/>
          <w:szCs w:val="24"/>
          <w:lang w:eastAsia="zh-CN"/>
        </w:rPr>
        <w:t>年的总产能为</w:t>
      </w:r>
      <w:r w:rsidRPr="00F4289C">
        <w:rPr>
          <w:rFonts w:eastAsia="SimSun" w:hint="eastAsia"/>
          <w:sz w:val="24"/>
          <w:szCs w:val="24"/>
          <w:lang w:eastAsia="zh-CN"/>
        </w:rPr>
        <w:t>11,796,305</w:t>
      </w:r>
      <w:r w:rsidRPr="00F4289C">
        <w:rPr>
          <w:rFonts w:eastAsia="SimSun" w:hint="eastAsia"/>
          <w:sz w:val="24"/>
          <w:szCs w:val="24"/>
          <w:lang w:eastAsia="zh-CN"/>
        </w:rPr>
        <w:t>台</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空调机；这些生产线在</w:t>
      </w:r>
      <w:r w:rsidRPr="00F4289C">
        <w:rPr>
          <w:rFonts w:eastAsia="SimSun" w:hint="eastAsia"/>
          <w:sz w:val="24"/>
          <w:szCs w:val="24"/>
          <w:lang w:eastAsia="zh-CN"/>
        </w:rPr>
        <w:t>2020</w:t>
      </w:r>
      <w:r w:rsidRPr="00F4289C">
        <w:rPr>
          <w:rFonts w:eastAsia="SimSun" w:hint="eastAsia"/>
          <w:sz w:val="24"/>
          <w:szCs w:val="24"/>
          <w:lang w:eastAsia="zh-CN"/>
        </w:rPr>
        <w:t>年至</w:t>
      </w:r>
      <w:r w:rsidRPr="00F4289C">
        <w:rPr>
          <w:rFonts w:eastAsia="SimSun" w:hint="eastAsia"/>
          <w:sz w:val="24"/>
          <w:szCs w:val="24"/>
          <w:lang w:eastAsia="zh-CN"/>
        </w:rPr>
        <w:t>2022</w:t>
      </w:r>
      <w:r w:rsidRPr="00F4289C">
        <w:rPr>
          <w:rFonts w:eastAsia="SimSun" w:hint="eastAsia"/>
          <w:sz w:val="24"/>
          <w:szCs w:val="24"/>
          <w:lang w:eastAsia="zh-CN"/>
        </w:rPr>
        <w:t>年期间共生产了</w:t>
      </w:r>
      <w:r w:rsidRPr="00F4289C">
        <w:rPr>
          <w:rFonts w:eastAsia="SimSun" w:hint="eastAsia"/>
          <w:sz w:val="24"/>
          <w:szCs w:val="24"/>
          <w:lang w:eastAsia="zh-CN"/>
        </w:rPr>
        <w:t>201,526</w:t>
      </w:r>
      <w:r w:rsidRPr="00F4289C">
        <w:rPr>
          <w:rFonts w:eastAsia="SimSun" w:hint="eastAsia"/>
          <w:sz w:val="24"/>
          <w:szCs w:val="24"/>
          <w:lang w:eastAsia="zh-CN"/>
        </w:rPr>
        <w:t>台</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室内空调机。</w:t>
      </w:r>
    </w:p>
    <w:p w14:paraId="65AB498E" w14:textId="62E9AE09" w:rsidR="00AD52C1" w:rsidRPr="00F4289C" w:rsidRDefault="00AD52C1" w:rsidP="00DA7C23">
      <w:pPr>
        <w:pStyle w:val="Heading1"/>
        <w:spacing w:after="0"/>
        <w:rPr>
          <w:rFonts w:eastAsia="SimSun"/>
          <w:sz w:val="24"/>
          <w:szCs w:val="24"/>
          <w:lang w:eastAsia="zh-CN"/>
        </w:rPr>
      </w:pPr>
      <w:r w:rsidRPr="00F4289C">
        <w:rPr>
          <w:rFonts w:eastAsia="SimSun" w:hint="eastAsia"/>
          <w:sz w:val="24"/>
          <w:szCs w:val="24"/>
          <w:lang w:eastAsia="zh-CN"/>
        </w:rPr>
        <w:t>虽然</w:t>
      </w:r>
      <w:r w:rsidR="00905D4E" w:rsidRPr="00F4289C">
        <w:rPr>
          <w:rFonts w:eastAsia="SimSun" w:hint="eastAsia"/>
          <w:sz w:val="24"/>
          <w:szCs w:val="24"/>
          <w:lang w:eastAsia="zh-CN"/>
        </w:rPr>
        <w:t>有</w:t>
      </w:r>
      <w:r w:rsidRPr="00F4289C">
        <w:rPr>
          <w:rFonts w:eastAsia="SimSun" w:hint="eastAsia"/>
          <w:sz w:val="24"/>
          <w:szCs w:val="24"/>
          <w:lang w:eastAsia="zh-CN"/>
        </w:rPr>
        <w:t>这些生产线关于</w:t>
      </w:r>
      <w:r w:rsidRPr="00F4289C">
        <w:rPr>
          <w:rFonts w:eastAsia="SimSun" w:hint="eastAsia"/>
          <w:sz w:val="24"/>
          <w:szCs w:val="24"/>
          <w:lang w:eastAsia="zh-CN"/>
        </w:rPr>
        <w:t>2020-2022</w:t>
      </w:r>
      <w:r w:rsidRPr="00F4289C">
        <w:rPr>
          <w:rFonts w:eastAsia="SimSun" w:hint="eastAsia"/>
          <w:sz w:val="24"/>
          <w:szCs w:val="24"/>
          <w:lang w:eastAsia="zh-CN"/>
        </w:rPr>
        <w:t>年期间制造的</w:t>
      </w:r>
      <w:r w:rsidRPr="00F4289C">
        <w:rPr>
          <w:rFonts w:eastAsia="SimSun" w:hint="eastAsia"/>
          <w:sz w:val="24"/>
          <w:szCs w:val="24"/>
          <w:lang w:eastAsia="zh-CN"/>
        </w:rPr>
        <w:t>R-290</w:t>
      </w:r>
      <w:r w:rsidRPr="00F4289C">
        <w:rPr>
          <w:rFonts w:eastAsia="SimSun" w:hint="eastAsia"/>
          <w:sz w:val="24"/>
          <w:szCs w:val="24"/>
          <w:lang w:eastAsia="zh-CN"/>
        </w:rPr>
        <w:t>室内空调机数量的资料，但缺少企业氢氟碳化物制造能力、氢氟碳化物产能利用率以及在此期间制造的使用</w:t>
      </w:r>
      <w:r w:rsidRPr="00F4289C">
        <w:rPr>
          <w:rFonts w:eastAsia="SimSun" w:hint="eastAsia"/>
          <w:sz w:val="24"/>
          <w:szCs w:val="24"/>
          <w:lang w:eastAsia="zh-CN"/>
        </w:rPr>
        <w:t>R-410A</w:t>
      </w:r>
      <w:r w:rsidRPr="00F4289C">
        <w:rPr>
          <w:rFonts w:eastAsia="SimSun" w:hint="eastAsia"/>
          <w:sz w:val="24"/>
          <w:szCs w:val="24"/>
          <w:lang w:eastAsia="zh-CN"/>
        </w:rPr>
        <w:t>和</w:t>
      </w:r>
      <w:r w:rsidRPr="00F4289C">
        <w:rPr>
          <w:rFonts w:eastAsia="SimSun" w:hint="eastAsia"/>
          <w:sz w:val="24"/>
          <w:szCs w:val="24"/>
          <w:lang w:eastAsia="zh-CN"/>
        </w:rPr>
        <w:t>HFC-32</w:t>
      </w:r>
      <w:r w:rsidRPr="00F4289C">
        <w:rPr>
          <w:rFonts w:eastAsia="SimSun" w:hint="eastAsia"/>
          <w:sz w:val="24"/>
          <w:szCs w:val="24"/>
          <w:lang w:eastAsia="zh-CN"/>
        </w:rPr>
        <w:t>的空调机相对比例的资料。因此，工发组织提供了以下全行业数据：</w:t>
      </w:r>
    </w:p>
    <w:p w14:paraId="7731C1C5" w14:textId="0BF4A643" w:rsidR="00AD52C1" w:rsidRPr="00F4289C" w:rsidRDefault="00AD52C1" w:rsidP="00DA7C23">
      <w:pPr>
        <w:pStyle w:val="Heading2"/>
        <w:widowControl/>
        <w:numPr>
          <w:ilvl w:val="1"/>
          <w:numId w:val="1"/>
        </w:numPr>
        <w:spacing w:before="240"/>
        <w:rPr>
          <w:rFonts w:eastAsia="SimSun"/>
          <w:sz w:val="24"/>
          <w:szCs w:val="24"/>
          <w:lang w:eastAsia="zh-CN"/>
        </w:rPr>
      </w:pPr>
      <w:r w:rsidRPr="00F4289C">
        <w:rPr>
          <w:rFonts w:eastAsia="SimSun" w:hint="eastAsia"/>
          <w:sz w:val="24"/>
          <w:szCs w:val="24"/>
          <w:lang w:eastAsia="zh-CN"/>
        </w:rPr>
        <w:t>中国的室内空调产能从</w:t>
      </w:r>
      <w:r w:rsidRPr="00F4289C">
        <w:rPr>
          <w:rFonts w:eastAsia="SimSun" w:hint="eastAsia"/>
          <w:sz w:val="24"/>
          <w:szCs w:val="24"/>
          <w:lang w:eastAsia="zh-CN"/>
        </w:rPr>
        <w:t>2020</w:t>
      </w:r>
      <w:r w:rsidRPr="00F4289C">
        <w:rPr>
          <w:rFonts w:eastAsia="SimSun" w:hint="eastAsia"/>
          <w:sz w:val="24"/>
          <w:szCs w:val="24"/>
          <w:lang w:eastAsia="zh-CN"/>
        </w:rPr>
        <w:t>年的</w:t>
      </w:r>
      <w:r w:rsidRPr="00F4289C">
        <w:rPr>
          <w:rFonts w:eastAsia="SimSun" w:hint="eastAsia"/>
          <w:sz w:val="24"/>
          <w:szCs w:val="24"/>
          <w:lang w:eastAsia="zh-CN"/>
        </w:rPr>
        <w:t>2.45</w:t>
      </w:r>
      <w:r w:rsidRPr="00F4289C">
        <w:rPr>
          <w:rFonts w:eastAsia="SimSun" w:hint="eastAsia"/>
          <w:sz w:val="24"/>
          <w:szCs w:val="24"/>
          <w:lang w:eastAsia="zh-CN"/>
        </w:rPr>
        <w:t>亿台增加到</w:t>
      </w:r>
      <w:r w:rsidRPr="00F4289C">
        <w:rPr>
          <w:rFonts w:eastAsia="SimSun" w:hint="eastAsia"/>
          <w:sz w:val="24"/>
          <w:szCs w:val="24"/>
          <w:lang w:eastAsia="zh-CN"/>
        </w:rPr>
        <w:t>2021</w:t>
      </w:r>
      <w:r w:rsidRPr="00F4289C">
        <w:rPr>
          <w:rFonts w:eastAsia="SimSun" w:hint="eastAsia"/>
          <w:sz w:val="24"/>
          <w:szCs w:val="24"/>
          <w:lang w:eastAsia="zh-CN"/>
        </w:rPr>
        <w:t>年的</w:t>
      </w:r>
      <w:r w:rsidRPr="00F4289C">
        <w:rPr>
          <w:rFonts w:eastAsia="SimSun" w:hint="eastAsia"/>
          <w:sz w:val="24"/>
          <w:szCs w:val="24"/>
          <w:lang w:eastAsia="zh-CN"/>
        </w:rPr>
        <w:t>2.46</w:t>
      </w:r>
      <w:r w:rsidRPr="00F4289C">
        <w:rPr>
          <w:rFonts w:eastAsia="SimSun" w:hint="eastAsia"/>
          <w:sz w:val="24"/>
          <w:szCs w:val="24"/>
          <w:lang w:eastAsia="zh-CN"/>
        </w:rPr>
        <w:t>亿台，在</w:t>
      </w:r>
      <w:r w:rsidRPr="00F4289C">
        <w:rPr>
          <w:rFonts w:eastAsia="SimSun" w:hint="eastAsia"/>
          <w:sz w:val="24"/>
          <w:szCs w:val="24"/>
          <w:lang w:eastAsia="zh-CN"/>
        </w:rPr>
        <w:t>2022</w:t>
      </w:r>
      <w:r w:rsidRPr="00F4289C">
        <w:rPr>
          <w:rFonts w:eastAsia="SimSun" w:hint="eastAsia"/>
          <w:sz w:val="24"/>
          <w:szCs w:val="24"/>
          <w:lang w:eastAsia="zh-CN"/>
        </w:rPr>
        <w:t>年增加到</w:t>
      </w:r>
      <w:r w:rsidRPr="00F4289C">
        <w:rPr>
          <w:rFonts w:eastAsia="SimSun" w:hint="eastAsia"/>
          <w:sz w:val="24"/>
          <w:szCs w:val="24"/>
          <w:lang w:eastAsia="zh-CN"/>
        </w:rPr>
        <w:t>2.48</w:t>
      </w:r>
      <w:r w:rsidRPr="00F4289C">
        <w:rPr>
          <w:rFonts w:eastAsia="SimSun" w:hint="eastAsia"/>
          <w:sz w:val="24"/>
          <w:szCs w:val="24"/>
          <w:lang w:eastAsia="zh-CN"/>
        </w:rPr>
        <w:t>亿台。这些年份</w:t>
      </w:r>
      <w:r w:rsidR="00905D4E" w:rsidRPr="00F4289C">
        <w:rPr>
          <w:rFonts w:eastAsia="SimSun" w:hint="eastAsia"/>
          <w:sz w:val="24"/>
          <w:szCs w:val="24"/>
          <w:lang w:eastAsia="zh-CN"/>
        </w:rPr>
        <w:t>生产</w:t>
      </w:r>
      <w:r w:rsidRPr="00F4289C">
        <w:rPr>
          <w:rFonts w:eastAsia="SimSun" w:hint="eastAsia"/>
          <w:sz w:val="24"/>
          <w:szCs w:val="24"/>
          <w:lang w:eastAsia="zh-CN"/>
        </w:rPr>
        <w:t>的室内空调产量（含所有制冷剂）</w:t>
      </w:r>
      <w:r w:rsidRPr="00F4289C">
        <w:rPr>
          <w:rFonts w:eastAsia="SimSun" w:hint="eastAsia"/>
          <w:sz w:val="24"/>
          <w:szCs w:val="24"/>
          <w:lang w:eastAsia="zh-CN"/>
        </w:rPr>
        <w:lastRenderedPageBreak/>
        <w:t>分别为</w:t>
      </w:r>
      <w:r w:rsidRPr="00F4289C">
        <w:rPr>
          <w:rFonts w:eastAsia="SimSun" w:hint="eastAsia"/>
          <w:sz w:val="24"/>
          <w:szCs w:val="24"/>
          <w:lang w:eastAsia="zh-CN"/>
        </w:rPr>
        <w:t>1.44</w:t>
      </w:r>
      <w:r w:rsidRPr="00F4289C">
        <w:rPr>
          <w:rFonts w:eastAsia="SimSun" w:hint="eastAsia"/>
          <w:sz w:val="24"/>
          <w:szCs w:val="24"/>
          <w:lang w:eastAsia="zh-CN"/>
        </w:rPr>
        <w:t>亿、</w:t>
      </w:r>
      <w:r w:rsidRPr="00F4289C">
        <w:rPr>
          <w:rFonts w:eastAsia="SimSun" w:hint="eastAsia"/>
          <w:sz w:val="24"/>
          <w:szCs w:val="24"/>
          <w:lang w:eastAsia="zh-CN"/>
        </w:rPr>
        <w:t>1.57</w:t>
      </w:r>
      <w:r w:rsidRPr="00F4289C">
        <w:rPr>
          <w:rFonts w:eastAsia="SimSun" w:hint="eastAsia"/>
          <w:sz w:val="24"/>
          <w:szCs w:val="24"/>
          <w:lang w:eastAsia="zh-CN"/>
        </w:rPr>
        <w:t>亿和</w:t>
      </w:r>
      <w:r w:rsidRPr="00F4289C">
        <w:rPr>
          <w:rFonts w:eastAsia="SimSun" w:hint="eastAsia"/>
          <w:sz w:val="24"/>
          <w:szCs w:val="24"/>
          <w:lang w:eastAsia="zh-CN"/>
        </w:rPr>
        <w:t>1.54</w:t>
      </w:r>
      <w:r w:rsidRPr="00F4289C">
        <w:rPr>
          <w:rFonts w:eastAsia="SimSun" w:hint="eastAsia"/>
          <w:sz w:val="24"/>
          <w:szCs w:val="24"/>
          <w:lang w:eastAsia="zh-CN"/>
        </w:rPr>
        <w:t>亿台。</w:t>
      </w:r>
      <w:r w:rsidRPr="00F4289C">
        <w:rPr>
          <w:rFonts w:eastAsia="SimSun" w:hint="eastAsia"/>
          <w:sz w:val="24"/>
          <w:szCs w:val="24"/>
          <w:lang w:eastAsia="zh-CN"/>
        </w:rPr>
        <w:t>2020</w:t>
      </w:r>
      <w:r w:rsidRPr="00F4289C">
        <w:rPr>
          <w:rFonts w:eastAsia="SimSun" w:hint="eastAsia"/>
          <w:sz w:val="24"/>
          <w:szCs w:val="24"/>
          <w:lang w:eastAsia="zh-CN"/>
        </w:rPr>
        <w:t>年的室内空调产能利用率为</w:t>
      </w:r>
      <w:r w:rsidRPr="00F4289C">
        <w:rPr>
          <w:rFonts w:eastAsia="SimSun" w:hint="eastAsia"/>
          <w:sz w:val="24"/>
          <w:szCs w:val="24"/>
          <w:lang w:eastAsia="zh-CN"/>
        </w:rPr>
        <w:t>58.8%</w:t>
      </w:r>
      <w:r w:rsidRPr="00F4289C">
        <w:rPr>
          <w:rFonts w:eastAsia="SimSun" w:hint="eastAsia"/>
          <w:sz w:val="24"/>
          <w:szCs w:val="24"/>
          <w:lang w:eastAsia="zh-CN"/>
        </w:rPr>
        <w:t>，</w:t>
      </w:r>
      <w:r w:rsidRPr="00F4289C">
        <w:rPr>
          <w:rFonts w:eastAsia="SimSun" w:hint="eastAsia"/>
          <w:sz w:val="24"/>
          <w:szCs w:val="24"/>
          <w:lang w:eastAsia="zh-CN"/>
        </w:rPr>
        <w:t>2021</w:t>
      </w:r>
      <w:r w:rsidRPr="00F4289C">
        <w:rPr>
          <w:rFonts w:eastAsia="SimSun" w:hint="eastAsia"/>
          <w:sz w:val="24"/>
          <w:szCs w:val="24"/>
          <w:lang w:eastAsia="zh-CN"/>
        </w:rPr>
        <w:t>年为</w:t>
      </w:r>
      <w:r w:rsidRPr="00F4289C">
        <w:rPr>
          <w:rFonts w:eastAsia="SimSun" w:hint="eastAsia"/>
          <w:sz w:val="24"/>
          <w:szCs w:val="24"/>
          <w:lang w:eastAsia="zh-CN"/>
        </w:rPr>
        <w:t>63.8%</w:t>
      </w:r>
      <w:r w:rsidRPr="00F4289C">
        <w:rPr>
          <w:rFonts w:eastAsia="SimSun" w:hint="eastAsia"/>
          <w:sz w:val="24"/>
          <w:szCs w:val="24"/>
          <w:lang w:eastAsia="zh-CN"/>
        </w:rPr>
        <w:t>，</w:t>
      </w:r>
      <w:r w:rsidRPr="00F4289C">
        <w:rPr>
          <w:rFonts w:eastAsia="SimSun" w:hint="eastAsia"/>
          <w:sz w:val="24"/>
          <w:szCs w:val="24"/>
          <w:lang w:eastAsia="zh-CN"/>
        </w:rPr>
        <w:t>2022</w:t>
      </w:r>
      <w:r w:rsidRPr="00F4289C">
        <w:rPr>
          <w:rFonts w:eastAsia="SimSun" w:hint="eastAsia"/>
          <w:sz w:val="24"/>
          <w:szCs w:val="24"/>
          <w:lang w:eastAsia="zh-CN"/>
        </w:rPr>
        <w:t>年为</w:t>
      </w:r>
      <w:r w:rsidRPr="00F4289C">
        <w:rPr>
          <w:rFonts w:eastAsia="SimSun" w:hint="eastAsia"/>
          <w:sz w:val="24"/>
          <w:szCs w:val="24"/>
          <w:lang w:eastAsia="zh-CN"/>
        </w:rPr>
        <w:t>62.1%</w:t>
      </w:r>
      <w:r w:rsidRPr="00F4289C">
        <w:rPr>
          <w:rFonts w:eastAsia="SimSun" w:hint="eastAsia"/>
          <w:sz w:val="24"/>
          <w:szCs w:val="24"/>
          <w:lang w:eastAsia="zh-CN"/>
        </w:rPr>
        <w:t>，反映</w:t>
      </w:r>
      <w:r w:rsidR="00905D4E" w:rsidRPr="00F4289C">
        <w:rPr>
          <w:rFonts w:eastAsia="SimSun" w:hint="eastAsia"/>
          <w:sz w:val="24"/>
          <w:szCs w:val="24"/>
          <w:lang w:eastAsia="zh-CN"/>
        </w:rPr>
        <w:t>出</w:t>
      </w:r>
      <w:r w:rsidRPr="00F4289C">
        <w:rPr>
          <w:rFonts w:eastAsia="SimSun" w:hint="eastAsia"/>
          <w:sz w:val="24"/>
          <w:szCs w:val="24"/>
          <w:lang w:eastAsia="zh-CN"/>
        </w:rPr>
        <w:t>市场需求波动；</w:t>
      </w:r>
    </w:p>
    <w:p w14:paraId="4AE3A611" w14:textId="38E5B2E8" w:rsidR="00AD52C1" w:rsidRPr="00F4289C" w:rsidRDefault="00AD52C1" w:rsidP="00DA7C23">
      <w:pPr>
        <w:pStyle w:val="Heading2"/>
        <w:numPr>
          <w:ilvl w:val="1"/>
          <w:numId w:val="1"/>
        </w:numPr>
        <w:rPr>
          <w:rFonts w:eastAsia="SimSun"/>
          <w:sz w:val="24"/>
          <w:szCs w:val="24"/>
        </w:rPr>
      </w:pPr>
      <w:r w:rsidRPr="00F4289C">
        <w:rPr>
          <w:rFonts w:eastAsia="SimSun" w:hint="eastAsia"/>
          <w:sz w:val="24"/>
          <w:szCs w:val="24"/>
          <w:lang w:eastAsia="zh-CN"/>
        </w:rPr>
        <w:t>2020</w:t>
      </w:r>
      <w:r w:rsidRPr="00F4289C">
        <w:rPr>
          <w:rFonts w:eastAsia="SimSun" w:hint="eastAsia"/>
          <w:sz w:val="24"/>
          <w:szCs w:val="24"/>
          <w:lang w:eastAsia="zh-CN"/>
        </w:rPr>
        <w:t>年，使用氢氟碳化物的室内空调产量为</w:t>
      </w:r>
      <w:r w:rsidRPr="00F4289C">
        <w:rPr>
          <w:rFonts w:eastAsia="SimSun" w:hint="eastAsia"/>
          <w:sz w:val="24"/>
          <w:szCs w:val="24"/>
          <w:lang w:eastAsia="zh-CN"/>
        </w:rPr>
        <w:t>1</w:t>
      </w:r>
      <w:r w:rsidR="00A74E16" w:rsidRPr="00F4289C">
        <w:rPr>
          <w:rFonts w:eastAsia="SimSun" w:hint="eastAsia"/>
          <w:sz w:val="24"/>
          <w:szCs w:val="24"/>
          <w:lang w:eastAsia="zh-CN"/>
        </w:rPr>
        <w:t>.</w:t>
      </w:r>
      <w:r w:rsidRPr="00F4289C">
        <w:rPr>
          <w:rFonts w:eastAsia="SimSun" w:hint="eastAsia"/>
          <w:sz w:val="24"/>
          <w:szCs w:val="24"/>
          <w:lang w:eastAsia="zh-CN"/>
        </w:rPr>
        <w:t>3497</w:t>
      </w:r>
      <w:r w:rsidR="00A74E16" w:rsidRPr="00F4289C">
        <w:rPr>
          <w:rFonts w:eastAsia="SimSun" w:hint="eastAsia"/>
          <w:sz w:val="24"/>
          <w:szCs w:val="24"/>
          <w:lang w:eastAsia="zh-CN"/>
        </w:rPr>
        <w:t>亿</w:t>
      </w:r>
      <w:r w:rsidRPr="00F4289C">
        <w:rPr>
          <w:rFonts w:eastAsia="SimSun" w:hint="eastAsia"/>
          <w:sz w:val="24"/>
          <w:szCs w:val="24"/>
          <w:lang w:eastAsia="zh-CN"/>
        </w:rPr>
        <w:t>台，</w:t>
      </w:r>
      <w:r w:rsidRPr="00F4289C">
        <w:rPr>
          <w:rFonts w:eastAsia="SimSun" w:hint="eastAsia"/>
          <w:sz w:val="24"/>
          <w:szCs w:val="24"/>
          <w:lang w:eastAsia="zh-CN"/>
        </w:rPr>
        <w:t>2021</w:t>
      </w:r>
      <w:r w:rsidRPr="00F4289C">
        <w:rPr>
          <w:rFonts w:eastAsia="SimSun" w:hint="eastAsia"/>
          <w:sz w:val="24"/>
          <w:szCs w:val="24"/>
          <w:lang w:eastAsia="zh-CN"/>
        </w:rPr>
        <w:t>年为</w:t>
      </w:r>
      <w:r w:rsidRPr="00F4289C">
        <w:rPr>
          <w:rFonts w:eastAsia="SimSun" w:hint="eastAsia"/>
          <w:sz w:val="24"/>
          <w:szCs w:val="24"/>
          <w:lang w:eastAsia="zh-CN"/>
        </w:rPr>
        <w:t>1</w:t>
      </w:r>
      <w:r w:rsidR="00A74E16" w:rsidRPr="00F4289C">
        <w:rPr>
          <w:rFonts w:eastAsia="SimSun" w:hint="eastAsia"/>
          <w:sz w:val="24"/>
          <w:szCs w:val="24"/>
          <w:lang w:eastAsia="zh-CN"/>
        </w:rPr>
        <w:t>.</w:t>
      </w:r>
      <w:r w:rsidRPr="00F4289C">
        <w:rPr>
          <w:rFonts w:eastAsia="SimSun" w:hint="eastAsia"/>
          <w:sz w:val="24"/>
          <w:szCs w:val="24"/>
          <w:lang w:eastAsia="zh-CN"/>
        </w:rPr>
        <w:t>4953</w:t>
      </w:r>
      <w:r w:rsidR="00A74E16" w:rsidRPr="00F4289C">
        <w:rPr>
          <w:rFonts w:eastAsia="SimSun" w:hint="eastAsia"/>
          <w:sz w:val="24"/>
          <w:szCs w:val="24"/>
          <w:lang w:eastAsia="zh-CN"/>
        </w:rPr>
        <w:t>亿</w:t>
      </w:r>
      <w:r w:rsidRPr="00F4289C">
        <w:rPr>
          <w:rFonts w:eastAsia="SimSun" w:hint="eastAsia"/>
          <w:sz w:val="24"/>
          <w:szCs w:val="24"/>
          <w:lang w:eastAsia="zh-CN"/>
        </w:rPr>
        <w:t>台，</w:t>
      </w:r>
      <w:r w:rsidRPr="00F4289C">
        <w:rPr>
          <w:rFonts w:eastAsia="SimSun" w:hint="eastAsia"/>
          <w:sz w:val="24"/>
          <w:szCs w:val="24"/>
          <w:lang w:eastAsia="zh-CN"/>
        </w:rPr>
        <w:t>2022</w:t>
      </w:r>
      <w:r w:rsidRPr="00F4289C">
        <w:rPr>
          <w:rFonts w:eastAsia="SimSun" w:hint="eastAsia"/>
          <w:sz w:val="24"/>
          <w:szCs w:val="24"/>
          <w:lang w:eastAsia="zh-CN"/>
        </w:rPr>
        <w:t>年为</w:t>
      </w:r>
      <w:r w:rsidRPr="00F4289C">
        <w:rPr>
          <w:rFonts w:eastAsia="SimSun" w:hint="eastAsia"/>
          <w:sz w:val="24"/>
          <w:szCs w:val="24"/>
          <w:lang w:eastAsia="zh-CN"/>
        </w:rPr>
        <w:t>1</w:t>
      </w:r>
      <w:r w:rsidR="00A74E16" w:rsidRPr="00F4289C">
        <w:rPr>
          <w:rFonts w:eastAsia="SimSun" w:hint="eastAsia"/>
          <w:sz w:val="24"/>
          <w:szCs w:val="24"/>
          <w:lang w:eastAsia="zh-CN"/>
        </w:rPr>
        <w:t>.</w:t>
      </w:r>
      <w:r w:rsidRPr="00F4289C">
        <w:rPr>
          <w:rFonts w:eastAsia="SimSun" w:hint="eastAsia"/>
          <w:sz w:val="24"/>
          <w:szCs w:val="24"/>
          <w:lang w:eastAsia="zh-CN"/>
        </w:rPr>
        <w:t>4161</w:t>
      </w:r>
      <w:r w:rsidR="00A74E16" w:rsidRPr="00F4289C">
        <w:rPr>
          <w:rFonts w:eastAsia="SimSun" w:hint="eastAsia"/>
          <w:sz w:val="24"/>
          <w:szCs w:val="24"/>
          <w:lang w:eastAsia="zh-CN"/>
        </w:rPr>
        <w:t>亿</w:t>
      </w:r>
      <w:r w:rsidRPr="00F4289C">
        <w:rPr>
          <w:rFonts w:eastAsia="SimSun" w:hint="eastAsia"/>
          <w:sz w:val="24"/>
          <w:szCs w:val="24"/>
          <w:lang w:eastAsia="zh-CN"/>
        </w:rPr>
        <w:t>台。</w:t>
      </w:r>
      <w:r w:rsidRPr="00F4289C">
        <w:rPr>
          <w:rFonts w:eastAsia="SimSun" w:hint="eastAsia"/>
          <w:sz w:val="24"/>
          <w:szCs w:val="24"/>
          <w:lang w:eastAsia="zh-CN"/>
        </w:rPr>
        <w:t>2020</w:t>
      </w:r>
      <w:r w:rsidRPr="00F4289C">
        <w:rPr>
          <w:rFonts w:eastAsia="SimSun" w:hint="eastAsia"/>
          <w:sz w:val="24"/>
          <w:szCs w:val="24"/>
          <w:lang w:eastAsia="zh-CN"/>
        </w:rPr>
        <w:t>年，</w:t>
      </w:r>
      <w:r w:rsidRPr="00F4289C">
        <w:rPr>
          <w:rFonts w:eastAsia="SimSun" w:hint="eastAsia"/>
          <w:sz w:val="24"/>
          <w:szCs w:val="24"/>
          <w:lang w:eastAsia="zh-CN"/>
        </w:rPr>
        <w:t>R-410 A</w:t>
      </w:r>
      <w:r w:rsidRPr="00F4289C">
        <w:rPr>
          <w:rFonts w:eastAsia="SimSun" w:hint="eastAsia"/>
          <w:sz w:val="24"/>
          <w:szCs w:val="24"/>
          <w:lang w:eastAsia="zh-CN"/>
        </w:rPr>
        <w:t>机型在产量中的占比为</w:t>
      </w:r>
      <w:r w:rsidRPr="00F4289C">
        <w:rPr>
          <w:rFonts w:eastAsia="SimSun" w:hint="eastAsia"/>
          <w:sz w:val="24"/>
          <w:szCs w:val="24"/>
          <w:lang w:eastAsia="zh-CN"/>
        </w:rPr>
        <w:t>23.1%</w:t>
      </w:r>
      <w:r w:rsidRPr="00F4289C">
        <w:rPr>
          <w:rFonts w:eastAsia="SimSun" w:hint="eastAsia"/>
          <w:sz w:val="24"/>
          <w:szCs w:val="24"/>
          <w:lang w:eastAsia="zh-CN"/>
        </w:rPr>
        <w:t>，</w:t>
      </w:r>
      <w:r w:rsidRPr="00F4289C">
        <w:rPr>
          <w:rFonts w:eastAsia="SimSun" w:hint="eastAsia"/>
          <w:sz w:val="24"/>
          <w:szCs w:val="24"/>
          <w:lang w:eastAsia="zh-CN"/>
        </w:rPr>
        <w:t>2021</w:t>
      </w:r>
      <w:r w:rsidRPr="00F4289C">
        <w:rPr>
          <w:rFonts w:eastAsia="SimSun" w:hint="eastAsia"/>
          <w:sz w:val="24"/>
          <w:szCs w:val="24"/>
          <w:lang w:eastAsia="zh-CN"/>
        </w:rPr>
        <w:t>年为</w:t>
      </w:r>
      <w:r w:rsidRPr="00F4289C">
        <w:rPr>
          <w:rFonts w:eastAsia="SimSun" w:hint="eastAsia"/>
          <w:sz w:val="24"/>
          <w:szCs w:val="24"/>
          <w:lang w:eastAsia="zh-CN"/>
        </w:rPr>
        <w:t>20.4%</w:t>
      </w:r>
      <w:r w:rsidRPr="00F4289C">
        <w:rPr>
          <w:rFonts w:eastAsia="SimSun" w:hint="eastAsia"/>
          <w:sz w:val="24"/>
          <w:szCs w:val="24"/>
          <w:lang w:eastAsia="zh-CN"/>
        </w:rPr>
        <w:t>，</w:t>
      </w:r>
      <w:r w:rsidRPr="00F4289C">
        <w:rPr>
          <w:rFonts w:eastAsia="SimSun" w:hint="eastAsia"/>
          <w:sz w:val="24"/>
          <w:szCs w:val="24"/>
          <w:lang w:eastAsia="zh-CN"/>
        </w:rPr>
        <w:t>2022</w:t>
      </w:r>
      <w:r w:rsidRPr="00F4289C">
        <w:rPr>
          <w:rFonts w:eastAsia="SimSun" w:hint="eastAsia"/>
          <w:sz w:val="24"/>
          <w:szCs w:val="24"/>
          <w:lang w:eastAsia="zh-CN"/>
        </w:rPr>
        <w:t>年为</w:t>
      </w:r>
      <w:r w:rsidRPr="00F4289C">
        <w:rPr>
          <w:rFonts w:eastAsia="SimSun" w:hint="eastAsia"/>
          <w:sz w:val="24"/>
          <w:szCs w:val="24"/>
          <w:lang w:eastAsia="zh-CN"/>
        </w:rPr>
        <w:t>21.6%</w:t>
      </w:r>
      <w:r w:rsidRPr="00F4289C">
        <w:rPr>
          <w:rFonts w:eastAsia="SimSun" w:hint="eastAsia"/>
          <w:sz w:val="24"/>
          <w:szCs w:val="24"/>
          <w:lang w:eastAsia="zh-CN"/>
        </w:rPr>
        <w:t>。</w:t>
      </w:r>
      <w:r w:rsidRPr="00F4289C">
        <w:rPr>
          <w:rFonts w:eastAsia="SimSun" w:hint="eastAsia"/>
          <w:sz w:val="24"/>
          <w:szCs w:val="24"/>
        </w:rPr>
        <w:t>2020</w:t>
      </w:r>
      <w:r w:rsidRPr="00F4289C">
        <w:rPr>
          <w:rFonts w:eastAsia="SimSun" w:hint="eastAsia"/>
          <w:sz w:val="24"/>
          <w:szCs w:val="24"/>
        </w:rPr>
        <w:t>年，</w:t>
      </w:r>
      <w:r w:rsidRPr="00F4289C">
        <w:rPr>
          <w:rFonts w:eastAsia="SimSun" w:hint="eastAsia"/>
          <w:sz w:val="24"/>
          <w:szCs w:val="24"/>
        </w:rPr>
        <w:t>HFC</w:t>
      </w:r>
      <w:r w:rsidRPr="00F4289C">
        <w:rPr>
          <w:rFonts w:eastAsia="SimSun" w:hint="eastAsia"/>
          <w:sz w:val="24"/>
          <w:szCs w:val="24"/>
        </w:rPr>
        <w:noBreakHyphen/>
        <w:t>32</w:t>
      </w:r>
      <w:r w:rsidRPr="00F4289C">
        <w:rPr>
          <w:rFonts w:eastAsia="SimSun" w:hint="eastAsia"/>
          <w:sz w:val="24"/>
          <w:szCs w:val="24"/>
        </w:rPr>
        <w:t>在产量中的占比为</w:t>
      </w:r>
      <w:r w:rsidRPr="00F4289C">
        <w:rPr>
          <w:rFonts w:eastAsia="SimSun" w:hint="eastAsia"/>
          <w:sz w:val="24"/>
          <w:szCs w:val="24"/>
        </w:rPr>
        <w:t>69.2%</w:t>
      </w:r>
      <w:r w:rsidRPr="00F4289C">
        <w:rPr>
          <w:rFonts w:eastAsia="SimSun" w:hint="eastAsia"/>
          <w:sz w:val="24"/>
          <w:szCs w:val="24"/>
        </w:rPr>
        <w:t>，</w:t>
      </w:r>
      <w:r w:rsidRPr="00F4289C">
        <w:rPr>
          <w:rFonts w:eastAsia="SimSun" w:hint="eastAsia"/>
          <w:sz w:val="24"/>
          <w:szCs w:val="24"/>
        </w:rPr>
        <w:t>2021</w:t>
      </w:r>
      <w:r w:rsidRPr="00F4289C">
        <w:rPr>
          <w:rFonts w:eastAsia="SimSun" w:hint="eastAsia"/>
          <w:sz w:val="24"/>
          <w:szCs w:val="24"/>
        </w:rPr>
        <w:t>年为</w:t>
      </w:r>
      <w:r w:rsidRPr="00F4289C">
        <w:rPr>
          <w:rFonts w:eastAsia="SimSun" w:hint="eastAsia"/>
          <w:sz w:val="24"/>
          <w:szCs w:val="24"/>
        </w:rPr>
        <w:t>68.6%</w:t>
      </w:r>
      <w:r w:rsidRPr="00F4289C">
        <w:rPr>
          <w:rFonts w:eastAsia="SimSun" w:hint="eastAsia"/>
          <w:sz w:val="24"/>
          <w:szCs w:val="24"/>
        </w:rPr>
        <w:t>，</w:t>
      </w:r>
      <w:r w:rsidRPr="00F4289C">
        <w:rPr>
          <w:rFonts w:eastAsia="SimSun" w:hint="eastAsia"/>
          <w:sz w:val="24"/>
          <w:szCs w:val="24"/>
        </w:rPr>
        <w:t>2022</w:t>
      </w:r>
      <w:r w:rsidRPr="00F4289C">
        <w:rPr>
          <w:rFonts w:eastAsia="SimSun" w:hint="eastAsia"/>
          <w:sz w:val="24"/>
          <w:szCs w:val="24"/>
        </w:rPr>
        <w:t>年为</w:t>
      </w:r>
      <w:r w:rsidRPr="00F4289C">
        <w:rPr>
          <w:rFonts w:eastAsia="SimSun" w:hint="eastAsia"/>
          <w:sz w:val="24"/>
          <w:szCs w:val="24"/>
        </w:rPr>
        <w:t>74.9%</w:t>
      </w:r>
      <w:r w:rsidRPr="00F4289C">
        <w:rPr>
          <w:rFonts w:eastAsia="SimSun" w:hint="eastAsia"/>
          <w:sz w:val="24"/>
          <w:szCs w:val="24"/>
        </w:rPr>
        <w:t>。</w:t>
      </w:r>
    </w:p>
    <w:p w14:paraId="1A66ABA0" w14:textId="758613F3" w:rsidR="00AD52C1" w:rsidRPr="00F4289C" w:rsidRDefault="00905D4E" w:rsidP="00DA7C23">
      <w:pPr>
        <w:pStyle w:val="Heading1"/>
        <w:rPr>
          <w:rFonts w:eastAsia="SimSun"/>
          <w:sz w:val="24"/>
          <w:szCs w:val="24"/>
          <w:lang w:eastAsia="zh-CN"/>
        </w:rPr>
      </w:pPr>
      <w:r w:rsidRPr="00F4289C">
        <w:rPr>
          <w:rFonts w:eastAsia="SimSun" w:hint="eastAsia"/>
          <w:sz w:val="24"/>
          <w:szCs w:val="24"/>
          <w:lang w:eastAsia="zh-CN"/>
        </w:rPr>
        <w:t>HFC-32</w:t>
      </w:r>
      <w:r w:rsidRPr="00F4289C">
        <w:rPr>
          <w:rFonts w:eastAsia="SimSun" w:hint="eastAsia"/>
          <w:sz w:val="24"/>
          <w:szCs w:val="24"/>
          <w:lang w:eastAsia="zh-CN"/>
        </w:rPr>
        <w:t>相较于</w:t>
      </w:r>
      <w:r w:rsidRPr="00F4289C">
        <w:rPr>
          <w:rFonts w:eastAsia="SimSun" w:hint="eastAsia"/>
          <w:sz w:val="24"/>
          <w:szCs w:val="24"/>
          <w:lang w:eastAsia="zh-CN"/>
        </w:rPr>
        <w:t>R-410A</w:t>
      </w:r>
      <w:r w:rsidRPr="00F4289C">
        <w:rPr>
          <w:rFonts w:eastAsia="SimSun" w:hint="eastAsia"/>
          <w:sz w:val="24"/>
          <w:szCs w:val="24"/>
          <w:lang w:eastAsia="zh-CN"/>
        </w:rPr>
        <w:t>的采用量日益增加，这一趋势与以下情况相符合：中国批准《基加利修正案》、</w:t>
      </w:r>
      <w:r w:rsidRPr="00F4289C">
        <w:rPr>
          <w:rFonts w:eastAsia="SimSun" w:hint="eastAsia"/>
          <w:sz w:val="24"/>
          <w:szCs w:val="24"/>
          <w:lang w:eastAsia="zh-CN"/>
        </w:rPr>
        <w:t>R</w:t>
      </w:r>
      <w:r w:rsidRPr="00F4289C">
        <w:rPr>
          <w:rFonts w:eastAsia="SimSun" w:hint="eastAsia"/>
          <w:sz w:val="24"/>
          <w:szCs w:val="24"/>
          <w:lang w:eastAsia="zh-CN"/>
        </w:rPr>
        <w:noBreakHyphen/>
        <w:t>410A</w:t>
      </w:r>
      <w:r w:rsidRPr="00F4289C">
        <w:rPr>
          <w:rFonts w:eastAsia="SimSun" w:hint="eastAsia"/>
          <w:sz w:val="24"/>
          <w:szCs w:val="24"/>
          <w:lang w:eastAsia="zh-CN"/>
        </w:rPr>
        <w:t>相对于</w:t>
      </w:r>
      <w:r w:rsidRPr="00F4289C">
        <w:rPr>
          <w:rFonts w:eastAsia="SimSun" w:hint="eastAsia"/>
          <w:sz w:val="24"/>
          <w:szCs w:val="24"/>
          <w:lang w:eastAsia="zh-CN"/>
        </w:rPr>
        <w:t>HFC-32</w:t>
      </w:r>
      <w:r w:rsidRPr="00F4289C">
        <w:rPr>
          <w:rFonts w:eastAsia="SimSun" w:hint="eastAsia"/>
          <w:sz w:val="24"/>
          <w:szCs w:val="24"/>
          <w:lang w:eastAsia="zh-CN"/>
        </w:rPr>
        <w:t>的价格更高、使用</w:t>
      </w:r>
      <w:r w:rsidRPr="00F4289C">
        <w:rPr>
          <w:rFonts w:eastAsia="SimSun" w:hint="eastAsia"/>
          <w:sz w:val="24"/>
          <w:szCs w:val="24"/>
          <w:lang w:eastAsia="zh-CN"/>
        </w:rPr>
        <w:t>HFC-32</w:t>
      </w:r>
      <w:r w:rsidRPr="00F4289C">
        <w:rPr>
          <w:rFonts w:eastAsia="SimSun" w:hint="eastAsia"/>
          <w:sz w:val="24"/>
          <w:szCs w:val="24"/>
          <w:lang w:eastAsia="zh-CN"/>
        </w:rPr>
        <w:t>的机型具有优异性能和能效、</w:t>
      </w:r>
      <w:r w:rsidRPr="00F4289C">
        <w:rPr>
          <w:rFonts w:eastAsia="SimSun" w:hint="eastAsia"/>
          <w:sz w:val="24"/>
          <w:szCs w:val="24"/>
          <w:lang w:eastAsia="zh-CN"/>
        </w:rPr>
        <w:t>HFC-32</w:t>
      </w:r>
      <w:r w:rsidRPr="00F4289C">
        <w:rPr>
          <w:rFonts w:eastAsia="SimSun" w:hint="eastAsia"/>
          <w:sz w:val="24"/>
          <w:szCs w:val="24"/>
          <w:lang w:eastAsia="zh-CN"/>
        </w:rPr>
        <w:t>相对于</w:t>
      </w:r>
      <w:r w:rsidRPr="00F4289C">
        <w:rPr>
          <w:rFonts w:eastAsia="SimSun" w:hint="eastAsia"/>
          <w:sz w:val="24"/>
          <w:szCs w:val="24"/>
          <w:lang w:eastAsia="zh-CN"/>
        </w:rPr>
        <w:t>R-410A</w:t>
      </w:r>
      <w:r w:rsidRPr="00F4289C">
        <w:rPr>
          <w:rFonts w:eastAsia="SimSun" w:hint="eastAsia"/>
          <w:sz w:val="24"/>
          <w:szCs w:val="24"/>
          <w:lang w:eastAsia="zh-CN"/>
        </w:rPr>
        <w:t>的制冷剂充注量较小以及</w:t>
      </w:r>
      <w:r w:rsidRPr="00F4289C">
        <w:rPr>
          <w:rFonts w:eastAsia="SimSun" w:hint="eastAsia"/>
          <w:sz w:val="24"/>
          <w:szCs w:val="24"/>
          <w:lang w:eastAsia="zh-CN"/>
        </w:rPr>
        <w:t>HFC-32</w:t>
      </w:r>
      <w:r w:rsidRPr="00F4289C">
        <w:rPr>
          <w:rFonts w:eastAsia="SimSun" w:hint="eastAsia"/>
          <w:sz w:val="24"/>
          <w:szCs w:val="24"/>
          <w:lang w:eastAsia="zh-CN"/>
        </w:rPr>
        <w:t>专利的逐渐到期。</w:t>
      </w:r>
    </w:p>
    <w:p w14:paraId="6FD2DD9B" w14:textId="1F73419F" w:rsidR="00AD52C1" w:rsidRPr="00F4289C" w:rsidRDefault="00AD52C1" w:rsidP="00DA7C23">
      <w:pPr>
        <w:pStyle w:val="Heading1"/>
        <w:rPr>
          <w:rFonts w:eastAsia="SimSun"/>
          <w:sz w:val="24"/>
          <w:szCs w:val="24"/>
          <w:lang w:eastAsia="zh-CN"/>
        </w:rPr>
      </w:pPr>
      <w:r w:rsidRPr="00F4289C">
        <w:rPr>
          <w:rFonts w:eastAsia="SimSun" w:hint="eastAsia"/>
          <w:sz w:val="24"/>
          <w:szCs w:val="24"/>
          <w:lang w:eastAsia="zh-CN"/>
        </w:rPr>
        <w:t>工发组织还指出，</w:t>
      </w:r>
      <w:r w:rsidRPr="00F4289C">
        <w:rPr>
          <w:rFonts w:eastAsia="SimSun" w:hint="eastAsia"/>
          <w:sz w:val="24"/>
          <w:szCs w:val="24"/>
          <w:lang w:eastAsia="zh-CN"/>
        </w:rPr>
        <w:t>2020</w:t>
      </w:r>
      <w:r w:rsidRPr="00F4289C">
        <w:rPr>
          <w:rFonts w:eastAsia="SimSun" w:hint="eastAsia"/>
          <w:sz w:val="24"/>
          <w:szCs w:val="24"/>
          <w:lang w:eastAsia="zh-CN"/>
        </w:rPr>
        <w:t>年、</w:t>
      </w:r>
      <w:r w:rsidRPr="00F4289C">
        <w:rPr>
          <w:rFonts w:eastAsia="SimSun" w:hint="eastAsia"/>
          <w:sz w:val="24"/>
          <w:szCs w:val="24"/>
          <w:lang w:eastAsia="zh-CN"/>
        </w:rPr>
        <w:t>2021</w:t>
      </w:r>
      <w:r w:rsidRPr="00F4289C">
        <w:rPr>
          <w:rFonts w:eastAsia="SimSun" w:hint="eastAsia"/>
          <w:sz w:val="24"/>
          <w:szCs w:val="24"/>
          <w:lang w:eastAsia="zh-CN"/>
        </w:rPr>
        <w:t>年和</w:t>
      </w:r>
      <w:r w:rsidRPr="00F4289C">
        <w:rPr>
          <w:rFonts w:eastAsia="SimSun" w:hint="eastAsia"/>
          <w:sz w:val="24"/>
          <w:szCs w:val="24"/>
          <w:lang w:eastAsia="zh-CN"/>
        </w:rPr>
        <w:t>2022</w:t>
      </w:r>
      <w:r w:rsidRPr="00F4289C">
        <w:rPr>
          <w:rFonts w:eastAsia="SimSun" w:hint="eastAsia"/>
          <w:sz w:val="24"/>
          <w:szCs w:val="24"/>
          <w:lang w:eastAsia="zh-CN"/>
        </w:rPr>
        <w:t>年，这</w:t>
      </w:r>
      <w:r w:rsidRPr="00F4289C">
        <w:rPr>
          <w:rFonts w:eastAsia="SimSun" w:hint="eastAsia"/>
          <w:sz w:val="24"/>
          <w:szCs w:val="24"/>
          <w:lang w:eastAsia="zh-CN"/>
        </w:rPr>
        <w:t>20</w:t>
      </w:r>
      <w:r w:rsidRPr="00F4289C">
        <w:rPr>
          <w:rFonts w:eastAsia="SimSun" w:hint="eastAsia"/>
          <w:sz w:val="24"/>
          <w:szCs w:val="24"/>
          <w:lang w:eastAsia="zh-CN"/>
        </w:rPr>
        <w:t>条</w:t>
      </w:r>
      <w:r w:rsidR="00107126" w:rsidRPr="00F4289C">
        <w:rPr>
          <w:rFonts w:eastAsia="SimSun" w:hint="eastAsia"/>
          <w:sz w:val="24"/>
          <w:szCs w:val="24"/>
          <w:lang w:eastAsia="zh-CN"/>
        </w:rPr>
        <w:t>已进行</w:t>
      </w:r>
      <w:r w:rsidRPr="00F4289C">
        <w:rPr>
          <w:rFonts w:eastAsia="SimSun" w:hint="eastAsia"/>
          <w:sz w:val="24"/>
          <w:szCs w:val="24"/>
          <w:lang w:eastAsia="zh-CN"/>
        </w:rPr>
        <w:t>技术转换的生产线分别生产了</w:t>
      </w:r>
      <w:r w:rsidRPr="00F4289C">
        <w:rPr>
          <w:rFonts w:eastAsia="SimSun" w:hint="eastAsia"/>
          <w:sz w:val="24"/>
          <w:szCs w:val="24"/>
          <w:lang w:eastAsia="zh-CN"/>
        </w:rPr>
        <w:t>1,918,024</w:t>
      </w:r>
      <w:r w:rsidR="00375440" w:rsidRPr="00F4289C">
        <w:rPr>
          <w:rFonts w:eastAsia="SimSun" w:hint="eastAsia"/>
          <w:sz w:val="24"/>
          <w:szCs w:val="24"/>
          <w:lang w:eastAsia="zh-CN"/>
        </w:rPr>
        <w:t>台、</w:t>
      </w:r>
      <w:r w:rsidRPr="00F4289C">
        <w:rPr>
          <w:rFonts w:eastAsia="SimSun" w:hint="eastAsia"/>
          <w:sz w:val="24"/>
          <w:szCs w:val="24"/>
          <w:lang w:eastAsia="zh-CN"/>
        </w:rPr>
        <w:t>1,954,138</w:t>
      </w:r>
      <w:r w:rsidR="00375440" w:rsidRPr="00F4289C">
        <w:rPr>
          <w:rFonts w:eastAsia="SimSun" w:hint="eastAsia"/>
          <w:sz w:val="24"/>
          <w:szCs w:val="24"/>
          <w:lang w:eastAsia="zh-CN"/>
        </w:rPr>
        <w:t>台</w:t>
      </w:r>
      <w:r w:rsidRPr="00F4289C">
        <w:rPr>
          <w:rFonts w:eastAsia="SimSun" w:hint="eastAsia"/>
          <w:sz w:val="24"/>
          <w:szCs w:val="24"/>
          <w:lang w:eastAsia="zh-CN"/>
        </w:rPr>
        <w:t>和</w:t>
      </w:r>
      <w:r w:rsidRPr="00F4289C">
        <w:rPr>
          <w:rFonts w:eastAsia="SimSun" w:hint="eastAsia"/>
          <w:sz w:val="24"/>
          <w:szCs w:val="24"/>
          <w:lang w:eastAsia="zh-CN"/>
        </w:rPr>
        <w:t>1,103,835</w:t>
      </w:r>
      <w:r w:rsidRPr="00F4289C">
        <w:rPr>
          <w:rFonts w:eastAsia="SimSun" w:hint="eastAsia"/>
          <w:sz w:val="24"/>
          <w:szCs w:val="24"/>
          <w:lang w:eastAsia="zh-CN"/>
        </w:rPr>
        <w:t>台</w:t>
      </w:r>
      <w:r w:rsidRPr="00F4289C">
        <w:rPr>
          <w:rFonts w:eastAsia="SimSun" w:hint="eastAsia"/>
          <w:sz w:val="24"/>
          <w:szCs w:val="24"/>
          <w:lang w:eastAsia="zh-CN"/>
        </w:rPr>
        <w:t>R-290</w:t>
      </w:r>
      <w:r w:rsidRPr="00F4289C">
        <w:rPr>
          <w:rFonts w:eastAsia="SimSun" w:hint="eastAsia"/>
          <w:sz w:val="24"/>
          <w:szCs w:val="24"/>
          <w:lang w:eastAsia="zh-CN"/>
        </w:rPr>
        <w:t>工厂</w:t>
      </w:r>
      <w:r w:rsidR="008A1412" w:rsidRPr="00F4289C">
        <w:rPr>
          <w:rFonts w:eastAsia="SimSun" w:hint="eastAsia"/>
          <w:sz w:val="24"/>
          <w:szCs w:val="24"/>
          <w:lang w:eastAsia="zh-CN"/>
        </w:rPr>
        <w:t>封装</w:t>
      </w:r>
      <w:r w:rsidRPr="00F4289C">
        <w:rPr>
          <w:rFonts w:eastAsia="SimSun" w:hint="eastAsia"/>
          <w:sz w:val="24"/>
          <w:szCs w:val="24"/>
          <w:lang w:eastAsia="zh-CN"/>
        </w:rPr>
        <w:t>空调机，并建议在</w:t>
      </w:r>
      <w:r w:rsidR="00905D4E" w:rsidRPr="00F4289C">
        <w:rPr>
          <w:rFonts w:eastAsia="SimSun" w:hint="eastAsia"/>
          <w:sz w:val="24"/>
          <w:szCs w:val="24"/>
          <w:lang w:eastAsia="zh-CN"/>
        </w:rPr>
        <w:t>估算</w:t>
      </w:r>
      <w:r w:rsidRPr="00F4289C">
        <w:rPr>
          <w:rFonts w:eastAsia="SimSun" w:hint="eastAsia"/>
          <w:sz w:val="24"/>
          <w:szCs w:val="24"/>
          <w:lang w:eastAsia="zh-CN"/>
        </w:rPr>
        <w:t>多边基金援助企业可能逐步采用的氢氟碳化物吨数时，应考虑到这一产量。</w:t>
      </w:r>
    </w:p>
    <w:p w14:paraId="078C8444" w14:textId="57C7FD82" w:rsidR="00AD52C1" w:rsidRPr="00F4289C" w:rsidRDefault="00107126" w:rsidP="00DA7C23">
      <w:pPr>
        <w:pStyle w:val="Heading1"/>
        <w:rPr>
          <w:rFonts w:eastAsia="SimSun"/>
          <w:sz w:val="24"/>
          <w:szCs w:val="24"/>
          <w:lang w:eastAsia="zh-CN"/>
        </w:rPr>
      </w:pPr>
      <w:r w:rsidRPr="00F4289C">
        <w:rPr>
          <w:rFonts w:eastAsia="SimSun" w:hint="eastAsia"/>
          <w:sz w:val="24"/>
          <w:szCs w:val="24"/>
          <w:lang w:eastAsia="zh-CN"/>
        </w:rPr>
        <w:t>秘书处估计，</w:t>
      </w:r>
      <w:r w:rsidRPr="00F4289C">
        <w:rPr>
          <w:rFonts w:eastAsia="SimSun" w:hint="eastAsia"/>
          <w:sz w:val="24"/>
          <w:szCs w:val="24"/>
          <w:lang w:eastAsia="zh-CN"/>
        </w:rPr>
        <w:t>2020</w:t>
      </w:r>
      <w:r w:rsidRPr="00F4289C">
        <w:rPr>
          <w:rFonts w:eastAsia="SimSun" w:hint="eastAsia"/>
          <w:sz w:val="24"/>
          <w:szCs w:val="24"/>
          <w:lang w:eastAsia="zh-CN"/>
        </w:rPr>
        <w:t>年至</w:t>
      </w:r>
      <w:r w:rsidRPr="00F4289C">
        <w:rPr>
          <w:rFonts w:eastAsia="SimSun" w:hint="eastAsia"/>
          <w:sz w:val="24"/>
          <w:szCs w:val="24"/>
          <w:lang w:eastAsia="zh-CN"/>
        </w:rPr>
        <w:t>2022</w:t>
      </w:r>
      <w:r w:rsidRPr="00F4289C">
        <w:rPr>
          <w:rFonts w:eastAsia="SimSun" w:hint="eastAsia"/>
          <w:sz w:val="24"/>
          <w:szCs w:val="24"/>
          <w:lang w:eastAsia="zh-CN"/>
        </w:rPr>
        <w:t>年期间，在含氢氯氟烃淘汰管理计划室内空调行业计划下，为满足将使用含氢氯氟烃的产能转用</w:t>
      </w:r>
      <w:r w:rsidRPr="00F4289C">
        <w:rPr>
          <w:rFonts w:eastAsia="SimSun" w:hint="eastAsia"/>
          <w:sz w:val="24"/>
          <w:szCs w:val="24"/>
          <w:lang w:eastAsia="zh-CN"/>
        </w:rPr>
        <w:t>R-290</w:t>
      </w:r>
      <w:r w:rsidRPr="00F4289C">
        <w:rPr>
          <w:rFonts w:eastAsia="SimSun" w:hint="eastAsia"/>
          <w:sz w:val="24"/>
          <w:szCs w:val="24"/>
          <w:lang w:eastAsia="zh-CN"/>
        </w:rPr>
        <w:t>技术（闲置期间）的相关需求而</w:t>
      </w:r>
      <w:r w:rsidR="00AD52C1" w:rsidRPr="00F4289C">
        <w:rPr>
          <w:rFonts w:eastAsia="SimSun" w:hint="eastAsia"/>
          <w:sz w:val="24"/>
          <w:szCs w:val="24"/>
          <w:lang w:eastAsia="zh-CN"/>
        </w:rPr>
        <w:t>逐步采用氢氟碳化物的平均吨数</w:t>
      </w:r>
      <w:r w:rsidRPr="00F4289C">
        <w:rPr>
          <w:rFonts w:eastAsia="SimSun" w:hint="eastAsia"/>
          <w:sz w:val="24"/>
          <w:szCs w:val="24"/>
          <w:lang w:eastAsia="zh-CN"/>
        </w:rPr>
        <w:t>介于</w:t>
      </w:r>
      <w:r w:rsidR="00AD52C1" w:rsidRPr="00F4289C">
        <w:rPr>
          <w:rFonts w:eastAsia="SimSun" w:hint="eastAsia"/>
          <w:sz w:val="24"/>
          <w:szCs w:val="24"/>
          <w:lang w:eastAsia="zh-CN"/>
        </w:rPr>
        <w:t>475</w:t>
      </w:r>
      <w:r w:rsidR="00AD52C1" w:rsidRPr="00F4289C">
        <w:rPr>
          <w:rFonts w:eastAsia="SimSun" w:hint="eastAsia"/>
          <w:sz w:val="24"/>
          <w:szCs w:val="24"/>
          <w:lang w:eastAsia="zh-CN"/>
        </w:rPr>
        <w:t>万至</w:t>
      </w:r>
      <w:r w:rsidR="00AD52C1" w:rsidRPr="00F4289C">
        <w:rPr>
          <w:rFonts w:eastAsia="SimSun" w:hint="eastAsia"/>
          <w:sz w:val="24"/>
          <w:szCs w:val="24"/>
          <w:lang w:eastAsia="zh-CN"/>
        </w:rPr>
        <w:t>557</w:t>
      </w:r>
      <w:r w:rsidR="00AD52C1" w:rsidRPr="00F4289C">
        <w:rPr>
          <w:rFonts w:eastAsia="SimSun" w:hint="eastAsia"/>
          <w:sz w:val="24"/>
          <w:szCs w:val="24"/>
          <w:lang w:eastAsia="zh-CN"/>
        </w:rPr>
        <w:t>万吨二氧化碳当量，该估算基于以下假设，并在本文件附件三中作了进一步总结：</w:t>
      </w:r>
    </w:p>
    <w:p w14:paraId="34BAC90B" w14:textId="1B075541" w:rsidR="00AD52C1" w:rsidRPr="00F4289C" w:rsidRDefault="00AD52C1" w:rsidP="00DA7C23">
      <w:pPr>
        <w:pStyle w:val="Heading2"/>
        <w:numPr>
          <w:ilvl w:val="1"/>
          <w:numId w:val="1"/>
        </w:numPr>
        <w:rPr>
          <w:rFonts w:eastAsia="SimSun"/>
          <w:sz w:val="24"/>
          <w:szCs w:val="24"/>
          <w:lang w:eastAsia="zh-CN"/>
        </w:rPr>
      </w:pPr>
      <w:r w:rsidRPr="00F4289C">
        <w:rPr>
          <w:rFonts w:eastAsia="SimSun" w:hint="eastAsia"/>
          <w:sz w:val="24"/>
          <w:szCs w:val="24"/>
          <w:lang w:eastAsia="zh-CN"/>
        </w:rPr>
        <w:t>每台空调机的</w:t>
      </w:r>
      <w:r w:rsidRPr="00F4289C">
        <w:rPr>
          <w:rFonts w:eastAsia="SimSun" w:hint="eastAsia"/>
          <w:sz w:val="24"/>
          <w:szCs w:val="24"/>
          <w:lang w:eastAsia="zh-CN"/>
        </w:rPr>
        <w:t>HCFC-22</w:t>
      </w:r>
      <w:r w:rsidRPr="00F4289C">
        <w:rPr>
          <w:rFonts w:eastAsia="SimSun" w:hint="eastAsia"/>
          <w:sz w:val="24"/>
          <w:szCs w:val="24"/>
          <w:lang w:eastAsia="zh-CN"/>
        </w:rPr>
        <w:t>平均充注量为</w:t>
      </w:r>
      <w:r w:rsidRPr="00F4289C">
        <w:rPr>
          <w:rFonts w:eastAsia="SimSun" w:hint="eastAsia"/>
          <w:sz w:val="24"/>
          <w:szCs w:val="24"/>
          <w:lang w:eastAsia="zh-CN"/>
        </w:rPr>
        <w:t>1.14</w:t>
      </w:r>
      <w:r w:rsidRPr="00F4289C">
        <w:rPr>
          <w:rFonts w:eastAsia="SimSun" w:hint="eastAsia"/>
          <w:sz w:val="24"/>
          <w:szCs w:val="24"/>
          <w:lang w:eastAsia="zh-CN"/>
        </w:rPr>
        <w:t>公斤，转换为</w:t>
      </w:r>
      <w:r w:rsidRPr="00F4289C">
        <w:rPr>
          <w:rFonts w:eastAsia="SimSun" w:hint="eastAsia"/>
          <w:sz w:val="24"/>
          <w:szCs w:val="24"/>
          <w:lang w:eastAsia="zh-CN"/>
        </w:rPr>
        <w:t>R-410A</w:t>
      </w:r>
      <w:r w:rsidRPr="00F4289C">
        <w:rPr>
          <w:rFonts w:eastAsia="SimSun" w:hint="eastAsia"/>
          <w:sz w:val="24"/>
          <w:szCs w:val="24"/>
          <w:lang w:eastAsia="zh-CN"/>
        </w:rPr>
        <w:t>或</w:t>
      </w:r>
      <w:r w:rsidRPr="00F4289C">
        <w:rPr>
          <w:rFonts w:eastAsia="SimSun" w:hint="eastAsia"/>
          <w:sz w:val="24"/>
          <w:szCs w:val="24"/>
          <w:lang w:eastAsia="zh-CN"/>
        </w:rPr>
        <w:t>HFC-32</w:t>
      </w:r>
      <w:r w:rsidRPr="00F4289C">
        <w:rPr>
          <w:rFonts w:eastAsia="SimSun" w:hint="eastAsia"/>
          <w:sz w:val="24"/>
          <w:szCs w:val="24"/>
          <w:lang w:eastAsia="zh-CN"/>
        </w:rPr>
        <w:t>后，充注量估计可减少</w:t>
      </w:r>
      <w:r w:rsidRPr="00F4289C">
        <w:rPr>
          <w:rFonts w:eastAsia="SimSun" w:hint="eastAsia"/>
          <w:sz w:val="24"/>
          <w:szCs w:val="24"/>
          <w:lang w:eastAsia="zh-CN"/>
        </w:rPr>
        <w:t>30%</w:t>
      </w:r>
      <w:r w:rsidRPr="00F4289C">
        <w:rPr>
          <w:rFonts w:eastAsia="SimSun" w:hint="eastAsia"/>
          <w:sz w:val="24"/>
          <w:szCs w:val="24"/>
          <w:lang w:eastAsia="zh-CN"/>
        </w:rPr>
        <w:t>；</w:t>
      </w:r>
    </w:p>
    <w:p w14:paraId="7CBF8881" w14:textId="2E554AC4" w:rsidR="00AD52C1" w:rsidRPr="00F4289C" w:rsidRDefault="00AD52C1" w:rsidP="00DA7C23">
      <w:pPr>
        <w:pStyle w:val="Heading2"/>
        <w:numPr>
          <w:ilvl w:val="1"/>
          <w:numId w:val="1"/>
        </w:numPr>
        <w:rPr>
          <w:rFonts w:eastAsia="SimSun"/>
          <w:sz w:val="24"/>
          <w:szCs w:val="24"/>
          <w:lang w:eastAsia="zh-CN"/>
        </w:rPr>
      </w:pPr>
      <w:r w:rsidRPr="00F4289C">
        <w:rPr>
          <w:rFonts w:eastAsia="SimSun" w:hint="eastAsia"/>
          <w:sz w:val="24"/>
          <w:szCs w:val="24"/>
          <w:lang w:eastAsia="zh-CN"/>
        </w:rPr>
        <w:t>使用</w:t>
      </w:r>
      <w:r w:rsidRPr="00F4289C">
        <w:rPr>
          <w:rFonts w:eastAsia="SimSun" w:hint="eastAsia"/>
          <w:sz w:val="24"/>
          <w:szCs w:val="24"/>
          <w:lang w:eastAsia="zh-CN"/>
        </w:rPr>
        <w:t>R-410A</w:t>
      </w:r>
      <w:r w:rsidRPr="00F4289C">
        <w:rPr>
          <w:rFonts w:eastAsia="SimSun" w:hint="eastAsia"/>
          <w:sz w:val="24"/>
          <w:szCs w:val="24"/>
          <w:lang w:eastAsia="zh-CN"/>
        </w:rPr>
        <w:t>和</w:t>
      </w:r>
      <w:r w:rsidRPr="00F4289C">
        <w:rPr>
          <w:rFonts w:eastAsia="SimSun" w:hint="eastAsia"/>
          <w:sz w:val="24"/>
          <w:szCs w:val="24"/>
          <w:lang w:eastAsia="zh-CN"/>
        </w:rPr>
        <w:t>HFC-32</w:t>
      </w:r>
      <w:r w:rsidRPr="00F4289C">
        <w:rPr>
          <w:rFonts w:eastAsia="SimSun" w:hint="eastAsia"/>
          <w:sz w:val="24"/>
          <w:szCs w:val="24"/>
          <w:lang w:eastAsia="zh-CN"/>
        </w:rPr>
        <w:t>制造</w:t>
      </w:r>
      <w:r w:rsidR="00107126" w:rsidRPr="00F4289C">
        <w:rPr>
          <w:rFonts w:eastAsia="SimSun" w:hint="eastAsia"/>
          <w:sz w:val="24"/>
          <w:szCs w:val="24"/>
          <w:lang w:eastAsia="zh-CN"/>
        </w:rPr>
        <w:t>的</w:t>
      </w:r>
      <w:r w:rsidRPr="00F4289C">
        <w:rPr>
          <w:rFonts w:eastAsia="SimSun" w:hint="eastAsia"/>
          <w:sz w:val="24"/>
          <w:szCs w:val="24"/>
          <w:lang w:eastAsia="zh-CN"/>
        </w:rPr>
        <w:t>比例根据工发组织按年度提供的每种制冷剂相对产量进行了标准化；以及</w:t>
      </w:r>
    </w:p>
    <w:p w14:paraId="5AE4B113" w14:textId="6ABB22E4" w:rsidR="00AD52C1" w:rsidRPr="00F4289C" w:rsidRDefault="00107126" w:rsidP="00DA7C23">
      <w:pPr>
        <w:pStyle w:val="Heading2"/>
        <w:numPr>
          <w:ilvl w:val="1"/>
          <w:numId w:val="1"/>
        </w:numPr>
        <w:rPr>
          <w:rFonts w:eastAsia="SimSun"/>
          <w:sz w:val="24"/>
          <w:szCs w:val="24"/>
          <w:lang w:eastAsia="zh-CN"/>
        </w:rPr>
      </w:pPr>
      <w:r w:rsidRPr="00F4289C">
        <w:rPr>
          <w:rFonts w:eastAsia="SimSun" w:hint="eastAsia"/>
          <w:sz w:val="24"/>
          <w:szCs w:val="24"/>
          <w:lang w:eastAsia="zh-CN"/>
        </w:rPr>
        <w:t>已进行技术转换的生产线制造</w:t>
      </w:r>
      <w:r w:rsidRPr="00F4289C">
        <w:rPr>
          <w:rFonts w:eastAsia="SimSun" w:hint="eastAsia"/>
          <w:sz w:val="24"/>
          <w:szCs w:val="24"/>
          <w:lang w:eastAsia="zh-CN"/>
        </w:rPr>
        <w:t>R-290</w:t>
      </w:r>
      <w:r w:rsidRPr="00F4289C">
        <w:rPr>
          <w:rFonts w:eastAsia="SimSun" w:hint="eastAsia"/>
          <w:sz w:val="24"/>
          <w:szCs w:val="24"/>
          <w:lang w:eastAsia="zh-CN"/>
        </w:rPr>
        <w:t>室内空调机的产能利用率应与室内空调制造业的总体产能利用率大致相同。在这方面，这些已进行技术转换的生产线在转换前的产能利用率平均数和中位数分别为</w:t>
      </w:r>
      <w:r w:rsidRPr="00F4289C">
        <w:rPr>
          <w:rFonts w:eastAsia="SimSun" w:hint="eastAsia"/>
          <w:sz w:val="24"/>
          <w:szCs w:val="24"/>
          <w:lang w:eastAsia="zh-CN"/>
        </w:rPr>
        <w:t>64%</w:t>
      </w:r>
      <w:r w:rsidRPr="00F4289C">
        <w:rPr>
          <w:rFonts w:eastAsia="SimSun" w:hint="eastAsia"/>
          <w:sz w:val="24"/>
          <w:szCs w:val="24"/>
          <w:lang w:eastAsia="zh-CN"/>
        </w:rPr>
        <w:t>和</w:t>
      </w:r>
      <w:r w:rsidRPr="00F4289C">
        <w:rPr>
          <w:rFonts w:eastAsia="SimSun" w:hint="eastAsia"/>
          <w:sz w:val="24"/>
          <w:szCs w:val="24"/>
          <w:lang w:eastAsia="zh-CN"/>
        </w:rPr>
        <w:t>71%</w:t>
      </w:r>
      <w:r w:rsidRPr="00F4289C">
        <w:rPr>
          <w:rFonts w:eastAsia="SimSun" w:hint="eastAsia"/>
          <w:sz w:val="24"/>
          <w:szCs w:val="24"/>
          <w:lang w:eastAsia="zh-CN"/>
        </w:rPr>
        <w:t>，高于行业平均水平（</w:t>
      </w:r>
      <w:r w:rsidRPr="00F4289C">
        <w:rPr>
          <w:rFonts w:eastAsia="SimSun" w:hint="eastAsia"/>
          <w:sz w:val="24"/>
          <w:szCs w:val="24"/>
          <w:lang w:eastAsia="zh-CN"/>
        </w:rPr>
        <w:t>58.8%</w:t>
      </w:r>
      <w:r w:rsidRPr="00F4289C">
        <w:rPr>
          <w:rFonts w:eastAsia="SimSun" w:hint="eastAsia"/>
          <w:sz w:val="24"/>
          <w:szCs w:val="24"/>
          <w:lang w:eastAsia="zh-CN"/>
        </w:rPr>
        <w:t>至</w:t>
      </w:r>
      <w:r w:rsidRPr="00F4289C">
        <w:rPr>
          <w:rFonts w:eastAsia="SimSun" w:hint="eastAsia"/>
          <w:sz w:val="24"/>
          <w:szCs w:val="24"/>
          <w:lang w:eastAsia="zh-CN"/>
        </w:rPr>
        <w:t>63.8%</w:t>
      </w:r>
      <w:r w:rsidRPr="00F4289C">
        <w:rPr>
          <w:rFonts w:eastAsia="SimSun" w:hint="eastAsia"/>
          <w:sz w:val="24"/>
          <w:szCs w:val="24"/>
          <w:lang w:eastAsia="zh-CN"/>
        </w:rPr>
        <w:t>）。这种较高的产能利用率可被视为秘书处提出的高端情景下更具代表性的产能利用率。</w:t>
      </w:r>
    </w:p>
    <w:p w14:paraId="09869FE7" w14:textId="77777777" w:rsidR="00DA7C23" w:rsidRPr="00F4289C" w:rsidRDefault="00107126" w:rsidP="00DA7C23">
      <w:pPr>
        <w:pStyle w:val="Heading1"/>
        <w:rPr>
          <w:rFonts w:eastAsia="SimSun"/>
          <w:sz w:val="24"/>
          <w:szCs w:val="24"/>
          <w:lang w:eastAsia="zh-CN"/>
        </w:rPr>
      </w:pPr>
      <w:r w:rsidRPr="00F4289C">
        <w:rPr>
          <w:rFonts w:eastAsia="SimSun" w:hint="eastAsia"/>
          <w:sz w:val="24"/>
          <w:szCs w:val="24"/>
          <w:lang w:eastAsia="zh-CN"/>
        </w:rPr>
        <w:t>目前尚不清楚工厂</w:t>
      </w:r>
      <w:r w:rsidR="00E006D8" w:rsidRPr="00F4289C">
        <w:rPr>
          <w:rFonts w:eastAsia="SimSun" w:hint="eastAsia"/>
          <w:sz w:val="24"/>
          <w:szCs w:val="24"/>
          <w:lang w:eastAsia="zh-CN"/>
        </w:rPr>
        <w:t>封装</w:t>
      </w:r>
      <w:r w:rsidRPr="00F4289C">
        <w:rPr>
          <w:rFonts w:eastAsia="SimSun" w:hint="eastAsia"/>
          <w:sz w:val="24"/>
          <w:szCs w:val="24"/>
          <w:lang w:eastAsia="zh-CN"/>
        </w:rPr>
        <w:t>的</w:t>
      </w:r>
      <w:r w:rsidRPr="00F4289C">
        <w:rPr>
          <w:rFonts w:eastAsia="SimSun" w:hint="eastAsia"/>
          <w:sz w:val="24"/>
          <w:szCs w:val="24"/>
          <w:lang w:eastAsia="zh-CN"/>
        </w:rPr>
        <w:t>R-290</w:t>
      </w:r>
      <w:r w:rsidRPr="00F4289C">
        <w:rPr>
          <w:rFonts w:eastAsia="SimSun" w:hint="eastAsia"/>
          <w:sz w:val="24"/>
          <w:szCs w:val="24"/>
          <w:lang w:eastAsia="zh-CN"/>
        </w:rPr>
        <w:t>室内空调机是否可与使用</w:t>
      </w:r>
      <w:r w:rsidRPr="00F4289C">
        <w:rPr>
          <w:rFonts w:eastAsia="SimSun" w:hint="eastAsia"/>
          <w:sz w:val="24"/>
          <w:szCs w:val="24"/>
          <w:lang w:eastAsia="zh-CN"/>
        </w:rPr>
        <w:t>HFC-32</w:t>
      </w:r>
      <w:r w:rsidRPr="00F4289C">
        <w:rPr>
          <w:rFonts w:eastAsia="SimSun" w:hint="eastAsia"/>
          <w:sz w:val="24"/>
          <w:szCs w:val="24"/>
          <w:lang w:eastAsia="zh-CN"/>
        </w:rPr>
        <w:t>和</w:t>
      </w:r>
      <w:r w:rsidRPr="00F4289C">
        <w:rPr>
          <w:rFonts w:eastAsia="SimSun" w:hint="eastAsia"/>
          <w:sz w:val="24"/>
          <w:szCs w:val="24"/>
          <w:lang w:eastAsia="zh-CN"/>
        </w:rPr>
        <w:t>R-410A</w:t>
      </w:r>
      <w:r w:rsidRPr="00F4289C">
        <w:rPr>
          <w:rFonts w:eastAsia="SimSun" w:hint="eastAsia"/>
          <w:sz w:val="24"/>
          <w:szCs w:val="24"/>
          <w:lang w:eastAsia="zh-CN"/>
        </w:rPr>
        <w:t>的室内空调机互换。虽然经过技术转换的生产线已经小规模用于制造使用</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的便携式室内空调机，这值得称赞，但这种制造不太可能对使用</w:t>
      </w:r>
      <w:r w:rsidRPr="00F4289C">
        <w:rPr>
          <w:rFonts w:eastAsia="SimSun" w:hint="eastAsia"/>
          <w:sz w:val="24"/>
          <w:szCs w:val="24"/>
          <w:lang w:eastAsia="zh-CN"/>
        </w:rPr>
        <w:t>HFC-32</w:t>
      </w:r>
      <w:r w:rsidRPr="00F4289C">
        <w:rPr>
          <w:rFonts w:eastAsia="SimSun" w:hint="eastAsia"/>
          <w:sz w:val="24"/>
          <w:szCs w:val="24"/>
          <w:lang w:eastAsia="zh-CN"/>
        </w:rPr>
        <w:t>和</w:t>
      </w:r>
      <w:r w:rsidRPr="00F4289C">
        <w:rPr>
          <w:rFonts w:eastAsia="SimSun" w:hint="eastAsia"/>
          <w:sz w:val="24"/>
          <w:szCs w:val="24"/>
          <w:lang w:eastAsia="zh-CN"/>
        </w:rPr>
        <w:t>R-410A</w:t>
      </w:r>
      <w:r w:rsidRPr="00F4289C">
        <w:rPr>
          <w:rFonts w:eastAsia="SimSun" w:hint="eastAsia"/>
          <w:sz w:val="24"/>
          <w:szCs w:val="24"/>
          <w:lang w:eastAsia="zh-CN"/>
        </w:rPr>
        <w:t>的分体式空调机的需求产生实质性影响，这两种机型在中国和许多其他第</w:t>
      </w:r>
      <w:r w:rsidRPr="00F4289C">
        <w:rPr>
          <w:rFonts w:eastAsia="SimSun" w:hint="eastAsia"/>
          <w:sz w:val="24"/>
          <w:szCs w:val="24"/>
          <w:lang w:eastAsia="zh-CN"/>
        </w:rPr>
        <w:t>5</w:t>
      </w:r>
      <w:r w:rsidRPr="00F4289C">
        <w:rPr>
          <w:rFonts w:eastAsia="SimSun" w:hint="eastAsia"/>
          <w:sz w:val="24"/>
          <w:szCs w:val="24"/>
          <w:lang w:eastAsia="zh-CN"/>
        </w:rPr>
        <w:t>条国家的市场上占据主导地位。此外，秘书处假设经过技术转换的生产线将以与其他生产线相同的产能利用率运行，目前尚不清楚未使用的产能（即，大约</w:t>
      </w:r>
      <w:r w:rsidRPr="00F4289C">
        <w:rPr>
          <w:rFonts w:eastAsia="SimSun" w:hint="eastAsia"/>
          <w:sz w:val="24"/>
          <w:szCs w:val="24"/>
          <w:lang w:eastAsia="zh-CN"/>
        </w:rPr>
        <w:t>40%</w:t>
      </w:r>
      <w:r w:rsidRPr="00F4289C">
        <w:rPr>
          <w:rFonts w:eastAsia="SimSun" w:hint="eastAsia"/>
          <w:sz w:val="24"/>
          <w:szCs w:val="24"/>
          <w:lang w:eastAsia="zh-CN"/>
        </w:rPr>
        <w:t>）是否不能用于制造工厂</w:t>
      </w:r>
      <w:r w:rsidR="00E006D8" w:rsidRPr="00F4289C">
        <w:rPr>
          <w:rFonts w:eastAsia="SimSun" w:hint="eastAsia"/>
          <w:sz w:val="24"/>
          <w:szCs w:val="24"/>
          <w:lang w:eastAsia="zh-CN"/>
        </w:rPr>
        <w:t>封装</w:t>
      </w:r>
      <w:r w:rsidRPr="00F4289C">
        <w:rPr>
          <w:rFonts w:eastAsia="SimSun" w:hint="eastAsia"/>
          <w:sz w:val="24"/>
          <w:szCs w:val="24"/>
          <w:lang w:eastAsia="zh-CN"/>
        </w:rPr>
        <w:t>的机型。因此，秘书处考虑了两种设想：一种是认为工厂</w:t>
      </w:r>
      <w:r w:rsidR="00E006D8" w:rsidRPr="00F4289C">
        <w:rPr>
          <w:rFonts w:eastAsia="SimSun" w:hint="eastAsia"/>
          <w:sz w:val="24"/>
          <w:szCs w:val="24"/>
          <w:lang w:eastAsia="zh-CN"/>
        </w:rPr>
        <w:t>封装</w:t>
      </w:r>
      <w:r w:rsidRPr="00F4289C">
        <w:rPr>
          <w:rFonts w:eastAsia="SimSun" w:hint="eastAsia"/>
          <w:sz w:val="24"/>
          <w:szCs w:val="24"/>
          <w:lang w:eastAsia="zh-CN"/>
        </w:rPr>
        <w:t>的</w:t>
      </w:r>
      <w:r w:rsidRPr="00F4289C">
        <w:rPr>
          <w:rFonts w:eastAsia="SimSun" w:hint="eastAsia"/>
          <w:sz w:val="24"/>
          <w:szCs w:val="24"/>
          <w:lang w:eastAsia="zh-CN"/>
        </w:rPr>
        <w:t>R-290</w:t>
      </w:r>
      <w:r w:rsidRPr="00F4289C">
        <w:rPr>
          <w:rFonts w:eastAsia="SimSun" w:hint="eastAsia"/>
          <w:sz w:val="24"/>
          <w:szCs w:val="24"/>
          <w:lang w:eastAsia="zh-CN"/>
        </w:rPr>
        <w:t>室内空调机具备可替换性（即，这种设备将抵消对使用氢氟碳化物的室内空调机的需求），另一种是认为其不具备可替换性（即，对使用氢氟碳化物的室内空调机的需求与此类空调机产能无关），从而对闲置已进行技术转换的</w:t>
      </w:r>
      <w:r w:rsidRPr="00F4289C">
        <w:rPr>
          <w:rFonts w:eastAsia="SimSun" w:hint="eastAsia"/>
          <w:sz w:val="24"/>
          <w:szCs w:val="24"/>
          <w:lang w:eastAsia="zh-CN"/>
        </w:rPr>
        <w:t>R-290</w:t>
      </w:r>
      <w:r w:rsidRPr="00F4289C">
        <w:rPr>
          <w:rFonts w:eastAsia="SimSun" w:hint="eastAsia"/>
          <w:sz w:val="24"/>
          <w:szCs w:val="24"/>
          <w:lang w:eastAsia="zh-CN"/>
        </w:rPr>
        <w:t>产能相关需求得出了低端和高端估计数</w:t>
      </w:r>
      <w:r w:rsidR="00DA7C23" w:rsidRPr="00F4289C">
        <w:rPr>
          <w:rFonts w:eastAsia="SimSun" w:hint="eastAsia"/>
          <w:sz w:val="24"/>
          <w:szCs w:val="24"/>
          <w:lang w:eastAsia="zh-CN"/>
        </w:rPr>
        <w:t>。</w:t>
      </w:r>
    </w:p>
    <w:p w14:paraId="0BB23D97" w14:textId="0CB11D04" w:rsidR="00AD52C1" w:rsidRPr="00F4289C" w:rsidRDefault="00107126" w:rsidP="00DA7C23">
      <w:pPr>
        <w:pStyle w:val="Heading1"/>
        <w:rPr>
          <w:rFonts w:eastAsia="SimSun"/>
          <w:sz w:val="24"/>
          <w:szCs w:val="24"/>
          <w:lang w:eastAsia="zh-CN"/>
        </w:rPr>
      </w:pPr>
      <w:r w:rsidRPr="00F4289C">
        <w:rPr>
          <w:rFonts w:eastAsia="SimSun" w:hint="eastAsia"/>
          <w:sz w:val="24"/>
          <w:szCs w:val="24"/>
          <w:lang w:eastAsia="zh-CN"/>
        </w:rPr>
        <w:lastRenderedPageBreak/>
        <w:t>秘书处注意到，尽管已尽最大努力，但全行业数据仍存在一些不确定性，这体现在用于制造室内空调的</w:t>
      </w:r>
      <w:r w:rsidRPr="00F4289C">
        <w:rPr>
          <w:rFonts w:eastAsia="SimSun" w:hint="eastAsia"/>
          <w:sz w:val="24"/>
          <w:szCs w:val="24"/>
          <w:lang w:eastAsia="zh-CN"/>
        </w:rPr>
        <w:t>HCFC-22</w:t>
      </w:r>
      <w:r w:rsidRPr="00F4289C">
        <w:rPr>
          <w:rFonts w:eastAsia="SimSun" w:hint="eastAsia"/>
          <w:sz w:val="24"/>
          <w:szCs w:val="24"/>
          <w:lang w:eastAsia="zh-CN"/>
        </w:rPr>
        <w:t>的估计消费量与该国报告的消费量之间存在差异，以及所提供数据中存在细微的内部不一致。</w:t>
      </w:r>
    </w:p>
    <w:p w14:paraId="55ECB5EE" w14:textId="6D29CD2D" w:rsidR="00895F5F" w:rsidRPr="00F4289C" w:rsidRDefault="00107126" w:rsidP="00DA7C23">
      <w:pPr>
        <w:pStyle w:val="Heading1"/>
        <w:rPr>
          <w:rFonts w:eastAsia="SimSun"/>
          <w:sz w:val="24"/>
          <w:szCs w:val="24"/>
          <w:lang w:eastAsia="zh-CN"/>
        </w:rPr>
      </w:pPr>
      <w:r w:rsidRPr="00F4289C">
        <w:rPr>
          <w:rFonts w:eastAsia="SimSun" w:hint="eastAsia"/>
          <w:sz w:val="24"/>
          <w:szCs w:val="24"/>
          <w:lang w:eastAsia="zh-CN"/>
        </w:rPr>
        <w:t>工发组织同意，数据中的某些不确定性是不可避免的，并认为所使用的假设（特别是关于充注规模、产能利用率和市场可替换性的假设）对于估计与转换后闲置</w:t>
      </w:r>
      <w:r w:rsidRPr="00F4289C">
        <w:rPr>
          <w:rFonts w:eastAsia="SimSun" w:hint="eastAsia"/>
          <w:sz w:val="24"/>
          <w:szCs w:val="24"/>
          <w:lang w:eastAsia="zh-CN"/>
        </w:rPr>
        <w:t>R-290</w:t>
      </w:r>
      <w:r w:rsidRPr="00F4289C">
        <w:rPr>
          <w:rFonts w:eastAsia="SimSun" w:hint="eastAsia"/>
          <w:sz w:val="24"/>
          <w:szCs w:val="24"/>
          <w:lang w:eastAsia="zh-CN"/>
        </w:rPr>
        <w:t>产能相关的潜在氢氟碳化物需求至关重要。工发组织还强调，已进行技术转换的</w:t>
      </w:r>
      <w:r w:rsidRPr="00F4289C">
        <w:rPr>
          <w:rFonts w:eastAsia="SimSun" w:hint="eastAsia"/>
          <w:sz w:val="24"/>
          <w:szCs w:val="24"/>
          <w:lang w:eastAsia="zh-CN"/>
        </w:rPr>
        <w:t>R</w:t>
      </w:r>
      <w:r w:rsidRPr="00F4289C">
        <w:rPr>
          <w:rFonts w:eastAsia="SimSun" w:hint="eastAsia"/>
          <w:sz w:val="24"/>
          <w:szCs w:val="24"/>
          <w:lang w:eastAsia="zh-CN"/>
        </w:rPr>
        <w:noBreakHyphen/>
        <w:t>290</w:t>
      </w:r>
      <w:r w:rsidRPr="00F4289C">
        <w:rPr>
          <w:rFonts w:eastAsia="SimSun" w:hint="eastAsia"/>
          <w:sz w:val="24"/>
          <w:szCs w:val="24"/>
          <w:lang w:eastAsia="zh-CN"/>
        </w:rPr>
        <w:t>生产线的产能利用率不仅受到市场因素的制约，也受到安全和易燃性问题的制约。因此，假定转换后的</w:t>
      </w:r>
      <w:r w:rsidRPr="00F4289C">
        <w:rPr>
          <w:rFonts w:eastAsia="SimSun" w:hint="eastAsia"/>
          <w:sz w:val="24"/>
          <w:szCs w:val="24"/>
          <w:lang w:eastAsia="zh-CN"/>
        </w:rPr>
        <w:t>R-290</w:t>
      </w:r>
      <w:r w:rsidRPr="00F4289C">
        <w:rPr>
          <w:rFonts w:eastAsia="SimSun" w:hint="eastAsia"/>
          <w:sz w:val="24"/>
          <w:szCs w:val="24"/>
          <w:lang w:eastAsia="zh-CN"/>
        </w:rPr>
        <w:t>生产线利用率与室内空调产业的整体利用率相当，这可能夸大了替代效应。此外，最近的数据表明，采用工厂</w:t>
      </w:r>
      <w:r w:rsidR="00E006D8" w:rsidRPr="00F4289C">
        <w:rPr>
          <w:rFonts w:eastAsia="SimSun" w:hint="eastAsia"/>
          <w:sz w:val="24"/>
          <w:szCs w:val="24"/>
          <w:lang w:eastAsia="zh-CN"/>
        </w:rPr>
        <w:t>封装</w:t>
      </w:r>
      <w:r w:rsidRPr="00F4289C">
        <w:rPr>
          <w:rFonts w:eastAsia="SimSun" w:hint="eastAsia"/>
          <w:sz w:val="24"/>
          <w:szCs w:val="24"/>
          <w:lang w:eastAsia="zh-CN"/>
        </w:rPr>
        <w:t>的</w:t>
      </w:r>
      <w:r w:rsidRPr="00F4289C">
        <w:rPr>
          <w:rFonts w:eastAsia="SimSun" w:hint="eastAsia"/>
          <w:sz w:val="24"/>
          <w:szCs w:val="24"/>
          <w:lang w:eastAsia="zh-CN"/>
        </w:rPr>
        <w:t>R-290</w:t>
      </w:r>
      <w:r w:rsidRPr="00F4289C">
        <w:rPr>
          <w:rFonts w:eastAsia="SimSun" w:hint="eastAsia"/>
          <w:sz w:val="24"/>
          <w:szCs w:val="24"/>
          <w:lang w:eastAsia="zh-CN"/>
        </w:rPr>
        <w:t>室内空调机的情况逐渐增加，但其细分市场仍然小众，与分体式</w:t>
      </w:r>
      <w:r w:rsidRPr="00F4289C">
        <w:rPr>
          <w:rFonts w:eastAsia="SimSun" w:hint="eastAsia"/>
          <w:sz w:val="24"/>
          <w:szCs w:val="24"/>
          <w:lang w:eastAsia="zh-CN"/>
        </w:rPr>
        <w:t>HFC-32</w:t>
      </w:r>
      <w:r w:rsidRPr="00F4289C">
        <w:rPr>
          <w:rFonts w:eastAsia="SimSun" w:hint="eastAsia"/>
          <w:sz w:val="24"/>
          <w:szCs w:val="24"/>
          <w:lang w:eastAsia="zh-CN"/>
        </w:rPr>
        <w:t>或</w:t>
      </w:r>
      <w:r w:rsidRPr="00F4289C">
        <w:rPr>
          <w:rFonts w:eastAsia="SimSun" w:hint="eastAsia"/>
          <w:sz w:val="24"/>
          <w:szCs w:val="24"/>
          <w:lang w:eastAsia="zh-CN"/>
        </w:rPr>
        <w:t>R-410A</w:t>
      </w:r>
      <w:r w:rsidRPr="00F4289C">
        <w:rPr>
          <w:rFonts w:eastAsia="SimSun" w:hint="eastAsia"/>
          <w:sz w:val="24"/>
          <w:szCs w:val="24"/>
          <w:lang w:eastAsia="zh-CN"/>
        </w:rPr>
        <w:t>体系的市场没有直接重叠。因此，工发组织同意，这些产品类型之间的替换性有限。工发组织认为，秘书处的两种设想办法是把握这种不确定性的一种审慎手段，并建议继续监测含氢氯氟烃淘汰管理计划框架下的制造、市场趋势和技术部署，将有助于完善这些估计数，并支持更准确地评估室内空调行业向</w:t>
      </w:r>
      <w:r w:rsidRPr="00F4289C">
        <w:rPr>
          <w:rFonts w:eastAsia="SimSun" w:hint="eastAsia"/>
          <w:sz w:val="24"/>
          <w:szCs w:val="24"/>
          <w:lang w:eastAsia="zh-CN"/>
        </w:rPr>
        <w:t>R-290</w:t>
      </w:r>
      <w:r w:rsidRPr="00F4289C">
        <w:rPr>
          <w:rFonts w:eastAsia="SimSun" w:hint="eastAsia"/>
          <w:sz w:val="24"/>
          <w:szCs w:val="24"/>
          <w:lang w:eastAsia="zh-CN"/>
        </w:rPr>
        <w:t>转型的气候惠益</w:t>
      </w:r>
      <w:r w:rsidR="00AD52C1" w:rsidRPr="00F4289C">
        <w:rPr>
          <w:rFonts w:eastAsia="SimSun" w:hint="eastAsia"/>
          <w:sz w:val="24"/>
          <w:szCs w:val="24"/>
          <w:lang w:eastAsia="zh-CN"/>
        </w:rPr>
        <w:t>。</w:t>
      </w:r>
    </w:p>
    <w:p w14:paraId="5E72FD67" w14:textId="77777777" w:rsidR="00744A11" w:rsidRPr="00F4289C" w:rsidRDefault="00744A11" w:rsidP="00DA7C23">
      <w:pPr>
        <w:pStyle w:val="Heading1"/>
        <w:numPr>
          <w:ilvl w:val="0"/>
          <w:numId w:val="0"/>
        </w:numPr>
        <w:rPr>
          <w:rFonts w:eastAsia="KaiTi"/>
          <w:sz w:val="24"/>
          <w:szCs w:val="24"/>
          <w:lang w:eastAsia="zh-CN"/>
        </w:rPr>
      </w:pPr>
      <w:r w:rsidRPr="00F4289C">
        <w:rPr>
          <w:rFonts w:eastAsia="KaiTi"/>
          <w:sz w:val="24"/>
          <w:szCs w:val="24"/>
          <w:lang w:val="zh-CN" w:eastAsia="zh-CN"/>
        </w:rPr>
        <w:t>与奥地利政府合作的</w:t>
      </w:r>
      <w:r w:rsidRPr="00F4289C">
        <w:rPr>
          <w:rFonts w:eastAsia="KaiTi"/>
          <w:sz w:val="24"/>
          <w:szCs w:val="24"/>
          <w:lang w:val="zh-CN" w:eastAsia="zh-CN"/>
        </w:rPr>
        <w:t>“</w:t>
      </w:r>
      <w:r w:rsidRPr="00F4289C">
        <w:rPr>
          <w:rFonts w:eastAsia="KaiTi"/>
          <w:sz w:val="24"/>
          <w:szCs w:val="24"/>
          <w:lang w:val="zh-CN" w:eastAsia="zh-CN"/>
        </w:rPr>
        <w:t>清洁冷却中心</w:t>
      </w:r>
      <w:r w:rsidRPr="00F4289C">
        <w:rPr>
          <w:rFonts w:eastAsia="KaiTi"/>
          <w:sz w:val="24"/>
          <w:szCs w:val="24"/>
          <w:lang w:val="zh-CN" w:eastAsia="zh-CN"/>
        </w:rPr>
        <w:t>”</w:t>
      </w:r>
    </w:p>
    <w:p w14:paraId="7C704E6D" w14:textId="651FE8CB" w:rsidR="00744A11" w:rsidRPr="00F4289C" w:rsidRDefault="00744A11" w:rsidP="00DA7C23">
      <w:pPr>
        <w:pStyle w:val="Heading1"/>
        <w:rPr>
          <w:rFonts w:eastAsia="SimSun"/>
          <w:sz w:val="24"/>
          <w:szCs w:val="24"/>
          <w:lang w:eastAsia="zh-CN"/>
        </w:rPr>
      </w:pPr>
      <w:r w:rsidRPr="00F4289C">
        <w:rPr>
          <w:rFonts w:eastAsia="SimSun"/>
          <w:sz w:val="24"/>
          <w:szCs w:val="24"/>
          <w:lang w:val="zh-CN" w:eastAsia="zh-CN"/>
        </w:rPr>
        <w:t>秘书处力求更好地</w:t>
      </w:r>
      <w:r w:rsidRPr="00F4289C">
        <w:rPr>
          <w:rFonts w:eastAsia="SimSun" w:hint="eastAsia"/>
          <w:sz w:val="24"/>
          <w:szCs w:val="24"/>
          <w:lang w:val="zh-CN" w:eastAsia="zh-CN"/>
        </w:rPr>
        <w:t>了</w:t>
      </w:r>
      <w:r w:rsidRPr="00F4289C">
        <w:rPr>
          <w:rFonts w:eastAsia="SimSun"/>
          <w:sz w:val="24"/>
          <w:szCs w:val="24"/>
          <w:lang w:val="zh-CN" w:eastAsia="zh-CN"/>
        </w:rPr>
        <w:t>解奥地利政府双边项目推迟执行的原因，并确保该项目按完成日期完成，以便中国能从计划援助中受益。工发组织重申，奥地利政府承诺在第二阶段完成日期前完成所有活动，并解释说，推迟主要是因为建立涉及奥地利政府、对外合作与交流中心和工发组织的双边合作框架过程复杂，而且最终确定</w:t>
      </w:r>
      <w:r w:rsidRPr="00F4289C">
        <w:rPr>
          <w:rFonts w:eastAsia="SimSun" w:hint="eastAsia"/>
          <w:sz w:val="24"/>
          <w:szCs w:val="24"/>
          <w:lang w:val="zh-CN" w:eastAsia="zh-CN"/>
        </w:rPr>
        <w:t>《</w:t>
      </w:r>
      <w:r w:rsidRPr="00F4289C">
        <w:rPr>
          <w:rFonts w:eastAsia="SimSun"/>
          <w:sz w:val="24"/>
          <w:szCs w:val="24"/>
          <w:lang w:val="zh-CN" w:eastAsia="zh-CN"/>
        </w:rPr>
        <w:t>信托基金协定</w:t>
      </w:r>
      <w:r w:rsidRPr="00F4289C">
        <w:rPr>
          <w:rFonts w:eastAsia="SimSun" w:hint="eastAsia"/>
          <w:sz w:val="24"/>
          <w:szCs w:val="24"/>
          <w:lang w:val="zh-CN" w:eastAsia="zh-CN"/>
        </w:rPr>
        <w:t>》</w:t>
      </w:r>
      <w:r w:rsidRPr="00F4289C">
        <w:rPr>
          <w:rFonts w:eastAsia="SimSun"/>
          <w:sz w:val="24"/>
          <w:szCs w:val="24"/>
          <w:lang w:val="zh-CN" w:eastAsia="zh-CN"/>
        </w:rPr>
        <w:t>需要走行政程序。确立</w:t>
      </w:r>
      <w:r w:rsidRPr="00F4289C">
        <w:rPr>
          <w:rFonts w:eastAsia="SimSun" w:hint="eastAsia"/>
          <w:sz w:val="24"/>
          <w:szCs w:val="24"/>
          <w:lang w:val="zh-CN" w:eastAsia="zh-CN"/>
        </w:rPr>
        <w:t>《</w:t>
      </w:r>
      <w:r w:rsidRPr="00F4289C">
        <w:rPr>
          <w:rFonts w:eastAsia="SimSun"/>
          <w:sz w:val="24"/>
          <w:szCs w:val="24"/>
          <w:lang w:val="zh-CN" w:eastAsia="zh-CN"/>
        </w:rPr>
        <w:t>信托基金协定</w:t>
      </w:r>
      <w:r w:rsidRPr="00F4289C">
        <w:rPr>
          <w:rFonts w:eastAsia="SimSun" w:hint="eastAsia"/>
          <w:sz w:val="24"/>
          <w:szCs w:val="24"/>
          <w:lang w:val="zh-CN" w:eastAsia="zh-CN"/>
        </w:rPr>
        <w:t>》</w:t>
      </w:r>
      <w:r w:rsidRPr="00F4289C">
        <w:rPr>
          <w:rFonts w:eastAsia="SimSun"/>
          <w:sz w:val="24"/>
          <w:szCs w:val="24"/>
          <w:lang w:val="zh-CN" w:eastAsia="zh-CN"/>
        </w:rPr>
        <w:t>后，需要有详细的准备阶段，以协调奥地利和中国有关利益方之间的技术范围和执行方式。尽管这些准备活动并未动用发放资金，但</w:t>
      </w:r>
      <w:r w:rsidRPr="00F4289C">
        <w:rPr>
          <w:rFonts w:eastAsia="SimSun" w:hint="eastAsia"/>
          <w:sz w:val="24"/>
          <w:szCs w:val="24"/>
          <w:lang w:val="zh-CN" w:eastAsia="zh-CN"/>
        </w:rPr>
        <w:t>活动</w:t>
      </w:r>
      <w:r w:rsidRPr="00F4289C">
        <w:rPr>
          <w:rFonts w:eastAsia="SimSun"/>
          <w:sz w:val="24"/>
          <w:szCs w:val="24"/>
          <w:lang w:val="zh-CN" w:eastAsia="zh-CN"/>
        </w:rPr>
        <w:t>现已完成。工作范围草案和技术提案已定稿，正在进行内部审查，预计在</w:t>
      </w:r>
      <w:r w:rsidRPr="00F4289C">
        <w:rPr>
          <w:rFonts w:eastAsia="SimSun"/>
          <w:sz w:val="24"/>
          <w:szCs w:val="24"/>
          <w:lang w:val="zh-CN" w:eastAsia="zh-CN"/>
        </w:rPr>
        <w:t>2025</w:t>
      </w:r>
      <w:r w:rsidRPr="00F4289C">
        <w:rPr>
          <w:rFonts w:eastAsia="SimSun"/>
          <w:sz w:val="24"/>
          <w:szCs w:val="24"/>
          <w:lang w:val="zh-CN" w:eastAsia="zh-CN"/>
        </w:rPr>
        <w:t>年底前最终确定合同，</w:t>
      </w:r>
      <w:r w:rsidRPr="00F4289C">
        <w:rPr>
          <w:rFonts w:eastAsia="SimSun"/>
          <w:sz w:val="24"/>
          <w:szCs w:val="24"/>
          <w:lang w:val="zh-CN" w:eastAsia="zh-CN"/>
        </w:rPr>
        <w:t>2026</w:t>
      </w:r>
      <w:r w:rsidRPr="00F4289C">
        <w:rPr>
          <w:rFonts w:eastAsia="SimSun"/>
          <w:sz w:val="24"/>
          <w:szCs w:val="24"/>
          <w:lang w:val="zh-CN" w:eastAsia="zh-CN"/>
        </w:rPr>
        <w:t>年初开始执行。计划</w:t>
      </w:r>
      <w:r w:rsidRPr="00F4289C">
        <w:rPr>
          <w:rFonts w:eastAsia="SimSun" w:hint="eastAsia"/>
          <w:sz w:val="24"/>
          <w:szCs w:val="24"/>
          <w:lang w:val="zh-CN" w:eastAsia="zh-CN"/>
        </w:rPr>
        <w:t>开展的</w:t>
      </w:r>
      <w:r w:rsidRPr="00F4289C">
        <w:rPr>
          <w:rFonts w:eastAsia="SimSun"/>
          <w:sz w:val="24"/>
          <w:szCs w:val="24"/>
          <w:lang w:val="zh-CN" w:eastAsia="zh-CN"/>
        </w:rPr>
        <w:t>活动包括：开发关于</w:t>
      </w:r>
      <w:r w:rsidRPr="00F4289C">
        <w:rPr>
          <w:rFonts w:eastAsia="SimSun"/>
          <w:sz w:val="24"/>
          <w:szCs w:val="24"/>
          <w:lang w:val="zh-CN" w:eastAsia="zh-CN"/>
        </w:rPr>
        <w:t>R-290</w:t>
      </w:r>
      <w:r w:rsidRPr="00F4289C">
        <w:rPr>
          <w:rFonts w:eastAsia="SimSun"/>
          <w:sz w:val="24"/>
          <w:szCs w:val="24"/>
          <w:lang w:val="zh-CN" w:eastAsia="zh-CN"/>
        </w:rPr>
        <w:t>室内空调安全安装、维修和保养（包括易燃性风险缓解）的专门培训模块，目标受众为中国技术员和培训</w:t>
      </w:r>
      <w:r w:rsidR="004204BE" w:rsidRPr="00F4289C">
        <w:rPr>
          <w:rFonts w:eastAsia="SimSun" w:hint="eastAsia"/>
          <w:sz w:val="24"/>
          <w:szCs w:val="24"/>
          <w:lang w:val="zh-CN" w:eastAsia="zh-CN"/>
        </w:rPr>
        <w:t>员</w:t>
      </w:r>
      <w:r w:rsidRPr="00F4289C">
        <w:rPr>
          <w:rFonts w:eastAsia="SimSun"/>
          <w:sz w:val="24"/>
          <w:szCs w:val="24"/>
          <w:lang w:val="zh-CN" w:eastAsia="zh-CN"/>
        </w:rPr>
        <w:t>；针对中国情况演示</w:t>
      </w:r>
      <w:r w:rsidRPr="00F4289C">
        <w:rPr>
          <w:rFonts w:eastAsia="SimSun" w:hint="eastAsia"/>
          <w:sz w:val="24"/>
          <w:szCs w:val="24"/>
          <w:lang w:val="zh-CN" w:eastAsia="zh-CN"/>
        </w:rPr>
        <w:t>欧洲在</w:t>
      </w:r>
      <w:r w:rsidRPr="00F4289C">
        <w:rPr>
          <w:rFonts w:eastAsia="SimSun"/>
          <w:sz w:val="24"/>
          <w:szCs w:val="24"/>
          <w:lang w:val="zh-CN" w:eastAsia="zh-CN"/>
        </w:rPr>
        <w:t>R-290</w:t>
      </w:r>
      <w:r w:rsidRPr="00F4289C">
        <w:rPr>
          <w:rFonts w:eastAsia="SimSun"/>
          <w:sz w:val="24"/>
          <w:szCs w:val="24"/>
          <w:lang w:val="zh-CN" w:eastAsia="zh-CN"/>
        </w:rPr>
        <w:t>技术培训授课、课程和设备处理</w:t>
      </w:r>
      <w:r w:rsidRPr="00F4289C">
        <w:rPr>
          <w:rFonts w:eastAsia="SimSun" w:hint="eastAsia"/>
          <w:sz w:val="24"/>
          <w:szCs w:val="24"/>
          <w:lang w:val="zh-CN" w:eastAsia="zh-CN"/>
        </w:rPr>
        <w:t>方面</w:t>
      </w:r>
      <w:r w:rsidRPr="00F4289C">
        <w:rPr>
          <w:rFonts w:eastAsia="SimSun"/>
          <w:sz w:val="24"/>
          <w:szCs w:val="24"/>
          <w:lang w:val="zh-CN" w:eastAsia="zh-CN"/>
        </w:rPr>
        <w:t>的最佳做法；联合开发培训材料和工具包，以支持国家臭氧机构和制造商</w:t>
      </w:r>
      <w:r w:rsidRPr="00F4289C">
        <w:rPr>
          <w:rFonts w:eastAsia="SimSun" w:hint="eastAsia"/>
          <w:sz w:val="24"/>
          <w:szCs w:val="24"/>
          <w:lang w:val="zh-CN" w:eastAsia="zh-CN"/>
        </w:rPr>
        <w:t>，让</w:t>
      </w:r>
      <w:r w:rsidRPr="00F4289C">
        <w:rPr>
          <w:rFonts w:eastAsia="SimSun"/>
          <w:sz w:val="24"/>
          <w:szCs w:val="24"/>
          <w:lang w:val="zh-CN" w:eastAsia="zh-CN"/>
        </w:rPr>
        <w:t>整个供应链</w:t>
      </w:r>
      <w:r w:rsidRPr="00F4289C">
        <w:rPr>
          <w:rFonts w:eastAsia="SimSun" w:hint="eastAsia"/>
          <w:sz w:val="24"/>
          <w:szCs w:val="24"/>
          <w:lang w:val="zh-CN" w:eastAsia="zh-CN"/>
        </w:rPr>
        <w:t>的</w:t>
      </w:r>
      <w:r w:rsidRPr="00F4289C">
        <w:rPr>
          <w:rFonts w:eastAsia="SimSun"/>
          <w:sz w:val="24"/>
          <w:szCs w:val="24"/>
          <w:lang w:val="zh-CN" w:eastAsia="zh-CN"/>
        </w:rPr>
        <w:t>技术员</w:t>
      </w:r>
      <w:r w:rsidRPr="00F4289C">
        <w:rPr>
          <w:rFonts w:eastAsia="SimSun" w:hint="eastAsia"/>
          <w:sz w:val="24"/>
          <w:szCs w:val="24"/>
          <w:lang w:val="zh-CN" w:eastAsia="zh-CN"/>
        </w:rPr>
        <w:t>做好</w:t>
      </w:r>
      <w:r w:rsidRPr="00F4289C">
        <w:rPr>
          <w:rFonts w:eastAsia="SimSun"/>
          <w:sz w:val="24"/>
          <w:szCs w:val="24"/>
          <w:lang w:val="zh-CN" w:eastAsia="zh-CN"/>
        </w:rPr>
        <w:t>准备；为中国有关利益方（例如对外合作与交流中心、制造商、培训中心）</w:t>
      </w:r>
      <w:r w:rsidRPr="00F4289C">
        <w:rPr>
          <w:rFonts w:eastAsia="SimSun" w:hint="eastAsia"/>
          <w:sz w:val="24"/>
          <w:szCs w:val="24"/>
          <w:lang w:val="zh-CN" w:eastAsia="zh-CN"/>
        </w:rPr>
        <w:t>开展</w:t>
      </w:r>
      <w:r w:rsidRPr="00F4289C">
        <w:rPr>
          <w:rFonts w:eastAsia="SimSun"/>
          <w:sz w:val="24"/>
          <w:szCs w:val="24"/>
          <w:lang w:val="zh-CN" w:eastAsia="zh-CN"/>
        </w:rPr>
        <w:t>知识交流讲习班和技术实地考察，以了解</w:t>
      </w:r>
      <w:r w:rsidRPr="00F4289C">
        <w:rPr>
          <w:rFonts w:eastAsia="SimSun"/>
          <w:sz w:val="24"/>
          <w:szCs w:val="24"/>
          <w:lang w:val="zh-CN" w:eastAsia="zh-CN"/>
        </w:rPr>
        <w:t>R-290</w:t>
      </w:r>
      <w:r w:rsidRPr="00F4289C">
        <w:rPr>
          <w:rFonts w:eastAsia="SimSun"/>
          <w:sz w:val="24"/>
          <w:szCs w:val="24"/>
          <w:lang w:val="zh-CN" w:eastAsia="zh-CN"/>
        </w:rPr>
        <w:t>在奥地利和欧洲的应用情况；以及开发能在中国职业培训生态</w:t>
      </w:r>
      <w:r w:rsidRPr="00F4289C">
        <w:rPr>
          <w:rFonts w:eastAsia="SimSun" w:hint="eastAsia"/>
          <w:sz w:val="24"/>
          <w:szCs w:val="24"/>
          <w:lang w:val="zh-CN" w:eastAsia="zh-CN"/>
        </w:rPr>
        <w:t>系统</w:t>
      </w:r>
      <w:r w:rsidRPr="00F4289C">
        <w:rPr>
          <w:rFonts w:eastAsia="SimSun"/>
          <w:sz w:val="24"/>
          <w:szCs w:val="24"/>
          <w:lang w:val="zh-CN" w:eastAsia="zh-CN"/>
        </w:rPr>
        <w:t>中进行调整和传播的模块化培训内容。在适当情况下，该项目还可能寻求执行促进</w:t>
      </w:r>
      <w:r w:rsidRPr="00F4289C">
        <w:rPr>
          <w:rFonts w:eastAsia="SimSun"/>
          <w:sz w:val="24"/>
          <w:szCs w:val="24"/>
          <w:lang w:val="zh-CN" w:eastAsia="zh-CN"/>
        </w:rPr>
        <w:t>R-290</w:t>
      </w:r>
      <w:r w:rsidRPr="00F4289C">
        <w:rPr>
          <w:rFonts w:eastAsia="SimSun"/>
          <w:sz w:val="24"/>
          <w:szCs w:val="24"/>
          <w:lang w:val="zh-CN" w:eastAsia="zh-CN"/>
        </w:rPr>
        <w:t>室内空调市场应用的创新方法，例如通过虚拟安全培训模拟，或展示用于离网或混合应用的太阳能</w:t>
      </w:r>
      <w:r w:rsidRPr="00F4289C">
        <w:rPr>
          <w:rFonts w:eastAsia="SimSun"/>
          <w:sz w:val="24"/>
          <w:szCs w:val="24"/>
          <w:lang w:val="zh-CN" w:eastAsia="zh-CN"/>
        </w:rPr>
        <w:t>R-290</w:t>
      </w:r>
      <w:r w:rsidRPr="00F4289C">
        <w:rPr>
          <w:rFonts w:eastAsia="SimSun"/>
          <w:sz w:val="24"/>
          <w:szCs w:val="24"/>
          <w:lang w:val="zh-CN" w:eastAsia="zh-CN"/>
        </w:rPr>
        <w:t>空调示范机组。</w:t>
      </w:r>
    </w:p>
    <w:p w14:paraId="7B7DAF05" w14:textId="77777777" w:rsidR="00744A11" w:rsidRPr="00F4289C" w:rsidRDefault="00744A11" w:rsidP="00D55B97">
      <w:pPr>
        <w:widowControl w:val="0"/>
        <w:spacing w:after="240"/>
        <w:rPr>
          <w:rFonts w:eastAsia="SimSun"/>
          <w:sz w:val="24"/>
          <w:szCs w:val="24"/>
          <w:u w:val="single"/>
        </w:rPr>
      </w:pPr>
      <w:r w:rsidRPr="00F4289C">
        <w:rPr>
          <w:rFonts w:eastAsia="SimSun"/>
          <w:sz w:val="24"/>
          <w:szCs w:val="24"/>
          <w:u w:val="single"/>
          <w:lang w:val="zh-CN"/>
        </w:rPr>
        <w:t>资金发放量</w:t>
      </w:r>
    </w:p>
    <w:p w14:paraId="1FB043BC" w14:textId="77777777" w:rsidR="00744A11" w:rsidRPr="00F4289C" w:rsidRDefault="00744A11" w:rsidP="00D55B97">
      <w:pPr>
        <w:pStyle w:val="Heading1"/>
        <w:widowControl w:val="0"/>
        <w:rPr>
          <w:rFonts w:eastAsia="SimSun"/>
          <w:sz w:val="24"/>
          <w:szCs w:val="24"/>
          <w:lang w:eastAsia="zh-CN"/>
        </w:rPr>
      </w:pPr>
      <w:r w:rsidRPr="00F4289C">
        <w:rPr>
          <w:rFonts w:eastAsia="SimSun"/>
          <w:sz w:val="24"/>
          <w:szCs w:val="24"/>
          <w:lang w:val="zh-CN" w:eastAsia="zh-CN"/>
        </w:rPr>
        <w:t>秘书处注意到，</w:t>
      </w:r>
      <w:r w:rsidRPr="00F4289C">
        <w:rPr>
          <w:rFonts w:eastAsia="SimSun" w:hint="eastAsia"/>
          <w:sz w:val="24"/>
          <w:szCs w:val="24"/>
          <w:lang w:val="zh-CN" w:eastAsia="zh-CN"/>
        </w:rPr>
        <w:t>为</w:t>
      </w:r>
      <w:r w:rsidRPr="00F4289C">
        <w:rPr>
          <w:rFonts w:eastAsia="SimSun"/>
          <w:sz w:val="24"/>
          <w:szCs w:val="24"/>
          <w:lang w:val="zh-CN" w:eastAsia="zh-CN"/>
        </w:rPr>
        <w:t>与意大利政府双边合作</w:t>
      </w:r>
      <w:r w:rsidRPr="00F4289C">
        <w:rPr>
          <w:rFonts w:eastAsia="SimSun" w:hint="eastAsia"/>
          <w:sz w:val="24"/>
          <w:szCs w:val="24"/>
          <w:lang w:val="zh-CN" w:eastAsia="zh-CN"/>
        </w:rPr>
        <w:t>，</w:t>
      </w:r>
      <w:r w:rsidRPr="00F4289C">
        <w:rPr>
          <w:rFonts w:eastAsia="SimSun"/>
          <w:sz w:val="24"/>
          <w:szCs w:val="24"/>
          <w:lang w:val="zh-CN" w:eastAsia="zh-CN"/>
        </w:rPr>
        <w:t>第一次付款下核准的资金仅发放了</w:t>
      </w:r>
      <w:r w:rsidRPr="00F4289C">
        <w:rPr>
          <w:rFonts w:eastAsia="SimSun"/>
          <w:sz w:val="24"/>
          <w:szCs w:val="24"/>
          <w:lang w:val="zh-CN" w:eastAsia="zh-CN"/>
        </w:rPr>
        <w:t>3%</w:t>
      </w:r>
      <w:r w:rsidRPr="00F4289C">
        <w:rPr>
          <w:rFonts w:eastAsia="SimSun"/>
          <w:sz w:val="24"/>
          <w:szCs w:val="24"/>
          <w:lang w:val="zh-CN" w:eastAsia="zh-CN"/>
        </w:rPr>
        <w:t>，遂询问进展有限的原因及已采取的补救措施，并要求提供一份行动计划，明确说明如何使用</w:t>
      </w:r>
      <w:r w:rsidRPr="00F4289C">
        <w:rPr>
          <w:rFonts w:eastAsia="SimSun" w:hint="eastAsia"/>
          <w:sz w:val="24"/>
          <w:szCs w:val="24"/>
          <w:lang w:val="zh-CN" w:eastAsia="zh-CN"/>
        </w:rPr>
        <w:t>其余</w:t>
      </w:r>
      <w:r w:rsidRPr="00F4289C">
        <w:rPr>
          <w:rFonts w:eastAsia="SimSun"/>
          <w:sz w:val="24"/>
          <w:szCs w:val="24"/>
          <w:lang w:val="zh-CN" w:eastAsia="zh-CN"/>
        </w:rPr>
        <w:t>余额，包括</w:t>
      </w:r>
      <w:r w:rsidRPr="00F4289C">
        <w:rPr>
          <w:rFonts w:eastAsia="SimSun" w:hint="eastAsia"/>
          <w:sz w:val="24"/>
          <w:szCs w:val="24"/>
          <w:lang w:val="zh-CN" w:eastAsia="zh-CN"/>
        </w:rPr>
        <w:t>其中</w:t>
      </w:r>
      <w:r w:rsidRPr="00F4289C">
        <w:rPr>
          <w:rFonts w:eastAsia="SimSun"/>
          <w:sz w:val="24"/>
          <w:szCs w:val="24"/>
          <w:lang w:val="zh-CN" w:eastAsia="zh-CN"/>
        </w:rPr>
        <w:t>各项活动的预算和时间表。</w:t>
      </w:r>
    </w:p>
    <w:p w14:paraId="482352F2" w14:textId="77777777" w:rsidR="00744A11" w:rsidRPr="00F4289C" w:rsidRDefault="00744A11" w:rsidP="00DA7C23">
      <w:pPr>
        <w:pStyle w:val="Heading1"/>
        <w:shd w:val="clear" w:color="auto" w:fill="FFFFFF" w:themeFill="background1"/>
        <w:rPr>
          <w:rFonts w:eastAsia="SimSun"/>
          <w:sz w:val="24"/>
          <w:szCs w:val="24"/>
          <w:lang w:eastAsia="zh-CN"/>
        </w:rPr>
      </w:pPr>
      <w:r w:rsidRPr="00F4289C">
        <w:rPr>
          <w:rFonts w:eastAsia="SimSun"/>
          <w:sz w:val="24"/>
          <w:szCs w:val="24"/>
          <w:lang w:val="zh-CN" w:eastAsia="zh-CN"/>
        </w:rPr>
        <w:t>意大利政府澄清说，进展有限是由于意大利环境和能源安全部、对外合作与交流中心和工发组织之间需要延长协调时间，以商定工作计划和治理结构；需要根据对外合作与交流中心的反馈，修订</w:t>
      </w:r>
      <w:r w:rsidRPr="00F4289C">
        <w:rPr>
          <w:rFonts w:eastAsia="SimSun" w:hint="eastAsia"/>
          <w:sz w:val="24"/>
          <w:szCs w:val="24"/>
          <w:lang w:val="zh-CN" w:eastAsia="zh-CN"/>
        </w:rPr>
        <w:t>原</w:t>
      </w:r>
      <w:r w:rsidRPr="00F4289C">
        <w:rPr>
          <w:rFonts w:eastAsia="SimSun"/>
          <w:sz w:val="24"/>
          <w:szCs w:val="24"/>
          <w:lang w:val="zh-CN" w:eastAsia="zh-CN"/>
        </w:rPr>
        <w:t>技术援助范围，以</w:t>
      </w:r>
      <w:r w:rsidRPr="00F4289C">
        <w:rPr>
          <w:rFonts w:eastAsia="SimSun" w:hint="eastAsia"/>
          <w:sz w:val="24"/>
          <w:szCs w:val="24"/>
          <w:lang w:val="zh-CN" w:eastAsia="zh-CN"/>
        </w:rPr>
        <w:t>符合</w:t>
      </w:r>
      <w:r w:rsidRPr="00F4289C">
        <w:rPr>
          <w:rFonts w:eastAsia="SimSun"/>
          <w:sz w:val="24"/>
          <w:szCs w:val="24"/>
          <w:lang w:val="zh-CN" w:eastAsia="zh-CN"/>
        </w:rPr>
        <w:t>当前优先事项；新冠疫情限制；以及需要</w:t>
      </w:r>
      <w:r w:rsidRPr="00F4289C">
        <w:rPr>
          <w:rFonts w:eastAsia="SimSun"/>
          <w:sz w:val="24"/>
          <w:szCs w:val="24"/>
          <w:lang w:val="zh-CN" w:eastAsia="zh-CN"/>
        </w:rPr>
        <w:lastRenderedPageBreak/>
        <w:t>将执行时间线与正在进行的活动和双边项目程序同步。</w:t>
      </w:r>
      <w:r w:rsidRPr="00F4289C">
        <w:rPr>
          <w:rFonts w:eastAsia="SimSun"/>
          <w:sz w:val="24"/>
          <w:szCs w:val="24"/>
          <w:lang w:val="zh-CN" w:eastAsia="zh-CN"/>
        </w:rPr>
        <w:t>2024</w:t>
      </w:r>
      <w:r w:rsidRPr="00F4289C">
        <w:rPr>
          <w:rFonts w:eastAsia="SimSun"/>
          <w:sz w:val="24"/>
          <w:szCs w:val="24"/>
          <w:lang w:val="zh-CN" w:eastAsia="zh-CN"/>
        </w:rPr>
        <w:t>年重新启动执行工作，包括召开了三次协调会议以制定工作计划，并已最终确定了四个专家职位（两名来自意大利的国际专家，两名来自中国的国内专家），目前正在招聘。计划在合同签署且研究活动启动后，于</w:t>
      </w:r>
      <w:r w:rsidRPr="00F4289C">
        <w:rPr>
          <w:rFonts w:eastAsia="SimSun"/>
          <w:sz w:val="24"/>
          <w:szCs w:val="24"/>
          <w:lang w:val="zh-CN" w:eastAsia="zh-CN"/>
        </w:rPr>
        <w:t>2025</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月额外发放资金，并预计在</w:t>
      </w:r>
      <w:r w:rsidRPr="00F4289C">
        <w:rPr>
          <w:rFonts w:eastAsia="SimSun"/>
          <w:sz w:val="24"/>
          <w:szCs w:val="24"/>
          <w:lang w:val="zh-CN" w:eastAsia="zh-CN"/>
        </w:rPr>
        <w:t>2026</w:t>
      </w:r>
      <w:r w:rsidRPr="00F4289C">
        <w:rPr>
          <w:rFonts w:eastAsia="SimSun"/>
          <w:sz w:val="24"/>
          <w:szCs w:val="24"/>
          <w:lang w:val="zh-CN" w:eastAsia="zh-CN"/>
        </w:rPr>
        <w:t>年期间将根据表</w:t>
      </w:r>
      <w:r w:rsidRPr="00F4289C">
        <w:rPr>
          <w:rFonts w:eastAsia="SimSun"/>
          <w:sz w:val="24"/>
          <w:szCs w:val="24"/>
          <w:lang w:val="zh-CN" w:eastAsia="zh-CN"/>
        </w:rPr>
        <w:t>5</w:t>
      </w:r>
      <w:r w:rsidRPr="00F4289C">
        <w:rPr>
          <w:rFonts w:eastAsia="SimSun"/>
          <w:sz w:val="24"/>
          <w:szCs w:val="24"/>
          <w:lang w:val="zh-CN" w:eastAsia="zh-CN"/>
        </w:rPr>
        <w:t>所列行动计划大幅增加发放量。</w:t>
      </w:r>
    </w:p>
    <w:p w14:paraId="0E31EAFA" w14:textId="47DB1F3B" w:rsidR="00744A11" w:rsidRPr="00D24E6B" w:rsidRDefault="00744A11" w:rsidP="00DA7C23">
      <w:pPr>
        <w:keepNext/>
        <w:keepLines/>
        <w:shd w:val="clear" w:color="auto" w:fill="FFFFFF" w:themeFill="background1"/>
        <w:rPr>
          <w:rFonts w:eastAsia="SimHei"/>
          <w:lang w:eastAsia="zh-CN"/>
        </w:rPr>
      </w:pPr>
      <w:r w:rsidRPr="00D24E6B">
        <w:rPr>
          <w:rFonts w:eastAsia="SimHei" w:hint="eastAsia"/>
          <w:lang w:eastAsia="zh-CN"/>
        </w:rPr>
        <w:t>表</w:t>
      </w:r>
      <w:r w:rsidRPr="00D24E6B">
        <w:rPr>
          <w:rFonts w:eastAsia="SimHei" w:hint="eastAsia"/>
          <w:b/>
          <w:bCs/>
          <w:lang w:eastAsia="zh-CN"/>
        </w:rPr>
        <w:t>5</w:t>
      </w:r>
      <w:r w:rsidR="00DA7C23" w:rsidRPr="00D24E6B">
        <w:rPr>
          <w:rFonts w:eastAsia="SimHei" w:hint="eastAsia"/>
          <w:b/>
          <w:bCs/>
          <w:lang w:eastAsia="zh-CN"/>
        </w:rPr>
        <w:t>.</w:t>
      </w:r>
      <w:r w:rsidR="00C331B6" w:rsidRPr="00D24E6B">
        <w:rPr>
          <w:rFonts w:eastAsia="SimHei" w:hint="eastAsia"/>
          <w:lang w:eastAsia="zh-CN"/>
        </w:rPr>
        <w:t xml:space="preserve"> </w:t>
      </w:r>
      <w:r w:rsidR="00DA7C23" w:rsidRPr="00D24E6B">
        <w:rPr>
          <w:rFonts w:eastAsia="SimHei" w:hint="eastAsia"/>
          <w:lang w:eastAsia="zh-CN"/>
        </w:rPr>
        <w:t>意</w:t>
      </w:r>
      <w:r w:rsidRPr="00D24E6B">
        <w:rPr>
          <w:rFonts w:eastAsia="SimHei" w:hint="eastAsia"/>
          <w:lang w:eastAsia="zh-CN"/>
        </w:rPr>
        <w:t>大利双边援助行动计划</w:t>
      </w:r>
    </w:p>
    <w:tbl>
      <w:tblPr>
        <w:tblW w:w="5000" w:type="pct"/>
        <w:tblLayout w:type="fixed"/>
        <w:tblLook w:val="04A0" w:firstRow="1" w:lastRow="0" w:firstColumn="1" w:lastColumn="0" w:noHBand="0" w:noVBand="1"/>
      </w:tblPr>
      <w:tblGrid>
        <w:gridCol w:w="2246"/>
        <w:gridCol w:w="4256"/>
        <w:gridCol w:w="1389"/>
        <w:gridCol w:w="1459"/>
      </w:tblGrid>
      <w:tr w:rsidR="00744A11" w:rsidRPr="00D24E6B" w14:paraId="571C7BA8" w14:textId="77777777" w:rsidTr="00D55B97">
        <w:tc>
          <w:tcPr>
            <w:tcW w:w="1201" w:type="pct"/>
            <w:tcBorders>
              <w:top w:val="single" w:sz="4" w:space="0" w:color="auto"/>
              <w:left w:val="single" w:sz="4" w:space="0" w:color="auto"/>
              <w:bottom w:val="single" w:sz="4" w:space="0" w:color="auto"/>
              <w:right w:val="single" w:sz="4" w:space="0" w:color="auto"/>
            </w:tcBorders>
            <w:noWrap/>
            <w:vAlign w:val="center"/>
            <w:hideMark/>
          </w:tcPr>
          <w:p w14:paraId="2C10433A" w14:textId="77777777" w:rsidR="00744A11" w:rsidRPr="00D24E6B" w:rsidRDefault="00744A11" w:rsidP="00DA7C23">
            <w:pPr>
              <w:jc w:val="center"/>
              <w:rPr>
                <w:rFonts w:eastAsia="SimHei"/>
                <w:color w:val="000000"/>
                <w:sz w:val="20"/>
                <w:szCs w:val="20"/>
                <w:lang w:eastAsia="en-CA"/>
              </w:rPr>
            </w:pPr>
            <w:r w:rsidRPr="00D24E6B">
              <w:rPr>
                <w:rFonts w:eastAsia="SimHei" w:hint="eastAsia"/>
                <w:color w:val="000000"/>
                <w:sz w:val="20"/>
                <w:szCs w:val="20"/>
                <w:lang w:eastAsia="zh-CN"/>
              </w:rPr>
              <w:t>活动</w:t>
            </w:r>
          </w:p>
        </w:tc>
        <w:tc>
          <w:tcPr>
            <w:tcW w:w="2276" w:type="pct"/>
            <w:tcBorders>
              <w:top w:val="single" w:sz="4" w:space="0" w:color="auto"/>
              <w:left w:val="nil"/>
              <w:bottom w:val="single" w:sz="4" w:space="0" w:color="auto"/>
              <w:right w:val="single" w:sz="4" w:space="0" w:color="auto"/>
            </w:tcBorders>
            <w:noWrap/>
            <w:vAlign w:val="center"/>
            <w:hideMark/>
          </w:tcPr>
          <w:p w14:paraId="06EFC9B6" w14:textId="77777777" w:rsidR="00744A11" w:rsidRPr="00D24E6B" w:rsidRDefault="00744A11" w:rsidP="00DA7C23">
            <w:pPr>
              <w:jc w:val="center"/>
              <w:rPr>
                <w:rFonts w:eastAsia="SimHei"/>
                <w:color w:val="000000"/>
                <w:sz w:val="20"/>
                <w:szCs w:val="20"/>
                <w:lang w:eastAsia="en-CA"/>
              </w:rPr>
            </w:pPr>
            <w:r w:rsidRPr="00D24E6B">
              <w:rPr>
                <w:rFonts w:eastAsia="SimHei" w:hint="eastAsia"/>
                <w:color w:val="000000"/>
                <w:sz w:val="20"/>
                <w:szCs w:val="20"/>
                <w:lang w:eastAsia="zh-CN"/>
              </w:rPr>
              <w:t>说明</w:t>
            </w:r>
          </w:p>
        </w:tc>
        <w:tc>
          <w:tcPr>
            <w:tcW w:w="743" w:type="pct"/>
            <w:tcBorders>
              <w:top w:val="single" w:sz="4" w:space="0" w:color="auto"/>
              <w:left w:val="nil"/>
              <w:bottom w:val="single" w:sz="4" w:space="0" w:color="auto"/>
              <w:right w:val="single" w:sz="4" w:space="0" w:color="auto"/>
            </w:tcBorders>
            <w:noWrap/>
            <w:vAlign w:val="center"/>
            <w:hideMark/>
          </w:tcPr>
          <w:p w14:paraId="381A0317" w14:textId="77777777" w:rsidR="00744A11" w:rsidRPr="00D24E6B" w:rsidRDefault="00744A11" w:rsidP="00DA7C23">
            <w:pPr>
              <w:jc w:val="center"/>
              <w:rPr>
                <w:rFonts w:eastAsia="SimHei"/>
                <w:color w:val="000000"/>
                <w:sz w:val="20"/>
                <w:szCs w:val="20"/>
                <w:lang w:eastAsia="en-CA"/>
              </w:rPr>
            </w:pPr>
            <w:r w:rsidRPr="00D24E6B">
              <w:rPr>
                <w:rFonts w:eastAsia="SimHei" w:hint="eastAsia"/>
                <w:color w:val="000000"/>
                <w:sz w:val="20"/>
                <w:szCs w:val="20"/>
                <w:lang w:eastAsia="zh-CN"/>
              </w:rPr>
              <w:t>时间表</w:t>
            </w:r>
          </w:p>
        </w:tc>
        <w:tc>
          <w:tcPr>
            <w:tcW w:w="780" w:type="pct"/>
            <w:tcBorders>
              <w:top w:val="single" w:sz="4" w:space="0" w:color="auto"/>
              <w:left w:val="nil"/>
              <w:bottom w:val="single" w:sz="4" w:space="0" w:color="auto"/>
              <w:right w:val="single" w:sz="4" w:space="0" w:color="auto"/>
            </w:tcBorders>
            <w:noWrap/>
            <w:vAlign w:val="center"/>
            <w:hideMark/>
          </w:tcPr>
          <w:p w14:paraId="58F55721" w14:textId="74004F0A" w:rsidR="00744A11" w:rsidRPr="00D24E6B" w:rsidRDefault="00744A11" w:rsidP="00DA7C23">
            <w:pPr>
              <w:jc w:val="center"/>
              <w:rPr>
                <w:rFonts w:eastAsia="SimHei"/>
                <w:color w:val="000000"/>
                <w:sz w:val="20"/>
                <w:szCs w:val="20"/>
                <w:lang w:eastAsia="en-CA"/>
              </w:rPr>
            </w:pPr>
            <w:r w:rsidRPr="00D24E6B">
              <w:rPr>
                <w:rFonts w:eastAsia="SimHei" w:hint="eastAsia"/>
                <w:color w:val="000000"/>
                <w:sz w:val="20"/>
                <w:szCs w:val="20"/>
                <w:lang w:eastAsia="zh-CN"/>
              </w:rPr>
              <w:t>预算</w:t>
            </w:r>
            <w:r w:rsidR="00C331B6" w:rsidRPr="00D24E6B">
              <w:rPr>
                <w:rFonts w:eastAsia="SimHei"/>
                <w:color w:val="000000"/>
                <w:sz w:val="20"/>
                <w:szCs w:val="20"/>
                <w:lang w:eastAsia="zh-CN"/>
              </w:rPr>
              <w:br/>
            </w:r>
            <w:r w:rsidRPr="00D24E6B">
              <w:rPr>
                <w:rFonts w:eastAsia="SimHei" w:hint="eastAsia"/>
                <w:color w:val="000000"/>
                <w:sz w:val="20"/>
                <w:szCs w:val="20"/>
                <w:lang w:eastAsia="zh-CN"/>
              </w:rPr>
              <w:t>（美元）</w:t>
            </w:r>
          </w:p>
        </w:tc>
      </w:tr>
      <w:tr w:rsidR="00744A11" w:rsidRPr="00D24E6B" w14:paraId="2395E94E" w14:textId="77777777" w:rsidTr="00D55B97">
        <w:tc>
          <w:tcPr>
            <w:tcW w:w="1201" w:type="pct"/>
            <w:tcBorders>
              <w:top w:val="nil"/>
              <w:left w:val="single" w:sz="4" w:space="0" w:color="auto"/>
              <w:bottom w:val="single" w:sz="4" w:space="0" w:color="auto"/>
              <w:right w:val="single" w:sz="4" w:space="0" w:color="auto"/>
            </w:tcBorders>
            <w:hideMark/>
          </w:tcPr>
          <w:p w14:paraId="7AC0C0BB" w14:textId="77777777" w:rsidR="00744A11" w:rsidRPr="00D24E6B" w:rsidRDefault="00744A11" w:rsidP="00DA7C23">
            <w:pPr>
              <w:jc w:val="left"/>
              <w:rPr>
                <w:rFonts w:eastAsia="SimSun"/>
                <w:color w:val="000000"/>
                <w:sz w:val="20"/>
                <w:szCs w:val="20"/>
                <w:lang w:eastAsia="zh-CN"/>
              </w:rPr>
            </w:pPr>
            <w:r w:rsidRPr="00D24E6B">
              <w:rPr>
                <w:rFonts w:eastAsia="SimSun"/>
                <w:color w:val="000000"/>
                <w:sz w:val="20"/>
                <w:szCs w:val="20"/>
                <w:lang w:eastAsia="zh-CN"/>
              </w:rPr>
              <w:t>R-290</w:t>
            </w:r>
            <w:r w:rsidRPr="00D24E6B">
              <w:rPr>
                <w:rFonts w:eastAsia="SimSun" w:hint="eastAsia"/>
                <w:color w:val="000000"/>
                <w:sz w:val="20"/>
                <w:szCs w:val="20"/>
                <w:lang w:eastAsia="zh-CN"/>
              </w:rPr>
              <w:t>和</w:t>
            </w:r>
            <w:r w:rsidRPr="00D24E6B">
              <w:rPr>
                <w:rFonts w:eastAsia="SimSun"/>
                <w:color w:val="000000"/>
                <w:sz w:val="20"/>
                <w:szCs w:val="20"/>
                <w:lang w:eastAsia="zh-CN"/>
              </w:rPr>
              <w:t>CO₂</w:t>
            </w:r>
            <w:r w:rsidRPr="00D24E6B">
              <w:rPr>
                <w:rFonts w:eastAsia="SimSun" w:hint="eastAsia"/>
                <w:color w:val="000000"/>
                <w:sz w:val="20"/>
                <w:szCs w:val="20"/>
                <w:lang w:eastAsia="zh-CN"/>
              </w:rPr>
              <w:t>热泵技术研发</w:t>
            </w:r>
          </w:p>
        </w:tc>
        <w:tc>
          <w:tcPr>
            <w:tcW w:w="2276" w:type="pct"/>
            <w:tcBorders>
              <w:top w:val="nil"/>
              <w:left w:val="nil"/>
              <w:bottom w:val="single" w:sz="4" w:space="0" w:color="auto"/>
              <w:right w:val="single" w:sz="4" w:space="0" w:color="auto"/>
            </w:tcBorders>
            <w:hideMark/>
          </w:tcPr>
          <w:p w14:paraId="4FAECAEE" w14:textId="77777777" w:rsidR="00744A11" w:rsidRPr="00D24E6B" w:rsidRDefault="00744A11" w:rsidP="00DA7C23">
            <w:pPr>
              <w:jc w:val="left"/>
              <w:rPr>
                <w:rFonts w:eastAsia="SimSun"/>
                <w:color w:val="000000"/>
                <w:sz w:val="20"/>
                <w:szCs w:val="20"/>
                <w:lang w:eastAsia="zh-CN"/>
              </w:rPr>
            </w:pPr>
            <w:r w:rsidRPr="00D24E6B">
              <w:rPr>
                <w:rFonts w:eastAsia="SimSun" w:hint="eastAsia"/>
                <w:color w:val="000000"/>
                <w:sz w:val="20"/>
                <w:szCs w:val="20"/>
                <w:lang w:eastAsia="zh-CN"/>
              </w:rPr>
              <w:t>意大利和中国专家就安全性、充注量减少、能效及优化部件设计开展合作研究。</w:t>
            </w:r>
          </w:p>
        </w:tc>
        <w:tc>
          <w:tcPr>
            <w:tcW w:w="743" w:type="pct"/>
            <w:tcBorders>
              <w:top w:val="nil"/>
              <w:left w:val="nil"/>
              <w:bottom w:val="single" w:sz="4" w:space="0" w:color="auto"/>
              <w:right w:val="single" w:sz="4" w:space="0" w:color="auto"/>
            </w:tcBorders>
            <w:noWrap/>
            <w:hideMark/>
          </w:tcPr>
          <w:p w14:paraId="7FABF62E" w14:textId="77777777" w:rsidR="00744A11" w:rsidRPr="00D24E6B" w:rsidRDefault="00744A11" w:rsidP="00DA7C23">
            <w:pPr>
              <w:jc w:val="center"/>
              <w:rPr>
                <w:rFonts w:eastAsia="SimSun"/>
                <w:color w:val="000000"/>
                <w:sz w:val="20"/>
                <w:szCs w:val="20"/>
                <w:lang w:eastAsia="en-CA"/>
              </w:rPr>
            </w:pPr>
            <w:r w:rsidRPr="00D24E6B">
              <w:rPr>
                <w:rFonts w:eastAsia="SimSun"/>
                <w:color w:val="000000"/>
                <w:sz w:val="20"/>
                <w:szCs w:val="20"/>
                <w:lang w:eastAsia="en-CA"/>
              </w:rPr>
              <w:t>2025–2026</w:t>
            </w:r>
            <w:r w:rsidRPr="00D24E6B">
              <w:rPr>
                <w:rFonts w:eastAsia="SimSun" w:hint="eastAsia"/>
                <w:color w:val="000000"/>
                <w:sz w:val="20"/>
                <w:szCs w:val="20"/>
                <w:lang w:eastAsia="zh-CN"/>
              </w:rPr>
              <w:t>年</w:t>
            </w:r>
          </w:p>
        </w:tc>
        <w:tc>
          <w:tcPr>
            <w:tcW w:w="780" w:type="pct"/>
            <w:tcBorders>
              <w:top w:val="nil"/>
              <w:left w:val="nil"/>
              <w:bottom w:val="single" w:sz="4" w:space="0" w:color="auto"/>
              <w:right w:val="single" w:sz="4" w:space="0" w:color="auto"/>
            </w:tcBorders>
            <w:noWrap/>
            <w:hideMark/>
          </w:tcPr>
          <w:p w14:paraId="03104E3B" w14:textId="77777777" w:rsidR="00744A11" w:rsidRPr="00D24E6B" w:rsidRDefault="00744A11" w:rsidP="00DA7C23">
            <w:pPr>
              <w:jc w:val="right"/>
              <w:rPr>
                <w:rFonts w:eastAsia="SimSun"/>
                <w:color w:val="000000"/>
                <w:sz w:val="20"/>
                <w:szCs w:val="20"/>
                <w:lang w:eastAsia="en-CA"/>
              </w:rPr>
            </w:pPr>
            <w:r w:rsidRPr="00D24E6B">
              <w:rPr>
                <w:rFonts w:eastAsia="SimSun"/>
                <w:color w:val="000000"/>
                <w:sz w:val="20"/>
                <w:szCs w:val="20"/>
                <w:lang w:eastAsia="en-CA"/>
              </w:rPr>
              <w:t>400,000</w:t>
            </w:r>
          </w:p>
        </w:tc>
      </w:tr>
      <w:tr w:rsidR="00744A11" w:rsidRPr="00D24E6B" w14:paraId="08E7BC7C" w14:textId="77777777" w:rsidTr="00D55B97">
        <w:tc>
          <w:tcPr>
            <w:tcW w:w="1201" w:type="pct"/>
            <w:tcBorders>
              <w:top w:val="nil"/>
              <w:left w:val="single" w:sz="4" w:space="0" w:color="auto"/>
              <w:bottom w:val="single" w:sz="4" w:space="0" w:color="auto"/>
              <w:right w:val="single" w:sz="4" w:space="0" w:color="auto"/>
            </w:tcBorders>
            <w:hideMark/>
          </w:tcPr>
          <w:p w14:paraId="49240DD5" w14:textId="77777777" w:rsidR="00744A11" w:rsidRPr="00D24E6B" w:rsidRDefault="00744A11" w:rsidP="00DA7C23">
            <w:pPr>
              <w:jc w:val="left"/>
              <w:rPr>
                <w:rFonts w:eastAsia="SimSun"/>
                <w:color w:val="000000"/>
                <w:sz w:val="20"/>
                <w:szCs w:val="20"/>
                <w:lang w:eastAsia="zh-CN"/>
              </w:rPr>
            </w:pPr>
            <w:r w:rsidRPr="00D24E6B">
              <w:rPr>
                <w:rFonts w:eastAsia="SimSun" w:hint="eastAsia"/>
                <w:color w:val="000000"/>
                <w:sz w:val="20"/>
                <w:szCs w:val="20"/>
                <w:lang w:eastAsia="zh-CN"/>
              </w:rPr>
              <w:t>可持续冷却讲习班（“基加利在行动”）</w:t>
            </w:r>
          </w:p>
        </w:tc>
        <w:tc>
          <w:tcPr>
            <w:tcW w:w="2276" w:type="pct"/>
            <w:tcBorders>
              <w:top w:val="nil"/>
              <w:left w:val="nil"/>
              <w:bottom w:val="single" w:sz="4" w:space="0" w:color="auto"/>
              <w:right w:val="single" w:sz="4" w:space="0" w:color="auto"/>
            </w:tcBorders>
            <w:hideMark/>
          </w:tcPr>
          <w:p w14:paraId="07339394" w14:textId="77777777" w:rsidR="00744A11" w:rsidRPr="00D24E6B" w:rsidRDefault="00744A11" w:rsidP="00DA7C23">
            <w:pPr>
              <w:jc w:val="left"/>
              <w:rPr>
                <w:rFonts w:eastAsia="SimSun"/>
                <w:color w:val="000000"/>
                <w:sz w:val="20"/>
                <w:szCs w:val="20"/>
                <w:lang w:eastAsia="zh-CN"/>
              </w:rPr>
            </w:pPr>
            <w:r w:rsidRPr="00D24E6B">
              <w:rPr>
                <w:rFonts w:eastAsia="SimSun" w:hint="eastAsia"/>
                <w:color w:val="000000"/>
                <w:sz w:val="20"/>
                <w:szCs w:val="20"/>
                <w:lang w:eastAsia="zh-CN"/>
              </w:rPr>
              <w:t>包括意大利主持的开幕会议以及启动“到</w:t>
            </w:r>
            <w:r w:rsidRPr="00D24E6B">
              <w:rPr>
                <w:rFonts w:eastAsia="SimSun" w:hint="eastAsia"/>
                <w:color w:val="000000"/>
                <w:sz w:val="20"/>
                <w:szCs w:val="20"/>
                <w:lang w:eastAsia="zh-CN"/>
              </w:rPr>
              <w:t>2050</w:t>
            </w:r>
            <w:r w:rsidRPr="00D24E6B">
              <w:rPr>
                <w:rFonts w:eastAsia="SimSun" w:hint="eastAsia"/>
                <w:color w:val="000000"/>
                <w:sz w:val="20"/>
                <w:szCs w:val="20"/>
                <w:lang w:eastAsia="zh-CN"/>
              </w:rPr>
              <w:t>年冷却企业实现净零排放倡议”的会边活动。</w:t>
            </w:r>
          </w:p>
        </w:tc>
        <w:tc>
          <w:tcPr>
            <w:tcW w:w="743" w:type="pct"/>
            <w:tcBorders>
              <w:top w:val="nil"/>
              <w:left w:val="nil"/>
              <w:bottom w:val="single" w:sz="4" w:space="0" w:color="auto"/>
              <w:right w:val="single" w:sz="4" w:space="0" w:color="auto"/>
            </w:tcBorders>
            <w:noWrap/>
            <w:hideMark/>
          </w:tcPr>
          <w:p w14:paraId="60B13728" w14:textId="77777777" w:rsidR="00744A11" w:rsidRPr="00D24E6B" w:rsidRDefault="00744A11" w:rsidP="00DA7C23">
            <w:pPr>
              <w:jc w:val="center"/>
              <w:rPr>
                <w:rFonts w:eastAsia="SimSun"/>
                <w:color w:val="000000"/>
                <w:sz w:val="20"/>
                <w:szCs w:val="20"/>
                <w:lang w:eastAsia="en-CA"/>
              </w:rPr>
            </w:pPr>
            <w:r w:rsidRPr="00D24E6B">
              <w:rPr>
                <w:rFonts w:eastAsia="SimSun"/>
                <w:color w:val="000000"/>
                <w:sz w:val="20"/>
                <w:szCs w:val="20"/>
                <w:lang w:eastAsia="en-CA"/>
              </w:rPr>
              <w:t>2026</w:t>
            </w:r>
            <w:r w:rsidRPr="00D24E6B">
              <w:rPr>
                <w:rFonts w:eastAsia="SimSun" w:hint="eastAsia"/>
                <w:color w:val="000000"/>
                <w:sz w:val="20"/>
                <w:szCs w:val="20"/>
                <w:lang w:eastAsia="zh-CN"/>
              </w:rPr>
              <w:t>年</w:t>
            </w:r>
            <w:r w:rsidRPr="00D24E6B">
              <w:rPr>
                <w:rFonts w:eastAsia="SimSun" w:hint="eastAsia"/>
                <w:color w:val="000000"/>
                <w:sz w:val="20"/>
                <w:szCs w:val="20"/>
                <w:lang w:eastAsia="zh-CN"/>
              </w:rPr>
              <w:t>4</w:t>
            </w:r>
            <w:r w:rsidRPr="00D24E6B">
              <w:rPr>
                <w:rFonts w:eastAsia="SimSun" w:hint="eastAsia"/>
                <w:color w:val="000000"/>
                <w:sz w:val="20"/>
                <w:szCs w:val="20"/>
                <w:lang w:eastAsia="zh-CN"/>
              </w:rPr>
              <w:t>月</w:t>
            </w:r>
          </w:p>
        </w:tc>
        <w:tc>
          <w:tcPr>
            <w:tcW w:w="780" w:type="pct"/>
            <w:tcBorders>
              <w:top w:val="nil"/>
              <w:left w:val="nil"/>
              <w:bottom w:val="single" w:sz="4" w:space="0" w:color="auto"/>
              <w:right w:val="single" w:sz="4" w:space="0" w:color="auto"/>
            </w:tcBorders>
            <w:noWrap/>
            <w:hideMark/>
          </w:tcPr>
          <w:p w14:paraId="099DE1AF" w14:textId="77777777" w:rsidR="00744A11" w:rsidRPr="00D24E6B" w:rsidRDefault="00744A11" w:rsidP="00DA7C23">
            <w:pPr>
              <w:jc w:val="right"/>
              <w:rPr>
                <w:rFonts w:eastAsia="SimSun"/>
                <w:color w:val="000000"/>
                <w:sz w:val="20"/>
                <w:szCs w:val="20"/>
                <w:lang w:eastAsia="en-CA"/>
              </w:rPr>
            </w:pPr>
            <w:r w:rsidRPr="00D24E6B">
              <w:rPr>
                <w:rFonts w:eastAsia="SimSun"/>
                <w:color w:val="000000"/>
                <w:sz w:val="20"/>
                <w:szCs w:val="20"/>
                <w:lang w:eastAsia="en-CA"/>
              </w:rPr>
              <w:t>150,000</w:t>
            </w:r>
          </w:p>
        </w:tc>
      </w:tr>
      <w:tr w:rsidR="00744A11" w:rsidRPr="00D24E6B" w14:paraId="30D5F9D7" w14:textId="77777777" w:rsidTr="00D55B97">
        <w:tc>
          <w:tcPr>
            <w:tcW w:w="1201" w:type="pct"/>
            <w:tcBorders>
              <w:top w:val="nil"/>
              <w:left w:val="single" w:sz="4" w:space="0" w:color="auto"/>
              <w:bottom w:val="single" w:sz="4" w:space="0" w:color="auto"/>
              <w:right w:val="single" w:sz="4" w:space="0" w:color="auto"/>
            </w:tcBorders>
            <w:hideMark/>
          </w:tcPr>
          <w:p w14:paraId="3D36A695" w14:textId="77777777" w:rsidR="00744A11" w:rsidRPr="00D24E6B" w:rsidRDefault="00744A11" w:rsidP="00DA7C23">
            <w:pPr>
              <w:jc w:val="left"/>
              <w:rPr>
                <w:rFonts w:eastAsia="SimSun"/>
                <w:color w:val="000000"/>
                <w:sz w:val="20"/>
                <w:szCs w:val="20"/>
                <w:lang w:eastAsia="en-CA"/>
              </w:rPr>
            </w:pPr>
            <w:r w:rsidRPr="00D24E6B">
              <w:rPr>
                <w:rFonts w:eastAsia="SimSun" w:hint="eastAsia"/>
                <w:color w:val="000000"/>
                <w:sz w:val="20"/>
                <w:szCs w:val="20"/>
                <w:lang w:eastAsia="en-CA"/>
              </w:rPr>
              <w:t>在意大利的培训</w:t>
            </w:r>
          </w:p>
        </w:tc>
        <w:tc>
          <w:tcPr>
            <w:tcW w:w="2276" w:type="pct"/>
            <w:tcBorders>
              <w:top w:val="nil"/>
              <w:left w:val="nil"/>
              <w:bottom w:val="single" w:sz="4" w:space="0" w:color="auto"/>
              <w:right w:val="single" w:sz="4" w:space="0" w:color="auto"/>
            </w:tcBorders>
            <w:hideMark/>
          </w:tcPr>
          <w:p w14:paraId="74A16B2E" w14:textId="77777777" w:rsidR="00744A11" w:rsidRPr="00D24E6B" w:rsidRDefault="00744A11" w:rsidP="00DA7C23">
            <w:pPr>
              <w:jc w:val="left"/>
              <w:rPr>
                <w:rFonts w:eastAsia="SimSun"/>
                <w:color w:val="000000"/>
                <w:sz w:val="20"/>
                <w:szCs w:val="20"/>
                <w:lang w:eastAsia="zh-CN"/>
              </w:rPr>
            </w:pPr>
            <w:r w:rsidRPr="00D24E6B">
              <w:rPr>
                <w:rFonts w:eastAsia="SimSun" w:hint="eastAsia"/>
                <w:color w:val="000000"/>
                <w:sz w:val="20"/>
                <w:szCs w:val="20"/>
                <w:lang w:eastAsia="zh-CN"/>
              </w:rPr>
              <w:t>为来自非洲国家的国家臭氧机构和首席培训师提供关于</w:t>
            </w:r>
            <w:r w:rsidRPr="00D24E6B">
              <w:rPr>
                <w:rFonts w:eastAsia="SimSun" w:hint="eastAsia"/>
                <w:color w:val="000000"/>
                <w:sz w:val="20"/>
                <w:szCs w:val="20"/>
                <w:lang w:eastAsia="zh-CN"/>
              </w:rPr>
              <w:t>R-290</w:t>
            </w:r>
            <w:r w:rsidRPr="00D24E6B">
              <w:rPr>
                <w:rFonts w:eastAsia="SimSun" w:hint="eastAsia"/>
                <w:color w:val="000000"/>
                <w:sz w:val="20"/>
                <w:szCs w:val="20"/>
                <w:lang w:eastAsia="zh-CN"/>
              </w:rPr>
              <w:t>空调和热泵推广及市场接受的培训。</w:t>
            </w:r>
          </w:p>
        </w:tc>
        <w:tc>
          <w:tcPr>
            <w:tcW w:w="743" w:type="pct"/>
            <w:tcBorders>
              <w:top w:val="nil"/>
              <w:left w:val="nil"/>
              <w:bottom w:val="single" w:sz="4" w:space="0" w:color="auto"/>
              <w:right w:val="single" w:sz="4" w:space="0" w:color="auto"/>
            </w:tcBorders>
            <w:noWrap/>
            <w:hideMark/>
          </w:tcPr>
          <w:p w14:paraId="6F99C7BB" w14:textId="77777777" w:rsidR="00744A11" w:rsidRPr="00D24E6B" w:rsidRDefault="00744A11" w:rsidP="00DA7C23">
            <w:pPr>
              <w:jc w:val="center"/>
              <w:rPr>
                <w:rFonts w:eastAsia="SimSun"/>
                <w:color w:val="000000"/>
                <w:sz w:val="20"/>
                <w:szCs w:val="20"/>
                <w:lang w:eastAsia="en-CA"/>
              </w:rPr>
            </w:pPr>
            <w:r w:rsidRPr="00D24E6B">
              <w:rPr>
                <w:rFonts w:eastAsia="SimSun"/>
                <w:color w:val="000000"/>
                <w:sz w:val="20"/>
                <w:szCs w:val="20"/>
                <w:lang w:eastAsia="en-CA"/>
              </w:rPr>
              <w:t>2026</w:t>
            </w:r>
            <w:r w:rsidRPr="00D24E6B">
              <w:rPr>
                <w:rFonts w:eastAsia="SimSun" w:hint="eastAsia"/>
                <w:color w:val="000000"/>
                <w:sz w:val="20"/>
                <w:szCs w:val="20"/>
                <w:lang w:eastAsia="zh-CN"/>
              </w:rPr>
              <w:t>年</w:t>
            </w:r>
            <w:r w:rsidRPr="00D24E6B">
              <w:rPr>
                <w:rFonts w:eastAsia="SimSun" w:hint="eastAsia"/>
                <w:color w:val="000000"/>
                <w:sz w:val="20"/>
                <w:szCs w:val="20"/>
                <w:lang w:eastAsia="zh-CN"/>
              </w:rPr>
              <w:t>2</w:t>
            </w:r>
            <w:r w:rsidRPr="00D24E6B">
              <w:rPr>
                <w:rFonts w:eastAsia="SimSun" w:hint="eastAsia"/>
                <w:color w:val="000000"/>
                <w:sz w:val="20"/>
                <w:szCs w:val="20"/>
                <w:lang w:eastAsia="zh-CN"/>
              </w:rPr>
              <w:t>月</w:t>
            </w:r>
          </w:p>
        </w:tc>
        <w:tc>
          <w:tcPr>
            <w:tcW w:w="780" w:type="pct"/>
            <w:tcBorders>
              <w:top w:val="nil"/>
              <w:left w:val="nil"/>
              <w:bottom w:val="single" w:sz="4" w:space="0" w:color="auto"/>
              <w:right w:val="single" w:sz="4" w:space="0" w:color="auto"/>
            </w:tcBorders>
            <w:noWrap/>
            <w:hideMark/>
          </w:tcPr>
          <w:p w14:paraId="7990533B" w14:textId="77777777" w:rsidR="00744A11" w:rsidRPr="00D24E6B" w:rsidRDefault="00744A11" w:rsidP="00DA7C23">
            <w:pPr>
              <w:jc w:val="right"/>
              <w:rPr>
                <w:rFonts w:eastAsia="SimSun"/>
                <w:color w:val="000000"/>
                <w:sz w:val="20"/>
                <w:szCs w:val="20"/>
                <w:lang w:eastAsia="en-CA"/>
              </w:rPr>
            </w:pPr>
            <w:r w:rsidRPr="00D24E6B">
              <w:rPr>
                <w:rFonts w:eastAsia="SimSun"/>
                <w:color w:val="000000"/>
                <w:sz w:val="20"/>
                <w:szCs w:val="20"/>
                <w:lang w:eastAsia="en-CA"/>
              </w:rPr>
              <w:t>75,000</w:t>
            </w:r>
          </w:p>
        </w:tc>
      </w:tr>
      <w:tr w:rsidR="00744A11" w:rsidRPr="00D24E6B" w14:paraId="1D528344" w14:textId="77777777" w:rsidTr="00D55B97">
        <w:tc>
          <w:tcPr>
            <w:tcW w:w="1201" w:type="pct"/>
            <w:tcBorders>
              <w:top w:val="nil"/>
              <w:left w:val="single" w:sz="4" w:space="0" w:color="auto"/>
              <w:bottom w:val="single" w:sz="4" w:space="0" w:color="auto"/>
              <w:right w:val="single" w:sz="4" w:space="0" w:color="auto"/>
            </w:tcBorders>
            <w:hideMark/>
          </w:tcPr>
          <w:p w14:paraId="1BDE8D3E" w14:textId="77777777" w:rsidR="00744A11" w:rsidRPr="00D24E6B" w:rsidRDefault="00744A11" w:rsidP="00DA7C23">
            <w:pPr>
              <w:jc w:val="left"/>
              <w:rPr>
                <w:rFonts w:eastAsia="SimSun"/>
                <w:color w:val="000000"/>
                <w:sz w:val="20"/>
                <w:szCs w:val="20"/>
                <w:lang w:eastAsia="en-CA"/>
              </w:rPr>
            </w:pPr>
            <w:r w:rsidRPr="00D24E6B">
              <w:rPr>
                <w:rFonts w:eastAsia="SimSun" w:hint="eastAsia"/>
                <w:color w:val="000000"/>
                <w:sz w:val="20"/>
                <w:szCs w:val="20"/>
                <w:lang w:eastAsia="en-CA"/>
              </w:rPr>
              <w:t>在</w:t>
            </w:r>
            <w:r w:rsidRPr="00D24E6B">
              <w:rPr>
                <w:rFonts w:eastAsia="SimSun" w:hint="eastAsia"/>
                <w:color w:val="000000"/>
                <w:sz w:val="20"/>
                <w:szCs w:val="20"/>
                <w:lang w:eastAsia="zh-CN"/>
              </w:rPr>
              <w:t>中国</w:t>
            </w:r>
            <w:r w:rsidRPr="00D24E6B">
              <w:rPr>
                <w:rFonts w:eastAsia="SimSun" w:hint="eastAsia"/>
                <w:color w:val="000000"/>
                <w:sz w:val="20"/>
                <w:szCs w:val="20"/>
                <w:lang w:eastAsia="en-CA"/>
              </w:rPr>
              <w:t>的培训</w:t>
            </w:r>
          </w:p>
        </w:tc>
        <w:tc>
          <w:tcPr>
            <w:tcW w:w="2276" w:type="pct"/>
            <w:tcBorders>
              <w:top w:val="nil"/>
              <w:left w:val="nil"/>
              <w:bottom w:val="single" w:sz="4" w:space="0" w:color="auto"/>
              <w:right w:val="single" w:sz="4" w:space="0" w:color="auto"/>
            </w:tcBorders>
            <w:hideMark/>
          </w:tcPr>
          <w:p w14:paraId="43DD38B9" w14:textId="77777777" w:rsidR="00744A11" w:rsidRPr="00D24E6B" w:rsidRDefault="00744A11" w:rsidP="00DA7C23">
            <w:pPr>
              <w:jc w:val="left"/>
              <w:rPr>
                <w:rFonts w:eastAsia="SimSun"/>
                <w:color w:val="000000"/>
                <w:sz w:val="20"/>
                <w:szCs w:val="20"/>
                <w:lang w:eastAsia="zh-CN"/>
              </w:rPr>
            </w:pPr>
            <w:r w:rsidRPr="00D24E6B">
              <w:rPr>
                <w:rFonts w:eastAsia="SimSun" w:hint="eastAsia"/>
                <w:color w:val="000000"/>
                <w:sz w:val="20"/>
                <w:szCs w:val="20"/>
                <w:lang w:eastAsia="zh-CN"/>
              </w:rPr>
              <w:t>为东盟</w:t>
            </w:r>
            <w:r w:rsidRPr="00D24E6B">
              <w:rPr>
                <w:rFonts w:eastAsia="SimSun" w:hint="eastAsia"/>
                <w:color w:val="000000"/>
                <w:sz w:val="20"/>
                <w:szCs w:val="20"/>
                <w:lang w:eastAsia="zh-CN"/>
              </w:rPr>
              <w:t>*</w:t>
            </w:r>
            <w:r w:rsidRPr="00D24E6B">
              <w:rPr>
                <w:rFonts w:eastAsia="SimSun" w:hint="eastAsia"/>
                <w:color w:val="000000"/>
                <w:sz w:val="20"/>
                <w:szCs w:val="20"/>
                <w:lang w:eastAsia="zh-CN"/>
              </w:rPr>
              <w:t>国家臭氧机构和培训师提供关于</w:t>
            </w:r>
            <w:r w:rsidRPr="00D24E6B">
              <w:rPr>
                <w:rFonts w:eastAsia="SimSun" w:hint="eastAsia"/>
                <w:color w:val="000000"/>
                <w:sz w:val="20"/>
                <w:szCs w:val="20"/>
                <w:lang w:eastAsia="zh-CN"/>
              </w:rPr>
              <w:t>R-290</w:t>
            </w:r>
            <w:r w:rsidRPr="00D24E6B">
              <w:rPr>
                <w:rFonts w:eastAsia="SimSun" w:hint="eastAsia"/>
                <w:color w:val="000000"/>
                <w:sz w:val="20"/>
                <w:szCs w:val="20"/>
                <w:lang w:eastAsia="zh-CN"/>
              </w:rPr>
              <w:t>和热泵应用及能效提升的培训，意大利专家参加了培训。</w:t>
            </w:r>
          </w:p>
        </w:tc>
        <w:tc>
          <w:tcPr>
            <w:tcW w:w="743" w:type="pct"/>
            <w:tcBorders>
              <w:top w:val="nil"/>
              <w:left w:val="nil"/>
              <w:bottom w:val="single" w:sz="4" w:space="0" w:color="auto"/>
              <w:right w:val="single" w:sz="4" w:space="0" w:color="auto"/>
            </w:tcBorders>
            <w:noWrap/>
            <w:hideMark/>
          </w:tcPr>
          <w:p w14:paraId="18D5E9B3" w14:textId="77777777" w:rsidR="00744A11" w:rsidRPr="00D24E6B" w:rsidRDefault="00744A11" w:rsidP="00DA7C23">
            <w:pPr>
              <w:jc w:val="center"/>
              <w:rPr>
                <w:rFonts w:eastAsia="SimSun"/>
                <w:color w:val="000000"/>
                <w:sz w:val="20"/>
                <w:szCs w:val="20"/>
                <w:lang w:eastAsia="en-CA"/>
              </w:rPr>
            </w:pPr>
            <w:r w:rsidRPr="00D24E6B">
              <w:rPr>
                <w:rFonts w:eastAsia="SimSun"/>
                <w:color w:val="000000"/>
                <w:sz w:val="20"/>
                <w:szCs w:val="20"/>
                <w:lang w:eastAsia="en-CA"/>
              </w:rPr>
              <w:t>2026</w:t>
            </w:r>
            <w:r w:rsidRPr="00D24E6B">
              <w:rPr>
                <w:rFonts w:eastAsia="SimSun" w:hint="eastAsia"/>
                <w:color w:val="000000"/>
                <w:sz w:val="20"/>
                <w:szCs w:val="20"/>
                <w:lang w:eastAsia="zh-CN"/>
              </w:rPr>
              <w:t>年</w:t>
            </w:r>
            <w:r w:rsidRPr="00D24E6B">
              <w:rPr>
                <w:rFonts w:eastAsia="SimSun" w:hint="eastAsia"/>
                <w:color w:val="000000"/>
                <w:sz w:val="20"/>
                <w:szCs w:val="20"/>
                <w:lang w:eastAsia="zh-CN"/>
              </w:rPr>
              <w:t>2</w:t>
            </w:r>
            <w:r w:rsidRPr="00D24E6B">
              <w:rPr>
                <w:rFonts w:eastAsia="SimSun" w:hint="eastAsia"/>
                <w:color w:val="000000"/>
                <w:sz w:val="20"/>
                <w:szCs w:val="20"/>
                <w:lang w:eastAsia="zh-CN"/>
              </w:rPr>
              <w:t>月</w:t>
            </w:r>
          </w:p>
        </w:tc>
        <w:tc>
          <w:tcPr>
            <w:tcW w:w="780" w:type="pct"/>
            <w:tcBorders>
              <w:top w:val="nil"/>
              <w:left w:val="nil"/>
              <w:bottom w:val="single" w:sz="4" w:space="0" w:color="auto"/>
              <w:right w:val="single" w:sz="4" w:space="0" w:color="auto"/>
            </w:tcBorders>
            <w:noWrap/>
            <w:hideMark/>
          </w:tcPr>
          <w:p w14:paraId="61733F5B" w14:textId="77777777" w:rsidR="00744A11" w:rsidRPr="00D24E6B" w:rsidRDefault="00744A11" w:rsidP="00DA7C23">
            <w:pPr>
              <w:jc w:val="right"/>
              <w:rPr>
                <w:rFonts w:eastAsia="SimSun"/>
                <w:color w:val="000000"/>
                <w:sz w:val="20"/>
                <w:szCs w:val="20"/>
                <w:lang w:eastAsia="en-CA"/>
              </w:rPr>
            </w:pPr>
            <w:r w:rsidRPr="00D24E6B">
              <w:rPr>
                <w:rFonts w:eastAsia="SimSun"/>
                <w:color w:val="000000"/>
                <w:sz w:val="20"/>
                <w:szCs w:val="20"/>
                <w:lang w:eastAsia="en-CA"/>
              </w:rPr>
              <w:t>75,000</w:t>
            </w:r>
          </w:p>
        </w:tc>
      </w:tr>
      <w:tr w:rsidR="00744A11" w:rsidRPr="00D24E6B" w14:paraId="2AFAAACD" w14:textId="77777777" w:rsidTr="006F700B">
        <w:tc>
          <w:tcPr>
            <w:tcW w:w="4220" w:type="pct"/>
            <w:gridSpan w:val="3"/>
            <w:tcBorders>
              <w:top w:val="nil"/>
              <w:left w:val="single" w:sz="4" w:space="0" w:color="auto"/>
              <w:bottom w:val="single" w:sz="4" w:space="0" w:color="auto"/>
              <w:right w:val="single" w:sz="4" w:space="0" w:color="auto"/>
            </w:tcBorders>
            <w:noWrap/>
            <w:hideMark/>
          </w:tcPr>
          <w:p w14:paraId="01828F30" w14:textId="77777777" w:rsidR="00744A11" w:rsidRPr="00F419A8" w:rsidRDefault="00744A11" w:rsidP="00DA7C23">
            <w:pPr>
              <w:jc w:val="left"/>
              <w:rPr>
                <w:rFonts w:ascii="SimHei" w:eastAsia="SimHei" w:hAnsi="SimHei"/>
                <w:color w:val="000000"/>
                <w:sz w:val="20"/>
                <w:szCs w:val="20"/>
                <w:lang w:eastAsia="en-CA"/>
              </w:rPr>
            </w:pPr>
            <w:r w:rsidRPr="00F419A8">
              <w:rPr>
                <w:rFonts w:ascii="SimHei" w:eastAsia="SimHei" w:hAnsi="SimHei" w:hint="eastAsia"/>
                <w:color w:val="000000"/>
                <w:sz w:val="20"/>
                <w:szCs w:val="20"/>
                <w:lang w:eastAsia="zh-CN"/>
              </w:rPr>
              <w:t>共计</w:t>
            </w:r>
          </w:p>
        </w:tc>
        <w:tc>
          <w:tcPr>
            <w:tcW w:w="780" w:type="pct"/>
            <w:tcBorders>
              <w:top w:val="nil"/>
              <w:left w:val="nil"/>
              <w:bottom w:val="single" w:sz="4" w:space="0" w:color="auto"/>
              <w:right w:val="single" w:sz="4" w:space="0" w:color="auto"/>
            </w:tcBorders>
            <w:noWrap/>
            <w:hideMark/>
          </w:tcPr>
          <w:p w14:paraId="08BBE2DB" w14:textId="77777777" w:rsidR="00744A11" w:rsidRPr="00D24E6B" w:rsidRDefault="00744A11" w:rsidP="00DA7C23">
            <w:pPr>
              <w:jc w:val="right"/>
              <w:rPr>
                <w:rFonts w:eastAsia="SimSun"/>
                <w:b/>
                <w:color w:val="000000"/>
                <w:sz w:val="20"/>
                <w:szCs w:val="20"/>
                <w:lang w:eastAsia="en-CA"/>
              </w:rPr>
            </w:pPr>
            <w:r w:rsidRPr="00D24E6B">
              <w:rPr>
                <w:rFonts w:eastAsia="SimHei"/>
                <w:b/>
                <w:color w:val="000000"/>
                <w:sz w:val="20"/>
                <w:szCs w:val="20"/>
                <w:lang w:eastAsia="en-CA"/>
              </w:rPr>
              <w:t>700,000</w:t>
            </w:r>
          </w:p>
        </w:tc>
      </w:tr>
    </w:tbl>
    <w:p w14:paraId="6D774523" w14:textId="7BF7CDAA" w:rsidR="00744A11" w:rsidRPr="00D24E6B" w:rsidRDefault="00D24E6B" w:rsidP="00DA7C23">
      <w:pPr>
        <w:spacing w:after="240"/>
        <w:rPr>
          <w:rFonts w:eastAsia="SimSun"/>
          <w:sz w:val="18"/>
          <w:szCs w:val="18"/>
        </w:rPr>
      </w:pPr>
      <w:r w:rsidRPr="00D24E6B">
        <w:rPr>
          <w:rFonts w:eastAsia="SimSun" w:hint="eastAsia"/>
          <w:color w:val="000000"/>
          <w:sz w:val="18"/>
          <w:szCs w:val="18"/>
          <w:lang w:eastAsia="zh-CN"/>
        </w:rPr>
        <w:t>*</w:t>
      </w:r>
      <w:r w:rsidR="00DA7C23" w:rsidRPr="00D24E6B">
        <w:rPr>
          <w:rFonts w:eastAsia="SimSun" w:hint="eastAsia"/>
          <w:sz w:val="18"/>
          <w:szCs w:val="18"/>
        </w:rPr>
        <w:t>东</w:t>
      </w:r>
      <w:r w:rsidR="00744A11" w:rsidRPr="00D24E6B">
        <w:rPr>
          <w:rFonts w:eastAsia="SimSun" w:hint="eastAsia"/>
          <w:sz w:val="18"/>
          <w:szCs w:val="18"/>
        </w:rPr>
        <w:t>南亚国家联盟</w:t>
      </w:r>
    </w:p>
    <w:p w14:paraId="13A43CED" w14:textId="77777777" w:rsidR="00744A11" w:rsidRPr="00F4289C" w:rsidRDefault="00744A11" w:rsidP="00DA7C23">
      <w:pPr>
        <w:keepNext/>
        <w:spacing w:after="240"/>
        <w:rPr>
          <w:rFonts w:eastAsia="SimSun"/>
          <w:sz w:val="24"/>
          <w:szCs w:val="24"/>
          <w:u w:val="single"/>
        </w:rPr>
      </w:pPr>
      <w:r w:rsidRPr="00F4289C">
        <w:rPr>
          <w:rFonts w:eastAsia="SimSun"/>
          <w:sz w:val="24"/>
          <w:szCs w:val="24"/>
          <w:u w:val="single"/>
          <w:lang w:val="zh-CN"/>
        </w:rPr>
        <w:t>性别</w:t>
      </w:r>
      <w:r w:rsidRPr="00F4289C">
        <w:rPr>
          <w:rFonts w:eastAsia="SimSun" w:hint="eastAsia"/>
          <w:sz w:val="24"/>
          <w:szCs w:val="24"/>
          <w:u w:val="single"/>
          <w:lang w:val="zh-CN" w:eastAsia="zh-CN"/>
        </w:rPr>
        <w:t>平等</w:t>
      </w:r>
      <w:r w:rsidRPr="00F4289C">
        <w:rPr>
          <w:rFonts w:eastAsia="SimSun"/>
          <w:sz w:val="24"/>
          <w:szCs w:val="24"/>
          <w:u w:val="single"/>
          <w:lang w:val="zh-CN"/>
        </w:rPr>
        <w:t>政策执行情况</w:t>
      </w:r>
    </w:p>
    <w:p w14:paraId="1EC20CDE" w14:textId="77777777" w:rsidR="00744A11" w:rsidRPr="00F4289C" w:rsidRDefault="00744A11" w:rsidP="00DA7C23">
      <w:pPr>
        <w:pStyle w:val="Heading1"/>
        <w:rPr>
          <w:rFonts w:eastAsia="SimSun"/>
          <w:sz w:val="24"/>
          <w:szCs w:val="24"/>
          <w:lang w:eastAsia="zh-CN"/>
        </w:rPr>
      </w:pPr>
      <w:r w:rsidRPr="00F4289C">
        <w:rPr>
          <w:rFonts w:eastAsia="SimSun"/>
          <w:sz w:val="24"/>
          <w:szCs w:val="24"/>
          <w:lang w:val="zh-CN" w:eastAsia="zh-CN"/>
        </w:rPr>
        <w:t>中国政府继续将性别平等主流化纳入室内空调行业计划的执行中。在第四次付款下，制造商注重提高妇女的参与度和赋权：美的女性工人数量增加到</w:t>
      </w:r>
      <w:r w:rsidRPr="00F4289C">
        <w:rPr>
          <w:rFonts w:eastAsia="SimSun"/>
          <w:sz w:val="24"/>
          <w:szCs w:val="24"/>
          <w:lang w:val="zh-CN" w:eastAsia="zh-CN"/>
        </w:rPr>
        <w:t>30%</w:t>
      </w:r>
      <w:r w:rsidRPr="00F4289C">
        <w:rPr>
          <w:rFonts w:eastAsia="SimSun"/>
          <w:sz w:val="24"/>
          <w:szCs w:val="24"/>
          <w:lang w:val="zh-CN" w:eastAsia="zh-CN"/>
        </w:rPr>
        <w:t>以上；</w:t>
      </w:r>
      <w:r w:rsidRPr="00F4289C">
        <w:rPr>
          <w:rFonts w:eastAsia="SimSun"/>
          <w:sz w:val="24"/>
          <w:szCs w:val="24"/>
          <w:lang w:val="zh-CN" w:eastAsia="zh-CN"/>
        </w:rPr>
        <w:t>TCL</w:t>
      </w:r>
      <w:r w:rsidRPr="00F4289C">
        <w:rPr>
          <w:rFonts w:eastAsia="SimSun" w:hint="eastAsia"/>
          <w:sz w:val="24"/>
          <w:szCs w:val="24"/>
          <w:lang w:val="zh-CN" w:eastAsia="zh-CN"/>
        </w:rPr>
        <w:t>的工厂</w:t>
      </w:r>
      <w:r w:rsidRPr="00F4289C">
        <w:rPr>
          <w:rFonts w:eastAsia="SimSun"/>
          <w:sz w:val="24"/>
          <w:szCs w:val="24"/>
          <w:lang w:val="zh-CN" w:eastAsia="zh-CN"/>
        </w:rPr>
        <w:t>为女性工人设立了女性专用空间；中国家用电器协会已将提高相关</w:t>
      </w:r>
      <w:r w:rsidRPr="00F4289C">
        <w:rPr>
          <w:rFonts w:eastAsia="SimSun" w:hint="eastAsia"/>
          <w:sz w:val="24"/>
          <w:szCs w:val="24"/>
          <w:lang w:val="zh-CN" w:eastAsia="zh-CN"/>
        </w:rPr>
        <w:t>问题</w:t>
      </w:r>
      <w:r w:rsidRPr="00F4289C">
        <w:rPr>
          <w:rFonts w:eastAsia="SimSun"/>
          <w:sz w:val="24"/>
          <w:szCs w:val="24"/>
          <w:lang w:val="zh-CN" w:eastAsia="zh-CN"/>
        </w:rPr>
        <w:t>认识纳入其培训</w:t>
      </w:r>
      <w:r w:rsidRPr="00F4289C">
        <w:rPr>
          <w:rFonts w:eastAsia="SimSun" w:hint="eastAsia"/>
          <w:sz w:val="24"/>
          <w:szCs w:val="24"/>
          <w:lang w:val="zh-CN" w:eastAsia="zh-CN"/>
        </w:rPr>
        <w:t>方案</w:t>
      </w:r>
      <w:r w:rsidRPr="00F4289C">
        <w:rPr>
          <w:rFonts w:eastAsia="SimSun"/>
          <w:sz w:val="24"/>
          <w:szCs w:val="24"/>
          <w:lang w:val="zh-CN" w:eastAsia="zh-CN"/>
        </w:rPr>
        <w:t>，并包括专门针对女性的</w:t>
      </w:r>
      <w:r w:rsidRPr="00F4289C">
        <w:rPr>
          <w:rFonts w:eastAsia="SimSun" w:hint="eastAsia"/>
          <w:sz w:val="24"/>
          <w:szCs w:val="24"/>
          <w:lang w:val="zh-CN" w:eastAsia="zh-CN"/>
        </w:rPr>
        <w:t>专项</w:t>
      </w:r>
      <w:r w:rsidRPr="00F4289C">
        <w:rPr>
          <w:rFonts w:eastAsia="SimSun"/>
          <w:sz w:val="24"/>
          <w:szCs w:val="24"/>
          <w:lang w:val="zh-CN" w:eastAsia="zh-CN"/>
        </w:rPr>
        <w:t>培训。</w:t>
      </w:r>
    </w:p>
    <w:p w14:paraId="1574600A" w14:textId="77777777" w:rsidR="00744A11" w:rsidRPr="00F4289C" w:rsidRDefault="00744A11" w:rsidP="00DA7C23">
      <w:pPr>
        <w:pStyle w:val="NormalWeb"/>
        <w:keepNext/>
        <w:keepLines/>
        <w:rPr>
          <w:rFonts w:eastAsia="SimSun"/>
          <w:u w:val="single"/>
          <w:lang w:eastAsia="zh-CN"/>
        </w:rPr>
      </w:pPr>
      <w:r w:rsidRPr="00F4289C">
        <w:rPr>
          <w:rFonts w:eastAsia="SimSun"/>
          <w:u w:val="single"/>
          <w:lang w:val="zh-CN" w:eastAsia="zh-CN"/>
        </w:rPr>
        <w:t>含氢氯氟烃淘汰</w:t>
      </w:r>
      <w:r w:rsidRPr="00F4289C">
        <w:rPr>
          <w:rFonts w:eastAsia="SimSun" w:hint="eastAsia"/>
          <w:u w:val="single"/>
          <w:lang w:val="zh-CN" w:eastAsia="zh-CN"/>
        </w:rPr>
        <w:t>工作</w:t>
      </w:r>
      <w:r w:rsidRPr="00F4289C">
        <w:rPr>
          <w:rFonts w:eastAsia="SimSun"/>
          <w:u w:val="single"/>
          <w:lang w:val="zh-CN" w:eastAsia="zh-CN"/>
        </w:rPr>
        <w:t>的可持续性</w:t>
      </w:r>
      <w:r w:rsidRPr="00F4289C">
        <w:rPr>
          <w:rFonts w:eastAsia="SimSun" w:hint="eastAsia"/>
          <w:u w:val="single"/>
          <w:lang w:val="zh-CN" w:eastAsia="zh-CN"/>
        </w:rPr>
        <w:t>及</w:t>
      </w:r>
      <w:r w:rsidRPr="00F4289C">
        <w:rPr>
          <w:rFonts w:eastAsia="SimSun"/>
          <w:u w:val="single"/>
          <w:lang w:val="zh-CN" w:eastAsia="zh-CN"/>
        </w:rPr>
        <w:t>风险评估</w:t>
      </w:r>
    </w:p>
    <w:p w14:paraId="2C952CBC" w14:textId="77777777" w:rsidR="00744A11" w:rsidRPr="00F4289C" w:rsidRDefault="00744A11" w:rsidP="00DA7C23">
      <w:pPr>
        <w:pStyle w:val="Heading1"/>
        <w:rPr>
          <w:rFonts w:eastAsia="SimSun"/>
          <w:sz w:val="24"/>
          <w:szCs w:val="24"/>
          <w:lang w:val="zh-CN" w:eastAsia="zh-CN"/>
        </w:rPr>
      </w:pPr>
      <w:r w:rsidRPr="00F4289C">
        <w:rPr>
          <w:rFonts w:eastAsia="SimSun"/>
          <w:sz w:val="24"/>
          <w:szCs w:val="24"/>
          <w:lang w:val="zh-CN" w:eastAsia="zh-CN"/>
        </w:rPr>
        <w:t>项目面临的最主要风险仍然是，</w:t>
      </w:r>
      <w:r w:rsidRPr="00F4289C">
        <w:rPr>
          <w:rFonts w:eastAsia="SimSun" w:hint="eastAsia"/>
          <w:sz w:val="24"/>
          <w:szCs w:val="24"/>
          <w:lang w:val="zh-CN" w:eastAsia="zh-CN"/>
        </w:rPr>
        <w:t>转换为使用</w:t>
      </w:r>
      <w:r w:rsidRPr="00F4289C">
        <w:rPr>
          <w:rFonts w:eastAsia="SimSun"/>
          <w:sz w:val="24"/>
          <w:szCs w:val="24"/>
          <w:lang w:val="zh-CN" w:eastAsia="zh-CN"/>
        </w:rPr>
        <w:t>R-290</w:t>
      </w:r>
      <w:r w:rsidRPr="00F4289C">
        <w:rPr>
          <w:rFonts w:eastAsia="SimSun"/>
          <w:sz w:val="24"/>
          <w:szCs w:val="24"/>
          <w:lang w:val="zh-CN" w:eastAsia="zh-CN"/>
        </w:rPr>
        <w:t>的生产线持续大面积闲置，这是由于使用</w:t>
      </w:r>
      <w:r w:rsidRPr="00F4289C">
        <w:rPr>
          <w:rFonts w:eastAsia="SimSun"/>
          <w:sz w:val="24"/>
          <w:szCs w:val="24"/>
          <w:lang w:val="zh-CN" w:eastAsia="zh-CN"/>
        </w:rPr>
        <w:t>R-290</w:t>
      </w:r>
      <w:r w:rsidRPr="00F4289C">
        <w:rPr>
          <w:rFonts w:eastAsia="SimSun"/>
          <w:sz w:val="24"/>
          <w:szCs w:val="24"/>
          <w:lang w:val="zh-CN" w:eastAsia="zh-CN"/>
        </w:rPr>
        <w:t>的室内空调设备在中国和全球市场的应用仍然有限。尽管</w:t>
      </w:r>
      <w:r w:rsidRPr="00F4289C">
        <w:rPr>
          <w:rFonts w:eastAsia="SimSun"/>
          <w:sz w:val="24"/>
          <w:szCs w:val="24"/>
          <w:lang w:val="zh-CN" w:eastAsia="zh-CN"/>
        </w:rPr>
        <w:t>R-290</w:t>
      </w:r>
      <w:r w:rsidRPr="00F4289C">
        <w:rPr>
          <w:rFonts w:eastAsia="SimSun"/>
          <w:sz w:val="24"/>
          <w:szCs w:val="24"/>
          <w:lang w:val="zh-CN" w:eastAsia="zh-CN"/>
        </w:rPr>
        <w:t>分体式室内空调的年产量仍远低于</w:t>
      </w:r>
      <w:r w:rsidRPr="00F4289C">
        <w:rPr>
          <w:rFonts w:eastAsia="SimSun" w:hint="eastAsia"/>
          <w:sz w:val="24"/>
          <w:szCs w:val="24"/>
          <w:lang w:val="zh-CN" w:eastAsia="zh-CN"/>
        </w:rPr>
        <w:t>技术转换</w:t>
      </w:r>
      <w:r w:rsidRPr="00F4289C">
        <w:rPr>
          <w:rFonts w:eastAsia="SimSun"/>
          <w:sz w:val="24"/>
          <w:szCs w:val="24"/>
          <w:lang w:val="zh-CN" w:eastAsia="zh-CN"/>
        </w:rPr>
        <w:t>后的产能，</w:t>
      </w:r>
      <w:r w:rsidRPr="00F4289C">
        <w:rPr>
          <w:rFonts w:eastAsia="SimSun" w:hint="eastAsia"/>
          <w:sz w:val="24"/>
          <w:szCs w:val="24"/>
          <w:lang w:val="zh-CN" w:eastAsia="zh-CN"/>
        </w:rPr>
        <w:t>但其中一部分产能已</w:t>
      </w:r>
      <w:r w:rsidRPr="00F4289C">
        <w:rPr>
          <w:rFonts w:eastAsia="SimSun"/>
          <w:sz w:val="24"/>
          <w:szCs w:val="24"/>
          <w:lang w:val="zh-CN" w:eastAsia="zh-CN"/>
        </w:rPr>
        <w:t>用于制造工厂封装的</w:t>
      </w:r>
      <w:r w:rsidRPr="00F4289C">
        <w:rPr>
          <w:rFonts w:eastAsia="SimSun"/>
          <w:sz w:val="24"/>
          <w:szCs w:val="24"/>
          <w:lang w:val="zh-CN" w:eastAsia="zh-CN"/>
        </w:rPr>
        <w:t>R-290</w:t>
      </w:r>
      <w:r w:rsidRPr="00F4289C">
        <w:rPr>
          <w:rFonts w:eastAsia="SimSun"/>
          <w:sz w:val="24"/>
          <w:szCs w:val="24"/>
          <w:lang w:val="zh-CN" w:eastAsia="zh-CN"/>
        </w:rPr>
        <w:t>空调机组，这将有助于增强对该技术的信心，并帮助建立</w:t>
      </w:r>
      <w:r w:rsidRPr="00F4289C">
        <w:rPr>
          <w:rFonts w:eastAsia="SimSun"/>
          <w:sz w:val="24"/>
          <w:szCs w:val="24"/>
          <w:lang w:val="zh-CN" w:eastAsia="zh-CN"/>
        </w:rPr>
        <w:t>R-290</w:t>
      </w:r>
      <w:r w:rsidRPr="00F4289C">
        <w:rPr>
          <w:rFonts w:eastAsia="SimSun"/>
          <w:sz w:val="24"/>
          <w:szCs w:val="24"/>
          <w:lang w:val="zh-CN" w:eastAsia="zh-CN"/>
        </w:rPr>
        <w:t>产品的供应链。同样，</w:t>
      </w:r>
      <w:r w:rsidRPr="00F4289C">
        <w:rPr>
          <w:rFonts w:eastAsia="SimSun" w:hint="eastAsia"/>
          <w:sz w:val="24"/>
          <w:szCs w:val="24"/>
          <w:lang w:val="zh-CN" w:eastAsia="zh-CN"/>
        </w:rPr>
        <w:t>将</w:t>
      </w:r>
      <w:r w:rsidRPr="00F4289C">
        <w:rPr>
          <w:rFonts w:eastAsia="SimSun"/>
          <w:sz w:val="24"/>
          <w:szCs w:val="24"/>
          <w:lang w:val="zh-CN" w:eastAsia="zh-CN"/>
        </w:rPr>
        <w:t>热泵和热水器生产线</w:t>
      </w:r>
      <w:r w:rsidRPr="00F4289C">
        <w:rPr>
          <w:rFonts w:eastAsia="SimSun" w:hint="eastAsia"/>
          <w:sz w:val="24"/>
          <w:szCs w:val="24"/>
          <w:lang w:val="zh-CN" w:eastAsia="zh-CN"/>
        </w:rPr>
        <w:t>技术转换为使用</w:t>
      </w:r>
      <w:r w:rsidRPr="00F4289C">
        <w:rPr>
          <w:rFonts w:eastAsia="SimSun"/>
          <w:sz w:val="24"/>
          <w:szCs w:val="24"/>
          <w:lang w:val="zh-CN" w:eastAsia="zh-CN"/>
        </w:rPr>
        <w:t>R-290</w:t>
      </w:r>
      <w:r w:rsidRPr="00F4289C">
        <w:rPr>
          <w:rFonts w:eastAsia="SimSun" w:hint="eastAsia"/>
          <w:sz w:val="24"/>
          <w:szCs w:val="24"/>
          <w:lang w:val="zh-CN" w:eastAsia="zh-CN"/>
        </w:rPr>
        <w:t>，</w:t>
      </w:r>
      <w:r w:rsidRPr="00F4289C">
        <w:rPr>
          <w:rFonts w:eastAsia="SimSun"/>
          <w:sz w:val="24"/>
          <w:szCs w:val="24"/>
          <w:lang w:val="zh-CN" w:eastAsia="zh-CN"/>
        </w:rPr>
        <w:t>以及此类设备的销售（尽管主要供出口）也将有助于增强对该</w:t>
      </w:r>
      <w:r w:rsidRPr="00F4289C">
        <w:rPr>
          <w:rFonts w:eastAsia="SimSun" w:hint="eastAsia"/>
          <w:sz w:val="24"/>
          <w:szCs w:val="24"/>
          <w:lang w:val="zh-CN" w:eastAsia="zh-CN"/>
        </w:rPr>
        <w:t>项</w:t>
      </w:r>
      <w:r w:rsidRPr="00F4289C">
        <w:rPr>
          <w:rFonts w:eastAsia="SimSun"/>
          <w:sz w:val="24"/>
          <w:szCs w:val="24"/>
          <w:lang w:val="zh-CN" w:eastAsia="zh-CN"/>
        </w:rPr>
        <w:t>技术的信心。</w:t>
      </w:r>
    </w:p>
    <w:p w14:paraId="71E1FE9D" w14:textId="1432AF28" w:rsidR="00744A11" w:rsidRPr="00F4289C" w:rsidRDefault="00744A11" w:rsidP="00DA7C23">
      <w:pPr>
        <w:pStyle w:val="Heading1"/>
        <w:rPr>
          <w:rFonts w:eastAsia="SimSun"/>
          <w:sz w:val="24"/>
          <w:szCs w:val="24"/>
          <w:lang w:val="zh-CN" w:eastAsia="zh-CN"/>
        </w:rPr>
      </w:pPr>
      <w:r w:rsidRPr="00F4289C">
        <w:rPr>
          <w:rFonts w:eastAsia="SimSun"/>
          <w:sz w:val="24"/>
          <w:szCs w:val="24"/>
          <w:lang w:val="zh-CN" w:eastAsia="zh-CN"/>
        </w:rPr>
        <w:t>由于消费者对分体式室内空调</w:t>
      </w:r>
      <w:r w:rsidRPr="00F4289C">
        <w:rPr>
          <w:rFonts w:eastAsia="SimSun" w:hint="eastAsia"/>
          <w:sz w:val="24"/>
          <w:szCs w:val="24"/>
          <w:lang w:val="zh-CN" w:eastAsia="zh-CN"/>
        </w:rPr>
        <w:t>机</w:t>
      </w:r>
      <w:r w:rsidRPr="00F4289C">
        <w:rPr>
          <w:rFonts w:eastAsia="SimSun"/>
          <w:sz w:val="24"/>
          <w:szCs w:val="24"/>
          <w:lang w:val="zh-CN" w:eastAsia="zh-CN"/>
        </w:rPr>
        <w:t>的价格敏感，使用</w:t>
      </w:r>
      <w:r w:rsidRPr="00F4289C">
        <w:rPr>
          <w:rFonts w:eastAsia="SimSun"/>
          <w:sz w:val="24"/>
          <w:szCs w:val="24"/>
          <w:lang w:val="zh-CN" w:eastAsia="zh-CN"/>
        </w:rPr>
        <w:t>R-290</w:t>
      </w:r>
      <w:r w:rsidRPr="00F4289C">
        <w:rPr>
          <w:rFonts w:eastAsia="SimSun"/>
          <w:sz w:val="24"/>
          <w:szCs w:val="24"/>
          <w:lang w:val="zh-CN" w:eastAsia="zh-CN"/>
        </w:rPr>
        <w:t>的压缩机价格</w:t>
      </w:r>
      <w:r w:rsidRPr="00F4289C">
        <w:rPr>
          <w:rFonts w:eastAsia="SimSun" w:hint="eastAsia"/>
          <w:sz w:val="24"/>
          <w:szCs w:val="24"/>
          <w:lang w:val="zh-CN" w:eastAsia="zh-CN"/>
        </w:rPr>
        <w:t>相对</w:t>
      </w:r>
      <w:r w:rsidRPr="00F4289C">
        <w:rPr>
          <w:rFonts w:eastAsia="SimSun"/>
          <w:sz w:val="24"/>
          <w:szCs w:val="24"/>
          <w:lang w:val="zh-CN" w:eastAsia="zh-CN"/>
        </w:rPr>
        <w:t>高于使用</w:t>
      </w:r>
      <w:r w:rsidRPr="00F4289C">
        <w:rPr>
          <w:rFonts w:eastAsia="SimSun"/>
          <w:sz w:val="24"/>
          <w:szCs w:val="24"/>
          <w:lang w:val="zh-CN" w:eastAsia="zh-CN"/>
        </w:rPr>
        <w:t>HFC-32</w:t>
      </w:r>
      <w:r w:rsidRPr="00F4289C">
        <w:rPr>
          <w:rFonts w:eastAsia="SimSun"/>
          <w:sz w:val="24"/>
          <w:szCs w:val="24"/>
          <w:lang w:val="zh-CN" w:eastAsia="zh-CN"/>
        </w:rPr>
        <w:t>的压缩机仍是一</w:t>
      </w:r>
      <w:r w:rsidRPr="00F4289C">
        <w:rPr>
          <w:rFonts w:eastAsia="SimSun" w:hint="eastAsia"/>
          <w:sz w:val="24"/>
          <w:szCs w:val="24"/>
          <w:lang w:val="zh-CN" w:eastAsia="zh-CN"/>
        </w:rPr>
        <w:t>项</w:t>
      </w:r>
      <w:r w:rsidRPr="00F4289C">
        <w:rPr>
          <w:rFonts w:eastAsia="SimSun"/>
          <w:sz w:val="24"/>
          <w:szCs w:val="24"/>
          <w:lang w:val="zh-CN" w:eastAsia="zh-CN"/>
        </w:rPr>
        <w:t>关键挑战。大规模制造</w:t>
      </w:r>
      <w:r w:rsidRPr="00F4289C">
        <w:rPr>
          <w:rFonts w:eastAsia="SimSun"/>
          <w:sz w:val="24"/>
          <w:szCs w:val="24"/>
          <w:lang w:val="zh-CN" w:eastAsia="zh-CN"/>
        </w:rPr>
        <w:t>R-290</w:t>
      </w:r>
      <w:r w:rsidRPr="00F4289C">
        <w:rPr>
          <w:rFonts w:eastAsia="SimSun"/>
          <w:sz w:val="24"/>
          <w:szCs w:val="24"/>
          <w:lang w:val="zh-CN" w:eastAsia="zh-CN"/>
        </w:rPr>
        <w:t>压缩机将有助于缩小这一价格差距。虽然执行政府采购会有所帮助，但单凭此举不太可能刺激足够的需求以促成大规模制造。</w:t>
      </w:r>
      <w:r w:rsidRPr="00F4289C">
        <w:rPr>
          <w:rFonts w:eastAsia="SimSun" w:hint="eastAsia"/>
          <w:sz w:val="24"/>
          <w:szCs w:val="24"/>
          <w:lang w:val="zh-CN" w:eastAsia="zh-CN"/>
        </w:rPr>
        <w:t>不过</w:t>
      </w:r>
      <w:r w:rsidRPr="00F4289C">
        <w:rPr>
          <w:rFonts w:eastAsia="SimSun"/>
          <w:sz w:val="24"/>
          <w:szCs w:val="24"/>
          <w:lang w:val="zh-CN" w:eastAsia="zh-CN"/>
        </w:rPr>
        <w:t>，</w:t>
      </w:r>
      <w:r w:rsidRPr="00F4289C">
        <w:rPr>
          <w:rFonts w:eastAsia="SimSun" w:hint="eastAsia"/>
          <w:sz w:val="24"/>
          <w:szCs w:val="24"/>
          <w:lang w:val="zh-CN" w:eastAsia="zh-CN"/>
        </w:rPr>
        <w:t>将</w:t>
      </w:r>
      <w:r w:rsidRPr="00F4289C">
        <w:rPr>
          <w:rFonts w:eastAsia="SimSun"/>
          <w:sz w:val="24"/>
          <w:szCs w:val="24"/>
          <w:lang w:val="zh-CN" w:eastAsia="zh-CN"/>
        </w:rPr>
        <w:t>联合</w:t>
      </w:r>
      <w:r w:rsidRPr="00F4289C">
        <w:rPr>
          <w:rFonts w:eastAsia="SimSun" w:hint="eastAsia"/>
          <w:sz w:val="24"/>
          <w:szCs w:val="24"/>
          <w:lang w:val="zh-CN" w:eastAsia="zh-CN"/>
        </w:rPr>
        <w:t>执行以及</w:t>
      </w:r>
      <w:r w:rsidRPr="00F4289C">
        <w:rPr>
          <w:rFonts w:eastAsia="SimSun"/>
          <w:sz w:val="24"/>
          <w:szCs w:val="24"/>
          <w:lang w:val="zh-CN" w:eastAsia="zh-CN"/>
        </w:rPr>
        <w:t>并行执行政府采购</w:t>
      </w:r>
      <w:r w:rsidRPr="00F4289C">
        <w:rPr>
          <w:rFonts w:eastAsia="SimSun" w:hint="eastAsia"/>
          <w:sz w:val="24"/>
          <w:szCs w:val="24"/>
          <w:lang w:val="zh-CN" w:eastAsia="zh-CN"/>
        </w:rPr>
        <w:t>和</w:t>
      </w:r>
      <w:r w:rsidRPr="00F4289C">
        <w:rPr>
          <w:rFonts w:eastAsia="SimSun"/>
          <w:sz w:val="24"/>
          <w:szCs w:val="24"/>
          <w:lang w:val="zh-CN" w:eastAsia="zh-CN"/>
        </w:rPr>
        <w:t>含氢氯氟烃淘汰管理计划下正在规划的活动（包括安装人员和技术员的能力建设、提高认识、试点安装、与在线平台合作以及执行增支</w:t>
      </w:r>
      <w:r w:rsidR="00661E3E" w:rsidRPr="00F4289C">
        <w:rPr>
          <w:rFonts w:eastAsia="SimSun"/>
          <w:sz w:val="24"/>
          <w:szCs w:val="24"/>
          <w:lang w:val="zh-CN" w:eastAsia="zh-CN"/>
        </w:rPr>
        <w:t>运营费用</w:t>
      </w:r>
      <w:r w:rsidRPr="00F4289C">
        <w:rPr>
          <w:rFonts w:eastAsia="SimSun"/>
          <w:sz w:val="24"/>
          <w:szCs w:val="24"/>
          <w:lang w:val="zh-CN" w:eastAsia="zh-CN"/>
        </w:rPr>
        <w:t>激励计划），可能有助于刺激需求。此外，使用</w:t>
      </w:r>
      <w:r w:rsidRPr="00F4289C">
        <w:rPr>
          <w:rFonts w:eastAsia="SimSun"/>
          <w:sz w:val="24"/>
          <w:szCs w:val="24"/>
          <w:lang w:val="zh-CN" w:eastAsia="zh-CN"/>
        </w:rPr>
        <w:t>HFC-32</w:t>
      </w:r>
      <w:r w:rsidRPr="00F4289C">
        <w:rPr>
          <w:rFonts w:eastAsia="SimSun" w:hint="eastAsia"/>
          <w:sz w:val="24"/>
          <w:szCs w:val="24"/>
          <w:lang w:val="zh-CN" w:eastAsia="zh-CN"/>
        </w:rPr>
        <w:t>（</w:t>
      </w:r>
      <w:r w:rsidRPr="00F4289C">
        <w:rPr>
          <w:rFonts w:eastAsia="SimSun"/>
          <w:sz w:val="24"/>
          <w:szCs w:val="24"/>
          <w:lang w:val="zh-CN" w:eastAsia="zh-CN"/>
        </w:rPr>
        <w:t>R-290</w:t>
      </w:r>
      <w:r w:rsidRPr="00F4289C">
        <w:rPr>
          <w:rFonts w:eastAsia="SimSun" w:hint="eastAsia"/>
          <w:sz w:val="24"/>
          <w:szCs w:val="24"/>
          <w:lang w:val="zh-CN" w:eastAsia="zh-CN"/>
        </w:rPr>
        <w:t>的</w:t>
      </w:r>
      <w:r w:rsidRPr="00F4289C">
        <w:rPr>
          <w:rFonts w:eastAsia="SimSun"/>
          <w:sz w:val="24"/>
          <w:szCs w:val="24"/>
          <w:lang w:val="zh-CN" w:eastAsia="zh-CN"/>
        </w:rPr>
        <w:t>主要竞争对手</w:t>
      </w:r>
      <w:r w:rsidRPr="00F4289C">
        <w:rPr>
          <w:rFonts w:eastAsia="SimSun" w:hint="eastAsia"/>
          <w:sz w:val="24"/>
          <w:szCs w:val="24"/>
          <w:lang w:val="zh-CN" w:eastAsia="zh-CN"/>
        </w:rPr>
        <w:t>）</w:t>
      </w:r>
      <w:r w:rsidRPr="00F4289C">
        <w:rPr>
          <w:rFonts w:eastAsia="SimSun"/>
          <w:sz w:val="24"/>
          <w:szCs w:val="24"/>
          <w:lang w:val="zh-CN" w:eastAsia="zh-CN"/>
        </w:rPr>
        <w:t>制造，</w:t>
      </w:r>
      <w:r w:rsidRPr="00F4289C">
        <w:rPr>
          <w:rFonts w:eastAsia="SimSun" w:hint="eastAsia"/>
          <w:sz w:val="24"/>
          <w:szCs w:val="24"/>
          <w:lang w:val="zh-CN" w:eastAsia="zh-CN"/>
        </w:rPr>
        <w:t>会因</w:t>
      </w:r>
      <w:r w:rsidRPr="00F4289C">
        <w:rPr>
          <w:rFonts w:eastAsia="SimSun"/>
          <w:sz w:val="24"/>
          <w:szCs w:val="24"/>
          <w:lang w:val="zh-CN" w:eastAsia="zh-CN"/>
        </w:rPr>
        <w:t>中国</w:t>
      </w:r>
      <w:r w:rsidRPr="00F4289C">
        <w:rPr>
          <w:rFonts w:eastAsia="SimSun" w:hint="eastAsia"/>
          <w:sz w:val="24"/>
          <w:szCs w:val="24"/>
          <w:lang w:val="zh-CN" w:eastAsia="zh-CN"/>
        </w:rPr>
        <w:t>执行</w:t>
      </w:r>
      <w:r w:rsidRPr="00F4289C">
        <w:rPr>
          <w:rFonts w:eastAsia="SimSun"/>
          <w:sz w:val="24"/>
          <w:szCs w:val="24"/>
          <w:lang w:val="zh-CN" w:eastAsia="zh-CN"/>
        </w:rPr>
        <w:t>氢氟碳化物配额制度</w:t>
      </w:r>
      <w:r w:rsidRPr="00F4289C">
        <w:rPr>
          <w:rFonts w:eastAsia="SimSun" w:hint="eastAsia"/>
          <w:sz w:val="24"/>
          <w:szCs w:val="24"/>
          <w:lang w:val="zh-CN" w:eastAsia="zh-CN"/>
        </w:rPr>
        <w:t>而受到</w:t>
      </w:r>
      <w:r w:rsidRPr="00F4289C">
        <w:rPr>
          <w:rFonts w:eastAsia="SimSun"/>
          <w:sz w:val="24"/>
          <w:szCs w:val="24"/>
          <w:lang w:val="zh-CN" w:eastAsia="zh-CN"/>
        </w:rPr>
        <w:t>限制；执行配额制度，以及即</w:t>
      </w:r>
      <w:r w:rsidRPr="00F4289C">
        <w:rPr>
          <w:rFonts w:eastAsia="SimSun"/>
          <w:sz w:val="24"/>
          <w:szCs w:val="24"/>
          <w:lang w:val="zh-CN" w:eastAsia="zh-CN"/>
        </w:rPr>
        <w:lastRenderedPageBreak/>
        <w:t>将出台的禁止为国内市场生产全球升温潜能值大于</w:t>
      </w:r>
      <w:r w:rsidRPr="00F4289C">
        <w:rPr>
          <w:rFonts w:eastAsia="SimSun"/>
          <w:sz w:val="24"/>
          <w:szCs w:val="24"/>
          <w:lang w:val="zh-CN" w:eastAsia="zh-CN"/>
        </w:rPr>
        <w:t>750</w:t>
      </w:r>
      <w:r w:rsidRPr="00F4289C">
        <w:rPr>
          <w:rFonts w:eastAsia="SimSun"/>
          <w:sz w:val="24"/>
          <w:szCs w:val="24"/>
          <w:lang w:val="zh-CN" w:eastAsia="zh-CN"/>
        </w:rPr>
        <w:t>的氢氟碳化物室内空调</w:t>
      </w:r>
      <w:r w:rsidRPr="00F4289C">
        <w:rPr>
          <w:rFonts w:eastAsia="SimSun" w:hint="eastAsia"/>
          <w:sz w:val="24"/>
          <w:szCs w:val="24"/>
          <w:lang w:val="zh-CN" w:eastAsia="zh-CN"/>
        </w:rPr>
        <w:t>，同样会</w:t>
      </w:r>
      <w:r w:rsidRPr="00F4289C">
        <w:rPr>
          <w:rFonts w:eastAsia="SimSun"/>
          <w:sz w:val="24"/>
          <w:szCs w:val="24"/>
          <w:lang w:val="zh-CN" w:eastAsia="zh-CN"/>
        </w:rPr>
        <w:t>限制使用</w:t>
      </w:r>
      <w:r w:rsidRPr="00F4289C">
        <w:rPr>
          <w:rFonts w:eastAsia="SimSun"/>
          <w:sz w:val="24"/>
          <w:szCs w:val="24"/>
          <w:lang w:val="zh-CN" w:eastAsia="zh-CN"/>
        </w:rPr>
        <w:t>R-410A</w:t>
      </w:r>
      <w:r w:rsidRPr="00F4289C">
        <w:rPr>
          <w:rFonts w:eastAsia="SimSun"/>
          <w:sz w:val="24"/>
          <w:szCs w:val="24"/>
          <w:lang w:val="zh-CN" w:eastAsia="zh-CN"/>
        </w:rPr>
        <w:t>制造。秘书处赞赏地注意到，</w:t>
      </w:r>
      <w:r w:rsidRPr="00F4289C">
        <w:rPr>
          <w:rFonts w:eastAsia="SimSun" w:hint="eastAsia"/>
          <w:sz w:val="24"/>
          <w:szCs w:val="24"/>
          <w:lang w:val="zh-CN" w:eastAsia="zh-CN"/>
        </w:rPr>
        <w:t>中国在没有多边基金援助的情况下，</w:t>
      </w:r>
      <w:r w:rsidRPr="00F4289C">
        <w:rPr>
          <w:rFonts w:eastAsia="SimSun"/>
          <w:sz w:val="24"/>
          <w:szCs w:val="24"/>
          <w:lang w:eastAsia="zh-CN"/>
        </w:rPr>
        <w:t>依照自身履行《基加利修正案》的要求，</w:t>
      </w:r>
      <w:r w:rsidRPr="00F4289C">
        <w:rPr>
          <w:rFonts w:eastAsia="SimSun" w:hint="eastAsia"/>
          <w:sz w:val="24"/>
          <w:szCs w:val="24"/>
          <w:lang w:val="zh-CN" w:eastAsia="zh-CN"/>
        </w:rPr>
        <w:t>执行了</w:t>
      </w:r>
      <w:r w:rsidRPr="00F4289C">
        <w:rPr>
          <w:rFonts w:eastAsia="SimSun"/>
          <w:sz w:val="24"/>
          <w:szCs w:val="24"/>
          <w:lang w:val="zh-CN" w:eastAsia="zh-CN"/>
        </w:rPr>
        <w:t>氢氟碳化物配额制度和即将</w:t>
      </w:r>
      <w:r w:rsidRPr="00F4289C">
        <w:rPr>
          <w:rFonts w:eastAsia="SimSun" w:hint="eastAsia"/>
          <w:sz w:val="24"/>
          <w:szCs w:val="24"/>
          <w:lang w:val="zh-CN" w:eastAsia="zh-CN"/>
        </w:rPr>
        <w:t>生效</w:t>
      </w:r>
      <w:r w:rsidRPr="00F4289C">
        <w:rPr>
          <w:rFonts w:eastAsia="SimSun"/>
          <w:sz w:val="24"/>
          <w:szCs w:val="24"/>
          <w:lang w:val="zh-CN" w:eastAsia="zh-CN"/>
        </w:rPr>
        <w:t>的禁令。</w:t>
      </w:r>
    </w:p>
    <w:p w14:paraId="05F1B078" w14:textId="77777777" w:rsidR="00744A11" w:rsidRPr="00F4289C" w:rsidRDefault="00744A11" w:rsidP="00DA7C23">
      <w:pPr>
        <w:pStyle w:val="Heading1"/>
        <w:rPr>
          <w:rFonts w:eastAsia="SimSun"/>
          <w:sz w:val="24"/>
          <w:szCs w:val="24"/>
          <w:lang w:eastAsia="zh-CN"/>
        </w:rPr>
      </w:pPr>
      <w:r w:rsidRPr="00F4289C">
        <w:rPr>
          <w:rFonts w:eastAsia="SimSun" w:hint="eastAsia"/>
          <w:sz w:val="24"/>
          <w:szCs w:val="24"/>
          <w:lang w:val="zh-CN" w:eastAsia="zh-CN"/>
        </w:rPr>
        <w:t>继续推进</w:t>
      </w:r>
      <w:r w:rsidRPr="00F4289C">
        <w:rPr>
          <w:rFonts w:eastAsia="SimSun"/>
          <w:sz w:val="24"/>
          <w:szCs w:val="24"/>
          <w:lang w:val="zh-CN" w:eastAsia="zh-CN"/>
        </w:rPr>
        <w:t>更新相关安全标准同样将有助于增强对该技术的信心，</w:t>
      </w:r>
      <w:r w:rsidRPr="00F4289C">
        <w:rPr>
          <w:rFonts w:eastAsia="SimSun" w:hint="eastAsia"/>
          <w:sz w:val="24"/>
          <w:szCs w:val="24"/>
          <w:lang w:val="zh-CN" w:eastAsia="zh-CN"/>
        </w:rPr>
        <w:t>继续开展</w:t>
      </w:r>
      <w:r w:rsidRPr="00F4289C">
        <w:rPr>
          <w:rFonts w:eastAsia="SimSun"/>
          <w:sz w:val="24"/>
          <w:szCs w:val="24"/>
          <w:lang w:val="zh-CN" w:eastAsia="zh-CN"/>
        </w:rPr>
        <w:t>研发</w:t>
      </w:r>
      <w:r w:rsidRPr="00F4289C">
        <w:rPr>
          <w:rFonts w:eastAsia="SimSun" w:hint="eastAsia"/>
          <w:sz w:val="24"/>
          <w:szCs w:val="24"/>
          <w:lang w:val="zh-CN" w:eastAsia="zh-CN"/>
        </w:rPr>
        <w:t>工作</w:t>
      </w:r>
      <w:r w:rsidRPr="00F4289C">
        <w:rPr>
          <w:rFonts w:eastAsia="SimSun"/>
          <w:sz w:val="24"/>
          <w:szCs w:val="24"/>
          <w:lang w:val="zh-CN" w:eastAsia="zh-CN"/>
        </w:rPr>
        <w:t>将有助于降低成本、减少制冷剂充注量，同时提高能效和安全性。</w:t>
      </w:r>
      <w:r w:rsidRPr="00F4289C">
        <w:rPr>
          <w:rFonts w:eastAsia="SimSun" w:hint="eastAsia"/>
          <w:sz w:val="24"/>
          <w:szCs w:val="24"/>
          <w:lang w:val="zh-CN" w:eastAsia="zh-CN"/>
        </w:rPr>
        <w:t>在</w:t>
      </w:r>
      <w:r w:rsidRPr="00F4289C">
        <w:rPr>
          <w:rFonts w:eastAsia="SimSun"/>
          <w:sz w:val="24"/>
          <w:szCs w:val="24"/>
          <w:lang w:val="zh-CN" w:eastAsia="zh-CN"/>
        </w:rPr>
        <w:t>本次会议核准第五次付款，也将有助于在市场对</w:t>
      </w:r>
      <w:r w:rsidRPr="00F4289C">
        <w:rPr>
          <w:rFonts w:eastAsia="SimSun"/>
          <w:sz w:val="24"/>
          <w:szCs w:val="24"/>
          <w:lang w:val="zh-CN" w:eastAsia="zh-CN"/>
        </w:rPr>
        <w:t>R-290</w:t>
      </w:r>
      <w:r w:rsidRPr="00F4289C">
        <w:rPr>
          <w:rFonts w:eastAsia="SimSun"/>
          <w:sz w:val="24"/>
          <w:szCs w:val="24"/>
          <w:lang w:val="zh-CN" w:eastAsia="zh-CN"/>
        </w:rPr>
        <w:t>分体式空调的需求迅速增长时，最大限度地降低从工发组织</w:t>
      </w:r>
      <w:r w:rsidRPr="00F4289C">
        <w:rPr>
          <w:rFonts w:eastAsia="SimSun" w:hint="eastAsia"/>
          <w:sz w:val="24"/>
          <w:szCs w:val="24"/>
          <w:lang w:val="zh-CN" w:eastAsia="zh-CN"/>
        </w:rPr>
        <w:t>向</w:t>
      </w:r>
      <w:r w:rsidRPr="00F4289C">
        <w:rPr>
          <w:rFonts w:eastAsia="SimSun"/>
          <w:sz w:val="24"/>
          <w:szCs w:val="24"/>
          <w:lang w:val="zh-CN" w:eastAsia="zh-CN"/>
        </w:rPr>
        <w:t>对外合作与交流中心</w:t>
      </w:r>
      <w:r w:rsidRPr="00F4289C">
        <w:rPr>
          <w:rFonts w:eastAsia="SimSun"/>
          <w:sz w:val="24"/>
          <w:szCs w:val="24"/>
          <w:lang w:eastAsia="zh-CN"/>
        </w:rPr>
        <w:t>划拨资金</w:t>
      </w:r>
      <w:r w:rsidRPr="00F4289C">
        <w:rPr>
          <w:rFonts w:eastAsia="SimSun" w:hint="eastAsia"/>
          <w:sz w:val="24"/>
          <w:szCs w:val="24"/>
          <w:lang w:eastAsia="zh-CN"/>
        </w:rPr>
        <w:t>出现延迟的</w:t>
      </w:r>
      <w:r w:rsidRPr="00F4289C">
        <w:rPr>
          <w:rFonts w:eastAsia="SimSun"/>
          <w:sz w:val="24"/>
          <w:szCs w:val="24"/>
          <w:lang w:val="zh-CN" w:eastAsia="zh-CN"/>
        </w:rPr>
        <w:t>风险。</w:t>
      </w:r>
    </w:p>
    <w:p w14:paraId="798CD6E3" w14:textId="77777777" w:rsidR="00DA7C23" w:rsidRPr="00F4289C" w:rsidRDefault="00744A11" w:rsidP="00DA7C23">
      <w:pPr>
        <w:pStyle w:val="Heading1"/>
        <w:rPr>
          <w:rFonts w:eastAsia="SimSun"/>
          <w:sz w:val="24"/>
          <w:szCs w:val="24"/>
          <w:lang w:eastAsia="zh-CN"/>
        </w:rPr>
      </w:pPr>
      <w:r w:rsidRPr="00F4289C">
        <w:rPr>
          <w:rFonts w:eastAsia="SimSun"/>
          <w:sz w:val="24"/>
          <w:szCs w:val="24"/>
          <w:lang w:val="zh-CN" w:eastAsia="zh-CN"/>
        </w:rPr>
        <w:t>若不采取补救措施，与奥地利和意大利政府</w:t>
      </w:r>
      <w:r w:rsidRPr="00F4289C">
        <w:rPr>
          <w:rFonts w:eastAsia="SimSun" w:hint="eastAsia"/>
          <w:sz w:val="24"/>
          <w:szCs w:val="24"/>
          <w:lang w:val="zh-CN" w:eastAsia="zh-CN"/>
        </w:rPr>
        <w:t>合作</w:t>
      </w:r>
      <w:r w:rsidRPr="00F4289C">
        <w:rPr>
          <w:rFonts w:eastAsia="SimSun"/>
          <w:sz w:val="24"/>
          <w:szCs w:val="24"/>
          <w:lang w:val="zh-CN" w:eastAsia="zh-CN"/>
        </w:rPr>
        <w:t>计划开展的双边活动可能无法在室内空调行业计划第二阶段完成日期前完成，这将使中国无法</w:t>
      </w:r>
      <w:r w:rsidRPr="00F4289C">
        <w:rPr>
          <w:rFonts w:eastAsia="SimSun" w:hint="eastAsia"/>
          <w:sz w:val="24"/>
          <w:szCs w:val="24"/>
          <w:lang w:val="zh-CN" w:eastAsia="zh-CN"/>
        </w:rPr>
        <w:t>从</w:t>
      </w:r>
      <w:r w:rsidRPr="00F4289C">
        <w:rPr>
          <w:rFonts w:eastAsia="SimSun"/>
          <w:sz w:val="24"/>
          <w:szCs w:val="24"/>
          <w:lang w:val="zh-CN" w:eastAsia="zh-CN"/>
        </w:rPr>
        <w:t>计划援助</w:t>
      </w:r>
      <w:r w:rsidRPr="00F4289C">
        <w:rPr>
          <w:rFonts w:eastAsia="SimSun" w:hint="eastAsia"/>
          <w:sz w:val="24"/>
          <w:szCs w:val="24"/>
          <w:lang w:val="zh-CN" w:eastAsia="zh-CN"/>
        </w:rPr>
        <w:t>受益</w:t>
      </w:r>
      <w:r w:rsidRPr="00F4289C">
        <w:rPr>
          <w:rFonts w:eastAsia="SimSun"/>
          <w:sz w:val="24"/>
          <w:szCs w:val="24"/>
          <w:lang w:val="zh-CN" w:eastAsia="zh-CN"/>
        </w:rPr>
        <w:t>。奥地利和意大利政府已提交旨在大幅加快执行进度的工作计划，并承诺确保</w:t>
      </w:r>
      <w:r w:rsidRPr="00F4289C">
        <w:rPr>
          <w:rFonts w:eastAsia="SimSun" w:hint="eastAsia"/>
          <w:sz w:val="24"/>
          <w:szCs w:val="24"/>
          <w:lang w:val="zh-CN" w:eastAsia="zh-CN"/>
        </w:rPr>
        <w:t>原</w:t>
      </w:r>
      <w:r w:rsidRPr="00F4289C">
        <w:rPr>
          <w:rFonts w:eastAsia="SimSun"/>
          <w:sz w:val="24"/>
          <w:szCs w:val="24"/>
          <w:lang w:val="zh-CN" w:eastAsia="zh-CN"/>
        </w:rPr>
        <w:t>计划活动将在室内空调行业计划第二阶段完成日期前完成</w:t>
      </w:r>
      <w:r w:rsidR="00DA7C23" w:rsidRPr="00F4289C">
        <w:rPr>
          <w:rFonts w:eastAsia="SimSun"/>
          <w:sz w:val="24"/>
          <w:szCs w:val="24"/>
          <w:lang w:val="zh-CN" w:eastAsia="zh-CN"/>
        </w:rPr>
        <w:t>。</w:t>
      </w:r>
    </w:p>
    <w:p w14:paraId="6D1BC49F" w14:textId="2B1CC49E" w:rsidR="00744A11" w:rsidRPr="00F4289C" w:rsidRDefault="00744A11" w:rsidP="00DA7C23">
      <w:pPr>
        <w:keepNext/>
        <w:spacing w:before="240" w:after="240"/>
        <w:rPr>
          <w:rFonts w:eastAsia="SimSun"/>
          <w:sz w:val="24"/>
          <w:szCs w:val="24"/>
          <w:u w:val="single"/>
        </w:rPr>
      </w:pPr>
      <w:r w:rsidRPr="00F4289C">
        <w:rPr>
          <w:rFonts w:eastAsia="SimSun"/>
          <w:sz w:val="24"/>
          <w:szCs w:val="24"/>
          <w:u w:val="single"/>
          <w:lang w:val="zh-CN"/>
        </w:rPr>
        <w:t>结论</w:t>
      </w:r>
    </w:p>
    <w:p w14:paraId="5D5301D2" w14:textId="77777777" w:rsidR="00744A11" w:rsidRPr="00F4289C" w:rsidRDefault="00744A11" w:rsidP="00DA7C23">
      <w:pPr>
        <w:pStyle w:val="Heading1"/>
        <w:rPr>
          <w:rFonts w:eastAsia="SimSun"/>
          <w:sz w:val="24"/>
          <w:szCs w:val="24"/>
          <w:lang w:eastAsia="zh-CN"/>
        </w:rPr>
      </w:pPr>
      <w:r w:rsidRPr="00F4289C">
        <w:rPr>
          <w:rFonts w:eastAsia="SimSun"/>
          <w:sz w:val="24"/>
          <w:szCs w:val="24"/>
          <w:lang w:val="zh-CN" w:eastAsia="zh-CN"/>
        </w:rPr>
        <w:t>室内空调行业计划第二阶段前四次付款的执行工作正</w:t>
      </w:r>
      <w:r w:rsidRPr="00F4289C">
        <w:rPr>
          <w:rFonts w:eastAsia="SimSun" w:hint="eastAsia"/>
          <w:sz w:val="24"/>
          <w:szCs w:val="24"/>
          <w:lang w:val="zh-CN" w:eastAsia="zh-CN"/>
        </w:rPr>
        <w:t>在推进</w:t>
      </w:r>
      <w:r w:rsidRPr="00F4289C">
        <w:rPr>
          <w:rFonts w:eastAsia="SimSun"/>
          <w:sz w:val="24"/>
          <w:szCs w:val="24"/>
          <w:lang w:val="zh-CN" w:eastAsia="zh-CN"/>
        </w:rPr>
        <w:t>，包括</w:t>
      </w:r>
      <w:r w:rsidRPr="00F4289C">
        <w:rPr>
          <w:rFonts w:eastAsia="SimSun"/>
          <w:sz w:val="24"/>
          <w:szCs w:val="24"/>
          <w:lang w:val="zh-CN" w:eastAsia="zh-CN"/>
        </w:rPr>
        <w:t>12</w:t>
      </w:r>
      <w:r w:rsidRPr="00F4289C">
        <w:rPr>
          <w:rFonts w:eastAsia="SimSun"/>
          <w:sz w:val="24"/>
          <w:szCs w:val="24"/>
          <w:lang w:val="zh-CN" w:eastAsia="zh-CN"/>
        </w:rPr>
        <w:t>条室内空调生产线、四条压缩机生产线和四条热泵和热水器生产线的</w:t>
      </w:r>
      <w:r w:rsidRPr="00F4289C">
        <w:rPr>
          <w:rFonts w:eastAsia="SimSun" w:hint="eastAsia"/>
          <w:sz w:val="24"/>
          <w:szCs w:val="24"/>
          <w:lang w:val="zh-CN" w:eastAsia="zh-CN"/>
        </w:rPr>
        <w:t>技术转换</w:t>
      </w:r>
      <w:r w:rsidRPr="00F4289C">
        <w:rPr>
          <w:rFonts w:eastAsia="SimSun"/>
          <w:sz w:val="24"/>
          <w:szCs w:val="24"/>
          <w:lang w:val="zh-CN" w:eastAsia="zh-CN"/>
        </w:rPr>
        <w:t>工作。范围广泛的技术援助活动或已完成，或处于后期执行阶段。企业决定利用自有资源将八条室内空调生产线和八条热泵和热水器生产线</w:t>
      </w:r>
      <w:r w:rsidRPr="00F4289C">
        <w:rPr>
          <w:rFonts w:eastAsia="SimSun" w:hint="eastAsia"/>
          <w:sz w:val="24"/>
          <w:szCs w:val="24"/>
          <w:lang w:val="zh-CN" w:eastAsia="zh-CN"/>
        </w:rPr>
        <w:t>技术转换</w:t>
      </w:r>
      <w:r w:rsidRPr="00F4289C">
        <w:rPr>
          <w:rFonts w:eastAsia="SimSun"/>
          <w:sz w:val="24"/>
          <w:szCs w:val="24"/>
          <w:lang w:val="zh-CN" w:eastAsia="zh-CN"/>
        </w:rPr>
        <w:t>为使用</w:t>
      </w:r>
      <w:r w:rsidRPr="00F4289C">
        <w:rPr>
          <w:rFonts w:eastAsia="SimSun"/>
          <w:sz w:val="24"/>
          <w:szCs w:val="24"/>
          <w:lang w:val="zh-CN" w:eastAsia="zh-CN"/>
        </w:rPr>
        <w:t>R-290</w:t>
      </w:r>
      <w:r w:rsidRPr="00F4289C">
        <w:rPr>
          <w:rFonts w:eastAsia="SimSun"/>
          <w:sz w:val="24"/>
          <w:szCs w:val="24"/>
          <w:lang w:val="zh-CN" w:eastAsia="zh-CN"/>
        </w:rPr>
        <w:t>技术，</w:t>
      </w:r>
      <w:r w:rsidRPr="00F4289C">
        <w:rPr>
          <w:rFonts w:eastAsia="SimSun" w:hint="eastAsia"/>
          <w:sz w:val="24"/>
          <w:szCs w:val="24"/>
          <w:lang w:val="zh-CN" w:eastAsia="zh-CN"/>
        </w:rPr>
        <w:t>这</w:t>
      </w:r>
      <w:r w:rsidRPr="00F4289C">
        <w:rPr>
          <w:rFonts w:eastAsia="SimSun"/>
          <w:sz w:val="24"/>
          <w:szCs w:val="24"/>
          <w:lang w:val="zh-CN" w:eastAsia="zh-CN"/>
        </w:rPr>
        <w:t>是行业释放出的一个重要信心信号，表明</w:t>
      </w:r>
      <w:r w:rsidRPr="00F4289C">
        <w:rPr>
          <w:rFonts w:eastAsia="SimSun"/>
          <w:sz w:val="24"/>
          <w:szCs w:val="24"/>
          <w:lang w:eastAsia="zh-CN"/>
        </w:rPr>
        <w:t>对市场日益接受</w:t>
      </w:r>
      <w:r w:rsidRPr="00F4289C">
        <w:rPr>
          <w:rFonts w:eastAsia="SimSun"/>
          <w:sz w:val="24"/>
          <w:szCs w:val="24"/>
          <w:lang w:eastAsia="zh-CN"/>
        </w:rPr>
        <w:t>R-290</w:t>
      </w:r>
      <w:r w:rsidRPr="00F4289C">
        <w:rPr>
          <w:rFonts w:eastAsia="SimSun"/>
          <w:sz w:val="24"/>
          <w:szCs w:val="24"/>
          <w:lang w:eastAsia="zh-CN"/>
        </w:rPr>
        <w:t>技术充满信心</w:t>
      </w:r>
      <w:r w:rsidRPr="00F4289C">
        <w:rPr>
          <w:rFonts w:eastAsia="SimSun"/>
          <w:sz w:val="24"/>
          <w:szCs w:val="24"/>
          <w:lang w:val="zh-CN" w:eastAsia="zh-CN"/>
        </w:rPr>
        <w:t>。第四次付款核准资金发放量比例为</w:t>
      </w:r>
      <w:r w:rsidRPr="00F4289C">
        <w:rPr>
          <w:rFonts w:eastAsia="SimSun"/>
          <w:sz w:val="24"/>
          <w:szCs w:val="24"/>
          <w:lang w:val="zh-CN" w:eastAsia="zh-CN"/>
        </w:rPr>
        <w:t>29%</w:t>
      </w:r>
      <w:r w:rsidRPr="00F4289C">
        <w:rPr>
          <w:rFonts w:eastAsia="SimSun"/>
          <w:sz w:val="24"/>
          <w:szCs w:val="24"/>
          <w:lang w:val="zh-CN" w:eastAsia="zh-CN"/>
        </w:rPr>
        <w:t>。</w:t>
      </w:r>
    </w:p>
    <w:p w14:paraId="5479AB15" w14:textId="39F58A72" w:rsidR="00744A11" w:rsidRPr="00F4289C" w:rsidRDefault="00744A11" w:rsidP="00DA7C23">
      <w:pPr>
        <w:pStyle w:val="Heading1"/>
        <w:rPr>
          <w:rFonts w:eastAsia="SimSun"/>
          <w:sz w:val="24"/>
          <w:szCs w:val="24"/>
          <w:lang w:eastAsia="zh-CN"/>
        </w:rPr>
      </w:pPr>
      <w:r w:rsidRPr="00F4289C">
        <w:rPr>
          <w:rFonts w:eastAsia="SimSun"/>
          <w:sz w:val="24"/>
          <w:szCs w:val="24"/>
          <w:lang w:val="zh-CN" w:eastAsia="zh-CN"/>
        </w:rPr>
        <w:t>尽管中国政府、中国家用电器协会、行业及工发组织持续努力，但在已</w:t>
      </w:r>
      <w:r w:rsidRPr="00F4289C">
        <w:rPr>
          <w:rFonts w:eastAsia="SimSun" w:hint="eastAsia"/>
          <w:sz w:val="24"/>
          <w:szCs w:val="24"/>
          <w:lang w:val="zh-CN" w:eastAsia="zh-CN"/>
        </w:rPr>
        <w:t>进行技术转换的</w:t>
      </w:r>
      <w:r w:rsidRPr="00F4289C">
        <w:rPr>
          <w:rFonts w:eastAsia="SimSun"/>
          <w:sz w:val="24"/>
          <w:szCs w:val="24"/>
          <w:lang w:val="zh-CN" w:eastAsia="zh-CN"/>
        </w:rPr>
        <w:t>生产线上生产的</w:t>
      </w:r>
      <w:r w:rsidRPr="00F4289C">
        <w:rPr>
          <w:rFonts w:eastAsia="SimSun"/>
          <w:sz w:val="24"/>
          <w:szCs w:val="24"/>
          <w:lang w:val="zh-CN" w:eastAsia="zh-CN"/>
        </w:rPr>
        <w:t>R-290</w:t>
      </w:r>
      <w:r w:rsidRPr="00F4289C">
        <w:rPr>
          <w:rFonts w:eastAsia="SimSun"/>
          <w:sz w:val="24"/>
          <w:szCs w:val="24"/>
          <w:lang w:val="zh-CN" w:eastAsia="zh-CN"/>
        </w:rPr>
        <w:t>室内空调分体机产量仍然很低，反映出其在</w:t>
      </w:r>
      <w:r w:rsidRPr="00F4289C">
        <w:rPr>
          <w:rFonts w:eastAsia="SimSun" w:hint="eastAsia"/>
          <w:sz w:val="24"/>
          <w:szCs w:val="24"/>
          <w:lang w:val="zh-CN" w:eastAsia="zh-CN"/>
        </w:rPr>
        <w:t>本地</w:t>
      </w:r>
      <w:r w:rsidRPr="00F4289C">
        <w:rPr>
          <w:rFonts w:eastAsia="SimSun"/>
          <w:sz w:val="24"/>
          <w:szCs w:val="24"/>
          <w:lang w:val="zh-CN" w:eastAsia="zh-CN"/>
        </w:rPr>
        <w:t>和全球市场的渗透率有限；相比之下，</w:t>
      </w:r>
      <w:r w:rsidRPr="00F4289C">
        <w:rPr>
          <w:rFonts w:eastAsia="SimSun"/>
          <w:sz w:val="24"/>
          <w:szCs w:val="24"/>
          <w:lang w:val="zh-CN" w:eastAsia="zh-CN"/>
        </w:rPr>
        <w:t>R-290</w:t>
      </w:r>
      <w:r w:rsidRPr="00F4289C">
        <w:rPr>
          <w:rFonts w:eastAsia="SimSun"/>
          <w:sz w:val="24"/>
          <w:szCs w:val="24"/>
          <w:lang w:val="zh-CN" w:eastAsia="zh-CN"/>
        </w:rPr>
        <w:t>技术在工厂封装设备中</w:t>
      </w:r>
      <w:r w:rsidRPr="00F4289C">
        <w:rPr>
          <w:rFonts w:eastAsia="SimSun" w:hint="eastAsia"/>
          <w:sz w:val="24"/>
          <w:szCs w:val="24"/>
          <w:lang w:val="zh-CN" w:eastAsia="zh-CN"/>
        </w:rPr>
        <w:t>的应用已较为成熟</w:t>
      </w:r>
      <w:r w:rsidRPr="00F4289C">
        <w:rPr>
          <w:rFonts w:eastAsia="SimSun"/>
          <w:sz w:val="24"/>
          <w:szCs w:val="24"/>
          <w:lang w:val="zh-CN" w:eastAsia="zh-CN"/>
        </w:rPr>
        <w:t>。中国政府决定不将增支</w:t>
      </w:r>
      <w:r w:rsidR="00661E3E" w:rsidRPr="00F4289C">
        <w:rPr>
          <w:rFonts w:eastAsia="SimSun"/>
          <w:sz w:val="24"/>
          <w:szCs w:val="24"/>
          <w:lang w:val="zh-CN" w:eastAsia="zh-CN"/>
        </w:rPr>
        <w:t>运营费用</w:t>
      </w:r>
      <w:r w:rsidRPr="00F4289C">
        <w:rPr>
          <w:rFonts w:eastAsia="SimSun"/>
          <w:sz w:val="24"/>
          <w:szCs w:val="24"/>
          <w:lang w:val="zh-CN" w:eastAsia="zh-CN"/>
        </w:rPr>
        <w:t>激励计划用于工厂封装设备，而是将其重点</w:t>
      </w:r>
      <w:r w:rsidRPr="00F4289C">
        <w:rPr>
          <w:rFonts w:eastAsia="SimSun" w:hint="eastAsia"/>
          <w:sz w:val="24"/>
          <w:szCs w:val="24"/>
          <w:lang w:val="zh-CN" w:eastAsia="zh-CN"/>
        </w:rPr>
        <w:t>放在</w:t>
      </w:r>
      <w:r w:rsidRPr="00F4289C">
        <w:rPr>
          <w:rFonts w:eastAsia="SimSun"/>
          <w:sz w:val="24"/>
          <w:szCs w:val="24"/>
          <w:lang w:val="zh-CN" w:eastAsia="zh-CN"/>
        </w:rPr>
        <w:t>R-290</w:t>
      </w:r>
      <w:r w:rsidRPr="00F4289C">
        <w:rPr>
          <w:rFonts w:eastAsia="SimSun"/>
          <w:sz w:val="24"/>
          <w:szCs w:val="24"/>
          <w:lang w:val="zh-CN" w:eastAsia="zh-CN"/>
        </w:rPr>
        <w:t>分体机</w:t>
      </w:r>
      <w:r w:rsidRPr="00F4289C">
        <w:rPr>
          <w:rFonts w:eastAsia="SimSun" w:hint="eastAsia"/>
          <w:sz w:val="24"/>
          <w:szCs w:val="24"/>
          <w:lang w:val="zh-CN" w:eastAsia="zh-CN"/>
        </w:rPr>
        <w:t>上</w:t>
      </w:r>
      <w:r w:rsidRPr="00F4289C">
        <w:rPr>
          <w:rFonts w:eastAsia="SimSun"/>
          <w:sz w:val="24"/>
          <w:szCs w:val="24"/>
          <w:lang w:val="zh-CN" w:eastAsia="zh-CN"/>
        </w:rPr>
        <w:t>，这反映了中国政府</w:t>
      </w:r>
      <w:r w:rsidRPr="00F4289C">
        <w:rPr>
          <w:rFonts w:eastAsia="SimSun" w:hint="eastAsia"/>
          <w:sz w:val="24"/>
          <w:szCs w:val="24"/>
          <w:lang w:val="zh-CN" w:eastAsia="zh-CN"/>
        </w:rPr>
        <w:t>对</w:t>
      </w:r>
      <w:r w:rsidRPr="00F4289C">
        <w:rPr>
          <w:rFonts w:eastAsia="SimSun"/>
          <w:sz w:val="24"/>
          <w:szCs w:val="24"/>
          <w:lang w:val="zh-CN" w:eastAsia="zh-CN"/>
        </w:rPr>
        <w:t>确保该技术成功推广的承诺。为确保</w:t>
      </w:r>
      <w:r w:rsidRPr="00F4289C">
        <w:rPr>
          <w:rFonts w:eastAsia="SimSun"/>
          <w:sz w:val="24"/>
          <w:szCs w:val="24"/>
          <w:lang w:val="zh-CN" w:eastAsia="zh-CN"/>
        </w:rPr>
        <w:t>R-290</w:t>
      </w:r>
      <w:r w:rsidRPr="00F4289C">
        <w:rPr>
          <w:rFonts w:eastAsia="SimSun"/>
          <w:sz w:val="24"/>
          <w:szCs w:val="24"/>
          <w:lang w:val="zh-CN" w:eastAsia="zh-CN"/>
        </w:rPr>
        <w:t>技术</w:t>
      </w:r>
      <w:r w:rsidRPr="00F4289C">
        <w:rPr>
          <w:rFonts w:eastAsia="SimSun" w:hint="eastAsia"/>
          <w:sz w:val="24"/>
          <w:szCs w:val="24"/>
          <w:lang w:val="zh-CN" w:eastAsia="zh-CN"/>
        </w:rPr>
        <w:t>获得</w:t>
      </w:r>
      <w:r w:rsidRPr="00F4289C">
        <w:rPr>
          <w:rFonts w:eastAsia="SimSun"/>
          <w:sz w:val="24"/>
          <w:szCs w:val="24"/>
          <w:lang w:val="zh-CN" w:eastAsia="zh-CN"/>
        </w:rPr>
        <w:t>持续且大规模的市场应用，很可能需要继续执行各项活动，包括与在线平台合作以及提供增支</w:t>
      </w:r>
      <w:r w:rsidR="00661E3E" w:rsidRPr="00F4289C">
        <w:rPr>
          <w:rFonts w:eastAsia="SimSun"/>
          <w:sz w:val="24"/>
          <w:szCs w:val="24"/>
          <w:lang w:val="zh-CN" w:eastAsia="zh-CN"/>
        </w:rPr>
        <w:t>运营费用</w:t>
      </w:r>
      <w:r w:rsidRPr="00F4289C">
        <w:rPr>
          <w:rFonts w:eastAsia="SimSun"/>
          <w:sz w:val="24"/>
          <w:szCs w:val="24"/>
          <w:lang w:val="zh-CN" w:eastAsia="zh-CN"/>
        </w:rPr>
        <w:t>，以促进高能效</w:t>
      </w:r>
      <w:r w:rsidRPr="00F4289C">
        <w:rPr>
          <w:rFonts w:eastAsia="SimSun"/>
          <w:sz w:val="24"/>
          <w:szCs w:val="24"/>
          <w:lang w:val="zh-CN" w:eastAsia="zh-CN"/>
        </w:rPr>
        <w:t>R-290</w:t>
      </w:r>
      <w:r w:rsidRPr="00F4289C">
        <w:rPr>
          <w:rFonts w:eastAsia="SimSun"/>
          <w:sz w:val="24"/>
          <w:szCs w:val="24"/>
          <w:lang w:val="zh-CN" w:eastAsia="zh-CN"/>
        </w:rPr>
        <w:t>分体式空调的销售；开展研发活动</w:t>
      </w:r>
      <w:r w:rsidRPr="00F4289C">
        <w:rPr>
          <w:rFonts w:eastAsia="SimSun" w:hint="eastAsia"/>
          <w:sz w:val="24"/>
          <w:szCs w:val="24"/>
          <w:lang w:val="zh-CN" w:eastAsia="zh-CN"/>
        </w:rPr>
        <w:t>，</w:t>
      </w:r>
      <w:r w:rsidRPr="00F4289C">
        <w:rPr>
          <w:rFonts w:eastAsia="SimSun"/>
          <w:sz w:val="24"/>
          <w:szCs w:val="24"/>
          <w:lang w:val="zh-CN" w:eastAsia="zh-CN"/>
        </w:rPr>
        <w:t>帮助降低</w:t>
      </w:r>
      <w:r w:rsidRPr="00F4289C">
        <w:rPr>
          <w:rFonts w:eastAsia="SimSun"/>
          <w:sz w:val="24"/>
          <w:szCs w:val="24"/>
          <w:lang w:val="zh-CN" w:eastAsia="zh-CN"/>
        </w:rPr>
        <w:t>R-290</w:t>
      </w:r>
      <w:r w:rsidRPr="00F4289C">
        <w:rPr>
          <w:rFonts w:eastAsia="SimSun"/>
          <w:sz w:val="24"/>
          <w:szCs w:val="24"/>
          <w:lang w:val="zh-CN" w:eastAsia="zh-CN"/>
        </w:rPr>
        <w:t>技术</w:t>
      </w:r>
      <w:r w:rsidRPr="00F4289C">
        <w:rPr>
          <w:rFonts w:eastAsia="SimSun" w:hint="eastAsia"/>
          <w:sz w:val="24"/>
          <w:szCs w:val="24"/>
          <w:lang w:val="zh-CN" w:eastAsia="zh-CN"/>
        </w:rPr>
        <w:t>的</w:t>
      </w:r>
      <w:r w:rsidRPr="00F4289C">
        <w:rPr>
          <w:rFonts w:eastAsia="SimSun"/>
          <w:sz w:val="24"/>
          <w:szCs w:val="24"/>
          <w:lang w:val="zh-CN" w:eastAsia="zh-CN"/>
        </w:rPr>
        <w:t>成本；并制定政策和法规以促进</w:t>
      </w:r>
      <w:r w:rsidRPr="00F4289C">
        <w:rPr>
          <w:rFonts w:eastAsia="SimSun"/>
          <w:sz w:val="24"/>
          <w:szCs w:val="24"/>
          <w:lang w:val="zh-CN" w:eastAsia="zh-CN"/>
        </w:rPr>
        <w:t>R-290</w:t>
      </w:r>
      <w:r w:rsidRPr="00F4289C">
        <w:rPr>
          <w:rFonts w:eastAsia="SimSun"/>
          <w:sz w:val="24"/>
          <w:szCs w:val="24"/>
          <w:lang w:val="zh-CN" w:eastAsia="zh-CN"/>
        </w:rPr>
        <w:t>分体式室内空调在中国的市场应用，包括在第二阶段计划开展的活动。</w:t>
      </w:r>
      <w:r w:rsidRPr="00F4289C">
        <w:rPr>
          <w:rFonts w:eastAsia="SimSun"/>
          <w:sz w:val="24"/>
          <w:szCs w:val="24"/>
          <w:lang w:eastAsia="zh-CN"/>
        </w:rPr>
        <w:t>R-290</w:t>
      </w:r>
      <w:r w:rsidRPr="00F4289C">
        <w:rPr>
          <w:rFonts w:eastAsia="SimSun"/>
          <w:sz w:val="24"/>
          <w:szCs w:val="24"/>
          <w:lang w:eastAsia="zh-CN"/>
        </w:rPr>
        <w:t>技术若能在其他市场获得认可，也将进一步推动</w:t>
      </w:r>
      <w:r w:rsidRPr="00F4289C">
        <w:rPr>
          <w:rFonts w:eastAsia="SimSun"/>
          <w:sz w:val="24"/>
          <w:szCs w:val="24"/>
          <w:lang w:eastAsia="zh-CN"/>
        </w:rPr>
        <w:t>R-290</w:t>
      </w:r>
      <w:r w:rsidRPr="00F4289C">
        <w:rPr>
          <w:rFonts w:eastAsia="SimSun"/>
          <w:sz w:val="24"/>
          <w:szCs w:val="24"/>
          <w:lang w:eastAsia="zh-CN"/>
        </w:rPr>
        <w:t>分体式空调设备</w:t>
      </w:r>
      <w:r w:rsidRPr="00F4289C">
        <w:rPr>
          <w:rFonts w:eastAsia="SimSun" w:hint="eastAsia"/>
          <w:sz w:val="24"/>
          <w:szCs w:val="24"/>
          <w:lang w:eastAsia="zh-CN"/>
        </w:rPr>
        <w:t>在</w:t>
      </w:r>
      <w:r w:rsidRPr="00F4289C">
        <w:rPr>
          <w:rFonts w:eastAsia="SimSun"/>
          <w:sz w:val="24"/>
          <w:szCs w:val="24"/>
          <w:lang w:eastAsia="zh-CN"/>
        </w:rPr>
        <w:t>中国的持续生产。</w:t>
      </w:r>
    </w:p>
    <w:p w14:paraId="5AA51DA4" w14:textId="77777777" w:rsidR="00744A11" w:rsidRPr="00D24E6B" w:rsidRDefault="00744A11" w:rsidP="00D55B97">
      <w:pPr>
        <w:widowControl w:val="0"/>
        <w:spacing w:before="360" w:after="240"/>
        <w:rPr>
          <w:rFonts w:eastAsia="SimHei"/>
          <w:sz w:val="24"/>
          <w:szCs w:val="24"/>
          <w:lang w:eastAsia="zh-CN"/>
        </w:rPr>
      </w:pPr>
      <w:r w:rsidRPr="00D24E6B">
        <w:rPr>
          <w:rFonts w:eastAsia="SimHei"/>
          <w:sz w:val="24"/>
          <w:szCs w:val="24"/>
          <w:lang w:val="zh-CN"/>
        </w:rPr>
        <w:t>建议</w:t>
      </w:r>
    </w:p>
    <w:p w14:paraId="0B6F14B1" w14:textId="77777777" w:rsidR="00744A11" w:rsidRPr="00F4289C" w:rsidRDefault="00744A11" w:rsidP="00D55B97">
      <w:pPr>
        <w:pStyle w:val="Heading1"/>
        <w:widowControl w:val="0"/>
        <w:rPr>
          <w:rFonts w:eastAsia="SimSun"/>
          <w:sz w:val="24"/>
          <w:szCs w:val="24"/>
        </w:rPr>
      </w:pPr>
      <w:r w:rsidRPr="00F4289C">
        <w:rPr>
          <w:rFonts w:eastAsia="SimSun"/>
          <w:sz w:val="24"/>
          <w:szCs w:val="24"/>
          <w:lang w:val="zh-CN"/>
        </w:rPr>
        <w:t>执行委员会</w:t>
      </w:r>
      <w:r w:rsidRPr="00F4289C">
        <w:rPr>
          <w:rFonts w:eastAsia="SimSun" w:hint="eastAsia"/>
          <w:sz w:val="24"/>
          <w:szCs w:val="24"/>
          <w:lang w:val="zh-CN" w:eastAsia="zh-CN"/>
        </w:rPr>
        <w:t>谨建议</w:t>
      </w:r>
      <w:r w:rsidRPr="00F4289C">
        <w:rPr>
          <w:rFonts w:eastAsia="SimSun"/>
          <w:sz w:val="24"/>
          <w:szCs w:val="24"/>
          <w:lang w:val="zh-CN"/>
        </w:rPr>
        <w:t>：</w:t>
      </w:r>
    </w:p>
    <w:p w14:paraId="3F79844C" w14:textId="2BB58F7B" w:rsidR="00744A11" w:rsidRPr="00F4289C" w:rsidRDefault="00744A11" w:rsidP="00D55B97">
      <w:pPr>
        <w:pStyle w:val="Heading2"/>
        <w:numPr>
          <w:ilvl w:val="1"/>
          <w:numId w:val="1"/>
        </w:numPr>
        <w:rPr>
          <w:rFonts w:eastAsia="SimSun"/>
          <w:sz w:val="24"/>
          <w:szCs w:val="24"/>
          <w:lang w:eastAsia="zh-CN"/>
        </w:rPr>
      </w:pPr>
      <w:r w:rsidRPr="00F4289C">
        <w:rPr>
          <w:rFonts w:eastAsia="SimSun"/>
          <w:sz w:val="24"/>
          <w:szCs w:val="24"/>
          <w:lang w:val="zh-CN" w:eastAsia="zh-CN"/>
        </w:rPr>
        <w:t>注意</w:t>
      </w:r>
      <w:r w:rsidR="00E17375">
        <w:rPr>
          <w:rFonts w:eastAsia="SimSun" w:hint="eastAsia"/>
          <w:sz w:val="24"/>
          <w:szCs w:val="24"/>
          <w:lang w:val="zh-CN" w:eastAsia="zh-CN"/>
        </w:rPr>
        <w:t>到</w:t>
      </w:r>
      <w:r w:rsidRPr="00F4289C">
        <w:rPr>
          <w:rFonts w:eastAsia="SimSun"/>
          <w:sz w:val="24"/>
          <w:szCs w:val="24"/>
          <w:lang w:val="zh-CN" w:eastAsia="zh-CN"/>
        </w:rPr>
        <w:t>中国含氢氯氟烃淘汰管理计划第二阶段室内空调制造</w:t>
      </w:r>
      <w:r w:rsidRPr="00F4289C">
        <w:rPr>
          <w:rFonts w:eastAsia="SimSun" w:hint="eastAsia"/>
          <w:sz w:val="24"/>
          <w:szCs w:val="24"/>
          <w:lang w:val="zh-CN" w:eastAsia="zh-CN"/>
        </w:rPr>
        <w:t>和</w:t>
      </w:r>
      <w:r w:rsidRPr="00F4289C">
        <w:rPr>
          <w:rFonts w:eastAsia="SimSun"/>
          <w:sz w:val="24"/>
          <w:szCs w:val="24"/>
          <w:lang w:val="zh-CN" w:eastAsia="zh-CN"/>
        </w:rPr>
        <w:t>热泵热水器行业计划（</w:t>
      </w:r>
      <w:r w:rsidRPr="00F4289C">
        <w:rPr>
          <w:rFonts w:eastAsia="SimSun" w:hint="eastAsia"/>
          <w:sz w:val="24"/>
          <w:szCs w:val="24"/>
          <w:lang w:val="zh-CN" w:eastAsia="zh-CN"/>
        </w:rPr>
        <w:t>室内空调</w:t>
      </w:r>
      <w:r w:rsidRPr="00F4289C">
        <w:rPr>
          <w:rFonts w:eastAsia="SimSun"/>
          <w:sz w:val="24"/>
          <w:szCs w:val="24"/>
          <w:lang w:val="zh-CN" w:eastAsia="zh-CN"/>
        </w:rPr>
        <w:t>行业计划）第四次付款</w:t>
      </w:r>
      <w:r w:rsidR="00B2239A" w:rsidRPr="00F4289C">
        <w:rPr>
          <w:rFonts w:eastAsia="SimSun"/>
          <w:sz w:val="24"/>
          <w:szCs w:val="24"/>
          <w:lang w:val="zh-CN" w:eastAsia="zh-CN"/>
        </w:rPr>
        <w:t>执行进度报告</w:t>
      </w:r>
      <w:r w:rsidRPr="00F4289C">
        <w:rPr>
          <w:rFonts w:eastAsia="SimSun"/>
          <w:sz w:val="24"/>
          <w:szCs w:val="24"/>
          <w:lang w:val="zh-CN" w:eastAsia="zh-CN"/>
        </w:rPr>
        <w:t>；</w:t>
      </w:r>
    </w:p>
    <w:p w14:paraId="33D521B7" w14:textId="2352B0DA" w:rsidR="00744A11" w:rsidRPr="00F4289C" w:rsidRDefault="00744A11" w:rsidP="00DA7C23">
      <w:pPr>
        <w:pStyle w:val="Heading2"/>
        <w:widowControl/>
        <w:numPr>
          <w:ilvl w:val="1"/>
          <w:numId w:val="1"/>
        </w:numPr>
        <w:rPr>
          <w:rFonts w:eastAsia="SimSun"/>
          <w:sz w:val="24"/>
          <w:szCs w:val="24"/>
          <w:lang w:eastAsia="zh-CN"/>
        </w:rPr>
      </w:pPr>
      <w:r w:rsidRPr="00F4289C">
        <w:rPr>
          <w:rFonts w:eastAsia="SimSun"/>
          <w:sz w:val="24"/>
          <w:szCs w:val="24"/>
          <w:lang w:val="zh-CN" w:eastAsia="zh-CN"/>
        </w:rPr>
        <w:t>审议秘书处与工发组织协商并根据第</w:t>
      </w:r>
      <w:r w:rsidRPr="00F4289C">
        <w:rPr>
          <w:rFonts w:eastAsia="SimSun"/>
          <w:sz w:val="24"/>
          <w:szCs w:val="24"/>
          <w:lang w:val="zh-CN" w:eastAsia="zh-CN"/>
        </w:rPr>
        <w:t>94/34</w:t>
      </w:r>
      <w:r w:rsidRPr="00F4289C">
        <w:rPr>
          <w:rFonts w:eastAsia="SimSun"/>
          <w:sz w:val="24"/>
          <w:szCs w:val="24"/>
          <w:lang w:val="zh-CN" w:eastAsia="zh-CN"/>
        </w:rPr>
        <w:t>号决定</w:t>
      </w:r>
      <w:r w:rsidR="00537B9C" w:rsidRPr="00F4289C">
        <w:rPr>
          <w:rFonts w:eastAsia="SimSun"/>
          <w:sz w:val="24"/>
          <w:szCs w:val="24"/>
          <w:lang w:val="zh-CN" w:eastAsia="zh-CN"/>
        </w:rPr>
        <w:t>(c)</w:t>
      </w:r>
      <w:r w:rsidR="00537B9C" w:rsidRPr="00F4289C">
        <w:rPr>
          <w:rFonts w:eastAsia="SimSun" w:hint="eastAsia"/>
          <w:sz w:val="24"/>
          <w:szCs w:val="24"/>
          <w:lang w:val="zh-CN" w:eastAsia="zh-CN"/>
        </w:rPr>
        <w:t>段</w:t>
      </w:r>
      <w:r w:rsidRPr="00F4289C">
        <w:rPr>
          <w:rFonts w:eastAsia="SimSun"/>
          <w:sz w:val="24"/>
          <w:szCs w:val="24"/>
          <w:lang w:val="zh-CN" w:eastAsia="zh-CN"/>
        </w:rPr>
        <w:t>制定的方法，</w:t>
      </w:r>
      <w:r w:rsidRPr="00F4289C">
        <w:rPr>
          <w:rFonts w:eastAsia="SimSun" w:hint="eastAsia"/>
          <w:sz w:val="24"/>
          <w:szCs w:val="24"/>
          <w:lang w:val="zh-CN" w:eastAsia="zh-CN"/>
        </w:rPr>
        <w:t>用于</w:t>
      </w:r>
      <w:r w:rsidRPr="00F4289C">
        <w:rPr>
          <w:rFonts w:eastAsia="SimSun"/>
          <w:sz w:val="24"/>
          <w:szCs w:val="24"/>
          <w:lang w:val="zh-CN" w:eastAsia="zh-CN"/>
        </w:rPr>
        <w:t>估算多边基金援助的企业可能</w:t>
      </w:r>
      <w:r w:rsidRPr="00F4289C">
        <w:rPr>
          <w:rFonts w:eastAsia="SimSun" w:hint="eastAsia"/>
          <w:sz w:val="24"/>
          <w:szCs w:val="24"/>
          <w:lang w:val="zh-CN" w:eastAsia="zh-CN"/>
        </w:rPr>
        <w:t>逐步</w:t>
      </w:r>
      <w:r w:rsidRPr="00F4289C">
        <w:rPr>
          <w:rFonts w:eastAsia="SimSun"/>
          <w:sz w:val="24"/>
          <w:szCs w:val="24"/>
          <w:lang w:val="zh-CN" w:eastAsia="zh-CN"/>
        </w:rPr>
        <w:t>采用的氢氟碳化物吨位数，以满足</w:t>
      </w:r>
      <w:r w:rsidRPr="00F4289C">
        <w:rPr>
          <w:rFonts w:eastAsia="SimSun"/>
          <w:sz w:val="24"/>
          <w:szCs w:val="24"/>
          <w:lang w:val="zh-CN" w:eastAsia="zh-CN"/>
        </w:rPr>
        <w:t>UNEP/OzL.Pro/ExCom/94/29</w:t>
      </w:r>
      <w:r w:rsidRPr="00F4289C">
        <w:rPr>
          <w:rFonts w:eastAsia="SimSun" w:hint="eastAsia"/>
          <w:sz w:val="24"/>
          <w:szCs w:val="24"/>
          <w:lang w:val="zh-CN" w:eastAsia="zh-CN"/>
        </w:rPr>
        <w:t>号</w:t>
      </w:r>
      <w:r w:rsidRPr="00F4289C">
        <w:rPr>
          <w:rFonts w:eastAsia="SimSun"/>
          <w:sz w:val="24"/>
          <w:szCs w:val="24"/>
          <w:lang w:val="zh-CN" w:eastAsia="zh-CN"/>
        </w:rPr>
        <w:t>文件所载含氢氯氟烃淘汰管理计划室内空调行业计划下</w:t>
      </w:r>
      <w:r w:rsidRPr="00F4289C">
        <w:rPr>
          <w:rFonts w:eastAsia="SimSun" w:hint="eastAsia"/>
          <w:sz w:val="24"/>
          <w:szCs w:val="24"/>
          <w:lang w:val="zh-CN" w:eastAsia="zh-CN"/>
        </w:rPr>
        <w:t>将</w:t>
      </w:r>
      <w:r w:rsidRPr="00F4289C">
        <w:rPr>
          <w:rFonts w:eastAsia="SimSun"/>
          <w:sz w:val="24"/>
          <w:szCs w:val="24"/>
          <w:lang w:val="zh-CN" w:eastAsia="zh-CN"/>
        </w:rPr>
        <w:t>含氢氯氟烃</w:t>
      </w:r>
      <w:r w:rsidRPr="00F4289C">
        <w:rPr>
          <w:rFonts w:eastAsia="SimSun" w:hint="eastAsia"/>
          <w:sz w:val="24"/>
          <w:szCs w:val="24"/>
          <w:lang w:val="zh-CN" w:eastAsia="zh-CN"/>
        </w:rPr>
        <w:t>技术转换</w:t>
      </w:r>
      <w:r w:rsidRPr="00F4289C">
        <w:rPr>
          <w:rFonts w:eastAsia="SimSun"/>
          <w:sz w:val="24"/>
          <w:szCs w:val="24"/>
          <w:lang w:val="zh-CN" w:eastAsia="zh-CN"/>
        </w:rPr>
        <w:t>为</w:t>
      </w:r>
      <w:r w:rsidRPr="00F4289C">
        <w:rPr>
          <w:rFonts w:eastAsia="SimSun" w:hint="eastAsia"/>
          <w:sz w:val="24"/>
          <w:szCs w:val="24"/>
          <w:lang w:val="zh-CN" w:eastAsia="zh-CN"/>
        </w:rPr>
        <w:t>使用</w:t>
      </w:r>
      <w:r w:rsidRPr="00F4289C">
        <w:rPr>
          <w:rFonts w:eastAsia="SimSun"/>
          <w:sz w:val="24"/>
          <w:szCs w:val="24"/>
          <w:lang w:val="zh-CN" w:eastAsia="zh-CN"/>
        </w:rPr>
        <w:t>R-290</w:t>
      </w:r>
      <w:r w:rsidRPr="00F4289C">
        <w:rPr>
          <w:rFonts w:eastAsia="SimSun" w:hint="eastAsia"/>
          <w:sz w:val="24"/>
          <w:szCs w:val="24"/>
          <w:lang w:val="zh-CN" w:eastAsia="zh-CN"/>
        </w:rPr>
        <w:t>生产所产生</w:t>
      </w:r>
      <w:r w:rsidRPr="00F4289C">
        <w:rPr>
          <w:rFonts w:eastAsia="SimSun"/>
          <w:sz w:val="24"/>
          <w:szCs w:val="24"/>
          <w:lang w:val="zh-CN" w:eastAsia="zh-CN"/>
        </w:rPr>
        <w:t>的相关需求；以及</w:t>
      </w:r>
    </w:p>
    <w:p w14:paraId="722080DB" w14:textId="127B359C" w:rsidR="002C4C78" w:rsidRPr="00F4289C" w:rsidRDefault="00744A11" w:rsidP="00DA7C23">
      <w:pPr>
        <w:pStyle w:val="Heading2"/>
        <w:widowControl/>
        <w:numPr>
          <w:ilvl w:val="1"/>
          <w:numId w:val="1"/>
        </w:numPr>
        <w:rPr>
          <w:rFonts w:eastAsia="SimSun"/>
          <w:sz w:val="24"/>
          <w:szCs w:val="24"/>
          <w:lang w:eastAsia="zh-CN"/>
        </w:rPr>
      </w:pPr>
      <w:r w:rsidRPr="00F4289C">
        <w:rPr>
          <w:rFonts w:eastAsia="SimSun"/>
          <w:sz w:val="24"/>
          <w:szCs w:val="24"/>
          <w:lang w:val="zh-CN" w:eastAsia="zh-CN"/>
        </w:rPr>
        <w:lastRenderedPageBreak/>
        <w:t>核准中国含氢氯氟烃淘汰管理计划第二阶段</w:t>
      </w:r>
      <w:r w:rsidRPr="00F4289C">
        <w:rPr>
          <w:rFonts w:eastAsia="SimSun" w:hint="eastAsia"/>
          <w:sz w:val="24"/>
          <w:szCs w:val="24"/>
          <w:lang w:val="zh-CN" w:eastAsia="zh-CN"/>
        </w:rPr>
        <w:t>室内</w:t>
      </w:r>
      <w:r w:rsidRPr="00F4289C">
        <w:rPr>
          <w:rFonts w:eastAsia="SimSun"/>
          <w:sz w:val="24"/>
          <w:szCs w:val="24"/>
          <w:lang w:val="zh-CN" w:eastAsia="zh-CN"/>
        </w:rPr>
        <w:t>空调行业计划第五次付款以及相应的</w:t>
      </w:r>
      <w:r w:rsidRPr="00F4289C">
        <w:rPr>
          <w:rFonts w:eastAsia="SimSun"/>
          <w:sz w:val="24"/>
          <w:szCs w:val="24"/>
          <w:lang w:val="zh-CN" w:eastAsia="zh-CN"/>
        </w:rPr>
        <w:t>2025-2026</w:t>
      </w:r>
      <w:r w:rsidRPr="00F4289C">
        <w:rPr>
          <w:rFonts w:eastAsia="SimSun"/>
          <w:sz w:val="24"/>
          <w:szCs w:val="24"/>
          <w:lang w:val="zh-CN" w:eastAsia="zh-CN"/>
        </w:rPr>
        <w:t>年付款执行计划，金额为</w:t>
      </w:r>
      <w:r w:rsidRPr="00F4289C">
        <w:rPr>
          <w:rFonts w:eastAsia="SimSun"/>
          <w:sz w:val="24"/>
          <w:szCs w:val="24"/>
          <w:lang w:val="zh-CN" w:eastAsia="zh-CN"/>
        </w:rPr>
        <w:t>8,717,105</w:t>
      </w:r>
      <w:r w:rsidRPr="00F4289C">
        <w:rPr>
          <w:rFonts w:eastAsia="SimSun"/>
          <w:sz w:val="24"/>
          <w:szCs w:val="24"/>
          <w:lang w:val="zh-CN" w:eastAsia="zh-CN"/>
        </w:rPr>
        <w:t>美元，外加给工发组织的机构支助费用</w:t>
      </w:r>
      <w:r w:rsidRPr="00F4289C">
        <w:rPr>
          <w:rFonts w:eastAsia="SimSun"/>
          <w:sz w:val="24"/>
          <w:szCs w:val="24"/>
          <w:lang w:val="zh-CN" w:eastAsia="zh-CN"/>
        </w:rPr>
        <w:t>610,197</w:t>
      </w:r>
      <w:r w:rsidRPr="00F4289C">
        <w:rPr>
          <w:rFonts w:eastAsia="SimSun"/>
          <w:sz w:val="24"/>
          <w:szCs w:val="24"/>
          <w:lang w:val="zh-CN" w:eastAsia="zh-CN"/>
        </w:rPr>
        <w:t>美元。</w:t>
      </w:r>
    </w:p>
    <w:p w14:paraId="2F4E4DAE" w14:textId="77777777" w:rsidR="002C4C78" w:rsidRPr="00F4289C" w:rsidRDefault="002C4C78" w:rsidP="00DA7C23">
      <w:pPr>
        <w:rPr>
          <w:rFonts w:eastAsia="SimSun"/>
          <w:sz w:val="24"/>
          <w:szCs w:val="24"/>
          <w:lang w:eastAsia="zh-CN"/>
        </w:rPr>
      </w:pPr>
    </w:p>
    <w:p w14:paraId="4D467D70" w14:textId="257A3677" w:rsidR="005837B0" w:rsidRPr="00F4289C" w:rsidRDefault="005837B0" w:rsidP="00DA7C23">
      <w:pPr>
        <w:jc w:val="left"/>
        <w:rPr>
          <w:rFonts w:eastAsia="SimSun"/>
          <w:sz w:val="24"/>
          <w:szCs w:val="24"/>
          <w:lang w:eastAsia="zh-CN"/>
        </w:rPr>
      </w:pPr>
      <w:r w:rsidRPr="00F4289C">
        <w:rPr>
          <w:rFonts w:eastAsia="SimSun"/>
          <w:sz w:val="24"/>
          <w:szCs w:val="24"/>
          <w:lang w:eastAsia="zh-CN"/>
        </w:rPr>
        <w:br w:type="page"/>
      </w:r>
    </w:p>
    <w:p w14:paraId="6BAD8013" w14:textId="7E304BEE" w:rsidR="005837B0" w:rsidRPr="001D055F" w:rsidRDefault="005837B0" w:rsidP="00DA7C23">
      <w:pPr>
        <w:jc w:val="center"/>
        <w:rPr>
          <w:rFonts w:eastAsia="SimHei"/>
          <w:bCs/>
          <w:sz w:val="28"/>
          <w:szCs w:val="28"/>
          <w:lang w:eastAsia="zh-CN"/>
        </w:rPr>
      </w:pPr>
      <w:bookmarkStart w:id="28" w:name="_Hlk118731606"/>
      <w:r w:rsidRPr="001D055F">
        <w:rPr>
          <w:rFonts w:eastAsia="SimHei" w:hint="eastAsia"/>
          <w:bCs/>
          <w:sz w:val="28"/>
          <w:szCs w:val="28"/>
          <w:lang w:eastAsia="zh-CN"/>
        </w:rPr>
        <w:lastRenderedPageBreak/>
        <w:t>项目评价</w:t>
      </w:r>
      <w:r w:rsidR="00DA7C23" w:rsidRPr="001D055F">
        <w:rPr>
          <w:rFonts w:eastAsia="SimHei" w:hint="eastAsia"/>
          <w:bCs/>
          <w:sz w:val="28"/>
          <w:szCs w:val="28"/>
          <w:lang w:eastAsia="zh-CN"/>
        </w:rPr>
        <w:t>表</w:t>
      </w:r>
      <w:r w:rsidR="0033607D" w:rsidRPr="001D055F">
        <w:rPr>
          <w:rFonts w:eastAsia="SimHei" w:hint="eastAsia"/>
          <w:bCs/>
          <w:sz w:val="28"/>
          <w:szCs w:val="28"/>
          <w:lang w:eastAsia="zh-CN"/>
        </w:rPr>
        <w:t xml:space="preserve"> </w:t>
      </w:r>
      <w:r w:rsidR="00DA7C23" w:rsidRPr="001D055F">
        <w:rPr>
          <w:rFonts w:eastAsia="SimHei" w:hint="eastAsia"/>
          <w:bCs/>
          <w:sz w:val="28"/>
          <w:szCs w:val="28"/>
          <w:lang w:eastAsia="zh-CN"/>
        </w:rPr>
        <w:t>—</w:t>
      </w:r>
      <w:r w:rsidR="0033607D" w:rsidRPr="001D055F">
        <w:rPr>
          <w:rFonts w:eastAsia="SimHei" w:hint="eastAsia"/>
          <w:bCs/>
          <w:sz w:val="28"/>
          <w:szCs w:val="28"/>
          <w:lang w:eastAsia="zh-CN"/>
        </w:rPr>
        <w:t xml:space="preserve"> </w:t>
      </w:r>
      <w:r w:rsidR="00DA7C23" w:rsidRPr="001D055F">
        <w:rPr>
          <w:rFonts w:eastAsia="SimHei" w:hint="eastAsia"/>
          <w:bCs/>
          <w:sz w:val="28"/>
          <w:szCs w:val="28"/>
          <w:lang w:eastAsia="zh-CN"/>
        </w:rPr>
        <w:t>多</w:t>
      </w:r>
      <w:r w:rsidRPr="001D055F">
        <w:rPr>
          <w:rFonts w:eastAsia="SimHei" w:hint="eastAsia"/>
          <w:bCs/>
          <w:sz w:val="28"/>
          <w:szCs w:val="28"/>
          <w:lang w:eastAsia="zh-CN"/>
        </w:rPr>
        <w:t>年期项目</w:t>
      </w:r>
    </w:p>
    <w:p w14:paraId="7A17544E" w14:textId="77777777" w:rsidR="005837B0" w:rsidRPr="0033607D" w:rsidRDefault="005837B0" w:rsidP="00DA7C23">
      <w:pPr>
        <w:spacing w:before="240" w:after="240"/>
        <w:jc w:val="center"/>
        <w:rPr>
          <w:rFonts w:eastAsia="SimHei"/>
          <w:bCs/>
          <w:sz w:val="24"/>
          <w:szCs w:val="24"/>
          <w:lang w:eastAsia="zh-CN"/>
        </w:rPr>
      </w:pPr>
      <w:r w:rsidRPr="0033607D">
        <w:rPr>
          <w:rFonts w:eastAsia="SimHei" w:hint="eastAsia"/>
          <w:bCs/>
          <w:sz w:val="24"/>
          <w:szCs w:val="24"/>
          <w:lang w:eastAsia="zh-CN"/>
        </w:rPr>
        <w:t>中国</w:t>
      </w:r>
    </w:p>
    <w:tbl>
      <w:tblPr>
        <w:tblStyle w:val="TableGrid"/>
        <w:tblW w:w="5000" w:type="pct"/>
        <w:tblLook w:val="04A0" w:firstRow="1" w:lastRow="0" w:firstColumn="1" w:lastColumn="0" w:noHBand="0" w:noVBand="1"/>
      </w:tblPr>
      <w:tblGrid>
        <w:gridCol w:w="2830"/>
        <w:gridCol w:w="1560"/>
        <w:gridCol w:w="2551"/>
        <w:gridCol w:w="2409"/>
      </w:tblGrid>
      <w:tr w:rsidR="005837B0" w:rsidRPr="005A2DEF" w14:paraId="54661E73" w14:textId="77777777" w:rsidTr="00024AD1">
        <w:trPr>
          <w:trHeight w:val="240"/>
        </w:trPr>
        <w:tc>
          <w:tcPr>
            <w:tcW w:w="1513" w:type="pct"/>
          </w:tcPr>
          <w:p w14:paraId="6C0A3AD4" w14:textId="1611C3B5" w:rsidR="005837B0" w:rsidRPr="005A2DEF" w:rsidRDefault="005A2DEF" w:rsidP="00DA7C23">
            <w:pPr>
              <w:spacing w:before="40" w:after="40"/>
              <w:jc w:val="left"/>
              <w:rPr>
                <w:rFonts w:eastAsia="SimHei"/>
                <w:bCs/>
                <w:sz w:val="20"/>
                <w:szCs w:val="20"/>
              </w:rPr>
            </w:pPr>
            <w:r w:rsidRPr="005A2DEF">
              <w:rPr>
                <w:rFonts w:eastAsia="SimHei" w:hint="eastAsia"/>
                <w:bCs/>
                <w:sz w:val="20"/>
                <w:szCs w:val="20"/>
                <w:lang w:eastAsia="zh-CN"/>
              </w:rPr>
              <w:t>（</w:t>
            </w:r>
            <w:r w:rsidR="009F54D9" w:rsidRPr="005A2DEF">
              <w:rPr>
                <w:rFonts w:eastAsia="SimHei" w:hint="eastAsia"/>
                <w:bCs/>
                <w:sz w:val="20"/>
                <w:szCs w:val="20"/>
                <w:lang w:eastAsia="zh-CN"/>
              </w:rPr>
              <w:t>一</w:t>
            </w:r>
            <w:r w:rsidRPr="005A2DEF">
              <w:rPr>
                <w:rFonts w:eastAsia="SimHei" w:hint="eastAsia"/>
                <w:bCs/>
                <w:sz w:val="20"/>
                <w:szCs w:val="20"/>
                <w:lang w:eastAsia="zh-CN"/>
              </w:rPr>
              <w:t>）</w:t>
            </w:r>
            <w:r w:rsidR="009F54D9" w:rsidRPr="005A2DEF">
              <w:rPr>
                <w:rFonts w:eastAsia="SimHei" w:hint="eastAsia"/>
                <w:bCs/>
                <w:sz w:val="20"/>
                <w:szCs w:val="20"/>
                <w:lang w:eastAsia="zh-CN"/>
              </w:rPr>
              <w:t xml:space="preserve"> </w:t>
            </w:r>
            <w:r w:rsidR="005837B0" w:rsidRPr="005A2DEF">
              <w:rPr>
                <w:rFonts w:eastAsia="SimHei" w:hint="eastAsia"/>
                <w:bCs/>
                <w:sz w:val="20"/>
                <w:szCs w:val="20"/>
                <w:lang w:eastAsia="zh-CN"/>
              </w:rPr>
              <w:t>项目名称</w:t>
            </w:r>
          </w:p>
        </w:tc>
        <w:tc>
          <w:tcPr>
            <w:tcW w:w="834" w:type="pct"/>
          </w:tcPr>
          <w:p w14:paraId="5F7FD904" w14:textId="77777777" w:rsidR="005837B0" w:rsidRPr="005A2DEF" w:rsidRDefault="005837B0" w:rsidP="00DA7C23">
            <w:pPr>
              <w:spacing w:before="40" w:after="40"/>
              <w:jc w:val="center"/>
              <w:rPr>
                <w:rFonts w:eastAsia="SimHei"/>
                <w:bCs/>
                <w:sz w:val="20"/>
                <w:szCs w:val="20"/>
              </w:rPr>
            </w:pPr>
            <w:r w:rsidRPr="005A2DEF">
              <w:rPr>
                <w:rFonts w:eastAsia="SimHei" w:hint="eastAsia"/>
                <w:bCs/>
                <w:sz w:val="20"/>
                <w:szCs w:val="20"/>
                <w:lang w:eastAsia="zh-CN"/>
              </w:rPr>
              <w:t>机构</w:t>
            </w:r>
          </w:p>
        </w:tc>
        <w:tc>
          <w:tcPr>
            <w:tcW w:w="1364" w:type="pct"/>
          </w:tcPr>
          <w:p w14:paraId="46B54DFD" w14:textId="77777777" w:rsidR="005837B0" w:rsidRPr="005A2DEF" w:rsidRDefault="005837B0" w:rsidP="00DA7C23">
            <w:pPr>
              <w:spacing w:before="40" w:after="40"/>
              <w:jc w:val="center"/>
              <w:rPr>
                <w:rFonts w:eastAsia="SimHei"/>
                <w:bCs/>
                <w:sz w:val="20"/>
                <w:szCs w:val="20"/>
              </w:rPr>
            </w:pPr>
            <w:r w:rsidRPr="005A2DEF">
              <w:rPr>
                <w:rFonts w:eastAsia="SimHei" w:hint="eastAsia"/>
                <w:bCs/>
                <w:sz w:val="20"/>
                <w:szCs w:val="20"/>
                <w:lang w:eastAsia="zh-CN"/>
              </w:rPr>
              <w:t>核准项目的会议</w:t>
            </w:r>
          </w:p>
        </w:tc>
        <w:tc>
          <w:tcPr>
            <w:tcW w:w="1288" w:type="pct"/>
          </w:tcPr>
          <w:p w14:paraId="347DAD17" w14:textId="77777777" w:rsidR="005837B0" w:rsidRPr="005A2DEF" w:rsidRDefault="005837B0" w:rsidP="00DA7C23">
            <w:pPr>
              <w:spacing w:before="40" w:after="40"/>
              <w:jc w:val="center"/>
              <w:rPr>
                <w:rFonts w:eastAsia="SimHei"/>
                <w:bCs/>
                <w:sz w:val="20"/>
                <w:szCs w:val="20"/>
              </w:rPr>
            </w:pPr>
            <w:r w:rsidRPr="005A2DEF">
              <w:rPr>
                <w:rFonts w:eastAsia="SimHei" w:hint="eastAsia"/>
                <w:bCs/>
                <w:sz w:val="20"/>
                <w:szCs w:val="20"/>
                <w:lang w:eastAsia="zh-CN"/>
              </w:rPr>
              <w:t>控制措施</w:t>
            </w:r>
          </w:p>
        </w:tc>
      </w:tr>
      <w:tr w:rsidR="005837B0" w:rsidRPr="005A2DEF" w14:paraId="3F467652" w14:textId="77777777" w:rsidTr="00024AD1">
        <w:trPr>
          <w:trHeight w:val="240"/>
        </w:trPr>
        <w:tc>
          <w:tcPr>
            <w:tcW w:w="1513" w:type="pct"/>
            <w:vAlign w:val="center"/>
          </w:tcPr>
          <w:p w14:paraId="6CAB0C79" w14:textId="77777777" w:rsidR="005837B0" w:rsidRPr="005A2DEF" w:rsidRDefault="005837B0" w:rsidP="00DA7C23">
            <w:pPr>
              <w:jc w:val="center"/>
              <w:rPr>
                <w:rFonts w:eastAsia="SimSun"/>
                <w:sz w:val="20"/>
                <w:szCs w:val="20"/>
                <w:lang w:eastAsia="zh-CN"/>
              </w:rPr>
            </w:pPr>
            <w:r w:rsidRPr="005A2DEF">
              <w:rPr>
                <w:rFonts w:eastAsia="SimSun" w:hint="eastAsia"/>
                <w:sz w:val="20"/>
                <w:szCs w:val="20"/>
                <w:lang w:eastAsia="zh-CN"/>
              </w:rPr>
              <w:t>含氢氯氟烃淘汰计划（第二阶段）溶剂行业</w:t>
            </w:r>
          </w:p>
        </w:tc>
        <w:tc>
          <w:tcPr>
            <w:tcW w:w="834" w:type="pct"/>
            <w:vAlign w:val="center"/>
          </w:tcPr>
          <w:p w14:paraId="790A70F8" w14:textId="77777777" w:rsidR="005837B0" w:rsidRPr="005A2DEF" w:rsidRDefault="005837B0" w:rsidP="00DA7C23">
            <w:pPr>
              <w:jc w:val="center"/>
              <w:rPr>
                <w:rFonts w:eastAsia="SimSun"/>
                <w:sz w:val="20"/>
                <w:szCs w:val="20"/>
              </w:rPr>
            </w:pPr>
            <w:r w:rsidRPr="005A2DEF">
              <w:rPr>
                <w:rFonts w:eastAsia="SimSun" w:hint="eastAsia"/>
                <w:sz w:val="20"/>
                <w:szCs w:val="20"/>
              </w:rPr>
              <w:t>开发署</w:t>
            </w:r>
          </w:p>
        </w:tc>
        <w:tc>
          <w:tcPr>
            <w:tcW w:w="1364" w:type="pct"/>
            <w:vAlign w:val="center"/>
          </w:tcPr>
          <w:p w14:paraId="209CD368" w14:textId="77777777" w:rsidR="005837B0" w:rsidRPr="005A2DEF" w:rsidRDefault="005837B0" w:rsidP="00DA7C23">
            <w:pPr>
              <w:jc w:val="center"/>
              <w:rPr>
                <w:rFonts w:eastAsia="SimSun"/>
                <w:sz w:val="20"/>
                <w:szCs w:val="20"/>
                <w:lang w:eastAsia="zh-CN"/>
              </w:rPr>
            </w:pPr>
            <w:r w:rsidRPr="005A2DEF">
              <w:rPr>
                <w:rFonts w:eastAsia="SimSun" w:hint="eastAsia"/>
                <w:sz w:val="20"/>
                <w:szCs w:val="20"/>
                <w:lang w:eastAsia="zh-CN"/>
              </w:rPr>
              <w:t>核准：第七十六次会议</w:t>
            </w:r>
          </w:p>
          <w:p w14:paraId="3B66F341" w14:textId="77777777" w:rsidR="005837B0" w:rsidRPr="005A2DEF" w:rsidRDefault="005837B0" w:rsidP="00DA7C23">
            <w:pPr>
              <w:jc w:val="center"/>
              <w:rPr>
                <w:rFonts w:eastAsia="SimSun"/>
                <w:sz w:val="20"/>
                <w:szCs w:val="20"/>
                <w:lang w:eastAsia="zh-CN"/>
              </w:rPr>
            </w:pPr>
            <w:r w:rsidRPr="005A2DEF">
              <w:rPr>
                <w:rFonts w:eastAsia="SimSun" w:hint="eastAsia"/>
                <w:sz w:val="20"/>
                <w:szCs w:val="20"/>
                <w:lang w:eastAsia="zh-CN"/>
              </w:rPr>
              <w:t>修订：第八十六次会议</w:t>
            </w:r>
          </w:p>
        </w:tc>
        <w:tc>
          <w:tcPr>
            <w:tcW w:w="1288" w:type="pct"/>
            <w:vAlign w:val="center"/>
          </w:tcPr>
          <w:p w14:paraId="778EE079" w14:textId="77777777" w:rsidR="005837B0" w:rsidRPr="005A2DEF" w:rsidRDefault="005837B0" w:rsidP="00DA7C23">
            <w:pPr>
              <w:jc w:val="center"/>
              <w:rPr>
                <w:rFonts w:eastAsia="SimSun"/>
                <w:sz w:val="20"/>
                <w:szCs w:val="20"/>
                <w:lang w:eastAsia="zh-CN"/>
              </w:rPr>
            </w:pPr>
            <w:r w:rsidRPr="005A2DEF">
              <w:rPr>
                <w:rFonts w:eastAsia="SimSun" w:hint="eastAsia"/>
                <w:sz w:val="20"/>
                <w:szCs w:val="20"/>
                <w:lang w:eastAsia="zh-CN"/>
              </w:rPr>
              <w:t>到</w:t>
            </w:r>
            <w:r w:rsidRPr="005A2DEF">
              <w:rPr>
                <w:rFonts w:eastAsia="SimSun" w:hint="eastAsia"/>
                <w:sz w:val="20"/>
                <w:szCs w:val="20"/>
                <w:lang w:eastAsia="zh-CN"/>
              </w:rPr>
              <w:t>2026</w:t>
            </w:r>
            <w:r w:rsidRPr="005A2DEF">
              <w:rPr>
                <w:rFonts w:eastAsia="SimSun" w:hint="eastAsia"/>
                <w:sz w:val="20"/>
                <w:szCs w:val="20"/>
                <w:lang w:eastAsia="zh-CN"/>
              </w:rPr>
              <w:t>年淘汰</w:t>
            </w:r>
            <w:r w:rsidRPr="005A2DEF">
              <w:rPr>
                <w:rFonts w:eastAsia="SimSun" w:hint="eastAsia"/>
                <w:sz w:val="20"/>
                <w:szCs w:val="20"/>
                <w:lang w:eastAsia="zh-CN"/>
              </w:rPr>
              <w:t>100%</w:t>
            </w:r>
          </w:p>
        </w:tc>
      </w:tr>
    </w:tbl>
    <w:p w14:paraId="0D360514" w14:textId="77777777" w:rsidR="005837B0" w:rsidRPr="005A2DEF" w:rsidRDefault="005837B0" w:rsidP="00DA7C23">
      <w:pPr>
        <w:spacing w:after="60"/>
        <w:jc w:val="center"/>
        <w:rPr>
          <w:rFonts w:eastAsia="SimSun"/>
          <w:sz w:val="20"/>
          <w:szCs w:val="20"/>
        </w:rPr>
      </w:pPr>
    </w:p>
    <w:tbl>
      <w:tblPr>
        <w:tblStyle w:val="TableGrid"/>
        <w:tblW w:w="5000" w:type="pct"/>
        <w:tblLook w:val="04A0" w:firstRow="1" w:lastRow="0" w:firstColumn="1" w:lastColumn="0" w:noHBand="0" w:noVBand="1"/>
      </w:tblPr>
      <w:tblGrid>
        <w:gridCol w:w="4958"/>
        <w:gridCol w:w="2008"/>
        <w:gridCol w:w="2384"/>
      </w:tblGrid>
      <w:tr w:rsidR="005837B0" w:rsidRPr="005A2DEF" w14:paraId="719CFCFB" w14:textId="77777777" w:rsidTr="00024AD1">
        <w:trPr>
          <w:trHeight w:val="240"/>
        </w:trPr>
        <w:tc>
          <w:tcPr>
            <w:tcW w:w="2651" w:type="pct"/>
          </w:tcPr>
          <w:p w14:paraId="6C6D8935" w14:textId="2D0032F0" w:rsidR="005837B0" w:rsidRPr="005A2DEF" w:rsidRDefault="005A2DEF" w:rsidP="00DA7C23">
            <w:pPr>
              <w:spacing w:before="40" w:after="40"/>
              <w:jc w:val="left"/>
              <w:rPr>
                <w:rFonts w:eastAsia="SimHei"/>
                <w:bCs/>
                <w:sz w:val="20"/>
                <w:szCs w:val="20"/>
                <w:lang w:eastAsia="zh-CN"/>
              </w:rPr>
            </w:pPr>
            <w:r w:rsidRPr="005A2DEF">
              <w:rPr>
                <w:rFonts w:eastAsia="SimHei" w:hint="eastAsia"/>
                <w:bCs/>
                <w:sz w:val="20"/>
                <w:szCs w:val="20"/>
                <w:lang w:eastAsia="zh-CN"/>
              </w:rPr>
              <w:t>（</w:t>
            </w:r>
            <w:r w:rsidR="009F54D9" w:rsidRPr="005A2DEF">
              <w:rPr>
                <w:rFonts w:eastAsia="SimHei" w:hint="eastAsia"/>
                <w:bCs/>
                <w:sz w:val="20"/>
                <w:szCs w:val="20"/>
                <w:lang w:eastAsia="zh-CN"/>
              </w:rPr>
              <w:t>二</w:t>
            </w:r>
            <w:r w:rsidRPr="005A2DEF">
              <w:rPr>
                <w:rFonts w:eastAsia="SimHei" w:hint="eastAsia"/>
                <w:bCs/>
                <w:sz w:val="20"/>
                <w:szCs w:val="20"/>
                <w:lang w:eastAsia="zh-CN"/>
              </w:rPr>
              <w:t>）</w:t>
            </w:r>
            <w:r w:rsidR="009F54D9" w:rsidRPr="005A2DEF">
              <w:rPr>
                <w:rFonts w:eastAsia="SimHei" w:hint="eastAsia"/>
                <w:bCs/>
                <w:sz w:val="20"/>
                <w:szCs w:val="20"/>
                <w:lang w:eastAsia="zh-CN"/>
              </w:rPr>
              <w:t xml:space="preserve"> </w:t>
            </w:r>
            <w:r w:rsidR="005837B0" w:rsidRPr="005A2DEF">
              <w:rPr>
                <w:rFonts w:eastAsia="SimHei" w:hint="eastAsia"/>
                <w:bCs/>
                <w:sz w:val="20"/>
                <w:szCs w:val="20"/>
                <w:lang w:eastAsia="zh-CN"/>
              </w:rPr>
              <w:t>最新第</w:t>
            </w:r>
            <w:r w:rsidR="005837B0" w:rsidRPr="005A2DEF">
              <w:rPr>
                <w:rFonts w:eastAsia="SimHei" w:hint="eastAsia"/>
                <w:b/>
                <w:sz w:val="20"/>
                <w:szCs w:val="20"/>
                <w:lang w:eastAsia="zh-CN"/>
              </w:rPr>
              <w:t>7</w:t>
            </w:r>
            <w:r w:rsidR="005837B0" w:rsidRPr="005A2DEF">
              <w:rPr>
                <w:rFonts w:eastAsia="SimHei" w:hint="eastAsia"/>
                <w:bCs/>
                <w:sz w:val="20"/>
                <w:szCs w:val="20"/>
                <w:lang w:eastAsia="zh-CN"/>
              </w:rPr>
              <w:t>条数据（附件</w:t>
            </w:r>
            <w:r w:rsidR="005837B0" w:rsidRPr="005A2DEF">
              <w:rPr>
                <w:rFonts w:eastAsia="SimHei" w:hint="eastAsia"/>
                <w:b/>
                <w:sz w:val="20"/>
                <w:szCs w:val="20"/>
                <w:lang w:eastAsia="zh-CN"/>
              </w:rPr>
              <w:t>C</w:t>
            </w:r>
            <w:r w:rsidR="005837B0" w:rsidRPr="005A2DEF">
              <w:rPr>
                <w:rFonts w:eastAsia="SimHei" w:hint="eastAsia"/>
                <w:bCs/>
                <w:sz w:val="20"/>
                <w:szCs w:val="20"/>
                <w:lang w:eastAsia="zh-CN"/>
              </w:rPr>
              <w:t>，第一类）</w:t>
            </w:r>
          </w:p>
        </w:tc>
        <w:tc>
          <w:tcPr>
            <w:tcW w:w="1074" w:type="pct"/>
          </w:tcPr>
          <w:p w14:paraId="4135B841" w14:textId="77777777" w:rsidR="005837B0" w:rsidRPr="005A2DEF" w:rsidRDefault="005837B0" w:rsidP="00DA7C23">
            <w:pPr>
              <w:spacing w:before="40" w:after="40"/>
              <w:jc w:val="center"/>
              <w:rPr>
                <w:rFonts w:eastAsia="SimHei"/>
                <w:sz w:val="20"/>
                <w:szCs w:val="20"/>
              </w:rPr>
            </w:pPr>
            <w:r w:rsidRPr="005A2DEF">
              <w:rPr>
                <w:rFonts w:eastAsia="SimHei" w:hint="eastAsia"/>
                <w:sz w:val="20"/>
                <w:szCs w:val="20"/>
              </w:rPr>
              <w:t>年份：</w:t>
            </w:r>
            <w:r w:rsidRPr="005A2DEF">
              <w:rPr>
                <w:rFonts w:eastAsia="SimHei" w:hint="eastAsia"/>
                <w:sz w:val="20"/>
                <w:szCs w:val="20"/>
              </w:rPr>
              <w:t>2024</w:t>
            </w:r>
          </w:p>
        </w:tc>
        <w:tc>
          <w:tcPr>
            <w:tcW w:w="1275" w:type="pct"/>
          </w:tcPr>
          <w:p w14:paraId="44EA7526" w14:textId="77777777" w:rsidR="005837B0" w:rsidRPr="005A2DEF" w:rsidRDefault="005837B0" w:rsidP="00DA7C23">
            <w:pPr>
              <w:spacing w:before="40" w:after="40"/>
              <w:jc w:val="right"/>
              <w:rPr>
                <w:rFonts w:eastAsia="SimHei"/>
                <w:sz w:val="20"/>
                <w:szCs w:val="20"/>
                <w:lang w:eastAsia="zh-CN"/>
              </w:rPr>
            </w:pPr>
            <w:r w:rsidRPr="005A2DEF">
              <w:rPr>
                <w:rFonts w:eastAsia="SimHei"/>
                <w:sz w:val="20"/>
                <w:szCs w:val="20"/>
              </w:rPr>
              <w:t>7,487.16 ODP</w:t>
            </w:r>
            <w:r w:rsidRPr="005A2DEF">
              <w:rPr>
                <w:rFonts w:eastAsia="SimHei" w:hint="eastAsia"/>
                <w:sz w:val="20"/>
                <w:szCs w:val="20"/>
                <w:lang w:eastAsia="zh-CN"/>
              </w:rPr>
              <w:t>吨</w:t>
            </w:r>
          </w:p>
        </w:tc>
      </w:tr>
    </w:tbl>
    <w:p w14:paraId="2EA222A5" w14:textId="77777777" w:rsidR="005837B0" w:rsidRPr="005A2DEF" w:rsidRDefault="005837B0" w:rsidP="00DA7C23">
      <w:pPr>
        <w:spacing w:after="60"/>
        <w:jc w:val="center"/>
        <w:rPr>
          <w:rFonts w:eastAsia="SimSun"/>
          <w:sz w:val="20"/>
          <w:szCs w:val="20"/>
        </w:rPr>
      </w:pPr>
    </w:p>
    <w:tbl>
      <w:tblPr>
        <w:tblStyle w:val="TableGrid"/>
        <w:tblW w:w="5000" w:type="pct"/>
        <w:tblLayout w:type="fixed"/>
        <w:tblLook w:val="04A0" w:firstRow="1" w:lastRow="0" w:firstColumn="1" w:lastColumn="0" w:noHBand="0" w:noVBand="1"/>
      </w:tblPr>
      <w:tblGrid>
        <w:gridCol w:w="1433"/>
        <w:gridCol w:w="1169"/>
        <w:gridCol w:w="1169"/>
        <w:gridCol w:w="1259"/>
        <w:gridCol w:w="1352"/>
        <w:gridCol w:w="1352"/>
        <w:gridCol w:w="1616"/>
      </w:tblGrid>
      <w:tr w:rsidR="005837B0" w:rsidRPr="005A2DEF" w14:paraId="75B89A2C" w14:textId="77777777" w:rsidTr="001D055F">
        <w:trPr>
          <w:trHeight w:val="225"/>
        </w:trPr>
        <w:tc>
          <w:tcPr>
            <w:tcW w:w="4136" w:type="pct"/>
            <w:gridSpan w:val="6"/>
          </w:tcPr>
          <w:p w14:paraId="1D17D85A" w14:textId="591D1D6E" w:rsidR="005837B0" w:rsidRPr="005A2DEF" w:rsidRDefault="005A2DEF" w:rsidP="00DA7C23">
            <w:pPr>
              <w:tabs>
                <w:tab w:val="left" w:pos="7290"/>
              </w:tabs>
              <w:spacing w:before="40" w:after="40"/>
              <w:rPr>
                <w:rFonts w:eastAsia="SimHei"/>
                <w:b/>
                <w:sz w:val="20"/>
                <w:szCs w:val="20"/>
                <w:lang w:eastAsia="zh-CN"/>
              </w:rPr>
            </w:pPr>
            <w:r w:rsidRPr="005A2DEF">
              <w:rPr>
                <w:rFonts w:eastAsia="SimHei" w:hint="eastAsia"/>
                <w:bCs/>
                <w:sz w:val="20"/>
                <w:szCs w:val="20"/>
                <w:lang w:eastAsia="zh-CN"/>
              </w:rPr>
              <w:t>（</w:t>
            </w:r>
            <w:r w:rsidR="009F54D9" w:rsidRPr="005A2DEF">
              <w:rPr>
                <w:rFonts w:eastAsia="SimHei" w:hint="eastAsia"/>
                <w:bCs/>
                <w:sz w:val="20"/>
                <w:szCs w:val="20"/>
                <w:lang w:eastAsia="zh-CN"/>
              </w:rPr>
              <w:t>三</w:t>
            </w:r>
            <w:r w:rsidRPr="005A2DEF">
              <w:rPr>
                <w:rFonts w:eastAsia="SimHei" w:hint="eastAsia"/>
                <w:bCs/>
                <w:sz w:val="20"/>
                <w:szCs w:val="20"/>
                <w:lang w:eastAsia="zh-CN"/>
              </w:rPr>
              <w:t>）</w:t>
            </w:r>
            <w:r w:rsidR="009F54D9" w:rsidRPr="005A2DEF">
              <w:rPr>
                <w:rFonts w:eastAsia="SimHei" w:hint="eastAsia"/>
                <w:bCs/>
                <w:sz w:val="20"/>
                <w:szCs w:val="20"/>
                <w:lang w:eastAsia="zh-CN"/>
              </w:rPr>
              <w:t xml:space="preserve"> </w:t>
            </w:r>
            <w:r w:rsidR="005837B0" w:rsidRPr="005A2DEF">
              <w:rPr>
                <w:rFonts w:eastAsia="SimHei" w:hint="eastAsia"/>
                <w:bCs/>
                <w:sz w:val="20"/>
                <w:szCs w:val="20"/>
                <w:lang w:eastAsia="zh-CN"/>
              </w:rPr>
              <w:t>最新国家方案行业数据（</w:t>
            </w:r>
            <w:r w:rsidR="005837B0" w:rsidRPr="005A2DEF">
              <w:rPr>
                <w:rFonts w:eastAsia="SimHei" w:hint="eastAsia"/>
                <w:bCs/>
                <w:sz w:val="20"/>
                <w:szCs w:val="20"/>
                <w:lang w:eastAsia="zh-CN"/>
              </w:rPr>
              <w:t>ODP</w:t>
            </w:r>
            <w:r w:rsidR="005837B0" w:rsidRPr="005A2DEF">
              <w:rPr>
                <w:rFonts w:eastAsia="SimHei" w:hint="eastAsia"/>
                <w:bCs/>
                <w:sz w:val="20"/>
                <w:szCs w:val="20"/>
                <w:lang w:eastAsia="zh-CN"/>
              </w:rPr>
              <w:t>吨）</w:t>
            </w:r>
          </w:p>
        </w:tc>
        <w:tc>
          <w:tcPr>
            <w:tcW w:w="864" w:type="pct"/>
          </w:tcPr>
          <w:p w14:paraId="36D3C851" w14:textId="77777777" w:rsidR="005837B0" w:rsidRPr="005A2DEF" w:rsidRDefault="005837B0" w:rsidP="00DA7C23">
            <w:pPr>
              <w:spacing w:before="40" w:after="40"/>
              <w:jc w:val="left"/>
              <w:rPr>
                <w:rFonts w:eastAsia="SimHei"/>
                <w:bCs/>
                <w:sz w:val="20"/>
                <w:szCs w:val="20"/>
                <w:lang w:eastAsia="zh-CN"/>
              </w:rPr>
            </w:pPr>
            <w:r w:rsidRPr="005A2DEF">
              <w:rPr>
                <w:rFonts w:eastAsia="SimHei" w:hint="eastAsia"/>
                <w:bCs/>
                <w:sz w:val="20"/>
                <w:szCs w:val="20"/>
                <w:lang w:eastAsia="zh-CN"/>
              </w:rPr>
              <w:t>年份：</w:t>
            </w:r>
            <w:r w:rsidRPr="005A2DEF">
              <w:rPr>
                <w:rFonts w:eastAsia="SimHei" w:hint="eastAsia"/>
                <w:sz w:val="20"/>
                <w:szCs w:val="20"/>
                <w:lang w:eastAsia="zh-CN"/>
              </w:rPr>
              <w:t>2024</w:t>
            </w:r>
          </w:p>
        </w:tc>
      </w:tr>
      <w:tr w:rsidR="002259CA" w:rsidRPr="005A2DEF" w14:paraId="60F66928" w14:textId="77777777" w:rsidTr="001D055F">
        <w:trPr>
          <w:trHeight w:val="225"/>
        </w:trPr>
        <w:tc>
          <w:tcPr>
            <w:tcW w:w="767" w:type="pct"/>
            <w:vMerge w:val="restart"/>
            <w:vAlign w:val="center"/>
          </w:tcPr>
          <w:p w14:paraId="45FF8684" w14:textId="77777777" w:rsidR="002259CA" w:rsidRPr="005A2DEF" w:rsidRDefault="002259CA" w:rsidP="00DA7C23">
            <w:pPr>
              <w:tabs>
                <w:tab w:val="left" w:pos="7290"/>
              </w:tabs>
              <w:jc w:val="center"/>
              <w:rPr>
                <w:rFonts w:eastAsia="SimSun"/>
                <w:sz w:val="20"/>
                <w:szCs w:val="20"/>
              </w:rPr>
            </w:pPr>
            <w:r w:rsidRPr="005A2DEF">
              <w:rPr>
                <w:rFonts w:eastAsia="SimSun" w:hint="eastAsia"/>
                <w:sz w:val="20"/>
                <w:szCs w:val="20"/>
              </w:rPr>
              <w:t>化学品</w:t>
            </w:r>
          </w:p>
        </w:tc>
        <w:tc>
          <w:tcPr>
            <w:tcW w:w="625" w:type="pct"/>
            <w:vMerge w:val="restart"/>
            <w:vAlign w:val="center"/>
          </w:tcPr>
          <w:p w14:paraId="76D84B98" w14:textId="77777777" w:rsidR="002259CA" w:rsidRPr="005A2DEF" w:rsidRDefault="002259CA" w:rsidP="00DA7C23">
            <w:pPr>
              <w:tabs>
                <w:tab w:val="left" w:pos="7290"/>
              </w:tabs>
              <w:jc w:val="center"/>
              <w:rPr>
                <w:rFonts w:eastAsia="SimSun"/>
                <w:sz w:val="20"/>
                <w:szCs w:val="20"/>
              </w:rPr>
            </w:pPr>
            <w:r w:rsidRPr="005A2DEF">
              <w:rPr>
                <w:rFonts w:eastAsia="SimSun" w:hint="eastAsia"/>
                <w:sz w:val="20"/>
                <w:szCs w:val="20"/>
              </w:rPr>
              <w:t>气雾剂</w:t>
            </w:r>
          </w:p>
        </w:tc>
        <w:tc>
          <w:tcPr>
            <w:tcW w:w="625" w:type="pct"/>
            <w:vMerge w:val="restart"/>
            <w:vAlign w:val="center"/>
          </w:tcPr>
          <w:p w14:paraId="62D8F7A9" w14:textId="5BA0126A" w:rsidR="002259CA" w:rsidRPr="005A2DEF" w:rsidRDefault="002259CA" w:rsidP="00DA7C23">
            <w:pPr>
              <w:tabs>
                <w:tab w:val="left" w:pos="7290"/>
              </w:tabs>
              <w:jc w:val="center"/>
              <w:rPr>
                <w:rFonts w:eastAsia="SimSun"/>
                <w:sz w:val="20"/>
                <w:szCs w:val="20"/>
                <w:lang w:eastAsia="zh-CN"/>
              </w:rPr>
            </w:pPr>
            <w:r w:rsidRPr="00BC16B7">
              <w:rPr>
                <w:rFonts w:eastAsia="SimSun" w:hint="eastAsia"/>
                <w:sz w:val="20"/>
                <w:szCs w:val="20"/>
              </w:rPr>
              <w:t>泡沫</w:t>
            </w:r>
          </w:p>
        </w:tc>
        <w:tc>
          <w:tcPr>
            <w:tcW w:w="1396" w:type="pct"/>
            <w:gridSpan w:val="2"/>
            <w:vAlign w:val="center"/>
          </w:tcPr>
          <w:p w14:paraId="38A1E889" w14:textId="77777777" w:rsidR="002259CA" w:rsidRPr="005A2DEF" w:rsidRDefault="002259CA" w:rsidP="00DA7C23">
            <w:pPr>
              <w:tabs>
                <w:tab w:val="left" w:pos="7290"/>
              </w:tabs>
              <w:jc w:val="center"/>
              <w:rPr>
                <w:rFonts w:eastAsia="SimSun"/>
                <w:sz w:val="20"/>
                <w:szCs w:val="20"/>
              </w:rPr>
            </w:pPr>
            <w:r w:rsidRPr="005A2DEF">
              <w:rPr>
                <w:rFonts w:eastAsia="SimSun" w:hint="eastAsia"/>
                <w:sz w:val="20"/>
                <w:szCs w:val="20"/>
              </w:rPr>
              <w:t>制冷</w:t>
            </w:r>
          </w:p>
        </w:tc>
        <w:tc>
          <w:tcPr>
            <w:tcW w:w="722" w:type="pct"/>
            <w:vMerge w:val="restart"/>
            <w:vAlign w:val="center"/>
          </w:tcPr>
          <w:p w14:paraId="366296F4" w14:textId="77777777" w:rsidR="002259CA" w:rsidRPr="005A2DEF" w:rsidRDefault="002259CA" w:rsidP="00DA7C23">
            <w:pPr>
              <w:tabs>
                <w:tab w:val="left" w:pos="7290"/>
              </w:tabs>
              <w:jc w:val="center"/>
              <w:rPr>
                <w:rFonts w:eastAsia="SimSun"/>
                <w:sz w:val="20"/>
                <w:szCs w:val="20"/>
              </w:rPr>
            </w:pPr>
            <w:r w:rsidRPr="005A2DEF">
              <w:rPr>
                <w:rFonts w:eastAsia="SimSun" w:hint="eastAsia"/>
                <w:sz w:val="20"/>
                <w:szCs w:val="20"/>
              </w:rPr>
              <w:t>溶剂</w:t>
            </w:r>
          </w:p>
        </w:tc>
        <w:tc>
          <w:tcPr>
            <w:tcW w:w="864" w:type="pct"/>
            <w:vMerge w:val="restart"/>
            <w:vAlign w:val="center"/>
          </w:tcPr>
          <w:p w14:paraId="356AE596" w14:textId="410E9E54" w:rsidR="002259CA" w:rsidRPr="005A2DEF" w:rsidRDefault="002259CA" w:rsidP="002259CA">
            <w:pPr>
              <w:spacing w:after="40"/>
              <w:jc w:val="center"/>
              <w:rPr>
                <w:rFonts w:eastAsia="SimSun"/>
                <w:sz w:val="20"/>
                <w:szCs w:val="20"/>
              </w:rPr>
            </w:pPr>
            <w:r w:rsidRPr="005A2DEF">
              <w:rPr>
                <w:rFonts w:eastAsia="SimSun" w:hint="eastAsia"/>
                <w:sz w:val="20"/>
                <w:szCs w:val="20"/>
              </w:rPr>
              <w:t>行业消费</w:t>
            </w:r>
            <w:r w:rsidRPr="005A2DEF">
              <w:rPr>
                <w:rFonts w:eastAsia="SimSun" w:hint="eastAsia"/>
                <w:sz w:val="20"/>
                <w:szCs w:val="20"/>
                <w:lang w:eastAsia="zh-CN"/>
              </w:rPr>
              <w:t>总</w:t>
            </w:r>
            <w:r w:rsidRPr="005A2DEF">
              <w:rPr>
                <w:rFonts w:eastAsia="SimSun" w:hint="eastAsia"/>
                <w:sz w:val="20"/>
                <w:szCs w:val="20"/>
              </w:rPr>
              <w:t>量</w:t>
            </w:r>
          </w:p>
        </w:tc>
      </w:tr>
      <w:tr w:rsidR="002259CA" w:rsidRPr="005A2DEF" w14:paraId="46AFD2E6" w14:textId="77777777" w:rsidTr="001D055F">
        <w:trPr>
          <w:trHeight w:val="287"/>
        </w:trPr>
        <w:tc>
          <w:tcPr>
            <w:tcW w:w="767" w:type="pct"/>
            <w:vMerge/>
          </w:tcPr>
          <w:p w14:paraId="682D102D" w14:textId="77777777" w:rsidR="002259CA" w:rsidRPr="005A2DEF" w:rsidRDefault="002259CA" w:rsidP="00DA7C23">
            <w:pPr>
              <w:tabs>
                <w:tab w:val="left" w:pos="7290"/>
              </w:tabs>
              <w:rPr>
                <w:rFonts w:eastAsia="SimSun"/>
                <w:sz w:val="20"/>
                <w:szCs w:val="20"/>
              </w:rPr>
            </w:pPr>
          </w:p>
        </w:tc>
        <w:tc>
          <w:tcPr>
            <w:tcW w:w="625" w:type="pct"/>
            <w:vMerge/>
          </w:tcPr>
          <w:p w14:paraId="23D276BA" w14:textId="77777777" w:rsidR="002259CA" w:rsidRPr="005A2DEF" w:rsidRDefault="002259CA" w:rsidP="00DA7C23">
            <w:pPr>
              <w:tabs>
                <w:tab w:val="left" w:pos="7290"/>
              </w:tabs>
              <w:rPr>
                <w:rFonts w:eastAsia="SimSun"/>
                <w:sz w:val="20"/>
                <w:szCs w:val="20"/>
              </w:rPr>
            </w:pPr>
          </w:p>
        </w:tc>
        <w:tc>
          <w:tcPr>
            <w:tcW w:w="625" w:type="pct"/>
            <w:vMerge/>
          </w:tcPr>
          <w:p w14:paraId="5C217205" w14:textId="77777777" w:rsidR="002259CA" w:rsidRPr="005A2DEF" w:rsidRDefault="002259CA" w:rsidP="00DA7C23">
            <w:pPr>
              <w:tabs>
                <w:tab w:val="left" w:pos="7290"/>
              </w:tabs>
              <w:rPr>
                <w:rFonts w:eastAsia="SimSun"/>
                <w:sz w:val="20"/>
                <w:szCs w:val="20"/>
              </w:rPr>
            </w:pPr>
          </w:p>
        </w:tc>
        <w:tc>
          <w:tcPr>
            <w:tcW w:w="673" w:type="pct"/>
            <w:vAlign w:val="center"/>
          </w:tcPr>
          <w:p w14:paraId="0A20095B" w14:textId="77777777" w:rsidR="002259CA" w:rsidRPr="005A2DEF" w:rsidRDefault="002259CA" w:rsidP="00DA7C23">
            <w:pPr>
              <w:tabs>
                <w:tab w:val="left" w:pos="7290"/>
              </w:tabs>
              <w:jc w:val="center"/>
              <w:rPr>
                <w:rFonts w:eastAsia="SimSun"/>
                <w:sz w:val="20"/>
                <w:szCs w:val="20"/>
              </w:rPr>
            </w:pPr>
            <w:r w:rsidRPr="005A2DEF">
              <w:rPr>
                <w:rFonts w:eastAsia="SimSun" w:hint="eastAsia"/>
                <w:sz w:val="20"/>
                <w:szCs w:val="20"/>
                <w:lang w:eastAsia="zh-CN"/>
              </w:rPr>
              <w:t>制造</w:t>
            </w:r>
          </w:p>
        </w:tc>
        <w:tc>
          <w:tcPr>
            <w:tcW w:w="723" w:type="pct"/>
            <w:vAlign w:val="center"/>
          </w:tcPr>
          <w:p w14:paraId="0A138BE1" w14:textId="77777777" w:rsidR="002259CA" w:rsidRPr="005A2DEF" w:rsidRDefault="002259CA" w:rsidP="00DA7C23">
            <w:pPr>
              <w:tabs>
                <w:tab w:val="left" w:pos="7290"/>
              </w:tabs>
              <w:jc w:val="center"/>
              <w:rPr>
                <w:rFonts w:eastAsia="SimSun"/>
                <w:sz w:val="20"/>
                <w:szCs w:val="20"/>
              </w:rPr>
            </w:pPr>
            <w:r w:rsidRPr="005A2DEF">
              <w:rPr>
                <w:rFonts w:eastAsia="SimSun" w:hint="eastAsia"/>
                <w:sz w:val="20"/>
                <w:szCs w:val="20"/>
                <w:lang w:eastAsia="zh-CN"/>
              </w:rPr>
              <w:t>维修</w:t>
            </w:r>
          </w:p>
        </w:tc>
        <w:tc>
          <w:tcPr>
            <w:tcW w:w="722" w:type="pct"/>
            <w:vMerge/>
          </w:tcPr>
          <w:p w14:paraId="2AE9E379" w14:textId="77777777" w:rsidR="002259CA" w:rsidRPr="005A2DEF" w:rsidRDefault="002259CA" w:rsidP="00DA7C23">
            <w:pPr>
              <w:tabs>
                <w:tab w:val="left" w:pos="7290"/>
              </w:tabs>
              <w:rPr>
                <w:rFonts w:eastAsia="SimSun"/>
                <w:sz w:val="20"/>
                <w:szCs w:val="20"/>
              </w:rPr>
            </w:pPr>
          </w:p>
        </w:tc>
        <w:tc>
          <w:tcPr>
            <w:tcW w:w="864" w:type="pct"/>
            <w:vMerge/>
          </w:tcPr>
          <w:p w14:paraId="69C85D4A" w14:textId="77777777" w:rsidR="002259CA" w:rsidRPr="005A2DEF" w:rsidRDefault="002259CA" w:rsidP="00DA7C23">
            <w:pPr>
              <w:tabs>
                <w:tab w:val="left" w:pos="7290"/>
              </w:tabs>
              <w:rPr>
                <w:rFonts w:eastAsia="SimSun"/>
                <w:sz w:val="20"/>
                <w:szCs w:val="20"/>
              </w:rPr>
            </w:pPr>
          </w:p>
        </w:tc>
      </w:tr>
      <w:tr w:rsidR="005837B0" w:rsidRPr="005A2DEF" w14:paraId="198145D8" w14:textId="77777777" w:rsidTr="001D055F">
        <w:trPr>
          <w:trHeight w:val="225"/>
        </w:trPr>
        <w:tc>
          <w:tcPr>
            <w:tcW w:w="767" w:type="pct"/>
          </w:tcPr>
          <w:p w14:paraId="623A946C" w14:textId="77777777" w:rsidR="005837B0" w:rsidRPr="005A2DEF" w:rsidRDefault="005837B0" w:rsidP="00DA7C23">
            <w:pPr>
              <w:tabs>
                <w:tab w:val="left" w:pos="7290"/>
              </w:tabs>
              <w:rPr>
                <w:rFonts w:eastAsia="SimSun"/>
                <w:sz w:val="20"/>
                <w:szCs w:val="20"/>
              </w:rPr>
            </w:pPr>
            <w:r w:rsidRPr="005A2DEF">
              <w:rPr>
                <w:rFonts w:eastAsia="SimSun"/>
                <w:sz w:val="20"/>
                <w:szCs w:val="20"/>
              </w:rPr>
              <w:t>HCFC-22</w:t>
            </w:r>
          </w:p>
        </w:tc>
        <w:tc>
          <w:tcPr>
            <w:tcW w:w="625" w:type="pct"/>
            <w:tcBorders>
              <w:bottom w:val="single" w:sz="4" w:space="0" w:color="auto"/>
            </w:tcBorders>
          </w:tcPr>
          <w:p w14:paraId="7C5CEF63" w14:textId="77777777" w:rsidR="005837B0" w:rsidRPr="005A2DEF" w:rsidRDefault="005837B0" w:rsidP="00DA7C23">
            <w:pPr>
              <w:tabs>
                <w:tab w:val="left" w:pos="7290"/>
              </w:tabs>
              <w:jc w:val="right"/>
              <w:rPr>
                <w:rFonts w:eastAsia="SimSun"/>
                <w:sz w:val="20"/>
                <w:szCs w:val="20"/>
              </w:rPr>
            </w:pPr>
          </w:p>
        </w:tc>
        <w:tc>
          <w:tcPr>
            <w:tcW w:w="625" w:type="pct"/>
            <w:tcBorders>
              <w:bottom w:val="single" w:sz="4" w:space="0" w:color="auto"/>
            </w:tcBorders>
          </w:tcPr>
          <w:p w14:paraId="1458A859"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605.00</w:t>
            </w:r>
          </w:p>
        </w:tc>
        <w:tc>
          <w:tcPr>
            <w:tcW w:w="673" w:type="pct"/>
            <w:tcBorders>
              <w:bottom w:val="single" w:sz="4" w:space="0" w:color="auto"/>
            </w:tcBorders>
          </w:tcPr>
          <w:p w14:paraId="283F09B8"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2,695.00</w:t>
            </w:r>
          </w:p>
        </w:tc>
        <w:tc>
          <w:tcPr>
            <w:tcW w:w="723" w:type="pct"/>
            <w:tcBorders>
              <w:bottom w:val="single" w:sz="4" w:space="0" w:color="auto"/>
            </w:tcBorders>
          </w:tcPr>
          <w:p w14:paraId="156491D7"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2,767.1</w:t>
            </w:r>
          </w:p>
        </w:tc>
        <w:tc>
          <w:tcPr>
            <w:tcW w:w="722" w:type="pct"/>
            <w:tcBorders>
              <w:bottom w:val="single" w:sz="4" w:space="0" w:color="auto"/>
            </w:tcBorders>
          </w:tcPr>
          <w:p w14:paraId="4E3BAF36" w14:textId="77777777" w:rsidR="005837B0" w:rsidRPr="005A2DEF" w:rsidRDefault="005837B0" w:rsidP="00DA7C23">
            <w:pPr>
              <w:tabs>
                <w:tab w:val="left" w:pos="7290"/>
              </w:tabs>
              <w:jc w:val="right"/>
              <w:rPr>
                <w:rFonts w:eastAsia="SimSun"/>
                <w:sz w:val="20"/>
                <w:szCs w:val="20"/>
              </w:rPr>
            </w:pPr>
          </w:p>
        </w:tc>
        <w:tc>
          <w:tcPr>
            <w:tcW w:w="864" w:type="pct"/>
            <w:tcBorders>
              <w:bottom w:val="single" w:sz="4" w:space="0" w:color="auto"/>
            </w:tcBorders>
          </w:tcPr>
          <w:p w14:paraId="62BD76BE"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6,067.10</w:t>
            </w:r>
          </w:p>
        </w:tc>
      </w:tr>
      <w:tr w:rsidR="005837B0" w:rsidRPr="005A2DEF" w14:paraId="355101F8" w14:textId="77777777" w:rsidTr="001D055F">
        <w:trPr>
          <w:trHeight w:val="225"/>
        </w:trPr>
        <w:tc>
          <w:tcPr>
            <w:tcW w:w="767" w:type="pct"/>
            <w:tcBorders>
              <w:right w:val="single" w:sz="4" w:space="0" w:color="auto"/>
            </w:tcBorders>
          </w:tcPr>
          <w:p w14:paraId="0F613BC0" w14:textId="77777777" w:rsidR="005837B0" w:rsidRPr="005A2DEF" w:rsidRDefault="005837B0" w:rsidP="00DA7C23">
            <w:pPr>
              <w:tabs>
                <w:tab w:val="left" w:pos="7290"/>
              </w:tabs>
              <w:rPr>
                <w:rFonts w:eastAsia="SimSun"/>
                <w:sz w:val="20"/>
                <w:szCs w:val="20"/>
              </w:rPr>
            </w:pPr>
            <w:r w:rsidRPr="005A2DEF">
              <w:rPr>
                <w:rFonts w:eastAsia="SimSun"/>
                <w:sz w:val="20"/>
                <w:szCs w:val="20"/>
              </w:rPr>
              <w:t>HCFC-123</w:t>
            </w:r>
          </w:p>
        </w:tc>
        <w:tc>
          <w:tcPr>
            <w:tcW w:w="625" w:type="pct"/>
            <w:tcBorders>
              <w:top w:val="single" w:sz="4" w:space="0" w:color="auto"/>
              <w:left w:val="single" w:sz="4" w:space="0" w:color="auto"/>
              <w:bottom w:val="single" w:sz="4" w:space="0" w:color="auto"/>
              <w:right w:val="single" w:sz="4" w:space="0" w:color="auto"/>
            </w:tcBorders>
          </w:tcPr>
          <w:p w14:paraId="203DE4C8" w14:textId="77777777" w:rsidR="005837B0" w:rsidRPr="005A2DEF" w:rsidRDefault="005837B0" w:rsidP="00DA7C23">
            <w:pPr>
              <w:tabs>
                <w:tab w:val="left" w:pos="7290"/>
              </w:tabs>
              <w:jc w:val="right"/>
              <w:rPr>
                <w:rFonts w:eastAsia="SimSun"/>
                <w:sz w:val="20"/>
                <w:szCs w:val="20"/>
              </w:rPr>
            </w:pPr>
          </w:p>
        </w:tc>
        <w:tc>
          <w:tcPr>
            <w:tcW w:w="625" w:type="pct"/>
            <w:tcBorders>
              <w:top w:val="single" w:sz="4" w:space="0" w:color="auto"/>
              <w:left w:val="single" w:sz="4" w:space="0" w:color="auto"/>
              <w:bottom w:val="single" w:sz="4" w:space="0" w:color="auto"/>
              <w:right w:val="single" w:sz="4" w:space="0" w:color="auto"/>
            </w:tcBorders>
          </w:tcPr>
          <w:p w14:paraId="017E90B2" w14:textId="77777777" w:rsidR="005837B0" w:rsidRPr="005A2DEF" w:rsidRDefault="005837B0" w:rsidP="00DA7C23">
            <w:pPr>
              <w:tabs>
                <w:tab w:val="left" w:pos="7290"/>
              </w:tabs>
              <w:jc w:val="right"/>
              <w:rPr>
                <w:rFonts w:eastAsia="SimSun"/>
                <w:sz w:val="20"/>
                <w:szCs w:val="20"/>
              </w:rPr>
            </w:pPr>
          </w:p>
        </w:tc>
        <w:tc>
          <w:tcPr>
            <w:tcW w:w="673" w:type="pct"/>
            <w:tcBorders>
              <w:top w:val="single" w:sz="4" w:space="0" w:color="auto"/>
              <w:left w:val="single" w:sz="4" w:space="0" w:color="auto"/>
              <w:bottom w:val="single" w:sz="4" w:space="0" w:color="auto"/>
              <w:right w:val="single" w:sz="4" w:space="0" w:color="auto"/>
            </w:tcBorders>
          </w:tcPr>
          <w:p w14:paraId="6F81AD71"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7.02</w:t>
            </w:r>
          </w:p>
        </w:tc>
        <w:tc>
          <w:tcPr>
            <w:tcW w:w="723" w:type="pct"/>
            <w:tcBorders>
              <w:top w:val="single" w:sz="4" w:space="0" w:color="auto"/>
              <w:left w:val="single" w:sz="4" w:space="0" w:color="auto"/>
              <w:bottom w:val="single" w:sz="4" w:space="0" w:color="auto"/>
              <w:right w:val="single" w:sz="4" w:space="0" w:color="auto"/>
            </w:tcBorders>
          </w:tcPr>
          <w:p w14:paraId="5CE7AB68"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1.56</w:t>
            </w:r>
          </w:p>
        </w:tc>
        <w:tc>
          <w:tcPr>
            <w:tcW w:w="722" w:type="pct"/>
            <w:tcBorders>
              <w:top w:val="single" w:sz="4" w:space="0" w:color="auto"/>
              <w:left w:val="single" w:sz="4" w:space="0" w:color="auto"/>
              <w:bottom w:val="single" w:sz="4" w:space="0" w:color="auto"/>
              <w:right w:val="single" w:sz="4" w:space="0" w:color="auto"/>
            </w:tcBorders>
          </w:tcPr>
          <w:p w14:paraId="3EA7949D" w14:textId="77777777" w:rsidR="005837B0" w:rsidRPr="005A2DEF" w:rsidRDefault="005837B0" w:rsidP="00DA7C23">
            <w:pPr>
              <w:tabs>
                <w:tab w:val="left" w:pos="7290"/>
              </w:tabs>
              <w:jc w:val="right"/>
              <w:rPr>
                <w:rFonts w:eastAsia="SimSun"/>
                <w:sz w:val="20"/>
                <w:szCs w:val="20"/>
              </w:rPr>
            </w:pPr>
          </w:p>
        </w:tc>
        <w:tc>
          <w:tcPr>
            <w:tcW w:w="864" w:type="pct"/>
            <w:tcBorders>
              <w:top w:val="single" w:sz="4" w:space="0" w:color="auto"/>
              <w:left w:val="single" w:sz="4" w:space="0" w:color="auto"/>
              <w:bottom w:val="single" w:sz="4" w:space="0" w:color="auto"/>
              <w:right w:val="single" w:sz="4" w:space="0" w:color="auto"/>
            </w:tcBorders>
          </w:tcPr>
          <w:p w14:paraId="3DFD3117"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8.57</w:t>
            </w:r>
          </w:p>
        </w:tc>
      </w:tr>
      <w:tr w:rsidR="005837B0" w:rsidRPr="005A2DEF" w14:paraId="7B97CA72" w14:textId="77777777" w:rsidTr="001D055F">
        <w:trPr>
          <w:trHeight w:val="225"/>
        </w:trPr>
        <w:tc>
          <w:tcPr>
            <w:tcW w:w="767" w:type="pct"/>
            <w:tcBorders>
              <w:right w:val="single" w:sz="4" w:space="0" w:color="auto"/>
            </w:tcBorders>
          </w:tcPr>
          <w:p w14:paraId="7FC54CEC" w14:textId="77777777" w:rsidR="005837B0" w:rsidRPr="005A2DEF" w:rsidRDefault="005837B0" w:rsidP="00DA7C23">
            <w:pPr>
              <w:tabs>
                <w:tab w:val="left" w:pos="7290"/>
              </w:tabs>
              <w:rPr>
                <w:rFonts w:eastAsia="SimSun"/>
                <w:sz w:val="20"/>
                <w:szCs w:val="20"/>
              </w:rPr>
            </w:pPr>
            <w:r w:rsidRPr="005A2DEF">
              <w:rPr>
                <w:rFonts w:eastAsia="SimSun"/>
                <w:sz w:val="20"/>
                <w:szCs w:val="20"/>
              </w:rPr>
              <w:t>HCFC-124</w:t>
            </w:r>
          </w:p>
        </w:tc>
        <w:tc>
          <w:tcPr>
            <w:tcW w:w="625" w:type="pct"/>
            <w:tcBorders>
              <w:top w:val="single" w:sz="4" w:space="0" w:color="auto"/>
              <w:left w:val="single" w:sz="4" w:space="0" w:color="auto"/>
              <w:bottom w:val="single" w:sz="4" w:space="0" w:color="auto"/>
              <w:right w:val="single" w:sz="4" w:space="0" w:color="auto"/>
            </w:tcBorders>
          </w:tcPr>
          <w:p w14:paraId="4F250507" w14:textId="77777777" w:rsidR="005837B0" w:rsidRPr="005A2DEF" w:rsidRDefault="005837B0" w:rsidP="00DA7C23">
            <w:pPr>
              <w:tabs>
                <w:tab w:val="left" w:pos="7290"/>
              </w:tabs>
              <w:jc w:val="right"/>
              <w:rPr>
                <w:rFonts w:eastAsia="SimSun"/>
                <w:sz w:val="20"/>
                <w:szCs w:val="20"/>
              </w:rPr>
            </w:pPr>
          </w:p>
        </w:tc>
        <w:tc>
          <w:tcPr>
            <w:tcW w:w="625" w:type="pct"/>
            <w:tcBorders>
              <w:top w:val="single" w:sz="4" w:space="0" w:color="auto"/>
              <w:left w:val="single" w:sz="4" w:space="0" w:color="auto"/>
              <w:bottom w:val="single" w:sz="4" w:space="0" w:color="auto"/>
              <w:right w:val="single" w:sz="4" w:space="0" w:color="auto"/>
            </w:tcBorders>
          </w:tcPr>
          <w:p w14:paraId="5A3EAACB" w14:textId="77777777" w:rsidR="005837B0" w:rsidRPr="005A2DEF" w:rsidRDefault="005837B0" w:rsidP="00DA7C23">
            <w:pPr>
              <w:tabs>
                <w:tab w:val="left" w:pos="7290"/>
              </w:tabs>
              <w:jc w:val="right"/>
              <w:rPr>
                <w:rFonts w:eastAsia="SimSun"/>
                <w:sz w:val="20"/>
                <w:szCs w:val="20"/>
              </w:rPr>
            </w:pPr>
          </w:p>
        </w:tc>
        <w:tc>
          <w:tcPr>
            <w:tcW w:w="673" w:type="pct"/>
            <w:tcBorders>
              <w:top w:val="single" w:sz="4" w:space="0" w:color="auto"/>
              <w:left w:val="single" w:sz="4" w:space="0" w:color="auto"/>
              <w:bottom w:val="single" w:sz="4" w:space="0" w:color="auto"/>
              <w:right w:val="single" w:sz="4" w:space="0" w:color="auto"/>
            </w:tcBorders>
          </w:tcPr>
          <w:p w14:paraId="312B1200" w14:textId="77777777" w:rsidR="005837B0" w:rsidRPr="005A2DEF" w:rsidRDefault="005837B0" w:rsidP="00DA7C23">
            <w:pPr>
              <w:tabs>
                <w:tab w:val="left" w:pos="7290"/>
              </w:tabs>
              <w:jc w:val="right"/>
              <w:rPr>
                <w:rFonts w:eastAsia="SimSun"/>
                <w:sz w:val="20"/>
                <w:szCs w:val="20"/>
              </w:rPr>
            </w:pPr>
          </w:p>
        </w:tc>
        <w:tc>
          <w:tcPr>
            <w:tcW w:w="723" w:type="pct"/>
            <w:tcBorders>
              <w:top w:val="single" w:sz="4" w:space="0" w:color="auto"/>
              <w:left w:val="single" w:sz="4" w:space="0" w:color="auto"/>
              <w:bottom w:val="single" w:sz="4" w:space="0" w:color="auto"/>
              <w:right w:val="single" w:sz="4" w:space="0" w:color="auto"/>
            </w:tcBorders>
          </w:tcPr>
          <w:p w14:paraId="5C5E6530"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-0.07</w:t>
            </w:r>
          </w:p>
        </w:tc>
        <w:tc>
          <w:tcPr>
            <w:tcW w:w="722" w:type="pct"/>
            <w:tcBorders>
              <w:top w:val="single" w:sz="4" w:space="0" w:color="auto"/>
              <w:left w:val="single" w:sz="4" w:space="0" w:color="auto"/>
              <w:bottom w:val="single" w:sz="4" w:space="0" w:color="auto"/>
              <w:right w:val="single" w:sz="4" w:space="0" w:color="auto"/>
            </w:tcBorders>
          </w:tcPr>
          <w:p w14:paraId="2C5CBE73" w14:textId="77777777" w:rsidR="005837B0" w:rsidRPr="005A2DEF" w:rsidRDefault="005837B0" w:rsidP="00DA7C23">
            <w:pPr>
              <w:tabs>
                <w:tab w:val="left" w:pos="7290"/>
              </w:tabs>
              <w:jc w:val="right"/>
              <w:rPr>
                <w:rFonts w:eastAsia="SimSun"/>
                <w:sz w:val="20"/>
                <w:szCs w:val="20"/>
              </w:rPr>
            </w:pPr>
          </w:p>
        </w:tc>
        <w:tc>
          <w:tcPr>
            <w:tcW w:w="864" w:type="pct"/>
            <w:tcBorders>
              <w:top w:val="single" w:sz="4" w:space="0" w:color="auto"/>
              <w:left w:val="single" w:sz="4" w:space="0" w:color="auto"/>
              <w:bottom w:val="single" w:sz="4" w:space="0" w:color="auto"/>
              <w:right w:val="single" w:sz="4" w:space="0" w:color="auto"/>
            </w:tcBorders>
          </w:tcPr>
          <w:p w14:paraId="7D031DB6"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-0.07</w:t>
            </w:r>
          </w:p>
        </w:tc>
      </w:tr>
      <w:tr w:rsidR="005837B0" w:rsidRPr="005A2DEF" w14:paraId="2291184A" w14:textId="77777777" w:rsidTr="001D055F">
        <w:trPr>
          <w:trHeight w:val="225"/>
        </w:trPr>
        <w:tc>
          <w:tcPr>
            <w:tcW w:w="767" w:type="pct"/>
            <w:tcBorders>
              <w:right w:val="single" w:sz="4" w:space="0" w:color="auto"/>
            </w:tcBorders>
          </w:tcPr>
          <w:p w14:paraId="093E7705" w14:textId="77777777" w:rsidR="005837B0" w:rsidRPr="005A2DEF" w:rsidRDefault="005837B0" w:rsidP="00DA7C23">
            <w:pPr>
              <w:tabs>
                <w:tab w:val="left" w:pos="7290"/>
              </w:tabs>
              <w:rPr>
                <w:rFonts w:eastAsia="SimSun"/>
                <w:sz w:val="20"/>
                <w:szCs w:val="20"/>
              </w:rPr>
            </w:pPr>
            <w:r w:rsidRPr="005A2DEF">
              <w:rPr>
                <w:rFonts w:eastAsia="SimSun"/>
                <w:sz w:val="20"/>
                <w:szCs w:val="20"/>
              </w:rPr>
              <w:t>HCFC-141b</w:t>
            </w:r>
          </w:p>
        </w:tc>
        <w:tc>
          <w:tcPr>
            <w:tcW w:w="625" w:type="pct"/>
            <w:tcBorders>
              <w:top w:val="single" w:sz="4" w:space="0" w:color="auto"/>
              <w:left w:val="single" w:sz="4" w:space="0" w:color="auto"/>
              <w:bottom w:val="single" w:sz="4" w:space="0" w:color="auto"/>
              <w:right w:val="single" w:sz="4" w:space="0" w:color="auto"/>
            </w:tcBorders>
          </w:tcPr>
          <w:p w14:paraId="3C68BB2E" w14:textId="77777777" w:rsidR="005837B0" w:rsidRPr="005A2DEF" w:rsidRDefault="005837B0" w:rsidP="00DA7C23">
            <w:pPr>
              <w:tabs>
                <w:tab w:val="left" w:pos="7290"/>
              </w:tabs>
              <w:jc w:val="right"/>
              <w:rPr>
                <w:rFonts w:eastAsia="SimSun"/>
                <w:sz w:val="20"/>
                <w:szCs w:val="20"/>
              </w:rPr>
            </w:pPr>
          </w:p>
        </w:tc>
        <w:tc>
          <w:tcPr>
            <w:tcW w:w="625" w:type="pct"/>
            <w:tcBorders>
              <w:top w:val="single" w:sz="4" w:space="0" w:color="auto"/>
              <w:left w:val="single" w:sz="4" w:space="0" w:color="auto"/>
              <w:bottom w:val="single" w:sz="4" w:space="0" w:color="auto"/>
              <w:right w:val="single" w:sz="4" w:space="0" w:color="auto"/>
            </w:tcBorders>
          </w:tcPr>
          <w:p w14:paraId="18E1AEAD"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1,042.69</w:t>
            </w:r>
          </w:p>
        </w:tc>
        <w:tc>
          <w:tcPr>
            <w:tcW w:w="673" w:type="pct"/>
            <w:tcBorders>
              <w:top w:val="single" w:sz="4" w:space="0" w:color="auto"/>
              <w:left w:val="single" w:sz="4" w:space="0" w:color="auto"/>
              <w:bottom w:val="single" w:sz="4" w:space="0" w:color="auto"/>
              <w:right w:val="single" w:sz="4" w:space="0" w:color="auto"/>
            </w:tcBorders>
          </w:tcPr>
          <w:p w14:paraId="24F6E9F5" w14:textId="77777777" w:rsidR="005837B0" w:rsidRPr="005A2DEF" w:rsidRDefault="005837B0" w:rsidP="00DA7C23">
            <w:pPr>
              <w:tabs>
                <w:tab w:val="left" w:pos="7290"/>
              </w:tabs>
              <w:jc w:val="right"/>
              <w:rPr>
                <w:rFonts w:eastAsia="SimSun"/>
                <w:sz w:val="20"/>
                <w:szCs w:val="20"/>
              </w:rPr>
            </w:pPr>
          </w:p>
        </w:tc>
        <w:tc>
          <w:tcPr>
            <w:tcW w:w="723" w:type="pct"/>
            <w:tcBorders>
              <w:top w:val="single" w:sz="4" w:space="0" w:color="auto"/>
              <w:left w:val="single" w:sz="4" w:space="0" w:color="auto"/>
              <w:bottom w:val="single" w:sz="4" w:space="0" w:color="auto"/>
              <w:right w:val="single" w:sz="4" w:space="0" w:color="auto"/>
            </w:tcBorders>
          </w:tcPr>
          <w:p w14:paraId="2F7A1DF1" w14:textId="77777777" w:rsidR="005837B0" w:rsidRPr="005A2DEF" w:rsidRDefault="005837B0" w:rsidP="00DA7C23">
            <w:pPr>
              <w:tabs>
                <w:tab w:val="left" w:pos="7290"/>
              </w:tabs>
              <w:jc w:val="right"/>
              <w:rPr>
                <w:rFonts w:eastAsia="SimSun"/>
                <w:sz w:val="20"/>
                <w:szCs w:val="20"/>
              </w:rPr>
            </w:pPr>
          </w:p>
        </w:tc>
        <w:tc>
          <w:tcPr>
            <w:tcW w:w="722" w:type="pct"/>
            <w:tcBorders>
              <w:top w:val="single" w:sz="4" w:space="0" w:color="auto"/>
              <w:left w:val="single" w:sz="4" w:space="0" w:color="auto"/>
              <w:bottom w:val="single" w:sz="4" w:space="0" w:color="auto"/>
              <w:right w:val="single" w:sz="4" w:space="0" w:color="auto"/>
            </w:tcBorders>
          </w:tcPr>
          <w:p w14:paraId="7ADB7A64"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121.00</w:t>
            </w:r>
          </w:p>
        </w:tc>
        <w:tc>
          <w:tcPr>
            <w:tcW w:w="864" w:type="pct"/>
            <w:tcBorders>
              <w:top w:val="single" w:sz="4" w:space="0" w:color="auto"/>
              <w:left w:val="single" w:sz="4" w:space="0" w:color="auto"/>
              <w:bottom w:val="single" w:sz="4" w:space="0" w:color="auto"/>
              <w:right w:val="single" w:sz="4" w:space="0" w:color="auto"/>
            </w:tcBorders>
          </w:tcPr>
          <w:p w14:paraId="50F35858"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1,163.69</w:t>
            </w:r>
          </w:p>
        </w:tc>
      </w:tr>
      <w:tr w:rsidR="005837B0" w:rsidRPr="005A2DEF" w14:paraId="20278EB0" w14:textId="77777777" w:rsidTr="001D055F">
        <w:trPr>
          <w:trHeight w:val="225"/>
        </w:trPr>
        <w:tc>
          <w:tcPr>
            <w:tcW w:w="767" w:type="pct"/>
            <w:tcBorders>
              <w:right w:val="single" w:sz="4" w:space="0" w:color="auto"/>
            </w:tcBorders>
          </w:tcPr>
          <w:p w14:paraId="335D8D13" w14:textId="77777777" w:rsidR="005837B0" w:rsidRPr="005A2DEF" w:rsidRDefault="005837B0" w:rsidP="00DA7C23">
            <w:pPr>
              <w:tabs>
                <w:tab w:val="left" w:pos="7290"/>
              </w:tabs>
              <w:rPr>
                <w:rFonts w:eastAsia="SimSun"/>
                <w:sz w:val="20"/>
                <w:szCs w:val="20"/>
              </w:rPr>
            </w:pPr>
            <w:r w:rsidRPr="005A2DEF">
              <w:rPr>
                <w:rFonts w:eastAsia="SimSun"/>
                <w:sz w:val="20"/>
                <w:szCs w:val="20"/>
              </w:rPr>
              <w:t>HCFC-142b</w:t>
            </w:r>
          </w:p>
        </w:tc>
        <w:tc>
          <w:tcPr>
            <w:tcW w:w="625" w:type="pct"/>
            <w:tcBorders>
              <w:top w:val="single" w:sz="4" w:space="0" w:color="auto"/>
              <w:left w:val="single" w:sz="4" w:space="0" w:color="auto"/>
              <w:bottom w:val="single" w:sz="4" w:space="0" w:color="auto"/>
              <w:right w:val="single" w:sz="4" w:space="0" w:color="auto"/>
            </w:tcBorders>
          </w:tcPr>
          <w:p w14:paraId="26F9E29A" w14:textId="77777777" w:rsidR="005837B0" w:rsidRPr="005A2DEF" w:rsidRDefault="005837B0" w:rsidP="00DA7C23">
            <w:pPr>
              <w:tabs>
                <w:tab w:val="left" w:pos="7290"/>
              </w:tabs>
              <w:jc w:val="right"/>
              <w:rPr>
                <w:rFonts w:eastAsia="SimSun"/>
                <w:sz w:val="20"/>
                <w:szCs w:val="20"/>
              </w:rPr>
            </w:pPr>
          </w:p>
        </w:tc>
        <w:tc>
          <w:tcPr>
            <w:tcW w:w="625" w:type="pct"/>
            <w:tcBorders>
              <w:top w:val="single" w:sz="4" w:space="0" w:color="auto"/>
              <w:left w:val="single" w:sz="4" w:space="0" w:color="auto"/>
              <w:bottom w:val="single" w:sz="4" w:space="0" w:color="auto"/>
              <w:right w:val="single" w:sz="4" w:space="0" w:color="auto"/>
            </w:tcBorders>
          </w:tcPr>
          <w:p w14:paraId="5B76F979"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97.50</w:t>
            </w:r>
          </w:p>
        </w:tc>
        <w:tc>
          <w:tcPr>
            <w:tcW w:w="673" w:type="pct"/>
            <w:tcBorders>
              <w:top w:val="single" w:sz="4" w:space="0" w:color="auto"/>
              <w:left w:val="single" w:sz="4" w:space="0" w:color="auto"/>
              <w:bottom w:val="single" w:sz="4" w:space="0" w:color="auto"/>
              <w:right w:val="single" w:sz="4" w:space="0" w:color="auto"/>
            </w:tcBorders>
          </w:tcPr>
          <w:p w14:paraId="7E4D7464"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3.58</w:t>
            </w:r>
          </w:p>
        </w:tc>
        <w:tc>
          <w:tcPr>
            <w:tcW w:w="723" w:type="pct"/>
            <w:tcBorders>
              <w:top w:val="single" w:sz="4" w:space="0" w:color="auto"/>
              <w:left w:val="single" w:sz="4" w:space="0" w:color="auto"/>
              <w:bottom w:val="single" w:sz="4" w:space="0" w:color="auto"/>
              <w:right w:val="single" w:sz="4" w:space="0" w:color="auto"/>
            </w:tcBorders>
          </w:tcPr>
          <w:p w14:paraId="7C770D92"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129.71</w:t>
            </w:r>
          </w:p>
        </w:tc>
        <w:tc>
          <w:tcPr>
            <w:tcW w:w="722" w:type="pct"/>
            <w:tcBorders>
              <w:top w:val="single" w:sz="4" w:space="0" w:color="auto"/>
              <w:left w:val="single" w:sz="4" w:space="0" w:color="auto"/>
              <w:bottom w:val="single" w:sz="4" w:space="0" w:color="auto"/>
              <w:right w:val="single" w:sz="4" w:space="0" w:color="auto"/>
            </w:tcBorders>
          </w:tcPr>
          <w:p w14:paraId="7E5093F2" w14:textId="77777777" w:rsidR="005837B0" w:rsidRPr="005A2DEF" w:rsidRDefault="005837B0" w:rsidP="00DA7C23">
            <w:pPr>
              <w:tabs>
                <w:tab w:val="left" w:pos="7290"/>
              </w:tabs>
              <w:jc w:val="right"/>
              <w:rPr>
                <w:rFonts w:eastAsia="SimSun"/>
                <w:sz w:val="20"/>
                <w:szCs w:val="20"/>
              </w:rPr>
            </w:pPr>
          </w:p>
        </w:tc>
        <w:tc>
          <w:tcPr>
            <w:tcW w:w="864" w:type="pct"/>
            <w:tcBorders>
              <w:top w:val="single" w:sz="4" w:space="0" w:color="auto"/>
              <w:left w:val="single" w:sz="4" w:space="0" w:color="auto"/>
              <w:bottom w:val="single" w:sz="4" w:space="0" w:color="auto"/>
              <w:right w:val="single" w:sz="4" w:space="0" w:color="auto"/>
            </w:tcBorders>
          </w:tcPr>
          <w:p w14:paraId="74489921" w14:textId="77777777" w:rsidR="005837B0" w:rsidRPr="005A2DEF" w:rsidRDefault="005837B0" w:rsidP="00DA7C23">
            <w:pPr>
              <w:tabs>
                <w:tab w:val="left" w:pos="7290"/>
              </w:tabs>
              <w:jc w:val="right"/>
              <w:rPr>
                <w:rFonts w:eastAsia="SimSun"/>
                <w:sz w:val="20"/>
                <w:szCs w:val="20"/>
              </w:rPr>
            </w:pPr>
            <w:r w:rsidRPr="005A2DEF">
              <w:rPr>
                <w:rFonts w:eastAsia="SimSun"/>
                <w:sz w:val="20"/>
                <w:szCs w:val="20"/>
              </w:rPr>
              <w:t>230.79</w:t>
            </w:r>
          </w:p>
        </w:tc>
      </w:tr>
    </w:tbl>
    <w:p w14:paraId="2899A79E" w14:textId="77777777" w:rsidR="005837B0" w:rsidRPr="005A2DEF" w:rsidRDefault="005837B0" w:rsidP="00DA7C23">
      <w:pPr>
        <w:pStyle w:val="StyleHeader4Para4Left0Firstline0"/>
        <w:numPr>
          <w:ilvl w:val="0"/>
          <w:numId w:val="0"/>
        </w:numPr>
        <w:spacing w:after="0"/>
        <w:rPr>
          <w:rFonts w:eastAsia="SimSun"/>
          <w:szCs w:val="20"/>
        </w:rPr>
      </w:pPr>
    </w:p>
    <w:tbl>
      <w:tblPr>
        <w:tblStyle w:val="TableGrid"/>
        <w:tblW w:w="5000" w:type="pct"/>
        <w:tblLook w:val="04A0" w:firstRow="1" w:lastRow="0" w:firstColumn="1" w:lastColumn="0" w:noHBand="0" w:noVBand="1"/>
      </w:tblPr>
      <w:tblGrid>
        <w:gridCol w:w="2139"/>
        <w:gridCol w:w="1543"/>
        <w:gridCol w:w="4110"/>
        <w:gridCol w:w="1558"/>
      </w:tblGrid>
      <w:tr w:rsidR="005837B0" w:rsidRPr="005A2DEF" w14:paraId="4A09E5B9" w14:textId="77777777" w:rsidTr="006F700B">
        <w:trPr>
          <w:trHeight w:val="240"/>
        </w:trPr>
        <w:tc>
          <w:tcPr>
            <w:tcW w:w="5000" w:type="pct"/>
            <w:gridSpan w:val="4"/>
          </w:tcPr>
          <w:p w14:paraId="29C01C49" w14:textId="4F317722" w:rsidR="005837B0" w:rsidRPr="005A2DEF" w:rsidRDefault="005A2DEF" w:rsidP="00DA7C23">
            <w:pPr>
              <w:spacing w:before="40" w:after="40"/>
              <w:jc w:val="left"/>
              <w:rPr>
                <w:rFonts w:eastAsia="SimHei"/>
                <w:b/>
                <w:sz w:val="20"/>
                <w:szCs w:val="20"/>
                <w:lang w:eastAsia="zh-CN"/>
              </w:rPr>
            </w:pPr>
            <w:r w:rsidRPr="005A2DEF">
              <w:rPr>
                <w:rFonts w:eastAsia="SimHei" w:hint="eastAsia"/>
                <w:bCs/>
                <w:sz w:val="20"/>
                <w:szCs w:val="20"/>
                <w:lang w:eastAsia="zh-CN"/>
              </w:rPr>
              <w:t>（</w:t>
            </w:r>
            <w:r w:rsidR="009F54D9" w:rsidRPr="005A2DEF">
              <w:rPr>
                <w:rFonts w:eastAsia="SimHei" w:hint="eastAsia"/>
                <w:bCs/>
                <w:sz w:val="20"/>
                <w:szCs w:val="20"/>
                <w:lang w:eastAsia="zh-CN"/>
              </w:rPr>
              <w:t>四</w:t>
            </w:r>
            <w:r w:rsidRPr="005A2DEF">
              <w:rPr>
                <w:rFonts w:eastAsia="SimHei" w:hint="eastAsia"/>
                <w:bCs/>
                <w:sz w:val="20"/>
                <w:szCs w:val="20"/>
                <w:lang w:eastAsia="zh-CN"/>
              </w:rPr>
              <w:t>）</w:t>
            </w:r>
            <w:r w:rsidR="009F54D9" w:rsidRPr="005A2DEF">
              <w:rPr>
                <w:rFonts w:eastAsia="SimHei" w:hint="eastAsia"/>
                <w:bCs/>
                <w:sz w:val="20"/>
                <w:szCs w:val="20"/>
                <w:lang w:eastAsia="zh-CN"/>
              </w:rPr>
              <w:t xml:space="preserve"> </w:t>
            </w:r>
            <w:r w:rsidR="005837B0" w:rsidRPr="005A2DEF">
              <w:rPr>
                <w:rFonts w:eastAsia="SimHei" w:hint="eastAsia"/>
                <w:bCs/>
                <w:sz w:val="20"/>
                <w:szCs w:val="20"/>
                <w:lang w:eastAsia="zh-CN"/>
              </w:rPr>
              <w:t>消费量数据（</w:t>
            </w:r>
            <w:r w:rsidR="005837B0" w:rsidRPr="005A2DEF">
              <w:rPr>
                <w:rFonts w:eastAsia="SimHei" w:hint="eastAsia"/>
                <w:b/>
                <w:sz w:val="20"/>
                <w:szCs w:val="20"/>
                <w:lang w:eastAsia="zh-CN"/>
              </w:rPr>
              <w:t>ODP</w:t>
            </w:r>
            <w:r w:rsidR="005837B0" w:rsidRPr="005A2DEF">
              <w:rPr>
                <w:rFonts w:eastAsia="SimHei" w:hint="eastAsia"/>
                <w:bCs/>
                <w:sz w:val="20"/>
                <w:szCs w:val="20"/>
                <w:lang w:eastAsia="zh-CN"/>
              </w:rPr>
              <w:t>吨）</w:t>
            </w:r>
          </w:p>
        </w:tc>
      </w:tr>
      <w:tr w:rsidR="005837B0" w:rsidRPr="005A2DEF" w14:paraId="2DA0FCD7" w14:textId="77777777" w:rsidTr="006F700B">
        <w:trPr>
          <w:trHeight w:val="240"/>
        </w:trPr>
        <w:tc>
          <w:tcPr>
            <w:tcW w:w="1144" w:type="pct"/>
          </w:tcPr>
          <w:p w14:paraId="78BED5CD" w14:textId="77777777" w:rsidR="005837B0" w:rsidRPr="005A2DEF" w:rsidRDefault="005837B0" w:rsidP="00DA7C23">
            <w:pPr>
              <w:jc w:val="center"/>
              <w:rPr>
                <w:rFonts w:eastAsia="SimSun"/>
                <w:sz w:val="20"/>
                <w:szCs w:val="20"/>
              </w:rPr>
            </w:pPr>
            <w:r w:rsidRPr="005A2DEF">
              <w:rPr>
                <w:rFonts w:eastAsia="SimSun" w:hint="eastAsia"/>
                <w:sz w:val="20"/>
                <w:szCs w:val="20"/>
              </w:rPr>
              <w:t>2009</w:t>
            </w:r>
            <w:r w:rsidRPr="005A2DEF">
              <w:rPr>
                <w:rFonts w:eastAsia="SimSun" w:hint="eastAsia"/>
                <w:sz w:val="20"/>
                <w:szCs w:val="20"/>
                <w:lang w:eastAsia="zh-CN"/>
              </w:rPr>
              <w:t>-</w:t>
            </w:r>
            <w:r w:rsidRPr="005A2DEF">
              <w:rPr>
                <w:rFonts w:eastAsia="SimSun" w:hint="eastAsia"/>
                <w:sz w:val="20"/>
                <w:szCs w:val="20"/>
              </w:rPr>
              <w:t>2010</w:t>
            </w:r>
            <w:r w:rsidRPr="005A2DEF">
              <w:rPr>
                <w:rFonts w:eastAsia="SimSun" w:hint="eastAsia"/>
                <w:sz w:val="20"/>
                <w:szCs w:val="20"/>
              </w:rPr>
              <w:t>年基准：</w:t>
            </w:r>
          </w:p>
        </w:tc>
        <w:tc>
          <w:tcPr>
            <w:tcW w:w="825" w:type="pct"/>
          </w:tcPr>
          <w:p w14:paraId="4C1D1361" w14:textId="77777777" w:rsidR="005837B0" w:rsidRPr="005A2DEF" w:rsidRDefault="005837B0" w:rsidP="00DA7C23">
            <w:pPr>
              <w:jc w:val="right"/>
              <w:rPr>
                <w:rFonts w:eastAsia="SimSun"/>
                <w:sz w:val="20"/>
                <w:szCs w:val="20"/>
              </w:rPr>
            </w:pPr>
            <w:r w:rsidRPr="005A2DEF">
              <w:rPr>
                <w:rFonts w:eastAsia="SimSun"/>
                <w:sz w:val="20"/>
                <w:szCs w:val="20"/>
              </w:rPr>
              <w:t>19,269.00</w:t>
            </w:r>
          </w:p>
        </w:tc>
        <w:tc>
          <w:tcPr>
            <w:tcW w:w="2198" w:type="pct"/>
          </w:tcPr>
          <w:p w14:paraId="127D5E76" w14:textId="1BA94881" w:rsidR="005837B0" w:rsidRPr="005A2DEF" w:rsidRDefault="00034DFC" w:rsidP="00DA7C23">
            <w:pPr>
              <w:ind w:left="-111" w:right="-104"/>
              <w:jc w:val="center"/>
              <w:rPr>
                <w:rFonts w:eastAsia="SimSun"/>
                <w:sz w:val="20"/>
                <w:szCs w:val="20"/>
                <w:lang w:eastAsia="zh-CN"/>
              </w:rPr>
            </w:pPr>
            <w:r w:rsidRPr="005A2DEF">
              <w:rPr>
                <w:rFonts w:eastAsia="SimSun" w:hint="eastAsia"/>
                <w:sz w:val="20"/>
                <w:szCs w:val="20"/>
                <w:lang w:val="en-US" w:eastAsia="zh-CN"/>
              </w:rPr>
              <w:t>持续总削减量的起始基准值</w:t>
            </w:r>
            <w:r w:rsidR="005837B0" w:rsidRPr="005A2DEF">
              <w:rPr>
                <w:rFonts w:eastAsia="SimSun" w:hint="eastAsia"/>
                <w:sz w:val="20"/>
                <w:szCs w:val="20"/>
                <w:lang w:eastAsia="zh-CN"/>
              </w:rPr>
              <w:t>：</w:t>
            </w:r>
          </w:p>
        </w:tc>
        <w:tc>
          <w:tcPr>
            <w:tcW w:w="833" w:type="pct"/>
          </w:tcPr>
          <w:p w14:paraId="6E9D8FC2" w14:textId="77777777" w:rsidR="005837B0" w:rsidRPr="005A2DEF" w:rsidRDefault="005837B0" w:rsidP="00DA7C23">
            <w:pPr>
              <w:jc w:val="right"/>
              <w:rPr>
                <w:rFonts w:eastAsia="SimSun"/>
                <w:sz w:val="20"/>
                <w:szCs w:val="20"/>
              </w:rPr>
            </w:pPr>
            <w:r w:rsidRPr="005A2DEF">
              <w:rPr>
                <w:rFonts w:eastAsia="SimSun"/>
                <w:sz w:val="20"/>
                <w:szCs w:val="20"/>
              </w:rPr>
              <w:t>18,865.44</w:t>
            </w:r>
          </w:p>
        </w:tc>
      </w:tr>
      <w:tr w:rsidR="005837B0" w:rsidRPr="005A2DEF" w14:paraId="58D38943" w14:textId="77777777" w:rsidTr="006F700B">
        <w:trPr>
          <w:trHeight w:val="240"/>
        </w:trPr>
        <w:tc>
          <w:tcPr>
            <w:tcW w:w="5000" w:type="pct"/>
            <w:gridSpan w:val="4"/>
          </w:tcPr>
          <w:p w14:paraId="14108539" w14:textId="77777777" w:rsidR="005837B0" w:rsidRPr="005A2DEF" w:rsidRDefault="005837B0" w:rsidP="00DA7C23">
            <w:pPr>
              <w:spacing w:before="40" w:after="40"/>
              <w:jc w:val="left"/>
              <w:rPr>
                <w:rFonts w:eastAsia="SimHei"/>
                <w:b/>
                <w:sz w:val="20"/>
                <w:szCs w:val="20"/>
                <w:lang w:eastAsia="zh-CN"/>
              </w:rPr>
            </w:pPr>
            <w:r w:rsidRPr="005A2DEF">
              <w:rPr>
                <w:rFonts w:eastAsia="SimHei" w:hint="eastAsia"/>
                <w:bCs/>
                <w:sz w:val="20"/>
                <w:szCs w:val="20"/>
                <w:lang w:eastAsia="zh-CN"/>
              </w:rPr>
              <w:t>符合供资条件的消费量（</w:t>
            </w:r>
            <w:r w:rsidRPr="005A2DEF">
              <w:rPr>
                <w:rFonts w:eastAsia="SimHei" w:hint="eastAsia"/>
                <w:b/>
                <w:sz w:val="20"/>
                <w:szCs w:val="20"/>
                <w:lang w:eastAsia="zh-CN"/>
              </w:rPr>
              <w:t>ODP</w:t>
            </w:r>
            <w:r w:rsidRPr="005A2DEF">
              <w:rPr>
                <w:rFonts w:eastAsia="SimHei" w:hint="eastAsia"/>
                <w:bCs/>
                <w:sz w:val="20"/>
                <w:szCs w:val="20"/>
                <w:lang w:eastAsia="zh-CN"/>
              </w:rPr>
              <w:t>吨）</w:t>
            </w:r>
          </w:p>
        </w:tc>
      </w:tr>
      <w:tr w:rsidR="005837B0" w:rsidRPr="005A2DEF" w14:paraId="5FC441C7" w14:textId="77777777" w:rsidTr="006F700B">
        <w:trPr>
          <w:trHeight w:val="240"/>
        </w:trPr>
        <w:tc>
          <w:tcPr>
            <w:tcW w:w="1144" w:type="pct"/>
          </w:tcPr>
          <w:p w14:paraId="4645B9F6" w14:textId="77777777" w:rsidR="005837B0" w:rsidRPr="005A2DEF" w:rsidRDefault="005837B0" w:rsidP="00DA7C23">
            <w:pPr>
              <w:jc w:val="center"/>
              <w:rPr>
                <w:rFonts w:eastAsia="SimSun"/>
                <w:sz w:val="20"/>
                <w:szCs w:val="20"/>
              </w:rPr>
            </w:pPr>
            <w:r w:rsidRPr="005A2DEF">
              <w:rPr>
                <w:rFonts w:eastAsia="SimSun" w:hint="eastAsia"/>
                <w:sz w:val="20"/>
                <w:szCs w:val="20"/>
              </w:rPr>
              <w:t>已核准：</w:t>
            </w:r>
          </w:p>
        </w:tc>
        <w:tc>
          <w:tcPr>
            <w:tcW w:w="825" w:type="pct"/>
          </w:tcPr>
          <w:p w14:paraId="7BFBFE69" w14:textId="77777777" w:rsidR="005837B0" w:rsidRPr="005A2DEF" w:rsidRDefault="005837B0" w:rsidP="00DA7C23">
            <w:pPr>
              <w:jc w:val="right"/>
              <w:rPr>
                <w:rFonts w:eastAsia="SimSun"/>
                <w:sz w:val="20"/>
                <w:szCs w:val="20"/>
              </w:rPr>
            </w:pPr>
            <w:r w:rsidRPr="005A2DEF">
              <w:rPr>
                <w:rFonts w:eastAsia="SimSun"/>
                <w:sz w:val="20"/>
                <w:szCs w:val="20"/>
              </w:rPr>
              <w:t>12,161.02</w:t>
            </w:r>
          </w:p>
        </w:tc>
        <w:tc>
          <w:tcPr>
            <w:tcW w:w="2198" w:type="pct"/>
          </w:tcPr>
          <w:p w14:paraId="0D5BFF81" w14:textId="176AC819" w:rsidR="005837B0" w:rsidRPr="005A2DEF" w:rsidRDefault="005837B0" w:rsidP="00DA7C23">
            <w:pPr>
              <w:jc w:val="center"/>
              <w:rPr>
                <w:rFonts w:eastAsia="SimSun"/>
                <w:sz w:val="20"/>
                <w:szCs w:val="20"/>
              </w:rPr>
            </w:pPr>
            <w:r w:rsidRPr="005A2DEF">
              <w:rPr>
                <w:rFonts w:eastAsia="SimSun" w:hint="eastAsia"/>
                <w:sz w:val="20"/>
                <w:szCs w:val="20"/>
              </w:rPr>
              <w:t>剩余</w:t>
            </w:r>
            <w:r w:rsidR="00373622" w:rsidRPr="005A2DEF">
              <w:rPr>
                <w:rFonts w:eastAsia="SimSun" w:hint="eastAsia"/>
                <w:sz w:val="20"/>
                <w:szCs w:val="20"/>
                <w:lang w:eastAsia="zh-CN"/>
              </w:rPr>
              <w:t>消费量</w:t>
            </w:r>
            <w:r w:rsidRPr="005A2DEF">
              <w:rPr>
                <w:rFonts w:eastAsia="SimSun" w:hint="eastAsia"/>
                <w:sz w:val="20"/>
                <w:szCs w:val="20"/>
              </w:rPr>
              <w:t>：</w:t>
            </w:r>
          </w:p>
        </w:tc>
        <w:tc>
          <w:tcPr>
            <w:tcW w:w="833" w:type="pct"/>
          </w:tcPr>
          <w:p w14:paraId="1D65A6FF" w14:textId="77777777" w:rsidR="005837B0" w:rsidRPr="005A2DEF" w:rsidRDefault="005837B0" w:rsidP="00DA7C23">
            <w:pPr>
              <w:jc w:val="right"/>
              <w:rPr>
                <w:rFonts w:eastAsia="SimSun"/>
                <w:sz w:val="20"/>
                <w:szCs w:val="20"/>
              </w:rPr>
            </w:pPr>
            <w:r w:rsidRPr="005A2DEF">
              <w:rPr>
                <w:rFonts w:eastAsia="SimSun"/>
                <w:sz w:val="20"/>
                <w:szCs w:val="20"/>
              </w:rPr>
              <w:t>6,704.42</w:t>
            </w:r>
          </w:p>
        </w:tc>
      </w:tr>
    </w:tbl>
    <w:p w14:paraId="071C5187" w14:textId="77777777" w:rsidR="005837B0" w:rsidRPr="005A2DEF" w:rsidRDefault="005837B0" w:rsidP="00DA7C23">
      <w:pPr>
        <w:pStyle w:val="StyleHeader4Para4Left0Firstline0"/>
        <w:numPr>
          <w:ilvl w:val="0"/>
          <w:numId w:val="0"/>
        </w:numPr>
        <w:spacing w:after="0"/>
        <w:rPr>
          <w:rFonts w:eastAsia="SimSun"/>
          <w:szCs w:val="20"/>
        </w:rPr>
      </w:pPr>
    </w:p>
    <w:tbl>
      <w:tblPr>
        <w:tblStyle w:val="TableGrid"/>
        <w:tblW w:w="5000" w:type="pct"/>
        <w:tblLook w:val="04A0" w:firstRow="1" w:lastRow="0" w:firstColumn="1" w:lastColumn="0" w:noHBand="0" w:noVBand="1"/>
      </w:tblPr>
      <w:tblGrid>
        <w:gridCol w:w="907"/>
        <w:gridCol w:w="2893"/>
        <w:gridCol w:w="1358"/>
        <w:gridCol w:w="1359"/>
        <w:gridCol w:w="1359"/>
        <w:gridCol w:w="1474"/>
      </w:tblGrid>
      <w:tr w:rsidR="005837B0" w:rsidRPr="005A2DEF" w14:paraId="48BFDDDD" w14:textId="77777777" w:rsidTr="006F700B">
        <w:trPr>
          <w:trHeight w:val="41"/>
        </w:trPr>
        <w:tc>
          <w:tcPr>
            <w:tcW w:w="2032" w:type="pct"/>
            <w:gridSpan w:val="2"/>
          </w:tcPr>
          <w:p w14:paraId="64706089" w14:textId="5E958CBC" w:rsidR="005837B0" w:rsidRPr="005A2DEF" w:rsidRDefault="005A2DEF" w:rsidP="00DA7C23">
            <w:pPr>
              <w:spacing w:before="40" w:after="40"/>
              <w:jc w:val="left"/>
              <w:rPr>
                <w:rFonts w:eastAsia="SimHei"/>
                <w:bCs/>
                <w:sz w:val="20"/>
                <w:szCs w:val="20"/>
                <w:lang w:val="en-US" w:eastAsia="zh-CN"/>
              </w:rPr>
            </w:pPr>
            <w:bookmarkStart w:id="29" w:name="OLE_LINK7"/>
            <w:r w:rsidRPr="005A2DEF">
              <w:rPr>
                <w:rFonts w:eastAsia="SimHei" w:hint="eastAsia"/>
                <w:bCs/>
                <w:sz w:val="20"/>
                <w:szCs w:val="20"/>
                <w:lang w:eastAsia="zh-CN"/>
              </w:rPr>
              <w:t>（五）</w:t>
            </w:r>
            <w:r w:rsidRPr="005A2DEF">
              <w:rPr>
                <w:rFonts w:eastAsia="SimHei" w:hint="eastAsia"/>
                <w:bCs/>
                <w:sz w:val="20"/>
                <w:szCs w:val="20"/>
                <w:lang w:eastAsia="zh-CN"/>
              </w:rPr>
              <w:t xml:space="preserve"> </w:t>
            </w:r>
            <w:r w:rsidRPr="005A2DEF">
              <w:rPr>
                <w:rFonts w:eastAsia="SimHei" w:hint="eastAsia"/>
                <w:bCs/>
                <w:sz w:val="20"/>
                <w:szCs w:val="20"/>
                <w:lang w:eastAsia="zh-CN"/>
              </w:rPr>
              <w:t>核定业务计划</w:t>
            </w:r>
            <w:bookmarkEnd w:id="29"/>
          </w:p>
        </w:tc>
        <w:tc>
          <w:tcPr>
            <w:tcW w:w="726" w:type="pct"/>
          </w:tcPr>
          <w:p w14:paraId="46346653" w14:textId="77777777" w:rsidR="005837B0" w:rsidRPr="005A2DEF" w:rsidRDefault="005837B0" w:rsidP="00DA7C23">
            <w:pPr>
              <w:spacing w:before="40" w:after="40"/>
              <w:jc w:val="center"/>
              <w:rPr>
                <w:rFonts w:eastAsia="SimHei"/>
                <w:b/>
                <w:sz w:val="20"/>
                <w:szCs w:val="20"/>
                <w:lang w:eastAsia="zh-CN"/>
              </w:rPr>
            </w:pPr>
            <w:r w:rsidRPr="005A2DEF">
              <w:rPr>
                <w:rFonts w:eastAsia="SimHei"/>
                <w:b/>
                <w:bCs/>
                <w:sz w:val="20"/>
                <w:szCs w:val="20"/>
                <w:lang w:eastAsia="zh-CN"/>
              </w:rPr>
              <w:t>2025</w:t>
            </w:r>
            <w:r w:rsidRPr="005A2DEF">
              <w:rPr>
                <w:rFonts w:eastAsia="SimHei" w:hint="eastAsia"/>
                <w:sz w:val="20"/>
                <w:szCs w:val="20"/>
                <w:lang w:eastAsia="zh-CN"/>
              </w:rPr>
              <w:t>年</w:t>
            </w:r>
          </w:p>
        </w:tc>
        <w:tc>
          <w:tcPr>
            <w:tcW w:w="727" w:type="pct"/>
          </w:tcPr>
          <w:p w14:paraId="63464FF9" w14:textId="77777777" w:rsidR="005837B0" w:rsidRPr="005A2DEF" w:rsidRDefault="005837B0" w:rsidP="00DA7C23">
            <w:pPr>
              <w:spacing w:before="40" w:after="40"/>
              <w:jc w:val="center"/>
              <w:rPr>
                <w:rFonts w:eastAsia="SimHei"/>
                <w:b/>
                <w:sz w:val="20"/>
                <w:szCs w:val="20"/>
                <w:lang w:eastAsia="zh-CN"/>
              </w:rPr>
            </w:pPr>
            <w:r w:rsidRPr="005A2DEF">
              <w:rPr>
                <w:rFonts w:eastAsia="SimHei"/>
                <w:b/>
                <w:bCs/>
                <w:sz w:val="20"/>
                <w:szCs w:val="20"/>
                <w:lang w:eastAsia="zh-CN"/>
              </w:rPr>
              <w:t>2026</w:t>
            </w:r>
            <w:r w:rsidRPr="005A2DEF">
              <w:rPr>
                <w:rFonts w:eastAsia="SimHei" w:hint="eastAsia"/>
                <w:sz w:val="20"/>
                <w:szCs w:val="20"/>
                <w:lang w:eastAsia="zh-CN"/>
              </w:rPr>
              <w:t>年</w:t>
            </w:r>
          </w:p>
        </w:tc>
        <w:tc>
          <w:tcPr>
            <w:tcW w:w="727" w:type="pct"/>
          </w:tcPr>
          <w:p w14:paraId="1B76EAC9" w14:textId="77777777" w:rsidR="005837B0" w:rsidRPr="005A2DEF" w:rsidRDefault="005837B0" w:rsidP="00DA7C23">
            <w:pPr>
              <w:spacing w:before="40" w:after="40"/>
              <w:jc w:val="center"/>
              <w:rPr>
                <w:rFonts w:eastAsia="SimHei"/>
                <w:b/>
                <w:sz w:val="20"/>
                <w:szCs w:val="20"/>
                <w:lang w:eastAsia="zh-CN"/>
              </w:rPr>
            </w:pPr>
            <w:r w:rsidRPr="005A2DEF">
              <w:rPr>
                <w:rFonts w:eastAsia="SimHei"/>
                <w:b/>
                <w:bCs/>
                <w:sz w:val="20"/>
                <w:szCs w:val="20"/>
                <w:lang w:eastAsia="zh-CN"/>
              </w:rPr>
              <w:t>2027</w:t>
            </w:r>
            <w:r w:rsidRPr="005A2DEF">
              <w:rPr>
                <w:rFonts w:eastAsia="SimHei" w:hint="eastAsia"/>
                <w:sz w:val="20"/>
                <w:szCs w:val="20"/>
                <w:lang w:eastAsia="zh-CN"/>
              </w:rPr>
              <w:t>年</w:t>
            </w:r>
          </w:p>
        </w:tc>
        <w:tc>
          <w:tcPr>
            <w:tcW w:w="788" w:type="pct"/>
          </w:tcPr>
          <w:p w14:paraId="3C19E701" w14:textId="77777777" w:rsidR="005837B0" w:rsidRPr="005A2DEF" w:rsidRDefault="005837B0" w:rsidP="00DA7C23">
            <w:pPr>
              <w:spacing w:before="40" w:after="40"/>
              <w:jc w:val="center"/>
              <w:rPr>
                <w:rFonts w:eastAsia="SimHei"/>
                <w:bCs/>
                <w:sz w:val="20"/>
                <w:szCs w:val="20"/>
                <w:lang w:eastAsia="zh-CN"/>
              </w:rPr>
            </w:pPr>
            <w:r w:rsidRPr="005A2DEF">
              <w:rPr>
                <w:rFonts w:eastAsia="SimHei" w:hint="eastAsia"/>
                <w:bCs/>
                <w:sz w:val="20"/>
                <w:szCs w:val="20"/>
                <w:lang w:eastAsia="zh-CN"/>
              </w:rPr>
              <w:t>共计</w:t>
            </w:r>
          </w:p>
        </w:tc>
      </w:tr>
      <w:tr w:rsidR="005837B0" w:rsidRPr="005A2DEF" w14:paraId="4EF5F43A" w14:textId="77777777" w:rsidTr="006F700B">
        <w:trPr>
          <w:trHeight w:val="41"/>
        </w:trPr>
        <w:tc>
          <w:tcPr>
            <w:tcW w:w="485" w:type="pct"/>
            <w:vAlign w:val="center"/>
          </w:tcPr>
          <w:p w14:paraId="03AF5296" w14:textId="77777777" w:rsidR="005837B0" w:rsidRPr="005A2DEF" w:rsidRDefault="005837B0" w:rsidP="00DA7C23">
            <w:pPr>
              <w:spacing w:after="60"/>
              <w:jc w:val="left"/>
              <w:rPr>
                <w:rFonts w:eastAsia="SimSun"/>
                <w:sz w:val="20"/>
                <w:szCs w:val="20"/>
              </w:rPr>
            </w:pPr>
            <w:r w:rsidRPr="005A2DEF">
              <w:rPr>
                <w:rFonts w:eastAsia="SimSun" w:hint="eastAsia"/>
                <w:sz w:val="20"/>
                <w:szCs w:val="20"/>
              </w:rPr>
              <w:t>开发署</w:t>
            </w:r>
          </w:p>
        </w:tc>
        <w:tc>
          <w:tcPr>
            <w:tcW w:w="1547" w:type="pct"/>
          </w:tcPr>
          <w:p w14:paraId="77FFFC29" w14:textId="77777777" w:rsidR="005837B0" w:rsidRPr="005A2DEF" w:rsidRDefault="005837B0" w:rsidP="00DA7C23">
            <w:pPr>
              <w:spacing w:after="60"/>
              <w:jc w:val="left"/>
              <w:rPr>
                <w:rFonts w:eastAsia="SimSun"/>
                <w:sz w:val="20"/>
                <w:szCs w:val="20"/>
              </w:rPr>
            </w:pPr>
            <w:r w:rsidRPr="005A2DEF">
              <w:rPr>
                <w:rFonts w:eastAsia="SimSun" w:hint="eastAsia"/>
                <w:sz w:val="20"/>
                <w:szCs w:val="20"/>
              </w:rPr>
              <w:t>ODS</w:t>
            </w:r>
            <w:r w:rsidRPr="005A2DEF">
              <w:rPr>
                <w:rFonts w:eastAsia="SimSun" w:hint="eastAsia"/>
                <w:sz w:val="20"/>
                <w:szCs w:val="20"/>
              </w:rPr>
              <w:t>淘汰量（</w:t>
            </w:r>
            <w:r w:rsidRPr="005A2DEF">
              <w:rPr>
                <w:rFonts w:eastAsia="SimSun" w:hint="eastAsia"/>
                <w:sz w:val="20"/>
                <w:szCs w:val="20"/>
              </w:rPr>
              <w:t>ODP</w:t>
            </w:r>
            <w:r w:rsidRPr="005A2DEF">
              <w:rPr>
                <w:rFonts w:eastAsia="SimSun" w:hint="eastAsia"/>
                <w:sz w:val="20"/>
                <w:szCs w:val="20"/>
              </w:rPr>
              <w:t>吨）</w:t>
            </w:r>
          </w:p>
        </w:tc>
        <w:tc>
          <w:tcPr>
            <w:tcW w:w="726" w:type="pct"/>
          </w:tcPr>
          <w:p w14:paraId="3279AF86" w14:textId="77777777" w:rsidR="005837B0" w:rsidRPr="005A2DEF" w:rsidRDefault="005837B0" w:rsidP="00DA7C23">
            <w:pPr>
              <w:spacing w:after="60"/>
              <w:jc w:val="right"/>
              <w:rPr>
                <w:rFonts w:eastAsia="SimSun"/>
                <w:sz w:val="20"/>
                <w:szCs w:val="20"/>
              </w:rPr>
            </w:pPr>
            <w:r w:rsidRPr="005A2DEF">
              <w:rPr>
                <w:rFonts w:eastAsia="SimSun"/>
                <w:sz w:val="20"/>
                <w:szCs w:val="20"/>
              </w:rPr>
              <w:t>9.32</w:t>
            </w:r>
          </w:p>
        </w:tc>
        <w:tc>
          <w:tcPr>
            <w:tcW w:w="727" w:type="pct"/>
          </w:tcPr>
          <w:p w14:paraId="014F80A0" w14:textId="77777777" w:rsidR="005837B0" w:rsidRPr="005A2DEF" w:rsidRDefault="005837B0" w:rsidP="00DA7C23">
            <w:pPr>
              <w:spacing w:after="60"/>
              <w:jc w:val="right"/>
              <w:rPr>
                <w:rFonts w:eastAsia="SimSun"/>
                <w:sz w:val="20"/>
                <w:szCs w:val="20"/>
              </w:rPr>
            </w:pPr>
            <w:r w:rsidRPr="005A2DEF">
              <w:rPr>
                <w:rFonts w:eastAsia="SimSun"/>
                <w:sz w:val="20"/>
                <w:szCs w:val="20"/>
              </w:rPr>
              <w:t>0.0</w:t>
            </w:r>
          </w:p>
        </w:tc>
        <w:tc>
          <w:tcPr>
            <w:tcW w:w="727" w:type="pct"/>
          </w:tcPr>
          <w:p w14:paraId="62061E8A" w14:textId="77777777" w:rsidR="005837B0" w:rsidRPr="005A2DEF" w:rsidRDefault="005837B0" w:rsidP="00DA7C23">
            <w:pPr>
              <w:spacing w:after="60"/>
              <w:jc w:val="right"/>
              <w:rPr>
                <w:rFonts w:eastAsia="SimSun"/>
                <w:sz w:val="20"/>
                <w:szCs w:val="20"/>
              </w:rPr>
            </w:pPr>
            <w:r w:rsidRPr="005A2DEF">
              <w:rPr>
                <w:rFonts w:eastAsia="SimSun"/>
                <w:sz w:val="20"/>
                <w:szCs w:val="20"/>
              </w:rPr>
              <w:t>0.0</w:t>
            </w:r>
          </w:p>
        </w:tc>
        <w:tc>
          <w:tcPr>
            <w:tcW w:w="788" w:type="pct"/>
          </w:tcPr>
          <w:p w14:paraId="1FCE789D" w14:textId="77777777" w:rsidR="005837B0" w:rsidRPr="005A2DEF" w:rsidRDefault="005837B0" w:rsidP="00DA7C23">
            <w:pPr>
              <w:spacing w:after="60"/>
              <w:jc w:val="right"/>
              <w:rPr>
                <w:rFonts w:eastAsia="SimSun"/>
                <w:sz w:val="20"/>
                <w:szCs w:val="20"/>
              </w:rPr>
            </w:pPr>
            <w:r w:rsidRPr="005A2DEF">
              <w:rPr>
                <w:rFonts w:eastAsia="SimSun"/>
                <w:sz w:val="20"/>
                <w:szCs w:val="20"/>
              </w:rPr>
              <w:t>9.32</w:t>
            </w:r>
          </w:p>
        </w:tc>
      </w:tr>
      <w:tr w:rsidR="005837B0" w:rsidRPr="005A2DEF" w14:paraId="5E1ED68C" w14:textId="77777777" w:rsidTr="006F700B">
        <w:trPr>
          <w:trHeight w:val="41"/>
        </w:trPr>
        <w:tc>
          <w:tcPr>
            <w:tcW w:w="485" w:type="pct"/>
          </w:tcPr>
          <w:p w14:paraId="4CA74311" w14:textId="77777777" w:rsidR="005837B0" w:rsidRPr="005A2DEF" w:rsidRDefault="005837B0" w:rsidP="00DA7C23">
            <w:pPr>
              <w:spacing w:after="60"/>
              <w:jc w:val="center"/>
              <w:rPr>
                <w:rFonts w:eastAsia="SimSun"/>
                <w:sz w:val="20"/>
                <w:szCs w:val="20"/>
              </w:rPr>
            </w:pPr>
          </w:p>
        </w:tc>
        <w:tc>
          <w:tcPr>
            <w:tcW w:w="1547" w:type="pct"/>
          </w:tcPr>
          <w:p w14:paraId="47C4AF87" w14:textId="77777777" w:rsidR="005837B0" w:rsidRPr="005A2DEF" w:rsidRDefault="005837B0" w:rsidP="00DA7C23">
            <w:pPr>
              <w:spacing w:after="60"/>
              <w:jc w:val="left"/>
              <w:rPr>
                <w:rFonts w:eastAsia="SimSun"/>
                <w:sz w:val="20"/>
                <w:szCs w:val="20"/>
                <w:lang w:eastAsia="zh-CN"/>
              </w:rPr>
            </w:pPr>
            <w:r w:rsidRPr="005A2DEF">
              <w:rPr>
                <w:rFonts w:eastAsia="SimSun" w:hint="eastAsia"/>
                <w:sz w:val="20"/>
                <w:szCs w:val="20"/>
              </w:rPr>
              <w:t>供资额</w:t>
            </w:r>
            <w:r w:rsidRPr="005A2DEF">
              <w:rPr>
                <w:rFonts w:eastAsia="SimSun" w:hint="eastAsia"/>
                <w:sz w:val="20"/>
                <w:szCs w:val="20"/>
                <w:lang w:eastAsia="zh-CN"/>
              </w:rPr>
              <w:t>（</w:t>
            </w:r>
            <w:r w:rsidRPr="005A2DEF">
              <w:rPr>
                <w:rFonts w:eastAsia="SimSun" w:hint="eastAsia"/>
                <w:sz w:val="20"/>
                <w:szCs w:val="20"/>
              </w:rPr>
              <w:t>美元</w:t>
            </w:r>
            <w:r w:rsidRPr="005A2DEF">
              <w:rPr>
                <w:rFonts w:eastAsia="SimSun" w:hint="eastAsia"/>
                <w:sz w:val="20"/>
                <w:szCs w:val="20"/>
                <w:lang w:eastAsia="zh-CN"/>
              </w:rPr>
              <w:t>）</w:t>
            </w:r>
          </w:p>
        </w:tc>
        <w:tc>
          <w:tcPr>
            <w:tcW w:w="726" w:type="pct"/>
          </w:tcPr>
          <w:p w14:paraId="5F8EAB67" w14:textId="77777777" w:rsidR="005837B0" w:rsidRPr="005A2DEF" w:rsidRDefault="005837B0" w:rsidP="00DA7C23">
            <w:pPr>
              <w:spacing w:after="60"/>
              <w:jc w:val="right"/>
              <w:rPr>
                <w:rFonts w:eastAsia="SimSun"/>
                <w:sz w:val="20"/>
                <w:szCs w:val="20"/>
              </w:rPr>
            </w:pPr>
            <w:r w:rsidRPr="005A2DEF">
              <w:rPr>
                <w:rFonts w:eastAsia="SimSun"/>
                <w:sz w:val="20"/>
                <w:szCs w:val="20"/>
              </w:rPr>
              <w:t>560,071</w:t>
            </w:r>
          </w:p>
        </w:tc>
        <w:tc>
          <w:tcPr>
            <w:tcW w:w="727" w:type="pct"/>
          </w:tcPr>
          <w:p w14:paraId="7F5274B1" w14:textId="77777777" w:rsidR="005837B0" w:rsidRPr="005A2DEF" w:rsidRDefault="005837B0" w:rsidP="00DA7C23">
            <w:pPr>
              <w:spacing w:after="60"/>
              <w:jc w:val="right"/>
              <w:rPr>
                <w:rFonts w:eastAsia="SimSun"/>
                <w:sz w:val="20"/>
                <w:szCs w:val="20"/>
              </w:rPr>
            </w:pPr>
            <w:r w:rsidRPr="005A2DEF">
              <w:rPr>
                <w:rFonts w:eastAsia="SimSun"/>
                <w:sz w:val="20"/>
                <w:szCs w:val="20"/>
              </w:rPr>
              <w:t>0</w:t>
            </w:r>
          </w:p>
        </w:tc>
        <w:tc>
          <w:tcPr>
            <w:tcW w:w="727" w:type="pct"/>
          </w:tcPr>
          <w:p w14:paraId="1953A82F" w14:textId="77777777" w:rsidR="005837B0" w:rsidRPr="005A2DEF" w:rsidRDefault="005837B0" w:rsidP="00DA7C23">
            <w:pPr>
              <w:spacing w:after="60"/>
              <w:jc w:val="right"/>
              <w:rPr>
                <w:rFonts w:eastAsia="SimSun"/>
                <w:sz w:val="20"/>
                <w:szCs w:val="20"/>
              </w:rPr>
            </w:pPr>
            <w:r w:rsidRPr="005A2DEF">
              <w:rPr>
                <w:rFonts w:eastAsia="SimSun"/>
                <w:sz w:val="20"/>
                <w:szCs w:val="20"/>
              </w:rPr>
              <w:t>0</w:t>
            </w:r>
          </w:p>
        </w:tc>
        <w:tc>
          <w:tcPr>
            <w:tcW w:w="788" w:type="pct"/>
          </w:tcPr>
          <w:p w14:paraId="3967CC8C" w14:textId="77777777" w:rsidR="005837B0" w:rsidRPr="005A2DEF" w:rsidRDefault="005837B0" w:rsidP="00DA7C23">
            <w:pPr>
              <w:spacing w:after="60"/>
              <w:jc w:val="right"/>
              <w:rPr>
                <w:rFonts w:eastAsia="SimSun"/>
                <w:sz w:val="20"/>
                <w:szCs w:val="20"/>
              </w:rPr>
            </w:pPr>
            <w:r w:rsidRPr="005A2DEF">
              <w:rPr>
                <w:rFonts w:eastAsia="SimSun"/>
                <w:sz w:val="20"/>
                <w:szCs w:val="20"/>
              </w:rPr>
              <w:t>560,071</w:t>
            </w:r>
          </w:p>
        </w:tc>
      </w:tr>
    </w:tbl>
    <w:p w14:paraId="6019A1D5" w14:textId="77777777" w:rsidR="005837B0" w:rsidRPr="00F4289C" w:rsidRDefault="005837B0" w:rsidP="00DA7C23">
      <w:pPr>
        <w:pStyle w:val="Title1"/>
        <w:rPr>
          <w:rFonts w:eastAsia="SimHei"/>
          <w:b w:val="0"/>
          <w:sz w:val="24"/>
          <w:szCs w:val="24"/>
          <w:lang w:val="en-CA"/>
        </w:rPr>
      </w:pPr>
    </w:p>
    <w:p w14:paraId="52625493" w14:textId="77777777" w:rsidR="005837B0" w:rsidRPr="00F4289C" w:rsidRDefault="005837B0" w:rsidP="00DA7C23">
      <w:pPr>
        <w:pStyle w:val="Title1"/>
        <w:rPr>
          <w:rFonts w:eastAsia="SimHei"/>
          <w:b w:val="0"/>
          <w:sz w:val="24"/>
          <w:szCs w:val="24"/>
          <w:lang w:val="en-CA"/>
        </w:rPr>
        <w:sectPr w:rsidR="005837B0" w:rsidRPr="00F4289C" w:rsidSect="005837B0">
          <w:headerReference w:type="even" r:id="rId55"/>
          <w:headerReference w:type="default" r:id="rId56"/>
          <w:footerReference w:type="even" r:id="rId57"/>
          <w:footerReference w:type="default" r:id="rId58"/>
          <w:headerReference w:type="first" r:id="rId59"/>
          <w:footnotePr>
            <w:numRestart w:val="eachSect"/>
          </w:footnotePr>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6"/>
        <w:gridCol w:w="863"/>
        <w:gridCol w:w="1296"/>
        <w:gridCol w:w="994"/>
        <w:gridCol w:w="1083"/>
        <w:gridCol w:w="940"/>
        <w:gridCol w:w="1151"/>
        <w:gridCol w:w="1009"/>
        <w:gridCol w:w="1006"/>
        <w:gridCol w:w="1006"/>
        <w:gridCol w:w="841"/>
        <w:gridCol w:w="923"/>
        <w:gridCol w:w="823"/>
        <w:gridCol w:w="1165"/>
      </w:tblGrid>
      <w:tr w:rsidR="005837B0" w:rsidRPr="005A2DEF" w14:paraId="67514553" w14:textId="77777777" w:rsidTr="006F700B">
        <w:tc>
          <w:tcPr>
            <w:tcW w:w="1160" w:type="pct"/>
            <w:gridSpan w:val="3"/>
            <w:tcMar>
              <w:left w:w="85" w:type="dxa"/>
              <w:right w:w="85" w:type="dxa"/>
            </w:tcMar>
          </w:tcPr>
          <w:p w14:paraId="21537055" w14:textId="40542A0B" w:rsidR="005837B0" w:rsidRPr="005A2DEF" w:rsidRDefault="005A2DEF" w:rsidP="00DA7C23">
            <w:pPr>
              <w:spacing w:after="60"/>
              <w:jc w:val="left"/>
              <w:rPr>
                <w:rFonts w:eastAsia="SimHei"/>
                <w:bCs/>
                <w:sz w:val="20"/>
                <w:szCs w:val="20"/>
              </w:rPr>
            </w:pPr>
            <w:r w:rsidRPr="005A2DEF">
              <w:rPr>
                <w:rFonts w:eastAsia="SimHei" w:hint="eastAsia"/>
                <w:bCs/>
                <w:sz w:val="20"/>
                <w:szCs w:val="20"/>
                <w:lang w:eastAsia="zh-CN"/>
              </w:rPr>
              <w:lastRenderedPageBreak/>
              <w:t>（</w:t>
            </w:r>
            <w:r w:rsidR="009F54D9" w:rsidRPr="005A2DEF">
              <w:rPr>
                <w:rFonts w:eastAsia="SimHei" w:hint="eastAsia"/>
                <w:bCs/>
                <w:sz w:val="20"/>
                <w:szCs w:val="20"/>
                <w:lang w:eastAsia="zh-CN"/>
              </w:rPr>
              <w:t>六</w:t>
            </w:r>
            <w:r w:rsidRPr="005A2DEF">
              <w:rPr>
                <w:rFonts w:eastAsia="SimHei" w:hint="eastAsia"/>
                <w:bCs/>
                <w:sz w:val="20"/>
                <w:szCs w:val="20"/>
                <w:lang w:eastAsia="zh-CN"/>
              </w:rPr>
              <w:t>）</w:t>
            </w:r>
            <w:r w:rsidR="009F54D9" w:rsidRPr="005A2DEF">
              <w:rPr>
                <w:rFonts w:eastAsia="SimHei" w:hint="eastAsia"/>
                <w:bCs/>
                <w:sz w:val="20"/>
                <w:szCs w:val="20"/>
                <w:lang w:eastAsia="zh-CN"/>
              </w:rPr>
              <w:t xml:space="preserve"> </w:t>
            </w:r>
            <w:r w:rsidR="005837B0" w:rsidRPr="005A2DEF">
              <w:rPr>
                <w:rFonts w:eastAsia="SimHei" w:hint="eastAsia"/>
                <w:bCs/>
                <w:sz w:val="20"/>
                <w:szCs w:val="20"/>
                <w:lang w:eastAsia="zh-CN"/>
              </w:rPr>
              <w:t>项目数据</w:t>
            </w:r>
          </w:p>
        </w:tc>
        <w:tc>
          <w:tcPr>
            <w:tcW w:w="349" w:type="pct"/>
            <w:tcMar>
              <w:left w:w="0" w:type="dxa"/>
              <w:right w:w="85" w:type="dxa"/>
            </w:tcMar>
            <w:vAlign w:val="center"/>
          </w:tcPr>
          <w:p w14:paraId="19093A0F" w14:textId="77777777" w:rsidR="005837B0" w:rsidRPr="005A2DEF" w:rsidRDefault="005837B0" w:rsidP="00DA7C23">
            <w:pPr>
              <w:jc w:val="center"/>
              <w:rPr>
                <w:rFonts w:eastAsia="SimHei"/>
                <w:b/>
                <w:sz w:val="20"/>
                <w:szCs w:val="20"/>
              </w:rPr>
            </w:pPr>
            <w:r w:rsidRPr="005A2DEF">
              <w:rPr>
                <w:rFonts w:eastAsia="SimHei"/>
                <w:b/>
                <w:bCs/>
                <w:sz w:val="20"/>
                <w:szCs w:val="20"/>
              </w:rPr>
              <w:t>2016</w:t>
            </w:r>
            <w:r w:rsidRPr="005A2DEF">
              <w:rPr>
                <w:rFonts w:eastAsia="SimHei" w:hint="eastAsia"/>
                <w:sz w:val="20"/>
                <w:szCs w:val="20"/>
                <w:lang w:eastAsia="zh-CN"/>
              </w:rPr>
              <w:t>年</w:t>
            </w:r>
          </w:p>
        </w:tc>
        <w:tc>
          <w:tcPr>
            <w:tcW w:w="380" w:type="pct"/>
            <w:tcMar>
              <w:left w:w="0" w:type="dxa"/>
              <w:right w:w="85" w:type="dxa"/>
            </w:tcMar>
            <w:vAlign w:val="center"/>
          </w:tcPr>
          <w:p w14:paraId="12050860" w14:textId="77777777" w:rsidR="005837B0" w:rsidRPr="005A2DEF" w:rsidRDefault="005837B0" w:rsidP="00DA7C23">
            <w:pPr>
              <w:jc w:val="center"/>
              <w:rPr>
                <w:rFonts w:eastAsia="SimHei"/>
                <w:b/>
                <w:sz w:val="20"/>
                <w:szCs w:val="20"/>
              </w:rPr>
            </w:pPr>
            <w:r w:rsidRPr="005A2DEF">
              <w:rPr>
                <w:rFonts w:eastAsia="SimHei"/>
                <w:b/>
                <w:bCs/>
                <w:sz w:val="20"/>
                <w:szCs w:val="20"/>
              </w:rPr>
              <w:t>2017</w:t>
            </w:r>
            <w:r w:rsidRPr="005A2DEF">
              <w:rPr>
                <w:rFonts w:eastAsia="SimHei" w:hint="eastAsia"/>
                <w:sz w:val="20"/>
                <w:szCs w:val="20"/>
                <w:lang w:eastAsia="zh-CN"/>
              </w:rPr>
              <w:t>年</w:t>
            </w:r>
          </w:p>
        </w:tc>
        <w:tc>
          <w:tcPr>
            <w:tcW w:w="330" w:type="pct"/>
            <w:tcMar>
              <w:left w:w="0" w:type="dxa"/>
              <w:right w:w="85" w:type="dxa"/>
            </w:tcMar>
            <w:vAlign w:val="center"/>
          </w:tcPr>
          <w:p w14:paraId="661F03D2" w14:textId="57D7A9A7" w:rsidR="005837B0" w:rsidRPr="005A2DEF" w:rsidRDefault="005837B0" w:rsidP="00DA7C23">
            <w:pPr>
              <w:jc w:val="center"/>
              <w:rPr>
                <w:rFonts w:eastAsia="SimHei"/>
                <w:b/>
                <w:sz w:val="20"/>
                <w:szCs w:val="20"/>
              </w:rPr>
            </w:pPr>
            <w:r w:rsidRPr="005A2DEF">
              <w:rPr>
                <w:rFonts w:eastAsia="SimHei"/>
                <w:b/>
                <w:bCs/>
                <w:sz w:val="20"/>
                <w:szCs w:val="20"/>
              </w:rPr>
              <w:t>201</w:t>
            </w:r>
            <w:r w:rsidR="00DA7C23" w:rsidRPr="005A2DEF">
              <w:rPr>
                <w:rFonts w:eastAsia="SimHei"/>
                <w:b/>
                <w:bCs/>
                <w:sz w:val="20"/>
                <w:szCs w:val="20"/>
              </w:rPr>
              <w:t>8–2</w:t>
            </w:r>
            <w:r w:rsidRPr="005A2DEF">
              <w:rPr>
                <w:rFonts w:eastAsia="SimHei"/>
                <w:b/>
                <w:bCs/>
                <w:sz w:val="20"/>
                <w:szCs w:val="20"/>
              </w:rPr>
              <w:t>019</w:t>
            </w:r>
            <w:r w:rsidRPr="005A2DEF">
              <w:rPr>
                <w:rFonts w:eastAsia="SimHei" w:hint="eastAsia"/>
                <w:sz w:val="20"/>
                <w:szCs w:val="20"/>
                <w:lang w:eastAsia="zh-CN"/>
              </w:rPr>
              <w:t>年</w:t>
            </w:r>
          </w:p>
        </w:tc>
        <w:tc>
          <w:tcPr>
            <w:tcW w:w="404" w:type="pct"/>
            <w:tcMar>
              <w:left w:w="0" w:type="dxa"/>
              <w:right w:w="85" w:type="dxa"/>
            </w:tcMar>
            <w:vAlign w:val="center"/>
          </w:tcPr>
          <w:p w14:paraId="4EE26AED" w14:textId="5E846363" w:rsidR="005837B0" w:rsidRPr="005A2DEF" w:rsidRDefault="005837B0" w:rsidP="00DA7C23">
            <w:pPr>
              <w:ind w:right="-227"/>
              <w:jc w:val="center"/>
              <w:rPr>
                <w:rFonts w:eastAsia="SimHei"/>
                <w:b/>
                <w:sz w:val="20"/>
                <w:szCs w:val="20"/>
              </w:rPr>
            </w:pPr>
            <w:r w:rsidRPr="005A2DEF">
              <w:rPr>
                <w:rFonts w:eastAsia="SimHei"/>
                <w:b/>
                <w:bCs/>
                <w:sz w:val="20"/>
                <w:szCs w:val="20"/>
              </w:rPr>
              <w:t>2020</w:t>
            </w:r>
            <w:r w:rsidRPr="005A2DEF">
              <w:rPr>
                <w:rFonts w:eastAsia="SimHei" w:hint="eastAsia"/>
                <w:sz w:val="20"/>
                <w:szCs w:val="20"/>
                <w:lang w:eastAsia="zh-CN"/>
              </w:rPr>
              <w:t>年</w:t>
            </w:r>
            <w:r w:rsidRPr="005A2DEF">
              <w:rPr>
                <w:rFonts w:eastAsia="SimHei"/>
                <w:sz w:val="20"/>
                <w:szCs w:val="20"/>
              </w:rPr>
              <w:t>*</w:t>
            </w:r>
          </w:p>
        </w:tc>
        <w:tc>
          <w:tcPr>
            <w:tcW w:w="354" w:type="pct"/>
            <w:tcMar>
              <w:left w:w="0" w:type="dxa"/>
              <w:right w:w="85" w:type="dxa"/>
            </w:tcMar>
            <w:vAlign w:val="center"/>
          </w:tcPr>
          <w:p w14:paraId="5F2CE58E" w14:textId="77777777" w:rsidR="005837B0" w:rsidRPr="005A2DEF" w:rsidRDefault="005837B0" w:rsidP="00DA7C23">
            <w:pPr>
              <w:jc w:val="center"/>
              <w:rPr>
                <w:rFonts w:eastAsia="SimHei"/>
                <w:b/>
                <w:sz w:val="20"/>
                <w:szCs w:val="20"/>
              </w:rPr>
            </w:pPr>
            <w:r w:rsidRPr="005A2DEF">
              <w:rPr>
                <w:rFonts w:eastAsia="SimHei"/>
                <w:b/>
                <w:bCs/>
                <w:sz w:val="20"/>
                <w:szCs w:val="20"/>
              </w:rPr>
              <w:t>2021</w:t>
            </w:r>
            <w:r w:rsidRPr="005A2DEF">
              <w:rPr>
                <w:rFonts w:eastAsia="SimHei" w:hint="eastAsia"/>
                <w:sz w:val="20"/>
                <w:szCs w:val="20"/>
                <w:lang w:eastAsia="zh-CN"/>
              </w:rPr>
              <w:t>年</w:t>
            </w:r>
          </w:p>
        </w:tc>
        <w:tc>
          <w:tcPr>
            <w:tcW w:w="353" w:type="pct"/>
            <w:tcMar>
              <w:left w:w="0" w:type="dxa"/>
              <w:right w:w="85" w:type="dxa"/>
            </w:tcMar>
            <w:vAlign w:val="center"/>
          </w:tcPr>
          <w:p w14:paraId="586F6229" w14:textId="77777777" w:rsidR="005837B0" w:rsidRPr="005A2DEF" w:rsidRDefault="005837B0" w:rsidP="00DA7C23">
            <w:pPr>
              <w:jc w:val="center"/>
              <w:rPr>
                <w:rFonts w:eastAsia="SimHei"/>
                <w:b/>
                <w:sz w:val="20"/>
                <w:szCs w:val="20"/>
              </w:rPr>
            </w:pPr>
            <w:r w:rsidRPr="005A2DEF">
              <w:rPr>
                <w:rFonts w:eastAsia="SimHei"/>
                <w:b/>
                <w:bCs/>
                <w:sz w:val="20"/>
                <w:szCs w:val="20"/>
              </w:rPr>
              <w:t>2022</w:t>
            </w:r>
            <w:r w:rsidRPr="005A2DEF">
              <w:rPr>
                <w:rFonts w:eastAsia="SimHei" w:hint="eastAsia"/>
                <w:sz w:val="20"/>
                <w:szCs w:val="20"/>
                <w:lang w:eastAsia="zh-CN"/>
              </w:rPr>
              <w:t>年</w:t>
            </w:r>
          </w:p>
        </w:tc>
        <w:tc>
          <w:tcPr>
            <w:tcW w:w="353" w:type="pct"/>
            <w:tcMar>
              <w:left w:w="0" w:type="dxa"/>
              <w:right w:w="85" w:type="dxa"/>
            </w:tcMar>
            <w:vAlign w:val="center"/>
          </w:tcPr>
          <w:p w14:paraId="4415961C" w14:textId="77777777" w:rsidR="005837B0" w:rsidRPr="005A2DEF" w:rsidRDefault="005837B0" w:rsidP="00DA7C23">
            <w:pPr>
              <w:jc w:val="center"/>
              <w:rPr>
                <w:rFonts w:eastAsia="SimHei"/>
                <w:b/>
                <w:sz w:val="20"/>
                <w:szCs w:val="20"/>
              </w:rPr>
            </w:pPr>
            <w:r w:rsidRPr="005A2DEF">
              <w:rPr>
                <w:rFonts w:eastAsia="SimHei"/>
                <w:b/>
                <w:bCs/>
                <w:sz w:val="20"/>
                <w:szCs w:val="20"/>
              </w:rPr>
              <w:t>2023</w:t>
            </w:r>
            <w:r w:rsidRPr="005A2DEF">
              <w:rPr>
                <w:rFonts w:eastAsia="SimHei" w:hint="eastAsia"/>
                <w:sz w:val="20"/>
                <w:szCs w:val="20"/>
                <w:lang w:eastAsia="zh-CN"/>
              </w:rPr>
              <w:t>年</w:t>
            </w:r>
          </w:p>
        </w:tc>
        <w:tc>
          <w:tcPr>
            <w:tcW w:w="295" w:type="pct"/>
            <w:tcMar>
              <w:left w:w="0" w:type="dxa"/>
              <w:right w:w="85" w:type="dxa"/>
            </w:tcMar>
            <w:vAlign w:val="center"/>
          </w:tcPr>
          <w:p w14:paraId="0B2C9A80" w14:textId="77777777" w:rsidR="005837B0" w:rsidRPr="005A2DEF" w:rsidRDefault="005837B0" w:rsidP="00DA7C23">
            <w:pPr>
              <w:jc w:val="center"/>
              <w:rPr>
                <w:rFonts w:eastAsia="SimHei"/>
                <w:b/>
                <w:sz w:val="20"/>
                <w:szCs w:val="20"/>
              </w:rPr>
            </w:pPr>
            <w:r w:rsidRPr="005A2DEF">
              <w:rPr>
                <w:rFonts w:eastAsia="SimHei"/>
                <w:b/>
                <w:bCs/>
                <w:sz w:val="20"/>
                <w:szCs w:val="20"/>
              </w:rPr>
              <w:t>2024</w:t>
            </w:r>
            <w:r w:rsidRPr="005A2DEF">
              <w:rPr>
                <w:rFonts w:eastAsia="SimHei" w:hint="eastAsia"/>
                <w:sz w:val="20"/>
                <w:szCs w:val="20"/>
                <w:lang w:eastAsia="zh-CN"/>
              </w:rPr>
              <w:t>年</w:t>
            </w:r>
          </w:p>
        </w:tc>
        <w:tc>
          <w:tcPr>
            <w:tcW w:w="324" w:type="pct"/>
            <w:tcMar>
              <w:left w:w="0" w:type="dxa"/>
              <w:right w:w="85" w:type="dxa"/>
            </w:tcMar>
            <w:vAlign w:val="center"/>
          </w:tcPr>
          <w:p w14:paraId="492FCA4F" w14:textId="77777777" w:rsidR="005837B0" w:rsidRPr="005A2DEF" w:rsidRDefault="005837B0" w:rsidP="00DA7C23">
            <w:pPr>
              <w:jc w:val="center"/>
              <w:rPr>
                <w:rFonts w:eastAsia="SimHei"/>
                <w:b/>
                <w:sz w:val="20"/>
                <w:szCs w:val="20"/>
              </w:rPr>
            </w:pPr>
            <w:r w:rsidRPr="005A2DEF">
              <w:rPr>
                <w:rFonts w:eastAsia="SimHei"/>
                <w:b/>
                <w:bCs/>
                <w:sz w:val="20"/>
                <w:szCs w:val="20"/>
              </w:rPr>
              <w:t>2025</w:t>
            </w:r>
            <w:r w:rsidRPr="005A2DEF">
              <w:rPr>
                <w:rFonts w:eastAsia="SimHei" w:hint="eastAsia"/>
                <w:sz w:val="20"/>
                <w:szCs w:val="20"/>
                <w:lang w:eastAsia="zh-CN"/>
              </w:rPr>
              <w:t>年</w:t>
            </w:r>
          </w:p>
        </w:tc>
        <w:tc>
          <w:tcPr>
            <w:tcW w:w="289" w:type="pct"/>
            <w:tcMar>
              <w:left w:w="0" w:type="dxa"/>
              <w:right w:w="85" w:type="dxa"/>
            </w:tcMar>
            <w:vAlign w:val="center"/>
          </w:tcPr>
          <w:p w14:paraId="4971202D" w14:textId="77777777" w:rsidR="005837B0" w:rsidRPr="005A2DEF" w:rsidRDefault="005837B0" w:rsidP="00DA7C23">
            <w:pPr>
              <w:jc w:val="center"/>
              <w:rPr>
                <w:rFonts w:eastAsia="SimHei"/>
                <w:b/>
                <w:sz w:val="20"/>
                <w:szCs w:val="20"/>
              </w:rPr>
            </w:pPr>
            <w:r w:rsidRPr="005A2DEF">
              <w:rPr>
                <w:rFonts w:eastAsia="SimHei"/>
                <w:b/>
                <w:bCs/>
                <w:sz w:val="20"/>
                <w:szCs w:val="20"/>
              </w:rPr>
              <w:t>2026</w:t>
            </w:r>
            <w:r w:rsidRPr="005A2DEF">
              <w:rPr>
                <w:rFonts w:eastAsia="SimHei" w:hint="eastAsia"/>
                <w:sz w:val="20"/>
                <w:szCs w:val="20"/>
                <w:lang w:eastAsia="zh-CN"/>
              </w:rPr>
              <w:t>年</w:t>
            </w:r>
          </w:p>
        </w:tc>
        <w:tc>
          <w:tcPr>
            <w:tcW w:w="409" w:type="pct"/>
            <w:tcMar>
              <w:left w:w="0" w:type="dxa"/>
              <w:right w:w="85" w:type="dxa"/>
            </w:tcMar>
            <w:vAlign w:val="center"/>
          </w:tcPr>
          <w:p w14:paraId="13EC3245" w14:textId="77777777" w:rsidR="005837B0" w:rsidRPr="005A2DEF" w:rsidRDefault="005837B0" w:rsidP="00DA7C23">
            <w:pPr>
              <w:jc w:val="center"/>
              <w:rPr>
                <w:rFonts w:eastAsia="SimHei"/>
                <w:bCs/>
                <w:sz w:val="20"/>
                <w:szCs w:val="20"/>
                <w:lang w:val="en-US"/>
              </w:rPr>
            </w:pPr>
            <w:r w:rsidRPr="005A2DEF">
              <w:rPr>
                <w:rFonts w:eastAsia="SimHei" w:hint="eastAsia"/>
                <w:bCs/>
                <w:sz w:val="20"/>
                <w:szCs w:val="20"/>
                <w:lang w:eastAsia="zh-CN"/>
              </w:rPr>
              <w:t>共计</w:t>
            </w:r>
          </w:p>
        </w:tc>
      </w:tr>
      <w:tr w:rsidR="005837B0" w:rsidRPr="005A2DEF" w14:paraId="5F64979D" w14:textId="77777777" w:rsidTr="006F700B">
        <w:tc>
          <w:tcPr>
            <w:tcW w:w="1160" w:type="pct"/>
            <w:gridSpan w:val="3"/>
            <w:tcMar>
              <w:left w:w="85" w:type="dxa"/>
              <w:right w:w="28" w:type="dxa"/>
            </w:tcMar>
          </w:tcPr>
          <w:p w14:paraId="33DD6D33" w14:textId="77777777" w:rsidR="005837B0" w:rsidRPr="005A2DEF" w:rsidRDefault="005837B0" w:rsidP="00DA7C23">
            <w:pPr>
              <w:spacing w:after="60"/>
              <w:jc w:val="left"/>
              <w:rPr>
                <w:rFonts w:eastAsia="SimSun"/>
                <w:sz w:val="20"/>
                <w:szCs w:val="20"/>
                <w:lang w:eastAsia="zh-CN"/>
              </w:rPr>
            </w:pPr>
            <w:r w:rsidRPr="005A2DEF">
              <w:rPr>
                <w:rFonts w:eastAsia="SimSun" w:hint="eastAsia"/>
                <w:sz w:val="20"/>
                <w:szCs w:val="20"/>
                <w:lang w:eastAsia="zh-CN"/>
              </w:rPr>
              <w:t>《蒙特利尔议定书》消费限量（</w:t>
            </w:r>
            <w:r w:rsidRPr="005A2DEF">
              <w:rPr>
                <w:rFonts w:eastAsia="SimSun" w:hint="eastAsia"/>
                <w:sz w:val="20"/>
                <w:szCs w:val="20"/>
                <w:lang w:eastAsia="zh-CN"/>
              </w:rPr>
              <w:t>ODP</w:t>
            </w:r>
            <w:r w:rsidRPr="005A2DEF">
              <w:rPr>
                <w:rFonts w:eastAsia="SimSun" w:hint="eastAsia"/>
                <w:sz w:val="20"/>
                <w:szCs w:val="20"/>
                <w:lang w:eastAsia="zh-CN"/>
              </w:rPr>
              <w:t>吨）</w:t>
            </w:r>
          </w:p>
        </w:tc>
        <w:tc>
          <w:tcPr>
            <w:tcW w:w="349" w:type="pct"/>
            <w:tcMar>
              <w:left w:w="57" w:type="dxa"/>
              <w:right w:w="57" w:type="dxa"/>
            </w:tcMar>
          </w:tcPr>
          <w:p w14:paraId="50B31485" w14:textId="77777777" w:rsidR="005837B0" w:rsidRPr="005A2DEF" w:rsidRDefault="005837B0" w:rsidP="00DA7C23">
            <w:pPr>
              <w:jc w:val="right"/>
              <w:rPr>
                <w:rFonts w:eastAsia="SimSun"/>
                <w:color w:val="000000"/>
                <w:sz w:val="20"/>
                <w:szCs w:val="20"/>
              </w:rPr>
            </w:pPr>
            <w:r w:rsidRPr="005A2DEF">
              <w:rPr>
                <w:rFonts w:eastAsia="SimSun"/>
                <w:sz w:val="20"/>
                <w:szCs w:val="20"/>
              </w:rPr>
              <w:t>16,978.9</w:t>
            </w:r>
          </w:p>
        </w:tc>
        <w:tc>
          <w:tcPr>
            <w:tcW w:w="380" w:type="pct"/>
            <w:tcMar>
              <w:left w:w="57" w:type="dxa"/>
              <w:right w:w="57" w:type="dxa"/>
            </w:tcMar>
          </w:tcPr>
          <w:p w14:paraId="012707BD" w14:textId="77777777" w:rsidR="005837B0" w:rsidRPr="005A2DEF" w:rsidRDefault="005837B0" w:rsidP="00DA7C23">
            <w:pPr>
              <w:jc w:val="right"/>
              <w:rPr>
                <w:rFonts w:eastAsia="SimSun"/>
                <w:color w:val="000000"/>
                <w:sz w:val="20"/>
                <w:szCs w:val="20"/>
              </w:rPr>
            </w:pPr>
            <w:r w:rsidRPr="005A2DEF">
              <w:rPr>
                <w:rFonts w:eastAsia="SimSun"/>
                <w:sz w:val="20"/>
                <w:szCs w:val="20"/>
              </w:rPr>
              <w:t>16,978.9</w:t>
            </w:r>
          </w:p>
        </w:tc>
        <w:tc>
          <w:tcPr>
            <w:tcW w:w="330" w:type="pct"/>
            <w:tcMar>
              <w:left w:w="57" w:type="dxa"/>
              <w:right w:w="57" w:type="dxa"/>
            </w:tcMar>
          </w:tcPr>
          <w:p w14:paraId="516093D5" w14:textId="77777777" w:rsidR="005837B0" w:rsidRPr="005A2DEF" w:rsidRDefault="005837B0" w:rsidP="00DA7C23">
            <w:pPr>
              <w:jc w:val="right"/>
              <w:rPr>
                <w:rFonts w:eastAsia="SimSun"/>
                <w:color w:val="000000"/>
                <w:sz w:val="20"/>
                <w:szCs w:val="20"/>
              </w:rPr>
            </w:pPr>
            <w:r w:rsidRPr="005A2DEF">
              <w:rPr>
                <w:rFonts w:eastAsia="SimSun"/>
                <w:sz w:val="20"/>
                <w:szCs w:val="20"/>
              </w:rPr>
              <w:t>15,048.1</w:t>
            </w:r>
          </w:p>
        </w:tc>
        <w:tc>
          <w:tcPr>
            <w:tcW w:w="404" w:type="pct"/>
            <w:tcMar>
              <w:left w:w="57" w:type="dxa"/>
              <w:right w:w="57" w:type="dxa"/>
            </w:tcMar>
          </w:tcPr>
          <w:p w14:paraId="011438BC" w14:textId="77777777" w:rsidR="005837B0" w:rsidRPr="005A2DEF" w:rsidRDefault="005837B0" w:rsidP="00DA7C23">
            <w:pPr>
              <w:jc w:val="right"/>
              <w:rPr>
                <w:rFonts w:eastAsia="SimSun"/>
                <w:color w:val="000000"/>
                <w:sz w:val="20"/>
                <w:szCs w:val="20"/>
              </w:rPr>
            </w:pPr>
            <w:r w:rsidRPr="005A2DEF">
              <w:rPr>
                <w:rFonts w:eastAsia="SimSun"/>
                <w:sz w:val="20"/>
                <w:szCs w:val="20"/>
              </w:rPr>
              <w:t>11,772.0</w:t>
            </w:r>
          </w:p>
        </w:tc>
        <w:tc>
          <w:tcPr>
            <w:tcW w:w="354" w:type="pct"/>
            <w:tcMar>
              <w:left w:w="57" w:type="dxa"/>
              <w:right w:w="57" w:type="dxa"/>
            </w:tcMar>
          </w:tcPr>
          <w:p w14:paraId="7FD147E1" w14:textId="77777777" w:rsidR="005837B0" w:rsidRPr="005A2DEF" w:rsidRDefault="005837B0" w:rsidP="00DA7C23">
            <w:pPr>
              <w:jc w:val="right"/>
              <w:rPr>
                <w:rFonts w:eastAsia="SimSun"/>
                <w:color w:val="000000"/>
                <w:sz w:val="20"/>
                <w:szCs w:val="20"/>
              </w:rPr>
            </w:pPr>
            <w:r w:rsidRPr="005A2DEF">
              <w:rPr>
                <w:rFonts w:eastAsia="SimSun"/>
                <w:sz w:val="20"/>
                <w:szCs w:val="20"/>
              </w:rPr>
              <w:t>11,772.0</w:t>
            </w:r>
          </w:p>
        </w:tc>
        <w:tc>
          <w:tcPr>
            <w:tcW w:w="353" w:type="pct"/>
            <w:tcMar>
              <w:left w:w="57" w:type="dxa"/>
              <w:right w:w="57" w:type="dxa"/>
            </w:tcMar>
          </w:tcPr>
          <w:p w14:paraId="1ABF7CCD" w14:textId="77777777" w:rsidR="005837B0" w:rsidRPr="005A2DEF" w:rsidRDefault="005837B0" w:rsidP="00DA7C23">
            <w:pPr>
              <w:jc w:val="right"/>
              <w:rPr>
                <w:rFonts w:eastAsia="SimSun"/>
                <w:color w:val="000000"/>
                <w:sz w:val="20"/>
                <w:szCs w:val="20"/>
              </w:rPr>
            </w:pPr>
            <w:r w:rsidRPr="005A2DEF">
              <w:rPr>
                <w:rFonts w:eastAsia="SimSun"/>
                <w:sz w:val="20"/>
                <w:szCs w:val="20"/>
              </w:rPr>
              <w:t>11,772.0</w:t>
            </w:r>
          </w:p>
        </w:tc>
        <w:tc>
          <w:tcPr>
            <w:tcW w:w="353" w:type="pct"/>
            <w:tcMar>
              <w:left w:w="57" w:type="dxa"/>
              <w:right w:w="57" w:type="dxa"/>
            </w:tcMar>
          </w:tcPr>
          <w:p w14:paraId="3F237F71" w14:textId="77777777" w:rsidR="005837B0" w:rsidRPr="005A2DEF" w:rsidRDefault="005837B0" w:rsidP="00DA7C23">
            <w:pPr>
              <w:jc w:val="right"/>
              <w:rPr>
                <w:rFonts w:eastAsia="SimSun"/>
                <w:color w:val="000000"/>
                <w:sz w:val="20"/>
                <w:szCs w:val="20"/>
              </w:rPr>
            </w:pPr>
            <w:r w:rsidRPr="005A2DEF">
              <w:rPr>
                <w:rFonts w:eastAsia="SimSun"/>
                <w:sz w:val="20"/>
                <w:szCs w:val="20"/>
              </w:rPr>
              <w:t>8,618.0</w:t>
            </w:r>
          </w:p>
        </w:tc>
        <w:tc>
          <w:tcPr>
            <w:tcW w:w="295" w:type="pct"/>
            <w:tcMar>
              <w:left w:w="57" w:type="dxa"/>
              <w:right w:w="57" w:type="dxa"/>
            </w:tcMar>
          </w:tcPr>
          <w:p w14:paraId="4FDCEA04" w14:textId="77777777" w:rsidR="005837B0" w:rsidRPr="005A2DEF" w:rsidRDefault="005837B0" w:rsidP="00DA7C23">
            <w:pPr>
              <w:jc w:val="right"/>
              <w:rPr>
                <w:rFonts w:eastAsia="SimSun"/>
                <w:color w:val="000000"/>
                <w:sz w:val="20"/>
                <w:szCs w:val="20"/>
              </w:rPr>
            </w:pPr>
            <w:r w:rsidRPr="005A2DEF">
              <w:rPr>
                <w:rFonts w:eastAsia="SimSun"/>
                <w:sz w:val="20"/>
                <w:szCs w:val="20"/>
              </w:rPr>
              <w:t>8,618.0</w:t>
            </w:r>
          </w:p>
        </w:tc>
        <w:tc>
          <w:tcPr>
            <w:tcW w:w="324" w:type="pct"/>
            <w:tcMar>
              <w:left w:w="57" w:type="dxa"/>
              <w:right w:w="57" w:type="dxa"/>
            </w:tcMar>
          </w:tcPr>
          <w:p w14:paraId="690A7EBB" w14:textId="77777777" w:rsidR="005837B0" w:rsidRPr="005A2DEF" w:rsidRDefault="005837B0" w:rsidP="00DA7C23">
            <w:pPr>
              <w:jc w:val="right"/>
              <w:rPr>
                <w:rFonts w:eastAsia="SimSun"/>
                <w:color w:val="000000"/>
                <w:sz w:val="20"/>
                <w:szCs w:val="20"/>
              </w:rPr>
            </w:pPr>
            <w:r w:rsidRPr="005A2DEF">
              <w:rPr>
                <w:rFonts w:eastAsia="SimSun"/>
                <w:sz w:val="20"/>
                <w:szCs w:val="20"/>
              </w:rPr>
              <w:t>5,063.5</w:t>
            </w:r>
          </w:p>
        </w:tc>
        <w:tc>
          <w:tcPr>
            <w:tcW w:w="289" w:type="pct"/>
            <w:tcMar>
              <w:left w:w="57" w:type="dxa"/>
              <w:right w:w="57" w:type="dxa"/>
            </w:tcMar>
          </w:tcPr>
          <w:p w14:paraId="52ACBF9F" w14:textId="77777777" w:rsidR="005837B0" w:rsidRPr="005A2DEF" w:rsidRDefault="005837B0" w:rsidP="00DA7C23">
            <w:pPr>
              <w:jc w:val="right"/>
              <w:rPr>
                <w:rFonts w:eastAsia="SimSun"/>
                <w:color w:val="000000"/>
                <w:sz w:val="20"/>
                <w:szCs w:val="20"/>
              </w:rPr>
            </w:pPr>
            <w:r w:rsidRPr="005A2DEF">
              <w:rPr>
                <w:rFonts w:eastAsia="SimSun"/>
                <w:sz w:val="20"/>
                <w:szCs w:val="20"/>
              </w:rPr>
              <w:t>4,513.5</w:t>
            </w:r>
          </w:p>
        </w:tc>
        <w:tc>
          <w:tcPr>
            <w:tcW w:w="409" w:type="pct"/>
            <w:tcMar>
              <w:left w:w="57" w:type="dxa"/>
              <w:right w:w="57" w:type="dxa"/>
            </w:tcMar>
          </w:tcPr>
          <w:p w14:paraId="484021FC" w14:textId="77777777" w:rsidR="005837B0" w:rsidRPr="005A2DEF" w:rsidRDefault="005837B0" w:rsidP="00DA7C23">
            <w:pPr>
              <w:spacing w:after="60"/>
              <w:jc w:val="right"/>
              <w:rPr>
                <w:rFonts w:eastAsia="SimSun"/>
                <w:sz w:val="20"/>
                <w:szCs w:val="20"/>
              </w:rPr>
            </w:pPr>
            <w:r w:rsidRPr="005A2DEF">
              <w:rPr>
                <w:rFonts w:eastAsia="SimSun" w:hint="eastAsia"/>
                <w:sz w:val="20"/>
                <w:szCs w:val="20"/>
                <w:lang w:eastAsia="zh-CN"/>
              </w:rPr>
              <w:t>不适用</w:t>
            </w:r>
          </w:p>
        </w:tc>
      </w:tr>
      <w:tr w:rsidR="005837B0" w:rsidRPr="005A2DEF" w14:paraId="307AF003" w14:textId="77777777" w:rsidTr="006F700B">
        <w:trPr>
          <w:trHeight w:val="218"/>
        </w:trPr>
        <w:tc>
          <w:tcPr>
            <w:tcW w:w="1160" w:type="pct"/>
            <w:gridSpan w:val="3"/>
            <w:tcMar>
              <w:left w:w="85" w:type="dxa"/>
              <w:right w:w="28" w:type="dxa"/>
            </w:tcMar>
          </w:tcPr>
          <w:p w14:paraId="31193E6C" w14:textId="77777777" w:rsidR="005837B0" w:rsidRPr="005A2DEF" w:rsidRDefault="005837B0" w:rsidP="00DA7C23">
            <w:pPr>
              <w:spacing w:after="60"/>
              <w:jc w:val="left"/>
              <w:rPr>
                <w:rFonts w:eastAsia="SimSun"/>
                <w:sz w:val="20"/>
                <w:szCs w:val="20"/>
                <w:lang w:eastAsia="zh-CN"/>
              </w:rPr>
            </w:pPr>
            <w:r w:rsidRPr="005A2DEF">
              <w:rPr>
                <w:rFonts w:eastAsia="SimSun" w:hint="eastAsia"/>
                <w:sz w:val="20"/>
                <w:szCs w:val="20"/>
                <w:lang w:eastAsia="zh-CN"/>
              </w:rPr>
              <w:t>最高允许消费量（</w:t>
            </w:r>
            <w:r w:rsidRPr="005A2DEF">
              <w:rPr>
                <w:rFonts w:eastAsia="SimSun" w:hint="eastAsia"/>
                <w:sz w:val="20"/>
                <w:szCs w:val="20"/>
                <w:lang w:eastAsia="zh-CN"/>
              </w:rPr>
              <w:t>ODP</w:t>
            </w:r>
            <w:r w:rsidRPr="005A2DEF">
              <w:rPr>
                <w:rFonts w:eastAsia="SimSun" w:hint="eastAsia"/>
                <w:sz w:val="20"/>
                <w:szCs w:val="20"/>
                <w:lang w:eastAsia="zh-CN"/>
              </w:rPr>
              <w:t>吨）</w:t>
            </w:r>
          </w:p>
        </w:tc>
        <w:tc>
          <w:tcPr>
            <w:tcW w:w="349" w:type="pct"/>
            <w:tcMar>
              <w:left w:w="57" w:type="dxa"/>
              <w:right w:w="57" w:type="dxa"/>
            </w:tcMar>
          </w:tcPr>
          <w:p w14:paraId="307C8DA7" w14:textId="77777777" w:rsidR="005837B0" w:rsidRPr="005A2DEF" w:rsidRDefault="005837B0" w:rsidP="00DA7C23">
            <w:pPr>
              <w:spacing w:after="60"/>
              <w:jc w:val="right"/>
              <w:rPr>
                <w:rFonts w:eastAsia="SimSun"/>
                <w:sz w:val="20"/>
                <w:szCs w:val="20"/>
              </w:rPr>
            </w:pPr>
            <w:r w:rsidRPr="005A2DEF">
              <w:rPr>
                <w:rFonts w:eastAsia="SimSun"/>
                <w:sz w:val="20"/>
                <w:szCs w:val="20"/>
              </w:rPr>
              <w:t>455.2</w:t>
            </w:r>
          </w:p>
        </w:tc>
        <w:tc>
          <w:tcPr>
            <w:tcW w:w="380" w:type="pct"/>
            <w:tcMar>
              <w:left w:w="57" w:type="dxa"/>
              <w:right w:w="57" w:type="dxa"/>
            </w:tcMar>
          </w:tcPr>
          <w:p w14:paraId="35530008" w14:textId="77777777" w:rsidR="005837B0" w:rsidRPr="005A2DEF" w:rsidRDefault="005837B0" w:rsidP="00DA7C23">
            <w:pPr>
              <w:spacing w:after="60"/>
              <w:jc w:val="right"/>
              <w:rPr>
                <w:rFonts w:eastAsia="SimSun"/>
                <w:sz w:val="20"/>
                <w:szCs w:val="20"/>
              </w:rPr>
            </w:pPr>
            <w:r w:rsidRPr="005A2DEF">
              <w:rPr>
                <w:rFonts w:eastAsia="SimSun"/>
                <w:sz w:val="20"/>
                <w:szCs w:val="20"/>
              </w:rPr>
              <w:t>455.2</w:t>
            </w:r>
          </w:p>
        </w:tc>
        <w:tc>
          <w:tcPr>
            <w:tcW w:w="330" w:type="pct"/>
            <w:tcMar>
              <w:left w:w="57" w:type="dxa"/>
              <w:right w:w="57" w:type="dxa"/>
            </w:tcMar>
          </w:tcPr>
          <w:p w14:paraId="4C350DDE" w14:textId="77777777" w:rsidR="005837B0" w:rsidRPr="005A2DEF" w:rsidRDefault="005837B0" w:rsidP="00DA7C23">
            <w:pPr>
              <w:spacing w:after="60"/>
              <w:jc w:val="right"/>
              <w:rPr>
                <w:rFonts w:eastAsia="SimSun"/>
                <w:sz w:val="20"/>
                <w:szCs w:val="20"/>
              </w:rPr>
            </w:pPr>
            <w:r w:rsidRPr="005A2DEF">
              <w:rPr>
                <w:rFonts w:eastAsia="SimSun"/>
                <w:sz w:val="20"/>
                <w:szCs w:val="20"/>
              </w:rPr>
              <w:t>395.4</w:t>
            </w:r>
          </w:p>
        </w:tc>
        <w:tc>
          <w:tcPr>
            <w:tcW w:w="404" w:type="pct"/>
            <w:tcMar>
              <w:left w:w="57" w:type="dxa"/>
              <w:right w:w="57" w:type="dxa"/>
            </w:tcMar>
          </w:tcPr>
          <w:p w14:paraId="2A61EB1F" w14:textId="77777777" w:rsidR="005837B0" w:rsidRPr="005A2DEF" w:rsidRDefault="005837B0" w:rsidP="00DA7C23">
            <w:pPr>
              <w:spacing w:after="60"/>
              <w:jc w:val="right"/>
              <w:rPr>
                <w:rFonts w:eastAsia="SimSun"/>
                <w:sz w:val="20"/>
                <w:szCs w:val="20"/>
              </w:rPr>
            </w:pPr>
            <w:r w:rsidRPr="005A2DEF">
              <w:rPr>
                <w:rFonts w:eastAsia="SimSun"/>
                <w:sz w:val="20"/>
                <w:szCs w:val="20"/>
              </w:rPr>
              <w:t>321.2</w:t>
            </w:r>
          </w:p>
        </w:tc>
        <w:tc>
          <w:tcPr>
            <w:tcW w:w="354" w:type="pct"/>
            <w:tcMar>
              <w:left w:w="57" w:type="dxa"/>
              <w:right w:w="57" w:type="dxa"/>
            </w:tcMar>
          </w:tcPr>
          <w:p w14:paraId="0985C634" w14:textId="77777777" w:rsidR="005837B0" w:rsidRPr="005A2DEF" w:rsidRDefault="005837B0" w:rsidP="00DA7C23">
            <w:pPr>
              <w:spacing w:after="60"/>
              <w:jc w:val="right"/>
              <w:rPr>
                <w:rFonts w:eastAsia="SimSun"/>
                <w:sz w:val="20"/>
                <w:szCs w:val="20"/>
              </w:rPr>
            </w:pPr>
            <w:r w:rsidRPr="005A2DEF">
              <w:rPr>
                <w:rFonts w:eastAsia="SimSun"/>
                <w:sz w:val="20"/>
                <w:szCs w:val="20"/>
              </w:rPr>
              <w:t>321.2</w:t>
            </w:r>
          </w:p>
        </w:tc>
        <w:tc>
          <w:tcPr>
            <w:tcW w:w="353" w:type="pct"/>
            <w:tcMar>
              <w:left w:w="57" w:type="dxa"/>
              <w:right w:w="57" w:type="dxa"/>
            </w:tcMar>
          </w:tcPr>
          <w:p w14:paraId="6C11665F" w14:textId="77777777" w:rsidR="005837B0" w:rsidRPr="005A2DEF" w:rsidRDefault="005837B0" w:rsidP="00DA7C23">
            <w:pPr>
              <w:spacing w:after="60"/>
              <w:jc w:val="right"/>
              <w:rPr>
                <w:rFonts w:eastAsia="SimSun"/>
                <w:sz w:val="20"/>
                <w:szCs w:val="20"/>
              </w:rPr>
            </w:pPr>
            <w:r w:rsidRPr="005A2DEF">
              <w:rPr>
                <w:rFonts w:eastAsia="SimSun"/>
                <w:sz w:val="20"/>
                <w:szCs w:val="20"/>
              </w:rPr>
              <w:t>321.2</w:t>
            </w:r>
          </w:p>
        </w:tc>
        <w:tc>
          <w:tcPr>
            <w:tcW w:w="353" w:type="pct"/>
            <w:tcMar>
              <w:left w:w="57" w:type="dxa"/>
              <w:right w:w="57" w:type="dxa"/>
            </w:tcMar>
          </w:tcPr>
          <w:p w14:paraId="72912E2A" w14:textId="77777777" w:rsidR="005837B0" w:rsidRPr="005A2DEF" w:rsidRDefault="005837B0" w:rsidP="00DA7C23">
            <w:pPr>
              <w:spacing w:after="60"/>
              <w:jc w:val="right"/>
              <w:rPr>
                <w:rFonts w:eastAsia="SimSun"/>
                <w:sz w:val="20"/>
                <w:szCs w:val="20"/>
              </w:rPr>
            </w:pPr>
            <w:r w:rsidRPr="005A2DEF">
              <w:rPr>
                <w:rFonts w:eastAsia="SimSun"/>
                <w:sz w:val="20"/>
                <w:szCs w:val="20"/>
              </w:rPr>
              <w:t>148.3</w:t>
            </w:r>
          </w:p>
        </w:tc>
        <w:tc>
          <w:tcPr>
            <w:tcW w:w="295" w:type="pct"/>
            <w:tcMar>
              <w:left w:w="57" w:type="dxa"/>
              <w:right w:w="57" w:type="dxa"/>
            </w:tcMar>
          </w:tcPr>
          <w:p w14:paraId="46A4F193" w14:textId="77777777" w:rsidR="005837B0" w:rsidRPr="005A2DEF" w:rsidRDefault="005837B0" w:rsidP="00DA7C23">
            <w:pPr>
              <w:spacing w:after="60"/>
              <w:jc w:val="right"/>
              <w:rPr>
                <w:rFonts w:eastAsia="SimSun"/>
                <w:sz w:val="20"/>
                <w:szCs w:val="20"/>
              </w:rPr>
            </w:pPr>
            <w:r w:rsidRPr="005A2DEF">
              <w:rPr>
                <w:rFonts w:eastAsia="SimSun"/>
                <w:sz w:val="20"/>
                <w:szCs w:val="20"/>
              </w:rPr>
              <w:t>148.3</w:t>
            </w:r>
          </w:p>
        </w:tc>
        <w:tc>
          <w:tcPr>
            <w:tcW w:w="324" w:type="pct"/>
            <w:tcMar>
              <w:left w:w="57" w:type="dxa"/>
              <w:right w:w="57" w:type="dxa"/>
            </w:tcMar>
          </w:tcPr>
          <w:p w14:paraId="40D47908" w14:textId="77777777" w:rsidR="005837B0" w:rsidRPr="005A2DEF" w:rsidRDefault="005837B0" w:rsidP="00DA7C23">
            <w:pPr>
              <w:spacing w:after="60"/>
              <w:jc w:val="right"/>
              <w:rPr>
                <w:rFonts w:eastAsia="SimSun"/>
                <w:sz w:val="20"/>
                <w:szCs w:val="20"/>
              </w:rPr>
            </w:pPr>
            <w:r w:rsidRPr="005A2DEF">
              <w:rPr>
                <w:rFonts w:eastAsia="SimSun"/>
                <w:sz w:val="20"/>
                <w:szCs w:val="20"/>
              </w:rPr>
              <w:t>55.0</w:t>
            </w:r>
          </w:p>
        </w:tc>
        <w:tc>
          <w:tcPr>
            <w:tcW w:w="289" w:type="pct"/>
            <w:tcMar>
              <w:left w:w="57" w:type="dxa"/>
              <w:right w:w="57" w:type="dxa"/>
            </w:tcMar>
          </w:tcPr>
          <w:p w14:paraId="3233FF93" w14:textId="77777777" w:rsidR="005837B0" w:rsidRPr="005A2DEF" w:rsidRDefault="005837B0" w:rsidP="00DA7C23">
            <w:pPr>
              <w:spacing w:after="60"/>
              <w:jc w:val="right"/>
              <w:rPr>
                <w:rFonts w:eastAsia="SimSun"/>
                <w:sz w:val="20"/>
                <w:szCs w:val="20"/>
              </w:rPr>
            </w:pPr>
            <w:r w:rsidRPr="005A2DEF">
              <w:rPr>
                <w:rFonts w:eastAsia="SimSun"/>
                <w:sz w:val="20"/>
                <w:szCs w:val="20"/>
              </w:rPr>
              <w:t>0.0</w:t>
            </w:r>
          </w:p>
        </w:tc>
        <w:tc>
          <w:tcPr>
            <w:tcW w:w="409" w:type="pct"/>
            <w:tcMar>
              <w:left w:w="57" w:type="dxa"/>
              <w:right w:w="57" w:type="dxa"/>
            </w:tcMar>
          </w:tcPr>
          <w:p w14:paraId="0FE071D0" w14:textId="77777777" w:rsidR="005837B0" w:rsidRPr="005A2DEF" w:rsidRDefault="005837B0" w:rsidP="00DA7C23">
            <w:pPr>
              <w:spacing w:after="60"/>
              <w:jc w:val="right"/>
              <w:rPr>
                <w:rFonts w:eastAsia="SimSun"/>
                <w:sz w:val="20"/>
                <w:szCs w:val="20"/>
              </w:rPr>
            </w:pPr>
            <w:r w:rsidRPr="005A2DEF">
              <w:rPr>
                <w:rFonts w:eastAsia="SimSun" w:hint="eastAsia"/>
                <w:sz w:val="20"/>
                <w:szCs w:val="20"/>
                <w:lang w:eastAsia="zh-CN"/>
              </w:rPr>
              <w:t>不适用</w:t>
            </w:r>
          </w:p>
        </w:tc>
      </w:tr>
      <w:tr w:rsidR="00B97019" w:rsidRPr="005A2DEF" w14:paraId="4FC7BEC1" w14:textId="77777777" w:rsidTr="006F700B">
        <w:trPr>
          <w:trHeight w:val="485"/>
        </w:trPr>
        <w:tc>
          <w:tcPr>
            <w:tcW w:w="402" w:type="pct"/>
            <w:vMerge w:val="restart"/>
            <w:tcMar>
              <w:left w:w="85" w:type="dxa"/>
              <w:right w:w="28" w:type="dxa"/>
            </w:tcMar>
            <w:vAlign w:val="center"/>
          </w:tcPr>
          <w:p w14:paraId="77566673" w14:textId="77777777" w:rsidR="00B97019" w:rsidRPr="005A2DEF" w:rsidRDefault="00B97019" w:rsidP="00DA7C23">
            <w:pPr>
              <w:spacing w:after="60"/>
              <w:jc w:val="left"/>
              <w:rPr>
                <w:rFonts w:eastAsia="SimSun"/>
                <w:sz w:val="20"/>
                <w:szCs w:val="20"/>
                <w:lang w:eastAsia="zh-CN"/>
              </w:rPr>
            </w:pPr>
            <w:r w:rsidRPr="005A2DEF">
              <w:rPr>
                <w:rFonts w:eastAsia="SimSun" w:hint="eastAsia"/>
                <w:sz w:val="20"/>
                <w:szCs w:val="20"/>
                <w:lang w:eastAsia="zh-CN"/>
              </w:rPr>
              <w:t>原则上商定的供资额（美元）</w:t>
            </w:r>
            <w:r w:rsidRPr="005A2DEF">
              <w:rPr>
                <w:rFonts w:eastAsia="SimSun"/>
                <w:sz w:val="20"/>
                <w:szCs w:val="20"/>
                <w:lang w:eastAsia="zh-CN"/>
              </w:rPr>
              <w:t>**</w:t>
            </w:r>
          </w:p>
        </w:tc>
        <w:tc>
          <w:tcPr>
            <w:tcW w:w="303" w:type="pct"/>
            <w:vMerge w:val="restart"/>
            <w:tcMar>
              <w:left w:w="85" w:type="dxa"/>
              <w:right w:w="28" w:type="dxa"/>
            </w:tcMar>
            <w:vAlign w:val="center"/>
          </w:tcPr>
          <w:p w14:paraId="48A52EEE"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开发署</w:t>
            </w:r>
          </w:p>
        </w:tc>
        <w:tc>
          <w:tcPr>
            <w:tcW w:w="455" w:type="pct"/>
            <w:tcMar>
              <w:left w:w="85" w:type="dxa"/>
              <w:right w:w="28" w:type="dxa"/>
            </w:tcMar>
          </w:tcPr>
          <w:p w14:paraId="040642B2"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项目费用</w:t>
            </w:r>
          </w:p>
        </w:tc>
        <w:tc>
          <w:tcPr>
            <w:tcW w:w="349" w:type="pct"/>
            <w:tcMar>
              <w:left w:w="57" w:type="dxa"/>
              <w:right w:w="57" w:type="dxa"/>
            </w:tcMar>
          </w:tcPr>
          <w:p w14:paraId="7F395F28"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2,821,937</w:t>
            </w:r>
          </w:p>
        </w:tc>
        <w:tc>
          <w:tcPr>
            <w:tcW w:w="380" w:type="pct"/>
            <w:tcMar>
              <w:left w:w="57" w:type="dxa"/>
              <w:right w:w="57" w:type="dxa"/>
            </w:tcMar>
          </w:tcPr>
          <w:p w14:paraId="57048016"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3,777,190</w:t>
            </w:r>
          </w:p>
        </w:tc>
        <w:tc>
          <w:tcPr>
            <w:tcW w:w="330" w:type="pct"/>
            <w:tcMar>
              <w:left w:w="57" w:type="dxa"/>
              <w:right w:w="57" w:type="dxa"/>
            </w:tcMar>
          </w:tcPr>
          <w:p w14:paraId="62B29DE3"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0</w:t>
            </w:r>
          </w:p>
        </w:tc>
        <w:tc>
          <w:tcPr>
            <w:tcW w:w="404" w:type="pct"/>
            <w:tcMar>
              <w:left w:w="57" w:type="dxa"/>
              <w:right w:w="57" w:type="dxa"/>
            </w:tcMar>
          </w:tcPr>
          <w:p w14:paraId="795FFBC2" w14:textId="77777777" w:rsidR="00B97019" w:rsidRPr="005A2DEF" w:rsidRDefault="00B97019" w:rsidP="00DA7C23">
            <w:pPr>
              <w:spacing w:after="60"/>
              <w:jc w:val="right"/>
              <w:rPr>
                <w:rFonts w:eastAsia="SimSun"/>
                <w:sz w:val="20"/>
                <w:szCs w:val="20"/>
              </w:rPr>
            </w:pPr>
            <w:r w:rsidRPr="005A2DEF">
              <w:rPr>
                <w:rFonts w:eastAsia="SimSun"/>
                <w:color w:val="000000" w:themeColor="text1"/>
                <w:sz w:val="20"/>
                <w:szCs w:val="20"/>
                <w:lang w:eastAsia="zh-CN"/>
              </w:rPr>
              <w:t>12,946,782</w:t>
            </w:r>
          </w:p>
        </w:tc>
        <w:tc>
          <w:tcPr>
            <w:tcW w:w="354" w:type="pct"/>
            <w:tcMar>
              <w:left w:w="57" w:type="dxa"/>
              <w:right w:w="57" w:type="dxa"/>
            </w:tcMar>
          </w:tcPr>
          <w:p w14:paraId="724A29B3" w14:textId="77777777" w:rsidR="00B97019" w:rsidRPr="005A2DEF" w:rsidRDefault="00B97019" w:rsidP="00DA7C23">
            <w:pPr>
              <w:spacing w:after="60"/>
              <w:jc w:val="right"/>
              <w:rPr>
                <w:rFonts w:eastAsia="SimSun"/>
                <w:sz w:val="20"/>
                <w:szCs w:val="20"/>
              </w:rPr>
            </w:pPr>
            <w:r w:rsidRPr="005A2DEF">
              <w:rPr>
                <w:rFonts w:eastAsia="SimSun"/>
                <w:sz w:val="20"/>
                <w:szCs w:val="20"/>
              </w:rPr>
              <w:t>2,500,000</w:t>
            </w:r>
          </w:p>
        </w:tc>
        <w:tc>
          <w:tcPr>
            <w:tcW w:w="353" w:type="pct"/>
            <w:tcMar>
              <w:left w:w="57" w:type="dxa"/>
              <w:right w:w="57" w:type="dxa"/>
            </w:tcMar>
          </w:tcPr>
          <w:p w14:paraId="222EAB58" w14:textId="77777777" w:rsidR="00B97019" w:rsidRPr="005A2DEF" w:rsidRDefault="00B97019" w:rsidP="00DA7C23">
            <w:pPr>
              <w:spacing w:after="60"/>
              <w:jc w:val="right"/>
              <w:rPr>
                <w:rFonts w:eastAsia="SimSun"/>
                <w:sz w:val="20"/>
                <w:szCs w:val="20"/>
              </w:rPr>
            </w:pPr>
            <w:r w:rsidRPr="005A2DEF">
              <w:rPr>
                <w:rFonts w:eastAsia="SimSun"/>
                <w:sz w:val="20"/>
                <w:szCs w:val="20"/>
              </w:rPr>
              <w:t>1,000,000</w:t>
            </w:r>
          </w:p>
        </w:tc>
        <w:tc>
          <w:tcPr>
            <w:tcW w:w="353" w:type="pct"/>
            <w:tcMar>
              <w:left w:w="57" w:type="dxa"/>
              <w:right w:w="57" w:type="dxa"/>
            </w:tcMar>
          </w:tcPr>
          <w:p w14:paraId="7370176C" w14:textId="77777777" w:rsidR="00B97019" w:rsidRPr="005A2DEF" w:rsidRDefault="00B97019" w:rsidP="00DA7C23">
            <w:pPr>
              <w:spacing w:after="60"/>
              <w:jc w:val="right"/>
              <w:rPr>
                <w:rFonts w:eastAsia="SimSun"/>
                <w:sz w:val="20"/>
                <w:szCs w:val="20"/>
              </w:rPr>
            </w:pPr>
            <w:r w:rsidRPr="005A2DEF">
              <w:rPr>
                <w:rFonts w:eastAsia="SimSun"/>
                <w:sz w:val="20"/>
                <w:szCs w:val="20"/>
              </w:rPr>
              <w:t>2,000,000</w:t>
            </w:r>
          </w:p>
        </w:tc>
        <w:tc>
          <w:tcPr>
            <w:tcW w:w="295" w:type="pct"/>
            <w:tcMar>
              <w:left w:w="57" w:type="dxa"/>
              <w:right w:w="57" w:type="dxa"/>
            </w:tcMar>
          </w:tcPr>
          <w:p w14:paraId="2E3F7CE0"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324" w:type="pct"/>
            <w:tcMar>
              <w:left w:w="57" w:type="dxa"/>
              <w:right w:w="57" w:type="dxa"/>
            </w:tcMar>
          </w:tcPr>
          <w:p w14:paraId="54A673EB" w14:textId="77777777" w:rsidR="00B97019" w:rsidRPr="005A2DEF" w:rsidRDefault="00B97019" w:rsidP="00DA7C23">
            <w:pPr>
              <w:spacing w:after="60"/>
              <w:jc w:val="right"/>
              <w:rPr>
                <w:rFonts w:eastAsia="SimSun"/>
                <w:sz w:val="20"/>
                <w:szCs w:val="20"/>
              </w:rPr>
            </w:pPr>
            <w:r w:rsidRPr="005A2DEF">
              <w:rPr>
                <w:rFonts w:eastAsia="SimSun"/>
                <w:sz w:val="20"/>
                <w:szCs w:val="20"/>
              </w:rPr>
              <w:t>523,431</w:t>
            </w:r>
          </w:p>
        </w:tc>
        <w:tc>
          <w:tcPr>
            <w:tcW w:w="289" w:type="pct"/>
            <w:tcMar>
              <w:left w:w="57" w:type="dxa"/>
              <w:right w:w="57" w:type="dxa"/>
            </w:tcMar>
          </w:tcPr>
          <w:p w14:paraId="10B9D059"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409" w:type="pct"/>
            <w:tcMar>
              <w:left w:w="57" w:type="dxa"/>
              <w:right w:w="57" w:type="dxa"/>
            </w:tcMar>
          </w:tcPr>
          <w:p w14:paraId="437A8EDE" w14:textId="77777777" w:rsidR="00B97019" w:rsidRPr="005A2DEF" w:rsidRDefault="00B97019" w:rsidP="00DA7C23">
            <w:pPr>
              <w:spacing w:after="60"/>
              <w:jc w:val="right"/>
              <w:rPr>
                <w:rFonts w:eastAsia="SimSun"/>
                <w:sz w:val="20"/>
                <w:szCs w:val="20"/>
              </w:rPr>
            </w:pPr>
            <w:r w:rsidRPr="005A2DEF">
              <w:rPr>
                <w:rFonts w:eastAsia="SimSun"/>
                <w:sz w:val="20"/>
                <w:szCs w:val="20"/>
              </w:rPr>
              <w:t>25,569,340</w:t>
            </w:r>
          </w:p>
        </w:tc>
      </w:tr>
      <w:tr w:rsidR="00B97019" w:rsidRPr="005A2DEF" w14:paraId="3B3B7D66" w14:textId="77777777" w:rsidTr="006F700B">
        <w:trPr>
          <w:trHeight w:val="485"/>
        </w:trPr>
        <w:tc>
          <w:tcPr>
            <w:tcW w:w="402" w:type="pct"/>
            <w:vMerge/>
            <w:tcMar>
              <w:left w:w="85" w:type="dxa"/>
              <w:right w:w="28" w:type="dxa"/>
            </w:tcMar>
          </w:tcPr>
          <w:p w14:paraId="3CEDBF5D" w14:textId="77777777" w:rsidR="00B97019" w:rsidRPr="005A2DEF" w:rsidRDefault="00B97019" w:rsidP="00DA7C23">
            <w:pPr>
              <w:spacing w:after="60"/>
              <w:jc w:val="center"/>
              <w:rPr>
                <w:rFonts w:eastAsia="SimSun"/>
                <w:sz w:val="20"/>
                <w:szCs w:val="20"/>
              </w:rPr>
            </w:pPr>
          </w:p>
        </w:tc>
        <w:tc>
          <w:tcPr>
            <w:tcW w:w="303" w:type="pct"/>
            <w:vMerge/>
            <w:tcMar>
              <w:left w:w="85" w:type="dxa"/>
              <w:right w:w="28" w:type="dxa"/>
            </w:tcMar>
          </w:tcPr>
          <w:p w14:paraId="07D3370B" w14:textId="77777777" w:rsidR="00B97019" w:rsidRPr="005A2DEF" w:rsidRDefault="00B97019" w:rsidP="00DA7C23">
            <w:pPr>
              <w:spacing w:after="60"/>
              <w:jc w:val="center"/>
              <w:rPr>
                <w:rFonts w:eastAsia="SimSun"/>
                <w:sz w:val="20"/>
                <w:szCs w:val="20"/>
              </w:rPr>
            </w:pPr>
          </w:p>
        </w:tc>
        <w:tc>
          <w:tcPr>
            <w:tcW w:w="455" w:type="pct"/>
            <w:tcMar>
              <w:left w:w="85" w:type="dxa"/>
              <w:right w:w="28" w:type="dxa"/>
            </w:tcMar>
          </w:tcPr>
          <w:p w14:paraId="4CF355D2"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支助费用</w:t>
            </w:r>
          </w:p>
        </w:tc>
        <w:tc>
          <w:tcPr>
            <w:tcW w:w="349" w:type="pct"/>
            <w:tcMar>
              <w:left w:w="57" w:type="dxa"/>
              <w:right w:w="57" w:type="dxa"/>
            </w:tcMar>
          </w:tcPr>
          <w:p w14:paraId="2E30354D"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197,536</w:t>
            </w:r>
          </w:p>
        </w:tc>
        <w:tc>
          <w:tcPr>
            <w:tcW w:w="380" w:type="pct"/>
            <w:tcMar>
              <w:left w:w="57" w:type="dxa"/>
              <w:right w:w="57" w:type="dxa"/>
            </w:tcMar>
          </w:tcPr>
          <w:p w14:paraId="0A79A6EA" w14:textId="77777777" w:rsidR="00B97019" w:rsidRPr="005A2DEF" w:rsidRDefault="00B97019" w:rsidP="00DA7C23">
            <w:pPr>
              <w:spacing w:after="60"/>
              <w:jc w:val="right"/>
              <w:rPr>
                <w:rFonts w:eastAsia="SimSun"/>
                <w:sz w:val="20"/>
                <w:szCs w:val="20"/>
              </w:rPr>
            </w:pPr>
            <w:r w:rsidRPr="005A2DEF">
              <w:rPr>
                <w:rFonts w:eastAsia="SimSun"/>
                <w:sz w:val="20"/>
                <w:szCs w:val="20"/>
              </w:rPr>
              <w:t>264,403</w:t>
            </w:r>
          </w:p>
        </w:tc>
        <w:tc>
          <w:tcPr>
            <w:tcW w:w="330" w:type="pct"/>
            <w:tcMar>
              <w:left w:w="57" w:type="dxa"/>
              <w:right w:w="57" w:type="dxa"/>
            </w:tcMar>
          </w:tcPr>
          <w:p w14:paraId="78050D9C"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404" w:type="pct"/>
            <w:tcMar>
              <w:left w:w="57" w:type="dxa"/>
              <w:right w:w="57" w:type="dxa"/>
            </w:tcMar>
          </w:tcPr>
          <w:p w14:paraId="74E8191F" w14:textId="77777777" w:rsidR="00B97019" w:rsidRPr="005A2DEF" w:rsidRDefault="00B97019" w:rsidP="00DA7C23">
            <w:pPr>
              <w:spacing w:after="60"/>
              <w:jc w:val="right"/>
              <w:rPr>
                <w:rFonts w:eastAsia="SimSun"/>
                <w:sz w:val="20"/>
                <w:szCs w:val="20"/>
              </w:rPr>
            </w:pPr>
            <w:r w:rsidRPr="005A2DEF">
              <w:rPr>
                <w:rFonts w:eastAsia="SimSun"/>
                <w:color w:val="000000" w:themeColor="text1"/>
                <w:sz w:val="20"/>
                <w:szCs w:val="20"/>
                <w:lang w:eastAsia="zh-CN"/>
              </w:rPr>
              <w:t>906,275</w:t>
            </w:r>
          </w:p>
        </w:tc>
        <w:tc>
          <w:tcPr>
            <w:tcW w:w="354" w:type="pct"/>
            <w:tcMar>
              <w:left w:w="57" w:type="dxa"/>
              <w:right w:w="57" w:type="dxa"/>
            </w:tcMar>
          </w:tcPr>
          <w:p w14:paraId="0718B96B" w14:textId="77777777" w:rsidR="00B97019" w:rsidRPr="005A2DEF" w:rsidRDefault="00B97019" w:rsidP="00DA7C23">
            <w:pPr>
              <w:spacing w:after="60"/>
              <w:jc w:val="right"/>
              <w:rPr>
                <w:rFonts w:eastAsia="SimSun"/>
                <w:sz w:val="20"/>
                <w:szCs w:val="20"/>
              </w:rPr>
            </w:pPr>
            <w:r w:rsidRPr="005A2DEF">
              <w:rPr>
                <w:rFonts w:eastAsia="SimSun"/>
                <w:sz w:val="20"/>
                <w:szCs w:val="20"/>
              </w:rPr>
              <w:t>175,000</w:t>
            </w:r>
          </w:p>
        </w:tc>
        <w:tc>
          <w:tcPr>
            <w:tcW w:w="353" w:type="pct"/>
            <w:tcMar>
              <w:left w:w="57" w:type="dxa"/>
              <w:right w:w="57" w:type="dxa"/>
            </w:tcMar>
          </w:tcPr>
          <w:p w14:paraId="5A8DFAC9" w14:textId="77777777" w:rsidR="00B97019" w:rsidRPr="005A2DEF" w:rsidRDefault="00B97019" w:rsidP="00DA7C23">
            <w:pPr>
              <w:spacing w:after="60"/>
              <w:jc w:val="right"/>
              <w:rPr>
                <w:rFonts w:eastAsia="SimSun"/>
                <w:sz w:val="20"/>
                <w:szCs w:val="20"/>
              </w:rPr>
            </w:pPr>
            <w:r w:rsidRPr="005A2DEF">
              <w:rPr>
                <w:rFonts w:eastAsia="SimSun"/>
                <w:sz w:val="20"/>
                <w:szCs w:val="20"/>
              </w:rPr>
              <w:t>70,000</w:t>
            </w:r>
          </w:p>
        </w:tc>
        <w:tc>
          <w:tcPr>
            <w:tcW w:w="353" w:type="pct"/>
            <w:tcMar>
              <w:left w:w="57" w:type="dxa"/>
              <w:right w:w="57" w:type="dxa"/>
            </w:tcMar>
          </w:tcPr>
          <w:p w14:paraId="13DAE4B6" w14:textId="77777777" w:rsidR="00B97019" w:rsidRPr="005A2DEF" w:rsidRDefault="00B97019" w:rsidP="00DA7C23">
            <w:pPr>
              <w:spacing w:after="60"/>
              <w:jc w:val="right"/>
              <w:rPr>
                <w:rFonts w:eastAsia="SimSun"/>
                <w:sz w:val="20"/>
                <w:szCs w:val="20"/>
              </w:rPr>
            </w:pPr>
            <w:r w:rsidRPr="005A2DEF">
              <w:rPr>
                <w:rFonts w:eastAsia="SimSun"/>
                <w:sz w:val="20"/>
                <w:szCs w:val="20"/>
              </w:rPr>
              <w:t>140,000</w:t>
            </w:r>
          </w:p>
        </w:tc>
        <w:tc>
          <w:tcPr>
            <w:tcW w:w="295" w:type="pct"/>
            <w:tcMar>
              <w:left w:w="57" w:type="dxa"/>
              <w:right w:w="57" w:type="dxa"/>
            </w:tcMar>
          </w:tcPr>
          <w:p w14:paraId="4F84DEFA"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324" w:type="pct"/>
            <w:tcMar>
              <w:left w:w="57" w:type="dxa"/>
              <w:right w:w="57" w:type="dxa"/>
            </w:tcMar>
          </w:tcPr>
          <w:p w14:paraId="376AF3E3" w14:textId="77777777" w:rsidR="00B97019" w:rsidRPr="005A2DEF" w:rsidRDefault="00B97019" w:rsidP="00DA7C23">
            <w:pPr>
              <w:spacing w:after="60"/>
              <w:jc w:val="right"/>
              <w:rPr>
                <w:rFonts w:eastAsia="SimSun"/>
                <w:sz w:val="20"/>
                <w:szCs w:val="20"/>
              </w:rPr>
            </w:pPr>
            <w:r w:rsidRPr="005A2DEF">
              <w:rPr>
                <w:rFonts w:eastAsia="SimSun"/>
                <w:sz w:val="20"/>
                <w:szCs w:val="20"/>
              </w:rPr>
              <w:t>36,640</w:t>
            </w:r>
          </w:p>
        </w:tc>
        <w:tc>
          <w:tcPr>
            <w:tcW w:w="289" w:type="pct"/>
            <w:tcMar>
              <w:left w:w="57" w:type="dxa"/>
              <w:right w:w="57" w:type="dxa"/>
            </w:tcMar>
          </w:tcPr>
          <w:p w14:paraId="1D1B27DB"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409" w:type="pct"/>
            <w:tcMar>
              <w:left w:w="57" w:type="dxa"/>
              <w:right w:w="57" w:type="dxa"/>
            </w:tcMar>
          </w:tcPr>
          <w:p w14:paraId="35D4AE9D" w14:textId="77777777" w:rsidR="00B97019" w:rsidRPr="005A2DEF" w:rsidRDefault="00B97019" w:rsidP="00DA7C23">
            <w:pPr>
              <w:spacing w:after="60"/>
              <w:jc w:val="right"/>
              <w:rPr>
                <w:rFonts w:eastAsia="SimSun"/>
                <w:sz w:val="20"/>
                <w:szCs w:val="20"/>
              </w:rPr>
            </w:pPr>
            <w:r w:rsidRPr="005A2DEF">
              <w:rPr>
                <w:rFonts w:eastAsia="SimSun"/>
                <w:sz w:val="20"/>
                <w:szCs w:val="20"/>
              </w:rPr>
              <w:t>1,789,854</w:t>
            </w:r>
          </w:p>
        </w:tc>
      </w:tr>
      <w:tr w:rsidR="00B97019" w:rsidRPr="005A2DEF" w14:paraId="41A5C8D1" w14:textId="77777777" w:rsidTr="006F700B">
        <w:tc>
          <w:tcPr>
            <w:tcW w:w="705" w:type="pct"/>
            <w:gridSpan w:val="2"/>
            <w:vMerge w:val="restart"/>
            <w:tcMar>
              <w:left w:w="85" w:type="dxa"/>
              <w:right w:w="0" w:type="dxa"/>
            </w:tcMar>
            <w:vAlign w:val="center"/>
          </w:tcPr>
          <w:p w14:paraId="74468D04" w14:textId="77777777" w:rsidR="00B97019" w:rsidRPr="005A2DEF" w:rsidRDefault="00B97019" w:rsidP="00DA7C23">
            <w:pPr>
              <w:spacing w:after="60"/>
              <w:jc w:val="left"/>
              <w:rPr>
                <w:rFonts w:eastAsia="SimSun"/>
                <w:sz w:val="20"/>
                <w:szCs w:val="20"/>
                <w:lang w:eastAsia="zh-CN"/>
              </w:rPr>
            </w:pPr>
            <w:r w:rsidRPr="005A2DEF">
              <w:rPr>
                <w:rFonts w:eastAsia="SimSun" w:hint="eastAsia"/>
                <w:sz w:val="20"/>
                <w:szCs w:val="20"/>
                <w:lang w:eastAsia="zh-CN"/>
              </w:rPr>
              <w:t>执委会核准供资额（美元）</w:t>
            </w:r>
          </w:p>
        </w:tc>
        <w:tc>
          <w:tcPr>
            <w:tcW w:w="455" w:type="pct"/>
            <w:tcMar>
              <w:left w:w="85" w:type="dxa"/>
              <w:right w:w="28" w:type="dxa"/>
            </w:tcMar>
          </w:tcPr>
          <w:p w14:paraId="519CBFEC"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项目费用</w:t>
            </w:r>
          </w:p>
        </w:tc>
        <w:tc>
          <w:tcPr>
            <w:tcW w:w="349" w:type="pct"/>
            <w:tcMar>
              <w:left w:w="57" w:type="dxa"/>
              <w:right w:w="57" w:type="dxa"/>
            </w:tcMar>
          </w:tcPr>
          <w:p w14:paraId="057BA91D"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2,821,937</w:t>
            </w:r>
          </w:p>
        </w:tc>
        <w:tc>
          <w:tcPr>
            <w:tcW w:w="380" w:type="pct"/>
            <w:tcMar>
              <w:left w:w="57" w:type="dxa"/>
              <w:right w:w="57" w:type="dxa"/>
            </w:tcMar>
          </w:tcPr>
          <w:p w14:paraId="741371FB"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3,777,190</w:t>
            </w:r>
          </w:p>
        </w:tc>
        <w:tc>
          <w:tcPr>
            <w:tcW w:w="330" w:type="pct"/>
            <w:tcMar>
              <w:left w:w="57" w:type="dxa"/>
              <w:right w:w="57" w:type="dxa"/>
            </w:tcMar>
          </w:tcPr>
          <w:p w14:paraId="2908B015"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404" w:type="pct"/>
            <w:noWrap/>
            <w:tcMar>
              <w:left w:w="57" w:type="dxa"/>
              <w:right w:w="57" w:type="dxa"/>
            </w:tcMar>
          </w:tcPr>
          <w:p w14:paraId="4D57DFE2" w14:textId="77777777" w:rsidR="00B97019" w:rsidRPr="005A2DEF" w:rsidRDefault="00B97019" w:rsidP="00DA7C23">
            <w:pPr>
              <w:spacing w:after="60"/>
              <w:jc w:val="right"/>
              <w:rPr>
                <w:rFonts w:eastAsia="SimSun"/>
                <w:sz w:val="20"/>
                <w:szCs w:val="20"/>
              </w:rPr>
            </w:pPr>
            <w:r w:rsidRPr="005A2DEF">
              <w:rPr>
                <w:rFonts w:eastAsia="SimSun"/>
                <w:color w:val="000000" w:themeColor="text1"/>
                <w:sz w:val="20"/>
                <w:szCs w:val="20"/>
                <w:lang w:eastAsia="zh-CN"/>
              </w:rPr>
              <w:t>12,946,782</w:t>
            </w:r>
          </w:p>
        </w:tc>
        <w:tc>
          <w:tcPr>
            <w:tcW w:w="354" w:type="pct"/>
            <w:tcMar>
              <w:left w:w="57" w:type="dxa"/>
              <w:right w:w="57" w:type="dxa"/>
            </w:tcMar>
          </w:tcPr>
          <w:p w14:paraId="3F34BB2A" w14:textId="77777777" w:rsidR="00B97019" w:rsidRPr="005A2DEF" w:rsidRDefault="00B97019" w:rsidP="00DA7C23">
            <w:pPr>
              <w:spacing w:after="60"/>
              <w:jc w:val="right"/>
              <w:rPr>
                <w:rFonts w:eastAsia="SimSun"/>
                <w:sz w:val="20"/>
                <w:szCs w:val="20"/>
              </w:rPr>
            </w:pPr>
            <w:r w:rsidRPr="005A2DEF">
              <w:rPr>
                <w:rFonts w:eastAsia="SimSun"/>
                <w:sz w:val="20"/>
                <w:szCs w:val="20"/>
              </w:rPr>
              <w:t>2,500,000</w:t>
            </w:r>
          </w:p>
        </w:tc>
        <w:tc>
          <w:tcPr>
            <w:tcW w:w="353" w:type="pct"/>
            <w:tcMar>
              <w:left w:w="57" w:type="dxa"/>
              <w:right w:w="57" w:type="dxa"/>
            </w:tcMar>
          </w:tcPr>
          <w:p w14:paraId="64FD20D5" w14:textId="77777777" w:rsidR="00B97019" w:rsidRPr="005A2DEF" w:rsidRDefault="00B97019" w:rsidP="00DA7C23">
            <w:pPr>
              <w:spacing w:after="60"/>
              <w:jc w:val="right"/>
              <w:rPr>
                <w:rFonts w:eastAsia="SimSun"/>
                <w:sz w:val="20"/>
                <w:szCs w:val="20"/>
              </w:rPr>
            </w:pPr>
            <w:r w:rsidRPr="005A2DEF">
              <w:rPr>
                <w:rFonts w:eastAsia="SimSun"/>
                <w:sz w:val="20"/>
                <w:szCs w:val="20"/>
              </w:rPr>
              <w:t>1,000,000</w:t>
            </w:r>
          </w:p>
        </w:tc>
        <w:tc>
          <w:tcPr>
            <w:tcW w:w="353" w:type="pct"/>
            <w:tcMar>
              <w:left w:w="57" w:type="dxa"/>
              <w:right w:w="57" w:type="dxa"/>
            </w:tcMar>
          </w:tcPr>
          <w:p w14:paraId="5DE17EC4" w14:textId="77777777" w:rsidR="00B97019" w:rsidRPr="005A2DEF" w:rsidRDefault="00B97019" w:rsidP="00DA7C23">
            <w:pPr>
              <w:spacing w:after="60"/>
              <w:jc w:val="right"/>
              <w:rPr>
                <w:rFonts w:eastAsia="SimSun"/>
                <w:sz w:val="20"/>
                <w:szCs w:val="20"/>
              </w:rPr>
            </w:pPr>
            <w:r w:rsidRPr="005A2DEF">
              <w:rPr>
                <w:rFonts w:eastAsia="SimSun"/>
                <w:sz w:val="20"/>
                <w:szCs w:val="20"/>
              </w:rPr>
              <w:t>2,000,000</w:t>
            </w:r>
          </w:p>
        </w:tc>
        <w:tc>
          <w:tcPr>
            <w:tcW w:w="295" w:type="pct"/>
            <w:tcMar>
              <w:left w:w="57" w:type="dxa"/>
              <w:right w:w="57" w:type="dxa"/>
            </w:tcMar>
          </w:tcPr>
          <w:p w14:paraId="2EC91AEB"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324" w:type="pct"/>
            <w:tcMar>
              <w:left w:w="57" w:type="dxa"/>
              <w:right w:w="57" w:type="dxa"/>
            </w:tcMar>
          </w:tcPr>
          <w:p w14:paraId="741A6A8E" w14:textId="77777777" w:rsidR="00B97019" w:rsidRPr="005A2DEF" w:rsidRDefault="00B97019" w:rsidP="00DA7C23">
            <w:pPr>
              <w:spacing w:after="60"/>
              <w:jc w:val="right"/>
              <w:rPr>
                <w:rFonts w:eastAsia="SimSun"/>
                <w:sz w:val="20"/>
                <w:szCs w:val="20"/>
              </w:rPr>
            </w:pPr>
          </w:p>
        </w:tc>
        <w:tc>
          <w:tcPr>
            <w:tcW w:w="289" w:type="pct"/>
            <w:tcMar>
              <w:left w:w="57" w:type="dxa"/>
              <w:right w:w="57" w:type="dxa"/>
            </w:tcMar>
          </w:tcPr>
          <w:p w14:paraId="3476CAD7" w14:textId="77777777" w:rsidR="00B97019" w:rsidRPr="005A2DEF" w:rsidRDefault="00B97019" w:rsidP="00DA7C23">
            <w:pPr>
              <w:spacing w:after="60"/>
              <w:jc w:val="right"/>
              <w:rPr>
                <w:rFonts w:eastAsia="SimSun"/>
                <w:sz w:val="20"/>
                <w:szCs w:val="20"/>
              </w:rPr>
            </w:pPr>
          </w:p>
        </w:tc>
        <w:tc>
          <w:tcPr>
            <w:tcW w:w="409" w:type="pct"/>
            <w:tcMar>
              <w:left w:w="57" w:type="dxa"/>
              <w:right w:w="57" w:type="dxa"/>
            </w:tcMar>
          </w:tcPr>
          <w:p w14:paraId="4C505A52" w14:textId="77777777" w:rsidR="00B97019" w:rsidRPr="005A2DEF" w:rsidRDefault="00B97019" w:rsidP="00DA7C23">
            <w:pPr>
              <w:spacing w:after="60"/>
              <w:jc w:val="right"/>
              <w:rPr>
                <w:rFonts w:eastAsia="SimSun"/>
                <w:sz w:val="20"/>
                <w:szCs w:val="20"/>
              </w:rPr>
            </w:pPr>
            <w:r w:rsidRPr="005A2DEF">
              <w:rPr>
                <w:rFonts w:eastAsia="SimSun"/>
                <w:sz w:val="20"/>
                <w:szCs w:val="20"/>
              </w:rPr>
              <w:t>25,045,909</w:t>
            </w:r>
          </w:p>
        </w:tc>
      </w:tr>
      <w:tr w:rsidR="00B97019" w:rsidRPr="005A2DEF" w14:paraId="23DB6EF5" w14:textId="77777777" w:rsidTr="006F700B">
        <w:tc>
          <w:tcPr>
            <w:tcW w:w="705" w:type="pct"/>
            <w:gridSpan w:val="2"/>
            <w:vMerge/>
            <w:tcMar>
              <w:left w:w="85" w:type="dxa"/>
              <w:right w:w="0" w:type="dxa"/>
            </w:tcMar>
            <w:vAlign w:val="center"/>
          </w:tcPr>
          <w:p w14:paraId="1015C947" w14:textId="77777777" w:rsidR="00B97019" w:rsidRPr="005A2DEF" w:rsidRDefault="00B97019" w:rsidP="00DA7C23">
            <w:pPr>
              <w:spacing w:after="60"/>
              <w:jc w:val="left"/>
              <w:rPr>
                <w:rFonts w:eastAsia="SimSun"/>
                <w:sz w:val="20"/>
                <w:szCs w:val="20"/>
              </w:rPr>
            </w:pPr>
          </w:p>
        </w:tc>
        <w:tc>
          <w:tcPr>
            <w:tcW w:w="455" w:type="pct"/>
            <w:tcMar>
              <w:left w:w="85" w:type="dxa"/>
              <w:right w:w="28" w:type="dxa"/>
            </w:tcMar>
          </w:tcPr>
          <w:p w14:paraId="2ED769FB"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支助费用</w:t>
            </w:r>
          </w:p>
        </w:tc>
        <w:tc>
          <w:tcPr>
            <w:tcW w:w="349" w:type="pct"/>
            <w:tcMar>
              <w:left w:w="57" w:type="dxa"/>
              <w:right w:w="57" w:type="dxa"/>
            </w:tcMar>
          </w:tcPr>
          <w:p w14:paraId="19099D13"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197,536</w:t>
            </w:r>
          </w:p>
        </w:tc>
        <w:tc>
          <w:tcPr>
            <w:tcW w:w="380" w:type="pct"/>
            <w:tcMar>
              <w:left w:w="57" w:type="dxa"/>
              <w:right w:w="57" w:type="dxa"/>
            </w:tcMar>
          </w:tcPr>
          <w:p w14:paraId="20DBA20B" w14:textId="77777777" w:rsidR="00B97019" w:rsidRPr="005A2DEF" w:rsidRDefault="00B97019" w:rsidP="00DA7C23">
            <w:pPr>
              <w:spacing w:after="60"/>
              <w:jc w:val="right"/>
              <w:rPr>
                <w:rFonts w:eastAsia="SimSun"/>
                <w:sz w:val="20"/>
                <w:szCs w:val="20"/>
              </w:rPr>
            </w:pPr>
            <w:r w:rsidRPr="005A2DEF">
              <w:rPr>
                <w:rFonts w:eastAsia="SimSun"/>
                <w:color w:val="000000"/>
                <w:sz w:val="20"/>
                <w:szCs w:val="20"/>
              </w:rPr>
              <w:t>264,403</w:t>
            </w:r>
          </w:p>
        </w:tc>
        <w:tc>
          <w:tcPr>
            <w:tcW w:w="330" w:type="pct"/>
            <w:tcMar>
              <w:left w:w="57" w:type="dxa"/>
              <w:right w:w="57" w:type="dxa"/>
            </w:tcMar>
          </w:tcPr>
          <w:p w14:paraId="24E4460E"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404" w:type="pct"/>
            <w:tcMar>
              <w:left w:w="57" w:type="dxa"/>
              <w:right w:w="57" w:type="dxa"/>
            </w:tcMar>
          </w:tcPr>
          <w:p w14:paraId="64605A8E" w14:textId="77777777" w:rsidR="00B97019" w:rsidRPr="005A2DEF" w:rsidRDefault="00B97019" w:rsidP="00DA7C23">
            <w:pPr>
              <w:spacing w:after="60"/>
              <w:jc w:val="right"/>
              <w:rPr>
                <w:rFonts w:eastAsia="SimSun"/>
                <w:sz w:val="20"/>
                <w:szCs w:val="20"/>
              </w:rPr>
            </w:pPr>
            <w:r w:rsidRPr="005A2DEF">
              <w:rPr>
                <w:rFonts w:eastAsia="SimSun"/>
                <w:color w:val="000000" w:themeColor="text1"/>
                <w:sz w:val="20"/>
                <w:szCs w:val="20"/>
                <w:lang w:eastAsia="zh-CN"/>
              </w:rPr>
              <w:t>906,275</w:t>
            </w:r>
          </w:p>
        </w:tc>
        <w:tc>
          <w:tcPr>
            <w:tcW w:w="354" w:type="pct"/>
            <w:tcMar>
              <w:left w:w="57" w:type="dxa"/>
              <w:right w:w="57" w:type="dxa"/>
            </w:tcMar>
          </w:tcPr>
          <w:p w14:paraId="5F7EE0C3" w14:textId="77777777" w:rsidR="00B97019" w:rsidRPr="005A2DEF" w:rsidRDefault="00B97019" w:rsidP="00DA7C23">
            <w:pPr>
              <w:spacing w:after="60"/>
              <w:jc w:val="right"/>
              <w:rPr>
                <w:rFonts w:eastAsia="SimSun"/>
                <w:sz w:val="20"/>
                <w:szCs w:val="20"/>
              </w:rPr>
            </w:pPr>
            <w:r w:rsidRPr="005A2DEF">
              <w:rPr>
                <w:rFonts w:eastAsia="SimSun"/>
                <w:sz w:val="20"/>
                <w:szCs w:val="20"/>
              </w:rPr>
              <w:t>175,000</w:t>
            </w:r>
          </w:p>
        </w:tc>
        <w:tc>
          <w:tcPr>
            <w:tcW w:w="353" w:type="pct"/>
            <w:tcMar>
              <w:left w:w="57" w:type="dxa"/>
              <w:right w:w="57" w:type="dxa"/>
            </w:tcMar>
          </w:tcPr>
          <w:p w14:paraId="21817740" w14:textId="77777777" w:rsidR="00B97019" w:rsidRPr="005A2DEF" w:rsidRDefault="00B97019" w:rsidP="00DA7C23">
            <w:pPr>
              <w:spacing w:after="60"/>
              <w:jc w:val="right"/>
              <w:rPr>
                <w:rFonts w:eastAsia="SimSun"/>
                <w:sz w:val="20"/>
                <w:szCs w:val="20"/>
              </w:rPr>
            </w:pPr>
            <w:r w:rsidRPr="005A2DEF">
              <w:rPr>
                <w:rFonts w:eastAsia="SimSun"/>
                <w:sz w:val="20"/>
                <w:szCs w:val="20"/>
              </w:rPr>
              <w:t>70,000</w:t>
            </w:r>
          </w:p>
        </w:tc>
        <w:tc>
          <w:tcPr>
            <w:tcW w:w="353" w:type="pct"/>
            <w:tcMar>
              <w:left w:w="57" w:type="dxa"/>
              <w:right w:w="57" w:type="dxa"/>
            </w:tcMar>
          </w:tcPr>
          <w:p w14:paraId="7EC8A6FE" w14:textId="77777777" w:rsidR="00B97019" w:rsidRPr="005A2DEF" w:rsidRDefault="00B97019" w:rsidP="00DA7C23">
            <w:pPr>
              <w:spacing w:after="60"/>
              <w:jc w:val="right"/>
              <w:rPr>
                <w:rFonts w:eastAsia="SimSun"/>
                <w:sz w:val="20"/>
                <w:szCs w:val="20"/>
              </w:rPr>
            </w:pPr>
            <w:r w:rsidRPr="005A2DEF">
              <w:rPr>
                <w:rFonts w:eastAsia="SimSun"/>
                <w:sz w:val="20"/>
                <w:szCs w:val="20"/>
              </w:rPr>
              <w:t>140,000</w:t>
            </w:r>
          </w:p>
        </w:tc>
        <w:tc>
          <w:tcPr>
            <w:tcW w:w="295" w:type="pct"/>
            <w:tcMar>
              <w:left w:w="57" w:type="dxa"/>
              <w:right w:w="57" w:type="dxa"/>
            </w:tcMar>
          </w:tcPr>
          <w:p w14:paraId="72BB48D2" w14:textId="77777777" w:rsidR="00B97019" w:rsidRPr="005A2DEF" w:rsidRDefault="00B97019" w:rsidP="00DA7C23">
            <w:pPr>
              <w:spacing w:after="60"/>
              <w:jc w:val="right"/>
              <w:rPr>
                <w:rFonts w:eastAsia="SimSun"/>
                <w:sz w:val="20"/>
                <w:szCs w:val="20"/>
              </w:rPr>
            </w:pPr>
            <w:r w:rsidRPr="005A2DEF">
              <w:rPr>
                <w:rFonts w:eastAsia="SimSun"/>
                <w:sz w:val="20"/>
                <w:szCs w:val="20"/>
              </w:rPr>
              <w:t>0</w:t>
            </w:r>
          </w:p>
        </w:tc>
        <w:tc>
          <w:tcPr>
            <w:tcW w:w="324" w:type="pct"/>
            <w:tcMar>
              <w:left w:w="57" w:type="dxa"/>
              <w:right w:w="57" w:type="dxa"/>
            </w:tcMar>
          </w:tcPr>
          <w:p w14:paraId="15E58585" w14:textId="77777777" w:rsidR="00B97019" w:rsidRPr="005A2DEF" w:rsidRDefault="00B97019" w:rsidP="00DA7C23">
            <w:pPr>
              <w:spacing w:after="60"/>
              <w:jc w:val="right"/>
              <w:rPr>
                <w:rFonts w:eastAsia="SimSun"/>
                <w:sz w:val="20"/>
                <w:szCs w:val="20"/>
              </w:rPr>
            </w:pPr>
          </w:p>
        </w:tc>
        <w:tc>
          <w:tcPr>
            <w:tcW w:w="289" w:type="pct"/>
            <w:tcMar>
              <w:left w:w="57" w:type="dxa"/>
              <w:right w:w="57" w:type="dxa"/>
            </w:tcMar>
          </w:tcPr>
          <w:p w14:paraId="21400214" w14:textId="77777777" w:rsidR="00B97019" w:rsidRPr="005A2DEF" w:rsidRDefault="00B97019" w:rsidP="00DA7C23">
            <w:pPr>
              <w:spacing w:after="60"/>
              <w:jc w:val="right"/>
              <w:rPr>
                <w:rFonts w:eastAsia="SimSun"/>
                <w:sz w:val="20"/>
                <w:szCs w:val="20"/>
              </w:rPr>
            </w:pPr>
          </w:p>
        </w:tc>
        <w:tc>
          <w:tcPr>
            <w:tcW w:w="409" w:type="pct"/>
            <w:tcMar>
              <w:left w:w="57" w:type="dxa"/>
              <w:right w:w="57" w:type="dxa"/>
            </w:tcMar>
          </w:tcPr>
          <w:p w14:paraId="2F9C8D09" w14:textId="77777777" w:rsidR="00B97019" w:rsidRPr="005A2DEF" w:rsidRDefault="00B97019" w:rsidP="00DA7C23">
            <w:pPr>
              <w:spacing w:after="60"/>
              <w:jc w:val="right"/>
              <w:rPr>
                <w:rFonts w:eastAsia="SimSun"/>
                <w:sz w:val="20"/>
                <w:szCs w:val="20"/>
              </w:rPr>
            </w:pPr>
            <w:r w:rsidRPr="005A2DEF">
              <w:rPr>
                <w:rFonts w:eastAsia="SimSun"/>
                <w:sz w:val="20"/>
                <w:szCs w:val="20"/>
              </w:rPr>
              <w:t>1,753,214</w:t>
            </w:r>
          </w:p>
        </w:tc>
      </w:tr>
      <w:tr w:rsidR="00B97019" w:rsidRPr="005A2DEF" w14:paraId="254B9BFC" w14:textId="77777777" w:rsidTr="006F700B">
        <w:trPr>
          <w:trHeight w:val="455"/>
        </w:trPr>
        <w:tc>
          <w:tcPr>
            <w:tcW w:w="705" w:type="pct"/>
            <w:gridSpan w:val="2"/>
            <w:vMerge w:val="restart"/>
            <w:tcMar>
              <w:left w:w="85" w:type="dxa"/>
              <w:right w:w="0" w:type="dxa"/>
            </w:tcMar>
            <w:vAlign w:val="center"/>
          </w:tcPr>
          <w:p w14:paraId="343C7AEE" w14:textId="77777777" w:rsidR="00B97019" w:rsidRPr="005A2DEF" w:rsidRDefault="00B97019" w:rsidP="00DA7C23">
            <w:pPr>
              <w:jc w:val="left"/>
              <w:rPr>
                <w:rFonts w:eastAsia="SimSun"/>
                <w:sz w:val="20"/>
                <w:szCs w:val="20"/>
                <w:lang w:eastAsia="zh-CN"/>
              </w:rPr>
            </w:pPr>
            <w:r w:rsidRPr="005A2DEF">
              <w:rPr>
                <w:rFonts w:eastAsia="SimSun" w:hint="eastAsia"/>
                <w:sz w:val="20"/>
                <w:szCs w:val="20"/>
                <w:lang w:eastAsia="zh-CN"/>
              </w:rPr>
              <w:t>建议本次会议核准供资总额（美元）</w:t>
            </w:r>
          </w:p>
        </w:tc>
        <w:tc>
          <w:tcPr>
            <w:tcW w:w="455" w:type="pct"/>
            <w:tcMar>
              <w:left w:w="85" w:type="dxa"/>
              <w:right w:w="28" w:type="dxa"/>
            </w:tcMar>
          </w:tcPr>
          <w:p w14:paraId="0F44D2B5"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项目费用</w:t>
            </w:r>
          </w:p>
        </w:tc>
        <w:tc>
          <w:tcPr>
            <w:tcW w:w="349" w:type="pct"/>
            <w:tcMar>
              <w:left w:w="57" w:type="dxa"/>
              <w:right w:w="57" w:type="dxa"/>
            </w:tcMar>
          </w:tcPr>
          <w:p w14:paraId="5E541FDA" w14:textId="77777777" w:rsidR="00B97019" w:rsidRPr="005A2DEF" w:rsidRDefault="00B97019" w:rsidP="00DA7C23">
            <w:pPr>
              <w:spacing w:after="60"/>
              <w:jc w:val="right"/>
              <w:rPr>
                <w:rFonts w:eastAsia="SimSun"/>
                <w:sz w:val="20"/>
                <w:szCs w:val="20"/>
              </w:rPr>
            </w:pPr>
          </w:p>
        </w:tc>
        <w:tc>
          <w:tcPr>
            <w:tcW w:w="380" w:type="pct"/>
            <w:tcMar>
              <w:left w:w="57" w:type="dxa"/>
              <w:right w:w="57" w:type="dxa"/>
            </w:tcMar>
          </w:tcPr>
          <w:p w14:paraId="5C56CD94" w14:textId="77777777" w:rsidR="00B97019" w:rsidRPr="005A2DEF" w:rsidRDefault="00B97019" w:rsidP="00DA7C23">
            <w:pPr>
              <w:spacing w:after="60"/>
              <w:jc w:val="right"/>
              <w:rPr>
                <w:rFonts w:eastAsia="SimSun"/>
                <w:color w:val="000000"/>
                <w:sz w:val="20"/>
                <w:szCs w:val="20"/>
              </w:rPr>
            </w:pPr>
          </w:p>
        </w:tc>
        <w:tc>
          <w:tcPr>
            <w:tcW w:w="330" w:type="pct"/>
            <w:tcMar>
              <w:left w:w="57" w:type="dxa"/>
              <w:right w:w="57" w:type="dxa"/>
            </w:tcMar>
          </w:tcPr>
          <w:p w14:paraId="09198960" w14:textId="77777777" w:rsidR="00B97019" w:rsidRPr="005A2DEF" w:rsidRDefault="00B97019" w:rsidP="00DA7C23">
            <w:pPr>
              <w:spacing w:after="60"/>
              <w:jc w:val="right"/>
              <w:rPr>
                <w:rFonts w:eastAsia="SimSun"/>
                <w:sz w:val="20"/>
                <w:szCs w:val="20"/>
              </w:rPr>
            </w:pPr>
          </w:p>
        </w:tc>
        <w:tc>
          <w:tcPr>
            <w:tcW w:w="404" w:type="pct"/>
            <w:tcMar>
              <w:left w:w="57" w:type="dxa"/>
              <w:right w:w="57" w:type="dxa"/>
            </w:tcMar>
          </w:tcPr>
          <w:p w14:paraId="33B7DCDA" w14:textId="77777777" w:rsidR="00B97019" w:rsidRPr="005A2DEF" w:rsidRDefault="00B97019" w:rsidP="00DA7C23">
            <w:pPr>
              <w:spacing w:after="60"/>
              <w:jc w:val="right"/>
              <w:rPr>
                <w:rFonts w:eastAsia="SimSun"/>
                <w:color w:val="000000" w:themeColor="text1"/>
                <w:sz w:val="20"/>
                <w:szCs w:val="20"/>
              </w:rPr>
            </w:pPr>
          </w:p>
        </w:tc>
        <w:tc>
          <w:tcPr>
            <w:tcW w:w="354" w:type="pct"/>
            <w:tcMar>
              <w:left w:w="57" w:type="dxa"/>
              <w:right w:w="57" w:type="dxa"/>
            </w:tcMar>
          </w:tcPr>
          <w:p w14:paraId="2FA05AC8" w14:textId="77777777" w:rsidR="00B97019" w:rsidRPr="005A2DEF" w:rsidRDefault="00B97019" w:rsidP="00DA7C23">
            <w:pPr>
              <w:spacing w:after="60"/>
              <w:jc w:val="right"/>
              <w:rPr>
                <w:rFonts w:eastAsia="SimSun"/>
                <w:sz w:val="20"/>
                <w:szCs w:val="20"/>
              </w:rPr>
            </w:pPr>
          </w:p>
        </w:tc>
        <w:tc>
          <w:tcPr>
            <w:tcW w:w="353" w:type="pct"/>
            <w:tcMar>
              <w:left w:w="57" w:type="dxa"/>
              <w:right w:w="57" w:type="dxa"/>
            </w:tcMar>
          </w:tcPr>
          <w:p w14:paraId="35C77E5A" w14:textId="77777777" w:rsidR="00B97019" w:rsidRPr="005A2DEF" w:rsidRDefault="00B97019" w:rsidP="00DA7C23">
            <w:pPr>
              <w:spacing w:after="60"/>
              <w:jc w:val="right"/>
              <w:rPr>
                <w:rFonts w:eastAsia="SimSun"/>
                <w:sz w:val="20"/>
                <w:szCs w:val="20"/>
              </w:rPr>
            </w:pPr>
          </w:p>
        </w:tc>
        <w:tc>
          <w:tcPr>
            <w:tcW w:w="353" w:type="pct"/>
            <w:tcMar>
              <w:left w:w="57" w:type="dxa"/>
              <w:right w:w="57" w:type="dxa"/>
            </w:tcMar>
          </w:tcPr>
          <w:p w14:paraId="4147186A" w14:textId="77777777" w:rsidR="00B97019" w:rsidRPr="005A2DEF" w:rsidRDefault="00B97019" w:rsidP="00DA7C23">
            <w:pPr>
              <w:spacing w:after="60"/>
              <w:jc w:val="right"/>
              <w:rPr>
                <w:rFonts w:eastAsia="SimSun"/>
                <w:sz w:val="20"/>
                <w:szCs w:val="20"/>
              </w:rPr>
            </w:pPr>
          </w:p>
        </w:tc>
        <w:tc>
          <w:tcPr>
            <w:tcW w:w="295" w:type="pct"/>
            <w:tcMar>
              <w:left w:w="57" w:type="dxa"/>
              <w:right w:w="57" w:type="dxa"/>
            </w:tcMar>
          </w:tcPr>
          <w:p w14:paraId="5F806C8D" w14:textId="77777777" w:rsidR="00B97019" w:rsidRPr="005A2DEF" w:rsidRDefault="00B97019" w:rsidP="00DA7C23">
            <w:pPr>
              <w:spacing w:after="60"/>
              <w:jc w:val="right"/>
              <w:rPr>
                <w:rFonts w:eastAsia="SimSun"/>
                <w:sz w:val="20"/>
                <w:szCs w:val="20"/>
              </w:rPr>
            </w:pPr>
          </w:p>
        </w:tc>
        <w:tc>
          <w:tcPr>
            <w:tcW w:w="324" w:type="pct"/>
            <w:tcMar>
              <w:left w:w="57" w:type="dxa"/>
              <w:right w:w="57" w:type="dxa"/>
            </w:tcMar>
          </w:tcPr>
          <w:p w14:paraId="5CD15974" w14:textId="77777777" w:rsidR="00B97019" w:rsidRPr="005A2DEF" w:rsidRDefault="00B97019" w:rsidP="00DA7C23">
            <w:pPr>
              <w:spacing w:after="60"/>
              <w:jc w:val="right"/>
              <w:rPr>
                <w:rFonts w:eastAsia="SimSun"/>
                <w:sz w:val="20"/>
                <w:szCs w:val="20"/>
              </w:rPr>
            </w:pPr>
            <w:r w:rsidRPr="005A2DEF">
              <w:rPr>
                <w:rFonts w:eastAsia="SimSun"/>
                <w:sz w:val="20"/>
                <w:szCs w:val="20"/>
              </w:rPr>
              <w:t>523,431</w:t>
            </w:r>
          </w:p>
        </w:tc>
        <w:tc>
          <w:tcPr>
            <w:tcW w:w="289" w:type="pct"/>
            <w:tcMar>
              <w:left w:w="57" w:type="dxa"/>
              <w:right w:w="57" w:type="dxa"/>
            </w:tcMar>
          </w:tcPr>
          <w:p w14:paraId="6661971F" w14:textId="77777777" w:rsidR="00B97019" w:rsidRPr="005A2DEF" w:rsidRDefault="00B97019" w:rsidP="00DA7C23">
            <w:pPr>
              <w:spacing w:after="60"/>
              <w:jc w:val="right"/>
              <w:rPr>
                <w:rFonts w:eastAsia="SimSun"/>
                <w:sz w:val="20"/>
                <w:szCs w:val="20"/>
              </w:rPr>
            </w:pPr>
          </w:p>
        </w:tc>
        <w:tc>
          <w:tcPr>
            <w:tcW w:w="409" w:type="pct"/>
            <w:tcMar>
              <w:left w:w="57" w:type="dxa"/>
              <w:right w:w="57" w:type="dxa"/>
            </w:tcMar>
          </w:tcPr>
          <w:p w14:paraId="48EF7440" w14:textId="77777777" w:rsidR="00B97019" w:rsidRPr="005A2DEF" w:rsidRDefault="00B97019" w:rsidP="00DA7C23">
            <w:pPr>
              <w:spacing w:after="60"/>
              <w:jc w:val="right"/>
              <w:rPr>
                <w:rFonts w:eastAsia="SimSun"/>
                <w:sz w:val="20"/>
                <w:szCs w:val="20"/>
              </w:rPr>
            </w:pPr>
            <w:r w:rsidRPr="005A2DEF">
              <w:rPr>
                <w:rFonts w:eastAsia="SimSun"/>
                <w:sz w:val="20"/>
                <w:szCs w:val="20"/>
              </w:rPr>
              <w:t>523,431</w:t>
            </w:r>
          </w:p>
        </w:tc>
      </w:tr>
      <w:tr w:rsidR="00B97019" w:rsidRPr="005A2DEF" w14:paraId="29C227D4" w14:textId="77777777" w:rsidTr="006F700B">
        <w:trPr>
          <w:trHeight w:val="455"/>
        </w:trPr>
        <w:tc>
          <w:tcPr>
            <w:tcW w:w="705" w:type="pct"/>
            <w:gridSpan w:val="2"/>
            <w:vMerge/>
            <w:tcMar>
              <w:left w:w="85" w:type="dxa"/>
              <w:right w:w="28" w:type="dxa"/>
            </w:tcMar>
          </w:tcPr>
          <w:p w14:paraId="60ABD921" w14:textId="77777777" w:rsidR="00B97019" w:rsidRPr="005A2DEF" w:rsidRDefault="00B97019" w:rsidP="00DA7C23">
            <w:pPr>
              <w:spacing w:after="60"/>
              <w:jc w:val="center"/>
              <w:rPr>
                <w:rFonts w:eastAsia="SimSun"/>
                <w:sz w:val="20"/>
                <w:szCs w:val="20"/>
              </w:rPr>
            </w:pPr>
          </w:p>
        </w:tc>
        <w:tc>
          <w:tcPr>
            <w:tcW w:w="455" w:type="pct"/>
            <w:tcMar>
              <w:left w:w="85" w:type="dxa"/>
              <w:right w:w="28" w:type="dxa"/>
            </w:tcMar>
          </w:tcPr>
          <w:p w14:paraId="3BB5A4E0" w14:textId="77777777" w:rsidR="00B97019" w:rsidRPr="005A2DEF" w:rsidRDefault="00B97019" w:rsidP="00DA7C23">
            <w:pPr>
              <w:spacing w:after="60"/>
              <w:jc w:val="left"/>
              <w:rPr>
                <w:rFonts w:eastAsia="SimSun"/>
                <w:sz w:val="20"/>
                <w:szCs w:val="20"/>
              </w:rPr>
            </w:pPr>
            <w:r w:rsidRPr="005A2DEF">
              <w:rPr>
                <w:rFonts w:eastAsia="SimSun" w:hint="eastAsia"/>
                <w:sz w:val="20"/>
                <w:szCs w:val="20"/>
                <w:lang w:eastAsia="zh-CN"/>
              </w:rPr>
              <w:t>支助费用</w:t>
            </w:r>
          </w:p>
        </w:tc>
        <w:tc>
          <w:tcPr>
            <w:tcW w:w="349" w:type="pct"/>
            <w:tcMar>
              <w:left w:w="57" w:type="dxa"/>
              <w:right w:w="57" w:type="dxa"/>
            </w:tcMar>
          </w:tcPr>
          <w:p w14:paraId="4282EFB4" w14:textId="77777777" w:rsidR="00B97019" w:rsidRPr="005A2DEF" w:rsidRDefault="00B97019" w:rsidP="00DA7C23">
            <w:pPr>
              <w:spacing w:after="60"/>
              <w:jc w:val="right"/>
              <w:rPr>
                <w:rFonts w:eastAsia="SimSun"/>
                <w:sz w:val="20"/>
                <w:szCs w:val="20"/>
              </w:rPr>
            </w:pPr>
          </w:p>
        </w:tc>
        <w:tc>
          <w:tcPr>
            <w:tcW w:w="380" w:type="pct"/>
            <w:tcMar>
              <w:left w:w="57" w:type="dxa"/>
              <w:right w:w="57" w:type="dxa"/>
            </w:tcMar>
          </w:tcPr>
          <w:p w14:paraId="3432AD6C" w14:textId="77777777" w:rsidR="00B97019" w:rsidRPr="005A2DEF" w:rsidRDefault="00B97019" w:rsidP="00DA7C23">
            <w:pPr>
              <w:spacing w:after="60"/>
              <w:jc w:val="right"/>
              <w:rPr>
                <w:rFonts w:eastAsia="SimSun"/>
                <w:color w:val="000000"/>
                <w:sz w:val="20"/>
                <w:szCs w:val="20"/>
              </w:rPr>
            </w:pPr>
          </w:p>
        </w:tc>
        <w:tc>
          <w:tcPr>
            <w:tcW w:w="330" w:type="pct"/>
            <w:tcMar>
              <w:left w:w="57" w:type="dxa"/>
              <w:right w:w="57" w:type="dxa"/>
            </w:tcMar>
          </w:tcPr>
          <w:p w14:paraId="1733EAB1" w14:textId="77777777" w:rsidR="00B97019" w:rsidRPr="005A2DEF" w:rsidRDefault="00B97019" w:rsidP="00DA7C23">
            <w:pPr>
              <w:spacing w:after="60"/>
              <w:jc w:val="right"/>
              <w:rPr>
                <w:rFonts w:eastAsia="SimSun"/>
                <w:sz w:val="20"/>
                <w:szCs w:val="20"/>
              </w:rPr>
            </w:pPr>
          </w:p>
        </w:tc>
        <w:tc>
          <w:tcPr>
            <w:tcW w:w="404" w:type="pct"/>
            <w:tcMar>
              <w:left w:w="57" w:type="dxa"/>
              <w:right w:w="57" w:type="dxa"/>
            </w:tcMar>
          </w:tcPr>
          <w:p w14:paraId="3DBF55B4" w14:textId="77777777" w:rsidR="00B97019" w:rsidRPr="005A2DEF" w:rsidRDefault="00B97019" w:rsidP="00DA7C23">
            <w:pPr>
              <w:spacing w:after="60"/>
              <w:jc w:val="right"/>
              <w:rPr>
                <w:rFonts w:eastAsia="SimSun"/>
                <w:color w:val="000000" w:themeColor="text1"/>
                <w:sz w:val="20"/>
                <w:szCs w:val="20"/>
              </w:rPr>
            </w:pPr>
          </w:p>
        </w:tc>
        <w:tc>
          <w:tcPr>
            <w:tcW w:w="354" w:type="pct"/>
            <w:tcMar>
              <w:left w:w="57" w:type="dxa"/>
              <w:right w:w="57" w:type="dxa"/>
            </w:tcMar>
          </w:tcPr>
          <w:p w14:paraId="7047A637" w14:textId="77777777" w:rsidR="00B97019" w:rsidRPr="005A2DEF" w:rsidRDefault="00B97019" w:rsidP="00DA7C23">
            <w:pPr>
              <w:spacing w:after="60"/>
              <w:jc w:val="right"/>
              <w:rPr>
                <w:rFonts w:eastAsia="SimSun"/>
                <w:sz w:val="20"/>
                <w:szCs w:val="20"/>
              </w:rPr>
            </w:pPr>
          </w:p>
        </w:tc>
        <w:tc>
          <w:tcPr>
            <w:tcW w:w="353" w:type="pct"/>
            <w:tcMar>
              <w:left w:w="57" w:type="dxa"/>
              <w:right w:w="57" w:type="dxa"/>
            </w:tcMar>
          </w:tcPr>
          <w:p w14:paraId="07C0854B" w14:textId="77777777" w:rsidR="00B97019" w:rsidRPr="005A2DEF" w:rsidRDefault="00B97019" w:rsidP="00DA7C23">
            <w:pPr>
              <w:spacing w:after="60"/>
              <w:jc w:val="right"/>
              <w:rPr>
                <w:rFonts w:eastAsia="SimSun"/>
                <w:sz w:val="20"/>
                <w:szCs w:val="20"/>
              </w:rPr>
            </w:pPr>
          </w:p>
        </w:tc>
        <w:tc>
          <w:tcPr>
            <w:tcW w:w="353" w:type="pct"/>
            <w:tcMar>
              <w:left w:w="57" w:type="dxa"/>
              <w:right w:w="57" w:type="dxa"/>
            </w:tcMar>
          </w:tcPr>
          <w:p w14:paraId="7FC644B7" w14:textId="77777777" w:rsidR="00B97019" w:rsidRPr="005A2DEF" w:rsidRDefault="00B97019" w:rsidP="00DA7C23">
            <w:pPr>
              <w:spacing w:after="60"/>
              <w:jc w:val="right"/>
              <w:rPr>
                <w:rFonts w:eastAsia="SimSun"/>
                <w:sz w:val="20"/>
                <w:szCs w:val="20"/>
              </w:rPr>
            </w:pPr>
          </w:p>
        </w:tc>
        <w:tc>
          <w:tcPr>
            <w:tcW w:w="295" w:type="pct"/>
            <w:tcMar>
              <w:left w:w="57" w:type="dxa"/>
              <w:right w:w="57" w:type="dxa"/>
            </w:tcMar>
          </w:tcPr>
          <w:p w14:paraId="744722B4" w14:textId="77777777" w:rsidR="00B97019" w:rsidRPr="005A2DEF" w:rsidRDefault="00B97019" w:rsidP="00DA7C23">
            <w:pPr>
              <w:spacing w:after="60"/>
              <w:jc w:val="right"/>
              <w:rPr>
                <w:rFonts w:eastAsia="SimSun"/>
                <w:sz w:val="20"/>
                <w:szCs w:val="20"/>
              </w:rPr>
            </w:pPr>
          </w:p>
        </w:tc>
        <w:tc>
          <w:tcPr>
            <w:tcW w:w="324" w:type="pct"/>
            <w:tcMar>
              <w:left w:w="57" w:type="dxa"/>
              <w:right w:w="57" w:type="dxa"/>
            </w:tcMar>
          </w:tcPr>
          <w:p w14:paraId="680B47E7" w14:textId="77777777" w:rsidR="00B97019" w:rsidRPr="005A2DEF" w:rsidRDefault="00B97019" w:rsidP="00DA7C23">
            <w:pPr>
              <w:spacing w:after="60"/>
              <w:jc w:val="right"/>
              <w:rPr>
                <w:rFonts w:eastAsia="SimSun"/>
                <w:sz w:val="20"/>
                <w:szCs w:val="20"/>
              </w:rPr>
            </w:pPr>
            <w:r w:rsidRPr="005A2DEF">
              <w:rPr>
                <w:rFonts w:eastAsia="SimSun"/>
                <w:sz w:val="20"/>
                <w:szCs w:val="20"/>
              </w:rPr>
              <w:t>36,640</w:t>
            </w:r>
          </w:p>
        </w:tc>
        <w:tc>
          <w:tcPr>
            <w:tcW w:w="289" w:type="pct"/>
            <w:tcMar>
              <w:left w:w="57" w:type="dxa"/>
              <w:right w:w="57" w:type="dxa"/>
            </w:tcMar>
          </w:tcPr>
          <w:p w14:paraId="13D25425" w14:textId="77777777" w:rsidR="00B97019" w:rsidRPr="005A2DEF" w:rsidRDefault="00B97019" w:rsidP="00DA7C23">
            <w:pPr>
              <w:spacing w:after="60"/>
              <w:jc w:val="right"/>
              <w:rPr>
                <w:rFonts w:eastAsia="SimSun"/>
                <w:sz w:val="20"/>
                <w:szCs w:val="20"/>
              </w:rPr>
            </w:pPr>
          </w:p>
        </w:tc>
        <w:tc>
          <w:tcPr>
            <w:tcW w:w="409" w:type="pct"/>
            <w:tcMar>
              <w:left w:w="57" w:type="dxa"/>
              <w:right w:w="57" w:type="dxa"/>
            </w:tcMar>
          </w:tcPr>
          <w:p w14:paraId="06F2C026" w14:textId="77777777" w:rsidR="00B97019" w:rsidRPr="005A2DEF" w:rsidRDefault="00B97019" w:rsidP="00DA7C23">
            <w:pPr>
              <w:spacing w:after="60"/>
              <w:jc w:val="right"/>
              <w:rPr>
                <w:rFonts w:eastAsia="SimSun"/>
                <w:sz w:val="20"/>
                <w:szCs w:val="20"/>
              </w:rPr>
            </w:pPr>
            <w:r w:rsidRPr="005A2DEF">
              <w:rPr>
                <w:rFonts w:eastAsia="SimSun"/>
                <w:sz w:val="20"/>
                <w:szCs w:val="20"/>
              </w:rPr>
              <w:t>36,640</w:t>
            </w:r>
          </w:p>
        </w:tc>
      </w:tr>
    </w:tbl>
    <w:p w14:paraId="187EC86F" w14:textId="2E0BD9D9" w:rsidR="005837B0" w:rsidRPr="005A2DEF" w:rsidRDefault="00DA7C23" w:rsidP="00DA7C23">
      <w:pPr>
        <w:tabs>
          <w:tab w:val="left" w:pos="7290"/>
        </w:tabs>
        <w:rPr>
          <w:rFonts w:eastAsia="SimSun"/>
          <w:sz w:val="18"/>
          <w:szCs w:val="18"/>
          <w:lang w:eastAsia="zh-CN"/>
        </w:rPr>
      </w:pPr>
      <w:bookmarkStart w:id="30" w:name="OLE_LINK10"/>
      <w:r w:rsidRPr="005A2DEF">
        <w:rPr>
          <w:rFonts w:eastAsia="SimSun"/>
          <w:sz w:val="18"/>
          <w:szCs w:val="18"/>
          <w:lang w:eastAsia="zh-CN"/>
        </w:rPr>
        <w:t>*</w:t>
      </w:r>
      <w:r w:rsidRPr="005A2DEF">
        <w:rPr>
          <w:rFonts w:eastAsia="SimSun" w:hint="eastAsia"/>
          <w:sz w:val="18"/>
          <w:szCs w:val="18"/>
          <w:lang w:eastAsia="zh-CN"/>
        </w:rPr>
        <w:t>第</w:t>
      </w:r>
      <w:r w:rsidR="005837B0" w:rsidRPr="005A2DEF">
        <w:rPr>
          <w:rFonts w:eastAsia="SimSun" w:hint="eastAsia"/>
          <w:sz w:val="18"/>
          <w:szCs w:val="18"/>
          <w:lang w:eastAsia="zh-CN"/>
        </w:rPr>
        <w:t>三次（</w:t>
      </w:r>
      <w:r w:rsidR="005837B0" w:rsidRPr="005A2DEF">
        <w:rPr>
          <w:rFonts w:eastAsia="SimSun" w:hint="eastAsia"/>
          <w:sz w:val="18"/>
          <w:szCs w:val="18"/>
          <w:lang w:eastAsia="zh-CN"/>
        </w:rPr>
        <w:t>2018</w:t>
      </w:r>
      <w:r w:rsidR="005837B0" w:rsidRPr="005A2DEF">
        <w:rPr>
          <w:rFonts w:eastAsia="SimSun" w:hint="eastAsia"/>
          <w:sz w:val="18"/>
          <w:szCs w:val="18"/>
          <w:lang w:eastAsia="zh-CN"/>
        </w:rPr>
        <w:t>年）付款已提交第八十二次、第八十三次和第八十四次会议，但被推迟至第八十五次会议进行审议（第</w:t>
      </w:r>
      <w:r w:rsidR="005837B0" w:rsidRPr="005A2DEF">
        <w:rPr>
          <w:rFonts w:eastAsia="SimSun" w:hint="eastAsia"/>
          <w:sz w:val="18"/>
          <w:szCs w:val="18"/>
          <w:lang w:eastAsia="zh-CN"/>
        </w:rPr>
        <w:t>82/71</w:t>
      </w:r>
      <w:r w:rsidR="005837B0" w:rsidRPr="005A2DEF">
        <w:rPr>
          <w:rFonts w:eastAsia="SimSun" w:hint="eastAsia"/>
          <w:sz w:val="18"/>
          <w:szCs w:val="18"/>
          <w:lang w:eastAsia="zh-CN"/>
        </w:rPr>
        <w:t>号</w:t>
      </w:r>
      <w:r w:rsidR="00537B9C" w:rsidRPr="005A2DEF">
        <w:rPr>
          <w:rFonts w:eastAsia="SimSun" w:hint="eastAsia"/>
          <w:sz w:val="18"/>
          <w:szCs w:val="18"/>
          <w:lang w:eastAsia="zh-CN"/>
        </w:rPr>
        <w:t>决定</w:t>
      </w:r>
      <w:r w:rsidR="00537B9C" w:rsidRPr="005A2DEF">
        <w:rPr>
          <w:rFonts w:eastAsia="SimSun" w:hint="eastAsia"/>
          <w:sz w:val="18"/>
          <w:szCs w:val="18"/>
          <w:lang w:eastAsia="zh-CN"/>
        </w:rPr>
        <w:t>(b)</w:t>
      </w:r>
      <w:r w:rsidR="00537B9C" w:rsidRPr="005A2DEF">
        <w:rPr>
          <w:rFonts w:eastAsia="SimSun" w:hint="eastAsia"/>
          <w:sz w:val="18"/>
          <w:szCs w:val="18"/>
          <w:lang w:eastAsia="zh-CN"/>
        </w:rPr>
        <w:t>段</w:t>
      </w:r>
      <w:r w:rsidR="005837B0" w:rsidRPr="005A2DEF">
        <w:rPr>
          <w:rFonts w:eastAsia="SimSun" w:hint="eastAsia"/>
          <w:sz w:val="18"/>
          <w:szCs w:val="18"/>
          <w:lang w:eastAsia="zh-CN"/>
        </w:rPr>
        <w:t>、第</w:t>
      </w:r>
      <w:r w:rsidR="005837B0" w:rsidRPr="005A2DEF">
        <w:rPr>
          <w:rFonts w:eastAsia="SimSun" w:hint="eastAsia"/>
          <w:sz w:val="18"/>
          <w:szCs w:val="18"/>
          <w:lang w:eastAsia="zh-CN"/>
        </w:rPr>
        <w:t>83/55</w:t>
      </w:r>
      <w:r w:rsidR="005837B0" w:rsidRPr="005A2DEF">
        <w:rPr>
          <w:rFonts w:eastAsia="SimSun" w:hint="eastAsia"/>
          <w:sz w:val="18"/>
          <w:szCs w:val="18"/>
          <w:lang w:eastAsia="zh-CN"/>
        </w:rPr>
        <w:t>号</w:t>
      </w:r>
      <w:r w:rsidR="00537B9C" w:rsidRPr="005A2DEF">
        <w:rPr>
          <w:rFonts w:eastAsia="SimSun" w:hint="eastAsia"/>
          <w:sz w:val="18"/>
          <w:szCs w:val="18"/>
          <w:lang w:eastAsia="zh-CN"/>
        </w:rPr>
        <w:t>决定</w:t>
      </w:r>
      <w:r w:rsidR="005837B0" w:rsidRPr="005A2DEF">
        <w:rPr>
          <w:rFonts w:eastAsia="SimSun" w:hint="eastAsia"/>
          <w:sz w:val="18"/>
          <w:szCs w:val="18"/>
          <w:lang w:eastAsia="zh-CN"/>
        </w:rPr>
        <w:t>和第</w:t>
      </w:r>
      <w:r w:rsidR="005837B0" w:rsidRPr="005A2DEF">
        <w:rPr>
          <w:rFonts w:eastAsia="SimSun" w:hint="eastAsia"/>
          <w:sz w:val="18"/>
          <w:szCs w:val="18"/>
          <w:lang w:eastAsia="zh-CN"/>
        </w:rPr>
        <w:t>84/69</w:t>
      </w:r>
      <w:r w:rsidR="005837B0" w:rsidRPr="005A2DEF">
        <w:rPr>
          <w:rFonts w:eastAsia="SimSun" w:hint="eastAsia"/>
          <w:sz w:val="18"/>
          <w:szCs w:val="18"/>
          <w:lang w:eastAsia="zh-CN"/>
        </w:rPr>
        <w:t>号决定</w:t>
      </w:r>
      <w:r w:rsidR="00537B9C" w:rsidRPr="005A2DEF">
        <w:rPr>
          <w:rFonts w:eastAsia="SimSun" w:hint="eastAsia"/>
          <w:sz w:val="18"/>
          <w:szCs w:val="18"/>
          <w:lang w:eastAsia="zh-CN"/>
        </w:rPr>
        <w:t>(a)</w:t>
      </w:r>
      <w:r w:rsidR="00537B9C" w:rsidRPr="005A2DEF">
        <w:rPr>
          <w:rFonts w:eastAsia="SimSun" w:hint="eastAsia"/>
          <w:sz w:val="18"/>
          <w:szCs w:val="18"/>
          <w:lang w:eastAsia="zh-CN"/>
        </w:rPr>
        <w:t>段</w:t>
      </w:r>
      <w:r w:rsidR="005837B0" w:rsidRPr="005A2DEF">
        <w:rPr>
          <w:rFonts w:eastAsia="SimSun" w:hint="eastAsia"/>
          <w:sz w:val="18"/>
          <w:szCs w:val="18"/>
          <w:lang w:eastAsia="zh-CN"/>
        </w:rPr>
        <w:t>）。</w:t>
      </w:r>
    </w:p>
    <w:p w14:paraId="52DC0AB0" w14:textId="2044E13E" w:rsidR="005837B0" w:rsidRPr="005A2DEF" w:rsidRDefault="005837B0" w:rsidP="00DA7C23">
      <w:pPr>
        <w:tabs>
          <w:tab w:val="left" w:pos="7290"/>
        </w:tabs>
        <w:rPr>
          <w:rFonts w:eastAsia="SimSun"/>
          <w:sz w:val="18"/>
          <w:szCs w:val="18"/>
          <w:lang w:eastAsia="zh-CN"/>
        </w:rPr>
      </w:pPr>
      <w:r w:rsidRPr="005A2DEF">
        <w:rPr>
          <w:rFonts w:eastAsia="SimSun" w:hint="eastAsia"/>
          <w:sz w:val="18"/>
          <w:szCs w:val="18"/>
          <w:lang w:eastAsia="zh-CN"/>
        </w:rPr>
        <w:t>*</w:t>
      </w:r>
      <w:r w:rsidR="00DA7C23" w:rsidRPr="005A2DEF">
        <w:rPr>
          <w:rFonts w:eastAsia="SimSun" w:hint="eastAsia"/>
          <w:sz w:val="18"/>
          <w:szCs w:val="18"/>
          <w:lang w:eastAsia="zh-CN"/>
        </w:rPr>
        <w:t>*</w:t>
      </w:r>
      <w:r w:rsidR="00DA7C23" w:rsidRPr="005A2DEF">
        <w:rPr>
          <w:rFonts w:eastAsia="SimSun" w:hint="eastAsia"/>
          <w:sz w:val="18"/>
          <w:szCs w:val="18"/>
          <w:lang w:eastAsia="zh-CN"/>
        </w:rPr>
        <w:t>溶</w:t>
      </w:r>
      <w:r w:rsidRPr="005A2DEF">
        <w:rPr>
          <w:rFonts w:eastAsia="SimSun" w:hint="eastAsia"/>
          <w:sz w:val="18"/>
          <w:szCs w:val="18"/>
          <w:lang w:eastAsia="zh-CN"/>
        </w:rPr>
        <w:t>剂行业含氢氯氟烃淘汰管理计划第二阶段的调整后总额以及</w:t>
      </w:r>
      <w:r w:rsidRPr="005A2DEF">
        <w:rPr>
          <w:rFonts w:eastAsia="SimSun" w:hint="eastAsia"/>
          <w:sz w:val="18"/>
          <w:szCs w:val="18"/>
          <w:lang w:eastAsia="zh-CN"/>
        </w:rPr>
        <w:t>2020</w:t>
      </w:r>
      <w:r w:rsidRPr="005A2DEF">
        <w:rPr>
          <w:rFonts w:eastAsia="SimSun" w:hint="eastAsia"/>
          <w:sz w:val="18"/>
          <w:szCs w:val="18"/>
          <w:lang w:eastAsia="zh-CN"/>
        </w:rPr>
        <w:t>年至</w:t>
      </w:r>
      <w:r w:rsidRPr="005A2DEF">
        <w:rPr>
          <w:rFonts w:eastAsia="SimSun" w:hint="eastAsia"/>
          <w:sz w:val="18"/>
          <w:szCs w:val="18"/>
          <w:lang w:eastAsia="zh-CN"/>
        </w:rPr>
        <w:t>2026</w:t>
      </w:r>
      <w:r w:rsidRPr="005A2DEF">
        <w:rPr>
          <w:rFonts w:eastAsia="SimSun" w:hint="eastAsia"/>
          <w:sz w:val="18"/>
          <w:szCs w:val="18"/>
          <w:lang w:eastAsia="zh-CN"/>
        </w:rPr>
        <w:t>年各次付款的供资额已在第八十六次会议上获得核准（第</w:t>
      </w:r>
      <w:r w:rsidRPr="005A2DEF">
        <w:rPr>
          <w:rFonts w:eastAsia="SimSun" w:hint="eastAsia"/>
          <w:sz w:val="18"/>
          <w:szCs w:val="18"/>
          <w:lang w:eastAsia="zh-CN"/>
        </w:rPr>
        <w:t>86/34</w:t>
      </w:r>
      <w:r w:rsidRPr="005A2DEF">
        <w:rPr>
          <w:rFonts w:eastAsia="SimSun" w:hint="eastAsia"/>
          <w:sz w:val="18"/>
          <w:szCs w:val="18"/>
          <w:lang w:eastAsia="zh-CN"/>
        </w:rPr>
        <w:t>号决定）。</w:t>
      </w:r>
    </w:p>
    <w:bookmarkEnd w:id="30"/>
    <w:p w14:paraId="5E92DCE6" w14:textId="77777777" w:rsidR="005837B0" w:rsidRPr="00F4289C" w:rsidRDefault="005837B0" w:rsidP="00DA7C23">
      <w:pPr>
        <w:pStyle w:val="StyleHeader4Para4Left0Firstline0"/>
        <w:numPr>
          <w:ilvl w:val="0"/>
          <w:numId w:val="0"/>
        </w:numPr>
        <w:spacing w:after="0"/>
        <w:rPr>
          <w:rFonts w:eastAsia="SimSun"/>
          <w:sz w:val="24"/>
          <w:szCs w:val="24"/>
          <w:lang w:eastAsia="zh-CN"/>
        </w:rPr>
      </w:pPr>
    </w:p>
    <w:tbl>
      <w:tblPr>
        <w:tblStyle w:val="TableGrid"/>
        <w:tblW w:w="5000" w:type="pct"/>
        <w:tblLook w:val="04A0" w:firstRow="1" w:lastRow="0" w:firstColumn="1" w:lastColumn="0" w:noHBand="0" w:noVBand="1"/>
      </w:tblPr>
      <w:tblGrid>
        <w:gridCol w:w="3228"/>
        <w:gridCol w:w="11018"/>
      </w:tblGrid>
      <w:tr w:rsidR="005837B0" w:rsidRPr="005A2DEF" w14:paraId="153CB188" w14:textId="77777777" w:rsidTr="006F700B">
        <w:trPr>
          <w:trHeight w:val="240"/>
        </w:trPr>
        <w:tc>
          <w:tcPr>
            <w:tcW w:w="1133" w:type="pct"/>
          </w:tcPr>
          <w:p w14:paraId="43315106" w14:textId="77777777" w:rsidR="005837B0" w:rsidRPr="005A2DEF" w:rsidRDefault="005837B0" w:rsidP="00DA7C23">
            <w:pPr>
              <w:spacing w:after="60"/>
              <w:jc w:val="left"/>
              <w:rPr>
                <w:rFonts w:ascii="SimSun" w:eastAsia="SimSun" w:hAnsi="SimSun"/>
                <w:b/>
                <w:sz w:val="20"/>
                <w:szCs w:val="20"/>
                <w:lang w:eastAsia="zh-CN"/>
              </w:rPr>
            </w:pPr>
            <w:r w:rsidRPr="005A2DEF">
              <w:rPr>
                <w:rFonts w:ascii="SimSun" w:eastAsia="SimSun" w:hAnsi="SimSun" w:hint="eastAsia"/>
                <w:b/>
                <w:sz w:val="20"/>
                <w:szCs w:val="20"/>
              </w:rPr>
              <w:t>秘书处</w:t>
            </w:r>
            <w:r w:rsidRPr="005A2DEF">
              <w:rPr>
                <w:rFonts w:ascii="SimSun" w:eastAsia="SimSun" w:hAnsi="SimSun" w:hint="eastAsia"/>
                <w:b/>
                <w:sz w:val="20"/>
                <w:szCs w:val="20"/>
                <w:lang w:eastAsia="zh-CN"/>
              </w:rPr>
              <w:t>的</w:t>
            </w:r>
            <w:r w:rsidRPr="005A2DEF">
              <w:rPr>
                <w:rFonts w:ascii="SimSun" w:eastAsia="SimSun" w:hAnsi="SimSun" w:hint="eastAsia"/>
                <w:b/>
                <w:sz w:val="20"/>
                <w:szCs w:val="20"/>
              </w:rPr>
              <w:t>建议：</w:t>
            </w:r>
          </w:p>
        </w:tc>
        <w:tc>
          <w:tcPr>
            <w:tcW w:w="3867" w:type="pct"/>
          </w:tcPr>
          <w:p w14:paraId="55FE3B7B" w14:textId="77777777" w:rsidR="005837B0" w:rsidRPr="005A2DEF" w:rsidRDefault="005837B0" w:rsidP="00DA7C23">
            <w:pPr>
              <w:spacing w:after="60"/>
              <w:jc w:val="center"/>
              <w:rPr>
                <w:rFonts w:eastAsia="SimSun"/>
                <w:sz w:val="20"/>
                <w:szCs w:val="20"/>
              </w:rPr>
            </w:pPr>
            <w:r w:rsidRPr="005A2DEF">
              <w:rPr>
                <w:rFonts w:eastAsia="SimSun" w:hint="eastAsia"/>
                <w:sz w:val="20"/>
                <w:szCs w:val="20"/>
                <w:lang w:eastAsia="zh-CN"/>
              </w:rPr>
              <w:t>单独审议</w:t>
            </w:r>
          </w:p>
        </w:tc>
      </w:tr>
    </w:tbl>
    <w:p w14:paraId="54736BB2" w14:textId="77777777" w:rsidR="005837B0" w:rsidRPr="00F4289C" w:rsidRDefault="005837B0" w:rsidP="00DA7C23">
      <w:pPr>
        <w:pStyle w:val="Title1"/>
        <w:rPr>
          <w:rFonts w:eastAsia="SimHei"/>
          <w:b w:val="0"/>
          <w:sz w:val="24"/>
          <w:szCs w:val="24"/>
          <w:lang w:val="en-CA"/>
        </w:rPr>
        <w:sectPr w:rsidR="005837B0" w:rsidRPr="00F4289C" w:rsidSect="005837B0">
          <w:headerReference w:type="even" r:id="rId60"/>
          <w:headerReference w:type="default" r:id="rId61"/>
          <w:footerReference w:type="even" r:id="rId62"/>
          <w:footerReference w:type="default" r:id="rId63"/>
          <w:headerReference w:type="first" r:id="rId64"/>
          <w:footerReference w:type="first" r:id="rId65"/>
          <w:footnotePr>
            <w:numRestart w:val="eachSect"/>
          </w:footnotePr>
          <w:pgSz w:w="15840" w:h="12240" w:orient="landscape" w:code="1"/>
          <w:pgMar w:top="1440" w:right="864" w:bottom="1440" w:left="720" w:header="720" w:footer="475" w:gutter="0"/>
          <w:cols w:space="720"/>
          <w:docGrid w:linePitch="299"/>
        </w:sectPr>
      </w:pPr>
    </w:p>
    <w:p w14:paraId="6AF77BD4" w14:textId="77777777" w:rsidR="005837B0" w:rsidRPr="00D817C4" w:rsidRDefault="005837B0" w:rsidP="00DA7C23">
      <w:pPr>
        <w:spacing w:after="240"/>
        <w:jc w:val="center"/>
        <w:rPr>
          <w:rFonts w:eastAsia="SimHei"/>
          <w:sz w:val="28"/>
          <w:szCs w:val="28"/>
        </w:rPr>
      </w:pPr>
      <w:r w:rsidRPr="00D817C4">
        <w:rPr>
          <w:rFonts w:eastAsia="SimHei" w:hint="eastAsia"/>
          <w:sz w:val="28"/>
          <w:szCs w:val="28"/>
        </w:rPr>
        <w:lastRenderedPageBreak/>
        <w:t>项目说明</w:t>
      </w:r>
    </w:p>
    <w:p w14:paraId="335670FF" w14:textId="5E00856B" w:rsidR="005837B0" w:rsidRPr="00F4289C" w:rsidRDefault="005837B0" w:rsidP="00DA7C23">
      <w:pPr>
        <w:pStyle w:val="Heading1"/>
        <w:rPr>
          <w:rFonts w:eastAsia="SimSun"/>
          <w:sz w:val="24"/>
          <w:szCs w:val="24"/>
          <w:lang w:eastAsia="zh-CN"/>
        </w:rPr>
      </w:pPr>
      <w:bookmarkStart w:id="31" w:name="OLE_LINK11"/>
      <w:bookmarkStart w:id="32" w:name="OLE_LINK12"/>
      <w:r w:rsidRPr="00F4289C">
        <w:rPr>
          <w:rFonts w:eastAsia="SimSun"/>
          <w:sz w:val="24"/>
          <w:szCs w:val="24"/>
          <w:lang w:val="zh-CN" w:eastAsia="zh-CN"/>
        </w:rPr>
        <w:t>开发署作为指定执行机构，代表中国政府提交了含氢氯氟烃淘汰管理计划第二阶段溶剂行业计划第七次即最后一次付款的供资申请，</w:t>
      </w:r>
      <w:r w:rsidRPr="00F4289C">
        <w:rPr>
          <w:rFonts w:eastAsia="SimSun" w:hint="eastAsia"/>
          <w:sz w:val="24"/>
          <w:szCs w:val="24"/>
          <w:lang w:val="zh-CN" w:eastAsia="zh-CN"/>
        </w:rPr>
        <w:t>申请</w:t>
      </w:r>
      <w:r w:rsidRPr="00F4289C">
        <w:rPr>
          <w:rFonts w:eastAsia="SimSun"/>
          <w:sz w:val="24"/>
          <w:szCs w:val="24"/>
          <w:lang w:val="zh-CN" w:eastAsia="zh-CN"/>
        </w:rPr>
        <w:t>金额为</w:t>
      </w:r>
      <w:r w:rsidRPr="00F4289C">
        <w:rPr>
          <w:rFonts w:eastAsia="SimSun"/>
          <w:sz w:val="24"/>
          <w:szCs w:val="24"/>
          <w:lang w:val="zh-CN" w:eastAsia="zh-CN"/>
        </w:rPr>
        <w:t>523,431</w:t>
      </w:r>
      <w:r w:rsidRPr="00F4289C">
        <w:rPr>
          <w:rFonts w:eastAsia="SimSun"/>
          <w:sz w:val="24"/>
          <w:szCs w:val="24"/>
          <w:lang w:val="zh-CN" w:eastAsia="zh-CN"/>
        </w:rPr>
        <w:t>美元，外加机构支助费用</w:t>
      </w:r>
      <w:r w:rsidRPr="00F4289C">
        <w:rPr>
          <w:rFonts w:eastAsia="SimSun"/>
          <w:sz w:val="24"/>
          <w:szCs w:val="24"/>
          <w:lang w:val="zh-CN" w:eastAsia="zh-CN"/>
        </w:rPr>
        <w:t>36,640</w:t>
      </w:r>
      <w:r w:rsidRPr="00F4289C">
        <w:rPr>
          <w:rFonts w:eastAsia="SimSun"/>
          <w:sz w:val="24"/>
          <w:szCs w:val="24"/>
          <w:lang w:val="zh-CN" w:eastAsia="zh-CN"/>
        </w:rPr>
        <w:t>美元。</w:t>
      </w:r>
      <w:r w:rsidRPr="00F4289C">
        <w:rPr>
          <w:rStyle w:val="FootnoteReference"/>
          <w:rFonts w:eastAsia="SimSun"/>
          <w:sz w:val="24"/>
          <w:szCs w:val="24"/>
        </w:rPr>
        <w:footnoteReference w:id="34"/>
      </w:r>
      <w:r w:rsidR="009D6104">
        <w:rPr>
          <w:rFonts w:eastAsia="SimSun" w:hint="eastAsia"/>
          <w:sz w:val="24"/>
          <w:szCs w:val="24"/>
          <w:lang w:val="zh-CN" w:eastAsia="zh-CN"/>
        </w:rPr>
        <w:t xml:space="preserve"> </w:t>
      </w:r>
      <w:r w:rsidRPr="00F4289C">
        <w:rPr>
          <w:rFonts w:eastAsia="SimSun"/>
          <w:sz w:val="24"/>
          <w:szCs w:val="24"/>
          <w:lang w:eastAsia="zh-CN"/>
        </w:rPr>
        <w:t>该</w:t>
      </w:r>
      <w:r w:rsidR="00130681" w:rsidRPr="00F4289C">
        <w:rPr>
          <w:rFonts w:eastAsia="SimSun"/>
          <w:sz w:val="24"/>
          <w:szCs w:val="24"/>
          <w:lang w:eastAsia="zh-CN"/>
        </w:rPr>
        <w:t>文件</w:t>
      </w:r>
      <w:r w:rsidRPr="00F4289C">
        <w:rPr>
          <w:rFonts w:eastAsia="SimSun"/>
          <w:sz w:val="24"/>
          <w:szCs w:val="24"/>
          <w:lang w:val="zh-CN" w:eastAsia="zh-CN"/>
        </w:rPr>
        <w:t>包括溶剂行业计划第六次付款的执行进度报告、</w:t>
      </w:r>
      <w:r w:rsidRPr="00F4289C">
        <w:rPr>
          <w:rFonts w:eastAsia="SimSun" w:hint="eastAsia"/>
          <w:sz w:val="24"/>
          <w:szCs w:val="24"/>
          <w:lang w:eastAsia="zh-CN"/>
        </w:rPr>
        <w:t>根据</w:t>
      </w:r>
      <w:r w:rsidRPr="00F4289C">
        <w:rPr>
          <w:rFonts w:eastAsia="SimSun"/>
          <w:sz w:val="24"/>
          <w:szCs w:val="24"/>
          <w:lang w:eastAsia="zh-CN"/>
        </w:rPr>
        <w:t>中国政府与执行委员会</w:t>
      </w:r>
      <w:r w:rsidRPr="00F4289C">
        <w:rPr>
          <w:rFonts w:eastAsia="SimSun" w:hint="eastAsia"/>
          <w:sz w:val="24"/>
          <w:szCs w:val="24"/>
          <w:lang w:eastAsia="zh-CN"/>
        </w:rPr>
        <w:t>签订的《协定》</w:t>
      </w:r>
      <w:r w:rsidRPr="00F4289C">
        <w:rPr>
          <w:rFonts w:eastAsia="SimSun"/>
          <w:sz w:val="24"/>
          <w:szCs w:val="24"/>
          <w:lang w:eastAsia="zh-CN"/>
        </w:rPr>
        <w:t>第</w:t>
      </w:r>
      <w:r w:rsidRPr="00F4289C">
        <w:rPr>
          <w:rFonts w:eastAsia="SimSun"/>
          <w:sz w:val="24"/>
          <w:szCs w:val="24"/>
          <w:lang w:eastAsia="zh-CN"/>
        </w:rPr>
        <w:t>5(c)</w:t>
      </w:r>
      <w:r w:rsidRPr="00F4289C">
        <w:rPr>
          <w:rFonts w:eastAsia="SimSun" w:hint="eastAsia"/>
          <w:sz w:val="24"/>
          <w:szCs w:val="24"/>
          <w:lang w:eastAsia="zh-CN"/>
        </w:rPr>
        <w:t>分段提交的</w:t>
      </w:r>
      <w:r w:rsidRPr="00F4289C">
        <w:rPr>
          <w:rFonts w:eastAsia="SimSun"/>
          <w:sz w:val="24"/>
          <w:szCs w:val="24"/>
          <w:lang w:eastAsia="zh-CN"/>
        </w:rPr>
        <w:t>核查报告</w:t>
      </w:r>
      <w:r w:rsidRPr="00F4289C">
        <w:rPr>
          <w:rFonts w:eastAsia="SimSun"/>
          <w:sz w:val="24"/>
          <w:szCs w:val="24"/>
          <w:lang w:val="zh-CN" w:eastAsia="zh-CN"/>
        </w:rPr>
        <w:t>，以及</w:t>
      </w:r>
      <w:r w:rsidRPr="00F4289C">
        <w:rPr>
          <w:rFonts w:eastAsia="SimSun"/>
          <w:sz w:val="24"/>
          <w:szCs w:val="24"/>
          <w:lang w:val="zh-CN" w:eastAsia="zh-CN"/>
        </w:rPr>
        <w:t>2025-2026</w:t>
      </w:r>
      <w:r w:rsidRPr="00F4289C">
        <w:rPr>
          <w:rFonts w:eastAsia="SimSun"/>
          <w:sz w:val="24"/>
          <w:szCs w:val="24"/>
          <w:lang w:val="zh-CN" w:eastAsia="zh-CN"/>
        </w:rPr>
        <w:t>年付款执行计划。</w:t>
      </w:r>
    </w:p>
    <w:p w14:paraId="1639BF94" w14:textId="62947B1B"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在第七十七次会议核准第二阶段的基础上，对外合作与交流中心</w:t>
      </w:r>
      <w:r w:rsidRPr="00F4289C">
        <w:rPr>
          <w:rFonts w:eastAsia="SimSun" w:hint="eastAsia"/>
          <w:sz w:val="24"/>
          <w:szCs w:val="24"/>
          <w:lang w:val="zh-CN" w:eastAsia="zh-CN"/>
        </w:rPr>
        <w:t>和</w:t>
      </w:r>
      <w:r w:rsidRPr="00F4289C">
        <w:rPr>
          <w:rFonts w:eastAsia="SimSun"/>
          <w:sz w:val="24"/>
          <w:szCs w:val="24"/>
          <w:lang w:val="zh-CN" w:eastAsia="zh-CN"/>
        </w:rPr>
        <w:t>开发署于</w:t>
      </w:r>
      <w:r w:rsidRPr="00F4289C">
        <w:rPr>
          <w:rFonts w:eastAsia="SimSun"/>
          <w:sz w:val="24"/>
          <w:szCs w:val="24"/>
          <w:lang w:val="zh-CN" w:eastAsia="zh-CN"/>
        </w:rPr>
        <w:t>2017</w:t>
      </w:r>
      <w:r w:rsidRPr="00F4289C">
        <w:rPr>
          <w:rFonts w:eastAsia="SimSun"/>
          <w:sz w:val="24"/>
          <w:szCs w:val="24"/>
          <w:lang w:val="zh-CN" w:eastAsia="zh-CN"/>
        </w:rPr>
        <w:t>年</w:t>
      </w:r>
      <w:r w:rsidRPr="00F4289C">
        <w:rPr>
          <w:rFonts w:eastAsia="SimSun"/>
          <w:sz w:val="24"/>
          <w:szCs w:val="24"/>
          <w:lang w:val="zh-CN" w:eastAsia="zh-CN"/>
        </w:rPr>
        <w:t>4</w:t>
      </w:r>
      <w:r w:rsidRPr="00F4289C">
        <w:rPr>
          <w:rFonts w:eastAsia="SimSun"/>
          <w:sz w:val="24"/>
          <w:szCs w:val="24"/>
          <w:lang w:val="zh-CN" w:eastAsia="zh-CN"/>
        </w:rPr>
        <w:t>月签署了</w:t>
      </w:r>
      <w:r w:rsidRPr="00F4289C">
        <w:rPr>
          <w:rFonts w:eastAsia="SimSun" w:hint="eastAsia"/>
          <w:sz w:val="24"/>
          <w:szCs w:val="24"/>
          <w:lang w:val="zh-CN" w:eastAsia="zh-CN"/>
        </w:rPr>
        <w:t>关于</w:t>
      </w:r>
      <w:r w:rsidRPr="00F4289C">
        <w:rPr>
          <w:rFonts w:eastAsia="SimSun"/>
          <w:sz w:val="24"/>
          <w:szCs w:val="24"/>
          <w:lang w:val="zh-CN" w:eastAsia="zh-CN"/>
        </w:rPr>
        <w:t>执行溶剂行业计划第二阶段的</w:t>
      </w:r>
      <w:r w:rsidRPr="00F4289C">
        <w:rPr>
          <w:rFonts w:eastAsia="SimSun" w:hint="eastAsia"/>
          <w:sz w:val="24"/>
          <w:szCs w:val="24"/>
          <w:lang w:val="zh-CN" w:eastAsia="zh-CN"/>
        </w:rPr>
        <w:t>《</w:t>
      </w:r>
      <w:r w:rsidRPr="00F4289C">
        <w:rPr>
          <w:rFonts w:eastAsia="SimSun"/>
          <w:sz w:val="24"/>
          <w:szCs w:val="24"/>
          <w:lang w:val="zh-CN" w:eastAsia="zh-CN"/>
        </w:rPr>
        <w:t>协定</w:t>
      </w:r>
      <w:r w:rsidRPr="00F4289C">
        <w:rPr>
          <w:rFonts w:eastAsia="SimSun" w:hint="eastAsia"/>
          <w:sz w:val="24"/>
          <w:szCs w:val="24"/>
          <w:lang w:val="zh-CN" w:eastAsia="zh-CN"/>
        </w:rPr>
        <w:t>》</w:t>
      </w:r>
      <w:r w:rsidRPr="00F4289C">
        <w:rPr>
          <w:rFonts w:eastAsia="SimSun"/>
          <w:sz w:val="24"/>
          <w:szCs w:val="24"/>
          <w:lang w:val="zh-CN" w:eastAsia="zh-CN"/>
        </w:rPr>
        <w:t>。第八十六次会议</w:t>
      </w:r>
      <w:r w:rsidRPr="00F4289C">
        <w:rPr>
          <w:rStyle w:val="FootnoteReference"/>
          <w:rFonts w:eastAsia="SimSun"/>
          <w:sz w:val="24"/>
          <w:szCs w:val="24"/>
        </w:rPr>
        <w:footnoteReference w:id="35"/>
      </w:r>
      <w:r w:rsidR="009D6104">
        <w:rPr>
          <w:rFonts w:eastAsia="SimSun" w:hint="eastAsia"/>
          <w:sz w:val="24"/>
          <w:szCs w:val="24"/>
          <w:lang w:val="zh-CN" w:eastAsia="zh-CN"/>
        </w:rPr>
        <w:t xml:space="preserve"> </w:t>
      </w:r>
      <w:r w:rsidRPr="00F4289C">
        <w:rPr>
          <w:rFonts w:eastAsia="SimSun"/>
          <w:sz w:val="24"/>
          <w:szCs w:val="24"/>
          <w:lang w:val="zh-CN" w:eastAsia="zh-CN"/>
        </w:rPr>
        <w:t>核准了修订后的</w:t>
      </w:r>
      <w:r w:rsidRPr="00F4289C">
        <w:rPr>
          <w:rFonts w:eastAsia="SimSun"/>
          <w:sz w:val="24"/>
          <w:szCs w:val="24"/>
          <w:lang w:val="zh-CN" w:eastAsia="zh-CN"/>
        </w:rPr>
        <w:t>2021-2026</w:t>
      </w:r>
      <w:r w:rsidRPr="00F4289C">
        <w:rPr>
          <w:rFonts w:eastAsia="SimSun"/>
          <w:sz w:val="24"/>
          <w:szCs w:val="24"/>
          <w:lang w:val="zh-CN" w:eastAsia="zh-CN"/>
        </w:rPr>
        <w:t>年行动计划，其中包括政策和监管</w:t>
      </w:r>
      <w:r w:rsidRPr="00F4289C">
        <w:rPr>
          <w:rFonts w:eastAsia="SimSun" w:hint="eastAsia"/>
          <w:sz w:val="24"/>
          <w:szCs w:val="24"/>
          <w:lang w:val="zh-CN" w:eastAsia="zh-CN"/>
        </w:rPr>
        <w:t>干预</w:t>
      </w:r>
      <w:r w:rsidRPr="00F4289C">
        <w:rPr>
          <w:rFonts w:eastAsia="SimSun"/>
          <w:sz w:val="24"/>
          <w:szCs w:val="24"/>
          <w:lang w:val="zh-CN" w:eastAsia="zh-CN"/>
        </w:rPr>
        <w:t>措施、技术援助、项目管理活动以及投资活动，旨在</w:t>
      </w:r>
      <w:r w:rsidRPr="00F4289C">
        <w:rPr>
          <w:rFonts w:eastAsia="SimSun" w:hint="eastAsia"/>
          <w:sz w:val="24"/>
          <w:szCs w:val="24"/>
          <w:lang w:val="zh-CN" w:eastAsia="zh-CN"/>
        </w:rPr>
        <w:t>对</w:t>
      </w:r>
      <w:r w:rsidRPr="00F4289C">
        <w:rPr>
          <w:rFonts w:eastAsia="SimSun"/>
          <w:sz w:val="24"/>
          <w:szCs w:val="24"/>
          <w:lang w:val="zh-CN" w:eastAsia="zh-CN"/>
        </w:rPr>
        <w:t>一次性医疗器械次级行业中的</w:t>
      </w:r>
      <w:r w:rsidRPr="00F4289C">
        <w:rPr>
          <w:rFonts w:eastAsia="SimSun"/>
          <w:sz w:val="24"/>
          <w:szCs w:val="24"/>
          <w:lang w:val="zh-CN" w:eastAsia="zh-CN"/>
        </w:rPr>
        <w:t>18</w:t>
      </w:r>
      <w:r w:rsidRPr="00F4289C">
        <w:rPr>
          <w:rFonts w:eastAsia="SimSun"/>
          <w:sz w:val="24"/>
          <w:szCs w:val="24"/>
          <w:lang w:val="zh-CN" w:eastAsia="zh-CN"/>
        </w:rPr>
        <w:t>家中小</w:t>
      </w:r>
      <w:r w:rsidRPr="00F4289C">
        <w:rPr>
          <w:rFonts w:eastAsia="SimSun" w:hint="eastAsia"/>
          <w:sz w:val="24"/>
          <w:szCs w:val="24"/>
          <w:lang w:val="zh-CN" w:eastAsia="zh-CN"/>
        </w:rPr>
        <w:t>型</w:t>
      </w:r>
      <w:r w:rsidRPr="00F4289C">
        <w:rPr>
          <w:rFonts w:eastAsia="SimSun"/>
          <w:sz w:val="24"/>
          <w:szCs w:val="24"/>
          <w:lang w:val="zh-CN" w:eastAsia="zh-CN"/>
        </w:rPr>
        <w:t>企业和电子脱脂次级行业中的七家中小企业</w:t>
      </w:r>
      <w:r w:rsidRPr="00F4289C">
        <w:rPr>
          <w:rFonts w:eastAsia="SimSun" w:hint="eastAsia"/>
          <w:sz w:val="24"/>
          <w:szCs w:val="24"/>
          <w:lang w:val="zh-CN" w:eastAsia="zh-CN"/>
        </w:rPr>
        <w:t>进行技术转换</w:t>
      </w:r>
      <w:r w:rsidRPr="00F4289C">
        <w:rPr>
          <w:rFonts w:eastAsia="SimSun"/>
          <w:sz w:val="24"/>
          <w:szCs w:val="24"/>
          <w:lang w:val="zh-CN" w:eastAsia="zh-CN"/>
        </w:rPr>
        <w:t>，核查的含氢氯氟烃基准消费量为</w:t>
      </w:r>
      <w:r w:rsidRPr="00F4289C">
        <w:rPr>
          <w:rFonts w:eastAsia="SimSun"/>
          <w:sz w:val="24"/>
          <w:szCs w:val="24"/>
          <w:lang w:val="zh-CN" w:eastAsia="zh-CN"/>
        </w:rPr>
        <w:t>372.19</w:t>
      </w:r>
      <w:r w:rsidRPr="00F4289C">
        <w:rPr>
          <w:rFonts w:eastAsia="SimSun"/>
          <w:sz w:val="24"/>
          <w:szCs w:val="24"/>
          <w:lang w:val="zh-CN" w:eastAsia="zh-CN"/>
        </w:rPr>
        <w:t>公吨（即</w:t>
      </w:r>
      <w:r w:rsidRPr="00F4289C">
        <w:rPr>
          <w:rFonts w:eastAsia="SimSun"/>
          <w:sz w:val="24"/>
          <w:szCs w:val="24"/>
          <w:lang w:val="zh-CN" w:eastAsia="zh-CN"/>
        </w:rPr>
        <w:t>40.94 ODP</w:t>
      </w:r>
      <w:r w:rsidRPr="00F4289C">
        <w:rPr>
          <w:rFonts w:eastAsia="SimSun"/>
          <w:sz w:val="24"/>
          <w:szCs w:val="24"/>
          <w:lang w:val="zh-CN" w:eastAsia="zh-CN"/>
        </w:rPr>
        <w:t>吨的</w:t>
      </w:r>
      <w:r w:rsidRPr="00F4289C">
        <w:rPr>
          <w:rFonts w:eastAsia="SimSun"/>
          <w:sz w:val="24"/>
          <w:szCs w:val="24"/>
          <w:lang w:val="zh-CN" w:eastAsia="zh-CN"/>
        </w:rPr>
        <w:t>HCFC-141b</w:t>
      </w:r>
      <w:r w:rsidRPr="00F4289C">
        <w:rPr>
          <w:rFonts w:eastAsia="SimSun"/>
          <w:sz w:val="24"/>
          <w:szCs w:val="24"/>
          <w:lang w:val="zh-CN" w:eastAsia="zh-CN"/>
        </w:rPr>
        <w:t>）。为这些企业分配的总资金为</w:t>
      </w:r>
      <w:r w:rsidRPr="00F4289C">
        <w:rPr>
          <w:rFonts w:eastAsia="SimSun"/>
          <w:sz w:val="24"/>
          <w:szCs w:val="24"/>
          <w:lang w:val="zh-CN" w:eastAsia="zh-CN"/>
        </w:rPr>
        <w:t>2,014,421</w:t>
      </w:r>
      <w:r w:rsidRPr="00F4289C">
        <w:rPr>
          <w:rFonts w:eastAsia="SimSun"/>
          <w:sz w:val="24"/>
          <w:szCs w:val="24"/>
          <w:lang w:val="zh-CN" w:eastAsia="zh-CN"/>
        </w:rPr>
        <w:t>美元，成本效益水平为</w:t>
      </w:r>
      <w:r w:rsidRPr="00F4289C">
        <w:rPr>
          <w:rFonts w:eastAsia="SimSun"/>
          <w:sz w:val="24"/>
          <w:szCs w:val="24"/>
          <w:lang w:val="zh-CN" w:eastAsia="zh-CN"/>
        </w:rPr>
        <w:t>9.86</w:t>
      </w:r>
      <w:r w:rsidRPr="00F4289C">
        <w:rPr>
          <w:rFonts w:eastAsia="SimSun"/>
          <w:sz w:val="24"/>
          <w:szCs w:val="24"/>
          <w:lang w:val="zh-CN" w:eastAsia="zh-CN"/>
        </w:rPr>
        <w:t>美元</w:t>
      </w:r>
      <w:r w:rsidRPr="00F4289C">
        <w:rPr>
          <w:rFonts w:eastAsia="SimSun"/>
          <w:sz w:val="24"/>
          <w:szCs w:val="24"/>
          <w:lang w:val="zh-CN" w:eastAsia="zh-CN"/>
        </w:rPr>
        <w:t>/</w:t>
      </w:r>
      <w:r w:rsidRPr="00F4289C">
        <w:rPr>
          <w:rFonts w:eastAsia="SimSun"/>
          <w:sz w:val="24"/>
          <w:szCs w:val="24"/>
          <w:lang w:val="zh-CN" w:eastAsia="zh-CN"/>
        </w:rPr>
        <w:t>公斤，低于</w:t>
      </w:r>
      <w:r w:rsidRPr="00F4289C">
        <w:rPr>
          <w:rFonts w:eastAsia="SimSun" w:hint="eastAsia"/>
          <w:sz w:val="24"/>
          <w:szCs w:val="24"/>
          <w:lang w:val="zh-CN" w:eastAsia="zh-CN"/>
        </w:rPr>
        <w:t>最初</w:t>
      </w:r>
      <w:r w:rsidRPr="00F4289C">
        <w:rPr>
          <w:rFonts w:eastAsia="SimSun"/>
          <w:sz w:val="24"/>
          <w:szCs w:val="24"/>
          <w:lang w:val="zh-CN" w:eastAsia="zh-CN"/>
        </w:rPr>
        <w:t>核准的</w:t>
      </w:r>
      <w:r w:rsidRPr="00F4289C">
        <w:rPr>
          <w:rFonts w:eastAsia="SimSun"/>
          <w:sz w:val="24"/>
          <w:szCs w:val="24"/>
          <w:lang w:val="zh-CN" w:eastAsia="zh-CN"/>
        </w:rPr>
        <w:t>24</w:t>
      </w:r>
      <w:r w:rsidRPr="00F4289C">
        <w:rPr>
          <w:rFonts w:eastAsia="SimSun"/>
          <w:sz w:val="24"/>
          <w:szCs w:val="24"/>
          <w:lang w:val="zh-CN" w:eastAsia="zh-CN"/>
        </w:rPr>
        <w:t>家企业行业计划中的成本效益水平（</w:t>
      </w:r>
      <w:r w:rsidRPr="00F4289C">
        <w:rPr>
          <w:rFonts w:eastAsia="SimSun"/>
          <w:sz w:val="24"/>
          <w:szCs w:val="24"/>
          <w:lang w:val="zh-CN" w:eastAsia="zh-CN"/>
        </w:rPr>
        <w:t>13.00</w:t>
      </w:r>
      <w:r w:rsidRPr="00F4289C">
        <w:rPr>
          <w:rFonts w:eastAsia="SimSun"/>
          <w:sz w:val="24"/>
          <w:szCs w:val="24"/>
          <w:lang w:val="zh-CN" w:eastAsia="zh-CN"/>
        </w:rPr>
        <w:t>美元</w:t>
      </w:r>
      <w:r w:rsidRPr="00F4289C">
        <w:rPr>
          <w:rFonts w:eastAsia="SimSun"/>
          <w:sz w:val="24"/>
          <w:szCs w:val="24"/>
          <w:lang w:val="zh-CN" w:eastAsia="zh-CN"/>
        </w:rPr>
        <w:t>/</w:t>
      </w:r>
      <w:r w:rsidRPr="00F4289C">
        <w:rPr>
          <w:rFonts w:eastAsia="SimSun"/>
          <w:sz w:val="24"/>
          <w:szCs w:val="24"/>
          <w:lang w:val="zh-CN" w:eastAsia="zh-CN"/>
        </w:rPr>
        <w:t>公斤）。所有企业将使用低全球升温潜能值的替代品（例如，碳氢化合物或稀释剂、反式</w:t>
      </w:r>
      <w:r w:rsidRPr="00F4289C">
        <w:rPr>
          <w:rFonts w:eastAsia="SimSun"/>
          <w:sz w:val="24"/>
          <w:szCs w:val="24"/>
          <w:lang w:val="zh-CN" w:eastAsia="zh-CN"/>
        </w:rPr>
        <w:t>-1,2-</w:t>
      </w:r>
      <w:r w:rsidRPr="00F4289C">
        <w:rPr>
          <w:rFonts w:eastAsia="SimSun"/>
          <w:sz w:val="24"/>
          <w:szCs w:val="24"/>
          <w:lang w:val="zh-CN" w:eastAsia="zh-CN"/>
        </w:rPr>
        <w:t>二氯乙烯和氢氟醚、水基清洗剂、改性醇、纳米碳酸硅、含氟溶剂或环烷芳香烃）。第二阶段完成后，将在溶剂行业淘汰</w:t>
      </w:r>
      <w:r w:rsidRPr="00F4289C">
        <w:rPr>
          <w:rFonts w:eastAsia="SimSun"/>
          <w:sz w:val="24"/>
          <w:szCs w:val="24"/>
          <w:lang w:val="zh-CN" w:eastAsia="zh-CN"/>
        </w:rPr>
        <w:t>455.2 ODP</w:t>
      </w:r>
      <w:r w:rsidRPr="00F4289C">
        <w:rPr>
          <w:rFonts w:eastAsia="SimSun"/>
          <w:sz w:val="24"/>
          <w:szCs w:val="24"/>
          <w:lang w:val="zh-CN" w:eastAsia="zh-CN"/>
        </w:rPr>
        <w:t>吨的</w:t>
      </w:r>
      <w:r w:rsidRPr="00F4289C">
        <w:rPr>
          <w:rFonts w:eastAsia="SimSun"/>
          <w:sz w:val="24"/>
          <w:szCs w:val="24"/>
          <w:lang w:val="zh-CN" w:eastAsia="zh-CN"/>
        </w:rPr>
        <w:t>HCFC-141b</w:t>
      </w:r>
      <w:r w:rsidRPr="00F4289C">
        <w:rPr>
          <w:rFonts w:eastAsia="SimSun"/>
          <w:sz w:val="24"/>
          <w:szCs w:val="24"/>
          <w:lang w:val="zh-CN" w:eastAsia="zh-CN"/>
        </w:rPr>
        <w:t>消费量，并将温室气体排放</w:t>
      </w:r>
      <w:r w:rsidRPr="00F4289C">
        <w:rPr>
          <w:rFonts w:eastAsia="SimSun" w:hint="eastAsia"/>
          <w:sz w:val="24"/>
          <w:szCs w:val="24"/>
          <w:lang w:val="zh-CN" w:eastAsia="zh-CN"/>
        </w:rPr>
        <w:t>量</w:t>
      </w:r>
      <w:r w:rsidRPr="00F4289C">
        <w:rPr>
          <w:rFonts w:eastAsia="SimSun"/>
          <w:sz w:val="24"/>
          <w:szCs w:val="24"/>
          <w:lang w:val="zh-CN" w:eastAsia="zh-CN"/>
        </w:rPr>
        <w:t>减少</w:t>
      </w:r>
      <w:r w:rsidRPr="00F4289C">
        <w:rPr>
          <w:rFonts w:eastAsia="SimSun"/>
          <w:sz w:val="24"/>
          <w:szCs w:val="24"/>
          <w:lang w:val="zh-CN" w:eastAsia="zh-CN"/>
        </w:rPr>
        <w:t>300</w:t>
      </w:r>
      <w:r w:rsidRPr="00F4289C">
        <w:rPr>
          <w:rFonts w:eastAsia="SimSun"/>
          <w:sz w:val="24"/>
          <w:szCs w:val="24"/>
          <w:lang w:val="zh-CN" w:eastAsia="zh-CN"/>
        </w:rPr>
        <w:t>万吨二氧化碳当量。</w:t>
      </w:r>
    </w:p>
    <w:bookmarkEnd w:id="31"/>
    <w:bookmarkEnd w:id="32"/>
    <w:p w14:paraId="40775B8B" w14:textId="77777777" w:rsidR="005837B0" w:rsidRPr="00F4289C" w:rsidRDefault="005837B0" w:rsidP="00DA7C23">
      <w:pPr>
        <w:pStyle w:val="Heading1"/>
        <w:numPr>
          <w:ilvl w:val="0"/>
          <w:numId w:val="0"/>
        </w:numPr>
        <w:rPr>
          <w:rFonts w:eastAsia="SimSun"/>
          <w:sz w:val="24"/>
          <w:szCs w:val="24"/>
          <w:lang w:eastAsia="zh-CN"/>
        </w:rPr>
      </w:pPr>
      <w:r w:rsidRPr="00F4289C">
        <w:rPr>
          <w:rFonts w:eastAsia="SimSun"/>
          <w:sz w:val="24"/>
          <w:szCs w:val="24"/>
          <w:u w:val="single"/>
          <w:lang w:val="zh-CN" w:eastAsia="zh-CN"/>
        </w:rPr>
        <w:t>溶剂行业计划第二阶段第六次付款执行进度报告</w:t>
      </w:r>
    </w:p>
    <w:p w14:paraId="3DFFC7FA" w14:textId="77777777"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对外合作与交流中心和开发署于</w:t>
      </w:r>
      <w:r w:rsidRPr="00F4289C">
        <w:rPr>
          <w:rFonts w:eastAsia="SimSun"/>
          <w:sz w:val="24"/>
          <w:szCs w:val="24"/>
          <w:lang w:val="zh-CN" w:eastAsia="zh-CN"/>
        </w:rPr>
        <w:t>2023</w:t>
      </w:r>
      <w:r w:rsidRPr="00F4289C">
        <w:rPr>
          <w:rFonts w:eastAsia="SimSun"/>
          <w:sz w:val="24"/>
          <w:szCs w:val="24"/>
          <w:lang w:val="zh-CN" w:eastAsia="zh-CN"/>
        </w:rPr>
        <w:t>年签署了涵盖</w:t>
      </w:r>
      <w:r w:rsidRPr="00F4289C">
        <w:rPr>
          <w:rFonts w:eastAsia="SimSun"/>
          <w:sz w:val="24"/>
          <w:szCs w:val="24"/>
          <w:lang w:val="zh-CN" w:eastAsia="zh-CN"/>
        </w:rPr>
        <w:t>2024-2025</w:t>
      </w:r>
      <w:r w:rsidRPr="00F4289C">
        <w:rPr>
          <w:rFonts w:eastAsia="SimSun"/>
          <w:sz w:val="24"/>
          <w:szCs w:val="24"/>
          <w:lang w:val="zh-CN" w:eastAsia="zh-CN"/>
        </w:rPr>
        <w:t>年期间（第六次付款）的溶剂行业活动工作计划。</w:t>
      </w:r>
    </w:p>
    <w:p w14:paraId="18A78B8D" w14:textId="77777777" w:rsidR="005837B0" w:rsidRPr="00F4289C" w:rsidRDefault="005837B0" w:rsidP="00DA7C23">
      <w:pPr>
        <w:pStyle w:val="Heading1"/>
        <w:numPr>
          <w:ilvl w:val="0"/>
          <w:numId w:val="0"/>
        </w:numPr>
        <w:rPr>
          <w:rFonts w:eastAsia="KaiTi"/>
          <w:sz w:val="24"/>
          <w:szCs w:val="24"/>
        </w:rPr>
      </w:pPr>
      <w:r w:rsidRPr="00F4289C">
        <w:rPr>
          <w:rFonts w:eastAsia="KaiTi"/>
          <w:sz w:val="24"/>
          <w:szCs w:val="24"/>
          <w:lang w:val="zh-CN"/>
        </w:rPr>
        <w:t>监管活动</w:t>
      </w:r>
    </w:p>
    <w:p w14:paraId="6EA16FDE" w14:textId="75C1B77B" w:rsidR="005837B0" w:rsidRPr="00F4289C" w:rsidRDefault="005837B0" w:rsidP="00DA7C23">
      <w:pPr>
        <w:pStyle w:val="Heading1"/>
        <w:widowControl w:val="0"/>
        <w:rPr>
          <w:rFonts w:eastAsia="SimSun"/>
          <w:sz w:val="24"/>
          <w:szCs w:val="24"/>
          <w:lang w:eastAsia="zh-CN"/>
        </w:rPr>
      </w:pPr>
      <w:r w:rsidRPr="00F4289C">
        <w:rPr>
          <w:rFonts w:eastAsia="SimSun"/>
          <w:sz w:val="24"/>
          <w:szCs w:val="24"/>
          <w:lang w:val="zh-CN" w:eastAsia="zh-CN"/>
        </w:rPr>
        <w:t>对外合作与交流中心</w:t>
      </w:r>
      <w:r w:rsidRPr="00F4289C">
        <w:rPr>
          <w:rFonts w:eastAsia="SimSun" w:hint="eastAsia"/>
          <w:sz w:val="24"/>
          <w:szCs w:val="24"/>
          <w:lang w:val="zh-CN" w:eastAsia="zh-CN"/>
        </w:rPr>
        <w:t>继续</w:t>
      </w:r>
      <w:r w:rsidRPr="00F4289C">
        <w:rPr>
          <w:rFonts w:eastAsia="SimSun"/>
          <w:sz w:val="24"/>
          <w:szCs w:val="24"/>
          <w:lang w:val="zh-CN" w:eastAsia="zh-CN"/>
        </w:rPr>
        <w:t>向溶剂企业发放配额许可，并且如先前进度报告所述，已发布通知，禁止新建、改建或扩建</w:t>
      </w:r>
      <w:r w:rsidRPr="00F4289C">
        <w:rPr>
          <w:rFonts w:eastAsia="SimSun" w:hint="eastAsia"/>
          <w:sz w:val="24"/>
          <w:szCs w:val="24"/>
          <w:lang w:val="zh-CN" w:eastAsia="zh-CN"/>
        </w:rPr>
        <w:t>用于</w:t>
      </w:r>
      <w:r w:rsidRPr="00F4289C">
        <w:rPr>
          <w:rFonts w:eastAsia="SimSun"/>
          <w:sz w:val="24"/>
          <w:szCs w:val="24"/>
          <w:lang w:val="zh-CN" w:eastAsia="zh-CN"/>
        </w:rPr>
        <w:t>生产或使用</w:t>
      </w:r>
      <w:r w:rsidR="00C504DD" w:rsidRPr="00F4289C">
        <w:rPr>
          <w:rFonts w:eastAsia="SimSun" w:hint="eastAsia"/>
          <w:sz w:val="24"/>
          <w:szCs w:val="24"/>
          <w:lang w:val="zh-CN" w:eastAsia="zh-CN"/>
        </w:rPr>
        <w:t>含</w:t>
      </w:r>
      <w:r w:rsidRPr="00F4289C">
        <w:rPr>
          <w:rFonts w:eastAsia="SimSun"/>
          <w:sz w:val="24"/>
          <w:szCs w:val="24"/>
          <w:lang w:val="zh-CN" w:eastAsia="zh-CN"/>
        </w:rPr>
        <w:t>氢氯氟烃的设施</w:t>
      </w:r>
      <w:r w:rsidRPr="00F4289C">
        <w:rPr>
          <w:rFonts w:eastAsia="SimSun"/>
          <w:sz w:val="24"/>
          <w:szCs w:val="24"/>
          <w:lang w:eastAsia="zh-CN"/>
        </w:rPr>
        <w:t>（涉及制冷剂、发泡剂、溶剂或化工工艺助剂等应用领域）</w:t>
      </w:r>
      <w:r w:rsidRPr="00F4289C">
        <w:rPr>
          <w:rFonts w:eastAsia="SimSun"/>
          <w:sz w:val="24"/>
          <w:szCs w:val="24"/>
          <w:lang w:val="zh-CN" w:eastAsia="zh-CN"/>
        </w:rPr>
        <w:t>；同时还发布了一项</w:t>
      </w:r>
      <w:r w:rsidRPr="00F4289C">
        <w:rPr>
          <w:rFonts w:eastAsia="SimSun" w:hint="eastAsia"/>
          <w:sz w:val="24"/>
          <w:szCs w:val="24"/>
          <w:lang w:val="zh-CN" w:eastAsia="zh-CN"/>
        </w:rPr>
        <w:t>禁令，禁止</w:t>
      </w:r>
      <w:r w:rsidRPr="00F4289C">
        <w:rPr>
          <w:rFonts w:eastAsia="SimSun"/>
          <w:sz w:val="24"/>
          <w:szCs w:val="24"/>
          <w:lang w:val="zh-CN" w:eastAsia="zh-CN"/>
        </w:rPr>
        <w:t>在一次性医疗器械次级行业中使用含氢氯氟烃，</w:t>
      </w:r>
      <w:r w:rsidRPr="00F4289C">
        <w:rPr>
          <w:rFonts w:eastAsia="SimSun" w:hint="eastAsia"/>
          <w:sz w:val="24"/>
          <w:szCs w:val="24"/>
          <w:lang w:val="zh-CN" w:eastAsia="zh-CN"/>
        </w:rPr>
        <w:t>该禁令</w:t>
      </w:r>
      <w:r w:rsidRPr="00F4289C">
        <w:rPr>
          <w:rFonts w:eastAsia="SimSun"/>
          <w:sz w:val="24"/>
          <w:szCs w:val="24"/>
          <w:lang w:val="zh-CN" w:eastAsia="zh-CN"/>
        </w:rPr>
        <w:t>自</w:t>
      </w:r>
      <w:r w:rsidRPr="00F4289C">
        <w:rPr>
          <w:rFonts w:eastAsia="SimSun"/>
          <w:sz w:val="24"/>
          <w:szCs w:val="24"/>
          <w:lang w:val="zh-CN" w:eastAsia="zh-CN"/>
        </w:rPr>
        <w:t>2023</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日起执行。</w:t>
      </w:r>
    </w:p>
    <w:p w14:paraId="424D9B13" w14:textId="415A857A" w:rsidR="005837B0" w:rsidRPr="00F4289C" w:rsidRDefault="005837B0" w:rsidP="00DA7C23">
      <w:pPr>
        <w:pStyle w:val="Heading1"/>
        <w:widowControl w:val="0"/>
        <w:rPr>
          <w:rFonts w:eastAsia="SimSun"/>
          <w:sz w:val="24"/>
          <w:szCs w:val="24"/>
          <w:lang w:eastAsia="zh-CN"/>
        </w:rPr>
      </w:pPr>
      <w:r w:rsidRPr="00F4289C">
        <w:rPr>
          <w:rFonts w:eastAsia="SimSun"/>
          <w:sz w:val="24"/>
          <w:szCs w:val="24"/>
          <w:lang w:val="zh-CN" w:eastAsia="zh-CN"/>
        </w:rPr>
        <w:t>已与北京化工大学签署合同，研究在中国溶剂行业禁止使用含氢氯氟烃的问题。在完成一项调查及</w:t>
      </w:r>
      <w:r w:rsidRPr="00F4289C">
        <w:rPr>
          <w:rFonts w:eastAsia="SimSun"/>
          <w:sz w:val="24"/>
          <w:szCs w:val="24"/>
          <w:lang w:val="zh-CN" w:eastAsia="zh-CN"/>
        </w:rPr>
        <w:t>40</w:t>
      </w:r>
      <w:r w:rsidRPr="00F4289C">
        <w:rPr>
          <w:rFonts w:eastAsia="SimSun"/>
          <w:sz w:val="24"/>
          <w:szCs w:val="24"/>
          <w:lang w:val="zh-CN" w:eastAsia="zh-CN"/>
        </w:rPr>
        <w:t>次现场考察后，起草</w:t>
      </w:r>
      <w:r w:rsidRPr="00F4289C">
        <w:rPr>
          <w:rFonts w:eastAsia="SimSun" w:hint="eastAsia"/>
          <w:sz w:val="24"/>
          <w:szCs w:val="24"/>
          <w:lang w:val="zh-CN" w:eastAsia="zh-CN"/>
        </w:rPr>
        <w:t>了</w:t>
      </w:r>
      <w:r w:rsidRPr="00F4289C">
        <w:rPr>
          <w:rFonts w:eastAsia="SimSun"/>
          <w:sz w:val="24"/>
          <w:szCs w:val="24"/>
          <w:lang w:val="zh-CN" w:eastAsia="zh-CN"/>
        </w:rPr>
        <w:t>一份报告，目前正在审议中。此项禁令预计将于</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月生效。还与中国电子元件行业协会签署合同，编制金属和电子次级行业</w:t>
      </w:r>
      <w:r w:rsidRPr="00F4289C">
        <w:rPr>
          <w:rFonts w:eastAsia="SimSun" w:hint="eastAsia"/>
          <w:sz w:val="24"/>
          <w:szCs w:val="24"/>
          <w:lang w:val="zh-CN" w:eastAsia="zh-CN"/>
        </w:rPr>
        <w:t>技术转换</w:t>
      </w:r>
      <w:r w:rsidR="000062CF" w:rsidRPr="00F4289C">
        <w:rPr>
          <w:rFonts w:eastAsia="SimSun" w:hint="eastAsia"/>
          <w:sz w:val="24"/>
          <w:szCs w:val="24"/>
          <w:lang w:val="zh-CN" w:eastAsia="zh-CN"/>
        </w:rPr>
        <w:t>的</w:t>
      </w:r>
      <w:r w:rsidRPr="00F4289C">
        <w:rPr>
          <w:rFonts w:eastAsia="SimSun" w:hint="eastAsia"/>
          <w:sz w:val="24"/>
          <w:szCs w:val="24"/>
          <w:lang w:val="zh-CN" w:eastAsia="zh-CN"/>
        </w:rPr>
        <w:t>技术指南</w:t>
      </w:r>
      <w:r w:rsidRPr="00F4289C">
        <w:rPr>
          <w:rFonts w:eastAsia="SimSun"/>
          <w:sz w:val="24"/>
          <w:szCs w:val="24"/>
          <w:lang w:val="zh-CN" w:eastAsia="zh-CN"/>
        </w:rPr>
        <w:t>。技术指南草案已提交审议，预计将于</w:t>
      </w:r>
      <w:r w:rsidRPr="00F4289C">
        <w:rPr>
          <w:rFonts w:eastAsia="SimSun"/>
          <w:sz w:val="24"/>
          <w:szCs w:val="24"/>
          <w:lang w:val="zh-CN" w:eastAsia="zh-CN"/>
        </w:rPr>
        <w:t>2025</w:t>
      </w:r>
      <w:r w:rsidRPr="00F4289C">
        <w:rPr>
          <w:rFonts w:eastAsia="SimSun"/>
          <w:sz w:val="24"/>
          <w:szCs w:val="24"/>
          <w:lang w:val="zh-CN" w:eastAsia="zh-CN"/>
        </w:rPr>
        <w:t>年底前定稿。</w:t>
      </w:r>
      <w:r w:rsidR="00164E18">
        <w:rPr>
          <w:rFonts w:eastAsia="SimSun" w:hint="eastAsia"/>
          <w:sz w:val="24"/>
          <w:szCs w:val="24"/>
          <w:lang w:val="zh-CN" w:eastAsia="zh-CN"/>
        </w:rPr>
        <w:t xml:space="preserve"> </w:t>
      </w:r>
    </w:p>
    <w:p w14:paraId="3642F275" w14:textId="77777777" w:rsidR="005837B0" w:rsidRPr="00F4289C" w:rsidRDefault="005837B0" w:rsidP="001D055F">
      <w:pPr>
        <w:pStyle w:val="Heading1"/>
        <w:widowControl w:val="0"/>
        <w:numPr>
          <w:ilvl w:val="0"/>
          <w:numId w:val="0"/>
        </w:numPr>
        <w:rPr>
          <w:rFonts w:eastAsia="KaiTi"/>
          <w:sz w:val="24"/>
          <w:szCs w:val="24"/>
          <w:lang w:val="zh-CN"/>
        </w:rPr>
      </w:pPr>
      <w:r w:rsidRPr="00F4289C">
        <w:rPr>
          <w:rFonts w:eastAsia="KaiTi"/>
          <w:sz w:val="24"/>
          <w:szCs w:val="24"/>
          <w:lang w:val="zh-CN"/>
        </w:rPr>
        <w:t>投资活动</w:t>
      </w:r>
    </w:p>
    <w:p w14:paraId="415C4214" w14:textId="77777777" w:rsidR="005837B0" w:rsidRPr="00F4289C" w:rsidRDefault="005837B0" w:rsidP="001D055F">
      <w:pPr>
        <w:pStyle w:val="Heading1"/>
        <w:widowControl w:val="0"/>
        <w:spacing w:before="240"/>
        <w:rPr>
          <w:rFonts w:eastAsia="SimSun"/>
          <w:sz w:val="24"/>
          <w:szCs w:val="24"/>
          <w:lang w:eastAsia="zh-CN"/>
        </w:rPr>
      </w:pPr>
      <w:r w:rsidRPr="00F4289C">
        <w:rPr>
          <w:rFonts w:eastAsia="SimSun"/>
          <w:sz w:val="24"/>
          <w:szCs w:val="24"/>
          <w:lang w:val="zh-CN" w:eastAsia="zh-CN"/>
        </w:rPr>
        <w:t>最初分三批与对外合作与交流中心签署合同的</w:t>
      </w:r>
      <w:r w:rsidRPr="00F4289C">
        <w:rPr>
          <w:rFonts w:eastAsia="SimSun"/>
          <w:sz w:val="24"/>
          <w:szCs w:val="24"/>
          <w:lang w:val="zh-CN" w:eastAsia="zh-CN"/>
        </w:rPr>
        <w:t>53</w:t>
      </w:r>
      <w:r w:rsidRPr="00F4289C">
        <w:rPr>
          <w:rFonts w:eastAsia="SimSun"/>
          <w:sz w:val="24"/>
          <w:szCs w:val="24"/>
          <w:lang w:val="zh-CN" w:eastAsia="zh-CN"/>
        </w:rPr>
        <w:t>家溶剂企业，截至</w:t>
      </w:r>
      <w:r w:rsidRPr="00F4289C">
        <w:rPr>
          <w:rFonts w:eastAsia="SimSun"/>
          <w:sz w:val="24"/>
          <w:szCs w:val="24"/>
          <w:lang w:val="zh-CN" w:eastAsia="zh-CN"/>
        </w:rPr>
        <w:t>2025</w:t>
      </w:r>
      <w:r w:rsidRPr="00F4289C">
        <w:rPr>
          <w:rFonts w:eastAsia="SimSun"/>
          <w:sz w:val="24"/>
          <w:szCs w:val="24"/>
          <w:lang w:val="zh-CN" w:eastAsia="zh-CN"/>
        </w:rPr>
        <w:t>年</w:t>
      </w:r>
      <w:r w:rsidRPr="00F4289C">
        <w:rPr>
          <w:rFonts w:eastAsia="SimSun"/>
          <w:sz w:val="24"/>
          <w:szCs w:val="24"/>
          <w:lang w:val="zh-CN" w:eastAsia="zh-CN"/>
        </w:rPr>
        <w:t>8</w:t>
      </w:r>
      <w:r w:rsidRPr="00F4289C">
        <w:rPr>
          <w:rFonts w:eastAsia="SimSun"/>
          <w:sz w:val="24"/>
          <w:szCs w:val="24"/>
          <w:lang w:val="zh-CN" w:eastAsia="zh-CN"/>
        </w:rPr>
        <w:t>月的</w:t>
      </w:r>
      <w:r w:rsidRPr="00F4289C">
        <w:rPr>
          <w:rFonts w:eastAsia="SimSun"/>
          <w:sz w:val="24"/>
          <w:szCs w:val="24"/>
          <w:lang w:val="zh-CN" w:eastAsia="zh-CN"/>
        </w:rPr>
        <w:lastRenderedPageBreak/>
        <w:t>执行进度概述如下：</w:t>
      </w:r>
    </w:p>
    <w:p w14:paraId="0B5FCF5D" w14:textId="7543A7E7" w:rsidR="005837B0" w:rsidRPr="00F4289C" w:rsidRDefault="005837B0" w:rsidP="00DA7C23">
      <w:pPr>
        <w:pStyle w:val="Heading2"/>
        <w:numPr>
          <w:ilvl w:val="1"/>
          <w:numId w:val="1"/>
        </w:numPr>
        <w:rPr>
          <w:rFonts w:eastAsia="SimSun"/>
          <w:sz w:val="24"/>
          <w:szCs w:val="24"/>
          <w:lang w:eastAsia="zh-CN"/>
        </w:rPr>
      </w:pPr>
      <w:r w:rsidRPr="00F4289C">
        <w:rPr>
          <w:rFonts w:eastAsia="SimSun"/>
          <w:sz w:val="24"/>
          <w:szCs w:val="24"/>
          <w:lang w:val="zh-CN" w:eastAsia="zh-CN"/>
        </w:rPr>
        <w:t>第一批</w:t>
      </w:r>
      <w:r w:rsidRPr="00F4289C">
        <w:rPr>
          <w:rFonts w:eastAsia="SimSun"/>
          <w:sz w:val="24"/>
          <w:szCs w:val="24"/>
          <w:lang w:val="zh-CN" w:eastAsia="zh-CN"/>
        </w:rPr>
        <w:t>24</w:t>
      </w:r>
      <w:r w:rsidRPr="00F4289C">
        <w:rPr>
          <w:rFonts w:eastAsia="SimSun"/>
          <w:sz w:val="24"/>
          <w:szCs w:val="24"/>
          <w:lang w:val="zh-CN" w:eastAsia="zh-CN"/>
        </w:rPr>
        <w:t>家企业，涉及</w:t>
      </w:r>
      <w:r w:rsidRPr="00F4289C">
        <w:rPr>
          <w:rFonts w:eastAsia="SimSun"/>
          <w:sz w:val="24"/>
          <w:szCs w:val="24"/>
          <w:lang w:val="zh-CN" w:eastAsia="zh-CN"/>
        </w:rPr>
        <w:t>514</w:t>
      </w:r>
      <w:r w:rsidRPr="00F4289C">
        <w:rPr>
          <w:rFonts w:eastAsia="SimSun"/>
          <w:sz w:val="24"/>
          <w:szCs w:val="24"/>
          <w:lang w:val="zh-CN" w:eastAsia="zh-CN"/>
        </w:rPr>
        <w:t>条生产线，淘汰</w:t>
      </w:r>
      <w:r w:rsidRPr="00F4289C">
        <w:rPr>
          <w:rFonts w:eastAsia="SimSun"/>
          <w:sz w:val="24"/>
          <w:szCs w:val="24"/>
          <w:lang w:val="zh-CN" w:eastAsia="zh-CN"/>
        </w:rPr>
        <w:t>1,176.2</w:t>
      </w:r>
      <w:r w:rsidRPr="00F4289C">
        <w:rPr>
          <w:rFonts w:eastAsia="SimSun"/>
          <w:sz w:val="24"/>
          <w:szCs w:val="24"/>
          <w:lang w:val="zh-CN" w:eastAsia="zh-CN"/>
        </w:rPr>
        <w:t>公吨（</w:t>
      </w:r>
      <w:r w:rsidRPr="00F4289C">
        <w:rPr>
          <w:rFonts w:eastAsia="SimSun"/>
          <w:sz w:val="24"/>
          <w:szCs w:val="24"/>
          <w:lang w:val="zh-CN" w:eastAsia="zh-CN"/>
        </w:rPr>
        <w:t>129.4 ODP</w:t>
      </w:r>
      <w:r w:rsidRPr="00F4289C">
        <w:rPr>
          <w:rFonts w:eastAsia="SimSun"/>
          <w:sz w:val="24"/>
          <w:szCs w:val="24"/>
          <w:lang w:val="zh-CN" w:eastAsia="zh-CN"/>
        </w:rPr>
        <w:t>吨）</w:t>
      </w:r>
      <w:r w:rsidRPr="00F4289C">
        <w:rPr>
          <w:rFonts w:eastAsia="SimSun"/>
          <w:sz w:val="24"/>
          <w:szCs w:val="24"/>
          <w:lang w:val="zh-CN" w:eastAsia="zh-CN"/>
        </w:rPr>
        <w:t>HCFC-141b</w:t>
      </w:r>
      <w:r w:rsidRPr="00F4289C">
        <w:rPr>
          <w:rFonts w:eastAsia="SimSun"/>
          <w:sz w:val="24"/>
          <w:szCs w:val="24"/>
          <w:lang w:val="zh-CN" w:eastAsia="zh-CN"/>
        </w:rPr>
        <w:t>消费量，其中</w:t>
      </w:r>
      <w:r w:rsidRPr="00F4289C">
        <w:rPr>
          <w:rFonts w:eastAsia="SimSun"/>
          <w:sz w:val="24"/>
          <w:szCs w:val="24"/>
          <w:lang w:val="zh-CN" w:eastAsia="zh-CN"/>
        </w:rPr>
        <w:t>22</w:t>
      </w:r>
      <w:r w:rsidRPr="00F4289C">
        <w:rPr>
          <w:rFonts w:eastAsia="SimSun"/>
          <w:sz w:val="24"/>
          <w:szCs w:val="24"/>
          <w:lang w:val="zh-CN" w:eastAsia="zh-CN"/>
        </w:rPr>
        <w:t>家已</w:t>
      </w:r>
      <w:r w:rsidRPr="00F4289C">
        <w:rPr>
          <w:rFonts w:eastAsia="SimSun" w:hint="eastAsia"/>
          <w:sz w:val="24"/>
          <w:szCs w:val="24"/>
          <w:lang w:val="zh-CN" w:eastAsia="zh-CN"/>
        </w:rPr>
        <w:t>通过国家验收</w:t>
      </w:r>
      <w:r w:rsidRPr="00F4289C">
        <w:rPr>
          <w:rFonts w:eastAsia="SimSun"/>
          <w:sz w:val="24"/>
          <w:szCs w:val="24"/>
          <w:lang w:val="zh-CN" w:eastAsia="zh-CN"/>
        </w:rPr>
        <w:t>；一家企业因</w:t>
      </w:r>
      <w:r w:rsidRPr="00F4289C">
        <w:rPr>
          <w:rFonts w:eastAsia="SimSun"/>
          <w:sz w:val="24"/>
          <w:szCs w:val="24"/>
          <w:lang w:val="zh-CN" w:eastAsia="zh-CN"/>
        </w:rPr>
        <w:t>2020</w:t>
      </w:r>
      <w:r w:rsidRPr="00F4289C">
        <w:rPr>
          <w:rFonts w:eastAsia="SimSun"/>
          <w:sz w:val="24"/>
          <w:szCs w:val="24"/>
          <w:lang w:val="zh-CN" w:eastAsia="zh-CN"/>
        </w:rPr>
        <w:t>年关闭而退出项目；</w:t>
      </w:r>
      <w:r w:rsidRPr="00F4289C">
        <w:rPr>
          <w:rStyle w:val="FootnoteReference"/>
          <w:rFonts w:eastAsia="SimSun"/>
          <w:sz w:val="24"/>
          <w:szCs w:val="24"/>
          <w:lang w:val="zh-CN"/>
        </w:rPr>
        <w:footnoteReference w:id="36"/>
      </w:r>
      <w:r w:rsidR="009D6104">
        <w:rPr>
          <w:rFonts w:eastAsia="SimSun" w:hint="eastAsia"/>
          <w:sz w:val="24"/>
          <w:szCs w:val="24"/>
          <w:lang w:val="zh-CN" w:eastAsia="zh-CN"/>
        </w:rPr>
        <w:t xml:space="preserve"> </w:t>
      </w:r>
      <w:r w:rsidRPr="00F4289C">
        <w:rPr>
          <w:rFonts w:eastAsia="SimSun"/>
          <w:sz w:val="24"/>
          <w:szCs w:val="24"/>
          <w:lang w:val="zh-CN" w:eastAsia="zh-CN"/>
        </w:rPr>
        <w:t>另一家企业已完成采购和安装，但随后因</w:t>
      </w:r>
      <w:r w:rsidRPr="00F4289C">
        <w:rPr>
          <w:rFonts w:eastAsia="SimSun"/>
          <w:sz w:val="24"/>
          <w:szCs w:val="24"/>
          <w:lang w:val="zh-CN" w:eastAsia="zh-CN"/>
        </w:rPr>
        <w:t>2023</w:t>
      </w:r>
      <w:r w:rsidRPr="00F4289C">
        <w:rPr>
          <w:rFonts w:eastAsia="SimSun"/>
          <w:sz w:val="24"/>
          <w:szCs w:val="24"/>
          <w:lang w:val="zh-CN" w:eastAsia="zh-CN"/>
        </w:rPr>
        <w:t>年暂时关闭而退出项目；</w:t>
      </w:r>
      <w:r w:rsidRPr="00F4289C">
        <w:rPr>
          <w:rStyle w:val="FootnoteReference"/>
          <w:rFonts w:eastAsia="SimSun"/>
          <w:sz w:val="24"/>
          <w:szCs w:val="24"/>
          <w:lang w:val="zh-CN"/>
        </w:rPr>
        <w:footnoteReference w:id="37"/>
      </w:r>
    </w:p>
    <w:p w14:paraId="75A2CAF2" w14:textId="42122D9B" w:rsidR="005837B0" w:rsidRPr="00F4289C" w:rsidRDefault="005837B0" w:rsidP="00DA7C23">
      <w:pPr>
        <w:pStyle w:val="Heading2"/>
        <w:numPr>
          <w:ilvl w:val="1"/>
          <w:numId w:val="1"/>
        </w:numPr>
        <w:rPr>
          <w:rFonts w:eastAsia="SimSun"/>
          <w:sz w:val="24"/>
          <w:szCs w:val="24"/>
          <w:lang w:eastAsia="zh-CN"/>
        </w:rPr>
      </w:pPr>
      <w:r w:rsidRPr="00F4289C">
        <w:rPr>
          <w:rFonts w:eastAsia="SimSun"/>
          <w:sz w:val="24"/>
          <w:szCs w:val="24"/>
          <w:lang w:val="zh-CN" w:eastAsia="zh-CN"/>
        </w:rPr>
        <w:t>第二批</w:t>
      </w:r>
      <w:r w:rsidRPr="00F4289C">
        <w:rPr>
          <w:rFonts w:eastAsia="SimSun"/>
          <w:sz w:val="24"/>
          <w:szCs w:val="24"/>
          <w:lang w:val="zh-CN" w:eastAsia="zh-CN"/>
        </w:rPr>
        <w:t>25</w:t>
      </w:r>
      <w:r w:rsidRPr="00F4289C">
        <w:rPr>
          <w:rFonts w:eastAsia="SimSun"/>
          <w:sz w:val="24"/>
          <w:szCs w:val="24"/>
          <w:lang w:val="zh-CN" w:eastAsia="zh-CN"/>
        </w:rPr>
        <w:t>家符合条件的企业，包括一次性医疗器械次级行业的</w:t>
      </w:r>
      <w:r w:rsidRPr="00F4289C">
        <w:rPr>
          <w:rFonts w:eastAsia="SimSun"/>
          <w:sz w:val="24"/>
          <w:szCs w:val="24"/>
          <w:lang w:val="zh-CN" w:eastAsia="zh-CN"/>
        </w:rPr>
        <w:t>18</w:t>
      </w:r>
      <w:r w:rsidRPr="00F4289C">
        <w:rPr>
          <w:rFonts w:eastAsia="SimSun"/>
          <w:sz w:val="24"/>
          <w:szCs w:val="24"/>
          <w:lang w:val="zh-CN" w:eastAsia="zh-CN"/>
        </w:rPr>
        <w:t>家</w:t>
      </w:r>
      <w:r w:rsidRPr="00F4289C">
        <w:rPr>
          <w:rFonts w:eastAsia="SimSun" w:hint="eastAsia"/>
          <w:sz w:val="24"/>
          <w:szCs w:val="24"/>
          <w:lang w:val="zh-CN" w:eastAsia="zh-CN"/>
        </w:rPr>
        <w:t>企业</w:t>
      </w:r>
      <w:r w:rsidRPr="00F4289C">
        <w:rPr>
          <w:rFonts w:eastAsia="SimSun"/>
          <w:sz w:val="24"/>
          <w:szCs w:val="24"/>
          <w:lang w:val="zh-CN" w:eastAsia="zh-CN"/>
        </w:rPr>
        <w:t>和金属与电子次级行业的七家</w:t>
      </w:r>
      <w:r w:rsidRPr="00F4289C">
        <w:rPr>
          <w:rFonts w:eastAsia="SimSun" w:hint="eastAsia"/>
          <w:sz w:val="24"/>
          <w:szCs w:val="24"/>
          <w:lang w:val="zh-CN" w:eastAsia="zh-CN"/>
        </w:rPr>
        <w:t>企业</w:t>
      </w:r>
      <w:r w:rsidRPr="00F4289C">
        <w:rPr>
          <w:rFonts w:eastAsia="SimSun"/>
          <w:sz w:val="24"/>
          <w:szCs w:val="24"/>
          <w:lang w:val="zh-CN" w:eastAsia="zh-CN"/>
        </w:rPr>
        <w:t>，涵盖</w:t>
      </w:r>
      <w:r w:rsidRPr="00F4289C">
        <w:rPr>
          <w:rFonts w:eastAsia="SimSun"/>
          <w:sz w:val="24"/>
          <w:szCs w:val="24"/>
          <w:lang w:val="zh-CN" w:eastAsia="zh-CN"/>
        </w:rPr>
        <w:t>347</w:t>
      </w:r>
      <w:r w:rsidRPr="00F4289C">
        <w:rPr>
          <w:rFonts w:eastAsia="SimSun"/>
          <w:sz w:val="24"/>
          <w:szCs w:val="24"/>
          <w:lang w:val="zh-CN" w:eastAsia="zh-CN"/>
        </w:rPr>
        <w:t>条生产线，且多为</w:t>
      </w:r>
      <w:r w:rsidRPr="00F4289C">
        <w:rPr>
          <w:rFonts w:eastAsia="SimSun"/>
          <w:sz w:val="24"/>
          <w:szCs w:val="24"/>
          <w:lang w:val="zh-CN" w:eastAsia="zh-CN"/>
        </w:rPr>
        <w:t>HCFC-141b</w:t>
      </w:r>
      <w:r w:rsidRPr="00F4289C">
        <w:rPr>
          <w:rFonts w:eastAsia="SimSun"/>
          <w:sz w:val="24"/>
          <w:szCs w:val="24"/>
          <w:lang w:val="zh-CN" w:eastAsia="zh-CN"/>
        </w:rPr>
        <w:t>年消费</w:t>
      </w:r>
      <w:r w:rsidRPr="00F4289C">
        <w:rPr>
          <w:rFonts w:eastAsia="SimSun" w:hint="eastAsia"/>
          <w:sz w:val="24"/>
          <w:szCs w:val="24"/>
          <w:lang w:val="zh-CN" w:eastAsia="zh-CN"/>
        </w:rPr>
        <w:t>量</w:t>
      </w:r>
      <w:r w:rsidRPr="00F4289C">
        <w:rPr>
          <w:rFonts w:eastAsia="SimSun"/>
          <w:sz w:val="24"/>
          <w:szCs w:val="24"/>
          <w:lang w:val="zh-CN" w:eastAsia="zh-CN"/>
        </w:rPr>
        <w:t>不超过五公吨的中小</w:t>
      </w:r>
      <w:r w:rsidRPr="00F4289C">
        <w:rPr>
          <w:rFonts w:eastAsia="SimSun" w:hint="eastAsia"/>
          <w:sz w:val="24"/>
          <w:szCs w:val="24"/>
          <w:lang w:val="zh-CN" w:eastAsia="zh-CN"/>
        </w:rPr>
        <w:t>型</w:t>
      </w:r>
      <w:r w:rsidRPr="00F4289C">
        <w:rPr>
          <w:rFonts w:eastAsia="SimSun"/>
          <w:sz w:val="24"/>
          <w:szCs w:val="24"/>
          <w:lang w:val="zh-CN" w:eastAsia="zh-CN"/>
        </w:rPr>
        <w:t>企业。所有企业均已完成</w:t>
      </w:r>
      <w:r w:rsidRPr="00F4289C">
        <w:rPr>
          <w:rFonts w:eastAsia="SimSun" w:hint="eastAsia"/>
          <w:sz w:val="24"/>
          <w:szCs w:val="24"/>
          <w:lang w:val="zh-CN" w:eastAsia="zh-CN"/>
        </w:rPr>
        <w:t>技术转换</w:t>
      </w:r>
      <w:r w:rsidRPr="00F4289C">
        <w:rPr>
          <w:rFonts w:eastAsia="SimSun"/>
          <w:sz w:val="24"/>
          <w:szCs w:val="24"/>
          <w:lang w:val="zh-CN" w:eastAsia="zh-CN"/>
        </w:rPr>
        <w:t>活动</w:t>
      </w:r>
      <w:r w:rsidRPr="00F4289C">
        <w:rPr>
          <w:rFonts w:eastAsia="SimSun" w:hint="eastAsia"/>
          <w:sz w:val="24"/>
          <w:szCs w:val="24"/>
          <w:lang w:val="zh-CN" w:eastAsia="zh-CN"/>
        </w:rPr>
        <w:t>，通过了国家验收</w:t>
      </w:r>
      <w:r w:rsidRPr="00F4289C">
        <w:rPr>
          <w:rFonts w:eastAsia="SimSun"/>
          <w:sz w:val="24"/>
          <w:szCs w:val="24"/>
          <w:lang w:val="zh-CN" w:eastAsia="zh-CN"/>
        </w:rPr>
        <w:t>，并核查淘汰了</w:t>
      </w:r>
      <w:r w:rsidRPr="00F4289C">
        <w:rPr>
          <w:rFonts w:eastAsia="SimSun"/>
          <w:sz w:val="24"/>
          <w:szCs w:val="24"/>
          <w:lang w:val="zh-CN" w:eastAsia="zh-CN"/>
        </w:rPr>
        <w:t>372.2</w:t>
      </w:r>
      <w:r w:rsidRPr="00F4289C">
        <w:rPr>
          <w:rFonts w:eastAsia="SimSun"/>
          <w:sz w:val="24"/>
          <w:szCs w:val="24"/>
          <w:lang w:val="zh-CN" w:eastAsia="zh-CN"/>
        </w:rPr>
        <w:t>公吨（</w:t>
      </w:r>
      <w:r w:rsidRPr="00F4289C">
        <w:rPr>
          <w:rFonts w:eastAsia="SimSun"/>
          <w:sz w:val="24"/>
          <w:szCs w:val="24"/>
          <w:lang w:val="zh-CN" w:eastAsia="zh-CN"/>
        </w:rPr>
        <w:t>40.9 ODP</w:t>
      </w:r>
      <w:r w:rsidRPr="00F4289C">
        <w:rPr>
          <w:rFonts w:eastAsia="SimSun"/>
          <w:sz w:val="24"/>
          <w:szCs w:val="24"/>
          <w:lang w:val="zh-CN" w:eastAsia="zh-CN"/>
        </w:rPr>
        <w:t>吨）</w:t>
      </w:r>
      <w:r w:rsidRPr="00F4289C">
        <w:rPr>
          <w:rFonts w:eastAsia="SimSun"/>
          <w:sz w:val="24"/>
          <w:szCs w:val="24"/>
          <w:lang w:val="zh-CN" w:eastAsia="zh-CN"/>
        </w:rPr>
        <w:t>HCFC-141b</w:t>
      </w:r>
      <w:r w:rsidRPr="00F4289C">
        <w:rPr>
          <w:rFonts w:eastAsia="SimSun"/>
          <w:sz w:val="24"/>
          <w:szCs w:val="24"/>
          <w:lang w:val="zh-CN" w:eastAsia="zh-CN"/>
        </w:rPr>
        <w:t>。</w:t>
      </w:r>
      <w:r w:rsidRPr="00F4289C">
        <w:rPr>
          <w:rFonts w:eastAsia="SimSun" w:hint="eastAsia"/>
          <w:sz w:val="24"/>
          <w:szCs w:val="24"/>
          <w:lang w:val="zh-CN" w:eastAsia="zh-CN"/>
        </w:rPr>
        <w:t>在</w:t>
      </w:r>
      <w:r w:rsidRPr="00F4289C">
        <w:rPr>
          <w:rFonts w:eastAsia="SimSun"/>
          <w:sz w:val="24"/>
          <w:szCs w:val="24"/>
          <w:lang w:val="zh-CN" w:eastAsia="zh-CN"/>
        </w:rPr>
        <w:t>金属与电子次级行业的七家企业中</w:t>
      </w:r>
      <w:r w:rsidRPr="00F4289C">
        <w:rPr>
          <w:rFonts w:eastAsia="SimSun" w:hint="eastAsia"/>
          <w:sz w:val="24"/>
          <w:szCs w:val="24"/>
          <w:lang w:val="zh-CN" w:eastAsia="zh-CN"/>
        </w:rPr>
        <w:t>，</w:t>
      </w:r>
      <w:r w:rsidRPr="00F4289C">
        <w:rPr>
          <w:rFonts w:eastAsia="SimSun"/>
          <w:sz w:val="24"/>
          <w:szCs w:val="24"/>
          <w:lang w:val="zh-CN" w:eastAsia="zh-CN"/>
        </w:rPr>
        <w:t>有五家正在使用无溶剂替代技术，因此未产生增支</w:t>
      </w:r>
      <w:r w:rsidR="00661E3E" w:rsidRPr="00F4289C">
        <w:rPr>
          <w:rFonts w:eastAsia="SimSun"/>
          <w:sz w:val="24"/>
          <w:szCs w:val="24"/>
          <w:lang w:val="zh-CN" w:eastAsia="zh-CN"/>
        </w:rPr>
        <w:t>运营费用</w:t>
      </w:r>
      <w:r w:rsidRPr="00F4289C">
        <w:rPr>
          <w:rFonts w:eastAsia="SimSun"/>
          <w:sz w:val="24"/>
          <w:szCs w:val="24"/>
          <w:lang w:val="zh-CN" w:eastAsia="zh-CN"/>
        </w:rPr>
        <w:t>，所有资金均投入于增支资本费用；以及</w:t>
      </w:r>
    </w:p>
    <w:p w14:paraId="01508D8B" w14:textId="77777777" w:rsidR="005837B0" w:rsidRPr="00F4289C" w:rsidRDefault="005837B0" w:rsidP="00DA7C23">
      <w:pPr>
        <w:pStyle w:val="Heading2"/>
        <w:numPr>
          <w:ilvl w:val="1"/>
          <w:numId w:val="1"/>
        </w:numPr>
        <w:rPr>
          <w:rFonts w:eastAsia="SimSun"/>
          <w:sz w:val="24"/>
          <w:szCs w:val="24"/>
          <w:lang w:eastAsia="zh-CN"/>
        </w:rPr>
      </w:pPr>
      <w:r w:rsidRPr="00F4289C">
        <w:rPr>
          <w:rFonts w:eastAsia="SimSun"/>
          <w:sz w:val="24"/>
          <w:szCs w:val="24"/>
          <w:lang w:val="zh-CN" w:eastAsia="zh-CN"/>
        </w:rPr>
        <w:t>第三批包括四家溶剂企业，覆盖</w:t>
      </w:r>
      <w:r w:rsidRPr="00F4289C">
        <w:rPr>
          <w:rFonts w:eastAsia="SimSun"/>
          <w:sz w:val="24"/>
          <w:szCs w:val="24"/>
          <w:lang w:val="zh-CN" w:eastAsia="zh-CN"/>
        </w:rPr>
        <w:t>30</w:t>
      </w:r>
      <w:r w:rsidRPr="00F4289C">
        <w:rPr>
          <w:rFonts w:eastAsia="SimSun"/>
          <w:sz w:val="24"/>
          <w:szCs w:val="24"/>
          <w:lang w:val="zh-CN" w:eastAsia="zh-CN"/>
        </w:rPr>
        <w:t>条生产线，将淘汰</w:t>
      </w:r>
      <w:r w:rsidRPr="00F4289C">
        <w:rPr>
          <w:rFonts w:eastAsia="SimSun"/>
          <w:sz w:val="24"/>
          <w:szCs w:val="24"/>
          <w:lang w:val="zh-CN" w:eastAsia="zh-CN"/>
        </w:rPr>
        <w:t>141.91</w:t>
      </w:r>
      <w:r w:rsidRPr="00F4289C">
        <w:rPr>
          <w:rFonts w:eastAsia="SimSun"/>
          <w:sz w:val="24"/>
          <w:szCs w:val="24"/>
          <w:lang w:val="zh-CN" w:eastAsia="zh-CN"/>
        </w:rPr>
        <w:t>公吨（</w:t>
      </w:r>
      <w:r w:rsidRPr="00F4289C">
        <w:rPr>
          <w:rFonts w:eastAsia="SimSun"/>
          <w:sz w:val="24"/>
          <w:szCs w:val="24"/>
          <w:lang w:val="zh-CN" w:eastAsia="zh-CN"/>
        </w:rPr>
        <w:t>15.6</w:t>
      </w:r>
      <w:r w:rsidRPr="00F4289C">
        <w:rPr>
          <w:rFonts w:eastAsia="SimSun" w:hint="eastAsia"/>
          <w:sz w:val="24"/>
          <w:szCs w:val="24"/>
          <w:lang w:val="zh-CN" w:eastAsia="zh-CN"/>
        </w:rPr>
        <w:t xml:space="preserve"> </w:t>
      </w:r>
      <w:r w:rsidRPr="00F4289C">
        <w:rPr>
          <w:rFonts w:eastAsia="SimSun"/>
          <w:sz w:val="24"/>
          <w:szCs w:val="24"/>
          <w:lang w:val="zh-CN" w:eastAsia="zh-CN"/>
        </w:rPr>
        <w:t>ODP</w:t>
      </w:r>
      <w:r w:rsidRPr="00F4289C">
        <w:rPr>
          <w:rFonts w:eastAsia="SimSun"/>
          <w:sz w:val="24"/>
          <w:szCs w:val="24"/>
          <w:lang w:val="zh-CN" w:eastAsia="zh-CN"/>
        </w:rPr>
        <w:t>吨）</w:t>
      </w:r>
      <w:r w:rsidRPr="00F4289C">
        <w:rPr>
          <w:rFonts w:eastAsia="SimSun"/>
          <w:sz w:val="24"/>
          <w:szCs w:val="24"/>
          <w:lang w:val="zh-CN" w:eastAsia="zh-CN"/>
        </w:rPr>
        <w:t>HCFC-141b</w:t>
      </w:r>
      <w:r w:rsidRPr="00F4289C">
        <w:rPr>
          <w:rFonts w:eastAsia="SimSun"/>
          <w:sz w:val="24"/>
          <w:szCs w:val="24"/>
          <w:lang w:val="zh-CN" w:eastAsia="zh-CN"/>
        </w:rPr>
        <w:t>消费量。这些企业中，两家来自溶剂配方次级行业，另外两家来自金属和电子次级行业。这四家企业中，有三家转用了水基技术，一家转用了碳氢化合物</w:t>
      </w:r>
      <w:r w:rsidRPr="00F4289C">
        <w:rPr>
          <w:rFonts w:eastAsia="SimSun"/>
          <w:sz w:val="24"/>
          <w:szCs w:val="24"/>
          <w:lang w:val="zh-CN" w:eastAsia="zh-CN"/>
        </w:rPr>
        <w:t>-</w:t>
      </w:r>
      <w:r w:rsidRPr="00F4289C">
        <w:rPr>
          <w:rFonts w:eastAsia="SimSun"/>
          <w:sz w:val="24"/>
          <w:szCs w:val="24"/>
          <w:lang w:val="zh-CN" w:eastAsia="zh-CN"/>
        </w:rPr>
        <w:t>氢氟醚技术；其中三家已完成生产线</w:t>
      </w:r>
      <w:r w:rsidRPr="00F4289C">
        <w:rPr>
          <w:rFonts w:eastAsia="SimSun" w:hint="eastAsia"/>
          <w:sz w:val="24"/>
          <w:szCs w:val="24"/>
          <w:lang w:val="zh-CN" w:eastAsia="zh-CN"/>
        </w:rPr>
        <w:t>技术转换</w:t>
      </w:r>
      <w:r w:rsidRPr="00F4289C">
        <w:rPr>
          <w:rFonts w:eastAsia="SimSun"/>
          <w:sz w:val="24"/>
          <w:szCs w:val="24"/>
          <w:lang w:val="zh-CN" w:eastAsia="zh-CN"/>
        </w:rPr>
        <w:t>，剩余一家正在采购设备，预计将于</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3</w:t>
      </w:r>
      <w:r w:rsidRPr="00F4289C">
        <w:rPr>
          <w:rFonts w:eastAsia="SimSun"/>
          <w:sz w:val="24"/>
          <w:szCs w:val="24"/>
          <w:lang w:val="zh-CN" w:eastAsia="zh-CN"/>
        </w:rPr>
        <w:t>月前完成改造</w:t>
      </w:r>
      <w:r w:rsidRPr="00F4289C">
        <w:rPr>
          <w:rFonts w:eastAsia="SimSun" w:hint="eastAsia"/>
          <w:sz w:val="24"/>
          <w:szCs w:val="24"/>
          <w:lang w:val="zh-CN" w:eastAsia="zh-CN"/>
        </w:rPr>
        <w:t>技术转换</w:t>
      </w:r>
      <w:r w:rsidRPr="00F4289C">
        <w:rPr>
          <w:rFonts w:eastAsia="SimSun"/>
          <w:sz w:val="24"/>
          <w:szCs w:val="24"/>
          <w:lang w:val="zh-CN" w:eastAsia="zh-CN"/>
        </w:rPr>
        <w:t>。</w:t>
      </w:r>
    </w:p>
    <w:p w14:paraId="0A52C911" w14:textId="77777777"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表</w:t>
      </w:r>
      <w:r w:rsidRPr="00F4289C">
        <w:rPr>
          <w:rFonts w:eastAsia="SimSun"/>
          <w:sz w:val="24"/>
          <w:szCs w:val="24"/>
          <w:lang w:val="zh-CN" w:eastAsia="zh-CN"/>
        </w:rPr>
        <w:t>1</w:t>
      </w:r>
      <w:r w:rsidRPr="00F4289C">
        <w:rPr>
          <w:rFonts w:eastAsia="SimSun"/>
          <w:sz w:val="24"/>
          <w:szCs w:val="24"/>
          <w:lang w:val="zh-CN" w:eastAsia="zh-CN"/>
        </w:rPr>
        <w:t>所载内容为溶剂行业计划执行进度概要。</w:t>
      </w:r>
    </w:p>
    <w:p w14:paraId="24F8542A" w14:textId="6BB20B4C" w:rsidR="005837B0" w:rsidRPr="00070A29" w:rsidRDefault="005837B0" w:rsidP="00DA7C23">
      <w:pPr>
        <w:keepNext/>
        <w:rPr>
          <w:rFonts w:eastAsia="SimHei"/>
          <w:bCs/>
          <w:lang w:eastAsia="zh-CN"/>
        </w:rPr>
      </w:pPr>
      <w:r w:rsidRPr="00070A29">
        <w:rPr>
          <w:rFonts w:eastAsia="SimHei" w:hint="eastAsia"/>
          <w:bCs/>
          <w:lang w:eastAsia="zh-CN"/>
        </w:rPr>
        <w:t>表</w:t>
      </w:r>
      <w:r w:rsidRPr="00070A29">
        <w:rPr>
          <w:rFonts w:eastAsia="SimHei" w:hint="eastAsia"/>
          <w:b/>
          <w:lang w:eastAsia="zh-CN"/>
        </w:rPr>
        <w:t>1</w:t>
      </w:r>
      <w:r w:rsidR="00DA7C23" w:rsidRPr="00070A29">
        <w:rPr>
          <w:rFonts w:eastAsia="SimHei" w:hint="eastAsia"/>
          <w:b/>
          <w:lang w:eastAsia="zh-CN"/>
        </w:rPr>
        <w:t>.</w:t>
      </w:r>
      <w:r w:rsidR="00240FFC" w:rsidRPr="00070A29">
        <w:rPr>
          <w:rFonts w:eastAsia="SimHei" w:hint="eastAsia"/>
          <w:bCs/>
          <w:lang w:eastAsia="zh-CN"/>
        </w:rPr>
        <w:t xml:space="preserve"> </w:t>
      </w:r>
      <w:r w:rsidR="00DA7C23" w:rsidRPr="00070A29">
        <w:rPr>
          <w:rFonts w:eastAsia="SimHei" w:hint="eastAsia"/>
          <w:bCs/>
          <w:lang w:eastAsia="zh-CN"/>
        </w:rPr>
        <w:t>溶</w:t>
      </w:r>
      <w:r w:rsidRPr="00070A29">
        <w:rPr>
          <w:rFonts w:eastAsia="SimHei" w:hint="eastAsia"/>
          <w:bCs/>
          <w:lang w:eastAsia="zh-CN"/>
        </w:rPr>
        <w:t>剂行业企业技术转换进度情况</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848"/>
        <w:gridCol w:w="992"/>
        <w:gridCol w:w="1417"/>
        <w:gridCol w:w="1417"/>
        <w:gridCol w:w="3127"/>
      </w:tblGrid>
      <w:tr w:rsidR="00F419A8" w:rsidRPr="00070A29" w14:paraId="6C0EC290" w14:textId="77777777" w:rsidTr="006B523C">
        <w:trPr>
          <w:trHeight w:val="336"/>
          <w:tblHeader/>
        </w:trPr>
        <w:tc>
          <w:tcPr>
            <w:tcW w:w="833" w:type="pct"/>
            <w:vMerge w:val="restart"/>
            <w:vAlign w:val="center"/>
            <w:hideMark/>
          </w:tcPr>
          <w:p w14:paraId="65C19D12" w14:textId="77777777" w:rsidR="00F419A8" w:rsidRPr="00070A29" w:rsidRDefault="00F419A8" w:rsidP="00DA7C23">
            <w:pPr>
              <w:keepNext/>
              <w:ind w:left="-116" w:right="-107"/>
              <w:jc w:val="center"/>
              <w:rPr>
                <w:rFonts w:eastAsia="SimHei"/>
                <w:color w:val="000000"/>
                <w:sz w:val="20"/>
                <w:szCs w:val="20"/>
                <w:lang w:eastAsia="en-CA"/>
              </w:rPr>
            </w:pPr>
            <w:r w:rsidRPr="00070A29">
              <w:rPr>
                <w:rFonts w:eastAsia="SimHei" w:hint="eastAsia"/>
                <w:color w:val="000000"/>
                <w:sz w:val="20"/>
                <w:szCs w:val="20"/>
                <w:lang w:eastAsia="en-CA"/>
              </w:rPr>
              <w:t>执行情况</w:t>
            </w:r>
          </w:p>
        </w:tc>
        <w:tc>
          <w:tcPr>
            <w:tcW w:w="453" w:type="pct"/>
            <w:vMerge w:val="restart"/>
            <w:tcMar>
              <w:left w:w="0" w:type="dxa"/>
              <w:right w:w="0" w:type="dxa"/>
            </w:tcMar>
            <w:vAlign w:val="center"/>
            <w:hideMark/>
          </w:tcPr>
          <w:p w14:paraId="4FB39A83" w14:textId="3C79BEC1" w:rsidR="00F419A8" w:rsidRPr="00070A29" w:rsidRDefault="00F419A8" w:rsidP="00DA7C23">
            <w:pPr>
              <w:keepNext/>
              <w:jc w:val="center"/>
              <w:rPr>
                <w:rFonts w:eastAsia="SimHei"/>
                <w:color w:val="000000"/>
                <w:sz w:val="20"/>
                <w:szCs w:val="20"/>
                <w:lang w:eastAsia="en-CA"/>
              </w:rPr>
            </w:pPr>
            <w:r w:rsidRPr="00070A29">
              <w:rPr>
                <w:rFonts w:eastAsia="SimHei" w:hint="eastAsia"/>
                <w:color w:val="000000"/>
                <w:sz w:val="20"/>
                <w:szCs w:val="20"/>
                <w:lang w:eastAsia="zh-CN"/>
              </w:rPr>
              <w:t>企业</w:t>
            </w:r>
            <w:r w:rsidRPr="00070A29">
              <w:rPr>
                <w:rFonts w:eastAsia="SimHei"/>
                <w:color w:val="000000"/>
                <w:sz w:val="20"/>
                <w:szCs w:val="20"/>
                <w:lang w:eastAsia="zh-CN"/>
              </w:rPr>
              <w:br/>
            </w:r>
            <w:r w:rsidRPr="00070A29">
              <w:rPr>
                <w:rFonts w:eastAsia="SimHei" w:hint="eastAsia"/>
                <w:color w:val="000000"/>
                <w:sz w:val="20"/>
                <w:szCs w:val="20"/>
                <w:lang w:eastAsia="zh-CN"/>
              </w:rPr>
              <w:t>数量</w:t>
            </w:r>
          </w:p>
        </w:tc>
        <w:tc>
          <w:tcPr>
            <w:tcW w:w="1287" w:type="pct"/>
            <w:gridSpan w:val="2"/>
            <w:tcMar>
              <w:left w:w="0" w:type="dxa"/>
              <w:right w:w="0" w:type="dxa"/>
            </w:tcMar>
            <w:vAlign w:val="center"/>
            <w:hideMark/>
          </w:tcPr>
          <w:p w14:paraId="383B6304" w14:textId="77777777" w:rsidR="00F419A8" w:rsidRPr="00070A29" w:rsidRDefault="00F419A8" w:rsidP="00DA7C23">
            <w:pPr>
              <w:keepNext/>
              <w:jc w:val="center"/>
              <w:rPr>
                <w:rFonts w:eastAsia="SimHei"/>
                <w:color w:val="000000"/>
                <w:sz w:val="20"/>
                <w:szCs w:val="20"/>
                <w:lang w:eastAsia="en-CA"/>
              </w:rPr>
            </w:pPr>
            <w:r w:rsidRPr="00070A29">
              <w:rPr>
                <w:rFonts w:eastAsia="SimHei" w:hint="eastAsia"/>
                <w:b/>
                <w:bCs/>
                <w:color w:val="000000"/>
                <w:sz w:val="20"/>
                <w:szCs w:val="20"/>
                <w:lang w:eastAsia="en-CA"/>
              </w:rPr>
              <w:t>HCFC-141b</w:t>
            </w:r>
            <w:r w:rsidRPr="00070A29">
              <w:rPr>
                <w:rFonts w:eastAsia="SimHei" w:hint="eastAsia"/>
                <w:color w:val="000000"/>
                <w:sz w:val="20"/>
                <w:szCs w:val="20"/>
                <w:lang w:eastAsia="en-CA"/>
              </w:rPr>
              <w:t>消费量</w:t>
            </w:r>
            <w:r w:rsidRPr="00070A29">
              <w:rPr>
                <w:rFonts w:eastAsia="SimHei"/>
                <w:color w:val="000000"/>
                <w:sz w:val="20"/>
                <w:szCs w:val="20"/>
                <w:lang w:eastAsia="en-CA"/>
              </w:rPr>
              <w:t>*</w:t>
            </w:r>
          </w:p>
        </w:tc>
        <w:tc>
          <w:tcPr>
            <w:tcW w:w="757" w:type="pct"/>
            <w:vMerge w:val="restart"/>
            <w:tcMar>
              <w:left w:w="0" w:type="dxa"/>
              <w:right w:w="0" w:type="dxa"/>
            </w:tcMar>
            <w:vAlign w:val="center"/>
            <w:hideMark/>
          </w:tcPr>
          <w:p w14:paraId="5952589C" w14:textId="42E97653" w:rsidR="00F419A8" w:rsidRPr="00070A29" w:rsidRDefault="00F419A8" w:rsidP="00DA7C23">
            <w:pPr>
              <w:keepNext/>
              <w:jc w:val="center"/>
              <w:rPr>
                <w:rFonts w:eastAsia="SimHei"/>
                <w:color w:val="000000"/>
                <w:sz w:val="20"/>
                <w:szCs w:val="20"/>
                <w:lang w:eastAsia="en-CA"/>
              </w:rPr>
            </w:pPr>
            <w:r w:rsidRPr="00070A29">
              <w:rPr>
                <w:rFonts w:eastAsia="SimHei" w:hint="eastAsia"/>
                <w:color w:val="000000"/>
                <w:sz w:val="20"/>
                <w:szCs w:val="20"/>
                <w:lang w:eastAsia="en-CA"/>
              </w:rPr>
              <w:t>合同金额</w:t>
            </w:r>
            <w:r w:rsidRPr="00070A29">
              <w:rPr>
                <w:rFonts w:eastAsia="SimHei"/>
                <w:color w:val="000000"/>
                <w:sz w:val="20"/>
                <w:szCs w:val="20"/>
                <w:lang w:eastAsia="zh-CN"/>
              </w:rPr>
              <w:br/>
            </w:r>
            <w:r w:rsidRPr="00070A29">
              <w:rPr>
                <w:rFonts w:eastAsia="SimHei" w:hint="eastAsia"/>
                <w:color w:val="000000"/>
                <w:sz w:val="20"/>
                <w:szCs w:val="20"/>
                <w:lang w:eastAsia="en-CA"/>
              </w:rPr>
              <w:t>（美元）</w:t>
            </w:r>
          </w:p>
        </w:tc>
        <w:tc>
          <w:tcPr>
            <w:tcW w:w="1670" w:type="pct"/>
            <w:vMerge w:val="restart"/>
            <w:tcMar>
              <w:left w:w="0" w:type="dxa"/>
              <w:right w:w="0" w:type="dxa"/>
            </w:tcMar>
            <w:vAlign w:val="center"/>
            <w:hideMark/>
          </w:tcPr>
          <w:p w14:paraId="471E2F70" w14:textId="77777777" w:rsidR="00F419A8" w:rsidRPr="00070A29" w:rsidRDefault="00F419A8" w:rsidP="00DA7C23">
            <w:pPr>
              <w:keepNext/>
              <w:jc w:val="center"/>
              <w:rPr>
                <w:rFonts w:eastAsia="SimHei"/>
                <w:color w:val="000000"/>
                <w:sz w:val="20"/>
                <w:szCs w:val="20"/>
                <w:lang w:eastAsia="en-CA"/>
              </w:rPr>
            </w:pPr>
            <w:r w:rsidRPr="00070A29">
              <w:rPr>
                <w:rFonts w:eastAsia="SimHei" w:hint="eastAsia"/>
                <w:color w:val="000000"/>
                <w:sz w:val="20"/>
                <w:szCs w:val="20"/>
                <w:lang w:eastAsia="zh-CN"/>
              </w:rPr>
              <w:t>技术转换</w:t>
            </w:r>
            <w:r w:rsidRPr="00070A29">
              <w:rPr>
                <w:rFonts w:eastAsia="SimHei" w:hint="eastAsia"/>
                <w:color w:val="000000"/>
                <w:sz w:val="20"/>
                <w:szCs w:val="20"/>
                <w:lang w:eastAsia="en-CA"/>
              </w:rPr>
              <w:t>状况</w:t>
            </w:r>
          </w:p>
        </w:tc>
      </w:tr>
      <w:tr w:rsidR="00F419A8" w:rsidRPr="00070A29" w14:paraId="2851431A" w14:textId="77777777" w:rsidTr="006B523C">
        <w:trPr>
          <w:trHeight w:val="144"/>
          <w:tblHeader/>
        </w:trPr>
        <w:tc>
          <w:tcPr>
            <w:tcW w:w="833" w:type="pct"/>
            <w:vMerge/>
            <w:hideMark/>
          </w:tcPr>
          <w:p w14:paraId="0D4AF737" w14:textId="77777777" w:rsidR="00F419A8" w:rsidRPr="00070A29" w:rsidRDefault="00F419A8" w:rsidP="00DA7C23">
            <w:pPr>
              <w:jc w:val="left"/>
              <w:rPr>
                <w:rFonts w:eastAsia="SimSun"/>
                <w:b/>
                <w:bCs/>
                <w:color w:val="000000"/>
                <w:sz w:val="20"/>
                <w:szCs w:val="20"/>
                <w:lang w:eastAsia="en-CA"/>
              </w:rPr>
            </w:pPr>
          </w:p>
        </w:tc>
        <w:tc>
          <w:tcPr>
            <w:tcW w:w="453" w:type="pct"/>
            <w:vMerge/>
            <w:hideMark/>
          </w:tcPr>
          <w:p w14:paraId="0FFAB7D9" w14:textId="77777777" w:rsidR="00F419A8" w:rsidRPr="00070A29" w:rsidRDefault="00F419A8" w:rsidP="00DA7C23">
            <w:pPr>
              <w:jc w:val="left"/>
              <w:rPr>
                <w:rFonts w:eastAsia="SimSun"/>
                <w:b/>
                <w:bCs/>
                <w:color w:val="000000"/>
                <w:sz w:val="20"/>
                <w:szCs w:val="20"/>
                <w:lang w:eastAsia="en-CA"/>
              </w:rPr>
            </w:pPr>
          </w:p>
        </w:tc>
        <w:tc>
          <w:tcPr>
            <w:tcW w:w="530" w:type="pct"/>
            <w:tcMar>
              <w:left w:w="0" w:type="dxa"/>
              <w:right w:w="0" w:type="dxa"/>
            </w:tcMar>
            <w:vAlign w:val="center"/>
            <w:hideMark/>
          </w:tcPr>
          <w:p w14:paraId="206BC285" w14:textId="77777777" w:rsidR="00F419A8" w:rsidRPr="00070A29" w:rsidRDefault="00F419A8" w:rsidP="00DA7C23">
            <w:pPr>
              <w:jc w:val="center"/>
              <w:rPr>
                <w:rFonts w:eastAsia="SimSun"/>
                <w:color w:val="000000"/>
                <w:sz w:val="20"/>
                <w:szCs w:val="20"/>
                <w:lang w:eastAsia="zh-CN"/>
              </w:rPr>
            </w:pPr>
            <w:r w:rsidRPr="00070A29">
              <w:rPr>
                <w:rFonts w:eastAsia="SimSun" w:hint="eastAsia"/>
                <w:color w:val="000000"/>
                <w:sz w:val="20"/>
                <w:szCs w:val="20"/>
                <w:lang w:eastAsia="zh-CN"/>
              </w:rPr>
              <w:t>公吨</w:t>
            </w:r>
          </w:p>
        </w:tc>
        <w:tc>
          <w:tcPr>
            <w:tcW w:w="757" w:type="pct"/>
            <w:tcMar>
              <w:left w:w="0" w:type="dxa"/>
              <w:right w:w="0" w:type="dxa"/>
            </w:tcMar>
            <w:vAlign w:val="center"/>
            <w:hideMark/>
          </w:tcPr>
          <w:p w14:paraId="6112351E" w14:textId="77777777" w:rsidR="00F419A8" w:rsidRPr="00070A29" w:rsidRDefault="00F419A8" w:rsidP="00DA7C23">
            <w:pPr>
              <w:jc w:val="center"/>
              <w:rPr>
                <w:rFonts w:eastAsia="SimSun"/>
                <w:color w:val="000000"/>
                <w:sz w:val="20"/>
                <w:szCs w:val="20"/>
                <w:lang w:eastAsia="zh-CN"/>
              </w:rPr>
            </w:pPr>
            <w:r w:rsidRPr="00070A29">
              <w:rPr>
                <w:rFonts w:eastAsia="SimSun"/>
                <w:color w:val="000000"/>
                <w:sz w:val="20"/>
                <w:szCs w:val="20"/>
                <w:lang w:eastAsia="en-CA"/>
              </w:rPr>
              <w:t>ODP</w:t>
            </w:r>
            <w:r w:rsidRPr="00070A29">
              <w:rPr>
                <w:rFonts w:eastAsia="SimSun" w:hint="eastAsia"/>
                <w:color w:val="000000"/>
                <w:sz w:val="20"/>
                <w:szCs w:val="20"/>
                <w:lang w:eastAsia="zh-CN"/>
              </w:rPr>
              <w:t>吨</w:t>
            </w:r>
          </w:p>
        </w:tc>
        <w:tc>
          <w:tcPr>
            <w:tcW w:w="757" w:type="pct"/>
            <w:vMerge/>
            <w:hideMark/>
          </w:tcPr>
          <w:p w14:paraId="128CA0B5" w14:textId="77777777" w:rsidR="00F419A8" w:rsidRPr="00070A29" w:rsidRDefault="00F419A8" w:rsidP="00DA7C23">
            <w:pPr>
              <w:jc w:val="left"/>
              <w:rPr>
                <w:rFonts w:eastAsia="SimSun"/>
                <w:b/>
                <w:bCs/>
                <w:color w:val="000000"/>
                <w:sz w:val="20"/>
                <w:szCs w:val="20"/>
                <w:lang w:eastAsia="en-CA"/>
              </w:rPr>
            </w:pPr>
          </w:p>
        </w:tc>
        <w:tc>
          <w:tcPr>
            <w:tcW w:w="1670" w:type="pct"/>
            <w:vMerge/>
            <w:hideMark/>
          </w:tcPr>
          <w:p w14:paraId="37FE0D4E" w14:textId="77777777" w:rsidR="00F419A8" w:rsidRPr="00070A29" w:rsidRDefault="00F419A8" w:rsidP="00DA7C23">
            <w:pPr>
              <w:jc w:val="left"/>
              <w:rPr>
                <w:rFonts w:eastAsia="SimSun"/>
                <w:b/>
                <w:bCs/>
                <w:color w:val="000000"/>
                <w:sz w:val="20"/>
                <w:szCs w:val="20"/>
                <w:lang w:eastAsia="en-CA"/>
              </w:rPr>
            </w:pPr>
          </w:p>
        </w:tc>
      </w:tr>
      <w:tr w:rsidR="005837B0" w:rsidRPr="00070A29" w14:paraId="3CC5E62D" w14:textId="77777777" w:rsidTr="006B523C">
        <w:trPr>
          <w:trHeight w:val="472"/>
        </w:trPr>
        <w:tc>
          <w:tcPr>
            <w:tcW w:w="833" w:type="pct"/>
            <w:vAlign w:val="center"/>
            <w:hideMark/>
          </w:tcPr>
          <w:p w14:paraId="50880726" w14:textId="77777777" w:rsidR="005837B0" w:rsidRPr="00070A29" w:rsidRDefault="005837B0" w:rsidP="00DA7C23">
            <w:pPr>
              <w:jc w:val="left"/>
              <w:rPr>
                <w:rFonts w:eastAsia="SimSun"/>
                <w:color w:val="000000"/>
                <w:sz w:val="20"/>
                <w:szCs w:val="20"/>
                <w:lang w:eastAsia="en-CA"/>
              </w:rPr>
            </w:pPr>
            <w:r w:rsidRPr="00070A29">
              <w:rPr>
                <w:rFonts w:eastAsia="SimSun" w:hint="eastAsia"/>
                <w:color w:val="000000"/>
                <w:sz w:val="20"/>
                <w:szCs w:val="20"/>
                <w:lang w:eastAsia="en-CA"/>
              </w:rPr>
              <w:t>第一批企业</w:t>
            </w:r>
            <w:r w:rsidRPr="00070A29">
              <w:rPr>
                <w:rFonts w:eastAsia="SimSun"/>
                <w:color w:val="000000"/>
                <w:sz w:val="20"/>
                <w:szCs w:val="20"/>
                <w:lang w:eastAsia="en-CA"/>
              </w:rPr>
              <w:t xml:space="preserve">** </w:t>
            </w:r>
          </w:p>
        </w:tc>
        <w:tc>
          <w:tcPr>
            <w:tcW w:w="453" w:type="pct"/>
            <w:vAlign w:val="center"/>
            <w:hideMark/>
          </w:tcPr>
          <w:p w14:paraId="0D871A52" w14:textId="77777777" w:rsidR="005837B0" w:rsidRPr="00070A29" w:rsidRDefault="005837B0" w:rsidP="00DA7C23">
            <w:pPr>
              <w:jc w:val="center"/>
              <w:rPr>
                <w:rFonts w:eastAsia="SimSun"/>
                <w:color w:val="000000"/>
                <w:sz w:val="20"/>
                <w:szCs w:val="20"/>
                <w:lang w:eastAsia="en-CA"/>
              </w:rPr>
            </w:pPr>
            <w:r w:rsidRPr="00070A29">
              <w:rPr>
                <w:rFonts w:eastAsia="SimSun"/>
                <w:color w:val="000000"/>
                <w:sz w:val="20"/>
                <w:szCs w:val="20"/>
                <w:lang w:eastAsia="en-CA"/>
              </w:rPr>
              <w:t>22</w:t>
            </w:r>
          </w:p>
        </w:tc>
        <w:tc>
          <w:tcPr>
            <w:tcW w:w="530" w:type="pct"/>
            <w:vAlign w:val="center"/>
            <w:hideMark/>
          </w:tcPr>
          <w:p w14:paraId="13096348" w14:textId="77777777" w:rsidR="005837B0" w:rsidRPr="00070A29" w:rsidRDefault="005837B0" w:rsidP="00DA7C23">
            <w:pPr>
              <w:jc w:val="right"/>
              <w:rPr>
                <w:rFonts w:eastAsia="SimSun"/>
                <w:sz w:val="20"/>
                <w:szCs w:val="20"/>
              </w:rPr>
            </w:pPr>
            <w:r w:rsidRPr="00070A29">
              <w:rPr>
                <w:rFonts w:eastAsia="SimSun"/>
                <w:color w:val="000000"/>
                <w:sz w:val="20"/>
                <w:szCs w:val="20"/>
                <w:lang w:eastAsia="en-CA"/>
              </w:rPr>
              <w:t>1,176.2</w:t>
            </w:r>
          </w:p>
        </w:tc>
        <w:tc>
          <w:tcPr>
            <w:tcW w:w="757" w:type="pct"/>
            <w:vAlign w:val="center"/>
          </w:tcPr>
          <w:p w14:paraId="6A326A11" w14:textId="77777777" w:rsidR="005837B0" w:rsidRPr="00070A29" w:rsidRDefault="005837B0" w:rsidP="00DA7C23">
            <w:pPr>
              <w:jc w:val="right"/>
              <w:rPr>
                <w:rFonts w:eastAsia="SimSun"/>
                <w:sz w:val="20"/>
                <w:szCs w:val="20"/>
              </w:rPr>
            </w:pPr>
            <w:r w:rsidRPr="00070A29">
              <w:rPr>
                <w:rFonts w:eastAsia="SimSun"/>
                <w:color w:val="000000"/>
                <w:sz w:val="20"/>
                <w:szCs w:val="20"/>
                <w:lang w:eastAsia="en-CA"/>
              </w:rPr>
              <w:t>129.4</w:t>
            </w:r>
          </w:p>
        </w:tc>
        <w:tc>
          <w:tcPr>
            <w:tcW w:w="757" w:type="pct"/>
            <w:vAlign w:val="center"/>
            <w:hideMark/>
          </w:tcPr>
          <w:p w14:paraId="2B1BEEC3" w14:textId="77777777" w:rsidR="005837B0" w:rsidRPr="00070A29" w:rsidRDefault="005837B0" w:rsidP="00DA7C23">
            <w:pPr>
              <w:jc w:val="right"/>
              <w:rPr>
                <w:rFonts w:eastAsia="SimSun"/>
                <w:sz w:val="20"/>
                <w:szCs w:val="20"/>
                <w:lang w:eastAsia="en-CA"/>
              </w:rPr>
            </w:pPr>
            <w:r w:rsidRPr="00070A29">
              <w:rPr>
                <w:rFonts w:eastAsia="SimSun"/>
                <w:color w:val="000000"/>
                <w:sz w:val="20"/>
                <w:szCs w:val="20"/>
                <w:lang w:eastAsia="en-CA"/>
              </w:rPr>
              <w:t>17,657,765</w:t>
            </w:r>
          </w:p>
        </w:tc>
        <w:tc>
          <w:tcPr>
            <w:tcW w:w="1670" w:type="pct"/>
            <w:vAlign w:val="center"/>
            <w:hideMark/>
          </w:tcPr>
          <w:p w14:paraId="69A3677C" w14:textId="77777777" w:rsidR="005837B0" w:rsidRPr="00070A29" w:rsidRDefault="005837B0" w:rsidP="00DA7C23">
            <w:pPr>
              <w:jc w:val="left"/>
              <w:rPr>
                <w:rFonts w:eastAsia="SimSun"/>
                <w:color w:val="000000"/>
                <w:sz w:val="20"/>
                <w:szCs w:val="20"/>
                <w:lang w:eastAsia="zh-CN"/>
              </w:rPr>
            </w:pPr>
            <w:r w:rsidRPr="00070A29">
              <w:rPr>
                <w:rFonts w:eastAsia="SimSun" w:hint="eastAsia"/>
                <w:color w:val="000000"/>
                <w:sz w:val="20"/>
                <w:szCs w:val="20"/>
                <w:lang w:val="en-GB" w:eastAsia="en-CA"/>
              </w:rPr>
              <w:t>已完成</w:t>
            </w:r>
          </w:p>
        </w:tc>
      </w:tr>
      <w:tr w:rsidR="005837B0" w:rsidRPr="00070A29" w14:paraId="35394B4F" w14:textId="77777777" w:rsidTr="006B523C">
        <w:trPr>
          <w:trHeight w:val="506"/>
        </w:trPr>
        <w:tc>
          <w:tcPr>
            <w:tcW w:w="833" w:type="pct"/>
            <w:vAlign w:val="center"/>
          </w:tcPr>
          <w:p w14:paraId="0F1C15EE" w14:textId="77777777" w:rsidR="005837B0" w:rsidRPr="00070A29" w:rsidRDefault="005837B0" w:rsidP="00DA7C23">
            <w:pPr>
              <w:jc w:val="left"/>
              <w:rPr>
                <w:rFonts w:eastAsia="SimSun"/>
                <w:color w:val="000000"/>
                <w:sz w:val="20"/>
                <w:szCs w:val="20"/>
                <w:lang w:eastAsia="en-CA"/>
              </w:rPr>
            </w:pPr>
            <w:r w:rsidRPr="00070A29">
              <w:rPr>
                <w:rFonts w:eastAsia="SimSun" w:hint="eastAsia"/>
                <w:color w:val="000000"/>
                <w:sz w:val="20"/>
                <w:szCs w:val="20"/>
                <w:lang w:eastAsia="en-CA"/>
              </w:rPr>
              <w:t>第</w:t>
            </w:r>
            <w:r w:rsidRPr="00070A29">
              <w:rPr>
                <w:rFonts w:eastAsia="SimSun" w:hint="eastAsia"/>
                <w:color w:val="000000"/>
                <w:sz w:val="20"/>
                <w:szCs w:val="20"/>
                <w:lang w:eastAsia="zh-CN"/>
              </w:rPr>
              <w:t>二</w:t>
            </w:r>
            <w:r w:rsidRPr="00070A29">
              <w:rPr>
                <w:rFonts w:eastAsia="SimSun" w:hint="eastAsia"/>
                <w:color w:val="000000"/>
                <w:sz w:val="20"/>
                <w:szCs w:val="20"/>
                <w:lang w:eastAsia="en-CA"/>
              </w:rPr>
              <w:t>批企业</w:t>
            </w:r>
          </w:p>
        </w:tc>
        <w:tc>
          <w:tcPr>
            <w:tcW w:w="453" w:type="pct"/>
            <w:vAlign w:val="center"/>
          </w:tcPr>
          <w:p w14:paraId="43820D2C" w14:textId="77777777" w:rsidR="005837B0" w:rsidRPr="00070A29" w:rsidRDefault="005837B0" w:rsidP="00DA7C23">
            <w:pPr>
              <w:jc w:val="center"/>
              <w:rPr>
                <w:rFonts w:eastAsia="SimSun"/>
                <w:color w:val="000000"/>
                <w:sz w:val="20"/>
                <w:szCs w:val="20"/>
                <w:lang w:eastAsia="en-CA"/>
              </w:rPr>
            </w:pPr>
            <w:r w:rsidRPr="00070A29">
              <w:rPr>
                <w:rFonts w:eastAsia="SimSun"/>
                <w:color w:val="000000"/>
                <w:sz w:val="20"/>
                <w:szCs w:val="20"/>
                <w:lang w:eastAsia="en-CA"/>
              </w:rPr>
              <w:t>25</w:t>
            </w:r>
          </w:p>
        </w:tc>
        <w:tc>
          <w:tcPr>
            <w:tcW w:w="530" w:type="pct"/>
            <w:vAlign w:val="center"/>
          </w:tcPr>
          <w:p w14:paraId="6F403649"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lang w:eastAsia="en-CA"/>
              </w:rPr>
              <w:t>372.2</w:t>
            </w:r>
          </w:p>
        </w:tc>
        <w:tc>
          <w:tcPr>
            <w:tcW w:w="757" w:type="pct"/>
            <w:vAlign w:val="center"/>
          </w:tcPr>
          <w:p w14:paraId="0D6F7E8A"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lang w:eastAsia="en-CA"/>
              </w:rPr>
              <w:t>40.9</w:t>
            </w:r>
          </w:p>
        </w:tc>
        <w:tc>
          <w:tcPr>
            <w:tcW w:w="757" w:type="pct"/>
            <w:vAlign w:val="center"/>
          </w:tcPr>
          <w:p w14:paraId="09563CE4"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lang w:eastAsia="en-CA"/>
              </w:rPr>
              <w:t>2,000,907</w:t>
            </w:r>
          </w:p>
        </w:tc>
        <w:tc>
          <w:tcPr>
            <w:tcW w:w="1670" w:type="pct"/>
            <w:vAlign w:val="center"/>
          </w:tcPr>
          <w:p w14:paraId="4C6AB89D" w14:textId="77777777" w:rsidR="005837B0" w:rsidRPr="00070A29" w:rsidRDefault="005837B0" w:rsidP="00DA7C23">
            <w:pPr>
              <w:jc w:val="left"/>
              <w:rPr>
                <w:rFonts w:eastAsia="SimSun"/>
                <w:color w:val="000000"/>
                <w:sz w:val="20"/>
                <w:szCs w:val="20"/>
                <w:lang w:eastAsia="zh-CN"/>
              </w:rPr>
            </w:pPr>
            <w:r w:rsidRPr="00070A29">
              <w:rPr>
                <w:rFonts w:eastAsia="SimSun" w:hint="eastAsia"/>
                <w:color w:val="000000"/>
                <w:sz w:val="20"/>
                <w:szCs w:val="20"/>
                <w:lang w:val="en-GB" w:eastAsia="zh-CN"/>
              </w:rPr>
              <w:t>已完成实施并通过国家验收</w:t>
            </w:r>
          </w:p>
        </w:tc>
      </w:tr>
      <w:tr w:rsidR="005837B0" w:rsidRPr="00070A29" w14:paraId="57DFFA3B" w14:textId="77777777" w:rsidTr="006B523C">
        <w:trPr>
          <w:trHeight w:val="226"/>
        </w:trPr>
        <w:tc>
          <w:tcPr>
            <w:tcW w:w="833" w:type="pct"/>
            <w:vAlign w:val="center"/>
          </w:tcPr>
          <w:p w14:paraId="720ADB3B" w14:textId="77777777" w:rsidR="005837B0" w:rsidRPr="00070A29" w:rsidRDefault="005837B0" w:rsidP="00DA7C23">
            <w:pPr>
              <w:jc w:val="left"/>
              <w:rPr>
                <w:rFonts w:eastAsia="SimSun"/>
                <w:color w:val="000000"/>
                <w:sz w:val="20"/>
                <w:szCs w:val="20"/>
                <w:lang w:eastAsia="en-CA"/>
              </w:rPr>
            </w:pPr>
            <w:r w:rsidRPr="00070A29">
              <w:rPr>
                <w:rFonts w:eastAsia="SimSun" w:hint="eastAsia"/>
                <w:color w:val="000000"/>
                <w:sz w:val="20"/>
                <w:szCs w:val="20"/>
                <w:lang w:eastAsia="en-CA"/>
              </w:rPr>
              <w:t>第</w:t>
            </w:r>
            <w:r w:rsidRPr="00070A29">
              <w:rPr>
                <w:rFonts w:eastAsia="SimSun" w:hint="eastAsia"/>
                <w:color w:val="000000"/>
                <w:sz w:val="20"/>
                <w:szCs w:val="20"/>
                <w:lang w:eastAsia="zh-CN"/>
              </w:rPr>
              <w:t>三</w:t>
            </w:r>
            <w:r w:rsidRPr="00070A29">
              <w:rPr>
                <w:rFonts w:eastAsia="SimSun" w:hint="eastAsia"/>
                <w:color w:val="000000"/>
                <w:sz w:val="20"/>
                <w:szCs w:val="20"/>
                <w:lang w:eastAsia="en-CA"/>
              </w:rPr>
              <w:t>批企业</w:t>
            </w:r>
          </w:p>
        </w:tc>
        <w:tc>
          <w:tcPr>
            <w:tcW w:w="453" w:type="pct"/>
            <w:vAlign w:val="center"/>
          </w:tcPr>
          <w:p w14:paraId="258955DB" w14:textId="77777777" w:rsidR="005837B0" w:rsidRPr="00070A29" w:rsidRDefault="005837B0" w:rsidP="00DA7C23">
            <w:pPr>
              <w:jc w:val="center"/>
              <w:rPr>
                <w:rFonts w:eastAsia="SimSun"/>
                <w:color w:val="000000"/>
                <w:sz w:val="20"/>
                <w:szCs w:val="20"/>
                <w:lang w:eastAsia="en-CA"/>
              </w:rPr>
            </w:pPr>
            <w:r w:rsidRPr="00070A29">
              <w:rPr>
                <w:rFonts w:eastAsia="SimSun"/>
                <w:color w:val="000000"/>
                <w:sz w:val="20"/>
                <w:szCs w:val="20"/>
                <w:lang w:eastAsia="en-CA"/>
              </w:rPr>
              <w:t>4</w:t>
            </w:r>
          </w:p>
        </w:tc>
        <w:tc>
          <w:tcPr>
            <w:tcW w:w="530" w:type="pct"/>
            <w:vAlign w:val="center"/>
          </w:tcPr>
          <w:p w14:paraId="20AF69EF"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lang w:eastAsia="en-CA"/>
              </w:rPr>
              <w:t>141.91</w:t>
            </w:r>
          </w:p>
        </w:tc>
        <w:tc>
          <w:tcPr>
            <w:tcW w:w="757" w:type="pct"/>
            <w:vAlign w:val="center"/>
          </w:tcPr>
          <w:p w14:paraId="047FB238"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lang w:eastAsia="en-CA"/>
              </w:rPr>
              <w:t>15.6</w:t>
            </w:r>
          </w:p>
        </w:tc>
        <w:tc>
          <w:tcPr>
            <w:tcW w:w="757" w:type="pct"/>
            <w:vAlign w:val="center"/>
          </w:tcPr>
          <w:p w14:paraId="31E4D142"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lang w:eastAsia="en-CA"/>
              </w:rPr>
              <w:t>2,240,804</w:t>
            </w:r>
          </w:p>
        </w:tc>
        <w:tc>
          <w:tcPr>
            <w:tcW w:w="1670" w:type="pct"/>
            <w:vAlign w:val="center"/>
          </w:tcPr>
          <w:p w14:paraId="323C8C52" w14:textId="77777777" w:rsidR="005837B0" w:rsidRPr="00070A29" w:rsidRDefault="005837B0" w:rsidP="00DA7C23">
            <w:pPr>
              <w:jc w:val="left"/>
              <w:rPr>
                <w:rFonts w:eastAsia="SimSun"/>
                <w:color w:val="000000"/>
                <w:sz w:val="20"/>
                <w:szCs w:val="20"/>
                <w:lang w:eastAsia="zh-CN"/>
              </w:rPr>
            </w:pPr>
            <w:r w:rsidRPr="00070A29">
              <w:rPr>
                <w:rFonts w:eastAsia="SimSun" w:hint="eastAsia"/>
                <w:color w:val="000000"/>
                <w:sz w:val="20"/>
                <w:szCs w:val="20"/>
                <w:lang w:eastAsia="zh-CN"/>
              </w:rPr>
              <w:t>三家企业已完成生产改造技术转换，一家正在采购设备</w:t>
            </w:r>
          </w:p>
        </w:tc>
      </w:tr>
      <w:tr w:rsidR="005837B0" w:rsidRPr="00070A29" w14:paraId="2C4FF1F8" w14:textId="77777777" w:rsidTr="006B523C">
        <w:trPr>
          <w:trHeight w:val="285"/>
        </w:trPr>
        <w:tc>
          <w:tcPr>
            <w:tcW w:w="833" w:type="pct"/>
            <w:vAlign w:val="center"/>
          </w:tcPr>
          <w:p w14:paraId="468F9E79" w14:textId="77777777" w:rsidR="005837B0" w:rsidRPr="00070A29" w:rsidRDefault="005837B0" w:rsidP="00DA7C23">
            <w:pPr>
              <w:spacing w:before="40" w:after="40"/>
              <w:jc w:val="left"/>
              <w:rPr>
                <w:rFonts w:eastAsia="SimHei"/>
                <w:color w:val="000000"/>
                <w:sz w:val="20"/>
                <w:szCs w:val="20"/>
                <w:lang w:eastAsia="en-CA"/>
              </w:rPr>
            </w:pPr>
            <w:r w:rsidRPr="00070A29">
              <w:rPr>
                <w:rFonts w:eastAsia="SimHei" w:hint="eastAsia"/>
                <w:color w:val="000000"/>
                <w:sz w:val="20"/>
                <w:szCs w:val="20"/>
                <w:lang w:eastAsia="zh-CN"/>
              </w:rPr>
              <w:t>共计</w:t>
            </w:r>
          </w:p>
        </w:tc>
        <w:tc>
          <w:tcPr>
            <w:tcW w:w="453" w:type="pct"/>
            <w:vAlign w:val="center"/>
          </w:tcPr>
          <w:p w14:paraId="0EBF5729" w14:textId="77777777" w:rsidR="005837B0" w:rsidRPr="00070A29" w:rsidRDefault="005837B0" w:rsidP="00DA7C23">
            <w:pPr>
              <w:jc w:val="center"/>
              <w:rPr>
                <w:rFonts w:eastAsia="SimHei"/>
                <w:b/>
                <w:color w:val="000000"/>
                <w:sz w:val="20"/>
                <w:szCs w:val="20"/>
                <w:lang w:eastAsia="en-CA"/>
              </w:rPr>
            </w:pPr>
            <w:r w:rsidRPr="00070A29">
              <w:rPr>
                <w:rFonts w:eastAsia="SimHei"/>
                <w:b/>
                <w:color w:val="000000"/>
                <w:sz w:val="20"/>
                <w:szCs w:val="20"/>
                <w:lang w:eastAsia="en-CA"/>
              </w:rPr>
              <w:t>51</w:t>
            </w:r>
          </w:p>
        </w:tc>
        <w:tc>
          <w:tcPr>
            <w:tcW w:w="530" w:type="pct"/>
            <w:vAlign w:val="center"/>
          </w:tcPr>
          <w:p w14:paraId="5D7F7325" w14:textId="77777777" w:rsidR="005837B0" w:rsidRPr="00070A29" w:rsidRDefault="005837B0" w:rsidP="00DA7C23">
            <w:pPr>
              <w:jc w:val="right"/>
              <w:rPr>
                <w:rFonts w:eastAsia="SimHei"/>
                <w:b/>
                <w:color w:val="000000"/>
                <w:sz w:val="20"/>
                <w:szCs w:val="20"/>
                <w:lang w:eastAsia="en-CA"/>
              </w:rPr>
            </w:pPr>
            <w:r w:rsidRPr="00070A29">
              <w:rPr>
                <w:rFonts w:eastAsia="SimHei"/>
                <w:b/>
                <w:color w:val="000000"/>
                <w:sz w:val="20"/>
                <w:szCs w:val="20"/>
                <w:lang w:eastAsia="en-CA"/>
              </w:rPr>
              <w:t>1,690.31</w:t>
            </w:r>
          </w:p>
        </w:tc>
        <w:tc>
          <w:tcPr>
            <w:tcW w:w="757" w:type="pct"/>
            <w:vAlign w:val="center"/>
          </w:tcPr>
          <w:p w14:paraId="7D713591" w14:textId="77777777" w:rsidR="005837B0" w:rsidRPr="00070A29" w:rsidRDefault="005837B0" w:rsidP="00DA7C23">
            <w:pPr>
              <w:jc w:val="right"/>
              <w:rPr>
                <w:rFonts w:eastAsia="SimHei"/>
                <w:b/>
                <w:color w:val="000000"/>
                <w:sz w:val="20"/>
                <w:szCs w:val="20"/>
                <w:lang w:eastAsia="en-CA"/>
              </w:rPr>
            </w:pPr>
            <w:r w:rsidRPr="00070A29">
              <w:rPr>
                <w:rFonts w:eastAsia="SimHei"/>
                <w:b/>
                <w:color w:val="000000"/>
                <w:sz w:val="20"/>
                <w:szCs w:val="20"/>
                <w:lang w:eastAsia="en-CA"/>
              </w:rPr>
              <w:t>185.9</w:t>
            </w:r>
          </w:p>
        </w:tc>
        <w:tc>
          <w:tcPr>
            <w:tcW w:w="757" w:type="pct"/>
            <w:vAlign w:val="center"/>
          </w:tcPr>
          <w:p w14:paraId="7B2107CA" w14:textId="77777777" w:rsidR="005837B0" w:rsidRPr="00070A29" w:rsidRDefault="005837B0" w:rsidP="00DA7C23">
            <w:pPr>
              <w:jc w:val="right"/>
              <w:rPr>
                <w:rFonts w:eastAsia="SimHei"/>
                <w:b/>
                <w:color w:val="000000"/>
                <w:sz w:val="20"/>
                <w:szCs w:val="20"/>
                <w:lang w:eastAsia="en-CA"/>
              </w:rPr>
            </w:pPr>
            <w:r w:rsidRPr="00070A29">
              <w:rPr>
                <w:rFonts w:eastAsia="SimHei"/>
                <w:b/>
                <w:color w:val="000000"/>
                <w:sz w:val="20"/>
                <w:szCs w:val="20"/>
                <w:lang w:eastAsia="en-CA"/>
              </w:rPr>
              <w:t>21,899,476</w:t>
            </w:r>
          </w:p>
        </w:tc>
        <w:tc>
          <w:tcPr>
            <w:tcW w:w="1670" w:type="pct"/>
          </w:tcPr>
          <w:p w14:paraId="3D34C3FF" w14:textId="77777777" w:rsidR="005837B0" w:rsidRPr="00070A29" w:rsidRDefault="005837B0" w:rsidP="00DA7C23">
            <w:pPr>
              <w:spacing w:before="40" w:after="40"/>
              <w:jc w:val="left"/>
              <w:rPr>
                <w:rFonts w:ascii="SimSun" w:eastAsia="SimSun" w:hAnsi="SimSun"/>
                <w:color w:val="000000"/>
                <w:sz w:val="20"/>
                <w:szCs w:val="20"/>
                <w:lang w:eastAsia="en-CA"/>
              </w:rPr>
            </w:pPr>
            <w:r w:rsidRPr="00070A29">
              <w:rPr>
                <w:rFonts w:ascii="SimSun" w:eastAsia="SimSun" w:hAnsi="SimSun" w:hint="eastAsia"/>
                <w:color w:val="000000"/>
                <w:sz w:val="20"/>
                <w:szCs w:val="20"/>
                <w:lang w:eastAsia="en-CA"/>
              </w:rPr>
              <w:t>不适用</w:t>
            </w:r>
          </w:p>
        </w:tc>
      </w:tr>
    </w:tbl>
    <w:p w14:paraId="120272E4" w14:textId="66004652" w:rsidR="005837B0" w:rsidRPr="00070A29" w:rsidRDefault="00DA7C23" w:rsidP="00DA7C23">
      <w:pPr>
        <w:spacing w:before="20"/>
        <w:rPr>
          <w:rFonts w:eastAsia="SimSun"/>
          <w:sz w:val="18"/>
          <w:szCs w:val="18"/>
          <w:lang w:eastAsia="zh-CN"/>
        </w:rPr>
      </w:pPr>
      <w:r w:rsidRPr="00070A29">
        <w:rPr>
          <w:rFonts w:eastAsia="SimSun"/>
          <w:sz w:val="18"/>
          <w:szCs w:val="18"/>
          <w:lang w:eastAsia="zh-CN"/>
        </w:rPr>
        <w:t>*</w:t>
      </w:r>
      <w:r w:rsidRPr="00070A29">
        <w:rPr>
          <w:rFonts w:eastAsia="SimSun" w:hint="eastAsia"/>
          <w:sz w:val="18"/>
          <w:szCs w:val="18"/>
          <w:lang w:eastAsia="zh-CN"/>
        </w:rPr>
        <w:t>数</w:t>
      </w:r>
      <w:r w:rsidR="005837B0" w:rsidRPr="00070A29">
        <w:rPr>
          <w:rFonts w:eastAsia="SimSun" w:hint="eastAsia"/>
          <w:sz w:val="18"/>
          <w:szCs w:val="18"/>
          <w:lang w:eastAsia="zh-CN"/>
        </w:rPr>
        <w:t>据为</w:t>
      </w:r>
      <w:r w:rsidR="005837B0" w:rsidRPr="00070A29">
        <w:rPr>
          <w:rFonts w:eastAsia="SimSun" w:hint="eastAsia"/>
          <w:sz w:val="18"/>
          <w:szCs w:val="18"/>
          <w:lang w:eastAsia="zh-CN"/>
        </w:rPr>
        <w:t>2016</w:t>
      </w:r>
      <w:r w:rsidR="005837B0" w:rsidRPr="00070A29">
        <w:rPr>
          <w:rFonts w:eastAsia="SimSun" w:hint="eastAsia"/>
          <w:sz w:val="18"/>
          <w:szCs w:val="18"/>
          <w:lang w:eastAsia="zh-CN"/>
        </w:rPr>
        <w:t>年数据，该年为含氢氯氟烃淘汰管理计划第二阶段含氢氯氟烃消费量的参考年份。</w:t>
      </w:r>
    </w:p>
    <w:p w14:paraId="02FE465C" w14:textId="34359281" w:rsidR="005837B0" w:rsidRPr="00070A29" w:rsidRDefault="005837B0" w:rsidP="00DA7C23">
      <w:pPr>
        <w:spacing w:before="20"/>
        <w:rPr>
          <w:rFonts w:eastAsia="SimSun"/>
          <w:sz w:val="18"/>
          <w:szCs w:val="18"/>
          <w:lang w:eastAsia="zh-CN"/>
        </w:rPr>
      </w:pPr>
      <w:r w:rsidRPr="00070A29">
        <w:rPr>
          <w:rFonts w:eastAsia="SimSun"/>
          <w:sz w:val="18"/>
          <w:szCs w:val="18"/>
          <w:lang w:eastAsia="zh-CN"/>
        </w:rPr>
        <w:t>*</w:t>
      </w:r>
      <w:r w:rsidR="00DA7C23" w:rsidRPr="00070A29">
        <w:rPr>
          <w:rFonts w:eastAsia="SimSun"/>
          <w:sz w:val="18"/>
          <w:szCs w:val="18"/>
          <w:lang w:eastAsia="zh-CN"/>
        </w:rPr>
        <w:t>*</w:t>
      </w:r>
      <w:r w:rsidR="00DA7C23" w:rsidRPr="00070A29">
        <w:rPr>
          <w:rFonts w:eastAsia="SimSun" w:hint="eastAsia"/>
          <w:bCs/>
          <w:color w:val="000000"/>
          <w:sz w:val="18"/>
          <w:szCs w:val="18"/>
          <w:lang w:eastAsia="zh-CN"/>
        </w:rPr>
        <w:t>有</w:t>
      </w:r>
      <w:r w:rsidRPr="00070A29">
        <w:rPr>
          <w:rFonts w:eastAsia="SimSun" w:hint="eastAsia"/>
          <w:bCs/>
          <w:color w:val="000000"/>
          <w:sz w:val="18"/>
          <w:szCs w:val="18"/>
          <w:lang w:eastAsia="zh-CN"/>
        </w:rPr>
        <w:t>两家企业退出，其</w:t>
      </w:r>
      <w:r w:rsidRPr="00070A29">
        <w:rPr>
          <w:rFonts w:eastAsia="SimSun" w:hint="eastAsia"/>
          <w:bCs/>
          <w:color w:val="000000"/>
          <w:sz w:val="18"/>
          <w:szCs w:val="18"/>
          <w:lang w:eastAsia="zh-CN"/>
        </w:rPr>
        <w:t>15.9 ODP</w:t>
      </w:r>
      <w:r w:rsidRPr="00070A29">
        <w:rPr>
          <w:rFonts w:eastAsia="SimSun" w:hint="eastAsia"/>
          <w:bCs/>
          <w:color w:val="000000"/>
          <w:sz w:val="18"/>
          <w:szCs w:val="18"/>
          <w:lang w:eastAsia="zh-CN"/>
        </w:rPr>
        <w:t>吨（</w:t>
      </w:r>
      <w:r w:rsidRPr="00070A29">
        <w:rPr>
          <w:rFonts w:eastAsia="SimSun" w:hint="eastAsia"/>
          <w:bCs/>
          <w:color w:val="000000"/>
          <w:sz w:val="18"/>
          <w:szCs w:val="18"/>
          <w:lang w:eastAsia="zh-CN"/>
        </w:rPr>
        <w:t>144.8</w:t>
      </w:r>
      <w:r w:rsidRPr="00070A29">
        <w:rPr>
          <w:rFonts w:eastAsia="SimSun" w:hint="eastAsia"/>
          <w:bCs/>
          <w:color w:val="000000"/>
          <w:sz w:val="18"/>
          <w:szCs w:val="18"/>
          <w:lang w:eastAsia="zh-CN"/>
        </w:rPr>
        <w:t>公吨）消费量被视为已淘汰，</w:t>
      </w:r>
      <w:r w:rsidRPr="00070A29">
        <w:rPr>
          <w:rFonts w:eastAsia="SimSun" w:hint="eastAsia"/>
          <w:bCs/>
          <w:color w:val="000000"/>
          <w:sz w:val="18"/>
          <w:szCs w:val="18"/>
          <w:lang w:eastAsia="zh-CN"/>
        </w:rPr>
        <w:t>2,382,781</w:t>
      </w:r>
      <w:r w:rsidRPr="00070A29">
        <w:rPr>
          <w:rFonts w:eastAsia="SimSun" w:hint="eastAsia"/>
          <w:bCs/>
          <w:color w:val="000000"/>
          <w:sz w:val="18"/>
          <w:szCs w:val="18"/>
          <w:lang w:eastAsia="zh-CN"/>
        </w:rPr>
        <w:t>美元已被重新分配给第三批项目。</w:t>
      </w:r>
    </w:p>
    <w:p w14:paraId="6FDDED5E" w14:textId="77777777" w:rsidR="005837B0" w:rsidRPr="00F4289C" w:rsidRDefault="005837B0" w:rsidP="00DA7C23">
      <w:pPr>
        <w:keepNext/>
        <w:spacing w:before="240" w:after="240"/>
        <w:rPr>
          <w:rFonts w:eastAsia="KaiTi"/>
          <w:sz w:val="24"/>
          <w:szCs w:val="24"/>
          <w:lang w:eastAsia="zh-CN"/>
        </w:rPr>
      </w:pPr>
      <w:r w:rsidRPr="00F4289C">
        <w:rPr>
          <w:rFonts w:eastAsia="KaiTi" w:hint="eastAsia"/>
          <w:iCs/>
          <w:sz w:val="24"/>
          <w:szCs w:val="24"/>
          <w:lang w:eastAsia="zh-CN"/>
        </w:rPr>
        <w:lastRenderedPageBreak/>
        <w:t>核查已进行技术转换的生产线</w:t>
      </w:r>
    </w:p>
    <w:p w14:paraId="2FE826F6" w14:textId="3F8D34BD"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截至</w:t>
      </w:r>
      <w:r w:rsidRPr="00F4289C">
        <w:rPr>
          <w:rFonts w:eastAsia="SimSun"/>
          <w:sz w:val="24"/>
          <w:szCs w:val="24"/>
          <w:lang w:val="zh-CN" w:eastAsia="zh-CN"/>
        </w:rPr>
        <w:t>2023</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月，第二批全部</w:t>
      </w:r>
      <w:r w:rsidRPr="00F4289C">
        <w:rPr>
          <w:rFonts w:eastAsia="SimSun"/>
          <w:sz w:val="24"/>
          <w:szCs w:val="24"/>
          <w:lang w:val="zh-CN" w:eastAsia="zh-CN"/>
        </w:rPr>
        <w:t>25</w:t>
      </w:r>
      <w:r w:rsidRPr="00F4289C">
        <w:rPr>
          <w:rFonts w:eastAsia="SimSun"/>
          <w:sz w:val="24"/>
          <w:szCs w:val="24"/>
          <w:lang w:val="zh-CN" w:eastAsia="zh-CN"/>
        </w:rPr>
        <w:t>家企业均已完成</w:t>
      </w:r>
      <w:r w:rsidRPr="00F4289C">
        <w:rPr>
          <w:rFonts w:eastAsia="SimSun" w:hint="eastAsia"/>
          <w:sz w:val="24"/>
          <w:szCs w:val="24"/>
          <w:lang w:val="zh-CN" w:eastAsia="zh-CN"/>
        </w:rPr>
        <w:t>技术转换</w:t>
      </w:r>
      <w:r w:rsidRPr="00F4289C">
        <w:rPr>
          <w:rFonts w:eastAsia="SimSun"/>
          <w:sz w:val="24"/>
          <w:szCs w:val="24"/>
          <w:lang w:val="zh-CN" w:eastAsia="zh-CN"/>
        </w:rPr>
        <w:t>活动并</w:t>
      </w:r>
      <w:r w:rsidRPr="00F4289C">
        <w:rPr>
          <w:rFonts w:eastAsia="SimSun" w:hint="eastAsia"/>
          <w:sz w:val="24"/>
          <w:szCs w:val="24"/>
          <w:lang w:val="zh-CN" w:eastAsia="zh-CN"/>
        </w:rPr>
        <w:t>通过国家验收</w:t>
      </w:r>
      <w:r w:rsidRPr="00F4289C">
        <w:rPr>
          <w:rFonts w:eastAsia="SimSun"/>
          <w:sz w:val="24"/>
          <w:szCs w:val="24"/>
          <w:lang w:val="zh-CN" w:eastAsia="zh-CN"/>
        </w:rPr>
        <w:t>。本次核查工作依据</w:t>
      </w:r>
      <w:r w:rsidRPr="00F4289C">
        <w:rPr>
          <w:rFonts w:eastAsia="SimSun" w:hint="eastAsia"/>
          <w:sz w:val="24"/>
          <w:szCs w:val="24"/>
          <w:lang w:val="zh-CN" w:eastAsia="zh-CN"/>
        </w:rPr>
        <w:t>《</w:t>
      </w:r>
      <w:r w:rsidRPr="00F4289C">
        <w:rPr>
          <w:rFonts w:eastAsia="SimSun"/>
          <w:sz w:val="24"/>
          <w:szCs w:val="24"/>
          <w:lang w:val="zh-CN" w:eastAsia="zh-CN"/>
        </w:rPr>
        <w:t>协定</w:t>
      </w:r>
      <w:r w:rsidRPr="00F4289C">
        <w:rPr>
          <w:rFonts w:eastAsia="SimSun" w:hint="eastAsia"/>
          <w:sz w:val="24"/>
          <w:szCs w:val="24"/>
          <w:lang w:val="zh-CN" w:eastAsia="zh-CN"/>
        </w:rPr>
        <w:t>》</w:t>
      </w:r>
      <w:r w:rsidRPr="00F4289C">
        <w:rPr>
          <w:rFonts w:eastAsia="SimSun"/>
          <w:sz w:val="24"/>
          <w:szCs w:val="24"/>
          <w:lang w:val="zh-CN" w:eastAsia="zh-CN"/>
        </w:rPr>
        <w:t>第</w:t>
      </w:r>
      <w:r w:rsidRPr="00F4289C">
        <w:rPr>
          <w:rFonts w:eastAsia="SimSun"/>
          <w:sz w:val="24"/>
          <w:szCs w:val="24"/>
          <w:lang w:val="zh-CN" w:eastAsia="zh-CN"/>
        </w:rPr>
        <w:t>5(c)</w:t>
      </w:r>
      <w:r w:rsidRPr="00F4289C">
        <w:rPr>
          <w:rFonts w:eastAsia="SimSun"/>
          <w:sz w:val="24"/>
          <w:szCs w:val="24"/>
          <w:lang w:val="zh-CN" w:eastAsia="zh-CN"/>
        </w:rPr>
        <w:t>分段</w:t>
      </w:r>
      <w:r w:rsidRPr="00F4289C">
        <w:rPr>
          <w:rFonts w:eastAsia="SimSun"/>
          <w:sz w:val="24"/>
          <w:szCs w:val="24"/>
          <w:vertAlign w:val="superscript"/>
          <w:lang w:val="zh-CN"/>
        </w:rPr>
        <w:footnoteReference w:id="38"/>
      </w:r>
      <w:r w:rsidR="009D6104">
        <w:rPr>
          <w:rFonts w:eastAsia="SimSun" w:hint="eastAsia"/>
          <w:sz w:val="24"/>
          <w:szCs w:val="24"/>
          <w:lang w:val="zh-CN" w:eastAsia="zh-CN"/>
        </w:rPr>
        <w:t xml:space="preserve"> </w:t>
      </w:r>
      <w:r w:rsidRPr="00F4289C">
        <w:rPr>
          <w:rFonts w:eastAsia="SimSun"/>
          <w:sz w:val="24"/>
          <w:szCs w:val="24"/>
          <w:lang w:val="zh-CN" w:eastAsia="zh-CN"/>
        </w:rPr>
        <w:t>的规定，在</w:t>
      </w:r>
      <w:r w:rsidRPr="00F4289C">
        <w:rPr>
          <w:rFonts w:eastAsia="SimSun"/>
          <w:sz w:val="24"/>
          <w:szCs w:val="24"/>
          <w:lang w:val="zh-CN" w:eastAsia="zh-CN"/>
        </w:rPr>
        <w:t>2023</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月至</w:t>
      </w:r>
      <w:r w:rsidRPr="00F4289C">
        <w:rPr>
          <w:rFonts w:eastAsia="SimSun"/>
          <w:sz w:val="24"/>
          <w:szCs w:val="24"/>
          <w:lang w:val="zh-CN" w:eastAsia="zh-CN"/>
        </w:rPr>
        <w:t>2024</w:t>
      </w:r>
      <w:r w:rsidRPr="00F4289C">
        <w:rPr>
          <w:rFonts w:eastAsia="SimSun"/>
          <w:sz w:val="24"/>
          <w:szCs w:val="24"/>
          <w:lang w:val="zh-CN" w:eastAsia="zh-CN"/>
        </w:rPr>
        <w:t>年</w:t>
      </w:r>
      <w:r w:rsidRPr="00F4289C">
        <w:rPr>
          <w:rFonts w:eastAsia="SimSun"/>
          <w:sz w:val="24"/>
          <w:szCs w:val="24"/>
          <w:lang w:val="zh-CN" w:eastAsia="zh-CN"/>
        </w:rPr>
        <w:t>6</w:t>
      </w:r>
      <w:r w:rsidRPr="00F4289C">
        <w:rPr>
          <w:rFonts w:eastAsia="SimSun"/>
          <w:sz w:val="24"/>
          <w:szCs w:val="24"/>
          <w:lang w:val="zh-CN" w:eastAsia="zh-CN"/>
        </w:rPr>
        <w:t>月期间完成的项目基础上进行。两份核查报告确认，除其他外</w:t>
      </w:r>
      <w:r w:rsidRPr="00F4289C">
        <w:rPr>
          <w:rFonts w:eastAsia="SimSun" w:hint="eastAsia"/>
          <w:sz w:val="24"/>
          <w:szCs w:val="24"/>
          <w:lang w:val="zh-CN" w:eastAsia="zh-CN"/>
        </w:rPr>
        <w:t>，</w:t>
      </w:r>
      <w:r w:rsidRPr="00F4289C">
        <w:rPr>
          <w:rFonts w:eastAsia="SimSun"/>
          <w:sz w:val="24"/>
          <w:szCs w:val="24"/>
          <w:lang w:val="zh-CN" w:eastAsia="zh-CN"/>
        </w:rPr>
        <w:t>有两家企业共计</w:t>
      </w:r>
      <w:r w:rsidRPr="00F4289C">
        <w:rPr>
          <w:rFonts w:eastAsia="SimSun" w:hint="eastAsia"/>
          <w:sz w:val="24"/>
          <w:szCs w:val="24"/>
          <w:lang w:val="zh-CN" w:eastAsia="zh-CN"/>
        </w:rPr>
        <w:t>对</w:t>
      </w:r>
      <w:r w:rsidRPr="00F4289C">
        <w:rPr>
          <w:rFonts w:eastAsia="SimSun"/>
          <w:sz w:val="24"/>
          <w:szCs w:val="24"/>
          <w:lang w:val="zh-CN" w:eastAsia="zh-CN"/>
        </w:rPr>
        <w:t>27</w:t>
      </w:r>
      <w:r w:rsidRPr="00F4289C">
        <w:rPr>
          <w:rFonts w:eastAsia="SimSun" w:hint="eastAsia"/>
          <w:sz w:val="24"/>
          <w:szCs w:val="24"/>
          <w:lang w:val="zh-CN" w:eastAsia="zh-CN"/>
        </w:rPr>
        <w:t>条生产线进行了技术转换</w:t>
      </w:r>
      <w:r w:rsidRPr="00F4289C">
        <w:rPr>
          <w:rFonts w:eastAsia="SimSun"/>
          <w:sz w:val="24"/>
          <w:szCs w:val="24"/>
          <w:lang w:val="zh-CN" w:eastAsia="zh-CN"/>
        </w:rPr>
        <w:t>，</w:t>
      </w:r>
      <w:r w:rsidRPr="00F4289C">
        <w:rPr>
          <w:rFonts w:eastAsia="SimSun" w:hint="eastAsia"/>
          <w:sz w:val="24"/>
          <w:szCs w:val="24"/>
          <w:lang w:val="zh-CN" w:eastAsia="zh-CN"/>
        </w:rPr>
        <w:t>共</w:t>
      </w:r>
      <w:r w:rsidRPr="00F4289C">
        <w:rPr>
          <w:rFonts w:eastAsia="SimSun"/>
          <w:sz w:val="24"/>
          <w:szCs w:val="24"/>
          <w:lang w:val="zh-CN" w:eastAsia="zh-CN"/>
        </w:rPr>
        <w:t>淘汰</w:t>
      </w:r>
      <w:r w:rsidRPr="00F4289C">
        <w:rPr>
          <w:rFonts w:eastAsia="SimSun"/>
          <w:sz w:val="24"/>
          <w:szCs w:val="24"/>
          <w:lang w:val="zh-CN" w:eastAsia="zh-CN"/>
        </w:rPr>
        <w:t>52.31</w:t>
      </w:r>
      <w:r w:rsidRPr="00F4289C">
        <w:rPr>
          <w:rFonts w:eastAsia="SimSun"/>
          <w:sz w:val="24"/>
          <w:szCs w:val="24"/>
          <w:lang w:val="zh-CN" w:eastAsia="zh-CN"/>
        </w:rPr>
        <w:t>公吨（</w:t>
      </w:r>
      <w:r w:rsidRPr="00F4289C">
        <w:rPr>
          <w:rFonts w:eastAsia="SimSun"/>
          <w:sz w:val="24"/>
          <w:szCs w:val="24"/>
          <w:lang w:val="zh-CN" w:eastAsia="zh-CN"/>
        </w:rPr>
        <w:t>5.75 ODP</w:t>
      </w:r>
      <w:r w:rsidRPr="00F4289C">
        <w:rPr>
          <w:rFonts w:eastAsia="SimSun"/>
          <w:sz w:val="24"/>
          <w:szCs w:val="24"/>
          <w:lang w:val="zh-CN" w:eastAsia="zh-CN"/>
        </w:rPr>
        <w:t>吨），占第二批项目</w:t>
      </w:r>
      <w:r w:rsidRPr="00F4289C">
        <w:rPr>
          <w:rFonts w:eastAsia="SimSun"/>
          <w:sz w:val="24"/>
          <w:szCs w:val="24"/>
          <w:lang w:val="zh-CN" w:eastAsia="zh-CN"/>
        </w:rPr>
        <w:t>HCFC-141b</w:t>
      </w:r>
      <w:r w:rsidRPr="00F4289C">
        <w:rPr>
          <w:rFonts w:eastAsia="SimSun"/>
          <w:sz w:val="24"/>
          <w:szCs w:val="24"/>
          <w:lang w:val="zh-CN" w:eastAsia="zh-CN"/>
        </w:rPr>
        <w:t>总淘汰量的</w:t>
      </w:r>
      <w:r w:rsidRPr="00F4289C">
        <w:rPr>
          <w:rFonts w:eastAsia="SimSun"/>
          <w:sz w:val="24"/>
          <w:szCs w:val="24"/>
          <w:lang w:val="zh-CN" w:eastAsia="zh-CN"/>
        </w:rPr>
        <w:t>14%</w:t>
      </w:r>
      <w:r w:rsidRPr="00F4289C">
        <w:rPr>
          <w:rFonts w:eastAsia="SimSun" w:hint="eastAsia"/>
          <w:sz w:val="24"/>
          <w:szCs w:val="24"/>
          <w:lang w:val="zh-CN" w:eastAsia="zh-CN"/>
        </w:rPr>
        <w:t>和</w:t>
      </w:r>
      <w:r w:rsidRPr="00F4289C">
        <w:rPr>
          <w:rFonts w:eastAsia="SimSun"/>
          <w:sz w:val="24"/>
          <w:szCs w:val="24"/>
          <w:lang w:val="zh-CN" w:eastAsia="zh-CN"/>
        </w:rPr>
        <w:t>生产线的</w:t>
      </w:r>
      <w:r w:rsidRPr="00F4289C">
        <w:rPr>
          <w:rFonts w:eastAsia="SimSun"/>
          <w:sz w:val="24"/>
          <w:szCs w:val="24"/>
          <w:lang w:val="zh-CN" w:eastAsia="zh-CN"/>
        </w:rPr>
        <w:t>8%</w:t>
      </w:r>
      <w:r w:rsidRPr="00F4289C">
        <w:rPr>
          <w:rFonts w:eastAsia="SimSun"/>
          <w:sz w:val="24"/>
          <w:szCs w:val="24"/>
          <w:lang w:val="zh-CN" w:eastAsia="zh-CN"/>
        </w:rPr>
        <w:t>。这两家企业均采用了无溶剂、清洁空气替代品，其中一家还结合使用了反式</w:t>
      </w:r>
      <w:r w:rsidRPr="00F4289C">
        <w:rPr>
          <w:rFonts w:eastAsia="SimSun"/>
          <w:sz w:val="24"/>
          <w:szCs w:val="24"/>
          <w:lang w:val="zh-CN" w:eastAsia="zh-CN"/>
        </w:rPr>
        <w:t>-1,2-</w:t>
      </w:r>
      <w:r w:rsidRPr="00F4289C">
        <w:rPr>
          <w:rFonts w:eastAsia="SimSun"/>
          <w:sz w:val="24"/>
          <w:szCs w:val="24"/>
          <w:lang w:val="zh-CN" w:eastAsia="zh-CN"/>
        </w:rPr>
        <w:t>二氯乙烯。这两家企业已完全停止使用</w:t>
      </w:r>
      <w:r w:rsidRPr="00F4289C">
        <w:rPr>
          <w:rFonts w:eastAsia="SimSun"/>
          <w:sz w:val="24"/>
          <w:szCs w:val="24"/>
          <w:lang w:val="zh-CN" w:eastAsia="zh-CN"/>
        </w:rPr>
        <w:t>HCFC-141b</w:t>
      </w:r>
      <w:r w:rsidRPr="00F4289C">
        <w:rPr>
          <w:rFonts w:eastAsia="SimSun"/>
          <w:sz w:val="24"/>
          <w:szCs w:val="24"/>
          <w:lang w:val="zh-CN" w:eastAsia="zh-CN"/>
        </w:rPr>
        <w:t>，并销毁了替换掉的基准设备，这一点已通过确认设备处置的文件记录以及与对外合作与交流中心、生态环境部及各企业相关人员的磋商进行</w:t>
      </w:r>
      <w:r w:rsidRPr="00F4289C">
        <w:rPr>
          <w:rFonts w:eastAsia="SimSun" w:hint="eastAsia"/>
          <w:sz w:val="24"/>
          <w:szCs w:val="24"/>
          <w:lang w:val="zh-CN" w:eastAsia="zh-CN"/>
        </w:rPr>
        <w:t>核实</w:t>
      </w:r>
      <w:r w:rsidRPr="00F4289C">
        <w:rPr>
          <w:rFonts w:eastAsia="SimSun"/>
          <w:sz w:val="24"/>
          <w:szCs w:val="24"/>
          <w:lang w:val="zh-CN" w:eastAsia="zh-CN"/>
        </w:rPr>
        <w:t>。对于仅使用无溶剂、清洁空气技术的企业，未支付增支</w:t>
      </w:r>
      <w:r w:rsidR="00661E3E" w:rsidRPr="00F4289C">
        <w:rPr>
          <w:rFonts w:eastAsia="SimSun"/>
          <w:sz w:val="24"/>
          <w:szCs w:val="24"/>
          <w:lang w:val="zh-CN" w:eastAsia="zh-CN"/>
        </w:rPr>
        <w:t>运营费用</w:t>
      </w:r>
      <w:r w:rsidRPr="00F4289C">
        <w:rPr>
          <w:rFonts w:eastAsia="SimSun"/>
          <w:sz w:val="24"/>
          <w:szCs w:val="24"/>
          <w:lang w:val="zh-CN" w:eastAsia="zh-CN"/>
        </w:rPr>
        <w:t>；对于另一家企业，则是在确认其生产线在试运行完成后已运行至少六个月之后，才支付增支</w:t>
      </w:r>
      <w:r w:rsidR="00661E3E" w:rsidRPr="00F4289C">
        <w:rPr>
          <w:rFonts w:eastAsia="SimSun"/>
          <w:sz w:val="24"/>
          <w:szCs w:val="24"/>
          <w:lang w:val="zh-CN" w:eastAsia="zh-CN"/>
        </w:rPr>
        <w:t>运营费用</w:t>
      </w:r>
      <w:r w:rsidRPr="00F4289C">
        <w:rPr>
          <w:rFonts w:eastAsia="SimSun"/>
          <w:sz w:val="24"/>
          <w:szCs w:val="24"/>
          <w:lang w:val="zh-CN" w:eastAsia="zh-CN"/>
        </w:rPr>
        <w:t>。</w:t>
      </w:r>
    </w:p>
    <w:p w14:paraId="782B86DA" w14:textId="77777777" w:rsidR="005837B0" w:rsidRPr="00F4289C" w:rsidRDefault="005837B0" w:rsidP="00DA7C23">
      <w:pPr>
        <w:keepNext/>
        <w:spacing w:before="240" w:after="240"/>
        <w:rPr>
          <w:rFonts w:eastAsia="KaiTi"/>
          <w:sz w:val="24"/>
          <w:szCs w:val="24"/>
          <w:lang w:val="zh-CN"/>
        </w:rPr>
      </w:pPr>
      <w:r w:rsidRPr="00F4289C">
        <w:rPr>
          <w:rFonts w:eastAsia="KaiTi"/>
          <w:sz w:val="24"/>
          <w:szCs w:val="24"/>
          <w:lang w:val="zh-CN"/>
        </w:rPr>
        <w:t>技术援助活动</w:t>
      </w:r>
    </w:p>
    <w:p w14:paraId="38E15115" w14:textId="77777777"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2024</w:t>
      </w:r>
      <w:r w:rsidRPr="00F4289C">
        <w:rPr>
          <w:rFonts w:eastAsia="SimSun"/>
          <w:sz w:val="24"/>
          <w:szCs w:val="24"/>
          <w:lang w:val="zh-CN" w:eastAsia="zh-CN"/>
        </w:rPr>
        <w:t>年至</w:t>
      </w:r>
      <w:r w:rsidRPr="00F4289C">
        <w:rPr>
          <w:rFonts w:eastAsia="SimSun"/>
          <w:sz w:val="24"/>
          <w:szCs w:val="24"/>
          <w:lang w:val="zh-CN" w:eastAsia="zh-CN"/>
        </w:rPr>
        <w:t>2025</w:t>
      </w:r>
      <w:r w:rsidRPr="00F4289C">
        <w:rPr>
          <w:rFonts w:eastAsia="SimSun"/>
          <w:sz w:val="24"/>
          <w:szCs w:val="24"/>
          <w:lang w:val="zh-CN" w:eastAsia="zh-CN"/>
        </w:rPr>
        <w:t>年期间执行了以下技术援助活动：</w:t>
      </w:r>
    </w:p>
    <w:p w14:paraId="36F05E15"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对外合作与交流中心启动了采购程序，并与立信会计师事务所签署合同，为第三批项目进行基准消费量和执行情况核查，核查结果将</w:t>
      </w:r>
      <w:r w:rsidRPr="00F4289C">
        <w:rPr>
          <w:rFonts w:eastAsia="SimSun" w:hint="eastAsia"/>
          <w:sz w:val="24"/>
          <w:szCs w:val="24"/>
          <w:lang w:val="zh-CN" w:eastAsia="zh-CN"/>
        </w:rPr>
        <w:t>在</w:t>
      </w:r>
      <w:r w:rsidRPr="00F4289C">
        <w:rPr>
          <w:rFonts w:eastAsia="SimSun"/>
          <w:sz w:val="24"/>
          <w:szCs w:val="24"/>
          <w:lang w:val="zh-CN" w:eastAsia="zh-CN"/>
        </w:rPr>
        <w:t>项目评估时</w:t>
      </w:r>
      <w:r w:rsidRPr="00F4289C">
        <w:rPr>
          <w:rFonts w:eastAsia="SimSun" w:hint="eastAsia"/>
          <w:sz w:val="24"/>
          <w:szCs w:val="24"/>
          <w:lang w:val="zh-CN" w:eastAsia="zh-CN"/>
        </w:rPr>
        <w:t>作为</w:t>
      </w:r>
      <w:r w:rsidRPr="00F4289C">
        <w:rPr>
          <w:rFonts w:eastAsia="SimSun"/>
          <w:sz w:val="24"/>
          <w:szCs w:val="24"/>
          <w:lang w:val="zh-CN" w:eastAsia="zh-CN"/>
        </w:rPr>
        <w:t>参考；</w:t>
      </w:r>
    </w:p>
    <w:p w14:paraId="3E562219" w14:textId="77777777" w:rsidR="005837B0" w:rsidRPr="00F4289C" w:rsidRDefault="005837B0" w:rsidP="00DA7C23">
      <w:pPr>
        <w:pStyle w:val="Heading2"/>
        <w:numPr>
          <w:ilvl w:val="1"/>
          <w:numId w:val="1"/>
        </w:numPr>
        <w:rPr>
          <w:rFonts w:eastAsia="SimSun"/>
          <w:sz w:val="24"/>
          <w:szCs w:val="24"/>
          <w:lang w:eastAsia="zh-CN"/>
        </w:rPr>
      </w:pPr>
      <w:r w:rsidRPr="00F4289C">
        <w:rPr>
          <w:rFonts w:eastAsia="SimSun"/>
          <w:sz w:val="24"/>
          <w:szCs w:val="24"/>
          <w:lang w:val="zh-CN" w:eastAsia="zh-CN"/>
        </w:rPr>
        <w:t>对外合作与交流中心与执行支助机构签署合同，协助第三批项目下的四家企业开展含氢氯氟烃淘汰活动。该执行支助机构与对外合作与交流中心密切互动，提供适当的技术指导，</w:t>
      </w:r>
      <w:r w:rsidRPr="00F4289C">
        <w:rPr>
          <w:rFonts w:eastAsia="SimSun" w:hint="eastAsia"/>
          <w:sz w:val="24"/>
          <w:szCs w:val="24"/>
          <w:lang w:val="zh-CN" w:eastAsia="zh-CN"/>
        </w:rPr>
        <w:t>确定</w:t>
      </w:r>
      <w:r w:rsidRPr="00F4289C">
        <w:rPr>
          <w:rFonts w:eastAsia="SimSun"/>
          <w:sz w:val="24"/>
          <w:szCs w:val="24"/>
          <w:lang w:val="zh-CN" w:eastAsia="zh-CN"/>
        </w:rPr>
        <w:t>技术问题并寻求协同解决方案；以及</w:t>
      </w:r>
    </w:p>
    <w:p w14:paraId="0966E417"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已与中国工业清洗协会签署合同，为一次性医疗器械、金属、电子及溶剂配方次级行业开展替代技术培训，以增进</w:t>
      </w:r>
      <w:r w:rsidRPr="00F4289C">
        <w:rPr>
          <w:rFonts w:eastAsia="SimSun" w:hint="eastAsia"/>
          <w:sz w:val="24"/>
          <w:szCs w:val="24"/>
          <w:lang w:val="zh-CN" w:eastAsia="zh-CN"/>
        </w:rPr>
        <w:t>认识</w:t>
      </w:r>
      <w:r w:rsidRPr="00F4289C">
        <w:rPr>
          <w:rFonts w:eastAsia="SimSun"/>
          <w:sz w:val="24"/>
          <w:szCs w:val="24"/>
          <w:lang w:val="zh-CN" w:eastAsia="zh-CN"/>
        </w:rPr>
        <w:t>并构建实践技能，降低实践中的环境与安全风险。随着溶剂行业含氢氯氟烃禁令于</w:t>
      </w:r>
      <w:r w:rsidRPr="00F4289C">
        <w:rPr>
          <w:rFonts w:eastAsia="SimSun"/>
          <w:sz w:val="24"/>
          <w:szCs w:val="24"/>
          <w:lang w:val="zh-CN" w:eastAsia="zh-CN"/>
        </w:rPr>
        <w:t>2026</w:t>
      </w:r>
      <w:r w:rsidRPr="00F4289C">
        <w:rPr>
          <w:rFonts w:eastAsia="SimSun"/>
          <w:sz w:val="24"/>
          <w:szCs w:val="24"/>
          <w:lang w:val="zh-CN" w:eastAsia="zh-CN"/>
        </w:rPr>
        <w:t>年生效，该协会将开始在各次级行业开展培训活动。</w:t>
      </w:r>
    </w:p>
    <w:p w14:paraId="4B48F303" w14:textId="77777777" w:rsidR="005837B0" w:rsidRPr="00F4289C" w:rsidRDefault="005837B0" w:rsidP="00DA7C23">
      <w:pPr>
        <w:pStyle w:val="Heading2"/>
        <w:keepNext/>
        <w:keepLines/>
        <w:numPr>
          <w:ilvl w:val="0"/>
          <w:numId w:val="0"/>
        </w:numPr>
        <w:spacing w:before="240"/>
        <w:rPr>
          <w:rFonts w:eastAsia="SimSun"/>
          <w:sz w:val="24"/>
          <w:szCs w:val="24"/>
        </w:rPr>
      </w:pPr>
      <w:r w:rsidRPr="00F4289C">
        <w:rPr>
          <w:rFonts w:eastAsia="SimSun"/>
          <w:sz w:val="24"/>
          <w:szCs w:val="24"/>
          <w:u w:val="single"/>
          <w:lang w:val="zh-CN"/>
        </w:rPr>
        <w:t>资金发放量</w:t>
      </w:r>
    </w:p>
    <w:p w14:paraId="489F9DD2" w14:textId="77777777" w:rsidR="005837B0" w:rsidRPr="00F4289C" w:rsidRDefault="005837B0" w:rsidP="00DA7C23">
      <w:pPr>
        <w:pStyle w:val="Heading1"/>
        <w:keepLines/>
        <w:spacing w:after="120"/>
        <w:rPr>
          <w:rFonts w:eastAsia="SimSun"/>
          <w:sz w:val="24"/>
          <w:szCs w:val="24"/>
          <w:lang w:eastAsia="zh-CN"/>
        </w:rPr>
      </w:pPr>
      <w:r w:rsidRPr="00F4289C">
        <w:rPr>
          <w:rFonts w:eastAsia="SimSun"/>
          <w:sz w:val="24"/>
          <w:szCs w:val="24"/>
          <w:lang w:val="zh-CN" w:eastAsia="zh-CN"/>
        </w:rPr>
        <w:t>截至</w:t>
      </w:r>
      <w:r w:rsidRPr="00F4289C">
        <w:rPr>
          <w:rFonts w:eastAsia="SimSun"/>
          <w:sz w:val="24"/>
          <w:szCs w:val="24"/>
          <w:lang w:val="zh-CN" w:eastAsia="zh-CN"/>
        </w:rPr>
        <w:t>2025</w:t>
      </w:r>
      <w:r w:rsidRPr="00F4289C">
        <w:rPr>
          <w:rFonts w:eastAsia="SimSun"/>
          <w:sz w:val="24"/>
          <w:szCs w:val="24"/>
          <w:lang w:val="zh-CN" w:eastAsia="zh-CN"/>
        </w:rPr>
        <w:t>年</w:t>
      </w:r>
      <w:r w:rsidRPr="00F4289C">
        <w:rPr>
          <w:rFonts w:eastAsia="SimSun"/>
          <w:sz w:val="24"/>
          <w:szCs w:val="24"/>
          <w:lang w:val="zh-CN" w:eastAsia="zh-CN"/>
        </w:rPr>
        <w:t>9</w:t>
      </w:r>
      <w:r w:rsidRPr="00F4289C">
        <w:rPr>
          <w:rFonts w:eastAsia="SimSun"/>
          <w:sz w:val="24"/>
          <w:szCs w:val="24"/>
          <w:lang w:val="zh-CN" w:eastAsia="zh-CN"/>
        </w:rPr>
        <w:t>月，在迄今已核准的</w:t>
      </w:r>
      <w:r w:rsidRPr="00F4289C">
        <w:rPr>
          <w:rFonts w:eastAsia="SimSun"/>
          <w:sz w:val="24"/>
          <w:szCs w:val="24"/>
          <w:lang w:val="zh-CN" w:eastAsia="zh-CN"/>
        </w:rPr>
        <w:t>25,045,909</w:t>
      </w:r>
      <w:r w:rsidRPr="00F4289C">
        <w:rPr>
          <w:rFonts w:eastAsia="SimSun"/>
          <w:sz w:val="24"/>
          <w:szCs w:val="24"/>
          <w:lang w:val="zh-CN" w:eastAsia="zh-CN"/>
        </w:rPr>
        <w:t>美元中，开发署已向对外合作与交流中心发放了</w:t>
      </w:r>
      <w:r w:rsidRPr="00F4289C">
        <w:rPr>
          <w:rFonts w:eastAsia="SimSun"/>
          <w:sz w:val="24"/>
          <w:szCs w:val="24"/>
          <w:lang w:val="zh-CN" w:eastAsia="zh-CN"/>
        </w:rPr>
        <w:t>23,912,909</w:t>
      </w:r>
      <w:r w:rsidRPr="00F4289C">
        <w:rPr>
          <w:rFonts w:eastAsia="SimSun"/>
          <w:sz w:val="24"/>
          <w:szCs w:val="24"/>
          <w:lang w:val="zh-CN" w:eastAsia="zh-CN"/>
        </w:rPr>
        <w:t>美元，而对外合作与交流中心已向受益方发放了</w:t>
      </w:r>
      <w:r w:rsidRPr="00F4289C">
        <w:rPr>
          <w:rFonts w:eastAsia="SimSun"/>
          <w:sz w:val="24"/>
          <w:szCs w:val="24"/>
          <w:lang w:val="zh-CN" w:eastAsia="zh-CN"/>
        </w:rPr>
        <w:t>23,078,529</w:t>
      </w:r>
      <w:r w:rsidRPr="00F4289C">
        <w:rPr>
          <w:rFonts w:eastAsia="SimSun"/>
          <w:sz w:val="24"/>
          <w:szCs w:val="24"/>
          <w:lang w:val="zh-CN" w:eastAsia="zh-CN"/>
        </w:rPr>
        <w:t>美元（占</w:t>
      </w:r>
      <w:r w:rsidRPr="00F4289C">
        <w:rPr>
          <w:rFonts w:eastAsia="SimSun"/>
          <w:sz w:val="24"/>
          <w:szCs w:val="24"/>
          <w:lang w:val="zh-CN" w:eastAsia="zh-CN"/>
        </w:rPr>
        <w:t>92%</w:t>
      </w:r>
      <w:r w:rsidRPr="00F4289C">
        <w:rPr>
          <w:rFonts w:eastAsia="SimSun"/>
          <w:sz w:val="24"/>
          <w:szCs w:val="24"/>
          <w:lang w:val="zh-CN" w:eastAsia="zh-CN"/>
        </w:rPr>
        <w:t>），如表</w:t>
      </w:r>
      <w:r w:rsidRPr="00F4289C">
        <w:rPr>
          <w:rFonts w:eastAsia="SimSun"/>
          <w:sz w:val="24"/>
          <w:szCs w:val="24"/>
          <w:lang w:val="zh-CN" w:eastAsia="zh-CN"/>
        </w:rPr>
        <w:t>2</w:t>
      </w:r>
      <w:r w:rsidRPr="00F4289C">
        <w:rPr>
          <w:rFonts w:eastAsia="SimSun"/>
          <w:sz w:val="24"/>
          <w:szCs w:val="24"/>
          <w:lang w:val="zh-CN" w:eastAsia="zh-CN"/>
        </w:rPr>
        <w:t>所示。</w:t>
      </w:r>
      <w:r w:rsidRPr="00F4289C">
        <w:rPr>
          <w:rFonts w:eastAsia="SimSun" w:hint="eastAsia"/>
          <w:sz w:val="24"/>
          <w:szCs w:val="24"/>
          <w:lang w:val="zh-CN" w:eastAsia="zh-CN"/>
        </w:rPr>
        <w:t>余额</w:t>
      </w:r>
      <w:r w:rsidRPr="00F4289C">
        <w:rPr>
          <w:rFonts w:eastAsia="SimSun"/>
          <w:sz w:val="24"/>
          <w:szCs w:val="24"/>
          <w:lang w:val="zh-CN" w:eastAsia="zh-CN"/>
        </w:rPr>
        <w:t>1,967,380</w:t>
      </w:r>
      <w:r w:rsidRPr="00F4289C">
        <w:rPr>
          <w:rFonts w:eastAsia="SimSun"/>
          <w:sz w:val="24"/>
          <w:szCs w:val="24"/>
          <w:lang w:val="zh-CN" w:eastAsia="zh-CN"/>
        </w:rPr>
        <w:t>美元将于</w:t>
      </w:r>
      <w:r w:rsidRPr="00F4289C">
        <w:rPr>
          <w:rFonts w:eastAsia="SimSun"/>
          <w:sz w:val="24"/>
          <w:szCs w:val="24"/>
          <w:lang w:val="zh-CN" w:eastAsia="zh-CN"/>
        </w:rPr>
        <w:t>2026</w:t>
      </w:r>
      <w:r w:rsidRPr="00F4289C">
        <w:rPr>
          <w:rFonts w:eastAsia="SimSun"/>
          <w:sz w:val="24"/>
          <w:szCs w:val="24"/>
          <w:lang w:val="zh-CN" w:eastAsia="zh-CN"/>
        </w:rPr>
        <w:t>年发放。</w:t>
      </w:r>
    </w:p>
    <w:p w14:paraId="2E765210" w14:textId="17FD9BD4" w:rsidR="005837B0" w:rsidRPr="00070A29" w:rsidRDefault="005837B0" w:rsidP="00DA7C23">
      <w:pPr>
        <w:keepNext/>
        <w:keepLines/>
        <w:rPr>
          <w:rFonts w:eastAsia="SimHei"/>
          <w:bCs/>
          <w:lang w:eastAsia="zh-CN"/>
        </w:rPr>
      </w:pPr>
      <w:r w:rsidRPr="00070A29">
        <w:rPr>
          <w:rFonts w:eastAsia="SimHei" w:hint="eastAsia"/>
          <w:bCs/>
          <w:lang w:eastAsia="zh-CN"/>
        </w:rPr>
        <w:t>表</w:t>
      </w:r>
      <w:r w:rsidRPr="00070A29">
        <w:rPr>
          <w:rFonts w:eastAsia="SimHei" w:hint="eastAsia"/>
          <w:b/>
          <w:lang w:eastAsia="zh-CN"/>
        </w:rPr>
        <w:t>2</w:t>
      </w:r>
      <w:r w:rsidR="00DA7C23" w:rsidRPr="00070A29">
        <w:rPr>
          <w:rFonts w:eastAsia="SimHei" w:hint="eastAsia"/>
          <w:b/>
          <w:lang w:eastAsia="zh-CN"/>
        </w:rPr>
        <w:t>.</w:t>
      </w:r>
      <w:r w:rsidR="00DF72F6" w:rsidRPr="00070A29">
        <w:rPr>
          <w:rFonts w:eastAsia="SimHei" w:hint="eastAsia"/>
          <w:bCs/>
          <w:lang w:eastAsia="zh-CN"/>
        </w:rPr>
        <w:t xml:space="preserve"> </w:t>
      </w:r>
      <w:r w:rsidR="00DA7C23" w:rsidRPr="00070A29">
        <w:rPr>
          <w:rFonts w:eastAsia="SimHei" w:hint="eastAsia"/>
          <w:bCs/>
          <w:lang w:eastAsia="zh-CN"/>
        </w:rPr>
        <w:t>截</w:t>
      </w:r>
      <w:r w:rsidRPr="00070A29">
        <w:rPr>
          <w:rFonts w:eastAsia="SimHei" w:hint="eastAsia"/>
          <w:bCs/>
          <w:lang w:eastAsia="zh-CN"/>
        </w:rPr>
        <w:t>至</w:t>
      </w:r>
      <w:r w:rsidRPr="00070A29">
        <w:rPr>
          <w:rFonts w:eastAsia="SimHei" w:hint="eastAsia"/>
          <w:b/>
          <w:lang w:eastAsia="zh-CN"/>
        </w:rPr>
        <w:t>2025</w:t>
      </w:r>
      <w:r w:rsidRPr="00070A29">
        <w:rPr>
          <w:rFonts w:eastAsia="SimHei" w:hint="eastAsia"/>
          <w:bCs/>
          <w:lang w:eastAsia="zh-CN"/>
        </w:rPr>
        <w:t>年</w:t>
      </w:r>
      <w:r w:rsidRPr="00070A29">
        <w:rPr>
          <w:rFonts w:eastAsia="SimHei" w:hint="eastAsia"/>
          <w:b/>
          <w:lang w:eastAsia="zh-CN"/>
        </w:rPr>
        <w:t>9</w:t>
      </w:r>
      <w:r w:rsidRPr="00070A29">
        <w:rPr>
          <w:rFonts w:eastAsia="SimHei" w:hint="eastAsia"/>
          <w:bCs/>
          <w:lang w:eastAsia="zh-CN"/>
        </w:rPr>
        <w:t>月溶剂行业计划第二阶段资金发放情况（美元）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60"/>
        <w:gridCol w:w="853"/>
        <w:gridCol w:w="991"/>
        <w:gridCol w:w="991"/>
        <w:gridCol w:w="991"/>
        <w:gridCol w:w="991"/>
        <w:gridCol w:w="991"/>
        <w:gridCol w:w="991"/>
        <w:gridCol w:w="991"/>
      </w:tblGrid>
      <w:tr w:rsidR="005837B0" w:rsidRPr="00070A29" w14:paraId="4D4BC644" w14:textId="77777777" w:rsidTr="00086316">
        <w:trPr>
          <w:trHeight w:val="230"/>
          <w:tblHeader/>
        </w:trPr>
        <w:tc>
          <w:tcPr>
            <w:tcW w:w="1289" w:type="pct"/>
            <w:gridSpan w:val="2"/>
            <w:tcMar>
              <w:top w:w="28" w:type="dxa"/>
              <w:bottom w:w="28" w:type="dxa"/>
            </w:tcMar>
            <w:vAlign w:val="center"/>
            <w:hideMark/>
          </w:tcPr>
          <w:p w14:paraId="0C370250" w14:textId="77777777" w:rsidR="005837B0" w:rsidRPr="00070A29" w:rsidRDefault="005837B0" w:rsidP="00DA7C23">
            <w:pPr>
              <w:jc w:val="center"/>
              <w:rPr>
                <w:rFonts w:eastAsia="SimHei"/>
                <w:color w:val="000000"/>
                <w:sz w:val="20"/>
                <w:szCs w:val="20"/>
              </w:rPr>
            </w:pPr>
            <w:r w:rsidRPr="00070A29">
              <w:rPr>
                <w:rFonts w:eastAsia="SimHei" w:hint="eastAsia"/>
                <w:color w:val="000000"/>
                <w:sz w:val="20"/>
                <w:szCs w:val="20"/>
                <w:lang w:eastAsia="zh-CN"/>
              </w:rPr>
              <w:t>说明</w:t>
            </w:r>
          </w:p>
        </w:tc>
        <w:tc>
          <w:tcPr>
            <w:tcW w:w="530" w:type="pct"/>
            <w:tcMar>
              <w:top w:w="28" w:type="dxa"/>
              <w:bottom w:w="28" w:type="dxa"/>
            </w:tcMar>
            <w:vAlign w:val="center"/>
            <w:hideMark/>
          </w:tcPr>
          <w:p w14:paraId="35606A04" w14:textId="77777777" w:rsidR="005837B0" w:rsidRPr="00070A29" w:rsidRDefault="005837B0" w:rsidP="00DA7C23">
            <w:pPr>
              <w:jc w:val="center"/>
              <w:rPr>
                <w:rFonts w:eastAsia="SimHei"/>
                <w:bCs/>
                <w:color w:val="000000"/>
                <w:sz w:val="20"/>
                <w:szCs w:val="20"/>
              </w:rPr>
            </w:pPr>
            <w:r w:rsidRPr="00070A29">
              <w:rPr>
                <w:rFonts w:eastAsia="SimHei" w:hint="eastAsia"/>
                <w:bCs/>
                <w:color w:val="000000"/>
                <w:sz w:val="20"/>
                <w:szCs w:val="20"/>
              </w:rPr>
              <w:t>第一次</w:t>
            </w:r>
          </w:p>
        </w:tc>
        <w:tc>
          <w:tcPr>
            <w:tcW w:w="530" w:type="pct"/>
            <w:tcMar>
              <w:top w:w="28" w:type="dxa"/>
              <w:bottom w:w="28" w:type="dxa"/>
            </w:tcMar>
            <w:vAlign w:val="center"/>
            <w:hideMark/>
          </w:tcPr>
          <w:p w14:paraId="4ECFE2B6" w14:textId="77777777" w:rsidR="005837B0" w:rsidRPr="00070A29" w:rsidRDefault="005837B0" w:rsidP="00DA7C23">
            <w:pPr>
              <w:jc w:val="center"/>
              <w:rPr>
                <w:rFonts w:eastAsia="SimHei"/>
                <w:b/>
                <w:color w:val="000000"/>
                <w:sz w:val="20"/>
                <w:szCs w:val="20"/>
              </w:rPr>
            </w:pPr>
            <w:r w:rsidRPr="00070A29">
              <w:rPr>
                <w:rFonts w:eastAsia="SimHei" w:hint="eastAsia"/>
                <w:bCs/>
                <w:color w:val="000000"/>
                <w:sz w:val="20"/>
                <w:szCs w:val="20"/>
              </w:rPr>
              <w:t>第</w:t>
            </w:r>
            <w:r w:rsidRPr="00070A29">
              <w:rPr>
                <w:rFonts w:eastAsia="SimHei" w:hint="eastAsia"/>
                <w:bCs/>
                <w:color w:val="000000"/>
                <w:sz w:val="20"/>
                <w:szCs w:val="20"/>
                <w:lang w:eastAsia="zh-CN"/>
              </w:rPr>
              <w:t>二</w:t>
            </w:r>
            <w:r w:rsidRPr="00070A29">
              <w:rPr>
                <w:rFonts w:eastAsia="SimHei" w:hint="eastAsia"/>
                <w:bCs/>
                <w:color w:val="000000"/>
                <w:sz w:val="20"/>
                <w:szCs w:val="20"/>
              </w:rPr>
              <w:t>次</w:t>
            </w:r>
          </w:p>
        </w:tc>
        <w:tc>
          <w:tcPr>
            <w:tcW w:w="530" w:type="pct"/>
            <w:tcMar>
              <w:top w:w="28" w:type="dxa"/>
              <w:bottom w:w="28" w:type="dxa"/>
            </w:tcMar>
            <w:vAlign w:val="center"/>
          </w:tcPr>
          <w:p w14:paraId="18392FFE" w14:textId="77777777" w:rsidR="005837B0" w:rsidRPr="00070A29" w:rsidRDefault="005837B0" w:rsidP="00DA7C23">
            <w:pPr>
              <w:jc w:val="center"/>
              <w:rPr>
                <w:rFonts w:eastAsia="SimHei"/>
                <w:b/>
                <w:color w:val="000000"/>
                <w:sz w:val="20"/>
                <w:szCs w:val="20"/>
              </w:rPr>
            </w:pPr>
            <w:r w:rsidRPr="00070A29">
              <w:rPr>
                <w:rFonts w:eastAsia="SimHei" w:hint="eastAsia"/>
                <w:bCs/>
                <w:color w:val="000000"/>
                <w:sz w:val="20"/>
                <w:szCs w:val="20"/>
              </w:rPr>
              <w:t>第</w:t>
            </w:r>
            <w:r w:rsidRPr="00070A29">
              <w:rPr>
                <w:rFonts w:eastAsia="SimHei" w:hint="eastAsia"/>
                <w:bCs/>
                <w:color w:val="000000"/>
                <w:sz w:val="20"/>
                <w:szCs w:val="20"/>
                <w:lang w:eastAsia="zh-CN"/>
              </w:rPr>
              <w:t>三</w:t>
            </w:r>
            <w:r w:rsidRPr="00070A29">
              <w:rPr>
                <w:rFonts w:eastAsia="SimHei" w:hint="eastAsia"/>
                <w:bCs/>
                <w:color w:val="000000"/>
                <w:sz w:val="20"/>
                <w:szCs w:val="20"/>
              </w:rPr>
              <w:t>次</w:t>
            </w:r>
          </w:p>
        </w:tc>
        <w:tc>
          <w:tcPr>
            <w:tcW w:w="530" w:type="pct"/>
            <w:vAlign w:val="center"/>
          </w:tcPr>
          <w:p w14:paraId="64F2EEE0" w14:textId="77777777" w:rsidR="005837B0" w:rsidRPr="00070A29" w:rsidRDefault="005837B0" w:rsidP="00DA7C23">
            <w:pPr>
              <w:jc w:val="center"/>
              <w:rPr>
                <w:rFonts w:eastAsia="SimHei"/>
                <w:b/>
                <w:color w:val="000000"/>
                <w:sz w:val="20"/>
                <w:szCs w:val="20"/>
              </w:rPr>
            </w:pPr>
            <w:r w:rsidRPr="00070A29">
              <w:rPr>
                <w:rFonts w:eastAsia="SimHei" w:hint="eastAsia"/>
                <w:bCs/>
                <w:color w:val="000000"/>
                <w:sz w:val="20"/>
                <w:szCs w:val="20"/>
              </w:rPr>
              <w:t>第</w:t>
            </w:r>
            <w:r w:rsidRPr="00070A29">
              <w:rPr>
                <w:rFonts w:eastAsia="SimHei" w:hint="eastAsia"/>
                <w:bCs/>
                <w:color w:val="000000"/>
                <w:sz w:val="20"/>
                <w:szCs w:val="20"/>
                <w:lang w:eastAsia="zh-CN"/>
              </w:rPr>
              <w:t>四</w:t>
            </w:r>
            <w:r w:rsidRPr="00070A29">
              <w:rPr>
                <w:rFonts w:eastAsia="SimHei" w:hint="eastAsia"/>
                <w:bCs/>
                <w:color w:val="000000"/>
                <w:sz w:val="20"/>
                <w:szCs w:val="20"/>
              </w:rPr>
              <w:t>次</w:t>
            </w:r>
          </w:p>
        </w:tc>
        <w:tc>
          <w:tcPr>
            <w:tcW w:w="530" w:type="pct"/>
            <w:vAlign w:val="center"/>
          </w:tcPr>
          <w:p w14:paraId="56C2EBC7" w14:textId="77777777" w:rsidR="005837B0" w:rsidRPr="00070A29" w:rsidRDefault="005837B0" w:rsidP="00DA7C23">
            <w:pPr>
              <w:jc w:val="center"/>
              <w:rPr>
                <w:rFonts w:eastAsia="SimHei"/>
                <w:b/>
                <w:color w:val="000000"/>
                <w:sz w:val="20"/>
                <w:szCs w:val="20"/>
              </w:rPr>
            </w:pPr>
            <w:r w:rsidRPr="00070A29">
              <w:rPr>
                <w:rFonts w:eastAsia="SimHei" w:hint="eastAsia"/>
                <w:bCs/>
                <w:color w:val="000000"/>
                <w:sz w:val="20"/>
                <w:szCs w:val="20"/>
              </w:rPr>
              <w:t>第</w:t>
            </w:r>
            <w:r w:rsidRPr="00070A29">
              <w:rPr>
                <w:rFonts w:eastAsia="SimHei" w:hint="eastAsia"/>
                <w:bCs/>
                <w:color w:val="000000"/>
                <w:sz w:val="20"/>
                <w:szCs w:val="20"/>
                <w:lang w:eastAsia="zh-CN"/>
              </w:rPr>
              <w:t>五</w:t>
            </w:r>
            <w:r w:rsidRPr="00070A29">
              <w:rPr>
                <w:rFonts w:eastAsia="SimHei" w:hint="eastAsia"/>
                <w:bCs/>
                <w:color w:val="000000"/>
                <w:sz w:val="20"/>
                <w:szCs w:val="20"/>
              </w:rPr>
              <w:t>次</w:t>
            </w:r>
          </w:p>
        </w:tc>
        <w:tc>
          <w:tcPr>
            <w:tcW w:w="530" w:type="pct"/>
            <w:vAlign w:val="center"/>
          </w:tcPr>
          <w:p w14:paraId="0EDC1A6C" w14:textId="77777777" w:rsidR="005837B0" w:rsidRPr="00070A29" w:rsidRDefault="005837B0" w:rsidP="00DA7C23">
            <w:pPr>
              <w:jc w:val="center"/>
              <w:rPr>
                <w:rFonts w:eastAsia="SimHei"/>
                <w:b/>
                <w:color w:val="000000"/>
                <w:sz w:val="20"/>
                <w:szCs w:val="20"/>
              </w:rPr>
            </w:pPr>
            <w:r w:rsidRPr="00070A29">
              <w:rPr>
                <w:rFonts w:eastAsia="SimHei" w:hint="eastAsia"/>
                <w:bCs/>
                <w:color w:val="000000"/>
                <w:sz w:val="20"/>
                <w:szCs w:val="20"/>
              </w:rPr>
              <w:t>第</w:t>
            </w:r>
            <w:r w:rsidRPr="00070A29">
              <w:rPr>
                <w:rFonts w:eastAsia="SimHei" w:hint="eastAsia"/>
                <w:bCs/>
                <w:color w:val="000000"/>
                <w:sz w:val="20"/>
                <w:szCs w:val="20"/>
                <w:lang w:eastAsia="zh-CN"/>
              </w:rPr>
              <w:t>六</w:t>
            </w:r>
            <w:r w:rsidRPr="00070A29">
              <w:rPr>
                <w:rFonts w:eastAsia="SimHei" w:hint="eastAsia"/>
                <w:bCs/>
                <w:color w:val="000000"/>
                <w:sz w:val="20"/>
                <w:szCs w:val="20"/>
              </w:rPr>
              <w:t>次</w:t>
            </w:r>
          </w:p>
        </w:tc>
        <w:tc>
          <w:tcPr>
            <w:tcW w:w="531" w:type="pct"/>
            <w:noWrap/>
            <w:tcMar>
              <w:top w:w="28" w:type="dxa"/>
              <w:bottom w:w="28" w:type="dxa"/>
            </w:tcMar>
            <w:vAlign w:val="center"/>
            <w:hideMark/>
          </w:tcPr>
          <w:p w14:paraId="2CEE4EA4" w14:textId="77777777" w:rsidR="005837B0" w:rsidRPr="00070A29" w:rsidRDefault="005837B0" w:rsidP="00DA7C23">
            <w:pPr>
              <w:jc w:val="center"/>
              <w:rPr>
                <w:rFonts w:eastAsia="SimHei"/>
                <w:b/>
                <w:color w:val="000000"/>
                <w:sz w:val="20"/>
                <w:szCs w:val="20"/>
                <w:lang w:eastAsia="zh-CN"/>
              </w:rPr>
            </w:pPr>
            <w:r w:rsidRPr="00070A29">
              <w:rPr>
                <w:rFonts w:eastAsia="SimHei" w:hint="eastAsia"/>
                <w:color w:val="000000"/>
                <w:sz w:val="20"/>
                <w:szCs w:val="20"/>
                <w:lang w:eastAsia="zh-CN"/>
              </w:rPr>
              <w:t>共计</w:t>
            </w:r>
          </w:p>
        </w:tc>
      </w:tr>
      <w:tr w:rsidR="005837B0" w:rsidRPr="00070A29" w14:paraId="7EB26223" w14:textId="77777777" w:rsidTr="00086316">
        <w:trPr>
          <w:trHeight w:val="56"/>
        </w:trPr>
        <w:tc>
          <w:tcPr>
            <w:tcW w:w="1289" w:type="pct"/>
            <w:gridSpan w:val="2"/>
            <w:vAlign w:val="center"/>
            <w:hideMark/>
          </w:tcPr>
          <w:p w14:paraId="6F01ECA0" w14:textId="77777777" w:rsidR="005837B0" w:rsidRPr="00070A29" w:rsidRDefault="005837B0" w:rsidP="00DA7C23">
            <w:pPr>
              <w:jc w:val="left"/>
              <w:rPr>
                <w:rFonts w:eastAsia="SimSun"/>
                <w:color w:val="000000"/>
                <w:sz w:val="20"/>
                <w:szCs w:val="20"/>
                <w:lang w:eastAsia="en-CA"/>
              </w:rPr>
            </w:pPr>
            <w:r w:rsidRPr="00070A29">
              <w:rPr>
                <w:rFonts w:eastAsia="SimSun" w:hint="eastAsia"/>
                <w:color w:val="000000"/>
                <w:sz w:val="20"/>
                <w:szCs w:val="20"/>
                <w:lang w:eastAsia="en-CA"/>
              </w:rPr>
              <w:t>核准给开发署的资金</w:t>
            </w:r>
          </w:p>
        </w:tc>
        <w:tc>
          <w:tcPr>
            <w:tcW w:w="530" w:type="pct"/>
            <w:vAlign w:val="center"/>
          </w:tcPr>
          <w:p w14:paraId="37DFB2BB"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2,821,937</w:t>
            </w:r>
          </w:p>
        </w:tc>
        <w:tc>
          <w:tcPr>
            <w:tcW w:w="530" w:type="pct"/>
            <w:vAlign w:val="center"/>
          </w:tcPr>
          <w:p w14:paraId="1BD88C79" w14:textId="77777777" w:rsidR="005837B0" w:rsidRPr="00070A29" w:rsidRDefault="005837B0" w:rsidP="00DA7C23">
            <w:pPr>
              <w:ind w:left="-88"/>
              <w:jc w:val="right"/>
              <w:rPr>
                <w:rFonts w:eastAsia="SimSun"/>
                <w:color w:val="000000"/>
                <w:sz w:val="20"/>
                <w:szCs w:val="20"/>
                <w:lang w:eastAsia="en-CA"/>
              </w:rPr>
            </w:pPr>
            <w:r w:rsidRPr="00070A29">
              <w:rPr>
                <w:rFonts w:eastAsia="SimSun"/>
                <w:color w:val="000000"/>
                <w:sz w:val="20"/>
                <w:szCs w:val="20"/>
              </w:rPr>
              <w:t>3,777,190</w:t>
            </w:r>
          </w:p>
        </w:tc>
        <w:tc>
          <w:tcPr>
            <w:tcW w:w="530" w:type="pct"/>
            <w:vAlign w:val="center"/>
          </w:tcPr>
          <w:p w14:paraId="5D91BDF2" w14:textId="77777777" w:rsidR="005837B0" w:rsidRPr="00070A29" w:rsidRDefault="005837B0" w:rsidP="00DA7C23">
            <w:pPr>
              <w:ind w:left="-226"/>
              <w:jc w:val="right"/>
              <w:rPr>
                <w:rFonts w:eastAsia="SimSun"/>
                <w:color w:val="000000"/>
                <w:sz w:val="20"/>
                <w:szCs w:val="20"/>
                <w:lang w:eastAsia="en-CA"/>
              </w:rPr>
            </w:pPr>
            <w:r w:rsidRPr="00070A29">
              <w:rPr>
                <w:rFonts w:eastAsia="SimSun"/>
                <w:color w:val="000000"/>
                <w:sz w:val="20"/>
                <w:szCs w:val="20"/>
              </w:rPr>
              <w:t>12,946,782</w:t>
            </w:r>
          </w:p>
        </w:tc>
        <w:tc>
          <w:tcPr>
            <w:tcW w:w="530" w:type="pct"/>
            <w:vAlign w:val="center"/>
          </w:tcPr>
          <w:p w14:paraId="3B30CB66" w14:textId="77777777" w:rsidR="005837B0" w:rsidRPr="00070A29" w:rsidRDefault="005837B0" w:rsidP="00DA7C23">
            <w:pPr>
              <w:jc w:val="right"/>
              <w:rPr>
                <w:rFonts w:eastAsia="SimSun"/>
                <w:color w:val="000000"/>
                <w:sz w:val="20"/>
                <w:szCs w:val="20"/>
                <w:lang w:val="en-US"/>
              </w:rPr>
            </w:pPr>
            <w:r w:rsidRPr="00070A29">
              <w:rPr>
                <w:rFonts w:eastAsia="SimSun"/>
                <w:color w:val="000000"/>
                <w:sz w:val="20"/>
                <w:szCs w:val="20"/>
              </w:rPr>
              <w:t>2,500,000</w:t>
            </w:r>
          </w:p>
        </w:tc>
        <w:tc>
          <w:tcPr>
            <w:tcW w:w="530" w:type="pct"/>
            <w:vAlign w:val="center"/>
          </w:tcPr>
          <w:p w14:paraId="59F7E3C4" w14:textId="77777777" w:rsidR="005837B0" w:rsidRPr="00070A29" w:rsidRDefault="005837B0" w:rsidP="00DA7C23">
            <w:pPr>
              <w:ind w:left="-87"/>
              <w:jc w:val="right"/>
              <w:rPr>
                <w:rFonts w:eastAsia="SimSun"/>
                <w:color w:val="000000"/>
                <w:sz w:val="20"/>
                <w:szCs w:val="20"/>
              </w:rPr>
            </w:pPr>
            <w:r w:rsidRPr="00070A29">
              <w:rPr>
                <w:rFonts w:eastAsia="SimSun"/>
                <w:color w:val="000000"/>
                <w:sz w:val="20"/>
                <w:szCs w:val="20"/>
              </w:rPr>
              <w:t>1,000,000</w:t>
            </w:r>
          </w:p>
        </w:tc>
        <w:tc>
          <w:tcPr>
            <w:tcW w:w="530" w:type="pct"/>
            <w:vAlign w:val="center"/>
          </w:tcPr>
          <w:p w14:paraId="15E9BCA2"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2,000,000</w:t>
            </w:r>
          </w:p>
        </w:tc>
        <w:tc>
          <w:tcPr>
            <w:tcW w:w="531" w:type="pct"/>
            <w:vAlign w:val="center"/>
          </w:tcPr>
          <w:p w14:paraId="42F651F1"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25,045,909</w:t>
            </w:r>
          </w:p>
        </w:tc>
      </w:tr>
      <w:tr w:rsidR="00086316" w:rsidRPr="00070A29" w14:paraId="1E9E75FB" w14:textId="77777777" w:rsidTr="00086316">
        <w:trPr>
          <w:trHeight w:val="20"/>
        </w:trPr>
        <w:tc>
          <w:tcPr>
            <w:tcW w:w="834" w:type="pct"/>
            <w:vMerge w:val="restart"/>
            <w:vAlign w:val="center"/>
            <w:hideMark/>
          </w:tcPr>
          <w:p w14:paraId="1C6BE5E2" w14:textId="4374821C" w:rsidR="00086316" w:rsidRPr="00070A29" w:rsidRDefault="00086316" w:rsidP="00086316">
            <w:pPr>
              <w:jc w:val="left"/>
              <w:rPr>
                <w:rFonts w:eastAsia="SimSun"/>
                <w:color w:val="000000"/>
                <w:sz w:val="20"/>
                <w:szCs w:val="20"/>
                <w:lang w:eastAsia="zh-CN"/>
              </w:rPr>
            </w:pPr>
            <w:r w:rsidRPr="00070A29">
              <w:rPr>
                <w:rFonts w:eastAsia="SimSun" w:hint="eastAsia"/>
                <w:color w:val="000000"/>
                <w:sz w:val="20"/>
                <w:szCs w:val="20"/>
                <w:lang w:eastAsia="zh-CN"/>
              </w:rPr>
              <w:t>由开发署向对外合作与交流中心发放的资金</w:t>
            </w:r>
          </w:p>
        </w:tc>
        <w:tc>
          <w:tcPr>
            <w:tcW w:w="456" w:type="pct"/>
            <w:noWrap/>
            <w:vAlign w:val="center"/>
            <w:hideMark/>
          </w:tcPr>
          <w:p w14:paraId="725ECAAB" w14:textId="77777777" w:rsidR="00086316" w:rsidRPr="00070A29" w:rsidRDefault="00086316" w:rsidP="00DA7C23">
            <w:pPr>
              <w:jc w:val="left"/>
              <w:rPr>
                <w:rFonts w:eastAsia="SimHei"/>
                <w:b/>
                <w:bCs/>
                <w:color w:val="000000"/>
                <w:sz w:val="20"/>
                <w:szCs w:val="20"/>
                <w:lang w:eastAsia="en-CA"/>
              </w:rPr>
            </w:pPr>
            <w:r w:rsidRPr="00070A29">
              <w:rPr>
                <w:rFonts w:eastAsia="SimHei" w:hint="eastAsia"/>
                <w:bCs/>
                <w:color w:val="000000"/>
                <w:sz w:val="20"/>
                <w:szCs w:val="20"/>
                <w:lang w:eastAsia="zh-CN"/>
              </w:rPr>
              <w:t>共计</w:t>
            </w:r>
          </w:p>
        </w:tc>
        <w:tc>
          <w:tcPr>
            <w:tcW w:w="530" w:type="pct"/>
            <w:vAlign w:val="center"/>
          </w:tcPr>
          <w:p w14:paraId="3991EB79" w14:textId="77777777" w:rsidR="00086316" w:rsidRPr="00070A29" w:rsidRDefault="00086316" w:rsidP="00DA7C23">
            <w:pPr>
              <w:jc w:val="right"/>
              <w:rPr>
                <w:rFonts w:eastAsia="SimSun"/>
                <w:b/>
                <w:sz w:val="20"/>
                <w:szCs w:val="20"/>
                <w:lang w:eastAsia="en-CA"/>
              </w:rPr>
            </w:pPr>
            <w:r w:rsidRPr="00070A29">
              <w:rPr>
                <w:rFonts w:eastAsia="SimHei"/>
                <w:b/>
                <w:color w:val="000000"/>
                <w:sz w:val="20"/>
                <w:szCs w:val="20"/>
              </w:rPr>
              <w:t>2,796,937</w:t>
            </w:r>
          </w:p>
        </w:tc>
        <w:tc>
          <w:tcPr>
            <w:tcW w:w="530" w:type="pct"/>
            <w:vAlign w:val="center"/>
          </w:tcPr>
          <w:p w14:paraId="2E03436B" w14:textId="77777777" w:rsidR="00086316" w:rsidRPr="00070A29" w:rsidRDefault="00086316" w:rsidP="00DA7C23">
            <w:pPr>
              <w:jc w:val="right"/>
              <w:rPr>
                <w:rFonts w:eastAsia="SimSun"/>
                <w:b/>
                <w:sz w:val="20"/>
                <w:szCs w:val="20"/>
                <w:lang w:eastAsia="en-CA"/>
              </w:rPr>
            </w:pPr>
            <w:r w:rsidRPr="00070A29">
              <w:rPr>
                <w:rFonts w:eastAsia="SimHei"/>
                <w:b/>
                <w:color w:val="000000"/>
                <w:sz w:val="20"/>
                <w:szCs w:val="20"/>
              </w:rPr>
              <w:t>3,742,190</w:t>
            </w:r>
          </w:p>
        </w:tc>
        <w:tc>
          <w:tcPr>
            <w:tcW w:w="530" w:type="pct"/>
            <w:vAlign w:val="center"/>
          </w:tcPr>
          <w:p w14:paraId="4E3E3E21" w14:textId="77777777" w:rsidR="00086316" w:rsidRPr="00070A29" w:rsidRDefault="00086316" w:rsidP="00DA7C23">
            <w:pPr>
              <w:ind w:left="-226"/>
              <w:jc w:val="right"/>
              <w:rPr>
                <w:rFonts w:eastAsia="SimSun"/>
                <w:b/>
                <w:sz w:val="20"/>
                <w:szCs w:val="20"/>
                <w:lang w:eastAsia="en-CA"/>
              </w:rPr>
            </w:pPr>
            <w:r w:rsidRPr="00070A29">
              <w:rPr>
                <w:rFonts w:eastAsia="SimHei"/>
                <w:b/>
                <w:color w:val="000000"/>
                <w:sz w:val="20"/>
                <w:szCs w:val="20"/>
              </w:rPr>
              <w:t>12,946,782</w:t>
            </w:r>
          </w:p>
        </w:tc>
        <w:tc>
          <w:tcPr>
            <w:tcW w:w="530" w:type="pct"/>
            <w:vAlign w:val="center"/>
          </w:tcPr>
          <w:p w14:paraId="44E26529" w14:textId="77777777" w:rsidR="00086316" w:rsidRPr="00070A29" w:rsidRDefault="00086316" w:rsidP="00DA7C23">
            <w:pPr>
              <w:jc w:val="right"/>
              <w:rPr>
                <w:rFonts w:eastAsia="SimSun"/>
                <w:b/>
                <w:color w:val="000000"/>
                <w:sz w:val="20"/>
                <w:szCs w:val="20"/>
                <w:lang w:val="en-US"/>
              </w:rPr>
            </w:pPr>
            <w:r w:rsidRPr="00070A29">
              <w:rPr>
                <w:rFonts w:eastAsia="SimHei"/>
                <w:b/>
                <w:color w:val="000000"/>
                <w:sz w:val="20"/>
                <w:szCs w:val="20"/>
                <w:lang w:val="en-US"/>
              </w:rPr>
              <w:t>2,466,000</w:t>
            </w:r>
          </w:p>
        </w:tc>
        <w:tc>
          <w:tcPr>
            <w:tcW w:w="530" w:type="pct"/>
            <w:vAlign w:val="center"/>
          </w:tcPr>
          <w:p w14:paraId="3C4FA252" w14:textId="77777777" w:rsidR="00086316" w:rsidRPr="00070A29" w:rsidRDefault="00086316" w:rsidP="00DA7C23">
            <w:pPr>
              <w:jc w:val="right"/>
              <w:rPr>
                <w:rFonts w:eastAsia="SimSun"/>
                <w:b/>
                <w:color w:val="000000"/>
                <w:sz w:val="20"/>
                <w:szCs w:val="20"/>
                <w:lang w:eastAsia="en-CA"/>
              </w:rPr>
            </w:pPr>
            <w:r w:rsidRPr="00070A29">
              <w:rPr>
                <w:rFonts w:eastAsia="SimHei"/>
                <w:b/>
                <w:color w:val="000000"/>
                <w:sz w:val="20"/>
                <w:szCs w:val="20"/>
              </w:rPr>
              <w:t>979,000</w:t>
            </w:r>
          </w:p>
        </w:tc>
        <w:tc>
          <w:tcPr>
            <w:tcW w:w="530" w:type="pct"/>
            <w:vAlign w:val="center"/>
          </w:tcPr>
          <w:p w14:paraId="5613081E" w14:textId="77777777" w:rsidR="00086316" w:rsidRPr="00070A29" w:rsidRDefault="00086316" w:rsidP="00DA7C23">
            <w:pPr>
              <w:jc w:val="right"/>
              <w:rPr>
                <w:rFonts w:eastAsia="SimSun"/>
                <w:b/>
                <w:sz w:val="20"/>
                <w:szCs w:val="20"/>
                <w:lang w:eastAsia="en-CA"/>
              </w:rPr>
            </w:pPr>
            <w:r w:rsidRPr="00070A29">
              <w:rPr>
                <w:rFonts w:eastAsia="SimHei"/>
                <w:b/>
                <w:color w:val="000000"/>
                <w:sz w:val="20"/>
                <w:szCs w:val="20"/>
              </w:rPr>
              <w:t>982,000</w:t>
            </w:r>
          </w:p>
        </w:tc>
        <w:tc>
          <w:tcPr>
            <w:tcW w:w="531" w:type="pct"/>
            <w:vAlign w:val="center"/>
          </w:tcPr>
          <w:p w14:paraId="332B490E" w14:textId="77777777" w:rsidR="00086316" w:rsidRPr="00070A29" w:rsidRDefault="00086316" w:rsidP="00DA7C23">
            <w:pPr>
              <w:jc w:val="right"/>
              <w:rPr>
                <w:rFonts w:eastAsia="SimSun"/>
                <w:b/>
                <w:sz w:val="20"/>
                <w:szCs w:val="20"/>
                <w:lang w:eastAsia="en-CA"/>
              </w:rPr>
            </w:pPr>
            <w:r w:rsidRPr="00070A29">
              <w:rPr>
                <w:rFonts w:eastAsia="SimHei"/>
                <w:b/>
                <w:color w:val="000000"/>
                <w:sz w:val="20"/>
                <w:szCs w:val="20"/>
              </w:rPr>
              <w:t>23,912,909</w:t>
            </w:r>
          </w:p>
        </w:tc>
      </w:tr>
      <w:tr w:rsidR="00086316" w:rsidRPr="00070A29" w14:paraId="7F45B815" w14:textId="77777777" w:rsidTr="00086316">
        <w:trPr>
          <w:trHeight w:val="20"/>
        </w:trPr>
        <w:tc>
          <w:tcPr>
            <w:tcW w:w="834" w:type="pct"/>
            <w:vMerge/>
            <w:vAlign w:val="center"/>
            <w:hideMark/>
          </w:tcPr>
          <w:p w14:paraId="4020D422" w14:textId="77777777" w:rsidR="00086316" w:rsidRPr="00070A29" w:rsidRDefault="00086316" w:rsidP="00086316">
            <w:pPr>
              <w:jc w:val="left"/>
              <w:rPr>
                <w:rFonts w:eastAsia="SimSun"/>
                <w:color w:val="000000"/>
                <w:sz w:val="20"/>
                <w:szCs w:val="20"/>
                <w:lang w:eastAsia="en-CA"/>
              </w:rPr>
            </w:pPr>
          </w:p>
        </w:tc>
        <w:tc>
          <w:tcPr>
            <w:tcW w:w="456" w:type="pct"/>
            <w:noWrap/>
            <w:vAlign w:val="center"/>
            <w:hideMark/>
          </w:tcPr>
          <w:p w14:paraId="4676EDCC" w14:textId="347CC1CA" w:rsidR="00086316" w:rsidRPr="00F419A8" w:rsidRDefault="00086316" w:rsidP="00DA7C23">
            <w:pPr>
              <w:jc w:val="left"/>
              <w:rPr>
                <w:rFonts w:eastAsia="SimSun"/>
                <w:color w:val="000000"/>
                <w:sz w:val="20"/>
                <w:szCs w:val="20"/>
                <w:lang w:val="en-US" w:eastAsia="zh-CN"/>
              </w:rPr>
            </w:pPr>
            <w:r w:rsidRPr="00F419A8">
              <w:rPr>
                <w:rFonts w:eastAsia="SimSun" w:hint="eastAsia"/>
                <w:color w:val="000000"/>
                <w:sz w:val="20"/>
                <w:szCs w:val="20"/>
                <w:lang w:eastAsia="zh-CN"/>
              </w:rPr>
              <w:t>发放</w:t>
            </w:r>
            <w:r w:rsidRPr="00F419A8">
              <w:rPr>
                <w:rFonts w:eastAsia="SimSun" w:hint="eastAsia"/>
                <w:color w:val="000000"/>
                <w:sz w:val="20"/>
                <w:szCs w:val="20"/>
                <w:lang w:eastAsia="en-CA"/>
              </w:rPr>
              <w:t>率</w:t>
            </w:r>
            <w:r w:rsidR="00070A29" w:rsidRPr="00F419A8">
              <w:rPr>
                <w:rFonts w:eastAsia="SimSun"/>
                <w:color w:val="000000"/>
                <w:sz w:val="20"/>
                <w:szCs w:val="20"/>
                <w:lang w:eastAsia="zh-CN"/>
              </w:rPr>
              <w:t xml:space="preserve"> (%)</w:t>
            </w:r>
          </w:p>
        </w:tc>
        <w:tc>
          <w:tcPr>
            <w:tcW w:w="530" w:type="pct"/>
            <w:vAlign w:val="center"/>
          </w:tcPr>
          <w:p w14:paraId="5B8D95F5" w14:textId="77777777" w:rsidR="00086316" w:rsidRPr="00070A29" w:rsidRDefault="00086316" w:rsidP="00DA7C23">
            <w:pPr>
              <w:jc w:val="center"/>
              <w:rPr>
                <w:rFonts w:eastAsia="SimSun"/>
                <w:sz w:val="20"/>
                <w:szCs w:val="20"/>
                <w:lang w:eastAsia="en-CA"/>
              </w:rPr>
            </w:pPr>
            <w:r w:rsidRPr="00070A29">
              <w:rPr>
                <w:rFonts w:eastAsia="SimSun"/>
                <w:color w:val="000000"/>
                <w:sz w:val="20"/>
                <w:szCs w:val="20"/>
              </w:rPr>
              <w:t>100</w:t>
            </w:r>
          </w:p>
        </w:tc>
        <w:tc>
          <w:tcPr>
            <w:tcW w:w="530" w:type="pct"/>
            <w:vAlign w:val="center"/>
          </w:tcPr>
          <w:p w14:paraId="61BEB297" w14:textId="77777777" w:rsidR="00086316" w:rsidRPr="00070A29" w:rsidRDefault="00086316" w:rsidP="00DA7C23">
            <w:pPr>
              <w:jc w:val="center"/>
              <w:rPr>
                <w:rFonts w:eastAsia="SimSun"/>
                <w:sz w:val="20"/>
                <w:szCs w:val="20"/>
                <w:lang w:eastAsia="en-CA"/>
              </w:rPr>
            </w:pPr>
            <w:r w:rsidRPr="00070A29">
              <w:rPr>
                <w:rFonts w:eastAsia="SimSun"/>
                <w:color w:val="000000"/>
                <w:sz w:val="20"/>
                <w:szCs w:val="20"/>
              </w:rPr>
              <w:t>100</w:t>
            </w:r>
          </w:p>
        </w:tc>
        <w:tc>
          <w:tcPr>
            <w:tcW w:w="530" w:type="pct"/>
            <w:vAlign w:val="center"/>
          </w:tcPr>
          <w:p w14:paraId="6BD63BD8" w14:textId="77777777" w:rsidR="00086316" w:rsidRPr="00070A29" w:rsidRDefault="00086316" w:rsidP="00DA7C23">
            <w:pPr>
              <w:jc w:val="center"/>
              <w:rPr>
                <w:rFonts w:eastAsia="SimSun"/>
                <w:sz w:val="20"/>
                <w:szCs w:val="20"/>
                <w:lang w:eastAsia="en-CA"/>
              </w:rPr>
            </w:pPr>
            <w:r w:rsidRPr="00070A29">
              <w:rPr>
                <w:rFonts w:eastAsia="SimSun"/>
                <w:color w:val="000000"/>
                <w:sz w:val="20"/>
                <w:szCs w:val="20"/>
              </w:rPr>
              <w:t>100</w:t>
            </w:r>
          </w:p>
        </w:tc>
        <w:tc>
          <w:tcPr>
            <w:tcW w:w="530" w:type="pct"/>
            <w:vAlign w:val="center"/>
          </w:tcPr>
          <w:p w14:paraId="14C2CA61" w14:textId="77777777" w:rsidR="00086316" w:rsidRPr="00070A29" w:rsidRDefault="00086316" w:rsidP="00DA7C23">
            <w:pPr>
              <w:jc w:val="center"/>
              <w:rPr>
                <w:rFonts w:eastAsia="SimSun"/>
                <w:color w:val="000000"/>
                <w:sz w:val="20"/>
                <w:szCs w:val="20"/>
                <w:lang w:eastAsia="en-CA"/>
              </w:rPr>
            </w:pPr>
            <w:r w:rsidRPr="00070A29">
              <w:rPr>
                <w:rFonts w:eastAsia="SimSun"/>
                <w:color w:val="000000"/>
                <w:sz w:val="20"/>
                <w:szCs w:val="20"/>
              </w:rPr>
              <w:t>99</w:t>
            </w:r>
          </w:p>
        </w:tc>
        <w:tc>
          <w:tcPr>
            <w:tcW w:w="530" w:type="pct"/>
            <w:vAlign w:val="center"/>
          </w:tcPr>
          <w:p w14:paraId="0FDA96ED" w14:textId="77777777" w:rsidR="00086316" w:rsidRPr="00070A29" w:rsidRDefault="00086316" w:rsidP="00DA7C23">
            <w:pPr>
              <w:jc w:val="center"/>
              <w:rPr>
                <w:rFonts w:eastAsia="SimSun"/>
                <w:sz w:val="20"/>
                <w:szCs w:val="20"/>
                <w:lang w:eastAsia="en-CA"/>
              </w:rPr>
            </w:pPr>
            <w:r w:rsidRPr="00070A29">
              <w:rPr>
                <w:rFonts w:eastAsia="SimSun"/>
                <w:color w:val="000000"/>
                <w:sz w:val="20"/>
                <w:szCs w:val="20"/>
              </w:rPr>
              <w:t>98</w:t>
            </w:r>
          </w:p>
        </w:tc>
        <w:tc>
          <w:tcPr>
            <w:tcW w:w="530" w:type="pct"/>
            <w:vAlign w:val="center"/>
          </w:tcPr>
          <w:p w14:paraId="4FDCB19A" w14:textId="77777777" w:rsidR="00086316" w:rsidRPr="00070A29" w:rsidRDefault="00086316" w:rsidP="00DA7C23">
            <w:pPr>
              <w:jc w:val="center"/>
              <w:rPr>
                <w:rFonts w:eastAsia="SimSun"/>
                <w:sz w:val="20"/>
                <w:szCs w:val="20"/>
                <w:lang w:eastAsia="en-CA"/>
              </w:rPr>
            </w:pPr>
            <w:r w:rsidRPr="00070A29">
              <w:rPr>
                <w:rFonts w:eastAsia="SimSun"/>
                <w:color w:val="000000"/>
                <w:sz w:val="20"/>
                <w:szCs w:val="20"/>
              </w:rPr>
              <w:t>49</w:t>
            </w:r>
          </w:p>
        </w:tc>
        <w:tc>
          <w:tcPr>
            <w:tcW w:w="531" w:type="pct"/>
            <w:vAlign w:val="center"/>
          </w:tcPr>
          <w:p w14:paraId="609640ED" w14:textId="77777777" w:rsidR="00086316" w:rsidRPr="00070A29" w:rsidRDefault="00086316" w:rsidP="00DA7C23">
            <w:pPr>
              <w:jc w:val="center"/>
              <w:rPr>
                <w:rFonts w:eastAsia="SimSun"/>
                <w:sz w:val="20"/>
                <w:szCs w:val="20"/>
                <w:lang w:eastAsia="en-CA"/>
              </w:rPr>
            </w:pPr>
            <w:r w:rsidRPr="00070A29">
              <w:rPr>
                <w:rFonts w:eastAsia="SimSun"/>
                <w:color w:val="000000"/>
                <w:sz w:val="20"/>
                <w:szCs w:val="20"/>
              </w:rPr>
              <w:t>95</w:t>
            </w:r>
          </w:p>
        </w:tc>
      </w:tr>
      <w:tr w:rsidR="00DF72F6" w:rsidRPr="00070A29" w14:paraId="04F91F38" w14:textId="77777777" w:rsidTr="00086316">
        <w:trPr>
          <w:trHeight w:val="20"/>
        </w:trPr>
        <w:tc>
          <w:tcPr>
            <w:tcW w:w="834" w:type="pct"/>
            <w:vMerge w:val="restart"/>
            <w:vAlign w:val="center"/>
            <w:hideMark/>
          </w:tcPr>
          <w:p w14:paraId="30B404BA" w14:textId="6867DAEE" w:rsidR="00DF72F6" w:rsidRPr="00070A29" w:rsidRDefault="00DF72F6" w:rsidP="00086316">
            <w:pPr>
              <w:keepNext/>
              <w:jc w:val="left"/>
              <w:rPr>
                <w:rFonts w:eastAsia="SimSun"/>
                <w:color w:val="000000"/>
                <w:sz w:val="20"/>
                <w:szCs w:val="20"/>
                <w:lang w:eastAsia="zh-CN"/>
              </w:rPr>
            </w:pPr>
            <w:r w:rsidRPr="00070A29">
              <w:rPr>
                <w:rFonts w:eastAsia="SimSun" w:hint="eastAsia"/>
                <w:color w:val="000000"/>
                <w:sz w:val="20"/>
                <w:szCs w:val="20"/>
                <w:lang w:eastAsia="zh-CN"/>
              </w:rPr>
              <w:lastRenderedPageBreak/>
              <w:t>由对外合作与交流中心向受益方发放的资金</w:t>
            </w:r>
          </w:p>
        </w:tc>
        <w:tc>
          <w:tcPr>
            <w:tcW w:w="456" w:type="pct"/>
            <w:noWrap/>
            <w:vAlign w:val="center"/>
            <w:hideMark/>
          </w:tcPr>
          <w:p w14:paraId="05261A3B" w14:textId="77777777" w:rsidR="00DF72F6" w:rsidRPr="00070A29" w:rsidRDefault="00DF72F6" w:rsidP="00086316">
            <w:pPr>
              <w:keepNext/>
              <w:jc w:val="left"/>
              <w:rPr>
                <w:rFonts w:eastAsia="SimHei"/>
                <w:b/>
                <w:bCs/>
                <w:color w:val="000000"/>
                <w:sz w:val="20"/>
                <w:szCs w:val="20"/>
                <w:lang w:eastAsia="en-CA"/>
              </w:rPr>
            </w:pPr>
            <w:r w:rsidRPr="00070A29">
              <w:rPr>
                <w:rFonts w:eastAsia="SimHei" w:hint="eastAsia"/>
                <w:bCs/>
                <w:color w:val="000000"/>
                <w:sz w:val="20"/>
                <w:szCs w:val="20"/>
                <w:lang w:eastAsia="zh-CN"/>
              </w:rPr>
              <w:t>共计</w:t>
            </w:r>
          </w:p>
        </w:tc>
        <w:tc>
          <w:tcPr>
            <w:tcW w:w="530" w:type="pct"/>
            <w:vAlign w:val="center"/>
          </w:tcPr>
          <w:p w14:paraId="21C907ED" w14:textId="77777777" w:rsidR="00DF72F6" w:rsidRPr="00070A29" w:rsidRDefault="00DF72F6" w:rsidP="00086316">
            <w:pPr>
              <w:keepNext/>
              <w:jc w:val="right"/>
              <w:rPr>
                <w:rFonts w:eastAsia="SimSun"/>
                <w:b/>
                <w:sz w:val="20"/>
                <w:szCs w:val="20"/>
                <w:lang w:eastAsia="en-CA"/>
              </w:rPr>
            </w:pPr>
            <w:r w:rsidRPr="00070A29">
              <w:rPr>
                <w:rFonts w:eastAsia="SimHei"/>
                <w:b/>
                <w:color w:val="000000"/>
                <w:sz w:val="20"/>
                <w:szCs w:val="20"/>
              </w:rPr>
              <w:t>2,796,937</w:t>
            </w:r>
          </w:p>
        </w:tc>
        <w:tc>
          <w:tcPr>
            <w:tcW w:w="530" w:type="pct"/>
            <w:vAlign w:val="center"/>
          </w:tcPr>
          <w:p w14:paraId="3841D54E" w14:textId="77777777" w:rsidR="00DF72F6" w:rsidRPr="00070A29" w:rsidRDefault="00DF72F6" w:rsidP="00086316">
            <w:pPr>
              <w:keepNext/>
              <w:ind w:left="-84"/>
              <w:jc w:val="right"/>
              <w:rPr>
                <w:rFonts w:eastAsia="SimSun"/>
                <w:b/>
                <w:sz w:val="20"/>
                <w:szCs w:val="20"/>
                <w:lang w:eastAsia="en-CA"/>
              </w:rPr>
            </w:pPr>
            <w:r w:rsidRPr="00070A29">
              <w:rPr>
                <w:rFonts w:eastAsia="SimHei"/>
                <w:b/>
                <w:color w:val="000000"/>
                <w:sz w:val="20"/>
                <w:szCs w:val="20"/>
              </w:rPr>
              <w:t>3,742,190</w:t>
            </w:r>
          </w:p>
        </w:tc>
        <w:tc>
          <w:tcPr>
            <w:tcW w:w="530" w:type="pct"/>
            <w:vAlign w:val="center"/>
          </w:tcPr>
          <w:p w14:paraId="50A0F2BE" w14:textId="77777777" w:rsidR="00DF72F6" w:rsidRPr="00070A29" w:rsidRDefault="00DF72F6" w:rsidP="00086316">
            <w:pPr>
              <w:keepNext/>
              <w:ind w:left="-226"/>
              <w:jc w:val="right"/>
              <w:rPr>
                <w:rFonts w:eastAsia="SimSun"/>
                <w:b/>
                <w:sz w:val="20"/>
                <w:szCs w:val="20"/>
              </w:rPr>
            </w:pPr>
            <w:r w:rsidRPr="00070A29">
              <w:rPr>
                <w:rFonts w:eastAsia="SimHei"/>
                <w:b/>
                <w:color w:val="000000"/>
                <w:sz w:val="20"/>
                <w:szCs w:val="20"/>
                <w:lang w:val="en-US"/>
              </w:rPr>
              <w:t>12,946,782</w:t>
            </w:r>
          </w:p>
        </w:tc>
        <w:tc>
          <w:tcPr>
            <w:tcW w:w="530" w:type="pct"/>
            <w:vAlign w:val="center"/>
          </w:tcPr>
          <w:p w14:paraId="498D41F5" w14:textId="77777777" w:rsidR="00DF72F6" w:rsidRPr="00070A29" w:rsidRDefault="00DF72F6" w:rsidP="00086316">
            <w:pPr>
              <w:keepNext/>
              <w:jc w:val="right"/>
              <w:rPr>
                <w:rFonts w:eastAsia="SimSun"/>
                <w:b/>
                <w:color w:val="000000"/>
                <w:sz w:val="20"/>
                <w:szCs w:val="20"/>
                <w:lang w:val="en-US"/>
              </w:rPr>
            </w:pPr>
            <w:r w:rsidRPr="00070A29">
              <w:rPr>
                <w:rFonts w:eastAsia="SimHei"/>
                <w:b/>
                <w:color w:val="000000"/>
                <w:sz w:val="20"/>
                <w:szCs w:val="20"/>
                <w:lang w:val="en-US"/>
              </w:rPr>
              <w:t>2,141,265</w:t>
            </w:r>
          </w:p>
        </w:tc>
        <w:tc>
          <w:tcPr>
            <w:tcW w:w="530" w:type="pct"/>
            <w:vAlign w:val="center"/>
          </w:tcPr>
          <w:p w14:paraId="4B28332A" w14:textId="77777777" w:rsidR="00DF72F6" w:rsidRPr="00070A29" w:rsidRDefault="00DF72F6" w:rsidP="00086316">
            <w:pPr>
              <w:keepNext/>
              <w:jc w:val="right"/>
              <w:rPr>
                <w:rFonts w:eastAsia="SimSun"/>
                <w:b/>
                <w:color w:val="000000"/>
                <w:sz w:val="20"/>
                <w:szCs w:val="20"/>
                <w:lang w:eastAsia="en-CA"/>
              </w:rPr>
            </w:pPr>
            <w:r w:rsidRPr="00070A29">
              <w:rPr>
                <w:rFonts w:eastAsia="SimHei"/>
                <w:b/>
                <w:color w:val="000000"/>
                <w:sz w:val="20"/>
                <w:szCs w:val="20"/>
              </w:rPr>
              <w:t>614,207</w:t>
            </w:r>
          </w:p>
        </w:tc>
        <w:tc>
          <w:tcPr>
            <w:tcW w:w="530" w:type="pct"/>
            <w:vAlign w:val="center"/>
          </w:tcPr>
          <w:p w14:paraId="603F9FF5" w14:textId="77777777" w:rsidR="00DF72F6" w:rsidRPr="00070A29" w:rsidRDefault="00DF72F6" w:rsidP="00086316">
            <w:pPr>
              <w:keepNext/>
              <w:jc w:val="right"/>
              <w:rPr>
                <w:rFonts w:eastAsia="SimSun"/>
                <w:b/>
                <w:sz w:val="20"/>
                <w:szCs w:val="20"/>
                <w:lang w:eastAsia="en-CA"/>
              </w:rPr>
            </w:pPr>
            <w:r w:rsidRPr="00070A29">
              <w:rPr>
                <w:rFonts w:eastAsia="SimHei"/>
                <w:b/>
                <w:color w:val="000000"/>
                <w:sz w:val="20"/>
                <w:szCs w:val="20"/>
              </w:rPr>
              <w:t>837,148</w:t>
            </w:r>
          </w:p>
        </w:tc>
        <w:tc>
          <w:tcPr>
            <w:tcW w:w="531" w:type="pct"/>
            <w:vAlign w:val="center"/>
          </w:tcPr>
          <w:p w14:paraId="03E861B5" w14:textId="77777777" w:rsidR="00DF72F6" w:rsidRPr="00070A29" w:rsidRDefault="00DF72F6" w:rsidP="00086316">
            <w:pPr>
              <w:keepNext/>
              <w:jc w:val="right"/>
              <w:rPr>
                <w:rFonts w:eastAsia="SimSun"/>
                <w:b/>
                <w:sz w:val="20"/>
                <w:szCs w:val="20"/>
                <w:lang w:eastAsia="en-CA"/>
              </w:rPr>
            </w:pPr>
            <w:r w:rsidRPr="00070A29">
              <w:rPr>
                <w:rFonts w:eastAsia="SimHei"/>
                <w:b/>
                <w:color w:val="000000"/>
                <w:sz w:val="20"/>
                <w:szCs w:val="20"/>
              </w:rPr>
              <w:t>23,078,529</w:t>
            </w:r>
          </w:p>
        </w:tc>
      </w:tr>
      <w:tr w:rsidR="00DF72F6" w:rsidRPr="00070A29" w14:paraId="44A4CD78" w14:textId="77777777" w:rsidTr="00086316">
        <w:trPr>
          <w:trHeight w:val="20"/>
        </w:trPr>
        <w:tc>
          <w:tcPr>
            <w:tcW w:w="834" w:type="pct"/>
            <w:vMerge/>
            <w:vAlign w:val="center"/>
            <w:hideMark/>
          </w:tcPr>
          <w:p w14:paraId="642F5F3D" w14:textId="77777777" w:rsidR="00DF72F6" w:rsidRPr="00070A29" w:rsidRDefault="00DF72F6" w:rsidP="00DA7C23">
            <w:pPr>
              <w:jc w:val="left"/>
              <w:rPr>
                <w:rFonts w:eastAsia="SimSun"/>
                <w:color w:val="000000"/>
                <w:sz w:val="20"/>
                <w:szCs w:val="20"/>
                <w:lang w:eastAsia="en-CA"/>
              </w:rPr>
            </w:pPr>
          </w:p>
        </w:tc>
        <w:tc>
          <w:tcPr>
            <w:tcW w:w="456" w:type="pct"/>
            <w:noWrap/>
            <w:vAlign w:val="center"/>
            <w:hideMark/>
          </w:tcPr>
          <w:p w14:paraId="08659456" w14:textId="28531B5F" w:rsidR="00DF72F6" w:rsidRPr="00F419A8" w:rsidRDefault="00DF72F6" w:rsidP="00DA7C23">
            <w:pPr>
              <w:jc w:val="left"/>
              <w:rPr>
                <w:rFonts w:eastAsia="SimSun"/>
                <w:color w:val="000000"/>
                <w:sz w:val="20"/>
                <w:szCs w:val="20"/>
                <w:lang w:val="en-US" w:eastAsia="en-CA"/>
              </w:rPr>
            </w:pPr>
            <w:r w:rsidRPr="00F419A8">
              <w:rPr>
                <w:rFonts w:eastAsia="SimSun" w:hint="eastAsia"/>
                <w:color w:val="000000"/>
                <w:sz w:val="20"/>
                <w:szCs w:val="20"/>
                <w:lang w:eastAsia="zh-CN"/>
              </w:rPr>
              <w:t>发放</w:t>
            </w:r>
            <w:r w:rsidRPr="00F419A8">
              <w:rPr>
                <w:rFonts w:eastAsia="SimSun" w:hint="eastAsia"/>
                <w:color w:val="000000"/>
                <w:sz w:val="20"/>
                <w:szCs w:val="20"/>
                <w:lang w:eastAsia="en-CA"/>
              </w:rPr>
              <w:t>率</w:t>
            </w:r>
            <w:r w:rsidR="00070A29" w:rsidRPr="00F419A8">
              <w:rPr>
                <w:rFonts w:eastAsia="SimSun"/>
                <w:color w:val="000000"/>
                <w:sz w:val="20"/>
                <w:szCs w:val="20"/>
                <w:lang w:eastAsia="zh-CN"/>
              </w:rPr>
              <w:t>(%)</w:t>
            </w:r>
          </w:p>
        </w:tc>
        <w:tc>
          <w:tcPr>
            <w:tcW w:w="530" w:type="pct"/>
            <w:vAlign w:val="center"/>
          </w:tcPr>
          <w:p w14:paraId="3BF84D4E" w14:textId="77777777" w:rsidR="00DF72F6" w:rsidRPr="00070A29" w:rsidRDefault="00DF72F6" w:rsidP="00DA7C23">
            <w:pPr>
              <w:jc w:val="center"/>
              <w:rPr>
                <w:rFonts w:eastAsia="SimSun"/>
                <w:sz w:val="20"/>
                <w:szCs w:val="20"/>
                <w:lang w:eastAsia="en-CA"/>
              </w:rPr>
            </w:pPr>
            <w:r w:rsidRPr="00070A29">
              <w:rPr>
                <w:rFonts w:eastAsia="SimSun"/>
                <w:color w:val="000000"/>
                <w:sz w:val="20"/>
                <w:szCs w:val="20"/>
              </w:rPr>
              <w:t>99</w:t>
            </w:r>
          </w:p>
        </w:tc>
        <w:tc>
          <w:tcPr>
            <w:tcW w:w="530" w:type="pct"/>
            <w:vAlign w:val="center"/>
          </w:tcPr>
          <w:p w14:paraId="3FBA8DAA" w14:textId="77777777" w:rsidR="00DF72F6" w:rsidRPr="00070A29" w:rsidRDefault="00DF72F6" w:rsidP="00DA7C23">
            <w:pPr>
              <w:jc w:val="center"/>
              <w:rPr>
                <w:rFonts w:eastAsia="SimSun"/>
                <w:sz w:val="20"/>
                <w:szCs w:val="20"/>
                <w:lang w:eastAsia="en-CA"/>
              </w:rPr>
            </w:pPr>
            <w:r w:rsidRPr="00070A29">
              <w:rPr>
                <w:rFonts w:eastAsia="SimSun"/>
                <w:color w:val="000000"/>
                <w:sz w:val="20"/>
                <w:szCs w:val="20"/>
              </w:rPr>
              <w:t>99</w:t>
            </w:r>
          </w:p>
        </w:tc>
        <w:tc>
          <w:tcPr>
            <w:tcW w:w="530" w:type="pct"/>
            <w:vAlign w:val="center"/>
          </w:tcPr>
          <w:p w14:paraId="72D994E9" w14:textId="77777777" w:rsidR="00DF72F6" w:rsidRPr="00070A29" w:rsidRDefault="00DF72F6" w:rsidP="00DA7C23">
            <w:pPr>
              <w:jc w:val="center"/>
              <w:rPr>
                <w:rFonts w:eastAsia="SimSun"/>
                <w:sz w:val="20"/>
                <w:szCs w:val="20"/>
                <w:lang w:eastAsia="en-CA"/>
              </w:rPr>
            </w:pPr>
            <w:r w:rsidRPr="00070A29">
              <w:rPr>
                <w:rFonts w:eastAsia="SimSun"/>
                <w:color w:val="000000"/>
                <w:sz w:val="20"/>
                <w:szCs w:val="20"/>
              </w:rPr>
              <w:t>100</w:t>
            </w:r>
          </w:p>
        </w:tc>
        <w:tc>
          <w:tcPr>
            <w:tcW w:w="530" w:type="pct"/>
            <w:vAlign w:val="center"/>
          </w:tcPr>
          <w:p w14:paraId="2032ACE7" w14:textId="77777777" w:rsidR="00DF72F6" w:rsidRPr="00070A29" w:rsidRDefault="00DF72F6" w:rsidP="00DA7C23">
            <w:pPr>
              <w:jc w:val="center"/>
              <w:rPr>
                <w:rFonts w:eastAsia="SimSun"/>
                <w:color w:val="000000"/>
                <w:sz w:val="20"/>
                <w:szCs w:val="20"/>
                <w:lang w:eastAsia="en-CA"/>
              </w:rPr>
            </w:pPr>
            <w:r w:rsidRPr="00070A29">
              <w:rPr>
                <w:rFonts w:eastAsia="SimSun"/>
                <w:color w:val="000000"/>
                <w:sz w:val="20"/>
                <w:szCs w:val="20"/>
              </w:rPr>
              <w:t>86</w:t>
            </w:r>
          </w:p>
        </w:tc>
        <w:tc>
          <w:tcPr>
            <w:tcW w:w="530" w:type="pct"/>
            <w:vAlign w:val="center"/>
          </w:tcPr>
          <w:p w14:paraId="531FCFF1" w14:textId="77777777" w:rsidR="00DF72F6" w:rsidRPr="00070A29" w:rsidRDefault="00DF72F6" w:rsidP="00DA7C23">
            <w:pPr>
              <w:jc w:val="center"/>
              <w:rPr>
                <w:rFonts w:eastAsia="SimSun"/>
                <w:sz w:val="20"/>
                <w:szCs w:val="20"/>
                <w:lang w:eastAsia="en-CA"/>
              </w:rPr>
            </w:pPr>
            <w:r w:rsidRPr="00070A29">
              <w:rPr>
                <w:rFonts w:eastAsia="SimSun"/>
                <w:color w:val="000000"/>
                <w:sz w:val="20"/>
                <w:szCs w:val="20"/>
              </w:rPr>
              <w:t>61</w:t>
            </w:r>
          </w:p>
        </w:tc>
        <w:tc>
          <w:tcPr>
            <w:tcW w:w="530" w:type="pct"/>
            <w:vAlign w:val="center"/>
          </w:tcPr>
          <w:p w14:paraId="067928F8" w14:textId="77777777" w:rsidR="00DF72F6" w:rsidRPr="00070A29" w:rsidRDefault="00DF72F6" w:rsidP="00DA7C23">
            <w:pPr>
              <w:jc w:val="center"/>
              <w:rPr>
                <w:rFonts w:eastAsia="SimSun"/>
                <w:sz w:val="20"/>
                <w:szCs w:val="20"/>
                <w:lang w:eastAsia="en-CA"/>
              </w:rPr>
            </w:pPr>
            <w:r w:rsidRPr="00070A29">
              <w:rPr>
                <w:rFonts w:eastAsia="SimSun"/>
                <w:color w:val="000000"/>
                <w:sz w:val="20"/>
                <w:szCs w:val="20"/>
              </w:rPr>
              <w:t>42</w:t>
            </w:r>
          </w:p>
        </w:tc>
        <w:tc>
          <w:tcPr>
            <w:tcW w:w="531" w:type="pct"/>
            <w:vAlign w:val="center"/>
          </w:tcPr>
          <w:p w14:paraId="71257274" w14:textId="77777777" w:rsidR="00DF72F6" w:rsidRPr="00070A29" w:rsidRDefault="00DF72F6" w:rsidP="00DA7C23">
            <w:pPr>
              <w:jc w:val="center"/>
              <w:rPr>
                <w:rFonts w:eastAsia="SimSun"/>
                <w:sz w:val="20"/>
                <w:szCs w:val="20"/>
                <w:lang w:eastAsia="en-CA"/>
              </w:rPr>
            </w:pPr>
            <w:r w:rsidRPr="00070A29">
              <w:rPr>
                <w:rFonts w:eastAsia="SimSun"/>
                <w:color w:val="000000"/>
                <w:sz w:val="20"/>
                <w:szCs w:val="20"/>
              </w:rPr>
              <w:t>92</w:t>
            </w:r>
          </w:p>
        </w:tc>
      </w:tr>
      <w:tr w:rsidR="005837B0" w:rsidRPr="00070A29" w14:paraId="2347487C" w14:textId="77777777" w:rsidTr="00086316">
        <w:trPr>
          <w:trHeight w:val="20"/>
        </w:trPr>
        <w:tc>
          <w:tcPr>
            <w:tcW w:w="1289" w:type="pct"/>
            <w:gridSpan w:val="2"/>
            <w:vAlign w:val="center"/>
          </w:tcPr>
          <w:p w14:paraId="016B3BDB" w14:textId="77777777" w:rsidR="005837B0" w:rsidRPr="00070A29" w:rsidRDefault="005837B0" w:rsidP="00DA7C23">
            <w:pPr>
              <w:jc w:val="left"/>
              <w:rPr>
                <w:rFonts w:eastAsia="SimSun"/>
                <w:color w:val="000000"/>
                <w:sz w:val="20"/>
                <w:szCs w:val="20"/>
                <w:lang w:eastAsia="en-CA"/>
              </w:rPr>
            </w:pPr>
            <w:r w:rsidRPr="00070A29">
              <w:rPr>
                <w:rFonts w:eastAsia="SimSun" w:hint="eastAsia"/>
                <w:color w:val="000000"/>
                <w:sz w:val="20"/>
                <w:szCs w:val="20"/>
                <w:lang w:eastAsia="zh-CN"/>
              </w:rPr>
              <w:t>资金</w:t>
            </w:r>
            <w:r w:rsidRPr="00070A29">
              <w:rPr>
                <w:rFonts w:eastAsia="SimSun" w:hint="eastAsia"/>
                <w:color w:val="000000"/>
                <w:sz w:val="20"/>
                <w:szCs w:val="20"/>
                <w:lang w:eastAsia="en-CA"/>
              </w:rPr>
              <w:t>余额</w:t>
            </w:r>
          </w:p>
        </w:tc>
        <w:tc>
          <w:tcPr>
            <w:tcW w:w="530" w:type="pct"/>
            <w:vAlign w:val="center"/>
          </w:tcPr>
          <w:p w14:paraId="09E3EA13"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25,000</w:t>
            </w:r>
          </w:p>
        </w:tc>
        <w:tc>
          <w:tcPr>
            <w:tcW w:w="530" w:type="pct"/>
            <w:vAlign w:val="center"/>
          </w:tcPr>
          <w:p w14:paraId="07978026"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35,000</w:t>
            </w:r>
          </w:p>
        </w:tc>
        <w:tc>
          <w:tcPr>
            <w:tcW w:w="530" w:type="pct"/>
            <w:vAlign w:val="center"/>
          </w:tcPr>
          <w:p w14:paraId="5A1BD4FB"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0</w:t>
            </w:r>
          </w:p>
        </w:tc>
        <w:tc>
          <w:tcPr>
            <w:tcW w:w="530" w:type="pct"/>
            <w:vAlign w:val="center"/>
          </w:tcPr>
          <w:p w14:paraId="78C698F4" w14:textId="77777777" w:rsidR="005837B0" w:rsidRPr="00070A29" w:rsidRDefault="005837B0" w:rsidP="00DA7C23">
            <w:pPr>
              <w:jc w:val="right"/>
              <w:rPr>
                <w:rFonts w:eastAsia="SimSun"/>
                <w:color w:val="000000"/>
                <w:sz w:val="20"/>
                <w:szCs w:val="20"/>
                <w:lang w:eastAsia="en-CA"/>
              </w:rPr>
            </w:pPr>
            <w:r w:rsidRPr="00070A29">
              <w:rPr>
                <w:rFonts w:eastAsia="SimSun"/>
                <w:color w:val="000000"/>
                <w:sz w:val="20"/>
                <w:szCs w:val="20"/>
              </w:rPr>
              <w:t>358,735</w:t>
            </w:r>
          </w:p>
        </w:tc>
        <w:tc>
          <w:tcPr>
            <w:tcW w:w="530" w:type="pct"/>
            <w:vAlign w:val="center"/>
          </w:tcPr>
          <w:p w14:paraId="75E6C338" w14:textId="77777777" w:rsidR="005837B0" w:rsidRPr="00070A29" w:rsidRDefault="005837B0" w:rsidP="00DA7C23">
            <w:pPr>
              <w:jc w:val="right"/>
              <w:rPr>
                <w:rFonts w:eastAsia="SimSun"/>
                <w:sz w:val="20"/>
                <w:szCs w:val="20"/>
                <w:lang w:eastAsia="en-CA"/>
              </w:rPr>
            </w:pPr>
            <w:r w:rsidRPr="00070A29">
              <w:rPr>
                <w:rFonts w:eastAsia="SimSun"/>
                <w:color w:val="000000"/>
                <w:sz w:val="20"/>
                <w:szCs w:val="20"/>
              </w:rPr>
              <w:t>385,793</w:t>
            </w:r>
          </w:p>
        </w:tc>
        <w:tc>
          <w:tcPr>
            <w:tcW w:w="530" w:type="pct"/>
            <w:vAlign w:val="center"/>
          </w:tcPr>
          <w:p w14:paraId="30DC41D7" w14:textId="77777777" w:rsidR="005837B0" w:rsidRPr="00070A29" w:rsidRDefault="005837B0" w:rsidP="00DA7C23">
            <w:pPr>
              <w:jc w:val="right"/>
              <w:rPr>
                <w:rFonts w:eastAsia="SimSun"/>
                <w:sz w:val="20"/>
                <w:szCs w:val="20"/>
                <w:lang w:eastAsia="en-CA"/>
              </w:rPr>
            </w:pPr>
            <w:r w:rsidRPr="00070A29">
              <w:rPr>
                <w:rFonts w:eastAsia="SimSun"/>
                <w:color w:val="000000"/>
                <w:sz w:val="20"/>
                <w:szCs w:val="20"/>
              </w:rPr>
              <w:t>1,162,852</w:t>
            </w:r>
          </w:p>
        </w:tc>
        <w:tc>
          <w:tcPr>
            <w:tcW w:w="531" w:type="pct"/>
            <w:vAlign w:val="center"/>
          </w:tcPr>
          <w:p w14:paraId="0CD6B0BF" w14:textId="77777777" w:rsidR="005837B0" w:rsidRPr="00070A29" w:rsidRDefault="005837B0" w:rsidP="00DA7C23">
            <w:pPr>
              <w:jc w:val="right"/>
              <w:rPr>
                <w:rFonts w:eastAsia="SimSun"/>
                <w:sz w:val="20"/>
                <w:szCs w:val="20"/>
                <w:lang w:eastAsia="en-CA"/>
              </w:rPr>
            </w:pPr>
            <w:r w:rsidRPr="00070A29">
              <w:rPr>
                <w:rFonts w:eastAsia="SimSun"/>
                <w:color w:val="000000"/>
                <w:sz w:val="20"/>
                <w:szCs w:val="20"/>
              </w:rPr>
              <w:t>1,967,380</w:t>
            </w:r>
          </w:p>
        </w:tc>
      </w:tr>
    </w:tbl>
    <w:p w14:paraId="00B48043" w14:textId="3D5A4A64" w:rsidR="005837B0" w:rsidRPr="00F4289C" w:rsidRDefault="005837B0" w:rsidP="00DA7C23">
      <w:pPr>
        <w:pStyle w:val="Heading1"/>
        <w:keepLines/>
        <w:spacing w:before="240"/>
        <w:rPr>
          <w:rFonts w:eastAsia="SimSun"/>
          <w:sz w:val="24"/>
          <w:szCs w:val="24"/>
          <w:lang w:eastAsia="zh-CN"/>
        </w:rPr>
      </w:pPr>
      <w:bookmarkStart w:id="33" w:name="OLE_LINK17"/>
      <w:bookmarkStart w:id="34" w:name="OLE_LINK18"/>
      <w:r w:rsidRPr="00F4289C">
        <w:rPr>
          <w:rFonts w:eastAsia="SimSun"/>
          <w:sz w:val="24"/>
          <w:szCs w:val="24"/>
          <w:lang w:val="zh-CN" w:eastAsia="zh-CN"/>
        </w:rPr>
        <w:t>根据第</w:t>
      </w:r>
      <w:r w:rsidRPr="00F4289C">
        <w:rPr>
          <w:rFonts w:eastAsia="SimSun"/>
          <w:sz w:val="24"/>
          <w:szCs w:val="24"/>
          <w:lang w:val="zh-CN" w:eastAsia="zh-CN"/>
        </w:rPr>
        <w:t>95/43</w:t>
      </w:r>
      <w:r w:rsidRPr="00F4289C">
        <w:rPr>
          <w:rFonts w:eastAsia="SimSun"/>
          <w:sz w:val="24"/>
          <w:szCs w:val="24"/>
          <w:lang w:val="zh-CN" w:eastAsia="zh-CN"/>
        </w:rPr>
        <w:t>号决定</w:t>
      </w:r>
      <w:r w:rsidR="00537B9C" w:rsidRPr="00F4289C">
        <w:rPr>
          <w:rFonts w:eastAsia="SimSun"/>
          <w:sz w:val="24"/>
          <w:szCs w:val="24"/>
          <w:lang w:val="zh-CN" w:eastAsia="zh-CN"/>
        </w:rPr>
        <w:t>(b)</w:t>
      </w:r>
      <w:r w:rsidR="00537B9C" w:rsidRPr="00F4289C">
        <w:rPr>
          <w:rFonts w:eastAsia="SimSun" w:hint="eastAsia"/>
          <w:sz w:val="24"/>
          <w:szCs w:val="24"/>
          <w:lang w:val="zh-CN" w:eastAsia="zh-CN"/>
        </w:rPr>
        <w:t>段</w:t>
      </w:r>
      <w:r w:rsidRPr="00F4289C">
        <w:rPr>
          <w:rFonts w:eastAsia="SimSun"/>
          <w:sz w:val="24"/>
          <w:szCs w:val="24"/>
          <w:lang w:val="zh-CN" w:eastAsia="zh-CN"/>
        </w:rPr>
        <w:t>，开发署确认其已对溶剂行业计划第二阶段从执行机构划转至对外合作与交流中心的资金适用总体</w:t>
      </w:r>
      <w:r w:rsidR="00C25651" w:rsidRPr="00F4289C">
        <w:rPr>
          <w:rFonts w:eastAsia="SimSun" w:hint="eastAsia"/>
          <w:sz w:val="24"/>
          <w:szCs w:val="24"/>
          <w:lang w:val="zh-CN" w:eastAsia="zh-CN"/>
        </w:rPr>
        <w:t>管理</w:t>
      </w:r>
      <w:r w:rsidRPr="00F4289C">
        <w:rPr>
          <w:rFonts w:eastAsia="SimSun"/>
          <w:sz w:val="24"/>
          <w:szCs w:val="24"/>
          <w:lang w:val="zh-CN" w:eastAsia="zh-CN"/>
        </w:rPr>
        <w:t>原则。开发署密切监测向对外合作与交流中心发放以及对外合作与交流中心向受益方发放的资金量。如表</w:t>
      </w:r>
      <w:r w:rsidRPr="00F4289C">
        <w:rPr>
          <w:rFonts w:eastAsia="SimSun"/>
          <w:sz w:val="24"/>
          <w:szCs w:val="24"/>
          <w:lang w:val="zh-CN" w:eastAsia="zh-CN"/>
        </w:rPr>
        <w:t>2</w:t>
      </w:r>
      <w:r w:rsidRPr="00F4289C">
        <w:rPr>
          <w:rFonts w:eastAsia="SimSun"/>
          <w:sz w:val="24"/>
          <w:szCs w:val="24"/>
          <w:lang w:val="zh-CN" w:eastAsia="zh-CN"/>
        </w:rPr>
        <w:t>所示，对外合作与交流中心当前持有的资金余额为</w:t>
      </w:r>
      <w:r w:rsidRPr="00F4289C">
        <w:rPr>
          <w:rFonts w:eastAsia="SimSun"/>
          <w:sz w:val="24"/>
          <w:szCs w:val="24"/>
          <w:lang w:val="zh-CN" w:eastAsia="zh-CN"/>
        </w:rPr>
        <w:t>834,380</w:t>
      </w:r>
      <w:r w:rsidRPr="00F4289C">
        <w:rPr>
          <w:rFonts w:eastAsia="SimSun"/>
          <w:sz w:val="24"/>
          <w:szCs w:val="24"/>
          <w:lang w:val="zh-CN" w:eastAsia="zh-CN"/>
        </w:rPr>
        <w:t>美元，占开发署已划转至对外合作与交流中心资金总额的</w:t>
      </w:r>
      <w:r w:rsidRPr="00F4289C">
        <w:rPr>
          <w:rFonts w:eastAsia="SimSun"/>
          <w:sz w:val="24"/>
          <w:szCs w:val="24"/>
          <w:lang w:val="zh-CN" w:eastAsia="zh-CN"/>
        </w:rPr>
        <w:t>3.5%</w:t>
      </w:r>
      <w:r w:rsidRPr="00F4289C">
        <w:rPr>
          <w:rFonts w:eastAsia="SimSun"/>
          <w:sz w:val="24"/>
          <w:szCs w:val="24"/>
          <w:lang w:val="zh-CN" w:eastAsia="zh-CN"/>
        </w:rPr>
        <w:t>。开发署在发放额外资金前，将继续密切监测对外合作与交流中心向受益企业的</w:t>
      </w:r>
      <w:r w:rsidRPr="00F4289C">
        <w:rPr>
          <w:rFonts w:eastAsia="SimSun" w:hint="eastAsia"/>
          <w:sz w:val="24"/>
          <w:szCs w:val="24"/>
          <w:lang w:val="zh-CN" w:eastAsia="zh-CN"/>
        </w:rPr>
        <w:t>资金发放</w:t>
      </w:r>
      <w:r w:rsidRPr="00F4289C">
        <w:rPr>
          <w:rFonts w:eastAsia="SimSun"/>
          <w:sz w:val="24"/>
          <w:szCs w:val="24"/>
          <w:lang w:val="zh-CN" w:eastAsia="zh-CN"/>
        </w:rPr>
        <w:t>情况。</w:t>
      </w:r>
    </w:p>
    <w:p w14:paraId="27A93B32" w14:textId="77777777" w:rsidR="005837B0" w:rsidRPr="00F4289C" w:rsidRDefault="005837B0" w:rsidP="00DA7C23">
      <w:pPr>
        <w:keepNext/>
        <w:spacing w:before="240" w:after="240"/>
        <w:rPr>
          <w:rFonts w:eastAsia="SimSun"/>
          <w:sz w:val="24"/>
          <w:szCs w:val="24"/>
          <w:u w:val="single"/>
          <w:lang w:eastAsia="zh-CN"/>
        </w:rPr>
      </w:pPr>
      <w:r w:rsidRPr="00F4289C">
        <w:rPr>
          <w:rFonts w:eastAsia="SimSun"/>
          <w:sz w:val="24"/>
          <w:szCs w:val="24"/>
          <w:u w:val="single"/>
          <w:lang w:val="zh-CN" w:eastAsia="zh-CN"/>
        </w:rPr>
        <w:t>溶剂行业计划第二阶段第七次即最后一次付款执行计划</w:t>
      </w:r>
    </w:p>
    <w:p w14:paraId="2250B121" w14:textId="77777777" w:rsidR="005837B0" w:rsidRPr="00F4289C" w:rsidRDefault="005837B0" w:rsidP="00DA7C23">
      <w:pPr>
        <w:pStyle w:val="Heading1"/>
        <w:rPr>
          <w:rFonts w:eastAsia="SimSun"/>
          <w:sz w:val="24"/>
          <w:szCs w:val="24"/>
          <w:lang w:eastAsia="zh-CN"/>
        </w:rPr>
      </w:pPr>
      <w:bookmarkStart w:id="35" w:name="_Hlk116582890"/>
      <w:r w:rsidRPr="00F4289C">
        <w:rPr>
          <w:rFonts w:eastAsia="SimSun"/>
          <w:sz w:val="24"/>
          <w:szCs w:val="24"/>
          <w:lang w:val="zh-CN" w:eastAsia="zh-CN"/>
        </w:rPr>
        <w:t>开发署将在</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月之前执行以下活动：</w:t>
      </w:r>
    </w:p>
    <w:p w14:paraId="0CA7F44E"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政策行动：对外合作与交流中心将继续在溶剂行业强制执行配额管理，并与地方生态环境局合作，加强含氢氯氟烃消费和销售的登记制度；地方生态环境局将继续开展检查，以支持执行自</w:t>
      </w:r>
      <w:r w:rsidRPr="00F4289C">
        <w:rPr>
          <w:rFonts w:eastAsia="SimSun"/>
          <w:sz w:val="24"/>
          <w:szCs w:val="24"/>
          <w:lang w:val="zh-CN" w:eastAsia="zh-CN"/>
        </w:rPr>
        <w:t>2023</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起生效的一次性医疗器械次级行业使用含氢氯氟烃禁令；地方生态环境局和受益企业在必要时将获得执行支助机构的技术支持，以有效执行该禁令；关于在溶剂行业禁止使用含氢氯氟烃的最终报告将定稿，且该禁令将于</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月生效（持续进行中的活动）；</w:t>
      </w:r>
    </w:p>
    <w:p w14:paraId="2253FDBC"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持续进行的企业层面活动：最后一家企业的</w:t>
      </w:r>
      <w:r w:rsidRPr="00F4289C">
        <w:rPr>
          <w:rFonts w:eastAsia="SimSun" w:hint="eastAsia"/>
          <w:sz w:val="24"/>
          <w:szCs w:val="24"/>
          <w:lang w:val="zh-CN" w:eastAsia="zh-CN"/>
        </w:rPr>
        <w:t>技术转换</w:t>
      </w:r>
      <w:r w:rsidRPr="00F4289C">
        <w:rPr>
          <w:rFonts w:eastAsia="SimSun"/>
          <w:sz w:val="24"/>
          <w:szCs w:val="24"/>
          <w:lang w:val="zh-CN" w:eastAsia="zh-CN"/>
        </w:rPr>
        <w:t>活动即将完成，并将对四家企业进行绩效核查以</w:t>
      </w:r>
      <w:r w:rsidRPr="00F4289C">
        <w:rPr>
          <w:rFonts w:eastAsia="SimSun" w:hint="eastAsia"/>
          <w:sz w:val="24"/>
          <w:szCs w:val="24"/>
          <w:lang w:val="zh-CN" w:eastAsia="zh-CN"/>
        </w:rPr>
        <w:t>通过国家验收</w:t>
      </w:r>
      <w:r w:rsidRPr="00F4289C">
        <w:rPr>
          <w:rFonts w:eastAsia="SimSun"/>
          <w:sz w:val="24"/>
          <w:szCs w:val="24"/>
          <w:lang w:val="zh-CN" w:eastAsia="zh-CN"/>
        </w:rPr>
        <w:t>；将在</w:t>
      </w:r>
      <w:r w:rsidRPr="00F4289C">
        <w:rPr>
          <w:rFonts w:eastAsia="SimSun" w:hint="eastAsia"/>
          <w:sz w:val="24"/>
          <w:szCs w:val="24"/>
          <w:lang w:val="zh-CN" w:eastAsia="zh-CN"/>
        </w:rPr>
        <w:t>技术转换</w:t>
      </w:r>
      <w:r w:rsidRPr="00F4289C">
        <w:rPr>
          <w:rFonts w:eastAsia="SimSun"/>
          <w:sz w:val="24"/>
          <w:szCs w:val="24"/>
          <w:lang w:val="zh-CN" w:eastAsia="zh-CN"/>
        </w:rPr>
        <w:t>合同规定的阶段目标达成后向企业发放</w:t>
      </w:r>
      <w:r w:rsidRPr="00F4289C">
        <w:rPr>
          <w:rFonts w:eastAsia="SimSun" w:hint="eastAsia"/>
          <w:sz w:val="24"/>
          <w:szCs w:val="24"/>
          <w:lang w:val="zh-CN" w:eastAsia="zh-CN"/>
        </w:rPr>
        <w:t>资金</w:t>
      </w:r>
      <w:r w:rsidRPr="00F4289C">
        <w:rPr>
          <w:rFonts w:eastAsia="SimSun"/>
          <w:sz w:val="24"/>
          <w:szCs w:val="24"/>
          <w:lang w:val="zh-CN" w:eastAsia="zh-CN"/>
        </w:rPr>
        <w:t>（</w:t>
      </w:r>
      <w:r w:rsidRPr="00F4289C">
        <w:rPr>
          <w:rFonts w:eastAsia="SimSun"/>
          <w:sz w:val="24"/>
          <w:szCs w:val="24"/>
          <w:lang w:val="zh-CN" w:eastAsia="zh-CN"/>
        </w:rPr>
        <w:t>212,220</w:t>
      </w:r>
      <w:r w:rsidRPr="00F4289C">
        <w:rPr>
          <w:rFonts w:eastAsia="SimSun"/>
          <w:sz w:val="24"/>
          <w:szCs w:val="24"/>
          <w:lang w:val="zh-CN" w:eastAsia="zh-CN"/>
        </w:rPr>
        <w:t>美元）；</w:t>
      </w:r>
    </w:p>
    <w:p w14:paraId="0B39E9A2"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技术援助活动：执行支助机构将继续为第三批项目提供技术和管理支持；以先前编制的碳氢化合物和氯化溶剂作为脱脂剂应用技术指南以及金属和电子次级行业含氢氯氟烃</w:t>
      </w:r>
      <w:r w:rsidRPr="00F4289C">
        <w:rPr>
          <w:rFonts w:eastAsia="SimSun" w:hint="eastAsia"/>
          <w:sz w:val="24"/>
          <w:szCs w:val="24"/>
          <w:lang w:val="zh-CN" w:eastAsia="zh-CN"/>
        </w:rPr>
        <w:t>技术转换</w:t>
      </w:r>
      <w:r w:rsidRPr="00F4289C">
        <w:rPr>
          <w:rFonts w:eastAsia="SimSun"/>
          <w:sz w:val="24"/>
          <w:szCs w:val="24"/>
          <w:lang w:val="zh-CN" w:eastAsia="zh-CN"/>
        </w:rPr>
        <w:t>技术指南为基础，将编制溶剂行业采用替代技术的标准；将对含氢氯氟烃淘汰管理计划进行评估，以审查和总结溶剂行业计划的执行成果，包括清洗设备的能效、低全球升温潜能值替代品的使用、直接减排量以及溶剂行业淘汰含氢氯氟烃的经济和社会影响；将开展</w:t>
      </w:r>
      <w:r w:rsidRPr="00F4289C">
        <w:rPr>
          <w:rFonts w:eastAsia="SimSun" w:hint="eastAsia"/>
          <w:sz w:val="24"/>
          <w:szCs w:val="24"/>
          <w:lang w:val="zh-CN" w:eastAsia="zh-CN"/>
        </w:rPr>
        <w:t>提高认识</w:t>
      </w:r>
      <w:r w:rsidRPr="00F4289C">
        <w:rPr>
          <w:rFonts w:eastAsia="SimSun"/>
          <w:sz w:val="24"/>
          <w:szCs w:val="24"/>
          <w:lang w:val="zh-CN" w:eastAsia="zh-CN"/>
        </w:rPr>
        <w:t>活动，宣传含氢氯氟烃替代品和可持续履约目标（</w:t>
      </w:r>
      <w:r w:rsidRPr="00F4289C">
        <w:rPr>
          <w:rFonts w:eastAsia="SimSun"/>
          <w:sz w:val="24"/>
          <w:szCs w:val="24"/>
          <w:lang w:val="zh-CN" w:eastAsia="zh-CN"/>
        </w:rPr>
        <w:t>282,423</w:t>
      </w:r>
      <w:r w:rsidRPr="00F4289C">
        <w:rPr>
          <w:rFonts w:eastAsia="SimSun"/>
          <w:sz w:val="24"/>
          <w:szCs w:val="24"/>
          <w:lang w:val="zh-CN" w:eastAsia="zh-CN"/>
        </w:rPr>
        <w:t>美元）；以及</w:t>
      </w:r>
    </w:p>
    <w:p w14:paraId="47C49CE4" w14:textId="4BE4AFB3"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项目管理（</w:t>
      </w:r>
      <w:r w:rsidRPr="00F4289C">
        <w:rPr>
          <w:rFonts w:eastAsia="SimSun"/>
          <w:sz w:val="24"/>
          <w:szCs w:val="24"/>
          <w:lang w:val="zh-CN" w:eastAsia="zh-CN"/>
        </w:rPr>
        <w:t>28,788</w:t>
      </w:r>
      <w:r w:rsidRPr="00F4289C">
        <w:rPr>
          <w:rFonts w:eastAsia="SimSun"/>
          <w:sz w:val="24"/>
          <w:szCs w:val="24"/>
          <w:lang w:val="zh-CN" w:eastAsia="zh-CN"/>
        </w:rPr>
        <w:t>美元）：项目管理费用将涵盖项目人员（</w:t>
      </w:r>
      <w:r w:rsidRPr="00F4289C">
        <w:rPr>
          <w:rFonts w:eastAsia="SimSun"/>
          <w:sz w:val="24"/>
          <w:szCs w:val="24"/>
          <w:lang w:val="zh-CN" w:eastAsia="zh-CN"/>
        </w:rPr>
        <w:t>9,272</w:t>
      </w:r>
      <w:r w:rsidRPr="00F4289C">
        <w:rPr>
          <w:rFonts w:eastAsia="SimSun"/>
          <w:sz w:val="24"/>
          <w:szCs w:val="24"/>
          <w:lang w:val="zh-CN" w:eastAsia="zh-CN"/>
        </w:rPr>
        <w:t>美元）、差旅费（</w:t>
      </w:r>
      <w:r w:rsidRPr="00F4289C">
        <w:rPr>
          <w:rFonts w:eastAsia="SimSun"/>
          <w:sz w:val="24"/>
          <w:szCs w:val="24"/>
          <w:lang w:val="zh-CN" w:eastAsia="zh-CN"/>
        </w:rPr>
        <w:t>1,365</w:t>
      </w:r>
      <w:r w:rsidRPr="00F4289C">
        <w:rPr>
          <w:rFonts w:eastAsia="SimSun"/>
          <w:sz w:val="24"/>
          <w:szCs w:val="24"/>
          <w:lang w:val="zh-CN" w:eastAsia="zh-CN"/>
        </w:rPr>
        <w:t>美元）、会议和咨询服务（</w:t>
      </w:r>
      <w:r w:rsidRPr="00F4289C">
        <w:rPr>
          <w:rFonts w:eastAsia="SimSun"/>
          <w:sz w:val="24"/>
          <w:szCs w:val="24"/>
          <w:lang w:val="zh-CN" w:eastAsia="zh-CN"/>
        </w:rPr>
        <w:t>1,745</w:t>
      </w:r>
      <w:r w:rsidRPr="00F4289C">
        <w:rPr>
          <w:rFonts w:eastAsia="SimSun"/>
          <w:sz w:val="24"/>
          <w:szCs w:val="24"/>
          <w:lang w:val="zh-CN" w:eastAsia="zh-CN"/>
        </w:rPr>
        <w:t>美元）以及</w:t>
      </w:r>
      <w:r w:rsidR="00661E3E" w:rsidRPr="00F4289C">
        <w:rPr>
          <w:rFonts w:eastAsia="SimSun"/>
          <w:sz w:val="24"/>
          <w:szCs w:val="24"/>
          <w:lang w:val="zh-CN" w:eastAsia="zh-CN"/>
        </w:rPr>
        <w:t>运营费用</w:t>
      </w:r>
      <w:r w:rsidRPr="00F4289C">
        <w:rPr>
          <w:rFonts w:eastAsia="SimSun"/>
          <w:sz w:val="24"/>
          <w:szCs w:val="24"/>
          <w:lang w:val="zh-CN" w:eastAsia="zh-CN"/>
        </w:rPr>
        <w:t>（</w:t>
      </w:r>
      <w:r w:rsidRPr="00F4289C">
        <w:rPr>
          <w:rFonts w:eastAsia="SimSun"/>
          <w:sz w:val="24"/>
          <w:szCs w:val="24"/>
          <w:lang w:val="zh-CN" w:eastAsia="zh-CN"/>
        </w:rPr>
        <w:t>16,406</w:t>
      </w:r>
      <w:r w:rsidRPr="00F4289C">
        <w:rPr>
          <w:rFonts w:eastAsia="SimSun"/>
          <w:sz w:val="24"/>
          <w:szCs w:val="24"/>
          <w:lang w:val="zh-CN" w:eastAsia="zh-CN"/>
        </w:rPr>
        <w:t>美元）。</w:t>
      </w:r>
    </w:p>
    <w:bookmarkEnd w:id="35"/>
    <w:p w14:paraId="5CC3BF64" w14:textId="77777777" w:rsidR="005837B0" w:rsidRPr="009B5A0A" w:rsidRDefault="005837B0" w:rsidP="00226898">
      <w:pPr>
        <w:keepNext/>
        <w:spacing w:before="360" w:after="240"/>
        <w:jc w:val="center"/>
        <w:rPr>
          <w:rFonts w:eastAsia="SimHei"/>
          <w:sz w:val="28"/>
          <w:szCs w:val="28"/>
          <w:lang w:eastAsia="zh-CN"/>
        </w:rPr>
      </w:pPr>
      <w:r w:rsidRPr="009B5A0A">
        <w:rPr>
          <w:rFonts w:eastAsia="SimHei"/>
          <w:sz w:val="28"/>
          <w:szCs w:val="28"/>
          <w:lang w:val="zh-CN" w:eastAsia="zh-CN"/>
        </w:rPr>
        <w:lastRenderedPageBreak/>
        <w:t>秘书处的评论和建议</w:t>
      </w:r>
    </w:p>
    <w:p w14:paraId="5C923857" w14:textId="77777777" w:rsidR="005837B0" w:rsidRPr="00070A29" w:rsidRDefault="005837B0" w:rsidP="00226898">
      <w:pPr>
        <w:keepNext/>
        <w:spacing w:before="240" w:after="240"/>
        <w:rPr>
          <w:rFonts w:eastAsia="SimHei"/>
          <w:sz w:val="24"/>
          <w:szCs w:val="24"/>
          <w:lang w:eastAsia="zh-CN"/>
        </w:rPr>
      </w:pPr>
      <w:r w:rsidRPr="00070A29">
        <w:rPr>
          <w:rFonts w:eastAsia="SimHei"/>
          <w:sz w:val="24"/>
          <w:szCs w:val="24"/>
          <w:lang w:val="zh-CN" w:eastAsia="zh-CN"/>
        </w:rPr>
        <w:t>评论</w:t>
      </w:r>
    </w:p>
    <w:p w14:paraId="708859B6" w14:textId="77777777" w:rsidR="005837B0" w:rsidRPr="00F4289C" w:rsidRDefault="005837B0" w:rsidP="00DA7C23">
      <w:pPr>
        <w:widowControl w:val="0"/>
        <w:spacing w:after="240"/>
        <w:jc w:val="left"/>
        <w:rPr>
          <w:rFonts w:eastAsia="SimSun"/>
          <w:sz w:val="24"/>
          <w:szCs w:val="24"/>
          <w:u w:val="single"/>
          <w:lang w:eastAsia="zh-CN"/>
        </w:rPr>
      </w:pPr>
      <w:r w:rsidRPr="00F4289C">
        <w:rPr>
          <w:rFonts w:eastAsia="SimSun"/>
          <w:sz w:val="24"/>
          <w:szCs w:val="24"/>
          <w:u w:val="single"/>
          <w:lang w:val="zh-CN" w:eastAsia="zh-CN"/>
        </w:rPr>
        <w:t>含氢氯氟烃消费</w:t>
      </w:r>
      <w:r w:rsidRPr="00F4289C">
        <w:rPr>
          <w:rFonts w:eastAsia="SimSun" w:hint="eastAsia"/>
          <w:sz w:val="24"/>
          <w:szCs w:val="24"/>
          <w:u w:val="single"/>
          <w:lang w:val="zh-CN" w:eastAsia="zh-CN"/>
        </w:rPr>
        <w:t>情况</w:t>
      </w:r>
      <w:r w:rsidRPr="00F4289C">
        <w:rPr>
          <w:rFonts w:eastAsia="SimSun"/>
          <w:sz w:val="24"/>
          <w:szCs w:val="24"/>
          <w:u w:val="single"/>
          <w:lang w:val="zh-CN" w:eastAsia="zh-CN"/>
        </w:rPr>
        <w:t>报告</w:t>
      </w:r>
    </w:p>
    <w:p w14:paraId="39E6A1D7" w14:textId="77777777" w:rsidR="005837B0" w:rsidRPr="00F4289C" w:rsidRDefault="005837B0" w:rsidP="00DA7C23">
      <w:pPr>
        <w:pStyle w:val="Heading1"/>
        <w:widowControl w:val="0"/>
        <w:rPr>
          <w:rFonts w:eastAsia="SimSun"/>
          <w:sz w:val="24"/>
          <w:szCs w:val="24"/>
          <w:lang w:eastAsia="zh-CN"/>
        </w:rPr>
      </w:pPr>
      <w:r w:rsidRPr="00F4289C">
        <w:rPr>
          <w:rFonts w:eastAsia="SimSun"/>
          <w:sz w:val="24"/>
          <w:szCs w:val="24"/>
          <w:lang w:val="zh-CN" w:eastAsia="zh-CN"/>
        </w:rPr>
        <w:t>据报告，</w:t>
      </w:r>
      <w:r w:rsidRPr="00F4289C">
        <w:rPr>
          <w:rFonts w:eastAsia="SimSun"/>
          <w:sz w:val="24"/>
          <w:szCs w:val="24"/>
          <w:lang w:val="zh-CN" w:eastAsia="zh-CN"/>
        </w:rPr>
        <w:t>2024</w:t>
      </w:r>
      <w:r w:rsidRPr="00F4289C">
        <w:rPr>
          <w:rFonts w:eastAsia="SimSun"/>
          <w:sz w:val="24"/>
          <w:szCs w:val="24"/>
          <w:lang w:val="zh-CN" w:eastAsia="zh-CN"/>
        </w:rPr>
        <w:t>年溶剂行业的含氢氯氟烃消费量为</w:t>
      </w:r>
      <w:r w:rsidRPr="00F4289C">
        <w:rPr>
          <w:rFonts w:eastAsia="SimSun"/>
          <w:sz w:val="24"/>
          <w:szCs w:val="24"/>
          <w:lang w:val="zh-CN" w:eastAsia="zh-CN"/>
        </w:rPr>
        <w:t>1,100</w:t>
      </w:r>
      <w:r w:rsidRPr="00F4289C">
        <w:rPr>
          <w:rFonts w:eastAsia="SimSun"/>
          <w:sz w:val="24"/>
          <w:szCs w:val="24"/>
          <w:lang w:val="zh-CN" w:eastAsia="zh-CN"/>
        </w:rPr>
        <w:t>公吨（</w:t>
      </w:r>
      <w:r w:rsidRPr="00F4289C">
        <w:rPr>
          <w:rFonts w:eastAsia="SimSun"/>
          <w:sz w:val="24"/>
          <w:szCs w:val="24"/>
          <w:lang w:val="zh-CN" w:eastAsia="zh-CN"/>
        </w:rPr>
        <w:t>121 ODP</w:t>
      </w:r>
      <w:r w:rsidRPr="00F4289C">
        <w:rPr>
          <w:rFonts w:eastAsia="SimSun"/>
          <w:sz w:val="24"/>
          <w:szCs w:val="24"/>
          <w:lang w:val="zh-CN" w:eastAsia="zh-CN"/>
        </w:rPr>
        <w:t>吨），低于中国政府与执行委员会</w:t>
      </w:r>
      <w:r w:rsidRPr="00F4289C">
        <w:rPr>
          <w:rFonts w:eastAsia="SimSun"/>
          <w:sz w:val="24"/>
          <w:szCs w:val="24"/>
          <w:lang w:eastAsia="zh-CN"/>
        </w:rPr>
        <w:t>的</w:t>
      </w:r>
      <w:r w:rsidRPr="00F4289C">
        <w:rPr>
          <w:rFonts w:eastAsia="SimSun" w:hint="eastAsia"/>
          <w:sz w:val="24"/>
          <w:szCs w:val="24"/>
          <w:lang w:eastAsia="zh-CN"/>
        </w:rPr>
        <w:t>《协定》</w:t>
      </w:r>
      <w:r w:rsidRPr="00F4289C">
        <w:rPr>
          <w:rFonts w:eastAsia="SimSun"/>
          <w:sz w:val="24"/>
          <w:szCs w:val="24"/>
          <w:lang w:eastAsia="zh-CN"/>
        </w:rPr>
        <w:t>中规定</w:t>
      </w:r>
      <w:r w:rsidRPr="00F4289C">
        <w:rPr>
          <w:rFonts w:eastAsia="SimSun"/>
          <w:sz w:val="24"/>
          <w:szCs w:val="24"/>
          <w:lang w:val="zh-CN" w:eastAsia="zh-CN"/>
        </w:rPr>
        <w:t>的最高允许消费量，如表</w:t>
      </w:r>
      <w:r w:rsidRPr="00F4289C">
        <w:rPr>
          <w:rFonts w:eastAsia="SimSun"/>
          <w:sz w:val="24"/>
          <w:szCs w:val="24"/>
          <w:lang w:val="zh-CN" w:eastAsia="zh-CN"/>
        </w:rPr>
        <w:t>3</w:t>
      </w:r>
      <w:r w:rsidRPr="00F4289C">
        <w:rPr>
          <w:rFonts w:eastAsia="SimSun"/>
          <w:sz w:val="24"/>
          <w:szCs w:val="24"/>
          <w:lang w:val="zh-CN" w:eastAsia="zh-CN"/>
        </w:rPr>
        <w:t>所示。</w:t>
      </w:r>
    </w:p>
    <w:p w14:paraId="5FDB7F5C" w14:textId="141AB84F" w:rsidR="005837B0" w:rsidRPr="00070A29" w:rsidRDefault="005837B0" w:rsidP="00DA7C23">
      <w:pPr>
        <w:keepNext/>
        <w:rPr>
          <w:rFonts w:eastAsia="SimHei"/>
          <w:bCs/>
          <w:lang w:eastAsia="zh-CN"/>
        </w:rPr>
      </w:pPr>
      <w:r w:rsidRPr="00070A29">
        <w:rPr>
          <w:rFonts w:eastAsia="SimHei" w:hint="eastAsia"/>
          <w:bCs/>
          <w:lang w:eastAsia="zh-CN"/>
        </w:rPr>
        <w:t>表</w:t>
      </w:r>
      <w:r w:rsidRPr="00070A29">
        <w:rPr>
          <w:rFonts w:eastAsia="SimHei" w:hint="eastAsia"/>
          <w:b/>
          <w:lang w:eastAsia="zh-CN"/>
        </w:rPr>
        <w:t>3</w:t>
      </w:r>
      <w:r w:rsidR="00DA7C23" w:rsidRPr="00070A29">
        <w:rPr>
          <w:rFonts w:eastAsia="SimHei" w:hint="eastAsia"/>
          <w:b/>
          <w:lang w:eastAsia="zh-CN"/>
        </w:rPr>
        <w:t>.</w:t>
      </w:r>
      <w:r w:rsidR="00093D5F" w:rsidRPr="00070A29">
        <w:rPr>
          <w:rFonts w:eastAsia="SimHei" w:hint="eastAsia"/>
          <w:bCs/>
          <w:lang w:eastAsia="zh-CN"/>
        </w:rPr>
        <w:t xml:space="preserve"> </w:t>
      </w:r>
      <w:r w:rsidR="00DA7C23" w:rsidRPr="00070A29">
        <w:rPr>
          <w:rFonts w:eastAsia="SimHei" w:hint="eastAsia"/>
          <w:bCs/>
          <w:lang w:eastAsia="zh-CN"/>
        </w:rPr>
        <w:t>溶</w:t>
      </w:r>
      <w:r w:rsidRPr="00070A29">
        <w:rPr>
          <w:rFonts w:eastAsia="SimHei" w:hint="eastAsia"/>
          <w:bCs/>
          <w:lang w:eastAsia="zh-CN"/>
        </w:rPr>
        <w:t>剂行业含氢氯氟烃消费量</w:t>
      </w:r>
    </w:p>
    <w:tbl>
      <w:tblPr>
        <w:tblStyle w:val="TableGrid"/>
        <w:tblW w:w="5014" w:type="pct"/>
        <w:tblLook w:val="04A0" w:firstRow="1" w:lastRow="0" w:firstColumn="1" w:lastColumn="0" w:noHBand="0" w:noVBand="1"/>
      </w:tblPr>
      <w:tblGrid>
        <w:gridCol w:w="2079"/>
        <w:gridCol w:w="1403"/>
        <w:gridCol w:w="1185"/>
        <w:gridCol w:w="1185"/>
        <w:gridCol w:w="1178"/>
        <w:gridCol w:w="1178"/>
        <w:gridCol w:w="1168"/>
      </w:tblGrid>
      <w:tr w:rsidR="005837B0" w:rsidRPr="00070A29" w14:paraId="2E2393B5" w14:textId="77777777" w:rsidTr="006F700B">
        <w:trPr>
          <w:trHeight w:val="152"/>
          <w:tblHeader/>
        </w:trPr>
        <w:tc>
          <w:tcPr>
            <w:tcW w:w="1857" w:type="pct"/>
            <w:gridSpan w:val="2"/>
            <w:tcMar>
              <w:left w:w="108" w:type="dxa"/>
              <w:right w:w="108" w:type="dxa"/>
            </w:tcMar>
          </w:tcPr>
          <w:p w14:paraId="02B1C67D" w14:textId="77777777" w:rsidR="005837B0" w:rsidRPr="00070A29" w:rsidRDefault="005837B0" w:rsidP="00DA7C23">
            <w:pPr>
              <w:jc w:val="left"/>
              <w:rPr>
                <w:rFonts w:eastAsia="SimHei"/>
                <w:b/>
                <w:sz w:val="20"/>
                <w:szCs w:val="20"/>
              </w:rPr>
            </w:pPr>
            <w:r w:rsidRPr="00070A29">
              <w:rPr>
                <w:rFonts w:eastAsia="SimHei" w:hint="eastAsia"/>
                <w:color w:val="000000"/>
                <w:sz w:val="20"/>
                <w:szCs w:val="20"/>
                <w:lang w:eastAsia="zh-CN"/>
              </w:rPr>
              <w:t>说明</w:t>
            </w:r>
          </w:p>
        </w:tc>
        <w:tc>
          <w:tcPr>
            <w:tcW w:w="632" w:type="pct"/>
            <w:tcMar>
              <w:left w:w="108" w:type="dxa"/>
              <w:right w:w="108" w:type="dxa"/>
            </w:tcMar>
          </w:tcPr>
          <w:p w14:paraId="7918699F" w14:textId="77777777" w:rsidR="005837B0" w:rsidRPr="00070A29" w:rsidRDefault="005837B0" w:rsidP="00DA7C23">
            <w:pPr>
              <w:jc w:val="center"/>
              <w:rPr>
                <w:rFonts w:eastAsia="SimHei"/>
                <w:b/>
                <w:sz w:val="20"/>
                <w:szCs w:val="20"/>
              </w:rPr>
            </w:pPr>
            <w:r w:rsidRPr="00070A29">
              <w:rPr>
                <w:rFonts w:eastAsia="SimHei"/>
                <w:b/>
                <w:bCs/>
                <w:sz w:val="20"/>
                <w:szCs w:val="20"/>
              </w:rPr>
              <w:t>2020</w:t>
            </w:r>
            <w:r w:rsidRPr="00070A29">
              <w:rPr>
                <w:rFonts w:eastAsia="SimHei" w:hint="eastAsia"/>
                <w:sz w:val="20"/>
                <w:szCs w:val="20"/>
                <w:lang w:eastAsia="zh-CN"/>
              </w:rPr>
              <w:t>年</w:t>
            </w:r>
          </w:p>
        </w:tc>
        <w:tc>
          <w:tcPr>
            <w:tcW w:w="632" w:type="pct"/>
            <w:tcMar>
              <w:left w:w="108" w:type="dxa"/>
              <w:right w:w="108" w:type="dxa"/>
            </w:tcMar>
          </w:tcPr>
          <w:p w14:paraId="3898EC28" w14:textId="77777777" w:rsidR="005837B0" w:rsidRPr="00070A29" w:rsidRDefault="005837B0" w:rsidP="00DA7C23">
            <w:pPr>
              <w:jc w:val="center"/>
              <w:rPr>
                <w:rFonts w:eastAsia="SimHei"/>
                <w:b/>
                <w:sz w:val="20"/>
                <w:szCs w:val="20"/>
              </w:rPr>
            </w:pPr>
            <w:r w:rsidRPr="00070A29">
              <w:rPr>
                <w:rFonts w:eastAsia="SimHei"/>
                <w:b/>
                <w:bCs/>
                <w:sz w:val="20"/>
                <w:szCs w:val="20"/>
              </w:rPr>
              <w:t>2021</w:t>
            </w:r>
            <w:r w:rsidRPr="00070A29">
              <w:rPr>
                <w:rFonts w:eastAsia="SimHei" w:hint="eastAsia"/>
                <w:sz w:val="20"/>
                <w:szCs w:val="20"/>
                <w:lang w:eastAsia="zh-CN"/>
              </w:rPr>
              <w:t>年</w:t>
            </w:r>
          </w:p>
        </w:tc>
        <w:tc>
          <w:tcPr>
            <w:tcW w:w="628" w:type="pct"/>
            <w:tcMar>
              <w:left w:w="108" w:type="dxa"/>
              <w:right w:w="108" w:type="dxa"/>
            </w:tcMar>
          </w:tcPr>
          <w:p w14:paraId="5DA87A98" w14:textId="77777777" w:rsidR="005837B0" w:rsidRPr="00070A29" w:rsidRDefault="005837B0" w:rsidP="00DA7C23">
            <w:pPr>
              <w:jc w:val="center"/>
              <w:rPr>
                <w:rFonts w:eastAsia="SimHei"/>
                <w:b/>
                <w:sz w:val="20"/>
                <w:szCs w:val="20"/>
              </w:rPr>
            </w:pPr>
            <w:r w:rsidRPr="00070A29">
              <w:rPr>
                <w:rFonts w:eastAsia="SimHei"/>
                <w:b/>
                <w:bCs/>
                <w:sz w:val="20"/>
                <w:szCs w:val="20"/>
              </w:rPr>
              <w:t>2022</w:t>
            </w:r>
            <w:r w:rsidRPr="00070A29">
              <w:rPr>
                <w:rFonts w:eastAsia="SimHei" w:hint="eastAsia"/>
                <w:sz w:val="20"/>
                <w:szCs w:val="20"/>
                <w:lang w:eastAsia="zh-CN"/>
              </w:rPr>
              <w:t>年</w:t>
            </w:r>
          </w:p>
        </w:tc>
        <w:tc>
          <w:tcPr>
            <w:tcW w:w="628" w:type="pct"/>
          </w:tcPr>
          <w:p w14:paraId="2373FEAC" w14:textId="77777777" w:rsidR="005837B0" w:rsidRPr="00070A29" w:rsidRDefault="005837B0" w:rsidP="00DA7C23">
            <w:pPr>
              <w:jc w:val="center"/>
              <w:rPr>
                <w:rFonts w:eastAsia="SimHei"/>
                <w:b/>
                <w:sz w:val="20"/>
                <w:szCs w:val="20"/>
              </w:rPr>
            </w:pPr>
            <w:r w:rsidRPr="00070A29">
              <w:rPr>
                <w:rFonts w:eastAsia="SimHei"/>
                <w:b/>
                <w:bCs/>
                <w:sz w:val="20"/>
                <w:szCs w:val="20"/>
              </w:rPr>
              <w:t>2023</w:t>
            </w:r>
            <w:r w:rsidRPr="00070A29">
              <w:rPr>
                <w:rFonts w:eastAsia="SimHei" w:hint="eastAsia"/>
                <w:sz w:val="20"/>
                <w:szCs w:val="20"/>
                <w:lang w:eastAsia="zh-CN"/>
              </w:rPr>
              <w:t>年</w:t>
            </w:r>
          </w:p>
        </w:tc>
        <w:tc>
          <w:tcPr>
            <w:tcW w:w="623" w:type="pct"/>
          </w:tcPr>
          <w:p w14:paraId="33FDE414" w14:textId="77777777" w:rsidR="005837B0" w:rsidRPr="00070A29" w:rsidRDefault="005837B0" w:rsidP="00DA7C23">
            <w:pPr>
              <w:jc w:val="center"/>
              <w:rPr>
                <w:rFonts w:eastAsia="SimHei"/>
                <w:b/>
                <w:sz w:val="20"/>
                <w:szCs w:val="20"/>
              </w:rPr>
            </w:pPr>
            <w:r w:rsidRPr="00070A29">
              <w:rPr>
                <w:rFonts w:eastAsia="SimHei"/>
                <w:b/>
                <w:bCs/>
                <w:sz w:val="20"/>
                <w:szCs w:val="20"/>
              </w:rPr>
              <w:t>2024</w:t>
            </w:r>
            <w:r w:rsidRPr="00070A29">
              <w:rPr>
                <w:rFonts w:eastAsia="SimHei" w:hint="eastAsia"/>
                <w:sz w:val="20"/>
                <w:szCs w:val="20"/>
                <w:lang w:eastAsia="zh-CN"/>
              </w:rPr>
              <w:t>年</w:t>
            </w:r>
          </w:p>
        </w:tc>
      </w:tr>
      <w:tr w:rsidR="00E4597E" w:rsidRPr="00070A29" w14:paraId="3CEDDCAF" w14:textId="77777777" w:rsidTr="006F700B">
        <w:trPr>
          <w:trHeight w:val="157"/>
        </w:trPr>
        <w:tc>
          <w:tcPr>
            <w:tcW w:w="1109" w:type="pct"/>
            <w:vMerge w:val="restart"/>
            <w:tcMar>
              <w:left w:w="108" w:type="dxa"/>
              <w:right w:w="108" w:type="dxa"/>
            </w:tcMar>
          </w:tcPr>
          <w:p w14:paraId="25E64253" w14:textId="77777777" w:rsidR="00E4597E" w:rsidRPr="00070A29" w:rsidRDefault="00E4597E" w:rsidP="00DA7C23">
            <w:pPr>
              <w:jc w:val="left"/>
              <w:rPr>
                <w:rFonts w:eastAsia="SimSun"/>
                <w:sz w:val="20"/>
                <w:szCs w:val="20"/>
              </w:rPr>
            </w:pPr>
            <w:r w:rsidRPr="00070A29">
              <w:rPr>
                <w:rFonts w:eastAsia="SimSun" w:hint="eastAsia"/>
                <w:sz w:val="20"/>
                <w:szCs w:val="20"/>
              </w:rPr>
              <w:t>消费量</w:t>
            </w:r>
            <w:r w:rsidRPr="00070A29">
              <w:rPr>
                <w:rFonts w:eastAsia="SimSun"/>
                <w:sz w:val="20"/>
                <w:szCs w:val="20"/>
              </w:rPr>
              <w:t>*</w:t>
            </w:r>
          </w:p>
        </w:tc>
        <w:tc>
          <w:tcPr>
            <w:tcW w:w="748" w:type="pct"/>
            <w:tcMar>
              <w:left w:w="108" w:type="dxa"/>
              <w:right w:w="108" w:type="dxa"/>
            </w:tcMar>
            <w:vAlign w:val="center"/>
          </w:tcPr>
          <w:p w14:paraId="0D8B2D24" w14:textId="77777777" w:rsidR="00E4597E" w:rsidRPr="00070A29" w:rsidRDefault="00E4597E" w:rsidP="00DA7C23">
            <w:pPr>
              <w:rPr>
                <w:rFonts w:eastAsia="SimSun"/>
                <w:sz w:val="20"/>
                <w:szCs w:val="20"/>
              </w:rPr>
            </w:pPr>
            <w:r w:rsidRPr="00070A29">
              <w:rPr>
                <w:rFonts w:eastAsia="SimSun" w:hint="eastAsia"/>
                <w:sz w:val="20"/>
                <w:szCs w:val="20"/>
              </w:rPr>
              <w:t>公吨</w:t>
            </w:r>
          </w:p>
        </w:tc>
        <w:tc>
          <w:tcPr>
            <w:tcW w:w="632" w:type="pct"/>
            <w:tcMar>
              <w:left w:w="108" w:type="dxa"/>
              <w:right w:w="108" w:type="dxa"/>
            </w:tcMar>
          </w:tcPr>
          <w:p w14:paraId="2F4F8064" w14:textId="77777777" w:rsidR="00E4597E" w:rsidRPr="00070A29" w:rsidRDefault="00E4597E" w:rsidP="00DA7C23">
            <w:pPr>
              <w:jc w:val="right"/>
              <w:rPr>
                <w:rFonts w:eastAsia="SimSun"/>
                <w:sz w:val="20"/>
                <w:szCs w:val="20"/>
              </w:rPr>
            </w:pPr>
            <w:r w:rsidRPr="00070A29">
              <w:rPr>
                <w:rFonts w:eastAsia="SimSun"/>
                <w:sz w:val="20"/>
                <w:szCs w:val="20"/>
              </w:rPr>
              <w:t>2,800.00</w:t>
            </w:r>
          </w:p>
        </w:tc>
        <w:tc>
          <w:tcPr>
            <w:tcW w:w="632" w:type="pct"/>
            <w:tcMar>
              <w:left w:w="108" w:type="dxa"/>
              <w:right w:w="108" w:type="dxa"/>
            </w:tcMar>
          </w:tcPr>
          <w:p w14:paraId="17FD4CA7" w14:textId="77777777" w:rsidR="00E4597E" w:rsidRPr="00070A29" w:rsidRDefault="00E4597E" w:rsidP="00DA7C23">
            <w:pPr>
              <w:jc w:val="right"/>
              <w:rPr>
                <w:rFonts w:eastAsia="SimSun"/>
                <w:sz w:val="20"/>
                <w:szCs w:val="20"/>
              </w:rPr>
            </w:pPr>
            <w:r w:rsidRPr="00070A29">
              <w:rPr>
                <w:rFonts w:eastAsia="SimSun"/>
                <w:sz w:val="20"/>
                <w:szCs w:val="20"/>
              </w:rPr>
              <w:t>2,500.00</w:t>
            </w:r>
          </w:p>
        </w:tc>
        <w:tc>
          <w:tcPr>
            <w:tcW w:w="628" w:type="pct"/>
            <w:tcMar>
              <w:left w:w="108" w:type="dxa"/>
              <w:right w:w="108" w:type="dxa"/>
            </w:tcMar>
          </w:tcPr>
          <w:p w14:paraId="6B7271B7" w14:textId="77777777" w:rsidR="00E4597E" w:rsidRPr="00070A29" w:rsidRDefault="00E4597E" w:rsidP="00DA7C23">
            <w:pPr>
              <w:jc w:val="right"/>
              <w:rPr>
                <w:rFonts w:eastAsia="SimSun"/>
                <w:sz w:val="20"/>
                <w:szCs w:val="20"/>
              </w:rPr>
            </w:pPr>
            <w:r w:rsidRPr="00070A29">
              <w:rPr>
                <w:rFonts w:eastAsia="SimSun"/>
                <w:sz w:val="20"/>
                <w:szCs w:val="20"/>
              </w:rPr>
              <w:t>2,500.00</w:t>
            </w:r>
          </w:p>
        </w:tc>
        <w:tc>
          <w:tcPr>
            <w:tcW w:w="628" w:type="pct"/>
          </w:tcPr>
          <w:p w14:paraId="20816B86" w14:textId="77777777" w:rsidR="00E4597E" w:rsidRPr="00070A29" w:rsidRDefault="00E4597E" w:rsidP="00DA7C23">
            <w:pPr>
              <w:jc w:val="right"/>
              <w:rPr>
                <w:rFonts w:eastAsia="SimSun"/>
                <w:sz w:val="20"/>
                <w:szCs w:val="20"/>
              </w:rPr>
            </w:pPr>
            <w:r w:rsidRPr="00070A29">
              <w:rPr>
                <w:rFonts w:eastAsia="SimSun"/>
                <w:sz w:val="20"/>
                <w:szCs w:val="20"/>
              </w:rPr>
              <w:t>1,100.00</w:t>
            </w:r>
          </w:p>
        </w:tc>
        <w:tc>
          <w:tcPr>
            <w:tcW w:w="623" w:type="pct"/>
          </w:tcPr>
          <w:p w14:paraId="2006B8D7" w14:textId="77777777" w:rsidR="00E4597E" w:rsidRPr="00070A29" w:rsidRDefault="00E4597E" w:rsidP="00DA7C23">
            <w:pPr>
              <w:jc w:val="right"/>
              <w:rPr>
                <w:rFonts w:eastAsia="SimSun"/>
                <w:sz w:val="20"/>
                <w:szCs w:val="20"/>
              </w:rPr>
            </w:pPr>
            <w:r w:rsidRPr="00070A29">
              <w:rPr>
                <w:rFonts w:eastAsia="SimSun"/>
                <w:sz w:val="20"/>
                <w:szCs w:val="20"/>
              </w:rPr>
              <w:t>1,100.00</w:t>
            </w:r>
          </w:p>
        </w:tc>
      </w:tr>
      <w:tr w:rsidR="00E4597E" w:rsidRPr="00070A29" w14:paraId="47F63367" w14:textId="77777777" w:rsidTr="006F700B">
        <w:trPr>
          <w:trHeight w:val="102"/>
        </w:trPr>
        <w:tc>
          <w:tcPr>
            <w:tcW w:w="1109" w:type="pct"/>
            <w:vMerge/>
            <w:tcMar>
              <w:left w:w="108" w:type="dxa"/>
              <w:right w:w="108" w:type="dxa"/>
            </w:tcMar>
          </w:tcPr>
          <w:p w14:paraId="0C37F17B" w14:textId="77777777" w:rsidR="00E4597E" w:rsidRPr="00070A29" w:rsidRDefault="00E4597E" w:rsidP="00DA7C23">
            <w:pPr>
              <w:jc w:val="left"/>
              <w:rPr>
                <w:rFonts w:eastAsia="SimSun"/>
                <w:sz w:val="20"/>
                <w:szCs w:val="20"/>
              </w:rPr>
            </w:pPr>
          </w:p>
        </w:tc>
        <w:tc>
          <w:tcPr>
            <w:tcW w:w="748" w:type="pct"/>
            <w:tcMar>
              <w:left w:w="108" w:type="dxa"/>
              <w:right w:w="108" w:type="dxa"/>
            </w:tcMar>
            <w:vAlign w:val="center"/>
          </w:tcPr>
          <w:p w14:paraId="5937AF3C" w14:textId="77777777" w:rsidR="00E4597E" w:rsidRPr="00070A29" w:rsidRDefault="00E4597E" w:rsidP="00DA7C23">
            <w:pPr>
              <w:rPr>
                <w:rFonts w:eastAsia="SimSun"/>
                <w:sz w:val="20"/>
                <w:szCs w:val="20"/>
                <w:lang w:eastAsia="zh-CN"/>
              </w:rPr>
            </w:pPr>
            <w:r w:rsidRPr="00070A29">
              <w:rPr>
                <w:rFonts w:eastAsia="SimSun"/>
                <w:sz w:val="20"/>
                <w:szCs w:val="20"/>
              </w:rPr>
              <w:t>ODP</w:t>
            </w:r>
            <w:r w:rsidRPr="00070A29">
              <w:rPr>
                <w:rFonts w:eastAsia="SimSun" w:hint="eastAsia"/>
                <w:sz w:val="20"/>
                <w:szCs w:val="20"/>
                <w:lang w:eastAsia="zh-CN"/>
              </w:rPr>
              <w:t>吨</w:t>
            </w:r>
          </w:p>
        </w:tc>
        <w:tc>
          <w:tcPr>
            <w:tcW w:w="632" w:type="pct"/>
            <w:tcMar>
              <w:left w:w="108" w:type="dxa"/>
              <w:right w:w="108" w:type="dxa"/>
            </w:tcMar>
          </w:tcPr>
          <w:p w14:paraId="484A6970" w14:textId="77777777" w:rsidR="00E4597E" w:rsidRPr="00070A29" w:rsidRDefault="00E4597E" w:rsidP="00DA7C23">
            <w:pPr>
              <w:jc w:val="right"/>
              <w:rPr>
                <w:rFonts w:eastAsia="SimSun"/>
                <w:sz w:val="20"/>
                <w:szCs w:val="20"/>
              </w:rPr>
            </w:pPr>
            <w:r w:rsidRPr="00070A29">
              <w:rPr>
                <w:rFonts w:eastAsia="SimSun"/>
                <w:sz w:val="20"/>
                <w:szCs w:val="20"/>
              </w:rPr>
              <w:t>308.00</w:t>
            </w:r>
          </w:p>
        </w:tc>
        <w:tc>
          <w:tcPr>
            <w:tcW w:w="632" w:type="pct"/>
            <w:tcMar>
              <w:left w:w="108" w:type="dxa"/>
              <w:right w:w="108" w:type="dxa"/>
            </w:tcMar>
          </w:tcPr>
          <w:p w14:paraId="69BBC2F4" w14:textId="77777777" w:rsidR="00E4597E" w:rsidRPr="00070A29" w:rsidRDefault="00E4597E" w:rsidP="00DA7C23">
            <w:pPr>
              <w:jc w:val="right"/>
              <w:rPr>
                <w:rFonts w:eastAsia="SimSun"/>
                <w:sz w:val="20"/>
                <w:szCs w:val="20"/>
              </w:rPr>
            </w:pPr>
            <w:r w:rsidRPr="00070A29">
              <w:rPr>
                <w:rFonts w:eastAsia="SimSun"/>
                <w:sz w:val="20"/>
                <w:szCs w:val="20"/>
              </w:rPr>
              <w:t>275.00</w:t>
            </w:r>
          </w:p>
        </w:tc>
        <w:tc>
          <w:tcPr>
            <w:tcW w:w="628" w:type="pct"/>
            <w:tcMar>
              <w:left w:w="108" w:type="dxa"/>
              <w:right w:w="108" w:type="dxa"/>
            </w:tcMar>
          </w:tcPr>
          <w:p w14:paraId="6332FF9A" w14:textId="77777777" w:rsidR="00E4597E" w:rsidRPr="00070A29" w:rsidRDefault="00E4597E" w:rsidP="00DA7C23">
            <w:pPr>
              <w:jc w:val="right"/>
              <w:rPr>
                <w:rFonts w:eastAsia="SimSun"/>
                <w:sz w:val="20"/>
                <w:szCs w:val="20"/>
              </w:rPr>
            </w:pPr>
            <w:r w:rsidRPr="00070A29">
              <w:rPr>
                <w:rFonts w:eastAsia="SimSun"/>
                <w:sz w:val="20"/>
                <w:szCs w:val="20"/>
              </w:rPr>
              <w:t>275.00</w:t>
            </w:r>
          </w:p>
        </w:tc>
        <w:tc>
          <w:tcPr>
            <w:tcW w:w="628" w:type="pct"/>
          </w:tcPr>
          <w:p w14:paraId="3684A58A" w14:textId="77777777" w:rsidR="00E4597E" w:rsidRPr="00070A29" w:rsidRDefault="00E4597E" w:rsidP="00DA7C23">
            <w:pPr>
              <w:jc w:val="right"/>
              <w:rPr>
                <w:rFonts w:eastAsia="SimSun"/>
                <w:sz w:val="20"/>
                <w:szCs w:val="20"/>
              </w:rPr>
            </w:pPr>
            <w:r w:rsidRPr="00070A29">
              <w:rPr>
                <w:rFonts w:eastAsia="SimSun"/>
                <w:sz w:val="20"/>
                <w:szCs w:val="20"/>
              </w:rPr>
              <w:t>121.00</w:t>
            </w:r>
          </w:p>
        </w:tc>
        <w:tc>
          <w:tcPr>
            <w:tcW w:w="623" w:type="pct"/>
          </w:tcPr>
          <w:p w14:paraId="19CF7CDF" w14:textId="77777777" w:rsidR="00E4597E" w:rsidRPr="00070A29" w:rsidRDefault="00E4597E" w:rsidP="00DA7C23">
            <w:pPr>
              <w:jc w:val="right"/>
              <w:rPr>
                <w:rFonts w:eastAsia="SimSun"/>
                <w:sz w:val="20"/>
                <w:szCs w:val="20"/>
              </w:rPr>
            </w:pPr>
            <w:r w:rsidRPr="00070A29">
              <w:rPr>
                <w:rFonts w:eastAsia="SimSun"/>
                <w:sz w:val="20"/>
                <w:szCs w:val="20"/>
              </w:rPr>
              <w:t>121.00</w:t>
            </w:r>
          </w:p>
        </w:tc>
      </w:tr>
      <w:tr w:rsidR="00E4597E" w:rsidRPr="00070A29" w14:paraId="2945EE8D" w14:textId="77777777" w:rsidTr="006F700B">
        <w:trPr>
          <w:trHeight w:val="148"/>
        </w:trPr>
        <w:tc>
          <w:tcPr>
            <w:tcW w:w="1109" w:type="pct"/>
            <w:vMerge w:val="restart"/>
            <w:tcMar>
              <w:left w:w="108" w:type="dxa"/>
              <w:right w:w="108" w:type="dxa"/>
            </w:tcMar>
          </w:tcPr>
          <w:p w14:paraId="4B1EDFB1" w14:textId="77777777" w:rsidR="00E4597E" w:rsidRPr="00070A29" w:rsidRDefault="00E4597E" w:rsidP="00DA7C23">
            <w:pPr>
              <w:ind w:right="-103"/>
              <w:jc w:val="left"/>
              <w:rPr>
                <w:rFonts w:eastAsia="SimSun"/>
                <w:sz w:val="20"/>
                <w:szCs w:val="20"/>
              </w:rPr>
            </w:pPr>
            <w:r w:rsidRPr="00070A29">
              <w:rPr>
                <w:rFonts w:eastAsia="SimSun" w:hint="eastAsia"/>
                <w:sz w:val="20"/>
                <w:szCs w:val="20"/>
              </w:rPr>
              <w:t>最高允许消费量</w:t>
            </w:r>
            <w:r w:rsidRPr="00070A29">
              <w:rPr>
                <w:rFonts w:eastAsia="SimSun"/>
                <w:sz w:val="20"/>
                <w:szCs w:val="20"/>
              </w:rPr>
              <w:t>**</w:t>
            </w:r>
          </w:p>
        </w:tc>
        <w:tc>
          <w:tcPr>
            <w:tcW w:w="748" w:type="pct"/>
            <w:tcMar>
              <w:left w:w="108" w:type="dxa"/>
              <w:right w:w="108" w:type="dxa"/>
            </w:tcMar>
            <w:vAlign w:val="center"/>
          </w:tcPr>
          <w:p w14:paraId="7A786B01" w14:textId="77777777" w:rsidR="00E4597E" w:rsidRPr="00070A29" w:rsidRDefault="00E4597E" w:rsidP="00DA7C23">
            <w:pPr>
              <w:rPr>
                <w:rFonts w:eastAsia="SimSun"/>
                <w:sz w:val="20"/>
                <w:szCs w:val="20"/>
              </w:rPr>
            </w:pPr>
            <w:r w:rsidRPr="00070A29">
              <w:rPr>
                <w:rFonts w:eastAsia="SimSun" w:hint="eastAsia"/>
                <w:sz w:val="20"/>
                <w:szCs w:val="20"/>
              </w:rPr>
              <w:t>公吨</w:t>
            </w:r>
          </w:p>
        </w:tc>
        <w:tc>
          <w:tcPr>
            <w:tcW w:w="632" w:type="pct"/>
            <w:tcMar>
              <w:left w:w="108" w:type="dxa"/>
              <w:right w:w="108" w:type="dxa"/>
            </w:tcMar>
          </w:tcPr>
          <w:p w14:paraId="78AE002B" w14:textId="77777777" w:rsidR="00E4597E" w:rsidRPr="00070A29" w:rsidRDefault="00E4597E" w:rsidP="00DA7C23">
            <w:pPr>
              <w:jc w:val="right"/>
              <w:rPr>
                <w:rFonts w:eastAsia="SimSun"/>
                <w:sz w:val="20"/>
                <w:szCs w:val="20"/>
              </w:rPr>
            </w:pPr>
            <w:r w:rsidRPr="00070A29">
              <w:rPr>
                <w:rFonts w:eastAsia="SimSun"/>
                <w:sz w:val="20"/>
                <w:szCs w:val="20"/>
              </w:rPr>
              <w:t>2,944.91</w:t>
            </w:r>
          </w:p>
        </w:tc>
        <w:tc>
          <w:tcPr>
            <w:tcW w:w="632" w:type="pct"/>
            <w:tcMar>
              <w:left w:w="108" w:type="dxa"/>
              <w:right w:w="108" w:type="dxa"/>
            </w:tcMar>
          </w:tcPr>
          <w:p w14:paraId="464966BC" w14:textId="77777777" w:rsidR="00E4597E" w:rsidRPr="00070A29" w:rsidRDefault="00E4597E" w:rsidP="00DA7C23">
            <w:pPr>
              <w:jc w:val="right"/>
              <w:rPr>
                <w:rFonts w:eastAsia="SimSun"/>
                <w:sz w:val="20"/>
                <w:szCs w:val="20"/>
              </w:rPr>
            </w:pPr>
            <w:r w:rsidRPr="00070A29">
              <w:rPr>
                <w:rFonts w:eastAsia="SimSun"/>
                <w:sz w:val="20"/>
                <w:szCs w:val="20"/>
              </w:rPr>
              <w:t>2,944.91</w:t>
            </w:r>
          </w:p>
        </w:tc>
        <w:tc>
          <w:tcPr>
            <w:tcW w:w="628" w:type="pct"/>
            <w:tcMar>
              <w:left w:w="108" w:type="dxa"/>
              <w:right w:w="108" w:type="dxa"/>
            </w:tcMar>
          </w:tcPr>
          <w:p w14:paraId="08F7108B" w14:textId="77777777" w:rsidR="00E4597E" w:rsidRPr="00070A29" w:rsidRDefault="00E4597E" w:rsidP="00DA7C23">
            <w:pPr>
              <w:jc w:val="right"/>
              <w:rPr>
                <w:rFonts w:eastAsia="SimSun"/>
                <w:sz w:val="20"/>
                <w:szCs w:val="20"/>
              </w:rPr>
            </w:pPr>
            <w:r w:rsidRPr="00070A29">
              <w:rPr>
                <w:rFonts w:eastAsia="SimSun"/>
                <w:sz w:val="20"/>
                <w:szCs w:val="20"/>
              </w:rPr>
              <w:t>2,944.91</w:t>
            </w:r>
          </w:p>
        </w:tc>
        <w:tc>
          <w:tcPr>
            <w:tcW w:w="628" w:type="pct"/>
          </w:tcPr>
          <w:p w14:paraId="09425A99" w14:textId="77777777" w:rsidR="00E4597E" w:rsidRPr="00070A29" w:rsidRDefault="00E4597E" w:rsidP="00DA7C23">
            <w:pPr>
              <w:jc w:val="right"/>
              <w:rPr>
                <w:rFonts w:eastAsia="SimSun"/>
                <w:sz w:val="20"/>
                <w:szCs w:val="20"/>
              </w:rPr>
            </w:pPr>
            <w:r w:rsidRPr="00070A29">
              <w:rPr>
                <w:rFonts w:eastAsia="SimSun"/>
                <w:sz w:val="20"/>
                <w:szCs w:val="20"/>
              </w:rPr>
              <w:t>1,359.19</w:t>
            </w:r>
          </w:p>
        </w:tc>
        <w:tc>
          <w:tcPr>
            <w:tcW w:w="623" w:type="pct"/>
          </w:tcPr>
          <w:p w14:paraId="519A589A" w14:textId="77777777" w:rsidR="00E4597E" w:rsidRPr="00070A29" w:rsidRDefault="00E4597E" w:rsidP="00DA7C23">
            <w:pPr>
              <w:jc w:val="right"/>
              <w:rPr>
                <w:rFonts w:eastAsia="SimSun"/>
                <w:sz w:val="20"/>
                <w:szCs w:val="20"/>
              </w:rPr>
            </w:pPr>
            <w:r w:rsidRPr="00070A29">
              <w:rPr>
                <w:rFonts w:eastAsia="SimSun"/>
                <w:sz w:val="20"/>
                <w:szCs w:val="20"/>
              </w:rPr>
              <w:t>1,359.19</w:t>
            </w:r>
          </w:p>
        </w:tc>
      </w:tr>
      <w:tr w:rsidR="00E4597E" w:rsidRPr="00070A29" w14:paraId="384AD5E2" w14:textId="77777777" w:rsidTr="006F700B">
        <w:trPr>
          <w:trHeight w:val="70"/>
        </w:trPr>
        <w:tc>
          <w:tcPr>
            <w:tcW w:w="1109" w:type="pct"/>
            <w:vMerge/>
            <w:tcMar>
              <w:left w:w="108" w:type="dxa"/>
              <w:right w:w="108" w:type="dxa"/>
            </w:tcMar>
          </w:tcPr>
          <w:p w14:paraId="7ADD728F" w14:textId="77777777" w:rsidR="00E4597E" w:rsidRPr="00070A29" w:rsidRDefault="00E4597E" w:rsidP="00DA7C23">
            <w:pPr>
              <w:jc w:val="left"/>
              <w:rPr>
                <w:rFonts w:eastAsia="SimSun"/>
                <w:sz w:val="20"/>
                <w:szCs w:val="20"/>
              </w:rPr>
            </w:pPr>
          </w:p>
        </w:tc>
        <w:tc>
          <w:tcPr>
            <w:tcW w:w="748" w:type="pct"/>
            <w:tcMar>
              <w:left w:w="108" w:type="dxa"/>
              <w:right w:w="108" w:type="dxa"/>
            </w:tcMar>
            <w:vAlign w:val="center"/>
          </w:tcPr>
          <w:p w14:paraId="1C80C1E6" w14:textId="77777777" w:rsidR="00E4597E" w:rsidRPr="00070A29" w:rsidRDefault="00E4597E" w:rsidP="00DA7C23">
            <w:pPr>
              <w:rPr>
                <w:rFonts w:eastAsia="SimSun"/>
                <w:sz w:val="20"/>
                <w:szCs w:val="20"/>
              </w:rPr>
            </w:pPr>
            <w:r w:rsidRPr="00070A29">
              <w:rPr>
                <w:rFonts w:eastAsia="SimSun"/>
                <w:sz w:val="20"/>
                <w:szCs w:val="20"/>
              </w:rPr>
              <w:t>ODP</w:t>
            </w:r>
            <w:r w:rsidRPr="00070A29">
              <w:rPr>
                <w:rFonts w:eastAsia="SimSun" w:hint="eastAsia"/>
                <w:sz w:val="20"/>
                <w:szCs w:val="20"/>
                <w:lang w:eastAsia="zh-CN"/>
              </w:rPr>
              <w:t>吨</w:t>
            </w:r>
          </w:p>
        </w:tc>
        <w:tc>
          <w:tcPr>
            <w:tcW w:w="632" w:type="pct"/>
            <w:tcMar>
              <w:left w:w="108" w:type="dxa"/>
              <w:right w:w="108" w:type="dxa"/>
            </w:tcMar>
          </w:tcPr>
          <w:p w14:paraId="129B6867" w14:textId="77777777" w:rsidR="00E4597E" w:rsidRPr="00070A29" w:rsidRDefault="00E4597E" w:rsidP="00DA7C23">
            <w:pPr>
              <w:jc w:val="right"/>
              <w:rPr>
                <w:rFonts w:eastAsia="SimSun"/>
                <w:sz w:val="20"/>
                <w:szCs w:val="20"/>
              </w:rPr>
            </w:pPr>
            <w:r w:rsidRPr="00070A29">
              <w:rPr>
                <w:rFonts w:eastAsia="SimSun"/>
                <w:sz w:val="20"/>
                <w:szCs w:val="20"/>
              </w:rPr>
              <w:t>321.2</w:t>
            </w:r>
          </w:p>
        </w:tc>
        <w:tc>
          <w:tcPr>
            <w:tcW w:w="632" w:type="pct"/>
            <w:tcMar>
              <w:left w:w="108" w:type="dxa"/>
              <w:right w:w="108" w:type="dxa"/>
            </w:tcMar>
          </w:tcPr>
          <w:p w14:paraId="6F00F4B5" w14:textId="77777777" w:rsidR="00E4597E" w:rsidRPr="00070A29" w:rsidRDefault="00E4597E" w:rsidP="00DA7C23">
            <w:pPr>
              <w:jc w:val="right"/>
              <w:rPr>
                <w:rFonts w:eastAsia="SimSun"/>
                <w:sz w:val="20"/>
                <w:szCs w:val="20"/>
              </w:rPr>
            </w:pPr>
            <w:r w:rsidRPr="00070A29">
              <w:rPr>
                <w:rFonts w:eastAsia="SimSun"/>
                <w:sz w:val="20"/>
                <w:szCs w:val="20"/>
              </w:rPr>
              <w:t>321.2</w:t>
            </w:r>
          </w:p>
        </w:tc>
        <w:tc>
          <w:tcPr>
            <w:tcW w:w="628" w:type="pct"/>
            <w:tcMar>
              <w:left w:w="108" w:type="dxa"/>
              <w:right w:w="108" w:type="dxa"/>
            </w:tcMar>
          </w:tcPr>
          <w:p w14:paraId="12B8B3ED" w14:textId="77777777" w:rsidR="00E4597E" w:rsidRPr="00070A29" w:rsidRDefault="00E4597E" w:rsidP="00DA7C23">
            <w:pPr>
              <w:jc w:val="right"/>
              <w:rPr>
                <w:rFonts w:eastAsia="SimSun"/>
                <w:sz w:val="20"/>
                <w:szCs w:val="20"/>
              </w:rPr>
            </w:pPr>
            <w:r w:rsidRPr="00070A29">
              <w:rPr>
                <w:rFonts w:eastAsia="SimSun"/>
                <w:sz w:val="20"/>
                <w:szCs w:val="20"/>
              </w:rPr>
              <w:t>321.2</w:t>
            </w:r>
          </w:p>
        </w:tc>
        <w:tc>
          <w:tcPr>
            <w:tcW w:w="628" w:type="pct"/>
          </w:tcPr>
          <w:p w14:paraId="52DB3B6D" w14:textId="77777777" w:rsidR="00E4597E" w:rsidRPr="00070A29" w:rsidRDefault="00E4597E" w:rsidP="00DA7C23">
            <w:pPr>
              <w:jc w:val="right"/>
              <w:rPr>
                <w:rFonts w:eastAsia="SimSun"/>
                <w:sz w:val="20"/>
                <w:szCs w:val="20"/>
              </w:rPr>
            </w:pPr>
            <w:r w:rsidRPr="00070A29">
              <w:rPr>
                <w:rFonts w:eastAsia="SimSun"/>
                <w:sz w:val="20"/>
                <w:szCs w:val="20"/>
              </w:rPr>
              <w:t xml:space="preserve">148.3 </w:t>
            </w:r>
          </w:p>
        </w:tc>
        <w:tc>
          <w:tcPr>
            <w:tcW w:w="623" w:type="pct"/>
          </w:tcPr>
          <w:p w14:paraId="3F83A482" w14:textId="77777777" w:rsidR="00E4597E" w:rsidRPr="00070A29" w:rsidRDefault="00E4597E" w:rsidP="00DA7C23">
            <w:pPr>
              <w:jc w:val="right"/>
              <w:rPr>
                <w:rFonts w:eastAsia="SimSun"/>
                <w:sz w:val="20"/>
                <w:szCs w:val="20"/>
              </w:rPr>
            </w:pPr>
            <w:r w:rsidRPr="00070A29">
              <w:rPr>
                <w:rFonts w:eastAsia="SimSun"/>
                <w:sz w:val="20"/>
                <w:szCs w:val="20"/>
              </w:rPr>
              <w:t xml:space="preserve">148.3 </w:t>
            </w:r>
          </w:p>
        </w:tc>
      </w:tr>
      <w:tr w:rsidR="00E4597E" w:rsidRPr="00070A29" w14:paraId="42D0E3DF" w14:textId="77777777" w:rsidTr="006F700B">
        <w:trPr>
          <w:trHeight w:val="131"/>
        </w:trPr>
        <w:tc>
          <w:tcPr>
            <w:tcW w:w="1109" w:type="pct"/>
            <w:vMerge w:val="restart"/>
            <w:tcMar>
              <w:left w:w="108" w:type="dxa"/>
              <w:right w:w="108" w:type="dxa"/>
            </w:tcMar>
          </w:tcPr>
          <w:p w14:paraId="29FC23F5" w14:textId="77777777" w:rsidR="00E4597E" w:rsidRPr="00070A29" w:rsidRDefault="00E4597E" w:rsidP="00DA7C23">
            <w:pPr>
              <w:jc w:val="left"/>
              <w:rPr>
                <w:rFonts w:eastAsia="SimSun"/>
                <w:sz w:val="20"/>
                <w:szCs w:val="20"/>
              </w:rPr>
            </w:pPr>
            <w:r w:rsidRPr="00070A29">
              <w:rPr>
                <w:rFonts w:eastAsia="SimSun" w:hint="eastAsia"/>
                <w:sz w:val="20"/>
                <w:szCs w:val="20"/>
              </w:rPr>
              <w:t>淘汰目标</w:t>
            </w:r>
          </w:p>
        </w:tc>
        <w:tc>
          <w:tcPr>
            <w:tcW w:w="748" w:type="pct"/>
            <w:tcMar>
              <w:left w:w="108" w:type="dxa"/>
              <w:right w:w="108" w:type="dxa"/>
            </w:tcMar>
            <w:vAlign w:val="center"/>
          </w:tcPr>
          <w:p w14:paraId="48FC3436" w14:textId="77777777" w:rsidR="00E4597E" w:rsidRPr="00070A29" w:rsidRDefault="00E4597E" w:rsidP="00DA7C23">
            <w:pPr>
              <w:rPr>
                <w:rFonts w:eastAsia="SimSun"/>
                <w:sz w:val="20"/>
                <w:szCs w:val="20"/>
              </w:rPr>
            </w:pPr>
            <w:r w:rsidRPr="00070A29">
              <w:rPr>
                <w:rFonts w:eastAsia="SimSun" w:hint="eastAsia"/>
                <w:sz w:val="20"/>
                <w:szCs w:val="20"/>
              </w:rPr>
              <w:t>公吨</w:t>
            </w:r>
          </w:p>
        </w:tc>
        <w:tc>
          <w:tcPr>
            <w:tcW w:w="632" w:type="pct"/>
            <w:tcMar>
              <w:left w:w="108" w:type="dxa"/>
              <w:right w:w="108" w:type="dxa"/>
            </w:tcMar>
          </w:tcPr>
          <w:p w14:paraId="0E6BDD07" w14:textId="77777777" w:rsidR="00E4597E" w:rsidRPr="00070A29" w:rsidRDefault="00E4597E" w:rsidP="00DA7C23">
            <w:pPr>
              <w:jc w:val="right"/>
              <w:rPr>
                <w:rFonts w:eastAsia="SimSun"/>
                <w:sz w:val="20"/>
                <w:szCs w:val="20"/>
              </w:rPr>
            </w:pPr>
            <w:r w:rsidRPr="00070A29">
              <w:rPr>
                <w:rFonts w:eastAsia="SimSun"/>
                <w:sz w:val="20"/>
                <w:szCs w:val="20"/>
              </w:rPr>
              <w:t>679.60</w:t>
            </w:r>
          </w:p>
        </w:tc>
        <w:tc>
          <w:tcPr>
            <w:tcW w:w="632" w:type="pct"/>
            <w:tcMar>
              <w:left w:w="108" w:type="dxa"/>
              <w:right w:w="108" w:type="dxa"/>
            </w:tcMar>
          </w:tcPr>
          <w:p w14:paraId="5B0B0E1D" w14:textId="77777777" w:rsidR="00E4597E" w:rsidRPr="00070A29" w:rsidRDefault="00E4597E" w:rsidP="00DA7C23">
            <w:pPr>
              <w:jc w:val="right"/>
              <w:rPr>
                <w:rFonts w:eastAsia="SimSun"/>
                <w:sz w:val="20"/>
                <w:szCs w:val="20"/>
              </w:rPr>
            </w:pPr>
            <w:r w:rsidRPr="00070A29">
              <w:rPr>
                <w:rFonts w:eastAsia="SimSun" w:hint="eastAsia"/>
                <w:color w:val="000000"/>
                <w:sz w:val="20"/>
                <w:szCs w:val="20"/>
                <w:lang w:eastAsia="en-CA"/>
              </w:rPr>
              <w:t>不适用</w:t>
            </w:r>
          </w:p>
        </w:tc>
        <w:tc>
          <w:tcPr>
            <w:tcW w:w="628" w:type="pct"/>
            <w:tcMar>
              <w:left w:w="108" w:type="dxa"/>
              <w:right w:w="108" w:type="dxa"/>
            </w:tcMar>
          </w:tcPr>
          <w:p w14:paraId="52294DB1" w14:textId="77777777" w:rsidR="00E4597E" w:rsidRPr="00070A29" w:rsidRDefault="00E4597E" w:rsidP="00DA7C23">
            <w:pPr>
              <w:jc w:val="right"/>
              <w:rPr>
                <w:rFonts w:eastAsia="SimSun"/>
                <w:sz w:val="20"/>
                <w:szCs w:val="20"/>
              </w:rPr>
            </w:pPr>
            <w:r w:rsidRPr="00070A29">
              <w:rPr>
                <w:rFonts w:eastAsia="SimSun" w:hint="eastAsia"/>
                <w:color w:val="000000"/>
                <w:sz w:val="20"/>
                <w:szCs w:val="20"/>
                <w:lang w:eastAsia="en-CA"/>
              </w:rPr>
              <w:t>不适用</w:t>
            </w:r>
          </w:p>
        </w:tc>
        <w:tc>
          <w:tcPr>
            <w:tcW w:w="628" w:type="pct"/>
          </w:tcPr>
          <w:p w14:paraId="1596735E" w14:textId="77777777" w:rsidR="00E4597E" w:rsidRPr="00070A29" w:rsidRDefault="00E4597E" w:rsidP="00DA7C23">
            <w:pPr>
              <w:jc w:val="right"/>
              <w:rPr>
                <w:rFonts w:eastAsia="SimSun"/>
                <w:sz w:val="20"/>
                <w:szCs w:val="20"/>
              </w:rPr>
            </w:pPr>
            <w:r w:rsidRPr="00070A29">
              <w:rPr>
                <w:rFonts w:eastAsia="SimSun"/>
                <w:sz w:val="20"/>
                <w:szCs w:val="20"/>
              </w:rPr>
              <w:t>1,585.72</w:t>
            </w:r>
          </w:p>
        </w:tc>
        <w:tc>
          <w:tcPr>
            <w:tcW w:w="623" w:type="pct"/>
          </w:tcPr>
          <w:p w14:paraId="47D49E7C" w14:textId="77777777" w:rsidR="00E4597E" w:rsidRPr="00070A29" w:rsidRDefault="00E4597E" w:rsidP="00DA7C23">
            <w:pPr>
              <w:jc w:val="right"/>
              <w:rPr>
                <w:rFonts w:eastAsia="SimSun"/>
                <w:sz w:val="20"/>
                <w:szCs w:val="20"/>
              </w:rPr>
            </w:pPr>
            <w:r w:rsidRPr="00070A29">
              <w:rPr>
                <w:rFonts w:eastAsia="SimSun" w:hint="eastAsia"/>
                <w:color w:val="000000"/>
                <w:sz w:val="20"/>
                <w:szCs w:val="20"/>
                <w:lang w:eastAsia="en-CA"/>
              </w:rPr>
              <w:t>不适用</w:t>
            </w:r>
          </w:p>
        </w:tc>
      </w:tr>
      <w:tr w:rsidR="00E4597E" w:rsidRPr="00070A29" w14:paraId="32D0C6B2" w14:textId="77777777" w:rsidTr="006F700B">
        <w:trPr>
          <w:trHeight w:val="269"/>
        </w:trPr>
        <w:tc>
          <w:tcPr>
            <w:tcW w:w="1109" w:type="pct"/>
            <w:vMerge/>
            <w:tcMar>
              <w:left w:w="108" w:type="dxa"/>
              <w:right w:w="108" w:type="dxa"/>
            </w:tcMar>
          </w:tcPr>
          <w:p w14:paraId="62C2C045" w14:textId="77777777" w:rsidR="00E4597E" w:rsidRPr="00070A29" w:rsidRDefault="00E4597E" w:rsidP="00DA7C23">
            <w:pPr>
              <w:rPr>
                <w:rFonts w:eastAsia="SimSun"/>
                <w:sz w:val="20"/>
                <w:szCs w:val="20"/>
              </w:rPr>
            </w:pPr>
          </w:p>
        </w:tc>
        <w:tc>
          <w:tcPr>
            <w:tcW w:w="748" w:type="pct"/>
            <w:tcMar>
              <w:left w:w="108" w:type="dxa"/>
              <w:right w:w="108" w:type="dxa"/>
            </w:tcMar>
            <w:vAlign w:val="center"/>
          </w:tcPr>
          <w:p w14:paraId="6457043C" w14:textId="77777777" w:rsidR="00E4597E" w:rsidRPr="00070A29" w:rsidRDefault="00E4597E" w:rsidP="00DA7C23">
            <w:pPr>
              <w:rPr>
                <w:rFonts w:eastAsia="SimSun"/>
                <w:sz w:val="20"/>
                <w:szCs w:val="20"/>
              </w:rPr>
            </w:pPr>
            <w:r w:rsidRPr="00070A29">
              <w:rPr>
                <w:rFonts w:eastAsia="SimSun"/>
                <w:sz w:val="20"/>
                <w:szCs w:val="20"/>
              </w:rPr>
              <w:t>ODP</w:t>
            </w:r>
            <w:r w:rsidRPr="00070A29">
              <w:rPr>
                <w:rFonts w:eastAsia="SimSun" w:hint="eastAsia"/>
                <w:sz w:val="20"/>
                <w:szCs w:val="20"/>
                <w:lang w:eastAsia="zh-CN"/>
              </w:rPr>
              <w:t>吨</w:t>
            </w:r>
          </w:p>
        </w:tc>
        <w:tc>
          <w:tcPr>
            <w:tcW w:w="632" w:type="pct"/>
            <w:tcMar>
              <w:left w:w="108" w:type="dxa"/>
              <w:right w:w="108" w:type="dxa"/>
            </w:tcMar>
          </w:tcPr>
          <w:p w14:paraId="794A6495" w14:textId="77777777" w:rsidR="00E4597E" w:rsidRPr="00070A29" w:rsidRDefault="00E4597E" w:rsidP="00DA7C23">
            <w:pPr>
              <w:jc w:val="right"/>
              <w:rPr>
                <w:rFonts w:eastAsia="SimSun"/>
                <w:sz w:val="20"/>
                <w:szCs w:val="20"/>
              </w:rPr>
            </w:pPr>
            <w:r w:rsidRPr="00070A29">
              <w:rPr>
                <w:rFonts w:eastAsia="SimSun"/>
                <w:sz w:val="20"/>
                <w:szCs w:val="20"/>
              </w:rPr>
              <w:t>74.16</w:t>
            </w:r>
          </w:p>
        </w:tc>
        <w:tc>
          <w:tcPr>
            <w:tcW w:w="632" w:type="pct"/>
            <w:tcMar>
              <w:left w:w="108" w:type="dxa"/>
              <w:right w:w="108" w:type="dxa"/>
            </w:tcMar>
          </w:tcPr>
          <w:p w14:paraId="3601B2D2" w14:textId="77777777" w:rsidR="00E4597E" w:rsidRPr="00070A29" w:rsidRDefault="00E4597E" w:rsidP="00DA7C23">
            <w:pPr>
              <w:jc w:val="right"/>
              <w:rPr>
                <w:rFonts w:eastAsia="SimSun"/>
                <w:sz w:val="20"/>
                <w:szCs w:val="20"/>
              </w:rPr>
            </w:pPr>
            <w:r w:rsidRPr="00070A29">
              <w:rPr>
                <w:rFonts w:eastAsia="SimSun" w:hint="eastAsia"/>
                <w:color w:val="000000"/>
                <w:sz w:val="20"/>
                <w:szCs w:val="20"/>
                <w:lang w:eastAsia="en-CA"/>
              </w:rPr>
              <w:t>不适用</w:t>
            </w:r>
          </w:p>
        </w:tc>
        <w:tc>
          <w:tcPr>
            <w:tcW w:w="628" w:type="pct"/>
            <w:tcMar>
              <w:left w:w="108" w:type="dxa"/>
              <w:right w:w="108" w:type="dxa"/>
            </w:tcMar>
          </w:tcPr>
          <w:p w14:paraId="7A360484" w14:textId="77777777" w:rsidR="00E4597E" w:rsidRPr="00070A29" w:rsidRDefault="00E4597E" w:rsidP="00DA7C23">
            <w:pPr>
              <w:jc w:val="right"/>
              <w:rPr>
                <w:rFonts w:eastAsia="SimSun"/>
                <w:sz w:val="20"/>
                <w:szCs w:val="20"/>
              </w:rPr>
            </w:pPr>
            <w:r w:rsidRPr="00070A29">
              <w:rPr>
                <w:rFonts w:eastAsia="SimSun" w:hint="eastAsia"/>
                <w:color w:val="000000"/>
                <w:sz w:val="20"/>
                <w:szCs w:val="20"/>
                <w:lang w:eastAsia="en-CA"/>
              </w:rPr>
              <w:t>不适用</w:t>
            </w:r>
          </w:p>
        </w:tc>
        <w:tc>
          <w:tcPr>
            <w:tcW w:w="628" w:type="pct"/>
          </w:tcPr>
          <w:p w14:paraId="0558412E" w14:textId="77777777" w:rsidR="00E4597E" w:rsidRPr="00070A29" w:rsidRDefault="00E4597E" w:rsidP="00DA7C23">
            <w:pPr>
              <w:jc w:val="right"/>
              <w:rPr>
                <w:rFonts w:eastAsia="SimSun"/>
                <w:sz w:val="20"/>
                <w:szCs w:val="20"/>
              </w:rPr>
            </w:pPr>
            <w:r w:rsidRPr="00070A29">
              <w:rPr>
                <w:rFonts w:eastAsia="SimSun"/>
                <w:sz w:val="20"/>
                <w:szCs w:val="20"/>
              </w:rPr>
              <w:t>172.97</w:t>
            </w:r>
          </w:p>
        </w:tc>
        <w:tc>
          <w:tcPr>
            <w:tcW w:w="623" w:type="pct"/>
          </w:tcPr>
          <w:p w14:paraId="25C933B1" w14:textId="77777777" w:rsidR="00E4597E" w:rsidRPr="00070A29" w:rsidRDefault="00E4597E" w:rsidP="00DA7C23">
            <w:pPr>
              <w:jc w:val="right"/>
              <w:rPr>
                <w:rFonts w:eastAsia="SimSun"/>
                <w:sz w:val="20"/>
                <w:szCs w:val="20"/>
              </w:rPr>
            </w:pPr>
            <w:r w:rsidRPr="00070A29">
              <w:rPr>
                <w:rFonts w:eastAsia="SimSun" w:hint="eastAsia"/>
                <w:color w:val="000000"/>
                <w:sz w:val="20"/>
                <w:szCs w:val="20"/>
                <w:lang w:eastAsia="en-CA"/>
              </w:rPr>
              <w:t>不适用</w:t>
            </w:r>
          </w:p>
        </w:tc>
      </w:tr>
    </w:tbl>
    <w:p w14:paraId="0E6379C0" w14:textId="1C2162DC" w:rsidR="005837B0" w:rsidRPr="00070A29" w:rsidRDefault="00DA7C23" w:rsidP="00DA7C23">
      <w:pPr>
        <w:rPr>
          <w:rFonts w:eastAsia="SimSun"/>
          <w:sz w:val="18"/>
          <w:szCs w:val="18"/>
          <w:lang w:eastAsia="zh-CN"/>
        </w:rPr>
      </w:pPr>
      <w:r w:rsidRPr="00070A29">
        <w:rPr>
          <w:rFonts w:eastAsia="SimSun"/>
          <w:sz w:val="18"/>
          <w:szCs w:val="18"/>
          <w:lang w:eastAsia="zh-CN"/>
        </w:rPr>
        <w:t>*</w:t>
      </w:r>
      <w:r w:rsidRPr="00070A29">
        <w:rPr>
          <w:rFonts w:eastAsia="SimSun" w:hint="eastAsia"/>
          <w:sz w:val="18"/>
          <w:szCs w:val="18"/>
          <w:lang w:eastAsia="zh-CN"/>
        </w:rPr>
        <w:t>根</w:t>
      </w:r>
      <w:r w:rsidR="005837B0" w:rsidRPr="00070A29">
        <w:rPr>
          <w:rFonts w:eastAsia="SimSun" w:hint="eastAsia"/>
          <w:sz w:val="18"/>
          <w:szCs w:val="18"/>
          <w:lang w:eastAsia="zh-CN"/>
        </w:rPr>
        <w:t>据国家方案执行情况报告。</w:t>
      </w:r>
    </w:p>
    <w:p w14:paraId="1942817C" w14:textId="5C46652C" w:rsidR="005837B0" w:rsidRPr="00070A29" w:rsidRDefault="005837B0" w:rsidP="00DA7C23">
      <w:pPr>
        <w:spacing w:after="240"/>
        <w:rPr>
          <w:rFonts w:eastAsia="SimSun"/>
          <w:sz w:val="18"/>
          <w:szCs w:val="18"/>
          <w:lang w:eastAsia="zh-CN"/>
        </w:rPr>
      </w:pPr>
      <w:r w:rsidRPr="00070A29">
        <w:rPr>
          <w:rFonts w:eastAsia="SimSun"/>
          <w:sz w:val="18"/>
          <w:szCs w:val="18"/>
          <w:lang w:eastAsia="zh-CN"/>
        </w:rPr>
        <w:t>*</w:t>
      </w:r>
      <w:r w:rsidR="00DA7C23" w:rsidRPr="00070A29">
        <w:rPr>
          <w:rFonts w:eastAsia="SimSun"/>
          <w:sz w:val="18"/>
          <w:szCs w:val="18"/>
          <w:lang w:eastAsia="zh-CN"/>
        </w:rPr>
        <w:t>*</w:t>
      </w:r>
      <w:r w:rsidR="00DA7C23" w:rsidRPr="00070A29">
        <w:rPr>
          <w:rFonts w:eastAsia="SimSun" w:hint="eastAsia"/>
          <w:sz w:val="18"/>
          <w:szCs w:val="18"/>
          <w:lang w:eastAsia="zh-CN"/>
        </w:rPr>
        <w:t>根</w:t>
      </w:r>
      <w:r w:rsidRPr="00070A29">
        <w:rPr>
          <w:rFonts w:eastAsia="SimSun" w:hint="eastAsia"/>
          <w:sz w:val="18"/>
          <w:szCs w:val="18"/>
          <w:lang w:eastAsia="zh-CN"/>
        </w:rPr>
        <w:t>据第八十六次会议上核准的</w:t>
      </w:r>
      <w:r w:rsidR="00A32188" w:rsidRPr="00070A29">
        <w:rPr>
          <w:rFonts w:eastAsia="SimSun" w:hint="eastAsia"/>
          <w:sz w:val="18"/>
          <w:szCs w:val="18"/>
          <w:lang w:eastAsia="zh-CN"/>
        </w:rPr>
        <w:t>第二阶</w:t>
      </w:r>
      <w:r w:rsidR="00DA7C23" w:rsidRPr="00070A29">
        <w:rPr>
          <w:rFonts w:eastAsia="SimSun" w:hint="eastAsia"/>
          <w:sz w:val="18"/>
          <w:szCs w:val="18"/>
          <w:lang w:eastAsia="zh-CN"/>
        </w:rPr>
        <w:t>段《</w:t>
      </w:r>
      <w:r w:rsidRPr="00070A29">
        <w:rPr>
          <w:rFonts w:eastAsia="SimSun" w:hint="eastAsia"/>
          <w:sz w:val="18"/>
          <w:szCs w:val="18"/>
          <w:lang w:eastAsia="zh-CN"/>
        </w:rPr>
        <w:t>协定》（</w:t>
      </w:r>
      <w:r w:rsidRPr="00070A29">
        <w:rPr>
          <w:rFonts w:eastAsia="SimSun"/>
          <w:sz w:val="18"/>
          <w:szCs w:val="18"/>
          <w:lang w:eastAsia="zh-CN"/>
        </w:rPr>
        <w:t>2016</w:t>
      </w:r>
      <w:r w:rsidRPr="00070A29">
        <w:rPr>
          <w:rFonts w:eastAsia="SimSun"/>
          <w:sz w:val="18"/>
          <w:szCs w:val="18"/>
          <w:lang w:eastAsia="zh-CN"/>
        </w:rPr>
        <w:noBreakHyphen/>
        <w:t>202</w:t>
      </w:r>
      <w:r w:rsidR="00BA7732">
        <w:rPr>
          <w:rFonts w:eastAsia="SimSun"/>
          <w:sz w:val="18"/>
          <w:szCs w:val="18"/>
          <w:lang w:eastAsia="zh-CN"/>
        </w:rPr>
        <w:t>6</w:t>
      </w:r>
      <w:r w:rsidRPr="00070A29">
        <w:rPr>
          <w:rFonts w:eastAsia="SimSun" w:hint="eastAsia"/>
          <w:sz w:val="18"/>
          <w:szCs w:val="18"/>
          <w:lang w:eastAsia="zh-CN"/>
        </w:rPr>
        <w:t>年）。</w:t>
      </w:r>
    </w:p>
    <w:p w14:paraId="276E3782" w14:textId="77777777" w:rsidR="005837B0" w:rsidRPr="00F4289C" w:rsidRDefault="005837B0" w:rsidP="00DA7C23">
      <w:pPr>
        <w:pStyle w:val="Heading1"/>
        <w:rPr>
          <w:rFonts w:eastAsia="SimSun"/>
          <w:sz w:val="24"/>
          <w:szCs w:val="24"/>
          <w:lang w:eastAsia="zh-CN"/>
        </w:rPr>
      </w:pPr>
      <w:bookmarkStart w:id="36" w:name="_Hlk116585024"/>
      <w:bookmarkEnd w:id="33"/>
      <w:bookmarkEnd w:id="34"/>
      <w:r w:rsidRPr="00F4289C">
        <w:rPr>
          <w:rFonts w:eastAsia="SimSun"/>
          <w:sz w:val="24"/>
          <w:szCs w:val="24"/>
          <w:lang w:val="zh-CN" w:eastAsia="zh-CN"/>
        </w:rPr>
        <w:t>2018</w:t>
      </w:r>
      <w:r w:rsidRPr="00F4289C">
        <w:rPr>
          <w:rFonts w:eastAsia="SimSun"/>
          <w:sz w:val="24"/>
          <w:szCs w:val="24"/>
          <w:lang w:val="zh-CN" w:eastAsia="zh-CN"/>
        </w:rPr>
        <w:t>年以来消费量的削减是通过</w:t>
      </w:r>
      <w:r w:rsidRPr="00F4289C">
        <w:rPr>
          <w:rFonts w:eastAsia="SimSun" w:hint="eastAsia"/>
          <w:sz w:val="24"/>
          <w:szCs w:val="24"/>
          <w:lang w:val="zh-CN" w:eastAsia="zh-CN"/>
        </w:rPr>
        <w:t>以下方面实现的：</w:t>
      </w:r>
      <w:r w:rsidRPr="00F4289C">
        <w:rPr>
          <w:rFonts w:eastAsia="SimSun"/>
          <w:sz w:val="24"/>
          <w:szCs w:val="24"/>
          <w:lang w:val="zh-CN" w:eastAsia="zh-CN"/>
        </w:rPr>
        <w:t>对清洗企业进行</w:t>
      </w:r>
      <w:r w:rsidRPr="00F4289C">
        <w:rPr>
          <w:rFonts w:eastAsia="SimSun" w:hint="eastAsia"/>
          <w:sz w:val="24"/>
          <w:szCs w:val="24"/>
          <w:lang w:val="zh-CN" w:eastAsia="zh-CN"/>
        </w:rPr>
        <w:t>技术转换</w:t>
      </w:r>
      <w:r w:rsidRPr="00F4289C">
        <w:rPr>
          <w:rFonts w:eastAsia="SimSun"/>
          <w:sz w:val="24"/>
          <w:szCs w:val="24"/>
          <w:lang w:val="zh-CN" w:eastAsia="zh-CN"/>
        </w:rPr>
        <w:t>；</w:t>
      </w:r>
      <w:r w:rsidRPr="00F4289C">
        <w:rPr>
          <w:rFonts w:eastAsia="SimSun" w:hint="eastAsia"/>
          <w:sz w:val="24"/>
          <w:szCs w:val="24"/>
          <w:lang w:val="zh-CN" w:eastAsia="zh-CN"/>
        </w:rPr>
        <w:t>对</w:t>
      </w:r>
      <w:r w:rsidRPr="00F4289C">
        <w:rPr>
          <w:rFonts w:eastAsia="SimSun"/>
          <w:sz w:val="24"/>
          <w:szCs w:val="24"/>
          <w:lang w:val="zh-CN" w:eastAsia="zh-CN"/>
        </w:rPr>
        <w:t>含氢氯氟烃消费量超过</w:t>
      </w:r>
      <w:r w:rsidRPr="00F4289C">
        <w:rPr>
          <w:rFonts w:eastAsia="SimSun"/>
          <w:sz w:val="24"/>
          <w:szCs w:val="24"/>
          <w:lang w:val="zh-CN" w:eastAsia="zh-CN"/>
        </w:rPr>
        <w:t>100</w:t>
      </w:r>
      <w:r w:rsidRPr="00F4289C">
        <w:rPr>
          <w:rFonts w:eastAsia="SimSun"/>
          <w:sz w:val="24"/>
          <w:szCs w:val="24"/>
          <w:lang w:val="zh-CN" w:eastAsia="zh-CN"/>
        </w:rPr>
        <w:t>公吨的生产企业严格执行生产、国内销售和消费配额；企业强制登记；以及由地方生态环境局参与该次级行业的监督和监测</w:t>
      </w:r>
      <w:r w:rsidRPr="00F4289C">
        <w:rPr>
          <w:rFonts w:eastAsia="SimSun" w:hint="eastAsia"/>
          <w:sz w:val="24"/>
          <w:szCs w:val="24"/>
          <w:lang w:val="zh-CN" w:eastAsia="zh-CN"/>
        </w:rPr>
        <w:t>工作</w:t>
      </w:r>
      <w:r w:rsidRPr="00F4289C">
        <w:rPr>
          <w:rFonts w:eastAsia="SimSun"/>
          <w:sz w:val="24"/>
          <w:szCs w:val="24"/>
          <w:lang w:val="zh-CN" w:eastAsia="zh-CN"/>
        </w:rPr>
        <w:t>。溶剂行业含氢氯氟烃淘汰管理计划第一阶段淘汰了</w:t>
      </w:r>
      <w:r w:rsidRPr="00F4289C">
        <w:rPr>
          <w:rFonts w:eastAsia="SimSun"/>
          <w:sz w:val="24"/>
          <w:szCs w:val="24"/>
          <w:lang w:val="zh-CN" w:eastAsia="zh-CN"/>
        </w:rPr>
        <w:t>599</w:t>
      </w:r>
      <w:r w:rsidRPr="00F4289C">
        <w:rPr>
          <w:rFonts w:eastAsia="SimSun"/>
          <w:sz w:val="24"/>
          <w:szCs w:val="24"/>
          <w:lang w:val="zh-CN" w:eastAsia="zh-CN"/>
        </w:rPr>
        <w:t>公吨（</w:t>
      </w:r>
      <w:r w:rsidRPr="00F4289C">
        <w:rPr>
          <w:rFonts w:eastAsia="SimSun"/>
          <w:sz w:val="24"/>
          <w:szCs w:val="24"/>
          <w:lang w:val="zh-CN" w:eastAsia="zh-CN"/>
        </w:rPr>
        <w:t>65.90 ODP</w:t>
      </w:r>
      <w:r w:rsidRPr="00F4289C">
        <w:rPr>
          <w:rFonts w:eastAsia="SimSun"/>
          <w:sz w:val="24"/>
          <w:szCs w:val="24"/>
          <w:lang w:val="zh-CN" w:eastAsia="zh-CN"/>
        </w:rPr>
        <w:t>吨）</w:t>
      </w:r>
      <w:r w:rsidRPr="00F4289C">
        <w:rPr>
          <w:rFonts w:eastAsia="SimSun"/>
          <w:sz w:val="24"/>
          <w:szCs w:val="24"/>
          <w:lang w:val="zh-CN" w:eastAsia="zh-CN"/>
        </w:rPr>
        <w:t>HCFC-141b</w:t>
      </w:r>
      <w:r w:rsidRPr="00F4289C">
        <w:rPr>
          <w:rFonts w:eastAsia="SimSun"/>
          <w:sz w:val="24"/>
          <w:szCs w:val="24"/>
          <w:lang w:val="zh-CN" w:eastAsia="zh-CN"/>
        </w:rPr>
        <w:t>，而第二阶段第一批和第二批企业</w:t>
      </w:r>
      <w:r w:rsidRPr="00F4289C">
        <w:rPr>
          <w:rFonts w:eastAsia="SimSun" w:hint="eastAsia"/>
          <w:sz w:val="24"/>
          <w:szCs w:val="24"/>
          <w:lang w:val="zh-CN" w:eastAsia="zh-CN"/>
        </w:rPr>
        <w:t>技术转换</w:t>
      </w:r>
      <w:r w:rsidRPr="00F4289C">
        <w:rPr>
          <w:rFonts w:eastAsia="SimSun"/>
          <w:sz w:val="24"/>
          <w:szCs w:val="24"/>
          <w:lang w:val="zh-CN" w:eastAsia="zh-CN"/>
        </w:rPr>
        <w:t>的完成也为</w:t>
      </w:r>
      <w:r w:rsidRPr="00F4289C">
        <w:rPr>
          <w:rFonts w:eastAsia="SimSun"/>
          <w:sz w:val="24"/>
          <w:szCs w:val="24"/>
          <w:lang w:val="zh-CN" w:eastAsia="zh-CN"/>
        </w:rPr>
        <w:t>HCFC-141b</w:t>
      </w:r>
      <w:r w:rsidRPr="00F4289C">
        <w:rPr>
          <w:rFonts w:eastAsia="SimSun"/>
          <w:sz w:val="24"/>
          <w:szCs w:val="24"/>
          <w:lang w:val="zh-CN" w:eastAsia="zh-CN"/>
        </w:rPr>
        <w:t>消费量的削减做出了贡献。通过技术援助部分，中国政府持续加强行业采用低全球升温潜能值替代品的技术能力，以确保进一步削减并维持成效。中国政府已自</w:t>
      </w:r>
      <w:r w:rsidRPr="00F4289C">
        <w:rPr>
          <w:rFonts w:eastAsia="SimSun"/>
          <w:sz w:val="24"/>
          <w:szCs w:val="24"/>
          <w:lang w:val="zh-CN" w:eastAsia="zh-CN"/>
        </w:rPr>
        <w:t>2023</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日起</w:t>
      </w:r>
      <w:r w:rsidRPr="00F4289C">
        <w:rPr>
          <w:rFonts w:eastAsia="SimSun" w:hint="eastAsia"/>
          <w:sz w:val="24"/>
          <w:szCs w:val="24"/>
          <w:lang w:val="zh-CN" w:eastAsia="zh-CN"/>
        </w:rPr>
        <w:t>对</w:t>
      </w:r>
      <w:r w:rsidRPr="00F4289C">
        <w:rPr>
          <w:rFonts w:eastAsia="SimSun"/>
          <w:sz w:val="24"/>
          <w:szCs w:val="24"/>
          <w:lang w:val="zh-CN" w:eastAsia="zh-CN"/>
        </w:rPr>
        <w:t>一次性医疗器械次级行业实施禁用</w:t>
      </w:r>
      <w:r w:rsidRPr="00F4289C">
        <w:rPr>
          <w:rFonts w:eastAsia="SimSun"/>
          <w:sz w:val="24"/>
          <w:szCs w:val="24"/>
          <w:lang w:val="zh-CN" w:eastAsia="zh-CN"/>
        </w:rPr>
        <w:t>HCFC-141b</w:t>
      </w:r>
      <w:r w:rsidRPr="00F4289C">
        <w:rPr>
          <w:rFonts w:eastAsia="SimSun"/>
          <w:sz w:val="24"/>
          <w:szCs w:val="24"/>
          <w:lang w:val="zh-CN" w:eastAsia="zh-CN"/>
        </w:rPr>
        <w:t>的禁令，并将于</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日起</w:t>
      </w:r>
      <w:r w:rsidRPr="00F4289C">
        <w:rPr>
          <w:rFonts w:eastAsia="SimSun" w:hint="eastAsia"/>
          <w:sz w:val="24"/>
          <w:szCs w:val="24"/>
          <w:lang w:val="zh-CN" w:eastAsia="zh-CN"/>
        </w:rPr>
        <w:t>禁止</w:t>
      </w:r>
      <w:r w:rsidRPr="00F4289C">
        <w:rPr>
          <w:rFonts w:eastAsia="SimSun"/>
          <w:sz w:val="24"/>
          <w:szCs w:val="24"/>
          <w:lang w:val="zh-CN" w:eastAsia="zh-CN"/>
        </w:rPr>
        <w:t>在溶剂行业</w:t>
      </w:r>
      <w:r w:rsidRPr="00F4289C">
        <w:rPr>
          <w:rFonts w:eastAsia="SimSun" w:hint="eastAsia"/>
          <w:sz w:val="24"/>
          <w:szCs w:val="24"/>
          <w:lang w:val="zh-CN" w:eastAsia="zh-CN"/>
        </w:rPr>
        <w:t>使用</w:t>
      </w:r>
      <w:r w:rsidRPr="00F4289C">
        <w:rPr>
          <w:rFonts w:eastAsia="SimSun"/>
          <w:sz w:val="24"/>
          <w:szCs w:val="24"/>
          <w:lang w:val="zh-CN" w:eastAsia="zh-CN"/>
        </w:rPr>
        <w:t>含氢氯氟烃；届时，溶剂行业的含氢氯氟烃消费量将被淘汰。</w:t>
      </w:r>
    </w:p>
    <w:p w14:paraId="4A543850" w14:textId="77777777" w:rsidR="005837B0" w:rsidRPr="00F4289C" w:rsidRDefault="005837B0" w:rsidP="00DA7C23">
      <w:pPr>
        <w:keepNext/>
        <w:spacing w:after="240"/>
        <w:outlineLvl w:val="0"/>
        <w:rPr>
          <w:rFonts w:eastAsia="SimSun"/>
          <w:sz w:val="24"/>
          <w:szCs w:val="24"/>
        </w:rPr>
      </w:pPr>
      <w:r w:rsidRPr="00F4289C">
        <w:rPr>
          <w:rFonts w:eastAsia="SimSun"/>
          <w:sz w:val="24"/>
          <w:szCs w:val="24"/>
          <w:u w:val="single"/>
          <w:lang w:val="zh-CN"/>
        </w:rPr>
        <w:t>活动执行情况</w:t>
      </w:r>
    </w:p>
    <w:p w14:paraId="1C0136D9" w14:textId="77777777"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关于编制碳氢化合物和氯化溶剂作为脱脂剂使用的技术指南，开发署解释说，指南已经编制完成。并已依据该指南</w:t>
      </w:r>
      <w:r w:rsidRPr="00F4289C">
        <w:rPr>
          <w:rFonts w:eastAsia="SimSun" w:hint="eastAsia"/>
          <w:sz w:val="24"/>
          <w:szCs w:val="24"/>
          <w:lang w:val="zh-CN" w:eastAsia="zh-CN"/>
        </w:rPr>
        <w:t>为</w:t>
      </w:r>
      <w:r w:rsidRPr="00F4289C">
        <w:rPr>
          <w:rFonts w:eastAsia="SimSun"/>
          <w:sz w:val="24"/>
          <w:szCs w:val="24"/>
          <w:lang w:val="zh-CN" w:eastAsia="zh-CN"/>
        </w:rPr>
        <w:t>相关企业开展了培训，参与者超过</w:t>
      </w:r>
      <w:r w:rsidRPr="00F4289C">
        <w:rPr>
          <w:rFonts w:eastAsia="SimSun"/>
          <w:sz w:val="24"/>
          <w:szCs w:val="24"/>
          <w:lang w:val="zh-CN" w:eastAsia="zh-CN"/>
        </w:rPr>
        <w:t>80</w:t>
      </w:r>
      <w:r w:rsidRPr="00F4289C">
        <w:rPr>
          <w:rFonts w:eastAsia="SimSun"/>
          <w:sz w:val="24"/>
          <w:szCs w:val="24"/>
          <w:lang w:val="zh-CN" w:eastAsia="zh-CN"/>
        </w:rPr>
        <w:t>人。该指南已</w:t>
      </w:r>
      <w:r w:rsidRPr="00F4289C">
        <w:rPr>
          <w:rFonts w:eastAsia="SimSun" w:hint="eastAsia"/>
          <w:sz w:val="24"/>
          <w:szCs w:val="24"/>
          <w:lang w:val="zh-CN" w:eastAsia="zh-CN"/>
        </w:rPr>
        <w:t>在行业</w:t>
      </w:r>
      <w:r w:rsidRPr="00F4289C">
        <w:rPr>
          <w:rFonts w:eastAsia="SimSun"/>
          <w:sz w:val="24"/>
          <w:szCs w:val="24"/>
          <w:lang w:val="zh-CN" w:eastAsia="zh-CN"/>
        </w:rPr>
        <w:t>协会网站上公布，供免费查阅。</w:t>
      </w:r>
    </w:p>
    <w:p w14:paraId="75A1D7E1" w14:textId="77777777" w:rsidR="005837B0" w:rsidRPr="00F4289C" w:rsidRDefault="005837B0" w:rsidP="00DA7C23">
      <w:pPr>
        <w:pStyle w:val="Heading1"/>
        <w:rPr>
          <w:rFonts w:eastAsia="KaiTi"/>
          <w:iCs/>
          <w:sz w:val="24"/>
          <w:szCs w:val="24"/>
          <w:lang w:eastAsia="zh-CN"/>
        </w:rPr>
      </w:pPr>
      <w:r w:rsidRPr="00F4289C">
        <w:rPr>
          <w:rFonts w:eastAsia="SimSun"/>
          <w:sz w:val="24"/>
          <w:szCs w:val="24"/>
          <w:lang w:val="zh-CN" w:eastAsia="zh-CN"/>
        </w:rPr>
        <w:t>关于在溶剂行业禁止使用含氢氯氟烃及向替代品可持续过渡的执行情况，开发署确认，该禁令将于</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日起执行。已为地方生态环境局开展了培训活动，重点在于提高人们对</w:t>
      </w:r>
      <w:r w:rsidRPr="00F4289C">
        <w:rPr>
          <w:rFonts w:eastAsia="SimSun" w:hint="eastAsia"/>
          <w:sz w:val="24"/>
          <w:szCs w:val="24"/>
          <w:lang w:val="zh-CN" w:eastAsia="zh-CN"/>
        </w:rPr>
        <w:t>溶剂</w:t>
      </w:r>
      <w:r w:rsidRPr="00F4289C">
        <w:rPr>
          <w:rFonts w:eastAsia="SimSun"/>
          <w:sz w:val="24"/>
          <w:szCs w:val="24"/>
          <w:lang w:val="zh-CN" w:eastAsia="zh-CN"/>
        </w:rPr>
        <w:t>应用领域淘汰含氢氯氟烃国家计划以及溶剂行业淘汰含氢氯氟烃相关法规的认识。关于替代品的技术指南也已编制完成并公布，以便最终用户为该行业含氢氯氟烃禁令的管理做好更充分的准备。</w:t>
      </w:r>
    </w:p>
    <w:p w14:paraId="5CE3C3A7" w14:textId="77777777" w:rsidR="005837B0" w:rsidRPr="00F4289C" w:rsidRDefault="005837B0" w:rsidP="00B2134C">
      <w:pPr>
        <w:pStyle w:val="Heading1"/>
        <w:keepNext/>
        <w:widowControl w:val="0"/>
        <w:numPr>
          <w:ilvl w:val="0"/>
          <w:numId w:val="0"/>
        </w:numPr>
        <w:rPr>
          <w:rFonts w:eastAsia="KaiTi"/>
          <w:sz w:val="24"/>
          <w:szCs w:val="24"/>
        </w:rPr>
      </w:pPr>
      <w:r w:rsidRPr="00F4289C">
        <w:rPr>
          <w:rFonts w:eastAsia="KaiTi"/>
          <w:sz w:val="24"/>
          <w:szCs w:val="24"/>
          <w:lang w:val="zh-CN"/>
        </w:rPr>
        <w:lastRenderedPageBreak/>
        <w:t>项目执行和监测</w:t>
      </w:r>
    </w:p>
    <w:p w14:paraId="28D5D3AF" w14:textId="5A6127FD" w:rsidR="005837B0" w:rsidRPr="00F4289C" w:rsidDel="0021555D" w:rsidRDefault="005837B0" w:rsidP="00DA7C23">
      <w:pPr>
        <w:pStyle w:val="Heading1"/>
        <w:rPr>
          <w:rFonts w:eastAsia="SimSun"/>
          <w:sz w:val="24"/>
          <w:szCs w:val="24"/>
          <w:lang w:eastAsia="zh-CN"/>
        </w:rPr>
      </w:pPr>
      <w:r w:rsidRPr="00F4289C">
        <w:rPr>
          <w:rFonts w:eastAsia="SimSun"/>
          <w:sz w:val="24"/>
          <w:szCs w:val="24"/>
          <w:lang w:val="zh-CN" w:eastAsia="zh-CN"/>
        </w:rPr>
        <w:t>作为中国含氢氯氟烃淘汰管理计划的牵头执行机构，开发署依照第</w:t>
      </w:r>
      <w:r w:rsidRPr="00F4289C">
        <w:rPr>
          <w:rFonts w:eastAsia="SimSun"/>
          <w:sz w:val="24"/>
          <w:szCs w:val="24"/>
          <w:lang w:val="zh-CN" w:eastAsia="zh-CN"/>
        </w:rPr>
        <w:t>81/46</w:t>
      </w:r>
      <w:r w:rsidRPr="00F4289C">
        <w:rPr>
          <w:rFonts w:eastAsia="SimSun"/>
          <w:sz w:val="24"/>
          <w:szCs w:val="24"/>
          <w:lang w:val="zh-CN" w:eastAsia="zh-CN"/>
        </w:rPr>
        <w:t>号决定</w:t>
      </w:r>
      <w:r w:rsidR="00537B9C" w:rsidRPr="00F4289C">
        <w:rPr>
          <w:rFonts w:eastAsia="SimSun"/>
          <w:sz w:val="24"/>
          <w:szCs w:val="24"/>
          <w:lang w:val="zh-CN" w:eastAsia="zh-CN"/>
        </w:rPr>
        <w:t>(b)</w:t>
      </w:r>
      <w:r w:rsidR="00537B9C" w:rsidRPr="00F4289C">
        <w:rPr>
          <w:rFonts w:eastAsia="SimSun" w:hint="eastAsia"/>
          <w:sz w:val="24"/>
          <w:szCs w:val="24"/>
          <w:lang w:val="zh-CN" w:eastAsia="zh-CN"/>
        </w:rPr>
        <w:t>段</w:t>
      </w:r>
      <w:r w:rsidRPr="00F4289C">
        <w:rPr>
          <w:rFonts w:eastAsia="SimSun"/>
          <w:sz w:val="24"/>
          <w:szCs w:val="24"/>
          <w:lang w:val="zh-CN" w:eastAsia="zh-CN"/>
        </w:rPr>
        <w:t>，提供了关于项目管理股累计支出的报告。表</w:t>
      </w:r>
      <w:r w:rsidRPr="00F4289C">
        <w:rPr>
          <w:rFonts w:eastAsia="SimSun"/>
          <w:sz w:val="24"/>
          <w:szCs w:val="24"/>
          <w:lang w:val="zh-CN" w:eastAsia="zh-CN"/>
        </w:rPr>
        <w:t>4</w:t>
      </w:r>
      <w:r w:rsidRPr="00F4289C">
        <w:rPr>
          <w:rFonts w:eastAsia="SimSun"/>
          <w:sz w:val="24"/>
          <w:szCs w:val="24"/>
          <w:lang w:val="zh-CN" w:eastAsia="zh-CN"/>
        </w:rPr>
        <w:t>汇总了与溶剂行业计划第二阶段相关的项目管理股支出。</w:t>
      </w:r>
    </w:p>
    <w:p w14:paraId="2E269746" w14:textId="0D19E6CE" w:rsidR="005837B0" w:rsidRPr="00070A29" w:rsidRDefault="005837B0" w:rsidP="00DA7C23">
      <w:pPr>
        <w:keepNext/>
        <w:outlineLvl w:val="0"/>
        <w:rPr>
          <w:rFonts w:eastAsia="SimHei"/>
          <w:bCs/>
          <w:lang w:eastAsia="zh-CN"/>
        </w:rPr>
      </w:pPr>
      <w:r w:rsidRPr="00070A29">
        <w:rPr>
          <w:rFonts w:eastAsia="SimHei" w:hint="eastAsia"/>
          <w:bCs/>
          <w:lang w:eastAsia="zh-CN"/>
        </w:rPr>
        <w:t>表</w:t>
      </w:r>
      <w:r w:rsidRPr="00070A29">
        <w:rPr>
          <w:rFonts w:eastAsia="SimHei" w:hint="eastAsia"/>
          <w:b/>
          <w:lang w:eastAsia="zh-CN"/>
        </w:rPr>
        <w:t>4</w:t>
      </w:r>
      <w:r w:rsidR="00DA7C23" w:rsidRPr="00070A29">
        <w:rPr>
          <w:rFonts w:eastAsia="SimHei" w:hint="eastAsia"/>
          <w:b/>
          <w:lang w:eastAsia="zh-CN"/>
        </w:rPr>
        <w:t>.</w:t>
      </w:r>
      <w:r w:rsidR="00B2134C" w:rsidRPr="00070A29">
        <w:rPr>
          <w:rFonts w:eastAsia="SimHei" w:hint="eastAsia"/>
          <w:bCs/>
          <w:lang w:eastAsia="zh-CN"/>
        </w:rPr>
        <w:t xml:space="preserve"> </w:t>
      </w:r>
      <w:r w:rsidR="00DA7C23" w:rsidRPr="00070A29">
        <w:rPr>
          <w:rFonts w:eastAsia="SimHei" w:hint="eastAsia"/>
          <w:bCs/>
          <w:lang w:eastAsia="zh-CN"/>
        </w:rPr>
        <w:t>中</w:t>
      </w:r>
      <w:r w:rsidRPr="00070A29">
        <w:rPr>
          <w:rFonts w:eastAsia="SimHei" w:hint="eastAsia"/>
          <w:bCs/>
          <w:lang w:eastAsia="zh-CN"/>
        </w:rPr>
        <w:t>国溶剂行业计划第二阶段项目管理股累计支出（</w:t>
      </w:r>
      <w:r w:rsidRPr="00070A29">
        <w:rPr>
          <w:rFonts w:eastAsia="SimHei" w:hint="eastAsia"/>
          <w:b/>
          <w:lang w:eastAsia="zh-CN"/>
        </w:rPr>
        <w:t>2017-2024</w:t>
      </w:r>
      <w:r w:rsidRPr="00070A29">
        <w:rPr>
          <w:rFonts w:eastAsia="SimHei" w:hint="eastAsia"/>
          <w:bCs/>
          <w:lang w:eastAsia="zh-CN"/>
        </w:rPr>
        <w:t>年）</w:t>
      </w:r>
    </w:p>
    <w:tbl>
      <w:tblPr>
        <w:tblStyle w:val="TableGrid10"/>
        <w:tblW w:w="5000" w:type="pct"/>
        <w:tblInd w:w="0" w:type="dxa"/>
        <w:tblLook w:val="04A0" w:firstRow="1" w:lastRow="0" w:firstColumn="1" w:lastColumn="0" w:noHBand="0" w:noVBand="1"/>
      </w:tblPr>
      <w:tblGrid>
        <w:gridCol w:w="1838"/>
        <w:gridCol w:w="5739"/>
        <w:gridCol w:w="1773"/>
      </w:tblGrid>
      <w:tr w:rsidR="005837B0" w:rsidRPr="00070A29" w:rsidDel="0021555D" w14:paraId="3088952E" w14:textId="77777777" w:rsidTr="006F700B">
        <w:trPr>
          <w:tblHeader/>
        </w:trPr>
        <w:tc>
          <w:tcPr>
            <w:tcW w:w="983" w:type="pct"/>
            <w:vAlign w:val="center"/>
          </w:tcPr>
          <w:p w14:paraId="198622D6" w14:textId="77777777" w:rsidR="005837B0" w:rsidRPr="00070A29" w:rsidDel="0021555D" w:rsidRDefault="005837B0" w:rsidP="00DA7C23">
            <w:pPr>
              <w:widowControl w:val="0"/>
              <w:ind w:right="-76"/>
              <w:jc w:val="center"/>
              <w:rPr>
                <w:rFonts w:eastAsia="SimHei"/>
                <w:b/>
                <w:sz w:val="20"/>
                <w:szCs w:val="20"/>
              </w:rPr>
            </w:pPr>
            <w:r w:rsidRPr="00070A29">
              <w:rPr>
                <w:rFonts w:eastAsia="SimHei" w:hint="eastAsia"/>
                <w:bCs/>
                <w:sz w:val="20"/>
                <w:szCs w:val="20"/>
                <w:lang w:eastAsia="zh-CN"/>
              </w:rPr>
              <w:t>项目</w:t>
            </w:r>
          </w:p>
        </w:tc>
        <w:tc>
          <w:tcPr>
            <w:tcW w:w="3069" w:type="pct"/>
            <w:vAlign w:val="center"/>
          </w:tcPr>
          <w:p w14:paraId="49F32D61" w14:textId="77777777" w:rsidR="005837B0" w:rsidRPr="00070A29" w:rsidDel="0021555D" w:rsidRDefault="005837B0" w:rsidP="00DA7C23">
            <w:pPr>
              <w:widowControl w:val="0"/>
              <w:jc w:val="center"/>
              <w:rPr>
                <w:rFonts w:eastAsia="SimHei"/>
                <w:bCs/>
                <w:sz w:val="20"/>
                <w:szCs w:val="20"/>
              </w:rPr>
            </w:pPr>
            <w:r w:rsidRPr="00070A29">
              <w:rPr>
                <w:rFonts w:eastAsia="SimHei" w:hint="eastAsia"/>
                <w:bCs/>
                <w:sz w:val="20"/>
                <w:szCs w:val="20"/>
                <w:lang w:eastAsia="zh-CN"/>
              </w:rPr>
              <w:t>说明</w:t>
            </w:r>
          </w:p>
        </w:tc>
        <w:tc>
          <w:tcPr>
            <w:tcW w:w="948" w:type="pct"/>
            <w:vAlign w:val="center"/>
          </w:tcPr>
          <w:p w14:paraId="1120C094" w14:textId="77777777" w:rsidR="005837B0" w:rsidRPr="00070A29" w:rsidDel="0021555D" w:rsidRDefault="005837B0" w:rsidP="00DA7C23">
            <w:pPr>
              <w:widowControl w:val="0"/>
              <w:jc w:val="center"/>
              <w:rPr>
                <w:rFonts w:eastAsia="SimHei"/>
                <w:bCs/>
                <w:sz w:val="20"/>
                <w:szCs w:val="20"/>
              </w:rPr>
            </w:pPr>
            <w:r w:rsidRPr="00070A29">
              <w:rPr>
                <w:rFonts w:eastAsia="SimHei" w:hint="eastAsia"/>
                <w:bCs/>
                <w:sz w:val="20"/>
                <w:szCs w:val="20"/>
              </w:rPr>
              <w:t>费用（美元）</w:t>
            </w:r>
          </w:p>
        </w:tc>
      </w:tr>
      <w:tr w:rsidR="00B2134C" w:rsidRPr="00070A29" w:rsidDel="0021555D" w14:paraId="245888E9" w14:textId="77777777" w:rsidTr="006F700B">
        <w:tc>
          <w:tcPr>
            <w:tcW w:w="983" w:type="pct"/>
            <w:vMerge w:val="restart"/>
            <w:vAlign w:val="center"/>
          </w:tcPr>
          <w:p w14:paraId="02CFCE05" w14:textId="5208E61B" w:rsidR="00B2134C" w:rsidRPr="00070A29" w:rsidDel="0021555D" w:rsidRDefault="00B2134C" w:rsidP="00DA7C23">
            <w:pPr>
              <w:widowControl w:val="0"/>
              <w:ind w:right="-76"/>
              <w:jc w:val="left"/>
              <w:rPr>
                <w:rFonts w:eastAsia="SimSun"/>
                <w:sz w:val="20"/>
                <w:szCs w:val="20"/>
              </w:rPr>
            </w:pPr>
            <w:r w:rsidRPr="00070A29">
              <w:rPr>
                <w:rFonts w:eastAsia="SimSun" w:hint="eastAsia"/>
                <w:sz w:val="20"/>
                <w:szCs w:val="20"/>
                <w:lang w:eastAsia="zh-CN"/>
              </w:rPr>
              <w:t>特定行业</w:t>
            </w:r>
            <w:r w:rsidRPr="00070A29">
              <w:rPr>
                <w:rFonts w:eastAsia="SimSun" w:hint="eastAsia"/>
                <w:sz w:val="20"/>
                <w:szCs w:val="20"/>
              </w:rPr>
              <w:t>费用</w:t>
            </w:r>
          </w:p>
        </w:tc>
        <w:tc>
          <w:tcPr>
            <w:tcW w:w="3069" w:type="pct"/>
          </w:tcPr>
          <w:p w14:paraId="791F5427" w14:textId="5DA14022" w:rsidR="00B2134C" w:rsidRPr="00070A29" w:rsidDel="0021555D" w:rsidRDefault="00B2134C" w:rsidP="00DA7C23">
            <w:pPr>
              <w:widowControl w:val="0"/>
              <w:ind w:right="126"/>
              <w:rPr>
                <w:rFonts w:eastAsia="SimSun"/>
                <w:sz w:val="20"/>
                <w:szCs w:val="20"/>
              </w:rPr>
            </w:pPr>
            <w:r w:rsidRPr="00070A29">
              <w:rPr>
                <w:rFonts w:eastAsia="SimSun" w:hint="eastAsia"/>
                <w:sz w:val="20"/>
                <w:szCs w:val="20"/>
              </w:rPr>
              <w:t>项目</w:t>
            </w:r>
            <w:r w:rsidRPr="00070A29">
              <w:rPr>
                <w:rFonts w:eastAsia="SimSun" w:hint="eastAsia"/>
                <w:sz w:val="20"/>
                <w:szCs w:val="20"/>
                <w:lang w:eastAsia="zh-CN"/>
              </w:rPr>
              <w:t>工作</w:t>
            </w:r>
            <w:r w:rsidRPr="00070A29">
              <w:rPr>
                <w:rFonts w:eastAsia="SimSun" w:hint="eastAsia"/>
                <w:sz w:val="20"/>
                <w:szCs w:val="20"/>
              </w:rPr>
              <w:t>人员</w:t>
            </w:r>
            <w:r w:rsidRPr="00070A29">
              <w:rPr>
                <w:rFonts w:eastAsia="SimSun" w:hint="eastAsia"/>
                <w:sz w:val="20"/>
                <w:szCs w:val="20"/>
                <w:lang w:eastAsia="zh-CN"/>
              </w:rPr>
              <w:t>费用</w:t>
            </w:r>
          </w:p>
        </w:tc>
        <w:tc>
          <w:tcPr>
            <w:tcW w:w="948" w:type="pct"/>
            <w:vAlign w:val="center"/>
          </w:tcPr>
          <w:p w14:paraId="41EC612B" w14:textId="77777777" w:rsidR="00B2134C" w:rsidRPr="00070A29" w:rsidDel="0021555D" w:rsidRDefault="00B2134C" w:rsidP="00DA7C23">
            <w:pPr>
              <w:widowControl w:val="0"/>
              <w:ind w:right="126"/>
              <w:jc w:val="right"/>
              <w:rPr>
                <w:rFonts w:eastAsia="SimSun"/>
                <w:sz w:val="20"/>
                <w:szCs w:val="20"/>
              </w:rPr>
            </w:pPr>
            <w:r w:rsidRPr="00070A29">
              <w:rPr>
                <w:rFonts w:eastAsia="SimSun"/>
                <w:sz w:val="20"/>
                <w:szCs w:val="20"/>
              </w:rPr>
              <w:t>730,930</w:t>
            </w:r>
          </w:p>
        </w:tc>
      </w:tr>
      <w:tr w:rsidR="00B2134C" w:rsidRPr="00070A29" w:rsidDel="0021555D" w14:paraId="6D0B1D31" w14:textId="77777777" w:rsidTr="006F700B">
        <w:tc>
          <w:tcPr>
            <w:tcW w:w="983" w:type="pct"/>
            <w:vMerge/>
          </w:tcPr>
          <w:p w14:paraId="738927C3" w14:textId="77777777" w:rsidR="00B2134C" w:rsidRPr="00070A29" w:rsidDel="0021555D" w:rsidRDefault="00B2134C" w:rsidP="00DA7C23">
            <w:pPr>
              <w:widowControl w:val="0"/>
              <w:jc w:val="left"/>
              <w:rPr>
                <w:rFonts w:eastAsia="SimSun"/>
                <w:sz w:val="20"/>
                <w:szCs w:val="20"/>
              </w:rPr>
            </w:pPr>
          </w:p>
        </w:tc>
        <w:tc>
          <w:tcPr>
            <w:tcW w:w="3069" w:type="pct"/>
            <w:tcBorders>
              <w:right w:val="single" w:sz="4" w:space="0" w:color="auto"/>
            </w:tcBorders>
          </w:tcPr>
          <w:p w14:paraId="6FC74ADD" w14:textId="77777777" w:rsidR="00B2134C" w:rsidRPr="00070A29" w:rsidDel="0021555D" w:rsidRDefault="00B2134C" w:rsidP="00DA7C23">
            <w:pPr>
              <w:widowControl w:val="0"/>
              <w:ind w:right="126"/>
              <w:rPr>
                <w:rFonts w:eastAsia="SimSun"/>
                <w:sz w:val="20"/>
                <w:szCs w:val="20"/>
              </w:rPr>
            </w:pPr>
            <w:r w:rsidRPr="00070A29">
              <w:rPr>
                <w:rFonts w:eastAsia="SimSun" w:hint="eastAsia"/>
                <w:sz w:val="20"/>
                <w:szCs w:val="20"/>
              </w:rPr>
              <w:t>国内差旅费</w:t>
            </w:r>
          </w:p>
        </w:tc>
        <w:tc>
          <w:tcPr>
            <w:tcW w:w="948" w:type="pct"/>
            <w:vAlign w:val="center"/>
          </w:tcPr>
          <w:p w14:paraId="4B8FF732" w14:textId="77777777" w:rsidR="00B2134C" w:rsidRPr="00070A29" w:rsidDel="0021555D" w:rsidRDefault="00B2134C" w:rsidP="00DA7C23">
            <w:pPr>
              <w:widowControl w:val="0"/>
              <w:ind w:right="126"/>
              <w:jc w:val="right"/>
              <w:rPr>
                <w:rFonts w:eastAsia="SimSun"/>
                <w:sz w:val="20"/>
                <w:szCs w:val="20"/>
              </w:rPr>
            </w:pPr>
            <w:r w:rsidRPr="00070A29">
              <w:rPr>
                <w:rFonts w:eastAsia="SimSun"/>
                <w:sz w:val="20"/>
                <w:szCs w:val="20"/>
              </w:rPr>
              <w:t>77,794</w:t>
            </w:r>
          </w:p>
        </w:tc>
      </w:tr>
      <w:tr w:rsidR="00B2134C" w:rsidRPr="00070A29" w:rsidDel="0021555D" w14:paraId="75A3777A" w14:textId="77777777" w:rsidTr="006F700B">
        <w:tc>
          <w:tcPr>
            <w:tcW w:w="983" w:type="pct"/>
            <w:vMerge/>
          </w:tcPr>
          <w:p w14:paraId="5E6BCD72" w14:textId="77777777" w:rsidR="00B2134C" w:rsidRPr="00070A29" w:rsidDel="0021555D" w:rsidRDefault="00B2134C" w:rsidP="00DA7C23">
            <w:pPr>
              <w:widowControl w:val="0"/>
              <w:jc w:val="left"/>
              <w:rPr>
                <w:rFonts w:eastAsia="SimSun"/>
                <w:sz w:val="20"/>
                <w:szCs w:val="20"/>
              </w:rPr>
            </w:pPr>
          </w:p>
        </w:tc>
        <w:tc>
          <w:tcPr>
            <w:tcW w:w="3069" w:type="pct"/>
          </w:tcPr>
          <w:p w14:paraId="68B576F0" w14:textId="77777777" w:rsidR="00B2134C" w:rsidRPr="00070A29" w:rsidDel="0021555D" w:rsidRDefault="00B2134C" w:rsidP="00DA7C23">
            <w:pPr>
              <w:widowControl w:val="0"/>
              <w:ind w:right="126"/>
              <w:rPr>
                <w:rFonts w:eastAsia="SimSun"/>
                <w:sz w:val="20"/>
                <w:szCs w:val="20"/>
              </w:rPr>
            </w:pPr>
            <w:r w:rsidRPr="00070A29">
              <w:rPr>
                <w:rFonts w:eastAsia="SimSun" w:hint="eastAsia"/>
                <w:sz w:val="20"/>
                <w:szCs w:val="20"/>
              </w:rPr>
              <w:t>国际差旅费</w:t>
            </w:r>
          </w:p>
        </w:tc>
        <w:tc>
          <w:tcPr>
            <w:tcW w:w="948" w:type="pct"/>
            <w:vAlign w:val="center"/>
          </w:tcPr>
          <w:p w14:paraId="14A0BDF1" w14:textId="77777777" w:rsidR="00B2134C" w:rsidRPr="00070A29" w:rsidDel="0021555D" w:rsidRDefault="00B2134C" w:rsidP="00DA7C23">
            <w:pPr>
              <w:widowControl w:val="0"/>
              <w:ind w:right="126"/>
              <w:jc w:val="right"/>
              <w:rPr>
                <w:rFonts w:eastAsia="SimSun"/>
                <w:sz w:val="20"/>
                <w:szCs w:val="20"/>
              </w:rPr>
            </w:pPr>
            <w:r w:rsidRPr="00070A29">
              <w:rPr>
                <w:rFonts w:eastAsia="SimSun"/>
                <w:sz w:val="20"/>
                <w:szCs w:val="20"/>
              </w:rPr>
              <w:t>6,756</w:t>
            </w:r>
          </w:p>
        </w:tc>
      </w:tr>
      <w:tr w:rsidR="00B2134C" w:rsidRPr="00070A29" w:rsidDel="0021555D" w14:paraId="7BE72503" w14:textId="77777777" w:rsidTr="006F700B">
        <w:tc>
          <w:tcPr>
            <w:tcW w:w="983" w:type="pct"/>
            <w:vMerge/>
          </w:tcPr>
          <w:p w14:paraId="1B2B749D" w14:textId="77777777" w:rsidR="00B2134C" w:rsidRPr="00070A29" w:rsidDel="0021555D" w:rsidRDefault="00B2134C" w:rsidP="00DA7C23">
            <w:pPr>
              <w:widowControl w:val="0"/>
              <w:rPr>
                <w:rFonts w:eastAsia="SimSun"/>
                <w:sz w:val="20"/>
                <w:szCs w:val="20"/>
              </w:rPr>
            </w:pPr>
          </w:p>
        </w:tc>
        <w:tc>
          <w:tcPr>
            <w:tcW w:w="3069" w:type="pct"/>
          </w:tcPr>
          <w:p w14:paraId="6D257716" w14:textId="77777777" w:rsidR="00B2134C" w:rsidRPr="00070A29" w:rsidDel="0021555D" w:rsidRDefault="00B2134C" w:rsidP="00DA7C23">
            <w:pPr>
              <w:widowControl w:val="0"/>
              <w:ind w:right="126"/>
              <w:rPr>
                <w:rFonts w:eastAsia="SimSun"/>
                <w:sz w:val="20"/>
                <w:szCs w:val="20"/>
              </w:rPr>
            </w:pPr>
            <w:r w:rsidRPr="00070A29">
              <w:rPr>
                <w:rFonts w:eastAsia="SimSun" w:hint="eastAsia"/>
                <w:sz w:val="20"/>
                <w:szCs w:val="20"/>
              </w:rPr>
              <w:t>国内会议</w:t>
            </w:r>
            <w:r w:rsidRPr="00070A29">
              <w:rPr>
                <w:rFonts w:eastAsia="SimSun" w:hint="eastAsia"/>
                <w:sz w:val="20"/>
                <w:szCs w:val="20"/>
                <w:lang w:eastAsia="zh-CN"/>
              </w:rPr>
              <w:t>费</w:t>
            </w:r>
          </w:p>
        </w:tc>
        <w:tc>
          <w:tcPr>
            <w:tcW w:w="948" w:type="pct"/>
            <w:vAlign w:val="center"/>
          </w:tcPr>
          <w:p w14:paraId="51566ED8" w14:textId="77777777" w:rsidR="00B2134C" w:rsidRPr="00070A29" w:rsidDel="0021555D" w:rsidRDefault="00B2134C" w:rsidP="00DA7C23">
            <w:pPr>
              <w:widowControl w:val="0"/>
              <w:ind w:right="126"/>
              <w:jc w:val="right"/>
              <w:rPr>
                <w:rFonts w:eastAsia="SimSun"/>
                <w:sz w:val="20"/>
                <w:szCs w:val="20"/>
              </w:rPr>
            </w:pPr>
            <w:r w:rsidRPr="00070A29">
              <w:rPr>
                <w:rFonts w:eastAsia="SimSun"/>
                <w:sz w:val="20"/>
                <w:szCs w:val="20"/>
              </w:rPr>
              <w:t>58,498</w:t>
            </w:r>
          </w:p>
        </w:tc>
      </w:tr>
      <w:tr w:rsidR="00B2134C" w:rsidRPr="00070A29" w:rsidDel="0021555D" w14:paraId="4BBA482A" w14:textId="77777777" w:rsidTr="006F700B">
        <w:tc>
          <w:tcPr>
            <w:tcW w:w="983" w:type="pct"/>
            <w:vMerge/>
          </w:tcPr>
          <w:p w14:paraId="6D83EE68" w14:textId="77777777" w:rsidR="00B2134C" w:rsidRPr="00070A29" w:rsidDel="0021555D" w:rsidRDefault="00B2134C" w:rsidP="00DA7C23">
            <w:pPr>
              <w:widowControl w:val="0"/>
              <w:rPr>
                <w:rFonts w:eastAsia="SimSun"/>
                <w:sz w:val="20"/>
                <w:szCs w:val="20"/>
              </w:rPr>
            </w:pPr>
          </w:p>
        </w:tc>
        <w:tc>
          <w:tcPr>
            <w:tcW w:w="3069" w:type="pct"/>
          </w:tcPr>
          <w:p w14:paraId="795DF19B" w14:textId="77777777" w:rsidR="00B2134C" w:rsidRPr="00070A29" w:rsidDel="0021555D" w:rsidRDefault="00B2134C" w:rsidP="00DA7C23">
            <w:pPr>
              <w:widowControl w:val="0"/>
              <w:ind w:right="126"/>
              <w:rPr>
                <w:rFonts w:eastAsia="SimSun"/>
                <w:sz w:val="20"/>
                <w:szCs w:val="20"/>
              </w:rPr>
            </w:pPr>
            <w:r w:rsidRPr="00070A29">
              <w:rPr>
                <w:rFonts w:eastAsia="SimSun" w:hint="eastAsia"/>
                <w:sz w:val="20"/>
                <w:szCs w:val="20"/>
              </w:rPr>
              <w:t>国际会议</w:t>
            </w:r>
            <w:r w:rsidRPr="00070A29">
              <w:rPr>
                <w:rFonts w:eastAsia="SimSun" w:hint="eastAsia"/>
                <w:sz w:val="20"/>
                <w:szCs w:val="20"/>
                <w:lang w:eastAsia="zh-CN"/>
              </w:rPr>
              <w:t>费</w:t>
            </w:r>
          </w:p>
        </w:tc>
        <w:tc>
          <w:tcPr>
            <w:tcW w:w="948" w:type="pct"/>
            <w:vAlign w:val="center"/>
          </w:tcPr>
          <w:p w14:paraId="240AC1D2" w14:textId="77777777" w:rsidR="00B2134C" w:rsidRPr="00070A29" w:rsidDel="0021555D" w:rsidRDefault="00B2134C" w:rsidP="00DA7C23">
            <w:pPr>
              <w:widowControl w:val="0"/>
              <w:ind w:right="126"/>
              <w:jc w:val="right"/>
              <w:rPr>
                <w:rFonts w:eastAsia="SimSun"/>
                <w:sz w:val="20"/>
                <w:szCs w:val="20"/>
              </w:rPr>
            </w:pPr>
          </w:p>
        </w:tc>
      </w:tr>
      <w:tr w:rsidR="00B2134C" w:rsidRPr="00070A29" w:rsidDel="0021555D" w14:paraId="0C29D7C4" w14:textId="77777777" w:rsidTr="006F700B">
        <w:tc>
          <w:tcPr>
            <w:tcW w:w="983" w:type="pct"/>
            <w:vMerge/>
          </w:tcPr>
          <w:p w14:paraId="446F59E9" w14:textId="77777777" w:rsidR="00B2134C" w:rsidRPr="00070A29" w:rsidDel="0021555D" w:rsidRDefault="00B2134C" w:rsidP="00DA7C23">
            <w:pPr>
              <w:widowControl w:val="0"/>
              <w:rPr>
                <w:rFonts w:eastAsia="SimSun"/>
                <w:sz w:val="20"/>
                <w:szCs w:val="20"/>
              </w:rPr>
            </w:pPr>
          </w:p>
        </w:tc>
        <w:tc>
          <w:tcPr>
            <w:tcW w:w="3069" w:type="pct"/>
          </w:tcPr>
          <w:p w14:paraId="7ED913A3" w14:textId="77777777" w:rsidR="00B2134C" w:rsidRPr="00070A29" w:rsidDel="0021555D" w:rsidRDefault="00B2134C" w:rsidP="00DA7C23">
            <w:pPr>
              <w:widowControl w:val="0"/>
              <w:ind w:right="126"/>
              <w:rPr>
                <w:rFonts w:eastAsia="SimSun"/>
                <w:sz w:val="20"/>
                <w:szCs w:val="20"/>
              </w:rPr>
            </w:pPr>
            <w:r w:rsidRPr="00070A29">
              <w:rPr>
                <w:rFonts w:eastAsia="SimSun" w:hint="eastAsia"/>
                <w:sz w:val="20"/>
                <w:szCs w:val="20"/>
              </w:rPr>
              <w:t>咨询服务</w:t>
            </w:r>
            <w:r w:rsidRPr="00070A29">
              <w:rPr>
                <w:rFonts w:eastAsia="SimSun" w:hint="eastAsia"/>
                <w:sz w:val="20"/>
                <w:szCs w:val="20"/>
                <w:lang w:eastAsia="zh-CN"/>
              </w:rPr>
              <w:t>费</w:t>
            </w:r>
          </w:p>
        </w:tc>
        <w:tc>
          <w:tcPr>
            <w:tcW w:w="948" w:type="pct"/>
            <w:vAlign w:val="center"/>
          </w:tcPr>
          <w:p w14:paraId="68D345CE" w14:textId="77777777" w:rsidR="00B2134C" w:rsidRPr="00070A29" w:rsidDel="0021555D" w:rsidRDefault="00B2134C" w:rsidP="00DA7C23">
            <w:pPr>
              <w:widowControl w:val="0"/>
              <w:ind w:right="126"/>
              <w:jc w:val="right"/>
              <w:rPr>
                <w:rFonts w:eastAsia="SimSun"/>
                <w:sz w:val="20"/>
                <w:szCs w:val="20"/>
              </w:rPr>
            </w:pPr>
            <w:r w:rsidRPr="00070A29">
              <w:rPr>
                <w:rFonts w:eastAsia="SimSun"/>
                <w:sz w:val="20"/>
                <w:szCs w:val="20"/>
              </w:rPr>
              <w:t>46,310</w:t>
            </w:r>
          </w:p>
        </w:tc>
      </w:tr>
      <w:tr w:rsidR="005837B0" w:rsidRPr="00070A29" w:rsidDel="0021555D" w14:paraId="7A2F3A19" w14:textId="77777777" w:rsidTr="006F700B">
        <w:tc>
          <w:tcPr>
            <w:tcW w:w="4052" w:type="pct"/>
            <w:gridSpan w:val="2"/>
          </w:tcPr>
          <w:p w14:paraId="3C472B35" w14:textId="08FA22FF" w:rsidR="005837B0" w:rsidRPr="00070A29" w:rsidDel="0021555D" w:rsidRDefault="00373622" w:rsidP="00DA7C23">
            <w:pPr>
              <w:widowControl w:val="0"/>
              <w:ind w:right="126"/>
              <w:jc w:val="left"/>
              <w:rPr>
                <w:rFonts w:eastAsia="SimHei"/>
                <w:bCs/>
                <w:sz w:val="20"/>
                <w:szCs w:val="20"/>
              </w:rPr>
            </w:pPr>
            <w:r w:rsidRPr="00070A29">
              <w:rPr>
                <w:rFonts w:eastAsia="SimHei" w:hint="eastAsia"/>
                <w:bCs/>
                <w:sz w:val="20"/>
                <w:szCs w:val="20"/>
                <w:lang w:eastAsia="zh-CN"/>
              </w:rPr>
              <w:t>特定行业</w:t>
            </w:r>
            <w:r w:rsidR="005837B0" w:rsidRPr="00070A29">
              <w:rPr>
                <w:rFonts w:eastAsia="SimHei" w:hint="eastAsia"/>
                <w:bCs/>
                <w:sz w:val="20"/>
                <w:szCs w:val="20"/>
              </w:rPr>
              <w:t>费用小计</w:t>
            </w:r>
          </w:p>
        </w:tc>
        <w:tc>
          <w:tcPr>
            <w:tcW w:w="948" w:type="pct"/>
            <w:vAlign w:val="center"/>
          </w:tcPr>
          <w:p w14:paraId="11516227" w14:textId="77777777" w:rsidR="005837B0" w:rsidRPr="00070A29" w:rsidDel="0021555D" w:rsidRDefault="005837B0" w:rsidP="00DA7C23">
            <w:pPr>
              <w:widowControl w:val="0"/>
              <w:ind w:right="126"/>
              <w:jc w:val="right"/>
              <w:rPr>
                <w:rFonts w:eastAsia="SimHei"/>
                <w:b/>
                <w:bCs/>
                <w:sz w:val="20"/>
                <w:szCs w:val="20"/>
              </w:rPr>
            </w:pPr>
            <w:r w:rsidRPr="00070A29">
              <w:rPr>
                <w:rFonts w:eastAsia="SimHei"/>
                <w:b/>
                <w:bCs/>
                <w:sz w:val="20"/>
                <w:szCs w:val="20"/>
              </w:rPr>
              <w:t>920,288</w:t>
            </w:r>
          </w:p>
        </w:tc>
      </w:tr>
      <w:tr w:rsidR="005837B0" w:rsidRPr="00070A29" w:rsidDel="0021555D" w14:paraId="57E38E92" w14:textId="77777777" w:rsidTr="006F700B">
        <w:tc>
          <w:tcPr>
            <w:tcW w:w="983" w:type="pct"/>
            <w:vAlign w:val="center"/>
          </w:tcPr>
          <w:p w14:paraId="00D4B950" w14:textId="1F387051" w:rsidR="005837B0" w:rsidRPr="00070A29" w:rsidDel="0021555D" w:rsidRDefault="00661E3E" w:rsidP="00DA7C23">
            <w:pPr>
              <w:keepNext/>
              <w:jc w:val="left"/>
              <w:rPr>
                <w:rFonts w:eastAsia="SimSun"/>
                <w:b/>
                <w:sz w:val="20"/>
                <w:szCs w:val="20"/>
              </w:rPr>
            </w:pPr>
            <w:r w:rsidRPr="00070A29">
              <w:rPr>
                <w:rFonts w:eastAsia="SimSun" w:hint="eastAsia"/>
                <w:sz w:val="20"/>
                <w:szCs w:val="20"/>
                <w:lang w:eastAsia="zh-CN"/>
              </w:rPr>
              <w:t>运营费用</w:t>
            </w:r>
          </w:p>
        </w:tc>
        <w:tc>
          <w:tcPr>
            <w:tcW w:w="3069" w:type="pct"/>
          </w:tcPr>
          <w:p w14:paraId="7BD5D8A6" w14:textId="77777777" w:rsidR="005837B0" w:rsidRPr="00070A29" w:rsidDel="0021555D" w:rsidRDefault="005837B0" w:rsidP="00DA7C23">
            <w:pPr>
              <w:keepNext/>
              <w:ind w:right="-37"/>
              <w:jc w:val="left"/>
              <w:rPr>
                <w:rFonts w:eastAsia="SimSun"/>
                <w:b/>
                <w:sz w:val="20"/>
                <w:szCs w:val="20"/>
                <w:lang w:eastAsia="zh-CN"/>
              </w:rPr>
            </w:pPr>
            <w:r w:rsidRPr="00070A29">
              <w:rPr>
                <w:rFonts w:eastAsia="SimSun" w:hint="eastAsia"/>
                <w:sz w:val="20"/>
                <w:szCs w:val="20"/>
                <w:lang w:eastAsia="zh-CN"/>
              </w:rPr>
              <w:t>支助人员费用、</w:t>
            </w:r>
            <w:r w:rsidRPr="00070A29">
              <w:rPr>
                <w:rFonts w:eastAsia="SimSun"/>
                <w:sz w:val="20"/>
                <w:szCs w:val="20"/>
                <w:lang w:eastAsia="zh-CN"/>
              </w:rPr>
              <w:t>计算机费用、网络费用、打印费用、办公室运营及维护费用</w:t>
            </w:r>
            <w:r w:rsidRPr="00070A29">
              <w:rPr>
                <w:rFonts w:eastAsia="SimSun" w:hint="eastAsia"/>
                <w:sz w:val="20"/>
                <w:szCs w:val="20"/>
                <w:lang w:eastAsia="zh-CN"/>
              </w:rPr>
              <w:t>（分摊费用）</w:t>
            </w:r>
          </w:p>
        </w:tc>
        <w:tc>
          <w:tcPr>
            <w:tcW w:w="948" w:type="pct"/>
            <w:vAlign w:val="center"/>
          </w:tcPr>
          <w:p w14:paraId="55E5470D" w14:textId="77777777" w:rsidR="005837B0" w:rsidRPr="00070A29" w:rsidDel="0021555D" w:rsidRDefault="005837B0" w:rsidP="00DA7C23">
            <w:pPr>
              <w:keepNext/>
              <w:ind w:right="126"/>
              <w:jc w:val="right"/>
              <w:rPr>
                <w:rFonts w:eastAsia="SimSun"/>
                <w:sz w:val="20"/>
                <w:szCs w:val="20"/>
              </w:rPr>
            </w:pPr>
            <w:r w:rsidRPr="00070A29">
              <w:rPr>
                <w:rFonts w:eastAsia="SimSun"/>
                <w:sz w:val="20"/>
                <w:szCs w:val="20"/>
              </w:rPr>
              <w:t>906,405</w:t>
            </w:r>
          </w:p>
        </w:tc>
      </w:tr>
      <w:tr w:rsidR="005837B0" w:rsidRPr="00070A29" w:rsidDel="0021555D" w14:paraId="7BF21914" w14:textId="77777777" w:rsidTr="006F700B">
        <w:tc>
          <w:tcPr>
            <w:tcW w:w="4052" w:type="pct"/>
            <w:gridSpan w:val="2"/>
          </w:tcPr>
          <w:p w14:paraId="4FE15081" w14:textId="77777777" w:rsidR="005837B0" w:rsidRPr="00070A29" w:rsidDel="0021555D" w:rsidRDefault="005837B0" w:rsidP="00DA7C23">
            <w:pPr>
              <w:keepNext/>
              <w:ind w:right="126"/>
              <w:rPr>
                <w:rFonts w:eastAsia="SimHei"/>
                <w:sz w:val="20"/>
                <w:szCs w:val="20"/>
              </w:rPr>
            </w:pPr>
            <w:r w:rsidRPr="00070A29">
              <w:rPr>
                <w:rFonts w:eastAsia="SimHei" w:hint="eastAsia"/>
                <w:sz w:val="20"/>
                <w:szCs w:val="20"/>
                <w:lang w:val="en-US" w:eastAsia="zh-CN"/>
              </w:rPr>
              <w:t>资金发放总额</w:t>
            </w:r>
          </w:p>
        </w:tc>
        <w:tc>
          <w:tcPr>
            <w:tcW w:w="948" w:type="pct"/>
          </w:tcPr>
          <w:p w14:paraId="11DA3A0F" w14:textId="77777777" w:rsidR="005837B0" w:rsidRPr="00070A29" w:rsidDel="0021555D" w:rsidRDefault="005837B0" w:rsidP="00DA7C23">
            <w:pPr>
              <w:keepNext/>
              <w:ind w:right="126"/>
              <w:jc w:val="right"/>
              <w:rPr>
                <w:rFonts w:eastAsia="SimHei"/>
                <w:b/>
                <w:bCs/>
                <w:sz w:val="20"/>
                <w:szCs w:val="20"/>
              </w:rPr>
            </w:pPr>
            <w:r w:rsidRPr="00070A29">
              <w:rPr>
                <w:rFonts w:eastAsia="SimHei"/>
                <w:b/>
                <w:bCs/>
                <w:sz w:val="20"/>
                <w:szCs w:val="20"/>
              </w:rPr>
              <w:t>1,826,693</w:t>
            </w:r>
          </w:p>
        </w:tc>
      </w:tr>
    </w:tbl>
    <w:p w14:paraId="11B906FC" w14:textId="77777777" w:rsidR="005837B0" w:rsidRPr="00F4289C" w:rsidRDefault="005837B0" w:rsidP="009B5A0A">
      <w:pPr>
        <w:keepNext/>
        <w:keepLines/>
        <w:spacing w:before="360" w:after="240"/>
        <w:rPr>
          <w:rFonts w:eastAsia="SimSun"/>
          <w:sz w:val="24"/>
          <w:szCs w:val="24"/>
          <w:u w:val="single"/>
        </w:rPr>
      </w:pPr>
      <w:bookmarkStart w:id="37" w:name="OLE_LINK19"/>
      <w:bookmarkStart w:id="38" w:name="OLE_LINK20"/>
      <w:bookmarkEnd w:id="36"/>
      <w:r w:rsidRPr="00F4289C">
        <w:rPr>
          <w:rFonts w:eastAsia="SimSun"/>
          <w:sz w:val="24"/>
          <w:szCs w:val="24"/>
          <w:u w:val="single"/>
          <w:lang w:val="zh-CN"/>
        </w:rPr>
        <w:t>性别</w:t>
      </w:r>
      <w:r w:rsidRPr="00F4289C">
        <w:rPr>
          <w:rFonts w:eastAsia="SimSun" w:hint="eastAsia"/>
          <w:sz w:val="24"/>
          <w:szCs w:val="24"/>
          <w:u w:val="single"/>
          <w:lang w:val="zh-CN" w:eastAsia="zh-CN"/>
        </w:rPr>
        <w:t>平等</w:t>
      </w:r>
      <w:r w:rsidRPr="00F4289C">
        <w:rPr>
          <w:rFonts w:eastAsia="SimSun"/>
          <w:sz w:val="24"/>
          <w:szCs w:val="24"/>
          <w:u w:val="single"/>
          <w:lang w:val="zh-CN"/>
        </w:rPr>
        <w:t>政策执行情况</w:t>
      </w:r>
    </w:p>
    <w:p w14:paraId="024DA8A0" w14:textId="61271B85"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根据关于多边基金性别平等主流化政策的第</w:t>
      </w:r>
      <w:r w:rsidRPr="00F4289C">
        <w:rPr>
          <w:rFonts w:eastAsia="SimSun"/>
          <w:sz w:val="24"/>
          <w:szCs w:val="24"/>
          <w:lang w:val="zh-CN" w:eastAsia="zh-CN"/>
        </w:rPr>
        <w:t>84/92</w:t>
      </w:r>
      <w:r w:rsidRPr="00F4289C">
        <w:rPr>
          <w:rFonts w:eastAsia="SimSun"/>
          <w:sz w:val="24"/>
          <w:szCs w:val="24"/>
          <w:lang w:val="zh-CN" w:eastAsia="zh-CN"/>
        </w:rPr>
        <w:t>号</w:t>
      </w:r>
      <w:r w:rsidR="00537B9C" w:rsidRPr="00F4289C">
        <w:rPr>
          <w:rFonts w:eastAsia="SimSun" w:hint="eastAsia"/>
          <w:sz w:val="24"/>
          <w:szCs w:val="24"/>
          <w:lang w:val="zh-CN" w:eastAsia="zh-CN"/>
        </w:rPr>
        <w:t>决定</w:t>
      </w:r>
      <w:r w:rsidR="00537B9C" w:rsidRPr="00F4289C">
        <w:rPr>
          <w:rFonts w:eastAsia="SimSun"/>
          <w:sz w:val="24"/>
          <w:szCs w:val="24"/>
          <w:lang w:val="zh-CN" w:eastAsia="zh-CN"/>
        </w:rPr>
        <w:t>(d)</w:t>
      </w:r>
      <w:r w:rsidR="00537B9C" w:rsidRPr="00F4289C">
        <w:rPr>
          <w:rFonts w:eastAsia="SimSun" w:hint="eastAsia"/>
          <w:sz w:val="24"/>
          <w:szCs w:val="24"/>
          <w:lang w:val="zh-CN" w:eastAsia="zh-CN"/>
        </w:rPr>
        <w:t>段</w:t>
      </w:r>
      <w:r w:rsidRPr="00F4289C">
        <w:rPr>
          <w:rFonts w:eastAsia="SimSun"/>
          <w:sz w:val="24"/>
          <w:szCs w:val="24"/>
          <w:lang w:val="zh-CN" w:eastAsia="zh-CN"/>
        </w:rPr>
        <w:t>和第</w:t>
      </w:r>
      <w:r w:rsidRPr="00F4289C">
        <w:rPr>
          <w:rFonts w:eastAsia="SimSun"/>
          <w:sz w:val="24"/>
          <w:szCs w:val="24"/>
          <w:lang w:val="zh-CN" w:eastAsia="zh-CN"/>
        </w:rPr>
        <w:t>90/48</w:t>
      </w:r>
      <w:r w:rsidRPr="00F4289C">
        <w:rPr>
          <w:rFonts w:eastAsia="SimSun"/>
          <w:sz w:val="24"/>
          <w:szCs w:val="24"/>
          <w:lang w:val="zh-CN" w:eastAsia="zh-CN"/>
        </w:rPr>
        <w:t>号决定</w:t>
      </w:r>
      <w:r w:rsidR="00537B9C" w:rsidRPr="00F4289C">
        <w:rPr>
          <w:rFonts w:eastAsia="SimSun"/>
          <w:sz w:val="24"/>
          <w:szCs w:val="24"/>
          <w:lang w:val="zh-CN" w:eastAsia="zh-CN"/>
        </w:rPr>
        <w:t>(c)</w:t>
      </w:r>
      <w:r w:rsidR="00537B9C" w:rsidRPr="00F4289C">
        <w:rPr>
          <w:rFonts w:eastAsia="SimSun" w:hint="eastAsia"/>
          <w:sz w:val="24"/>
          <w:szCs w:val="24"/>
          <w:lang w:val="zh-CN" w:eastAsia="zh-CN"/>
        </w:rPr>
        <w:t>段</w:t>
      </w:r>
      <w:r w:rsidRPr="00F4289C">
        <w:rPr>
          <w:rFonts w:eastAsia="SimSun"/>
          <w:sz w:val="24"/>
          <w:szCs w:val="24"/>
          <w:lang w:val="zh-CN" w:eastAsia="zh-CN"/>
        </w:rPr>
        <w:t>，将继续考虑</w:t>
      </w:r>
      <w:r w:rsidRPr="00F4289C">
        <w:rPr>
          <w:rFonts w:eastAsia="SimSun" w:hint="eastAsia"/>
          <w:sz w:val="24"/>
          <w:szCs w:val="24"/>
          <w:lang w:val="zh-CN" w:eastAsia="zh-CN"/>
        </w:rPr>
        <w:t>让</w:t>
      </w:r>
      <w:r w:rsidRPr="00F4289C">
        <w:rPr>
          <w:rFonts w:eastAsia="SimSun"/>
          <w:sz w:val="24"/>
          <w:szCs w:val="24"/>
          <w:lang w:val="zh-CN" w:eastAsia="zh-CN"/>
        </w:rPr>
        <w:t>妇女参与</w:t>
      </w:r>
      <w:r w:rsidRPr="00F4289C">
        <w:rPr>
          <w:rFonts w:eastAsia="SimSun" w:hint="eastAsia"/>
          <w:sz w:val="24"/>
          <w:szCs w:val="24"/>
          <w:lang w:val="zh-CN" w:eastAsia="zh-CN"/>
        </w:rPr>
        <w:t>执行</w:t>
      </w:r>
      <w:r w:rsidRPr="00F4289C">
        <w:rPr>
          <w:rFonts w:eastAsia="SimSun"/>
          <w:sz w:val="24"/>
          <w:szCs w:val="24"/>
          <w:lang w:val="zh-CN" w:eastAsia="zh-CN"/>
        </w:rPr>
        <w:t>溶剂行业计划第二阶段。将寻求并鼓励妇女参与项目规划、政策和决策、监测和评价</w:t>
      </w:r>
      <w:r w:rsidRPr="00F4289C">
        <w:rPr>
          <w:rFonts w:eastAsia="SimSun" w:hint="eastAsia"/>
          <w:sz w:val="24"/>
          <w:szCs w:val="24"/>
          <w:lang w:val="zh-CN" w:eastAsia="zh-CN"/>
        </w:rPr>
        <w:t>的</w:t>
      </w:r>
      <w:r w:rsidRPr="00F4289C">
        <w:rPr>
          <w:rFonts w:eastAsia="SimSun"/>
          <w:sz w:val="24"/>
          <w:szCs w:val="24"/>
          <w:lang w:val="zh-CN" w:eastAsia="zh-CN"/>
        </w:rPr>
        <w:t>所有阶段。将从培训和讲习班中收集分类数据。将在技术援助活动期间考虑</w:t>
      </w:r>
      <w:r w:rsidRPr="00F4289C">
        <w:rPr>
          <w:rFonts w:eastAsia="SimSun" w:hint="eastAsia"/>
          <w:sz w:val="24"/>
          <w:szCs w:val="24"/>
          <w:lang w:val="zh-CN" w:eastAsia="zh-CN"/>
        </w:rPr>
        <w:t>让</w:t>
      </w:r>
      <w:r w:rsidRPr="00F4289C">
        <w:rPr>
          <w:rFonts w:eastAsia="SimSun"/>
          <w:sz w:val="24"/>
          <w:szCs w:val="24"/>
          <w:lang w:val="zh-CN" w:eastAsia="zh-CN"/>
        </w:rPr>
        <w:t>妇女参与能力建设活动，包括在外联</w:t>
      </w:r>
      <w:r w:rsidRPr="00F4289C">
        <w:rPr>
          <w:rFonts w:eastAsia="SimSun" w:hint="eastAsia"/>
          <w:sz w:val="24"/>
          <w:szCs w:val="24"/>
          <w:lang w:val="zh-CN" w:eastAsia="zh-CN"/>
        </w:rPr>
        <w:t>活动</w:t>
      </w:r>
      <w:r w:rsidRPr="00F4289C">
        <w:rPr>
          <w:rFonts w:eastAsia="SimSun"/>
          <w:sz w:val="24"/>
          <w:szCs w:val="24"/>
          <w:lang w:val="zh-CN" w:eastAsia="zh-CN"/>
        </w:rPr>
        <w:t>和培训材料中</w:t>
      </w:r>
      <w:r w:rsidRPr="00F4289C">
        <w:rPr>
          <w:rFonts w:eastAsia="SimSun" w:hint="eastAsia"/>
          <w:sz w:val="24"/>
          <w:szCs w:val="24"/>
          <w:lang w:val="zh-CN" w:eastAsia="zh-CN"/>
        </w:rPr>
        <w:t>，</w:t>
      </w:r>
      <w:r w:rsidRPr="00F4289C">
        <w:rPr>
          <w:rFonts w:eastAsia="SimSun"/>
          <w:sz w:val="24"/>
          <w:szCs w:val="24"/>
          <w:lang w:val="zh-CN" w:eastAsia="zh-CN"/>
        </w:rPr>
        <w:t>在适用时促进公平，并在专题讲习班期间讨论妇女相关问题，以分享经验和教训。在</w:t>
      </w:r>
      <w:r w:rsidRPr="00F4289C">
        <w:rPr>
          <w:rFonts w:eastAsia="SimSun"/>
          <w:sz w:val="24"/>
          <w:szCs w:val="24"/>
          <w:lang w:val="zh-CN" w:eastAsia="zh-CN"/>
        </w:rPr>
        <w:t>2025-2026</w:t>
      </w:r>
      <w:r w:rsidRPr="00F4289C">
        <w:rPr>
          <w:rFonts w:eastAsia="SimSun"/>
          <w:sz w:val="24"/>
          <w:szCs w:val="24"/>
          <w:lang w:val="zh-CN" w:eastAsia="zh-CN"/>
        </w:rPr>
        <w:t>年期间最后一次付款的执行过程中，中国政府将继续采取措施，通过外联和能力建设活动，最大限度地促进妇女参与项目活动。</w:t>
      </w:r>
    </w:p>
    <w:p w14:paraId="784AA2A4" w14:textId="77777777" w:rsidR="005837B0" w:rsidRPr="00F4289C" w:rsidRDefault="005837B0" w:rsidP="00DA7C23">
      <w:pPr>
        <w:widowControl w:val="0"/>
        <w:spacing w:after="240"/>
        <w:outlineLvl w:val="0"/>
        <w:rPr>
          <w:rFonts w:eastAsia="SimSun"/>
          <w:bCs/>
          <w:sz w:val="24"/>
          <w:szCs w:val="24"/>
          <w:u w:val="single"/>
          <w:lang w:eastAsia="zh-CN"/>
        </w:rPr>
      </w:pPr>
      <w:r w:rsidRPr="00F4289C">
        <w:rPr>
          <w:rFonts w:eastAsia="SimSun"/>
          <w:sz w:val="24"/>
          <w:szCs w:val="24"/>
          <w:u w:val="single"/>
          <w:lang w:val="zh-CN" w:eastAsia="zh-CN"/>
        </w:rPr>
        <w:t>溶剂行业计划第二阶段的完成</w:t>
      </w:r>
    </w:p>
    <w:p w14:paraId="624E6756" w14:textId="1DB5C959" w:rsidR="005837B0" w:rsidRPr="00F4289C" w:rsidRDefault="005837B0" w:rsidP="00DA7C23">
      <w:pPr>
        <w:pStyle w:val="Heading1"/>
        <w:rPr>
          <w:rFonts w:eastAsia="SimSun"/>
          <w:sz w:val="24"/>
          <w:szCs w:val="24"/>
          <w:lang w:eastAsia="zh-CN"/>
        </w:rPr>
      </w:pPr>
      <w:r w:rsidRPr="00F4289C">
        <w:rPr>
          <w:rFonts w:eastAsia="SimSun"/>
          <w:sz w:val="24"/>
          <w:szCs w:val="24"/>
          <w:lang w:val="zh-CN" w:eastAsia="zh-CN"/>
        </w:rPr>
        <w:t>开发署已确认，按照</w:t>
      </w:r>
      <w:r w:rsidRPr="00F4289C">
        <w:rPr>
          <w:rFonts w:eastAsia="SimSun" w:hint="eastAsia"/>
          <w:sz w:val="24"/>
          <w:szCs w:val="24"/>
          <w:lang w:val="zh-CN" w:eastAsia="zh-CN"/>
        </w:rPr>
        <w:t>《</w:t>
      </w:r>
      <w:r w:rsidRPr="00F4289C">
        <w:rPr>
          <w:rFonts w:eastAsia="SimSun"/>
          <w:sz w:val="24"/>
          <w:szCs w:val="24"/>
          <w:lang w:val="zh-CN" w:eastAsia="zh-CN"/>
        </w:rPr>
        <w:t>协定</w:t>
      </w:r>
      <w:r w:rsidRPr="00F4289C">
        <w:rPr>
          <w:rFonts w:eastAsia="SimSun" w:hint="eastAsia"/>
          <w:sz w:val="24"/>
          <w:szCs w:val="24"/>
          <w:lang w:val="zh-CN" w:eastAsia="zh-CN"/>
        </w:rPr>
        <w:t>》</w:t>
      </w:r>
      <w:r w:rsidRPr="00F4289C">
        <w:rPr>
          <w:rFonts w:eastAsia="SimSun"/>
          <w:sz w:val="24"/>
          <w:szCs w:val="24"/>
          <w:lang w:val="zh-CN" w:eastAsia="zh-CN"/>
        </w:rPr>
        <w:t>第</w:t>
      </w:r>
      <w:r w:rsidRPr="00F4289C">
        <w:rPr>
          <w:rFonts w:eastAsia="SimSun"/>
          <w:sz w:val="24"/>
          <w:szCs w:val="24"/>
          <w:lang w:val="zh-CN" w:eastAsia="zh-CN"/>
        </w:rPr>
        <w:t>1</w:t>
      </w:r>
      <w:r w:rsidR="00BA7732">
        <w:rPr>
          <w:rFonts w:eastAsia="SimSun"/>
          <w:sz w:val="24"/>
          <w:szCs w:val="24"/>
          <w:lang w:val="en-US" w:eastAsia="zh-CN"/>
        </w:rPr>
        <w:t>4</w:t>
      </w:r>
      <w:r w:rsidRPr="00F4289C">
        <w:rPr>
          <w:rFonts w:eastAsia="SimSun"/>
          <w:sz w:val="24"/>
          <w:szCs w:val="24"/>
          <w:lang w:val="zh-CN" w:eastAsia="zh-CN"/>
        </w:rPr>
        <w:t>段的规定，溶剂行业计划第二阶段将</w:t>
      </w:r>
      <w:r w:rsidRPr="00F4289C">
        <w:rPr>
          <w:rFonts w:eastAsia="SimSun" w:hint="eastAsia"/>
          <w:sz w:val="24"/>
          <w:szCs w:val="24"/>
          <w:lang w:val="zh-CN" w:eastAsia="zh-CN"/>
        </w:rPr>
        <w:t>在</w:t>
      </w:r>
      <w:r w:rsidRPr="00F4289C">
        <w:rPr>
          <w:rFonts w:eastAsia="SimSun"/>
          <w:sz w:val="24"/>
          <w:szCs w:val="24"/>
          <w:lang w:val="zh-CN" w:eastAsia="zh-CN"/>
        </w:rPr>
        <w:t>2027</w:t>
      </w:r>
      <w:r w:rsidRPr="00F4289C">
        <w:rPr>
          <w:rFonts w:eastAsia="SimSun"/>
          <w:sz w:val="24"/>
          <w:szCs w:val="24"/>
          <w:lang w:val="zh-CN" w:eastAsia="zh-CN"/>
        </w:rPr>
        <w:t>年</w:t>
      </w:r>
      <w:r w:rsidRPr="00F4289C">
        <w:rPr>
          <w:rFonts w:eastAsia="SimSun"/>
          <w:sz w:val="24"/>
          <w:szCs w:val="24"/>
          <w:lang w:val="zh-CN" w:eastAsia="zh-CN"/>
        </w:rPr>
        <w:t>12</w:t>
      </w:r>
      <w:r w:rsidRPr="00F4289C">
        <w:rPr>
          <w:rFonts w:eastAsia="SimSun"/>
          <w:sz w:val="24"/>
          <w:szCs w:val="24"/>
          <w:lang w:val="zh-CN" w:eastAsia="zh-CN"/>
        </w:rPr>
        <w:t>月</w:t>
      </w:r>
      <w:r w:rsidRPr="00F4289C">
        <w:rPr>
          <w:rFonts w:eastAsia="SimSun" w:hint="eastAsia"/>
          <w:sz w:val="24"/>
          <w:szCs w:val="24"/>
          <w:lang w:val="zh-CN" w:eastAsia="zh-CN"/>
        </w:rPr>
        <w:t>前</w:t>
      </w:r>
      <w:r w:rsidRPr="00F4289C">
        <w:rPr>
          <w:rFonts w:eastAsia="SimSun"/>
          <w:sz w:val="24"/>
          <w:szCs w:val="24"/>
          <w:lang w:val="zh-CN" w:eastAsia="zh-CN"/>
        </w:rPr>
        <w:t>完成。</w:t>
      </w:r>
    </w:p>
    <w:p w14:paraId="74DF4573" w14:textId="77777777" w:rsidR="005837B0" w:rsidRPr="00F4289C" w:rsidRDefault="005837B0" w:rsidP="00DA7C23">
      <w:pPr>
        <w:keepNext/>
        <w:spacing w:after="240"/>
        <w:outlineLvl w:val="0"/>
        <w:rPr>
          <w:rFonts w:eastAsia="SimSun"/>
          <w:sz w:val="24"/>
          <w:szCs w:val="24"/>
          <w:u w:val="single"/>
          <w:lang w:eastAsia="zh-CN"/>
        </w:rPr>
      </w:pPr>
      <w:r w:rsidRPr="00F4289C">
        <w:rPr>
          <w:rFonts w:eastAsia="SimSun"/>
          <w:sz w:val="24"/>
          <w:szCs w:val="24"/>
          <w:u w:val="single"/>
          <w:lang w:val="zh-CN" w:eastAsia="zh-CN"/>
        </w:rPr>
        <w:t>含氢氯氟烃淘汰</w:t>
      </w:r>
      <w:r w:rsidRPr="00F4289C">
        <w:rPr>
          <w:rFonts w:eastAsia="SimSun" w:hint="eastAsia"/>
          <w:sz w:val="24"/>
          <w:szCs w:val="24"/>
          <w:u w:val="single"/>
          <w:lang w:val="zh-CN" w:eastAsia="zh-CN"/>
        </w:rPr>
        <w:t>工作</w:t>
      </w:r>
      <w:r w:rsidRPr="00F4289C">
        <w:rPr>
          <w:rFonts w:eastAsia="SimSun"/>
          <w:sz w:val="24"/>
          <w:szCs w:val="24"/>
          <w:u w:val="single"/>
          <w:lang w:val="zh-CN" w:eastAsia="zh-CN"/>
        </w:rPr>
        <w:t>的可持续性</w:t>
      </w:r>
      <w:r w:rsidRPr="00F4289C">
        <w:rPr>
          <w:rFonts w:eastAsia="SimSun" w:hint="eastAsia"/>
          <w:sz w:val="24"/>
          <w:szCs w:val="24"/>
          <w:u w:val="single"/>
          <w:lang w:val="zh-CN" w:eastAsia="zh-CN"/>
        </w:rPr>
        <w:t>及</w:t>
      </w:r>
      <w:r w:rsidRPr="00F4289C">
        <w:rPr>
          <w:rFonts w:eastAsia="SimSun"/>
          <w:sz w:val="24"/>
          <w:szCs w:val="24"/>
          <w:u w:val="single"/>
          <w:lang w:val="zh-CN" w:eastAsia="zh-CN"/>
        </w:rPr>
        <w:t>风险评估</w:t>
      </w:r>
    </w:p>
    <w:p w14:paraId="34784C9B" w14:textId="77777777" w:rsidR="005837B0" w:rsidRPr="00F4289C" w:rsidRDefault="005837B0" w:rsidP="00DA7C23">
      <w:pPr>
        <w:pStyle w:val="Heading1"/>
        <w:keepNext/>
        <w:rPr>
          <w:rFonts w:eastAsia="SimSun"/>
          <w:sz w:val="24"/>
          <w:szCs w:val="24"/>
          <w:u w:val="single"/>
          <w:lang w:eastAsia="zh-CN"/>
        </w:rPr>
      </w:pPr>
      <w:r w:rsidRPr="00F4289C">
        <w:rPr>
          <w:rFonts w:eastAsia="SimSun"/>
          <w:sz w:val="24"/>
          <w:szCs w:val="24"/>
          <w:lang w:val="zh-CN" w:eastAsia="zh-CN"/>
        </w:rPr>
        <w:t>在项目的整个执行过程中，始终考虑了溶剂行业含氢氯氟烃淘汰</w:t>
      </w:r>
      <w:r w:rsidRPr="00F4289C">
        <w:rPr>
          <w:rFonts w:eastAsia="SimSun" w:hint="eastAsia"/>
          <w:sz w:val="24"/>
          <w:szCs w:val="24"/>
          <w:lang w:val="zh-CN" w:eastAsia="zh-CN"/>
        </w:rPr>
        <w:t>工作</w:t>
      </w:r>
      <w:r w:rsidRPr="00F4289C">
        <w:rPr>
          <w:rFonts w:eastAsia="SimSun"/>
          <w:sz w:val="24"/>
          <w:szCs w:val="24"/>
          <w:lang w:val="zh-CN" w:eastAsia="zh-CN"/>
        </w:rPr>
        <w:t>的可持续性。中国政府以项目资金支持的形式，向在不同</w:t>
      </w:r>
      <w:r w:rsidRPr="00F4289C">
        <w:rPr>
          <w:rFonts w:eastAsia="SimSun" w:hint="eastAsia"/>
          <w:sz w:val="24"/>
          <w:szCs w:val="24"/>
          <w:lang w:val="zh-CN" w:eastAsia="zh-CN"/>
        </w:rPr>
        <w:t>溶剂</w:t>
      </w:r>
      <w:r w:rsidRPr="00F4289C">
        <w:rPr>
          <w:rFonts w:eastAsia="SimSun"/>
          <w:sz w:val="24"/>
          <w:szCs w:val="24"/>
          <w:lang w:val="zh-CN" w:eastAsia="zh-CN"/>
        </w:rPr>
        <w:t>应用中使用含氢氯氟烃的行业提供了支持，并通过外联活动传播技术信息，这将有助于安全采用不同的含氢氯氟烃替代品。项目考虑了一次性医疗器械、电子和金属脱脂等行业的具体特点，并提供了相应的技术支持。技术和财力有限的中小型企业得到了扶持，这降低了</w:t>
      </w:r>
      <w:r w:rsidRPr="00F4289C">
        <w:rPr>
          <w:rFonts w:eastAsia="SimSun" w:hint="eastAsia"/>
          <w:sz w:val="24"/>
          <w:szCs w:val="24"/>
          <w:lang w:val="zh-CN" w:eastAsia="zh-CN"/>
        </w:rPr>
        <w:t>其</w:t>
      </w:r>
      <w:r w:rsidRPr="00F4289C">
        <w:rPr>
          <w:rFonts w:eastAsia="SimSun"/>
          <w:sz w:val="24"/>
          <w:szCs w:val="24"/>
          <w:lang w:val="zh-CN" w:eastAsia="zh-CN"/>
        </w:rPr>
        <w:t>向安全、可持续替代品转型的风险。通过对地方生态环境局进行培训和</w:t>
      </w:r>
      <w:r w:rsidRPr="00F4289C">
        <w:rPr>
          <w:rFonts w:eastAsia="SimSun" w:hint="eastAsia"/>
          <w:sz w:val="24"/>
          <w:szCs w:val="24"/>
          <w:lang w:val="zh-CN" w:eastAsia="zh-CN"/>
        </w:rPr>
        <w:t>开展</w:t>
      </w:r>
      <w:r w:rsidRPr="00F4289C">
        <w:rPr>
          <w:rFonts w:eastAsia="SimSun"/>
          <w:sz w:val="24"/>
          <w:szCs w:val="24"/>
          <w:lang w:val="zh-CN" w:eastAsia="zh-CN"/>
        </w:rPr>
        <w:t>能力建设，以及针对采用替代品开展有针对性的宣传</w:t>
      </w:r>
      <w:r w:rsidRPr="00F4289C">
        <w:rPr>
          <w:rFonts w:eastAsia="SimSun"/>
          <w:sz w:val="24"/>
          <w:szCs w:val="24"/>
          <w:lang w:val="zh-CN" w:eastAsia="zh-CN"/>
        </w:rPr>
        <w:t>/</w:t>
      </w:r>
      <w:r w:rsidRPr="00F4289C">
        <w:rPr>
          <w:rFonts w:eastAsia="SimSun"/>
          <w:sz w:val="24"/>
          <w:szCs w:val="24"/>
          <w:lang w:val="zh-CN" w:eastAsia="zh-CN"/>
        </w:rPr>
        <w:t>技术信息外联方案，缓解了不遵守法规的</w:t>
      </w:r>
      <w:r w:rsidRPr="00F4289C">
        <w:rPr>
          <w:rFonts w:eastAsia="SimSun" w:hint="eastAsia"/>
          <w:sz w:val="24"/>
          <w:szCs w:val="24"/>
          <w:lang w:val="zh-CN" w:eastAsia="zh-CN"/>
        </w:rPr>
        <w:t>风险</w:t>
      </w:r>
      <w:r w:rsidRPr="00F4289C">
        <w:rPr>
          <w:rFonts w:eastAsia="SimSun"/>
          <w:sz w:val="24"/>
          <w:szCs w:val="24"/>
          <w:lang w:val="zh-CN" w:eastAsia="zh-CN"/>
        </w:rPr>
        <w:t>。上述活动将有助于在</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日前</w:t>
      </w:r>
      <w:r w:rsidRPr="00F4289C">
        <w:rPr>
          <w:rFonts w:eastAsia="SimSun"/>
          <w:sz w:val="24"/>
          <w:szCs w:val="24"/>
          <w:lang w:val="zh-CN" w:eastAsia="zh-CN"/>
        </w:rPr>
        <w:lastRenderedPageBreak/>
        <w:t>有效执行溶剂行业含氢氯氟烃的淘汰，而将于</w:t>
      </w:r>
      <w:r w:rsidRPr="00F4289C">
        <w:rPr>
          <w:rFonts w:eastAsia="SimSun"/>
          <w:sz w:val="24"/>
          <w:szCs w:val="24"/>
          <w:lang w:val="zh-CN" w:eastAsia="zh-CN"/>
        </w:rPr>
        <w:t>2026</w:t>
      </w:r>
      <w:r w:rsidRPr="00F4289C">
        <w:rPr>
          <w:rFonts w:eastAsia="SimSun"/>
          <w:sz w:val="24"/>
          <w:szCs w:val="24"/>
          <w:lang w:val="zh-CN" w:eastAsia="zh-CN"/>
        </w:rPr>
        <w:t>年</w:t>
      </w:r>
      <w:r w:rsidRPr="00F4289C">
        <w:rPr>
          <w:rFonts w:eastAsia="SimSun"/>
          <w:sz w:val="24"/>
          <w:szCs w:val="24"/>
          <w:lang w:val="zh-CN" w:eastAsia="zh-CN"/>
        </w:rPr>
        <w:t>7</w:t>
      </w:r>
      <w:r w:rsidRPr="00F4289C">
        <w:rPr>
          <w:rFonts w:eastAsia="SimSun"/>
          <w:sz w:val="24"/>
          <w:szCs w:val="24"/>
          <w:lang w:val="zh-CN" w:eastAsia="zh-CN"/>
        </w:rPr>
        <w:t>月</w:t>
      </w:r>
      <w:r w:rsidRPr="00F4289C">
        <w:rPr>
          <w:rFonts w:eastAsia="SimSun"/>
          <w:sz w:val="24"/>
          <w:szCs w:val="24"/>
          <w:lang w:val="zh-CN" w:eastAsia="zh-CN"/>
        </w:rPr>
        <w:t>1</w:t>
      </w:r>
      <w:r w:rsidRPr="00F4289C">
        <w:rPr>
          <w:rFonts w:eastAsia="SimSun"/>
          <w:sz w:val="24"/>
          <w:szCs w:val="24"/>
          <w:lang w:val="zh-CN" w:eastAsia="zh-CN"/>
        </w:rPr>
        <w:t>日生效的禁令将有助于</w:t>
      </w:r>
      <w:r w:rsidRPr="00F4289C">
        <w:rPr>
          <w:rFonts w:eastAsia="SimSun" w:hint="eastAsia"/>
          <w:sz w:val="24"/>
          <w:szCs w:val="24"/>
          <w:lang w:val="zh-CN" w:eastAsia="zh-CN"/>
        </w:rPr>
        <w:t>继续在</w:t>
      </w:r>
      <w:r w:rsidRPr="00F4289C">
        <w:rPr>
          <w:rFonts w:eastAsia="SimSun"/>
          <w:sz w:val="24"/>
          <w:szCs w:val="24"/>
          <w:lang w:val="zh-CN" w:eastAsia="zh-CN"/>
        </w:rPr>
        <w:t>溶剂行业淘汰含氢氯氟烃。</w:t>
      </w:r>
    </w:p>
    <w:p w14:paraId="061FABA8" w14:textId="77777777" w:rsidR="005837B0" w:rsidRPr="00F4289C" w:rsidRDefault="005837B0" w:rsidP="00DA7C23">
      <w:pPr>
        <w:keepNext/>
        <w:rPr>
          <w:rFonts w:eastAsia="SimSun"/>
          <w:sz w:val="24"/>
          <w:szCs w:val="24"/>
          <w:u w:val="single"/>
        </w:rPr>
      </w:pPr>
      <w:r w:rsidRPr="00F4289C">
        <w:rPr>
          <w:rFonts w:eastAsia="SimSun"/>
          <w:sz w:val="24"/>
          <w:szCs w:val="24"/>
          <w:u w:val="single"/>
          <w:lang w:val="zh-CN"/>
        </w:rPr>
        <w:t>结论</w:t>
      </w:r>
    </w:p>
    <w:p w14:paraId="0808FB3D" w14:textId="3457A17F" w:rsidR="005837B0" w:rsidRPr="00F4289C" w:rsidRDefault="005837B0" w:rsidP="00DA7C23">
      <w:pPr>
        <w:pStyle w:val="Heading1"/>
        <w:spacing w:before="240"/>
        <w:rPr>
          <w:rFonts w:eastAsia="SimSun"/>
          <w:sz w:val="24"/>
          <w:szCs w:val="24"/>
          <w:lang w:eastAsia="zh-CN"/>
        </w:rPr>
      </w:pPr>
      <w:r w:rsidRPr="00F4289C">
        <w:rPr>
          <w:rFonts w:eastAsia="SimSun"/>
          <w:sz w:val="24"/>
          <w:szCs w:val="24"/>
          <w:lang w:val="zh-CN" w:eastAsia="zh-CN"/>
        </w:rPr>
        <w:t>中国政府继续遵守《蒙特利尔议定书》及其与执行委员会签订的关于溶剂行业计划的</w:t>
      </w:r>
      <w:r w:rsidRPr="00F4289C">
        <w:rPr>
          <w:rFonts w:eastAsia="SimSun" w:hint="eastAsia"/>
          <w:sz w:val="24"/>
          <w:szCs w:val="24"/>
          <w:lang w:val="zh-CN" w:eastAsia="zh-CN"/>
        </w:rPr>
        <w:t>《</w:t>
      </w:r>
      <w:r w:rsidRPr="00F4289C">
        <w:rPr>
          <w:rFonts w:eastAsia="SimSun"/>
          <w:sz w:val="24"/>
          <w:szCs w:val="24"/>
          <w:lang w:val="zh-CN" w:eastAsia="zh-CN"/>
        </w:rPr>
        <w:t>协定</w:t>
      </w:r>
      <w:r w:rsidRPr="00F4289C">
        <w:rPr>
          <w:rFonts w:eastAsia="SimSun" w:hint="eastAsia"/>
          <w:sz w:val="24"/>
          <w:szCs w:val="24"/>
          <w:lang w:val="zh-CN" w:eastAsia="zh-CN"/>
        </w:rPr>
        <w:t>》</w:t>
      </w:r>
      <w:r w:rsidRPr="00F4289C">
        <w:rPr>
          <w:rFonts w:eastAsia="SimSun"/>
          <w:sz w:val="24"/>
          <w:szCs w:val="24"/>
          <w:lang w:val="zh-CN" w:eastAsia="zh-CN"/>
        </w:rPr>
        <w:t>，包括</w:t>
      </w:r>
      <w:r w:rsidRPr="00F4289C">
        <w:rPr>
          <w:rFonts w:eastAsia="SimSun" w:hint="eastAsia"/>
          <w:sz w:val="24"/>
          <w:szCs w:val="24"/>
          <w:lang w:val="zh-CN" w:eastAsia="zh-CN"/>
        </w:rPr>
        <w:t>遵守</w:t>
      </w:r>
      <w:r w:rsidRPr="00F4289C">
        <w:rPr>
          <w:rFonts w:eastAsia="SimSun"/>
          <w:sz w:val="24"/>
          <w:szCs w:val="24"/>
          <w:lang w:val="zh-CN" w:eastAsia="zh-CN"/>
        </w:rPr>
        <w:t>2023</w:t>
      </w:r>
      <w:r w:rsidRPr="00F4289C">
        <w:rPr>
          <w:rFonts w:eastAsia="SimSun"/>
          <w:sz w:val="24"/>
          <w:szCs w:val="24"/>
          <w:lang w:val="zh-CN" w:eastAsia="zh-CN"/>
        </w:rPr>
        <w:t>年和</w:t>
      </w:r>
      <w:r w:rsidRPr="00F4289C">
        <w:rPr>
          <w:rFonts w:eastAsia="SimSun"/>
          <w:sz w:val="24"/>
          <w:szCs w:val="24"/>
          <w:lang w:val="zh-CN" w:eastAsia="zh-CN"/>
        </w:rPr>
        <w:t>2024</w:t>
      </w:r>
      <w:r w:rsidRPr="00F4289C">
        <w:rPr>
          <w:rFonts w:eastAsia="SimSun"/>
          <w:sz w:val="24"/>
          <w:szCs w:val="24"/>
          <w:lang w:val="zh-CN" w:eastAsia="zh-CN"/>
        </w:rPr>
        <w:t>年商定的消费量目标。该行业计划第二阶段实施迄今已取得重大进展，包括</w:t>
      </w:r>
      <w:r w:rsidRPr="00F4289C">
        <w:rPr>
          <w:rFonts w:eastAsia="SimSun"/>
          <w:sz w:val="24"/>
          <w:szCs w:val="24"/>
          <w:lang w:val="zh-CN" w:eastAsia="zh-CN"/>
        </w:rPr>
        <w:t>47</w:t>
      </w:r>
      <w:r w:rsidRPr="00F4289C">
        <w:rPr>
          <w:rFonts w:eastAsia="SimSun"/>
          <w:sz w:val="24"/>
          <w:szCs w:val="24"/>
          <w:lang w:val="zh-CN" w:eastAsia="zh-CN"/>
        </w:rPr>
        <w:t>家企业的全面</w:t>
      </w:r>
      <w:r w:rsidRPr="00F4289C">
        <w:rPr>
          <w:rFonts w:eastAsia="SimSun" w:hint="eastAsia"/>
          <w:sz w:val="24"/>
          <w:szCs w:val="24"/>
          <w:lang w:val="zh-CN" w:eastAsia="zh-CN"/>
        </w:rPr>
        <w:t>技术转换</w:t>
      </w:r>
      <w:r w:rsidRPr="00F4289C">
        <w:rPr>
          <w:rFonts w:eastAsia="SimSun"/>
          <w:sz w:val="24"/>
          <w:szCs w:val="24"/>
          <w:lang w:val="zh-CN" w:eastAsia="zh-CN"/>
        </w:rPr>
        <w:t>，相应淘汰了</w:t>
      </w:r>
      <w:r w:rsidRPr="00F4289C">
        <w:rPr>
          <w:rFonts w:eastAsia="SimSun"/>
          <w:sz w:val="24"/>
          <w:szCs w:val="24"/>
          <w:lang w:val="zh-CN" w:eastAsia="zh-CN"/>
        </w:rPr>
        <w:t>1,548.4</w:t>
      </w:r>
      <w:r w:rsidRPr="00F4289C">
        <w:rPr>
          <w:rFonts w:eastAsia="SimSun"/>
          <w:sz w:val="24"/>
          <w:szCs w:val="24"/>
          <w:lang w:val="zh-CN" w:eastAsia="zh-CN"/>
        </w:rPr>
        <w:t>公吨（</w:t>
      </w:r>
      <w:r w:rsidRPr="00F4289C">
        <w:rPr>
          <w:rFonts w:eastAsia="SimSun"/>
          <w:sz w:val="24"/>
          <w:szCs w:val="24"/>
          <w:lang w:val="zh-CN" w:eastAsia="zh-CN"/>
        </w:rPr>
        <w:t>170.3 ODP</w:t>
      </w:r>
      <w:r w:rsidRPr="00F4289C">
        <w:rPr>
          <w:rFonts w:eastAsia="SimSun"/>
          <w:sz w:val="24"/>
          <w:szCs w:val="24"/>
          <w:lang w:val="zh-CN" w:eastAsia="zh-CN"/>
        </w:rPr>
        <w:t>吨）</w:t>
      </w:r>
      <w:r w:rsidRPr="00F4289C">
        <w:rPr>
          <w:rFonts w:eastAsia="SimSun"/>
          <w:sz w:val="24"/>
          <w:szCs w:val="24"/>
          <w:lang w:val="zh-CN" w:eastAsia="zh-CN"/>
        </w:rPr>
        <w:t>HCFC-141b</w:t>
      </w:r>
      <w:r w:rsidRPr="00F4289C">
        <w:rPr>
          <w:rFonts w:eastAsia="SimSun"/>
          <w:sz w:val="24"/>
          <w:szCs w:val="24"/>
          <w:lang w:val="zh-CN" w:eastAsia="zh-CN"/>
        </w:rPr>
        <w:t>。在第六次付款执行期间，新增</w:t>
      </w:r>
      <w:r w:rsidRPr="00F4289C">
        <w:rPr>
          <w:rFonts w:eastAsia="SimSun" w:hint="eastAsia"/>
          <w:sz w:val="24"/>
          <w:szCs w:val="24"/>
          <w:lang w:val="zh-CN" w:eastAsia="zh-CN"/>
        </w:rPr>
        <w:t>涵盖</w:t>
      </w:r>
      <w:r w:rsidRPr="00F4289C">
        <w:rPr>
          <w:rFonts w:eastAsia="SimSun"/>
          <w:sz w:val="24"/>
          <w:szCs w:val="24"/>
          <w:lang w:val="zh-CN" w:eastAsia="zh-CN"/>
        </w:rPr>
        <w:t>了四家企业。其中，三家企业已完成</w:t>
      </w:r>
      <w:r w:rsidRPr="00F4289C">
        <w:rPr>
          <w:rFonts w:eastAsia="SimSun" w:hint="eastAsia"/>
          <w:sz w:val="24"/>
          <w:szCs w:val="24"/>
          <w:lang w:val="zh-CN" w:eastAsia="zh-CN"/>
        </w:rPr>
        <w:t>技术转换</w:t>
      </w:r>
      <w:r w:rsidRPr="00F4289C">
        <w:rPr>
          <w:rFonts w:eastAsia="SimSun"/>
          <w:sz w:val="24"/>
          <w:szCs w:val="24"/>
          <w:lang w:val="zh-CN" w:eastAsia="zh-CN"/>
        </w:rPr>
        <w:t>，一家企业预计将于</w:t>
      </w:r>
      <w:r w:rsidRPr="00F4289C">
        <w:rPr>
          <w:rFonts w:eastAsia="SimSun"/>
          <w:sz w:val="24"/>
          <w:szCs w:val="24"/>
          <w:lang w:val="zh-CN" w:eastAsia="zh-CN"/>
        </w:rPr>
        <w:t>2026</w:t>
      </w:r>
      <w:r w:rsidRPr="00F4289C">
        <w:rPr>
          <w:rFonts w:eastAsia="SimSun"/>
          <w:sz w:val="24"/>
          <w:szCs w:val="24"/>
          <w:lang w:val="zh-CN" w:eastAsia="zh-CN"/>
        </w:rPr>
        <w:t>年第一季度前完成</w:t>
      </w:r>
      <w:r w:rsidRPr="00F4289C">
        <w:rPr>
          <w:rFonts w:eastAsia="SimSun" w:hint="eastAsia"/>
          <w:sz w:val="24"/>
          <w:szCs w:val="24"/>
          <w:lang w:val="zh-CN" w:eastAsia="zh-CN"/>
        </w:rPr>
        <w:t>技术转换</w:t>
      </w:r>
      <w:r w:rsidRPr="00F4289C">
        <w:rPr>
          <w:rFonts w:eastAsia="SimSun"/>
          <w:sz w:val="24"/>
          <w:szCs w:val="24"/>
          <w:lang w:val="zh-CN" w:eastAsia="zh-CN"/>
        </w:rPr>
        <w:t>。这四家企业相应淘汰量为</w:t>
      </w:r>
      <w:r w:rsidRPr="00F4289C">
        <w:rPr>
          <w:rFonts w:eastAsia="SimSun"/>
          <w:sz w:val="24"/>
          <w:szCs w:val="24"/>
          <w:lang w:val="zh-CN" w:eastAsia="zh-CN"/>
        </w:rPr>
        <w:t>141.91</w:t>
      </w:r>
      <w:r w:rsidRPr="00F4289C">
        <w:rPr>
          <w:rFonts w:eastAsia="SimSun"/>
          <w:sz w:val="24"/>
          <w:szCs w:val="24"/>
          <w:lang w:val="zh-CN" w:eastAsia="zh-CN"/>
        </w:rPr>
        <w:t>公吨（</w:t>
      </w:r>
      <w:r w:rsidRPr="00F4289C">
        <w:rPr>
          <w:rFonts w:eastAsia="SimSun"/>
          <w:sz w:val="24"/>
          <w:szCs w:val="24"/>
          <w:lang w:val="zh-CN" w:eastAsia="zh-CN"/>
        </w:rPr>
        <w:t>15.61 ODP</w:t>
      </w:r>
      <w:r w:rsidRPr="00F4289C">
        <w:rPr>
          <w:rFonts w:eastAsia="SimSun"/>
          <w:sz w:val="24"/>
          <w:szCs w:val="24"/>
          <w:lang w:val="zh-CN" w:eastAsia="zh-CN"/>
        </w:rPr>
        <w:t>吨）。提交本次会议审议的两家企业的核查结果</w:t>
      </w:r>
      <w:r w:rsidR="00E84159" w:rsidRPr="00F4289C">
        <w:rPr>
          <w:rFonts w:eastAsia="SimSun" w:hint="eastAsia"/>
          <w:sz w:val="24"/>
          <w:szCs w:val="24"/>
          <w:lang w:val="zh-CN" w:eastAsia="zh-CN"/>
        </w:rPr>
        <w:t>正向</w:t>
      </w:r>
      <w:r w:rsidRPr="00F4289C">
        <w:rPr>
          <w:rFonts w:eastAsia="SimSun"/>
          <w:sz w:val="24"/>
          <w:szCs w:val="24"/>
          <w:lang w:val="zh-CN" w:eastAsia="zh-CN"/>
        </w:rPr>
        <w:t>，并指出企业已全面完成</w:t>
      </w:r>
      <w:r w:rsidRPr="00F4289C">
        <w:rPr>
          <w:rFonts w:eastAsia="SimSun" w:hint="eastAsia"/>
          <w:sz w:val="24"/>
          <w:szCs w:val="24"/>
          <w:lang w:val="zh-CN" w:eastAsia="zh-CN"/>
        </w:rPr>
        <w:t>技术转换</w:t>
      </w:r>
      <w:r w:rsidRPr="00F4289C">
        <w:rPr>
          <w:rFonts w:eastAsia="SimSun"/>
          <w:sz w:val="24"/>
          <w:szCs w:val="24"/>
          <w:lang w:val="zh-CN" w:eastAsia="zh-CN"/>
        </w:rPr>
        <w:t>，并正在经营</w:t>
      </w:r>
      <w:r w:rsidRPr="00F4289C">
        <w:rPr>
          <w:rFonts w:eastAsia="SimSun" w:hint="eastAsia"/>
          <w:sz w:val="24"/>
          <w:szCs w:val="24"/>
          <w:lang w:val="zh-CN" w:eastAsia="zh-CN"/>
        </w:rPr>
        <w:t>使用</w:t>
      </w:r>
      <w:r w:rsidRPr="00F4289C">
        <w:rPr>
          <w:rFonts w:eastAsia="SimSun"/>
          <w:sz w:val="24"/>
          <w:szCs w:val="24"/>
          <w:lang w:val="zh-CN" w:eastAsia="zh-CN"/>
        </w:rPr>
        <w:t>商定的替代品。第六次付款核准的资金中，约</w:t>
      </w:r>
      <w:r w:rsidRPr="00F4289C">
        <w:rPr>
          <w:rFonts w:eastAsia="SimSun"/>
          <w:sz w:val="24"/>
          <w:szCs w:val="24"/>
          <w:lang w:val="zh-CN" w:eastAsia="zh-CN"/>
        </w:rPr>
        <w:t>42%</w:t>
      </w:r>
      <w:r w:rsidRPr="00F4289C">
        <w:rPr>
          <w:rFonts w:eastAsia="SimSun"/>
          <w:sz w:val="24"/>
          <w:szCs w:val="24"/>
          <w:lang w:val="zh-CN" w:eastAsia="zh-CN"/>
        </w:rPr>
        <w:t>已发放给受益企业。第七次付款将包括：就含氢氯氟烃淘汰法规</w:t>
      </w:r>
      <w:r w:rsidRPr="00F4289C">
        <w:rPr>
          <w:rFonts w:eastAsia="SimSun" w:hint="eastAsia"/>
          <w:sz w:val="24"/>
          <w:szCs w:val="24"/>
          <w:lang w:val="zh-CN" w:eastAsia="zh-CN"/>
        </w:rPr>
        <w:t>为</w:t>
      </w:r>
      <w:r w:rsidRPr="00F4289C">
        <w:rPr>
          <w:rFonts w:eastAsia="SimSun"/>
          <w:sz w:val="24"/>
          <w:szCs w:val="24"/>
          <w:lang w:val="zh-CN" w:eastAsia="zh-CN"/>
        </w:rPr>
        <w:t>有关利益方</w:t>
      </w:r>
      <w:r w:rsidRPr="00F4289C">
        <w:rPr>
          <w:rFonts w:eastAsia="SimSun" w:hint="eastAsia"/>
          <w:sz w:val="24"/>
          <w:szCs w:val="24"/>
          <w:lang w:val="zh-CN" w:eastAsia="zh-CN"/>
        </w:rPr>
        <w:t>提供</w:t>
      </w:r>
      <w:r w:rsidRPr="00F4289C">
        <w:rPr>
          <w:rFonts w:eastAsia="SimSun"/>
          <w:sz w:val="24"/>
          <w:szCs w:val="24"/>
          <w:lang w:val="zh-CN" w:eastAsia="zh-CN"/>
        </w:rPr>
        <w:t>技术援助、为采用替代技术提供技术支持、制定溶剂行业采用替代技术的标准，以及为维持溶剂行业含氢氯氟烃淘汰成果提供持续监测支持。</w:t>
      </w:r>
    </w:p>
    <w:bookmarkEnd w:id="28"/>
    <w:bookmarkEnd w:id="37"/>
    <w:bookmarkEnd w:id="38"/>
    <w:p w14:paraId="5B9B1745" w14:textId="77777777" w:rsidR="005837B0" w:rsidRPr="00070A29" w:rsidRDefault="005837B0" w:rsidP="00DA7C23">
      <w:pPr>
        <w:keepNext/>
        <w:keepLines/>
        <w:spacing w:before="360" w:after="240"/>
        <w:rPr>
          <w:rFonts w:eastAsia="SimHei"/>
          <w:sz w:val="24"/>
          <w:szCs w:val="24"/>
        </w:rPr>
      </w:pPr>
      <w:r w:rsidRPr="00070A29">
        <w:rPr>
          <w:rFonts w:eastAsia="SimHei"/>
          <w:sz w:val="24"/>
          <w:szCs w:val="24"/>
          <w:lang w:val="zh-CN"/>
        </w:rPr>
        <w:t>建议</w:t>
      </w:r>
    </w:p>
    <w:p w14:paraId="67D8902D" w14:textId="7DD503E1" w:rsidR="005837B0" w:rsidRPr="00F4289C" w:rsidRDefault="005746CE" w:rsidP="00DA7C23">
      <w:pPr>
        <w:pStyle w:val="Heading1"/>
        <w:rPr>
          <w:rFonts w:eastAsia="SimSun"/>
          <w:sz w:val="24"/>
          <w:szCs w:val="24"/>
          <w:lang w:eastAsia="zh-CN"/>
        </w:rPr>
      </w:pPr>
      <w:r w:rsidRPr="00F4289C">
        <w:rPr>
          <w:rFonts w:eastAsia="SimSun"/>
          <w:sz w:val="24"/>
          <w:szCs w:val="24"/>
          <w:lang w:val="zh-CN" w:eastAsia="zh-CN"/>
        </w:rPr>
        <w:t>谨建议执行委员会考虑</w:t>
      </w:r>
      <w:r w:rsidR="005837B0" w:rsidRPr="00F4289C">
        <w:rPr>
          <w:rFonts w:eastAsia="SimSun"/>
          <w:sz w:val="24"/>
          <w:szCs w:val="24"/>
          <w:lang w:val="zh-CN" w:eastAsia="zh-CN"/>
        </w:rPr>
        <w:t>：</w:t>
      </w:r>
    </w:p>
    <w:p w14:paraId="7A1FED94" w14:textId="6F4E3826"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注意</w:t>
      </w:r>
      <w:r w:rsidR="00E17375">
        <w:rPr>
          <w:rFonts w:eastAsia="SimSun" w:hint="eastAsia"/>
          <w:sz w:val="24"/>
          <w:szCs w:val="24"/>
          <w:lang w:val="zh-CN" w:eastAsia="zh-CN"/>
        </w:rPr>
        <w:t>到</w:t>
      </w:r>
      <w:r w:rsidRPr="00F4289C">
        <w:rPr>
          <w:rFonts w:eastAsia="SimSun"/>
          <w:sz w:val="24"/>
          <w:szCs w:val="24"/>
          <w:lang w:val="zh-CN" w:eastAsia="zh-CN"/>
        </w:rPr>
        <w:t>中国含氢氯氟烃淘汰管理计划第二阶段溶剂行业计划第六次付款执行进度报告；</w:t>
      </w:r>
    </w:p>
    <w:p w14:paraId="35EA41CD"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请中国政府和开发署在</w:t>
      </w:r>
      <w:r w:rsidRPr="00F4289C">
        <w:rPr>
          <w:rFonts w:eastAsia="SimSun"/>
          <w:sz w:val="24"/>
          <w:szCs w:val="24"/>
          <w:lang w:val="zh-CN" w:eastAsia="zh-CN"/>
        </w:rPr>
        <w:t>2028</w:t>
      </w:r>
      <w:r w:rsidRPr="00F4289C">
        <w:rPr>
          <w:rFonts w:eastAsia="SimSun"/>
          <w:sz w:val="24"/>
          <w:szCs w:val="24"/>
          <w:lang w:val="zh-CN" w:eastAsia="zh-CN"/>
        </w:rPr>
        <w:t>年第一次会议之前，</w:t>
      </w:r>
      <w:r w:rsidRPr="00F4289C">
        <w:rPr>
          <w:rFonts w:eastAsia="SimSun" w:hint="eastAsia"/>
          <w:sz w:val="24"/>
          <w:szCs w:val="24"/>
          <w:lang w:val="zh-CN" w:eastAsia="zh-CN"/>
        </w:rPr>
        <w:t>每</w:t>
      </w:r>
      <w:r w:rsidRPr="00F4289C">
        <w:rPr>
          <w:rFonts w:eastAsia="SimSun"/>
          <w:sz w:val="24"/>
          <w:szCs w:val="24"/>
          <w:lang w:val="zh-CN" w:eastAsia="zh-CN"/>
        </w:rPr>
        <w:t>年提交与最终付款相关的工作</w:t>
      </w:r>
      <w:r w:rsidRPr="00F4289C">
        <w:rPr>
          <w:rFonts w:eastAsia="SimSun" w:hint="eastAsia"/>
          <w:sz w:val="24"/>
          <w:szCs w:val="24"/>
          <w:lang w:val="zh-CN" w:eastAsia="zh-CN"/>
        </w:rPr>
        <w:t>方案</w:t>
      </w:r>
      <w:r w:rsidRPr="00F4289C">
        <w:rPr>
          <w:rFonts w:eastAsia="SimSun"/>
          <w:sz w:val="24"/>
          <w:szCs w:val="24"/>
          <w:lang w:val="zh-CN" w:eastAsia="zh-CN"/>
        </w:rPr>
        <w:t>执行进度报告</w:t>
      </w:r>
      <w:r w:rsidRPr="00F4289C">
        <w:rPr>
          <w:rFonts w:eastAsia="SimSun" w:hint="eastAsia"/>
          <w:sz w:val="24"/>
          <w:szCs w:val="24"/>
          <w:lang w:val="zh-CN" w:eastAsia="zh-CN"/>
        </w:rPr>
        <w:t>，</w:t>
      </w:r>
      <w:r w:rsidRPr="00F4289C">
        <w:rPr>
          <w:rFonts w:eastAsia="SimSun"/>
          <w:sz w:val="24"/>
          <w:szCs w:val="24"/>
          <w:lang w:val="zh-CN" w:eastAsia="zh-CN"/>
        </w:rPr>
        <w:t>直至项目完成</w:t>
      </w:r>
      <w:r w:rsidRPr="00F4289C">
        <w:rPr>
          <w:rFonts w:eastAsia="SimSun" w:hint="eastAsia"/>
          <w:sz w:val="24"/>
          <w:szCs w:val="24"/>
          <w:lang w:val="zh-CN" w:eastAsia="zh-CN"/>
        </w:rPr>
        <w:t>，并提交</w:t>
      </w:r>
      <w:r w:rsidRPr="00F4289C">
        <w:rPr>
          <w:rFonts w:eastAsia="SimSun"/>
          <w:sz w:val="24"/>
          <w:szCs w:val="24"/>
          <w:lang w:val="zh-CN" w:eastAsia="zh-CN"/>
        </w:rPr>
        <w:t>企业核查报告以及项目完成情况报告；以及</w:t>
      </w:r>
    </w:p>
    <w:p w14:paraId="76EB12D6" w14:textId="77777777" w:rsidR="005837B0" w:rsidRPr="00F4289C" w:rsidRDefault="005837B0" w:rsidP="00DA7C23">
      <w:pPr>
        <w:numPr>
          <w:ilvl w:val="1"/>
          <w:numId w:val="1"/>
        </w:numPr>
        <w:spacing w:after="240"/>
        <w:outlineLvl w:val="1"/>
        <w:rPr>
          <w:rFonts w:eastAsia="SimSun"/>
          <w:sz w:val="24"/>
          <w:szCs w:val="24"/>
          <w:lang w:eastAsia="zh-CN"/>
        </w:rPr>
      </w:pPr>
      <w:r w:rsidRPr="00F4289C">
        <w:rPr>
          <w:rFonts w:eastAsia="SimSun"/>
          <w:sz w:val="24"/>
          <w:szCs w:val="24"/>
          <w:lang w:val="zh-CN" w:eastAsia="zh-CN"/>
        </w:rPr>
        <w:t>核准中国含氢氯氟烃淘汰管理计划第二阶段溶剂行业计划的第七次即最后一次付款，以及相应的</w:t>
      </w:r>
      <w:r w:rsidRPr="00F4289C">
        <w:rPr>
          <w:rFonts w:eastAsia="SimSun"/>
          <w:sz w:val="24"/>
          <w:szCs w:val="24"/>
          <w:lang w:val="zh-CN" w:eastAsia="zh-CN"/>
        </w:rPr>
        <w:t>2025-2026</w:t>
      </w:r>
      <w:r w:rsidRPr="00F4289C">
        <w:rPr>
          <w:rFonts w:eastAsia="SimSun"/>
          <w:sz w:val="24"/>
          <w:szCs w:val="24"/>
          <w:lang w:val="zh-CN" w:eastAsia="zh-CN"/>
        </w:rPr>
        <w:t>年付款执行计划，金额为</w:t>
      </w:r>
      <w:r w:rsidRPr="00F4289C">
        <w:rPr>
          <w:rFonts w:eastAsia="SimSun"/>
          <w:sz w:val="24"/>
          <w:szCs w:val="24"/>
          <w:lang w:val="zh-CN" w:eastAsia="zh-CN"/>
        </w:rPr>
        <w:t>523,431</w:t>
      </w:r>
      <w:r w:rsidRPr="00F4289C">
        <w:rPr>
          <w:rFonts w:eastAsia="SimSun"/>
          <w:sz w:val="24"/>
          <w:szCs w:val="24"/>
          <w:lang w:val="zh-CN" w:eastAsia="zh-CN"/>
        </w:rPr>
        <w:t>美元，外加给开发署的机构支助费用</w:t>
      </w:r>
      <w:r w:rsidRPr="00F4289C">
        <w:rPr>
          <w:rFonts w:eastAsia="SimSun"/>
          <w:sz w:val="24"/>
          <w:szCs w:val="24"/>
          <w:lang w:val="zh-CN" w:eastAsia="zh-CN"/>
        </w:rPr>
        <w:t>36,640</w:t>
      </w:r>
      <w:r w:rsidRPr="00F4289C">
        <w:rPr>
          <w:rFonts w:eastAsia="SimSun"/>
          <w:sz w:val="24"/>
          <w:szCs w:val="24"/>
          <w:lang w:val="zh-CN" w:eastAsia="zh-CN"/>
        </w:rPr>
        <w:t>美元。</w:t>
      </w:r>
    </w:p>
    <w:p w14:paraId="333E92E1" w14:textId="77777777" w:rsidR="005837B0" w:rsidRPr="00F4289C" w:rsidRDefault="005837B0" w:rsidP="00DA7C23">
      <w:pPr>
        <w:spacing w:after="240"/>
        <w:jc w:val="center"/>
        <w:rPr>
          <w:rFonts w:eastAsia="SimHei"/>
          <w:bCs/>
          <w:sz w:val="24"/>
          <w:szCs w:val="24"/>
          <w:lang w:eastAsia="zh-CN"/>
        </w:rPr>
      </w:pPr>
    </w:p>
    <w:p w14:paraId="02959463" w14:textId="77777777" w:rsidR="005837B0" w:rsidRPr="00F4289C" w:rsidRDefault="005837B0" w:rsidP="00DA7C23">
      <w:pPr>
        <w:spacing w:after="240"/>
        <w:jc w:val="center"/>
        <w:rPr>
          <w:rFonts w:eastAsia="SimHei"/>
          <w:bCs/>
          <w:sz w:val="24"/>
          <w:szCs w:val="24"/>
          <w:lang w:eastAsia="zh-CN"/>
        </w:rPr>
        <w:sectPr w:rsidR="005837B0" w:rsidRPr="00F4289C" w:rsidSect="005837B0">
          <w:headerReference w:type="default" r:id="rId66"/>
          <w:footerReference w:type="default" r:id="rId67"/>
          <w:footnotePr>
            <w:numRestart w:val="eachSect"/>
          </w:footnotePr>
          <w:pgSz w:w="12240" w:h="15840" w:code="1"/>
          <w:pgMar w:top="720" w:right="1440" w:bottom="864" w:left="1440" w:header="720" w:footer="475" w:gutter="0"/>
          <w:cols w:space="720"/>
          <w:docGrid w:linePitch="299"/>
        </w:sectPr>
      </w:pPr>
    </w:p>
    <w:p w14:paraId="3F6A5ADA" w14:textId="57B45ACB" w:rsidR="005837B0" w:rsidRPr="009B5A0A" w:rsidRDefault="005837B0" w:rsidP="00DA7C23">
      <w:pPr>
        <w:spacing w:after="120"/>
        <w:jc w:val="center"/>
        <w:rPr>
          <w:rFonts w:eastAsia="SimHei"/>
          <w:bCs/>
          <w:sz w:val="28"/>
          <w:szCs w:val="28"/>
          <w:lang w:eastAsia="zh-CN"/>
        </w:rPr>
      </w:pPr>
      <w:r w:rsidRPr="009B5A0A">
        <w:rPr>
          <w:rFonts w:eastAsia="SimHei" w:hint="eastAsia"/>
          <w:bCs/>
          <w:sz w:val="28"/>
          <w:szCs w:val="28"/>
          <w:lang w:eastAsia="zh-CN"/>
        </w:rPr>
        <w:lastRenderedPageBreak/>
        <w:t>项目评价</w:t>
      </w:r>
      <w:r w:rsidR="00DA7C23" w:rsidRPr="009B5A0A">
        <w:rPr>
          <w:rFonts w:eastAsia="SimHei" w:hint="eastAsia"/>
          <w:bCs/>
          <w:sz w:val="28"/>
          <w:szCs w:val="28"/>
          <w:lang w:eastAsia="zh-CN"/>
        </w:rPr>
        <w:t>表</w:t>
      </w:r>
      <w:r w:rsidR="000665B2" w:rsidRPr="009B5A0A">
        <w:rPr>
          <w:rFonts w:eastAsia="SimHei" w:hint="eastAsia"/>
          <w:bCs/>
          <w:sz w:val="28"/>
          <w:szCs w:val="28"/>
          <w:lang w:eastAsia="zh-CN"/>
        </w:rPr>
        <w:t xml:space="preserve"> </w:t>
      </w:r>
      <w:r w:rsidR="00DA7C23" w:rsidRPr="009B5A0A">
        <w:rPr>
          <w:rFonts w:eastAsia="SimHei" w:hint="eastAsia"/>
          <w:bCs/>
          <w:sz w:val="28"/>
          <w:szCs w:val="28"/>
          <w:lang w:eastAsia="zh-CN"/>
        </w:rPr>
        <w:t>—</w:t>
      </w:r>
      <w:r w:rsidR="000665B2" w:rsidRPr="009B5A0A">
        <w:rPr>
          <w:rFonts w:eastAsia="SimHei" w:hint="eastAsia"/>
          <w:bCs/>
          <w:sz w:val="28"/>
          <w:szCs w:val="28"/>
          <w:lang w:eastAsia="zh-CN"/>
        </w:rPr>
        <w:t xml:space="preserve"> </w:t>
      </w:r>
      <w:r w:rsidR="00DA7C23" w:rsidRPr="009B5A0A">
        <w:rPr>
          <w:rFonts w:eastAsia="SimHei" w:hint="eastAsia"/>
          <w:bCs/>
          <w:sz w:val="28"/>
          <w:szCs w:val="28"/>
          <w:lang w:eastAsia="zh-CN"/>
        </w:rPr>
        <w:t>多</w:t>
      </w:r>
      <w:r w:rsidRPr="009B5A0A">
        <w:rPr>
          <w:rFonts w:eastAsia="SimHei" w:hint="eastAsia"/>
          <w:bCs/>
          <w:sz w:val="28"/>
          <w:szCs w:val="28"/>
          <w:lang w:eastAsia="zh-CN"/>
        </w:rPr>
        <w:t>年期项目</w:t>
      </w:r>
    </w:p>
    <w:p w14:paraId="6E2C4293" w14:textId="77777777" w:rsidR="005837B0" w:rsidRPr="005A039F" w:rsidRDefault="005837B0" w:rsidP="00DA7C23">
      <w:pPr>
        <w:spacing w:after="200"/>
        <w:jc w:val="center"/>
        <w:rPr>
          <w:rFonts w:eastAsia="SimHei"/>
          <w:sz w:val="24"/>
          <w:szCs w:val="24"/>
          <w:lang w:eastAsia="zh-CN"/>
        </w:rPr>
      </w:pPr>
      <w:r w:rsidRPr="005A039F">
        <w:rPr>
          <w:rFonts w:eastAsia="SimHei" w:hint="eastAsia"/>
          <w:sz w:val="24"/>
          <w:szCs w:val="24"/>
          <w:lang w:eastAsia="zh-CN"/>
        </w:rPr>
        <w:t>中国</w:t>
      </w:r>
    </w:p>
    <w:tbl>
      <w:tblPr>
        <w:tblStyle w:val="TableGrid"/>
        <w:tblW w:w="5000" w:type="pct"/>
        <w:tblLook w:val="04A0" w:firstRow="1" w:lastRow="0" w:firstColumn="1" w:lastColumn="0" w:noHBand="0" w:noVBand="1"/>
      </w:tblPr>
      <w:tblGrid>
        <w:gridCol w:w="2829"/>
        <w:gridCol w:w="2128"/>
        <w:gridCol w:w="2693"/>
        <w:gridCol w:w="1700"/>
      </w:tblGrid>
      <w:tr w:rsidR="005837B0" w:rsidRPr="00070A29" w14:paraId="09865A6B" w14:textId="77777777" w:rsidTr="005A039F">
        <w:trPr>
          <w:trHeight w:val="240"/>
        </w:trPr>
        <w:tc>
          <w:tcPr>
            <w:tcW w:w="1513" w:type="pct"/>
            <w:hideMark/>
          </w:tcPr>
          <w:p w14:paraId="3302E907" w14:textId="4C746C10" w:rsidR="005837B0" w:rsidRPr="00070A29" w:rsidRDefault="00070A29" w:rsidP="00DA7C23">
            <w:pPr>
              <w:jc w:val="left"/>
              <w:rPr>
                <w:rFonts w:eastAsia="SimHei"/>
                <w:b/>
                <w:sz w:val="20"/>
                <w:szCs w:val="20"/>
                <w:lang w:val="en-US"/>
              </w:rPr>
            </w:pPr>
            <w:r w:rsidRPr="00070A29">
              <w:rPr>
                <w:rFonts w:eastAsia="SimHei" w:hint="eastAsia"/>
                <w:bCs/>
                <w:sz w:val="20"/>
                <w:szCs w:val="20"/>
                <w:lang w:eastAsia="zh-CN"/>
              </w:rPr>
              <w:t>（</w:t>
            </w:r>
            <w:r w:rsidR="009F54D9" w:rsidRPr="00070A29">
              <w:rPr>
                <w:rFonts w:eastAsia="SimHei" w:hint="eastAsia"/>
                <w:bCs/>
                <w:sz w:val="20"/>
                <w:szCs w:val="20"/>
                <w:lang w:eastAsia="zh-CN"/>
              </w:rPr>
              <w:t>一</w:t>
            </w:r>
            <w:r w:rsidRPr="00070A29">
              <w:rPr>
                <w:rFonts w:eastAsia="SimHei" w:hint="eastAsia"/>
                <w:bCs/>
                <w:sz w:val="20"/>
                <w:szCs w:val="20"/>
                <w:lang w:eastAsia="zh-CN"/>
              </w:rPr>
              <w:t>）</w:t>
            </w:r>
            <w:r w:rsidR="009F54D9" w:rsidRPr="00070A29">
              <w:rPr>
                <w:rFonts w:eastAsia="SimHei" w:hint="eastAsia"/>
                <w:bCs/>
                <w:sz w:val="20"/>
                <w:szCs w:val="20"/>
                <w:lang w:eastAsia="zh-CN"/>
              </w:rPr>
              <w:t xml:space="preserve"> </w:t>
            </w:r>
            <w:r w:rsidR="005837B0" w:rsidRPr="00070A29">
              <w:rPr>
                <w:rFonts w:eastAsia="SimHei" w:hint="eastAsia"/>
                <w:bCs/>
                <w:sz w:val="20"/>
                <w:szCs w:val="20"/>
                <w:lang w:eastAsia="zh-CN"/>
              </w:rPr>
              <w:t>项目名称</w:t>
            </w:r>
          </w:p>
        </w:tc>
        <w:tc>
          <w:tcPr>
            <w:tcW w:w="1138" w:type="pct"/>
            <w:hideMark/>
          </w:tcPr>
          <w:p w14:paraId="11B2937A" w14:textId="77777777" w:rsidR="005837B0" w:rsidRPr="00070A29" w:rsidRDefault="005837B0" w:rsidP="00DA7C23">
            <w:pPr>
              <w:jc w:val="center"/>
              <w:rPr>
                <w:rFonts w:eastAsia="SimHei"/>
                <w:b/>
                <w:sz w:val="20"/>
                <w:szCs w:val="20"/>
                <w:lang w:val="en-US"/>
              </w:rPr>
            </w:pPr>
            <w:r w:rsidRPr="00070A29">
              <w:rPr>
                <w:rFonts w:eastAsia="SimHei" w:hint="eastAsia"/>
                <w:bCs/>
                <w:sz w:val="20"/>
                <w:szCs w:val="20"/>
                <w:lang w:eastAsia="zh-CN"/>
              </w:rPr>
              <w:t>机构</w:t>
            </w:r>
          </w:p>
        </w:tc>
        <w:tc>
          <w:tcPr>
            <w:tcW w:w="1440" w:type="pct"/>
            <w:hideMark/>
          </w:tcPr>
          <w:p w14:paraId="0AD0724F" w14:textId="77777777" w:rsidR="005837B0" w:rsidRPr="00070A29" w:rsidRDefault="005837B0" w:rsidP="00DA7C23">
            <w:pPr>
              <w:jc w:val="center"/>
              <w:rPr>
                <w:rFonts w:eastAsia="SimHei"/>
                <w:b/>
                <w:sz w:val="20"/>
                <w:szCs w:val="20"/>
                <w:lang w:val="en-US"/>
              </w:rPr>
            </w:pPr>
            <w:r w:rsidRPr="00070A29">
              <w:rPr>
                <w:rFonts w:eastAsia="SimHei" w:hint="eastAsia"/>
                <w:bCs/>
                <w:sz w:val="20"/>
                <w:szCs w:val="20"/>
                <w:lang w:eastAsia="zh-CN"/>
              </w:rPr>
              <w:t>核准项目的会议</w:t>
            </w:r>
          </w:p>
        </w:tc>
        <w:tc>
          <w:tcPr>
            <w:tcW w:w="909" w:type="pct"/>
            <w:hideMark/>
          </w:tcPr>
          <w:p w14:paraId="79BE0302" w14:textId="77777777" w:rsidR="005837B0" w:rsidRPr="00070A29" w:rsidRDefault="005837B0" w:rsidP="00DA7C23">
            <w:pPr>
              <w:jc w:val="center"/>
              <w:rPr>
                <w:rFonts w:eastAsia="SimHei"/>
                <w:b/>
                <w:sz w:val="20"/>
                <w:szCs w:val="20"/>
                <w:lang w:val="en-US"/>
              </w:rPr>
            </w:pPr>
            <w:r w:rsidRPr="00070A29">
              <w:rPr>
                <w:rFonts w:eastAsia="SimHei" w:hint="eastAsia"/>
                <w:bCs/>
                <w:sz w:val="20"/>
                <w:szCs w:val="20"/>
                <w:lang w:eastAsia="zh-CN"/>
              </w:rPr>
              <w:t>控制措施</w:t>
            </w:r>
          </w:p>
        </w:tc>
      </w:tr>
      <w:tr w:rsidR="005837B0" w:rsidRPr="00070A29" w14:paraId="7F25F244" w14:textId="77777777" w:rsidTr="005A039F">
        <w:trPr>
          <w:trHeight w:val="240"/>
        </w:trPr>
        <w:tc>
          <w:tcPr>
            <w:tcW w:w="1513" w:type="pct"/>
            <w:vAlign w:val="center"/>
          </w:tcPr>
          <w:p w14:paraId="02476390" w14:textId="61B06A34" w:rsidR="005837B0" w:rsidRPr="00070A29" w:rsidRDefault="005837B0" w:rsidP="00DA7C23">
            <w:pPr>
              <w:jc w:val="center"/>
              <w:rPr>
                <w:rFonts w:eastAsia="SimSun"/>
                <w:sz w:val="20"/>
                <w:szCs w:val="20"/>
                <w:lang w:eastAsia="zh-CN"/>
              </w:rPr>
            </w:pPr>
            <w:r w:rsidRPr="00070A29">
              <w:rPr>
                <w:rFonts w:eastAsia="SimSun" w:hint="eastAsia"/>
                <w:sz w:val="20"/>
                <w:szCs w:val="20"/>
                <w:lang w:eastAsia="zh-CN"/>
              </w:rPr>
              <w:t>含氢氯氟烃淘汰计划</w:t>
            </w:r>
            <w:r w:rsidR="00F16812" w:rsidRPr="00070A29">
              <w:rPr>
                <w:rFonts w:eastAsia="SimSun"/>
                <w:sz w:val="20"/>
                <w:szCs w:val="20"/>
                <w:lang w:eastAsia="zh-CN"/>
              </w:rPr>
              <w:br/>
            </w:r>
            <w:r w:rsidRPr="00070A29">
              <w:rPr>
                <w:rFonts w:eastAsia="SimSun" w:hint="eastAsia"/>
                <w:sz w:val="20"/>
                <w:szCs w:val="20"/>
                <w:lang w:eastAsia="zh-CN"/>
              </w:rPr>
              <w:t>（第二阶段）维修行业</w:t>
            </w:r>
          </w:p>
        </w:tc>
        <w:tc>
          <w:tcPr>
            <w:tcW w:w="1138" w:type="pct"/>
            <w:vAlign w:val="center"/>
          </w:tcPr>
          <w:p w14:paraId="07C330A1" w14:textId="79BA5807" w:rsidR="005837B0" w:rsidRPr="00070A29" w:rsidRDefault="005837B0" w:rsidP="00DA7C23">
            <w:pPr>
              <w:jc w:val="center"/>
              <w:rPr>
                <w:rFonts w:eastAsia="SimSun"/>
                <w:sz w:val="20"/>
                <w:szCs w:val="20"/>
                <w:lang w:eastAsia="zh-CN"/>
              </w:rPr>
            </w:pPr>
            <w:r w:rsidRPr="00070A29">
              <w:rPr>
                <w:rFonts w:eastAsia="SimSun" w:hint="eastAsia"/>
                <w:sz w:val="20"/>
                <w:szCs w:val="20"/>
                <w:lang w:eastAsia="zh-CN"/>
              </w:rPr>
              <w:t>环境署（牵头</w:t>
            </w:r>
            <w:r w:rsidR="00E84159" w:rsidRPr="00070A29">
              <w:rPr>
                <w:rFonts w:eastAsia="SimSun" w:hint="eastAsia"/>
                <w:sz w:val="20"/>
                <w:szCs w:val="20"/>
                <w:lang w:eastAsia="zh-CN"/>
              </w:rPr>
              <w:t>）</w:t>
            </w:r>
            <w:r w:rsidRPr="00070A29">
              <w:rPr>
                <w:rFonts w:eastAsia="SimSun" w:hint="eastAsia"/>
                <w:sz w:val="20"/>
                <w:szCs w:val="20"/>
                <w:lang w:eastAsia="zh-CN"/>
              </w:rPr>
              <w:t>、德国和日本</w:t>
            </w:r>
          </w:p>
        </w:tc>
        <w:tc>
          <w:tcPr>
            <w:tcW w:w="1440" w:type="pct"/>
            <w:vAlign w:val="center"/>
          </w:tcPr>
          <w:p w14:paraId="662D557F" w14:textId="77777777" w:rsidR="005837B0" w:rsidRPr="00070A29" w:rsidRDefault="005837B0" w:rsidP="00DA7C23">
            <w:pPr>
              <w:jc w:val="center"/>
              <w:rPr>
                <w:rFonts w:eastAsia="SimSun"/>
                <w:sz w:val="20"/>
                <w:szCs w:val="20"/>
                <w:lang w:eastAsia="zh-CN"/>
              </w:rPr>
            </w:pPr>
            <w:r w:rsidRPr="00070A29">
              <w:rPr>
                <w:rFonts w:eastAsia="SimSun" w:hint="eastAsia"/>
                <w:sz w:val="20"/>
                <w:szCs w:val="20"/>
                <w:lang w:eastAsia="zh-CN"/>
              </w:rPr>
              <w:t>核准：第七十六次会议</w:t>
            </w:r>
          </w:p>
          <w:p w14:paraId="7435E521" w14:textId="77777777" w:rsidR="005837B0" w:rsidRPr="00070A29" w:rsidRDefault="005837B0" w:rsidP="00DA7C23">
            <w:pPr>
              <w:jc w:val="center"/>
              <w:rPr>
                <w:rFonts w:eastAsia="SimSun"/>
                <w:sz w:val="20"/>
                <w:szCs w:val="20"/>
                <w:lang w:eastAsia="zh-CN"/>
              </w:rPr>
            </w:pPr>
            <w:r w:rsidRPr="00070A29">
              <w:rPr>
                <w:rFonts w:eastAsia="SimSun" w:hint="eastAsia"/>
                <w:sz w:val="20"/>
                <w:szCs w:val="20"/>
                <w:lang w:eastAsia="zh-CN"/>
              </w:rPr>
              <w:t>修订：第八十六次会议</w:t>
            </w:r>
          </w:p>
        </w:tc>
        <w:tc>
          <w:tcPr>
            <w:tcW w:w="909" w:type="pct"/>
            <w:vAlign w:val="center"/>
          </w:tcPr>
          <w:p w14:paraId="52A42B82" w14:textId="77777777" w:rsidR="005837B0" w:rsidRPr="00070A29" w:rsidRDefault="005837B0" w:rsidP="00DA7C23">
            <w:pPr>
              <w:jc w:val="center"/>
              <w:rPr>
                <w:rFonts w:eastAsia="SimSun"/>
                <w:sz w:val="20"/>
                <w:szCs w:val="20"/>
              </w:rPr>
            </w:pPr>
            <w:r w:rsidRPr="00070A29">
              <w:rPr>
                <w:rFonts w:eastAsia="SimSun" w:hint="eastAsia"/>
                <w:sz w:val="20"/>
                <w:szCs w:val="20"/>
                <w:lang w:eastAsia="zh-CN"/>
              </w:rPr>
              <w:t>不适用</w:t>
            </w:r>
          </w:p>
        </w:tc>
      </w:tr>
    </w:tbl>
    <w:p w14:paraId="6DCC04F3" w14:textId="77777777" w:rsidR="005837B0" w:rsidRPr="00070A29" w:rsidRDefault="005837B0" w:rsidP="00DA7C23">
      <w:pPr>
        <w:jc w:val="center"/>
        <w:rPr>
          <w:rFonts w:eastAsia="SimSun"/>
          <w:sz w:val="20"/>
          <w:szCs w:val="20"/>
        </w:rPr>
      </w:pPr>
    </w:p>
    <w:tbl>
      <w:tblPr>
        <w:tblStyle w:val="TableGrid"/>
        <w:tblW w:w="5000" w:type="pct"/>
        <w:tblLook w:val="04A0" w:firstRow="1" w:lastRow="0" w:firstColumn="1" w:lastColumn="0" w:noHBand="0" w:noVBand="1"/>
      </w:tblPr>
      <w:tblGrid>
        <w:gridCol w:w="4957"/>
        <w:gridCol w:w="2695"/>
        <w:gridCol w:w="1698"/>
      </w:tblGrid>
      <w:tr w:rsidR="005837B0" w:rsidRPr="00070A29" w14:paraId="52922949" w14:textId="77777777" w:rsidTr="000665B2">
        <w:trPr>
          <w:trHeight w:val="240"/>
        </w:trPr>
        <w:tc>
          <w:tcPr>
            <w:tcW w:w="2651" w:type="pct"/>
            <w:vAlign w:val="center"/>
          </w:tcPr>
          <w:p w14:paraId="46E6CDFF" w14:textId="78A09017" w:rsidR="005837B0" w:rsidRPr="00070A29" w:rsidRDefault="00070A29" w:rsidP="00DA7C23">
            <w:pPr>
              <w:spacing w:before="40" w:after="40"/>
              <w:jc w:val="left"/>
              <w:rPr>
                <w:rFonts w:eastAsia="SimHei"/>
                <w:bCs/>
                <w:sz w:val="20"/>
                <w:szCs w:val="20"/>
                <w:lang w:eastAsia="zh-CN"/>
              </w:rPr>
            </w:pPr>
            <w:r w:rsidRPr="00070A29">
              <w:rPr>
                <w:rFonts w:eastAsia="SimHei" w:hint="eastAsia"/>
                <w:bCs/>
                <w:sz w:val="20"/>
                <w:szCs w:val="20"/>
                <w:lang w:eastAsia="zh-CN"/>
              </w:rPr>
              <w:t>（</w:t>
            </w:r>
            <w:r w:rsidR="009F54D9" w:rsidRPr="00070A29">
              <w:rPr>
                <w:rFonts w:eastAsia="SimHei" w:hint="eastAsia"/>
                <w:bCs/>
                <w:sz w:val="20"/>
                <w:szCs w:val="20"/>
                <w:lang w:eastAsia="zh-CN"/>
              </w:rPr>
              <w:t>二</w:t>
            </w:r>
            <w:r w:rsidRPr="00070A29">
              <w:rPr>
                <w:rFonts w:eastAsia="SimHei" w:hint="eastAsia"/>
                <w:bCs/>
                <w:sz w:val="20"/>
                <w:szCs w:val="20"/>
                <w:lang w:eastAsia="zh-CN"/>
              </w:rPr>
              <w:t>）</w:t>
            </w:r>
            <w:r w:rsidR="009F54D9" w:rsidRPr="00070A29">
              <w:rPr>
                <w:rFonts w:eastAsia="SimHei" w:hint="eastAsia"/>
                <w:bCs/>
                <w:sz w:val="20"/>
                <w:szCs w:val="20"/>
                <w:lang w:eastAsia="zh-CN"/>
              </w:rPr>
              <w:t xml:space="preserve"> </w:t>
            </w:r>
            <w:r w:rsidR="005837B0" w:rsidRPr="00070A29">
              <w:rPr>
                <w:rFonts w:eastAsia="SimHei" w:hint="eastAsia"/>
                <w:bCs/>
                <w:sz w:val="20"/>
                <w:szCs w:val="20"/>
                <w:lang w:eastAsia="zh-CN"/>
              </w:rPr>
              <w:t>最新第</w:t>
            </w:r>
            <w:r w:rsidR="005837B0" w:rsidRPr="00070A29">
              <w:rPr>
                <w:rFonts w:eastAsia="SimHei" w:hint="eastAsia"/>
                <w:b/>
                <w:sz w:val="20"/>
                <w:szCs w:val="20"/>
                <w:lang w:eastAsia="zh-CN"/>
              </w:rPr>
              <w:t>7</w:t>
            </w:r>
            <w:r w:rsidR="005837B0" w:rsidRPr="00070A29">
              <w:rPr>
                <w:rFonts w:eastAsia="SimHei" w:hint="eastAsia"/>
                <w:bCs/>
                <w:sz w:val="20"/>
                <w:szCs w:val="20"/>
                <w:lang w:eastAsia="zh-CN"/>
              </w:rPr>
              <w:t>条数据（附件</w:t>
            </w:r>
            <w:r w:rsidR="005837B0" w:rsidRPr="00070A29">
              <w:rPr>
                <w:rFonts w:eastAsia="SimHei" w:hint="eastAsia"/>
                <w:b/>
                <w:sz w:val="20"/>
                <w:szCs w:val="20"/>
                <w:lang w:eastAsia="zh-CN"/>
              </w:rPr>
              <w:t>C</w:t>
            </w:r>
            <w:r w:rsidR="005837B0" w:rsidRPr="00070A29">
              <w:rPr>
                <w:rFonts w:eastAsia="SimHei" w:hint="eastAsia"/>
                <w:bCs/>
                <w:sz w:val="20"/>
                <w:szCs w:val="20"/>
                <w:lang w:eastAsia="zh-CN"/>
              </w:rPr>
              <w:t>，第一类）</w:t>
            </w:r>
          </w:p>
        </w:tc>
        <w:tc>
          <w:tcPr>
            <w:tcW w:w="1441" w:type="pct"/>
            <w:vAlign w:val="center"/>
          </w:tcPr>
          <w:p w14:paraId="1F7982E2" w14:textId="77777777" w:rsidR="005837B0" w:rsidRPr="00070A29" w:rsidRDefault="005837B0" w:rsidP="00DA7C23">
            <w:pPr>
              <w:spacing w:before="40" w:after="40"/>
              <w:jc w:val="center"/>
              <w:rPr>
                <w:rFonts w:eastAsia="SimHei"/>
                <w:sz w:val="20"/>
                <w:szCs w:val="20"/>
              </w:rPr>
            </w:pPr>
            <w:r w:rsidRPr="00070A29">
              <w:rPr>
                <w:rFonts w:eastAsia="SimHei" w:hint="eastAsia"/>
                <w:bCs/>
                <w:sz w:val="20"/>
                <w:szCs w:val="20"/>
              </w:rPr>
              <w:t>年份：</w:t>
            </w:r>
            <w:r w:rsidRPr="00070A29">
              <w:rPr>
                <w:rFonts w:eastAsia="SimHei" w:hint="eastAsia"/>
                <w:sz w:val="20"/>
                <w:szCs w:val="20"/>
              </w:rPr>
              <w:t>2024</w:t>
            </w:r>
          </w:p>
        </w:tc>
        <w:tc>
          <w:tcPr>
            <w:tcW w:w="908" w:type="pct"/>
            <w:vAlign w:val="center"/>
          </w:tcPr>
          <w:p w14:paraId="139EEA60" w14:textId="632756F1" w:rsidR="005837B0" w:rsidRPr="00070A29" w:rsidRDefault="005837B0" w:rsidP="000665B2">
            <w:pPr>
              <w:jc w:val="center"/>
              <w:rPr>
                <w:rFonts w:eastAsia="SimSun"/>
                <w:sz w:val="20"/>
                <w:szCs w:val="20"/>
                <w:lang w:eastAsia="zh-CN"/>
              </w:rPr>
            </w:pPr>
            <w:r w:rsidRPr="00070A29">
              <w:rPr>
                <w:rFonts w:eastAsia="SimSun"/>
                <w:sz w:val="20"/>
                <w:szCs w:val="20"/>
                <w:lang w:eastAsia="zh-CN"/>
              </w:rPr>
              <w:t>7,487.16ODP</w:t>
            </w:r>
            <w:r w:rsidRPr="00070A29">
              <w:rPr>
                <w:rFonts w:eastAsia="SimSun" w:hint="eastAsia"/>
                <w:sz w:val="20"/>
                <w:szCs w:val="20"/>
                <w:lang w:eastAsia="zh-CN"/>
              </w:rPr>
              <w:t>吨</w:t>
            </w:r>
          </w:p>
        </w:tc>
      </w:tr>
    </w:tbl>
    <w:p w14:paraId="4C46A924" w14:textId="77777777" w:rsidR="005837B0" w:rsidRPr="00070A29" w:rsidRDefault="005837B0" w:rsidP="00DA7C23">
      <w:pPr>
        <w:jc w:val="center"/>
        <w:rPr>
          <w:rFonts w:eastAsia="SimSun"/>
          <w:sz w:val="20"/>
          <w:szCs w:val="20"/>
          <w:lang w:eastAsia="zh-CN"/>
        </w:rPr>
      </w:pPr>
    </w:p>
    <w:tbl>
      <w:tblPr>
        <w:tblStyle w:val="TableGrid"/>
        <w:tblW w:w="5000" w:type="pct"/>
        <w:tblLook w:val="04A0" w:firstRow="1" w:lastRow="0" w:firstColumn="1" w:lastColumn="0" w:noHBand="0" w:noVBand="1"/>
      </w:tblPr>
      <w:tblGrid>
        <w:gridCol w:w="1276"/>
        <w:gridCol w:w="991"/>
        <w:gridCol w:w="1275"/>
        <w:gridCol w:w="1419"/>
        <w:gridCol w:w="1556"/>
        <w:gridCol w:w="1279"/>
        <w:gridCol w:w="1554"/>
      </w:tblGrid>
      <w:tr w:rsidR="005837B0" w:rsidRPr="00070A29" w14:paraId="53A48791" w14:textId="77777777" w:rsidTr="006F700B">
        <w:trPr>
          <w:trHeight w:val="247"/>
        </w:trPr>
        <w:tc>
          <w:tcPr>
            <w:tcW w:w="4169" w:type="pct"/>
            <w:gridSpan w:val="6"/>
          </w:tcPr>
          <w:p w14:paraId="4DD398D4" w14:textId="55F4F0A2" w:rsidR="005837B0" w:rsidRPr="00070A29" w:rsidRDefault="00070A29" w:rsidP="00DA7C23">
            <w:pPr>
              <w:tabs>
                <w:tab w:val="left" w:pos="7290"/>
              </w:tabs>
              <w:spacing w:before="40" w:after="40"/>
              <w:rPr>
                <w:rFonts w:eastAsia="SimHei"/>
                <w:b/>
                <w:sz w:val="20"/>
                <w:szCs w:val="20"/>
                <w:lang w:eastAsia="zh-CN"/>
              </w:rPr>
            </w:pPr>
            <w:r w:rsidRPr="00070A29">
              <w:rPr>
                <w:rFonts w:eastAsia="SimHei" w:hint="eastAsia"/>
                <w:bCs/>
                <w:sz w:val="20"/>
                <w:szCs w:val="20"/>
                <w:lang w:eastAsia="zh-CN"/>
              </w:rPr>
              <w:t>（</w:t>
            </w:r>
            <w:r w:rsidR="009F54D9" w:rsidRPr="00070A29">
              <w:rPr>
                <w:rFonts w:eastAsia="SimHei" w:hint="eastAsia"/>
                <w:bCs/>
                <w:sz w:val="20"/>
                <w:szCs w:val="20"/>
                <w:lang w:eastAsia="zh-CN"/>
              </w:rPr>
              <w:t>三</w:t>
            </w:r>
            <w:r w:rsidRPr="00070A29">
              <w:rPr>
                <w:rFonts w:eastAsia="SimHei" w:hint="eastAsia"/>
                <w:bCs/>
                <w:sz w:val="20"/>
                <w:szCs w:val="20"/>
                <w:lang w:eastAsia="zh-CN"/>
              </w:rPr>
              <w:t>）</w:t>
            </w:r>
            <w:r w:rsidR="005837B0" w:rsidRPr="00070A29">
              <w:rPr>
                <w:rFonts w:eastAsia="SimHei" w:hint="eastAsia"/>
                <w:bCs/>
                <w:sz w:val="20"/>
                <w:szCs w:val="20"/>
                <w:lang w:eastAsia="zh-CN"/>
              </w:rPr>
              <w:t>最新国家方案行业数据（</w:t>
            </w:r>
            <w:r w:rsidR="005837B0" w:rsidRPr="00070A29">
              <w:rPr>
                <w:rFonts w:eastAsia="SimHei" w:hint="eastAsia"/>
                <w:b/>
                <w:sz w:val="20"/>
                <w:szCs w:val="20"/>
                <w:lang w:eastAsia="zh-CN"/>
              </w:rPr>
              <w:t>ODP</w:t>
            </w:r>
            <w:r w:rsidR="005837B0" w:rsidRPr="00070A29">
              <w:rPr>
                <w:rFonts w:eastAsia="SimHei" w:hint="eastAsia"/>
                <w:bCs/>
                <w:sz w:val="20"/>
                <w:szCs w:val="20"/>
                <w:lang w:eastAsia="zh-CN"/>
              </w:rPr>
              <w:t>吨）</w:t>
            </w:r>
          </w:p>
        </w:tc>
        <w:tc>
          <w:tcPr>
            <w:tcW w:w="831" w:type="pct"/>
          </w:tcPr>
          <w:p w14:paraId="499AD32F" w14:textId="77777777" w:rsidR="005837B0" w:rsidRPr="00070A29" w:rsidRDefault="005837B0" w:rsidP="00DA7C23">
            <w:pPr>
              <w:tabs>
                <w:tab w:val="left" w:pos="7290"/>
              </w:tabs>
              <w:spacing w:before="40" w:after="40"/>
              <w:jc w:val="right"/>
              <w:rPr>
                <w:rFonts w:eastAsia="SimHei"/>
                <w:b/>
                <w:sz w:val="20"/>
                <w:szCs w:val="20"/>
              </w:rPr>
            </w:pPr>
            <w:r w:rsidRPr="00070A29">
              <w:rPr>
                <w:rFonts w:eastAsia="SimHei" w:hint="eastAsia"/>
                <w:bCs/>
                <w:sz w:val="20"/>
                <w:szCs w:val="20"/>
                <w:lang w:eastAsia="zh-CN"/>
              </w:rPr>
              <w:t>年份：</w:t>
            </w:r>
            <w:r w:rsidRPr="00070A29">
              <w:rPr>
                <w:rFonts w:eastAsia="SimHei" w:hint="eastAsia"/>
                <w:b/>
                <w:bCs/>
                <w:sz w:val="20"/>
                <w:szCs w:val="20"/>
                <w:lang w:eastAsia="zh-CN"/>
              </w:rPr>
              <w:t>2024</w:t>
            </w:r>
          </w:p>
        </w:tc>
      </w:tr>
      <w:tr w:rsidR="00F16812" w:rsidRPr="00070A29" w14:paraId="3DB0A4D6" w14:textId="77777777" w:rsidTr="006F700B">
        <w:trPr>
          <w:trHeight w:val="247"/>
        </w:trPr>
        <w:tc>
          <w:tcPr>
            <w:tcW w:w="682" w:type="pct"/>
            <w:vMerge w:val="restart"/>
            <w:vAlign w:val="center"/>
          </w:tcPr>
          <w:p w14:paraId="69F1A92E" w14:textId="77777777" w:rsidR="00F16812" w:rsidRPr="00070A29" w:rsidRDefault="00F16812" w:rsidP="00DA7C23">
            <w:pPr>
              <w:tabs>
                <w:tab w:val="left" w:pos="7290"/>
              </w:tabs>
              <w:jc w:val="center"/>
              <w:rPr>
                <w:rFonts w:eastAsia="SimSun"/>
                <w:sz w:val="20"/>
                <w:szCs w:val="20"/>
              </w:rPr>
            </w:pPr>
            <w:r w:rsidRPr="00070A29">
              <w:rPr>
                <w:rFonts w:eastAsia="SimSun" w:hint="eastAsia"/>
                <w:sz w:val="20"/>
                <w:szCs w:val="20"/>
              </w:rPr>
              <w:t>化学品</w:t>
            </w:r>
          </w:p>
        </w:tc>
        <w:tc>
          <w:tcPr>
            <w:tcW w:w="530" w:type="pct"/>
            <w:vAlign w:val="center"/>
          </w:tcPr>
          <w:p w14:paraId="76F42BF0" w14:textId="77777777" w:rsidR="00F16812" w:rsidRPr="00070A29" w:rsidRDefault="00F16812" w:rsidP="00DA7C23">
            <w:pPr>
              <w:tabs>
                <w:tab w:val="left" w:pos="7290"/>
              </w:tabs>
              <w:jc w:val="center"/>
              <w:rPr>
                <w:rFonts w:eastAsia="SimSun"/>
                <w:sz w:val="20"/>
                <w:szCs w:val="20"/>
              </w:rPr>
            </w:pPr>
            <w:r w:rsidRPr="00070A29">
              <w:rPr>
                <w:rFonts w:eastAsia="SimSun" w:hint="eastAsia"/>
                <w:sz w:val="20"/>
                <w:szCs w:val="20"/>
              </w:rPr>
              <w:t>气雾剂</w:t>
            </w:r>
          </w:p>
        </w:tc>
        <w:tc>
          <w:tcPr>
            <w:tcW w:w="682" w:type="pct"/>
            <w:vAlign w:val="center"/>
          </w:tcPr>
          <w:p w14:paraId="10469B6A" w14:textId="484489A5" w:rsidR="00F16812" w:rsidRPr="00070A29" w:rsidRDefault="00F16812" w:rsidP="00DA7C23">
            <w:pPr>
              <w:tabs>
                <w:tab w:val="left" w:pos="7290"/>
              </w:tabs>
              <w:jc w:val="center"/>
              <w:rPr>
                <w:rFonts w:eastAsia="SimSun"/>
                <w:sz w:val="20"/>
                <w:szCs w:val="20"/>
                <w:lang w:eastAsia="zh-CN"/>
              </w:rPr>
            </w:pPr>
            <w:r w:rsidRPr="00BC16B7">
              <w:rPr>
                <w:rFonts w:eastAsia="SimSun" w:hint="eastAsia"/>
                <w:sz w:val="20"/>
                <w:szCs w:val="20"/>
              </w:rPr>
              <w:t>泡沫</w:t>
            </w:r>
          </w:p>
        </w:tc>
        <w:tc>
          <w:tcPr>
            <w:tcW w:w="1591" w:type="pct"/>
            <w:gridSpan w:val="2"/>
            <w:vAlign w:val="center"/>
          </w:tcPr>
          <w:p w14:paraId="7FC4E37B" w14:textId="77777777" w:rsidR="00F16812" w:rsidRPr="00070A29" w:rsidRDefault="00F16812" w:rsidP="00DA7C23">
            <w:pPr>
              <w:tabs>
                <w:tab w:val="left" w:pos="7290"/>
              </w:tabs>
              <w:jc w:val="center"/>
              <w:rPr>
                <w:rFonts w:eastAsia="SimSun"/>
                <w:sz w:val="20"/>
                <w:szCs w:val="20"/>
              </w:rPr>
            </w:pPr>
            <w:r w:rsidRPr="00070A29">
              <w:rPr>
                <w:rFonts w:eastAsia="SimSun" w:hint="eastAsia"/>
                <w:sz w:val="20"/>
                <w:szCs w:val="20"/>
              </w:rPr>
              <w:t>制冷</w:t>
            </w:r>
          </w:p>
        </w:tc>
        <w:tc>
          <w:tcPr>
            <w:tcW w:w="684" w:type="pct"/>
            <w:vAlign w:val="center"/>
          </w:tcPr>
          <w:p w14:paraId="3F57EBCE" w14:textId="77777777" w:rsidR="00F16812" w:rsidRPr="00070A29" w:rsidRDefault="00F16812" w:rsidP="00DA7C23">
            <w:pPr>
              <w:tabs>
                <w:tab w:val="left" w:pos="7290"/>
              </w:tabs>
              <w:jc w:val="center"/>
              <w:rPr>
                <w:rFonts w:eastAsia="SimSun"/>
                <w:sz w:val="20"/>
                <w:szCs w:val="20"/>
              </w:rPr>
            </w:pPr>
            <w:r w:rsidRPr="00070A29">
              <w:rPr>
                <w:rFonts w:eastAsia="SimSun" w:hint="eastAsia"/>
                <w:sz w:val="20"/>
                <w:szCs w:val="20"/>
              </w:rPr>
              <w:t>溶剂</w:t>
            </w:r>
          </w:p>
        </w:tc>
        <w:tc>
          <w:tcPr>
            <w:tcW w:w="831" w:type="pct"/>
            <w:vAlign w:val="center"/>
          </w:tcPr>
          <w:p w14:paraId="2AFE1D12" w14:textId="77777777" w:rsidR="00F16812" w:rsidRPr="00070A29" w:rsidRDefault="00F16812" w:rsidP="00DA7C23">
            <w:pPr>
              <w:spacing w:after="40"/>
              <w:jc w:val="center"/>
              <w:rPr>
                <w:rFonts w:eastAsia="SimSun"/>
                <w:sz w:val="20"/>
                <w:szCs w:val="20"/>
              </w:rPr>
            </w:pPr>
            <w:r w:rsidRPr="00070A29">
              <w:rPr>
                <w:rFonts w:eastAsia="SimSun" w:hint="eastAsia"/>
                <w:sz w:val="20"/>
                <w:szCs w:val="20"/>
              </w:rPr>
              <w:t>行业消费</w:t>
            </w:r>
            <w:r w:rsidRPr="00070A29">
              <w:rPr>
                <w:rFonts w:eastAsia="SimSun" w:hint="eastAsia"/>
                <w:sz w:val="20"/>
                <w:szCs w:val="20"/>
                <w:lang w:eastAsia="zh-CN"/>
              </w:rPr>
              <w:t>总</w:t>
            </w:r>
            <w:r w:rsidRPr="00070A29">
              <w:rPr>
                <w:rFonts w:eastAsia="SimSun" w:hint="eastAsia"/>
                <w:sz w:val="20"/>
                <w:szCs w:val="20"/>
              </w:rPr>
              <w:t>量</w:t>
            </w:r>
          </w:p>
          <w:p w14:paraId="71AE1035" w14:textId="77777777" w:rsidR="00F16812" w:rsidRPr="00070A29" w:rsidRDefault="00F16812" w:rsidP="00DA7C23">
            <w:pPr>
              <w:tabs>
                <w:tab w:val="left" w:pos="7290"/>
              </w:tabs>
              <w:jc w:val="center"/>
              <w:rPr>
                <w:rFonts w:eastAsia="SimSun"/>
                <w:sz w:val="20"/>
                <w:szCs w:val="20"/>
              </w:rPr>
            </w:pPr>
          </w:p>
        </w:tc>
      </w:tr>
      <w:tr w:rsidR="00F16812" w:rsidRPr="00070A29" w14:paraId="3A8CED29" w14:textId="77777777" w:rsidTr="006F700B">
        <w:trPr>
          <w:trHeight w:val="315"/>
        </w:trPr>
        <w:tc>
          <w:tcPr>
            <w:tcW w:w="682" w:type="pct"/>
            <w:vMerge/>
          </w:tcPr>
          <w:p w14:paraId="3CB068A7" w14:textId="77777777" w:rsidR="00F16812" w:rsidRPr="00070A29" w:rsidRDefault="00F16812" w:rsidP="00DA7C23">
            <w:pPr>
              <w:tabs>
                <w:tab w:val="left" w:pos="7290"/>
              </w:tabs>
              <w:rPr>
                <w:rFonts w:eastAsia="SimSun"/>
                <w:sz w:val="20"/>
                <w:szCs w:val="20"/>
              </w:rPr>
            </w:pPr>
          </w:p>
        </w:tc>
        <w:tc>
          <w:tcPr>
            <w:tcW w:w="530" w:type="pct"/>
          </w:tcPr>
          <w:p w14:paraId="56ABB060" w14:textId="77777777" w:rsidR="00F16812" w:rsidRPr="00070A29" w:rsidRDefault="00F16812" w:rsidP="00DA7C23">
            <w:pPr>
              <w:tabs>
                <w:tab w:val="left" w:pos="7290"/>
              </w:tabs>
              <w:rPr>
                <w:rFonts w:eastAsia="SimSun"/>
                <w:sz w:val="20"/>
                <w:szCs w:val="20"/>
              </w:rPr>
            </w:pPr>
          </w:p>
        </w:tc>
        <w:tc>
          <w:tcPr>
            <w:tcW w:w="682" w:type="pct"/>
          </w:tcPr>
          <w:p w14:paraId="139A2752" w14:textId="77777777" w:rsidR="00F16812" w:rsidRPr="00070A29" w:rsidRDefault="00F16812" w:rsidP="00DA7C23">
            <w:pPr>
              <w:tabs>
                <w:tab w:val="left" w:pos="7290"/>
              </w:tabs>
              <w:rPr>
                <w:rFonts w:eastAsia="SimSun"/>
                <w:sz w:val="20"/>
                <w:szCs w:val="20"/>
              </w:rPr>
            </w:pPr>
          </w:p>
        </w:tc>
        <w:tc>
          <w:tcPr>
            <w:tcW w:w="759" w:type="pct"/>
            <w:vAlign w:val="center"/>
          </w:tcPr>
          <w:p w14:paraId="1BE34377" w14:textId="77777777" w:rsidR="00F16812" w:rsidRPr="00070A29" w:rsidRDefault="00F16812" w:rsidP="00DA7C23">
            <w:pPr>
              <w:tabs>
                <w:tab w:val="left" w:pos="7290"/>
              </w:tabs>
              <w:jc w:val="center"/>
              <w:rPr>
                <w:rFonts w:eastAsia="SimSun"/>
                <w:sz w:val="20"/>
                <w:szCs w:val="20"/>
              </w:rPr>
            </w:pPr>
            <w:r w:rsidRPr="00070A29">
              <w:rPr>
                <w:rFonts w:eastAsia="SimSun" w:hint="eastAsia"/>
                <w:sz w:val="20"/>
                <w:szCs w:val="20"/>
                <w:lang w:eastAsia="zh-CN"/>
              </w:rPr>
              <w:t>制造</w:t>
            </w:r>
          </w:p>
        </w:tc>
        <w:tc>
          <w:tcPr>
            <w:tcW w:w="832" w:type="pct"/>
            <w:vAlign w:val="center"/>
          </w:tcPr>
          <w:p w14:paraId="789FFB6D" w14:textId="77777777" w:rsidR="00F16812" w:rsidRPr="00070A29" w:rsidRDefault="00F16812" w:rsidP="00DA7C23">
            <w:pPr>
              <w:tabs>
                <w:tab w:val="left" w:pos="7290"/>
              </w:tabs>
              <w:jc w:val="center"/>
              <w:rPr>
                <w:rFonts w:eastAsia="SimSun"/>
                <w:sz w:val="20"/>
                <w:szCs w:val="20"/>
              </w:rPr>
            </w:pPr>
            <w:r w:rsidRPr="00070A29">
              <w:rPr>
                <w:rFonts w:eastAsia="SimSun" w:hint="eastAsia"/>
                <w:sz w:val="20"/>
                <w:szCs w:val="20"/>
                <w:lang w:eastAsia="zh-CN"/>
              </w:rPr>
              <w:t>维修</w:t>
            </w:r>
          </w:p>
        </w:tc>
        <w:tc>
          <w:tcPr>
            <w:tcW w:w="684" w:type="pct"/>
          </w:tcPr>
          <w:p w14:paraId="2C7D8494" w14:textId="77777777" w:rsidR="00F16812" w:rsidRPr="00070A29" w:rsidRDefault="00F16812" w:rsidP="00DA7C23">
            <w:pPr>
              <w:tabs>
                <w:tab w:val="left" w:pos="7290"/>
              </w:tabs>
              <w:rPr>
                <w:rFonts w:eastAsia="SimSun"/>
                <w:sz w:val="20"/>
                <w:szCs w:val="20"/>
              </w:rPr>
            </w:pPr>
          </w:p>
        </w:tc>
        <w:tc>
          <w:tcPr>
            <w:tcW w:w="831" w:type="pct"/>
          </w:tcPr>
          <w:p w14:paraId="6653DE88" w14:textId="77777777" w:rsidR="00F16812" w:rsidRPr="00070A29" w:rsidRDefault="00F16812" w:rsidP="00DA7C23">
            <w:pPr>
              <w:tabs>
                <w:tab w:val="left" w:pos="7290"/>
              </w:tabs>
              <w:rPr>
                <w:rFonts w:eastAsia="SimSun"/>
                <w:sz w:val="20"/>
                <w:szCs w:val="20"/>
              </w:rPr>
            </w:pPr>
          </w:p>
        </w:tc>
      </w:tr>
      <w:tr w:rsidR="005837B0" w:rsidRPr="00070A29" w14:paraId="304B4EE7" w14:textId="77777777" w:rsidTr="006F700B">
        <w:trPr>
          <w:trHeight w:val="247"/>
        </w:trPr>
        <w:tc>
          <w:tcPr>
            <w:tcW w:w="682" w:type="pct"/>
          </w:tcPr>
          <w:p w14:paraId="4B730AFF" w14:textId="77777777" w:rsidR="005837B0" w:rsidRPr="00070A29" w:rsidRDefault="005837B0" w:rsidP="00DA7C23">
            <w:pPr>
              <w:tabs>
                <w:tab w:val="left" w:pos="7290"/>
              </w:tabs>
              <w:rPr>
                <w:rFonts w:eastAsia="SimSun"/>
                <w:sz w:val="20"/>
                <w:szCs w:val="20"/>
              </w:rPr>
            </w:pPr>
            <w:r w:rsidRPr="00070A29">
              <w:rPr>
                <w:rFonts w:eastAsia="SimSun"/>
                <w:sz w:val="20"/>
                <w:szCs w:val="20"/>
              </w:rPr>
              <w:t>HCFC-22</w:t>
            </w:r>
          </w:p>
        </w:tc>
        <w:tc>
          <w:tcPr>
            <w:tcW w:w="530" w:type="pct"/>
            <w:tcBorders>
              <w:bottom w:val="single" w:sz="4" w:space="0" w:color="auto"/>
            </w:tcBorders>
          </w:tcPr>
          <w:p w14:paraId="1779AEF5" w14:textId="77777777" w:rsidR="005837B0" w:rsidRPr="00070A29" w:rsidRDefault="005837B0" w:rsidP="00DA7C23">
            <w:pPr>
              <w:tabs>
                <w:tab w:val="left" w:pos="7290"/>
              </w:tabs>
              <w:jc w:val="right"/>
              <w:rPr>
                <w:rFonts w:eastAsia="SimSun"/>
                <w:sz w:val="20"/>
                <w:szCs w:val="20"/>
              </w:rPr>
            </w:pPr>
          </w:p>
        </w:tc>
        <w:tc>
          <w:tcPr>
            <w:tcW w:w="682" w:type="pct"/>
            <w:tcBorders>
              <w:bottom w:val="single" w:sz="4" w:space="0" w:color="auto"/>
            </w:tcBorders>
          </w:tcPr>
          <w:p w14:paraId="3239AA12"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605.00</w:t>
            </w:r>
          </w:p>
        </w:tc>
        <w:tc>
          <w:tcPr>
            <w:tcW w:w="759" w:type="pct"/>
            <w:tcBorders>
              <w:bottom w:val="single" w:sz="4" w:space="0" w:color="auto"/>
            </w:tcBorders>
          </w:tcPr>
          <w:p w14:paraId="693E4FCD"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2,695.00</w:t>
            </w:r>
          </w:p>
        </w:tc>
        <w:tc>
          <w:tcPr>
            <w:tcW w:w="832" w:type="pct"/>
            <w:tcBorders>
              <w:bottom w:val="single" w:sz="4" w:space="0" w:color="auto"/>
            </w:tcBorders>
          </w:tcPr>
          <w:p w14:paraId="16884E75"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2,767.1</w:t>
            </w:r>
          </w:p>
        </w:tc>
        <w:tc>
          <w:tcPr>
            <w:tcW w:w="684" w:type="pct"/>
            <w:tcBorders>
              <w:bottom w:val="single" w:sz="4" w:space="0" w:color="auto"/>
            </w:tcBorders>
          </w:tcPr>
          <w:p w14:paraId="06368FF6" w14:textId="77777777" w:rsidR="005837B0" w:rsidRPr="00070A29" w:rsidRDefault="005837B0" w:rsidP="00DA7C23">
            <w:pPr>
              <w:tabs>
                <w:tab w:val="left" w:pos="7290"/>
              </w:tabs>
              <w:jc w:val="right"/>
              <w:rPr>
                <w:rFonts w:eastAsia="SimSun"/>
                <w:sz w:val="20"/>
                <w:szCs w:val="20"/>
              </w:rPr>
            </w:pPr>
          </w:p>
        </w:tc>
        <w:tc>
          <w:tcPr>
            <w:tcW w:w="831" w:type="pct"/>
            <w:tcBorders>
              <w:bottom w:val="single" w:sz="4" w:space="0" w:color="auto"/>
            </w:tcBorders>
          </w:tcPr>
          <w:p w14:paraId="763D7F58"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6,067.10</w:t>
            </w:r>
          </w:p>
        </w:tc>
      </w:tr>
      <w:tr w:rsidR="005837B0" w:rsidRPr="00070A29" w14:paraId="43536277" w14:textId="77777777" w:rsidTr="006F700B">
        <w:trPr>
          <w:trHeight w:val="247"/>
        </w:trPr>
        <w:tc>
          <w:tcPr>
            <w:tcW w:w="682" w:type="pct"/>
            <w:tcBorders>
              <w:right w:val="single" w:sz="4" w:space="0" w:color="auto"/>
            </w:tcBorders>
          </w:tcPr>
          <w:p w14:paraId="541EB82D" w14:textId="77777777" w:rsidR="005837B0" w:rsidRPr="00070A29" w:rsidRDefault="005837B0" w:rsidP="00DA7C23">
            <w:pPr>
              <w:tabs>
                <w:tab w:val="left" w:pos="7290"/>
              </w:tabs>
              <w:rPr>
                <w:rFonts w:eastAsia="SimSun"/>
                <w:sz w:val="20"/>
                <w:szCs w:val="20"/>
              </w:rPr>
            </w:pPr>
            <w:r w:rsidRPr="00070A29">
              <w:rPr>
                <w:rFonts w:eastAsia="SimSun"/>
                <w:sz w:val="20"/>
                <w:szCs w:val="20"/>
              </w:rPr>
              <w:t>HCFC-123</w:t>
            </w:r>
          </w:p>
        </w:tc>
        <w:tc>
          <w:tcPr>
            <w:tcW w:w="530" w:type="pct"/>
            <w:tcBorders>
              <w:top w:val="single" w:sz="4" w:space="0" w:color="auto"/>
              <w:left w:val="single" w:sz="4" w:space="0" w:color="auto"/>
              <w:bottom w:val="single" w:sz="4" w:space="0" w:color="auto"/>
              <w:right w:val="single" w:sz="4" w:space="0" w:color="auto"/>
            </w:tcBorders>
          </w:tcPr>
          <w:p w14:paraId="398C8265" w14:textId="77777777" w:rsidR="005837B0" w:rsidRPr="00070A29" w:rsidRDefault="005837B0" w:rsidP="00DA7C23">
            <w:pPr>
              <w:tabs>
                <w:tab w:val="left" w:pos="7290"/>
              </w:tabs>
              <w:jc w:val="right"/>
              <w:rPr>
                <w:rFonts w:eastAsia="SimSun"/>
                <w:sz w:val="20"/>
                <w:szCs w:val="20"/>
              </w:rPr>
            </w:pPr>
          </w:p>
        </w:tc>
        <w:tc>
          <w:tcPr>
            <w:tcW w:w="682" w:type="pct"/>
            <w:tcBorders>
              <w:top w:val="single" w:sz="4" w:space="0" w:color="auto"/>
              <w:left w:val="single" w:sz="4" w:space="0" w:color="auto"/>
              <w:bottom w:val="single" w:sz="4" w:space="0" w:color="auto"/>
              <w:right w:val="single" w:sz="4" w:space="0" w:color="auto"/>
            </w:tcBorders>
          </w:tcPr>
          <w:p w14:paraId="5E7333AE" w14:textId="77777777" w:rsidR="005837B0" w:rsidRPr="00070A29" w:rsidRDefault="005837B0" w:rsidP="00DA7C23">
            <w:pPr>
              <w:tabs>
                <w:tab w:val="left" w:pos="7290"/>
              </w:tabs>
              <w:jc w:val="right"/>
              <w:rPr>
                <w:rFonts w:eastAsia="SimSun"/>
                <w:sz w:val="20"/>
                <w:szCs w:val="20"/>
              </w:rPr>
            </w:pPr>
          </w:p>
        </w:tc>
        <w:tc>
          <w:tcPr>
            <w:tcW w:w="759" w:type="pct"/>
            <w:tcBorders>
              <w:top w:val="single" w:sz="4" w:space="0" w:color="auto"/>
              <w:left w:val="single" w:sz="4" w:space="0" w:color="auto"/>
              <w:bottom w:val="single" w:sz="4" w:space="0" w:color="auto"/>
              <w:right w:val="single" w:sz="4" w:space="0" w:color="auto"/>
            </w:tcBorders>
          </w:tcPr>
          <w:p w14:paraId="049295FF"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7.02</w:t>
            </w:r>
          </w:p>
        </w:tc>
        <w:tc>
          <w:tcPr>
            <w:tcW w:w="832" w:type="pct"/>
            <w:tcBorders>
              <w:top w:val="single" w:sz="4" w:space="0" w:color="auto"/>
              <w:left w:val="single" w:sz="4" w:space="0" w:color="auto"/>
              <w:bottom w:val="single" w:sz="4" w:space="0" w:color="auto"/>
              <w:right w:val="single" w:sz="4" w:space="0" w:color="auto"/>
            </w:tcBorders>
          </w:tcPr>
          <w:p w14:paraId="06910DD0"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1.56</w:t>
            </w:r>
          </w:p>
        </w:tc>
        <w:tc>
          <w:tcPr>
            <w:tcW w:w="684" w:type="pct"/>
            <w:tcBorders>
              <w:top w:val="single" w:sz="4" w:space="0" w:color="auto"/>
              <w:left w:val="single" w:sz="4" w:space="0" w:color="auto"/>
              <w:bottom w:val="single" w:sz="4" w:space="0" w:color="auto"/>
              <w:right w:val="single" w:sz="4" w:space="0" w:color="auto"/>
            </w:tcBorders>
          </w:tcPr>
          <w:p w14:paraId="05CBA48E" w14:textId="77777777" w:rsidR="005837B0" w:rsidRPr="00070A29" w:rsidRDefault="005837B0" w:rsidP="00DA7C23">
            <w:pPr>
              <w:tabs>
                <w:tab w:val="left" w:pos="7290"/>
              </w:tabs>
              <w:jc w:val="right"/>
              <w:rPr>
                <w:rFonts w:eastAsia="SimSun"/>
                <w:sz w:val="20"/>
                <w:szCs w:val="20"/>
              </w:rPr>
            </w:pPr>
          </w:p>
        </w:tc>
        <w:tc>
          <w:tcPr>
            <w:tcW w:w="831" w:type="pct"/>
            <w:tcBorders>
              <w:top w:val="single" w:sz="4" w:space="0" w:color="auto"/>
              <w:left w:val="single" w:sz="4" w:space="0" w:color="auto"/>
              <w:bottom w:val="single" w:sz="4" w:space="0" w:color="auto"/>
              <w:right w:val="single" w:sz="4" w:space="0" w:color="auto"/>
            </w:tcBorders>
          </w:tcPr>
          <w:p w14:paraId="707493B4"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8.57</w:t>
            </w:r>
          </w:p>
        </w:tc>
      </w:tr>
      <w:tr w:rsidR="005837B0" w:rsidRPr="00070A29" w14:paraId="0DB1BAC8" w14:textId="77777777" w:rsidTr="006F700B">
        <w:trPr>
          <w:trHeight w:val="247"/>
        </w:trPr>
        <w:tc>
          <w:tcPr>
            <w:tcW w:w="682" w:type="pct"/>
            <w:tcBorders>
              <w:right w:val="single" w:sz="4" w:space="0" w:color="auto"/>
            </w:tcBorders>
          </w:tcPr>
          <w:p w14:paraId="70F555A8" w14:textId="77777777" w:rsidR="005837B0" w:rsidRPr="00070A29" w:rsidRDefault="005837B0" w:rsidP="00DA7C23">
            <w:pPr>
              <w:tabs>
                <w:tab w:val="left" w:pos="7290"/>
              </w:tabs>
              <w:rPr>
                <w:rFonts w:eastAsia="SimSun"/>
                <w:sz w:val="20"/>
                <w:szCs w:val="20"/>
              </w:rPr>
            </w:pPr>
            <w:r w:rsidRPr="00070A29">
              <w:rPr>
                <w:rFonts w:eastAsia="SimSun"/>
                <w:sz w:val="20"/>
                <w:szCs w:val="20"/>
              </w:rPr>
              <w:t>HCFC-124</w:t>
            </w:r>
          </w:p>
        </w:tc>
        <w:tc>
          <w:tcPr>
            <w:tcW w:w="530" w:type="pct"/>
            <w:tcBorders>
              <w:top w:val="single" w:sz="4" w:space="0" w:color="auto"/>
              <w:left w:val="single" w:sz="4" w:space="0" w:color="auto"/>
              <w:bottom w:val="single" w:sz="4" w:space="0" w:color="auto"/>
              <w:right w:val="single" w:sz="4" w:space="0" w:color="auto"/>
            </w:tcBorders>
          </w:tcPr>
          <w:p w14:paraId="0EE3F37D" w14:textId="77777777" w:rsidR="005837B0" w:rsidRPr="00070A29" w:rsidRDefault="005837B0" w:rsidP="00DA7C23">
            <w:pPr>
              <w:tabs>
                <w:tab w:val="left" w:pos="7290"/>
              </w:tabs>
              <w:jc w:val="right"/>
              <w:rPr>
                <w:rFonts w:eastAsia="SimSun"/>
                <w:sz w:val="20"/>
                <w:szCs w:val="20"/>
              </w:rPr>
            </w:pPr>
          </w:p>
        </w:tc>
        <w:tc>
          <w:tcPr>
            <w:tcW w:w="682" w:type="pct"/>
            <w:tcBorders>
              <w:top w:val="single" w:sz="4" w:space="0" w:color="auto"/>
              <w:left w:val="single" w:sz="4" w:space="0" w:color="auto"/>
              <w:bottom w:val="single" w:sz="4" w:space="0" w:color="auto"/>
              <w:right w:val="single" w:sz="4" w:space="0" w:color="auto"/>
            </w:tcBorders>
          </w:tcPr>
          <w:p w14:paraId="5A00B3C9" w14:textId="77777777" w:rsidR="005837B0" w:rsidRPr="00070A29" w:rsidRDefault="005837B0" w:rsidP="00DA7C23">
            <w:pPr>
              <w:tabs>
                <w:tab w:val="left" w:pos="7290"/>
              </w:tabs>
              <w:jc w:val="right"/>
              <w:rPr>
                <w:rFonts w:eastAsia="SimSun"/>
                <w:sz w:val="20"/>
                <w:szCs w:val="20"/>
              </w:rPr>
            </w:pPr>
          </w:p>
        </w:tc>
        <w:tc>
          <w:tcPr>
            <w:tcW w:w="759" w:type="pct"/>
            <w:tcBorders>
              <w:top w:val="single" w:sz="4" w:space="0" w:color="auto"/>
              <w:left w:val="single" w:sz="4" w:space="0" w:color="auto"/>
              <w:bottom w:val="single" w:sz="4" w:space="0" w:color="auto"/>
              <w:right w:val="single" w:sz="4" w:space="0" w:color="auto"/>
            </w:tcBorders>
          </w:tcPr>
          <w:p w14:paraId="67FE1AC1" w14:textId="77777777" w:rsidR="005837B0" w:rsidRPr="00070A29" w:rsidRDefault="005837B0" w:rsidP="00DA7C23">
            <w:pPr>
              <w:tabs>
                <w:tab w:val="left" w:pos="7290"/>
              </w:tabs>
              <w:jc w:val="right"/>
              <w:rPr>
                <w:rFonts w:eastAsia="SimSun"/>
                <w:sz w:val="20"/>
                <w:szCs w:val="20"/>
              </w:rPr>
            </w:pPr>
          </w:p>
        </w:tc>
        <w:tc>
          <w:tcPr>
            <w:tcW w:w="832" w:type="pct"/>
            <w:tcBorders>
              <w:top w:val="single" w:sz="4" w:space="0" w:color="auto"/>
              <w:left w:val="single" w:sz="4" w:space="0" w:color="auto"/>
              <w:bottom w:val="single" w:sz="4" w:space="0" w:color="auto"/>
              <w:right w:val="single" w:sz="4" w:space="0" w:color="auto"/>
            </w:tcBorders>
          </w:tcPr>
          <w:p w14:paraId="1A555E2B"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-0.07</w:t>
            </w:r>
          </w:p>
        </w:tc>
        <w:tc>
          <w:tcPr>
            <w:tcW w:w="684" w:type="pct"/>
            <w:tcBorders>
              <w:top w:val="single" w:sz="4" w:space="0" w:color="auto"/>
              <w:left w:val="single" w:sz="4" w:space="0" w:color="auto"/>
              <w:bottom w:val="single" w:sz="4" w:space="0" w:color="auto"/>
              <w:right w:val="single" w:sz="4" w:space="0" w:color="auto"/>
            </w:tcBorders>
          </w:tcPr>
          <w:p w14:paraId="580A5B5B" w14:textId="77777777" w:rsidR="005837B0" w:rsidRPr="00070A29" w:rsidRDefault="005837B0" w:rsidP="00DA7C23">
            <w:pPr>
              <w:tabs>
                <w:tab w:val="left" w:pos="7290"/>
              </w:tabs>
              <w:jc w:val="right"/>
              <w:rPr>
                <w:rFonts w:eastAsia="SimSun"/>
                <w:sz w:val="20"/>
                <w:szCs w:val="20"/>
              </w:rPr>
            </w:pPr>
          </w:p>
        </w:tc>
        <w:tc>
          <w:tcPr>
            <w:tcW w:w="831" w:type="pct"/>
            <w:tcBorders>
              <w:top w:val="single" w:sz="4" w:space="0" w:color="auto"/>
              <w:left w:val="single" w:sz="4" w:space="0" w:color="auto"/>
              <w:bottom w:val="single" w:sz="4" w:space="0" w:color="auto"/>
              <w:right w:val="single" w:sz="4" w:space="0" w:color="auto"/>
            </w:tcBorders>
          </w:tcPr>
          <w:p w14:paraId="205F93B1"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-0.07</w:t>
            </w:r>
          </w:p>
        </w:tc>
      </w:tr>
      <w:tr w:rsidR="005837B0" w:rsidRPr="00070A29" w14:paraId="6E83456C" w14:textId="77777777" w:rsidTr="006F700B">
        <w:trPr>
          <w:trHeight w:val="247"/>
        </w:trPr>
        <w:tc>
          <w:tcPr>
            <w:tcW w:w="682" w:type="pct"/>
            <w:tcBorders>
              <w:right w:val="single" w:sz="4" w:space="0" w:color="auto"/>
            </w:tcBorders>
          </w:tcPr>
          <w:p w14:paraId="76573716" w14:textId="77777777" w:rsidR="005837B0" w:rsidRPr="00070A29" w:rsidRDefault="005837B0" w:rsidP="00DA7C23">
            <w:pPr>
              <w:tabs>
                <w:tab w:val="left" w:pos="7290"/>
              </w:tabs>
              <w:rPr>
                <w:rFonts w:eastAsia="SimSun"/>
                <w:sz w:val="20"/>
                <w:szCs w:val="20"/>
              </w:rPr>
            </w:pPr>
            <w:r w:rsidRPr="00070A29">
              <w:rPr>
                <w:rFonts w:eastAsia="SimSun"/>
                <w:sz w:val="20"/>
                <w:szCs w:val="20"/>
              </w:rPr>
              <w:t>HCFC-141b</w:t>
            </w:r>
          </w:p>
        </w:tc>
        <w:tc>
          <w:tcPr>
            <w:tcW w:w="530" w:type="pct"/>
            <w:tcBorders>
              <w:top w:val="single" w:sz="4" w:space="0" w:color="auto"/>
              <w:left w:val="single" w:sz="4" w:space="0" w:color="auto"/>
              <w:bottom w:val="single" w:sz="4" w:space="0" w:color="auto"/>
              <w:right w:val="single" w:sz="4" w:space="0" w:color="auto"/>
            </w:tcBorders>
          </w:tcPr>
          <w:p w14:paraId="0AE93C2F" w14:textId="77777777" w:rsidR="005837B0" w:rsidRPr="00070A29" w:rsidRDefault="005837B0" w:rsidP="00DA7C23">
            <w:pPr>
              <w:tabs>
                <w:tab w:val="left" w:pos="7290"/>
              </w:tabs>
              <w:jc w:val="right"/>
              <w:rPr>
                <w:rFonts w:eastAsia="SimSun"/>
                <w:sz w:val="20"/>
                <w:szCs w:val="20"/>
              </w:rPr>
            </w:pPr>
          </w:p>
        </w:tc>
        <w:tc>
          <w:tcPr>
            <w:tcW w:w="682" w:type="pct"/>
            <w:tcBorders>
              <w:top w:val="single" w:sz="4" w:space="0" w:color="auto"/>
              <w:left w:val="single" w:sz="4" w:space="0" w:color="auto"/>
              <w:bottom w:val="single" w:sz="4" w:space="0" w:color="auto"/>
              <w:right w:val="single" w:sz="4" w:space="0" w:color="auto"/>
            </w:tcBorders>
          </w:tcPr>
          <w:p w14:paraId="30B68DD9"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1,042.69</w:t>
            </w:r>
          </w:p>
        </w:tc>
        <w:tc>
          <w:tcPr>
            <w:tcW w:w="759" w:type="pct"/>
            <w:tcBorders>
              <w:top w:val="single" w:sz="4" w:space="0" w:color="auto"/>
              <w:left w:val="single" w:sz="4" w:space="0" w:color="auto"/>
              <w:bottom w:val="single" w:sz="4" w:space="0" w:color="auto"/>
              <w:right w:val="single" w:sz="4" w:space="0" w:color="auto"/>
            </w:tcBorders>
          </w:tcPr>
          <w:p w14:paraId="666C8F34" w14:textId="77777777" w:rsidR="005837B0" w:rsidRPr="00070A29" w:rsidRDefault="005837B0" w:rsidP="00DA7C23">
            <w:pPr>
              <w:tabs>
                <w:tab w:val="left" w:pos="7290"/>
              </w:tabs>
              <w:jc w:val="right"/>
              <w:rPr>
                <w:rFonts w:eastAsia="SimSun"/>
                <w:sz w:val="20"/>
                <w:szCs w:val="20"/>
              </w:rPr>
            </w:pPr>
          </w:p>
        </w:tc>
        <w:tc>
          <w:tcPr>
            <w:tcW w:w="832" w:type="pct"/>
            <w:tcBorders>
              <w:top w:val="single" w:sz="4" w:space="0" w:color="auto"/>
              <w:left w:val="single" w:sz="4" w:space="0" w:color="auto"/>
              <w:bottom w:val="single" w:sz="4" w:space="0" w:color="auto"/>
              <w:right w:val="single" w:sz="4" w:space="0" w:color="auto"/>
            </w:tcBorders>
          </w:tcPr>
          <w:p w14:paraId="6DBEA1C4" w14:textId="77777777" w:rsidR="005837B0" w:rsidRPr="00070A29" w:rsidRDefault="005837B0" w:rsidP="00DA7C23">
            <w:pPr>
              <w:tabs>
                <w:tab w:val="left" w:pos="7290"/>
              </w:tabs>
              <w:jc w:val="right"/>
              <w:rPr>
                <w:rFonts w:eastAsia="SimSun"/>
                <w:sz w:val="20"/>
                <w:szCs w:val="20"/>
              </w:rPr>
            </w:pPr>
          </w:p>
        </w:tc>
        <w:tc>
          <w:tcPr>
            <w:tcW w:w="684" w:type="pct"/>
            <w:tcBorders>
              <w:top w:val="single" w:sz="4" w:space="0" w:color="auto"/>
              <w:left w:val="single" w:sz="4" w:space="0" w:color="auto"/>
              <w:bottom w:val="single" w:sz="4" w:space="0" w:color="auto"/>
              <w:right w:val="single" w:sz="4" w:space="0" w:color="auto"/>
            </w:tcBorders>
          </w:tcPr>
          <w:p w14:paraId="4550E147"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121.00</w:t>
            </w:r>
          </w:p>
        </w:tc>
        <w:tc>
          <w:tcPr>
            <w:tcW w:w="831" w:type="pct"/>
            <w:tcBorders>
              <w:top w:val="single" w:sz="4" w:space="0" w:color="auto"/>
              <w:left w:val="single" w:sz="4" w:space="0" w:color="auto"/>
              <w:bottom w:val="single" w:sz="4" w:space="0" w:color="auto"/>
              <w:right w:val="single" w:sz="4" w:space="0" w:color="auto"/>
            </w:tcBorders>
          </w:tcPr>
          <w:p w14:paraId="4ADF2B0C"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1,163.69</w:t>
            </w:r>
          </w:p>
        </w:tc>
      </w:tr>
      <w:tr w:rsidR="005837B0" w:rsidRPr="00070A29" w14:paraId="30E5A2EB" w14:textId="77777777" w:rsidTr="006F700B">
        <w:trPr>
          <w:trHeight w:val="247"/>
        </w:trPr>
        <w:tc>
          <w:tcPr>
            <w:tcW w:w="682" w:type="pct"/>
            <w:tcBorders>
              <w:right w:val="single" w:sz="4" w:space="0" w:color="auto"/>
            </w:tcBorders>
          </w:tcPr>
          <w:p w14:paraId="3D0B26D0" w14:textId="77777777" w:rsidR="005837B0" w:rsidRPr="00070A29" w:rsidRDefault="005837B0" w:rsidP="00DA7C23">
            <w:pPr>
              <w:tabs>
                <w:tab w:val="left" w:pos="7290"/>
              </w:tabs>
              <w:rPr>
                <w:rFonts w:eastAsia="SimSun"/>
                <w:sz w:val="20"/>
                <w:szCs w:val="20"/>
              </w:rPr>
            </w:pPr>
            <w:r w:rsidRPr="00070A29">
              <w:rPr>
                <w:rFonts w:eastAsia="SimSun"/>
                <w:sz w:val="20"/>
                <w:szCs w:val="20"/>
              </w:rPr>
              <w:t>HCFC-142b</w:t>
            </w:r>
          </w:p>
        </w:tc>
        <w:tc>
          <w:tcPr>
            <w:tcW w:w="530" w:type="pct"/>
            <w:tcBorders>
              <w:top w:val="single" w:sz="4" w:space="0" w:color="auto"/>
              <w:left w:val="single" w:sz="4" w:space="0" w:color="auto"/>
              <w:bottom w:val="single" w:sz="4" w:space="0" w:color="auto"/>
              <w:right w:val="single" w:sz="4" w:space="0" w:color="auto"/>
            </w:tcBorders>
          </w:tcPr>
          <w:p w14:paraId="6FDCC6A9" w14:textId="77777777" w:rsidR="005837B0" w:rsidRPr="00070A29" w:rsidRDefault="005837B0" w:rsidP="00DA7C23">
            <w:pPr>
              <w:tabs>
                <w:tab w:val="left" w:pos="7290"/>
              </w:tabs>
              <w:jc w:val="right"/>
              <w:rPr>
                <w:rFonts w:eastAsia="SimSun"/>
                <w:sz w:val="20"/>
                <w:szCs w:val="20"/>
              </w:rPr>
            </w:pPr>
          </w:p>
        </w:tc>
        <w:tc>
          <w:tcPr>
            <w:tcW w:w="682" w:type="pct"/>
            <w:tcBorders>
              <w:top w:val="single" w:sz="4" w:space="0" w:color="auto"/>
              <w:left w:val="single" w:sz="4" w:space="0" w:color="auto"/>
              <w:bottom w:val="single" w:sz="4" w:space="0" w:color="auto"/>
              <w:right w:val="single" w:sz="4" w:space="0" w:color="auto"/>
            </w:tcBorders>
          </w:tcPr>
          <w:p w14:paraId="03BE3E14"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97.50</w:t>
            </w:r>
          </w:p>
        </w:tc>
        <w:tc>
          <w:tcPr>
            <w:tcW w:w="759" w:type="pct"/>
            <w:tcBorders>
              <w:top w:val="single" w:sz="4" w:space="0" w:color="auto"/>
              <w:left w:val="single" w:sz="4" w:space="0" w:color="auto"/>
              <w:bottom w:val="single" w:sz="4" w:space="0" w:color="auto"/>
              <w:right w:val="single" w:sz="4" w:space="0" w:color="auto"/>
            </w:tcBorders>
          </w:tcPr>
          <w:p w14:paraId="34604255"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3.58</w:t>
            </w:r>
          </w:p>
        </w:tc>
        <w:tc>
          <w:tcPr>
            <w:tcW w:w="832" w:type="pct"/>
            <w:tcBorders>
              <w:top w:val="single" w:sz="4" w:space="0" w:color="auto"/>
              <w:left w:val="single" w:sz="4" w:space="0" w:color="auto"/>
              <w:bottom w:val="single" w:sz="4" w:space="0" w:color="auto"/>
              <w:right w:val="single" w:sz="4" w:space="0" w:color="auto"/>
            </w:tcBorders>
          </w:tcPr>
          <w:p w14:paraId="6BDD9224"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129.71</w:t>
            </w:r>
          </w:p>
        </w:tc>
        <w:tc>
          <w:tcPr>
            <w:tcW w:w="684" w:type="pct"/>
            <w:tcBorders>
              <w:top w:val="single" w:sz="4" w:space="0" w:color="auto"/>
              <w:left w:val="single" w:sz="4" w:space="0" w:color="auto"/>
              <w:bottom w:val="single" w:sz="4" w:space="0" w:color="auto"/>
              <w:right w:val="single" w:sz="4" w:space="0" w:color="auto"/>
            </w:tcBorders>
          </w:tcPr>
          <w:p w14:paraId="2E3C520F" w14:textId="77777777" w:rsidR="005837B0" w:rsidRPr="00070A29" w:rsidRDefault="005837B0" w:rsidP="00DA7C23">
            <w:pPr>
              <w:tabs>
                <w:tab w:val="left" w:pos="7290"/>
              </w:tabs>
              <w:jc w:val="right"/>
              <w:rPr>
                <w:rFonts w:eastAsia="SimSun"/>
                <w:sz w:val="20"/>
                <w:szCs w:val="20"/>
              </w:rPr>
            </w:pPr>
          </w:p>
        </w:tc>
        <w:tc>
          <w:tcPr>
            <w:tcW w:w="831" w:type="pct"/>
            <w:tcBorders>
              <w:top w:val="single" w:sz="4" w:space="0" w:color="auto"/>
              <w:left w:val="single" w:sz="4" w:space="0" w:color="auto"/>
              <w:bottom w:val="single" w:sz="4" w:space="0" w:color="auto"/>
              <w:right w:val="single" w:sz="4" w:space="0" w:color="auto"/>
            </w:tcBorders>
          </w:tcPr>
          <w:p w14:paraId="5B24E157" w14:textId="77777777" w:rsidR="005837B0" w:rsidRPr="00070A29" w:rsidRDefault="005837B0" w:rsidP="00DA7C23">
            <w:pPr>
              <w:tabs>
                <w:tab w:val="left" w:pos="7290"/>
              </w:tabs>
              <w:jc w:val="right"/>
              <w:rPr>
                <w:rFonts w:eastAsia="SimSun"/>
                <w:sz w:val="20"/>
                <w:szCs w:val="20"/>
              </w:rPr>
            </w:pPr>
            <w:r w:rsidRPr="00070A29">
              <w:rPr>
                <w:rFonts w:eastAsia="SimSun"/>
                <w:sz w:val="20"/>
                <w:szCs w:val="20"/>
              </w:rPr>
              <w:t>230.79</w:t>
            </w:r>
          </w:p>
        </w:tc>
      </w:tr>
    </w:tbl>
    <w:p w14:paraId="74A7E2D1" w14:textId="77777777" w:rsidR="005837B0" w:rsidRPr="00070A29" w:rsidRDefault="005837B0" w:rsidP="00DA7C23">
      <w:pPr>
        <w:jc w:val="center"/>
        <w:rPr>
          <w:rFonts w:eastAsia="SimSun"/>
          <w:sz w:val="20"/>
          <w:szCs w:val="20"/>
          <w:lang w:eastAsia="zh-CN"/>
        </w:rPr>
      </w:pPr>
    </w:p>
    <w:tbl>
      <w:tblPr>
        <w:tblStyle w:val="TableGrid"/>
        <w:tblW w:w="5000" w:type="pct"/>
        <w:tblLook w:val="04A0" w:firstRow="1" w:lastRow="0" w:firstColumn="1" w:lastColumn="0" w:noHBand="0" w:noVBand="1"/>
      </w:tblPr>
      <w:tblGrid>
        <w:gridCol w:w="2252"/>
        <w:gridCol w:w="1429"/>
        <w:gridCol w:w="4280"/>
        <w:gridCol w:w="1389"/>
      </w:tblGrid>
      <w:tr w:rsidR="005837B0" w:rsidRPr="00070A29" w14:paraId="32CEC4AB" w14:textId="77777777" w:rsidTr="006F700B">
        <w:trPr>
          <w:trHeight w:val="276"/>
        </w:trPr>
        <w:tc>
          <w:tcPr>
            <w:tcW w:w="5000" w:type="pct"/>
            <w:gridSpan w:val="4"/>
            <w:hideMark/>
          </w:tcPr>
          <w:p w14:paraId="67B556C5" w14:textId="1CBEE33A" w:rsidR="005837B0" w:rsidRPr="00070A29" w:rsidRDefault="00070A29" w:rsidP="00DA7C23">
            <w:pPr>
              <w:jc w:val="left"/>
              <w:rPr>
                <w:rFonts w:eastAsia="SimHei"/>
                <w:b/>
                <w:sz w:val="20"/>
                <w:szCs w:val="20"/>
                <w:lang w:val="en-US" w:eastAsia="zh-CN"/>
              </w:rPr>
            </w:pPr>
            <w:r w:rsidRPr="00070A29">
              <w:rPr>
                <w:rFonts w:eastAsia="SimHei" w:hint="eastAsia"/>
                <w:bCs/>
                <w:sz w:val="20"/>
                <w:szCs w:val="20"/>
                <w:lang w:eastAsia="zh-CN"/>
              </w:rPr>
              <w:t>（</w:t>
            </w:r>
            <w:r w:rsidR="009F54D9" w:rsidRPr="00070A29">
              <w:rPr>
                <w:rFonts w:eastAsia="SimHei" w:hint="eastAsia"/>
                <w:bCs/>
                <w:sz w:val="20"/>
                <w:szCs w:val="20"/>
                <w:lang w:eastAsia="zh-CN"/>
              </w:rPr>
              <w:t>四</w:t>
            </w:r>
            <w:r w:rsidRPr="00070A29">
              <w:rPr>
                <w:rFonts w:eastAsia="SimHei" w:hint="eastAsia"/>
                <w:bCs/>
                <w:sz w:val="20"/>
                <w:szCs w:val="20"/>
                <w:lang w:eastAsia="zh-CN"/>
              </w:rPr>
              <w:t>）</w:t>
            </w:r>
            <w:r w:rsidR="009F54D9" w:rsidRPr="00070A29">
              <w:rPr>
                <w:rFonts w:eastAsia="SimHei" w:hint="eastAsia"/>
                <w:bCs/>
                <w:sz w:val="20"/>
                <w:szCs w:val="20"/>
                <w:lang w:eastAsia="zh-CN"/>
              </w:rPr>
              <w:t xml:space="preserve"> </w:t>
            </w:r>
            <w:r w:rsidR="005837B0" w:rsidRPr="00070A29">
              <w:rPr>
                <w:rFonts w:eastAsia="SimHei" w:hint="eastAsia"/>
                <w:bCs/>
                <w:sz w:val="20"/>
                <w:szCs w:val="20"/>
                <w:lang w:eastAsia="zh-CN"/>
              </w:rPr>
              <w:t>消费量数据（</w:t>
            </w:r>
            <w:r w:rsidR="005837B0" w:rsidRPr="00070A29">
              <w:rPr>
                <w:rFonts w:eastAsia="SimHei" w:hint="eastAsia"/>
                <w:b/>
                <w:sz w:val="20"/>
                <w:szCs w:val="20"/>
                <w:lang w:eastAsia="zh-CN"/>
              </w:rPr>
              <w:t>ODP</w:t>
            </w:r>
            <w:r w:rsidR="005837B0" w:rsidRPr="00070A29">
              <w:rPr>
                <w:rFonts w:eastAsia="SimHei" w:hint="eastAsia"/>
                <w:bCs/>
                <w:sz w:val="20"/>
                <w:szCs w:val="20"/>
                <w:lang w:eastAsia="zh-CN"/>
              </w:rPr>
              <w:t>吨）</w:t>
            </w:r>
          </w:p>
        </w:tc>
      </w:tr>
      <w:tr w:rsidR="005837B0" w:rsidRPr="00070A29" w14:paraId="383D0143" w14:textId="77777777" w:rsidTr="006F700B">
        <w:trPr>
          <w:trHeight w:val="276"/>
        </w:trPr>
        <w:tc>
          <w:tcPr>
            <w:tcW w:w="1204" w:type="pct"/>
            <w:vAlign w:val="center"/>
            <w:hideMark/>
          </w:tcPr>
          <w:p w14:paraId="415BACB0" w14:textId="77777777" w:rsidR="005837B0" w:rsidRPr="00070A29" w:rsidRDefault="005837B0" w:rsidP="00DA7C23">
            <w:pPr>
              <w:jc w:val="center"/>
              <w:rPr>
                <w:rFonts w:eastAsia="SimSun"/>
                <w:sz w:val="20"/>
                <w:szCs w:val="20"/>
                <w:lang w:val="en-US"/>
              </w:rPr>
            </w:pPr>
            <w:r w:rsidRPr="00070A29">
              <w:rPr>
                <w:rFonts w:eastAsia="SimSun" w:hint="eastAsia"/>
                <w:sz w:val="20"/>
                <w:szCs w:val="20"/>
              </w:rPr>
              <w:t>2009</w:t>
            </w:r>
            <w:r w:rsidRPr="00070A29">
              <w:rPr>
                <w:rFonts w:eastAsia="SimSun" w:hint="eastAsia"/>
                <w:sz w:val="20"/>
                <w:szCs w:val="20"/>
                <w:lang w:eastAsia="zh-CN"/>
              </w:rPr>
              <w:t>-</w:t>
            </w:r>
            <w:r w:rsidRPr="00070A29">
              <w:rPr>
                <w:rFonts w:eastAsia="SimSun" w:hint="eastAsia"/>
                <w:sz w:val="20"/>
                <w:szCs w:val="20"/>
              </w:rPr>
              <w:t>2010</w:t>
            </w:r>
            <w:r w:rsidRPr="00070A29">
              <w:rPr>
                <w:rFonts w:eastAsia="SimSun" w:hint="eastAsia"/>
                <w:sz w:val="20"/>
                <w:szCs w:val="20"/>
              </w:rPr>
              <w:t>年基准：</w:t>
            </w:r>
          </w:p>
        </w:tc>
        <w:tc>
          <w:tcPr>
            <w:tcW w:w="764" w:type="pct"/>
            <w:vAlign w:val="center"/>
          </w:tcPr>
          <w:p w14:paraId="74FCAA3C" w14:textId="77777777" w:rsidR="005837B0" w:rsidRPr="00070A29" w:rsidRDefault="005837B0" w:rsidP="00DA7C23">
            <w:pPr>
              <w:jc w:val="right"/>
              <w:rPr>
                <w:rFonts w:eastAsia="SimSun"/>
                <w:sz w:val="20"/>
                <w:szCs w:val="20"/>
                <w:lang w:val="en-US"/>
              </w:rPr>
            </w:pPr>
            <w:r w:rsidRPr="00070A29">
              <w:rPr>
                <w:rFonts w:eastAsia="SimSun"/>
                <w:sz w:val="20"/>
                <w:szCs w:val="20"/>
              </w:rPr>
              <w:t>19,269.00</w:t>
            </w:r>
          </w:p>
        </w:tc>
        <w:tc>
          <w:tcPr>
            <w:tcW w:w="2289" w:type="pct"/>
            <w:vAlign w:val="center"/>
            <w:hideMark/>
          </w:tcPr>
          <w:p w14:paraId="1C1BB8E2" w14:textId="21ECE08C" w:rsidR="005837B0" w:rsidRPr="00070A29" w:rsidRDefault="00034DFC" w:rsidP="00DA7C23">
            <w:pPr>
              <w:jc w:val="center"/>
              <w:rPr>
                <w:rFonts w:eastAsia="SimSun"/>
                <w:sz w:val="20"/>
                <w:szCs w:val="20"/>
                <w:lang w:val="en-US" w:eastAsia="zh-CN"/>
              </w:rPr>
            </w:pPr>
            <w:r w:rsidRPr="00070A29">
              <w:rPr>
                <w:rFonts w:eastAsia="SimSun" w:hint="eastAsia"/>
                <w:sz w:val="20"/>
                <w:szCs w:val="20"/>
                <w:lang w:val="en-US" w:eastAsia="zh-CN"/>
              </w:rPr>
              <w:t>持续总削减量的起始基准值</w:t>
            </w:r>
            <w:r w:rsidR="005837B0" w:rsidRPr="00070A29">
              <w:rPr>
                <w:rFonts w:eastAsia="SimSun" w:hint="eastAsia"/>
                <w:sz w:val="20"/>
                <w:szCs w:val="20"/>
                <w:lang w:eastAsia="zh-CN"/>
              </w:rPr>
              <w:t>：</w:t>
            </w:r>
          </w:p>
        </w:tc>
        <w:tc>
          <w:tcPr>
            <w:tcW w:w="742" w:type="pct"/>
            <w:vAlign w:val="center"/>
            <w:hideMark/>
          </w:tcPr>
          <w:p w14:paraId="6E907DF5" w14:textId="77777777" w:rsidR="005837B0" w:rsidRPr="00070A29" w:rsidRDefault="005837B0" w:rsidP="00DA7C23">
            <w:pPr>
              <w:jc w:val="right"/>
              <w:rPr>
                <w:rFonts w:eastAsia="SimSun"/>
                <w:sz w:val="20"/>
                <w:szCs w:val="20"/>
                <w:lang w:val="en-US"/>
              </w:rPr>
            </w:pPr>
            <w:r w:rsidRPr="00070A29">
              <w:rPr>
                <w:rFonts w:eastAsia="SimSun"/>
                <w:sz w:val="20"/>
                <w:szCs w:val="20"/>
              </w:rPr>
              <w:t>18,865.44</w:t>
            </w:r>
          </w:p>
        </w:tc>
      </w:tr>
      <w:tr w:rsidR="005837B0" w:rsidRPr="00070A29" w14:paraId="4791E262" w14:textId="77777777" w:rsidTr="006F700B">
        <w:trPr>
          <w:trHeight w:val="276"/>
        </w:trPr>
        <w:tc>
          <w:tcPr>
            <w:tcW w:w="5000" w:type="pct"/>
            <w:gridSpan w:val="4"/>
            <w:hideMark/>
          </w:tcPr>
          <w:p w14:paraId="1766387D" w14:textId="77777777" w:rsidR="005837B0" w:rsidRPr="00BA7732" w:rsidRDefault="005837B0" w:rsidP="00DA7C23">
            <w:pPr>
              <w:ind w:left="316"/>
              <w:rPr>
                <w:rFonts w:ascii="SimHei" w:eastAsia="SimHei" w:hAnsi="SimHei"/>
                <w:b/>
                <w:sz w:val="20"/>
                <w:szCs w:val="20"/>
                <w:lang w:val="en-US" w:eastAsia="zh-CN"/>
              </w:rPr>
            </w:pPr>
            <w:r w:rsidRPr="00BA7732">
              <w:rPr>
                <w:rFonts w:ascii="SimHei" w:eastAsia="SimHei" w:hAnsi="SimHei" w:hint="eastAsia"/>
                <w:bCs/>
                <w:sz w:val="20"/>
                <w:szCs w:val="20"/>
                <w:lang w:eastAsia="zh-CN"/>
              </w:rPr>
              <w:t>符合供资条件的消费量（</w:t>
            </w:r>
            <w:r w:rsidRPr="00BA7732">
              <w:rPr>
                <w:rFonts w:eastAsia="SimHei"/>
                <w:b/>
                <w:sz w:val="20"/>
                <w:szCs w:val="20"/>
                <w:lang w:eastAsia="zh-CN"/>
              </w:rPr>
              <w:t>ODP</w:t>
            </w:r>
            <w:r w:rsidRPr="00BA7732">
              <w:rPr>
                <w:rFonts w:ascii="SimHei" w:eastAsia="SimHei" w:hAnsi="SimHei" w:hint="eastAsia"/>
                <w:bCs/>
                <w:sz w:val="20"/>
                <w:szCs w:val="20"/>
                <w:lang w:eastAsia="zh-CN"/>
              </w:rPr>
              <w:t>吨）</w:t>
            </w:r>
          </w:p>
        </w:tc>
      </w:tr>
      <w:tr w:rsidR="005837B0" w:rsidRPr="00070A29" w14:paraId="4943B3F8" w14:textId="77777777" w:rsidTr="006F700B">
        <w:trPr>
          <w:trHeight w:val="276"/>
        </w:trPr>
        <w:tc>
          <w:tcPr>
            <w:tcW w:w="1204" w:type="pct"/>
            <w:hideMark/>
          </w:tcPr>
          <w:p w14:paraId="42A6B4AD" w14:textId="77777777" w:rsidR="005837B0" w:rsidRPr="00070A29" w:rsidRDefault="005837B0" w:rsidP="00DA7C23">
            <w:pPr>
              <w:jc w:val="center"/>
              <w:rPr>
                <w:rFonts w:eastAsia="SimSun"/>
                <w:sz w:val="20"/>
                <w:szCs w:val="20"/>
                <w:lang w:val="en-US"/>
              </w:rPr>
            </w:pPr>
            <w:r w:rsidRPr="00070A29">
              <w:rPr>
                <w:rFonts w:eastAsia="SimSun" w:hint="eastAsia"/>
                <w:sz w:val="20"/>
                <w:szCs w:val="20"/>
              </w:rPr>
              <w:t>已核准：</w:t>
            </w:r>
          </w:p>
        </w:tc>
        <w:tc>
          <w:tcPr>
            <w:tcW w:w="764" w:type="pct"/>
            <w:hideMark/>
          </w:tcPr>
          <w:p w14:paraId="106E19FB" w14:textId="77777777" w:rsidR="005837B0" w:rsidRPr="00070A29" w:rsidRDefault="005837B0" w:rsidP="00DA7C23">
            <w:pPr>
              <w:jc w:val="right"/>
              <w:rPr>
                <w:rFonts w:eastAsia="SimSun"/>
                <w:sz w:val="20"/>
                <w:szCs w:val="20"/>
                <w:lang w:val="en-US"/>
              </w:rPr>
            </w:pPr>
            <w:r w:rsidRPr="00070A29">
              <w:rPr>
                <w:rFonts w:eastAsia="SimSun"/>
                <w:sz w:val="20"/>
                <w:szCs w:val="20"/>
              </w:rPr>
              <w:t>12,161.02</w:t>
            </w:r>
          </w:p>
        </w:tc>
        <w:tc>
          <w:tcPr>
            <w:tcW w:w="2289" w:type="pct"/>
            <w:hideMark/>
          </w:tcPr>
          <w:p w14:paraId="6AE77072" w14:textId="7CD0063E" w:rsidR="005837B0" w:rsidRPr="00070A29" w:rsidRDefault="005837B0" w:rsidP="00DA7C23">
            <w:pPr>
              <w:jc w:val="center"/>
              <w:rPr>
                <w:rFonts w:eastAsia="SimSun"/>
                <w:i/>
                <w:sz w:val="20"/>
                <w:szCs w:val="20"/>
                <w:lang w:val="en-US"/>
              </w:rPr>
            </w:pPr>
            <w:r w:rsidRPr="00070A29">
              <w:rPr>
                <w:rFonts w:eastAsia="SimSun" w:hint="eastAsia"/>
                <w:sz w:val="20"/>
                <w:szCs w:val="20"/>
              </w:rPr>
              <w:t>剩余</w:t>
            </w:r>
            <w:r w:rsidR="00A47B29" w:rsidRPr="00070A29">
              <w:rPr>
                <w:rFonts w:eastAsia="SimSun" w:hint="eastAsia"/>
                <w:sz w:val="20"/>
                <w:szCs w:val="20"/>
                <w:lang w:eastAsia="zh-CN"/>
              </w:rPr>
              <w:t>消费量</w:t>
            </w:r>
            <w:r w:rsidRPr="00070A29">
              <w:rPr>
                <w:rFonts w:eastAsia="SimSun" w:hint="eastAsia"/>
                <w:sz w:val="20"/>
                <w:szCs w:val="20"/>
              </w:rPr>
              <w:t>：</w:t>
            </w:r>
          </w:p>
        </w:tc>
        <w:tc>
          <w:tcPr>
            <w:tcW w:w="742" w:type="pct"/>
          </w:tcPr>
          <w:p w14:paraId="4BD1C371" w14:textId="77777777" w:rsidR="005837B0" w:rsidRPr="00070A29" w:rsidRDefault="005837B0" w:rsidP="00DA7C23">
            <w:pPr>
              <w:jc w:val="right"/>
              <w:rPr>
                <w:rFonts w:eastAsia="SimSun"/>
                <w:sz w:val="20"/>
                <w:szCs w:val="20"/>
                <w:lang w:val="en-US"/>
              </w:rPr>
            </w:pPr>
            <w:r w:rsidRPr="00070A29">
              <w:rPr>
                <w:rFonts w:eastAsia="SimSun"/>
                <w:sz w:val="20"/>
                <w:szCs w:val="20"/>
              </w:rPr>
              <w:t>6,704.42</w:t>
            </w:r>
          </w:p>
        </w:tc>
      </w:tr>
    </w:tbl>
    <w:p w14:paraId="455C1CD7" w14:textId="77777777" w:rsidR="005837B0" w:rsidRPr="00070A29" w:rsidRDefault="005837B0" w:rsidP="00DA7C23">
      <w:pPr>
        <w:jc w:val="center"/>
        <w:rPr>
          <w:rFonts w:eastAsia="SimSun"/>
          <w:sz w:val="20"/>
          <w:szCs w:val="20"/>
          <w:lang w:eastAsia="zh-CN"/>
        </w:rPr>
      </w:pPr>
    </w:p>
    <w:tbl>
      <w:tblPr>
        <w:tblStyle w:val="TableGrid"/>
        <w:tblW w:w="5000" w:type="pct"/>
        <w:tblLook w:val="04A0" w:firstRow="1" w:lastRow="0" w:firstColumn="1" w:lastColumn="0" w:noHBand="0" w:noVBand="1"/>
      </w:tblPr>
      <w:tblGrid>
        <w:gridCol w:w="961"/>
        <w:gridCol w:w="2723"/>
        <w:gridCol w:w="1416"/>
        <w:gridCol w:w="1417"/>
        <w:gridCol w:w="1417"/>
        <w:gridCol w:w="1416"/>
      </w:tblGrid>
      <w:tr w:rsidR="005837B0" w:rsidRPr="00070A29" w14:paraId="453CAE80" w14:textId="77777777" w:rsidTr="00F16812">
        <w:trPr>
          <w:trHeight w:val="264"/>
        </w:trPr>
        <w:tc>
          <w:tcPr>
            <w:tcW w:w="1970" w:type="pct"/>
            <w:gridSpan w:val="2"/>
            <w:hideMark/>
          </w:tcPr>
          <w:p w14:paraId="79CB4595" w14:textId="7BC9F262" w:rsidR="005837B0" w:rsidRPr="00070A29" w:rsidRDefault="00070A29" w:rsidP="00DA7C23">
            <w:pPr>
              <w:jc w:val="left"/>
              <w:rPr>
                <w:rFonts w:eastAsia="SimHei"/>
                <w:b/>
                <w:sz w:val="20"/>
                <w:szCs w:val="20"/>
                <w:lang w:val="en-US"/>
              </w:rPr>
            </w:pPr>
            <w:r w:rsidRPr="00070A29">
              <w:rPr>
                <w:rFonts w:eastAsia="SimHei" w:hint="eastAsia"/>
                <w:bCs/>
                <w:sz w:val="20"/>
                <w:szCs w:val="20"/>
                <w:lang w:eastAsia="zh-CN"/>
              </w:rPr>
              <w:t>（</w:t>
            </w:r>
            <w:r w:rsidR="009F54D9" w:rsidRPr="00070A29">
              <w:rPr>
                <w:rFonts w:eastAsia="SimHei" w:hint="eastAsia"/>
                <w:bCs/>
                <w:sz w:val="20"/>
                <w:szCs w:val="20"/>
                <w:lang w:eastAsia="zh-CN"/>
              </w:rPr>
              <w:t>五</w:t>
            </w:r>
            <w:r w:rsidRPr="00070A29">
              <w:rPr>
                <w:rFonts w:eastAsia="SimHei" w:hint="eastAsia"/>
                <w:bCs/>
                <w:sz w:val="20"/>
                <w:szCs w:val="20"/>
                <w:lang w:eastAsia="zh-CN"/>
              </w:rPr>
              <w:t>）</w:t>
            </w:r>
            <w:r w:rsidR="009F54D9" w:rsidRPr="00070A29">
              <w:rPr>
                <w:rFonts w:eastAsia="SimHei" w:hint="eastAsia"/>
                <w:bCs/>
                <w:sz w:val="20"/>
                <w:szCs w:val="20"/>
                <w:lang w:eastAsia="zh-CN"/>
              </w:rPr>
              <w:t xml:space="preserve"> </w:t>
            </w:r>
            <w:r w:rsidR="005837B0" w:rsidRPr="00070A29">
              <w:rPr>
                <w:rFonts w:eastAsia="SimHei" w:hint="eastAsia"/>
                <w:bCs/>
                <w:sz w:val="20"/>
                <w:szCs w:val="20"/>
                <w:lang w:eastAsia="zh-CN"/>
              </w:rPr>
              <w:t>核定业务计划</w:t>
            </w:r>
          </w:p>
        </w:tc>
        <w:tc>
          <w:tcPr>
            <w:tcW w:w="757" w:type="pct"/>
            <w:vAlign w:val="center"/>
            <w:hideMark/>
          </w:tcPr>
          <w:p w14:paraId="06397166" w14:textId="77777777" w:rsidR="005837B0" w:rsidRPr="00070A29" w:rsidRDefault="005837B0" w:rsidP="00DA7C23">
            <w:pPr>
              <w:jc w:val="center"/>
              <w:rPr>
                <w:rFonts w:eastAsia="SimHei"/>
                <w:b/>
                <w:sz w:val="20"/>
                <w:szCs w:val="20"/>
                <w:lang w:val="en-US"/>
              </w:rPr>
            </w:pPr>
            <w:r w:rsidRPr="00070A29">
              <w:rPr>
                <w:rFonts w:eastAsia="SimHei"/>
                <w:b/>
                <w:bCs/>
                <w:sz w:val="20"/>
                <w:szCs w:val="20"/>
                <w:lang w:val="en-US"/>
              </w:rPr>
              <w:t>2025</w:t>
            </w:r>
            <w:r w:rsidRPr="00070A29">
              <w:rPr>
                <w:rFonts w:eastAsia="SimHei" w:hint="eastAsia"/>
                <w:sz w:val="20"/>
                <w:szCs w:val="20"/>
                <w:lang w:val="en-US" w:eastAsia="zh-CN"/>
              </w:rPr>
              <w:t>年</w:t>
            </w:r>
          </w:p>
        </w:tc>
        <w:tc>
          <w:tcPr>
            <w:tcW w:w="758" w:type="pct"/>
            <w:vAlign w:val="center"/>
            <w:hideMark/>
          </w:tcPr>
          <w:p w14:paraId="64C00ABA" w14:textId="77777777" w:rsidR="005837B0" w:rsidRPr="00070A29" w:rsidRDefault="005837B0" w:rsidP="00DA7C23">
            <w:pPr>
              <w:jc w:val="center"/>
              <w:rPr>
                <w:rFonts w:eastAsia="SimHei"/>
                <w:b/>
                <w:sz w:val="20"/>
                <w:szCs w:val="20"/>
                <w:lang w:val="en-US"/>
              </w:rPr>
            </w:pPr>
            <w:r w:rsidRPr="00070A29">
              <w:rPr>
                <w:rFonts w:eastAsia="SimHei"/>
                <w:b/>
                <w:bCs/>
                <w:sz w:val="20"/>
                <w:szCs w:val="20"/>
                <w:lang w:val="en-US"/>
              </w:rPr>
              <w:t>2026</w:t>
            </w:r>
            <w:r w:rsidRPr="00070A29">
              <w:rPr>
                <w:rFonts w:eastAsia="SimHei" w:hint="eastAsia"/>
                <w:sz w:val="20"/>
                <w:szCs w:val="20"/>
                <w:lang w:val="en-US" w:eastAsia="zh-CN"/>
              </w:rPr>
              <w:t>年</w:t>
            </w:r>
          </w:p>
        </w:tc>
        <w:tc>
          <w:tcPr>
            <w:tcW w:w="758" w:type="pct"/>
            <w:vAlign w:val="center"/>
            <w:hideMark/>
          </w:tcPr>
          <w:p w14:paraId="36687603" w14:textId="77777777" w:rsidR="005837B0" w:rsidRPr="00070A29" w:rsidRDefault="005837B0" w:rsidP="00DA7C23">
            <w:pPr>
              <w:jc w:val="center"/>
              <w:rPr>
                <w:rFonts w:eastAsia="SimHei"/>
                <w:b/>
                <w:sz w:val="20"/>
                <w:szCs w:val="20"/>
                <w:lang w:val="en-US"/>
              </w:rPr>
            </w:pPr>
            <w:r w:rsidRPr="00070A29">
              <w:rPr>
                <w:rFonts w:eastAsia="SimHei"/>
                <w:b/>
                <w:bCs/>
                <w:sz w:val="20"/>
                <w:szCs w:val="20"/>
                <w:lang w:val="en-US"/>
              </w:rPr>
              <w:t>2027</w:t>
            </w:r>
            <w:r w:rsidRPr="00070A29">
              <w:rPr>
                <w:rFonts w:eastAsia="SimHei" w:hint="eastAsia"/>
                <w:sz w:val="20"/>
                <w:szCs w:val="20"/>
                <w:lang w:val="en-US" w:eastAsia="zh-CN"/>
              </w:rPr>
              <w:t>年</w:t>
            </w:r>
          </w:p>
        </w:tc>
        <w:tc>
          <w:tcPr>
            <w:tcW w:w="757" w:type="pct"/>
            <w:vAlign w:val="center"/>
            <w:hideMark/>
          </w:tcPr>
          <w:p w14:paraId="60840EE7" w14:textId="77777777" w:rsidR="005837B0" w:rsidRPr="00070A29" w:rsidRDefault="005837B0" w:rsidP="00DA7C23">
            <w:pPr>
              <w:jc w:val="center"/>
              <w:rPr>
                <w:rFonts w:eastAsia="SimHei"/>
                <w:b/>
                <w:sz w:val="20"/>
                <w:szCs w:val="20"/>
                <w:lang w:val="en-US"/>
              </w:rPr>
            </w:pPr>
            <w:r w:rsidRPr="00070A29">
              <w:rPr>
                <w:rFonts w:eastAsia="SimHei" w:hint="eastAsia"/>
                <w:bCs/>
                <w:sz w:val="20"/>
                <w:szCs w:val="20"/>
                <w:lang w:eastAsia="zh-CN"/>
              </w:rPr>
              <w:t>共计</w:t>
            </w:r>
          </w:p>
        </w:tc>
      </w:tr>
      <w:tr w:rsidR="00F16812" w:rsidRPr="00070A29" w14:paraId="4C68DBB7" w14:textId="77777777" w:rsidTr="00F16812">
        <w:trPr>
          <w:trHeight w:val="187"/>
        </w:trPr>
        <w:tc>
          <w:tcPr>
            <w:tcW w:w="514" w:type="pct"/>
            <w:vMerge w:val="restart"/>
            <w:vAlign w:val="center"/>
            <w:hideMark/>
          </w:tcPr>
          <w:p w14:paraId="43FF44A2" w14:textId="77777777" w:rsidR="00F16812" w:rsidRPr="00070A29" w:rsidRDefault="00F16812" w:rsidP="00DA7C23">
            <w:pPr>
              <w:jc w:val="left"/>
              <w:rPr>
                <w:rFonts w:eastAsia="SimSun"/>
                <w:sz w:val="20"/>
                <w:szCs w:val="20"/>
                <w:lang w:val="en-US"/>
              </w:rPr>
            </w:pPr>
            <w:r w:rsidRPr="00070A29">
              <w:rPr>
                <w:rFonts w:eastAsia="SimSun" w:hint="eastAsia"/>
                <w:sz w:val="20"/>
                <w:szCs w:val="20"/>
                <w:lang w:val="en-US" w:eastAsia="zh-CN"/>
              </w:rPr>
              <w:t>环境署</w:t>
            </w:r>
          </w:p>
        </w:tc>
        <w:tc>
          <w:tcPr>
            <w:tcW w:w="1456" w:type="pct"/>
            <w:hideMark/>
          </w:tcPr>
          <w:p w14:paraId="32F8D66A" w14:textId="77777777" w:rsidR="00F16812" w:rsidRPr="00070A29" w:rsidRDefault="00F16812" w:rsidP="00DA7C23">
            <w:pPr>
              <w:jc w:val="left"/>
              <w:rPr>
                <w:rFonts w:eastAsia="SimSun"/>
                <w:sz w:val="20"/>
                <w:szCs w:val="20"/>
                <w:lang w:val="en-US"/>
              </w:rPr>
            </w:pPr>
            <w:r w:rsidRPr="00070A29">
              <w:rPr>
                <w:rFonts w:eastAsia="SimSun" w:hint="eastAsia"/>
                <w:sz w:val="20"/>
                <w:szCs w:val="20"/>
              </w:rPr>
              <w:t>ODS</w:t>
            </w:r>
            <w:r w:rsidRPr="00070A29">
              <w:rPr>
                <w:rFonts w:eastAsia="SimSun" w:hint="eastAsia"/>
                <w:sz w:val="20"/>
                <w:szCs w:val="20"/>
              </w:rPr>
              <w:t>淘汰量（</w:t>
            </w:r>
            <w:r w:rsidRPr="00070A29">
              <w:rPr>
                <w:rFonts w:eastAsia="SimSun" w:hint="eastAsia"/>
                <w:sz w:val="20"/>
                <w:szCs w:val="20"/>
              </w:rPr>
              <w:t>ODP</w:t>
            </w:r>
            <w:r w:rsidRPr="00070A29">
              <w:rPr>
                <w:rFonts w:eastAsia="SimSun" w:hint="eastAsia"/>
                <w:sz w:val="20"/>
                <w:szCs w:val="20"/>
              </w:rPr>
              <w:t>吨）</w:t>
            </w:r>
          </w:p>
        </w:tc>
        <w:tc>
          <w:tcPr>
            <w:tcW w:w="757" w:type="pct"/>
          </w:tcPr>
          <w:p w14:paraId="0F467900" w14:textId="77777777" w:rsidR="00F16812" w:rsidRPr="00070A29" w:rsidRDefault="00F16812" w:rsidP="00DA7C23">
            <w:pPr>
              <w:jc w:val="right"/>
              <w:rPr>
                <w:rFonts w:eastAsia="SimSun"/>
                <w:sz w:val="20"/>
                <w:szCs w:val="20"/>
                <w:lang w:val="en-US"/>
              </w:rPr>
            </w:pPr>
            <w:r w:rsidRPr="00070A29">
              <w:rPr>
                <w:rFonts w:eastAsia="SimSun"/>
                <w:sz w:val="20"/>
                <w:szCs w:val="20"/>
              </w:rPr>
              <w:t>31.06</w:t>
            </w:r>
          </w:p>
        </w:tc>
        <w:tc>
          <w:tcPr>
            <w:tcW w:w="758" w:type="pct"/>
          </w:tcPr>
          <w:p w14:paraId="1D9CBC56" w14:textId="77777777" w:rsidR="00F16812" w:rsidRPr="00070A29" w:rsidRDefault="00F16812" w:rsidP="00DA7C23">
            <w:pPr>
              <w:jc w:val="right"/>
              <w:rPr>
                <w:rFonts w:eastAsia="SimSun"/>
                <w:sz w:val="20"/>
                <w:szCs w:val="20"/>
                <w:lang w:val="en-US"/>
              </w:rPr>
            </w:pPr>
            <w:r w:rsidRPr="00070A29">
              <w:rPr>
                <w:rFonts w:eastAsia="SimSun"/>
                <w:sz w:val="20"/>
                <w:szCs w:val="20"/>
              </w:rPr>
              <w:t>65.16</w:t>
            </w:r>
          </w:p>
        </w:tc>
        <w:tc>
          <w:tcPr>
            <w:tcW w:w="758" w:type="pct"/>
          </w:tcPr>
          <w:p w14:paraId="20F1DFB9"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7" w:type="pct"/>
          </w:tcPr>
          <w:p w14:paraId="7A2083AF" w14:textId="77777777" w:rsidR="00F16812" w:rsidRPr="00070A29" w:rsidRDefault="00F16812" w:rsidP="00DA7C23">
            <w:pPr>
              <w:jc w:val="right"/>
              <w:rPr>
                <w:rFonts w:eastAsia="SimSun"/>
                <w:sz w:val="20"/>
                <w:szCs w:val="20"/>
                <w:lang w:val="en-US"/>
              </w:rPr>
            </w:pPr>
            <w:r w:rsidRPr="00070A29">
              <w:rPr>
                <w:rFonts w:eastAsia="SimSun"/>
                <w:sz w:val="20"/>
                <w:szCs w:val="20"/>
                <w:lang w:val="en-US"/>
              </w:rPr>
              <w:t>96.22</w:t>
            </w:r>
          </w:p>
        </w:tc>
      </w:tr>
      <w:tr w:rsidR="00F16812" w:rsidRPr="00070A29" w14:paraId="6008E970" w14:textId="77777777" w:rsidTr="00F16812">
        <w:trPr>
          <w:trHeight w:val="55"/>
        </w:trPr>
        <w:tc>
          <w:tcPr>
            <w:tcW w:w="514" w:type="pct"/>
            <w:vMerge/>
            <w:vAlign w:val="center"/>
            <w:hideMark/>
          </w:tcPr>
          <w:p w14:paraId="6DC1E128" w14:textId="77777777" w:rsidR="00F16812" w:rsidRPr="00070A29" w:rsidRDefault="00F16812" w:rsidP="00DA7C23">
            <w:pPr>
              <w:jc w:val="left"/>
              <w:rPr>
                <w:rFonts w:eastAsia="SimSun"/>
                <w:sz w:val="20"/>
                <w:szCs w:val="20"/>
                <w:lang w:val="en-US"/>
              </w:rPr>
            </w:pPr>
          </w:p>
        </w:tc>
        <w:tc>
          <w:tcPr>
            <w:tcW w:w="1456" w:type="pct"/>
            <w:hideMark/>
          </w:tcPr>
          <w:p w14:paraId="41E7A807" w14:textId="77777777" w:rsidR="00F16812" w:rsidRPr="00070A29" w:rsidRDefault="00F16812" w:rsidP="00DA7C23">
            <w:pPr>
              <w:jc w:val="left"/>
              <w:rPr>
                <w:rFonts w:eastAsia="SimSun"/>
                <w:sz w:val="20"/>
                <w:szCs w:val="20"/>
                <w:lang w:val="en-US"/>
              </w:rPr>
            </w:pPr>
            <w:r w:rsidRPr="00070A29">
              <w:rPr>
                <w:rFonts w:eastAsia="SimSun" w:hint="eastAsia"/>
                <w:sz w:val="20"/>
                <w:szCs w:val="20"/>
              </w:rPr>
              <w:t>供资额</w:t>
            </w:r>
            <w:r w:rsidRPr="00070A29">
              <w:rPr>
                <w:rFonts w:eastAsia="SimSun" w:hint="eastAsia"/>
                <w:sz w:val="20"/>
                <w:szCs w:val="20"/>
                <w:lang w:eastAsia="zh-CN"/>
              </w:rPr>
              <w:t>（</w:t>
            </w:r>
            <w:r w:rsidRPr="00070A29">
              <w:rPr>
                <w:rFonts w:eastAsia="SimSun" w:hint="eastAsia"/>
                <w:sz w:val="20"/>
                <w:szCs w:val="20"/>
              </w:rPr>
              <w:t>美元</w:t>
            </w:r>
            <w:r w:rsidRPr="00070A29">
              <w:rPr>
                <w:rFonts w:eastAsia="SimSun" w:hint="eastAsia"/>
                <w:sz w:val="20"/>
                <w:szCs w:val="20"/>
                <w:lang w:eastAsia="zh-CN"/>
              </w:rPr>
              <w:t>）</w:t>
            </w:r>
          </w:p>
        </w:tc>
        <w:tc>
          <w:tcPr>
            <w:tcW w:w="757" w:type="pct"/>
          </w:tcPr>
          <w:p w14:paraId="6F25EEFB" w14:textId="77777777" w:rsidR="00F16812" w:rsidRPr="00070A29" w:rsidRDefault="00F16812" w:rsidP="00DA7C23">
            <w:pPr>
              <w:jc w:val="right"/>
              <w:rPr>
                <w:rFonts w:eastAsia="SimSun"/>
                <w:sz w:val="20"/>
                <w:szCs w:val="20"/>
                <w:lang w:val="en-US"/>
              </w:rPr>
            </w:pPr>
            <w:r w:rsidRPr="00070A29">
              <w:rPr>
                <w:rFonts w:eastAsia="SimSun"/>
                <w:sz w:val="20"/>
                <w:szCs w:val="20"/>
              </w:rPr>
              <w:t>1,331,680</w:t>
            </w:r>
          </w:p>
        </w:tc>
        <w:tc>
          <w:tcPr>
            <w:tcW w:w="758" w:type="pct"/>
          </w:tcPr>
          <w:p w14:paraId="1D4DF63E" w14:textId="77777777" w:rsidR="00F16812" w:rsidRPr="00070A29" w:rsidRDefault="00F16812" w:rsidP="00DA7C23">
            <w:pPr>
              <w:jc w:val="right"/>
              <w:rPr>
                <w:rFonts w:eastAsia="SimSun"/>
                <w:sz w:val="20"/>
                <w:szCs w:val="20"/>
                <w:lang w:val="en-US"/>
              </w:rPr>
            </w:pPr>
            <w:r w:rsidRPr="00070A29">
              <w:rPr>
                <w:rFonts w:eastAsia="SimSun"/>
                <w:sz w:val="20"/>
                <w:szCs w:val="20"/>
              </w:rPr>
              <w:t>2,793,316</w:t>
            </w:r>
          </w:p>
        </w:tc>
        <w:tc>
          <w:tcPr>
            <w:tcW w:w="758" w:type="pct"/>
          </w:tcPr>
          <w:p w14:paraId="52EC6118"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7" w:type="pct"/>
          </w:tcPr>
          <w:p w14:paraId="5155B4E0" w14:textId="77777777" w:rsidR="00F16812" w:rsidRPr="00070A29" w:rsidRDefault="00F16812" w:rsidP="00DA7C23">
            <w:pPr>
              <w:jc w:val="right"/>
              <w:rPr>
                <w:rFonts w:eastAsia="SimSun"/>
                <w:sz w:val="20"/>
                <w:szCs w:val="20"/>
                <w:lang w:val="en-US"/>
              </w:rPr>
            </w:pPr>
            <w:r w:rsidRPr="00070A29">
              <w:rPr>
                <w:rFonts w:eastAsia="SimSun"/>
                <w:sz w:val="20"/>
                <w:szCs w:val="20"/>
                <w:lang w:val="en-US"/>
              </w:rPr>
              <w:t>4,124,996</w:t>
            </w:r>
          </w:p>
        </w:tc>
      </w:tr>
      <w:tr w:rsidR="00F16812" w:rsidRPr="00070A29" w14:paraId="6ACFFAE4" w14:textId="77777777" w:rsidTr="00F16812">
        <w:trPr>
          <w:trHeight w:val="264"/>
        </w:trPr>
        <w:tc>
          <w:tcPr>
            <w:tcW w:w="514" w:type="pct"/>
            <w:vMerge w:val="restart"/>
            <w:vAlign w:val="center"/>
            <w:hideMark/>
          </w:tcPr>
          <w:p w14:paraId="50F05563" w14:textId="77777777" w:rsidR="00F16812" w:rsidRPr="00070A29" w:rsidRDefault="00F16812" w:rsidP="00DA7C23">
            <w:pPr>
              <w:jc w:val="left"/>
              <w:rPr>
                <w:rFonts w:eastAsia="SimSun"/>
                <w:sz w:val="20"/>
                <w:szCs w:val="20"/>
                <w:lang w:val="en-US"/>
              </w:rPr>
            </w:pPr>
            <w:r w:rsidRPr="00070A29">
              <w:rPr>
                <w:rFonts w:eastAsia="SimSun" w:hint="eastAsia"/>
                <w:sz w:val="20"/>
                <w:szCs w:val="20"/>
                <w:lang w:val="en-US" w:eastAsia="zh-CN"/>
              </w:rPr>
              <w:t>德国</w:t>
            </w:r>
          </w:p>
        </w:tc>
        <w:tc>
          <w:tcPr>
            <w:tcW w:w="1456" w:type="pct"/>
            <w:hideMark/>
          </w:tcPr>
          <w:p w14:paraId="2F089FCA" w14:textId="77777777" w:rsidR="00F16812" w:rsidRPr="00070A29" w:rsidRDefault="00F16812" w:rsidP="00DA7C23">
            <w:pPr>
              <w:jc w:val="left"/>
              <w:rPr>
                <w:rFonts w:eastAsia="SimSun"/>
                <w:sz w:val="20"/>
                <w:szCs w:val="20"/>
                <w:lang w:val="en-US"/>
              </w:rPr>
            </w:pPr>
            <w:r w:rsidRPr="00070A29">
              <w:rPr>
                <w:rFonts w:eastAsia="SimSun" w:hint="eastAsia"/>
                <w:sz w:val="20"/>
                <w:szCs w:val="20"/>
              </w:rPr>
              <w:t>ODS</w:t>
            </w:r>
            <w:r w:rsidRPr="00070A29">
              <w:rPr>
                <w:rFonts w:eastAsia="SimSun" w:hint="eastAsia"/>
                <w:sz w:val="20"/>
                <w:szCs w:val="20"/>
              </w:rPr>
              <w:t>淘汰量（</w:t>
            </w:r>
            <w:r w:rsidRPr="00070A29">
              <w:rPr>
                <w:rFonts w:eastAsia="SimSun" w:hint="eastAsia"/>
                <w:sz w:val="20"/>
                <w:szCs w:val="20"/>
              </w:rPr>
              <w:t>ODP</w:t>
            </w:r>
            <w:r w:rsidRPr="00070A29">
              <w:rPr>
                <w:rFonts w:eastAsia="SimSun" w:hint="eastAsia"/>
                <w:sz w:val="20"/>
                <w:szCs w:val="20"/>
              </w:rPr>
              <w:t>吨）</w:t>
            </w:r>
          </w:p>
        </w:tc>
        <w:tc>
          <w:tcPr>
            <w:tcW w:w="757" w:type="pct"/>
          </w:tcPr>
          <w:p w14:paraId="78E6E6A4"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8" w:type="pct"/>
          </w:tcPr>
          <w:p w14:paraId="4D2B0EC0"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8" w:type="pct"/>
          </w:tcPr>
          <w:p w14:paraId="07E1A841"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7" w:type="pct"/>
          </w:tcPr>
          <w:p w14:paraId="77008A8B"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r>
      <w:tr w:rsidR="00F16812" w:rsidRPr="00070A29" w14:paraId="7D897DEA" w14:textId="77777777" w:rsidTr="00F16812">
        <w:trPr>
          <w:trHeight w:val="264"/>
        </w:trPr>
        <w:tc>
          <w:tcPr>
            <w:tcW w:w="514" w:type="pct"/>
            <w:vMerge/>
            <w:vAlign w:val="center"/>
            <w:hideMark/>
          </w:tcPr>
          <w:p w14:paraId="47D8FB88" w14:textId="77777777" w:rsidR="00F16812" w:rsidRPr="00070A29" w:rsidRDefault="00F16812" w:rsidP="00DA7C23">
            <w:pPr>
              <w:jc w:val="left"/>
              <w:rPr>
                <w:rFonts w:eastAsia="SimSun"/>
                <w:sz w:val="20"/>
                <w:szCs w:val="20"/>
                <w:lang w:val="en-US"/>
              </w:rPr>
            </w:pPr>
          </w:p>
        </w:tc>
        <w:tc>
          <w:tcPr>
            <w:tcW w:w="1456" w:type="pct"/>
            <w:hideMark/>
          </w:tcPr>
          <w:p w14:paraId="6A36703D" w14:textId="77777777" w:rsidR="00F16812" w:rsidRPr="00070A29" w:rsidRDefault="00F16812" w:rsidP="00DA7C23">
            <w:pPr>
              <w:jc w:val="left"/>
              <w:rPr>
                <w:rFonts w:eastAsia="SimSun"/>
                <w:sz w:val="20"/>
                <w:szCs w:val="20"/>
                <w:lang w:val="en-US"/>
              </w:rPr>
            </w:pPr>
            <w:r w:rsidRPr="00070A29">
              <w:rPr>
                <w:rFonts w:eastAsia="SimSun" w:hint="eastAsia"/>
                <w:sz w:val="20"/>
                <w:szCs w:val="20"/>
              </w:rPr>
              <w:t>供资额</w:t>
            </w:r>
            <w:r w:rsidRPr="00070A29">
              <w:rPr>
                <w:rFonts w:eastAsia="SimSun" w:hint="eastAsia"/>
                <w:sz w:val="20"/>
                <w:szCs w:val="20"/>
                <w:lang w:eastAsia="zh-CN"/>
              </w:rPr>
              <w:t>（</w:t>
            </w:r>
            <w:r w:rsidRPr="00070A29">
              <w:rPr>
                <w:rFonts w:eastAsia="SimSun" w:hint="eastAsia"/>
                <w:sz w:val="20"/>
                <w:szCs w:val="20"/>
              </w:rPr>
              <w:t>美元</w:t>
            </w:r>
            <w:r w:rsidRPr="00070A29">
              <w:rPr>
                <w:rFonts w:eastAsia="SimSun" w:hint="eastAsia"/>
                <w:sz w:val="20"/>
                <w:szCs w:val="20"/>
                <w:lang w:eastAsia="zh-CN"/>
              </w:rPr>
              <w:t>）</w:t>
            </w:r>
          </w:p>
        </w:tc>
        <w:tc>
          <w:tcPr>
            <w:tcW w:w="757" w:type="pct"/>
          </w:tcPr>
          <w:p w14:paraId="457CBA36"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8" w:type="pct"/>
          </w:tcPr>
          <w:p w14:paraId="5D009297"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8" w:type="pct"/>
          </w:tcPr>
          <w:p w14:paraId="7A04970C"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7" w:type="pct"/>
          </w:tcPr>
          <w:p w14:paraId="1D23B2A7"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r>
      <w:tr w:rsidR="00F16812" w:rsidRPr="00070A29" w14:paraId="00125336" w14:textId="77777777" w:rsidTr="00F16812">
        <w:trPr>
          <w:trHeight w:val="264"/>
        </w:trPr>
        <w:tc>
          <w:tcPr>
            <w:tcW w:w="514" w:type="pct"/>
            <w:vMerge w:val="restart"/>
            <w:vAlign w:val="center"/>
          </w:tcPr>
          <w:p w14:paraId="1EB084A1" w14:textId="77777777" w:rsidR="00F16812" w:rsidRPr="00070A29" w:rsidRDefault="00F16812" w:rsidP="00DA7C23">
            <w:pPr>
              <w:jc w:val="left"/>
              <w:rPr>
                <w:rFonts w:eastAsia="SimSun"/>
                <w:sz w:val="20"/>
                <w:szCs w:val="20"/>
                <w:lang w:val="en-US"/>
              </w:rPr>
            </w:pPr>
            <w:r w:rsidRPr="00070A29">
              <w:rPr>
                <w:rFonts w:eastAsia="SimSun" w:hint="eastAsia"/>
                <w:sz w:val="20"/>
                <w:szCs w:val="20"/>
                <w:lang w:val="en-US" w:eastAsia="zh-CN"/>
              </w:rPr>
              <w:t>日本</w:t>
            </w:r>
          </w:p>
        </w:tc>
        <w:tc>
          <w:tcPr>
            <w:tcW w:w="1456" w:type="pct"/>
          </w:tcPr>
          <w:p w14:paraId="74DCC976" w14:textId="77777777" w:rsidR="00F16812" w:rsidRPr="00070A29" w:rsidRDefault="00F16812" w:rsidP="00DA7C23">
            <w:pPr>
              <w:jc w:val="left"/>
              <w:rPr>
                <w:rFonts w:eastAsia="SimSun"/>
                <w:sz w:val="20"/>
                <w:szCs w:val="20"/>
                <w:lang w:val="en-US"/>
              </w:rPr>
            </w:pPr>
            <w:r w:rsidRPr="00070A29">
              <w:rPr>
                <w:rFonts w:eastAsia="SimSun" w:hint="eastAsia"/>
                <w:sz w:val="20"/>
                <w:szCs w:val="20"/>
              </w:rPr>
              <w:t>ODS</w:t>
            </w:r>
            <w:r w:rsidRPr="00070A29">
              <w:rPr>
                <w:rFonts w:eastAsia="SimSun" w:hint="eastAsia"/>
                <w:sz w:val="20"/>
                <w:szCs w:val="20"/>
              </w:rPr>
              <w:t>淘汰量（</w:t>
            </w:r>
            <w:r w:rsidRPr="00070A29">
              <w:rPr>
                <w:rFonts w:eastAsia="SimSun" w:hint="eastAsia"/>
                <w:sz w:val="20"/>
                <w:szCs w:val="20"/>
              </w:rPr>
              <w:t>ODP</w:t>
            </w:r>
            <w:r w:rsidRPr="00070A29">
              <w:rPr>
                <w:rFonts w:eastAsia="SimSun" w:hint="eastAsia"/>
                <w:sz w:val="20"/>
                <w:szCs w:val="20"/>
              </w:rPr>
              <w:t>吨）</w:t>
            </w:r>
          </w:p>
        </w:tc>
        <w:tc>
          <w:tcPr>
            <w:tcW w:w="757" w:type="pct"/>
          </w:tcPr>
          <w:p w14:paraId="55299DD1"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8" w:type="pct"/>
          </w:tcPr>
          <w:p w14:paraId="38982EC5"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8" w:type="pct"/>
          </w:tcPr>
          <w:p w14:paraId="41471F39"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c>
          <w:tcPr>
            <w:tcW w:w="757" w:type="pct"/>
          </w:tcPr>
          <w:p w14:paraId="60859782" w14:textId="77777777" w:rsidR="00F16812" w:rsidRPr="00070A29" w:rsidRDefault="00F16812" w:rsidP="00DA7C23">
            <w:pPr>
              <w:jc w:val="right"/>
              <w:rPr>
                <w:rFonts w:eastAsia="SimSun"/>
                <w:sz w:val="20"/>
                <w:szCs w:val="20"/>
                <w:lang w:val="en-US"/>
              </w:rPr>
            </w:pPr>
            <w:r w:rsidRPr="00070A29">
              <w:rPr>
                <w:rFonts w:eastAsia="SimSun"/>
                <w:sz w:val="20"/>
                <w:szCs w:val="20"/>
              </w:rPr>
              <w:t>0.0</w:t>
            </w:r>
          </w:p>
        </w:tc>
      </w:tr>
      <w:tr w:rsidR="00F16812" w:rsidRPr="00070A29" w14:paraId="758C141A" w14:textId="77777777" w:rsidTr="00F16812">
        <w:trPr>
          <w:trHeight w:val="264"/>
        </w:trPr>
        <w:tc>
          <w:tcPr>
            <w:tcW w:w="514" w:type="pct"/>
            <w:vMerge/>
            <w:vAlign w:val="center"/>
          </w:tcPr>
          <w:p w14:paraId="5A0EF131" w14:textId="77777777" w:rsidR="00F16812" w:rsidRPr="00070A29" w:rsidRDefault="00F16812" w:rsidP="00DA7C23">
            <w:pPr>
              <w:rPr>
                <w:rFonts w:eastAsia="SimSun"/>
                <w:sz w:val="20"/>
                <w:szCs w:val="20"/>
                <w:lang w:val="en-US"/>
              </w:rPr>
            </w:pPr>
          </w:p>
        </w:tc>
        <w:tc>
          <w:tcPr>
            <w:tcW w:w="1456" w:type="pct"/>
          </w:tcPr>
          <w:p w14:paraId="0A47D5F3" w14:textId="77777777" w:rsidR="00F16812" w:rsidRPr="00070A29" w:rsidRDefault="00F16812" w:rsidP="00DA7C23">
            <w:pPr>
              <w:jc w:val="left"/>
              <w:rPr>
                <w:rFonts w:eastAsia="SimSun"/>
                <w:sz w:val="20"/>
                <w:szCs w:val="20"/>
                <w:lang w:val="en-US"/>
              </w:rPr>
            </w:pPr>
            <w:r w:rsidRPr="00070A29">
              <w:rPr>
                <w:rFonts w:eastAsia="SimSun" w:hint="eastAsia"/>
                <w:sz w:val="20"/>
                <w:szCs w:val="20"/>
              </w:rPr>
              <w:t>供资额</w:t>
            </w:r>
            <w:r w:rsidRPr="00070A29">
              <w:rPr>
                <w:rFonts w:eastAsia="SimSun" w:hint="eastAsia"/>
                <w:sz w:val="20"/>
                <w:szCs w:val="20"/>
                <w:lang w:eastAsia="zh-CN"/>
              </w:rPr>
              <w:t>（</w:t>
            </w:r>
            <w:r w:rsidRPr="00070A29">
              <w:rPr>
                <w:rFonts w:eastAsia="SimSun" w:hint="eastAsia"/>
                <w:sz w:val="20"/>
                <w:szCs w:val="20"/>
              </w:rPr>
              <w:t>美元</w:t>
            </w:r>
            <w:r w:rsidRPr="00070A29">
              <w:rPr>
                <w:rFonts w:eastAsia="SimSun" w:hint="eastAsia"/>
                <w:sz w:val="20"/>
                <w:szCs w:val="20"/>
                <w:lang w:eastAsia="zh-CN"/>
              </w:rPr>
              <w:t>）</w:t>
            </w:r>
          </w:p>
        </w:tc>
        <w:tc>
          <w:tcPr>
            <w:tcW w:w="757" w:type="pct"/>
          </w:tcPr>
          <w:p w14:paraId="00E770AC"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8" w:type="pct"/>
          </w:tcPr>
          <w:p w14:paraId="49DA1C19"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8" w:type="pct"/>
          </w:tcPr>
          <w:p w14:paraId="4F74CBF7"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c>
          <w:tcPr>
            <w:tcW w:w="757" w:type="pct"/>
          </w:tcPr>
          <w:p w14:paraId="4EC1A2B7" w14:textId="77777777" w:rsidR="00F16812" w:rsidRPr="00070A29" w:rsidRDefault="00F16812" w:rsidP="00DA7C23">
            <w:pPr>
              <w:jc w:val="right"/>
              <w:rPr>
                <w:rFonts w:eastAsia="SimSun"/>
                <w:sz w:val="20"/>
                <w:szCs w:val="20"/>
                <w:lang w:val="en-US"/>
              </w:rPr>
            </w:pPr>
            <w:r w:rsidRPr="00070A29">
              <w:rPr>
                <w:rFonts w:eastAsia="SimSun"/>
                <w:sz w:val="20"/>
                <w:szCs w:val="20"/>
              </w:rPr>
              <w:t>0</w:t>
            </w:r>
          </w:p>
        </w:tc>
      </w:tr>
    </w:tbl>
    <w:p w14:paraId="19EC308B" w14:textId="77777777" w:rsidR="005837B0" w:rsidRPr="00F4289C" w:rsidRDefault="005837B0" w:rsidP="00DA7C23">
      <w:pPr>
        <w:jc w:val="center"/>
        <w:rPr>
          <w:rFonts w:eastAsia="SimSun"/>
          <w:sz w:val="24"/>
          <w:szCs w:val="24"/>
        </w:rPr>
        <w:sectPr w:rsidR="005837B0" w:rsidRPr="00F4289C" w:rsidSect="005837B0">
          <w:headerReference w:type="even" r:id="rId68"/>
          <w:headerReference w:type="default" r:id="rId69"/>
          <w:footerReference w:type="even" r:id="rId70"/>
          <w:footerReference w:type="default" r:id="rId71"/>
          <w:headerReference w:type="first" r:id="rId72"/>
          <w:footerReference w:type="first" r:id="rId73"/>
          <w:footnotePr>
            <w:numRestart w:val="eachSect"/>
          </w:footnotePr>
          <w:pgSz w:w="12240" w:h="15840" w:code="1"/>
          <w:pgMar w:top="720" w:right="1440" w:bottom="864" w:left="1440" w:header="720" w:footer="475" w:gutter="0"/>
          <w:cols w:space="720"/>
          <w:docGrid w:linePitch="299"/>
        </w:sectPr>
      </w:pPr>
    </w:p>
    <w:tbl>
      <w:tblPr>
        <w:tblStyle w:val="TableGrid50"/>
        <w:tblW w:w="5000" w:type="pct"/>
        <w:tblInd w:w="0" w:type="dxa"/>
        <w:tblLayout w:type="fixed"/>
        <w:tblCellMar>
          <w:left w:w="28" w:type="dxa"/>
        </w:tblCellMar>
        <w:tblLook w:val="04A0" w:firstRow="1" w:lastRow="0" w:firstColumn="1" w:lastColumn="0" w:noHBand="0" w:noVBand="1"/>
      </w:tblPr>
      <w:tblGrid>
        <w:gridCol w:w="1436"/>
        <w:gridCol w:w="718"/>
        <w:gridCol w:w="963"/>
        <w:gridCol w:w="932"/>
        <w:gridCol w:w="915"/>
        <w:gridCol w:w="972"/>
        <w:gridCol w:w="869"/>
        <w:gridCol w:w="789"/>
        <w:gridCol w:w="952"/>
        <w:gridCol w:w="952"/>
        <w:gridCol w:w="952"/>
        <w:gridCol w:w="952"/>
        <w:gridCol w:w="929"/>
        <w:gridCol w:w="895"/>
        <w:gridCol w:w="1020"/>
      </w:tblGrid>
      <w:tr w:rsidR="005837B0" w:rsidRPr="00A12706" w14:paraId="0B149F23" w14:textId="77777777" w:rsidTr="00B9106C">
        <w:tc>
          <w:tcPr>
            <w:tcW w:w="1094" w:type="pct"/>
            <w:gridSpan w:val="3"/>
            <w:tcMar>
              <w:left w:w="28" w:type="dxa"/>
              <w:right w:w="28" w:type="dxa"/>
            </w:tcMar>
          </w:tcPr>
          <w:p w14:paraId="150F0B28" w14:textId="0E352981" w:rsidR="005837B0" w:rsidRPr="00A12706" w:rsidRDefault="00070A29" w:rsidP="00DA7C23">
            <w:pPr>
              <w:spacing w:after="60"/>
              <w:rPr>
                <w:rFonts w:eastAsia="SimHei"/>
                <w:b/>
                <w:sz w:val="18"/>
                <w:szCs w:val="18"/>
              </w:rPr>
            </w:pPr>
            <w:r w:rsidRPr="00A12706">
              <w:rPr>
                <w:rFonts w:eastAsia="SimHei" w:hint="eastAsia"/>
                <w:bCs/>
                <w:sz w:val="18"/>
                <w:szCs w:val="18"/>
                <w:lang w:eastAsia="zh-CN"/>
              </w:rPr>
              <w:lastRenderedPageBreak/>
              <w:t>（</w:t>
            </w:r>
            <w:r w:rsidR="009F54D9" w:rsidRPr="00A12706">
              <w:rPr>
                <w:rFonts w:eastAsia="SimHei" w:hint="eastAsia"/>
                <w:bCs/>
                <w:sz w:val="18"/>
                <w:szCs w:val="18"/>
                <w:lang w:eastAsia="zh-CN"/>
              </w:rPr>
              <w:t>六</w:t>
            </w:r>
            <w:r w:rsidRPr="00A12706">
              <w:rPr>
                <w:rFonts w:eastAsia="SimHei" w:hint="eastAsia"/>
                <w:bCs/>
                <w:sz w:val="18"/>
                <w:szCs w:val="18"/>
                <w:lang w:eastAsia="zh-CN"/>
              </w:rPr>
              <w:t>）</w:t>
            </w:r>
            <w:r w:rsidR="009F54D9" w:rsidRPr="00A12706">
              <w:rPr>
                <w:rFonts w:eastAsia="SimHei" w:hint="eastAsia"/>
                <w:bCs/>
                <w:sz w:val="18"/>
                <w:szCs w:val="18"/>
                <w:lang w:eastAsia="zh-CN"/>
              </w:rPr>
              <w:t xml:space="preserve"> </w:t>
            </w:r>
            <w:r w:rsidR="005837B0" w:rsidRPr="00A12706">
              <w:rPr>
                <w:rFonts w:eastAsia="SimHei" w:hint="eastAsia"/>
                <w:bCs/>
                <w:sz w:val="18"/>
                <w:szCs w:val="18"/>
                <w:lang w:eastAsia="zh-CN"/>
              </w:rPr>
              <w:t>项目数据</w:t>
            </w:r>
          </w:p>
        </w:tc>
        <w:tc>
          <w:tcPr>
            <w:tcW w:w="327" w:type="pct"/>
            <w:tcMar>
              <w:left w:w="28" w:type="dxa"/>
              <w:right w:w="28" w:type="dxa"/>
            </w:tcMar>
            <w:vAlign w:val="center"/>
          </w:tcPr>
          <w:p w14:paraId="7D2BBC05" w14:textId="77777777" w:rsidR="005837B0" w:rsidRPr="00A12706" w:rsidRDefault="005837B0" w:rsidP="00DA7C23">
            <w:pPr>
              <w:jc w:val="center"/>
              <w:rPr>
                <w:rFonts w:eastAsia="SimHei"/>
                <w:b/>
                <w:bCs/>
                <w:sz w:val="18"/>
                <w:szCs w:val="18"/>
              </w:rPr>
            </w:pPr>
            <w:r w:rsidRPr="00A12706">
              <w:rPr>
                <w:rFonts w:eastAsia="SimHei"/>
                <w:b/>
                <w:bCs/>
                <w:sz w:val="18"/>
                <w:szCs w:val="18"/>
              </w:rPr>
              <w:t>2016</w:t>
            </w:r>
            <w:r w:rsidRPr="00A12706">
              <w:rPr>
                <w:rFonts w:eastAsia="SimHei" w:hint="eastAsia"/>
                <w:sz w:val="18"/>
                <w:szCs w:val="18"/>
                <w:lang w:val="en-US" w:eastAsia="zh-CN"/>
              </w:rPr>
              <w:t>年</w:t>
            </w:r>
          </w:p>
        </w:tc>
        <w:tc>
          <w:tcPr>
            <w:tcW w:w="321" w:type="pct"/>
            <w:tcMar>
              <w:left w:w="28" w:type="dxa"/>
              <w:right w:w="28" w:type="dxa"/>
            </w:tcMar>
            <w:vAlign w:val="center"/>
          </w:tcPr>
          <w:p w14:paraId="11D8F864" w14:textId="77777777" w:rsidR="005837B0" w:rsidRPr="00A12706" w:rsidRDefault="005837B0" w:rsidP="00DA7C23">
            <w:pPr>
              <w:jc w:val="center"/>
              <w:rPr>
                <w:rFonts w:eastAsia="SimHei"/>
                <w:b/>
                <w:bCs/>
                <w:sz w:val="18"/>
                <w:szCs w:val="18"/>
              </w:rPr>
            </w:pPr>
            <w:r w:rsidRPr="00A12706">
              <w:rPr>
                <w:rFonts w:eastAsia="SimHei"/>
                <w:b/>
                <w:bCs/>
                <w:sz w:val="18"/>
                <w:szCs w:val="18"/>
              </w:rPr>
              <w:t>2017</w:t>
            </w:r>
            <w:r w:rsidRPr="00A12706">
              <w:rPr>
                <w:rFonts w:eastAsia="SimHei" w:hint="eastAsia"/>
                <w:sz w:val="18"/>
                <w:szCs w:val="18"/>
                <w:lang w:val="en-US" w:eastAsia="zh-CN"/>
              </w:rPr>
              <w:t>年</w:t>
            </w:r>
          </w:p>
        </w:tc>
        <w:tc>
          <w:tcPr>
            <w:tcW w:w="341" w:type="pct"/>
            <w:tcMar>
              <w:left w:w="28" w:type="dxa"/>
              <w:right w:w="28" w:type="dxa"/>
            </w:tcMar>
            <w:vAlign w:val="center"/>
          </w:tcPr>
          <w:p w14:paraId="4BBDCF72" w14:textId="77777777" w:rsidR="005837B0" w:rsidRPr="00A12706" w:rsidRDefault="005837B0" w:rsidP="00DA7C23">
            <w:pPr>
              <w:jc w:val="center"/>
              <w:rPr>
                <w:rFonts w:eastAsia="SimHei"/>
                <w:b/>
                <w:bCs/>
                <w:sz w:val="18"/>
                <w:szCs w:val="18"/>
              </w:rPr>
            </w:pPr>
            <w:r w:rsidRPr="00A12706">
              <w:rPr>
                <w:rFonts w:eastAsia="SimHei"/>
                <w:b/>
                <w:bCs/>
                <w:sz w:val="18"/>
                <w:szCs w:val="18"/>
              </w:rPr>
              <w:t>2018</w:t>
            </w:r>
            <w:r w:rsidRPr="00A12706">
              <w:rPr>
                <w:rFonts w:eastAsia="SimHei" w:hint="eastAsia"/>
                <w:sz w:val="18"/>
                <w:szCs w:val="18"/>
                <w:lang w:val="en-US" w:eastAsia="zh-CN"/>
              </w:rPr>
              <w:t>年</w:t>
            </w:r>
          </w:p>
        </w:tc>
        <w:tc>
          <w:tcPr>
            <w:tcW w:w="305" w:type="pct"/>
            <w:tcMar>
              <w:left w:w="28" w:type="dxa"/>
              <w:right w:w="28" w:type="dxa"/>
            </w:tcMar>
            <w:vAlign w:val="center"/>
          </w:tcPr>
          <w:p w14:paraId="4BCC2E51" w14:textId="77777777" w:rsidR="005837B0" w:rsidRPr="00A12706" w:rsidRDefault="005837B0" w:rsidP="00DA7C23">
            <w:pPr>
              <w:jc w:val="center"/>
              <w:rPr>
                <w:rFonts w:eastAsia="SimHei"/>
                <w:b/>
                <w:bCs/>
                <w:sz w:val="18"/>
                <w:szCs w:val="18"/>
              </w:rPr>
            </w:pPr>
            <w:r w:rsidRPr="00A12706">
              <w:rPr>
                <w:rFonts w:eastAsia="SimHei"/>
                <w:b/>
                <w:bCs/>
                <w:sz w:val="18"/>
                <w:szCs w:val="18"/>
              </w:rPr>
              <w:t>2019</w:t>
            </w:r>
            <w:r w:rsidRPr="00A12706">
              <w:rPr>
                <w:rFonts w:eastAsia="SimHei" w:hint="eastAsia"/>
                <w:sz w:val="18"/>
                <w:szCs w:val="18"/>
                <w:lang w:val="en-US" w:eastAsia="zh-CN"/>
              </w:rPr>
              <w:t>年</w:t>
            </w:r>
            <w:r w:rsidRPr="00A12706">
              <w:rPr>
                <w:rFonts w:eastAsia="SimHei"/>
                <w:bCs/>
                <w:sz w:val="18"/>
                <w:szCs w:val="18"/>
              </w:rPr>
              <w:t>*</w:t>
            </w:r>
          </w:p>
        </w:tc>
        <w:tc>
          <w:tcPr>
            <w:tcW w:w="277" w:type="pct"/>
            <w:tcMar>
              <w:left w:w="28" w:type="dxa"/>
              <w:right w:w="28" w:type="dxa"/>
            </w:tcMar>
            <w:vAlign w:val="center"/>
          </w:tcPr>
          <w:p w14:paraId="7319B476" w14:textId="77777777" w:rsidR="005837B0" w:rsidRPr="00A12706" w:rsidRDefault="005837B0" w:rsidP="00DA7C23">
            <w:pPr>
              <w:jc w:val="center"/>
              <w:rPr>
                <w:rFonts w:eastAsia="SimHei"/>
                <w:b/>
                <w:bCs/>
                <w:sz w:val="18"/>
                <w:szCs w:val="18"/>
              </w:rPr>
            </w:pPr>
            <w:r w:rsidRPr="00A12706">
              <w:rPr>
                <w:rFonts w:eastAsia="SimHei"/>
                <w:b/>
                <w:bCs/>
                <w:sz w:val="18"/>
                <w:szCs w:val="18"/>
              </w:rPr>
              <w:t>2020</w:t>
            </w:r>
            <w:r w:rsidRPr="00A12706">
              <w:rPr>
                <w:rFonts w:eastAsia="SimHei" w:hint="eastAsia"/>
                <w:sz w:val="18"/>
                <w:szCs w:val="18"/>
                <w:lang w:val="en-US" w:eastAsia="zh-CN"/>
              </w:rPr>
              <w:t>年</w:t>
            </w:r>
          </w:p>
        </w:tc>
        <w:tc>
          <w:tcPr>
            <w:tcW w:w="334" w:type="pct"/>
            <w:tcMar>
              <w:left w:w="28" w:type="dxa"/>
              <w:right w:w="28" w:type="dxa"/>
            </w:tcMar>
            <w:vAlign w:val="center"/>
          </w:tcPr>
          <w:p w14:paraId="3C2D074E" w14:textId="77777777" w:rsidR="005837B0" w:rsidRPr="00A12706" w:rsidRDefault="005837B0" w:rsidP="00DA7C23">
            <w:pPr>
              <w:jc w:val="center"/>
              <w:rPr>
                <w:rFonts w:eastAsia="SimHei"/>
                <w:b/>
                <w:bCs/>
                <w:sz w:val="18"/>
                <w:szCs w:val="18"/>
              </w:rPr>
            </w:pPr>
            <w:r w:rsidRPr="00A12706">
              <w:rPr>
                <w:rFonts w:eastAsia="SimHei"/>
                <w:b/>
                <w:bCs/>
                <w:sz w:val="18"/>
                <w:szCs w:val="18"/>
              </w:rPr>
              <w:t>2021</w:t>
            </w:r>
            <w:r w:rsidRPr="00A12706">
              <w:rPr>
                <w:rFonts w:eastAsia="SimHei" w:hint="eastAsia"/>
                <w:sz w:val="18"/>
                <w:szCs w:val="18"/>
                <w:lang w:val="en-US" w:eastAsia="zh-CN"/>
              </w:rPr>
              <w:t>年</w:t>
            </w:r>
          </w:p>
        </w:tc>
        <w:tc>
          <w:tcPr>
            <w:tcW w:w="334" w:type="pct"/>
            <w:tcMar>
              <w:left w:w="28" w:type="dxa"/>
              <w:right w:w="28" w:type="dxa"/>
            </w:tcMar>
            <w:vAlign w:val="center"/>
          </w:tcPr>
          <w:p w14:paraId="267E1FAB" w14:textId="77777777" w:rsidR="005837B0" w:rsidRPr="00A12706" w:rsidRDefault="005837B0" w:rsidP="00DA7C23">
            <w:pPr>
              <w:jc w:val="center"/>
              <w:rPr>
                <w:rFonts w:eastAsia="SimHei"/>
                <w:b/>
                <w:sz w:val="18"/>
                <w:szCs w:val="18"/>
              </w:rPr>
            </w:pPr>
            <w:r w:rsidRPr="00A12706">
              <w:rPr>
                <w:rFonts w:eastAsia="SimHei"/>
                <w:b/>
                <w:bCs/>
                <w:sz w:val="18"/>
                <w:szCs w:val="18"/>
              </w:rPr>
              <w:t>2022</w:t>
            </w:r>
            <w:r w:rsidRPr="00A12706">
              <w:rPr>
                <w:rFonts w:eastAsia="SimHei" w:hint="eastAsia"/>
                <w:sz w:val="18"/>
                <w:szCs w:val="18"/>
                <w:lang w:val="en-US" w:eastAsia="zh-CN"/>
              </w:rPr>
              <w:t>年</w:t>
            </w:r>
          </w:p>
        </w:tc>
        <w:tc>
          <w:tcPr>
            <w:tcW w:w="334" w:type="pct"/>
            <w:tcMar>
              <w:left w:w="28" w:type="dxa"/>
              <w:right w:w="28" w:type="dxa"/>
            </w:tcMar>
            <w:vAlign w:val="center"/>
          </w:tcPr>
          <w:p w14:paraId="4F919EEA" w14:textId="77777777" w:rsidR="005837B0" w:rsidRPr="00A12706" w:rsidRDefault="005837B0" w:rsidP="00DA7C23">
            <w:pPr>
              <w:jc w:val="center"/>
              <w:rPr>
                <w:rFonts w:eastAsia="SimHei"/>
                <w:b/>
                <w:sz w:val="18"/>
                <w:szCs w:val="18"/>
              </w:rPr>
            </w:pPr>
            <w:r w:rsidRPr="00A12706">
              <w:rPr>
                <w:rFonts w:eastAsia="SimHei"/>
                <w:b/>
                <w:bCs/>
                <w:sz w:val="18"/>
                <w:szCs w:val="18"/>
              </w:rPr>
              <w:t>2023</w:t>
            </w:r>
            <w:r w:rsidRPr="00A12706">
              <w:rPr>
                <w:rFonts w:eastAsia="SimHei" w:hint="eastAsia"/>
                <w:sz w:val="18"/>
                <w:szCs w:val="18"/>
                <w:lang w:val="en-US" w:eastAsia="zh-CN"/>
              </w:rPr>
              <w:t>年</w:t>
            </w:r>
          </w:p>
        </w:tc>
        <w:tc>
          <w:tcPr>
            <w:tcW w:w="334" w:type="pct"/>
            <w:tcMar>
              <w:left w:w="28" w:type="dxa"/>
              <w:right w:w="28" w:type="dxa"/>
            </w:tcMar>
            <w:vAlign w:val="center"/>
          </w:tcPr>
          <w:p w14:paraId="208A4EE7" w14:textId="77777777" w:rsidR="005837B0" w:rsidRPr="00A12706" w:rsidRDefault="005837B0" w:rsidP="00DA7C23">
            <w:pPr>
              <w:jc w:val="center"/>
              <w:rPr>
                <w:rFonts w:eastAsia="SimHei"/>
                <w:b/>
                <w:sz w:val="18"/>
                <w:szCs w:val="18"/>
              </w:rPr>
            </w:pPr>
            <w:r w:rsidRPr="00A12706">
              <w:rPr>
                <w:rFonts w:eastAsia="SimHei"/>
                <w:b/>
                <w:bCs/>
                <w:sz w:val="18"/>
                <w:szCs w:val="18"/>
              </w:rPr>
              <w:t>2024</w:t>
            </w:r>
            <w:r w:rsidRPr="00A12706">
              <w:rPr>
                <w:rFonts w:eastAsia="SimHei" w:hint="eastAsia"/>
                <w:sz w:val="18"/>
                <w:szCs w:val="18"/>
                <w:lang w:val="en-US" w:eastAsia="zh-CN"/>
              </w:rPr>
              <w:t>年</w:t>
            </w:r>
          </w:p>
        </w:tc>
        <w:tc>
          <w:tcPr>
            <w:tcW w:w="326" w:type="pct"/>
            <w:tcMar>
              <w:left w:w="28" w:type="dxa"/>
              <w:right w:w="28" w:type="dxa"/>
            </w:tcMar>
            <w:vAlign w:val="center"/>
          </w:tcPr>
          <w:p w14:paraId="7501A9DD" w14:textId="77777777" w:rsidR="005837B0" w:rsidRPr="00A12706" w:rsidRDefault="005837B0" w:rsidP="00DA7C23">
            <w:pPr>
              <w:jc w:val="center"/>
              <w:rPr>
                <w:rFonts w:eastAsia="SimHei"/>
                <w:b/>
                <w:sz w:val="18"/>
                <w:szCs w:val="18"/>
              </w:rPr>
            </w:pPr>
            <w:r w:rsidRPr="00A12706">
              <w:rPr>
                <w:rFonts w:eastAsia="SimHei"/>
                <w:b/>
                <w:bCs/>
                <w:sz w:val="18"/>
                <w:szCs w:val="18"/>
              </w:rPr>
              <w:t>2025</w:t>
            </w:r>
            <w:r w:rsidRPr="00A12706">
              <w:rPr>
                <w:rFonts w:eastAsia="SimHei" w:hint="eastAsia"/>
                <w:sz w:val="18"/>
                <w:szCs w:val="18"/>
                <w:lang w:val="en-US" w:eastAsia="zh-CN"/>
              </w:rPr>
              <w:t>年</w:t>
            </w:r>
          </w:p>
        </w:tc>
        <w:tc>
          <w:tcPr>
            <w:tcW w:w="314" w:type="pct"/>
            <w:tcMar>
              <w:left w:w="28" w:type="dxa"/>
              <w:right w:w="28" w:type="dxa"/>
            </w:tcMar>
            <w:vAlign w:val="center"/>
          </w:tcPr>
          <w:p w14:paraId="5BDE7B18" w14:textId="77777777" w:rsidR="005837B0" w:rsidRPr="00A12706" w:rsidRDefault="005837B0" w:rsidP="00DA7C23">
            <w:pPr>
              <w:jc w:val="center"/>
              <w:rPr>
                <w:rFonts w:eastAsia="SimHei"/>
                <w:b/>
                <w:sz w:val="18"/>
                <w:szCs w:val="18"/>
              </w:rPr>
            </w:pPr>
            <w:r w:rsidRPr="00A12706">
              <w:rPr>
                <w:rFonts w:eastAsia="SimHei"/>
                <w:b/>
                <w:bCs/>
                <w:sz w:val="18"/>
                <w:szCs w:val="18"/>
              </w:rPr>
              <w:t>2026</w:t>
            </w:r>
            <w:r w:rsidRPr="00A12706">
              <w:rPr>
                <w:rFonts w:eastAsia="SimHei" w:hint="eastAsia"/>
                <w:sz w:val="18"/>
                <w:szCs w:val="18"/>
                <w:lang w:val="en-US" w:eastAsia="zh-CN"/>
              </w:rPr>
              <w:t>年</w:t>
            </w:r>
          </w:p>
        </w:tc>
        <w:tc>
          <w:tcPr>
            <w:tcW w:w="358" w:type="pct"/>
            <w:tcMar>
              <w:left w:w="28" w:type="dxa"/>
              <w:right w:w="28" w:type="dxa"/>
            </w:tcMar>
            <w:vAlign w:val="center"/>
          </w:tcPr>
          <w:p w14:paraId="012532A5" w14:textId="77777777" w:rsidR="005837B0" w:rsidRPr="00A12706" w:rsidRDefault="005837B0" w:rsidP="00DA7C23">
            <w:pPr>
              <w:jc w:val="center"/>
              <w:rPr>
                <w:rFonts w:eastAsia="SimHei"/>
                <w:b/>
                <w:sz w:val="18"/>
                <w:szCs w:val="18"/>
              </w:rPr>
            </w:pPr>
            <w:r w:rsidRPr="00A12706">
              <w:rPr>
                <w:rFonts w:eastAsia="SimHei" w:hint="eastAsia"/>
                <w:bCs/>
                <w:sz w:val="18"/>
                <w:szCs w:val="18"/>
                <w:lang w:eastAsia="zh-CN"/>
              </w:rPr>
              <w:t>共计</w:t>
            </w:r>
          </w:p>
        </w:tc>
      </w:tr>
      <w:tr w:rsidR="005837B0" w:rsidRPr="00A12706" w14:paraId="5D04B29D" w14:textId="77777777" w:rsidTr="00B9106C">
        <w:tc>
          <w:tcPr>
            <w:tcW w:w="1094" w:type="pct"/>
            <w:gridSpan w:val="3"/>
            <w:tcMar>
              <w:left w:w="28" w:type="dxa"/>
              <w:right w:w="28" w:type="dxa"/>
            </w:tcMar>
            <w:vAlign w:val="center"/>
          </w:tcPr>
          <w:p w14:paraId="3129C83A" w14:textId="77777777" w:rsidR="005837B0" w:rsidRPr="00A12706" w:rsidRDefault="005837B0" w:rsidP="00DA7C23">
            <w:pPr>
              <w:spacing w:after="60"/>
              <w:jc w:val="left"/>
              <w:rPr>
                <w:rFonts w:eastAsia="SimSun"/>
                <w:sz w:val="18"/>
                <w:szCs w:val="18"/>
                <w:lang w:eastAsia="zh-CN"/>
              </w:rPr>
            </w:pPr>
            <w:r w:rsidRPr="00A12706">
              <w:rPr>
                <w:rFonts w:eastAsia="SimSun" w:hint="eastAsia"/>
                <w:sz w:val="18"/>
                <w:szCs w:val="18"/>
                <w:lang w:eastAsia="zh-CN"/>
              </w:rPr>
              <w:t>《蒙特利尔议定书》消费限量（</w:t>
            </w:r>
            <w:r w:rsidRPr="00A12706">
              <w:rPr>
                <w:rFonts w:eastAsia="SimSun" w:hint="eastAsia"/>
                <w:sz w:val="18"/>
                <w:szCs w:val="18"/>
                <w:lang w:eastAsia="zh-CN"/>
              </w:rPr>
              <w:t>ODP</w:t>
            </w:r>
            <w:r w:rsidRPr="00A12706">
              <w:rPr>
                <w:rFonts w:eastAsia="SimSun" w:hint="eastAsia"/>
                <w:sz w:val="18"/>
                <w:szCs w:val="18"/>
                <w:lang w:eastAsia="zh-CN"/>
              </w:rPr>
              <w:t>吨）</w:t>
            </w:r>
          </w:p>
        </w:tc>
        <w:tc>
          <w:tcPr>
            <w:tcW w:w="327" w:type="pct"/>
            <w:tcMar>
              <w:left w:w="28" w:type="dxa"/>
              <w:right w:w="28" w:type="dxa"/>
            </w:tcMar>
            <w:vAlign w:val="center"/>
          </w:tcPr>
          <w:p w14:paraId="2AF31520"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17,342.1</w:t>
            </w:r>
          </w:p>
        </w:tc>
        <w:tc>
          <w:tcPr>
            <w:tcW w:w="321" w:type="pct"/>
            <w:tcMar>
              <w:left w:w="28" w:type="dxa"/>
              <w:right w:w="28" w:type="dxa"/>
            </w:tcMar>
            <w:vAlign w:val="center"/>
          </w:tcPr>
          <w:p w14:paraId="4A7E49B9"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17,342.1</w:t>
            </w:r>
          </w:p>
        </w:tc>
        <w:tc>
          <w:tcPr>
            <w:tcW w:w="341" w:type="pct"/>
            <w:tcMar>
              <w:left w:w="28" w:type="dxa"/>
              <w:right w:w="28" w:type="dxa"/>
            </w:tcMar>
            <w:vAlign w:val="center"/>
          </w:tcPr>
          <w:p w14:paraId="69DF1F46"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17,342.1</w:t>
            </w:r>
          </w:p>
        </w:tc>
        <w:tc>
          <w:tcPr>
            <w:tcW w:w="305" w:type="pct"/>
            <w:tcMar>
              <w:left w:w="28" w:type="dxa"/>
              <w:right w:w="28" w:type="dxa"/>
            </w:tcMar>
            <w:vAlign w:val="center"/>
          </w:tcPr>
          <w:p w14:paraId="2FBFB984"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17,342.1</w:t>
            </w:r>
          </w:p>
        </w:tc>
        <w:tc>
          <w:tcPr>
            <w:tcW w:w="277" w:type="pct"/>
            <w:tcMar>
              <w:left w:w="28" w:type="dxa"/>
              <w:right w:w="28" w:type="dxa"/>
            </w:tcMar>
            <w:vAlign w:val="center"/>
          </w:tcPr>
          <w:p w14:paraId="693CC4CF" w14:textId="77777777" w:rsidR="005837B0" w:rsidRPr="00A12706" w:rsidRDefault="005837B0" w:rsidP="00A12706">
            <w:pPr>
              <w:ind w:left="-89" w:right="100"/>
              <w:jc w:val="right"/>
              <w:rPr>
                <w:rFonts w:eastAsia="SimSun"/>
                <w:color w:val="000000"/>
                <w:sz w:val="18"/>
                <w:szCs w:val="18"/>
              </w:rPr>
            </w:pPr>
            <w:r w:rsidRPr="00A12706">
              <w:rPr>
                <w:rFonts w:eastAsia="SimSun"/>
                <w:color w:val="000000"/>
                <w:sz w:val="18"/>
                <w:szCs w:val="18"/>
              </w:rPr>
              <w:t>12,524.9</w:t>
            </w:r>
          </w:p>
        </w:tc>
        <w:tc>
          <w:tcPr>
            <w:tcW w:w="334" w:type="pct"/>
            <w:tcMar>
              <w:left w:w="28" w:type="dxa"/>
              <w:right w:w="28" w:type="dxa"/>
            </w:tcMar>
            <w:vAlign w:val="center"/>
          </w:tcPr>
          <w:p w14:paraId="5B571A74"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12,524.9</w:t>
            </w:r>
          </w:p>
        </w:tc>
        <w:tc>
          <w:tcPr>
            <w:tcW w:w="334" w:type="pct"/>
            <w:tcMar>
              <w:left w:w="28" w:type="dxa"/>
              <w:right w:w="28" w:type="dxa"/>
            </w:tcMar>
            <w:vAlign w:val="center"/>
          </w:tcPr>
          <w:p w14:paraId="379ECB81"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12,524.9</w:t>
            </w:r>
          </w:p>
        </w:tc>
        <w:tc>
          <w:tcPr>
            <w:tcW w:w="334" w:type="pct"/>
            <w:tcMar>
              <w:left w:w="28" w:type="dxa"/>
              <w:right w:w="28" w:type="dxa"/>
            </w:tcMar>
            <w:vAlign w:val="center"/>
          </w:tcPr>
          <w:p w14:paraId="61F1D4E6"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12,524.9</w:t>
            </w:r>
          </w:p>
        </w:tc>
        <w:tc>
          <w:tcPr>
            <w:tcW w:w="334" w:type="pct"/>
            <w:tcMar>
              <w:left w:w="28" w:type="dxa"/>
              <w:right w:w="28" w:type="dxa"/>
            </w:tcMar>
            <w:vAlign w:val="center"/>
          </w:tcPr>
          <w:p w14:paraId="15816EDF"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12,524.9</w:t>
            </w:r>
          </w:p>
        </w:tc>
        <w:tc>
          <w:tcPr>
            <w:tcW w:w="326" w:type="pct"/>
            <w:tcMar>
              <w:left w:w="28" w:type="dxa"/>
              <w:right w:w="28" w:type="dxa"/>
            </w:tcMar>
            <w:vAlign w:val="center"/>
          </w:tcPr>
          <w:p w14:paraId="21872965"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6,262.4</w:t>
            </w:r>
          </w:p>
        </w:tc>
        <w:tc>
          <w:tcPr>
            <w:tcW w:w="314" w:type="pct"/>
            <w:tcMar>
              <w:left w:w="28" w:type="dxa"/>
              <w:right w:w="28" w:type="dxa"/>
            </w:tcMar>
            <w:vAlign w:val="center"/>
          </w:tcPr>
          <w:p w14:paraId="594BCD00"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6,262.4</w:t>
            </w:r>
          </w:p>
        </w:tc>
        <w:tc>
          <w:tcPr>
            <w:tcW w:w="358" w:type="pct"/>
            <w:tcMar>
              <w:left w:w="28" w:type="dxa"/>
              <w:right w:w="28" w:type="dxa"/>
            </w:tcMar>
            <w:vAlign w:val="center"/>
          </w:tcPr>
          <w:p w14:paraId="4C045383" w14:textId="77777777" w:rsidR="005837B0" w:rsidRPr="00A12706" w:rsidRDefault="005837B0" w:rsidP="00DA7C23">
            <w:pPr>
              <w:spacing w:after="60"/>
              <w:jc w:val="right"/>
              <w:rPr>
                <w:rFonts w:eastAsia="SimSun"/>
                <w:sz w:val="18"/>
                <w:szCs w:val="18"/>
              </w:rPr>
            </w:pPr>
            <w:r w:rsidRPr="00A12706">
              <w:rPr>
                <w:rFonts w:eastAsia="SimSun" w:hint="eastAsia"/>
                <w:sz w:val="18"/>
                <w:szCs w:val="18"/>
                <w:lang w:eastAsia="zh-CN"/>
              </w:rPr>
              <w:t>不适用</w:t>
            </w:r>
          </w:p>
        </w:tc>
      </w:tr>
      <w:tr w:rsidR="005837B0" w:rsidRPr="00A12706" w14:paraId="22C41BA4" w14:textId="77777777" w:rsidTr="00B9106C">
        <w:tc>
          <w:tcPr>
            <w:tcW w:w="1094" w:type="pct"/>
            <w:gridSpan w:val="3"/>
            <w:tcMar>
              <w:left w:w="28" w:type="dxa"/>
              <w:right w:w="28" w:type="dxa"/>
            </w:tcMar>
            <w:vAlign w:val="center"/>
          </w:tcPr>
          <w:p w14:paraId="18450BB3" w14:textId="77777777" w:rsidR="005837B0" w:rsidRPr="00A12706" w:rsidRDefault="005837B0" w:rsidP="00DA7C23">
            <w:pPr>
              <w:spacing w:after="60"/>
              <w:jc w:val="left"/>
              <w:rPr>
                <w:rFonts w:eastAsia="SimSun"/>
                <w:sz w:val="18"/>
                <w:szCs w:val="18"/>
                <w:lang w:eastAsia="zh-CN"/>
              </w:rPr>
            </w:pPr>
            <w:r w:rsidRPr="00A12706">
              <w:rPr>
                <w:rFonts w:eastAsia="SimSun" w:hint="eastAsia"/>
                <w:sz w:val="18"/>
                <w:szCs w:val="18"/>
                <w:lang w:eastAsia="zh-CN"/>
              </w:rPr>
              <w:t>最高允许消费量（</w:t>
            </w:r>
            <w:r w:rsidRPr="00A12706">
              <w:rPr>
                <w:rFonts w:eastAsia="SimSun" w:hint="eastAsia"/>
                <w:sz w:val="18"/>
                <w:szCs w:val="18"/>
                <w:lang w:eastAsia="zh-CN"/>
              </w:rPr>
              <w:t>ODP</w:t>
            </w:r>
            <w:r w:rsidRPr="00A12706">
              <w:rPr>
                <w:rFonts w:eastAsia="SimSun" w:hint="eastAsia"/>
                <w:sz w:val="18"/>
                <w:szCs w:val="18"/>
                <w:lang w:eastAsia="zh-CN"/>
              </w:rPr>
              <w:t>吨）</w:t>
            </w:r>
            <w:r w:rsidRPr="00A12706">
              <w:rPr>
                <w:rFonts w:eastAsia="SimSun"/>
                <w:sz w:val="18"/>
                <w:szCs w:val="18"/>
                <w:lang w:eastAsia="zh-CN"/>
              </w:rPr>
              <w:t>**</w:t>
            </w:r>
          </w:p>
        </w:tc>
        <w:tc>
          <w:tcPr>
            <w:tcW w:w="327" w:type="pct"/>
            <w:tcMar>
              <w:left w:w="28" w:type="dxa"/>
              <w:right w:w="28" w:type="dxa"/>
            </w:tcMar>
            <w:vAlign w:val="center"/>
          </w:tcPr>
          <w:p w14:paraId="2BDEA3A0"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16,978.9</w:t>
            </w:r>
          </w:p>
        </w:tc>
        <w:tc>
          <w:tcPr>
            <w:tcW w:w="321" w:type="pct"/>
            <w:tcMar>
              <w:left w:w="28" w:type="dxa"/>
              <w:right w:w="28" w:type="dxa"/>
            </w:tcMar>
            <w:vAlign w:val="center"/>
          </w:tcPr>
          <w:p w14:paraId="1738038D"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16,978.9</w:t>
            </w:r>
          </w:p>
        </w:tc>
        <w:tc>
          <w:tcPr>
            <w:tcW w:w="341" w:type="pct"/>
            <w:tcMar>
              <w:left w:w="28" w:type="dxa"/>
              <w:right w:w="28" w:type="dxa"/>
            </w:tcMar>
            <w:vAlign w:val="center"/>
          </w:tcPr>
          <w:p w14:paraId="5AECE434"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15,048.1</w:t>
            </w:r>
          </w:p>
        </w:tc>
        <w:tc>
          <w:tcPr>
            <w:tcW w:w="305" w:type="pct"/>
            <w:tcMar>
              <w:left w:w="28" w:type="dxa"/>
              <w:right w:w="28" w:type="dxa"/>
            </w:tcMar>
            <w:vAlign w:val="center"/>
          </w:tcPr>
          <w:p w14:paraId="4CFB90A2"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15,048.1</w:t>
            </w:r>
          </w:p>
        </w:tc>
        <w:tc>
          <w:tcPr>
            <w:tcW w:w="277" w:type="pct"/>
            <w:tcMar>
              <w:left w:w="28" w:type="dxa"/>
              <w:right w:w="28" w:type="dxa"/>
            </w:tcMar>
            <w:vAlign w:val="center"/>
          </w:tcPr>
          <w:p w14:paraId="69E86659" w14:textId="77777777" w:rsidR="005837B0" w:rsidRPr="00A12706" w:rsidRDefault="005837B0" w:rsidP="00A12706">
            <w:pPr>
              <w:ind w:left="-85" w:right="100"/>
              <w:jc w:val="right"/>
              <w:rPr>
                <w:rFonts w:eastAsia="SimSun"/>
                <w:color w:val="000000"/>
                <w:sz w:val="18"/>
                <w:szCs w:val="18"/>
              </w:rPr>
            </w:pPr>
            <w:r w:rsidRPr="00A12706">
              <w:rPr>
                <w:rFonts w:eastAsia="SimSun"/>
                <w:color w:val="000000"/>
                <w:sz w:val="18"/>
                <w:szCs w:val="18"/>
              </w:rPr>
              <w:t>11,772.0</w:t>
            </w:r>
          </w:p>
        </w:tc>
        <w:tc>
          <w:tcPr>
            <w:tcW w:w="334" w:type="pct"/>
            <w:tcMar>
              <w:left w:w="28" w:type="dxa"/>
              <w:right w:w="28" w:type="dxa"/>
            </w:tcMar>
            <w:vAlign w:val="center"/>
          </w:tcPr>
          <w:p w14:paraId="13AB59D3"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11,772.0</w:t>
            </w:r>
          </w:p>
        </w:tc>
        <w:tc>
          <w:tcPr>
            <w:tcW w:w="334" w:type="pct"/>
            <w:tcMar>
              <w:left w:w="28" w:type="dxa"/>
              <w:right w:w="28" w:type="dxa"/>
            </w:tcMar>
            <w:vAlign w:val="center"/>
          </w:tcPr>
          <w:p w14:paraId="2FA19FF0"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11,772.0</w:t>
            </w:r>
          </w:p>
        </w:tc>
        <w:tc>
          <w:tcPr>
            <w:tcW w:w="334" w:type="pct"/>
            <w:tcMar>
              <w:left w:w="28" w:type="dxa"/>
              <w:right w:w="28" w:type="dxa"/>
            </w:tcMar>
            <w:vAlign w:val="center"/>
          </w:tcPr>
          <w:p w14:paraId="66817B13"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8,618.0</w:t>
            </w:r>
          </w:p>
        </w:tc>
        <w:tc>
          <w:tcPr>
            <w:tcW w:w="334" w:type="pct"/>
            <w:tcMar>
              <w:left w:w="28" w:type="dxa"/>
              <w:right w:w="28" w:type="dxa"/>
            </w:tcMar>
            <w:vAlign w:val="center"/>
          </w:tcPr>
          <w:p w14:paraId="105B6D49"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8,618.0</w:t>
            </w:r>
          </w:p>
        </w:tc>
        <w:tc>
          <w:tcPr>
            <w:tcW w:w="326" w:type="pct"/>
            <w:tcMar>
              <w:left w:w="28" w:type="dxa"/>
              <w:right w:w="28" w:type="dxa"/>
            </w:tcMar>
            <w:vAlign w:val="center"/>
          </w:tcPr>
          <w:p w14:paraId="1E7C33C8"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5,063.5</w:t>
            </w:r>
          </w:p>
        </w:tc>
        <w:tc>
          <w:tcPr>
            <w:tcW w:w="314" w:type="pct"/>
            <w:tcMar>
              <w:left w:w="28" w:type="dxa"/>
              <w:right w:w="28" w:type="dxa"/>
            </w:tcMar>
            <w:vAlign w:val="center"/>
          </w:tcPr>
          <w:p w14:paraId="1DDB4438" w14:textId="77777777" w:rsidR="005837B0" w:rsidRPr="00A12706" w:rsidRDefault="005837B0" w:rsidP="00A12706">
            <w:pPr>
              <w:ind w:right="100"/>
              <w:jc w:val="right"/>
              <w:rPr>
                <w:rFonts w:eastAsia="SimSun"/>
                <w:color w:val="000000"/>
                <w:sz w:val="18"/>
                <w:szCs w:val="18"/>
              </w:rPr>
            </w:pPr>
            <w:r w:rsidRPr="00A12706">
              <w:rPr>
                <w:rFonts w:eastAsia="SimSun"/>
                <w:color w:val="000000"/>
                <w:sz w:val="18"/>
                <w:szCs w:val="18"/>
              </w:rPr>
              <w:t>5,063.5</w:t>
            </w:r>
          </w:p>
        </w:tc>
        <w:tc>
          <w:tcPr>
            <w:tcW w:w="358" w:type="pct"/>
            <w:tcMar>
              <w:left w:w="28" w:type="dxa"/>
              <w:right w:w="28" w:type="dxa"/>
            </w:tcMar>
            <w:vAlign w:val="center"/>
          </w:tcPr>
          <w:p w14:paraId="7FD4D389" w14:textId="77777777" w:rsidR="005837B0" w:rsidRPr="00A12706" w:rsidRDefault="005837B0" w:rsidP="00DA7C23">
            <w:pPr>
              <w:spacing w:after="60"/>
              <w:jc w:val="right"/>
              <w:rPr>
                <w:rFonts w:eastAsia="SimSun"/>
                <w:sz w:val="18"/>
                <w:szCs w:val="18"/>
              </w:rPr>
            </w:pPr>
            <w:r w:rsidRPr="00A12706">
              <w:rPr>
                <w:rFonts w:eastAsia="SimSun" w:hint="eastAsia"/>
                <w:sz w:val="18"/>
                <w:szCs w:val="18"/>
                <w:lang w:eastAsia="zh-CN"/>
              </w:rPr>
              <w:t>不适用</w:t>
            </w:r>
          </w:p>
        </w:tc>
      </w:tr>
      <w:tr w:rsidR="00F16812" w:rsidRPr="00A12706" w14:paraId="195C0C9E" w14:textId="77777777" w:rsidTr="00B9106C">
        <w:tc>
          <w:tcPr>
            <w:tcW w:w="504" w:type="pct"/>
            <w:vMerge w:val="restart"/>
            <w:tcMar>
              <w:left w:w="28" w:type="dxa"/>
              <w:right w:w="28" w:type="dxa"/>
            </w:tcMar>
            <w:vAlign w:val="center"/>
          </w:tcPr>
          <w:p w14:paraId="58653992" w14:textId="282B56FD" w:rsidR="00F16812" w:rsidRPr="00A12706" w:rsidRDefault="00F16812" w:rsidP="00B9106C">
            <w:pPr>
              <w:spacing w:after="60"/>
              <w:jc w:val="left"/>
              <w:rPr>
                <w:rFonts w:eastAsia="SimSun"/>
                <w:sz w:val="18"/>
                <w:szCs w:val="18"/>
                <w:lang w:eastAsia="zh-CN"/>
              </w:rPr>
            </w:pPr>
            <w:r w:rsidRPr="00A12706">
              <w:rPr>
                <w:rFonts w:eastAsia="SimSun" w:hint="eastAsia"/>
                <w:sz w:val="18"/>
                <w:szCs w:val="18"/>
                <w:lang w:eastAsia="zh-CN"/>
              </w:rPr>
              <w:t>原则上商定的供资额</w:t>
            </w:r>
            <w:r w:rsidR="00B9106C">
              <w:rPr>
                <w:rFonts w:eastAsia="SimSun"/>
                <w:sz w:val="18"/>
                <w:szCs w:val="18"/>
                <w:lang w:val="en-US" w:eastAsia="zh-CN"/>
              </w:rPr>
              <w:t xml:space="preserve"> </w:t>
            </w:r>
            <w:r w:rsidRPr="00A12706">
              <w:rPr>
                <w:rFonts w:eastAsia="SimSun" w:hint="eastAsia"/>
                <w:sz w:val="18"/>
                <w:szCs w:val="18"/>
                <w:lang w:eastAsia="zh-CN"/>
              </w:rPr>
              <w:t>（美元）</w:t>
            </w:r>
          </w:p>
        </w:tc>
        <w:tc>
          <w:tcPr>
            <w:tcW w:w="252" w:type="pct"/>
            <w:vMerge w:val="restart"/>
            <w:tcMar>
              <w:left w:w="28" w:type="dxa"/>
              <w:right w:w="28" w:type="dxa"/>
            </w:tcMar>
            <w:vAlign w:val="center"/>
          </w:tcPr>
          <w:p w14:paraId="3E5E6B75"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环境署</w:t>
            </w:r>
          </w:p>
        </w:tc>
        <w:tc>
          <w:tcPr>
            <w:tcW w:w="338" w:type="pct"/>
            <w:tcMar>
              <w:left w:w="28" w:type="dxa"/>
              <w:right w:w="28" w:type="dxa"/>
            </w:tcMar>
            <w:vAlign w:val="center"/>
          </w:tcPr>
          <w:p w14:paraId="474D440A"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项目费用</w:t>
            </w:r>
          </w:p>
        </w:tc>
        <w:tc>
          <w:tcPr>
            <w:tcW w:w="327" w:type="pct"/>
            <w:tcMar>
              <w:left w:w="28" w:type="dxa"/>
              <w:right w:w="28" w:type="dxa"/>
            </w:tcMar>
            <w:vAlign w:val="center"/>
          </w:tcPr>
          <w:p w14:paraId="7A3819F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3,299,132</w:t>
            </w:r>
          </w:p>
        </w:tc>
        <w:tc>
          <w:tcPr>
            <w:tcW w:w="321" w:type="pct"/>
            <w:tcMar>
              <w:left w:w="28" w:type="dxa"/>
              <w:right w:w="28" w:type="dxa"/>
            </w:tcMar>
            <w:vAlign w:val="center"/>
          </w:tcPr>
          <w:p w14:paraId="5549B708" w14:textId="77777777" w:rsidR="00F16812" w:rsidRPr="00A12706" w:rsidRDefault="00F16812" w:rsidP="00A12706">
            <w:pPr>
              <w:ind w:left="-231" w:right="100"/>
              <w:jc w:val="right"/>
              <w:rPr>
                <w:rFonts w:eastAsia="SimSun"/>
                <w:color w:val="000000"/>
                <w:sz w:val="18"/>
                <w:szCs w:val="18"/>
              </w:rPr>
            </w:pPr>
            <w:r w:rsidRPr="00A12706">
              <w:rPr>
                <w:rFonts w:eastAsia="SimSun"/>
                <w:color w:val="000000"/>
                <w:sz w:val="18"/>
                <w:szCs w:val="18"/>
              </w:rPr>
              <w:t>2,570,000</w:t>
            </w:r>
          </w:p>
        </w:tc>
        <w:tc>
          <w:tcPr>
            <w:tcW w:w="341" w:type="pct"/>
            <w:tcMar>
              <w:left w:w="28" w:type="dxa"/>
              <w:right w:w="28" w:type="dxa"/>
            </w:tcMar>
            <w:vAlign w:val="center"/>
          </w:tcPr>
          <w:p w14:paraId="07FF89B2"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05" w:type="pct"/>
            <w:tcMar>
              <w:left w:w="28" w:type="dxa"/>
              <w:right w:w="28" w:type="dxa"/>
            </w:tcMar>
            <w:vAlign w:val="center"/>
          </w:tcPr>
          <w:p w14:paraId="715238B2" w14:textId="77777777" w:rsidR="00F16812" w:rsidRPr="00A12706" w:rsidRDefault="00F16812" w:rsidP="00A12706">
            <w:pPr>
              <w:ind w:left="-87" w:right="100"/>
              <w:jc w:val="right"/>
              <w:rPr>
                <w:rFonts w:eastAsia="SimSun"/>
                <w:color w:val="000000"/>
                <w:sz w:val="18"/>
                <w:szCs w:val="18"/>
              </w:rPr>
            </w:pPr>
            <w:r w:rsidRPr="00A12706">
              <w:rPr>
                <w:rFonts w:eastAsia="SimSun"/>
                <w:color w:val="000000"/>
                <w:sz w:val="18"/>
                <w:szCs w:val="18"/>
              </w:rPr>
              <w:t>1,000,000</w:t>
            </w:r>
          </w:p>
        </w:tc>
        <w:tc>
          <w:tcPr>
            <w:tcW w:w="277" w:type="pct"/>
            <w:tcMar>
              <w:left w:w="28" w:type="dxa"/>
              <w:right w:w="28" w:type="dxa"/>
            </w:tcMar>
            <w:vAlign w:val="center"/>
          </w:tcPr>
          <w:p w14:paraId="7A55E5F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4C653FA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1,160,000</w:t>
            </w:r>
          </w:p>
        </w:tc>
        <w:tc>
          <w:tcPr>
            <w:tcW w:w="334" w:type="pct"/>
            <w:tcMar>
              <w:left w:w="28" w:type="dxa"/>
              <w:right w:w="28" w:type="dxa"/>
            </w:tcMar>
            <w:vAlign w:val="center"/>
          </w:tcPr>
          <w:p w14:paraId="6348BA2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1,780,000</w:t>
            </w:r>
          </w:p>
        </w:tc>
        <w:tc>
          <w:tcPr>
            <w:tcW w:w="334" w:type="pct"/>
            <w:tcMar>
              <w:left w:w="28" w:type="dxa"/>
              <w:right w:w="28" w:type="dxa"/>
            </w:tcMar>
            <w:vAlign w:val="center"/>
          </w:tcPr>
          <w:p w14:paraId="781AFA28"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2,000,000</w:t>
            </w:r>
          </w:p>
        </w:tc>
        <w:tc>
          <w:tcPr>
            <w:tcW w:w="334" w:type="pct"/>
            <w:tcMar>
              <w:left w:w="28" w:type="dxa"/>
              <w:right w:w="28" w:type="dxa"/>
            </w:tcMar>
            <w:vAlign w:val="center"/>
          </w:tcPr>
          <w:p w14:paraId="3DFBB802"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3,000,000</w:t>
            </w:r>
          </w:p>
        </w:tc>
        <w:tc>
          <w:tcPr>
            <w:tcW w:w="326" w:type="pct"/>
            <w:tcMar>
              <w:left w:w="28" w:type="dxa"/>
              <w:right w:w="28" w:type="dxa"/>
            </w:tcMar>
            <w:vAlign w:val="center"/>
          </w:tcPr>
          <w:p w14:paraId="7CCEF8B8"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1,200,000</w:t>
            </w:r>
          </w:p>
        </w:tc>
        <w:tc>
          <w:tcPr>
            <w:tcW w:w="314" w:type="pct"/>
            <w:tcMar>
              <w:left w:w="28" w:type="dxa"/>
              <w:right w:w="28" w:type="dxa"/>
            </w:tcMar>
            <w:vAlign w:val="center"/>
          </w:tcPr>
          <w:p w14:paraId="2B289C70" w14:textId="77777777" w:rsidR="00F16812" w:rsidRPr="00A12706" w:rsidRDefault="00F16812" w:rsidP="00A12706">
            <w:pPr>
              <w:ind w:left="-106" w:right="100"/>
              <w:jc w:val="right"/>
              <w:rPr>
                <w:rFonts w:eastAsia="SimSun"/>
                <w:color w:val="000000"/>
                <w:sz w:val="18"/>
                <w:szCs w:val="18"/>
              </w:rPr>
            </w:pPr>
            <w:r w:rsidRPr="00A12706">
              <w:rPr>
                <w:rFonts w:eastAsia="SimSun"/>
                <w:color w:val="000000"/>
                <w:sz w:val="18"/>
                <w:szCs w:val="18"/>
              </w:rPr>
              <w:t>2,517,105</w:t>
            </w:r>
          </w:p>
        </w:tc>
        <w:tc>
          <w:tcPr>
            <w:tcW w:w="358" w:type="pct"/>
            <w:tcMar>
              <w:left w:w="28" w:type="dxa"/>
              <w:right w:w="28" w:type="dxa"/>
            </w:tcMar>
            <w:vAlign w:val="center"/>
          </w:tcPr>
          <w:p w14:paraId="50063640"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18,526,237</w:t>
            </w:r>
          </w:p>
        </w:tc>
      </w:tr>
      <w:tr w:rsidR="00F16812" w:rsidRPr="00A12706" w14:paraId="1B92F158" w14:textId="77777777" w:rsidTr="00B9106C">
        <w:tc>
          <w:tcPr>
            <w:tcW w:w="504" w:type="pct"/>
            <w:vMerge/>
            <w:tcMar>
              <w:left w:w="28" w:type="dxa"/>
              <w:right w:w="28" w:type="dxa"/>
            </w:tcMar>
            <w:vAlign w:val="center"/>
          </w:tcPr>
          <w:p w14:paraId="7B5CDB4B" w14:textId="77777777" w:rsidR="00F16812" w:rsidRPr="00A12706" w:rsidRDefault="00F16812" w:rsidP="00DA7C23">
            <w:pPr>
              <w:spacing w:after="60"/>
              <w:jc w:val="left"/>
              <w:rPr>
                <w:rFonts w:eastAsia="SimSun"/>
                <w:sz w:val="18"/>
                <w:szCs w:val="18"/>
              </w:rPr>
            </w:pPr>
          </w:p>
        </w:tc>
        <w:tc>
          <w:tcPr>
            <w:tcW w:w="252" w:type="pct"/>
            <w:vMerge/>
            <w:tcMar>
              <w:left w:w="28" w:type="dxa"/>
              <w:right w:w="28" w:type="dxa"/>
            </w:tcMar>
            <w:vAlign w:val="center"/>
          </w:tcPr>
          <w:p w14:paraId="3455BA8B" w14:textId="77777777" w:rsidR="00F16812" w:rsidRPr="00A12706" w:rsidRDefault="00F16812" w:rsidP="00DA7C23">
            <w:pPr>
              <w:spacing w:after="60"/>
              <w:jc w:val="left"/>
              <w:rPr>
                <w:rFonts w:eastAsia="SimSun"/>
                <w:sz w:val="18"/>
                <w:szCs w:val="18"/>
              </w:rPr>
            </w:pPr>
          </w:p>
        </w:tc>
        <w:tc>
          <w:tcPr>
            <w:tcW w:w="338" w:type="pct"/>
            <w:tcMar>
              <w:left w:w="28" w:type="dxa"/>
              <w:right w:w="28" w:type="dxa"/>
            </w:tcMar>
            <w:vAlign w:val="center"/>
          </w:tcPr>
          <w:p w14:paraId="57E2285B"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支助费用</w:t>
            </w:r>
          </w:p>
        </w:tc>
        <w:tc>
          <w:tcPr>
            <w:tcW w:w="327" w:type="pct"/>
            <w:tcMar>
              <w:left w:w="28" w:type="dxa"/>
              <w:right w:w="28" w:type="dxa"/>
            </w:tcMar>
            <w:vAlign w:val="center"/>
          </w:tcPr>
          <w:p w14:paraId="1A331E4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364,651</w:t>
            </w:r>
          </w:p>
        </w:tc>
        <w:tc>
          <w:tcPr>
            <w:tcW w:w="321" w:type="pct"/>
            <w:tcMar>
              <w:left w:w="28" w:type="dxa"/>
              <w:right w:w="28" w:type="dxa"/>
            </w:tcMar>
            <w:vAlign w:val="center"/>
          </w:tcPr>
          <w:p w14:paraId="361E3163"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284,061</w:t>
            </w:r>
          </w:p>
        </w:tc>
        <w:tc>
          <w:tcPr>
            <w:tcW w:w="341" w:type="pct"/>
            <w:tcMar>
              <w:left w:w="28" w:type="dxa"/>
              <w:right w:w="28" w:type="dxa"/>
            </w:tcMar>
            <w:vAlign w:val="center"/>
          </w:tcPr>
          <w:p w14:paraId="3F596C65"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05" w:type="pct"/>
            <w:tcMar>
              <w:left w:w="28" w:type="dxa"/>
              <w:right w:w="28" w:type="dxa"/>
            </w:tcMar>
            <w:vAlign w:val="center"/>
          </w:tcPr>
          <w:p w14:paraId="64A038D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120,000</w:t>
            </w:r>
          </w:p>
        </w:tc>
        <w:tc>
          <w:tcPr>
            <w:tcW w:w="277" w:type="pct"/>
            <w:tcMar>
              <w:left w:w="28" w:type="dxa"/>
              <w:right w:w="28" w:type="dxa"/>
            </w:tcMar>
            <w:vAlign w:val="center"/>
          </w:tcPr>
          <w:p w14:paraId="71B10A8F"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2FEEFF38"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127,291</w:t>
            </w:r>
          </w:p>
        </w:tc>
        <w:tc>
          <w:tcPr>
            <w:tcW w:w="334" w:type="pct"/>
            <w:tcMar>
              <w:left w:w="28" w:type="dxa"/>
              <w:right w:w="28" w:type="dxa"/>
            </w:tcMar>
            <w:vAlign w:val="center"/>
          </w:tcPr>
          <w:p w14:paraId="7EC1D72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195,325</w:t>
            </w:r>
          </w:p>
        </w:tc>
        <w:tc>
          <w:tcPr>
            <w:tcW w:w="334" w:type="pct"/>
            <w:tcMar>
              <w:left w:w="28" w:type="dxa"/>
              <w:right w:w="28" w:type="dxa"/>
            </w:tcMar>
            <w:vAlign w:val="center"/>
          </w:tcPr>
          <w:p w14:paraId="6D676B13"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219,467</w:t>
            </w:r>
          </w:p>
        </w:tc>
        <w:tc>
          <w:tcPr>
            <w:tcW w:w="334" w:type="pct"/>
            <w:tcMar>
              <w:left w:w="28" w:type="dxa"/>
              <w:right w:w="28" w:type="dxa"/>
            </w:tcMar>
            <w:vAlign w:val="center"/>
          </w:tcPr>
          <w:p w14:paraId="3383A06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329,200</w:t>
            </w:r>
          </w:p>
        </w:tc>
        <w:tc>
          <w:tcPr>
            <w:tcW w:w="326" w:type="pct"/>
            <w:tcMar>
              <w:left w:w="28" w:type="dxa"/>
              <w:right w:w="28" w:type="dxa"/>
            </w:tcMar>
            <w:vAlign w:val="center"/>
          </w:tcPr>
          <w:p w14:paraId="5BAE5E6C"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131,680</w:t>
            </w:r>
          </w:p>
        </w:tc>
        <w:tc>
          <w:tcPr>
            <w:tcW w:w="314" w:type="pct"/>
            <w:tcMar>
              <w:left w:w="28" w:type="dxa"/>
              <w:right w:w="28" w:type="dxa"/>
            </w:tcMar>
            <w:vAlign w:val="center"/>
          </w:tcPr>
          <w:p w14:paraId="4B69337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276,211</w:t>
            </w:r>
          </w:p>
        </w:tc>
        <w:tc>
          <w:tcPr>
            <w:tcW w:w="358" w:type="pct"/>
            <w:tcMar>
              <w:left w:w="28" w:type="dxa"/>
              <w:right w:w="28" w:type="dxa"/>
            </w:tcMar>
            <w:vAlign w:val="center"/>
          </w:tcPr>
          <w:p w14:paraId="1DE955F2"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2,047,886</w:t>
            </w:r>
          </w:p>
        </w:tc>
      </w:tr>
      <w:tr w:rsidR="00F16812" w:rsidRPr="00A12706" w14:paraId="4563CAC7" w14:textId="77777777" w:rsidTr="00B9106C">
        <w:tc>
          <w:tcPr>
            <w:tcW w:w="504" w:type="pct"/>
            <w:vMerge/>
            <w:tcMar>
              <w:left w:w="28" w:type="dxa"/>
              <w:right w:w="28" w:type="dxa"/>
            </w:tcMar>
            <w:vAlign w:val="center"/>
          </w:tcPr>
          <w:p w14:paraId="6F417AEF" w14:textId="77777777" w:rsidR="00F16812" w:rsidRPr="00A12706" w:rsidRDefault="00F16812" w:rsidP="00DA7C23">
            <w:pPr>
              <w:spacing w:after="60"/>
              <w:jc w:val="left"/>
              <w:rPr>
                <w:rFonts w:eastAsia="SimSun"/>
                <w:sz w:val="18"/>
                <w:szCs w:val="18"/>
              </w:rPr>
            </w:pPr>
          </w:p>
        </w:tc>
        <w:tc>
          <w:tcPr>
            <w:tcW w:w="252" w:type="pct"/>
            <w:vMerge w:val="restart"/>
            <w:tcMar>
              <w:left w:w="28" w:type="dxa"/>
              <w:right w:w="28" w:type="dxa"/>
            </w:tcMar>
            <w:vAlign w:val="center"/>
          </w:tcPr>
          <w:p w14:paraId="3E1604FB"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德国</w:t>
            </w:r>
          </w:p>
        </w:tc>
        <w:tc>
          <w:tcPr>
            <w:tcW w:w="338" w:type="pct"/>
            <w:tcMar>
              <w:left w:w="28" w:type="dxa"/>
              <w:right w:w="28" w:type="dxa"/>
            </w:tcMar>
            <w:vAlign w:val="center"/>
          </w:tcPr>
          <w:p w14:paraId="6DC9E939"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项目费用</w:t>
            </w:r>
          </w:p>
        </w:tc>
        <w:tc>
          <w:tcPr>
            <w:tcW w:w="327" w:type="pct"/>
            <w:tcMar>
              <w:left w:w="28" w:type="dxa"/>
              <w:right w:w="28" w:type="dxa"/>
            </w:tcMar>
            <w:vAlign w:val="center"/>
          </w:tcPr>
          <w:p w14:paraId="760519F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300,000</w:t>
            </w:r>
          </w:p>
        </w:tc>
        <w:tc>
          <w:tcPr>
            <w:tcW w:w="321" w:type="pct"/>
            <w:tcMar>
              <w:left w:w="28" w:type="dxa"/>
              <w:right w:w="28" w:type="dxa"/>
            </w:tcMar>
            <w:vAlign w:val="center"/>
          </w:tcPr>
          <w:p w14:paraId="3CC1955C"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41" w:type="pct"/>
            <w:tcMar>
              <w:left w:w="28" w:type="dxa"/>
              <w:right w:w="28" w:type="dxa"/>
            </w:tcMar>
            <w:vAlign w:val="center"/>
          </w:tcPr>
          <w:p w14:paraId="698BBDA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05" w:type="pct"/>
            <w:tcMar>
              <w:left w:w="28" w:type="dxa"/>
              <w:right w:w="28" w:type="dxa"/>
            </w:tcMar>
            <w:vAlign w:val="center"/>
          </w:tcPr>
          <w:p w14:paraId="30F81B65"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277" w:type="pct"/>
            <w:tcMar>
              <w:left w:w="28" w:type="dxa"/>
              <w:right w:w="28" w:type="dxa"/>
            </w:tcMar>
            <w:vAlign w:val="center"/>
          </w:tcPr>
          <w:p w14:paraId="393FB61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5C39D710"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600,000</w:t>
            </w:r>
          </w:p>
        </w:tc>
        <w:tc>
          <w:tcPr>
            <w:tcW w:w="334" w:type="pct"/>
            <w:tcMar>
              <w:left w:w="28" w:type="dxa"/>
              <w:right w:w="28" w:type="dxa"/>
            </w:tcMar>
            <w:vAlign w:val="center"/>
          </w:tcPr>
          <w:p w14:paraId="31FC75E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220,000</w:t>
            </w:r>
          </w:p>
        </w:tc>
        <w:tc>
          <w:tcPr>
            <w:tcW w:w="334" w:type="pct"/>
            <w:tcMar>
              <w:left w:w="28" w:type="dxa"/>
              <w:right w:w="28" w:type="dxa"/>
            </w:tcMar>
            <w:vAlign w:val="center"/>
          </w:tcPr>
          <w:p w14:paraId="3D44DB4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159C9533"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26" w:type="pct"/>
            <w:tcMar>
              <w:left w:w="28" w:type="dxa"/>
              <w:right w:w="28" w:type="dxa"/>
            </w:tcMar>
            <w:vAlign w:val="center"/>
          </w:tcPr>
          <w:p w14:paraId="331482AC"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14" w:type="pct"/>
            <w:tcMar>
              <w:left w:w="28" w:type="dxa"/>
              <w:right w:w="28" w:type="dxa"/>
            </w:tcMar>
            <w:vAlign w:val="center"/>
          </w:tcPr>
          <w:p w14:paraId="34E5BC5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58" w:type="pct"/>
            <w:tcMar>
              <w:left w:w="28" w:type="dxa"/>
              <w:right w:w="28" w:type="dxa"/>
            </w:tcMar>
            <w:vAlign w:val="center"/>
          </w:tcPr>
          <w:p w14:paraId="6C77A78D"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1,120,000</w:t>
            </w:r>
          </w:p>
        </w:tc>
      </w:tr>
      <w:tr w:rsidR="00F16812" w:rsidRPr="00A12706" w14:paraId="17ED26CD" w14:textId="77777777" w:rsidTr="00B9106C">
        <w:tc>
          <w:tcPr>
            <w:tcW w:w="504" w:type="pct"/>
            <w:vMerge/>
            <w:tcMar>
              <w:left w:w="28" w:type="dxa"/>
              <w:right w:w="28" w:type="dxa"/>
            </w:tcMar>
            <w:vAlign w:val="center"/>
          </w:tcPr>
          <w:p w14:paraId="20670631" w14:textId="77777777" w:rsidR="00F16812" w:rsidRPr="00A12706" w:rsidRDefault="00F16812" w:rsidP="00DA7C23">
            <w:pPr>
              <w:spacing w:after="60"/>
              <w:jc w:val="left"/>
              <w:rPr>
                <w:rFonts w:eastAsia="SimSun"/>
                <w:sz w:val="18"/>
                <w:szCs w:val="18"/>
              </w:rPr>
            </w:pPr>
          </w:p>
        </w:tc>
        <w:tc>
          <w:tcPr>
            <w:tcW w:w="252" w:type="pct"/>
            <w:vMerge/>
            <w:tcMar>
              <w:left w:w="28" w:type="dxa"/>
              <w:right w:w="28" w:type="dxa"/>
            </w:tcMar>
            <w:vAlign w:val="center"/>
          </w:tcPr>
          <w:p w14:paraId="2B654DBC" w14:textId="77777777" w:rsidR="00F16812" w:rsidRPr="00A12706" w:rsidRDefault="00F16812" w:rsidP="00DA7C23">
            <w:pPr>
              <w:spacing w:after="60"/>
              <w:jc w:val="left"/>
              <w:rPr>
                <w:rFonts w:eastAsia="SimSun"/>
                <w:sz w:val="18"/>
                <w:szCs w:val="18"/>
              </w:rPr>
            </w:pPr>
          </w:p>
        </w:tc>
        <w:tc>
          <w:tcPr>
            <w:tcW w:w="338" w:type="pct"/>
            <w:tcMar>
              <w:left w:w="28" w:type="dxa"/>
              <w:right w:w="28" w:type="dxa"/>
            </w:tcMar>
            <w:vAlign w:val="center"/>
          </w:tcPr>
          <w:p w14:paraId="6863E728"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支助费用</w:t>
            </w:r>
          </w:p>
        </w:tc>
        <w:tc>
          <w:tcPr>
            <w:tcW w:w="327" w:type="pct"/>
            <w:tcMar>
              <w:left w:w="28" w:type="dxa"/>
              <w:right w:w="28" w:type="dxa"/>
            </w:tcMar>
            <w:vAlign w:val="center"/>
          </w:tcPr>
          <w:p w14:paraId="5BA7DCC5"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36,000</w:t>
            </w:r>
          </w:p>
        </w:tc>
        <w:tc>
          <w:tcPr>
            <w:tcW w:w="321" w:type="pct"/>
            <w:tcMar>
              <w:left w:w="28" w:type="dxa"/>
              <w:right w:w="28" w:type="dxa"/>
            </w:tcMar>
            <w:vAlign w:val="center"/>
          </w:tcPr>
          <w:p w14:paraId="51CD5957"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41" w:type="pct"/>
            <w:tcMar>
              <w:left w:w="28" w:type="dxa"/>
              <w:right w:w="28" w:type="dxa"/>
            </w:tcMar>
            <w:vAlign w:val="center"/>
          </w:tcPr>
          <w:p w14:paraId="4DE94E66"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05" w:type="pct"/>
            <w:tcMar>
              <w:left w:w="28" w:type="dxa"/>
              <w:right w:w="28" w:type="dxa"/>
            </w:tcMar>
            <w:vAlign w:val="center"/>
          </w:tcPr>
          <w:p w14:paraId="0A717932"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277" w:type="pct"/>
            <w:tcMar>
              <w:left w:w="28" w:type="dxa"/>
              <w:right w:w="28" w:type="dxa"/>
            </w:tcMar>
            <w:vAlign w:val="center"/>
          </w:tcPr>
          <w:p w14:paraId="3E433A59"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3422313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71,122</w:t>
            </w:r>
          </w:p>
        </w:tc>
        <w:tc>
          <w:tcPr>
            <w:tcW w:w="334" w:type="pct"/>
            <w:tcMar>
              <w:left w:w="28" w:type="dxa"/>
              <w:right w:w="28" w:type="dxa"/>
            </w:tcMar>
            <w:vAlign w:val="center"/>
          </w:tcPr>
          <w:p w14:paraId="1EC7C0E3"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26,078</w:t>
            </w:r>
          </w:p>
        </w:tc>
        <w:tc>
          <w:tcPr>
            <w:tcW w:w="334" w:type="pct"/>
            <w:tcMar>
              <w:left w:w="28" w:type="dxa"/>
              <w:right w:w="28" w:type="dxa"/>
            </w:tcMar>
            <w:vAlign w:val="center"/>
          </w:tcPr>
          <w:p w14:paraId="703F822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4F7018A2"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26" w:type="pct"/>
            <w:tcMar>
              <w:left w:w="28" w:type="dxa"/>
              <w:right w:w="28" w:type="dxa"/>
            </w:tcMar>
            <w:vAlign w:val="center"/>
          </w:tcPr>
          <w:p w14:paraId="1A6DE76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14" w:type="pct"/>
            <w:tcMar>
              <w:left w:w="28" w:type="dxa"/>
              <w:right w:w="28" w:type="dxa"/>
            </w:tcMar>
            <w:vAlign w:val="center"/>
          </w:tcPr>
          <w:p w14:paraId="055236A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58" w:type="pct"/>
            <w:tcMar>
              <w:left w:w="28" w:type="dxa"/>
              <w:right w:w="28" w:type="dxa"/>
            </w:tcMar>
            <w:vAlign w:val="center"/>
          </w:tcPr>
          <w:p w14:paraId="3E066F6B"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133,200</w:t>
            </w:r>
          </w:p>
        </w:tc>
      </w:tr>
      <w:tr w:rsidR="00F16812" w:rsidRPr="00A12706" w14:paraId="634C7ECD" w14:textId="77777777" w:rsidTr="00B9106C">
        <w:tc>
          <w:tcPr>
            <w:tcW w:w="504" w:type="pct"/>
            <w:vMerge/>
            <w:tcMar>
              <w:left w:w="28" w:type="dxa"/>
              <w:right w:w="28" w:type="dxa"/>
            </w:tcMar>
            <w:vAlign w:val="center"/>
          </w:tcPr>
          <w:p w14:paraId="7FF65285" w14:textId="77777777" w:rsidR="00F16812" w:rsidRPr="00A12706" w:rsidRDefault="00F16812" w:rsidP="00DA7C23">
            <w:pPr>
              <w:spacing w:after="60"/>
              <w:jc w:val="left"/>
              <w:rPr>
                <w:rFonts w:eastAsia="SimSun"/>
                <w:sz w:val="18"/>
                <w:szCs w:val="18"/>
              </w:rPr>
            </w:pPr>
          </w:p>
        </w:tc>
        <w:tc>
          <w:tcPr>
            <w:tcW w:w="252" w:type="pct"/>
            <w:vMerge w:val="restart"/>
            <w:tcMar>
              <w:left w:w="28" w:type="dxa"/>
              <w:right w:w="28" w:type="dxa"/>
            </w:tcMar>
            <w:vAlign w:val="center"/>
          </w:tcPr>
          <w:p w14:paraId="27C8C688" w14:textId="77777777" w:rsidR="00F16812" w:rsidRPr="00A12706" w:rsidRDefault="00F16812" w:rsidP="00DA7C23">
            <w:pPr>
              <w:spacing w:after="60"/>
              <w:jc w:val="left"/>
              <w:rPr>
                <w:rFonts w:eastAsia="SimSun"/>
                <w:sz w:val="18"/>
                <w:szCs w:val="18"/>
              </w:rPr>
            </w:pPr>
            <w:r w:rsidRPr="00A12706">
              <w:rPr>
                <w:rFonts w:eastAsia="SimSun" w:hint="eastAsia"/>
                <w:sz w:val="18"/>
                <w:szCs w:val="18"/>
                <w:lang w:eastAsia="zh-CN"/>
              </w:rPr>
              <w:t>日本</w:t>
            </w:r>
          </w:p>
        </w:tc>
        <w:tc>
          <w:tcPr>
            <w:tcW w:w="338" w:type="pct"/>
            <w:tcMar>
              <w:left w:w="28" w:type="dxa"/>
              <w:right w:w="28" w:type="dxa"/>
            </w:tcMar>
          </w:tcPr>
          <w:p w14:paraId="5C751FF4" w14:textId="77777777" w:rsidR="00F16812" w:rsidRPr="00A12706" w:rsidRDefault="00F16812" w:rsidP="00DA7C23">
            <w:pPr>
              <w:spacing w:after="60"/>
              <w:rPr>
                <w:rFonts w:eastAsia="SimSun"/>
                <w:sz w:val="18"/>
                <w:szCs w:val="18"/>
              </w:rPr>
            </w:pPr>
            <w:r w:rsidRPr="00A12706">
              <w:rPr>
                <w:rFonts w:eastAsia="SimSun" w:hint="eastAsia"/>
                <w:sz w:val="18"/>
                <w:szCs w:val="18"/>
                <w:lang w:eastAsia="zh-CN"/>
              </w:rPr>
              <w:t>项目费用</w:t>
            </w:r>
          </w:p>
        </w:tc>
        <w:tc>
          <w:tcPr>
            <w:tcW w:w="327" w:type="pct"/>
            <w:tcMar>
              <w:left w:w="28" w:type="dxa"/>
              <w:right w:w="28" w:type="dxa"/>
            </w:tcMar>
            <w:vAlign w:val="center"/>
          </w:tcPr>
          <w:p w14:paraId="1457B799"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80,000</w:t>
            </w:r>
          </w:p>
        </w:tc>
        <w:tc>
          <w:tcPr>
            <w:tcW w:w="321" w:type="pct"/>
            <w:tcMar>
              <w:left w:w="28" w:type="dxa"/>
              <w:right w:w="28" w:type="dxa"/>
            </w:tcMar>
            <w:vAlign w:val="center"/>
          </w:tcPr>
          <w:p w14:paraId="042B27E7"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80,000</w:t>
            </w:r>
          </w:p>
        </w:tc>
        <w:tc>
          <w:tcPr>
            <w:tcW w:w="341" w:type="pct"/>
            <w:tcMar>
              <w:left w:w="28" w:type="dxa"/>
              <w:right w:w="28" w:type="dxa"/>
            </w:tcMar>
            <w:vAlign w:val="center"/>
          </w:tcPr>
          <w:p w14:paraId="06A668B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05" w:type="pct"/>
            <w:tcMar>
              <w:left w:w="28" w:type="dxa"/>
              <w:right w:w="28" w:type="dxa"/>
            </w:tcMar>
            <w:vAlign w:val="center"/>
          </w:tcPr>
          <w:p w14:paraId="390B0260"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277" w:type="pct"/>
            <w:tcMar>
              <w:left w:w="28" w:type="dxa"/>
              <w:right w:w="28" w:type="dxa"/>
            </w:tcMar>
            <w:vAlign w:val="center"/>
          </w:tcPr>
          <w:p w14:paraId="7666FFE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68752C3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240,000</w:t>
            </w:r>
          </w:p>
        </w:tc>
        <w:tc>
          <w:tcPr>
            <w:tcW w:w="334" w:type="pct"/>
            <w:tcMar>
              <w:left w:w="28" w:type="dxa"/>
              <w:right w:w="28" w:type="dxa"/>
            </w:tcMar>
            <w:vAlign w:val="center"/>
          </w:tcPr>
          <w:p w14:paraId="722F3E2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19716DF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2F953F6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26" w:type="pct"/>
            <w:tcMar>
              <w:left w:w="28" w:type="dxa"/>
              <w:right w:w="28" w:type="dxa"/>
            </w:tcMar>
            <w:vAlign w:val="center"/>
          </w:tcPr>
          <w:p w14:paraId="0BAD361F"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14" w:type="pct"/>
            <w:tcMar>
              <w:left w:w="28" w:type="dxa"/>
              <w:right w:w="28" w:type="dxa"/>
            </w:tcMar>
            <w:vAlign w:val="center"/>
          </w:tcPr>
          <w:p w14:paraId="0F01FA7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58" w:type="pct"/>
            <w:tcMar>
              <w:left w:w="28" w:type="dxa"/>
              <w:right w:w="28" w:type="dxa"/>
            </w:tcMar>
            <w:vAlign w:val="center"/>
          </w:tcPr>
          <w:p w14:paraId="59F33BDD"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400,000</w:t>
            </w:r>
          </w:p>
        </w:tc>
      </w:tr>
      <w:tr w:rsidR="00F16812" w:rsidRPr="00A12706" w14:paraId="26EEBD7B" w14:textId="77777777" w:rsidTr="00B9106C">
        <w:tc>
          <w:tcPr>
            <w:tcW w:w="504" w:type="pct"/>
            <w:vMerge/>
            <w:tcMar>
              <w:left w:w="28" w:type="dxa"/>
              <w:right w:w="28" w:type="dxa"/>
            </w:tcMar>
          </w:tcPr>
          <w:p w14:paraId="08A95F6F" w14:textId="77777777" w:rsidR="00F16812" w:rsidRPr="00A12706" w:rsidRDefault="00F16812" w:rsidP="00DA7C23">
            <w:pPr>
              <w:spacing w:after="60"/>
              <w:jc w:val="center"/>
              <w:rPr>
                <w:rFonts w:eastAsia="SimSun"/>
                <w:sz w:val="18"/>
                <w:szCs w:val="18"/>
              </w:rPr>
            </w:pPr>
          </w:p>
        </w:tc>
        <w:tc>
          <w:tcPr>
            <w:tcW w:w="252" w:type="pct"/>
            <w:vMerge/>
            <w:tcMar>
              <w:left w:w="28" w:type="dxa"/>
              <w:right w:w="28" w:type="dxa"/>
            </w:tcMar>
          </w:tcPr>
          <w:p w14:paraId="64BEDA72" w14:textId="77777777" w:rsidR="00F16812" w:rsidRPr="00A12706" w:rsidRDefault="00F16812" w:rsidP="00DA7C23">
            <w:pPr>
              <w:spacing w:after="60"/>
              <w:jc w:val="center"/>
              <w:rPr>
                <w:rFonts w:eastAsia="SimSun"/>
                <w:sz w:val="18"/>
                <w:szCs w:val="18"/>
              </w:rPr>
            </w:pPr>
          </w:p>
        </w:tc>
        <w:tc>
          <w:tcPr>
            <w:tcW w:w="338" w:type="pct"/>
            <w:tcMar>
              <w:left w:w="28" w:type="dxa"/>
              <w:right w:w="28" w:type="dxa"/>
            </w:tcMar>
          </w:tcPr>
          <w:p w14:paraId="08CF3F4E" w14:textId="77777777" w:rsidR="00F16812" w:rsidRPr="00A12706" w:rsidRDefault="00F16812" w:rsidP="00DA7C23">
            <w:pPr>
              <w:spacing w:after="60"/>
              <w:rPr>
                <w:rFonts w:eastAsia="SimSun"/>
                <w:sz w:val="18"/>
                <w:szCs w:val="18"/>
              </w:rPr>
            </w:pPr>
            <w:r w:rsidRPr="00A12706">
              <w:rPr>
                <w:rFonts w:eastAsia="SimSun" w:hint="eastAsia"/>
                <w:sz w:val="18"/>
                <w:szCs w:val="18"/>
                <w:lang w:eastAsia="zh-CN"/>
              </w:rPr>
              <w:t>支助费用</w:t>
            </w:r>
          </w:p>
        </w:tc>
        <w:tc>
          <w:tcPr>
            <w:tcW w:w="327" w:type="pct"/>
            <w:tcMar>
              <w:left w:w="28" w:type="dxa"/>
              <w:right w:w="28" w:type="dxa"/>
            </w:tcMar>
            <w:vAlign w:val="center"/>
          </w:tcPr>
          <w:p w14:paraId="11BC386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10,400</w:t>
            </w:r>
          </w:p>
        </w:tc>
        <w:tc>
          <w:tcPr>
            <w:tcW w:w="321" w:type="pct"/>
            <w:tcMar>
              <w:left w:w="28" w:type="dxa"/>
              <w:right w:w="28" w:type="dxa"/>
            </w:tcMar>
            <w:vAlign w:val="center"/>
          </w:tcPr>
          <w:p w14:paraId="7CCD8410"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10,400</w:t>
            </w:r>
          </w:p>
        </w:tc>
        <w:tc>
          <w:tcPr>
            <w:tcW w:w="341" w:type="pct"/>
            <w:tcMar>
              <w:left w:w="28" w:type="dxa"/>
              <w:right w:w="28" w:type="dxa"/>
            </w:tcMar>
            <w:vAlign w:val="center"/>
          </w:tcPr>
          <w:p w14:paraId="73504B2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05" w:type="pct"/>
            <w:tcMar>
              <w:left w:w="28" w:type="dxa"/>
              <w:right w:w="28" w:type="dxa"/>
            </w:tcMar>
            <w:vAlign w:val="center"/>
          </w:tcPr>
          <w:p w14:paraId="6A60F6CE"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277" w:type="pct"/>
            <w:tcMar>
              <w:left w:w="28" w:type="dxa"/>
              <w:right w:w="28" w:type="dxa"/>
            </w:tcMar>
            <w:vAlign w:val="center"/>
          </w:tcPr>
          <w:p w14:paraId="24E9279C"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1FA15F4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31,200</w:t>
            </w:r>
          </w:p>
        </w:tc>
        <w:tc>
          <w:tcPr>
            <w:tcW w:w="334" w:type="pct"/>
            <w:tcMar>
              <w:left w:w="28" w:type="dxa"/>
              <w:right w:w="28" w:type="dxa"/>
            </w:tcMar>
            <w:vAlign w:val="center"/>
          </w:tcPr>
          <w:p w14:paraId="0CD18F00"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5E67A2C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48DD8E5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26" w:type="pct"/>
            <w:tcMar>
              <w:left w:w="28" w:type="dxa"/>
              <w:right w:w="28" w:type="dxa"/>
            </w:tcMar>
            <w:vAlign w:val="center"/>
          </w:tcPr>
          <w:p w14:paraId="76AA100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14" w:type="pct"/>
            <w:tcMar>
              <w:left w:w="28" w:type="dxa"/>
              <w:right w:w="28" w:type="dxa"/>
            </w:tcMar>
            <w:vAlign w:val="center"/>
          </w:tcPr>
          <w:p w14:paraId="7535720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58" w:type="pct"/>
            <w:tcMar>
              <w:left w:w="28" w:type="dxa"/>
              <w:right w:w="28" w:type="dxa"/>
            </w:tcMar>
            <w:vAlign w:val="center"/>
          </w:tcPr>
          <w:p w14:paraId="1E65154C"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52,000</w:t>
            </w:r>
          </w:p>
        </w:tc>
      </w:tr>
      <w:tr w:rsidR="00F16812" w:rsidRPr="00A12706" w14:paraId="2828D853" w14:textId="77777777" w:rsidTr="00B9106C">
        <w:tc>
          <w:tcPr>
            <w:tcW w:w="756" w:type="pct"/>
            <w:gridSpan w:val="2"/>
            <w:vMerge w:val="restart"/>
            <w:tcMar>
              <w:left w:w="28" w:type="dxa"/>
              <w:right w:w="28" w:type="dxa"/>
            </w:tcMar>
            <w:vAlign w:val="center"/>
          </w:tcPr>
          <w:p w14:paraId="733F7008" w14:textId="77777777" w:rsidR="00302A43" w:rsidRDefault="00F16812" w:rsidP="00DA7C23">
            <w:pPr>
              <w:spacing w:after="60"/>
              <w:jc w:val="left"/>
              <w:rPr>
                <w:rFonts w:eastAsia="SimSun"/>
                <w:sz w:val="18"/>
                <w:szCs w:val="18"/>
                <w:lang w:val="en-US" w:eastAsia="zh-CN"/>
              </w:rPr>
            </w:pPr>
            <w:r w:rsidRPr="00A12706">
              <w:rPr>
                <w:rFonts w:eastAsia="SimSun" w:hint="eastAsia"/>
                <w:sz w:val="18"/>
                <w:szCs w:val="18"/>
                <w:lang w:eastAsia="zh-CN"/>
              </w:rPr>
              <w:t>执委会核准供资额</w:t>
            </w:r>
          </w:p>
          <w:p w14:paraId="2FE7EC5B" w14:textId="1554DA17" w:rsidR="00F16812" w:rsidRPr="00A12706" w:rsidRDefault="00F16812" w:rsidP="00DA7C23">
            <w:pPr>
              <w:spacing w:after="60"/>
              <w:jc w:val="left"/>
              <w:rPr>
                <w:rFonts w:eastAsia="SimSun"/>
                <w:sz w:val="18"/>
                <w:szCs w:val="18"/>
                <w:lang w:eastAsia="zh-CN"/>
              </w:rPr>
            </w:pPr>
            <w:r w:rsidRPr="00A12706">
              <w:rPr>
                <w:rFonts w:eastAsia="SimSun" w:hint="eastAsia"/>
                <w:sz w:val="18"/>
                <w:szCs w:val="18"/>
                <w:lang w:eastAsia="zh-CN"/>
              </w:rPr>
              <w:t>（美元）</w:t>
            </w:r>
          </w:p>
        </w:tc>
        <w:tc>
          <w:tcPr>
            <w:tcW w:w="338" w:type="pct"/>
            <w:tcMar>
              <w:left w:w="28" w:type="dxa"/>
              <w:right w:w="28" w:type="dxa"/>
            </w:tcMar>
          </w:tcPr>
          <w:p w14:paraId="6F631C46" w14:textId="77777777" w:rsidR="00F16812" w:rsidRPr="00A12706" w:rsidRDefault="00F16812" w:rsidP="00DA7C23">
            <w:pPr>
              <w:spacing w:after="60"/>
              <w:rPr>
                <w:rFonts w:eastAsia="SimSun"/>
                <w:sz w:val="18"/>
                <w:szCs w:val="18"/>
              </w:rPr>
            </w:pPr>
            <w:r w:rsidRPr="00A12706">
              <w:rPr>
                <w:rFonts w:eastAsia="SimSun" w:hint="eastAsia"/>
                <w:sz w:val="18"/>
                <w:szCs w:val="18"/>
                <w:lang w:eastAsia="zh-CN"/>
              </w:rPr>
              <w:t>项目费用</w:t>
            </w:r>
          </w:p>
        </w:tc>
        <w:tc>
          <w:tcPr>
            <w:tcW w:w="327" w:type="pct"/>
            <w:tcMar>
              <w:left w:w="28" w:type="dxa"/>
              <w:right w:w="28" w:type="dxa"/>
            </w:tcMar>
            <w:vAlign w:val="center"/>
          </w:tcPr>
          <w:p w14:paraId="484092A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3,679,132</w:t>
            </w:r>
          </w:p>
        </w:tc>
        <w:tc>
          <w:tcPr>
            <w:tcW w:w="321" w:type="pct"/>
            <w:tcMar>
              <w:left w:w="28" w:type="dxa"/>
              <w:right w:w="28" w:type="dxa"/>
            </w:tcMar>
            <w:vAlign w:val="center"/>
          </w:tcPr>
          <w:p w14:paraId="70460539"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41" w:type="pct"/>
            <w:tcMar>
              <w:left w:w="28" w:type="dxa"/>
              <w:right w:w="28" w:type="dxa"/>
            </w:tcMar>
            <w:vAlign w:val="center"/>
          </w:tcPr>
          <w:p w14:paraId="49435AA3"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2,650,000</w:t>
            </w:r>
          </w:p>
        </w:tc>
        <w:tc>
          <w:tcPr>
            <w:tcW w:w="305" w:type="pct"/>
            <w:tcMar>
              <w:left w:w="28" w:type="dxa"/>
              <w:right w:w="28" w:type="dxa"/>
            </w:tcMar>
            <w:vAlign w:val="center"/>
          </w:tcPr>
          <w:p w14:paraId="37F8EDAA" w14:textId="77777777" w:rsidR="00F16812" w:rsidRPr="00A12706" w:rsidRDefault="00F16812" w:rsidP="00A12706">
            <w:pPr>
              <w:ind w:right="100" w:hanging="229"/>
              <w:jc w:val="right"/>
              <w:rPr>
                <w:rFonts w:eastAsia="SimSun"/>
                <w:color w:val="000000"/>
                <w:sz w:val="18"/>
                <w:szCs w:val="18"/>
              </w:rPr>
            </w:pPr>
            <w:r w:rsidRPr="00A12706">
              <w:rPr>
                <w:rFonts w:eastAsia="SimSun"/>
                <w:color w:val="000000"/>
                <w:sz w:val="18"/>
                <w:szCs w:val="18"/>
              </w:rPr>
              <w:t>1,000,000</w:t>
            </w:r>
          </w:p>
        </w:tc>
        <w:tc>
          <w:tcPr>
            <w:tcW w:w="277" w:type="pct"/>
            <w:tcMar>
              <w:left w:w="28" w:type="dxa"/>
              <w:right w:w="28" w:type="dxa"/>
            </w:tcMar>
            <w:vAlign w:val="center"/>
          </w:tcPr>
          <w:p w14:paraId="63C2736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35D28F7C"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2,000,000</w:t>
            </w:r>
          </w:p>
        </w:tc>
        <w:tc>
          <w:tcPr>
            <w:tcW w:w="334" w:type="pct"/>
            <w:tcMar>
              <w:left w:w="28" w:type="dxa"/>
              <w:right w:w="28" w:type="dxa"/>
            </w:tcMar>
            <w:vAlign w:val="center"/>
          </w:tcPr>
          <w:p w14:paraId="69D76A0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2,000,000</w:t>
            </w:r>
          </w:p>
        </w:tc>
        <w:tc>
          <w:tcPr>
            <w:tcW w:w="334" w:type="pct"/>
            <w:tcMar>
              <w:left w:w="28" w:type="dxa"/>
              <w:right w:w="28" w:type="dxa"/>
            </w:tcMar>
            <w:vAlign w:val="center"/>
          </w:tcPr>
          <w:p w14:paraId="080C650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2,000,000</w:t>
            </w:r>
          </w:p>
        </w:tc>
        <w:tc>
          <w:tcPr>
            <w:tcW w:w="334" w:type="pct"/>
            <w:tcMar>
              <w:left w:w="28" w:type="dxa"/>
              <w:right w:w="28" w:type="dxa"/>
            </w:tcMar>
            <w:vAlign w:val="center"/>
          </w:tcPr>
          <w:p w14:paraId="5E8D152F"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3,000,000</w:t>
            </w:r>
          </w:p>
        </w:tc>
        <w:tc>
          <w:tcPr>
            <w:tcW w:w="326" w:type="pct"/>
            <w:tcMar>
              <w:left w:w="28" w:type="dxa"/>
              <w:right w:w="28" w:type="dxa"/>
            </w:tcMar>
            <w:vAlign w:val="center"/>
          </w:tcPr>
          <w:p w14:paraId="6572A322"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14" w:type="pct"/>
            <w:tcMar>
              <w:left w:w="28" w:type="dxa"/>
              <w:right w:w="28" w:type="dxa"/>
            </w:tcMar>
            <w:vAlign w:val="center"/>
          </w:tcPr>
          <w:p w14:paraId="79E9413D"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58" w:type="pct"/>
            <w:tcMar>
              <w:left w:w="28" w:type="dxa"/>
              <w:right w:w="28" w:type="dxa"/>
            </w:tcMar>
            <w:vAlign w:val="center"/>
          </w:tcPr>
          <w:p w14:paraId="0478C4F7" w14:textId="77777777" w:rsidR="00F16812" w:rsidRPr="00B9106C" w:rsidRDefault="00F16812" w:rsidP="00B9106C">
            <w:pPr>
              <w:ind w:right="100"/>
              <w:jc w:val="right"/>
              <w:rPr>
                <w:rFonts w:eastAsia="SimSun"/>
                <w:color w:val="000000"/>
                <w:sz w:val="18"/>
                <w:szCs w:val="18"/>
              </w:rPr>
            </w:pPr>
            <w:r w:rsidRPr="00A12706">
              <w:rPr>
                <w:rFonts w:eastAsia="SimSun"/>
                <w:color w:val="000000"/>
                <w:sz w:val="18"/>
                <w:szCs w:val="18"/>
              </w:rPr>
              <w:t>16,329,132</w:t>
            </w:r>
          </w:p>
        </w:tc>
      </w:tr>
      <w:tr w:rsidR="00F16812" w:rsidRPr="00A12706" w14:paraId="3FBD7C38" w14:textId="77777777" w:rsidTr="00B9106C">
        <w:tc>
          <w:tcPr>
            <w:tcW w:w="756" w:type="pct"/>
            <w:gridSpan w:val="2"/>
            <w:vMerge/>
            <w:tcMar>
              <w:left w:w="28" w:type="dxa"/>
              <w:right w:w="28" w:type="dxa"/>
            </w:tcMar>
            <w:vAlign w:val="center"/>
          </w:tcPr>
          <w:p w14:paraId="41FFC284" w14:textId="77777777" w:rsidR="00F16812" w:rsidRPr="00A12706" w:rsidRDefault="00F16812" w:rsidP="00DA7C23">
            <w:pPr>
              <w:spacing w:after="60"/>
              <w:jc w:val="left"/>
              <w:rPr>
                <w:rFonts w:eastAsia="SimSun"/>
                <w:sz w:val="18"/>
                <w:szCs w:val="18"/>
              </w:rPr>
            </w:pPr>
          </w:p>
        </w:tc>
        <w:tc>
          <w:tcPr>
            <w:tcW w:w="338" w:type="pct"/>
            <w:tcMar>
              <w:left w:w="28" w:type="dxa"/>
              <w:right w:w="28" w:type="dxa"/>
            </w:tcMar>
          </w:tcPr>
          <w:p w14:paraId="0BD61E0B" w14:textId="77777777" w:rsidR="00F16812" w:rsidRPr="00A12706" w:rsidRDefault="00F16812" w:rsidP="00DA7C23">
            <w:pPr>
              <w:spacing w:after="60"/>
              <w:rPr>
                <w:rFonts w:eastAsia="SimSun"/>
                <w:sz w:val="18"/>
                <w:szCs w:val="18"/>
              </w:rPr>
            </w:pPr>
            <w:r w:rsidRPr="00A12706">
              <w:rPr>
                <w:rFonts w:eastAsia="SimSun" w:hint="eastAsia"/>
                <w:sz w:val="18"/>
                <w:szCs w:val="18"/>
                <w:lang w:eastAsia="zh-CN"/>
              </w:rPr>
              <w:t>支助费用</w:t>
            </w:r>
          </w:p>
        </w:tc>
        <w:tc>
          <w:tcPr>
            <w:tcW w:w="327" w:type="pct"/>
            <w:tcMar>
              <w:left w:w="28" w:type="dxa"/>
              <w:right w:w="28" w:type="dxa"/>
            </w:tcMar>
            <w:vAlign w:val="center"/>
          </w:tcPr>
          <w:p w14:paraId="304B488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411,051</w:t>
            </w:r>
          </w:p>
        </w:tc>
        <w:tc>
          <w:tcPr>
            <w:tcW w:w="321" w:type="pct"/>
            <w:tcMar>
              <w:left w:w="28" w:type="dxa"/>
              <w:right w:w="28" w:type="dxa"/>
            </w:tcMar>
            <w:vAlign w:val="center"/>
          </w:tcPr>
          <w:p w14:paraId="532AA6F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41" w:type="pct"/>
            <w:tcMar>
              <w:left w:w="28" w:type="dxa"/>
              <w:right w:w="28" w:type="dxa"/>
            </w:tcMar>
            <w:vAlign w:val="center"/>
          </w:tcPr>
          <w:p w14:paraId="2654C4A6"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294,461</w:t>
            </w:r>
          </w:p>
        </w:tc>
        <w:tc>
          <w:tcPr>
            <w:tcW w:w="305" w:type="pct"/>
            <w:tcMar>
              <w:left w:w="28" w:type="dxa"/>
              <w:right w:w="28" w:type="dxa"/>
            </w:tcMar>
            <w:vAlign w:val="center"/>
          </w:tcPr>
          <w:p w14:paraId="1D08E980"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120,000</w:t>
            </w:r>
          </w:p>
        </w:tc>
        <w:tc>
          <w:tcPr>
            <w:tcW w:w="277" w:type="pct"/>
            <w:tcMar>
              <w:left w:w="28" w:type="dxa"/>
              <w:right w:w="28" w:type="dxa"/>
            </w:tcMar>
            <w:vAlign w:val="center"/>
          </w:tcPr>
          <w:p w14:paraId="79F29B2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34" w:type="pct"/>
            <w:tcMar>
              <w:left w:w="28" w:type="dxa"/>
              <w:right w:w="28" w:type="dxa"/>
            </w:tcMar>
            <w:vAlign w:val="center"/>
          </w:tcPr>
          <w:p w14:paraId="6B3633B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229,613</w:t>
            </w:r>
          </w:p>
        </w:tc>
        <w:tc>
          <w:tcPr>
            <w:tcW w:w="334" w:type="pct"/>
            <w:tcMar>
              <w:left w:w="28" w:type="dxa"/>
              <w:right w:w="28" w:type="dxa"/>
            </w:tcMar>
            <w:vAlign w:val="center"/>
          </w:tcPr>
          <w:p w14:paraId="196A5DD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221,403</w:t>
            </w:r>
          </w:p>
        </w:tc>
        <w:tc>
          <w:tcPr>
            <w:tcW w:w="334" w:type="pct"/>
            <w:tcMar>
              <w:left w:w="28" w:type="dxa"/>
              <w:right w:w="28" w:type="dxa"/>
            </w:tcMar>
            <w:vAlign w:val="center"/>
          </w:tcPr>
          <w:p w14:paraId="209E54F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219,467</w:t>
            </w:r>
          </w:p>
        </w:tc>
        <w:tc>
          <w:tcPr>
            <w:tcW w:w="334" w:type="pct"/>
            <w:tcMar>
              <w:left w:w="28" w:type="dxa"/>
              <w:right w:w="28" w:type="dxa"/>
            </w:tcMar>
            <w:vAlign w:val="center"/>
          </w:tcPr>
          <w:p w14:paraId="752EAED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329,200</w:t>
            </w:r>
          </w:p>
        </w:tc>
        <w:tc>
          <w:tcPr>
            <w:tcW w:w="326" w:type="pct"/>
            <w:tcMar>
              <w:left w:w="28" w:type="dxa"/>
              <w:right w:w="28" w:type="dxa"/>
            </w:tcMar>
            <w:vAlign w:val="center"/>
          </w:tcPr>
          <w:p w14:paraId="1AF58A61"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14" w:type="pct"/>
            <w:tcMar>
              <w:left w:w="28" w:type="dxa"/>
              <w:right w:w="28" w:type="dxa"/>
            </w:tcMar>
            <w:vAlign w:val="center"/>
          </w:tcPr>
          <w:p w14:paraId="58CA67DB"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0</w:t>
            </w:r>
          </w:p>
        </w:tc>
        <w:tc>
          <w:tcPr>
            <w:tcW w:w="358" w:type="pct"/>
            <w:tcMar>
              <w:left w:w="28" w:type="dxa"/>
              <w:right w:w="28" w:type="dxa"/>
            </w:tcMar>
            <w:vAlign w:val="center"/>
          </w:tcPr>
          <w:p w14:paraId="67FF145F" w14:textId="77777777" w:rsidR="00F16812" w:rsidRPr="00B9106C" w:rsidRDefault="00F16812" w:rsidP="00B9106C">
            <w:pPr>
              <w:ind w:right="100"/>
              <w:jc w:val="right"/>
              <w:rPr>
                <w:rFonts w:eastAsia="SimSun"/>
                <w:color w:val="000000"/>
                <w:sz w:val="18"/>
                <w:szCs w:val="18"/>
              </w:rPr>
            </w:pPr>
            <w:r w:rsidRPr="00A12706">
              <w:rPr>
                <w:rFonts w:eastAsia="SimSun"/>
                <w:color w:val="000000"/>
                <w:sz w:val="18"/>
                <w:szCs w:val="18"/>
              </w:rPr>
              <w:t>1,825,195</w:t>
            </w:r>
          </w:p>
        </w:tc>
      </w:tr>
      <w:tr w:rsidR="00F16812" w:rsidRPr="00A12706" w14:paraId="113CAC40" w14:textId="77777777" w:rsidTr="00B9106C">
        <w:trPr>
          <w:trHeight w:val="395"/>
        </w:trPr>
        <w:tc>
          <w:tcPr>
            <w:tcW w:w="756" w:type="pct"/>
            <w:gridSpan w:val="2"/>
            <w:vMerge w:val="restart"/>
            <w:tcMar>
              <w:left w:w="28" w:type="dxa"/>
              <w:right w:w="28" w:type="dxa"/>
            </w:tcMar>
            <w:vAlign w:val="center"/>
          </w:tcPr>
          <w:p w14:paraId="635345E9" w14:textId="77777777" w:rsidR="00F16812" w:rsidRPr="00A12706" w:rsidRDefault="00F16812" w:rsidP="00DA7C23">
            <w:pPr>
              <w:spacing w:after="60"/>
              <w:jc w:val="left"/>
              <w:rPr>
                <w:rFonts w:eastAsia="SimSun"/>
                <w:sz w:val="18"/>
                <w:szCs w:val="18"/>
                <w:lang w:eastAsia="zh-CN"/>
              </w:rPr>
            </w:pPr>
            <w:r w:rsidRPr="00A12706">
              <w:rPr>
                <w:rFonts w:eastAsia="SimSun" w:hint="eastAsia"/>
                <w:sz w:val="18"/>
                <w:szCs w:val="18"/>
                <w:lang w:eastAsia="zh-CN"/>
              </w:rPr>
              <w:t>建议本次会议核准供资总额（美元）</w:t>
            </w:r>
          </w:p>
        </w:tc>
        <w:tc>
          <w:tcPr>
            <w:tcW w:w="338" w:type="pct"/>
            <w:tcMar>
              <w:left w:w="28" w:type="dxa"/>
              <w:right w:w="28" w:type="dxa"/>
            </w:tcMar>
          </w:tcPr>
          <w:p w14:paraId="0CADE61F" w14:textId="77777777" w:rsidR="00F16812" w:rsidRPr="00A12706" w:rsidRDefault="00F16812" w:rsidP="00DA7C23">
            <w:pPr>
              <w:spacing w:after="60"/>
              <w:rPr>
                <w:rFonts w:eastAsia="SimSun"/>
                <w:sz w:val="18"/>
                <w:szCs w:val="18"/>
              </w:rPr>
            </w:pPr>
            <w:r w:rsidRPr="00A12706">
              <w:rPr>
                <w:rFonts w:eastAsia="SimSun" w:hint="eastAsia"/>
                <w:sz w:val="18"/>
                <w:szCs w:val="18"/>
                <w:lang w:eastAsia="zh-CN"/>
              </w:rPr>
              <w:t>项目费用</w:t>
            </w:r>
          </w:p>
        </w:tc>
        <w:tc>
          <w:tcPr>
            <w:tcW w:w="327" w:type="pct"/>
            <w:tcMar>
              <w:left w:w="28" w:type="dxa"/>
              <w:right w:w="28" w:type="dxa"/>
            </w:tcMar>
            <w:vAlign w:val="center"/>
          </w:tcPr>
          <w:p w14:paraId="0661EB03" w14:textId="77777777" w:rsidR="00F16812" w:rsidRPr="00A12706" w:rsidRDefault="00F16812" w:rsidP="00A12706">
            <w:pPr>
              <w:ind w:right="100"/>
              <w:jc w:val="right"/>
              <w:rPr>
                <w:rFonts w:eastAsia="SimSun"/>
                <w:color w:val="000000"/>
                <w:sz w:val="18"/>
                <w:szCs w:val="18"/>
              </w:rPr>
            </w:pPr>
          </w:p>
        </w:tc>
        <w:tc>
          <w:tcPr>
            <w:tcW w:w="321" w:type="pct"/>
            <w:tcMar>
              <w:left w:w="28" w:type="dxa"/>
              <w:right w:w="28" w:type="dxa"/>
            </w:tcMar>
            <w:vAlign w:val="center"/>
          </w:tcPr>
          <w:p w14:paraId="75818AF5" w14:textId="77777777" w:rsidR="00F16812" w:rsidRPr="00A12706" w:rsidRDefault="00F16812" w:rsidP="00A12706">
            <w:pPr>
              <w:ind w:right="100"/>
              <w:jc w:val="right"/>
              <w:rPr>
                <w:rFonts w:eastAsia="SimSun"/>
                <w:color w:val="000000"/>
                <w:sz w:val="18"/>
                <w:szCs w:val="18"/>
              </w:rPr>
            </w:pPr>
          </w:p>
        </w:tc>
        <w:tc>
          <w:tcPr>
            <w:tcW w:w="341" w:type="pct"/>
            <w:tcMar>
              <w:left w:w="28" w:type="dxa"/>
              <w:right w:w="28" w:type="dxa"/>
            </w:tcMar>
            <w:vAlign w:val="center"/>
          </w:tcPr>
          <w:p w14:paraId="05BCD40A" w14:textId="77777777" w:rsidR="00F16812" w:rsidRPr="00A12706" w:rsidRDefault="00F16812" w:rsidP="00A12706">
            <w:pPr>
              <w:ind w:right="100"/>
              <w:jc w:val="right"/>
              <w:rPr>
                <w:rFonts w:eastAsia="SimSun"/>
                <w:color w:val="000000"/>
                <w:sz w:val="18"/>
                <w:szCs w:val="18"/>
              </w:rPr>
            </w:pPr>
          </w:p>
        </w:tc>
        <w:tc>
          <w:tcPr>
            <w:tcW w:w="305" w:type="pct"/>
            <w:tcMar>
              <w:left w:w="28" w:type="dxa"/>
              <w:right w:w="28" w:type="dxa"/>
            </w:tcMar>
            <w:vAlign w:val="center"/>
          </w:tcPr>
          <w:p w14:paraId="381F4100" w14:textId="77777777" w:rsidR="00F16812" w:rsidRPr="00A12706" w:rsidRDefault="00F16812" w:rsidP="00A12706">
            <w:pPr>
              <w:ind w:right="100"/>
              <w:jc w:val="right"/>
              <w:rPr>
                <w:rFonts w:eastAsia="SimSun"/>
                <w:color w:val="000000"/>
                <w:sz w:val="18"/>
                <w:szCs w:val="18"/>
              </w:rPr>
            </w:pPr>
          </w:p>
        </w:tc>
        <w:tc>
          <w:tcPr>
            <w:tcW w:w="277" w:type="pct"/>
            <w:tcMar>
              <w:left w:w="28" w:type="dxa"/>
              <w:right w:w="28" w:type="dxa"/>
            </w:tcMar>
            <w:vAlign w:val="center"/>
          </w:tcPr>
          <w:p w14:paraId="220D6DC6"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7839176C"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414489EA"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7D6B9D43"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247D0994" w14:textId="77777777" w:rsidR="00F16812" w:rsidRPr="00A12706" w:rsidRDefault="00F16812" w:rsidP="00A12706">
            <w:pPr>
              <w:ind w:right="100"/>
              <w:jc w:val="right"/>
              <w:rPr>
                <w:rFonts w:eastAsia="SimSun"/>
                <w:color w:val="000000"/>
                <w:sz w:val="18"/>
                <w:szCs w:val="18"/>
              </w:rPr>
            </w:pPr>
          </w:p>
        </w:tc>
        <w:tc>
          <w:tcPr>
            <w:tcW w:w="326" w:type="pct"/>
            <w:tcMar>
              <w:left w:w="28" w:type="dxa"/>
              <w:right w:w="28" w:type="dxa"/>
            </w:tcMar>
            <w:vAlign w:val="center"/>
          </w:tcPr>
          <w:p w14:paraId="6BE53E84"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1,200,000</w:t>
            </w:r>
          </w:p>
        </w:tc>
        <w:tc>
          <w:tcPr>
            <w:tcW w:w="314" w:type="pct"/>
            <w:tcMar>
              <w:left w:w="28" w:type="dxa"/>
              <w:right w:w="28" w:type="dxa"/>
            </w:tcMar>
            <w:vAlign w:val="center"/>
          </w:tcPr>
          <w:p w14:paraId="549C404B" w14:textId="77777777" w:rsidR="00F16812" w:rsidRPr="00A12706" w:rsidRDefault="00F16812" w:rsidP="00A12706">
            <w:pPr>
              <w:ind w:right="100"/>
              <w:jc w:val="right"/>
              <w:rPr>
                <w:rFonts w:eastAsia="SimSun"/>
                <w:color w:val="000000"/>
                <w:sz w:val="18"/>
                <w:szCs w:val="18"/>
              </w:rPr>
            </w:pPr>
          </w:p>
        </w:tc>
        <w:tc>
          <w:tcPr>
            <w:tcW w:w="358" w:type="pct"/>
            <w:tcMar>
              <w:left w:w="28" w:type="dxa"/>
              <w:right w:w="28" w:type="dxa"/>
            </w:tcMar>
            <w:vAlign w:val="center"/>
          </w:tcPr>
          <w:p w14:paraId="095B5E48"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1,200,000</w:t>
            </w:r>
          </w:p>
        </w:tc>
      </w:tr>
      <w:tr w:rsidR="00F16812" w:rsidRPr="00A12706" w14:paraId="6CB81750" w14:textId="77777777" w:rsidTr="00B9106C">
        <w:trPr>
          <w:trHeight w:val="350"/>
        </w:trPr>
        <w:tc>
          <w:tcPr>
            <w:tcW w:w="756" w:type="pct"/>
            <w:gridSpan w:val="2"/>
            <w:vMerge/>
            <w:tcMar>
              <w:left w:w="28" w:type="dxa"/>
              <w:right w:w="28" w:type="dxa"/>
            </w:tcMar>
          </w:tcPr>
          <w:p w14:paraId="5FA8E0A6" w14:textId="77777777" w:rsidR="00F16812" w:rsidRPr="00A12706" w:rsidRDefault="00F16812" w:rsidP="00DA7C23">
            <w:pPr>
              <w:spacing w:after="60"/>
              <w:jc w:val="center"/>
              <w:rPr>
                <w:rFonts w:eastAsia="SimSun"/>
                <w:sz w:val="18"/>
                <w:szCs w:val="18"/>
              </w:rPr>
            </w:pPr>
          </w:p>
        </w:tc>
        <w:tc>
          <w:tcPr>
            <w:tcW w:w="338" w:type="pct"/>
            <w:tcMar>
              <w:left w:w="28" w:type="dxa"/>
              <w:right w:w="28" w:type="dxa"/>
            </w:tcMar>
          </w:tcPr>
          <w:p w14:paraId="6CBF327E" w14:textId="77777777" w:rsidR="00F16812" w:rsidRPr="00A12706" w:rsidRDefault="00F16812" w:rsidP="00DA7C23">
            <w:pPr>
              <w:spacing w:after="60"/>
              <w:rPr>
                <w:rFonts w:eastAsia="SimSun"/>
                <w:sz w:val="18"/>
                <w:szCs w:val="18"/>
              </w:rPr>
            </w:pPr>
            <w:r w:rsidRPr="00A12706">
              <w:rPr>
                <w:rFonts w:eastAsia="SimSun" w:hint="eastAsia"/>
                <w:sz w:val="18"/>
                <w:szCs w:val="18"/>
                <w:lang w:eastAsia="zh-CN"/>
              </w:rPr>
              <w:t>支助费用</w:t>
            </w:r>
          </w:p>
        </w:tc>
        <w:tc>
          <w:tcPr>
            <w:tcW w:w="327" w:type="pct"/>
            <w:tcMar>
              <w:left w:w="28" w:type="dxa"/>
              <w:right w:w="28" w:type="dxa"/>
            </w:tcMar>
            <w:vAlign w:val="center"/>
          </w:tcPr>
          <w:p w14:paraId="7E010514" w14:textId="77777777" w:rsidR="00F16812" w:rsidRPr="00A12706" w:rsidRDefault="00F16812" w:rsidP="00A12706">
            <w:pPr>
              <w:ind w:right="100"/>
              <w:jc w:val="right"/>
              <w:rPr>
                <w:rFonts w:eastAsia="SimSun"/>
                <w:color w:val="000000"/>
                <w:sz w:val="18"/>
                <w:szCs w:val="18"/>
              </w:rPr>
            </w:pPr>
          </w:p>
        </w:tc>
        <w:tc>
          <w:tcPr>
            <w:tcW w:w="321" w:type="pct"/>
            <w:tcMar>
              <w:left w:w="28" w:type="dxa"/>
              <w:right w:w="28" w:type="dxa"/>
            </w:tcMar>
            <w:vAlign w:val="center"/>
          </w:tcPr>
          <w:p w14:paraId="082CD378" w14:textId="77777777" w:rsidR="00F16812" w:rsidRPr="00A12706" w:rsidRDefault="00F16812" w:rsidP="00A12706">
            <w:pPr>
              <w:ind w:right="100"/>
              <w:jc w:val="right"/>
              <w:rPr>
                <w:rFonts w:eastAsia="SimSun"/>
                <w:color w:val="000000"/>
                <w:sz w:val="18"/>
                <w:szCs w:val="18"/>
              </w:rPr>
            </w:pPr>
          </w:p>
        </w:tc>
        <w:tc>
          <w:tcPr>
            <w:tcW w:w="341" w:type="pct"/>
            <w:tcMar>
              <w:left w:w="28" w:type="dxa"/>
              <w:right w:w="28" w:type="dxa"/>
            </w:tcMar>
            <w:vAlign w:val="center"/>
          </w:tcPr>
          <w:p w14:paraId="3AB9582B" w14:textId="77777777" w:rsidR="00F16812" w:rsidRPr="00A12706" w:rsidRDefault="00F16812" w:rsidP="00A12706">
            <w:pPr>
              <w:ind w:right="100"/>
              <w:jc w:val="right"/>
              <w:rPr>
                <w:rFonts w:eastAsia="SimSun"/>
                <w:color w:val="000000"/>
                <w:sz w:val="18"/>
                <w:szCs w:val="18"/>
              </w:rPr>
            </w:pPr>
          </w:p>
        </w:tc>
        <w:tc>
          <w:tcPr>
            <w:tcW w:w="305" w:type="pct"/>
            <w:tcMar>
              <w:left w:w="28" w:type="dxa"/>
              <w:right w:w="28" w:type="dxa"/>
            </w:tcMar>
            <w:vAlign w:val="center"/>
          </w:tcPr>
          <w:p w14:paraId="73783E96" w14:textId="77777777" w:rsidR="00F16812" w:rsidRPr="00A12706" w:rsidRDefault="00F16812" w:rsidP="00A12706">
            <w:pPr>
              <w:ind w:right="100"/>
              <w:jc w:val="right"/>
              <w:rPr>
                <w:rFonts w:eastAsia="SimSun"/>
                <w:color w:val="000000"/>
                <w:sz w:val="18"/>
                <w:szCs w:val="18"/>
              </w:rPr>
            </w:pPr>
          </w:p>
        </w:tc>
        <w:tc>
          <w:tcPr>
            <w:tcW w:w="277" w:type="pct"/>
            <w:tcMar>
              <w:left w:w="28" w:type="dxa"/>
              <w:right w:w="28" w:type="dxa"/>
            </w:tcMar>
            <w:vAlign w:val="center"/>
          </w:tcPr>
          <w:p w14:paraId="6705FFF1"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6C38BFB4"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581F3F98"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41D796F1" w14:textId="77777777" w:rsidR="00F16812" w:rsidRPr="00A12706" w:rsidRDefault="00F16812" w:rsidP="00A12706">
            <w:pPr>
              <w:ind w:right="100"/>
              <w:jc w:val="right"/>
              <w:rPr>
                <w:rFonts w:eastAsia="SimSun"/>
                <w:color w:val="000000"/>
                <w:sz w:val="18"/>
                <w:szCs w:val="18"/>
              </w:rPr>
            </w:pPr>
          </w:p>
        </w:tc>
        <w:tc>
          <w:tcPr>
            <w:tcW w:w="334" w:type="pct"/>
            <w:tcMar>
              <w:left w:w="28" w:type="dxa"/>
              <w:right w:w="28" w:type="dxa"/>
            </w:tcMar>
            <w:vAlign w:val="center"/>
          </w:tcPr>
          <w:p w14:paraId="06C66489" w14:textId="77777777" w:rsidR="00F16812" w:rsidRPr="00A12706" w:rsidRDefault="00F16812" w:rsidP="00A12706">
            <w:pPr>
              <w:ind w:right="100"/>
              <w:jc w:val="right"/>
              <w:rPr>
                <w:rFonts w:eastAsia="SimSun"/>
                <w:color w:val="000000"/>
                <w:sz w:val="18"/>
                <w:szCs w:val="18"/>
              </w:rPr>
            </w:pPr>
          </w:p>
        </w:tc>
        <w:tc>
          <w:tcPr>
            <w:tcW w:w="326" w:type="pct"/>
            <w:tcMar>
              <w:left w:w="28" w:type="dxa"/>
              <w:right w:w="28" w:type="dxa"/>
            </w:tcMar>
            <w:vAlign w:val="center"/>
          </w:tcPr>
          <w:p w14:paraId="040B8C1A" w14:textId="77777777" w:rsidR="00F16812" w:rsidRPr="00A12706" w:rsidRDefault="00F16812" w:rsidP="00A12706">
            <w:pPr>
              <w:ind w:right="100"/>
              <w:jc w:val="right"/>
              <w:rPr>
                <w:rFonts w:eastAsia="SimSun"/>
                <w:color w:val="000000"/>
                <w:sz w:val="18"/>
                <w:szCs w:val="18"/>
              </w:rPr>
            </w:pPr>
            <w:r w:rsidRPr="00A12706">
              <w:rPr>
                <w:rFonts w:eastAsia="SimSun"/>
                <w:color w:val="000000"/>
                <w:sz w:val="18"/>
                <w:szCs w:val="18"/>
              </w:rPr>
              <w:t>131,680</w:t>
            </w:r>
          </w:p>
        </w:tc>
        <w:tc>
          <w:tcPr>
            <w:tcW w:w="314" w:type="pct"/>
            <w:tcMar>
              <w:left w:w="28" w:type="dxa"/>
              <w:right w:w="28" w:type="dxa"/>
            </w:tcMar>
            <w:vAlign w:val="center"/>
          </w:tcPr>
          <w:p w14:paraId="4A0A7AFD" w14:textId="77777777" w:rsidR="00F16812" w:rsidRPr="00A12706" w:rsidRDefault="00F16812" w:rsidP="00A12706">
            <w:pPr>
              <w:ind w:right="100"/>
              <w:jc w:val="right"/>
              <w:rPr>
                <w:rFonts w:eastAsia="SimSun"/>
                <w:color w:val="000000"/>
                <w:sz w:val="18"/>
                <w:szCs w:val="18"/>
              </w:rPr>
            </w:pPr>
          </w:p>
        </w:tc>
        <w:tc>
          <w:tcPr>
            <w:tcW w:w="358" w:type="pct"/>
            <w:tcMar>
              <w:left w:w="28" w:type="dxa"/>
              <w:right w:w="28" w:type="dxa"/>
            </w:tcMar>
            <w:vAlign w:val="center"/>
          </w:tcPr>
          <w:p w14:paraId="0F1D28EF" w14:textId="77777777" w:rsidR="00F16812" w:rsidRPr="00B9106C" w:rsidRDefault="00F16812" w:rsidP="00B9106C">
            <w:pPr>
              <w:ind w:right="100"/>
              <w:jc w:val="right"/>
              <w:rPr>
                <w:rFonts w:eastAsia="SimSun"/>
                <w:color w:val="000000"/>
                <w:sz w:val="18"/>
                <w:szCs w:val="18"/>
              </w:rPr>
            </w:pPr>
            <w:r w:rsidRPr="00B9106C">
              <w:rPr>
                <w:rFonts w:eastAsia="SimSun"/>
                <w:color w:val="000000"/>
                <w:sz w:val="18"/>
                <w:szCs w:val="18"/>
              </w:rPr>
              <w:t>131,680</w:t>
            </w:r>
          </w:p>
        </w:tc>
      </w:tr>
    </w:tbl>
    <w:p w14:paraId="6D6344A2" w14:textId="2885ECAB" w:rsidR="005837B0" w:rsidRPr="00070A29" w:rsidRDefault="005837B0" w:rsidP="00DA7C23">
      <w:pPr>
        <w:tabs>
          <w:tab w:val="left" w:pos="7290"/>
        </w:tabs>
        <w:rPr>
          <w:rFonts w:eastAsia="SimSun"/>
          <w:sz w:val="18"/>
          <w:szCs w:val="18"/>
          <w:lang w:eastAsia="zh-CN"/>
        </w:rPr>
      </w:pPr>
      <w:r w:rsidRPr="00070A29">
        <w:rPr>
          <w:rFonts w:eastAsia="SimSun"/>
          <w:sz w:val="18"/>
          <w:szCs w:val="18"/>
          <w:lang w:eastAsia="zh-CN"/>
        </w:rPr>
        <w:t>*</w:t>
      </w:r>
      <w:r w:rsidRPr="00070A29">
        <w:rPr>
          <w:rFonts w:eastAsia="SimSun" w:hint="eastAsia"/>
          <w:sz w:val="18"/>
          <w:szCs w:val="18"/>
          <w:lang w:eastAsia="zh-CN"/>
        </w:rPr>
        <w:t>第三次（</w:t>
      </w:r>
      <w:r w:rsidRPr="00070A29">
        <w:rPr>
          <w:rFonts w:eastAsia="SimSun" w:hint="eastAsia"/>
          <w:sz w:val="18"/>
          <w:szCs w:val="18"/>
          <w:lang w:eastAsia="zh-CN"/>
        </w:rPr>
        <w:t>2018</w:t>
      </w:r>
      <w:r w:rsidRPr="00070A29">
        <w:rPr>
          <w:rFonts w:eastAsia="SimSun" w:hint="eastAsia"/>
          <w:sz w:val="18"/>
          <w:szCs w:val="18"/>
          <w:lang w:eastAsia="zh-CN"/>
        </w:rPr>
        <w:t>年）付款曾提交第八十二次会议，金额为</w:t>
      </w:r>
      <w:r w:rsidRPr="00070A29">
        <w:rPr>
          <w:rFonts w:eastAsia="SimSun" w:hint="eastAsia"/>
          <w:sz w:val="18"/>
          <w:szCs w:val="18"/>
          <w:lang w:eastAsia="zh-CN"/>
        </w:rPr>
        <w:t>3,850,000</w:t>
      </w:r>
      <w:r w:rsidRPr="00070A29">
        <w:rPr>
          <w:rFonts w:eastAsia="SimSun" w:hint="eastAsia"/>
          <w:sz w:val="18"/>
          <w:szCs w:val="18"/>
          <w:lang w:eastAsia="zh-CN"/>
        </w:rPr>
        <w:t>美元，外加机构支助费用</w:t>
      </w:r>
      <w:r w:rsidRPr="00070A29">
        <w:rPr>
          <w:rFonts w:eastAsia="SimSun" w:hint="eastAsia"/>
          <w:sz w:val="18"/>
          <w:szCs w:val="18"/>
          <w:lang w:eastAsia="zh-CN"/>
        </w:rPr>
        <w:t>431,831</w:t>
      </w:r>
      <w:r w:rsidRPr="00070A29">
        <w:rPr>
          <w:rFonts w:eastAsia="SimSun" w:hint="eastAsia"/>
          <w:sz w:val="18"/>
          <w:szCs w:val="18"/>
          <w:lang w:eastAsia="zh-CN"/>
        </w:rPr>
        <w:t>美元，但被推迟至第八十四次会议审议（第</w:t>
      </w:r>
      <w:r w:rsidRPr="00070A29">
        <w:rPr>
          <w:rFonts w:eastAsia="SimSun" w:hint="eastAsia"/>
          <w:sz w:val="18"/>
          <w:szCs w:val="18"/>
          <w:lang w:eastAsia="zh-CN"/>
        </w:rPr>
        <w:t>82/71</w:t>
      </w:r>
      <w:r w:rsidRPr="00070A29">
        <w:rPr>
          <w:rFonts w:eastAsia="SimSun" w:hint="eastAsia"/>
          <w:sz w:val="18"/>
          <w:szCs w:val="18"/>
          <w:lang w:eastAsia="zh-CN"/>
        </w:rPr>
        <w:t>号</w:t>
      </w:r>
      <w:r w:rsidR="00537B9C" w:rsidRPr="00070A29">
        <w:rPr>
          <w:rFonts w:eastAsia="SimSun" w:hint="eastAsia"/>
          <w:sz w:val="18"/>
          <w:szCs w:val="18"/>
          <w:lang w:eastAsia="zh-CN"/>
        </w:rPr>
        <w:t>决定</w:t>
      </w:r>
      <w:r w:rsidR="00537B9C" w:rsidRPr="00070A29">
        <w:rPr>
          <w:rFonts w:eastAsia="SimSun" w:hint="eastAsia"/>
          <w:sz w:val="18"/>
          <w:szCs w:val="18"/>
          <w:lang w:eastAsia="zh-CN"/>
        </w:rPr>
        <w:t>(b)</w:t>
      </w:r>
      <w:r w:rsidR="00537B9C" w:rsidRPr="00070A29">
        <w:rPr>
          <w:rFonts w:eastAsia="SimSun" w:hint="eastAsia"/>
          <w:sz w:val="18"/>
          <w:szCs w:val="18"/>
          <w:lang w:eastAsia="zh-CN"/>
        </w:rPr>
        <w:t>段</w:t>
      </w:r>
      <w:r w:rsidRPr="00070A29">
        <w:rPr>
          <w:rFonts w:eastAsia="SimSun" w:hint="eastAsia"/>
          <w:sz w:val="18"/>
          <w:szCs w:val="18"/>
          <w:lang w:eastAsia="zh-CN"/>
        </w:rPr>
        <w:t>和第</w:t>
      </w:r>
      <w:r w:rsidRPr="00070A29">
        <w:rPr>
          <w:rFonts w:eastAsia="SimSun" w:hint="eastAsia"/>
          <w:sz w:val="18"/>
          <w:szCs w:val="18"/>
          <w:lang w:eastAsia="zh-CN"/>
        </w:rPr>
        <w:t>83/55</w:t>
      </w:r>
      <w:r w:rsidRPr="00070A29">
        <w:rPr>
          <w:rFonts w:eastAsia="SimSun" w:hint="eastAsia"/>
          <w:sz w:val="18"/>
          <w:szCs w:val="18"/>
          <w:lang w:eastAsia="zh-CN"/>
        </w:rPr>
        <w:t>号决定）。</w:t>
      </w:r>
    </w:p>
    <w:p w14:paraId="144CDC56" w14:textId="34D51571" w:rsidR="005837B0" w:rsidRPr="00070A29" w:rsidRDefault="005837B0" w:rsidP="00DA7C23">
      <w:pPr>
        <w:tabs>
          <w:tab w:val="left" w:pos="7290"/>
        </w:tabs>
        <w:spacing w:before="20"/>
        <w:rPr>
          <w:rFonts w:eastAsia="SimSun"/>
          <w:sz w:val="18"/>
          <w:szCs w:val="18"/>
          <w:lang w:eastAsia="zh-CN"/>
        </w:rPr>
      </w:pPr>
      <w:r w:rsidRPr="00070A29">
        <w:rPr>
          <w:rFonts w:eastAsia="SimSun"/>
          <w:sz w:val="18"/>
          <w:szCs w:val="18"/>
          <w:lang w:eastAsia="zh-CN"/>
        </w:rPr>
        <w:t>**</w:t>
      </w:r>
      <w:r w:rsidRPr="00070A29">
        <w:rPr>
          <w:rFonts w:eastAsia="SimSun" w:hint="eastAsia"/>
          <w:sz w:val="18"/>
          <w:szCs w:val="18"/>
          <w:lang w:eastAsia="zh-CN"/>
        </w:rPr>
        <w:t>2021</w:t>
      </w:r>
      <w:r w:rsidRPr="00070A29">
        <w:rPr>
          <w:rFonts w:eastAsia="SimSun" w:hint="eastAsia"/>
          <w:sz w:val="18"/>
          <w:szCs w:val="18"/>
          <w:lang w:eastAsia="zh-CN"/>
        </w:rPr>
        <w:t>年至</w:t>
      </w:r>
      <w:r w:rsidRPr="00070A29">
        <w:rPr>
          <w:rFonts w:eastAsia="SimSun" w:hint="eastAsia"/>
          <w:sz w:val="18"/>
          <w:szCs w:val="18"/>
          <w:lang w:eastAsia="zh-CN"/>
        </w:rPr>
        <w:t>2026</w:t>
      </w:r>
      <w:r w:rsidRPr="00070A29">
        <w:rPr>
          <w:rFonts w:eastAsia="SimSun" w:hint="eastAsia"/>
          <w:sz w:val="18"/>
          <w:szCs w:val="18"/>
          <w:lang w:eastAsia="zh-CN"/>
        </w:rPr>
        <w:t>年期间附件</w:t>
      </w:r>
      <w:r w:rsidRPr="00070A29">
        <w:rPr>
          <w:rFonts w:eastAsia="SimSun" w:hint="eastAsia"/>
          <w:sz w:val="18"/>
          <w:szCs w:val="18"/>
          <w:lang w:eastAsia="zh-CN"/>
        </w:rPr>
        <w:t>C</w:t>
      </w:r>
      <w:r w:rsidRPr="00070A29">
        <w:rPr>
          <w:rFonts w:eastAsia="SimSun" w:hint="eastAsia"/>
          <w:sz w:val="18"/>
          <w:szCs w:val="18"/>
          <w:lang w:eastAsia="zh-CN"/>
        </w:rPr>
        <w:t>第一类物质的最高允许消费总量、该行业含氢氯氟烃淘汰管理计划第二阶段的调整后总额以及</w:t>
      </w:r>
      <w:r w:rsidRPr="00070A29">
        <w:rPr>
          <w:rFonts w:eastAsia="SimSun" w:hint="eastAsia"/>
          <w:sz w:val="18"/>
          <w:szCs w:val="18"/>
          <w:lang w:eastAsia="zh-CN"/>
        </w:rPr>
        <w:t>2020</w:t>
      </w:r>
      <w:r w:rsidRPr="00070A29">
        <w:rPr>
          <w:rFonts w:eastAsia="SimSun" w:hint="eastAsia"/>
          <w:sz w:val="18"/>
          <w:szCs w:val="18"/>
          <w:lang w:eastAsia="zh-CN"/>
        </w:rPr>
        <w:t>年至</w:t>
      </w:r>
      <w:r w:rsidRPr="00070A29">
        <w:rPr>
          <w:rFonts w:eastAsia="SimSun" w:hint="eastAsia"/>
          <w:sz w:val="18"/>
          <w:szCs w:val="18"/>
          <w:lang w:eastAsia="zh-CN"/>
        </w:rPr>
        <w:t>2026</w:t>
      </w:r>
      <w:r w:rsidRPr="00070A29">
        <w:rPr>
          <w:rFonts w:eastAsia="SimSun" w:hint="eastAsia"/>
          <w:sz w:val="18"/>
          <w:szCs w:val="18"/>
          <w:lang w:eastAsia="zh-CN"/>
        </w:rPr>
        <w:t>年各次付款的供资额已在第八十六次会议上获得核准（第</w:t>
      </w:r>
      <w:r w:rsidRPr="00070A29">
        <w:rPr>
          <w:rFonts w:eastAsia="SimSun" w:hint="eastAsia"/>
          <w:sz w:val="18"/>
          <w:szCs w:val="18"/>
          <w:lang w:eastAsia="zh-CN"/>
        </w:rPr>
        <w:t>86/34</w:t>
      </w:r>
      <w:r w:rsidRPr="00070A29">
        <w:rPr>
          <w:rFonts w:eastAsia="SimSun" w:hint="eastAsia"/>
          <w:sz w:val="18"/>
          <w:szCs w:val="18"/>
          <w:lang w:eastAsia="zh-CN"/>
        </w:rPr>
        <w:t>号决定）。</w:t>
      </w:r>
    </w:p>
    <w:p w14:paraId="63AD8EDB" w14:textId="77777777" w:rsidR="005837B0" w:rsidRPr="00F4289C" w:rsidRDefault="005837B0" w:rsidP="00DA7C23">
      <w:pPr>
        <w:jc w:val="center"/>
        <w:rPr>
          <w:rFonts w:eastAsia="SimSun"/>
          <w:sz w:val="24"/>
          <w:szCs w:val="24"/>
          <w:lang w:val="en-US" w:eastAsia="zh-CN"/>
        </w:rPr>
      </w:pPr>
    </w:p>
    <w:tbl>
      <w:tblPr>
        <w:tblStyle w:val="TableGrid10"/>
        <w:tblW w:w="5000" w:type="pct"/>
        <w:jc w:val="center"/>
        <w:tblInd w:w="0" w:type="dxa"/>
        <w:tblLook w:val="04A0" w:firstRow="1" w:lastRow="0" w:firstColumn="1" w:lastColumn="0" w:noHBand="0" w:noVBand="1"/>
      </w:tblPr>
      <w:tblGrid>
        <w:gridCol w:w="5949"/>
        <w:gridCol w:w="8297"/>
      </w:tblGrid>
      <w:tr w:rsidR="005837B0" w:rsidRPr="00070A29" w14:paraId="4AA34A0B" w14:textId="77777777" w:rsidTr="00070A29">
        <w:trPr>
          <w:trHeight w:val="250"/>
          <w:jc w:val="center"/>
        </w:trPr>
        <w:tc>
          <w:tcPr>
            <w:tcW w:w="2088" w:type="pct"/>
          </w:tcPr>
          <w:p w14:paraId="144E4991" w14:textId="77777777" w:rsidR="005837B0" w:rsidRPr="00070A29" w:rsidRDefault="005837B0" w:rsidP="00DA7C23">
            <w:pPr>
              <w:tabs>
                <w:tab w:val="left" w:pos="7290"/>
              </w:tabs>
              <w:rPr>
                <w:rFonts w:ascii="SimSun" w:eastAsia="SimSun" w:hAnsi="SimSun"/>
                <w:b/>
                <w:sz w:val="20"/>
                <w:szCs w:val="20"/>
              </w:rPr>
            </w:pPr>
            <w:r w:rsidRPr="00070A29">
              <w:rPr>
                <w:rFonts w:ascii="SimSun" w:eastAsia="SimSun" w:hAnsi="SimSun" w:hint="eastAsia"/>
                <w:b/>
                <w:sz w:val="20"/>
                <w:szCs w:val="20"/>
              </w:rPr>
              <w:t>秘书处</w:t>
            </w:r>
            <w:r w:rsidRPr="00070A29">
              <w:rPr>
                <w:rFonts w:ascii="SimSun" w:eastAsia="SimSun" w:hAnsi="SimSun" w:hint="eastAsia"/>
                <w:b/>
                <w:sz w:val="20"/>
                <w:szCs w:val="20"/>
                <w:lang w:eastAsia="zh-CN"/>
              </w:rPr>
              <w:t>的</w:t>
            </w:r>
            <w:r w:rsidRPr="00070A29">
              <w:rPr>
                <w:rFonts w:ascii="SimSun" w:eastAsia="SimSun" w:hAnsi="SimSun" w:hint="eastAsia"/>
                <w:b/>
                <w:sz w:val="20"/>
                <w:szCs w:val="20"/>
              </w:rPr>
              <w:t>建议：</w:t>
            </w:r>
          </w:p>
        </w:tc>
        <w:tc>
          <w:tcPr>
            <w:tcW w:w="2912" w:type="pct"/>
          </w:tcPr>
          <w:p w14:paraId="1A6909A2" w14:textId="77777777" w:rsidR="005837B0" w:rsidRPr="00070A29" w:rsidRDefault="005837B0" w:rsidP="00DA7C23">
            <w:pPr>
              <w:tabs>
                <w:tab w:val="left" w:pos="7290"/>
              </w:tabs>
              <w:jc w:val="center"/>
              <w:rPr>
                <w:rFonts w:eastAsia="SimSun"/>
                <w:sz w:val="20"/>
                <w:szCs w:val="20"/>
              </w:rPr>
            </w:pPr>
            <w:r w:rsidRPr="00070A29">
              <w:rPr>
                <w:rFonts w:eastAsia="SimSun" w:hint="eastAsia"/>
                <w:sz w:val="20"/>
                <w:szCs w:val="20"/>
                <w:lang w:eastAsia="zh-CN"/>
              </w:rPr>
              <w:t>单独审议</w:t>
            </w:r>
          </w:p>
        </w:tc>
      </w:tr>
    </w:tbl>
    <w:p w14:paraId="755C58B1" w14:textId="77777777" w:rsidR="005837B0" w:rsidRPr="007539DA" w:rsidRDefault="005837B0" w:rsidP="00DA7C23">
      <w:pPr>
        <w:rPr>
          <w:rFonts w:eastAsia="SimSun"/>
          <w:sz w:val="24"/>
          <w:szCs w:val="24"/>
          <w:lang w:val="en-US"/>
        </w:rPr>
        <w:sectPr w:rsidR="005837B0" w:rsidRPr="007539DA" w:rsidSect="005837B0">
          <w:headerReference w:type="even" r:id="rId74"/>
          <w:footerReference w:type="even" r:id="rId75"/>
          <w:headerReference w:type="first" r:id="rId76"/>
          <w:footerReference w:type="first" r:id="rId77"/>
          <w:footnotePr>
            <w:numRestart w:val="eachSect"/>
          </w:footnotePr>
          <w:pgSz w:w="15840" w:h="12240" w:orient="landscape" w:code="1"/>
          <w:pgMar w:top="1440" w:right="720" w:bottom="1440" w:left="864" w:header="720" w:footer="475" w:gutter="0"/>
          <w:cols w:space="720"/>
          <w:docGrid w:linePitch="299"/>
        </w:sectPr>
      </w:pPr>
    </w:p>
    <w:p w14:paraId="561F59D5" w14:textId="77777777" w:rsidR="002F05E2" w:rsidRPr="005C2DD5" w:rsidRDefault="002F05E2" w:rsidP="00DA7C23">
      <w:pPr>
        <w:keepNext/>
        <w:spacing w:after="240"/>
        <w:jc w:val="center"/>
        <w:rPr>
          <w:rFonts w:eastAsia="SimHei"/>
          <w:sz w:val="24"/>
          <w:szCs w:val="24"/>
        </w:rPr>
      </w:pPr>
      <w:r w:rsidRPr="00D817C4">
        <w:rPr>
          <w:rFonts w:eastAsia="SimHei" w:hint="eastAsia"/>
          <w:sz w:val="28"/>
          <w:szCs w:val="28"/>
          <w:lang w:eastAsia="zh-CN"/>
        </w:rPr>
        <w:lastRenderedPageBreak/>
        <w:t>项目说明</w:t>
      </w:r>
    </w:p>
    <w:p w14:paraId="0BC629A8" w14:textId="3967BB3D"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环境署作为牵头执行机构，代表中国政府提交了制冷和空调维修行业第八次付款及国家扶持方案供资申请，</w:t>
      </w:r>
      <w:r w:rsidRPr="00F4289C">
        <w:rPr>
          <w:rStyle w:val="FootnoteReference"/>
          <w:rFonts w:eastAsia="SimSun"/>
          <w:sz w:val="24"/>
          <w:szCs w:val="24"/>
          <w:lang w:val="zh-CN"/>
        </w:rPr>
        <w:footnoteReference w:id="39"/>
      </w:r>
      <w:r w:rsidR="009D6104">
        <w:rPr>
          <w:rFonts w:eastAsia="SimSun" w:hint="eastAsia"/>
          <w:sz w:val="24"/>
          <w:szCs w:val="24"/>
          <w:lang w:eastAsia="zh-CN"/>
        </w:rPr>
        <w:t xml:space="preserve"> </w:t>
      </w:r>
      <w:r w:rsidRPr="00F4289C">
        <w:rPr>
          <w:rFonts w:eastAsia="SimSun" w:hint="eastAsia"/>
          <w:sz w:val="24"/>
          <w:szCs w:val="24"/>
          <w:lang w:eastAsia="zh-CN"/>
        </w:rPr>
        <w:t>申请金额为</w:t>
      </w:r>
      <w:r w:rsidRPr="00F4289C">
        <w:rPr>
          <w:rFonts w:eastAsia="SimSun" w:hint="eastAsia"/>
          <w:sz w:val="24"/>
          <w:szCs w:val="24"/>
          <w:lang w:eastAsia="zh-CN"/>
        </w:rPr>
        <w:t>1,200,000</w:t>
      </w:r>
      <w:r w:rsidRPr="00F4289C">
        <w:rPr>
          <w:rFonts w:eastAsia="SimSun" w:hint="eastAsia"/>
          <w:sz w:val="24"/>
          <w:szCs w:val="24"/>
          <w:lang w:eastAsia="zh-CN"/>
        </w:rPr>
        <w:t>美元，外加仅给环境署的机构支助费用</w:t>
      </w:r>
      <w:r w:rsidRPr="00F4289C">
        <w:rPr>
          <w:rFonts w:eastAsia="SimSun" w:hint="eastAsia"/>
          <w:sz w:val="24"/>
          <w:szCs w:val="24"/>
          <w:lang w:eastAsia="zh-CN"/>
        </w:rPr>
        <w:t>131,680</w:t>
      </w:r>
      <w:r w:rsidRPr="00F4289C">
        <w:rPr>
          <w:rFonts w:eastAsia="SimSun" w:hint="eastAsia"/>
          <w:sz w:val="24"/>
          <w:szCs w:val="24"/>
          <w:lang w:eastAsia="zh-CN"/>
        </w:rPr>
        <w:t>美元。</w:t>
      </w:r>
      <w:r w:rsidRPr="00F4289C">
        <w:rPr>
          <w:rFonts w:eastAsia="SimSun"/>
          <w:sz w:val="24"/>
          <w:szCs w:val="24"/>
          <w:vertAlign w:val="superscript"/>
          <w:lang w:val="zh-CN"/>
        </w:rPr>
        <w:footnoteReference w:id="40"/>
      </w:r>
      <w:r w:rsidR="009B5A0A">
        <w:rPr>
          <w:rFonts w:eastAsia="SimSun" w:hint="eastAsia"/>
          <w:sz w:val="24"/>
          <w:szCs w:val="24"/>
          <w:lang w:eastAsia="zh-CN"/>
        </w:rPr>
        <w:t xml:space="preserve"> </w:t>
      </w:r>
      <w:r w:rsidRPr="00F4289C">
        <w:rPr>
          <w:rFonts w:eastAsia="SimSun"/>
          <w:sz w:val="24"/>
          <w:szCs w:val="24"/>
          <w:lang w:eastAsia="zh-CN"/>
        </w:rPr>
        <w:t>该</w:t>
      </w:r>
      <w:r w:rsidR="00130681" w:rsidRPr="00F4289C">
        <w:rPr>
          <w:rFonts w:eastAsia="SimSun"/>
          <w:sz w:val="24"/>
          <w:szCs w:val="24"/>
          <w:lang w:eastAsia="zh-CN"/>
        </w:rPr>
        <w:t>文件</w:t>
      </w:r>
      <w:r w:rsidRPr="00F4289C">
        <w:rPr>
          <w:rFonts w:eastAsia="SimSun" w:hint="eastAsia"/>
          <w:sz w:val="24"/>
          <w:szCs w:val="24"/>
          <w:lang w:eastAsia="zh-CN"/>
        </w:rPr>
        <w:t>包括第七次付款执行进度报告以及</w:t>
      </w:r>
      <w:r w:rsidRPr="00F4289C">
        <w:rPr>
          <w:rFonts w:eastAsia="SimSun" w:hint="eastAsia"/>
          <w:sz w:val="24"/>
          <w:szCs w:val="24"/>
          <w:lang w:eastAsia="zh-CN"/>
        </w:rPr>
        <w:t>2026</w:t>
      </w:r>
      <w:r w:rsidRPr="00F4289C">
        <w:rPr>
          <w:rFonts w:eastAsia="SimSun" w:hint="eastAsia"/>
          <w:sz w:val="24"/>
          <w:szCs w:val="24"/>
          <w:lang w:eastAsia="zh-CN"/>
        </w:rPr>
        <w:t>年至</w:t>
      </w:r>
      <w:r w:rsidRPr="00F4289C">
        <w:rPr>
          <w:rFonts w:eastAsia="SimSun" w:hint="eastAsia"/>
          <w:sz w:val="24"/>
          <w:szCs w:val="24"/>
          <w:lang w:eastAsia="zh-CN"/>
        </w:rPr>
        <w:t>2027</w:t>
      </w:r>
      <w:r w:rsidRPr="00F4289C">
        <w:rPr>
          <w:rFonts w:eastAsia="SimSun" w:hint="eastAsia"/>
          <w:sz w:val="24"/>
          <w:szCs w:val="24"/>
          <w:lang w:eastAsia="zh-CN"/>
        </w:rPr>
        <w:t>年付款执行计划。</w:t>
      </w:r>
    </w:p>
    <w:p w14:paraId="4C38CD60" w14:textId="091236D4"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本</w:t>
      </w:r>
      <w:r w:rsidRPr="00F4289C">
        <w:rPr>
          <w:rFonts w:eastAsia="SimSun"/>
          <w:sz w:val="24"/>
          <w:szCs w:val="24"/>
          <w:lang w:eastAsia="zh-CN"/>
        </w:rPr>
        <w:t>申请</w:t>
      </w:r>
      <w:r w:rsidRPr="00F4289C">
        <w:rPr>
          <w:rFonts w:eastAsia="SimSun" w:hint="eastAsia"/>
          <w:sz w:val="24"/>
          <w:szCs w:val="24"/>
          <w:lang w:eastAsia="zh-CN"/>
        </w:rPr>
        <w:t>基于执行委员会第八十六次会议核准的</w:t>
      </w:r>
      <w:r w:rsidRPr="00F4289C">
        <w:rPr>
          <w:rFonts w:eastAsia="SimSun" w:hint="eastAsia"/>
          <w:sz w:val="24"/>
          <w:szCs w:val="24"/>
          <w:lang w:eastAsia="zh-CN"/>
        </w:rPr>
        <w:t>2021-2026</w:t>
      </w:r>
      <w:r w:rsidRPr="00F4289C">
        <w:rPr>
          <w:rFonts w:eastAsia="SimSun" w:hint="eastAsia"/>
          <w:sz w:val="24"/>
          <w:szCs w:val="24"/>
          <w:lang w:eastAsia="zh-CN"/>
        </w:rPr>
        <w:t>年制冷维修行业的修订行动计划，总金额为</w:t>
      </w:r>
      <w:r w:rsidRPr="00F4289C">
        <w:rPr>
          <w:rFonts w:eastAsia="SimSun" w:hint="eastAsia"/>
          <w:sz w:val="24"/>
          <w:szCs w:val="24"/>
          <w:lang w:eastAsia="zh-CN"/>
        </w:rPr>
        <w:t>12,717,105</w:t>
      </w:r>
      <w:r w:rsidRPr="00F4289C">
        <w:rPr>
          <w:rFonts w:eastAsia="SimSun" w:hint="eastAsia"/>
          <w:sz w:val="24"/>
          <w:szCs w:val="24"/>
          <w:lang w:eastAsia="zh-CN"/>
        </w:rPr>
        <w:t>美元，外加机构支助费用。</w:t>
      </w:r>
      <w:r w:rsidRPr="00F4289C">
        <w:rPr>
          <w:rStyle w:val="FootnoteReference"/>
          <w:rFonts w:eastAsia="SimSun"/>
          <w:sz w:val="24"/>
          <w:szCs w:val="24"/>
          <w:lang w:val="zh-CN"/>
        </w:rPr>
        <w:footnoteReference w:id="41"/>
      </w:r>
      <w:r w:rsidR="009D6104">
        <w:rPr>
          <w:rFonts w:eastAsia="SimSun" w:hint="eastAsia"/>
          <w:sz w:val="24"/>
          <w:szCs w:val="24"/>
          <w:lang w:eastAsia="zh-CN"/>
        </w:rPr>
        <w:t xml:space="preserve"> </w:t>
      </w:r>
      <w:r w:rsidRPr="00F4289C">
        <w:rPr>
          <w:rFonts w:eastAsia="SimSun" w:hint="eastAsia"/>
          <w:sz w:val="24"/>
          <w:szCs w:val="24"/>
          <w:lang w:eastAsia="zh-CN"/>
        </w:rPr>
        <w:t>制冷维修行业计划第二阶段包括与维修行业淘汰活动相关的组成部分，以及保障组成部分，以建设国家和地方层面能力，加强与负责执行含氢氯氟烃淘汰管理计划相关部门的沟通和协调机制，确保持续执行有关受控物质的政策和法规，并改进对受控物质进出口的监测和报告，</w:t>
      </w:r>
      <w:bookmarkStart w:id="39" w:name="OLE_LINK41"/>
      <w:bookmarkStart w:id="40" w:name="OLE_LINK42"/>
      <w:r w:rsidRPr="00F4289C">
        <w:rPr>
          <w:rFonts w:eastAsia="SimSun" w:hint="eastAsia"/>
          <w:sz w:val="24"/>
          <w:szCs w:val="24"/>
          <w:lang w:eastAsia="zh-CN"/>
        </w:rPr>
        <w:t>从而降低</w:t>
      </w:r>
      <w:r w:rsidRPr="00F4289C">
        <w:rPr>
          <w:rFonts w:eastAsia="SimSun"/>
          <w:sz w:val="24"/>
          <w:szCs w:val="24"/>
          <w:lang w:eastAsia="zh-CN"/>
        </w:rPr>
        <w:t>消耗臭氧层物质</w:t>
      </w:r>
      <w:bookmarkEnd w:id="39"/>
      <w:bookmarkEnd w:id="40"/>
      <w:r w:rsidRPr="00F4289C">
        <w:rPr>
          <w:rFonts w:eastAsia="SimSun" w:hint="eastAsia"/>
          <w:sz w:val="24"/>
          <w:szCs w:val="24"/>
          <w:lang w:eastAsia="zh-CN"/>
        </w:rPr>
        <w:t>非法贸易的风险。</w:t>
      </w:r>
      <w:r w:rsidRPr="00F4289C">
        <w:rPr>
          <w:rStyle w:val="FootnoteReference"/>
          <w:rFonts w:eastAsia="SimSun"/>
          <w:sz w:val="24"/>
          <w:szCs w:val="24"/>
          <w:lang w:val="zh-CN"/>
        </w:rPr>
        <w:footnoteReference w:id="42"/>
      </w:r>
    </w:p>
    <w:p w14:paraId="3A2BB052" w14:textId="77777777" w:rsidR="002F05E2" w:rsidRPr="00F4289C" w:rsidRDefault="002F05E2" w:rsidP="00DA7C23">
      <w:pPr>
        <w:keepNext/>
        <w:spacing w:after="240"/>
        <w:rPr>
          <w:rFonts w:eastAsia="SimSun"/>
          <w:sz w:val="24"/>
          <w:szCs w:val="24"/>
          <w:u w:val="single"/>
          <w:lang w:eastAsia="zh-CN"/>
        </w:rPr>
      </w:pPr>
      <w:r w:rsidRPr="00F4289C">
        <w:rPr>
          <w:rFonts w:eastAsia="SimSun" w:hint="eastAsia"/>
          <w:sz w:val="24"/>
          <w:szCs w:val="24"/>
          <w:u w:val="single"/>
          <w:lang w:eastAsia="zh-CN"/>
        </w:rPr>
        <w:t>维修行业计划第二阶段第七次付款执行进度报告</w:t>
      </w:r>
    </w:p>
    <w:p w14:paraId="39180877"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9</w:t>
      </w:r>
      <w:r w:rsidRPr="00F4289C">
        <w:rPr>
          <w:rFonts w:eastAsia="SimSun" w:hint="eastAsia"/>
          <w:sz w:val="24"/>
          <w:szCs w:val="24"/>
          <w:lang w:eastAsia="zh-CN"/>
        </w:rPr>
        <w:t>月，已执行以下活动：</w:t>
      </w:r>
    </w:p>
    <w:p w14:paraId="6A098C6D" w14:textId="19290FCB"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环境署与对外合作与交流中心于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6</w:t>
      </w:r>
      <w:r w:rsidRPr="00F4289C">
        <w:rPr>
          <w:rFonts w:eastAsia="SimSun" w:hint="eastAsia"/>
          <w:sz w:val="24"/>
          <w:szCs w:val="24"/>
          <w:lang w:eastAsia="zh-CN"/>
        </w:rPr>
        <w:t>月签署了第七次付款项目合作协议</w:t>
      </w:r>
      <w:r w:rsidR="007539DA">
        <w:rPr>
          <w:rFonts w:eastAsia="SimSun"/>
          <w:sz w:val="24"/>
          <w:szCs w:val="24"/>
          <w:lang w:val="en-US" w:eastAsia="zh-CN"/>
        </w:rPr>
        <w:t xml:space="preserve"> (</w:t>
      </w:r>
      <w:r w:rsidRPr="00F4289C">
        <w:rPr>
          <w:rFonts w:eastAsia="SimSun" w:hint="eastAsia"/>
          <w:sz w:val="24"/>
          <w:szCs w:val="24"/>
          <w:lang w:eastAsia="zh-CN"/>
        </w:rPr>
        <w:t>PCA</w:t>
      </w:r>
      <w:r w:rsidR="007539DA">
        <w:rPr>
          <w:rFonts w:eastAsia="SimSun"/>
          <w:sz w:val="24"/>
          <w:szCs w:val="24"/>
          <w:lang w:val="en-US" w:eastAsia="zh-CN"/>
        </w:rPr>
        <w:t>)</w:t>
      </w:r>
      <w:r w:rsidRPr="00F4289C">
        <w:rPr>
          <w:rFonts w:eastAsia="SimSun" w:hint="eastAsia"/>
          <w:sz w:val="24"/>
          <w:szCs w:val="24"/>
          <w:lang w:eastAsia="zh-CN"/>
        </w:rPr>
        <w:t>，该项目合作协议下的首期付款</w:t>
      </w:r>
      <w:r w:rsidRPr="00F4289C">
        <w:rPr>
          <w:rFonts w:eastAsia="SimSun" w:hint="eastAsia"/>
          <w:sz w:val="24"/>
          <w:szCs w:val="24"/>
          <w:lang w:eastAsia="zh-CN"/>
        </w:rPr>
        <w:t>650,000</w:t>
      </w:r>
      <w:r w:rsidRPr="00F4289C">
        <w:rPr>
          <w:rFonts w:eastAsia="SimSun" w:hint="eastAsia"/>
          <w:sz w:val="24"/>
          <w:szCs w:val="24"/>
          <w:lang w:eastAsia="zh-CN"/>
        </w:rPr>
        <w:t>美元已于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w:t>
      </w:r>
      <w:r w:rsidRPr="00F4289C">
        <w:rPr>
          <w:rFonts w:eastAsia="SimSun" w:hint="eastAsia"/>
          <w:sz w:val="24"/>
          <w:szCs w:val="24"/>
          <w:lang w:eastAsia="zh-CN"/>
        </w:rPr>
        <w:t>9</w:t>
      </w:r>
      <w:r w:rsidRPr="00F4289C">
        <w:rPr>
          <w:rFonts w:eastAsia="SimSun" w:hint="eastAsia"/>
          <w:sz w:val="24"/>
          <w:szCs w:val="24"/>
          <w:lang w:eastAsia="zh-CN"/>
        </w:rPr>
        <w:t>日从环境署划转至对外合作与交流中心；</w:t>
      </w:r>
    </w:p>
    <w:p w14:paraId="0B5D3194"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根据对冷藏和商业制冷最终用户的调查结果，其中强调设备多种多样，且命名不一致，已开始努力使设备命名标准化；对外合作与交流中心针对</w:t>
      </w:r>
      <w:r w:rsidRPr="00F4289C">
        <w:rPr>
          <w:rFonts w:eastAsia="SimSun"/>
          <w:sz w:val="24"/>
          <w:szCs w:val="24"/>
          <w:lang w:eastAsia="zh-CN"/>
        </w:rPr>
        <w:t>消耗臭氧层物质</w:t>
      </w:r>
      <w:r w:rsidRPr="00F4289C">
        <w:rPr>
          <w:rFonts w:eastAsia="SimSun" w:hint="eastAsia"/>
          <w:sz w:val="24"/>
          <w:szCs w:val="24"/>
          <w:lang w:eastAsia="zh-CN"/>
        </w:rPr>
        <w:t>和</w:t>
      </w:r>
      <w:bookmarkStart w:id="45" w:name="OLE_LINK39"/>
      <w:bookmarkStart w:id="46" w:name="OLE_LINK40"/>
      <w:r w:rsidRPr="00F4289C">
        <w:rPr>
          <w:rFonts w:eastAsia="SimSun"/>
          <w:sz w:val="24"/>
          <w:szCs w:val="24"/>
          <w:lang w:eastAsia="zh-CN"/>
        </w:rPr>
        <w:t>氢氟碳化物</w:t>
      </w:r>
      <w:bookmarkEnd w:id="45"/>
      <w:bookmarkEnd w:id="46"/>
      <w:r w:rsidRPr="00F4289C">
        <w:rPr>
          <w:rFonts w:eastAsia="SimSun" w:hint="eastAsia"/>
          <w:sz w:val="24"/>
          <w:szCs w:val="24"/>
          <w:lang w:eastAsia="zh-CN"/>
        </w:rPr>
        <w:t>制冷剂采取国家控制措施；在行业会议上推广节能环保的替代品，这导致使用氨的系统应用增加；并开始重点考虑冷链行业标准制定的关键领域，并探索与行业有关利益方建立合作伙伴关系；报告期内，继续更新和维护归档管理系统并促进制冷剂再循环和再利用；</w:t>
      </w:r>
    </w:p>
    <w:p w14:paraId="1143B789"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开始对《关于加强含氢氯氟烃生产、销售和使用管理的通知》进行修订，旨在加强对特定行业的控制，预计将于年底完成；完成了对修订的消耗臭氧层物质法规和国家淘汰计划的研究，</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4</w:t>
      </w:r>
      <w:r w:rsidRPr="00F4289C">
        <w:rPr>
          <w:rFonts w:eastAsia="SimSun" w:hint="eastAsia"/>
          <w:sz w:val="24"/>
          <w:szCs w:val="24"/>
          <w:lang w:eastAsia="zh-CN"/>
        </w:rPr>
        <w:t>月，国务院核准了</w:t>
      </w:r>
      <w:bookmarkStart w:id="47" w:name="OLE_LINK49"/>
      <w:bookmarkStart w:id="48" w:name="OLE_LINK50"/>
      <w:bookmarkStart w:id="49" w:name="OLE_LINK78"/>
      <w:r w:rsidRPr="00F4289C">
        <w:rPr>
          <w:rFonts w:eastAsia="SimSun" w:hint="eastAsia"/>
          <w:sz w:val="24"/>
          <w:szCs w:val="24"/>
          <w:lang w:eastAsia="zh-CN"/>
        </w:rPr>
        <w:t>《中国履行〈关于消耗臭氧层物质的蒙特利尔议定书〉国家方案（</w:t>
      </w:r>
      <w:r w:rsidRPr="00F4289C">
        <w:rPr>
          <w:rFonts w:eastAsia="SimSun" w:hint="eastAsia"/>
          <w:sz w:val="24"/>
          <w:szCs w:val="24"/>
          <w:lang w:eastAsia="zh-CN"/>
        </w:rPr>
        <w:t>2025-2030</w:t>
      </w:r>
      <w:r w:rsidRPr="00F4289C">
        <w:rPr>
          <w:rFonts w:eastAsia="SimSun" w:hint="eastAsia"/>
          <w:sz w:val="24"/>
          <w:szCs w:val="24"/>
          <w:lang w:eastAsia="zh-CN"/>
        </w:rPr>
        <w:t>年）》</w:t>
      </w:r>
      <w:bookmarkEnd w:id="47"/>
      <w:bookmarkEnd w:id="48"/>
      <w:bookmarkEnd w:id="49"/>
      <w:r w:rsidRPr="00F4289C">
        <w:rPr>
          <w:rFonts w:eastAsia="SimSun" w:hint="eastAsia"/>
          <w:sz w:val="24"/>
          <w:szCs w:val="24"/>
          <w:lang w:eastAsia="zh-CN"/>
        </w:rPr>
        <w:t>，其中概述到</w:t>
      </w:r>
      <w:r w:rsidRPr="00F4289C">
        <w:rPr>
          <w:rFonts w:eastAsia="SimSun" w:hint="eastAsia"/>
          <w:sz w:val="24"/>
          <w:szCs w:val="24"/>
          <w:lang w:eastAsia="zh-CN"/>
        </w:rPr>
        <w:t>2030</w:t>
      </w:r>
      <w:r w:rsidRPr="00F4289C">
        <w:rPr>
          <w:rFonts w:eastAsia="SimSun" w:hint="eastAsia"/>
          <w:sz w:val="24"/>
          <w:szCs w:val="24"/>
          <w:lang w:eastAsia="zh-CN"/>
        </w:rPr>
        <w:t>年全面淘汰含氢氯氟烃和到</w:t>
      </w:r>
      <w:r w:rsidRPr="00F4289C">
        <w:rPr>
          <w:rFonts w:eastAsia="SimSun" w:hint="eastAsia"/>
          <w:sz w:val="24"/>
          <w:szCs w:val="24"/>
          <w:lang w:eastAsia="zh-CN"/>
        </w:rPr>
        <w:t>2029</w:t>
      </w:r>
      <w:r w:rsidRPr="00F4289C">
        <w:rPr>
          <w:rFonts w:eastAsia="SimSun" w:hint="eastAsia"/>
          <w:sz w:val="24"/>
          <w:szCs w:val="24"/>
          <w:lang w:eastAsia="zh-CN"/>
        </w:rPr>
        <w:t>年削减</w:t>
      </w:r>
      <w:r w:rsidRPr="00F4289C">
        <w:rPr>
          <w:rFonts w:eastAsia="SimSun" w:hint="eastAsia"/>
          <w:sz w:val="24"/>
          <w:szCs w:val="24"/>
          <w:lang w:eastAsia="zh-CN"/>
        </w:rPr>
        <w:t>10%</w:t>
      </w:r>
      <w:r w:rsidRPr="00F4289C">
        <w:rPr>
          <w:rFonts w:eastAsia="SimSun" w:hint="eastAsia"/>
          <w:sz w:val="24"/>
          <w:szCs w:val="24"/>
          <w:lang w:eastAsia="zh-CN"/>
        </w:rPr>
        <w:t>的</w:t>
      </w:r>
      <w:bookmarkStart w:id="50" w:name="OLE_LINK51"/>
      <w:bookmarkStart w:id="51" w:name="OLE_LINK52"/>
      <w:r w:rsidRPr="00F4289C">
        <w:rPr>
          <w:rFonts w:eastAsia="SimSun" w:hint="eastAsia"/>
          <w:sz w:val="24"/>
          <w:szCs w:val="24"/>
          <w:lang w:eastAsia="zh-CN"/>
        </w:rPr>
        <w:t>氢氟碳化物</w:t>
      </w:r>
      <w:bookmarkEnd w:id="50"/>
      <w:bookmarkEnd w:id="51"/>
      <w:r w:rsidRPr="00F4289C">
        <w:rPr>
          <w:rFonts w:eastAsia="SimSun" w:hint="eastAsia"/>
          <w:sz w:val="24"/>
          <w:szCs w:val="24"/>
          <w:lang w:eastAsia="zh-CN"/>
        </w:rPr>
        <w:t>；生态环境部召开国家保护臭氧层领导小组会议和十多个国家主管部门会议，介绍</w:t>
      </w:r>
      <w:r w:rsidRPr="00F4289C">
        <w:rPr>
          <w:rFonts w:eastAsia="SimSun" w:hint="eastAsia"/>
          <w:sz w:val="24"/>
          <w:szCs w:val="24"/>
          <w:lang w:eastAsia="zh-CN"/>
        </w:rPr>
        <w:t>2025</w:t>
      </w:r>
      <w:r w:rsidRPr="00F4289C">
        <w:rPr>
          <w:rFonts w:eastAsia="SimSun" w:hint="eastAsia"/>
          <w:sz w:val="24"/>
          <w:szCs w:val="24"/>
          <w:lang w:eastAsia="zh-CN"/>
        </w:rPr>
        <w:t>年至</w:t>
      </w:r>
      <w:r w:rsidRPr="00F4289C">
        <w:rPr>
          <w:rFonts w:eastAsia="SimSun" w:hint="eastAsia"/>
          <w:sz w:val="24"/>
          <w:szCs w:val="24"/>
          <w:lang w:eastAsia="zh-CN"/>
        </w:rPr>
        <w:t>2030</w:t>
      </w:r>
      <w:r w:rsidRPr="00F4289C">
        <w:rPr>
          <w:rFonts w:eastAsia="SimSun" w:hint="eastAsia"/>
          <w:sz w:val="24"/>
          <w:szCs w:val="24"/>
          <w:lang w:eastAsia="zh-CN"/>
        </w:rPr>
        <w:t>年国家计划并审查进度；</w:t>
      </w:r>
    </w:p>
    <w:p w14:paraId="40A069CE" w14:textId="43613285" w:rsidR="00DA7C23"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继续制定</w:t>
      </w:r>
      <w:r w:rsidRPr="00F4289C">
        <w:rPr>
          <w:rFonts w:eastAsia="SimSun"/>
          <w:sz w:val="24"/>
          <w:szCs w:val="24"/>
          <w:lang w:val="zh-CN" w:eastAsia="zh-CN"/>
        </w:rPr>
        <w:t>工业和商业制冷</w:t>
      </w:r>
      <w:r w:rsidRPr="00F4289C">
        <w:rPr>
          <w:rFonts w:eastAsia="SimSun" w:hint="eastAsia"/>
          <w:sz w:val="24"/>
          <w:szCs w:val="24"/>
          <w:lang w:val="zh-CN" w:eastAsia="zh-CN"/>
        </w:rPr>
        <w:t>及</w:t>
      </w:r>
      <w:r w:rsidRPr="00F4289C">
        <w:rPr>
          <w:rFonts w:eastAsia="SimSun"/>
          <w:sz w:val="24"/>
          <w:szCs w:val="24"/>
          <w:lang w:val="zh-CN" w:eastAsia="zh-CN"/>
        </w:rPr>
        <w:t>空调</w:t>
      </w:r>
      <w:r w:rsidRPr="00F4289C">
        <w:rPr>
          <w:rFonts w:eastAsia="SimSun" w:hint="eastAsia"/>
          <w:sz w:val="24"/>
          <w:szCs w:val="24"/>
          <w:lang w:eastAsia="zh-CN"/>
        </w:rPr>
        <w:t>维修行业技术标准；根据执行委员会第九十</w:t>
      </w:r>
      <w:r w:rsidRPr="00F4289C">
        <w:rPr>
          <w:rFonts w:eastAsia="SimSun" w:hint="eastAsia"/>
          <w:sz w:val="24"/>
          <w:szCs w:val="24"/>
          <w:lang w:eastAsia="zh-CN"/>
        </w:rPr>
        <w:lastRenderedPageBreak/>
        <w:t>五次会议报告情况，两项技术标准正在进行招标，</w:t>
      </w:r>
      <w:r w:rsidRPr="00F4289C">
        <w:rPr>
          <w:rFonts w:eastAsia="SimSun"/>
          <w:sz w:val="24"/>
          <w:szCs w:val="24"/>
          <w:vertAlign w:val="superscript"/>
          <w:lang w:val="zh-CN"/>
        </w:rPr>
        <w:footnoteReference w:id="43"/>
      </w:r>
      <w:r w:rsidR="009D6104">
        <w:rPr>
          <w:rFonts w:eastAsia="SimSun" w:hint="eastAsia"/>
          <w:sz w:val="24"/>
          <w:szCs w:val="24"/>
          <w:lang w:eastAsia="zh-CN"/>
        </w:rPr>
        <w:t xml:space="preserve"> </w:t>
      </w:r>
      <w:r w:rsidRPr="00F4289C">
        <w:rPr>
          <w:rFonts w:eastAsia="SimSun" w:hint="eastAsia"/>
          <w:sz w:val="24"/>
          <w:szCs w:val="24"/>
          <w:lang w:eastAsia="zh-CN"/>
        </w:rPr>
        <w:t>另外三项技术标准的工作范围已制定；</w:t>
      </w:r>
      <w:r w:rsidRPr="00F4289C">
        <w:rPr>
          <w:rFonts w:eastAsia="SimSun"/>
          <w:sz w:val="24"/>
          <w:szCs w:val="24"/>
          <w:vertAlign w:val="superscript"/>
          <w:lang w:val="zh-CN"/>
        </w:rPr>
        <w:footnoteReference w:id="44"/>
      </w:r>
      <w:r w:rsidR="009D6104">
        <w:rPr>
          <w:rFonts w:eastAsia="SimSun" w:hint="eastAsia"/>
          <w:sz w:val="24"/>
          <w:szCs w:val="24"/>
          <w:lang w:eastAsia="zh-CN"/>
        </w:rPr>
        <w:t xml:space="preserve"> </w:t>
      </w:r>
      <w:r w:rsidRPr="00F4289C">
        <w:rPr>
          <w:rFonts w:eastAsia="SimSun" w:hint="eastAsia"/>
          <w:sz w:val="24"/>
          <w:szCs w:val="24"/>
          <w:lang w:eastAsia="zh-CN"/>
        </w:rPr>
        <w:t>但考虑到新发布的</w:t>
      </w:r>
      <w:r w:rsidR="002A6FB9" w:rsidRPr="00F4289C">
        <w:rPr>
          <w:rFonts w:eastAsia="SimSun" w:hint="eastAsia"/>
          <w:sz w:val="24"/>
          <w:szCs w:val="24"/>
          <w:lang w:eastAsia="zh-CN"/>
        </w:rPr>
        <w:t>《</w:t>
      </w:r>
      <w:r w:rsidRPr="00F4289C">
        <w:rPr>
          <w:rFonts w:eastAsia="SimSun" w:hint="eastAsia"/>
          <w:sz w:val="24"/>
          <w:szCs w:val="24"/>
          <w:lang w:eastAsia="zh-CN"/>
        </w:rPr>
        <w:t>中国履行〈关于消耗臭氧层物质的蒙特利尔议定书〉</w:t>
      </w:r>
      <w:r w:rsidRPr="009E0C57">
        <w:rPr>
          <w:rFonts w:eastAsia="SimSun" w:hint="eastAsia"/>
          <w:sz w:val="24"/>
          <w:szCs w:val="24"/>
          <w:lang w:eastAsia="zh-CN"/>
        </w:rPr>
        <w:t>国家方案</w:t>
      </w:r>
      <w:r w:rsidR="00700C05" w:rsidRPr="009E0C57">
        <w:rPr>
          <w:rFonts w:eastAsia="SimSun"/>
          <w:sz w:val="24"/>
          <w:szCs w:val="24"/>
          <w:lang w:val="en-US" w:eastAsia="zh-CN"/>
        </w:rPr>
        <w:t xml:space="preserve"> </w:t>
      </w:r>
      <w:r w:rsidR="002A70A3" w:rsidRPr="009E0C57">
        <w:rPr>
          <w:rFonts w:eastAsia="SimSun" w:hint="eastAsia"/>
          <w:sz w:val="24"/>
          <w:szCs w:val="24"/>
          <w:lang w:val="en-US" w:eastAsia="zh-CN"/>
        </w:rPr>
        <w:t>（</w:t>
      </w:r>
      <w:r w:rsidR="00700C05" w:rsidRPr="009E0C57">
        <w:rPr>
          <w:rFonts w:eastAsia="SimSun"/>
          <w:sz w:val="24"/>
          <w:szCs w:val="24"/>
          <w:lang w:val="en-US" w:eastAsia="zh-CN"/>
        </w:rPr>
        <w:t>2025-2030</w:t>
      </w:r>
      <w:r w:rsidR="002A70A3" w:rsidRPr="009E0C57">
        <w:rPr>
          <w:rFonts w:eastAsia="SimSun" w:hint="eastAsia"/>
          <w:sz w:val="24"/>
          <w:szCs w:val="24"/>
          <w:lang w:val="en-US" w:eastAsia="zh-CN"/>
        </w:rPr>
        <w:t>年）</w:t>
      </w:r>
      <w:r w:rsidR="00700C05" w:rsidRPr="009E0C57">
        <w:rPr>
          <w:rFonts w:eastAsia="SimSun"/>
          <w:sz w:val="24"/>
          <w:szCs w:val="24"/>
          <w:lang w:val="en-US" w:eastAsia="zh-CN"/>
        </w:rPr>
        <w:t xml:space="preserve"> </w:t>
      </w:r>
      <w:r w:rsidR="002A6FB9" w:rsidRPr="009E0C57">
        <w:rPr>
          <w:rFonts w:eastAsia="SimSun" w:hint="eastAsia"/>
          <w:sz w:val="24"/>
          <w:szCs w:val="24"/>
          <w:lang w:eastAsia="zh-CN"/>
        </w:rPr>
        <w:t>》</w:t>
      </w:r>
      <w:r w:rsidRPr="00F4289C">
        <w:rPr>
          <w:rFonts w:eastAsia="SimSun" w:hint="eastAsia"/>
          <w:sz w:val="24"/>
          <w:szCs w:val="24"/>
          <w:lang w:eastAsia="zh-CN"/>
        </w:rPr>
        <w:t>中概述的重点任务且供资有限，对标准制定计划进行了调整：冷水机和多联分体式空调的标准将由行业协会制定，而无需</w:t>
      </w:r>
      <w:bookmarkStart w:id="52" w:name="OLE_LINK57"/>
      <w:bookmarkStart w:id="53" w:name="OLE_LINK58"/>
      <w:r w:rsidRPr="00F4289C">
        <w:rPr>
          <w:rFonts w:eastAsia="SimSun" w:hint="eastAsia"/>
          <w:sz w:val="24"/>
          <w:szCs w:val="24"/>
          <w:lang w:eastAsia="zh-CN"/>
        </w:rPr>
        <w:t>含氢氯氟烃淘汰管理计划</w:t>
      </w:r>
      <w:bookmarkEnd w:id="52"/>
      <w:bookmarkEnd w:id="53"/>
      <w:r w:rsidRPr="00F4289C">
        <w:rPr>
          <w:rFonts w:eastAsia="SimSun" w:hint="eastAsia"/>
          <w:sz w:val="24"/>
          <w:szCs w:val="24"/>
          <w:lang w:eastAsia="zh-CN"/>
        </w:rPr>
        <w:t>的支助，资金将转而用于支持制冷剂再生可追溯性的研究和标准制定，已于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7</w:t>
      </w:r>
      <w:r w:rsidRPr="00F4289C">
        <w:rPr>
          <w:rFonts w:eastAsia="SimSun" w:hint="eastAsia"/>
          <w:sz w:val="24"/>
          <w:szCs w:val="24"/>
          <w:lang w:eastAsia="zh-CN"/>
        </w:rPr>
        <w:t>月签署合同，并开展了泄漏预防标准研究，预计将于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11</w:t>
      </w:r>
      <w:r w:rsidRPr="00F4289C">
        <w:rPr>
          <w:rFonts w:eastAsia="SimSun" w:hint="eastAsia"/>
          <w:sz w:val="24"/>
          <w:szCs w:val="24"/>
          <w:lang w:eastAsia="zh-CN"/>
        </w:rPr>
        <w:t>月签署合同；</w:t>
      </w:r>
      <w:r w:rsidR="0046441C" w:rsidRPr="00F4289C">
        <w:rPr>
          <w:rFonts w:eastAsia="SimSun" w:hint="eastAsia"/>
          <w:sz w:val="24"/>
          <w:szCs w:val="24"/>
          <w:lang w:eastAsia="zh-CN"/>
        </w:rPr>
        <w:t>往次</w:t>
      </w:r>
      <w:r w:rsidRPr="00F4289C">
        <w:rPr>
          <w:rFonts w:eastAsia="SimSun" w:hint="eastAsia"/>
          <w:sz w:val="24"/>
          <w:szCs w:val="24"/>
          <w:lang w:eastAsia="zh-CN"/>
        </w:rPr>
        <w:t>付款下制定的守则已被翻译成英语，并为</w:t>
      </w:r>
      <w:r w:rsidRPr="00F4289C">
        <w:rPr>
          <w:rFonts w:eastAsia="SimSun" w:hint="eastAsia"/>
          <w:sz w:val="24"/>
          <w:szCs w:val="24"/>
          <w:lang w:eastAsia="zh-CN"/>
        </w:rPr>
        <w:t>400</w:t>
      </w:r>
      <w:r w:rsidRPr="00F4289C">
        <w:rPr>
          <w:rFonts w:eastAsia="SimSun" w:hint="eastAsia"/>
          <w:sz w:val="24"/>
          <w:szCs w:val="24"/>
          <w:lang w:eastAsia="zh-CN"/>
        </w:rPr>
        <w:t>名技术员举办了守则技术讲习班；使用易燃制冷剂的室内空调的运输、安装和维修的两项标准最终草案已于</w:t>
      </w: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9</w:t>
      </w:r>
      <w:r w:rsidRPr="00F4289C">
        <w:rPr>
          <w:rFonts w:eastAsia="SimSun" w:hint="eastAsia"/>
          <w:sz w:val="24"/>
          <w:szCs w:val="24"/>
          <w:lang w:eastAsia="zh-CN"/>
        </w:rPr>
        <w:t>月提交标准委员会核准</w:t>
      </w:r>
      <w:r w:rsidR="00DA7C23" w:rsidRPr="00F4289C">
        <w:rPr>
          <w:rFonts w:eastAsia="SimSun" w:hint="eastAsia"/>
          <w:sz w:val="24"/>
          <w:szCs w:val="24"/>
          <w:lang w:eastAsia="zh-CN"/>
        </w:rPr>
        <w:t>；</w:t>
      </w:r>
    </w:p>
    <w:p w14:paraId="7BF96BFE" w14:textId="1A6998E4"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9</w:t>
      </w:r>
      <w:r w:rsidRPr="00F4289C">
        <w:rPr>
          <w:rFonts w:eastAsia="SimSun" w:hint="eastAsia"/>
          <w:sz w:val="24"/>
          <w:szCs w:val="24"/>
          <w:lang w:eastAsia="zh-CN"/>
        </w:rPr>
        <w:t>月召开了含氢氯氟烃淘汰管理计划执行情况协调会议；对外合作与交流中心</w:t>
      </w:r>
      <w:r w:rsidRPr="00F4289C">
        <w:rPr>
          <w:rFonts w:eastAsia="SimSun" w:hint="eastAsia"/>
          <w:sz w:val="24"/>
          <w:szCs w:val="24"/>
          <w:lang w:eastAsia="zh-CN"/>
        </w:rPr>
        <w:t>/</w:t>
      </w:r>
      <w:bookmarkStart w:id="54" w:name="OLE_LINK76"/>
      <w:bookmarkStart w:id="55" w:name="OLE_LINK77"/>
      <w:r w:rsidRPr="00F4289C">
        <w:rPr>
          <w:rFonts w:eastAsia="SimSun" w:hint="eastAsia"/>
          <w:sz w:val="24"/>
          <w:szCs w:val="24"/>
          <w:lang w:eastAsia="zh-CN"/>
        </w:rPr>
        <w:t>生态环境部</w:t>
      </w:r>
      <w:bookmarkEnd w:id="54"/>
      <w:bookmarkEnd w:id="55"/>
      <w:r w:rsidRPr="00F4289C">
        <w:rPr>
          <w:rFonts w:eastAsia="SimSun" w:hint="eastAsia"/>
          <w:sz w:val="24"/>
          <w:szCs w:val="24"/>
          <w:lang w:eastAsia="zh-CN"/>
        </w:rPr>
        <w:t>编制了一本最新法规手册，将在地方官员和技术员培训课程期间分发，并起草了</w:t>
      </w:r>
      <w:bookmarkStart w:id="56" w:name="OLE_LINK72"/>
      <w:bookmarkStart w:id="57" w:name="OLE_LINK73"/>
      <w:r w:rsidRPr="00F4289C">
        <w:rPr>
          <w:rFonts w:eastAsia="SimSun" w:hint="eastAsia"/>
          <w:sz w:val="24"/>
          <w:szCs w:val="24"/>
          <w:lang w:eastAsia="zh-CN"/>
        </w:rPr>
        <w:t>消耗臭氧层物质</w:t>
      </w:r>
      <w:bookmarkEnd w:id="56"/>
      <w:bookmarkEnd w:id="57"/>
      <w:r w:rsidRPr="00F4289C">
        <w:rPr>
          <w:rFonts w:eastAsia="SimSun" w:hint="eastAsia"/>
          <w:sz w:val="24"/>
          <w:szCs w:val="24"/>
          <w:lang w:eastAsia="zh-CN"/>
        </w:rPr>
        <w:t>管理措施，就配额申请、登记和归档程序为企业提供指导；举办了两次关于消耗臭氧层物质淘汰管理的国家讲习班，来自当地生态环境局的</w:t>
      </w:r>
      <w:r w:rsidRPr="00F4289C">
        <w:rPr>
          <w:rFonts w:eastAsia="SimSun" w:hint="eastAsia"/>
          <w:sz w:val="24"/>
          <w:szCs w:val="24"/>
          <w:lang w:eastAsia="zh-CN"/>
        </w:rPr>
        <w:t>300</w:t>
      </w:r>
      <w:r w:rsidRPr="00F4289C">
        <w:rPr>
          <w:rFonts w:eastAsia="SimSun" w:hint="eastAsia"/>
          <w:sz w:val="24"/>
          <w:szCs w:val="24"/>
          <w:lang w:eastAsia="zh-CN"/>
        </w:rPr>
        <w:t>名与会者和（或）来自</w:t>
      </w:r>
      <w:r w:rsidRPr="00F4289C">
        <w:rPr>
          <w:rFonts w:eastAsia="SimSun" w:hint="eastAsia"/>
          <w:sz w:val="24"/>
          <w:szCs w:val="24"/>
          <w:lang w:eastAsia="zh-CN"/>
        </w:rPr>
        <w:t>31</w:t>
      </w:r>
      <w:r w:rsidRPr="00F4289C">
        <w:rPr>
          <w:rFonts w:eastAsia="SimSun" w:hint="eastAsia"/>
          <w:sz w:val="24"/>
          <w:szCs w:val="24"/>
          <w:lang w:eastAsia="zh-CN"/>
        </w:rPr>
        <w:t>个省份的执法官员参加了讲习班，重点关注监管更新、履约趋势和执法实践；继续为日常消耗臭氧层物质淘汰管理提供技术和政策援助，包括为来自地方生态环境局的</w:t>
      </w:r>
      <w:r w:rsidRPr="00F4289C">
        <w:rPr>
          <w:rFonts w:eastAsia="SimSun" w:hint="eastAsia"/>
          <w:sz w:val="24"/>
          <w:szCs w:val="24"/>
          <w:lang w:eastAsia="zh-CN"/>
        </w:rPr>
        <w:t>157</w:t>
      </w:r>
      <w:r w:rsidRPr="00F4289C">
        <w:rPr>
          <w:rFonts w:eastAsia="SimSun" w:hint="eastAsia"/>
          <w:sz w:val="24"/>
          <w:szCs w:val="24"/>
          <w:lang w:eastAsia="zh-CN"/>
        </w:rPr>
        <w:t>名执法官员组织两场主题培训班，内容涵盖修订法规、履约情况、执法方法、现场监测技术和处置做法；六个选定的生态环境局的能力建设方案继续进行，六个参与其中的生态环境局制定工作计划，其中包括对消耗臭氧层物质生产商和分销商、制冷</w:t>
      </w:r>
      <w:r w:rsidRPr="009E0C57">
        <w:rPr>
          <w:rFonts w:eastAsia="SimSun" w:hint="eastAsia"/>
          <w:sz w:val="24"/>
          <w:szCs w:val="24"/>
          <w:lang w:eastAsia="zh-CN"/>
        </w:rPr>
        <w:t>和泡沫企</w:t>
      </w:r>
      <w:r w:rsidRPr="00F4289C">
        <w:rPr>
          <w:rFonts w:eastAsia="SimSun" w:hint="eastAsia"/>
          <w:sz w:val="24"/>
          <w:szCs w:val="24"/>
          <w:lang w:eastAsia="zh-CN"/>
        </w:rPr>
        <w:t>业以及维修车间进行企业调查，并推广归档管理系统；</w:t>
      </w:r>
    </w:p>
    <w:p w14:paraId="2AB0EC08" w14:textId="20E72B86"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海关总署、商务部和生态环境部举行协调会议，加强许可证和配额制度；举办了两次关于消耗臭氧层物质</w:t>
      </w:r>
      <w:bookmarkStart w:id="58" w:name="OLE_LINK25"/>
      <w:bookmarkStart w:id="59" w:name="OLE_LINK26"/>
      <w:r w:rsidRPr="00F4289C">
        <w:rPr>
          <w:rFonts w:eastAsia="SimSun" w:hint="eastAsia"/>
          <w:sz w:val="24"/>
          <w:szCs w:val="24"/>
          <w:lang w:eastAsia="zh-CN"/>
        </w:rPr>
        <w:t>进出口</w:t>
      </w:r>
      <w:bookmarkEnd w:id="58"/>
      <w:bookmarkEnd w:id="59"/>
      <w:r w:rsidRPr="00F4289C">
        <w:rPr>
          <w:rFonts w:eastAsia="SimSun" w:hint="eastAsia"/>
          <w:sz w:val="24"/>
          <w:szCs w:val="24"/>
          <w:lang w:eastAsia="zh-CN"/>
        </w:rPr>
        <w:t>控制的讲习班，一次有来自进出口企业的</w:t>
      </w:r>
      <w:r w:rsidRPr="00F4289C">
        <w:rPr>
          <w:rFonts w:eastAsia="SimSun" w:hint="eastAsia"/>
          <w:sz w:val="24"/>
          <w:szCs w:val="24"/>
          <w:lang w:eastAsia="zh-CN"/>
        </w:rPr>
        <w:t>218</w:t>
      </w:r>
      <w:r w:rsidRPr="00F4289C">
        <w:rPr>
          <w:rFonts w:eastAsia="SimSun" w:hint="eastAsia"/>
          <w:sz w:val="24"/>
          <w:szCs w:val="24"/>
          <w:lang w:eastAsia="zh-CN"/>
        </w:rPr>
        <w:t>名代表参加，另一次有来自商务部门的</w:t>
      </w:r>
      <w:r w:rsidRPr="00F4289C">
        <w:rPr>
          <w:rFonts w:eastAsia="SimSun" w:hint="eastAsia"/>
          <w:sz w:val="24"/>
          <w:szCs w:val="24"/>
          <w:lang w:eastAsia="zh-CN"/>
        </w:rPr>
        <w:t>85</w:t>
      </w:r>
      <w:r w:rsidRPr="00F4289C">
        <w:rPr>
          <w:rFonts w:eastAsia="SimSun" w:hint="eastAsia"/>
          <w:sz w:val="24"/>
          <w:szCs w:val="24"/>
          <w:lang w:eastAsia="zh-CN"/>
        </w:rPr>
        <w:t>名与会者参加；海关和执法官员培训手册的修订工作正在推进，预计将于年底前完成；进出口官员参加了两次海关边境对话；总共发放了</w:t>
      </w:r>
      <w:r w:rsidRPr="00F4289C">
        <w:rPr>
          <w:rFonts w:eastAsia="SimSun" w:hint="eastAsia"/>
          <w:sz w:val="24"/>
          <w:szCs w:val="24"/>
          <w:lang w:eastAsia="zh-CN"/>
        </w:rPr>
        <w:t>1,138</w:t>
      </w:r>
      <w:r w:rsidRPr="00F4289C">
        <w:rPr>
          <w:rFonts w:eastAsia="SimSun" w:hint="eastAsia"/>
          <w:sz w:val="24"/>
          <w:szCs w:val="24"/>
          <w:lang w:eastAsia="zh-CN"/>
        </w:rPr>
        <w:t>份出口许可证，通过</w:t>
      </w:r>
      <w:r w:rsidRPr="00F4289C">
        <w:rPr>
          <w:rFonts w:eastAsia="SimSun" w:hint="eastAsia"/>
          <w:sz w:val="24"/>
          <w:szCs w:val="24"/>
          <w:lang w:eastAsia="zh-CN"/>
        </w:rPr>
        <w:t>iPIC</w:t>
      </w:r>
      <w:r w:rsidRPr="00F4289C">
        <w:rPr>
          <w:rStyle w:val="FootnoteReference"/>
          <w:rFonts w:eastAsia="SimSun"/>
          <w:sz w:val="24"/>
          <w:szCs w:val="24"/>
          <w:lang w:val="zh-CN"/>
        </w:rPr>
        <w:footnoteReference w:id="45"/>
      </w:r>
      <w:r w:rsidR="009D6104">
        <w:rPr>
          <w:rFonts w:eastAsia="SimSun" w:hint="eastAsia"/>
          <w:sz w:val="24"/>
          <w:szCs w:val="24"/>
          <w:lang w:eastAsia="zh-CN"/>
        </w:rPr>
        <w:t xml:space="preserve"> </w:t>
      </w:r>
      <w:r w:rsidRPr="00F4289C">
        <w:rPr>
          <w:rFonts w:eastAsia="SimSun" w:hint="eastAsia"/>
          <w:sz w:val="24"/>
          <w:szCs w:val="24"/>
          <w:lang w:eastAsia="zh-CN"/>
        </w:rPr>
        <w:t>机制拒绝了九批消耗臭氧层物质的出口，从而防止了</w:t>
      </w:r>
      <w:r w:rsidRPr="00F4289C">
        <w:rPr>
          <w:rFonts w:eastAsia="SimSun" w:hint="eastAsia"/>
          <w:sz w:val="24"/>
          <w:szCs w:val="24"/>
          <w:lang w:eastAsia="zh-CN"/>
        </w:rPr>
        <w:t>209</w:t>
      </w:r>
      <w:r w:rsidRPr="00F4289C">
        <w:rPr>
          <w:rFonts w:eastAsia="SimSun" w:hint="eastAsia"/>
          <w:sz w:val="24"/>
          <w:szCs w:val="24"/>
          <w:lang w:eastAsia="zh-CN"/>
        </w:rPr>
        <w:t>公吨的潜在非法贸易，并为退回的货物发放了一份消耗臭氧层物质进口许可证；</w:t>
      </w:r>
    </w:p>
    <w:p w14:paraId="605BB304"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已完成宁波海关缉私局建设项目，作为打击消耗臭氧层物质非法贸易的执法合作中心（该中心）；在对外合作与交流中心</w:t>
      </w:r>
      <w:r w:rsidRPr="00F4289C">
        <w:rPr>
          <w:rFonts w:eastAsia="SimSun" w:hint="eastAsia"/>
          <w:sz w:val="24"/>
          <w:szCs w:val="24"/>
          <w:lang w:eastAsia="zh-CN"/>
        </w:rPr>
        <w:t>/</w:t>
      </w:r>
      <w:r w:rsidRPr="00F4289C">
        <w:rPr>
          <w:rFonts w:eastAsia="SimSun" w:hint="eastAsia"/>
          <w:sz w:val="24"/>
          <w:szCs w:val="24"/>
          <w:lang w:eastAsia="zh-CN"/>
        </w:rPr>
        <w:t>生态环境部的技术支持下，该中心分析了消耗臭氧层物质走私趋势，提交了季度和年度报告，领导调查并支持企业评估；已完成加强调查和处理消耗臭氧层物质非法贸易案件能力的研究工作计划，预计将于年底前签署合同；加强海关打击消耗臭氧层物质非法贸易能力的项目已由八个缉私局完成，这些机构对处理受控物质的企业进行了实地调查、数据收集、政策研究和检查，为海关官员组织了在线和面</w:t>
      </w:r>
      <w:r w:rsidRPr="00F4289C">
        <w:rPr>
          <w:rFonts w:eastAsia="SimSun" w:hint="eastAsia"/>
          <w:sz w:val="24"/>
          <w:szCs w:val="24"/>
          <w:lang w:eastAsia="zh-CN"/>
        </w:rPr>
        <w:lastRenderedPageBreak/>
        <w:t>对面培训讲习班、外联活动，并提交了关于项目产出的最终报告；</w:t>
      </w:r>
    </w:p>
    <w:p w14:paraId="38EF7E90" w14:textId="0E4F781B"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根据对中国制冷和空调维修企业的区域分布分析结果，湖北、广西、海南、贵州、云南、陕西</w:t>
      </w:r>
      <w:r w:rsidR="009B5A0A">
        <w:rPr>
          <w:rFonts w:eastAsia="SimSun" w:hint="eastAsia"/>
          <w:sz w:val="24"/>
          <w:szCs w:val="24"/>
          <w:lang w:eastAsia="zh-CN"/>
        </w:rPr>
        <w:t>6</w:t>
      </w:r>
      <w:r w:rsidRPr="00F4289C">
        <w:rPr>
          <w:rFonts w:eastAsia="SimSun" w:hint="eastAsia"/>
          <w:sz w:val="24"/>
          <w:szCs w:val="24"/>
          <w:lang w:eastAsia="zh-CN"/>
        </w:rPr>
        <w:t>省签署了第三批试点城市方案合同，并开始制定以加强归档和数据管理系统为重点的项目执行计划；对维修行业和企业库存进行调查；通过制冷剂管理、再循环和再利用的培训、外联活动和示范来推广良好做法；</w:t>
      </w:r>
    </w:p>
    <w:p w14:paraId="56D7398C" w14:textId="603981F3"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根据中国制冷学会组织的方案，与当地职校合作，在之前没有培训中心的省份对</w:t>
      </w:r>
      <w:r w:rsidRPr="00F4289C">
        <w:rPr>
          <w:rFonts w:eastAsia="SimSun" w:hint="eastAsia"/>
          <w:sz w:val="24"/>
          <w:szCs w:val="24"/>
          <w:lang w:eastAsia="zh-CN"/>
        </w:rPr>
        <w:t>298</w:t>
      </w:r>
      <w:r w:rsidRPr="00F4289C">
        <w:rPr>
          <w:rFonts w:eastAsia="SimSun" w:hint="eastAsia"/>
          <w:sz w:val="24"/>
          <w:szCs w:val="24"/>
          <w:lang w:eastAsia="zh-CN"/>
        </w:rPr>
        <w:t>名技术员和培训员进行了培训；还为妇女举办了一次讲习班，有</w:t>
      </w:r>
      <w:r w:rsidRPr="00F4289C">
        <w:rPr>
          <w:rFonts w:eastAsia="SimSun" w:hint="eastAsia"/>
          <w:sz w:val="24"/>
          <w:szCs w:val="24"/>
          <w:lang w:eastAsia="zh-CN"/>
        </w:rPr>
        <w:t>31</w:t>
      </w:r>
      <w:r w:rsidRPr="00F4289C">
        <w:rPr>
          <w:rFonts w:eastAsia="SimSun" w:hint="eastAsia"/>
          <w:sz w:val="24"/>
          <w:szCs w:val="24"/>
          <w:lang w:eastAsia="zh-CN"/>
        </w:rPr>
        <w:t>名与会者；计划于</w:t>
      </w:r>
      <w:r w:rsidRPr="00F4289C">
        <w:rPr>
          <w:rFonts w:eastAsia="SimSun" w:hint="eastAsia"/>
          <w:sz w:val="24"/>
          <w:szCs w:val="24"/>
          <w:lang w:eastAsia="zh-CN"/>
        </w:rPr>
        <w:t>2026</w:t>
      </w:r>
      <w:r w:rsidRPr="00F4289C">
        <w:rPr>
          <w:rFonts w:eastAsia="SimSun" w:hint="eastAsia"/>
          <w:sz w:val="24"/>
          <w:szCs w:val="24"/>
          <w:lang w:eastAsia="zh-CN"/>
        </w:rPr>
        <w:t>年在第七次付款下再培训</w:t>
      </w:r>
      <w:r w:rsidRPr="00F4289C">
        <w:rPr>
          <w:rFonts w:eastAsia="SimSun" w:hint="eastAsia"/>
          <w:sz w:val="24"/>
          <w:szCs w:val="24"/>
          <w:lang w:eastAsia="zh-CN"/>
        </w:rPr>
        <w:t>300</w:t>
      </w:r>
      <w:r w:rsidRPr="00F4289C">
        <w:rPr>
          <w:rFonts w:eastAsia="SimSun" w:hint="eastAsia"/>
          <w:sz w:val="24"/>
          <w:szCs w:val="24"/>
          <w:lang w:eastAsia="zh-CN"/>
        </w:rPr>
        <w:t>人，并于</w:t>
      </w:r>
      <w:r w:rsidRPr="00F4289C">
        <w:rPr>
          <w:rFonts w:eastAsia="SimSun" w:hint="eastAsia"/>
          <w:sz w:val="24"/>
          <w:szCs w:val="24"/>
          <w:lang w:eastAsia="zh-CN"/>
        </w:rPr>
        <w:t>2024</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月组织了一次赴比利时和荷兰的考察访问，其中包括来自生态环境部和对外合作与交流中心的</w:t>
      </w:r>
      <w:r w:rsidR="009B5A0A">
        <w:rPr>
          <w:rFonts w:eastAsia="SimSun" w:hint="eastAsia"/>
          <w:sz w:val="24"/>
          <w:szCs w:val="24"/>
          <w:lang w:eastAsia="zh-CN"/>
        </w:rPr>
        <w:t>5</w:t>
      </w:r>
      <w:r w:rsidRPr="00F4289C">
        <w:rPr>
          <w:rFonts w:eastAsia="SimSun" w:hint="eastAsia"/>
          <w:sz w:val="24"/>
          <w:szCs w:val="24"/>
          <w:lang w:eastAsia="zh-CN"/>
        </w:rPr>
        <w:t>名代表，重点关注含氟气体法规、推广低</w:t>
      </w:r>
      <w:r w:rsidRPr="00F4289C">
        <w:rPr>
          <w:rFonts w:eastAsia="SimSun" w:hint="eastAsia"/>
          <w:sz w:val="24"/>
          <w:szCs w:val="24"/>
          <w:lang w:eastAsia="zh-CN"/>
        </w:rPr>
        <w:t>/</w:t>
      </w:r>
      <w:r w:rsidRPr="00F4289C">
        <w:rPr>
          <w:rFonts w:eastAsia="SimSun" w:hint="eastAsia"/>
          <w:sz w:val="24"/>
          <w:szCs w:val="24"/>
          <w:lang w:eastAsia="zh-CN"/>
        </w:rPr>
        <w:t>零全球升温潜能值制冷剂、回收和再生以及技术员培训方案；</w:t>
      </w:r>
    </w:p>
    <w:p w14:paraId="19C78488"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通过制造商的商业制冷售后方案，到</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5</w:t>
      </w:r>
      <w:r w:rsidRPr="00F4289C">
        <w:rPr>
          <w:rFonts w:eastAsia="SimSun" w:hint="eastAsia"/>
          <w:sz w:val="24"/>
          <w:szCs w:val="24"/>
          <w:lang w:eastAsia="zh-CN"/>
        </w:rPr>
        <w:t>月实现了第四次付款培训目标，来自</w:t>
      </w:r>
      <w:r w:rsidRPr="00F4289C">
        <w:rPr>
          <w:rFonts w:eastAsia="SimSun" w:hint="eastAsia"/>
          <w:sz w:val="24"/>
          <w:szCs w:val="24"/>
          <w:lang w:eastAsia="zh-CN"/>
        </w:rPr>
        <w:t>255</w:t>
      </w:r>
      <w:r w:rsidRPr="00F4289C">
        <w:rPr>
          <w:rFonts w:eastAsia="SimSun" w:hint="eastAsia"/>
          <w:sz w:val="24"/>
          <w:szCs w:val="24"/>
          <w:lang w:eastAsia="zh-CN"/>
        </w:rPr>
        <w:t>家中小型企业的共计</w:t>
      </w:r>
      <w:r w:rsidRPr="00F4289C">
        <w:rPr>
          <w:rFonts w:eastAsia="SimSun" w:hint="eastAsia"/>
          <w:sz w:val="24"/>
          <w:szCs w:val="24"/>
          <w:lang w:eastAsia="zh-CN"/>
        </w:rPr>
        <w:t>469</w:t>
      </w:r>
      <w:r w:rsidRPr="00F4289C">
        <w:rPr>
          <w:rFonts w:eastAsia="SimSun" w:hint="eastAsia"/>
          <w:sz w:val="24"/>
          <w:szCs w:val="24"/>
          <w:lang w:eastAsia="zh-CN"/>
        </w:rPr>
        <w:t>人（包括</w:t>
      </w:r>
      <w:r w:rsidRPr="00F4289C">
        <w:rPr>
          <w:rFonts w:eastAsia="SimSun" w:hint="eastAsia"/>
          <w:sz w:val="24"/>
          <w:szCs w:val="24"/>
          <w:lang w:eastAsia="zh-CN"/>
        </w:rPr>
        <w:t>22</w:t>
      </w:r>
      <w:r w:rsidRPr="00F4289C">
        <w:rPr>
          <w:rFonts w:eastAsia="SimSun" w:hint="eastAsia"/>
          <w:sz w:val="24"/>
          <w:szCs w:val="24"/>
          <w:lang w:eastAsia="zh-CN"/>
        </w:rPr>
        <w:t>名女性）完成了该方案，</w:t>
      </w:r>
      <w:r w:rsidRPr="00F4289C">
        <w:rPr>
          <w:rFonts w:eastAsia="SimSun" w:hint="eastAsia"/>
          <w:sz w:val="24"/>
          <w:szCs w:val="24"/>
          <w:lang w:eastAsia="zh-CN"/>
        </w:rPr>
        <w:t>402</w:t>
      </w:r>
      <w:r w:rsidRPr="00F4289C">
        <w:rPr>
          <w:rFonts w:eastAsia="SimSun" w:hint="eastAsia"/>
          <w:sz w:val="24"/>
          <w:szCs w:val="24"/>
          <w:lang w:eastAsia="zh-CN"/>
        </w:rPr>
        <w:t>人通过了涵盖消耗臭氧层物质政策、设备安装和维修、替代技术和制冷剂回收的考试；中国制冷空调工业协会继续组织培训，预计于</w:t>
      </w:r>
      <w:r w:rsidRPr="00F4289C">
        <w:rPr>
          <w:rFonts w:eastAsia="SimSun" w:hint="eastAsia"/>
          <w:sz w:val="24"/>
          <w:szCs w:val="24"/>
          <w:lang w:eastAsia="zh-CN"/>
        </w:rPr>
        <w:t>2026</w:t>
      </w:r>
      <w:r w:rsidRPr="00F4289C">
        <w:rPr>
          <w:rFonts w:eastAsia="SimSun" w:hint="eastAsia"/>
          <w:sz w:val="24"/>
          <w:szCs w:val="24"/>
          <w:lang w:eastAsia="zh-CN"/>
        </w:rPr>
        <w:t>年初实现第五次付款目标；关于通过制造商</w:t>
      </w:r>
      <w:r w:rsidRPr="00F4289C">
        <w:rPr>
          <w:rFonts w:eastAsia="SimSun" w:hint="eastAsia"/>
          <w:sz w:val="24"/>
          <w:szCs w:val="24"/>
          <w:lang w:eastAsia="zh-CN"/>
        </w:rPr>
        <w:t>R-290</w:t>
      </w:r>
      <w:r w:rsidRPr="00F4289C">
        <w:rPr>
          <w:rFonts w:eastAsia="SimSun" w:hint="eastAsia"/>
          <w:sz w:val="24"/>
          <w:szCs w:val="24"/>
          <w:lang w:eastAsia="zh-CN"/>
        </w:rPr>
        <w:t>制冷和空调维修售后方案进行的培训，根据试点培训结果，德国政府与中国家用电器协会签署了合同，将在</w:t>
      </w:r>
      <w:r w:rsidRPr="00F4289C">
        <w:rPr>
          <w:rFonts w:eastAsia="SimSun" w:hint="eastAsia"/>
          <w:sz w:val="24"/>
          <w:szCs w:val="24"/>
          <w:lang w:eastAsia="zh-CN"/>
        </w:rPr>
        <w:t>2025</w:t>
      </w:r>
      <w:r w:rsidRPr="00F4289C">
        <w:rPr>
          <w:rFonts w:eastAsia="SimSun" w:hint="eastAsia"/>
          <w:sz w:val="24"/>
          <w:szCs w:val="24"/>
          <w:lang w:eastAsia="zh-CN"/>
        </w:rPr>
        <w:t>年底前再培训</w:t>
      </w:r>
      <w:r w:rsidRPr="00F4289C">
        <w:rPr>
          <w:rFonts w:eastAsia="SimSun" w:hint="eastAsia"/>
          <w:sz w:val="24"/>
          <w:szCs w:val="24"/>
          <w:lang w:eastAsia="zh-CN"/>
        </w:rPr>
        <w:t>300</w:t>
      </w:r>
      <w:r w:rsidRPr="00F4289C">
        <w:rPr>
          <w:rFonts w:eastAsia="SimSun" w:hint="eastAsia"/>
          <w:sz w:val="24"/>
          <w:szCs w:val="24"/>
          <w:lang w:eastAsia="zh-CN"/>
        </w:rPr>
        <w:t>名技术员，</w:t>
      </w:r>
      <w:r w:rsidRPr="00F4289C">
        <w:rPr>
          <w:rFonts w:eastAsia="SimSun" w:hint="eastAsia"/>
          <w:sz w:val="24"/>
          <w:szCs w:val="24"/>
          <w:lang w:eastAsia="zh-CN"/>
        </w:rPr>
        <w:t>2026</w:t>
      </w:r>
      <w:r w:rsidRPr="00F4289C">
        <w:rPr>
          <w:rFonts w:eastAsia="SimSun" w:hint="eastAsia"/>
          <w:sz w:val="24"/>
          <w:szCs w:val="24"/>
          <w:lang w:eastAsia="zh-CN"/>
        </w:rPr>
        <w:t>年再培训</w:t>
      </w:r>
      <w:r w:rsidRPr="00F4289C">
        <w:rPr>
          <w:rFonts w:eastAsia="SimSun" w:hint="eastAsia"/>
          <w:sz w:val="24"/>
          <w:szCs w:val="24"/>
          <w:lang w:eastAsia="zh-CN"/>
        </w:rPr>
        <w:t>900</w:t>
      </w:r>
      <w:r w:rsidRPr="00F4289C">
        <w:rPr>
          <w:rFonts w:eastAsia="SimSun" w:hint="eastAsia"/>
          <w:sz w:val="24"/>
          <w:szCs w:val="24"/>
          <w:lang w:eastAsia="zh-CN"/>
        </w:rPr>
        <w:t>名技术员；</w:t>
      </w:r>
    </w:p>
    <w:p w14:paraId="163412A0" w14:textId="77777777" w:rsidR="002F05E2" w:rsidRPr="00F4289C" w:rsidRDefault="002F05E2" w:rsidP="00DA7C23">
      <w:pPr>
        <w:pStyle w:val="Heading2"/>
        <w:numPr>
          <w:ilvl w:val="1"/>
          <w:numId w:val="1"/>
        </w:numPr>
        <w:rPr>
          <w:rFonts w:eastAsia="SimSun"/>
          <w:sz w:val="24"/>
          <w:szCs w:val="24"/>
          <w:lang w:val="en-US" w:eastAsia="zh-CN"/>
        </w:rPr>
      </w:pPr>
      <w:r w:rsidRPr="00F4289C">
        <w:rPr>
          <w:rFonts w:eastAsia="SimSun" w:hint="eastAsia"/>
          <w:sz w:val="24"/>
          <w:szCs w:val="24"/>
          <w:lang w:eastAsia="zh-CN"/>
        </w:rPr>
        <w:t>中国连锁经营协会于</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5</w:t>
      </w:r>
      <w:r w:rsidRPr="00F4289C">
        <w:rPr>
          <w:rFonts w:eastAsia="SimSun" w:hint="eastAsia"/>
          <w:sz w:val="24"/>
          <w:szCs w:val="24"/>
          <w:lang w:eastAsia="zh-CN"/>
        </w:rPr>
        <w:t>月</w:t>
      </w:r>
      <w:r w:rsidRPr="00F4289C">
        <w:rPr>
          <w:rFonts w:eastAsia="SimSun" w:hint="eastAsia"/>
          <w:sz w:val="24"/>
          <w:szCs w:val="24"/>
          <w:lang w:eastAsia="zh-CN"/>
        </w:rPr>
        <w:t>13</w:t>
      </w:r>
      <w:r w:rsidRPr="00F4289C">
        <w:rPr>
          <w:rFonts w:eastAsia="SimSun" w:hint="eastAsia"/>
          <w:sz w:val="24"/>
          <w:szCs w:val="24"/>
          <w:lang w:eastAsia="zh-CN"/>
        </w:rPr>
        <w:t>日制定并发布了《零售企业冷链制冷设备及系统制冷剂管理规范》，并通过在超市行业举办的提高认识讲习班进行推广，为来自超市和零售企业的</w:t>
      </w:r>
      <w:r w:rsidRPr="00F4289C">
        <w:rPr>
          <w:rFonts w:eastAsia="SimSun" w:hint="eastAsia"/>
          <w:sz w:val="24"/>
          <w:szCs w:val="24"/>
          <w:lang w:eastAsia="zh-CN"/>
        </w:rPr>
        <w:t>61</w:t>
      </w:r>
      <w:r w:rsidRPr="00F4289C">
        <w:rPr>
          <w:rFonts w:eastAsia="SimSun" w:hint="eastAsia"/>
          <w:sz w:val="24"/>
          <w:szCs w:val="24"/>
          <w:lang w:eastAsia="zh-CN"/>
        </w:rPr>
        <w:t>名参加者提供了培训；</w:t>
      </w:r>
    </w:p>
    <w:p w14:paraId="66BB46F6"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宣传活动包括与家电行业举行的技术研讨会、协会网站更新、臭氧保护出版物翻译、宣传视频、媒体和社交媒体报道、行业新闻文章、臭氧政策海报以及更新中国网站上的臭氧行动相关内容；举行了臭氧气候年度行业圆桌会议和臭氧气候路演；为庆祝</w:t>
      </w:r>
      <w:bookmarkStart w:id="60" w:name="OLE_LINK14"/>
      <w:r w:rsidRPr="00F4289C">
        <w:rPr>
          <w:rFonts w:eastAsia="SimSun" w:hint="eastAsia"/>
          <w:sz w:val="24"/>
          <w:szCs w:val="24"/>
          <w:lang w:eastAsia="zh-CN"/>
        </w:rPr>
        <w:t>世界臭氧日</w:t>
      </w:r>
      <w:bookmarkEnd w:id="60"/>
      <w:r w:rsidRPr="00F4289C">
        <w:rPr>
          <w:rFonts w:eastAsia="SimSun" w:hint="eastAsia"/>
          <w:sz w:val="24"/>
          <w:szCs w:val="24"/>
          <w:lang w:eastAsia="zh-CN"/>
        </w:rPr>
        <w:t>举办了一次校园活动，包括客座讲座、互动体验和艺术活动，当地媒体进行了报道，观看次数超过</w:t>
      </w:r>
      <w:r w:rsidRPr="00F4289C">
        <w:rPr>
          <w:rFonts w:eastAsia="SimSun" w:hint="eastAsia"/>
          <w:sz w:val="24"/>
          <w:szCs w:val="24"/>
          <w:lang w:eastAsia="zh-CN"/>
        </w:rPr>
        <w:t>600,000</w:t>
      </w:r>
      <w:r w:rsidRPr="00F4289C">
        <w:rPr>
          <w:rFonts w:eastAsia="SimSun" w:hint="eastAsia"/>
          <w:sz w:val="24"/>
          <w:szCs w:val="24"/>
          <w:lang w:eastAsia="zh-CN"/>
        </w:rPr>
        <w:t>次；以及</w:t>
      </w:r>
    </w:p>
    <w:p w14:paraId="399E261B"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核准用于项目管理和监测的</w:t>
      </w:r>
      <w:r w:rsidRPr="00F4289C">
        <w:rPr>
          <w:rFonts w:eastAsia="SimSun" w:hint="eastAsia"/>
          <w:sz w:val="24"/>
          <w:szCs w:val="24"/>
          <w:lang w:eastAsia="zh-CN"/>
        </w:rPr>
        <w:t>255,000</w:t>
      </w:r>
      <w:r w:rsidRPr="00F4289C">
        <w:rPr>
          <w:rFonts w:eastAsia="SimSun" w:hint="eastAsia"/>
          <w:sz w:val="24"/>
          <w:szCs w:val="24"/>
          <w:lang w:eastAsia="zh-CN"/>
        </w:rPr>
        <w:t>美元中，</w:t>
      </w:r>
      <w:r w:rsidRPr="00F4289C">
        <w:rPr>
          <w:rFonts w:eastAsia="SimSun" w:hint="eastAsia"/>
          <w:sz w:val="24"/>
          <w:szCs w:val="24"/>
          <w:lang w:eastAsia="zh-CN"/>
        </w:rPr>
        <w:t>55,250</w:t>
      </w:r>
      <w:r w:rsidRPr="00F4289C">
        <w:rPr>
          <w:rFonts w:eastAsia="SimSun" w:hint="eastAsia"/>
          <w:sz w:val="24"/>
          <w:szCs w:val="24"/>
          <w:lang w:eastAsia="zh-CN"/>
        </w:rPr>
        <w:t>美元发放用于工作人员费用（</w:t>
      </w:r>
      <w:r w:rsidRPr="00F4289C">
        <w:rPr>
          <w:rFonts w:eastAsia="SimSun" w:hint="eastAsia"/>
          <w:sz w:val="24"/>
          <w:szCs w:val="24"/>
          <w:lang w:eastAsia="zh-CN"/>
        </w:rPr>
        <w:t>43,863</w:t>
      </w:r>
      <w:r w:rsidRPr="00F4289C">
        <w:rPr>
          <w:rFonts w:eastAsia="SimSun" w:hint="eastAsia"/>
          <w:sz w:val="24"/>
          <w:szCs w:val="24"/>
          <w:lang w:eastAsia="zh-CN"/>
        </w:rPr>
        <w:t>美元）、差旅费（</w:t>
      </w:r>
      <w:r w:rsidRPr="00F4289C">
        <w:rPr>
          <w:rFonts w:eastAsia="SimSun" w:hint="eastAsia"/>
          <w:sz w:val="24"/>
          <w:szCs w:val="24"/>
          <w:lang w:eastAsia="zh-CN"/>
        </w:rPr>
        <w:t>4,972</w:t>
      </w:r>
      <w:r w:rsidRPr="00F4289C">
        <w:rPr>
          <w:rFonts w:eastAsia="SimSun" w:hint="eastAsia"/>
          <w:sz w:val="24"/>
          <w:szCs w:val="24"/>
          <w:lang w:eastAsia="zh-CN"/>
        </w:rPr>
        <w:t>美元）以及会议和咨询服务费（</w:t>
      </w:r>
      <w:r w:rsidRPr="00F4289C">
        <w:rPr>
          <w:rFonts w:eastAsia="SimSun" w:hint="eastAsia"/>
          <w:sz w:val="24"/>
          <w:szCs w:val="24"/>
          <w:lang w:eastAsia="zh-CN"/>
        </w:rPr>
        <w:t>6,415</w:t>
      </w:r>
      <w:r w:rsidRPr="00F4289C">
        <w:rPr>
          <w:rFonts w:eastAsia="SimSun" w:hint="eastAsia"/>
          <w:sz w:val="24"/>
          <w:szCs w:val="24"/>
          <w:lang w:eastAsia="zh-CN"/>
        </w:rPr>
        <w:t>美元）。</w:t>
      </w:r>
    </w:p>
    <w:p w14:paraId="0328B261" w14:textId="77777777" w:rsidR="002F05E2" w:rsidRPr="00F4289C" w:rsidRDefault="002F05E2" w:rsidP="00DA7C23">
      <w:pPr>
        <w:keepNext/>
        <w:spacing w:after="240"/>
        <w:rPr>
          <w:rFonts w:eastAsia="SimSun"/>
          <w:sz w:val="24"/>
          <w:szCs w:val="24"/>
        </w:rPr>
      </w:pPr>
      <w:r w:rsidRPr="00F4289C">
        <w:rPr>
          <w:rFonts w:eastAsia="SimSun" w:hint="eastAsia"/>
          <w:sz w:val="24"/>
          <w:szCs w:val="24"/>
          <w:u w:val="single"/>
          <w:lang w:eastAsia="zh-CN"/>
        </w:rPr>
        <w:t>资金发放量</w:t>
      </w:r>
    </w:p>
    <w:p w14:paraId="4B4FDB2D" w14:textId="6B5A6A20"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截至</w:t>
      </w:r>
      <w:r w:rsidRPr="00F4289C">
        <w:rPr>
          <w:rFonts w:eastAsia="SimSun" w:hint="eastAsia"/>
          <w:sz w:val="24"/>
          <w:szCs w:val="24"/>
          <w:lang w:eastAsia="zh-CN"/>
        </w:rPr>
        <w:t>2025</w:t>
      </w:r>
      <w:r w:rsidRPr="00F4289C">
        <w:rPr>
          <w:rFonts w:eastAsia="SimSun" w:hint="eastAsia"/>
          <w:sz w:val="24"/>
          <w:szCs w:val="24"/>
          <w:lang w:eastAsia="zh-CN"/>
        </w:rPr>
        <w:t>年</w:t>
      </w:r>
      <w:r w:rsidRPr="00F4289C">
        <w:rPr>
          <w:rFonts w:eastAsia="SimSun" w:hint="eastAsia"/>
          <w:sz w:val="24"/>
          <w:szCs w:val="24"/>
          <w:lang w:eastAsia="zh-CN"/>
        </w:rPr>
        <w:t>8</w:t>
      </w:r>
      <w:r w:rsidRPr="00F4289C">
        <w:rPr>
          <w:rFonts w:eastAsia="SimSun" w:hint="eastAsia"/>
          <w:sz w:val="24"/>
          <w:szCs w:val="24"/>
          <w:lang w:eastAsia="zh-CN"/>
        </w:rPr>
        <w:t>月</w:t>
      </w:r>
      <w:r w:rsidRPr="00F4289C">
        <w:rPr>
          <w:rFonts w:eastAsia="SimSun" w:hint="eastAsia"/>
          <w:sz w:val="24"/>
          <w:szCs w:val="24"/>
          <w:lang w:eastAsia="zh-CN"/>
        </w:rPr>
        <w:t>31</w:t>
      </w:r>
      <w:r w:rsidRPr="00F4289C">
        <w:rPr>
          <w:rFonts w:eastAsia="SimSun" w:hint="eastAsia"/>
          <w:sz w:val="24"/>
          <w:szCs w:val="24"/>
          <w:lang w:eastAsia="zh-CN"/>
        </w:rPr>
        <w:t>日，在迄今已核准的</w:t>
      </w:r>
      <w:r w:rsidRPr="00F4289C">
        <w:rPr>
          <w:rFonts w:eastAsia="SimSun" w:hint="eastAsia"/>
          <w:sz w:val="24"/>
          <w:szCs w:val="24"/>
          <w:lang w:eastAsia="zh-CN"/>
        </w:rPr>
        <w:t>16,329,132</w:t>
      </w:r>
      <w:r w:rsidRPr="00F4289C">
        <w:rPr>
          <w:rFonts w:eastAsia="SimSun" w:hint="eastAsia"/>
          <w:sz w:val="24"/>
          <w:szCs w:val="24"/>
          <w:lang w:eastAsia="zh-CN"/>
        </w:rPr>
        <w:t>美元中，对外合作与交流中心已向受益方发放了</w:t>
      </w:r>
      <w:r w:rsidRPr="00F4289C">
        <w:rPr>
          <w:rFonts w:eastAsia="SimSun" w:hint="eastAsia"/>
          <w:sz w:val="24"/>
          <w:szCs w:val="24"/>
          <w:lang w:eastAsia="zh-CN"/>
        </w:rPr>
        <w:t>10,881,435</w:t>
      </w:r>
      <w:r w:rsidRPr="00F4289C">
        <w:rPr>
          <w:rFonts w:eastAsia="SimSun" w:hint="eastAsia"/>
          <w:sz w:val="24"/>
          <w:szCs w:val="24"/>
          <w:lang w:eastAsia="zh-CN"/>
        </w:rPr>
        <w:t>美元</w:t>
      </w:r>
      <w:r w:rsidR="007539DA">
        <w:rPr>
          <w:rFonts w:eastAsia="SimSun"/>
          <w:sz w:val="24"/>
          <w:szCs w:val="24"/>
          <w:lang w:val="en-US" w:eastAsia="zh-CN"/>
        </w:rPr>
        <w:t xml:space="preserve"> (</w:t>
      </w:r>
      <w:r w:rsidRPr="00F4289C">
        <w:rPr>
          <w:rFonts w:eastAsia="SimSun" w:hint="eastAsia"/>
          <w:sz w:val="24"/>
          <w:szCs w:val="24"/>
          <w:lang w:eastAsia="zh-CN"/>
        </w:rPr>
        <w:t>66.64%</w:t>
      </w:r>
      <w:r w:rsidR="007539DA">
        <w:rPr>
          <w:rFonts w:eastAsia="SimSun"/>
          <w:sz w:val="24"/>
          <w:szCs w:val="24"/>
          <w:lang w:val="en-US" w:eastAsia="zh-CN"/>
        </w:rPr>
        <w:t>)</w:t>
      </w:r>
      <w:r w:rsidRPr="00F4289C">
        <w:rPr>
          <w:rFonts w:eastAsia="SimSun" w:hint="eastAsia"/>
          <w:sz w:val="24"/>
          <w:szCs w:val="24"/>
          <w:lang w:eastAsia="zh-CN"/>
        </w:rPr>
        <w:t>，如表</w:t>
      </w:r>
      <w:r w:rsidRPr="00F4289C">
        <w:rPr>
          <w:rFonts w:eastAsia="SimSun" w:hint="eastAsia"/>
          <w:sz w:val="24"/>
          <w:szCs w:val="24"/>
          <w:lang w:eastAsia="zh-CN"/>
        </w:rPr>
        <w:t>1</w:t>
      </w:r>
      <w:r w:rsidRPr="00F4289C">
        <w:rPr>
          <w:rFonts w:eastAsia="SimSun" w:hint="eastAsia"/>
          <w:sz w:val="24"/>
          <w:szCs w:val="24"/>
          <w:lang w:eastAsia="zh-CN"/>
        </w:rPr>
        <w:t>所示。余额为</w:t>
      </w:r>
      <w:r w:rsidRPr="00F4289C">
        <w:rPr>
          <w:rFonts w:eastAsia="SimSun" w:hint="eastAsia"/>
          <w:sz w:val="24"/>
          <w:szCs w:val="24"/>
          <w:lang w:eastAsia="zh-CN"/>
        </w:rPr>
        <w:t>5,447,697</w:t>
      </w:r>
      <w:r w:rsidRPr="00F4289C">
        <w:rPr>
          <w:rFonts w:eastAsia="SimSun" w:hint="eastAsia"/>
          <w:sz w:val="24"/>
          <w:szCs w:val="24"/>
          <w:lang w:eastAsia="zh-CN"/>
        </w:rPr>
        <w:t>美元，包括来自第七次付款的</w:t>
      </w:r>
      <w:r w:rsidRPr="00F4289C">
        <w:rPr>
          <w:rFonts w:eastAsia="SimSun" w:hint="eastAsia"/>
          <w:sz w:val="24"/>
          <w:szCs w:val="24"/>
          <w:lang w:eastAsia="zh-CN"/>
        </w:rPr>
        <w:t>2,386,493</w:t>
      </w:r>
      <w:r w:rsidRPr="00F4289C">
        <w:rPr>
          <w:rFonts w:eastAsia="SimSun" w:hint="eastAsia"/>
          <w:sz w:val="24"/>
          <w:szCs w:val="24"/>
          <w:lang w:eastAsia="zh-CN"/>
        </w:rPr>
        <w:t>美元，将与执行第八次付款一同发放。</w:t>
      </w:r>
    </w:p>
    <w:p w14:paraId="51982012" w14:textId="77DE752E" w:rsidR="002F05E2" w:rsidRPr="007539DA" w:rsidRDefault="002F05E2" w:rsidP="00DA7C23">
      <w:pPr>
        <w:pStyle w:val="Heading1"/>
        <w:keepLines/>
        <w:widowControl w:val="0"/>
        <w:numPr>
          <w:ilvl w:val="0"/>
          <w:numId w:val="0"/>
        </w:numPr>
        <w:spacing w:after="0"/>
        <w:ind w:left="-284"/>
        <w:rPr>
          <w:rFonts w:eastAsia="SimHei"/>
          <w:lang w:eastAsia="zh-CN"/>
        </w:rPr>
      </w:pPr>
      <w:r w:rsidRPr="007539DA">
        <w:rPr>
          <w:rFonts w:eastAsia="SimHei" w:hint="eastAsia"/>
          <w:lang w:eastAsia="zh-CN"/>
        </w:rPr>
        <w:lastRenderedPageBreak/>
        <w:t>表</w:t>
      </w:r>
      <w:r w:rsidRPr="007539DA">
        <w:rPr>
          <w:rFonts w:eastAsia="SimHei" w:hint="eastAsia"/>
          <w:b/>
          <w:bCs/>
          <w:lang w:eastAsia="zh-CN"/>
        </w:rPr>
        <w:t>1</w:t>
      </w:r>
      <w:r w:rsidR="00DA7C23" w:rsidRPr="007539DA">
        <w:rPr>
          <w:rFonts w:eastAsia="SimHei"/>
          <w:b/>
          <w:bCs/>
          <w:lang w:eastAsia="zh-CN"/>
        </w:rPr>
        <w:t>.</w:t>
      </w:r>
      <w:r w:rsidR="005C2DD5" w:rsidRPr="007539DA">
        <w:rPr>
          <w:rFonts w:eastAsia="SimHei" w:hint="eastAsia"/>
          <w:lang w:eastAsia="zh-CN"/>
        </w:rPr>
        <w:t xml:space="preserve"> </w:t>
      </w:r>
      <w:r w:rsidR="00DA7C23" w:rsidRPr="007539DA">
        <w:rPr>
          <w:rFonts w:eastAsia="SimHei" w:hint="eastAsia"/>
          <w:lang w:eastAsia="zh-CN"/>
        </w:rPr>
        <w:t>制</w:t>
      </w:r>
      <w:r w:rsidRPr="007539DA">
        <w:rPr>
          <w:rFonts w:eastAsia="SimHei" w:hint="eastAsia"/>
          <w:lang w:eastAsia="zh-CN"/>
        </w:rPr>
        <w:t>冷维修行业计划第二阶段的资金发放情况（美元）</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8" w:type="dxa"/>
          <w:bottom w:w="20" w:type="dxa"/>
          <w:right w:w="28" w:type="dxa"/>
        </w:tblCellMar>
        <w:tblLook w:val="04A0" w:firstRow="1" w:lastRow="0" w:firstColumn="1" w:lastColumn="0" w:noHBand="0" w:noVBand="1"/>
      </w:tblPr>
      <w:tblGrid>
        <w:gridCol w:w="1008"/>
        <w:gridCol w:w="1011"/>
        <w:gridCol w:w="1009"/>
        <w:gridCol w:w="1069"/>
        <w:gridCol w:w="954"/>
        <w:gridCol w:w="1011"/>
        <w:gridCol w:w="994"/>
        <w:gridCol w:w="986"/>
        <w:gridCol w:w="910"/>
        <w:gridCol w:w="1053"/>
      </w:tblGrid>
      <w:tr w:rsidR="002F05E2" w:rsidRPr="007539DA" w14:paraId="5787CAA1" w14:textId="77777777" w:rsidTr="00142D25">
        <w:trPr>
          <w:trHeight w:val="323"/>
          <w:tblHeader/>
          <w:jc w:val="center"/>
        </w:trPr>
        <w:tc>
          <w:tcPr>
            <w:tcW w:w="1009" w:type="pct"/>
            <w:gridSpan w:val="2"/>
            <w:noWrap/>
            <w:vAlign w:val="center"/>
            <w:hideMark/>
          </w:tcPr>
          <w:p w14:paraId="54133166" w14:textId="77777777" w:rsidR="002F05E2" w:rsidRPr="007539DA" w:rsidRDefault="002F05E2" w:rsidP="00DA7C23">
            <w:pPr>
              <w:jc w:val="center"/>
              <w:rPr>
                <w:rFonts w:eastAsia="SimSun"/>
                <w:b/>
                <w:bCs/>
                <w:color w:val="000000"/>
                <w:sz w:val="20"/>
                <w:szCs w:val="20"/>
                <w:lang w:eastAsia="en-CA"/>
              </w:rPr>
            </w:pPr>
            <w:r w:rsidRPr="007539DA">
              <w:rPr>
                <w:rFonts w:eastAsia="SimHei" w:hint="eastAsia"/>
                <w:bCs/>
                <w:color w:val="000000"/>
                <w:sz w:val="20"/>
                <w:szCs w:val="20"/>
                <w:lang w:eastAsia="zh-CN"/>
              </w:rPr>
              <w:t>说明</w:t>
            </w:r>
          </w:p>
        </w:tc>
        <w:tc>
          <w:tcPr>
            <w:tcW w:w="504" w:type="pct"/>
            <w:noWrap/>
            <w:vAlign w:val="center"/>
            <w:hideMark/>
          </w:tcPr>
          <w:p w14:paraId="7F5AEE3E" w14:textId="28082F5A" w:rsidR="002F05E2" w:rsidRPr="007539DA" w:rsidRDefault="002F05E2" w:rsidP="00DA7C23">
            <w:pPr>
              <w:jc w:val="center"/>
              <w:rPr>
                <w:rFonts w:eastAsia="SimSun"/>
                <w:b/>
                <w:bCs/>
                <w:color w:val="000000"/>
                <w:sz w:val="20"/>
                <w:szCs w:val="20"/>
                <w:lang w:eastAsia="en-CA"/>
              </w:rPr>
            </w:pPr>
            <w:r w:rsidRPr="007539DA">
              <w:rPr>
                <w:rFonts w:eastAsia="SimHei" w:hint="eastAsia"/>
                <w:bCs/>
                <w:color w:val="000000"/>
                <w:sz w:val="20"/>
                <w:szCs w:val="20"/>
                <w:lang w:eastAsia="zh-CN"/>
              </w:rPr>
              <w:t>第一次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534" w:type="pct"/>
            <w:noWrap/>
            <w:vAlign w:val="center"/>
            <w:hideMark/>
          </w:tcPr>
          <w:p w14:paraId="5E72B8B5" w14:textId="5D0D5B26" w:rsidR="002F05E2" w:rsidRPr="007539DA" w:rsidRDefault="002F05E2" w:rsidP="00DA7C23">
            <w:pPr>
              <w:jc w:val="center"/>
              <w:rPr>
                <w:rFonts w:eastAsia="SimSun"/>
                <w:b/>
                <w:bCs/>
                <w:color w:val="000000"/>
                <w:sz w:val="20"/>
                <w:szCs w:val="20"/>
                <w:lang w:eastAsia="en-CA"/>
              </w:rPr>
            </w:pPr>
            <w:r w:rsidRPr="007539DA">
              <w:rPr>
                <w:rFonts w:eastAsia="SimHei" w:hint="eastAsia"/>
                <w:bCs/>
                <w:color w:val="000000"/>
                <w:sz w:val="20"/>
                <w:szCs w:val="20"/>
                <w:lang w:eastAsia="zh-CN"/>
              </w:rPr>
              <w:t>第二次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477" w:type="pct"/>
            <w:vAlign w:val="center"/>
            <w:hideMark/>
          </w:tcPr>
          <w:p w14:paraId="7224DF14" w14:textId="646E9745" w:rsidR="002F05E2" w:rsidRPr="007539DA" w:rsidRDefault="002F05E2" w:rsidP="00DA7C23">
            <w:pPr>
              <w:ind w:left="-84" w:right="-41"/>
              <w:jc w:val="center"/>
              <w:rPr>
                <w:rFonts w:eastAsia="SimSun"/>
                <w:b/>
                <w:bCs/>
                <w:color w:val="000000"/>
                <w:sz w:val="20"/>
                <w:szCs w:val="20"/>
                <w:lang w:eastAsia="en-CA"/>
              </w:rPr>
            </w:pPr>
            <w:r w:rsidRPr="007539DA">
              <w:rPr>
                <w:rFonts w:eastAsia="SimHei" w:hint="eastAsia"/>
                <w:bCs/>
                <w:color w:val="000000"/>
                <w:sz w:val="20"/>
                <w:szCs w:val="20"/>
                <w:lang w:eastAsia="zh-CN"/>
              </w:rPr>
              <w:t>第三次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505" w:type="pct"/>
            <w:vAlign w:val="center"/>
            <w:hideMark/>
          </w:tcPr>
          <w:p w14:paraId="0B8EEE9E" w14:textId="01AE2370" w:rsidR="002F05E2" w:rsidRPr="007539DA" w:rsidRDefault="002F05E2" w:rsidP="00DA7C23">
            <w:pPr>
              <w:jc w:val="center"/>
              <w:rPr>
                <w:rFonts w:eastAsia="SimSun"/>
                <w:b/>
                <w:bCs/>
                <w:color w:val="000000"/>
                <w:sz w:val="20"/>
                <w:szCs w:val="20"/>
                <w:lang w:eastAsia="en-CA"/>
              </w:rPr>
            </w:pPr>
            <w:r w:rsidRPr="007539DA">
              <w:rPr>
                <w:rFonts w:eastAsia="SimHei" w:hint="eastAsia"/>
                <w:bCs/>
                <w:color w:val="000000"/>
                <w:sz w:val="20"/>
                <w:szCs w:val="20"/>
                <w:lang w:eastAsia="zh-CN"/>
              </w:rPr>
              <w:t>第四次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497" w:type="pct"/>
            <w:vAlign w:val="center"/>
            <w:hideMark/>
          </w:tcPr>
          <w:p w14:paraId="0564C9B1" w14:textId="10922C59" w:rsidR="002F05E2" w:rsidRPr="007539DA" w:rsidRDefault="002F05E2" w:rsidP="00DA7C23">
            <w:pPr>
              <w:ind w:left="-69" w:right="-58"/>
              <w:jc w:val="center"/>
              <w:rPr>
                <w:rFonts w:eastAsia="SimSun"/>
                <w:b/>
                <w:bCs/>
                <w:color w:val="000000"/>
                <w:sz w:val="20"/>
                <w:szCs w:val="20"/>
                <w:lang w:eastAsia="en-CA"/>
              </w:rPr>
            </w:pPr>
            <w:r w:rsidRPr="007539DA">
              <w:rPr>
                <w:rFonts w:eastAsia="SimHei" w:hint="eastAsia"/>
                <w:bCs/>
                <w:color w:val="000000"/>
                <w:sz w:val="20"/>
                <w:szCs w:val="20"/>
                <w:lang w:eastAsia="zh-CN"/>
              </w:rPr>
              <w:t>第五次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493" w:type="pct"/>
            <w:vAlign w:val="center"/>
            <w:hideMark/>
          </w:tcPr>
          <w:p w14:paraId="069A37D0" w14:textId="52BC0FB3" w:rsidR="002F05E2" w:rsidRPr="007539DA" w:rsidRDefault="002F05E2" w:rsidP="00DA7C23">
            <w:pPr>
              <w:ind w:left="-79" w:right="-47"/>
              <w:jc w:val="center"/>
              <w:rPr>
                <w:rFonts w:eastAsia="SimSun"/>
                <w:b/>
                <w:bCs/>
                <w:color w:val="000000"/>
                <w:sz w:val="20"/>
                <w:szCs w:val="20"/>
                <w:lang w:eastAsia="en-CA"/>
              </w:rPr>
            </w:pPr>
            <w:r w:rsidRPr="007539DA">
              <w:rPr>
                <w:rFonts w:eastAsia="SimHei" w:hint="eastAsia"/>
                <w:bCs/>
                <w:color w:val="000000"/>
                <w:sz w:val="20"/>
                <w:szCs w:val="20"/>
                <w:lang w:eastAsia="zh-CN"/>
              </w:rPr>
              <w:t>第六次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455" w:type="pct"/>
            <w:vAlign w:val="center"/>
          </w:tcPr>
          <w:p w14:paraId="655BD5FD" w14:textId="13B32DCE" w:rsidR="002F05E2" w:rsidRPr="007539DA" w:rsidRDefault="002F05E2" w:rsidP="00DA7C23">
            <w:pPr>
              <w:ind w:left="-79" w:right="-47"/>
              <w:jc w:val="center"/>
              <w:rPr>
                <w:rFonts w:eastAsia="SimSun"/>
                <w:b/>
                <w:bCs/>
                <w:color w:val="000000"/>
                <w:sz w:val="20"/>
                <w:szCs w:val="20"/>
                <w:lang w:eastAsia="en-CA"/>
              </w:rPr>
            </w:pPr>
            <w:r w:rsidRPr="007539DA">
              <w:rPr>
                <w:rFonts w:eastAsia="SimHei" w:hint="eastAsia"/>
                <w:bCs/>
                <w:color w:val="000000"/>
                <w:sz w:val="20"/>
                <w:szCs w:val="20"/>
                <w:lang w:eastAsia="zh-CN"/>
              </w:rPr>
              <w:t>第七次</w:t>
            </w:r>
            <w:r w:rsidR="00C00BC2" w:rsidRPr="007539DA">
              <w:rPr>
                <w:rFonts w:eastAsia="SimHei"/>
                <w:bCs/>
                <w:color w:val="000000"/>
                <w:sz w:val="20"/>
                <w:szCs w:val="20"/>
                <w:lang w:eastAsia="zh-CN"/>
              </w:rPr>
              <w:br/>
            </w:r>
            <w:r w:rsidRPr="007539DA">
              <w:rPr>
                <w:rFonts w:eastAsia="SimHei" w:hint="eastAsia"/>
                <w:bCs/>
                <w:color w:val="000000"/>
                <w:sz w:val="20"/>
                <w:szCs w:val="20"/>
                <w:lang w:eastAsia="zh-CN"/>
              </w:rPr>
              <w:t>付款</w:t>
            </w:r>
          </w:p>
        </w:tc>
        <w:tc>
          <w:tcPr>
            <w:tcW w:w="526" w:type="pct"/>
            <w:noWrap/>
            <w:vAlign w:val="center"/>
            <w:hideMark/>
          </w:tcPr>
          <w:p w14:paraId="0F2D4A4B" w14:textId="77777777" w:rsidR="002F05E2" w:rsidRPr="007539DA" w:rsidRDefault="002F05E2" w:rsidP="00DA7C23">
            <w:pPr>
              <w:jc w:val="center"/>
              <w:rPr>
                <w:rFonts w:eastAsia="SimSun"/>
                <w:b/>
                <w:bCs/>
                <w:color w:val="000000"/>
                <w:sz w:val="20"/>
                <w:szCs w:val="20"/>
                <w:lang w:eastAsia="en-CA"/>
              </w:rPr>
            </w:pPr>
            <w:r w:rsidRPr="007539DA">
              <w:rPr>
                <w:rFonts w:eastAsia="SimHei" w:hint="eastAsia"/>
                <w:color w:val="000000"/>
                <w:sz w:val="20"/>
                <w:szCs w:val="20"/>
                <w:lang w:eastAsia="zh-CN"/>
              </w:rPr>
              <w:t>共计</w:t>
            </w:r>
          </w:p>
        </w:tc>
      </w:tr>
      <w:tr w:rsidR="00142D25" w:rsidRPr="007539DA" w14:paraId="5B89AAA3" w14:textId="77777777" w:rsidTr="00C00BC2">
        <w:trPr>
          <w:trHeight w:val="109"/>
          <w:jc w:val="center"/>
        </w:trPr>
        <w:tc>
          <w:tcPr>
            <w:tcW w:w="504" w:type="pct"/>
            <w:vMerge w:val="restart"/>
            <w:vAlign w:val="center"/>
            <w:hideMark/>
          </w:tcPr>
          <w:p w14:paraId="0F7562D9" w14:textId="77777777" w:rsidR="00142D25" w:rsidRPr="007539DA" w:rsidRDefault="00142D25" w:rsidP="00DA7C23">
            <w:pPr>
              <w:ind w:left="78"/>
              <w:jc w:val="left"/>
              <w:rPr>
                <w:rFonts w:eastAsia="SimSun"/>
                <w:color w:val="000000"/>
                <w:sz w:val="20"/>
                <w:szCs w:val="20"/>
                <w:lang w:eastAsia="en-CA"/>
              </w:rPr>
            </w:pPr>
            <w:r w:rsidRPr="007539DA">
              <w:rPr>
                <w:rFonts w:eastAsia="SimSun" w:hint="eastAsia"/>
                <w:color w:val="000000"/>
                <w:sz w:val="20"/>
                <w:szCs w:val="20"/>
                <w:lang w:eastAsia="zh-CN"/>
              </w:rPr>
              <w:t>已核准</w:t>
            </w:r>
          </w:p>
        </w:tc>
        <w:tc>
          <w:tcPr>
            <w:tcW w:w="505" w:type="pct"/>
            <w:vAlign w:val="center"/>
            <w:hideMark/>
          </w:tcPr>
          <w:p w14:paraId="255DE8F0" w14:textId="77777777" w:rsidR="00142D25" w:rsidRPr="007539DA" w:rsidRDefault="00142D25" w:rsidP="00DA7C23">
            <w:pPr>
              <w:jc w:val="left"/>
              <w:rPr>
                <w:rFonts w:eastAsia="SimSun"/>
                <w:color w:val="000000"/>
                <w:sz w:val="20"/>
                <w:szCs w:val="20"/>
                <w:lang w:eastAsia="en-CA"/>
              </w:rPr>
            </w:pPr>
            <w:r w:rsidRPr="007539DA">
              <w:rPr>
                <w:rFonts w:eastAsia="SimSun" w:hint="eastAsia"/>
                <w:color w:val="000000"/>
                <w:sz w:val="20"/>
                <w:szCs w:val="20"/>
                <w:lang w:eastAsia="zh-CN"/>
              </w:rPr>
              <w:t>环境署</w:t>
            </w:r>
          </w:p>
        </w:tc>
        <w:tc>
          <w:tcPr>
            <w:tcW w:w="504" w:type="pct"/>
            <w:vAlign w:val="center"/>
          </w:tcPr>
          <w:p w14:paraId="1EBE0B51"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3,299,132</w:t>
            </w:r>
          </w:p>
        </w:tc>
        <w:tc>
          <w:tcPr>
            <w:tcW w:w="534" w:type="pct"/>
            <w:vAlign w:val="center"/>
          </w:tcPr>
          <w:p w14:paraId="7BC4EAE1"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2,570,000</w:t>
            </w:r>
          </w:p>
        </w:tc>
        <w:tc>
          <w:tcPr>
            <w:tcW w:w="477" w:type="pct"/>
            <w:vAlign w:val="center"/>
          </w:tcPr>
          <w:p w14:paraId="4C73AC61"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1,000,000</w:t>
            </w:r>
          </w:p>
        </w:tc>
        <w:tc>
          <w:tcPr>
            <w:tcW w:w="505" w:type="pct"/>
            <w:vAlign w:val="center"/>
          </w:tcPr>
          <w:p w14:paraId="0CA8DBC9"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1,160,000</w:t>
            </w:r>
          </w:p>
        </w:tc>
        <w:tc>
          <w:tcPr>
            <w:tcW w:w="497" w:type="pct"/>
            <w:vAlign w:val="center"/>
          </w:tcPr>
          <w:p w14:paraId="450459A1"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1,780,000</w:t>
            </w:r>
          </w:p>
        </w:tc>
        <w:tc>
          <w:tcPr>
            <w:tcW w:w="493" w:type="pct"/>
            <w:vAlign w:val="center"/>
          </w:tcPr>
          <w:p w14:paraId="52EF4463"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2,000,000</w:t>
            </w:r>
          </w:p>
        </w:tc>
        <w:tc>
          <w:tcPr>
            <w:tcW w:w="455" w:type="pct"/>
            <w:vAlign w:val="center"/>
          </w:tcPr>
          <w:p w14:paraId="401F6E12" w14:textId="77777777" w:rsidR="00142D25" w:rsidRPr="007539DA" w:rsidRDefault="00142D25" w:rsidP="00DA7C23">
            <w:pPr>
              <w:ind w:left="-159"/>
              <w:jc w:val="right"/>
              <w:rPr>
                <w:rFonts w:eastAsia="SimSun"/>
                <w:color w:val="000000"/>
                <w:sz w:val="20"/>
                <w:szCs w:val="20"/>
                <w:lang w:eastAsia="en-CA"/>
              </w:rPr>
            </w:pPr>
            <w:r w:rsidRPr="007539DA">
              <w:rPr>
                <w:rFonts w:eastAsia="SimSun"/>
                <w:color w:val="000000"/>
                <w:sz w:val="20"/>
                <w:szCs w:val="20"/>
              </w:rPr>
              <w:t>3,000,000</w:t>
            </w:r>
          </w:p>
        </w:tc>
        <w:tc>
          <w:tcPr>
            <w:tcW w:w="526" w:type="pct"/>
            <w:vAlign w:val="center"/>
          </w:tcPr>
          <w:p w14:paraId="10CE75CB"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14,809,132</w:t>
            </w:r>
          </w:p>
        </w:tc>
      </w:tr>
      <w:tr w:rsidR="00142D25" w:rsidRPr="007539DA" w14:paraId="64819DA2" w14:textId="77777777" w:rsidTr="00C00BC2">
        <w:trPr>
          <w:trHeight w:val="51"/>
          <w:jc w:val="center"/>
        </w:trPr>
        <w:tc>
          <w:tcPr>
            <w:tcW w:w="504" w:type="pct"/>
            <w:vMerge/>
            <w:vAlign w:val="center"/>
            <w:hideMark/>
          </w:tcPr>
          <w:p w14:paraId="4B640A67" w14:textId="77777777" w:rsidR="00142D25" w:rsidRPr="007539DA" w:rsidRDefault="00142D25" w:rsidP="00DA7C23">
            <w:pPr>
              <w:ind w:left="78"/>
              <w:jc w:val="left"/>
              <w:rPr>
                <w:rFonts w:eastAsia="SimSun"/>
                <w:color w:val="000000"/>
                <w:sz w:val="20"/>
                <w:szCs w:val="20"/>
                <w:lang w:eastAsia="en-CA"/>
              </w:rPr>
            </w:pPr>
          </w:p>
        </w:tc>
        <w:tc>
          <w:tcPr>
            <w:tcW w:w="505" w:type="pct"/>
            <w:vAlign w:val="center"/>
            <w:hideMark/>
          </w:tcPr>
          <w:p w14:paraId="57EFED6E" w14:textId="77777777" w:rsidR="00142D25" w:rsidRPr="007539DA" w:rsidRDefault="00142D25" w:rsidP="00DA7C23">
            <w:pPr>
              <w:jc w:val="left"/>
              <w:rPr>
                <w:rFonts w:eastAsia="SimSun"/>
                <w:color w:val="000000"/>
                <w:sz w:val="20"/>
                <w:szCs w:val="20"/>
                <w:lang w:eastAsia="en-CA"/>
              </w:rPr>
            </w:pPr>
            <w:r w:rsidRPr="007539DA">
              <w:rPr>
                <w:rFonts w:eastAsia="SimSun" w:hint="eastAsia"/>
                <w:color w:val="000000"/>
                <w:sz w:val="20"/>
                <w:szCs w:val="20"/>
                <w:lang w:eastAsia="zh-CN"/>
              </w:rPr>
              <w:t>日本</w:t>
            </w:r>
          </w:p>
        </w:tc>
        <w:tc>
          <w:tcPr>
            <w:tcW w:w="504" w:type="pct"/>
            <w:vAlign w:val="center"/>
          </w:tcPr>
          <w:p w14:paraId="2A7470E6"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80,000</w:t>
            </w:r>
          </w:p>
        </w:tc>
        <w:tc>
          <w:tcPr>
            <w:tcW w:w="534" w:type="pct"/>
            <w:vAlign w:val="center"/>
          </w:tcPr>
          <w:p w14:paraId="501BFC86"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80,000</w:t>
            </w:r>
          </w:p>
        </w:tc>
        <w:tc>
          <w:tcPr>
            <w:tcW w:w="477" w:type="pct"/>
            <w:vAlign w:val="center"/>
          </w:tcPr>
          <w:p w14:paraId="5CB379C5"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505" w:type="pct"/>
            <w:vAlign w:val="center"/>
          </w:tcPr>
          <w:p w14:paraId="6C535347"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240,000</w:t>
            </w:r>
          </w:p>
        </w:tc>
        <w:tc>
          <w:tcPr>
            <w:tcW w:w="497" w:type="pct"/>
            <w:vAlign w:val="center"/>
          </w:tcPr>
          <w:p w14:paraId="53AECD64"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493" w:type="pct"/>
            <w:vAlign w:val="center"/>
          </w:tcPr>
          <w:p w14:paraId="740A663E"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455" w:type="pct"/>
            <w:vAlign w:val="center"/>
          </w:tcPr>
          <w:p w14:paraId="4E014E76"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526" w:type="pct"/>
            <w:vAlign w:val="center"/>
          </w:tcPr>
          <w:p w14:paraId="232BDB1D"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400,000</w:t>
            </w:r>
          </w:p>
        </w:tc>
      </w:tr>
      <w:tr w:rsidR="00142D25" w:rsidRPr="007539DA" w14:paraId="376821E4" w14:textId="77777777" w:rsidTr="00C00BC2">
        <w:trPr>
          <w:trHeight w:val="51"/>
          <w:jc w:val="center"/>
        </w:trPr>
        <w:tc>
          <w:tcPr>
            <w:tcW w:w="504" w:type="pct"/>
            <w:vMerge/>
            <w:vAlign w:val="center"/>
            <w:hideMark/>
          </w:tcPr>
          <w:p w14:paraId="5B892F3C" w14:textId="77777777" w:rsidR="00142D25" w:rsidRPr="007539DA" w:rsidRDefault="00142D25" w:rsidP="00DA7C23">
            <w:pPr>
              <w:ind w:left="78"/>
              <w:jc w:val="left"/>
              <w:rPr>
                <w:rFonts w:eastAsia="SimSun"/>
                <w:color w:val="000000"/>
                <w:sz w:val="20"/>
                <w:szCs w:val="20"/>
                <w:lang w:eastAsia="en-CA"/>
              </w:rPr>
            </w:pPr>
          </w:p>
        </w:tc>
        <w:tc>
          <w:tcPr>
            <w:tcW w:w="505" w:type="pct"/>
            <w:vAlign w:val="center"/>
            <w:hideMark/>
          </w:tcPr>
          <w:p w14:paraId="38E5F367" w14:textId="77777777" w:rsidR="00142D25" w:rsidRPr="007539DA" w:rsidRDefault="00142D25" w:rsidP="00DA7C23">
            <w:pPr>
              <w:ind w:right="-198"/>
              <w:jc w:val="left"/>
              <w:rPr>
                <w:rFonts w:eastAsia="SimSun"/>
                <w:color w:val="000000"/>
                <w:sz w:val="20"/>
                <w:szCs w:val="20"/>
                <w:lang w:eastAsia="en-CA"/>
              </w:rPr>
            </w:pPr>
            <w:r w:rsidRPr="007539DA">
              <w:rPr>
                <w:rFonts w:eastAsia="SimSun" w:hint="eastAsia"/>
                <w:color w:val="000000"/>
                <w:sz w:val="20"/>
                <w:szCs w:val="20"/>
                <w:lang w:eastAsia="zh-CN"/>
              </w:rPr>
              <w:t>德国</w:t>
            </w:r>
          </w:p>
        </w:tc>
        <w:tc>
          <w:tcPr>
            <w:tcW w:w="504" w:type="pct"/>
            <w:vAlign w:val="center"/>
          </w:tcPr>
          <w:p w14:paraId="68B791C1"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300,000</w:t>
            </w:r>
          </w:p>
        </w:tc>
        <w:tc>
          <w:tcPr>
            <w:tcW w:w="534" w:type="pct"/>
            <w:vAlign w:val="center"/>
          </w:tcPr>
          <w:p w14:paraId="655F830F"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477" w:type="pct"/>
            <w:vAlign w:val="center"/>
          </w:tcPr>
          <w:p w14:paraId="1C33D083"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505" w:type="pct"/>
            <w:vAlign w:val="center"/>
          </w:tcPr>
          <w:p w14:paraId="0AD2E0F3"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600,000</w:t>
            </w:r>
          </w:p>
        </w:tc>
        <w:tc>
          <w:tcPr>
            <w:tcW w:w="497" w:type="pct"/>
            <w:vAlign w:val="center"/>
          </w:tcPr>
          <w:p w14:paraId="570C75F6"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220,000</w:t>
            </w:r>
          </w:p>
        </w:tc>
        <w:tc>
          <w:tcPr>
            <w:tcW w:w="493" w:type="pct"/>
            <w:vAlign w:val="center"/>
          </w:tcPr>
          <w:p w14:paraId="1416343D"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455" w:type="pct"/>
            <w:tcBorders>
              <w:bottom w:val="single" w:sz="4" w:space="0" w:color="auto"/>
            </w:tcBorders>
            <w:vAlign w:val="center"/>
          </w:tcPr>
          <w:p w14:paraId="32DEC1C8"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526" w:type="pct"/>
            <w:tcBorders>
              <w:bottom w:val="single" w:sz="4" w:space="0" w:color="auto"/>
            </w:tcBorders>
            <w:vAlign w:val="center"/>
          </w:tcPr>
          <w:p w14:paraId="26BCE349"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1,120,000</w:t>
            </w:r>
          </w:p>
        </w:tc>
      </w:tr>
      <w:tr w:rsidR="00142D25" w:rsidRPr="007539DA" w14:paraId="78C5F064" w14:textId="77777777" w:rsidTr="00C00BC2">
        <w:trPr>
          <w:trHeight w:val="209"/>
          <w:jc w:val="center"/>
        </w:trPr>
        <w:tc>
          <w:tcPr>
            <w:tcW w:w="504" w:type="pct"/>
            <w:vMerge/>
            <w:vAlign w:val="center"/>
            <w:hideMark/>
          </w:tcPr>
          <w:p w14:paraId="30E8EE69" w14:textId="77777777" w:rsidR="00142D25" w:rsidRPr="007539DA" w:rsidRDefault="00142D25" w:rsidP="00DA7C23">
            <w:pPr>
              <w:ind w:left="78"/>
              <w:jc w:val="left"/>
              <w:rPr>
                <w:rFonts w:eastAsia="SimSun"/>
                <w:color w:val="000000"/>
                <w:sz w:val="20"/>
                <w:szCs w:val="20"/>
                <w:lang w:eastAsia="en-CA"/>
              </w:rPr>
            </w:pPr>
          </w:p>
        </w:tc>
        <w:tc>
          <w:tcPr>
            <w:tcW w:w="505" w:type="pct"/>
            <w:vAlign w:val="center"/>
            <w:hideMark/>
          </w:tcPr>
          <w:p w14:paraId="730F1007" w14:textId="77777777" w:rsidR="00142D25" w:rsidRPr="007539DA" w:rsidRDefault="00142D25" w:rsidP="00DA7C23">
            <w:pPr>
              <w:jc w:val="left"/>
              <w:rPr>
                <w:rFonts w:eastAsia="SimSun"/>
                <w:b/>
                <w:bCs/>
                <w:color w:val="000000"/>
                <w:sz w:val="20"/>
                <w:szCs w:val="20"/>
                <w:lang w:eastAsia="en-CA"/>
              </w:rPr>
            </w:pPr>
            <w:r w:rsidRPr="007539DA">
              <w:rPr>
                <w:rFonts w:eastAsia="SimHei" w:hint="eastAsia"/>
                <w:color w:val="000000"/>
                <w:sz w:val="20"/>
                <w:szCs w:val="20"/>
                <w:lang w:eastAsia="zh-CN"/>
              </w:rPr>
              <w:t>共计</w:t>
            </w:r>
          </w:p>
        </w:tc>
        <w:tc>
          <w:tcPr>
            <w:tcW w:w="504" w:type="pct"/>
            <w:vAlign w:val="center"/>
          </w:tcPr>
          <w:p w14:paraId="23E6CD3D"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3,679,132</w:t>
            </w:r>
          </w:p>
        </w:tc>
        <w:tc>
          <w:tcPr>
            <w:tcW w:w="534" w:type="pct"/>
            <w:vAlign w:val="center"/>
          </w:tcPr>
          <w:p w14:paraId="685C57D4"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2,650,000</w:t>
            </w:r>
          </w:p>
        </w:tc>
        <w:tc>
          <w:tcPr>
            <w:tcW w:w="477" w:type="pct"/>
            <w:vAlign w:val="center"/>
          </w:tcPr>
          <w:p w14:paraId="39A24279"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1,000,000</w:t>
            </w:r>
          </w:p>
        </w:tc>
        <w:tc>
          <w:tcPr>
            <w:tcW w:w="505" w:type="pct"/>
            <w:vAlign w:val="center"/>
          </w:tcPr>
          <w:p w14:paraId="20DCE95C"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2,000,000</w:t>
            </w:r>
          </w:p>
        </w:tc>
        <w:tc>
          <w:tcPr>
            <w:tcW w:w="497" w:type="pct"/>
            <w:vAlign w:val="center"/>
          </w:tcPr>
          <w:p w14:paraId="55F13A40"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2,000,000</w:t>
            </w:r>
          </w:p>
        </w:tc>
        <w:tc>
          <w:tcPr>
            <w:tcW w:w="493" w:type="pct"/>
            <w:vAlign w:val="center"/>
          </w:tcPr>
          <w:p w14:paraId="22547C33"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2,000,000</w:t>
            </w:r>
          </w:p>
        </w:tc>
        <w:tc>
          <w:tcPr>
            <w:tcW w:w="455" w:type="pct"/>
            <w:tcBorders>
              <w:bottom w:val="single" w:sz="4" w:space="0" w:color="auto"/>
            </w:tcBorders>
            <w:vAlign w:val="center"/>
          </w:tcPr>
          <w:p w14:paraId="1E2D66ED" w14:textId="77777777" w:rsidR="00142D25" w:rsidRPr="007539DA" w:rsidRDefault="00142D25" w:rsidP="00DA7C23">
            <w:pPr>
              <w:ind w:left="-301"/>
              <w:jc w:val="right"/>
              <w:rPr>
                <w:rFonts w:eastAsia="SimSun"/>
                <w:b/>
                <w:color w:val="000000"/>
                <w:sz w:val="20"/>
                <w:szCs w:val="20"/>
                <w:lang w:eastAsia="en-CA"/>
              </w:rPr>
            </w:pPr>
            <w:r w:rsidRPr="007539DA">
              <w:rPr>
                <w:rFonts w:eastAsia="SimHei"/>
                <w:b/>
                <w:color w:val="000000"/>
                <w:sz w:val="20"/>
                <w:szCs w:val="20"/>
              </w:rPr>
              <w:t>3,000,000</w:t>
            </w:r>
          </w:p>
        </w:tc>
        <w:tc>
          <w:tcPr>
            <w:tcW w:w="526" w:type="pct"/>
            <w:tcBorders>
              <w:bottom w:val="single" w:sz="4" w:space="0" w:color="auto"/>
            </w:tcBorders>
            <w:vAlign w:val="center"/>
          </w:tcPr>
          <w:p w14:paraId="4ED266FE"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16,329,132</w:t>
            </w:r>
          </w:p>
        </w:tc>
      </w:tr>
      <w:tr w:rsidR="00142D25" w:rsidRPr="007539DA" w14:paraId="258132B6" w14:textId="77777777" w:rsidTr="00C00BC2">
        <w:trPr>
          <w:trHeight w:val="51"/>
          <w:jc w:val="center"/>
        </w:trPr>
        <w:tc>
          <w:tcPr>
            <w:tcW w:w="504" w:type="pct"/>
            <w:vMerge w:val="restart"/>
            <w:vAlign w:val="center"/>
            <w:hideMark/>
          </w:tcPr>
          <w:p w14:paraId="5CA42F87" w14:textId="77777777" w:rsidR="00142D25" w:rsidRPr="007539DA" w:rsidRDefault="00142D25" w:rsidP="00DA7C23">
            <w:pPr>
              <w:ind w:left="53"/>
              <w:jc w:val="left"/>
              <w:rPr>
                <w:rFonts w:eastAsia="SimSun"/>
                <w:color w:val="000000"/>
                <w:sz w:val="20"/>
                <w:szCs w:val="20"/>
                <w:lang w:eastAsia="zh-CN"/>
              </w:rPr>
            </w:pPr>
            <w:r w:rsidRPr="007539DA">
              <w:rPr>
                <w:rFonts w:eastAsia="SimSun" w:hint="eastAsia"/>
                <w:color w:val="000000"/>
                <w:sz w:val="20"/>
                <w:szCs w:val="20"/>
                <w:lang w:eastAsia="zh-CN"/>
              </w:rPr>
              <w:t>由执行机构向对外合作与交流中心</w:t>
            </w:r>
            <w:bookmarkStart w:id="61" w:name="OLE_LINK23"/>
            <w:bookmarkStart w:id="62" w:name="OLE_LINK24"/>
            <w:r w:rsidRPr="007539DA">
              <w:rPr>
                <w:rFonts w:eastAsia="SimSun" w:hint="eastAsia"/>
                <w:color w:val="000000"/>
                <w:sz w:val="20"/>
                <w:szCs w:val="20"/>
                <w:lang w:eastAsia="zh-CN"/>
              </w:rPr>
              <w:t>发放</w:t>
            </w:r>
            <w:bookmarkEnd w:id="61"/>
            <w:bookmarkEnd w:id="62"/>
          </w:p>
        </w:tc>
        <w:tc>
          <w:tcPr>
            <w:tcW w:w="505" w:type="pct"/>
            <w:noWrap/>
            <w:vAlign w:val="center"/>
            <w:hideMark/>
          </w:tcPr>
          <w:p w14:paraId="21C029FB" w14:textId="77777777" w:rsidR="00142D25" w:rsidRPr="007539DA" w:rsidRDefault="00142D25" w:rsidP="00DA7C23">
            <w:pPr>
              <w:jc w:val="left"/>
              <w:rPr>
                <w:rFonts w:eastAsia="SimSun"/>
                <w:color w:val="000000"/>
                <w:sz w:val="20"/>
                <w:szCs w:val="20"/>
                <w:lang w:eastAsia="en-CA"/>
              </w:rPr>
            </w:pPr>
            <w:r w:rsidRPr="007539DA">
              <w:rPr>
                <w:rFonts w:eastAsia="SimSun" w:hint="eastAsia"/>
                <w:color w:val="000000"/>
                <w:sz w:val="20"/>
                <w:szCs w:val="20"/>
                <w:lang w:eastAsia="zh-CN"/>
              </w:rPr>
              <w:t>环境署</w:t>
            </w:r>
          </w:p>
        </w:tc>
        <w:tc>
          <w:tcPr>
            <w:tcW w:w="504" w:type="pct"/>
            <w:vAlign w:val="center"/>
          </w:tcPr>
          <w:p w14:paraId="64175727"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3,378,438</w:t>
            </w:r>
          </w:p>
        </w:tc>
        <w:tc>
          <w:tcPr>
            <w:tcW w:w="534" w:type="pct"/>
            <w:vAlign w:val="center"/>
          </w:tcPr>
          <w:p w14:paraId="6E774C41"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2,640,000</w:t>
            </w:r>
          </w:p>
        </w:tc>
        <w:tc>
          <w:tcPr>
            <w:tcW w:w="477" w:type="pct"/>
            <w:vAlign w:val="center"/>
          </w:tcPr>
          <w:p w14:paraId="71B558B0"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950,000</w:t>
            </w:r>
          </w:p>
        </w:tc>
        <w:tc>
          <w:tcPr>
            <w:tcW w:w="505" w:type="pct"/>
            <w:vAlign w:val="center"/>
          </w:tcPr>
          <w:p w14:paraId="55185A89"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1,350,000</w:t>
            </w:r>
          </w:p>
        </w:tc>
        <w:tc>
          <w:tcPr>
            <w:tcW w:w="497" w:type="pct"/>
            <w:vAlign w:val="center"/>
          </w:tcPr>
          <w:p w14:paraId="22562AB0"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1,100,000</w:t>
            </w:r>
          </w:p>
        </w:tc>
        <w:tc>
          <w:tcPr>
            <w:tcW w:w="493" w:type="pct"/>
            <w:vAlign w:val="center"/>
          </w:tcPr>
          <w:p w14:paraId="5EB07183"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1,030,000</w:t>
            </w:r>
          </w:p>
        </w:tc>
        <w:tc>
          <w:tcPr>
            <w:tcW w:w="455" w:type="pct"/>
            <w:tcBorders>
              <w:top w:val="single" w:sz="4" w:space="0" w:color="auto"/>
              <w:right w:val="single" w:sz="4" w:space="0" w:color="auto"/>
            </w:tcBorders>
            <w:vAlign w:val="center"/>
          </w:tcPr>
          <w:p w14:paraId="31FF84AF"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650,000</w:t>
            </w:r>
          </w:p>
        </w:tc>
        <w:tc>
          <w:tcPr>
            <w:tcW w:w="526" w:type="pct"/>
            <w:tcBorders>
              <w:top w:val="single" w:sz="4" w:space="0" w:color="auto"/>
              <w:left w:val="single" w:sz="4" w:space="0" w:color="auto"/>
              <w:right w:val="single" w:sz="4" w:space="0" w:color="auto"/>
            </w:tcBorders>
            <w:vAlign w:val="center"/>
          </w:tcPr>
          <w:p w14:paraId="3291FC1A" w14:textId="77777777" w:rsidR="00142D25" w:rsidRPr="007539DA" w:rsidRDefault="00142D25" w:rsidP="00DA7C23">
            <w:pPr>
              <w:jc w:val="right"/>
              <w:rPr>
                <w:rFonts w:eastAsia="SimSun"/>
                <w:color w:val="000000"/>
                <w:sz w:val="20"/>
                <w:szCs w:val="20"/>
              </w:rPr>
            </w:pPr>
            <w:r w:rsidRPr="007539DA">
              <w:rPr>
                <w:rFonts w:eastAsia="SimSun"/>
                <w:color w:val="000000"/>
                <w:sz w:val="20"/>
                <w:szCs w:val="20"/>
              </w:rPr>
              <w:t>11,098,438</w:t>
            </w:r>
          </w:p>
        </w:tc>
      </w:tr>
      <w:tr w:rsidR="00142D25" w:rsidRPr="007539DA" w14:paraId="5A1FF14C" w14:textId="77777777" w:rsidTr="00C00BC2">
        <w:trPr>
          <w:trHeight w:val="51"/>
          <w:jc w:val="center"/>
        </w:trPr>
        <w:tc>
          <w:tcPr>
            <w:tcW w:w="504" w:type="pct"/>
            <w:vMerge/>
            <w:vAlign w:val="center"/>
            <w:hideMark/>
          </w:tcPr>
          <w:p w14:paraId="68832B9C" w14:textId="77777777" w:rsidR="00142D25" w:rsidRPr="007539DA" w:rsidRDefault="00142D25" w:rsidP="00DA7C23">
            <w:pPr>
              <w:ind w:left="78"/>
              <w:jc w:val="left"/>
              <w:rPr>
                <w:rFonts w:eastAsia="SimSun"/>
                <w:color w:val="000000"/>
                <w:sz w:val="20"/>
                <w:szCs w:val="20"/>
                <w:lang w:eastAsia="en-CA"/>
              </w:rPr>
            </w:pPr>
          </w:p>
        </w:tc>
        <w:tc>
          <w:tcPr>
            <w:tcW w:w="505" w:type="pct"/>
            <w:noWrap/>
            <w:vAlign w:val="center"/>
            <w:hideMark/>
          </w:tcPr>
          <w:p w14:paraId="0B2CE20E" w14:textId="77777777" w:rsidR="00142D25" w:rsidRPr="007539DA" w:rsidRDefault="00142D25" w:rsidP="00DA7C23">
            <w:pPr>
              <w:jc w:val="left"/>
              <w:rPr>
                <w:rFonts w:eastAsia="SimSun"/>
                <w:color w:val="000000"/>
                <w:sz w:val="20"/>
                <w:szCs w:val="20"/>
                <w:lang w:eastAsia="en-CA"/>
              </w:rPr>
            </w:pPr>
            <w:r w:rsidRPr="007539DA">
              <w:rPr>
                <w:rFonts w:eastAsia="SimSun" w:hint="eastAsia"/>
                <w:color w:val="000000"/>
                <w:sz w:val="20"/>
                <w:szCs w:val="20"/>
                <w:lang w:eastAsia="zh-CN"/>
              </w:rPr>
              <w:t>日本</w:t>
            </w:r>
          </w:p>
        </w:tc>
        <w:tc>
          <w:tcPr>
            <w:tcW w:w="504" w:type="pct"/>
            <w:vAlign w:val="center"/>
          </w:tcPr>
          <w:p w14:paraId="53E8F985" w14:textId="77777777" w:rsidR="00142D25" w:rsidRPr="007539DA" w:rsidRDefault="00142D25" w:rsidP="00DA7C23">
            <w:pPr>
              <w:jc w:val="right"/>
              <w:rPr>
                <w:rFonts w:eastAsia="SimSun"/>
                <w:color w:val="000000"/>
                <w:sz w:val="20"/>
                <w:szCs w:val="20"/>
              </w:rPr>
            </w:pPr>
          </w:p>
        </w:tc>
        <w:tc>
          <w:tcPr>
            <w:tcW w:w="534" w:type="pct"/>
            <w:vAlign w:val="center"/>
          </w:tcPr>
          <w:p w14:paraId="2BB93344" w14:textId="77777777" w:rsidR="00142D25" w:rsidRPr="007539DA" w:rsidRDefault="00142D25" w:rsidP="00DA7C23">
            <w:pPr>
              <w:jc w:val="right"/>
              <w:rPr>
                <w:rFonts w:eastAsia="SimSun"/>
                <w:color w:val="000000"/>
                <w:sz w:val="20"/>
                <w:szCs w:val="20"/>
              </w:rPr>
            </w:pPr>
          </w:p>
        </w:tc>
        <w:tc>
          <w:tcPr>
            <w:tcW w:w="477" w:type="pct"/>
            <w:vAlign w:val="center"/>
          </w:tcPr>
          <w:p w14:paraId="7AF08A45" w14:textId="77777777" w:rsidR="00142D25" w:rsidRPr="007539DA" w:rsidRDefault="00142D25" w:rsidP="00DA7C23">
            <w:pPr>
              <w:jc w:val="right"/>
              <w:rPr>
                <w:rFonts w:eastAsia="SimSun"/>
                <w:color w:val="000000"/>
                <w:sz w:val="20"/>
                <w:szCs w:val="20"/>
              </w:rPr>
            </w:pPr>
          </w:p>
        </w:tc>
        <w:tc>
          <w:tcPr>
            <w:tcW w:w="505" w:type="pct"/>
            <w:vAlign w:val="center"/>
          </w:tcPr>
          <w:p w14:paraId="78F57FB6" w14:textId="77777777" w:rsidR="00142D25" w:rsidRPr="007539DA" w:rsidRDefault="00142D25" w:rsidP="00DA7C23">
            <w:pPr>
              <w:jc w:val="right"/>
              <w:rPr>
                <w:rFonts w:eastAsia="SimSun"/>
                <w:color w:val="000000"/>
                <w:sz w:val="20"/>
                <w:szCs w:val="20"/>
              </w:rPr>
            </w:pPr>
          </w:p>
        </w:tc>
        <w:tc>
          <w:tcPr>
            <w:tcW w:w="497" w:type="pct"/>
            <w:vAlign w:val="center"/>
          </w:tcPr>
          <w:p w14:paraId="7D3152B0" w14:textId="77777777" w:rsidR="00142D25" w:rsidRPr="007539DA" w:rsidRDefault="00142D25" w:rsidP="00DA7C23">
            <w:pPr>
              <w:jc w:val="right"/>
              <w:rPr>
                <w:rFonts w:eastAsia="SimSun"/>
                <w:color w:val="000000"/>
                <w:sz w:val="20"/>
                <w:szCs w:val="20"/>
              </w:rPr>
            </w:pPr>
          </w:p>
        </w:tc>
        <w:tc>
          <w:tcPr>
            <w:tcW w:w="493" w:type="pct"/>
            <w:vAlign w:val="center"/>
          </w:tcPr>
          <w:p w14:paraId="683E2797" w14:textId="77777777" w:rsidR="00142D25" w:rsidRPr="007539DA" w:rsidRDefault="00142D25" w:rsidP="00DA7C23">
            <w:pPr>
              <w:jc w:val="right"/>
              <w:rPr>
                <w:rFonts w:eastAsia="SimSun"/>
                <w:color w:val="000000"/>
                <w:sz w:val="20"/>
                <w:szCs w:val="20"/>
              </w:rPr>
            </w:pPr>
          </w:p>
        </w:tc>
        <w:tc>
          <w:tcPr>
            <w:tcW w:w="455" w:type="pct"/>
            <w:tcBorders>
              <w:bottom w:val="single" w:sz="4" w:space="0" w:color="auto"/>
              <w:right w:val="single" w:sz="4" w:space="0" w:color="auto"/>
            </w:tcBorders>
            <w:vAlign w:val="center"/>
          </w:tcPr>
          <w:p w14:paraId="3381BD39" w14:textId="77777777" w:rsidR="00142D25" w:rsidRPr="007539DA" w:rsidRDefault="00142D25" w:rsidP="00DA7C23">
            <w:pPr>
              <w:jc w:val="right"/>
              <w:rPr>
                <w:rFonts w:eastAsia="SimSun"/>
                <w:color w:val="000000"/>
                <w:sz w:val="20"/>
                <w:szCs w:val="20"/>
              </w:rPr>
            </w:pPr>
          </w:p>
        </w:tc>
        <w:tc>
          <w:tcPr>
            <w:tcW w:w="526" w:type="pct"/>
            <w:tcBorders>
              <w:left w:val="single" w:sz="4" w:space="0" w:color="auto"/>
              <w:bottom w:val="single" w:sz="4" w:space="0" w:color="auto"/>
              <w:right w:val="single" w:sz="4" w:space="0" w:color="auto"/>
            </w:tcBorders>
            <w:vAlign w:val="center"/>
          </w:tcPr>
          <w:p w14:paraId="134506BB" w14:textId="77777777" w:rsidR="00142D25" w:rsidRPr="007539DA" w:rsidRDefault="00142D25" w:rsidP="00DA7C23">
            <w:pPr>
              <w:jc w:val="right"/>
              <w:rPr>
                <w:rFonts w:eastAsia="SimSun"/>
                <w:color w:val="000000"/>
                <w:sz w:val="20"/>
                <w:szCs w:val="20"/>
              </w:rPr>
            </w:pPr>
          </w:p>
        </w:tc>
      </w:tr>
      <w:tr w:rsidR="00142D25" w:rsidRPr="007539DA" w14:paraId="0A5F2279" w14:textId="77777777" w:rsidTr="00C00BC2">
        <w:trPr>
          <w:trHeight w:val="179"/>
          <w:jc w:val="center"/>
        </w:trPr>
        <w:tc>
          <w:tcPr>
            <w:tcW w:w="504" w:type="pct"/>
            <w:vMerge/>
            <w:vAlign w:val="center"/>
            <w:hideMark/>
          </w:tcPr>
          <w:p w14:paraId="1678E7C0" w14:textId="77777777" w:rsidR="00142D25" w:rsidRPr="007539DA" w:rsidRDefault="00142D25" w:rsidP="00DA7C23">
            <w:pPr>
              <w:ind w:left="78"/>
              <w:jc w:val="left"/>
              <w:rPr>
                <w:rFonts w:eastAsia="SimSun"/>
                <w:color w:val="000000"/>
                <w:sz w:val="20"/>
                <w:szCs w:val="20"/>
                <w:lang w:eastAsia="en-CA"/>
              </w:rPr>
            </w:pPr>
          </w:p>
        </w:tc>
        <w:tc>
          <w:tcPr>
            <w:tcW w:w="505" w:type="pct"/>
            <w:noWrap/>
            <w:vAlign w:val="center"/>
            <w:hideMark/>
          </w:tcPr>
          <w:p w14:paraId="375F5CE2" w14:textId="77777777" w:rsidR="00142D25" w:rsidRPr="007539DA" w:rsidRDefault="00142D25" w:rsidP="00DA7C23">
            <w:pPr>
              <w:ind w:right="-198"/>
              <w:jc w:val="left"/>
              <w:rPr>
                <w:rFonts w:eastAsia="SimSun"/>
                <w:color w:val="000000"/>
                <w:sz w:val="20"/>
                <w:szCs w:val="20"/>
                <w:lang w:eastAsia="en-CA"/>
              </w:rPr>
            </w:pPr>
            <w:r w:rsidRPr="007539DA">
              <w:rPr>
                <w:rFonts w:eastAsia="SimSun" w:hint="eastAsia"/>
                <w:color w:val="000000"/>
                <w:sz w:val="20"/>
                <w:szCs w:val="20"/>
                <w:lang w:eastAsia="zh-CN"/>
              </w:rPr>
              <w:t>德国</w:t>
            </w:r>
          </w:p>
        </w:tc>
        <w:tc>
          <w:tcPr>
            <w:tcW w:w="504" w:type="pct"/>
            <w:vAlign w:val="center"/>
          </w:tcPr>
          <w:p w14:paraId="607B236A"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300,000</w:t>
            </w:r>
          </w:p>
        </w:tc>
        <w:tc>
          <w:tcPr>
            <w:tcW w:w="534" w:type="pct"/>
            <w:vAlign w:val="center"/>
          </w:tcPr>
          <w:p w14:paraId="6F0A8720"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477" w:type="pct"/>
            <w:vAlign w:val="center"/>
          </w:tcPr>
          <w:p w14:paraId="01EECCDE"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505" w:type="pct"/>
            <w:vAlign w:val="center"/>
          </w:tcPr>
          <w:p w14:paraId="4136060A"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lang w:val="en-US"/>
              </w:rPr>
              <w:t>350,000</w:t>
            </w:r>
          </w:p>
        </w:tc>
        <w:tc>
          <w:tcPr>
            <w:tcW w:w="497" w:type="pct"/>
            <w:vAlign w:val="center"/>
          </w:tcPr>
          <w:p w14:paraId="5092799D"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lang w:eastAsia="en-CA"/>
              </w:rPr>
              <w:t>0</w:t>
            </w:r>
          </w:p>
        </w:tc>
        <w:tc>
          <w:tcPr>
            <w:tcW w:w="493" w:type="pct"/>
            <w:vAlign w:val="center"/>
          </w:tcPr>
          <w:p w14:paraId="1E504D8F"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455" w:type="pct"/>
            <w:tcBorders>
              <w:top w:val="single" w:sz="4" w:space="0" w:color="auto"/>
            </w:tcBorders>
            <w:vAlign w:val="center"/>
          </w:tcPr>
          <w:p w14:paraId="09BC3268"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0</w:t>
            </w:r>
          </w:p>
        </w:tc>
        <w:tc>
          <w:tcPr>
            <w:tcW w:w="526" w:type="pct"/>
            <w:tcBorders>
              <w:top w:val="single" w:sz="4" w:space="0" w:color="auto"/>
            </w:tcBorders>
            <w:vAlign w:val="center"/>
          </w:tcPr>
          <w:p w14:paraId="13E66FE3"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650,000</w:t>
            </w:r>
          </w:p>
        </w:tc>
      </w:tr>
      <w:tr w:rsidR="00142D25" w:rsidRPr="007539DA" w14:paraId="3E0B5E9A" w14:textId="77777777" w:rsidTr="00C00BC2">
        <w:trPr>
          <w:trHeight w:val="51"/>
          <w:jc w:val="center"/>
        </w:trPr>
        <w:tc>
          <w:tcPr>
            <w:tcW w:w="504" w:type="pct"/>
            <w:vMerge/>
            <w:vAlign w:val="center"/>
            <w:hideMark/>
          </w:tcPr>
          <w:p w14:paraId="7EBA289C" w14:textId="77777777" w:rsidR="00142D25" w:rsidRPr="007539DA" w:rsidRDefault="00142D25" w:rsidP="00DA7C23">
            <w:pPr>
              <w:ind w:left="78"/>
              <w:jc w:val="left"/>
              <w:rPr>
                <w:rFonts w:eastAsia="SimSun"/>
                <w:color w:val="000000"/>
                <w:sz w:val="20"/>
                <w:szCs w:val="20"/>
                <w:lang w:eastAsia="en-CA"/>
              </w:rPr>
            </w:pPr>
          </w:p>
        </w:tc>
        <w:tc>
          <w:tcPr>
            <w:tcW w:w="505" w:type="pct"/>
            <w:noWrap/>
            <w:vAlign w:val="center"/>
            <w:hideMark/>
          </w:tcPr>
          <w:p w14:paraId="46B4F2C4" w14:textId="77777777" w:rsidR="00142D25" w:rsidRPr="007539DA" w:rsidRDefault="00142D25" w:rsidP="00DA7C23">
            <w:pPr>
              <w:jc w:val="left"/>
              <w:rPr>
                <w:rFonts w:eastAsia="SimSun"/>
                <w:b/>
                <w:bCs/>
                <w:color w:val="000000"/>
                <w:sz w:val="20"/>
                <w:szCs w:val="20"/>
                <w:lang w:eastAsia="en-CA"/>
              </w:rPr>
            </w:pPr>
            <w:r w:rsidRPr="007539DA">
              <w:rPr>
                <w:rFonts w:eastAsia="SimHei" w:hint="eastAsia"/>
                <w:color w:val="000000"/>
                <w:sz w:val="20"/>
                <w:szCs w:val="20"/>
                <w:lang w:eastAsia="zh-CN"/>
              </w:rPr>
              <w:t>共计</w:t>
            </w:r>
          </w:p>
        </w:tc>
        <w:tc>
          <w:tcPr>
            <w:tcW w:w="504" w:type="pct"/>
            <w:vAlign w:val="center"/>
          </w:tcPr>
          <w:p w14:paraId="26D21A0D"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3,678,438</w:t>
            </w:r>
          </w:p>
        </w:tc>
        <w:tc>
          <w:tcPr>
            <w:tcW w:w="534" w:type="pct"/>
            <w:vAlign w:val="center"/>
          </w:tcPr>
          <w:p w14:paraId="653E3E2F" w14:textId="77777777" w:rsidR="00142D25" w:rsidRPr="007539DA" w:rsidRDefault="00142D25" w:rsidP="00DA7C23">
            <w:pPr>
              <w:ind w:left="-217"/>
              <w:jc w:val="right"/>
              <w:rPr>
                <w:rFonts w:eastAsia="SimSun"/>
                <w:b/>
                <w:color w:val="000000"/>
                <w:sz w:val="20"/>
                <w:szCs w:val="20"/>
                <w:lang w:eastAsia="en-CA"/>
              </w:rPr>
            </w:pPr>
            <w:r w:rsidRPr="007539DA">
              <w:rPr>
                <w:rFonts w:eastAsia="SimHei"/>
                <w:b/>
                <w:color w:val="000000"/>
                <w:sz w:val="20"/>
                <w:szCs w:val="20"/>
                <w:vertAlign w:val="superscript"/>
              </w:rPr>
              <w:t>**</w:t>
            </w:r>
            <w:r w:rsidRPr="007539DA">
              <w:rPr>
                <w:rFonts w:eastAsia="SimHei"/>
                <w:b/>
                <w:color w:val="000000"/>
                <w:sz w:val="20"/>
                <w:szCs w:val="20"/>
              </w:rPr>
              <w:t>2,640,000</w:t>
            </w:r>
          </w:p>
        </w:tc>
        <w:tc>
          <w:tcPr>
            <w:tcW w:w="477" w:type="pct"/>
            <w:vAlign w:val="center"/>
          </w:tcPr>
          <w:p w14:paraId="1FE48CA2"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950,000</w:t>
            </w:r>
          </w:p>
        </w:tc>
        <w:tc>
          <w:tcPr>
            <w:tcW w:w="505" w:type="pct"/>
            <w:vAlign w:val="center"/>
          </w:tcPr>
          <w:p w14:paraId="1DF3EA7C"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1,700,000</w:t>
            </w:r>
          </w:p>
        </w:tc>
        <w:tc>
          <w:tcPr>
            <w:tcW w:w="497" w:type="pct"/>
            <w:vAlign w:val="center"/>
          </w:tcPr>
          <w:p w14:paraId="31776366"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1,100,000</w:t>
            </w:r>
          </w:p>
        </w:tc>
        <w:tc>
          <w:tcPr>
            <w:tcW w:w="493" w:type="pct"/>
            <w:vAlign w:val="center"/>
          </w:tcPr>
          <w:p w14:paraId="4C2D1D6A"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1,030,000</w:t>
            </w:r>
          </w:p>
        </w:tc>
        <w:tc>
          <w:tcPr>
            <w:tcW w:w="455" w:type="pct"/>
            <w:vAlign w:val="center"/>
          </w:tcPr>
          <w:p w14:paraId="79CE51C8"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650,000</w:t>
            </w:r>
          </w:p>
        </w:tc>
        <w:tc>
          <w:tcPr>
            <w:tcW w:w="526" w:type="pct"/>
            <w:vAlign w:val="center"/>
          </w:tcPr>
          <w:p w14:paraId="7B246388" w14:textId="77777777" w:rsidR="00142D25" w:rsidRPr="007539DA" w:rsidRDefault="00142D25" w:rsidP="00DA7C23">
            <w:pPr>
              <w:jc w:val="right"/>
              <w:rPr>
                <w:rFonts w:eastAsia="SimSun"/>
                <w:b/>
                <w:color w:val="000000"/>
                <w:sz w:val="20"/>
                <w:szCs w:val="20"/>
                <w:lang w:eastAsia="en-CA"/>
              </w:rPr>
            </w:pPr>
            <w:r w:rsidRPr="007539DA">
              <w:rPr>
                <w:rFonts w:eastAsia="SimHei"/>
                <w:b/>
                <w:color w:val="000000"/>
                <w:sz w:val="20"/>
                <w:szCs w:val="20"/>
              </w:rPr>
              <w:t>11,748,438</w:t>
            </w:r>
          </w:p>
        </w:tc>
      </w:tr>
      <w:tr w:rsidR="00142D25" w:rsidRPr="007539DA" w14:paraId="52777B31" w14:textId="77777777" w:rsidTr="00C00BC2">
        <w:trPr>
          <w:trHeight w:val="51"/>
          <w:jc w:val="center"/>
        </w:trPr>
        <w:tc>
          <w:tcPr>
            <w:tcW w:w="504" w:type="pct"/>
            <w:vMerge/>
            <w:vAlign w:val="center"/>
            <w:hideMark/>
          </w:tcPr>
          <w:p w14:paraId="55392012" w14:textId="77777777" w:rsidR="00142D25" w:rsidRPr="007539DA" w:rsidRDefault="00142D25" w:rsidP="00DA7C23">
            <w:pPr>
              <w:ind w:left="78"/>
              <w:jc w:val="left"/>
              <w:rPr>
                <w:rFonts w:eastAsia="SimSun"/>
                <w:color w:val="000000"/>
                <w:sz w:val="20"/>
                <w:szCs w:val="20"/>
                <w:lang w:eastAsia="en-CA"/>
              </w:rPr>
            </w:pPr>
          </w:p>
        </w:tc>
        <w:tc>
          <w:tcPr>
            <w:tcW w:w="505" w:type="pct"/>
            <w:noWrap/>
            <w:vAlign w:val="center"/>
            <w:hideMark/>
          </w:tcPr>
          <w:p w14:paraId="0B90427C" w14:textId="1DABA789" w:rsidR="00142D25" w:rsidRPr="007539DA" w:rsidRDefault="00142D25" w:rsidP="00DA7C23">
            <w:pPr>
              <w:ind w:right="-56"/>
              <w:jc w:val="left"/>
              <w:rPr>
                <w:rFonts w:eastAsia="SimSun"/>
                <w:color w:val="000000"/>
                <w:sz w:val="20"/>
                <w:szCs w:val="20"/>
                <w:lang w:val="en-US" w:eastAsia="en-CA"/>
              </w:rPr>
            </w:pPr>
            <w:bookmarkStart w:id="63" w:name="OLE_LINK29"/>
            <w:r w:rsidRPr="007539DA">
              <w:rPr>
                <w:rFonts w:eastAsia="SimSun" w:hint="eastAsia"/>
                <w:color w:val="000000"/>
                <w:sz w:val="20"/>
                <w:szCs w:val="20"/>
                <w:lang w:eastAsia="zh-CN"/>
              </w:rPr>
              <w:t>发放率</w:t>
            </w:r>
            <w:bookmarkEnd w:id="63"/>
            <w:r w:rsidR="007539DA">
              <w:rPr>
                <w:rFonts w:eastAsia="SimSun"/>
                <w:color w:val="000000"/>
                <w:sz w:val="20"/>
                <w:szCs w:val="20"/>
                <w:lang w:eastAsia="zh-CN"/>
              </w:rPr>
              <w:t xml:space="preserve"> (%)</w:t>
            </w:r>
          </w:p>
        </w:tc>
        <w:tc>
          <w:tcPr>
            <w:tcW w:w="504" w:type="pct"/>
            <w:vAlign w:val="center"/>
          </w:tcPr>
          <w:p w14:paraId="385350C3"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99.98</w:t>
            </w:r>
          </w:p>
        </w:tc>
        <w:tc>
          <w:tcPr>
            <w:tcW w:w="534" w:type="pct"/>
            <w:vAlign w:val="center"/>
          </w:tcPr>
          <w:p w14:paraId="6F4E07C7"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99.62</w:t>
            </w:r>
          </w:p>
        </w:tc>
        <w:tc>
          <w:tcPr>
            <w:tcW w:w="477" w:type="pct"/>
            <w:vAlign w:val="center"/>
          </w:tcPr>
          <w:p w14:paraId="1F8D4D50"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95.00</w:t>
            </w:r>
          </w:p>
        </w:tc>
        <w:tc>
          <w:tcPr>
            <w:tcW w:w="505" w:type="pct"/>
            <w:vAlign w:val="center"/>
          </w:tcPr>
          <w:p w14:paraId="0ADBBED2"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85.00</w:t>
            </w:r>
          </w:p>
        </w:tc>
        <w:tc>
          <w:tcPr>
            <w:tcW w:w="497" w:type="pct"/>
            <w:vAlign w:val="center"/>
          </w:tcPr>
          <w:p w14:paraId="2B344014"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55.00</w:t>
            </w:r>
          </w:p>
        </w:tc>
        <w:tc>
          <w:tcPr>
            <w:tcW w:w="493" w:type="pct"/>
            <w:vAlign w:val="center"/>
          </w:tcPr>
          <w:p w14:paraId="0E8B052D"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51.50</w:t>
            </w:r>
          </w:p>
        </w:tc>
        <w:tc>
          <w:tcPr>
            <w:tcW w:w="455" w:type="pct"/>
            <w:vAlign w:val="center"/>
          </w:tcPr>
          <w:p w14:paraId="065254E3"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21.67</w:t>
            </w:r>
          </w:p>
        </w:tc>
        <w:tc>
          <w:tcPr>
            <w:tcW w:w="526" w:type="pct"/>
            <w:vAlign w:val="center"/>
          </w:tcPr>
          <w:p w14:paraId="1F8F2B29" w14:textId="77777777" w:rsidR="00142D25" w:rsidRPr="007539DA" w:rsidRDefault="00142D25" w:rsidP="00DA7C23">
            <w:pPr>
              <w:jc w:val="right"/>
              <w:rPr>
                <w:rFonts w:eastAsia="SimSun"/>
                <w:color w:val="000000"/>
                <w:sz w:val="20"/>
                <w:szCs w:val="20"/>
                <w:lang w:eastAsia="en-CA"/>
              </w:rPr>
            </w:pPr>
            <w:r w:rsidRPr="007539DA">
              <w:rPr>
                <w:rFonts w:eastAsia="SimSun"/>
                <w:color w:val="000000"/>
                <w:sz w:val="20"/>
                <w:szCs w:val="20"/>
              </w:rPr>
              <w:t>71.95</w:t>
            </w:r>
          </w:p>
        </w:tc>
      </w:tr>
      <w:tr w:rsidR="00142D25" w:rsidRPr="007539DA" w14:paraId="2B5A0422" w14:textId="77777777" w:rsidTr="00C00BC2">
        <w:trPr>
          <w:trHeight w:val="340"/>
          <w:jc w:val="center"/>
        </w:trPr>
        <w:tc>
          <w:tcPr>
            <w:tcW w:w="504" w:type="pct"/>
            <w:vMerge w:val="restart"/>
            <w:vAlign w:val="center"/>
            <w:hideMark/>
          </w:tcPr>
          <w:p w14:paraId="4CBDE296" w14:textId="77777777" w:rsidR="00142D25" w:rsidRPr="007539DA" w:rsidRDefault="00142D25" w:rsidP="00DA7C23">
            <w:pPr>
              <w:ind w:left="53"/>
              <w:jc w:val="left"/>
              <w:rPr>
                <w:rFonts w:eastAsia="SimSun"/>
                <w:color w:val="000000"/>
                <w:sz w:val="20"/>
                <w:szCs w:val="20"/>
                <w:lang w:eastAsia="zh-CN"/>
              </w:rPr>
            </w:pPr>
            <w:r w:rsidRPr="007539DA">
              <w:rPr>
                <w:rFonts w:eastAsia="SimSun" w:hint="eastAsia"/>
                <w:color w:val="000000"/>
                <w:sz w:val="20"/>
                <w:szCs w:val="20"/>
                <w:lang w:eastAsia="zh-CN"/>
              </w:rPr>
              <w:t>由执行机构向受益方发放</w:t>
            </w:r>
            <w:r w:rsidRPr="007539DA">
              <w:rPr>
                <w:rFonts w:eastAsia="SimSun"/>
                <w:color w:val="000000"/>
                <w:sz w:val="20"/>
                <w:szCs w:val="20"/>
                <w:lang w:eastAsia="zh-CN"/>
              </w:rPr>
              <w:t>*</w:t>
            </w:r>
          </w:p>
        </w:tc>
        <w:tc>
          <w:tcPr>
            <w:tcW w:w="505" w:type="pct"/>
            <w:noWrap/>
            <w:vAlign w:val="center"/>
            <w:hideMark/>
          </w:tcPr>
          <w:p w14:paraId="2BAA81E4" w14:textId="00D6C73A" w:rsidR="00142D25" w:rsidRPr="0036776E" w:rsidRDefault="00367177" w:rsidP="00DA7C23">
            <w:pPr>
              <w:keepNext/>
              <w:jc w:val="left"/>
              <w:rPr>
                <w:rFonts w:eastAsia="SimSun"/>
                <w:b/>
                <w:bCs/>
                <w:color w:val="000000"/>
                <w:sz w:val="20"/>
                <w:szCs w:val="20"/>
                <w:lang w:val="en-US" w:eastAsia="en-CA"/>
              </w:rPr>
            </w:pPr>
            <w:r>
              <w:rPr>
                <w:rFonts w:eastAsia="SimHei" w:hint="eastAsia"/>
                <w:color w:val="000000"/>
                <w:sz w:val="20"/>
                <w:szCs w:val="20"/>
                <w:lang w:eastAsia="zh-CN"/>
              </w:rPr>
              <w:t>共计</w:t>
            </w:r>
          </w:p>
        </w:tc>
        <w:tc>
          <w:tcPr>
            <w:tcW w:w="504" w:type="pct"/>
            <w:vAlign w:val="center"/>
          </w:tcPr>
          <w:p w14:paraId="4745C2CC"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rPr>
              <w:t>3,678,438</w:t>
            </w:r>
          </w:p>
        </w:tc>
        <w:tc>
          <w:tcPr>
            <w:tcW w:w="534" w:type="pct"/>
            <w:vAlign w:val="center"/>
          </w:tcPr>
          <w:p w14:paraId="5A4EE413"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rPr>
              <w:t>2,650,000</w:t>
            </w:r>
          </w:p>
        </w:tc>
        <w:tc>
          <w:tcPr>
            <w:tcW w:w="477" w:type="pct"/>
            <w:vAlign w:val="center"/>
          </w:tcPr>
          <w:p w14:paraId="1F90902F"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lang w:val="en-US"/>
              </w:rPr>
              <w:t>989,840</w:t>
            </w:r>
          </w:p>
        </w:tc>
        <w:tc>
          <w:tcPr>
            <w:tcW w:w="505" w:type="pct"/>
            <w:vAlign w:val="center"/>
          </w:tcPr>
          <w:p w14:paraId="07F82867"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rPr>
              <w:t>1,393,489</w:t>
            </w:r>
          </w:p>
        </w:tc>
        <w:tc>
          <w:tcPr>
            <w:tcW w:w="497" w:type="pct"/>
            <w:vAlign w:val="center"/>
          </w:tcPr>
          <w:p w14:paraId="5632BC47"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rPr>
              <w:t>1,021,515</w:t>
            </w:r>
          </w:p>
        </w:tc>
        <w:tc>
          <w:tcPr>
            <w:tcW w:w="493" w:type="pct"/>
            <w:vAlign w:val="center"/>
          </w:tcPr>
          <w:p w14:paraId="736DC6DB"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lang w:val="en-US"/>
              </w:rPr>
              <w:t>534,660</w:t>
            </w:r>
          </w:p>
        </w:tc>
        <w:tc>
          <w:tcPr>
            <w:tcW w:w="455" w:type="pct"/>
            <w:vAlign w:val="center"/>
          </w:tcPr>
          <w:p w14:paraId="5572C24F"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lang w:val="en-US"/>
              </w:rPr>
              <w:t>613,507</w:t>
            </w:r>
          </w:p>
        </w:tc>
        <w:tc>
          <w:tcPr>
            <w:tcW w:w="526" w:type="pct"/>
            <w:vAlign w:val="center"/>
          </w:tcPr>
          <w:p w14:paraId="2E952931" w14:textId="77777777" w:rsidR="00142D25" w:rsidRPr="007539DA" w:rsidRDefault="00142D25" w:rsidP="00DA7C23">
            <w:pPr>
              <w:keepNext/>
              <w:jc w:val="right"/>
              <w:rPr>
                <w:rFonts w:eastAsia="SimSun"/>
                <w:b/>
                <w:color w:val="000000"/>
                <w:sz w:val="20"/>
                <w:szCs w:val="20"/>
                <w:lang w:eastAsia="en-CA"/>
              </w:rPr>
            </w:pPr>
            <w:r w:rsidRPr="007539DA">
              <w:rPr>
                <w:rFonts w:eastAsia="SimHei"/>
                <w:b/>
                <w:color w:val="000000"/>
                <w:sz w:val="20"/>
                <w:szCs w:val="20"/>
              </w:rPr>
              <w:t>10,881,449</w:t>
            </w:r>
          </w:p>
        </w:tc>
      </w:tr>
      <w:tr w:rsidR="00142D25" w:rsidRPr="007539DA" w14:paraId="4E07AF8F" w14:textId="77777777" w:rsidTr="00C00BC2">
        <w:trPr>
          <w:trHeight w:val="340"/>
          <w:jc w:val="center"/>
        </w:trPr>
        <w:tc>
          <w:tcPr>
            <w:tcW w:w="504" w:type="pct"/>
            <w:vMerge/>
            <w:vAlign w:val="center"/>
            <w:hideMark/>
          </w:tcPr>
          <w:p w14:paraId="375D6332" w14:textId="77777777" w:rsidR="00142D25" w:rsidRPr="007539DA" w:rsidRDefault="00142D25" w:rsidP="00DA7C23">
            <w:pPr>
              <w:keepNext/>
              <w:jc w:val="left"/>
              <w:rPr>
                <w:rFonts w:eastAsia="SimSun"/>
                <w:color w:val="000000"/>
                <w:sz w:val="20"/>
                <w:szCs w:val="20"/>
                <w:lang w:eastAsia="en-CA"/>
              </w:rPr>
            </w:pPr>
          </w:p>
        </w:tc>
        <w:tc>
          <w:tcPr>
            <w:tcW w:w="505" w:type="pct"/>
            <w:noWrap/>
            <w:vAlign w:val="center"/>
            <w:hideMark/>
          </w:tcPr>
          <w:p w14:paraId="14B33CA6" w14:textId="6D9CDBF8" w:rsidR="00142D25" w:rsidRPr="007539DA" w:rsidRDefault="00142D25" w:rsidP="00DA7C23">
            <w:pPr>
              <w:keepNext/>
              <w:ind w:right="-56"/>
              <w:jc w:val="left"/>
              <w:rPr>
                <w:rFonts w:eastAsia="SimSun"/>
                <w:color w:val="000000"/>
                <w:sz w:val="20"/>
                <w:szCs w:val="20"/>
                <w:lang w:val="en-US" w:eastAsia="en-CA"/>
              </w:rPr>
            </w:pPr>
            <w:r w:rsidRPr="007539DA">
              <w:rPr>
                <w:rFonts w:eastAsia="SimSun" w:hint="eastAsia"/>
                <w:color w:val="000000"/>
                <w:sz w:val="20"/>
                <w:szCs w:val="20"/>
                <w:lang w:eastAsia="zh-CN"/>
              </w:rPr>
              <w:t>发放率</w:t>
            </w:r>
            <w:r w:rsidR="007539DA">
              <w:rPr>
                <w:rFonts w:eastAsia="SimSun"/>
                <w:color w:val="000000"/>
                <w:sz w:val="20"/>
                <w:szCs w:val="20"/>
                <w:lang w:val="en-US" w:eastAsia="zh-CN"/>
              </w:rPr>
              <w:t xml:space="preserve"> </w:t>
            </w:r>
            <w:r w:rsidR="007539DA">
              <w:rPr>
                <w:rFonts w:eastAsia="SimSun"/>
                <w:color w:val="000000"/>
                <w:sz w:val="20"/>
                <w:szCs w:val="20"/>
                <w:lang w:eastAsia="zh-CN"/>
              </w:rPr>
              <w:t>(%)</w:t>
            </w:r>
          </w:p>
        </w:tc>
        <w:tc>
          <w:tcPr>
            <w:tcW w:w="504" w:type="pct"/>
            <w:vAlign w:val="center"/>
          </w:tcPr>
          <w:p w14:paraId="3B2A6AB8"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99.98</w:t>
            </w:r>
          </w:p>
        </w:tc>
        <w:tc>
          <w:tcPr>
            <w:tcW w:w="534" w:type="pct"/>
            <w:vAlign w:val="center"/>
          </w:tcPr>
          <w:p w14:paraId="654CFA72"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100.00</w:t>
            </w:r>
          </w:p>
        </w:tc>
        <w:tc>
          <w:tcPr>
            <w:tcW w:w="477" w:type="pct"/>
            <w:vAlign w:val="center"/>
          </w:tcPr>
          <w:p w14:paraId="5530CCF1"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98.98</w:t>
            </w:r>
          </w:p>
        </w:tc>
        <w:tc>
          <w:tcPr>
            <w:tcW w:w="505" w:type="pct"/>
            <w:vAlign w:val="center"/>
          </w:tcPr>
          <w:p w14:paraId="4C33181C"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69.67</w:t>
            </w:r>
          </w:p>
        </w:tc>
        <w:tc>
          <w:tcPr>
            <w:tcW w:w="497" w:type="pct"/>
            <w:vAlign w:val="center"/>
          </w:tcPr>
          <w:p w14:paraId="5F30CCDA"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51.08</w:t>
            </w:r>
          </w:p>
        </w:tc>
        <w:tc>
          <w:tcPr>
            <w:tcW w:w="493" w:type="pct"/>
            <w:vAlign w:val="center"/>
          </w:tcPr>
          <w:p w14:paraId="6E2FA980"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26.73</w:t>
            </w:r>
          </w:p>
        </w:tc>
        <w:tc>
          <w:tcPr>
            <w:tcW w:w="455" w:type="pct"/>
            <w:vAlign w:val="center"/>
          </w:tcPr>
          <w:p w14:paraId="35867954"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20.45</w:t>
            </w:r>
          </w:p>
        </w:tc>
        <w:tc>
          <w:tcPr>
            <w:tcW w:w="526" w:type="pct"/>
            <w:vAlign w:val="center"/>
          </w:tcPr>
          <w:p w14:paraId="02E95FAA" w14:textId="77777777" w:rsidR="00142D25" w:rsidRPr="007539DA" w:rsidRDefault="00142D25" w:rsidP="00DA7C23">
            <w:pPr>
              <w:keepNext/>
              <w:jc w:val="right"/>
              <w:rPr>
                <w:rFonts w:eastAsia="SimSun"/>
                <w:color w:val="000000"/>
                <w:sz w:val="20"/>
                <w:szCs w:val="20"/>
                <w:lang w:eastAsia="en-CA"/>
              </w:rPr>
            </w:pPr>
            <w:r w:rsidRPr="007539DA">
              <w:rPr>
                <w:rFonts w:eastAsia="SimSun"/>
                <w:color w:val="000000"/>
                <w:sz w:val="20"/>
                <w:szCs w:val="20"/>
              </w:rPr>
              <w:t>66.64</w:t>
            </w:r>
          </w:p>
        </w:tc>
      </w:tr>
      <w:tr w:rsidR="002F05E2" w:rsidRPr="007539DA" w14:paraId="084CFA54" w14:textId="77777777" w:rsidTr="00142D25">
        <w:trPr>
          <w:trHeight w:val="51"/>
          <w:jc w:val="center"/>
        </w:trPr>
        <w:tc>
          <w:tcPr>
            <w:tcW w:w="1009" w:type="pct"/>
            <w:gridSpan w:val="2"/>
            <w:vAlign w:val="center"/>
            <w:hideMark/>
          </w:tcPr>
          <w:p w14:paraId="17E6E0A3" w14:textId="77777777" w:rsidR="002F05E2" w:rsidRPr="007539DA" w:rsidRDefault="002F05E2" w:rsidP="00DA7C23">
            <w:pPr>
              <w:jc w:val="left"/>
              <w:rPr>
                <w:rFonts w:eastAsia="SimSun"/>
                <w:b/>
                <w:bCs/>
                <w:color w:val="000000"/>
                <w:sz w:val="20"/>
                <w:szCs w:val="20"/>
                <w:lang w:eastAsia="en-CA"/>
              </w:rPr>
            </w:pPr>
            <w:r w:rsidRPr="007539DA">
              <w:rPr>
                <w:rFonts w:eastAsia="SimHei" w:hint="eastAsia"/>
                <w:bCs/>
                <w:color w:val="000000"/>
                <w:sz w:val="20"/>
                <w:szCs w:val="20"/>
                <w:lang w:eastAsia="zh-CN"/>
              </w:rPr>
              <w:t>资金余额</w:t>
            </w:r>
          </w:p>
        </w:tc>
        <w:tc>
          <w:tcPr>
            <w:tcW w:w="504" w:type="pct"/>
          </w:tcPr>
          <w:p w14:paraId="0F4495F9"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rPr>
              <w:t>694</w:t>
            </w:r>
          </w:p>
        </w:tc>
        <w:tc>
          <w:tcPr>
            <w:tcW w:w="534" w:type="pct"/>
          </w:tcPr>
          <w:p w14:paraId="553A333E"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rPr>
              <w:t>0</w:t>
            </w:r>
          </w:p>
        </w:tc>
        <w:tc>
          <w:tcPr>
            <w:tcW w:w="477" w:type="pct"/>
          </w:tcPr>
          <w:p w14:paraId="34CCBDCC"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rPr>
              <w:t>10,160</w:t>
            </w:r>
          </w:p>
        </w:tc>
        <w:tc>
          <w:tcPr>
            <w:tcW w:w="505" w:type="pct"/>
          </w:tcPr>
          <w:p w14:paraId="2D9A00A5"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rPr>
              <w:t>606,511</w:t>
            </w:r>
          </w:p>
        </w:tc>
        <w:tc>
          <w:tcPr>
            <w:tcW w:w="497" w:type="pct"/>
          </w:tcPr>
          <w:p w14:paraId="08178300"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rPr>
              <w:t>978,485</w:t>
            </w:r>
          </w:p>
        </w:tc>
        <w:tc>
          <w:tcPr>
            <w:tcW w:w="493" w:type="pct"/>
          </w:tcPr>
          <w:p w14:paraId="09094E4D"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rPr>
              <w:t>1,465,340</w:t>
            </w:r>
          </w:p>
        </w:tc>
        <w:tc>
          <w:tcPr>
            <w:tcW w:w="455" w:type="pct"/>
          </w:tcPr>
          <w:p w14:paraId="450D9566" w14:textId="77777777" w:rsidR="002F05E2" w:rsidRPr="007539DA" w:rsidRDefault="002F05E2" w:rsidP="00DA7C23">
            <w:pPr>
              <w:keepNext/>
              <w:ind w:hanging="159"/>
              <w:jc w:val="right"/>
              <w:rPr>
                <w:rFonts w:eastAsia="SimSun"/>
                <w:b/>
                <w:color w:val="000000"/>
                <w:sz w:val="20"/>
                <w:szCs w:val="20"/>
                <w:lang w:eastAsia="en-CA"/>
              </w:rPr>
            </w:pPr>
            <w:r w:rsidRPr="007539DA">
              <w:rPr>
                <w:rFonts w:eastAsia="SimHei"/>
                <w:b/>
                <w:color w:val="000000"/>
                <w:sz w:val="20"/>
                <w:szCs w:val="20"/>
              </w:rPr>
              <w:t>2,386,493</w:t>
            </w:r>
          </w:p>
        </w:tc>
        <w:tc>
          <w:tcPr>
            <w:tcW w:w="526" w:type="pct"/>
          </w:tcPr>
          <w:p w14:paraId="35293116" w14:textId="77777777" w:rsidR="002F05E2" w:rsidRPr="007539DA" w:rsidRDefault="002F05E2" w:rsidP="00DA7C23">
            <w:pPr>
              <w:keepNext/>
              <w:jc w:val="right"/>
              <w:rPr>
                <w:rFonts w:eastAsia="SimSun"/>
                <w:b/>
                <w:color w:val="000000"/>
                <w:sz w:val="20"/>
                <w:szCs w:val="20"/>
                <w:lang w:eastAsia="en-CA"/>
              </w:rPr>
            </w:pPr>
            <w:r w:rsidRPr="007539DA">
              <w:rPr>
                <w:rFonts w:eastAsia="SimHei"/>
                <w:b/>
                <w:color w:val="000000"/>
                <w:sz w:val="20"/>
                <w:szCs w:val="20"/>
                <w:lang w:eastAsia="en-CA"/>
              </w:rPr>
              <w:t>5,447,683</w:t>
            </w:r>
          </w:p>
        </w:tc>
      </w:tr>
    </w:tbl>
    <w:p w14:paraId="0C2C1A1F" w14:textId="06A64690" w:rsidR="002F05E2" w:rsidRPr="007539DA" w:rsidRDefault="002F05E2" w:rsidP="00DA7C23">
      <w:pPr>
        <w:pStyle w:val="Heading1"/>
        <w:widowControl w:val="0"/>
        <w:numPr>
          <w:ilvl w:val="0"/>
          <w:numId w:val="0"/>
        </w:numPr>
        <w:spacing w:after="0"/>
        <w:ind w:left="-284" w:right="-279"/>
        <w:rPr>
          <w:rFonts w:eastAsia="SimSun"/>
          <w:sz w:val="18"/>
          <w:szCs w:val="18"/>
          <w:lang w:eastAsia="zh-CN"/>
        </w:rPr>
      </w:pPr>
      <w:r w:rsidRPr="007539DA">
        <w:rPr>
          <w:rFonts w:eastAsia="SimSun"/>
          <w:sz w:val="18"/>
          <w:szCs w:val="18"/>
          <w:lang w:eastAsia="zh-CN"/>
        </w:rPr>
        <w:t>*</w:t>
      </w:r>
      <w:r w:rsidRPr="007539DA">
        <w:rPr>
          <w:rFonts w:eastAsia="SimSun" w:hint="eastAsia"/>
          <w:sz w:val="18"/>
          <w:szCs w:val="18"/>
          <w:lang w:eastAsia="zh-CN"/>
        </w:rPr>
        <w:t>资金发放情况包括对外合作与交流中心发放给受益方以及环境署用于直接执行的款项。</w:t>
      </w:r>
    </w:p>
    <w:p w14:paraId="12F2D42E" w14:textId="33EDBC62" w:rsidR="002F05E2" w:rsidRPr="007539DA" w:rsidRDefault="002F05E2" w:rsidP="00453F59">
      <w:pPr>
        <w:spacing w:after="240"/>
        <w:ind w:left="-288" w:right="-274"/>
        <w:rPr>
          <w:rFonts w:eastAsia="SimSun"/>
          <w:sz w:val="18"/>
          <w:szCs w:val="18"/>
          <w:lang w:eastAsia="zh-CN"/>
        </w:rPr>
      </w:pPr>
      <w:r w:rsidRPr="007539DA">
        <w:rPr>
          <w:rFonts w:eastAsia="SimSun"/>
          <w:sz w:val="18"/>
          <w:szCs w:val="18"/>
          <w:lang w:eastAsia="zh-CN"/>
        </w:rPr>
        <w:t>**</w:t>
      </w:r>
      <w:r w:rsidRPr="007539DA">
        <w:rPr>
          <w:rFonts w:eastAsia="SimSun" w:hint="eastAsia"/>
          <w:sz w:val="18"/>
          <w:szCs w:val="18"/>
          <w:lang w:eastAsia="zh-CN"/>
        </w:rPr>
        <w:t>项目合作协议项下开展的活动已经完成，对外合作与交流中心已提交最终进度和支出报告。环境署正在处理最终向对外合作与交流中心支付的</w:t>
      </w:r>
      <w:r w:rsidRPr="007539DA">
        <w:rPr>
          <w:rFonts w:eastAsia="SimSun" w:hint="eastAsia"/>
          <w:sz w:val="18"/>
          <w:szCs w:val="18"/>
          <w:lang w:eastAsia="zh-CN"/>
        </w:rPr>
        <w:t>10,000</w:t>
      </w:r>
      <w:r w:rsidRPr="007539DA">
        <w:rPr>
          <w:rFonts w:eastAsia="SimSun" w:hint="eastAsia"/>
          <w:sz w:val="18"/>
          <w:szCs w:val="18"/>
          <w:lang w:eastAsia="zh-CN"/>
        </w:rPr>
        <w:t>美元。</w:t>
      </w:r>
    </w:p>
    <w:p w14:paraId="30CE627E" w14:textId="50256FA5" w:rsidR="002F05E2" w:rsidRPr="00F4289C" w:rsidRDefault="002F05E2" w:rsidP="009B5A0A">
      <w:pPr>
        <w:pStyle w:val="Heading1"/>
        <w:rPr>
          <w:rFonts w:eastAsia="SimSun"/>
          <w:sz w:val="24"/>
          <w:szCs w:val="24"/>
          <w:lang w:val="en-US" w:eastAsia="zh-CN"/>
        </w:rPr>
      </w:pPr>
      <w:bookmarkStart w:id="64" w:name="OLE_LINK15"/>
      <w:r w:rsidRPr="00F4289C">
        <w:rPr>
          <w:rFonts w:eastAsia="SimSun"/>
          <w:sz w:val="24"/>
          <w:szCs w:val="24"/>
          <w:lang w:val="zh-CN" w:eastAsia="zh-CN"/>
        </w:rPr>
        <w:t>根据第</w:t>
      </w:r>
      <w:r w:rsidRPr="00F4289C">
        <w:rPr>
          <w:rFonts w:eastAsia="SimSun"/>
          <w:sz w:val="24"/>
          <w:szCs w:val="24"/>
          <w:lang w:val="zh-CN" w:eastAsia="zh-CN"/>
        </w:rPr>
        <w:t>95/43</w:t>
      </w:r>
      <w:r w:rsidRPr="00F4289C">
        <w:rPr>
          <w:rFonts w:eastAsia="SimSun"/>
          <w:sz w:val="24"/>
          <w:szCs w:val="24"/>
          <w:lang w:val="zh-CN" w:eastAsia="zh-CN"/>
        </w:rPr>
        <w:t>号决定</w:t>
      </w:r>
      <w:r w:rsidR="00537B9C" w:rsidRPr="00F4289C">
        <w:rPr>
          <w:rFonts w:eastAsia="SimSun" w:hint="eastAsia"/>
          <w:sz w:val="24"/>
          <w:szCs w:val="24"/>
          <w:lang w:val="zh-CN" w:eastAsia="zh-CN"/>
        </w:rPr>
        <w:t>(</w:t>
      </w:r>
      <w:r w:rsidR="00537B9C" w:rsidRPr="00F4289C">
        <w:rPr>
          <w:rFonts w:eastAsia="SimSun"/>
          <w:sz w:val="24"/>
          <w:szCs w:val="24"/>
          <w:lang w:val="zh-CN" w:eastAsia="zh-CN"/>
        </w:rPr>
        <w:t>b</w:t>
      </w:r>
      <w:r w:rsidR="00537B9C" w:rsidRPr="00F4289C">
        <w:rPr>
          <w:rFonts w:eastAsia="SimSun" w:hint="eastAsia"/>
          <w:sz w:val="24"/>
          <w:szCs w:val="24"/>
          <w:lang w:val="zh-CN" w:eastAsia="zh-CN"/>
        </w:rPr>
        <w:t>)</w:t>
      </w:r>
      <w:r w:rsidR="00537B9C" w:rsidRPr="00F4289C">
        <w:rPr>
          <w:rFonts w:eastAsia="SimSun" w:hint="eastAsia"/>
          <w:sz w:val="24"/>
          <w:szCs w:val="24"/>
          <w:lang w:val="zh-CN" w:eastAsia="zh-CN"/>
        </w:rPr>
        <w:t>段</w:t>
      </w:r>
      <w:r w:rsidRPr="00F4289C">
        <w:rPr>
          <w:rFonts w:eastAsia="SimSun"/>
          <w:sz w:val="24"/>
          <w:szCs w:val="24"/>
          <w:lang w:val="zh-CN" w:eastAsia="zh-CN"/>
        </w:rPr>
        <w:t>，环境署确认已</w:t>
      </w:r>
      <w:r w:rsidRPr="00F4289C">
        <w:rPr>
          <w:rFonts w:eastAsia="SimSun" w:hint="eastAsia"/>
          <w:sz w:val="24"/>
          <w:szCs w:val="24"/>
          <w:lang w:val="zh-CN" w:eastAsia="zh-CN"/>
        </w:rPr>
        <w:t>对</w:t>
      </w:r>
      <w:r w:rsidRPr="00F4289C">
        <w:rPr>
          <w:rFonts w:eastAsia="SimSun"/>
          <w:sz w:val="24"/>
          <w:szCs w:val="24"/>
          <w:lang w:val="zh-CN" w:eastAsia="zh-CN"/>
        </w:rPr>
        <w:t>维修行业计划第二阶段从执行机构</w:t>
      </w:r>
      <w:r w:rsidRPr="00F4289C">
        <w:rPr>
          <w:rFonts w:eastAsia="SimSun" w:hint="eastAsia"/>
          <w:sz w:val="24"/>
          <w:szCs w:val="24"/>
          <w:lang w:val="zh-CN" w:eastAsia="zh-CN"/>
        </w:rPr>
        <w:t>划转至</w:t>
      </w:r>
      <w:r w:rsidRPr="00F4289C">
        <w:rPr>
          <w:rFonts w:eastAsia="SimSun"/>
          <w:sz w:val="24"/>
          <w:szCs w:val="24"/>
          <w:lang w:val="zh-CN" w:eastAsia="zh-CN"/>
        </w:rPr>
        <w:t>对外合作与交流中心的</w:t>
      </w:r>
      <w:r w:rsidRPr="00F4289C">
        <w:rPr>
          <w:rFonts w:eastAsia="SimSun" w:hint="eastAsia"/>
          <w:sz w:val="24"/>
          <w:szCs w:val="24"/>
          <w:lang w:val="zh-CN" w:eastAsia="zh-CN"/>
        </w:rPr>
        <w:t>资金适用</w:t>
      </w:r>
      <w:r w:rsidRPr="00F4289C">
        <w:rPr>
          <w:rFonts w:eastAsia="SimSun"/>
          <w:sz w:val="24"/>
          <w:szCs w:val="24"/>
          <w:lang w:val="zh-CN" w:eastAsia="zh-CN"/>
        </w:rPr>
        <w:t>总体</w:t>
      </w:r>
      <w:r w:rsidR="00420CCE" w:rsidRPr="00F4289C">
        <w:rPr>
          <w:rFonts w:eastAsia="SimSun" w:hint="eastAsia"/>
          <w:sz w:val="24"/>
          <w:szCs w:val="24"/>
          <w:lang w:val="zh-CN" w:eastAsia="zh-CN"/>
        </w:rPr>
        <w:t>管理</w:t>
      </w:r>
      <w:r w:rsidRPr="00F4289C">
        <w:rPr>
          <w:rFonts w:eastAsia="SimSun"/>
          <w:sz w:val="24"/>
          <w:szCs w:val="24"/>
          <w:lang w:val="zh-CN" w:eastAsia="zh-CN"/>
        </w:rPr>
        <w:t>原则。环境署密切监测向对外合作与交流中心</w:t>
      </w:r>
      <w:r w:rsidRPr="00F4289C">
        <w:rPr>
          <w:rFonts w:eastAsia="SimSun" w:hint="eastAsia"/>
          <w:sz w:val="24"/>
          <w:szCs w:val="24"/>
          <w:lang w:val="zh-CN" w:eastAsia="zh-CN"/>
        </w:rPr>
        <w:t>发放</w:t>
      </w:r>
      <w:r w:rsidRPr="00F4289C">
        <w:rPr>
          <w:rFonts w:eastAsia="SimSun"/>
          <w:sz w:val="24"/>
          <w:szCs w:val="24"/>
          <w:lang w:val="zh-CN" w:eastAsia="zh-CN"/>
        </w:rPr>
        <w:t>的资金</w:t>
      </w:r>
      <w:r w:rsidRPr="00F4289C">
        <w:rPr>
          <w:rFonts w:eastAsia="SimSun" w:hint="eastAsia"/>
          <w:sz w:val="24"/>
          <w:szCs w:val="24"/>
          <w:lang w:val="zh-CN" w:eastAsia="zh-CN"/>
        </w:rPr>
        <w:t>量</w:t>
      </w:r>
      <w:r w:rsidRPr="00F4289C">
        <w:rPr>
          <w:rFonts w:eastAsia="SimSun"/>
          <w:sz w:val="24"/>
          <w:szCs w:val="24"/>
          <w:lang w:val="zh-CN" w:eastAsia="zh-CN"/>
        </w:rPr>
        <w:t>以及对外合作与交流中心</w:t>
      </w:r>
      <w:r w:rsidRPr="00F4289C">
        <w:rPr>
          <w:rFonts w:eastAsia="SimSun" w:hint="eastAsia"/>
          <w:sz w:val="24"/>
          <w:szCs w:val="24"/>
          <w:lang w:val="zh-CN" w:eastAsia="zh-CN"/>
        </w:rPr>
        <w:t>向</w:t>
      </w:r>
      <w:r w:rsidRPr="00F4289C">
        <w:rPr>
          <w:rFonts w:eastAsia="SimSun"/>
          <w:sz w:val="24"/>
          <w:szCs w:val="24"/>
          <w:lang w:val="zh-CN" w:eastAsia="zh-CN"/>
        </w:rPr>
        <w:t>受益方</w:t>
      </w:r>
      <w:r w:rsidRPr="00F4289C">
        <w:rPr>
          <w:rFonts w:eastAsia="SimSun" w:hint="eastAsia"/>
          <w:sz w:val="24"/>
          <w:szCs w:val="24"/>
          <w:lang w:val="zh-CN" w:eastAsia="zh-CN"/>
        </w:rPr>
        <w:t>发放的</w:t>
      </w:r>
      <w:r w:rsidRPr="00F4289C">
        <w:rPr>
          <w:rFonts w:eastAsia="SimSun"/>
          <w:sz w:val="24"/>
          <w:szCs w:val="24"/>
          <w:lang w:val="zh-CN" w:eastAsia="zh-CN"/>
        </w:rPr>
        <w:t>资金</w:t>
      </w:r>
      <w:r w:rsidRPr="00F4289C">
        <w:rPr>
          <w:rFonts w:eastAsia="SimSun" w:hint="eastAsia"/>
          <w:sz w:val="24"/>
          <w:szCs w:val="24"/>
          <w:lang w:val="zh-CN" w:eastAsia="zh-CN"/>
        </w:rPr>
        <w:t>量</w:t>
      </w:r>
      <w:r w:rsidRPr="00F4289C">
        <w:rPr>
          <w:rFonts w:eastAsia="SimSun"/>
          <w:sz w:val="24"/>
          <w:szCs w:val="24"/>
          <w:lang w:val="zh-CN" w:eastAsia="zh-CN"/>
        </w:rPr>
        <w:t>，并按照六个月的报告周期分期向对外合作与交流中心</w:t>
      </w:r>
      <w:r w:rsidRPr="00F4289C">
        <w:rPr>
          <w:rFonts w:eastAsia="SimSun" w:hint="eastAsia"/>
          <w:sz w:val="24"/>
          <w:szCs w:val="24"/>
          <w:lang w:val="zh-CN" w:eastAsia="zh-CN"/>
        </w:rPr>
        <w:t>发放</w:t>
      </w:r>
      <w:r w:rsidRPr="00F4289C">
        <w:rPr>
          <w:rFonts w:eastAsia="SimSun"/>
          <w:sz w:val="24"/>
          <w:szCs w:val="24"/>
          <w:lang w:val="zh-CN" w:eastAsia="zh-CN"/>
        </w:rPr>
        <w:t>资金。通过基于活动的预算方法，以现金流预测为指导</w:t>
      </w:r>
      <w:r w:rsidRPr="00F4289C">
        <w:rPr>
          <w:rFonts w:eastAsia="SimSun" w:hint="eastAsia"/>
          <w:sz w:val="24"/>
          <w:szCs w:val="24"/>
          <w:lang w:val="zh-CN" w:eastAsia="zh-CN"/>
        </w:rPr>
        <w:t>发放资金</w:t>
      </w:r>
      <w:r w:rsidRPr="00F4289C">
        <w:rPr>
          <w:rFonts w:eastAsia="SimSun"/>
          <w:sz w:val="24"/>
          <w:szCs w:val="24"/>
          <w:lang w:val="zh-CN" w:eastAsia="zh-CN"/>
        </w:rPr>
        <w:t>，以确保</w:t>
      </w:r>
      <w:r w:rsidRPr="00F4289C">
        <w:rPr>
          <w:rFonts w:eastAsia="SimSun" w:hint="eastAsia"/>
          <w:sz w:val="24"/>
          <w:szCs w:val="24"/>
          <w:lang w:val="zh-CN" w:eastAsia="zh-CN"/>
        </w:rPr>
        <w:t>资金发放</w:t>
      </w:r>
      <w:r w:rsidRPr="00F4289C">
        <w:rPr>
          <w:rFonts w:eastAsia="SimSun"/>
          <w:sz w:val="24"/>
          <w:szCs w:val="24"/>
          <w:lang w:val="zh-CN" w:eastAsia="zh-CN"/>
        </w:rPr>
        <w:t>与有时限的特定活动直接相关，这些活动反映了履行义务和维持有效项目执行</w:t>
      </w:r>
      <w:r w:rsidRPr="00F4289C">
        <w:rPr>
          <w:rFonts w:eastAsia="SimSun" w:hint="eastAsia"/>
          <w:sz w:val="24"/>
          <w:szCs w:val="24"/>
          <w:lang w:val="zh-CN" w:eastAsia="zh-CN"/>
        </w:rPr>
        <w:t>充分流动</w:t>
      </w:r>
      <w:r w:rsidRPr="00F4289C">
        <w:rPr>
          <w:rFonts w:eastAsia="SimSun"/>
          <w:sz w:val="24"/>
          <w:szCs w:val="24"/>
          <w:lang w:val="zh-CN" w:eastAsia="zh-CN"/>
        </w:rPr>
        <w:t>所需的</w:t>
      </w:r>
      <w:r w:rsidRPr="00F4289C">
        <w:rPr>
          <w:rFonts w:eastAsia="SimSun" w:hint="eastAsia"/>
          <w:sz w:val="24"/>
          <w:szCs w:val="24"/>
          <w:lang w:val="zh-CN" w:eastAsia="zh-CN"/>
        </w:rPr>
        <w:t>财政</w:t>
      </w:r>
      <w:r w:rsidRPr="00F4289C">
        <w:rPr>
          <w:rFonts w:eastAsia="SimSun"/>
          <w:sz w:val="24"/>
          <w:szCs w:val="24"/>
          <w:lang w:val="zh-CN" w:eastAsia="zh-CN"/>
        </w:rPr>
        <w:t>要求。为了</w:t>
      </w:r>
      <w:r w:rsidRPr="00F4289C">
        <w:rPr>
          <w:rFonts w:eastAsia="SimSun" w:hint="eastAsia"/>
          <w:sz w:val="24"/>
          <w:szCs w:val="24"/>
          <w:lang w:val="zh-CN" w:eastAsia="zh-CN"/>
        </w:rPr>
        <w:t>缓解</w:t>
      </w:r>
      <w:r w:rsidRPr="00F4289C">
        <w:rPr>
          <w:rFonts w:eastAsia="SimSun"/>
          <w:sz w:val="24"/>
          <w:szCs w:val="24"/>
          <w:lang w:val="zh-CN" w:eastAsia="zh-CN"/>
        </w:rPr>
        <w:t>外汇风险，环境署在每次向对外</w:t>
      </w:r>
      <w:r w:rsidRPr="00F4289C">
        <w:rPr>
          <w:rFonts w:eastAsia="SimSun" w:hint="eastAsia"/>
          <w:sz w:val="24"/>
          <w:szCs w:val="24"/>
          <w:lang w:val="zh-CN" w:eastAsia="zh-CN"/>
        </w:rPr>
        <w:t>合作与交流中心划转资金</w:t>
      </w:r>
      <w:r w:rsidRPr="00F4289C">
        <w:rPr>
          <w:rFonts w:eastAsia="SimSun"/>
          <w:sz w:val="24"/>
          <w:szCs w:val="24"/>
          <w:lang w:val="zh-CN" w:eastAsia="zh-CN"/>
        </w:rPr>
        <w:t>时使用即期汇率报告支出。对外合作与交流中心必须在签署</w:t>
      </w:r>
      <w:r w:rsidRPr="00F4289C">
        <w:rPr>
          <w:rFonts w:eastAsia="SimSun" w:hint="eastAsia"/>
          <w:sz w:val="24"/>
          <w:szCs w:val="24"/>
          <w:lang w:val="zh-CN" w:eastAsia="zh-CN"/>
        </w:rPr>
        <w:t>项目合作协议</w:t>
      </w:r>
      <w:r w:rsidRPr="00F4289C">
        <w:rPr>
          <w:rFonts w:eastAsia="SimSun"/>
          <w:sz w:val="24"/>
          <w:szCs w:val="24"/>
          <w:lang w:val="zh-CN" w:eastAsia="zh-CN"/>
        </w:rPr>
        <w:t>时披露分包标准。</w:t>
      </w:r>
      <w:r w:rsidRPr="00F4289C">
        <w:rPr>
          <w:rFonts w:eastAsia="SimSun" w:hint="eastAsia"/>
          <w:sz w:val="24"/>
          <w:szCs w:val="24"/>
          <w:lang w:val="zh-CN" w:eastAsia="zh-CN"/>
        </w:rPr>
        <w:t>项目合作协议</w:t>
      </w:r>
      <w:r w:rsidRPr="00F4289C">
        <w:rPr>
          <w:rFonts w:eastAsia="SimSun"/>
          <w:sz w:val="24"/>
          <w:szCs w:val="24"/>
          <w:lang w:val="zh-CN" w:eastAsia="zh-CN"/>
        </w:rPr>
        <w:t>中明确概述了所有分包活动，以确保透明度和问责制。如</w:t>
      </w:r>
      <w:r w:rsidRPr="00F4289C">
        <w:rPr>
          <w:rFonts w:eastAsia="SimSun" w:hint="eastAsia"/>
          <w:sz w:val="24"/>
          <w:szCs w:val="24"/>
          <w:lang w:val="zh-CN" w:eastAsia="zh-CN"/>
        </w:rPr>
        <w:t>上文</w:t>
      </w:r>
      <w:r w:rsidRPr="00F4289C">
        <w:rPr>
          <w:rFonts w:eastAsia="SimSun"/>
          <w:sz w:val="24"/>
          <w:szCs w:val="24"/>
          <w:lang w:val="zh-CN" w:eastAsia="zh-CN"/>
        </w:rPr>
        <w:t>表</w:t>
      </w:r>
      <w:r w:rsidRPr="00F4289C">
        <w:rPr>
          <w:rFonts w:eastAsia="SimSun"/>
          <w:sz w:val="24"/>
          <w:szCs w:val="24"/>
          <w:lang w:val="zh-CN" w:eastAsia="zh-CN"/>
        </w:rPr>
        <w:t>1</w:t>
      </w:r>
      <w:r w:rsidRPr="00F4289C">
        <w:rPr>
          <w:rFonts w:eastAsia="SimSun"/>
          <w:sz w:val="24"/>
          <w:szCs w:val="24"/>
          <w:lang w:val="zh-CN" w:eastAsia="zh-CN"/>
        </w:rPr>
        <w:t>所示，对外</w:t>
      </w:r>
      <w:r w:rsidRPr="00F4289C">
        <w:rPr>
          <w:rFonts w:eastAsia="SimSun" w:hint="eastAsia"/>
          <w:sz w:val="24"/>
          <w:szCs w:val="24"/>
          <w:lang w:val="zh-CN" w:eastAsia="zh-CN"/>
        </w:rPr>
        <w:t>合作与交流中心</w:t>
      </w:r>
      <w:r w:rsidRPr="00F4289C">
        <w:rPr>
          <w:rFonts w:eastAsia="SimSun"/>
          <w:sz w:val="24"/>
          <w:szCs w:val="24"/>
          <w:lang w:val="zh-CN" w:eastAsia="zh-CN"/>
        </w:rPr>
        <w:t>目前</w:t>
      </w:r>
      <w:r w:rsidRPr="00F4289C">
        <w:rPr>
          <w:rFonts w:eastAsia="SimSun" w:hint="eastAsia"/>
          <w:sz w:val="24"/>
          <w:szCs w:val="24"/>
          <w:lang w:val="zh-CN" w:eastAsia="zh-CN"/>
        </w:rPr>
        <w:t>持有</w:t>
      </w:r>
      <w:r w:rsidRPr="00F4289C">
        <w:rPr>
          <w:rFonts w:eastAsia="SimSun"/>
          <w:sz w:val="24"/>
          <w:szCs w:val="24"/>
          <w:lang w:val="zh-CN" w:eastAsia="zh-CN"/>
        </w:rPr>
        <w:t>的</w:t>
      </w:r>
      <w:r w:rsidRPr="00F4289C">
        <w:rPr>
          <w:rFonts w:eastAsia="SimSun" w:hint="eastAsia"/>
          <w:sz w:val="24"/>
          <w:szCs w:val="24"/>
          <w:lang w:val="zh-CN" w:eastAsia="zh-CN"/>
        </w:rPr>
        <w:t>资金</w:t>
      </w:r>
      <w:r w:rsidRPr="00F4289C">
        <w:rPr>
          <w:rFonts w:eastAsia="SimSun"/>
          <w:sz w:val="24"/>
          <w:szCs w:val="24"/>
          <w:lang w:val="zh-CN" w:eastAsia="zh-CN"/>
        </w:rPr>
        <w:t>余额为</w:t>
      </w:r>
      <w:r w:rsidRPr="00F4289C">
        <w:rPr>
          <w:rFonts w:eastAsia="SimSun"/>
          <w:sz w:val="24"/>
          <w:szCs w:val="24"/>
          <w:lang w:val="zh-CN" w:eastAsia="zh-CN"/>
        </w:rPr>
        <w:t>866,989</w:t>
      </w:r>
      <w:r w:rsidRPr="00F4289C">
        <w:rPr>
          <w:rFonts w:eastAsia="SimSun"/>
          <w:sz w:val="24"/>
          <w:szCs w:val="24"/>
          <w:lang w:val="zh-CN" w:eastAsia="zh-CN"/>
        </w:rPr>
        <w:t>美元，占环境署已</w:t>
      </w:r>
      <w:r w:rsidRPr="00F4289C">
        <w:rPr>
          <w:rFonts w:eastAsia="SimSun" w:hint="eastAsia"/>
          <w:sz w:val="24"/>
          <w:szCs w:val="24"/>
          <w:lang w:val="zh-CN" w:eastAsia="zh-CN"/>
        </w:rPr>
        <w:t>划转</w:t>
      </w:r>
      <w:r w:rsidRPr="00F4289C">
        <w:rPr>
          <w:rFonts w:eastAsia="SimSun"/>
          <w:sz w:val="24"/>
          <w:szCs w:val="24"/>
          <w:lang w:val="zh-CN" w:eastAsia="zh-CN"/>
        </w:rPr>
        <w:t>对外</w:t>
      </w:r>
      <w:r w:rsidRPr="00F4289C">
        <w:rPr>
          <w:rFonts w:eastAsia="SimSun" w:hint="eastAsia"/>
          <w:sz w:val="24"/>
          <w:szCs w:val="24"/>
          <w:lang w:val="zh-CN" w:eastAsia="zh-CN"/>
        </w:rPr>
        <w:t>合作与交流中心供资总额</w:t>
      </w:r>
      <w:r w:rsidRPr="00F4289C">
        <w:rPr>
          <w:rFonts w:eastAsia="SimSun"/>
          <w:sz w:val="24"/>
          <w:szCs w:val="24"/>
          <w:lang w:val="zh-CN" w:eastAsia="zh-CN"/>
        </w:rPr>
        <w:t>的</w:t>
      </w:r>
      <w:r w:rsidRPr="00F4289C">
        <w:rPr>
          <w:rFonts w:eastAsia="SimSun"/>
          <w:sz w:val="24"/>
          <w:szCs w:val="24"/>
          <w:lang w:val="zh-CN" w:eastAsia="zh-CN"/>
        </w:rPr>
        <w:t>7.4%</w:t>
      </w:r>
      <w:r w:rsidRPr="00F4289C">
        <w:rPr>
          <w:rFonts w:eastAsia="SimSun"/>
          <w:sz w:val="24"/>
          <w:szCs w:val="24"/>
          <w:lang w:val="zh-CN" w:eastAsia="zh-CN"/>
        </w:rPr>
        <w:t>。在发放额外资金之前，环境署将继续密切监测对外</w:t>
      </w:r>
      <w:r w:rsidRPr="00F4289C">
        <w:rPr>
          <w:rFonts w:eastAsia="SimSun" w:hint="eastAsia"/>
          <w:sz w:val="24"/>
          <w:szCs w:val="24"/>
          <w:lang w:val="zh-CN" w:eastAsia="zh-CN"/>
        </w:rPr>
        <w:t>合作与交流中心</w:t>
      </w:r>
      <w:r w:rsidRPr="00F4289C">
        <w:rPr>
          <w:rFonts w:eastAsia="SimSun"/>
          <w:sz w:val="24"/>
          <w:szCs w:val="24"/>
          <w:lang w:val="zh-CN" w:eastAsia="zh-CN"/>
        </w:rPr>
        <w:t>向受益企业的</w:t>
      </w:r>
      <w:r w:rsidRPr="00F4289C">
        <w:rPr>
          <w:rFonts w:eastAsia="SimSun" w:hint="eastAsia"/>
          <w:sz w:val="24"/>
          <w:szCs w:val="24"/>
          <w:lang w:val="zh-CN" w:eastAsia="zh-CN"/>
        </w:rPr>
        <w:t>资金发放情况</w:t>
      </w:r>
      <w:r w:rsidRPr="00F4289C">
        <w:rPr>
          <w:rFonts w:eastAsia="SimSun"/>
          <w:sz w:val="24"/>
          <w:szCs w:val="24"/>
          <w:lang w:val="zh-CN" w:eastAsia="zh-CN"/>
        </w:rPr>
        <w:t>。</w:t>
      </w:r>
      <w:bookmarkEnd w:id="64"/>
    </w:p>
    <w:p w14:paraId="78A552D6" w14:textId="77777777" w:rsidR="002F05E2" w:rsidRPr="00F4289C" w:rsidRDefault="002F05E2" w:rsidP="00DA7C23">
      <w:pPr>
        <w:keepNext/>
        <w:spacing w:before="240" w:after="240"/>
        <w:rPr>
          <w:rFonts w:eastAsia="SimSun"/>
          <w:sz w:val="24"/>
          <w:szCs w:val="24"/>
          <w:u w:val="single"/>
          <w:lang w:eastAsia="zh-CN"/>
        </w:rPr>
      </w:pPr>
      <w:r w:rsidRPr="00F4289C">
        <w:rPr>
          <w:rFonts w:eastAsia="SimSun" w:hint="eastAsia"/>
          <w:sz w:val="24"/>
          <w:szCs w:val="24"/>
          <w:u w:val="single"/>
          <w:lang w:eastAsia="zh-CN"/>
        </w:rPr>
        <w:t>维修行业计划第二阶段第八次付款执行计划</w:t>
      </w:r>
    </w:p>
    <w:p w14:paraId="7967DE7D" w14:textId="77777777" w:rsidR="002F05E2" w:rsidRPr="00F4289C" w:rsidRDefault="002F05E2" w:rsidP="00DA7C23">
      <w:pPr>
        <w:pStyle w:val="Heading1"/>
        <w:rPr>
          <w:rFonts w:eastAsia="SimSun"/>
          <w:sz w:val="24"/>
          <w:szCs w:val="24"/>
          <w:lang w:eastAsia="zh-CN"/>
        </w:rPr>
      </w:pPr>
      <w:bookmarkStart w:id="65" w:name="_Hlk126934425"/>
      <w:bookmarkStart w:id="66" w:name="_Hlk126663552"/>
      <w:r w:rsidRPr="00F4289C">
        <w:rPr>
          <w:rFonts w:eastAsia="SimSun" w:hint="eastAsia"/>
          <w:sz w:val="24"/>
          <w:szCs w:val="24"/>
          <w:lang w:eastAsia="zh-CN"/>
        </w:rPr>
        <w:t>以下活动将于</w:t>
      </w:r>
      <w:r w:rsidRPr="00F4289C">
        <w:rPr>
          <w:rFonts w:eastAsia="SimSun" w:hint="eastAsia"/>
          <w:sz w:val="24"/>
          <w:szCs w:val="24"/>
          <w:lang w:eastAsia="zh-CN"/>
        </w:rPr>
        <w:t>2026</w:t>
      </w:r>
      <w:r w:rsidRPr="00F4289C">
        <w:rPr>
          <w:rFonts w:eastAsia="SimSun" w:hint="eastAsia"/>
          <w:sz w:val="24"/>
          <w:szCs w:val="24"/>
          <w:lang w:eastAsia="zh-CN"/>
        </w:rPr>
        <w:t>年</w:t>
      </w:r>
      <w:r w:rsidRPr="00F4289C">
        <w:rPr>
          <w:rFonts w:eastAsia="SimSun" w:hint="eastAsia"/>
          <w:sz w:val="24"/>
          <w:szCs w:val="24"/>
          <w:lang w:eastAsia="zh-CN"/>
        </w:rPr>
        <w:t>1</w:t>
      </w:r>
      <w:r w:rsidRPr="00F4289C">
        <w:rPr>
          <w:rFonts w:eastAsia="SimSun" w:hint="eastAsia"/>
          <w:sz w:val="24"/>
          <w:szCs w:val="24"/>
          <w:lang w:eastAsia="zh-CN"/>
        </w:rPr>
        <w:t>月至</w:t>
      </w:r>
      <w:r w:rsidRPr="00F4289C">
        <w:rPr>
          <w:rFonts w:eastAsia="SimSun" w:hint="eastAsia"/>
          <w:sz w:val="24"/>
          <w:szCs w:val="24"/>
          <w:lang w:eastAsia="zh-CN"/>
        </w:rPr>
        <w:t>2027</w:t>
      </w:r>
      <w:r w:rsidRPr="00F4289C">
        <w:rPr>
          <w:rFonts w:eastAsia="SimSun" w:hint="eastAsia"/>
          <w:sz w:val="24"/>
          <w:szCs w:val="24"/>
          <w:lang w:eastAsia="zh-CN"/>
        </w:rPr>
        <w:t>年</w:t>
      </w:r>
      <w:r w:rsidRPr="00F4289C">
        <w:rPr>
          <w:rFonts w:eastAsia="SimSun" w:hint="eastAsia"/>
          <w:sz w:val="24"/>
          <w:szCs w:val="24"/>
          <w:lang w:eastAsia="zh-CN"/>
        </w:rPr>
        <w:t>12</w:t>
      </w:r>
      <w:r w:rsidRPr="00F4289C">
        <w:rPr>
          <w:rFonts w:eastAsia="SimSun" w:hint="eastAsia"/>
          <w:sz w:val="24"/>
          <w:szCs w:val="24"/>
          <w:lang w:eastAsia="zh-CN"/>
        </w:rPr>
        <w:t>月期间执行：</w:t>
      </w:r>
    </w:p>
    <w:bookmarkEnd w:id="65"/>
    <w:bookmarkEnd w:id="66"/>
    <w:p w14:paraId="20CF6044" w14:textId="5F7D753E"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加强机构间政策研究和协调，以便为《</w:t>
      </w:r>
      <w:r w:rsidRPr="00F4289C">
        <w:rPr>
          <w:rFonts w:eastAsia="SimSun" w:hint="eastAsia"/>
          <w:color w:val="000000" w:themeColor="text1"/>
          <w:sz w:val="24"/>
          <w:szCs w:val="24"/>
          <w:lang w:eastAsia="zh-CN"/>
        </w:rPr>
        <w:t>中国履行</w:t>
      </w:r>
      <w:r w:rsidR="001D4F66" w:rsidRPr="00F4289C">
        <w:rPr>
          <w:rFonts w:eastAsia="SimSun" w:hint="eastAsia"/>
          <w:color w:val="000000" w:themeColor="text1"/>
          <w:sz w:val="24"/>
          <w:szCs w:val="24"/>
          <w:lang w:eastAsia="zh-CN"/>
        </w:rPr>
        <w:t>〈</w:t>
      </w:r>
      <w:r w:rsidRPr="00F4289C">
        <w:rPr>
          <w:rFonts w:eastAsia="SimSun" w:hint="eastAsia"/>
          <w:color w:val="000000" w:themeColor="text1"/>
          <w:sz w:val="24"/>
          <w:szCs w:val="24"/>
          <w:lang w:eastAsia="zh-CN"/>
        </w:rPr>
        <w:t>关于消耗臭氧层物质的蒙特利尔议定书</w:t>
      </w:r>
      <w:r w:rsidR="001D4F66" w:rsidRPr="00F4289C">
        <w:rPr>
          <w:rFonts w:eastAsia="SimSun" w:hint="eastAsia"/>
          <w:color w:val="000000" w:themeColor="text1"/>
          <w:sz w:val="24"/>
          <w:szCs w:val="24"/>
          <w:lang w:eastAsia="zh-CN"/>
        </w:rPr>
        <w:t>〉</w:t>
      </w:r>
      <w:r w:rsidRPr="00F4289C">
        <w:rPr>
          <w:rFonts w:eastAsia="SimSun" w:hint="eastAsia"/>
          <w:color w:val="000000" w:themeColor="text1"/>
          <w:sz w:val="24"/>
          <w:szCs w:val="24"/>
          <w:lang w:eastAsia="zh-CN"/>
        </w:rPr>
        <w:t>国家方案（</w:t>
      </w:r>
      <w:r w:rsidRPr="00F4289C">
        <w:rPr>
          <w:rFonts w:eastAsia="SimSun" w:hint="eastAsia"/>
          <w:color w:val="000000" w:themeColor="text1"/>
          <w:sz w:val="24"/>
          <w:szCs w:val="24"/>
          <w:lang w:eastAsia="zh-CN"/>
        </w:rPr>
        <w:t>2025-2030</w:t>
      </w:r>
      <w:r w:rsidRPr="00F4289C">
        <w:rPr>
          <w:rFonts w:eastAsia="SimSun" w:hint="eastAsia"/>
          <w:color w:val="000000" w:themeColor="text1"/>
          <w:sz w:val="24"/>
          <w:szCs w:val="24"/>
          <w:lang w:eastAsia="zh-CN"/>
        </w:rPr>
        <w:t>年）</w:t>
      </w:r>
      <w:r w:rsidRPr="00F4289C">
        <w:rPr>
          <w:rFonts w:eastAsia="SimSun" w:hint="eastAsia"/>
          <w:sz w:val="24"/>
          <w:szCs w:val="24"/>
          <w:lang w:eastAsia="zh-CN"/>
        </w:rPr>
        <w:t>》做好准备，包括评估分销商和最终用户，以确保准确的消费数据；关于开发微型企业登记专用工具的可行性研究；继续对冷链次级行业进行调查；正在进行政策研究，以加强维修行业的消耗臭氧层物质管理，包括维护做法和当地执法措施（环境署）（</w:t>
      </w:r>
      <w:r w:rsidRPr="00F4289C">
        <w:rPr>
          <w:rFonts w:eastAsia="SimSun" w:hint="eastAsia"/>
          <w:sz w:val="24"/>
          <w:szCs w:val="24"/>
          <w:lang w:eastAsia="zh-CN"/>
        </w:rPr>
        <w:t>250,000</w:t>
      </w:r>
      <w:r w:rsidRPr="00F4289C">
        <w:rPr>
          <w:rFonts w:eastAsia="SimSun" w:hint="eastAsia"/>
          <w:sz w:val="24"/>
          <w:szCs w:val="24"/>
          <w:lang w:eastAsia="zh-CN"/>
        </w:rPr>
        <w:t>美元和来自往次付款的资金）；继续支持消耗臭氧层物质管理信息系统，这是一个专为企业登记和提交数据以及推广制冷剂再循环和再利用</w:t>
      </w:r>
      <w:r w:rsidRPr="00F4289C">
        <w:rPr>
          <w:rFonts w:eastAsia="SimSun" w:hint="eastAsia"/>
          <w:sz w:val="24"/>
          <w:szCs w:val="24"/>
          <w:lang w:eastAsia="zh-CN"/>
        </w:rPr>
        <w:lastRenderedPageBreak/>
        <w:t>而设计的在线平台；正在制定往次付款中的三项守则和标准，</w:t>
      </w:r>
      <w:r w:rsidRPr="00F4289C">
        <w:rPr>
          <w:rFonts w:eastAsia="SimSun"/>
          <w:sz w:val="24"/>
          <w:szCs w:val="24"/>
          <w:vertAlign w:val="superscript"/>
          <w:lang w:val="zh-CN"/>
        </w:rPr>
        <w:footnoteReference w:id="46"/>
      </w:r>
      <w:r w:rsidR="009D6104">
        <w:rPr>
          <w:rFonts w:eastAsia="SimSun" w:hint="eastAsia"/>
          <w:sz w:val="24"/>
          <w:szCs w:val="24"/>
          <w:lang w:eastAsia="zh-CN"/>
        </w:rPr>
        <w:t xml:space="preserve"> </w:t>
      </w:r>
      <w:r w:rsidRPr="00F4289C">
        <w:rPr>
          <w:rFonts w:eastAsia="SimSun" w:hint="eastAsia"/>
          <w:sz w:val="24"/>
          <w:szCs w:val="24"/>
          <w:lang w:eastAsia="zh-CN"/>
        </w:rPr>
        <w:t>并启动有关制冷剂再生可追溯性和泄漏预防标准的研究（环境署）（来自往次付款的资金）；</w:t>
      </w:r>
    </w:p>
    <w:p w14:paraId="4EACD81C" w14:textId="2DE720F9"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关于含氢氯氟烃淘汰管理计划的年度协调会议；继续开展研究以支持有关消耗臭氧层物质管理的国家政策和执法行动（环境署）（</w:t>
      </w:r>
      <w:r w:rsidRPr="00F4289C">
        <w:rPr>
          <w:rFonts w:eastAsia="SimSun" w:hint="eastAsia"/>
          <w:sz w:val="24"/>
          <w:szCs w:val="24"/>
          <w:lang w:eastAsia="zh-CN"/>
        </w:rPr>
        <w:t>38,000</w:t>
      </w:r>
      <w:r w:rsidRPr="00F4289C">
        <w:rPr>
          <w:rFonts w:eastAsia="SimSun" w:hint="eastAsia"/>
          <w:sz w:val="24"/>
          <w:szCs w:val="24"/>
          <w:lang w:eastAsia="zh-CN"/>
        </w:rPr>
        <w:t>美元和来自</w:t>
      </w:r>
      <w:bookmarkStart w:id="67" w:name="_Hlk213928859"/>
      <w:r w:rsidRPr="00F4289C">
        <w:rPr>
          <w:rFonts w:eastAsia="SimSun" w:hint="eastAsia"/>
          <w:sz w:val="24"/>
          <w:szCs w:val="24"/>
          <w:lang w:eastAsia="zh-CN"/>
        </w:rPr>
        <w:t>往次</w:t>
      </w:r>
      <w:bookmarkEnd w:id="67"/>
      <w:r w:rsidRPr="00F4289C">
        <w:rPr>
          <w:rFonts w:eastAsia="SimSun" w:hint="eastAsia"/>
          <w:sz w:val="24"/>
          <w:szCs w:val="24"/>
          <w:lang w:eastAsia="zh-CN"/>
        </w:rPr>
        <w:t>付款的资金）；为至少</w:t>
      </w:r>
      <w:r w:rsidRPr="00F4289C">
        <w:rPr>
          <w:rFonts w:eastAsia="SimSun" w:hint="eastAsia"/>
          <w:sz w:val="24"/>
          <w:szCs w:val="24"/>
          <w:lang w:eastAsia="zh-CN"/>
        </w:rPr>
        <w:t>80</w:t>
      </w:r>
      <w:r w:rsidRPr="00F4289C">
        <w:rPr>
          <w:rFonts w:eastAsia="SimSun" w:hint="eastAsia"/>
          <w:sz w:val="24"/>
          <w:szCs w:val="24"/>
          <w:lang w:eastAsia="zh-CN"/>
        </w:rPr>
        <w:t>名地方生态环境局工作人员和（或）执法官员提供省市级消耗臭氧层物质执法培训；继续为日常消耗臭氧层物质淘汰管理提供技术和政策援助，并由地方生态环境局为环境保护人员举办的培训讲习班提供支助（环境署）（</w:t>
      </w:r>
      <w:r w:rsidRPr="00F4289C">
        <w:rPr>
          <w:rFonts w:eastAsia="SimSun" w:hint="eastAsia"/>
          <w:sz w:val="24"/>
          <w:szCs w:val="24"/>
          <w:lang w:eastAsia="zh-CN"/>
        </w:rPr>
        <w:t>60,000</w:t>
      </w:r>
      <w:r w:rsidRPr="00F4289C">
        <w:rPr>
          <w:rFonts w:eastAsia="SimSun" w:hint="eastAsia"/>
          <w:sz w:val="24"/>
          <w:szCs w:val="24"/>
          <w:lang w:eastAsia="zh-CN"/>
        </w:rPr>
        <w:t>美元和</w:t>
      </w:r>
      <w:bookmarkStart w:id="68" w:name="OLE_LINK47"/>
      <w:r w:rsidRPr="00F4289C">
        <w:rPr>
          <w:rFonts w:eastAsia="SimSun" w:hint="eastAsia"/>
          <w:sz w:val="24"/>
          <w:szCs w:val="24"/>
          <w:lang w:eastAsia="zh-CN"/>
        </w:rPr>
        <w:t>来自往次付款的资金</w:t>
      </w:r>
      <w:bookmarkEnd w:id="68"/>
      <w:r w:rsidRPr="00F4289C">
        <w:rPr>
          <w:rFonts w:eastAsia="SimSun" w:hint="eastAsia"/>
          <w:sz w:val="24"/>
          <w:szCs w:val="24"/>
          <w:lang w:eastAsia="zh-CN"/>
        </w:rPr>
        <w:t>）；海外考察和（或）国家臭氧机构参加国际讲习班和会议（环境署）（</w:t>
      </w:r>
      <w:r w:rsidRPr="00F4289C">
        <w:rPr>
          <w:rFonts w:eastAsia="SimSun" w:hint="eastAsia"/>
          <w:sz w:val="24"/>
          <w:szCs w:val="24"/>
          <w:lang w:eastAsia="zh-CN"/>
        </w:rPr>
        <w:t>50,000</w:t>
      </w:r>
      <w:r w:rsidRPr="00F4289C">
        <w:rPr>
          <w:rFonts w:eastAsia="SimSun" w:hint="eastAsia"/>
          <w:sz w:val="24"/>
          <w:szCs w:val="24"/>
          <w:lang w:eastAsia="zh-CN"/>
        </w:rPr>
        <w:t>美元和来自往次付款的资金）；继续为六个选定的生态环境局以及选择两个新的生态环境局在政策制定、归档管理系统执行、监测、执法、公众认识和培训方面的能力建设提供支助（环境署）（</w:t>
      </w:r>
      <w:r w:rsidRPr="00F4289C">
        <w:rPr>
          <w:rFonts w:eastAsia="SimSun" w:hint="eastAsia"/>
          <w:sz w:val="24"/>
          <w:szCs w:val="24"/>
          <w:lang w:eastAsia="zh-CN"/>
        </w:rPr>
        <w:t>50,000</w:t>
      </w:r>
      <w:r w:rsidRPr="00F4289C">
        <w:rPr>
          <w:rFonts w:eastAsia="SimSun" w:hint="eastAsia"/>
          <w:sz w:val="24"/>
          <w:szCs w:val="24"/>
          <w:lang w:eastAsia="zh-CN"/>
        </w:rPr>
        <w:t>美元和</w:t>
      </w:r>
      <w:bookmarkStart w:id="69" w:name="OLE_LINK54"/>
      <w:bookmarkStart w:id="70" w:name="OLE_LINK59"/>
      <w:r w:rsidRPr="00F4289C">
        <w:rPr>
          <w:rFonts w:eastAsia="SimSun" w:hint="eastAsia"/>
          <w:sz w:val="24"/>
          <w:szCs w:val="24"/>
          <w:lang w:eastAsia="zh-CN"/>
        </w:rPr>
        <w:t>来自往次付款的资金</w:t>
      </w:r>
      <w:bookmarkEnd w:id="69"/>
      <w:bookmarkEnd w:id="70"/>
      <w:r w:rsidRPr="00F4289C">
        <w:rPr>
          <w:rFonts w:eastAsia="SimSun" w:hint="eastAsia"/>
          <w:sz w:val="24"/>
          <w:szCs w:val="24"/>
          <w:lang w:eastAsia="zh-CN"/>
        </w:rPr>
        <w:t>）；</w:t>
      </w:r>
    </w:p>
    <w:p w14:paraId="57EB87FB" w14:textId="16E8C49B"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继续支持消耗臭氧层物质进出口的日常管理以及</w:t>
      </w:r>
      <w:bookmarkStart w:id="71" w:name="OLE_LINK53"/>
      <w:r w:rsidRPr="00F4289C">
        <w:rPr>
          <w:rFonts w:eastAsia="SimSun" w:hint="eastAsia"/>
          <w:sz w:val="24"/>
          <w:szCs w:val="24"/>
          <w:lang w:eastAsia="zh-CN"/>
        </w:rPr>
        <w:t>许可证和配额制度</w:t>
      </w:r>
      <w:bookmarkEnd w:id="71"/>
      <w:r w:rsidRPr="00F4289C">
        <w:rPr>
          <w:rFonts w:eastAsia="SimSun" w:hint="eastAsia"/>
          <w:sz w:val="24"/>
          <w:szCs w:val="24"/>
          <w:lang w:eastAsia="zh-CN"/>
        </w:rPr>
        <w:t>；制定新修订的《消耗臭氧层物质进出口管理办法》执行细则；继续研究针对非法贸易的法律和处罚，包括案例研究，以及国家贸易政策研究（环境署）（来自往次付款的资金）；举办两场讲习班，培训海关监管和缉私部门共计</w:t>
      </w:r>
      <w:r w:rsidRPr="00F4289C">
        <w:rPr>
          <w:rFonts w:eastAsia="SimSun" w:hint="eastAsia"/>
          <w:sz w:val="24"/>
          <w:szCs w:val="24"/>
          <w:lang w:eastAsia="zh-CN"/>
        </w:rPr>
        <w:t>150</w:t>
      </w:r>
      <w:r w:rsidRPr="00F4289C">
        <w:rPr>
          <w:rFonts w:eastAsia="SimSun" w:hint="eastAsia"/>
          <w:sz w:val="24"/>
          <w:szCs w:val="24"/>
          <w:lang w:eastAsia="zh-CN"/>
        </w:rPr>
        <w:t>名工作人员，为企业举办两场讲习班，共计</w:t>
      </w:r>
      <w:r w:rsidRPr="00F4289C">
        <w:rPr>
          <w:rFonts w:eastAsia="SimSun" w:hint="eastAsia"/>
          <w:sz w:val="24"/>
          <w:szCs w:val="24"/>
          <w:lang w:eastAsia="zh-CN"/>
        </w:rPr>
        <w:t>200</w:t>
      </w:r>
      <w:r w:rsidRPr="00F4289C">
        <w:rPr>
          <w:rFonts w:eastAsia="SimSun" w:hint="eastAsia"/>
          <w:sz w:val="24"/>
          <w:szCs w:val="24"/>
          <w:lang w:eastAsia="zh-CN"/>
        </w:rPr>
        <w:t>名参会者，为商务部门的</w:t>
      </w:r>
      <w:r w:rsidRPr="00F4289C">
        <w:rPr>
          <w:rFonts w:eastAsia="SimSun" w:hint="eastAsia"/>
          <w:sz w:val="24"/>
          <w:szCs w:val="24"/>
          <w:lang w:eastAsia="zh-CN"/>
        </w:rPr>
        <w:t>200</w:t>
      </w:r>
      <w:r w:rsidRPr="00F4289C">
        <w:rPr>
          <w:rFonts w:eastAsia="SimSun" w:hint="eastAsia"/>
          <w:sz w:val="24"/>
          <w:szCs w:val="24"/>
          <w:lang w:eastAsia="zh-CN"/>
        </w:rPr>
        <w:t>名工作人员举办一次讲习班，除其他外，内容涵盖《蒙特利尔议定书》进度、相关控制要求、进出口政策、国家法律法规</w:t>
      </w:r>
      <w:r w:rsidR="009E7FA2" w:rsidRPr="00F4289C">
        <w:rPr>
          <w:rFonts w:eastAsia="SimSun" w:hint="eastAsia"/>
          <w:sz w:val="24"/>
          <w:szCs w:val="24"/>
          <w:lang w:eastAsia="zh-CN"/>
        </w:rPr>
        <w:t>，</w:t>
      </w:r>
      <w:r w:rsidRPr="00F4289C">
        <w:rPr>
          <w:rFonts w:eastAsia="SimSun" w:hint="eastAsia"/>
          <w:sz w:val="24"/>
          <w:szCs w:val="24"/>
          <w:lang w:eastAsia="zh-CN"/>
        </w:rPr>
        <w:t>以及打击消耗臭氧层物质非法贸易的努力（环境署）（</w:t>
      </w:r>
      <w:r w:rsidRPr="00F4289C">
        <w:rPr>
          <w:rFonts w:eastAsia="SimSun" w:hint="eastAsia"/>
          <w:sz w:val="24"/>
          <w:szCs w:val="24"/>
          <w:lang w:eastAsia="zh-CN"/>
        </w:rPr>
        <w:t>150,000</w:t>
      </w:r>
      <w:r w:rsidRPr="00F4289C">
        <w:rPr>
          <w:rFonts w:eastAsia="SimSun" w:hint="eastAsia"/>
          <w:sz w:val="24"/>
          <w:szCs w:val="24"/>
          <w:lang w:eastAsia="zh-CN"/>
        </w:rPr>
        <w:t>美元和来自上一次付款的资金）；继续经营、更新和维护</w:t>
      </w:r>
      <w:r w:rsidRPr="00F4289C">
        <w:rPr>
          <w:rFonts w:eastAsia="SimSun"/>
          <w:sz w:val="24"/>
          <w:szCs w:val="24"/>
          <w:lang w:eastAsia="zh-CN"/>
        </w:rPr>
        <w:t>消耗臭氧层物质</w:t>
      </w:r>
      <w:r w:rsidRPr="00F4289C">
        <w:rPr>
          <w:rFonts w:eastAsia="SimSun" w:hint="eastAsia"/>
          <w:sz w:val="24"/>
          <w:szCs w:val="24"/>
          <w:lang w:eastAsia="zh-CN"/>
        </w:rPr>
        <w:t>进出口无纸化管理核准系统（环境署）（</w:t>
      </w:r>
      <w:r w:rsidRPr="00F4289C">
        <w:rPr>
          <w:rFonts w:eastAsia="SimSun" w:hint="eastAsia"/>
          <w:sz w:val="24"/>
          <w:szCs w:val="24"/>
          <w:lang w:eastAsia="zh-CN"/>
        </w:rPr>
        <w:t>150,000</w:t>
      </w:r>
      <w:r w:rsidRPr="00F4289C">
        <w:rPr>
          <w:rFonts w:eastAsia="SimSun" w:hint="eastAsia"/>
          <w:sz w:val="24"/>
          <w:szCs w:val="24"/>
          <w:lang w:eastAsia="zh-CN"/>
        </w:rPr>
        <w:t>美元和来自上一次付款的资金）；</w:t>
      </w:r>
    </w:p>
    <w:p w14:paraId="01CC91E9"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被选中进行第三批能力建设活动的六个试点城市将开展计划中的活动并提交进度报告，包括数据收集、加强当地归档管理系统；通过培训和外联活动推广良好做法；以及演示制冷剂管理、再循环和再利用（环境署）（</w:t>
      </w:r>
      <w:r w:rsidRPr="00F4289C">
        <w:rPr>
          <w:rFonts w:eastAsia="SimSun" w:hint="eastAsia"/>
          <w:sz w:val="24"/>
          <w:szCs w:val="24"/>
          <w:lang w:eastAsia="zh-CN"/>
        </w:rPr>
        <w:t>40,000</w:t>
      </w:r>
      <w:r w:rsidRPr="00F4289C">
        <w:rPr>
          <w:rFonts w:eastAsia="SimSun" w:hint="eastAsia"/>
          <w:sz w:val="24"/>
          <w:szCs w:val="24"/>
          <w:lang w:eastAsia="zh-CN"/>
        </w:rPr>
        <w:t>美元和来自上一次付款的资金）；</w:t>
      </w:r>
    </w:p>
    <w:p w14:paraId="20065670" w14:textId="77777777" w:rsidR="002F05E2" w:rsidRPr="00F4289C" w:rsidRDefault="002F05E2" w:rsidP="00DA7C23">
      <w:pPr>
        <w:pStyle w:val="Heading2"/>
        <w:numPr>
          <w:ilvl w:val="1"/>
          <w:numId w:val="1"/>
        </w:numPr>
        <w:rPr>
          <w:rFonts w:eastAsia="SimSun"/>
          <w:sz w:val="24"/>
          <w:szCs w:val="24"/>
          <w:lang w:val="en-US" w:eastAsia="zh-CN"/>
        </w:rPr>
      </w:pPr>
      <w:r w:rsidRPr="00F4289C">
        <w:rPr>
          <w:rFonts w:eastAsia="SimSun" w:hint="eastAsia"/>
          <w:sz w:val="24"/>
          <w:szCs w:val="24"/>
          <w:lang w:val="en-US" w:eastAsia="zh-CN"/>
        </w:rPr>
        <w:t>与职业系统合作，通过</w:t>
      </w:r>
      <w:r w:rsidRPr="00F4289C">
        <w:rPr>
          <w:rFonts w:eastAsia="SimSun" w:hint="eastAsia"/>
          <w:sz w:val="24"/>
          <w:szCs w:val="24"/>
          <w:lang w:eastAsia="zh-CN"/>
        </w:rPr>
        <w:t>中国制冷学会就</w:t>
      </w:r>
      <w:r w:rsidRPr="00F4289C">
        <w:rPr>
          <w:rFonts w:eastAsia="SimSun" w:hint="eastAsia"/>
          <w:sz w:val="24"/>
          <w:szCs w:val="24"/>
          <w:lang w:val="en-US" w:eastAsia="zh-CN"/>
        </w:rPr>
        <w:t>替代制冷剂良好维修做法对</w:t>
      </w:r>
      <w:r w:rsidRPr="00F4289C">
        <w:rPr>
          <w:rFonts w:eastAsia="SimSun" w:hint="eastAsia"/>
          <w:sz w:val="24"/>
          <w:szCs w:val="24"/>
          <w:lang w:val="en-US" w:eastAsia="zh-CN"/>
        </w:rPr>
        <w:t>1,050</w:t>
      </w:r>
      <w:r w:rsidRPr="00F4289C">
        <w:rPr>
          <w:rFonts w:eastAsia="SimSun" w:hint="eastAsia"/>
          <w:sz w:val="24"/>
          <w:szCs w:val="24"/>
          <w:lang w:val="en-US" w:eastAsia="zh-CN"/>
        </w:rPr>
        <w:t>名技术员和培训员进行培训，包括为来自全球所有</w:t>
      </w:r>
      <w:r w:rsidRPr="00F4289C">
        <w:rPr>
          <w:rFonts w:eastAsia="SimSun" w:hint="eastAsia"/>
          <w:sz w:val="24"/>
          <w:szCs w:val="24"/>
          <w:lang w:val="en-US" w:eastAsia="zh-CN"/>
        </w:rPr>
        <w:t>/</w:t>
      </w:r>
      <w:r w:rsidRPr="00F4289C">
        <w:rPr>
          <w:rFonts w:eastAsia="SimSun" w:hint="eastAsia"/>
          <w:sz w:val="24"/>
          <w:szCs w:val="24"/>
          <w:lang w:val="en-US" w:eastAsia="zh-CN"/>
        </w:rPr>
        <w:t>区域部分国家的技术员举办至少一次培训讲习班，以促进南南合作；为</w:t>
      </w:r>
      <w:r w:rsidRPr="00F4289C">
        <w:rPr>
          <w:rFonts w:eastAsia="SimSun" w:hint="eastAsia"/>
          <w:sz w:val="24"/>
          <w:szCs w:val="24"/>
          <w:lang w:val="en-US" w:eastAsia="zh-CN"/>
        </w:rPr>
        <w:t>120</w:t>
      </w:r>
      <w:r w:rsidRPr="00F4289C">
        <w:rPr>
          <w:rFonts w:eastAsia="SimSun" w:hint="eastAsia"/>
          <w:sz w:val="24"/>
          <w:szCs w:val="24"/>
          <w:lang w:val="en-US" w:eastAsia="zh-CN"/>
        </w:rPr>
        <w:t>名技术员提供一次国际培训和四次国内培训；对具有消耗臭氧层物质回收经验的某个国家进行一次海外考察；加强与国家协会、行业专家和经验丰富的工作人员的协调，为当地组织的培训方案和讲习班提供更强的技术支助和援助（环境署）（</w:t>
      </w:r>
      <w:r w:rsidRPr="00F4289C">
        <w:rPr>
          <w:rFonts w:eastAsia="SimSun" w:hint="eastAsia"/>
          <w:sz w:val="24"/>
          <w:szCs w:val="24"/>
          <w:lang w:val="en-US" w:eastAsia="zh-CN"/>
        </w:rPr>
        <w:t>100,000</w:t>
      </w:r>
      <w:r w:rsidRPr="00F4289C">
        <w:rPr>
          <w:rFonts w:eastAsia="SimSun" w:hint="eastAsia"/>
          <w:sz w:val="24"/>
          <w:szCs w:val="24"/>
          <w:lang w:val="en-US" w:eastAsia="zh-CN"/>
        </w:rPr>
        <w:t>美元和来自上一次付款的资金）；</w:t>
      </w:r>
    </w:p>
    <w:p w14:paraId="2E2EC269"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中国制冷空调工业协会通过就商业制冷替代技术的使用对共计</w:t>
      </w:r>
      <w:r w:rsidRPr="00F4289C">
        <w:rPr>
          <w:rFonts w:eastAsia="SimSun" w:hint="eastAsia"/>
          <w:sz w:val="24"/>
          <w:szCs w:val="24"/>
          <w:lang w:eastAsia="zh-CN"/>
        </w:rPr>
        <w:t>780</w:t>
      </w:r>
      <w:r w:rsidRPr="00F4289C">
        <w:rPr>
          <w:rFonts w:eastAsia="SimSun" w:hint="eastAsia"/>
          <w:sz w:val="24"/>
          <w:szCs w:val="24"/>
          <w:lang w:eastAsia="zh-CN"/>
        </w:rPr>
        <w:t>名技术员进行了培训，包括两次针对妇女的培训（环境署）（来自往次付款的资金），</w:t>
      </w:r>
      <w:r w:rsidRPr="00F4289C">
        <w:rPr>
          <w:rFonts w:eastAsia="SimSun" w:hint="eastAsia"/>
          <w:sz w:val="24"/>
          <w:szCs w:val="24"/>
          <w:lang w:eastAsia="zh-CN"/>
        </w:rPr>
        <w:lastRenderedPageBreak/>
        <w:t>继续在选定的企业开展制造商的商业制冷售后方案；由中国家用电器协会领导的室内空调制造商继续开展该方案，就使用</w:t>
      </w:r>
      <w:r w:rsidRPr="00F4289C">
        <w:rPr>
          <w:rFonts w:eastAsia="SimSun" w:hint="eastAsia"/>
          <w:sz w:val="24"/>
          <w:szCs w:val="24"/>
          <w:lang w:eastAsia="zh-CN"/>
        </w:rPr>
        <w:t>R-290</w:t>
      </w:r>
      <w:r w:rsidRPr="00F4289C">
        <w:rPr>
          <w:rFonts w:eastAsia="SimSun" w:hint="eastAsia"/>
          <w:sz w:val="24"/>
          <w:szCs w:val="24"/>
          <w:lang w:eastAsia="zh-CN"/>
        </w:rPr>
        <w:t>的设备对</w:t>
      </w:r>
      <w:r w:rsidRPr="00F4289C">
        <w:rPr>
          <w:rFonts w:eastAsia="SimSun" w:hint="eastAsia"/>
          <w:sz w:val="24"/>
          <w:szCs w:val="24"/>
          <w:lang w:eastAsia="zh-CN"/>
        </w:rPr>
        <w:t>1,000</w:t>
      </w:r>
      <w:r w:rsidRPr="00F4289C">
        <w:rPr>
          <w:rFonts w:eastAsia="SimSun" w:hint="eastAsia"/>
          <w:sz w:val="24"/>
          <w:szCs w:val="24"/>
          <w:lang w:eastAsia="zh-CN"/>
        </w:rPr>
        <w:t>名售后技术员进行培训（德国政府）（来自往次付款的资金）；</w:t>
      </w:r>
    </w:p>
    <w:p w14:paraId="52E4F7B5" w14:textId="77777777" w:rsidR="002F05E2" w:rsidRPr="00F4289C" w:rsidRDefault="002F05E2" w:rsidP="00DA7C23">
      <w:pPr>
        <w:pStyle w:val="Heading2"/>
        <w:numPr>
          <w:ilvl w:val="1"/>
          <w:numId w:val="1"/>
        </w:numPr>
        <w:rPr>
          <w:rFonts w:eastAsia="SimSun"/>
          <w:sz w:val="24"/>
          <w:szCs w:val="24"/>
          <w:lang w:val="en-US" w:eastAsia="zh-CN"/>
        </w:rPr>
      </w:pPr>
      <w:r w:rsidRPr="00F4289C">
        <w:rPr>
          <w:rFonts w:eastAsia="SimSun" w:hint="eastAsia"/>
          <w:sz w:val="24"/>
          <w:szCs w:val="24"/>
          <w:lang w:val="en-US" w:eastAsia="zh-CN"/>
        </w:rPr>
        <w:t>继续对超市次级行业的</w:t>
      </w:r>
      <w:r w:rsidRPr="00F4289C">
        <w:rPr>
          <w:rFonts w:eastAsia="SimSun" w:hint="eastAsia"/>
          <w:sz w:val="24"/>
          <w:szCs w:val="24"/>
          <w:lang w:val="en-US" w:eastAsia="zh-CN"/>
        </w:rPr>
        <w:t>140</w:t>
      </w:r>
      <w:r w:rsidRPr="00F4289C">
        <w:rPr>
          <w:rFonts w:eastAsia="SimSun" w:hint="eastAsia"/>
          <w:sz w:val="24"/>
          <w:szCs w:val="24"/>
          <w:lang w:val="en-US" w:eastAsia="zh-CN"/>
        </w:rPr>
        <w:t>名技术员进行良好做法和替代技术培训，同时持续更新培训材料并在相关行业会议上推广替代技术（德国政府）（来自往次付款的资金）；</w:t>
      </w:r>
    </w:p>
    <w:p w14:paraId="34FFB21F"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提高认识活动，包括庆祝世界臭氧日；设计、制作和传播外联活动材料；维护和更新中国网站上的臭氧行动相关内容（环境署）（</w:t>
      </w:r>
      <w:r w:rsidRPr="00F4289C">
        <w:rPr>
          <w:rFonts w:eastAsia="SimSun" w:hint="eastAsia"/>
          <w:sz w:val="24"/>
          <w:szCs w:val="24"/>
          <w:lang w:eastAsia="zh-CN"/>
        </w:rPr>
        <w:t>160,000</w:t>
      </w:r>
      <w:r w:rsidRPr="00F4289C">
        <w:rPr>
          <w:rFonts w:eastAsia="SimSun" w:hint="eastAsia"/>
          <w:sz w:val="24"/>
          <w:szCs w:val="24"/>
          <w:lang w:eastAsia="zh-CN"/>
        </w:rPr>
        <w:t>美元和来自往次付款的资金）；并组织臭氧气候路演和圆桌活动以及臭氧气候技术在线展览（环境署）（</w:t>
      </w:r>
      <w:r w:rsidRPr="00F4289C">
        <w:rPr>
          <w:rFonts w:eastAsia="SimSun" w:hint="eastAsia"/>
          <w:sz w:val="24"/>
          <w:szCs w:val="24"/>
          <w:lang w:eastAsia="zh-CN"/>
        </w:rPr>
        <w:t>50,000</w:t>
      </w:r>
      <w:r w:rsidRPr="00F4289C">
        <w:rPr>
          <w:rFonts w:eastAsia="SimSun" w:hint="eastAsia"/>
          <w:sz w:val="24"/>
          <w:szCs w:val="24"/>
          <w:lang w:eastAsia="zh-CN"/>
        </w:rPr>
        <w:t>美元和来自往次付款的资金）；以及</w:t>
      </w:r>
    </w:p>
    <w:p w14:paraId="50612128" w14:textId="77777777" w:rsidR="002F05E2" w:rsidRPr="00F4289C" w:rsidRDefault="002F05E2" w:rsidP="00DA7C23">
      <w:pPr>
        <w:pStyle w:val="Heading2"/>
        <w:numPr>
          <w:ilvl w:val="1"/>
          <w:numId w:val="1"/>
        </w:numPr>
        <w:rPr>
          <w:rFonts w:eastAsia="SimSun"/>
          <w:sz w:val="24"/>
          <w:szCs w:val="24"/>
          <w:lang w:eastAsia="zh-CN"/>
        </w:rPr>
      </w:pPr>
      <w:r w:rsidRPr="00F4289C">
        <w:rPr>
          <w:rFonts w:eastAsia="SimSun" w:hint="eastAsia"/>
          <w:sz w:val="24"/>
          <w:szCs w:val="24"/>
          <w:lang w:eastAsia="zh-CN"/>
        </w:rPr>
        <w:t>环境署项目管理和监测费用（</w:t>
      </w:r>
      <w:r w:rsidRPr="00F4289C">
        <w:rPr>
          <w:rFonts w:eastAsia="SimSun" w:hint="eastAsia"/>
          <w:sz w:val="24"/>
          <w:szCs w:val="24"/>
          <w:lang w:eastAsia="zh-CN"/>
        </w:rPr>
        <w:t>102,000</w:t>
      </w:r>
      <w:r w:rsidRPr="00F4289C">
        <w:rPr>
          <w:rFonts w:eastAsia="SimSun" w:hint="eastAsia"/>
          <w:sz w:val="24"/>
          <w:szCs w:val="24"/>
          <w:lang w:eastAsia="zh-CN"/>
        </w:rPr>
        <w:t>美元），包括工作人员费用（</w:t>
      </w:r>
      <w:r w:rsidRPr="00F4289C">
        <w:rPr>
          <w:rFonts w:eastAsia="SimSun" w:hint="eastAsia"/>
          <w:sz w:val="24"/>
          <w:szCs w:val="24"/>
          <w:lang w:eastAsia="zh-CN"/>
        </w:rPr>
        <w:t>80,000</w:t>
      </w:r>
      <w:r w:rsidRPr="00F4289C">
        <w:rPr>
          <w:rFonts w:eastAsia="SimSun" w:hint="eastAsia"/>
          <w:sz w:val="24"/>
          <w:szCs w:val="24"/>
          <w:lang w:eastAsia="zh-CN"/>
        </w:rPr>
        <w:t>美元）、差旅费（</w:t>
      </w:r>
      <w:r w:rsidRPr="00F4289C">
        <w:rPr>
          <w:rFonts w:eastAsia="SimSun" w:hint="eastAsia"/>
          <w:sz w:val="24"/>
          <w:szCs w:val="24"/>
          <w:lang w:eastAsia="zh-CN"/>
        </w:rPr>
        <w:t>10,000</w:t>
      </w:r>
      <w:r w:rsidRPr="00F4289C">
        <w:rPr>
          <w:rFonts w:eastAsia="SimSun" w:hint="eastAsia"/>
          <w:sz w:val="24"/>
          <w:szCs w:val="24"/>
          <w:lang w:eastAsia="zh-CN"/>
        </w:rPr>
        <w:t>美元）以及会议和咨询费（</w:t>
      </w:r>
      <w:r w:rsidRPr="00F4289C">
        <w:rPr>
          <w:rFonts w:eastAsia="SimSun" w:hint="eastAsia"/>
          <w:sz w:val="24"/>
          <w:szCs w:val="24"/>
          <w:lang w:eastAsia="zh-CN"/>
        </w:rPr>
        <w:t>12,000</w:t>
      </w:r>
      <w:r w:rsidRPr="00F4289C">
        <w:rPr>
          <w:rFonts w:eastAsia="SimSun" w:hint="eastAsia"/>
          <w:sz w:val="24"/>
          <w:szCs w:val="24"/>
          <w:lang w:eastAsia="zh-CN"/>
        </w:rPr>
        <w:t>美元）。</w:t>
      </w:r>
    </w:p>
    <w:p w14:paraId="3941E9D4" w14:textId="77777777" w:rsidR="002F05E2" w:rsidRPr="00D73AF3" w:rsidRDefault="002F05E2" w:rsidP="00D73AF3">
      <w:pPr>
        <w:keepNext/>
        <w:keepLines/>
        <w:spacing w:before="360" w:after="240"/>
        <w:jc w:val="center"/>
        <w:rPr>
          <w:rFonts w:eastAsia="SimHei"/>
          <w:sz w:val="28"/>
          <w:szCs w:val="28"/>
          <w:lang w:eastAsia="zh-CN"/>
        </w:rPr>
      </w:pPr>
      <w:r w:rsidRPr="00D73AF3">
        <w:rPr>
          <w:rFonts w:eastAsia="SimHei" w:hint="eastAsia"/>
          <w:sz w:val="28"/>
          <w:szCs w:val="28"/>
          <w:lang w:eastAsia="zh-CN"/>
        </w:rPr>
        <w:t>秘书处的评论和建议</w:t>
      </w:r>
    </w:p>
    <w:p w14:paraId="30B42BE1" w14:textId="77777777" w:rsidR="002F05E2" w:rsidRPr="00A63C01" w:rsidRDefault="002F05E2" w:rsidP="00DA7C23">
      <w:pPr>
        <w:keepNext/>
        <w:keepLines/>
        <w:rPr>
          <w:rFonts w:eastAsia="SimHei"/>
          <w:sz w:val="24"/>
          <w:szCs w:val="24"/>
          <w:lang w:eastAsia="zh-CN"/>
        </w:rPr>
      </w:pPr>
      <w:r w:rsidRPr="00A63C01">
        <w:rPr>
          <w:rFonts w:eastAsia="SimHei" w:hint="eastAsia"/>
          <w:sz w:val="24"/>
          <w:szCs w:val="24"/>
          <w:lang w:eastAsia="zh-CN"/>
        </w:rPr>
        <w:t>评论</w:t>
      </w:r>
    </w:p>
    <w:p w14:paraId="0B04239E" w14:textId="77777777" w:rsidR="002F05E2" w:rsidRPr="00F4289C" w:rsidRDefault="002F05E2" w:rsidP="00DA7C23">
      <w:pPr>
        <w:keepNext/>
        <w:keepLines/>
        <w:spacing w:before="240" w:after="240"/>
        <w:rPr>
          <w:rFonts w:eastAsia="SimSun"/>
          <w:sz w:val="24"/>
          <w:szCs w:val="24"/>
          <w:lang w:eastAsia="zh-CN"/>
        </w:rPr>
      </w:pPr>
      <w:r w:rsidRPr="00F4289C">
        <w:rPr>
          <w:rFonts w:eastAsia="SimSun" w:hint="eastAsia"/>
          <w:sz w:val="24"/>
          <w:szCs w:val="24"/>
          <w:u w:val="single"/>
          <w:lang w:eastAsia="zh-CN"/>
        </w:rPr>
        <w:t>含氢氯氟烃消费情况报告</w:t>
      </w:r>
    </w:p>
    <w:p w14:paraId="38D725D0"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如表</w:t>
      </w:r>
      <w:r w:rsidRPr="00F4289C">
        <w:rPr>
          <w:rFonts w:eastAsia="SimSun" w:hint="eastAsia"/>
          <w:sz w:val="24"/>
          <w:szCs w:val="24"/>
          <w:lang w:eastAsia="zh-CN"/>
        </w:rPr>
        <w:t>2</w:t>
      </w:r>
      <w:r w:rsidRPr="00F4289C">
        <w:rPr>
          <w:rFonts w:eastAsia="SimSun" w:hint="eastAsia"/>
          <w:sz w:val="24"/>
          <w:szCs w:val="24"/>
          <w:lang w:eastAsia="zh-CN"/>
        </w:rPr>
        <w:t>所示，</w:t>
      </w:r>
      <w:r w:rsidRPr="00F4289C">
        <w:rPr>
          <w:rFonts w:eastAsia="SimSun" w:hint="eastAsia"/>
          <w:sz w:val="24"/>
          <w:szCs w:val="24"/>
          <w:lang w:eastAsia="zh-CN"/>
        </w:rPr>
        <w:t>2024</w:t>
      </w:r>
      <w:r w:rsidRPr="00F4289C">
        <w:rPr>
          <w:rFonts w:eastAsia="SimSun" w:hint="eastAsia"/>
          <w:sz w:val="24"/>
          <w:szCs w:val="24"/>
          <w:lang w:eastAsia="zh-CN"/>
        </w:rPr>
        <w:t>年，维修行业的含氢氯氟烃消费量为</w:t>
      </w:r>
      <w:r w:rsidRPr="00F4289C">
        <w:rPr>
          <w:rFonts w:eastAsia="SimSun" w:hint="eastAsia"/>
          <w:sz w:val="24"/>
          <w:szCs w:val="24"/>
          <w:lang w:eastAsia="zh-CN"/>
        </w:rPr>
        <w:t>52,380.82</w:t>
      </w:r>
      <w:r w:rsidRPr="00F4289C">
        <w:rPr>
          <w:rFonts w:eastAsia="SimSun" w:hint="eastAsia"/>
          <w:sz w:val="24"/>
          <w:szCs w:val="24"/>
          <w:lang w:eastAsia="zh-CN"/>
        </w:rPr>
        <w:t>公吨，即</w:t>
      </w:r>
      <w:r w:rsidRPr="00F4289C">
        <w:rPr>
          <w:rFonts w:eastAsia="SimSun" w:hint="eastAsia"/>
          <w:sz w:val="24"/>
          <w:szCs w:val="24"/>
          <w:lang w:eastAsia="zh-CN"/>
        </w:rPr>
        <w:t>2,898.29</w:t>
      </w:r>
      <w:r w:rsidRPr="00F4289C">
        <w:rPr>
          <w:rFonts w:eastAsia="SimSun"/>
          <w:sz w:val="24"/>
          <w:szCs w:val="24"/>
          <w:lang w:eastAsia="zh-CN"/>
        </w:rPr>
        <w:t xml:space="preserve"> </w:t>
      </w:r>
      <w:r w:rsidRPr="00F4289C">
        <w:rPr>
          <w:rFonts w:eastAsia="SimSun" w:hint="eastAsia"/>
          <w:sz w:val="24"/>
          <w:szCs w:val="24"/>
          <w:lang w:eastAsia="zh-CN"/>
        </w:rPr>
        <w:t>ODP</w:t>
      </w:r>
      <w:r w:rsidRPr="00F4289C">
        <w:rPr>
          <w:rFonts w:eastAsia="SimSun" w:hint="eastAsia"/>
          <w:sz w:val="24"/>
          <w:szCs w:val="24"/>
          <w:lang w:eastAsia="zh-CN"/>
        </w:rPr>
        <w:t>吨。</w:t>
      </w:r>
      <w:r w:rsidRPr="00F4289C">
        <w:rPr>
          <w:rStyle w:val="FootnoteReference"/>
          <w:rFonts w:eastAsia="SimSun"/>
          <w:sz w:val="24"/>
          <w:szCs w:val="24"/>
          <w:lang w:val="zh-CN"/>
        </w:rPr>
        <w:footnoteReference w:id="47"/>
      </w:r>
    </w:p>
    <w:p w14:paraId="30D265FE" w14:textId="4E71B3F7" w:rsidR="002F05E2" w:rsidRPr="00A63C01" w:rsidRDefault="002F05E2" w:rsidP="00DA7C23">
      <w:pPr>
        <w:keepNext/>
        <w:widowControl w:val="0"/>
        <w:rPr>
          <w:rFonts w:eastAsia="SimHei"/>
          <w:lang w:eastAsia="zh-CN"/>
        </w:rPr>
      </w:pPr>
      <w:r w:rsidRPr="00A63C01">
        <w:rPr>
          <w:rFonts w:eastAsia="SimHei" w:hint="eastAsia"/>
          <w:lang w:eastAsia="zh-CN"/>
        </w:rPr>
        <w:t>表</w:t>
      </w:r>
      <w:r w:rsidRPr="00A63C01">
        <w:rPr>
          <w:rFonts w:eastAsia="SimHei" w:hint="eastAsia"/>
          <w:b/>
          <w:bCs/>
          <w:lang w:eastAsia="zh-CN"/>
        </w:rPr>
        <w:t>2</w:t>
      </w:r>
      <w:r w:rsidR="00DA7C23" w:rsidRPr="00A63C01">
        <w:rPr>
          <w:rFonts w:eastAsia="SimHei"/>
          <w:b/>
          <w:bCs/>
          <w:lang w:eastAsia="zh-CN"/>
        </w:rPr>
        <w:t>.</w:t>
      </w:r>
      <w:r w:rsidR="0018206E" w:rsidRPr="00A63C01">
        <w:rPr>
          <w:rFonts w:eastAsia="SimHei" w:hint="eastAsia"/>
          <w:lang w:eastAsia="zh-CN"/>
        </w:rPr>
        <w:t xml:space="preserve"> </w:t>
      </w:r>
      <w:r w:rsidR="00DA7C23" w:rsidRPr="00A63C01">
        <w:rPr>
          <w:rFonts w:eastAsia="SimHei" w:hint="eastAsia"/>
          <w:lang w:eastAsia="zh-CN"/>
        </w:rPr>
        <w:t>制</w:t>
      </w:r>
      <w:r w:rsidRPr="00A63C01">
        <w:rPr>
          <w:rFonts w:eastAsia="SimHei" w:hint="eastAsia"/>
          <w:lang w:eastAsia="zh-CN"/>
        </w:rPr>
        <w:t>冷维修行业的含氢氯氟烃消费量（</w:t>
      </w:r>
      <w:r w:rsidRPr="00A63C01">
        <w:rPr>
          <w:rFonts w:eastAsia="SimHei" w:hint="eastAsia"/>
          <w:b/>
          <w:bCs/>
          <w:lang w:eastAsia="zh-CN"/>
        </w:rPr>
        <w:t>2</w:t>
      </w:r>
      <w:r w:rsidRPr="00A63C01">
        <w:rPr>
          <w:rFonts w:eastAsia="SimHei"/>
          <w:b/>
          <w:bCs/>
          <w:lang w:eastAsia="zh-CN"/>
        </w:rPr>
        <w:t>020-2024</w:t>
      </w:r>
      <w:r w:rsidRPr="00A63C01">
        <w:rPr>
          <w:rFonts w:eastAsia="SimHei" w:hint="eastAsia"/>
          <w:lang w:eastAsia="zh-CN"/>
        </w:rPr>
        <w:t>年国家方案数据）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36"/>
        <w:gridCol w:w="1238"/>
        <w:gridCol w:w="1238"/>
        <w:gridCol w:w="1238"/>
        <w:gridCol w:w="1236"/>
        <w:gridCol w:w="1240"/>
      </w:tblGrid>
      <w:tr w:rsidR="002F05E2" w:rsidRPr="00A63C01" w14:paraId="01A48D7B" w14:textId="77777777" w:rsidTr="006F700B">
        <w:trPr>
          <w:cantSplit/>
          <w:tblHeader/>
        </w:trPr>
        <w:tc>
          <w:tcPr>
            <w:tcW w:w="1029" w:type="pct"/>
            <w:noWrap/>
            <w:tcMar>
              <w:left w:w="108" w:type="dxa"/>
              <w:right w:w="108" w:type="dxa"/>
            </w:tcMar>
            <w:vAlign w:val="center"/>
            <w:hideMark/>
          </w:tcPr>
          <w:p w14:paraId="129F9B6A" w14:textId="77777777" w:rsidR="002F05E2" w:rsidRPr="00A63C01" w:rsidRDefault="002F05E2" w:rsidP="002A3493">
            <w:pPr>
              <w:widowControl w:val="0"/>
              <w:spacing w:line="240" w:lineRule="exact"/>
              <w:ind w:left="-113"/>
              <w:jc w:val="center"/>
              <w:rPr>
                <w:rFonts w:eastAsia="SimSun"/>
                <w:b/>
                <w:color w:val="000000"/>
                <w:sz w:val="20"/>
                <w:szCs w:val="20"/>
              </w:rPr>
            </w:pPr>
            <w:r w:rsidRPr="00A63C01">
              <w:rPr>
                <w:rFonts w:eastAsia="SimHei" w:hint="eastAsia"/>
                <w:sz w:val="20"/>
                <w:szCs w:val="20"/>
                <w:lang w:eastAsia="zh-CN"/>
              </w:rPr>
              <w:t>含氢氯氟烃</w:t>
            </w:r>
          </w:p>
        </w:tc>
        <w:tc>
          <w:tcPr>
            <w:tcW w:w="661" w:type="pct"/>
            <w:tcMar>
              <w:left w:w="108" w:type="dxa"/>
              <w:right w:w="108" w:type="dxa"/>
            </w:tcMar>
            <w:vAlign w:val="center"/>
          </w:tcPr>
          <w:p w14:paraId="1019F8B1" w14:textId="77777777" w:rsidR="002F05E2" w:rsidRPr="00A63C01" w:rsidRDefault="002F05E2" w:rsidP="002A3493">
            <w:pPr>
              <w:widowControl w:val="0"/>
              <w:spacing w:line="240" w:lineRule="exact"/>
              <w:jc w:val="center"/>
              <w:rPr>
                <w:rFonts w:eastAsia="SimSun"/>
                <w:b/>
                <w:color w:val="000000"/>
                <w:sz w:val="20"/>
                <w:szCs w:val="20"/>
              </w:rPr>
            </w:pPr>
            <w:r w:rsidRPr="00A63C01">
              <w:rPr>
                <w:rFonts w:eastAsia="SimHei"/>
                <w:b/>
                <w:bCs/>
                <w:color w:val="000000"/>
                <w:sz w:val="20"/>
                <w:szCs w:val="20"/>
              </w:rPr>
              <w:t>2020</w:t>
            </w:r>
            <w:r w:rsidRPr="00A63C01">
              <w:rPr>
                <w:rFonts w:eastAsia="SimHei" w:hint="eastAsia"/>
                <w:color w:val="000000"/>
                <w:sz w:val="20"/>
                <w:szCs w:val="20"/>
                <w:lang w:eastAsia="zh-CN"/>
              </w:rPr>
              <w:t>年</w:t>
            </w:r>
          </w:p>
        </w:tc>
        <w:tc>
          <w:tcPr>
            <w:tcW w:w="662" w:type="pct"/>
            <w:tcMar>
              <w:left w:w="108" w:type="dxa"/>
              <w:right w:w="108" w:type="dxa"/>
            </w:tcMar>
            <w:vAlign w:val="center"/>
          </w:tcPr>
          <w:p w14:paraId="4F666735" w14:textId="77777777" w:rsidR="002F05E2" w:rsidRPr="00A63C01" w:rsidRDefault="002F05E2" w:rsidP="002A3493">
            <w:pPr>
              <w:widowControl w:val="0"/>
              <w:spacing w:line="240" w:lineRule="exact"/>
              <w:jc w:val="center"/>
              <w:rPr>
                <w:rFonts w:eastAsia="SimSun"/>
                <w:b/>
                <w:color w:val="000000"/>
                <w:sz w:val="20"/>
                <w:szCs w:val="20"/>
              </w:rPr>
            </w:pPr>
            <w:r w:rsidRPr="00A63C01">
              <w:rPr>
                <w:rFonts w:eastAsia="SimHei"/>
                <w:b/>
                <w:bCs/>
                <w:color w:val="000000"/>
                <w:sz w:val="20"/>
                <w:szCs w:val="20"/>
              </w:rPr>
              <w:t>2021</w:t>
            </w:r>
            <w:r w:rsidRPr="00A63C01">
              <w:rPr>
                <w:rFonts w:eastAsia="SimHei" w:hint="eastAsia"/>
                <w:bCs/>
                <w:color w:val="000000"/>
                <w:sz w:val="20"/>
                <w:szCs w:val="20"/>
                <w:lang w:eastAsia="zh-CN"/>
              </w:rPr>
              <w:t>年</w:t>
            </w:r>
          </w:p>
        </w:tc>
        <w:tc>
          <w:tcPr>
            <w:tcW w:w="662" w:type="pct"/>
            <w:tcMar>
              <w:left w:w="108" w:type="dxa"/>
              <w:right w:w="108" w:type="dxa"/>
            </w:tcMar>
            <w:vAlign w:val="center"/>
          </w:tcPr>
          <w:p w14:paraId="26922BFB" w14:textId="77777777" w:rsidR="002F05E2" w:rsidRPr="00A63C01" w:rsidRDefault="002F05E2" w:rsidP="002A3493">
            <w:pPr>
              <w:widowControl w:val="0"/>
              <w:spacing w:line="240" w:lineRule="exact"/>
              <w:jc w:val="center"/>
              <w:rPr>
                <w:rFonts w:eastAsia="SimSun"/>
                <w:b/>
                <w:color w:val="000000"/>
                <w:sz w:val="20"/>
                <w:szCs w:val="20"/>
              </w:rPr>
            </w:pPr>
            <w:r w:rsidRPr="00A63C01">
              <w:rPr>
                <w:rFonts w:eastAsia="SimHei"/>
                <w:b/>
                <w:bCs/>
                <w:color w:val="000000"/>
                <w:sz w:val="20"/>
                <w:szCs w:val="20"/>
              </w:rPr>
              <w:t>2022</w:t>
            </w:r>
            <w:r w:rsidRPr="00A63C01">
              <w:rPr>
                <w:rFonts w:eastAsia="SimHei" w:hint="eastAsia"/>
                <w:color w:val="000000"/>
                <w:sz w:val="20"/>
                <w:szCs w:val="20"/>
                <w:lang w:eastAsia="zh-CN"/>
              </w:rPr>
              <w:t>年</w:t>
            </w:r>
          </w:p>
        </w:tc>
        <w:tc>
          <w:tcPr>
            <w:tcW w:w="662" w:type="pct"/>
          </w:tcPr>
          <w:p w14:paraId="50ADF9D9" w14:textId="77777777" w:rsidR="002F05E2" w:rsidRPr="00A63C01" w:rsidRDefault="002F05E2" w:rsidP="002A3493">
            <w:pPr>
              <w:widowControl w:val="0"/>
              <w:spacing w:line="240" w:lineRule="exact"/>
              <w:jc w:val="center"/>
              <w:rPr>
                <w:rFonts w:eastAsia="SimSun"/>
                <w:b/>
                <w:color w:val="000000"/>
                <w:sz w:val="20"/>
                <w:szCs w:val="20"/>
              </w:rPr>
            </w:pPr>
            <w:r w:rsidRPr="00A63C01">
              <w:rPr>
                <w:rFonts w:eastAsia="SimHei"/>
                <w:b/>
                <w:bCs/>
                <w:color w:val="000000"/>
                <w:sz w:val="20"/>
                <w:szCs w:val="20"/>
              </w:rPr>
              <w:t>2023</w:t>
            </w:r>
            <w:r w:rsidRPr="00A63C01">
              <w:rPr>
                <w:rFonts w:eastAsia="SimHei" w:hint="eastAsia"/>
                <w:color w:val="000000"/>
                <w:sz w:val="20"/>
                <w:szCs w:val="20"/>
                <w:lang w:eastAsia="zh-CN"/>
              </w:rPr>
              <w:t>年</w:t>
            </w:r>
          </w:p>
        </w:tc>
        <w:tc>
          <w:tcPr>
            <w:tcW w:w="661" w:type="pct"/>
          </w:tcPr>
          <w:p w14:paraId="3D56E67B" w14:textId="77777777" w:rsidR="002F05E2" w:rsidRPr="00A63C01" w:rsidRDefault="002F05E2" w:rsidP="002A3493">
            <w:pPr>
              <w:widowControl w:val="0"/>
              <w:spacing w:line="240" w:lineRule="exact"/>
              <w:jc w:val="center"/>
              <w:rPr>
                <w:rFonts w:eastAsia="SimSun"/>
                <w:b/>
                <w:color w:val="000000"/>
                <w:sz w:val="20"/>
                <w:szCs w:val="20"/>
              </w:rPr>
            </w:pPr>
            <w:r w:rsidRPr="00A63C01">
              <w:rPr>
                <w:rFonts w:eastAsia="SimHei"/>
                <w:b/>
                <w:bCs/>
                <w:color w:val="000000"/>
                <w:sz w:val="20"/>
                <w:szCs w:val="20"/>
              </w:rPr>
              <w:t>2024</w:t>
            </w:r>
            <w:r w:rsidRPr="00A63C01">
              <w:rPr>
                <w:rFonts w:eastAsia="SimHei" w:hint="eastAsia"/>
                <w:color w:val="000000"/>
                <w:sz w:val="20"/>
                <w:szCs w:val="20"/>
                <w:lang w:eastAsia="zh-CN"/>
              </w:rPr>
              <w:t>年</w:t>
            </w:r>
          </w:p>
        </w:tc>
        <w:tc>
          <w:tcPr>
            <w:tcW w:w="663" w:type="pct"/>
            <w:tcMar>
              <w:left w:w="108" w:type="dxa"/>
              <w:right w:w="108" w:type="dxa"/>
            </w:tcMar>
            <w:vAlign w:val="center"/>
          </w:tcPr>
          <w:p w14:paraId="49D4BEB2" w14:textId="77777777" w:rsidR="002F05E2" w:rsidRPr="00A63C01" w:rsidRDefault="002F05E2" w:rsidP="002A3493">
            <w:pPr>
              <w:widowControl w:val="0"/>
              <w:spacing w:line="240" w:lineRule="exact"/>
              <w:jc w:val="center"/>
              <w:rPr>
                <w:rFonts w:ascii="SimHei" w:eastAsia="SimHei" w:hAnsi="SimHei"/>
                <w:b/>
                <w:color w:val="000000"/>
                <w:sz w:val="20"/>
                <w:szCs w:val="20"/>
              </w:rPr>
            </w:pPr>
            <w:r w:rsidRPr="00A63C01">
              <w:rPr>
                <w:rFonts w:ascii="SimHei" w:eastAsia="SimHei" w:hAnsi="SimHei" w:hint="eastAsia"/>
                <w:color w:val="000000"/>
                <w:sz w:val="20"/>
                <w:szCs w:val="20"/>
                <w:lang w:eastAsia="zh-CN"/>
              </w:rPr>
              <w:t>平均</w:t>
            </w:r>
            <w:r w:rsidRPr="00A63C01">
              <w:rPr>
                <w:rFonts w:ascii="SimHei" w:eastAsia="SimHei" w:hAnsi="SimHei"/>
                <w:b/>
                <w:bCs/>
                <w:color w:val="000000"/>
                <w:sz w:val="20"/>
                <w:szCs w:val="20"/>
              </w:rPr>
              <w:t>*</w:t>
            </w:r>
          </w:p>
        </w:tc>
      </w:tr>
      <w:tr w:rsidR="002F05E2" w:rsidRPr="00A63C01" w14:paraId="0E947BBE" w14:textId="77777777" w:rsidTr="006F700B">
        <w:trPr>
          <w:cantSplit/>
        </w:trPr>
        <w:tc>
          <w:tcPr>
            <w:tcW w:w="5000" w:type="pct"/>
            <w:gridSpan w:val="7"/>
            <w:noWrap/>
            <w:tcMar>
              <w:left w:w="108" w:type="dxa"/>
              <w:right w:w="108" w:type="dxa"/>
            </w:tcMar>
          </w:tcPr>
          <w:p w14:paraId="20D460DB"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Hei" w:hint="eastAsia"/>
                <w:bCs/>
                <w:color w:val="000000"/>
                <w:sz w:val="20"/>
                <w:szCs w:val="20"/>
                <w:lang w:eastAsia="zh-CN"/>
              </w:rPr>
              <w:t>公吨</w:t>
            </w:r>
          </w:p>
        </w:tc>
      </w:tr>
      <w:tr w:rsidR="002F05E2" w:rsidRPr="00A63C01" w14:paraId="486D0C58" w14:textId="77777777" w:rsidTr="006F700B">
        <w:trPr>
          <w:cantSplit/>
        </w:trPr>
        <w:tc>
          <w:tcPr>
            <w:tcW w:w="1029" w:type="pct"/>
            <w:noWrap/>
            <w:tcMar>
              <w:left w:w="108" w:type="dxa"/>
              <w:right w:w="108" w:type="dxa"/>
            </w:tcMar>
            <w:hideMark/>
          </w:tcPr>
          <w:p w14:paraId="715BE041"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22</w:t>
            </w:r>
          </w:p>
        </w:tc>
        <w:tc>
          <w:tcPr>
            <w:tcW w:w="661" w:type="pct"/>
            <w:tcMar>
              <w:left w:w="108" w:type="dxa"/>
              <w:right w:w="108" w:type="dxa"/>
            </w:tcMar>
          </w:tcPr>
          <w:p w14:paraId="6CB716F5"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53,450.32</w:t>
            </w:r>
          </w:p>
        </w:tc>
        <w:tc>
          <w:tcPr>
            <w:tcW w:w="662" w:type="pct"/>
            <w:tcMar>
              <w:left w:w="108" w:type="dxa"/>
              <w:right w:w="108" w:type="dxa"/>
            </w:tcMar>
          </w:tcPr>
          <w:p w14:paraId="46F8A878"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51,720.55</w:t>
            </w:r>
          </w:p>
        </w:tc>
        <w:tc>
          <w:tcPr>
            <w:tcW w:w="662" w:type="pct"/>
            <w:tcMar>
              <w:left w:w="108" w:type="dxa"/>
              <w:right w:w="108" w:type="dxa"/>
            </w:tcMar>
          </w:tcPr>
          <w:p w14:paraId="4C63D9FC"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53,065.05</w:t>
            </w:r>
          </w:p>
        </w:tc>
        <w:tc>
          <w:tcPr>
            <w:tcW w:w="662" w:type="pct"/>
          </w:tcPr>
          <w:p w14:paraId="2DAE82F2"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50,637.00</w:t>
            </w:r>
          </w:p>
        </w:tc>
        <w:tc>
          <w:tcPr>
            <w:tcW w:w="661" w:type="pct"/>
          </w:tcPr>
          <w:p w14:paraId="1AE2550F"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50,310.83</w:t>
            </w:r>
          </w:p>
        </w:tc>
        <w:tc>
          <w:tcPr>
            <w:tcW w:w="663" w:type="pct"/>
            <w:tcMar>
              <w:left w:w="108" w:type="dxa"/>
              <w:right w:w="108" w:type="dxa"/>
            </w:tcMar>
          </w:tcPr>
          <w:p w14:paraId="77E5DD70"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64,466.58</w:t>
            </w:r>
          </w:p>
        </w:tc>
      </w:tr>
      <w:tr w:rsidR="002F05E2" w:rsidRPr="00A63C01" w14:paraId="1634A4B4" w14:textId="77777777" w:rsidTr="006F700B">
        <w:trPr>
          <w:cantSplit/>
        </w:trPr>
        <w:tc>
          <w:tcPr>
            <w:tcW w:w="1029" w:type="pct"/>
            <w:noWrap/>
            <w:tcMar>
              <w:left w:w="108" w:type="dxa"/>
              <w:right w:w="108" w:type="dxa"/>
            </w:tcMar>
            <w:hideMark/>
          </w:tcPr>
          <w:p w14:paraId="1A7F7326"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123</w:t>
            </w:r>
          </w:p>
        </w:tc>
        <w:tc>
          <w:tcPr>
            <w:tcW w:w="661" w:type="pct"/>
            <w:tcMar>
              <w:left w:w="108" w:type="dxa"/>
              <w:right w:w="108" w:type="dxa"/>
            </w:tcMar>
          </w:tcPr>
          <w:p w14:paraId="267130DA"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358.18</w:t>
            </w:r>
          </w:p>
        </w:tc>
        <w:tc>
          <w:tcPr>
            <w:tcW w:w="662" w:type="pct"/>
            <w:tcMar>
              <w:left w:w="108" w:type="dxa"/>
              <w:right w:w="108" w:type="dxa"/>
            </w:tcMar>
          </w:tcPr>
          <w:p w14:paraId="5F6BEFF0"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406.30</w:t>
            </w:r>
          </w:p>
        </w:tc>
        <w:tc>
          <w:tcPr>
            <w:tcW w:w="662" w:type="pct"/>
            <w:tcMar>
              <w:left w:w="108" w:type="dxa"/>
              <w:right w:w="108" w:type="dxa"/>
            </w:tcMar>
          </w:tcPr>
          <w:p w14:paraId="4AE0B4BC"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411.69</w:t>
            </w:r>
          </w:p>
        </w:tc>
        <w:tc>
          <w:tcPr>
            <w:tcW w:w="662" w:type="pct"/>
          </w:tcPr>
          <w:p w14:paraId="29827560"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318.03</w:t>
            </w:r>
          </w:p>
        </w:tc>
        <w:tc>
          <w:tcPr>
            <w:tcW w:w="661" w:type="pct"/>
          </w:tcPr>
          <w:p w14:paraId="0CDDBEFE"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77.83</w:t>
            </w:r>
          </w:p>
        </w:tc>
        <w:tc>
          <w:tcPr>
            <w:tcW w:w="663" w:type="pct"/>
            <w:tcMar>
              <w:left w:w="108" w:type="dxa"/>
              <w:right w:w="108" w:type="dxa"/>
            </w:tcMar>
          </w:tcPr>
          <w:p w14:paraId="31F4C4F4"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113.75</w:t>
            </w:r>
          </w:p>
        </w:tc>
      </w:tr>
      <w:tr w:rsidR="002F05E2" w:rsidRPr="00A63C01" w14:paraId="2EBBB900" w14:textId="77777777" w:rsidTr="006F700B">
        <w:trPr>
          <w:cantSplit/>
        </w:trPr>
        <w:tc>
          <w:tcPr>
            <w:tcW w:w="1029" w:type="pct"/>
            <w:noWrap/>
            <w:tcMar>
              <w:left w:w="108" w:type="dxa"/>
              <w:right w:w="108" w:type="dxa"/>
            </w:tcMar>
            <w:hideMark/>
          </w:tcPr>
          <w:p w14:paraId="7C9F3B9E"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124</w:t>
            </w:r>
          </w:p>
        </w:tc>
        <w:tc>
          <w:tcPr>
            <w:tcW w:w="661" w:type="pct"/>
            <w:tcMar>
              <w:left w:w="108" w:type="dxa"/>
              <w:right w:w="108" w:type="dxa"/>
            </w:tcMar>
          </w:tcPr>
          <w:p w14:paraId="03BF1F61"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(23.20)</w:t>
            </w:r>
          </w:p>
        </w:tc>
        <w:tc>
          <w:tcPr>
            <w:tcW w:w="662" w:type="pct"/>
            <w:tcMar>
              <w:left w:w="108" w:type="dxa"/>
              <w:right w:w="108" w:type="dxa"/>
            </w:tcMar>
          </w:tcPr>
          <w:p w14:paraId="56236CD5"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(31.65)</w:t>
            </w:r>
          </w:p>
        </w:tc>
        <w:tc>
          <w:tcPr>
            <w:tcW w:w="662" w:type="pct"/>
            <w:tcMar>
              <w:left w:w="108" w:type="dxa"/>
              <w:right w:w="108" w:type="dxa"/>
            </w:tcMar>
          </w:tcPr>
          <w:p w14:paraId="281301BF"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21.73</w:t>
            </w:r>
          </w:p>
        </w:tc>
        <w:tc>
          <w:tcPr>
            <w:tcW w:w="662" w:type="pct"/>
          </w:tcPr>
          <w:p w14:paraId="7C36B21B"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(17.49)</w:t>
            </w:r>
          </w:p>
        </w:tc>
        <w:tc>
          <w:tcPr>
            <w:tcW w:w="661" w:type="pct"/>
          </w:tcPr>
          <w:p w14:paraId="595BBF13"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(3.38)</w:t>
            </w:r>
          </w:p>
        </w:tc>
        <w:tc>
          <w:tcPr>
            <w:tcW w:w="663" w:type="pct"/>
            <w:tcMar>
              <w:left w:w="108" w:type="dxa"/>
              <w:right w:w="108" w:type="dxa"/>
            </w:tcMar>
          </w:tcPr>
          <w:p w14:paraId="2FBE331D"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139.56</w:t>
            </w:r>
          </w:p>
        </w:tc>
      </w:tr>
      <w:tr w:rsidR="002F05E2" w:rsidRPr="00A63C01" w14:paraId="4F12DCCF" w14:textId="77777777" w:rsidTr="006F700B">
        <w:trPr>
          <w:cantSplit/>
        </w:trPr>
        <w:tc>
          <w:tcPr>
            <w:tcW w:w="1029" w:type="pct"/>
            <w:noWrap/>
            <w:tcMar>
              <w:left w:w="108" w:type="dxa"/>
              <w:right w:w="108" w:type="dxa"/>
            </w:tcMar>
            <w:hideMark/>
          </w:tcPr>
          <w:p w14:paraId="72B50A31"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142b</w:t>
            </w:r>
          </w:p>
        </w:tc>
        <w:tc>
          <w:tcPr>
            <w:tcW w:w="661" w:type="pct"/>
            <w:tcMar>
              <w:left w:w="108" w:type="dxa"/>
              <w:right w:w="108" w:type="dxa"/>
            </w:tcMar>
          </w:tcPr>
          <w:p w14:paraId="2654E7CC"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584.36</w:t>
            </w:r>
          </w:p>
        </w:tc>
        <w:tc>
          <w:tcPr>
            <w:tcW w:w="662" w:type="pct"/>
            <w:tcMar>
              <w:left w:w="108" w:type="dxa"/>
              <w:right w:w="108" w:type="dxa"/>
            </w:tcMar>
          </w:tcPr>
          <w:p w14:paraId="224D4977"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2,011.60</w:t>
            </w:r>
          </w:p>
        </w:tc>
        <w:tc>
          <w:tcPr>
            <w:tcW w:w="662" w:type="pct"/>
            <w:tcMar>
              <w:left w:w="108" w:type="dxa"/>
              <w:right w:w="108" w:type="dxa"/>
            </w:tcMar>
          </w:tcPr>
          <w:p w14:paraId="0A08113B"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884.31</w:t>
            </w:r>
          </w:p>
        </w:tc>
        <w:tc>
          <w:tcPr>
            <w:tcW w:w="662" w:type="pct"/>
          </w:tcPr>
          <w:p w14:paraId="7289C458"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1,287.51</w:t>
            </w:r>
          </w:p>
        </w:tc>
        <w:tc>
          <w:tcPr>
            <w:tcW w:w="661" w:type="pct"/>
          </w:tcPr>
          <w:p w14:paraId="2A3E61DA"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1,995.54</w:t>
            </w:r>
          </w:p>
        </w:tc>
        <w:tc>
          <w:tcPr>
            <w:tcW w:w="663" w:type="pct"/>
            <w:tcMar>
              <w:left w:w="108" w:type="dxa"/>
              <w:right w:w="108" w:type="dxa"/>
            </w:tcMar>
          </w:tcPr>
          <w:p w14:paraId="363CA1AB"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5,338.58</w:t>
            </w:r>
          </w:p>
        </w:tc>
      </w:tr>
      <w:tr w:rsidR="002F05E2" w:rsidRPr="00A63C01" w14:paraId="18385DB2" w14:textId="77777777" w:rsidTr="006F700B">
        <w:trPr>
          <w:cantSplit/>
        </w:trPr>
        <w:tc>
          <w:tcPr>
            <w:tcW w:w="1029" w:type="pct"/>
            <w:noWrap/>
            <w:tcMar>
              <w:left w:w="108" w:type="dxa"/>
              <w:right w:w="108" w:type="dxa"/>
            </w:tcMar>
          </w:tcPr>
          <w:p w14:paraId="21ADDA2D"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Hei" w:hint="eastAsia"/>
                <w:color w:val="000000"/>
                <w:sz w:val="20"/>
                <w:szCs w:val="20"/>
                <w:lang w:eastAsia="zh-CN"/>
              </w:rPr>
              <w:t>共计（公吨）</w:t>
            </w:r>
          </w:p>
        </w:tc>
        <w:tc>
          <w:tcPr>
            <w:tcW w:w="661" w:type="pct"/>
            <w:tcMar>
              <w:left w:w="108" w:type="dxa"/>
              <w:right w:w="108" w:type="dxa"/>
            </w:tcMar>
          </w:tcPr>
          <w:p w14:paraId="2597B62F"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54,369.66</w:t>
            </w:r>
          </w:p>
        </w:tc>
        <w:tc>
          <w:tcPr>
            <w:tcW w:w="662" w:type="pct"/>
            <w:tcMar>
              <w:left w:w="108" w:type="dxa"/>
              <w:right w:w="108" w:type="dxa"/>
            </w:tcMar>
          </w:tcPr>
          <w:p w14:paraId="4834E7A4"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54,106.80</w:t>
            </w:r>
          </w:p>
        </w:tc>
        <w:tc>
          <w:tcPr>
            <w:tcW w:w="662" w:type="pct"/>
            <w:tcMar>
              <w:left w:w="108" w:type="dxa"/>
              <w:right w:w="108" w:type="dxa"/>
            </w:tcMar>
          </w:tcPr>
          <w:p w14:paraId="30A74BC1"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54,382.78</w:t>
            </w:r>
          </w:p>
        </w:tc>
        <w:tc>
          <w:tcPr>
            <w:tcW w:w="662" w:type="pct"/>
          </w:tcPr>
          <w:p w14:paraId="1D120867"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52,225.05</w:t>
            </w:r>
          </w:p>
        </w:tc>
        <w:tc>
          <w:tcPr>
            <w:tcW w:w="661" w:type="pct"/>
          </w:tcPr>
          <w:p w14:paraId="57D9105D"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52,380.82</w:t>
            </w:r>
          </w:p>
        </w:tc>
        <w:tc>
          <w:tcPr>
            <w:tcW w:w="663" w:type="pct"/>
            <w:tcMar>
              <w:left w:w="108" w:type="dxa"/>
              <w:right w:w="108" w:type="dxa"/>
            </w:tcMar>
          </w:tcPr>
          <w:p w14:paraId="3D559B6C"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70,058.47</w:t>
            </w:r>
          </w:p>
        </w:tc>
      </w:tr>
      <w:tr w:rsidR="002F05E2" w:rsidRPr="00A63C01" w14:paraId="56E5C097" w14:textId="77777777" w:rsidTr="006F700B">
        <w:trPr>
          <w:cantSplit/>
        </w:trPr>
        <w:tc>
          <w:tcPr>
            <w:tcW w:w="5000" w:type="pct"/>
            <w:gridSpan w:val="7"/>
            <w:noWrap/>
            <w:tcMar>
              <w:left w:w="108" w:type="dxa"/>
              <w:right w:w="108" w:type="dxa"/>
            </w:tcMar>
          </w:tcPr>
          <w:p w14:paraId="456F38E0"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Hei"/>
                <w:color w:val="000000"/>
                <w:sz w:val="20"/>
                <w:szCs w:val="20"/>
              </w:rPr>
              <w:t>ODP</w:t>
            </w:r>
            <w:r w:rsidRPr="00A63C01">
              <w:rPr>
                <w:rFonts w:eastAsia="SimHei" w:hint="eastAsia"/>
                <w:color w:val="000000"/>
                <w:sz w:val="20"/>
                <w:szCs w:val="20"/>
                <w:lang w:eastAsia="zh-CN"/>
              </w:rPr>
              <w:t>吨</w:t>
            </w:r>
          </w:p>
        </w:tc>
      </w:tr>
      <w:tr w:rsidR="002F05E2" w:rsidRPr="00A63C01" w14:paraId="23AC8718" w14:textId="77777777" w:rsidTr="006F700B">
        <w:trPr>
          <w:cantSplit/>
        </w:trPr>
        <w:tc>
          <w:tcPr>
            <w:tcW w:w="1029" w:type="pct"/>
            <w:noWrap/>
            <w:tcMar>
              <w:left w:w="108" w:type="dxa"/>
              <w:right w:w="108" w:type="dxa"/>
            </w:tcMar>
            <w:hideMark/>
          </w:tcPr>
          <w:p w14:paraId="471A4B2E"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22</w:t>
            </w:r>
          </w:p>
        </w:tc>
        <w:tc>
          <w:tcPr>
            <w:tcW w:w="661" w:type="pct"/>
            <w:tcMar>
              <w:left w:w="108" w:type="dxa"/>
              <w:right w:w="108" w:type="dxa"/>
            </w:tcMar>
          </w:tcPr>
          <w:p w14:paraId="56C2F3E2"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2,939.77</w:t>
            </w:r>
          </w:p>
        </w:tc>
        <w:tc>
          <w:tcPr>
            <w:tcW w:w="662" w:type="pct"/>
            <w:tcMar>
              <w:left w:w="108" w:type="dxa"/>
              <w:right w:w="108" w:type="dxa"/>
            </w:tcMar>
          </w:tcPr>
          <w:p w14:paraId="10130C95"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2,844.63</w:t>
            </w:r>
          </w:p>
        </w:tc>
        <w:tc>
          <w:tcPr>
            <w:tcW w:w="662" w:type="pct"/>
            <w:tcMar>
              <w:left w:w="108" w:type="dxa"/>
              <w:right w:w="108" w:type="dxa"/>
            </w:tcMar>
          </w:tcPr>
          <w:p w14:paraId="45D65DAF"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2,918.58</w:t>
            </w:r>
          </w:p>
        </w:tc>
        <w:tc>
          <w:tcPr>
            <w:tcW w:w="662" w:type="pct"/>
          </w:tcPr>
          <w:p w14:paraId="4BD4ED32"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2,785.04</w:t>
            </w:r>
          </w:p>
        </w:tc>
        <w:tc>
          <w:tcPr>
            <w:tcW w:w="661" w:type="pct"/>
          </w:tcPr>
          <w:p w14:paraId="429C8336"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2,767.10</w:t>
            </w:r>
          </w:p>
        </w:tc>
        <w:tc>
          <w:tcPr>
            <w:tcW w:w="663" w:type="pct"/>
            <w:tcMar>
              <w:left w:w="108" w:type="dxa"/>
              <w:right w:w="108" w:type="dxa"/>
            </w:tcMar>
          </w:tcPr>
          <w:p w14:paraId="0962859D"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3,545.68</w:t>
            </w:r>
          </w:p>
        </w:tc>
      </w:tr>
      <w:tr w:rsidR="002F05E2" w:rsidRPr="00A63C01" w14:paraId="3A07F693" w14:textId="77777777" w:rsidTr="006F700B">
        <w:trPr>
          <w:cantSplit/>
          <w:trHeight w:val="179"/>
        </w:trPr>
        <w:tc>
          <w:tcPr>
            <w:tcW w:w="1029" w:type="pct"/>
            <w:noWrap/>
            <w:tcMar>
              <w:left w:w="108" w:type="dxa"/>
              <w:right w:w="108" w:type="dxa"/>
            </w:tcMar>
            <w:hideMark/>
          </w:tcPr>
          <w:p w14:paraId="2CC759E5"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123</w:t>
            </w:r>
          </w:p>
        </w:tc>
        <w:tc>
          <w:tcPr>
            <w:tcW w:w="661" w:type="pct"/>
            <w:tcMar>
              <w:left w:w="108" w:type="dxa"/>
              <w:right w:w="108" w:type="dxa"/>
            </w:tcMar>
          </w:tcPr>
          <w:p w14:paraId="76D0662D"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7.16</w:t>
            </w:r>
          </w:p>
        </w:tc>
        <w:tc>
          <w:tcPr>
            <w:tcW w:w="662" w:type="pct"/>
            <w:tcMar>
              <w:left w:w="108" w:type="dxa"/>
              <w:right w:w="108" w:type="dxa"/>
            </w:tcMar>
          </w:tcPr>
          <w:p w14:paraId="33ECD132"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8.13</w:t>
            </w:r>
          </w:p>
        </w:tc>
        <w:tc>
          <w:tcPr>
            <w:tcW w:w="662" w:type="pct"/>
            <w:tcMar>
              <w:left w:w="108" w:type="dxa"/>
              <w:right w:w="108" w:type="dxa"/>
            </w:tcMar>
          </w:tcPr>
          <w:p w14:paraId="1F2246F4"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8.23</w:t>
            </w:r>
          </w:p>
        </w:tc>
        <w:tc>
          <w:tcPr>
            <w:tcW w:w="662" w:type="pct"/>
          </w:tcPr>
          <w:p w14:paraId="0108C5AD"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6.36</w:t>
            </w:r>
          </w:p>
        </w:tc>
        <w:tc>
          <w:tcPr>
            <w:tcW w:w="661" w:type="pct"/>
          </w:tcPr>
          <w:p w14:paraId="489438D1"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1.56</w:t>
            </w:r>
          </w:p>
        </w:tc>
        <w:tc>
          <w:tcPr>
            <w:tcW w:w="663" w:type="pct"/>
            <w:tcMar>
              <w:left w:w="108" w:type="dxa"/>
              <w:right w:w="108" w:type="dxa"/>
            </w:tcMar>
          </w:tcPr>
          <w:p w14:paraId="795481E4"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2.30</w:t>
            </w:r>
          </w:p>
        </w:tc>
      </w:tr>
      <w:tr w:rsidR="002F05E2" w:rsidRPr="00A63C01" w14:paraId="4E7F2E73" w14:textId="77777777" w:rsidTr="006F700B">
        <w:trPr>
          <w:cantSplit/>
        </w:trPr>
        <w:tc>
          <w:tcPr>
            <w:tcW w:w="1029" w:type="pct"/>
            <w:noWrap/>
            <w:tcMar>
              <w:left w:w="108" w:type="dxa"/>
              <w:right w:w="108" w:type="dxa"/>
            </w:tcMar>
            <w:hideMark/>
          </w:tcPr>
          <w:p w14:paraId="5E8B2ADC"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124</w:t>
            </w:r>
          </w:p>
        </w:tc>
        <w:tc>
          <w:tcPr>
            <w:tcW w:w="661" w:type="pct"/>
            <w:tcMar>
              <w:left w:w="108" w:type="dxa"/>
              <w:right w:w="108" w:type="dxa"/>
            </w:tcMar>
          </w:tcPr>
          <w:p w14:paraId="1BF82260"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(0.51)</w:t>
            </w:r>
          </w:p>
        </w:tc>
        <w:tc>
          <w:tcPr>
            <w:tcW w:w="662" w:type="pct"/>
            <w:tcMar>
              <w:left w:w="108" w:type="dxa"/>
              <w:right w:w="108" w:type="dxa"/>
            </w:tcMar>
          </w:tcPr>
          <w:p w14:paraId="194B784C"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(0.70)</w:t>
            </w:r>
          </w:p>
        </w:tc>
        <w:tc>
          <w:tcPr>
            <w:tcW w:w="662" w:type="pct"/>
            <w:tcMar>
              <w:left w:w="108" w:type="dxa"/>
              <w:right w:w="108" w:type="dxa"/>
            </w:tcMar>
          </w:tcPr>
          <w:p w14:paraId="7F52B0A8"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0.48</w:t>
            </w:r>
          </w:p>
        </w:tc>
        <w:tc>
          <w:tcPr>
            <w:tcW w:w="662" w:type="pct"/>
          </w:tcPr>
          <w:p w14:paraId="22500DF3"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(0.38)</w:t>
            </w:r>
          </w:p>
        </w:tc>
        <w:tc>
          <w:tcPr>
            <w:tcW w:w="661" w:type="pct"/>
          </w:tcPr>
          <w:p w14:paraId="7433F2EC"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(0.07)</w:t>
            </w:r>
          </w:p>
        </w:tc>
        <w:tc>
          <w:tcPr>
            <w:tcW w:w="663" w:type="pct"/>
            <w:tcMar>
              <w:left w:w="108" w:type="dxa"/>
              <w:right w:w="108" w:type="dxa"/>
            </w:tcMar>
          </w:tcPr>
          <w:p w14:paraId="07FB4B2A"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3.05</w:t>
            </w:r>
          </w:p>
        </w:tc>
      </w:tr>
      <w:tr w:rsidR="002F05E2" w:rsidRPr="00A63C01" w14:paraId="71207F9E" w14:textId="77777777" w:rsidTr="006F700B">
        <w:trPr>
          <w:cantSplit/>
        </w:trPr>
        <w:tc>
          <w:tcPr>
            <w:tcW w:w="1029" w:type="pct"/>
            <w:noWrap/>
            <w:tcMar>
              <w:left w:w="108" w:type="dxa"/>
              <w:right w:w="108" w:type="dxa"/>
            </w:tcMar>
            <w:hideMark/>
          </w:tcPr>
          <w:p w14:paraId="0025C15B" w14:textId="77777777" w:rsidR="002F05E2" w:rsidRPr="00A63C01" w:rsidRDefault="002F05E2" w:rsidP="002A3493">
            <w:pPr>
              <w:widowControl w:val="0"/>
              <w:spacing w:line="240" w:lineRule="exact"/>
              <w:jc w:val="left"/>
              <w:rPr>
                <w:rFonts w:eastAsia="SimSun"/>
                <w:color w:val="000000"/>
                <w:sz w:val="20"/>
                <w:szCs w:val="20"/>
              </w:rPr>
            </w:pPr>
            <w:r w:rsidRPr="00A63C01">
              <w:rPr>
                <w:rFonts w:eastAsia="SimSun"/>
                <w:color w:val="000000"/>
                <w:sz w:val="20"/>
                <w:szCs w:val="20"/>
              </w:rPr>
              <w:t>HCFC</w:t>
            </w:r>
            <w:r w:rsidRPr="00A63C01">
              <w:rPr>
                <w:rFonts w:eastAsia="SimSun"/>
                <w:color w:val="000000"/>
                <w:sz w:val="20"/>
                <w:szCs w:val="20"/>
              </w:rPr>
              <w:noBreakHyphen/>
              <w:t>142b</w:t>
            </w:r>
          </w:p>
        </w:tc>
        <w:tc>
          <w:tcPr>
            <w:tcW w:w="661" w:type="pct"/>
            <w:tcMar>
              <w:left w:w="108" w:type="dxa"/>
              <w:right w:w="108" w:type="dxa"/>
            </w:tcMar>
          </w:tcPr>
          <w:p w14:paraId="43776FCA"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37.98</w:t>
            </w:r>
          </w:p>
        </w:tc>
        <w:tc>
          <w:tcPr>
            <w:tcW w:w="662" w:type="pct"/>
            <w:tcMar>
              <w:left w:w="108" w:type="dxa"/>
              <w:right w:w="108" w:type="dxa"/>
            </w:tcMar>
          </w:tcPr>
          <w:p w14:paraId="580866E8"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130.75</w:t>
            </w:r>
          </w:p>
        </w:tc>
        <w:tc>
          <w:tcPr>
            <w:tcW w:w="662" w:type="pct"/>
            <w:tcMar>
              <w:left w:w="108" w:type="dxa"/>
              <w:right w:w="108" w:type="dxa"/>
            </w:tcMar>
          </w:tcPr>
          <w:p w14:paraId="5560C84B"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57.48</w:t>
            </w:r>
          </w:p>
        </w:tc>
        <w:tc>
          <w:tcPr>
            <w:tcW w:w="662" w:type="pct"/>
          </w:tcPr>
          <w:p w14:paraId="7CF0C24E"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83.69</w:t>
            </w:r>
          </w:p>
        </w:tc>
        <w:tc>
          <w:tcPr>
            <w:tcW w:w="661" w:type="pct"/>
          </w:tcPr>
          <w:p w14:paraId="3B5B1B1B"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129.71</w:t>
            </w:r>
          </w:p>
        </w:tc>
        <w:tc>
          <w:tcPr>
            <w:tcW w:w="663" w:type="pct"/>
            <w:tcMar>
              <w:left w:w="108" w:type="dxa"/>
              <w:right w:w="108" w:type="dxa"/>
            </w:tcMar>
          </w:tcPr>
          <w:p w14:paraId="312B9C86" w14:textId="77777777" w:rsidR="002F05E2" w:rsidRPr="00A63C01" w:rsidRDefault="002F05E2" w:rsidP="002A3493">
            <w:pPr>
              <w:widowControl w:val="0"/>
              <w:spacing w:line="240" w:lineRule="exact"/>
              <w:jc w:val="right"/>
              <w:rPr>
                <w:rFonts w:eastAsia="SimSun"/>
                <w:color w:val="000000"/>
                <w:sz w:val="20"/>
                <w:szCs w:val="20"/>
              </w:rPr>
            </w:pPr>
            <w:r w:rsidRPr="00A63C01">
              <w:rPr>
                <w:rFonts w:eastAsia="SimSun"/>
                <w:color w:val="000000"/>
                <w:sz w:val="20"/>
                <w:szCs w:val="20"/>
              </w:rPr>
              <w:t>347.03</w:t>
            </w:r>
          </w:p>
        </w:tc>
      </w:tr>
      <w:tr w:rsidR="002F05E2" w:rsidRPr="00A63C01" w14:paraId="4A85A7BE" w14:textId="77777777" w:rsidTr="006F700B">
        <w:trPr>
          <w:cantSplit/>
        </w:trPr>
        <w:tc>
          <w:tcPr>
            <w:tcW w:w="1029" w:type="pct"/>
            <w:noWrap/>
            <w:tcMar>
              <w:left w:w="108" w:type="dxa"/>
              <w:right w:w="108" w:type="dxa"/>
            </w:tcMar>
          </w:tcPr>
          <w:p w14:paraId="06CCC06C" w14:textId="77777777" w:rsidR="002F05E2" w:rsidRPr="00A63C01" w:rsidRDefault="002F05E2" w:rsidP="002A3493">
            <w:pPr>
              <w:widowControl w:val="0"/>
              <w:spacing w:line="240" w:lineRule="exact"/>
              <w:jc w:val="left"/>
              <w:rPr>
                <w:rFonts w:eastAsia="SimSun"/>
                <w:b/>
                <w:sz w:val="20"/>
                <w:szCs w:val="20"/>
              </w:rPr>
            </w:pPr>
            <w:r w:rsidRPr="00A63C01">
              <w:rPr>
                <w:rFonts w:eastAsia="SimHei" w:hint="eastAsia"/>
                <w:color w:val="000000"/>
                <w:sz w:val="20"/>
                <w:szCs w:val="20"/>
                <w:lang w:eastAsia="zh-CN"/>
              </w:rPr>
              <w:t>共计（</w:t>
            </w:r>
            <w:r w:rsidRPr="00A63C01">
              <w:rPr>
                <w:rFonts w:eastAsia="SimHei" w:hint="eastAsia"/>
                <w:b/>
                <w:bCs/>
                <w:color w:val="000000"/>
                <w:sz w:val="20"/>
                <w:szCs w:val="20"/>
                <w:lang w:eastAsia="zh-CN"/>
              </w:rPr>
              <w:t>O</w:t>
            </w:r>
            <w:r w:rsidRPr="00A63C01">
              <w:rPr>
                <w:rFonts w:eastAsia="SimHei"/>
                <w:b/>
                <w:bCs/>
                <w:color w:val="000000"/>
                <w:sz w:val="20"/>
                <w:szCs w:val="20"/>
                <w:lang w:eastAsia="zh-CN"/>
              </w:rPr>
              <w:t>DP</w:t>
            </w:r>
            <w:r w:rsidRPr="00A63C01">
              <w:rPr>
                <w:rFonts w:eastAsia="SimHei" w:hint="eastAsia"/>
                <w:color w:val="000000"/>
                <w:sz w:val="20"/>
                <w:szCs w:val="20"/>
                <w:lang w:eastAsia="zh-CN"/>
              </w:rPr>
              <w:t>吨）</w:t>
            </w:r>
          </w:p>
        </w:tc>
        <w:tc>
          <w:tcPr>
            <w:tcW w:w="661" w:type="pct"/>
            <w:tcMar>
              <w:left w:w="108" w:type="dxa"/>
              <w:right w:w="108" w:type="dxa"/>
            </w:tcMar>
          </w:tcPr>
          <w:p w14:paraId="77FE91A0"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2,984.40</w:t>
            </w:r>
          </w:p>
        </w:tc>
        <w:tc>
          <w:tcPr>
            <w:tcW w:w="662" w:type="pct"/>
            <w:tcMar>
              <w:left w:w="108" w:type="dxa"/>
              <w:right w:w="108" w:type="dxa"/>
            </w:tcMar>
          </w:tcPr>
          <w:p w14:paraId="7C258F46"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2,982.81</w:t>
            </w:r>
          </w:p>
        </w:tc>
        <w:tc>
          <w:tcPr>
            <w:tcW w:w="662" w:type="pct"/>
            <w:tcMar>
              <w:left w:w="108" w:type="dxa"/>
              <w:right w:w="108" w:type="dxa"/>
            </w:tcMar>
          </w:tcPr>
          <w:p w14:paraId="47F65CDA"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2,984.77</w:t>
            </w:r>
          </w:p>
        </w:tc>
        <w:tc>
          <w:tcPr>
            <w:tcW w:w="662" w:type="pct"/>
          </w:tcPr>
          <w:p w14:paraId="5154EABD"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2,874.70</w:t>
            </w:r>
          </w:p>
        </w:tc>
        <w:tc>
          <w:tcPr>
            <w:tcW w:w="661" w:type="pct"/>
          </w:tcPr>
          <w:p w14:paraId="41BE42CE"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2,898.29</w:t>
            </w:r>
          </w:p>
        </w:tc>
        <w:tc>
          <w:tcPr>
            <w:tcW w:w="663" w:type="pct"/>
            <w:tcMar>
              <w:left w:w="108" w:type="dxa"/>
              <w:right w:w="108" w:type="dxa"/>
            </w:tcMar>
          </w:tcPr>
          <w:p w14:paraId="3B15B320" w14:textId="77777777" w:rsidR="002F05E2" w:rsidRPr="00A63C01" w:rsidRDefault="002F05E2" w:rsidP="002A3493">
            <w:pPr>
              <w:widowControl w:val="0"/>
              <w:spacing w:line="240" w:lineRule="exact"/>
              <w:jc w:val="right"/>
              <w:rPr>
                <w:rFonts w:eastAsia="SimSun"/>
                <w:b/>
                <w:bCs/>
                <w:color w:val="000000"/>
                <w:sz w:val="20"/>
                <w:szCs w:val="20"/>
              </w:rPr>
            </w:pPr>
            <w:r w:rsidRPr="00A63C01">
              <w:rPr>
                <w:rFonts w:eastAsia="SimHei"/>
                <w:b/>
                <w:bCs/>
                <w:color w:val="000000"/>
                <w:sz w:val="20"/>
                <w:szCs w:val="20"/>
              </w:rPr>
              <w:t>3,898.06</w:t>
            </w:r>
          </w:p>
        </w:tc>
      </w:tr>
    </w:tbl>
    <w:p w14:paraId="04810B0E" w14:textId="77777777" w:rsidR="002F05E2" w:rsidRPr="00A63C01" w:rsidRDefault="002F05E2" w:rsidP="00DA7C23">
      <w:pPr>
        <w:pStyle w:val="Heading1"/>
        <w:numPr>
          <w:ilvl w:val="0"/>
          <w:numId w:val="0"/>
        </w:numPr>
        <w:spacing w:after="0"/>
        <w:rPr>
          <w:rFonts w:eastAsia="SimSun"/>
          <w:sz w:val="18"/>
          <w:szCs w:val="18"/>
        </w:rPr>
      </w:pPr>
      <w:r w:rsidRPr="00A63C01">
        <w:rPr>
          <w:rFonts w:eastAsia="SimSun"/>
          <w:sz w:val="18"/>
          <w:szCs w:val="18"/>
        </w:rPr>
        <w:t>*2009</w:t>
      </w:r>
      <w:r w:rsidRPr="00A63C01">
        <w:rPr>
          <w:rFonts w:eastAsia="SimSun" w:hint="eastAsia"/>
          <w:sz w:val="18"/>
          <w:szCs w:val="18"/>
          <w:lang w:eastAsia="zh-CN"/>
        </w:rPr>
        <w:t>和</w:t>
      </w:r>
      <w:r w:rsidRPr="00A63C01">
        <w:rPr>
          <w:rFonts w:eastAsia="SimSun"/>
          <w:sz w:val="18"/>
          <w:szCs w:val="18"/>
        </w:rPr>
        <w:t>2010</w:t>
      </w:r>
      <w:r w:rsidRPr="00A63C01">
        <w:rPr>
          <w:rFonts w:eastAsia="SimSun" w:hint="eastAsia"/>
          <w:sz w:val="18"/>
          <w:szCs w:val="18"/>
          <w:lang w:eastAsia="zh-CN"/>
        </w:rPr>
        <w:t>年的平均消费量。</w:t>
      </w:r>
    </w:p>
    <w:p w14:paraId="6591C232" w14:textId="77777777" w:rsidR="002F05E2" w:rsidRPr="00F4289C" w:rsidRDefault="002F05E2" w:rsidP="00DA7C23">
      <w:pPr>
        <w:pStyle w:val="Heading1"/>
        <w:widowControl w:val="0"/>
        <w:spacing w:before="240"/>
        <w:rPr>
          <w:rFonts w:eastAsia="SimSun"/>
          <w:sz w:val="24"/>
          <w:szCs w:val="24"/>
          <w:lang w:eastAsia="zh-CN"/>
        </w:rPr>
      </w:pPr>
      <w:r w:rsidRPr="00F4289C">
        <w:rPr>
          <w:rFonts w:eastAsia="SimSun" w:hint="eastAsia"/>
          <w:sz w:val="24"/>
          <w:szCs w:val="24"/>
          <w:lang w:eastAsia="zh-CN"/>
        </w:rPr>
        <w:t>中国政府继续对含氢氯氟烃生产和消费实施严格的许可证和配额管理制度，致力于实现含氢氯氟烃淘汰管理计划第二阶段制冷维修行业的淘汰目标，同时支持</w:t>
      </w:r>
      <w:r w:rsidRPr="00F4289C">
        <w:rPr>
          <w:rFonts w:eastAsia="SimSun"/>
          <w:sz w:val="24"/>
          <w:szCs w:val="24"/>
          <w:lang w:val="zh-CN" w:eastAsia="zh-CN"/>
        </w:rPr>
        <w:t>室内空调</w:t>
      </w:r>
      <w:r w:rsidRPr="00F4289C">
        <w:rPr>
          <w:rFonts w:eastAsia="SimSun" w:hint="eastAsia"/>
          <w:sz w:val="24"/>
          <w:szCs w:val="24"/>
          <w:lang w:val="zh-CN" w:eastAsia="zh-CN"/>
        </w:rPr>
        <w:t>行业</w:t>
      </w:r>
      <w:r w:rsidRPr="00F4289C">
        <w:rPr>
          <w:rFonts w:eastAsia="SimSun"/>
          <w:sz w:val="24"/>
          <w:szCs w:val="24"/>
          <w:lang w:val="zh-CN" w:eastAsia="zh-CN"/>
        </w:rPr>
        <w:t>以及工业和商业制冷</w:t>
      </w:r>
      <w:r w:rsidRPr="00F4289C">
        <w:rPr>
          <w:rFonts w:eastAsia="SimSun" w:hint="eastAsia"/>
          <w:sz w:val="24"/>
          <w:szCs w:val="24"/>
          <w:lang w:val="zh-CN" w:eastAsia="zh-CN"/>
        </w:rPr>
        <w:t>及</w:t>
      </w:r>
      <w:r w:rsidRPr="00F4289C">
        <w:rPr>
          <w:rFonts w:eastAsia="SimSun"/>
          <w:sz w:val="24"/>
          <w:szCs w:val="24"/>
          <w:lang w:val="zh-CN" w:eastAsia="zh-CN"/>
        </w:rPr>
        <w:t>空调</w:t>
      </w:r>
      <w:r w:rsidRPr="00F4289C">
        <w:rPr>
          <w:rFonts w:eastAsia="SimSun" w:hint="eastAsia"/>
          <w:sz w:val="24"/>
          <w:szCs w:val="24"/>
          <w:lang w:eastAsia="zh-CN"/>
        </w:rPr>
        <w:t>制造行业的同步淘汰。</w:t>
      </w:r>
      <w:r w:rsidRPr="00F4289C">
        <w:rPr>
          <w:rFonts w:eastAsia="SimSun" w:hint="eastAsia"/>
          <w:sz w:val="24"/>
          <w:szCs w:val="24"/>
          <w:lang w:eastAsia="zh-CN"/>
        </w:rPr>
        <w:t>2024</w:t>
      </w:r>
      <w:r w:rsidRPr="00F4289C">
        <w:rPr>
          <w:rFonts w:eastAsia="SimSun" w:hint="eastAsia"/>
          <w:sz w:val="24"/>
          <w:szCs w:val="24"/>
          <w:lang w:eastAsia="zh-CN"/>
        </w:rPr>
        <w:t>年维修行业的含氢氯氟烃消费量（以</w:t>
      </w:r>
      <w:r w:rsidRPr="00F4289C">
        <w:rPr>
          <w:rFonts w:eastAsia="SimSun" w:hint="eastAsia"/>
          <w:sz w:val="24"/>
          <w:szCs w:val="24"/>
          <w:lang w:eastAsia="zh-CN"/>
        </w:rPr>
        <w:t>O</w:t>
      </w:r>
      <w:r w:rsidRPr="00F4289C">
        <w:rPr>
          <w:rFonts w:eastAsia="SimSun"/>
          <w:sz w:val="24"/>
          <w:szCs w:val="24"/>
          <w:lang w:eastAsia="zh-CN"/>
        </w:rPr>
        <w:t>DP</w:t>
      </w:r>
      <w:r w:rsidRPr="00F4289C">
        <w:rPr>
          <w:rFonts w:eastAsia="SimSun" w:hint="eastAsia"/>
          <w:sz w:val="24"/>
          <w:szCs w:val="24"/>
          <w:lang w:eastAsia="zh-CN"/>
        </w:rPr>
        <w:t>吨计）比</w:t>
      </w:r>
      <w:r w:rsidRPr="00F4289C">
        <w:rPr>
          <w:rFonts w:eastAsia="SimSun" w:hint="eastAsia"/>
          <w:sz w:val="24"/>
          <w:szCs w:val="24"/>
          <w:lang w:eastAsia="zh-CN"/>
        </w:rPr>
        <w:t>2009</w:t>
      </w:r>
      <w:r w:rsidRPr="00F4289C">
        <w:rPr>
          <w:rFonts w:eastAsia="SimSun" w:hint="eastAsia"/>
          <w:sz w:val="24"/>
          <w:szCs w:val="24"/>
          <w:lang w:eastAsia="zh-CN"/>
        </w:rPr>
        <w:t>年和</w:t>
      </w:r>
      <w:r w:rsidRPr="00F4289C">
        <w:rPr>
          <w:rFonts w:eastAsia="SimSun" w:hint="eastAsia"/>
          <w:sz w:val="24"/>
          <w:szCs w:val="24"/>
          <w:lang w:eastAsia="zh-CN"/>
        </w:rPr>
        <w:t>2010</w:t>
      </w:r>
      <w:r w:rsidRPr="00F4289C">
        <w:rPr>
          <w:rFonts w:eastAsia="SimSun" w:hint="eastAsia"/>
          <w:sz w:val="24"/>
          <w:szCs w:val="24"/>
          <w:lang w:eastAsia="zh-CN"/>
        </w:rPr>
        <w:t>年的平均消费量减少约</w:t>
      </w:r>
      <w:r w:rsidRPr="00F4289C">
        <w:rPr>
          <w:rFonts w:eastAsia="SimSun" w:hint="eastAsia"/>
          <w:sz w:val="24"/>
          <w:szCs w:val="24"/>
          <w:lang w:eastAsia="zh-CN"/>
        </w:rPr>
        <w:t>26%</w:t>
      </w:r>
      <w:r w:rsidRPr="00F4289C">
        <w:rPr>
          <w:rFonts w:eastAsia="SimSun" w:hint="eastAsia"/>
          <w:sz w:val="24"/>
          <w:szCs w:val="24"/>
          <w:lang w:eastAsia="zh-CN"/>
        </w:rPr>
        <w:t>，但与</w:t>
      </w:r>
      <w:r w:rsidRPr="00F4289C">
        <w:rPr>
          <w:rFonts w:eastAsia="SimSun" w:hint="eastAsia"/>
          <w:sz w:val="24"/>
          <w:szCs w:val="24"/>
          <w:lang w:eastAsia="zh-CN"/>
        </w:rPr>
        <w:t>2023</w:t>
      </w:r>
      <w:r w:rsidRPr="00F4289C">
        <w:rPr>
          <w:rFonts w:eastAsia="SimSun" w:hint="eastAsia"/>
          <w:sz w:val="24"/>
          <w:szCs w:val="24"/>
          <w:lang w:eastAsia="zh-CN"/>
        </w:rPr>
        <w:t>年的消费量相</w:t>
      </w:r>
      <w:r w:rsidRPr="00F4289C">
        <w:rPr>
          <w:rFonts w:eastAsia="SimSun" w:hint="eastAsia"/>
          <w:sz w:val="24"/>
          <w:szCs w:val="24"/>
          <w:lang w:eastAsia="zh-CN"/>
        </w:rPr>
        <w:lastRenderedPageBreak/>
        <w:t>比略微增加约</w:t>
      </w:r>
      <w:r w:rsidRPr="00F4289C">
        <w:rPr>
          <w:rFonts w:eastAsia="SimSun" w:hint="eastAsia"/>
          <w:sz w:val="24"/>
          <w:szCs w:val="24"/>
          <w:lang w:eastAsia="zh-CN"/>
        </w:rPr>
        <w:t>1%</w:t>
      </w:r>
      <w:r w:rsidRPr="00F4289C">
        <w:rPr>
          <w:rFonts w:eastAsia="SimSun" w:hint="eastAsia"/>
          <w:sz w:val="24"/>
          <w:szCs w:val="24"/>
          <w:lang w:eastAsia="zh-CN"/>
        </w:rPr>
        <w:t>。</w:t>
      </w:r>
      <w:r w:rsidRPr="00F4289C">
        <w:rPr>
          <w:rFonts w:eastAsia="SimSun" w:hint="eastAsia"/>
          <w:sz w:val="24"/>
          <w:szCs w:val="24"/>
          <w:lang w:eastAsia="zh-CN"/>
        </w:rPr>
        <w:t>2022</w:t>
      </w:r>
      <w:r w:rsidRPr="00F4289C">
        <w:rPr>
          <w:rFonts w:eastAsia="SimSun" w:hint="eastAsia"/>
          <w:sz w:val="24"/>
          <w:szCs w:val="24"/>
          <w:lang w:eastAsia="zh-CN"/>
        </w:rPr>
        <w:t>年以来，</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-123</w:t>
      </w:r>
      <w:r w:rsidRPr="00F4289C">
        <w:rPr>
          <w:rFonts w:eastAsia="SimSun" w:hint="eastAsia"/>
          <w:sz w:val="24"/>
          <w:szCs w:val="24"/>
          <w:lang w:eastAsia="zh-CN"/>
        </w:rPr>
        <w:t>和</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-124</w:t>
      </w:r>
      <w:r w:rsidRPr="00F4289C">
        <w:rPr>
          <w:rFonts w:eastAsia="SimSun" w:hint="eastAsia"/>
          <w:sz w:val="24"/>
          <w:szCs w:val="24"/>
          <w:lang w:eastAsia="zh-CN"/>
        </w:rPr>
        <w:t>大幅削减，</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-22</w:t>
      </w:r>
      <w:r w:rsidRPr="00F4289C">
        <w:rPr>
          <w:rFonts w:eastAsia="SimSun" w:hint="eastAsia"/>
          <w:sz w:val="24"/>
          <w:szCs w:val="24"/>
          <w:lang w:eastAsia="zh-CN"/>
        </w:rPr>
        <w:t>消费量下降了</w:t>
      </w:r>
      <w:r w:rsidRPr="00F4289C">
        <w:rPr>
          <w:rFonts w:eastAsia="SimSun" w:hint="eastAsia"/>
          <w:sz w:val="24"/>
          <w:szCs w:val="24"/>
          <w:lang w:eastAsia="zh-CN"/>
        </w:rPr>
        <w:t>5%</w:t>
      </w:r>
      <w:r w:rsidRPr="00F4289C">
        <w:rPr>
          <w:rFonts w:eastAsia="SimSun" w:hint="eastAsia"/>
          <w:sz w:val="24"/>
          <w:szCs w:val="24"/>
          <w:lang w:eastAsia="zh-CN"/>
        </w:rPr>
        <w:t>；然而，同期维修行业中</w:t>
      </w:r>
      <w:r w:rsidRPr="00F4289C">
        <w:rPr>
          <w:rFonts w:eastAsia="SimSun" w:hint="eastAsia"/>
          <w:sz w:val="24"/>
          <w:szCs w:val="24"/>
          <w:lang w:eastAsia="zh-CN"/>
        </w:rPr>
        <w:t>HCFC-142b</w:t>
      </w:r>
      <w:r w:rsidRPr="00F4289C">
        <w:rPr>
          <w:rFonts w:eastAsia="SimSun" w:hint="eastAsia"/>
          <w:sz w:val="24"/>
          <w:szCs w:val="24"/>
          <w:lang w:eastAsia="zh-CN"/>
        </w:rPr>
        <w:t>的消费量增加了</w:t>
      </w:r>
      <w:r w:rsidRPr="00F4289C">
        <w:rPr>
          <w:rFonts w:eastAsia="SimSun" w:hint="eastAsia"/>
          <w:sz w:val="24"/>
          <w:szCs w:val="24"/>
          <w:lang w:eastAsia="zh-CN"/>
        </w:rPr>
        <w:t>126%</w:t>
      </w:r>
      <w:r w:rsidRPr="00F4289C">
        <w:rPr>
          <w:rFonts w:eastAsia="SimSun" w:hint="eastAsia"/>
          <w:sz w:val="24"/>
          <w:szCs w:val="24"/>
          <w:lang w:eastAsia="zh-CN"/>
        </w:rPr>
        <w:t>。</w:t>
      </w:r>
    </w:p>
    <w:p w14:paraId="23D3D527" w14:textId="77777777" w:rsidR="002F05E2" w:rsidRPr="00F4289C" w:rsidRDefault="002F05E2" w:rsidP="00DA7C23">
      <w:pPr>
        <w:pStyle w:val="Heading1"/>
        <w:rPr>
          <w:rFonts w:eastAsia="SimSun"/>
          <w:sz w:val="24"/>
          <w:szCs w:val="24"/>
        </w:rPr>
      </w:pPr>
      <w:r w:rsidRPr="00F4289C">
        <w:rPr>
          <w:rFonts w:eastAsia="SimSun" w:hint="eastAsia"/>
          <w:sz w:val="24"/>
          <w:szCs w:val="24"/>
          <w:lang w:eastAsia="zh-CN"/>
        </w:rPr>
        <w:t>环境署澄清称，根据制造配额，基于</w:t>
      </w:r>
      <w:r w:rsidRPr="00F4289C">
        <w:rPr>
          <w:rFonts w:eastAsia="SimSun" w:hint="eastAsia"/>
          <w:sz w:val="24"/>
          <w:szCs w:val="24"/>
          <w:lang w:eastAsia="zh-CN"/>
        </w:rPr>
        <w:t>HCFC-142b</w:t>
      </w:r>
      <w:r w:rsidRPr="00F4289C">
        <w:rPr>
          <w:rFonts w:eastAsia="SimSun" w:hint="eastAsia"/>
          <w:sz w:val="24"/>
          <w:szCs w:val="24"/>
          <w:lang w:eastAsia="zh-CN"/>
        </w:rPr>
        <w:t>的新增</w:t>
      </w:r>
      <w:r w:rsidRPr="00F4289C">
        <w:rPr>
          <w:rFonts w:eastAsia="SimSun"/>
          <w:sz w:val="24"/>
          <w:szCs w:val="24"/>
          <w:lang w:eastAsia="zh-CN"/>
        </w:rPr>
        <w:t>工业和商业制冷</w:t>
      </w:r>
      <w:r w:rsidRPr="00F4289C">
        <w:rPr>
          <w:rFonts w:eastAsia="SimSun" w:hint="eastAsia"/>
          <w:sz w:val="24"/>
          <w:szCs w:val="24"/>
          <w:lang w:eastAsia="zh-CN"/>
        </w:rPr>
        <w:t>及</w:t>
      </w:r>
      <w:r w:rsidRPr="00F4289C">
        <w:rPr>
          <w:rFonts w:eastAsia="SimSun"/>
          <w:sz w:val="24"/>
          <w:szCs w:val="24"/>
          <w:lang w:eastAsia="zh-CN"/>
        </w:rPr>
        <w:t>空调</w:t>
      </w:r>
      <w:r w:rsidRPr="00F4289C">
        <w:rPr>
          <w:rFonts w:eastAsia="SimSun" w:hint="eastAsia"/>
          <w:sz w:val="24"/>
          <w:szCs w:val="24"/>
          <w:lang w:eastAsia="zh-CN"/>
        </w:rPr>
        <w:t>应用（包括桥式起重机空调）的估算制造消费量约为每年</w:t>
      </w:r>
      <w:r w:rsidRPr="00F4289C">
        <w:rPr>
          <w:rFonts w:eastAsia="SimSun" w:hint="eastAsia"/>
          <w:sz w:val="24"/>
          <w:szCs w:val="24"/>
          <w:lang w:eastAsia="zh-CN"/>
        </w:rPr>
        <w:t>55</w:t>
      </w:r>
      <w:r w:rsidRPr="00F4289C">
        <w:rPr>
          <w:rFonts w:eastAsia="SimSun" w:hint="eastAsia"/>
          <w:sz w:val="24"/>
          <w:szCs w:val="24"/>
          <w:lang w:eastAsia="zh-CN"/>
        </w:rPr>
        <w:t>至</w:t>
      </w:r>
      <w:r w:rsidRPr="00F4289C">
        <w:rPr>
          <w:rFonts w:eastAsia="SimSun" w:hint="eastAsia"/>
          <w:sz w:val="24"/>
          <w:szCs w:val="24"/>
          <w:lang w:eastAsia="zh-CN"/>
        </w:rPr>
        <w:t>65</w:t>
      </w:r>
      <w:r w:rsidRPr="00F4289C">
        <w:rPr>
          <w:rFonts w:eastAsia="SimSun" w:hint="eastAsia"/>
          <w:sz w:val="24"/>
          <w:szCs w:val="24"/>
          <w:lang w:eastAsia="zh-CN"/>
        </w:rPr>
        <w:t>公吨，并且正在减少，而与新安装的应用相比，旧应用需要更频繁的维修和充电。过去十年，</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-22</w:t>
      </w:r>
      <w:r w:rsidRPr="00F4289C">
        <w:rPr>
          <w:rFonts w:eastAsia="SimSun" w:hint="eastAsia"/>
          <w:sz w:val="24"/>
          <w:szCs w:val="24"/>
          <w:lang w:eastAsia="zh-CN"/>
        </w:rPr>
        <w:t>维修需求受到中国制冷设备快速增长和现有设备维修需求的影响，这导致近年来消费量出现一定波动。</w:t>
      </w:r>
      <w:r w:rsidRPr="00F4289C">
        <w:rPr>
          <w:rFonts w:eastAsia="SimSun" w:hint="eastAsia"/>
          <w:sz w:val="24"/>
          <w:szCs w:val="24"/>
        </w:rPr>
        <w:t>尽管如此，总体消费仍在受控范围内。</w:t>
      </w:r>
    </w:p>
    <w:p w14:paraId="10A4FC9B" w14:textId="77777777" w:rsidR="002F05E2" w:rsidRPr="00F4289C" w:rsidRDefault="002F05E2" w:rsidP="00DA7C23">
      <w:pPr>
        <w:pStyle w:val="Heading1"/>
        <w:rPr>
          <w:rFonts w:eastAsia="SimSun"/>
          <w:sz w:val="24"/>
          <w:szCs w:val="24"/>
          <w:lang w:eastAsia="zh-CN"/>
        </w:rPr>
      </w:pPr>
      <w:bookmarkStart w:id="72" w:name="_Hlk212692045"/>
      <w:r w:rsidRPr="00F4289C">
        <w:rPr>
          <w:rFonts w:eastAsia="SimSun" w:hint="eastAsia"/>
          <w:sz w:val="24"/>
          <w:szCs w:val="24"/>
          <w:lang w:eastAsia="zh-CN"/>
        </w:rPr>
        <w:t>根据新核准的《中国履行〈关于消耗臭氧层物质的蒙特利尔议定书〉国家方案（</w:t>
      </w:r>
      <w:r w:rsidRPr="00F4289C">
        <w:rPr>
          <w:rFonts w:eastAsia="SimSun" w:hint="eastAsia"/>
          <w:sz w:val="24"/>
          <w:szCs w:val="24"/>
          <w:lang w:eastAsia="zh-CN"/>
        </w:rPr>
        <w:t>2025-2030</w:t>
      </w:r>
      <w:r w:rsidRPr="00F4289C">
        <w:rPr>
          <w:rFonts w:eastAsia="SimSun" w:hint="eastAsia"/>
          <w:sz w:val="24"/>
          <w:szCs w:val="24"/>
          <w:lang w:eastAsia="zh-CN"/>
        </w:rPr>
        <w:t>年）》，</w:t>
      </w:r>
      <w:r w:rsidRPr="00F4289C">
        <w:rPr>
          <w:rFonts w:eastAsia="SimSun" w:hint="eastAsia"/>
          <w:sz w:val="24"/>
          <w:szCs w:val="24"/>
          <w:lang w:eastAsia="zh-CN"/>
        </w:rPr>
        <w:t>2027</w:t>
      </w:r>
      <w:r w:rsidRPr="00F4289C">
        <w:rPr>
          <w:rFonts w:eastAsia="SimSun" w:hint="eastAsia"/>
          <w:sz w:val="24"/>
          <w:szCs w:val="24"/>
          <w:lang w:eastAsia="zh-CN"/>
        </w:rPr>
        <w:t>年起，将逐步禁止制造某些使用含氢氯氟烃的空调和制冷应用。因此，未来几年内，</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-22</w:t>
      </w:r>
      <w:r w:rsidRPr="00F4289C">
        <w:rPr>
          <w:rFonts w:eastAsia="SimSun" w:hint="eastAsia"/>
          <w:sz w:val="24"/>
          <w:szCs w:val="24"/>
          <w:lang w:eastAsia="zh-CN"/>
        </w:rPr>
        <w:t>和</w:t>
      </w:r>
      <w:r w:rsidRPr="00F4289C">
        <w:rPr>
          <w:rFonts w:eastAsia="SimSun" w:hint="eastAsia"/>
          <w:sz w:val="24"/>
          <w:szCs w:val="24"/>
          <w:lang w:eastAsia="zh-CN"/>
        </w:rPr>
        <w:t>H</w:t>
      </w:r>
      <w:r w:rsidRPr="00F4289C">
        <w:rPr>
          <w:rFonts w:eastAsia="SimSun"/>
          <w:sz w:val="24"/>
          <w:szCs w:val="24"/>
          <w:lang w:eastAsia="zh-CN"/>
        </w:rPr>
        <w:t>CFC</w:t>
      </w:r>
      <w:r w:rsidRPr="00F4289C">
        <w:rPr>
          <w:rFonts w:eastAsia="SimSun" w:hint="eastAsia"/>
          <w:sz w:val="24"/>
          <w:szCs w:val="24"/>
          <w:lang w:eastAsia="zh-CN"/>
        </w:rPr>
        <w:t>-142b</w:t>
      </w:r>
      <w:r w:rsidRPr="00F4289C">
        <w:rPr>
          <w:rFonts w:eastAsia="SimSun" w:hint="eastAsia"/>
          <w:sz w:val="24"/>
          <w:szCs w:val="24"/>
          <w:lang w:eastAsia="zh-CN"/>
        </w:rPr>
        <w:t>的维修需求预计将减少。除此之外，对维修行业的制冷维修企业正在执行登记</w:t>
      </w:r>
      <w:r w:rsidRPr="00F4289C">
        <w:rPr>
          <w:rFonts w:eastAsia="SimSun" w:hint="eastAsia"/>
          <w:sz w:val="24"/>
          <w:szCs w:val="24"/>
          <w:lang w:eastAsia="zh-CN"/>
        </w:rPr>
        <w:t>/</w:t>
      </w:r>
      <w:r w:rsidRPr="00F4289C">
        <w:rPr>
          <w:rFonts w:eastAsia="SimSun" w:hint="eastAsia"/>
          <w:sz w:val="24"/>
          <w:szCs w:val="24"/>
          <w:lang w:eastAsia="zh-CN"/>
        </w:rPr>
        <w:t>归档制度，这将对制冷剂使用实施更严格的管理。</w:t>
      </w:r>
    </w:p>
    <w:bookmarkEnd w:id="72"/>
    <w:p w14:paraId="247B8C12" w14:textId="77777777" w:rsidR="002F05E2" w:rsidRPr="00F4289C" w:rsidRDefault="002F05E2" w:rsidP="00DA7C23">
      <w:pPr>
        <w:keepNext/>
        <w:keepLines/>
        <w:spacing w:before="240" w:after="240"/>
        <w:rPr>
          <w:rFonts w:eastAsia="SimSun"/>
          <w:sz w:val="24"/>
          <w:szCs w:val="24"/>
          <w:u w:val="single"/>
          <w:lang w:eastAsia="zh-CN"/>
        </w:rPr>
      </w:pPr>
      <w:r w:rsidRPr="00F4289C">
        <w:rPr>
          <w:rFonts w:eastAsia="SimSun" w:hint="eastAsia"/>
          <w:sz w:val="24"/>
          <w:szCs w:val="24"/>
          <w:u w:val="single"/>
          <w:lang w:eastAsia="zh-CN"/>
        </w:rPr>
        <w:t>维修行业计划第二阶段第七次付款</w:t>
      </w:r>
      <w:bookmarkStart w:id="73" w:name="_Hlk213930602"/>
      <w:r w:rsidRPr="00F4289C">
        <w:rPr>
          <w:rFonts w:eastAsia="SimSun" w:hint="eastAsia"/>
          <w:sz w:val="24"/>
          <w:szCs w:val="24"/>
          <w:u w:val="single"/>
          <w:lang w:eastAsia="zh-CN"/>
        </w:rPr>
        <w:t>执行进度报告</w:t>
      </w:r>
      <w:bookmarkEnd w:id="73"/>
      <w:r w:rsidRPr="00F4289C">
        <w:rPr>
          <w:rFonts w:eastAsia="SimSun" w:hint="eastAsia"/>
          <w:sz w:val="24"/>
          <w:szCs w:val="24"/>
          <w:u w:val="single"/>
          <w:lang w:eastAsia="zh-CN"/>
        </w:rPr>
        <w:t>与第八次付款拟议活动</w:t>
      </w:r>
    </w:p>
    <w:p w14:paraId="32B94623" w14:textId="615F3BDD"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秘书处注意到详细的进度报告以及活动的数量和多样性，要求对</w:t>
      </w:r>
      <w:r w:rsidRPr="00F4289C">
        <w:rPr>
          <w:rFonts w:eastAsia="SimSun" w:hint="eastAsia"/>
          <w:sz w:val="24"/>
          <w:szCs w:val="24"/>
          <w:lang w:eastAsia="zh-CN"/>
        </w:rPr>
        <w:t>2024-2025</w:t>
      </w:r>
      <w:r w:rsidRPr="00F4289C">
        <w:rPr>
          <w:rFonts w:eastAsia="SimSun" w:hint="eastAsia"/>
          <w:sz w:val="24"/>
          <w:szCs w:val="24"/>
          <w:lang w:eastAsia="zh-CN"/>
        </w:rPr>
        <w:t>年上一个报告期内所取得的成果与第八次付款下计划开展的相关活动进行额外总体分析，涉及三个总体领域：</w:t>
      </w:r>
      <w:r w:rsidRPr="00F4289C">
        <w:rPr>
          <w:rFonts w:eastAsia="SimSun" w:hint="eastAsia"/>
          <w:sz w:val="24"/>
          <w:szCs w:val="24"/>
          <w:lang w:eastAsia="zh-CN"/>
        </w:rPr>
        <w:t>(</w:t>
      </w:r>
      <w:r w:rsidRPr="00F4289C">
        <w:rPr>
          <w:rFonts w:eastAsia="SimSun"/>
          <w:sz w:val="24"/>
          <w:szCs w:val="24"/>
          <w:lang w:eastAsia="zh-CN"/>
        </w:rPr>
        <w:t>a)</w:t>
      </w:r>
      <w:r w:rsidR="00D73AF3">
        <w:rPr>
          <w:rFonts w:eastAsia="SimSun" w:hint="eastAsia"/>
          <w:sz w:val="24"/>
          <w:szCs w:val="24"/>
          <w:lang w:eastAsia="zh-CN"/>
        </w:rPr>
        <w:t xml:space="preserve"> </w:t>
      </w:r>
      <w:r w:rsidRPr="00F4289C">
        <w:rPr>
          <w:rFonts w:eastAsia="SimSun" w:hint="eastAsia"/>
          <w:sz w:val="24"/>
          <w:szCs w:val="24"/>
          <w:lang w:eastAsia="zh-CN"/>
        </w:rPr>
        <w:t>执行技术员</w:t>
      </w:r>
      <w:bookmarkStart w:id="74" w:name="OLE_LINK81"/>
      <w:bookmarkStart w:id="75" w:name="OLE_LINK82"/>
      <w:r w:rsidRPr="00F4289C">
        <w:rPr>
          <w:rFonts w:eastAsia="SimSun" w:hint="eastAsia"/>
          <w:sz w:val="24"/>
          <w:szCs w:val="24"/>
          <w:lang w:eastAsia="zh-CN"/>
        </w:rPr>
        <w:t>资格认定</w:t>
      </w:r>
      <w:bookmarkEnd w:id="74"/>
      <w:bookmarkEnd w:id="75"/>
      <w:r w:rsidRPr="00F4289C">
        <w:rPr>
          <w:rFonts w:eastAsia="SimSun" w:hint="eastAsia"/>
          <w:sz w:val="24"/>
          <w:szCs w:val="24"/>
          <w:lang w:eastAsia="zh-CN"/>
        </w:rPr>
        <w:t>计划，</w:t>
      </w:r>
      <w:r w:rsidRPr="00F4289C">
        <w:rPr>
          <w:rFonts w:eastAsia="SimSun"/>
          <w:sz w:val="24"/>
          <w:szCs w:val="24"/>
          <w:lang w:eastAsia="zh-CN"/>
        </w:rPr>
        <w:t>(</w:t>
      </w:r>
      <w:r w:rsidRPr="00F4289C">
        <w:rPr>
          <w:rFonts w:eastAsia="SimSun" w:hint="eastAsia"/>
          <w:sz w:val="24"/>
          <w:szCs w:val="24"/>
          <w:lang w:eastAsia="zh-CN"/>
        </w:rPr>
        <w:t>b)</w:t>
      </w:r>
      <w:r w:rsidR="00D73AF3">
        <w:rPr>
          <w:rFonts w:eastAsia="SimSun" w:hint="eastAsia"/>
          <w:sz w:val="24"/>
          <w:szCs w:val="24"/>
          <w:lang w:eastAsia="zh-CN"/>
        </w:rPr>
        <w:t xml:space="preserve"> </w:t>
      </w:r>
      <w:r w:rsidRPr="00F4289C">
        <w:rPr>
          <w:rFonts w:eastAsia="SimSun" w:hint="eastAsia"/>
          <w:sz w:val="24"/>
          <w:szCs w:val="24"/>
          <w:lang w:eastAsia="zh-CN"/>
        </w:rPr>
        <w:t>制定标准和守则，</w:t>
      </w:r>
      <w:r w:rsidRPr="00F4289C">
        <w:rPr>
          <w:rFonts w:eastAsia="SimSun" w:hint="eastAsia"/>
          <w:sz w:val="24"/>
          <w:szCs w:val="24"/>
          <w:lang w:eastAsia="zh-CN"/>
        </w:rPr>
        <w:t>(c)</w:t>
      </w:r>
      <w:r w:rsidR="00D73AF3">
        <w:rPr>
          <w:rFonts w:eastAsia="SimSun" w:hint="eastAsia"/>
          <w:sz w:val="24"/>
          <w:szCs w:val="24"/>
          <w:lang w:eastAsia="zh-CN"/>
        </w:rPr>
        <w:t xml:space="preserve"> </w:t>
      </w:r>
      <w:r w:rsidRPr="00F4289C">
        <w:rPr>
          <w:rFonts w:eastAsia="SimSun" w:hint="eastAsia"/>
          <w:sz w:val="24"/>
          <w:szCs w:val="24"/>
          <w:lang w:eastAsia="zh-CN"/>
        </w:rPr>
        <w:t>支持政策行动。</w:t>
      </w:r>
    </w:p>
    <w:p w14:paraId="08C47E04" w14:textId="77777777" w:rsidR="002F05E2" w:rsidRPr="00F4289C" w:rsidRDefault="002F05E2" w:rsidP="00DA7C23">
      <w:pPr>
        <w:pStyle w:val="Heading1"/>
        <w:rPr>
          <w:rFonts w:eastAsia="SimSun" w:cs="Calibri"/>
          <w:sz w:val="24"/>
          <w:szCs w:val="24"/>
          <w:lang w:eastAsia="zh-CN"/>
        </w:rPr>
      </w:pPr>
      <w:r w:rsidRPr="00F4289C">
        <w:rPr>
          <w:rFonts w:eastAsia="SimSun" w:cs="Calibri" w:hint="eastAsia"/>
          <w:sz w:val="24"/>
          <w:szCs w:val="24"/>
          <w:lang w:eastAsia="zh-CN"/>
        </w:rPr>
        <w:t>关于技术员</w:t>
      </w:r>
      <w:bookmarkStart w:id="76" w:name="OLE_LINK85"/>
      <w:bookmarkStart w:id="77" w:name="OLE_LINK86"/>
      <w:r w:rsidRPr="00F4289C">
        <w:rPr>
          <w:rFonts w:eastAsia="SimSun" w:cs="Calibri" w:hint="eastAsia"/>
          <w:sz w:val="24"/>
          <w:szCs w:val="24"/>
          <w:lang w:eastAsia="zh-CN"/>
        </w:rPr>
        <w:t>资格认定</w:t>
      </w:r>
      <w:bookmarkEnd w:id="76"/>
      <w:bookmarkEnd w:id="77"/>
      <w:r w:rsidRPr="00F4289C">
        <w:rPr>
          <w:rFonts w:eastAsia="SimSun" w:cs="Calibri" w:hint="eastAsia"/>
          <w:sz w:val="24"/>
          <w:szCs w:val="24"/>
          <w:lang w:eastAsia="zh-CN"/>
        </w:rPr>
        <w:t>计划，</w:t>
      </w:r>
      <w:r w:rsidRPr="00F4289C">
        <w:rPr>
          <w:rFonts w:eastAsia="SimSun" w:cs="Calibri" w:hint="eastAsia"/>
          <w:sz w:val="24"/>
          <w:szCs w:val="24"/>
          <w:lang w:eastAsia="zh-CN"/>
        </w:rPr>
        <w:t>2024-2025</w:t>
      </w:r>
      <w:r w:rsidRPr="00F4289C">
        <w:rPr>
          <w:rFonts w:eastAsia="SimSun" w:cs="Calibri" w:hint="eastAsia"/>
          <w:sz w:val="24"/>
          <w:szCs w:val="24"/>
          <w:lang w:eastAsia="zh-CN"/>
        </w:rPr>
        <w:t>年</w:t>
      </w:r>
      <w:bookmarkStart w:id="78" w:name="OLE_LINK83"/>
      <w:bookmarkStart w:id="79" w:name="OLE_LINK84"/>
      <w:r w:rsidRPr="00F4289C">
        <w:rPr>
          <w:rFonts w:eastAsia="SimSun" w:cs="Calibri" w:hint="eastAsia"/>
          <w:sz w:val="24"/>
          <w:szCs w:val="24"/>
          <w:lang w:eastAsia="zh-CN"/>
        </w:rPr>
        <w:t>报告期</w:t>
      </w:r>
      <w:bookmarkEnd w:id="78"/>
      <w:bookmarkEnd w:id="79"/>
      <w:r w:rsidRPr="00F4289C">
        <w:rPr>
          <w:rFonts w:eastAsia="SimSun" w:cs="Calibri" w:hint="eastAsia"/>
          <w:sz w:val="24"/>
          <w:szCs w:val="24"/>
          <w:lang w:eastAsia="zh-CN"/>
        </w:rPr>
        <w:t>内，中国发布了《中国履行〈关于消耗臭氧层物质的蒙特利尔议定书〉国家方案（</w:t>
      </w:r>
      <w:r w:rsidRPr="00F4289C">
        <w:rPr>
          <w:rFonts w:eastAsia="SimSun" w:cs="Calibri" w:hint="eastAsia"/>
          <w:sz w:val="24"/>
          <w:szCs w:val="24"/>
          <w:lang w:eastAsia="zh-CN"/>
        </w:rPr>
        <w:t>2025-2030</w:t>
      </w:r>
      <w:r w:rsidRPr="00F4289C">
        <w:rPr>
          <w:rFonts w:eastAsia="SimSun" w:cs="Calibri" w:hint="eastAsia"/>
          <w:sz w:val="24"/>
          <w:szCs w:val="24"/>
          <w:lang w:eastAsia="zh-CN"/>
        </w:rPr>
        <w:t>年）》，其中强调需要加强制冷维修技术员的资格认定，加强制冷剂处理的资格认定制度，并鼓励组织维修技术员技能竞赛，改进制冷维修领域的良好做法。新的付款符合《国家方案》对加强制冷职业能力资格认定的承诺，将为资格认定政策研究项目提供支助。计划对特定次级行业的资格认定方法进行研究，以支持资格认定政策的执行。根据</w:t>
      </w:r>
      <w:bookmarkStart w:id="80" w:name="OLE_LINK27"/>
      <w:bookmarkStart w:id="81" w:name="OLE_LINK28"/>
      <w:r w:rsidRPr="00F4289C">
        <w:rPr>
          <w:rFonts w:eastAsia="SimSun" w:cs="Calibri" w:hint="eastAsia"/>
          <w:sz w:val="24"/>
          <w:szCs w:val="24"/>
          <w:lang w:eastAsia="zh-CN"/>
        </w:rPr>
        <w:t>生态环境部</w:t>
      </w:r>
      <w:bookmarkEnd w:id="80"/>
      <w:bookmarkEnd w:id="81"/>
      <w:r w:rsidRPr="00F4289C">
        <w:rPr>
          <w:rFonts w:eastAsia="SimSun" w:cs="Calibri" w:hint="eastAsia"/>
          <w:sz w:val="24"/>
          <w:szCs w:val="24"/>
          <w:lang w:eastAsia="zh-CN"/>
        </w:rPr>
        <w:t>的内部程序，政策研究的详细工作计划将在本次付款获得核准后由生态环境部核准。</w:t>
      </w:r>
    </w:p>
    <w:p w14:paraId="752315FF" w14:textId="6B07A2E3" w:rsidR="002F05E2" w:rsidRPr="00F4289C" w:rsidRDefault="002F05E2" w:rsidP="00DA7C23">
      <w:pPr>
        <w:pStyle w:val="Heading1"/>
        <w:rPr>
          <w:rFonts w:eastAsia="SimSun" w:cs="Calibri"/>
          <w:sz w:val="24"/>
          <w:szCs w:val="24"/>
          <w:lang w:eastAsia="zh-CN"/>
        </w:rPr>
      </w:pPr>
      <w:r w:rsidRPr="00F4289C">
        <w:rPr>
          <w:rFonts w:eastAsia="SimSun" w:cs="Calibri" w:hint="eastAsia"/>
          <w:sz w:val="24"/>
          <w:szCs w:val="24"/>
          <w:lang w:eastAsia="zh-CN"/>
        </w:rPr>
        <w:t>至于标准和守则的制定，鉴于制冷剂回收在未来五年内至关重要，因此重点关注两项标准的制定，并在第七次付款中开始进行。分别是制冷系统中制冷剂再生的技术标准和可追溯性管理研究，以及回收和再利用过程中预防制冷剂泄漏技术标准的研究。尽管新的付款不包括制定这两项标准的预算，但这两项标准的制定工作将与政策研究组成部分协同继续进行，以促进中国制冷剂的回收和再循环。这是对环境署和德国政府在</w:t>
      </w:r>
      <w:r w:rsidRPr="00F4289C">
        <w:rPr>
          <w:rFonts w:eastAsia="SimSun" w:cs="Calibri" w:hint="eastAsia"/>
          <w:sz w:val="24"/>
          <w:szCs w:val="24"/>
          <w:lang w:eastAsia="zh-CN"/>
        </w:rPr>
        <w:t>2022</w:t>
      </w:r>
      <w:r w:rsidRPr="00F4289C">
        <w:rPr>
          <w:rFonts w:eastAsia="SimSun" w:cs="Calibri" w:hint="eastAsia"/>
          <w:sz w:val="24"/>
          <w:szCs w:val="24"/>
          <w:lang w:eastAsia="zh-CN"/>
        </w:rPr>
        <w:t>年和</w:t>
      </w:r>
      <w:r w:rsidRPr="00F4289C">
        <w:rPr>
          <w:rFonts w:eastAsia="SimSun" w:cs="Calibri" w:hint="eastAsia"/>
          <w:sz w:val="24"/>
          <w:szCs w:val="24"/>
          <w:lang w:eastAsia="zh-CN"/>
        </w:rPr>
        <w:t>2024</w:t>
      </w:r>
      <w:r w:rsidRPr="00F4289C">
        <w:rPr>
          <w:rFonts w:eastAsia="SimSun" w:cs="Calibri" w:hint="eastAsia"/>
          <w:sz w:val="24"/>
          <w:szCs w:val="24"/>
          <w:lang w:eastAsia="zh-CN"/>
        </w:rPr>
        <w:t>年制定或更新的几项守则</w:t>
      </w:r>
      <w:r w:rsidRPr="00F4289C">
        <w:rPr>
          <w:rStyle w:val="FootnoteReference"/>
          <w:rFonts w:eastAsia="SimSun" w:cs="Calibri"/>
          <w:sz w:val="24"/>
          <w:szCs w:val="24"/>
          <w:lang w:val="zh-CN"/>
        </w:rPr>
        <w:footnoteReference w:id="48"/>
      </w:r>
      <w:r w:rsidR="009D6104">
        <w:rPr>
          <w:rFonts w:eastAsia="SimSun" w:cs="Calibri" w:hint="eastAsia"/>
          <w:sz w:val="24"/>
          <w:szCs w:val="24"/>
          <w:lang w:eastAsia="zh-CN"/>
        </w:rPr>
        <w:t xml:space="preserve"> </w:t>
      </w:r>
      <w:r w:rsidRPr="00F4289C">
        <w:rPr>
          <w:rFonts w:eastAsia="SimSun" w:cs="Calibri" w:hint="eastAsia"/>
          <w:sz w:val="24"/>
          <w:szCs w:val="24"/>
          <w:lang w:eastAsia="zh-CN"/>
        </w:rPr>
        <w:t>的补充。</w:t>
      </w:r>
    </w:p>
    <w:p w14:paraId="5E0FE0D4" w14:textId="0B0B1650"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在配套政策行动方面，在报告期内，试点城市项目的第三批受益方开始执行地方能力建设举措，为省级管理能力提供直接援助，建设和支持提高地方技术能力，从而有效促进消耗臭氧层物质的管理工作和政策行动，并提高地方一级对消费行业的认识。</w:t>
      </w:r>
      <w:bookmarkStart w:id="82" w:name="OLE_LINK107"/>
      <w:bookmarkStart w:id="83" w:name="OLE_LINK108"/>
      <w:r w:rsidRPr="00F4289C">
        <w:rPr>
          <w:rFonts w:eastAsia="SimSun" w:hint="eastAsia"/>
          <w:sz w:val="24"/>
          <w:szCs w:val="24"/>
          <w:lang w:eastAsia="zh-CN"/>
        </w:rPr>
        <w:t>对外合作与交流中心</w:t>
      </w:r>
      <w:r w:rsidRPr="00F4289C">
        <w:rPr>
          <w:rFonts w:eastAsia="SimSun" w:hint="eastAsia"/>
          <w:sz w:val="24"/>
          <w:szCs w:val="24"/>
          <w:lang w:eastAsia="zh-CN"/>
        </w:rPr>
        <w:t>/</w:t>
      </w:r>
      <w:r w:rsidRPr="00F4289C">
        <w:rPr>
          <w:rFonts w:eastAsia="SimSun" w:hint="eastAsia"/>
          <w:sz w:val="24"/>
          <w:szCs w:val="24"/>
          <w:lang w:eastAsia="zh-CN"/>
        </w:rPr>
        <w:t>生态环境部</w:t>
      </w:r>
      <w:bookmarkEnd w:id="82"/>
      <w:bookmarkEnd w:id="83"/>
      <w:r w:rsidRPr="00F4289C">
        <w:rPr>
          <w:rFonts w:eastAsia="SimSun" w:hint="eastAsia"/>
          <w:sz w:val="24"/>
          <w:szCs w:val="24"/>
          <w:lang w:eastAsia="zh-CN"/>
        </w:rPr>
        <w:t>还根据之前在第四次付款下进行的冷链行业初步调查和研究的结</w:t>
      </w:r>
      <w:r w:rsidRPr="00F4289C">
        <w:rPr>
          <w:rFonts w:eastAsia="SimSun" w:hint="eastAsia"/>
          <w:sz w:val="24"/>
          <w:szCs w:val="24"/>
          <w:lang w:eastAsia="zh-CN"/>
        </w:rPr>
        <w:lastRenderedPageBreak/>
        <w:t>果，继续对冷链行业的次级行业进行调查，包括第七次付款中的冷藏和商业制冷最终用户，从而更好地了解冷链行业维修公司和技术员的现状。管理信息系统这一在线数据提交平台也在不断完善，以满足归档管理需求。自</w:t>
      </w:r>
      <w:r w:rsidRPr="00F4289C">
        <w:rPr>
          <w:rFonts w:eastAsia="SimSun" w:hint="eastAsia"/>
          <w:sz w:val="24"/>
          <w:szCs w:val="24"/>
          <w:lang w:eastAsia="zh-CN"/>
        </w:rPr>
        <w:t>2023</w:t>
      </w:r>
      <w:r w:rsidRPr="00F4289C">
        <w:rPr>
          <w:rFonts w:eastAsia="SimSun" w:hint="eastAsia"/>
          <w:sz w:val="24"/>
          <w:szCs w:val="24"/>
          <w:lang w:eastAsia="zh-CN"/>
        </w:rPr>
        <w:t>年推出以来，管理信息系统经历了两次升级：一次是优化系统功能，为企业更轻松地输入数据提供便利，另一次是确保报告数据的准确性，并定期协助企业完成数据提交。新的付款将继续支持开展政策研究，涵盖整个制冷行业。制冷行业内的调查还将涉及</w:t>
      </w:r>
      <w:r w:rsidRPr="009E0C57">
        <w:rPr>
          <w:rFonts w:eastAsia="SimSun" w:hint="eastAsia"/>
          <w:sz w:val="24"/>
          <w:szCs w:val="24"/>
          <w:lang w:eastAsia="zh-CN"/>
        </w:rPr>
        <w:t>泡沫材</w:t>
      </w:r>
      <w:r w:rsidRPr="00F4289C">
        <w:rPr>
          <w:rFonts w:eastAsia="SimSun" w:hint="eastAsia"/>
          <w:sz w:val="24"/>
          <w:szCs w:val="24"/>
          <w:lang w:eastAsia="zh-CN"/>
        </w:rPr>
        <w:t>料的使用情况，如冷藏和废旧</w:t>
      </w:r>
      <w:bookmarkStart w:id="84" w:name="OLE_LINK101"/>
      <w:bookmarkStart w:id="85" w:name="OLE_LINK102"/>
      <w:r w:rsidRPr="00F4289C">
        <w:rPr>
          <w:rFonts w:eastAsia="SimSun" w:hint="eastAsia"/>
          <w:sz w:val="24"/>
          <w:szCs w:val="24"/>
          <w:lang w:eastAsia="zh-CN"/>
        </w:rPr>
        <w:t>家用</w:t>
      </w:r>
      <w:bookmarkEnd w:id="84"/>
      <w:bookmarkEnd w:id="85"/>
      <w:r w:rsidRPr="00F4289C">
        <w:rPr>
          <w:rFonts w:eastAsia="SimSun" w:hint="eastAsia"/>
          <w:sz w:val="24"/>
          <w:szCs w:val="24"/>
          <w:lang w:eastAsia="zh-CN"/>
        </w:rPr>
        <w:t>制冷设备中的绝缘泡沫塑料材料。当地能力建设举措下进行的政策研究也将涵盖所有消费行业。</w:t>
      </w:r>
    </w:p>
    <w:p w14:paraId="22311556"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由于中国国土辽阔，维修行业中的企业数量规模巨大，地方一级的政策行动实施情况对于履约至关重要。因此，在正在进行的已核准付款和请求的第八次付款下，对外合作与交流中心</w:t>
      </w:r>
      <w:r w:rsidRPr="00F4289C">
        <w:rPr>
          <w:rFonts w:eastAsia="SimSun" w:hint="eastAsia"/>
          <w:sz w:val="24"/>
          <w:szCs w:val="24"/>
          <w:lang w:eastAsia="zh-CN"/>
        </w:rPr>
        <w:t>/</w:t>
      </w:r>
      <w:r w:rsidRPr="00F4289C">
        <w:rPr>
          <w:rFonts w:eastAsia="SimSun" w:hint="eastAsia"/>
          <w:sz w:val="24"/>
          <w:szCs w:val="24"/>
          <w:lang w:eastAsia="zh-CN"/>
        </w:rPr>
        <w:t>生态环境部将继续与地方主管部门进行合作，以提高其加强各级政策实施的能力。保障组成部分下拟议的能力建设活动将针对来自</w:t>
      </w:r>
      <w:r w:rsidRPr="00F4289C">
        <w:rPr>
          <w:rFonts w:eastAsia="SimSun" w:hint="eastAsia"/>
          <w:sz w:val="24"/>
          <w:szCs w:val="24"/>
          <w:lang w:eastAsia="zh-CN"/>
        </w:rPr>
        <w:t>31</w:t>
      </w:r>
      <w:r w:rsidRPr="00F4289C">
        <w:rPr>
          <w:rFonts w:eastAsia="SimSun" w:hint="eastAsia"/>
          <w:sz w:val="24"/>
          <w:szCs w:val="24"/>
          <w:lang w:eastAsia="zh-CN"/>
        </w:rPr>
        <w:t>个省份的地方主管部门和执法官员。</w:t>
      </w:r>
    </w:p>
    <w:p w14:paraId="500C426F"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关于资金发放量，环境署解释称，除去编制和签署每一次付款的项目合作协议所需的时间，同年只剩下几个月的时间用于发放资金。此外，每次付款下签署的分包合同通常有两到三年的执行期，对外合作与交流中心</w:t>
      </w:r>
      <w:r w:rsidRPr="00F4289C">
        <w:rPr>
          <w:rFonts w:eastAsia="SimSun" w:hint="eastAsia"/>
          <w:sz w:val="24"/>
          <w:szCs w:val="24"/>
          <w:lang w:eastAsia="zh-CN"/>
        </w:rPr>
        <w:t>/</w:t>
      </w:r>
      <w:r w:rsidRPr="00F4289C">
        <w:rPr>
          <w:rFonts w:eastAsia="SimSun" w:hint="eastAsia"/>
          <w:sz w:val="24"/>
          <w:szCs w:val="24"/>
          <w:lang w:eastAsia="zh-CN"/>
        </w:rPr>
        <w:t>生态环境部只有在验收当地合作伙伴的工作后才向他们临时发放资金或最终付款。</w:t>
      </w:r>
    </w:p>
    <w:p w14:paraId="015D6D07"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环境署确认，制冷维修行业计划下正在开展的提高认识和外联活动与中国其他项目下的活动没有重叠。</w:t>
      </w:r>
    </w:p>
    <w:p w14:paraId="782C4AB4" w14:textId="4DE26796" w:rsidR="002F05E2" w:rsidRPr="00830695" w:rsidDel="000D11A9" w:rsidRDefault="002F05E2" w:rsidP="00DA7C23">
      <w:pPr>
        <w:keepNext/>
        <w:spacing w:before="240" w:after="240"/>
        <w:rPr>
          <w:rFonts w:eastAsia="KaiTi"/>
          <w:iCs/>
          <w:sz w:val="24"/>
          <w:szCs w:val="24"/>
        </w:rPr>
      </w:pPr>
      <w:r w:rsidRPr="00830695">
        <w:rPr>
          <w:rFonts w:eastAsia="KaiTi" w:hint="eastAsia"/>
          <w:iCs/>
          <w:sz w:val="24"/>
          <w:szCs w:val="24"/>
        </w:rPr>
        <w:t>项目执行</w:t>
      </w:r>
      <w:r w:rsidR="008250CC" w:rsidRPr="00830695">
        <w:rPr>
          <w:rFonts w:eastAsia="KaiTi" w:hint="eastAsia"/>
          <w:iCs/>
          <w:sz w:val="24"/>
          <w:szCs w:val="24"/>
          <w:lang w:eastAsia="zh-CN"/>
        </w:rPr>
        <w:t>和</w:t>
      </w:r>
      <w:r w:rsidRPr="00830695">
        <w:rPr>
          <w:rFonts w:eastAsia="KaiTi" w:hint="eastAsia"/>
          <w:iCs/>
          <w:sz w:val="24"/>
          <w:szCs w:val="24"/>
        </w:rPr>
        <w:t>监测</w:t>
      </w:r>
    </w:p>
    <w:p w14:paraId="563ADF31" w14:textId="2F9B80F5"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根据第</w:t>
      </w:r>
      <w:r w:rsidRPr="00F4289C" w:rsidDel="000D11A9">
        <w:rPr>
          <w:rFonts w:eastAsia="SimSun"/>
          <w:sz w:val="24"/>
          <w:szCs w:val="24"/>
          <w:lang w:eastAsia="zh-CN"/>
        </w:rPr>
        <w:t>81/46</w:t>
      </w:r>
      <w:r w:rsidRPr="00F4289C">
        <w:rPr>
          <w:rFonts w:eastAsia="SimSun" w:hint="eastAsia"/>
          <w:sz w:val="24"/>
          <w:szCs w:val="24"/>
          <w:lang w:eastAsia="zh-CN"/>
        </w:rPr>
        <w:t>号决定</w:t>
      </w:r>
      <w:r w:rsidR="00537B9C" w:rsidRPr="00F4289C" w:rsidDel="000D11A9">
        <w:rPr>
          <w:rFonts w:eastAsia="SimSun"/>
          <w:sz w:val="24"/>
          <w:szCs w:val="24"/>
          <w:lang w:eastAsia="zh-CN"/>
        </w:rPr>
        <w:t>(b)</w:t>
      </w:r>
      <w:r w:rsidR="00537B9C" w:rsidRPr="00F4289C">
        <w:rPr>
          <w:rFonts w:eastAsia="SimSun" w:hint="eastAsia"/>
          <w:sz w:val="24"/>
          <w:szCs w:val="24"/>
          <w:lang w:eastAsia="zh-CN"/>
        </w:rPr>
        <w:t>段</w:t>
      </w:r>
      <w:r w:rsidRPr="00F4289C">
        <w:rPr>
          <w:rFonts w:eastAsia="SimSun" w:hint="eastAsia"/>
          <w:sz w:val="24"/>
          <w:szCs w:val="24"/>
          <w:lang w:eastAsia="zh-CN"/>
        </w:rPr>
        <w:t>，环境署作为含氢氯氟烃淘汰管理计划第二阶段制冷维修行业的牵头执行机构，提供了一份关于</w:t>
      </w:r>
      <w:bookmarkStart w:id="86" w:name="OLE_LINK116"/>
      <w:bookmarkStart w:id="87" w:name="OLE_LINK117"/>
      <w:r w:rsidRPr="00F4289C">
        <w:rPr>
          <w:rFonts w:eastAsia="SimSun" w:hint="eastAsia"/>
          <w:sz w:val="24"/>
          <w:szCs w:val="24"/>
          <w:lang w:eastAsia="zh-CN"/>
        </w:rPr>
        <w:t>项目管理股</w:t>
      </w:r>
      <w:bookmarkEnd w:id="86"/>
      <w:bookmarkEnd w:id="87"/>
      <w:r w:rsidR="00E006D8" w:rsidRPr="00F4289C">
        <w:rPr>
          <w:rFonts w:eastAsia="SimSun" w:hint="eastAsia"/>
          <w:sz w:val="24"/>
          <w:szCs w:val="24"/>
          <w:lang w:eastAsia="zh-CN"/>
        </w:rPr>
        <w:t>累计</w:t>
      </w:r>
      <w:r w:rsidRPr="00F4289C">
        <w:rPr>
          <w:rFonts w:eastAsia="SimSun" w:hint="eastAsia"/>
          <w:sz w:val="24"/>
          <w:szCs w:val="24"/>
          <w:lang w:eastAsia="zh-CN"/>
        </w:rPr>
        <w:t>支出的报告，如表</w:t>
      </w:r>
      <w:r w:rsidRPr="00F4289C">
        <w:rPr>
          <w:rFonts w:eastAsia="SimSun" w:hint="eastAsia"/>
          <w:sz w:val="24"/>
          <w:szCs w:val="24"/>
          <w:lang w:eastAsia="zh-CN"/>
        </w:rPr>
        <w:t>3</w:t>
      </w:r>
      <w:r w:rsidRPr="00F4289C">
        <w:rPr>
          <w:rFonts w:eastAsia="SimSun" w:hint="eastAsia"/>
          <w:sz w:val="24"/>
          <w:szCs w:val="24"/>
          <w:lang w:eastAsia="zh-CN"/>
        </w:rPr>
        <w:t>所示。</w:t>
      </w:r>
    </w:p>
    <w:p w14:paraId="2B912D4C" w14:textId="6A4142D0" w:rsidR="002F05E2" w:rsidRPr="004B757F" w:rsidDel="000D11A9" w:rsidRDefault="002F05E2" w:rsidP="00DA7C23">
      <w:pPr>
        <w:pStyle w:val="Heading1"/>
        <w:keepNext/>
        <w:keepLines/>
        <w:numPr>
          <w:ilvl w:val="0"/>
          <w:numId w:val="0"/>
        </w:numPr>
        <w:spacing w:after="20"/>
        <w:rPr>
          <w:rFonts w:eastAsia="SimHei"/>
          <w:sz w:val="20"/>
          <w:szCs w:val="20"/>
          <w:lang w:val="en-US" w:eastAsia="zh-CN"/>
        </w:rPr>
      </w:pPr>
      <w:r w:rsidRPr="004B757F">
        <w:rPr>
          <w:rFonts w:eastAsia="SimHei" w:hint="eastAsia"/>
          <w:sz w:val="20"/>
          <w:szCs w:val="20"/>
          <w:lang w:eastAsia="zh-CN"/>
        </w:rPr>
        <w:t>表</w:t>
      </w:r>
      <w:r w:rsidRPr="004B757F">
        <w:rPr>
          <w:rFonts w:eastAsia="SimHei" w:hint="eastAsia"/>
          <w:b/>
          <w:bCs/>
          <w:sz w:val="20"/>
          <w:szCs w:val="20"/>
          <w:lang w:eastAsia="zh-CN"/>
        </w:rPr>
        <w:t>3</w:t>
      </w:r>
      <w:r w:rsidR="00DA7C23" w:rsidRPr="004B757F">
        <w:rPr>
          <w:rFonts w:eastAsia="SimHei"/>
          <w:b/>
          <w:bCs/>
          <w:sz w:val="20"/>
          <w:szCs w:val="20"/>
          <w:lang w:eastAsia="zh-CN"/>
        </w:rPr>
        <w:t>.</w:t>
      </w:r>
      <w:r w:rsidR="00830695" w:rsidRPr="004B757F">
        <w:rPr>
          <w:rFonts w:eastAsia="SimHei" w:hint="eastAsia"/>
          <w:b/>
          <w:bCs/>
          <w:sz w:val="20"/>
          <w:szCs w:val="20"/>
          <w:lang w:eastAsia="zh-CN"/>
        </w:rPr>
        <w:t xml:space="preserve"> </w:t>
      </w:r>
      <w:r w:rsidR="00DA7C23" w:rsidRPr="004B757F">
        <w:rPr>
          <w:rFonts w:eastAsia="SimHei" w:hint="eastAsia"/>
          <w:sz w:val="20"/>
          <w:szCs w:val="20"/>
          <w:lang w:eastAsia="zh-CN"/>
        </w:rPr>
        <w:t>含</w:t>
      </w:r>
      <w:r w:rsidRPr="004B757F">
        <w:rPr>
          <w:rFonts w:eastAsia="SimHei" w:hint="eastAsia"/>
          <w:sz w:val="20"/>
          <w:szCs w:val="20"/>
          <w:lang w:eastAsia="zh-CN"/>
        </w:rPr>
        <w:t>氢氯氟烃淘汰管理计划第二阶段制冷维修行业计划的项目管理股累计支出</w:t>
      </w:r>
    </w:p>
    <w:tbl>
      <w:tblPr>
        <w:tblW w:w="9360" w:type="dxa"/>
        <w:tblInd w:w="-5" w:type="dxa"/>
        <w:tblLook w:val="04A0" w:firstRow="1" w:lastRow="0" w:firstColumn="1" w:lastColumn="0" w:noHBand="0" w:noVBand="1"/>
      </w:tblPr>
      <w:tblGrid>
        <w:gridCol w:w="2070"/>
        <w:gridCol w:w="5670"/>
        <w:gridCol w:w="1620"/>
      </w:tblGrid>
      <w:tr w:rsidR="002F05E2" w:rsidRPr="004B757F" w:rsidDel="000D11A9" w14:paraId="780B04F8" w14:textId="77777777" w:rsidTr="006F700B">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7B8395EC" w14:textId="77777777" w:rsidR="002F05E2" w:rsidRPr="004B757F" w:rsidDel="000D11A9" w:rsidRDefault="002F05E2" w:rsidP="00DA7C23">
            <w:pPr>
              <w:keepNext/>
              <w:keepLines/>
              <w:jc w:val="center"/>
              <w:rPr>
                <w:rFonts w:eastAsia="SimSun"/>
                <w:b/>
                <w:bCs/>
                <w:color w:val="000000"/>
                <w:sz w:val="18"/>
                <w:szCs w:val="18"/>
              </w:rPr>
            </w:pPr>
            <w:r w:rsidRPr="004B757F">
              <w:rPr>
                <w:rFonts w:eastAsia="SimHei" w:hint="eastAsia"/>
                <w:bCs/>
                <w:color w:val="000000"/>
                <w:sz w:val="18"/>
                <w:szCs w:val="18"/>
                <w:lang w:eastAsia="zh-CN"/>
              </w:rPr>
              <w:t>项目</w:t>
            </w:r>
          </w:p>
        </w:tc>
        <w:tc>
          <w:tcPr>
            <w:tcW w:w="5670" w:type="dxa"/>
            <w:tcBorders>
              <w:top w:val="single" w:sz="4" w:space="0" w:color="auto"/>
              <w:left w:val="nil"/>
              <w:bottom w:val="single" w:sz="4" w:space="0" w:color="auto"/>
              <w:right w:val="single" w:sz="4" w:space="0" w:color="auto"/>
            </w:tcBorders>
            <w:vAlign w:val="center"/>
            <w:hideMark/>
          </w:tcPr>
          <w:p w14:paraId="021B6C5C" w14:textId="77777777" w:rsidR="002F05E2" w:rsidRPr="004B757F" w:rsidDel="000D11A9" w:rsidRDefault="002F05E2" w:rsidP="00DA7C23">
            <w:pPr>
              <w:keepNext/>
              <w:keepLines/>
              <w:jc w:val="center"/>
              <w:rPr>
                <w:rFonts w:eastAsia="SimSun"/>
                <w:b/>
                <w:bCs/>
                <w:color w:val="000000"/>
                <w:sz w:val="18"/>
                <w:szCs w:val="18"/>
              </w:rPr>
            </w:pPr>
            <w:r w:rsidRPr="004B757F">
              <w:rPr>
                <w:rFonts w:eastAsia="SimHei" w:hint="eastAsia"/>
                <w:bCs/>
                <w:color w:val="000000"/>
                <w:sz w:val="18"/>
                <w:szCs w:val="18"/>
                <w:lang w:eastAsia="zh-CN"/>
              </w:rPr>
              <w:t>说明</w:t>
            </w:r>
          </w:p>
        </w:tc>
        <w:tc>
          <w:tcPr>
            <w:tcW w:w="1620" w:type="dxa"/>
            <w:tcBorders>
              <w:top w:val="single" w:sz="4" w:space="0" w:color="auto"/>
              <w:left w:val="nil"/>
              <w:bottom w:val="single" w:sz="4" w:space="0" w:color="auto"/>
              <w:right w:val="single" w:sz="4" w:space="0" w:color="auto"/>
            </w:tcBorders>
            <w:vAlign w:val="center"/>
            <w:hideMark/>
          </w:tcPr>
          <w:p w14:paraId="7118AF01" w14:textId="77777777" w:rsidR="002F05E2" w:rsidRPr="004B757F" w:rsidRDefault="002F05E2" w:rsidP="00DA7C23">
            <w:pPr>
              <w:keepNext/>
              <w:keepLines/>
              <w:jc w:val="center"/>
              <w:rPr>
                <w:rFonts w:eastAsia="SimHei"/>
                <w:bCs/>
                <w:color w:val="000000"/>
                <w:sz w:val="18"/>
                <w:szCs w:val="18"/>
                <w:lang w:eastAsia="zh-CN"/>
              </w:rPr>
            </w:pPr>
            <w:r w:rsidRPr="004B757F">
              <w:rPr>
                <w:rFonts w:eastAsia="SimHei" w:hint="eastAsia"/>
                <w:bCs/>
                <w:color w:val="000000"/>
                <w:sz w:val="18"/>
                <w:szCs w:val="18"/>
                <w:lang w:eastAsia="zh-CN"/>
              </w:rPr>
              <w:t>费用</w:t>
            </w:r>
          </w:p>
          <w:p w14:paraId="5AFEB24C" w14:textId="77777777" w:rsidR="002F05E2" w:rsidRPr="004B757F" w:rsidDel="000D11A9" w:rsidRDefault="002F05E2" w:rsidP="00DA7C23">
            <w:pPr>
              <w:keepNext/>
              <w:keepLines/>
              <w:jc w:val="center"/>
              <w:rPr>
                <w:rFonts w:eastAsia="SimSun"/>
                <w:b/>
                <w:bCs/>
                <w:color w:val="000000"/>
                <w:sz w:val="18"/>
                <w:szCs w:val="18"/>
              </w:rPr>
            </w:pPr>
            <w:r w:rsidRPr="004B757F">
              <w:rPr>
                <w:rFonts w:eastAsia="SimHei" w:hint="eastAsia"/>
                <w:bCs/>
                <w:color w:val="000000"/>
                <w:sz w:val="18"/>
                <w:szCs w:val="18"/>
                <w:lang w:eastAsia="zh-CN"/>
              </w:rPr>
              <w:t>（美元）</w:t>
            </w:r>
          </w:p>
        </w:tc>
      </w:tr>
      <w:tr w:rsidR="00446E5C" w:rsidRPr="004B757F" w:rsidDel="000D11A9" w14:paraId="27C5FFF8" w14:textId="77777777" w:rsidTr="006F700B">
        <w:trPr>
          <w:tblHeader/>
        </w:trPr>
        <w:tc>
          <w:tcPr>
            <w:tcW w:w="2070" w:type="dxa"/>
            <w:vMerge w:val="restart"/>
            <w:tcBorders>
              <w:top w:val="single" w:sz="4" w:space="0" w:color="auto"/>
              <w:left w:val="single" w:sz="4" w:space="0" w:color="auto"/>
              <w:right w:val="single" w:sz="4" w:space="0" w:color="auto"/>
            </w:tcBorders>
            <w:vAlign w:val="center"/>
          </w:tcPr>
          <w:p w14:paraId="59CA857E" w14:textId="0653FE13"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特定行业费用</w:t>
            </w:r>
          </w:p>
        </w:tc>
        <w:tc>
          <w:tcPr>
            <w:tcW w:w="5670" w:type="dxa"/>
            <w:tcBorders>
              <w:top w:val="single" w:sz="4" w:space="0" w:color="auto"/>
              <w:left w:val="nil"/>
              <w:bottom w:val="single" w:sz="4" w:space="0" w:color="auto"/>
              <w:right w:val="single" w:sz="4" w:space="0" w:color="auto"/>
            </w:tcBorders>
            <w:vAlign w:val="center"/>
          </w:tcPr>
          <w:p w14:paraId="49702616" w14:textId="77777777"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项目人员费用</w:t>
            </w:r>
          </w:p>
        </w:tc>
        <w:tc>
          <w:tcPr>
            <w:tcW w:w="1620" w:type="dxa"/>
            <w:tcBorders>
              <w:top w:val="single" w:sz="4" w:space="0" w:color="auto"/>
              <w:left w:val="nil"/>
              <w:bottom w:val="single" w:sz="4" w:space="0" w:color="auto"/>
              <w:right w:val="single" w:sz="4" w:space="0" w:color="auto"/>
            </w:tcBorders>
            <w:vAlign w:val="center"/>
          </w:tcPr>
          <w:p w14:paraId="6E7208BC" w14:textId="77777777" w:rsidR="00446E5C" w:rsidRPr="004B757F" w:rsidDel="000D11A9" w:rsidRDefault="00446E5C" w:rsidP="00DA7C23">
            <w:pPr>
              <w:widowControl w:val="0"/>
              <w:jc w:val="right"/>
              <w:rPr>
                <w:rFonts w:eastAsia="SimSun"/>
                <w:bCs/>
                <w:color w:val="000000" w:themeColor="text1"/>
                <w:sz w:val="18"/>
                <w:szCs w:val="18"/>
              </w:rPr>
            </w:pPr>
            <w:r w:rsidRPr="004B757F">
              <w:rPr>
                <w:rFonts w:eastAsia="SimSun"/>
                <w:sz w:val="18"/>
                <w:szCs w:val="18"/>
              </w:rPr>
              <w:t>681,678</w:t>
            </w:r>
          </w:p>
        </w:tc>
      </w:tr>
      <w:tr w:rsidR="00446E5C" w:rsidRPr="004B757F" w:rsidDel="000D11A9" w14:paraId="0670584D" w14:textId="77777777" w:rsidTr="006F700B">
        <w:trPr>
          <w:tblHeader/>
        </w:trPr>
        <w:tc>
          <w:tcPr>
            <w:tcW w:w="2070" w:type="dxa"/>
            <w:vMerge/>
            <w:tcBorders>
              <w:left w:val="single" w:sz="4" w:space="0" w:color="auto"/>
              <w:right w:val="single" w:sz="4" w:space="0" w:color="auto"/>
            </w:tcBorders>
            <w:vAlign w:val="center"/>
          </w:tcPr>
          <w:p w14:paraId="71F9A7AE" w14:textId="77777777" w:rsidR="00446E5C" w:rsidRPr="004B757F" w:rsidDel="000D11A9" w:rsidRDefault="00446E5C" w:rsidP="00DA7C23">
            <w:pPr>
              <w:widowControl w:val="0"/>
              <w:jc w:val="left"/>
              <w:rPr>
                <w:rFonts w:eastAsia="SimSun"/>
                <w:bCs/>
                <w:color w:val="000000"/>
                <w:sz w:val="18"/>
                <w:szCs w:val="18"/>
              </w:rPr>
            </w:pPr>
          </w:p>
        </w:tc>
        <w:tc>
          <w:tcPr>
            <w:tcW w:w="5670" w:type="dxa"/>
            <w:tcBorders>
              <w:top w:val="single" w:sz="4" w:space="0" w:color="auto"/>
              <w:left w:val="nil"/>
              <w:bottom w:val="single" w:sz="4" w:space="0" w:color="auto"/>
              <w:right w:val="single" w:sz="4" w:space="0" w:color="auto"/>
            </w:tcBorders>
            <w:vAlign w:val="center"/>
          </w:tcPr>
          <w:p w14:paraId="11A2AF35" w14:textId="77777777"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国内差旅费</w:t>
            </w:r>
          </w:p>
        </w:tc>
        <w:tc>
          <w:tcPr>
            <w:tcW w:w="1620" w:type="dxa"/>
            <w:tcBorders>
              <w:top w:val="single" w:sz="4" w:space="0" w:color="auto"/>
              <w:left w:val="nil"/>
              <w:bottom w:val="single" w:sz="4" w:space="0" w:color="auto"/>
              <w:right w:val="single" w:sz="4" w:space="0" w:color="auto"/>
            </w:tcBorders>
            <w:vAlign w:val="center"/>
          </w:tcPr>
          <w:p w14:paraId="2928346F" w14:textId="77777777" w:rsidR="00446E5C" w:rsidRPr="004B757F" w:rsidDel="000D11A9" w:rsidRDefault="00446E5C" w:rsidP="00DA7C23">
            <w:pPr>
              <w:widowControl w:val="0"/>
              <w:jc w:val="right"/>
              <w:rPr>
                <w:rFonts w:eastAsia="SimSun"/>
                <w:bCs/>
                <w:color w:val="000000" w:themeColor="text1"/>
                <w:sz w:val="18"/>
                <w:szCs w:val="18"/>
              </w:rPr>
            </w:pPr>
            <w:r w:rsidRPr="004B757F">
              <w:rPr>
                <w:rFonts w:eastAsia="SimSun"/>
                <w:sz w:val="18"/>
                <w:szCs w:val="18"/>
              </w:rPr>
              <w:t>71,430</w:t>
            </w:r>
          </w:p>
        </w:tc>
      </w:tr>
      <w:tr w:rsidR="00446E5C" w:rsidRPr="004B757F" w:rsidDel="000D11A9" w14:paraId="6B0B613D" w14:textId="77777777" w:rsidTr="006F700B">
        <w:trPr>
          <w:tblHeader/>
        </w:trPr>
        <w:tc>
          <w:tcPr>
            <w:tcW w:w="2070" w:type="dxa"/>
            <w:vMerge/>
            <w:tcBorders>
              <w:left w:val="single" w:sz="4" w:space="0" w:color="auto"/>
              <w:right w:val="single" w:sz="4" w:space="0" w:color="auto"/>
            </w:tcBorders>
            <w:vAlign w:val="center"/>
          </w:tcPr>
          <w:p w14:paraId="1EF82A83" w14:textId="77777777" w:rsidR="00446E5C" w:rsidRPr="004B757F" w:rsidDel="000D11A9" w:rsidRDefault="00446E5C" w:rsidP="00DA7C23">
            <w:pPr>
              <w:widowControl w:val="0"/>
              <w:jc w:val="left"/>
              <w:rPr>
                <w:rFonts w:eastAsia="SimSun"/>
                <w:bCs/>
                <w:color w:val="000000"/>
                <w:sz w:val="18"/>
                <w:szCs w:val="18"/>
              </w:rPr>
            </w:pPr>
          </w:p>
        </w:tc>
        <w:tc>
          <w:tcPr>
            <w:tcW w:w="5670" w:type="dxa"/>
            <w:tcBorders>
              <w:top w:val="single" w:sz="4" w:space="0" w:color="auto"/>
              <w:left w:val="nil"/>
              <w:bottom w:val="single" w:sz="4" w:space="0" w:color="auto"/>
              <w:right w:val="single" w:sz="4" w:space="0" w:color="auto"/>
            </w:tcBorders>
            <w:vAlign w:val="center"/>
          </w:tcPr>
          <w:p w14:paraId="3183A155" w14:textId="77777777"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国际差旅费</w:t>
            </w:r>
          </w:p>
        </w:tc>
        <w:tc>
          <w:tcPr>
            <w:tcW w:w="1620" w:type="dxa"/>
            <w:tcBorders>
              <w:top w:val="single" w:sz="4" w:space="0" w:color="auto"/>
              <w:left w:val="nil"/>
              <w:bottom w:val="single" w:sz="4" w:space="0" w:color="auto"/>
              <w:right w:val="single" w:sz="4" w:space="0" w:color="auto"/>
            </w:tcBorders>
            <w:vAlign w:val="center"/>
          </w:tcPr>
          <w:p w14:paraId="21D10722" w14:textId="77777777" w:rsidR="00446E5C" w:rsidRPr="004B757F" w:rsidDel="000D11A9" w:rsidRDefault="00446E5C" w:rsidP="00DA7C23">
            <w:pPr>
              <w:widowControl w:val="0"/>
              <w:jc w:val="right"/>
              <w:rPr>
                <w:rFonts w:eastAsia="SimSun"/>
                <w:bCs/>
                <w:color w:val="000000" w:themeColor="text1"/>
                <w:sz w:val="18"/>
                <w:szCs w:val="18"/>
              </w:rPr>
            </w:pPr>
            <w:r w:rsidRPr="004B757F">
              <w:rPr>
                <w:rFonts w:eastAsia="SimSun"/>
                <w:sz w:val="18"/>
                <w:szCs w:val="18"/>
              </w:rPr>
              <w:t>5,853</w:t>
            </w:r>
          </w:p>
        </w:tc>
      </w:tr>
      <w:tr w:rsidR="00446E5C" w:rsidRPr="004B757F" w:rsidDel="000D11A9" w14:paraId="40A0D7F5" w14:textId="77777777" w:rsidTr="006F700B">
        <w:trPr>
          <w:tblHeader/>
        </w:trPr>
        <w:tc>
          <w:tcPr>
            <w:tcW w:w="2070" w:type="dxa"/>
            <w:vMerge/>
            <w:tcBorders>
              <w:left w:val="single" w:sz="4" w:space="0" w:color="auto"/>
              <w:right w:val="single" w:sz="4" w:space="0" w:color="auto"/>
            </w:tcBorders>
            <w:vAlign w:val="center"/>
          </w:tcPr>
          <w:p w14:paraId="2E9E62B6" w14:textId="77777777" w:rsidR="00446E5C" w:rsidRPr="004B757F" w:rsidDel="000D11A9" w:rsidRDefault="00446E5C" w:rsidP="00DA7C23">
            <w:pPr>
              <w:widowControl w:val="0"/>
              <w:jc w:val="left"/>
              <w:rPr>
                <w:rFonts w:eastAsia="SimSun"/>
                <w:bCs/>
                <w:color w:val="000000"/>
                <w:sz w:val="18"/>
                <w:szCs w:val="18"/>
              </w:rPr>
            </w:pPr>
          </w:p>
        </w:tc>
        <w:tc>
          <w:tcPr>
            <w:tcW w:w="5670" w:type="dxa"/>
            <w:tcBorders>
              <w:top w:val="single" w:sz="4" w:space="0" w:color="auto"/>
              <w:left w:val="nil"/>
              <w:bottom w:val="single" w:sz="4" w:space="0" w:color="auto"/>
              <w:right w:val="single" w:sz="4" w:space="0" w:color="auto"/>
            </w:tcBorders>
            <w:vAlign w:val="center"/>
          </w:tcPr>
          <w:p w14:paraId="0D3DBC35" w14:textId="77777777"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国内会议费</w:t>
            </w:r>
          </w:p>
        </w:tc>
        <w:tc>
          <w:tcPr>
            <w:tcW w:w="1620" w:type="dxa"/>
            <w:tcBorders>
              <w:top w:val="single" w:sz="4" w:space="0" w:color="auto"/>
              <w:left w:val="nil"/>
              <w:bottom w:val="single" w:sz="4" w:space="0" w:color="auto"/>
              <w:right w:val="single" w:sz="4" w:space="0" w:color="auto"/>
            </w:tcBorders>
            <w:vAlign w:val="center"/>
          </w:tcPr>
          <w:p w14:paraId="1469F9CD" w14:textId="77777777" w:rsidR="00446E5C" w:rsidRPr="004B757F" w:rsidDel="000D11A9" w:rsidRDefault="00446E5C" w:rsidP="00DA7C23">
            <w:pPr>
              <w:widowControl w:val="0"/>
              <w:jc w:val="right"/>
              <w:rPr>
                <w:rFonts w:eastAsia="SimSun"/>
                <w:bCs/>
                <w:color w:val="000000" w:themeColor="text1"/>
                <w:sz w:val="18"/>
                <w:szCs w:val="18"/>
              </w:rPr>
            </w:pPr>
            <w:r w:rsidRPr="004B757F">
              <w:rPr>
                <w:rFonts w:eastAsia="SimSun" w:cstheme="majorBidi"/>
                <w:color w:val="000000" w:themeColor="text1"/>
                <w:sz w:val="18"/>
                <w:szCs w:val="18"/>
                <w:lang w:val="en-US" w:bidi="ar"/>
              </w:rPr>
              <w:t>53,695</w:t>
            </w:r>
          </w:p>
        </w:tc>
      </w:tr>
      <w:tr w:rsidR="00446E5C" w:rsidRPr="004B757F" w:rsidDel="000D11A9" w14:paraId="62ABA5AD" w14:textId="77777777" w:rsidTr="006F700B">
        <w:trPr>
          <w:tblHeader/>
        </w:trPr>
        <w:tc>
          <w:tcPr>
            <w:tcW w:w="2070" w:type="dxa"/>
            <w:vMerge/>
            <w:tcBorders>
              <w:left w:val="single" w:sz="4" w:space="0" w:color="auto"/>
              <w:right w:val="single" w:sz="4" w:space="0" w:color="auto"/>
            </w:tcBorders>
            <w:vAlign w:val="center"/>
          </w:tcPr>
          <w:p w14:paraId="7589AB77" w14:textId="77777777" w:rsidR="00446E5C" w:rsidRPr="004B757F" w:rsidDel="000D11A9" w:rsidRDefault="00446E5C" w:rsidP="00DA7C23">
            <w:pPr>
              <w:widowControl w:val="0"/>
              <w:jc w:val="left"/>
              <w:rPr>
                <w:rFonts w:eastAsia="SimSun"/>
                <w:bCs/>
                <w:color w:val="000000"/>
                <w:sz w:val="18"/>
                <w:szCs w:val="18"/>
              </w:rPr>
            </w:pPr>
          </w:p>
        </w:tc>
        <w:tc>
          <w:tcPr>
            <w:tcW w:w="5670" w:type="dxa"/>
            <w:tcBorders>
              <w:top w:val="single" w:sz="4" w:space="0" w:color="auto"/>
              <w:left w:val="nil"/>
              <w:bottom w:val="single" w:sz="4" w:space="0" w:color="auto"/>
              <w:right w:val="single" w:sz="4" w:space="0" w:color="auto"/>
            </w:tcBorders>
            <w:vAlign w:val="center"/>
          </w:tcPr>
          <w:p w14:paraId="3D83EFCA" w14:textId="77777777"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国际会议费</w:t>
            </w:r>
          </w:p>
        </w:tc>
        <w:tc>
          <w:tcPr>
            <w:tcW w:w="1620" w:type="dxa"/>
            <w:tcBorders>
              <w:top w:val="single" w:sz="4" w:space="0" w:color="auto"/>
              <w:left w:val="nil"/>
              <w:bottom w:val="single" w:sz="4" w:space="0" w:color="auto"/>
              <w:right w:val="single" w:sz="4" w:space="0" w:color="auto"/>
            </w:tcBorders>
            <w:vAlign w:val="center"/>
          </w:tcPr>
          <w:p w14:paraId="0992E018" w14:textId="77777777" w:rsidR="00446E5C" w:rsidRPr="004B757F" w:rsidDel="000D11A9" w:rsidRDefault="00446E5C" w:rsidP="00DA7C23">
            <w:pPr>
              <w:widowControl w:val="0"/>
              <w:jc w:val="right"/>
              <w:rPr>
                <w:rFonts w:eastAsia="SimSun"/>
                <w:bCs/>
                <w:color w:val="000000" w:themeColor="text1"/>
                <w:sz w:val="18"/>
                <w:szCs w:val="18"/>
              </w:rPr>
            </w:pPr>
            <w:r w:rsidRPr="004B757F">
              <w:rPr>
                <w:rFonts w:eastAsia="SimSun" w:cstheme="majorBidi"/>
                <w:color w:val="000000" w:themeColor="text1"/>
                <w:sz w:val="18"/>
                <w:szCs w:val="18"/>
                <w:lang w:val="en-US"/>
              </w:rPr>
              <w:t>0</w:t>
            </w:r>
          </w:p>
        </w:tc>
      </w:tr>
      <w:tr w:rsidR="00446E5C" w:rsidRPr="004B757F" w:rsidDel="000D11A9" w14:paraId="4F609028" w14:textId="77777777" w:rsidTr="006F700B">
        <w:trPr>
          <w:tblHeader/>
        </w:trPr>
        <w:tc>
          <w:tcPr>
            <w:tcW w:w="2070" w:type="dxa"/>
            <w:vMerge/>
            <w:tcBorders>
              <w:left w:val="single" w:sz="4" w:space="0" w:color="auto"/>
              <w:bottom w:val="single" w:sz="4" w:space="0" w:color="auto"/>
              <w:right w:val="single" w:sz="4" w:space="0" w:color="auto"/>
            </w:tcBorders>
            <w:vAlign w:val="center"/>
          </w:tcPr>
          <w:p w14:paraId="6DFFB716" w14:textId="77777777" w:rsidR="00446E5C" w:rsidRPr="004B757F" w:rsidDel="000D11A9" w:rsidRDefault="00446E5C" w:rsidP="00DA7C23">
            <w:pPr>
              <w:widowControl w:val="0"/>
              <w:jc w:val="left"/>
              <w:rPr>
                <w:rFonts w:eastAsia="SimSun"/>
                <w:bCs/>
                <w:color w:val="000000"/>
                <w:sz w:val="18"/>
                <w:szCs w:val="18"/>
              </w:rPr>
            </w:pPr>
          </w:p>
        </w:tc>
        <w:tc>
          <w:tcPr>
            <w:tcW w:w="5670" w:type="dxa"/>
            <w:tcBorders>
              <w:top w:val="single" w:sz="4" w:space="0" w:color="auto"/>
              <w:left w:val="nil"/>
              <w:bottom w:val="single" w:sz="4" w:space="0" w:color="auto"/>
              <w:right w:val="single" w:sz="4" w:space="0" w:color="auto"/>
            </w:tcBorders>
            <w:vAlign w:val="center"/>
          </w:tcPr>
          <w:p w14:paraId="061FADA6" w14:textId="77777777" w:rsidR="00446E5C" w:rsidRPr="004B757F" w:rsidDel="000D11A9" w:rsidRDefault="00446E5C" w:rsidP="00DA7C23">
            <w:pPr>
              <w:widowControl w:val="0"/>
              <w:jc w:val="left"/>
              <w:rPr>
                <w:rFonts w:eastAsia="SimSun"/>
                <w:bCs/>
                <w:color w:val="000000"/>
                <w:sz w:val="18"/>
                <w:szCs w:val="18"/>
              </w:rPr>
            </w:pPr>
            <w:r w:rsidRPr="004B757F">
              <w:rPr>
                <w:rFonts w:eastAsia="SimSun" w:hint="eastAsia"/>
                <w:bCs/>
                <w:color w:val="000000"/>
                <w:sz w:val="18"/>
                <w:szCs w:val="18"/>
                <w:lang w:eastAsia="zh-CN"/>
              </w:rPr>
              <w:t>咨询服务费</w:t>
            </w:r>
          </w:p>
        </w:tc>
        <w:tc>
          <w:tcPr>
            <w:tcW w:w="1620" w:type="dxa"/>
            <w:tcBorders>
              <w:top w:val="single" w:sz="4" w:space="0" w:color="auto"/>
              <w:left w:val="nil"/>
              <w:bottom w:val="single" w:sz="4" w:space="0" w:color="auto"/>
              <w:right w:val="single" w:sz="4" w:space="0" w:color="auto"/>
            </w:tcBorders>
            <w:vAlign w:val="center"/>
          </w:tcPr>
          <w:p w14:paraId="08556717" w14:textId="77777777" w:rsidR="00446E5C" w:rsidRPr="004B757F" w:rsidDel="000D11A9" w:rsidRDefault="00446E5C" w:rsidP="00DA7C23">
            <w:pPr>
              <w:widowControl w:val="0"/>
              <w:jc w:val="right"/>
              <w:rPr>
                <w:rFonts w:eastAsia="SimSun"/>
                <w:bCs/>
                <w:color w:val="000000" w:themeColor="text1"/>
                <w:sz w:val="18"/>
                <w:szCs w:val="18"/>
              </w:rPr>
            </w:pPr>
            <w:r w:rsidRPr="004B757F">
              <w:rPr>
                <w:rFonts w:eastAsia="SimSun"/>
                <w:bCs/>
                <w:color w:val="000000" w:themeColor="text1"/>
                <w:sz w:val="18"/>
                <w:szCs w:val="18"/>
              </w:rPr>
              <w:t>43,354</w:t>
            </w:r>
          </w:p>
        </w:tc>
      </w:tr>
      <w:tr w:rsidR="002F05E2" w:rsidRPr="004B757F" w:rsidDel="000D11A9" w14:paraId="1216A5F0" w14:textId="77777777" w:rsidTr="006F700B">
        <w:trPr>
          <w:tblHeader/>
        </w:trPr>
        <w:tc>
          <w:tcPr>
            <w:tcW w:w="7740" w:type="dxa"/>
            <w:gridSpan w:val="2"/>
            <w:tcBorders>
              <w:top w:val="single" w:sz="4" w:space="0" w:color="auto"/>
              <w:left w:val="single" w:sz="4" w:space="0" w:color="auto"/>
              <w:bottom w:val="single" w:sz="4" w:space="0" w:color="auto"/>
              <w:right w:val="single" w:sz="4" w:space="0" w:color="auto"/>
            </w:tcBorders>
            <w:vAlign w:val="center"/>
          </w:tcPr>
          <w:p w14:paraId="46872E37" w14:textId="3C9412CE" w:rsidR="002F05E2" w:rsidRPr="004B757F" w:rsidDel="000D11A9" w:rsidRDefault="00373622" w:rsidP="00DA7C23">
            <w:pPr>
              <w:widowControl w:val="0"/>
              <w:jc w:val="left"/>
              <w:rPr>
                <w:rFonts w:eastAsia="SimSun"/>
                <w:b/>
                <w:bCs/>
                <w:color w:val="000000"/>
                <w:sz w:val="18"/>
                <w:szCs w:val="18"/>
              </w:rPr>
            </w:pPr>
            <w:r w:rsidRPr="004B757F">
              <w:rPr>
                <w:rFonts w:eastAsia="SimHei" w:hint="eastAsia"/>
                <w:bCs/>
                <w:color w:val="000000"/>
                <w:sz w:val="18"/>
                <w:szCs w:val="18"/>
                <w:lang w:eastAsia="zh-CN"/>
              </w:rPr>
              <w:t>特定行业</w:t>
            </w:r>
            <w:r w:rsidR="002F05E2" w:rsidRPr="004B757F">
              <w:rPr>
                <w:rFonts w:eastAsia="SimHei" w:hint="eastAsia"/>
                <w:bCs/>
                <w:color w:val="000000"/>
                <w:sz w:val="18"/>
                <w:szCs w:val="18"/>
                <w:lang w:eastAsia="zh-CN"/>
              </w:rPr>
              <w:t>费用小计</w:t>
            </w:r>
          </w:p>
        </w:tc>
        <w:tc>
          <w:tcPr>
            <w:tcW w:w="1620" w:type="dxa"/>
            <w:tcBorders>
              <w:top w:val="single" w:sz="4" w:space="0" w:color="auto"/>
              <w:left w:val="nil"/>
              <w:bottom w:val="single" w:sz="4" w:space="0" w:color="auto"/>
              <w:right w:val="single" w:sz="4" w:space="0" w:color="auto"/>
            </w:tcBorders>
            <w:vAlign w:val="center"/>
          </w:tcPr>
          <w:p w14:paraId="4B04CC19" w14:textId="77777777" w:rsidR="002F05E2" w:rsidRPr="004B757F" w:rsidDel="000D11A9" w:rsidRDefault="002F05E2" w:rsidP="00DA7C23">
            <w:pPr>
              <w:widowControl w:val="0"/>
              <w:jc w:val="right"/>
              <w:rPr>
                <w:rFonts w:eastAsia="SimSun"/>
                <w:b/>
                <w:color w:val="000000" w:themeColor="text1"/>
                <w:sz w:val="18"/>
                <w:szCs w:val="18"/>
              </w:rPr>
            </w:pPr>
            <w:r w:rsidRPr="004B757F">
              <w:rPr>
                <w:rFonts w:eastAsia="SimHei"/>
                <w:b/>
                <w:color w:val="000000" w:themeColor="text1"/>
                <w:sz w:val="18"/>
                <w:szCs w:val="18"/>
              </w:rPr>
              <w:t>856,010</w:t>
            </w:r>
          </w:p>
        </w:tc>
      </w:tr>
      <w:tr w:rsidR="002F05E2" w:rsidRPr="004B757F" w:rsidDel="000D11A9" w14:paraId="0D80B593" w14:textId="77777777" w:rsidTr="006F700B">
        <w:trPr>
          <w:tblHeader/>
        </w:trPr>
        <w:tc>
          <w:tcPr>
            <w:tcW w:w="2070" w:type="dxa"/>
            <w:tcBorders>
              <w:top w:val="single" w:sz="4" w:space="0" w:color="auto"/>
              <w:left w:val="single" w:sz="4" w:space="0" w:color="auto"/>
              <w:bottom w:val="single" w:sz="4" w:space="0" w:color="auto"/>
              <w:right w:val="single" w:sz="4" w:space="0" w:color="auto"/>
            </w:tcBorders>
            <w:vAlign w:val="center"/>
          </w:tcPr>
          <w:p w14:paraId="09E8AD46" w14:textId="17A240BB" w:rsidR="002F05E2" w:rsidRPr="004B757F" w:rsidDel="000D11A9" w:rsidRDefault="00661E3E" w:rsidP="00DA7C23">
            <w:pPr>
              <w:widowControl w:val="0"/>
              <w:jc w:val="left"/>
              <w:rPr>
                <w:rFonts w:eastAsia="SimSun"/>
                <w:bCs/>
                <w:color w:val="000000"/>
                <w:sz w:val="18"/>
                <w:szCs w:val="18"/>
              </w:rPr>
            </w:pPr>
            <w:r w:rsidRPr="004B757F">
              <w:rPr>
                <w:rFonts w:eastAsia="SimSun" w:hint="eastAsia"/>
                <w:bCs/>
                <w:color w:val="000000"/>
                <w:sz w:val="18"/>
                <w:szCs w:val="18"/>
                <w:lang w:eastAsia="zh-CN"/>
              </w:rPr>
              <w:t>运营费用</w:t>
            </w:r>
          </w:p>
        </w:tc>
        <w:tc>
          <w:tcPr>
            <w:tcW w:w="5670" w:type="dxa"/>
            <w:tcBorders>
              <w:top w:val="single" w:sz="4" w:space="0" w:color="auto"/>
              <w:left w:val="nil"/>
              <w:bottom w:val="single" w:sz="4" w:space="0" w:color="auto"/>
              <w:right w:val="single" w:sz="4" w:space="0" w:color="auto"/>
            </w:tcBorders>
            <w:vAlign w:val="center"/>
          </w:tcPr>
          <w:p w14:paraId="3E4C1C0A" w14:textId="77777777" w:rsidR="002F05E2" w:rsidRPr="004B757F" w:rsidDel="000D11A9" w:rsidRDefault="002F05E2" w:rsidP="00DA7C23">
            <w:pPr>
              <w:widowControl w:val="0"/>
              <w:jc w:val="left"/>
              <w:rPr>
                <w:rFonts w:eastAsia="SimSun"/>
                <w:bCs/>
                <w:color w:val="000000"/>
                <w:sz w:val="18"/>
                <w:szCs w:val="18"/>
                <w:lang w:eastAsia="zh-CN"/>
              </w:rPr>
            </w:pPr>
            <w:r w:rsidRPr="004B757F">
              <w:rPr>
                <w:rFonts w:eastAsia="SimSun" w:hint="eastAsia"/>
                <w:bCs/>
                <w:color w:val="000000"/>
                <w:sz w:val="18"/>
                <w:szCs w:val="18"/>
                <w:lang w:eastAsia="zh-CN"/>
              </w:rPr>
              <w:t>分摊费用（</w:t>
            </w:r>
            <w:r w:rsidRPr="004B757F">
              <w:rPr>
                <w:rFonts w:eastAsia="SimSun" w:hint="eastAsia"/>
                <w:sz w:val="18"/>
                <w:szCs w:val="18"/>
                <w:lang w:eastAsia="zh-CN"/>
              </w:rPr>
              <w:t>支助</w:t>
            </w:r>
            <w:r w:rsidRPr="004B757F">
              <w:rPr>
                <w:rFonts w:eastAsia="SimSun"/>
                <w:sz w:val="18"/>
                <w:szCs w:val="18"/>
                <w:lang w:eastAsia="zh-CN"/>
              </w:rPr>
              <w:t>人员费用、计算机费用、网络费用、打印费用、办公室运营及维护费用</w:t>
            </w:r>
            <w:r w:rsidRPr="004B757F">
              <w:rPr>
                <w:rFonts w:eastAsia="SimSun" w:hint="eastAsia"/>
                <w:bCs/>
                <w:color w:val="000000"/>
                <w:sz w:val="18"/>
                <w:szCs w:val="18"/>
                <w:lang w:eastAsia="zh-CN"/>
              </w:rPr>
              <w:t>）</w:t>
            </w:r>
          </w:p>
        </w:tc>
        <w:tc>
          <w:tcPr>
            <w:tcW w:w="1620" w:type="dxa"/>
            <w:tcBorders>
              <w:top w:val="single" w:sz="4" w:space="0" w:color="auto"/>
              <w:left w:val="nil"/>
              <w:bottom w:val="single" w:sz="4" w:space="0" w:color="auto"/>
              <w:right w:val="single" w:sz="4" w:space="0" w:color="auto"/>
            </w:tcBorders>
            <w:vAlign w:val="center"/>
          </w:tcPr>
          <w:p w14:paraId="08DC7BA9" w14:textId="77777777" w:rsidR="002F05E2" w:rsidRPr="004B757F" w:rsidDel="000D11A9" w:rsidRDefault="002F05E2" w:rsidP="00DA7C23">
            <w:pPr>
              <w:widowControl w:val="0"/>
              <w:jc w:val="right"/>
              <w:rPr>
                <w:rFonts w:eastAsia="SimSun"/>
                <w:bCs/>
                <w:color w:val="000000" w:themeColor="text1"/>
                <w:sz w:val="18"/>
                <w:szCs w:val="18"/>
              </w:rPr>
            </w:pPr>
            <w:r w:rsidRPr="004B757F">
              <w:rPr>
                <w:rFonts w:eastAsia="SimSun"/>
                <w:bCs/>
                <w:color w:val="000000" w:themeColor="text1"/>
                <w:sz w:val="18"/>
                <w:szCs w:val="18"/>
              </w:rPr>
              <w:t>846,723</w:t>
            </w:r>
          </w:p>
        </w:tc>
      </w:tr>
      <w:tr w:rsidR="002F05E2" w:rsidRPr="004B757F" w:rsidDel="000D11A9" w14:paraId="7562C024" w14:textId="77777777" w:rsidTr="006F700B">
        <w:trPr>
          <w:tblHeader/>
        </w:trPr>
        <w:tc>
          <w:tcPr>
            <w:tcW w:w="7740" w:type="dxa"/>
            <w:gridSpan w:val="2"/>
            <w:tcBorders>
              <w:top w:val="single" w:sz="4" w:space="0" w:color="auto"/>
              <w:left w:val="single" w:sz="4" w:space="0" w:color="auto"/>
              <w:bottom w:val="single" w:sz="4" w:space="0" w:color="auto"/>
              <w:right w:val="single" w:sz="4" w:space="0" w:color="auto"/>
            </w:tcBorders>
          </w:tcPr>
          <w:p w14:paraId="1DC27E34" w14:textId="77777777" w:rsidR="002F05E2" w:rsidRPr="004B757F" w:rsidDel="000D11A9" w:rsidRDefault="002F05E2" w:rsidP="00DA7C23">
            <w:pPr>
              <w:widowControl w:val="0"/>
              <w:rPr>
                <w:rFonts w:eastAsia="SimSun"/>
                <w:b/>
                <w:bCs/>
                <w:color w:val="000000"/>
                <w:sz w:val="18"/>
                <w:szCs w:val="18"/>
              </w:rPr>
            </w:pPr>
            <w:r w:rsidRPr="004B757F">
              <w:rPr>
                <w:rFonts w:eastAsia="SimHei" w:hint="eastAsia"/>
                <w:bCs/>
                <w:color w:val="000000"/>
                <w:sz w:val="18"/>
                <w:szCs w:val="18"/>
                <w:lang w:eastAsia="zh-CN"/>
              </w:rPr>
              <w:t>发放总额（</w:t>
            </w:r>
            <w:r w:rsidRPr="004B757F">
              <w:rPr>
                <w:rFonts w:eastAsia="SimHei" w:hint="eastAsia"/>
                <w:b/>
                <w:color w:val="000000"/>
                <w:sz w:val="18"/>
                <w:szCs w:val="18"/>
                <w:lang w:eastAsia="zh-CN"/>
              </w:rPr>
              <w:t>2</w:t>
            </w:r>
            <w:r w:rsidRPr="004B757F">
              <w:rPr>
                <w:rFonts w:eastAsia="SimHei"/>
                <w:b/>
                <w:color w:val="000000"/>
                <w:sz w:val="18"/>
                <w:szCs w:val="18"/>
                <w:lang w:eastAsia="zh-CN"/>
              </w:rPr>
              <w:t>017-2024</w:t>
            </w:r>
            <w:r w:rsidRPr="004B757F">
              <w:rPr>
                <w:rFonts w:eastAsia="SimHei" w:hint="eastAsia"/>
                <w:bCs/>
                <w:color w:val="000000"/>
                <w:sz w:val="18"/>
                <w:szCs w:val="18"/>
                <w:lang w:eastAsia="zh-CN"/>
              </w:rPr>
              <w:t>年）</w:t>
            </w:r>
          </w:p>
        </w:tc>
        <w:tc>
          <w:tcPr>
            <w:tcW w:w="1620" w:type="dxa"/>
            <w:tcBorders>
              <w:top w:val="single" w:sz="4" w:space="0" w:color="auto"/>
              <w:left w:val="nil"/>
              <w:bottom w:val="single" w:sz="4" w:space="0" w:color="auto"/>
              <w:right w:val="single" w:sz="4" w:space="0" w:color="auto"/>
            </w:tcBorders>
            <w:vAlign w:val="center"/>
          </w:tcPr>
          <w:p w14:paraId="49705467" w14:textId="77777777" w:rsidR="002F05E2" w:rsidRPr="004B757F" w:rsidDel="000D11A9" w:rsidRDefault="002F05E2" w:rsidP="00DA7C23">
            <w:pPr>
              <w:widowControl w:val="0"/>
              <w:jc w:val="right"/>
              <w:rPr>
                <w:rFonts w:eastAsia="SimSun"/>
                <w:b/>
                <w:color w:val="000000"/>
                <w:sz w:val="18"/>
                <w:szCs w:val="18"/>
              </w:rPr>
            </w:pPr>
            <w:r w:rsidRPr="004B757F">
              <w:rPr>
                <w:rFonts w:eastAsia="SimHei"/>
                <w:b/>
                <w:color w:val="000000"/>
                <w:sz w:val="18"/>
                <w:szCs w:val="18"/>
              </w:rPr>
              <w:t>1,702,733</w:t>
            </w:r>
          </w:p>
        </w:tc>
      </w:tr>
    </w:tbl>
    <w:p w14:paraId="68722547" w14:textId="77777777" w:rsidR="002F05E2" w:rsidRPr="00F4289C" w:rsidRDefault="002F05E2" w:rsidP="00DA7C23">
      <w:pPr>
        <w:keepNext/>
        <w:spacing w:before="240" w:after="240"/>
        <w:rPr>
          <w:rFonts w:eastAsia="SimSun"/>
          <w:sz w:val="24"/>
          <w:szCs w:val="24"/>
          <w:u w:val="single"/>
        </w:rPr>
      </w:pPr>
      <w:r w:rsidRPr="00F4289C">
        <w:rPr>
          <w:rFonts w:eastAsia="SimSun" w:hint="eastAsia"/>
          <w:sz w:val="24"/>
          <w:szCs w:val="24"/>
          <w:u w:val="single"/>
          <w:lang w:eastAsia="zh-CN"/>
        </w:rPr>
        <w:t>性别平等</w:t>
      </w:r>
      <w:r w:rsidRPr="00F4289C">
        <w:rPr>
          <w:rFonts w:eastAsia="SimSun" w:hint="eastAsia"/>
          <w:sz w:val="24"/>
          <w:szCs w:val="24"/>
          <w:u w:val="single"/>
        </w:rPr>
        <w:t>政策</w:t>
      </w:r>
      <w:r w:rsidRPr="00F4289C">
        <w:rPr>
          <w:rFonts w:eastAsia="SimSun" w:hint="eastAsia"/>
          <w:sz w:val="24"/>
          <w:szCs w:val="24"/>
          <w:u w:val="single"/>
          <w:lang w:eastAsia="zh-CN"/>
        </w:rPr>
        <w:t>执行情况</w:t>
      </w:r>
    </w:p>
    <w:p w14:paraId="7E0D0CE6" w14:textId="1C60DE8D"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根据多边基金的性别平等政策（第</w:t>
      </w:r>
      <w:r w:rsidRPr="00F4289C">
        <w:rPr>
          <w:rFonts w:eastAsia="SimSun" w:hint="eastAsia"/>
          <w:sz w:val="24"/>
          <w:szCs w:val="24"/>
          <w:lang w:eastAsia="zh-CN"/>
        </w:rPr>
        <w:t>84/92</w:t>
      </w:r>
      <w:r w:rsidRPr="00F4289C">
        <w:rPr>
          <w:rFonts w:eastAsia="SimSun" w:hint="eastAsia"/>
          <w:sz w:val="24"/>
          <w:szCs w:val="24"/>
          <w:lang w:eastAsia="zh-CN"/>
        </w:rPr>
        <w:t>号决定、第</w:t>
      </w:r>
      <w:r w:rsidRPr="00F4289C">
        <w:rPr>
          <w:rFonts w:eastAsia="SimSun" w:hint="eastAsia"/>
          <w:sz w:val="24"/>
          <w:szCs w:val="24"/>
          <w:lang w:eastAsia="zh-CN"/>
        </w:rPr>
        <w:t>90/48</w:t>
      </w:r>
      <w:r w:rsidR="00537B9C" w:rsidRPr="00F4289C">
        <w:rPr>
          <w:rFonts w:eastAsia="SimSun" w:hint="eastAsia"/>
          <w:sz w:val="24"/>
          <w:szCs w:val="24"/>
          <w:lang w:eastAsia="zh-CN"/>
        </w:rPr>
        <w:t>号决定</w:t>
      </w:r>
      <w:r w:rsidRPr="00F4289C">
        <w:rPr>
          <w:rFonts w:eastAsia="SimSun" w:hint="eastAsia"/>
          <w:sz w:val="24"/>
          <w:szCs w:val="24"/>
          <w:lang w:eastAsia="zh-CN"/>
        </w:rPr>
        <w:t>(c)</w:t>
      </w:r>
      <w:r w:rsidR="00537B9C" w:rsidRPr="00F4289C">
        <w:rPr>
          <w:rFonts w:eastAsia="SimSun" w:hint="eastAsia"/>
          <w:sz w:val="24"/>
          <w:szCs w:val="24"/>
          <w:lang w:eastAsia="zh-CN"/>
        </w:rPr>
        <w:t>段</w:t>
      </w:r>
      <w:r w:rsidRPr="00F4289C">
        <w:rPr>
          <w:rFonts w:eastAsia="SimSun" w:hint="eastAsia"/>
          <w:sz w:val="24"/>
          <w:szCs w:val="24"/>
          <w:lang w:eastAsia="zh-CN"/>
        </w:rPr>
        <w:t>和第</w:t>
      </w:r>
      <w:r w:rsidRPr="00F4289C">
        <w:rPr>
          <w:rFonts w:eastAsia="SimSun" w:hint="eastAsia"/>
          <w:sz w:val="24"/>
          <w:szCs w:val="24"/>
          <w:lang w:eastAsia="zh-CN"/>
        </w:rPr>
        <w:t>92/40</w:t>
      </w:r>
      <w:r w:rsidRPr="00F4289C">
        <w:rPr>
          <w:rFonts w:eastAsia="SimSun" w:hint="eastAsia"/>
          <w:sz w:val="24"/>
          <w:szCs w:val="24"/>
          <w:lang w:eastAsia="zh-CN"/>
        </w:rPr>
        <w:t>号决定</w:t>
      </w:r>
      <w:r w:rsidR="00537B9C" w:rsidRPr="00F4289C">
        <w:rPr>
          <w:rFonts w:eastAsia="SimSun" w:hint="eastAsia"/>
          <w:sz w:val="24"/>
          <w:szCs w:val="24"/>
          <w:lang w:eastAsia="zh-CN"/>
        </w:rPr>
        <w:t>(b)</w:t>
      </w:r>
      <w:r w:rsidR="00537B9C" w:rsidRPr="00F4289C">
        <w:rPr>
          <w:rFonts w:eastAsia="SimSun" w:hint="eastAsia"/>
          <w:sz w:val="24"/>
          <w:szCs w:val="24"/>
          <w:lang w:eastAsia="zh-CN"/>
        </w:rPr>
        <w:t>段</w:t>
      </w:r>
      <w:r w:rsidRPr="00F4289C">
        <w:rPr>
          <w:rFonts w:eastAsia="SimSun" w:hint="eastAsia"/>
          <w:sz w:val="24"/>
          <w:szCs w:val="24"/>
          <w:lang w:eastAsia="zh-CN"/>
        </w:rPr>
        <w:t>），在第七次付款执行期间为妇女开展了一次技术员培训班，共</w:t>
      </w:r>
      <w:r w:rsidRPr="00F4289C">
        <w:rPr>
          <w:rFonts w:eastAsia="SimSun" w:hint="eastAsia"/>
          <w:sz w:val="24"/>
          <w:szCs w:val="24"/>
          <w:lang w:eastAsia="zh-CN"/>
        </w:rPr>
        <w:t>31</w:t>
      </w:r>
      <w:r w:rsidRPr="00F4289C">
        <w:rPr>
          <w:rFonts w:eastAsia="SimSun" w:hint="eastAsia"/>
          <w:sz w:val="24"/>
          <w:szCs w:val="24"/>
          <w:lang w:eastAsia="zh-CN"/>
        </w:rPr>
        <w:t>人参加。此外，还有</w:t>
      </w:r>
      <w:r w:rsidRPr="00F4289C">
        <w:rPr>
          <w:rFonts w:eastAsia="SimSun" w:hint="eastAsia"/>
          <w:sz w:val="24"/>
          <w:szCs w:val="24"/>
          <w:lang w:eastAsia="zh-CN"/>
        </w:rPr>
        <w:t>22</w:t>
      </w:r>
      <w:r w:rsidRPr="00F4289C">
        <w:rPr>
          <w:rFonts w:eastAsia="SimSun" w:hint="eastAsia"/>
          <w:sz w:val="24"/>
          <w:szCs w:val="24"/>
          <w:lang w:eastAsia="zh-CN"/>
        </w:rPr>
        <w:t>名妇女参加了通过制造商商业制冷售后方案提供的培训。收集了相关数据，并在所有项目组成部分的整个执行过程中考虑了妇女参与问题。在第八次付款中，将鼓励</w:t>
      </w:r>
      <w:r w:rsidRPr="00F4289C">
        <w:rPr>
          <w:rFonts w:eastAsia="SimSun" w:hint="eastAsia"/>
          <w:sz w:val="24"/>
          <w:szCs w:val="24"/>
          <w:lang w:eastAsia="zh-CN"/>
        </w:rPr>
        <w:lastRenderedPageBreak/>
        <w:t>妇女担任讲师</w:t>
      </w:r>
      <w:r w:rsidRPr="00F4289C">
        <w:rPr>
          <w:rFonts w:eastAsia="SimSun" w:hint="eastAsia"/>
          <w:sz w:val="24"/>
          <w:szCs w:val="24"/>
          <w:lang w:eastAsia="zh-CN"/>
        </w:rPr>
        <w:t>/</w:t>
      </w:r>
      <w:r w:rsidRPr="00F4289C">
        <w:rPr>
          <w:rFonts w:eastAsia="SimSun" w:hint="eastAsia"/>
          <w:sz w:val="24"/>
          <w:szCs w:val="24"/>
          <w:lang w:eastAsia="zh-CN"/>
        </w:rPr>
        <w:t>培训员并参加讲习班。对外合作与交流中心</w:t>
      </w:r>
      <w:r w:rsidRPr="00F4289C">
        <w:rPr>
          <w:rFonts w:eastAsia="SimSun" w:hint="eastAsia"/>
          <w:sz w:val="24"/>
          <w:szCs w:val="24"/>
          <w:lang w:eastAsia="zh-CN"/>
        </w:rPr>
        <w:t>/</w:t>
      </w:r>
      <w:r w:rsidRPr="00F4289C">
        <w:rPr>
          <w:rFonts w:eastAsia="SimSun" w:hint="eastAsia"/>
          <w:sz w:val="24"/>
          <w:szCs w:val="24"/>
          <w:lang w:eastAsia="zh-CN"/>
        </w:rPr>
        <w:t>生态环境部将继续收集所有已执行活动的相关数据，包括参加会议、培训、讲习班、能力建设和外联活动的妇女人数。将编写外联活动和培训材料，以进一步促进妇女的参与。</w:t>
      </w:r>
    </w:p>
    <w:p w14:paraId="55B4DA46" w14:textId="77777777" w:rsidR="002F05E2" w:rsidRPr="00F4289C" w:rsidRDefault="002F05E2" w:rsidP="00DA7C23">
      <w:pPr>
        <w:keepNext/>
        <w:spacing w:before="100" w:beforeAutospacing="1" w:after="100" w:afterAutospacing="1"/>
        <w:jc w:val="left"/>
        <w:rPr>
          <w:rFonts w:eastAsia="SimSun"/>
          <w:sz w:val="24"/>
          <w:szCs w:val="24"/>
          <w:u w:val="single"/>
          <w:lang w:eastAsia="zh-CN"/>
        </w:rPr>
      </w:pPr>
      <w:r w:rsidRPr="00F4289C">
        <w:rPr>
          <w:rFonts w:eastAsia="SimSun" w:hint="eastAsia"/>
          <w:sz w:val="24"/>
          <w:szCs w:val="24"/>
          <w:u w:val="single"/>
          <w:lang w:eastAsia="zh-CN"/>
        </w:rPr>
        <w:t>含氢氯氟烃淘汰工作的可持续性及风险评估</w:t>
      </w:r>
    </w:p>
    <w:p w14:paraId="1626A00D" w14:textId="6C6A795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在中国，维修行业培训活动的主要目标之一是完善和加强安全使用新一代制冷剂（包括正在进入市场的易燃和有毒制冷剂）的基础设施。在过去的几年中，通过在执行消耗臭氧层物质法规和一系列技术援助活动（包括维修行业的标准修订、培训、试点项目和外联活动）的持续努力，当地合作伙伴已经清楚了解转向较低全球升温潜能值替代品的趋势。该行业认识到淘汰含氢氯氟烃的时间线，并正在通过从多个角度为采用较低全球升温潜能值的制冷剂做准备来逐步实现这一目标。中国在《中国履行</w:t>
      </w:r>
      <w:r w:rsidR="00415B57" w:rsidRPr="00F4289C">
        <w:rPr>
          <w:rFonts w:eastAsia="SimSun" w:hint="eastAsia"/>
          <w:sz w:val="24"/>
          <w:szCs w:val="24"/>
          <w:lang w:eastAsia="zh-CN"/>
        </w:rPr>
        <w:t>〈</w:t>
      </w:r>
      <w:r w:rsidRPr="00F4289C">
        <w:rPr>
          <w:rFonts w:eastAsia="SimSun" w:hint="eastAsia"/>
          <w:sz w:val="24"/>
          <w:szCs w:val="24"/>
          <w:lang w:eastAsia="zh-CN"/>
        </w:rPr>
        <w:t>关于消耗臭氧层物质的蒙特利尔议定书</w:t>
      </w:r>
      <w:r w:rsidR="00415B57" w:rsidRPr="00F4289C">
        <w:rPr>
          <w:rFonts w:eastAsia="SimSun" w:hint="eastAsia"/>
          <w:sz w:val="24"/>
          <w:szCs w:val="24"/>
          <w:lang w:eastAsia="zh-CN"/>
        </w:rPr>
        <w:t>〉</w:t>
      </w:r>
      <w:r w:rsidRPr="00F4289C">
        <w:rPr>
          <w:rFonts w:eastAsia="SimSun" w:hint="eastAsia"/>
          <w:sz w:val="24"/>
          <w:szCs w:val="24"/>
          <w:lang w:eastAsia="zh-CN"/>
        </w:rPr>
        <w:t>国家方案（</w:t>
      </w:r>
      <w:r w:rsidRPr="00F4289C">
        <w:rPr>
          <w:rFonts w:eastAsia="SimSun" w:hint="eastAsia"/>
          <w:sz w:val="24"/>
          <w:szCs w:val="24"/>
          <w:lang w:eastAsia="zh-CN"/>
        </w:rPr>
        <w:t>2025-2030</w:t>
      </w:r>
      <w:r w:rsidRPr="00F4289C">
        <w:rPr>
          <w:rFonts w:eastAsia="SimSun" w:hint="eastAsia"/>
          <w:sz w:val="24"/>
          <w:szCs w:val="24"/>
          <w:lang w:eastAsia="zh-CN"/>
        </w:rPr>
        <w:t>年）》中做出了坚定承诺，概述了到</w:t>
      </w:r>
      <w:r w:rsidRPr="00F4289C">
        <w:rPr>
          <w:rFonts w:eastAsia="SimSun" w:hint="eastAsia"/>
          <w:sz w:val="24"/>
          <w:szCs w:val="24"/>
          <w:lang w:eastAsia="zh-CN"/>
        </w:rPr>
        <w:t>2030</w:t>
      </w:r>
      <w:r w:rsidRPr="00F4289C">
        <w:rPr>
          <w:rFonts w:eastAsia="SimSun" w:hint="eastAsia"/>
          <w:sz w:val="24"/>
          <w:szCs w:val="24"/>
          <w:lang w:eastAsia="zh-CN"/>
        </w:rPr>
        <w:t>年全面淘汰含氢氯氟烃和到</w:t>
      </w:r>
      <w:r w:rsidRPr="00F4289C">
        <w:rPr>
          <w:rFonts w:eastAsia="SimSun" w:hint="eastAsia"/>
          <w:sz w:val="24"/>
          <w:szCs w:val="24"/>
          <w:lang w:eastAsia="zh-CN"/>
        </w:rPr>
        <w:t>2029</w:t>
      </w:r>
      <w:r w:rsidRPr="00F4289C">
        <w:rPr>
          <w:rFonts w:eastAsia="SimSun" w:hint="eastAsia"/>
          <w:sz w:val="24"/>
          <w:szCs w:val="24"/>
          <w:lang w:eastAsia="zh-CN"/>
        </w:rPr>
        <w:t>年削减</w:t>
      </w:r>
      <w:r w:rsidRPr="00F4289C">
        <w:rPr>
          <w:rFonts w:eastAsia="SimSun" w:hint="eastAsia"/>
          <w:sz w:val="24"/>
          <w:szCs w:val="24"/>
          <w:lang w:eastAsia="zh-CN"/>
        </w:rPr>
        <w:t>10%</w:t>
      </w:r>
      <w:r w:rsidRPr="00F4289C">
        <w:rPr>
          <w:rFonts w:eastAsia="SimSun" w:hint="eastAsia"/>
          <w:sz w:val="24"/>
          <w:szCs w:val="24"/>
          <w:lang w:eastAsia="zh-CN"/>
        </w:rPr>
        <w:t>氢氟碳化物的计划，并继续通过执行一系列活动，应对在多个行业采用这些新型替代品面临的新兴挑战，这些活动将有力地支持采用易燃替代品及其他较低全球</w:t>
      </w:r>
      <w:r w:rsidRPr="00F4289C">
        <w:rPr>
          <w:rFonts w:eastAsia="SimSun" w:hint="eastAsia"/>
          <w:sz w:val="24"/>
          <w:szCs w:val="24"/>
          <w:lang w:val="zh-CN" w:eastAsia="zh-CN"/>
        </w:rPr>
        <w:t>升温潜能值</w:t>
      </w:r>
      <w:r w:rsidRPr="00F4289C">
        <w:rPr>
          <w:rFonts w:eastAsia="SimSun" w:hint="eastAsia"/>
          <w:sz w:val="24"/>
          <w:szCs w:val="24"/>
          <w:lang w:eastAsia="zh-CN"/>
        </w:rPr>
        <w:t>替代品。</w:t>
      </w:r>
    </w:p>
    <w:p w14:paraId="62D6C66C"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由于</w:t>
      </w:r>
      <w:r w:rsidRPr="00F4289C">
        <w:rPr>
          <w:rFonts w:eastAsia="SimSun" w:hint="eastAsia"/>
          <w:sz w:val="24"/>
          <w:szCs w:val="24"/>
          <w:lang w:eastAsia="zh-CN"/>
        </w:rPr>
        <w:t>2027</w:t>
      </w:r>
      <w:r w:rsidRPr="00F4289C">
        <w:rPr>
          <w:rFonts w:eastAsia="SimSun" w:hint="eastAsia"/>
          <w:sz w:val="24"/>
          <w:szCs w:val="24"/>
          <w:lang w:eastAsia="zh-CN"/>
        </w:rPr>
        <w:t>年起逐步禁止制造某些使用含氢氯氟烃的制冷和空调应用，预计未来几年对含氢氯氟烃的维修需求将减少。中国将与环境署合作，继续加强与行业协会的研究合作，以便更好地了解维修行业含氢氯氟烃的具体消费量，同时正在对制冷维修企业执行归档管理制度，这将对制冷剂使用实施更严格的管理。</w:t>
      </w:r>
    </w:p>
    <w:p w14:paraId="648703CF" w14:textId="77777777" w:rsidR="002F05E2" w:rsidRPr="00F4289C" w:rsidRDefault="002F05E2" w:rsidP="00DA7C23">
      <w:pPr>
        <w:pStyle w:val="Heading1"/>
        <w:keepNext/>
        <w:keepLines/>
        <w:numPr>
          <w:ilvl w:val="0"/>
          <w:numId w:val="0"/>
        </w:numPr>
        <w:rPr>
          <w:rFonts w:eastAsia="SimSun"/>
          <w:sz w:val="24"/>
          <w:szCs w:val="24"/>
        </w:rPr>
      </w:pPr>
      <w:r w:rsidRPr="00F4289C">
        <w:rPr>
          <w:rFonts w:eastAsia="SimSun" w:hint="eastAsia"/>
          <w:sz w:val="24"/>
          <w:szCs w:val="24"/>
          <w:u w:val="single"/>
          <w:lang w:eastAsia="zh-CN"/>
        </w:rPr>
        <w:t>结论</w:t>
      </w:r>
    </w:p>
    <w:p w14:paraId="2AAA0F97" w14:textId="77777777" w:rsidR="002F05E2" w:rsidRPr="00F4289C" w:rsidRDefault="002F05E2" w:rsidP="00DA7C23">
      <w:pPr>
        <w:pStyle w:val="Heading1"/>
        <w:rPr>
          <w:rFonts w:eastAsia="SimSun"/>
          <w:sz w:val="24"/>
          <w:szCs w:val="24"/>
          <w:lang w:eastAsia="zh-CN"/>
        </w:rPr>
      </w:pPr>
      <w:r w:rsidRPr="00F4289C">
        <w:rPr>
          <w:rFonts w:eastAsia="SimSun" w:hint="eastAsia"/>
          <w:sz w:val="24"/>
          <w:szCs w:val="24"/>
          <w:lang w:eastAsia="zh-CN"/>
        </w:rPr>
        <w:t>中国政府仍遵守《蒙特利尔议定书》及其与执行委员会签订的关于制冷维修行业的《协定》。该行业及其保障组成部分的活动取得了进展，资金总体发放率为</w:t>
      </w:r>
      <w:r w:rsidRPr="00F4289C">
        <w:rPr>
          <w:rFonts w:eastAsia="SimSun" w:hint="eastAsia"/>
          <w:sz w:val="24"/>
          <w:szCs w:val="24"/>
          <w:lang w:eastAsia="zh-CN"/>
        </w:rPr>
        <w:t>67%</w:t>
      </w:r>
      <w:r w:rsidRPr="00F4289C">
        <w:rPr>
          <w:rFonts w:eastAsia="SimSun" w:hint="eastAsia"/>
          <w:sz w:val="24"/>
          <w:szCs w:val="24"/>
          <w:lang w:eastAsia="zh-CN"/>
        </w:rPr>
        <w:t>（第七次付款为</w:t>
      </w:r>
      <w:r w:rsidRPr="00F4289C">
        <w:rPr>
          <w:rFonts w:eastAsia="SimSun" w:hint="eastAsia"/>
          <w:sz w:val="24"/>
          <w:szCs w:val="24"/>
          <w:lang w:eastAsia="zh-CN"/>
        </w:rPr>
        <w:t>20%</w:t>
      </w:r>
      <w:r w:rsidRPr="00F4289C">
        <w:rPr>
          <w:rFonts w:eastAsia="SimSun" w:hint="eastAsia"/>
          <w:sz w:val="24"/>
          <w:szCs w:val="24"/>
          <w:lang w:eastAsia="zh-CN"/>
        </w:rPr>
        <w:t>）。</w:t>
      </w:r>
      <w:r w:rsidRPr="00F4289C">
        <w:rPr>
          <w:rFonts w:eastAsia="SimSun" w:hint="eastAsia"/>
          <w:sz w:val="24"/>
          <w:szCs w:val="24"/>
          <w:lang w:eastAsia="zh-CN"/>
        </w:rPr>
        <w:t>2024</w:t>
      </w:r>
      <w:r w:rsidRPr="00F4289C">
        <w:rPr>
          <w:rFonts w:eastAsia="SimSun" w:hint="eastAsia"/>
          <w:sz w:val="24"/>
          <w:szCs w:val="24"/>
          <w:lang w:eastAsia="zh-CN"/>
        </w:rPr>
        <w:t>年制冷维修行业的含氢氯氟烃消费量为</w:t>
      </w:r>
      <w:r w:rsidRPr="00F4289C">
        <w:rPr>
          <w:rFonts w:eastAsia="SimSun" w:hint="eastAsia"/>
          <w:sz w:val="24"/>
          <w:szCs w:val="24"/>
          <w:lang w:eastAsia="zh-CN"/>
        </w:rPr>
        <w:t>2,898.29 ODP</w:t>
      </w:r>
      <w:r w:rsidRPr="00F4289C">
        <w:rPr>
          <w:rFonts w:eastAsia="SimSun" w:hint="eastAsia"/>
          <w:sz w:val="24"/>
          <w:szCs w:val="24"/>
          <w:lang w:eastAsia="zh-CN"/>
        </w:rPr>
        <w:t>吨，这证实中国政府已维持其承诺，即在</w:t>
      </w:r>
      <w:r w:rsidRPr="00F4289C">
        <w:rPr>
          <w:rFonts w:eastAsia="SimSun" w:hint="eastAsia"/>
          <w:sz w:val="24"/>
          <w:szCs w:val="24"/>
          <w:lang w:eastAsia="zh-CN"/>
        </w:rPr>
        <w:t>2024</w:t>
      </w:r>
      <w:r w:rsidRPr="00F4289C">
        <w:rPr>
          <w:rFonts w:eastAsia="SimSun" w:hint="eastAsia"/>
          <w:sz w:val="24"/>
          <w:szCs w:val="24"/>
          <w:lang w:eastAsia="zh-CN"/>
        </w:rPr>
        <w:t>年将制冷维修行业的含氢氯氟烃消费量削减</w:t>
      </w:r>
      <w:r w:rsidRPr="00F4289C">
        <w:rPr>
          <w:rFonts w:eastAsia="SimSun" w:hint="eastAsia"/>
          <w:sz w:val="24"/>
          <w:szCs w:val="24"/>
          <w:lang w:eastAsia="zh-CN"/>
        </w:rPr>
        <w:t xml:space="preserve">836 </w:t>
      </w:r>
      <w:r w:rsidRPr="00F4289C">
        <w:rPr>
          <w:rFonts w:eastAsia="SimSun"/>
          <w:sz w:val="24"/>
          <w:szCs w:val="24"/>
          <w:lang w:eastAsia="zh-CN"/>
        </w:rPr>
        <w:t>ODP</w:t>
      </w:r>
      <w:r w:rsidRPr="00F4289C">
        <w:rPr>
          <w:rFonts w:eastAsia="SimSun" w:hint="eastAsia"/>
          <w:sz w:val="24"/>
          <w:szCs w:val="24"/>
          <w:lang w:eastAsia="zh-CN"/>
        </w:rPr>
        <w:t>吨（即从</w:t>
      </w:r>
      <w:r w:rsidRPr="00F4289C">
        <w:rPr>
          <w:rFonts w:eastAsia="SimSun" w:hint="eastAsia"/>
          <w:sz w:val="24"/>
          <w:szCs w:val="24"/>
          <w:lang w:eastAsia="zh-CN"/>
        </w:rPr>
        <w:t>2015</w:t>
      </w:r>
      <w:r w:rsidRPr="00F4289C">
        <w:rPr>
          <w:rFonts w:eastAsia="SimSun" w:hint="eastAsia"/>
          <w:sz w:val="24"/>
          <w:szCs w:val="24"/>
          <w:lang w:eastAsia="zh-CN"/>
        </w:rPr>
        <w:t>年的</w:t>
      </w:r>
      <w:r w:rsidRPr="00F4289C">
        <w:rPr>
          <w:rFonts w:eastAsia="SimSun" w:hint="eastAsia"/>
          <w:sz w:val="24"/>
          <w:szCs w:val="24"/>
          <w:lang w:eastAsia="zh-CN"/>
        </w:rPr>
        <w:t>3,734 ODP</w:t>
      </w:r>
      <w:r w:rsidRPr="00F4289C">
        <w:rPr>
          <w:rFonts w:eastAsia="SimSun" w:hint="eastAsia"/>
          <w:sz w:val="24"/>
          <w:szCs w:val="24"/>
          <w:lang w:eastAsia="zh-CN"/>
        </w:rPr>
        <w:t>吨消费量中削减），超过了制冷维修行业</w:t>
      </w:r>
      <w:r w:rsidRPr="00F4289C">
        <w:rPr>
          <w:rFonts w:eastAsia="SimSun" w:hint="eastAsia"/>
          <w:sz w:val="24"/>
          <w:szCs w:val="24"/>
          <w:lang w:eastAsia="zh-CN"/>
        </w:rPr>
        <w:t>2020</w:t>
      </w:r>
      <w:r w:rsidRPr="00F4289C">
        <w:rPr>
          <w:rFonts w:eastAsia="SimSun" w:hint="eastAsia"/>
          <w:sz w:val="24"/>
          <w:szCs w:val="24"/>
          <w:lang w:eastAsia="zh-CN"/>
        </w:rPr>
        <w:t>年</w:t>
      </w:r>
      <w:r w:rsidRPr="00F4289C">
        <w:rPr>
          <w:rFonts w:eastAsia="SimSun" w:hint="eastAsia"/>
          <w:sz w:val="24"/>
          <w:szCs w:val="24"/>
          <w:lang w:eastAsia="zh-CN"/>
        </w:rPr>
        <w:t>3,000 ODP</w:t>
      </w:r>
      <w:r w:rsidRPr="00F4289C">
        <w:rPr>
          <w:rFonts w:eastAsia="SimSun" w:hint="eastAsia"/>
          <w:sz w:val="24"/>
          <w:szCs w:val="24"/>
          <w:lang w:eastAsia="zh-CN"/>
        </w:rPr>
        <w:t>吨的目标消费量。将通过对含氢氯氟烃生产和消费实施配额管理制度、正在执行的制冷维修行业的培训方案和技术援助活动，维持迄今为止所实现的削减量。</w:t>
      </w:r>
    </w:p>
    <w:p w14:paraId="5924E334" w14:textId="77777777" w:rsidR="002F05E2" w:rsidRPr="004B757F" w:rsidRDefault="002F05E2" w:rsidP="00D73AF3">
      <w:pPr>
        <w:widowControl w:val="0"/>
        <w:spacing w:before="360" w:after="240"/>
        <w:rPr>
          <w:rFonts w:eastAsia="SimHei"/>
          <w:sz w:val="24"/>
          <w:szCs w:val="24"/>
        </w:rPr>
      </w:pPr>
      <w:r w:rsidRPr="004B757F">
        <w:rPr>
          <w:rFonts w:eastAsia="SimHei" w:hint="eastAsia"/>
          <w:sz w:val="24"/>
          <w:szCs w:val="24"/>
          <w:lang w:eastAsia="zh-CN"/>
        </w:rPr>
        <w:t>建议</w:t>
      </w:r>
    </w:p>
    <w:p w14:paraId="772D2970" w14:textId="77777777" w:rsidR="002F05E2" w:rsidRPr="00F4289C" w:rsidRDefault="002F05E2" w:rsidP="000C71EC">
      <w:pPr>
        <w:pStyle w:val="Heading1"/>
        <w:widowControl w:val="0"/>
        <w:numPr>
          <w:ilvl w:val="0"/>
          <w:numId w:val="14"/>
        </w:numPr>
        <w:tabs>
          <w:tab w:val="clear" w:pos="0"/>
        </w:tabs>
        <w:ind w:left="374" w:hanging="374"/>
        <w:rPr>
          <w:rFonts w:eastAsia="SimSun"/>
          <w:sz w:val="24"/>
          <w:szCs w:val="24"/>
          <w:lang w:eastAsia="zh-CN"/>
        </w:rPr>
      </w:pPr>
      <w:r w:rsidRPr="00F4289C">
        <w:rPr>
          <w:rFonts w:eastAsia="SimSun" w:hint="eastAsia"/>
          <w:sz w:val="24"/>
          <w:szCs w:val="24"/>
          <w:lang w:val="zh-CN" w:eastAsia="zh-CN"/>
        </w:rPr>
        <w:t>谨建议</w:t>
      </w:r>
      <w:r w:rsidRPr="00F4289C">
        <w:rPr>
          <w:rFonts w:eastAsia="SimSun"/>
          <w:sz w:val="24"/>
          <w:szCs w:val="24"/>
          <w:lang w:val="zh-CN" w:eastAsia="zh-CN"/>
        </w:rPr>
        <w:t>执行委员会考虑：</w:t>
      </w:r>
    </w:p>
    <w:p w14:paraId="1A9BAEF1" w14:textId="77777777" w:rsidR="002F05E2" w:rsidRPr="00F4289C" w:rsidRDefault="002F05E2" w:rsidP="00D73AF3">
      <w:pPr>
        <w:pStyle w:val="Heading2"/>
        <w:numPr>
          <w:ilvl w:val="1"/>
          <w:numId w:val="1"/>
        </w:numPr>
        <w:ind w:hanging="697"/>
        <w:rPr>
          <w:rFonts w:eastAsia="SimSun"/>
          <w:sz w:val="24"/>
          <w:szCs w:val="24"/>
          <w:lang w:eastAsia="zh-CN"/>
        </w:rPr>
      </w:pPr>
      <w:r w:rsidRPr="00F4289C">
        <w:rPr>
          <w:rFonts w:eastAsia="SimSun" w:hint="eastAsia"/>
          <w:sz w:val="24"/>
          <w:szCs w:val="24"/>
          <w:lang w:eastAsia="zh-CN"/>
        </w:rPr>
        <w:t>注意到中国含氢氯氟烃淘汰管理计划第二阶段制冷和空调维修行业计划及国家扶持方案第七次付款的执行进度报告；以及</w:t>
      </w:r>
    </w:p>
    <w:p w14:paraId="619313C3" w14:textId="77777777" w:rsidR="002F05E2" w:rsidRPr="00F4289C" w:rsidRDefault="002F05E2" w:rsidP="00AD61B6">
      <w:pPr>
        <w:pStyle w:val="Heading2"/>
        <w:numPr>
          <w:ilvl w:val="1"/>
          <w:numId w:val="1"/>
        </w:numPr>
        <w:ind w:hanging="698"/>
        <w:rPr>
          <w:rFonts w:eastAsia="SimSun"/>
          <w:sz w:val="24"/>
          <w:szCs w:val="24"/>
          <w:lang w:eastAsia="zh-CN"/>
        </w:rPr>
      </w:pPr>
      <w:r w:rsidRPr="00F4289C">
        <w:rPr>
          <w:rFonts w:eastAsia="SimSun" w:hint="eastAsia"/>
          <w:sz w:val="24"/>
          <w:szCs w:val="24"/>
          <w:lang w:eastAsia="zh-CN"/>
        </w:rPr>
        <w:t>核准中国含氢氯氟烃淘汰管理计划第二阶段制冷和空调维修行业计划及国家扶持方案第八次付款，以及相应的</w:t>
      </w:r>
      <w:r w:rsidRPr="00F4289C">
        <w:rPr>
          <w:rFonts w:eastAsia="SimSun" w:hint="eastAsia"/>
          <w:sz w:val="24"/>
          <w:szCs w:val="24"/>
          <w:lang w:eastAsia="zh-CN"/>
        </w:rPr>
        <w:t>2026-2027</w:t>
      </w:r>
      <w:r w:rsidRPr="00F4289C">
        <w:rPr>
          <w:rFonts w:eastAsia="SimSun" w:hint="eastAsia"/>
          <w:sz w:val="24"/>
          <w:szCs w:val="24"/>
          <w:lang w:eastAsia="zh-CN"/>
        </w:rPr>
        <w:t>年付款执行计划，金额为</w:t>
      </w:r>
      <w:r w:rsidRPr="00F4289C">
        <w:rPr>
          <w:rFonts w:eastAsia="SimSun" w:hint="eastAsia"/>
          <w:sz w:val="24"/>
          <w:szCs w:val="24"/>
          <w:lang w:eastAsia="zh-CN"/>
        </w:rPr>
        <w:t>1,200,000</w:t>
      </w:r>
      <w:r w:rsidRPr="00F4289C">
        <w:rPr>
          <w:rFonts w:eastAsia="SimSun" w:hint="eastAsia"/>
          <w:sz w:val="24"/>
          <w:szCs w:val="24"/>
          <w:lang w:eastAsia="zh-CN"/>
        </w:rPr>
        <w:t>美元，外加给环境署的机构支助费用</w:t>
      </w:r>
      <w:r w:rsidRPr="00F4289C">
        <w:rPr>
          <w:rFonts w:eastAsia="SimSun" w:hint="eastAsia"/>
          <w:sz w:val="24"/>
          <w:szCs w:val="24"/>
          <w:lang w:eastAsia="zh-CN"/>
        </w:rPr>
        <w:t>131,680</w:t>
      </w:r>
      <w:r w:rsidRPr="00F4289C">
        <w:rPr>
          <w:rFonts w:eastAsia="SimSun" w:hint="eastAsia"/>
          <w:sz w:val="24"/>
          <w:szCs w:val="24"/>
          <w:lang w:eastAsia="zh-CN"/>
        </w:rPr>
        <w:t>美元。</w:t>
      </w:r>
    </w:p>
    <w:p w14:paraId="626A133A" w14:textId="77777777" w:rsidR="002F05E2" w:rsidRPr="00E006D8" w:rsidRDefault="002F05E2" w:rsidP="002F05E2">
      <w:pPr>
        <w:jc w:val="left"/>
        <w:rPr>
          <w:b/>
          <w:bCs/>
          <w:lang w:eastAsia="zh-CN"/>
        </w:rPr>
        <w:sectPr w:rsidR="002F05E2" w:rsidRPr="00E006D8" w:rsidSect="002F05E2">
          <w:headerReference w:type="even" r:id="rId78"/>
          <w:headerReference w:type="default" r:id="rId79"/>
          <w:footerReference w:type="even" r:id="rId80"/>
          <w:footerReference w:type="default" r:id="rId81"/>
          <w:footnotePr>
            <w:numRestart w:val="eachSect"/>
          </w:footnotePr>
          <w:pgSz w:w="12240" w:h="15840" w:code="1"/>
          <w:pgMar w:top="720" w:right="1440" w:bottom="864" w:left="1440" w:header="720" w:footer="475" w:gutter="0"/>
          <w:cols w:space="720"/>
          <w:docGrid w:linePitch="299"/>
        </w:sectPr>
      </w:pPr>
      <w:r w:rsidRPr="00E006D8">
        <w:rPr>
          <w:b/>
          <w:bCs/>
          <w:lang w:eastAsia="zh-CN"/>
        </w:rPr>
        <w:br w:type="page"/>
      </w:r>
    </w:p>
    <w:p w14:paraId="092B40A1" w14:textId="77777777" w:rsidR="00BD73C1" w:rsidRPr="00BD73C1" w:rsidRDefault="00BD73C1" w:rsidP="00070B55">
      <w:pPr>
        <w:spacing w:after="240"/>
        <w:jc w:val="center"/>
        <w:rPr>
          <w:rFonts w:ascii="SimHei" w:eastAsia="SimHei" w:hAnsi="SimHei"/>
          <w:sz w:val="24"/>
          <w:szCs w:val="24"/>
          <w:lang w:eastAsia="zh-CN"/>
        </w:rPr>
      </w:pPr>
      <w:r w:rsidRPr="00BD73C1">
        <w:rPr>
          <w:rFonts w:ascii="SimHei" w:eastAsia="SimHei" w:hAnsi="SimHei"/>
          <w:sz w:val="24"/>
          <w:szCs w:val="24"/>
          <w:lang w:eastAsia="zh-CN"/>
        </w:rPr>
        <w:lastRenderedPageBreak/>
        <w:t>附件一</w:t>
      </w:r>
    </w:p>
    <w:p w14:paraId="5B5B04AD" w14:textId="1B88B5C7" w:rsidR="00BD73C1" w:rsidRPr="00BD73C1" w:rsidRDefault="00BD73C1" w:rsidP="00070B55">
      <w:pPr>
        <w:spacing w:after="240"/>
        <w:jc w:val="center"/>
        <w:rPr>
          <w:rFonts w:ascii="SimHei" w:eastAsia="SimHei" w:hAnsi="SimHei"/>
          <w:sz w:val="24"/>
          <w:szCs w:val="24"/>
          <w:lang w:eastAsia="zh-CN"/>
        </w:rPr>
      </w:pPr>
      <w:r w:rsidRPr="00BD73C1">
        <w:rPr>
          <w:rFonts w:ascii="SimHei" w:eastAsia="SimHei" w:hAnsi="SimHei"/>
          <w:sz w:val="24"/>
          <w:szCs w:val="24"/>
          <w:lang w:eastAsia="zh-CN"/>
        </w:rPr>
        <w:t>中国含氢氯氟烃淘汰管理计划第二阶段的背景（第七十六次至第八十三次会议）</w:t>
      </w:r>
      <w:r w:rsidR="008A5452">
        <w:rPr>
          <w:rFonts w:ascii="SimHei" w:eastAsia="SimHei" w:hAnsi="SimHei" w:hint="eastAsia"/>
          <w:sz w:val="24"/>
          <w:szCs w:val="24"/>
          <w:lang w:eastAsia="zh-CN"/>
        </w:rPr>
        <w:t xml:space="preserve"> </w:t>
      </w:r>
    </w:p>
    <w:p w14:paraId="4DCF56C9" w14:textId="77777777" w:rsidR="00BD73C1" w:rsidRPr="007B182B" w:rsidRDefault="00BD73C1" w:rsidP="00070B55">
      <w:pPr>
        <w:spacing w:after="240"/>
        <w:rPr>
          <w:rFonts w:ascii="KaiTi" w:eastAsia="KaiTi" w:hAnsi="KaiTi"/>
          <w:iCs/>
          <w:sz w:val="24"/>
          <w:szCs w:val="24"/>
        </w:rPr>
      </w:pPr>
      <w:r w:rsidRPr="007B182B">
        <w:rPr>
          <w:rFonts w:ascii="KaiTi" w:eastAsia="KaiTi" w:hAnsi="KaiTi"/>
          <w:iCs/>
          <w:sz w:val="24"/>
          <w:szCs w:val="24"/>
        </w:rPr>
        <w:t>第七十六次会议</w:t>
      </w:r>
    </w:p>
    <w:p w14:paraId="2641331D" w14:textId="77777777" w:rsidR="00BD73C1" w:rsidRPr="00DE43DC" w:rsidRDefault="00BD73C1" w:rsidP="000C71EC">
      <w:pPr>
        <w:pStyle w:val="Heading1"/>
        <w:numPr>
          <w:ilvl w:val="0"/>
          <w:numId w:val="17"/>
        </w:numPr>
        <w:ind w:hanging="720"/>
        <w:rPr>
          <w:rFonts w:eastAsia="SimSun"/>
          <w:sz w:val="24"/>
          <w:szCs w:val="24"/>
          <w:lang w:eastAsia="zh-CN"/>
        </w:rPr>
      </w:pPr>
      <w:r w:rsidRPr="00DE43DC">
        <w:rPr>
          <w:rFonts w:eastAsia="SimSun"/>
          <w:sz w:val="24"/>
          <w:szCs w:val="24"/>
          <w:lang w:eastAsia="zh-CN"/>
        </w:rPr>
        <w:t>在其第七十六次会议上，执行委员会原则上核准：</w:t>
      </w:r>
    </w:p>
    <w:p w14:paraId="2E52AE10" w14:textId="77777777" w:rsidR="00BD73C1" w:rsidRPr="00DE43DC" w:rsidRDefault="00BD73C1" w:rsidP="000C71EC">
      <w:pPr>
        <w:pStyle w:val="Heading2"/>
        <w:numPr>
          <w:ilvl w:val="1"/>
          <w:numId w:val="15"/>
        </w:numPr>
        <w:tabs>
          <w:tab w:val="clear" w:pos="0"/>
          <w:tab w:val="num" w:pos="360"/>
        </w:tabs>
        <w:rPr>
          <w:rFonts w:eastAsia="SimSun"/>
          <w:sz w:val="24"/>
          <w:szCs w:val="24"/>
          <w:lang w:eastAsia="zh-CN"/>
        </w:rPr>
      </w:pPr>
      <w:r w:rsidRPr="00DE43DC">
        <w:rPr>
          <w:rFonts w:eastAsia="SimSun"/>
          <w:sz w:val="24"/>
          <w:szCs w:val="24"/>
          <w:lang w:eastAsia="zh-CN"/>
        </w:rPr>
        <w:t>2016</w:t>
      </w:r>
      <w:r w:rsidRPr="00DE43DC">
        <w:rPr>
          <w:rFonts w:eastAsia="SimSun"/>
          <w:sz w:val="24"/>
          <w:szCs w:val="24"/>
          <w:lang w:eastAsia="zh-CN"/>
        </w:rPr>
        <w:t>至</w:t>
      </w:r>
      <w:r w:rsidRPr="00DE43DC">
        <w:rPr>
          <w:rFonts w:eastAsia="SimSun"/>
          <w:sz w:val="24"/>
          <w:szCs w:val="24"/>
          <w:lang w:eastAsia="zh-CN"/>
        </w:rPr>
        <w:t>2026</w:t>
      </w:r>
      <w:r w:rsidRPr="00DE43DC">
        <w:rPr>
          <w:rFonts w:eastAsia="SimSun"/>
          <w:sz w:val="24"/>
          <w:szCs w:val="24"/>
          <w:lang w:eastAsia="zh-CN"/>
        </w:rPr>
        <w:t>年期间的溶剂行业计划，以便完全淘汰该行业所有含氢氯氟烃，供资金额为</w:t>
      </w:r>
      <w:r w:rsidRPr="00DE43DC">
        <w:rPr>
          <w:rFonts w:eastAsia="SimSun"/>
          <w:sz w:val="24"/>
          <w:szCs w:val="24"/>
          <w:lang w:eastAsia="zh-CN"/>
        </w:rPr>
        <w:t>4,480</w:t>
      </w:r>
      <w:r w:rsidRPr="00DE43DC">
        <w:rPr>
          <w:rFonts w:eastAsia="SimSun"/>
          <w:sz w:val="24"/>
          <w:szCs w:val="24"/>
          <w:lang w:eastAsia="zh-CN"/>
        </w:rPr>
        <w:t>万美元，外加机构支助费用；以及</w:t>
      </w:r>
    </w:p>
    <w:p w14:paraId="34EC5D13" w14:textId="360FBD12" w:rsidR="00BD73C1" w:rsidRPr="00DE43DC" w:rsidRDefault="00BD73C1" w:rsidP="000C71EC">
      <w:pPr>
        <w:pStyle w:val="Heading2"/>
        <w:numPr>
          <w:ilvl w:val="1"/>
          <w:numId w:val="15"/>
        </w:numPr>
        <w:tabs>
          <w:tab w:val="clear" w:pos="0"/>
          <w:tab w:val="num" w:pos="360"/>
        </w:tabs>
        <w:rPr>
          <w:rFonts w:eastAsia="SimSun"/>
          <w:sz w:val="24"/>
          <w:szCs w:val="24"/>
          <w:lang w:eastAsia="zh-CN"/>
        </w:rPr>
      </w:pPr>
      <w:r w:rsidRPr="00DE43DC">
        <w:rPr>
          <w:rFonts w:eastAsia="SimSun"/>
          <w:sz w:val="24"/>
          <w:szCs w:val="24"/>
          <w:lang w:eastAsia="zh-CN"/>
        </w:rPr>
        <w:t>2016</w:t>
      </w:r>
      <w:r w:rsidRPr="00DE43DC">
        <w:rPr>
          <w:rFonts w:eastAsia="SimSun"/>
          <w:sz w:val="24"/>
          <w:szCs w:val="24"/>
          <w:lang w:eastAsia="zh-CN"/>
        </w:rPr>
        <w:t>至</w:t>
      </w:r>
      <w:r w:rsidRPr="00DE43DC">
        <w:rPr>
          <w:rFonts w:eastAsia="SimSun"/>
          <w:sz w:val="24"/>
          <w:szCs w:val="24"/>
          <w:lang w:eastAsia="zh-CN"/>
        </w:rPr>
        <w:t>202</w:t>
      </w:r>
      <w:r w:rsidR="005F5235">
        <w:rPr>
          <w:rFonts w:eastAsia="SimSun" w:hint="eastAsia"/>
          <w:sz w:val="24"/>
          <w:szCs w:val="24"/>
          <w:lang w:eastAsia="zh-CN"/>
        </w:rPr>
        <w:t>0</w:t>
      </w:r>
      <w:r w:rsidRPr="00DE43DC">
        <w:rPr>
          <w:rFonts w:eastAsia="SimSun"/>
          <w:sz w:val="24"/>
          <w:szCs w:val="24"/>
          <w:lang w:eastAsia="zh-CN"/>
        </w:rPr>
        <w:t>年期间的制冷维修行业和扶持方案组成部分，以便削减</w:t>
      </w:r>
      <w:r>
        <w:rPr>
          <w:rFonts w:eastAsia="SimSun" w:hint="eastAsia"/>
          <w:sz w:val="24"/>
          <w:szCs w:val="24"/>
          <w:lang w:eastAsia="zh-CN"/>
        </w:rPr>
        <w:t>该行业</w:t>
      </w:r>
      <w:r w:rsidRPr="00DE43DC">
        <w:rPr>
          <w:rFonts w:eastAsia="SimSun"/>
          <w:sz w:val="24"/>
          <w:szCs w:val="24"/>
          <w:lang w:eastAsia="zh-CN"/>
        </w:rPr>
        <w:t>734.0 ODP</w:t>
      </w:r>
      <w:r w:rsidRPr="00DE43DC">
        <w:rPr>
          <w:rFonts w:eastAsia="SimSun"/>
          <w:sz w:val="24"/>
          <w:szCs w:val="24"/>
          <w:lang w:eastAsia="zh-CN"/>
        </w:rPr>
        <w:t>吨含氢氯氟烃</w:t>
      </w:r>
      <w:r>
        <w:rPr>
          <w:rFonts w:eastAsia="SimSun" w:hint="eastAsia"/>
          <w:sz w:val="24"/>
          <w:szCs w:val="24"/>
          <w:lang w:eastAsia="zh-CN"/>
        </w:rPr>
        <w:t>的消费量</w:t>
      </w:r>
      <w:r w:rsidRPr="00DE43DC">
        <w:rPr>
          <w:rFonts w:eastAsia="SimSun"/>
          <w:sz w:val="24"/>
          <w:szCs w:val="24"/>
          <w:lang w:eastAsia="zh-CN"/>
        </w:rPr>
        <w:t>，供资金额为</w:t>
      </w:r>
      <w:r w:rsidRPr="00DE43DC">
        <w:rPr>
          <w:rFonts w:eastAsia="SimSun"/>
          <w:sz w:val="24"/>
          <w:szCs w:val="24"/>
          <w:lang w:eastAsia="zh-CN"/>
        </w:rPr>
        <w:t>2,029</w:t>
      </w:r>
      <w:r w:rsidRPr="00DE43DC">
        <w:rPr>
          <w:rFonts w:eastAsia="SimSun"/>
          <w:sz w:val="24"/>
          <w:szCs w:val="24"/>
          <w:lang w:eastAsia="zh-CN"/>
        </w:rPr>
        <w:t>万美元，外加机构支助费用。</w:t>
      </w:r>
    </w:p>
    <w:p w14:paraId="6ABB83C2" w14:textId="77777777" w:rsidR="00BD73C1" w:rsidRPr="007B182B" w:rsidRDefault="00BD73C1" w:rsidP="00070B55">
      <w:pPr>
        <w:spacing w:after="240"/>
        <w:rPr>
          <w:rFonts w:ascii="KaiTi" w:eastAsia="KaiTi" w:hAnsi="KaiTi"/>
          <w:iCs/>
          <w:sz w:val="24"/>
          <w:szCs w:val="24"/>
        </w:rPr>
      </w:pPr>
      <w:r w:rsidRPr="007B182B">
        <w:rPr>
          <w:rFonts w:ascii="KaiTi" w:eastAsia="KaiTi" w:hAnsi="KaiTi"/>
          <w:iCs/>
          <w:sz w:val="24"/>
          <w:szCs w:val="24"/>
        </w:rPr>
        <w:t>第七十七次会议</w:t>
      </w:r>
    </w:p>
    <w:p w14:paraId="36BA8BDC" w14:textId="77777777" w:rsidR="00BD73C1" w:rsidRPr="00DE43DC" w:rsidRDefault="00BD73C1" w:rsidP="000C71EC">
      <w:pPr>
        <w:pStyle w:val="Heading1"/>
        <w:numPr>
          <w:ilvl w:val="0"/>
          <w:numId w:val="17"/>
        </w:numPr>
        <w:tabs>
          <w:tab w:val="left" w:pos="720"/>
        </w:tabs>
        <w:ind w:left="0" w:firstLine="0"/>
        <w:rPr>
          <w:rFonts w:eastAsia="SimSun"/>
          <w:sz w:val="24"/>
          <w:szCs w:val="24"/>
        </w:rPr>
      </w:pPr>
      <w:r w:rsidRPr="00DE43DC">
        <w:rPr>
          <w:rFonts w:eastAsia="SimSun"/>
          <w:sz w:val="24"/>
          <w:szCs w:val="24"/>
          <w:lang w:eastAsia="zh-CN"/>
        </w:rPr>
        <w:t>在其第七十七次会议上，执行委员会原则上核准了中国</w:t>
      </w:r>
      <w:r w:rsidRPr="00DE43DC">
        <w:rPr>
          <w:rFonts w:eastAsia="SimSun"/>
          <w:sz w:val="24"/>
          <w:szCs w:val="24"/>
          <w:lang w:eastAsia="zh-CN"/>
        </w:rPr>
        <w:t>2016</w:t>
      </w:r>
      <w:r w:rsidRPr="00DE43DC">
        <w:rPr>
          <w:rFonts w:eastAsia="SimSun"/>
          <w:sz w:val="24"/>
          <w:szCs w:val="24"/>
          <w:lang w:eastAsia="zh-CN"/>
        </w:rPr>
        <w:t>至</w:t>
      </w:r>
      <w:r w:rsidRPr="00DE43DC">
        <w:rPr>
          <w:rFonts w:eastAsia="SimSun"/>
          <w:sz w:val="24"/>
          <w:szCs w:val="24"/>
          <w:lang w:eastAsia="zh-CN"/>
        </w:rPr>
        <w:t>2026</w:t>
      </w:r>
      <w:r w:rsidRPr="00DE43DC">
        <w:rPr>
          <w:rFonts w:eastAsia="SimSun"/>
          <w:sz w:val="24"/>
          <w:szCs w:val="24"/>
          <w:lang w:eastAsia="zh-CN"/>
        </w:rPr>
        <w:t>年期间含氢氯氟烃淘汰管理计划第二阶段，供资金额为</w:t>
      </w:r>
      <w:r w:rsidRPr="00DE43DC">
        <w:rPr>
          <w:rFonts w:eastAsia="SimSun"/>
          <w:sz w:val="24"/>
          <w:szCs w:val="24"/>
          <w:lang w:eastAsia="zh-CN"/>
        </w:rPr>
        <w:t>500,100,000</w:t>
      </w:r>
      <w:r w:rsidRPr="00DE43DC">
        <w:rPr>
          <w:rFonts w:eastAsia="SimSun"/>
          <w:sz w:val="24"/>
          <w:szCs w:val="24"/>
          <w:lang w:eastAsia="zh-CN"/>
        </w:rPr>
        <w:t>美元，外加机构支助费用，以便到</w:t>
      </w:r>
      <w:r w:rsidRPr="00DE43DC">
        <w:rPr>
          <w:rFonts w:eastAsia="SimSun"/>
          <w:sz w:val="24"/>
          <w:szCs w:val="24"/>
          <w:lang w:eastAsia="zh-CN"/>
        </w:rPr>
        <w:t>2020</w:t>
      </w:r>
      <w:r w:rsidRPr="00DE43DC">
        <w:rPr>
          <w:rFonts w:eastAsia="SimSun"/>
          <w:sz w:val="24"/>
          <w:szCs w:val="24"/>
          <w:lang w:eastAsia="zh-CN"/>
        </w:rPr>
        <w:t>年削减含氢氯氟烃</w:t>
      </w:r>
      <w:r w:rsidRPr="00DE43DC">
        <w:rPr>
          <w:rFonts w:eastAsia="SimSun"/>
          <w:sz w:val="24"/>
          <w:szCs w:val="24"/>
          <w:lang w:eastAsia="zh-CN"/>
        </w:rPr>
        <w:t>37.6%</w:t>
      </w:r>
      <w:r>
        <w:rPr>
          <w:rFonts w:eastAsia="SimSun" w:hint="eastAsia"/>
          <w:sz w:val="24"/>
          <w:szCs w:val="24"/>
          <w:lang w:eastAsia="zh-CN"/>
        </w:rPr>
        <w:t>的基准</w:t>
      </w:r>
      <w:r w:rsidRPr="00DE43DC">
        <w:rPr>
          <w:rFonts w:eastAsia="SimSun"/>
          <w:sz w:val="24"/>
          <w:szCs w:val="24"/>
          <w:lang w:eastAsia="zh-CN"/>
        </w:rPr>
        <w:t>消费量。</w:t>
      </w:r>
      <w:r w:rsidRPr="00DE43DC">
        <w:rPr>
          <w:rFonts w:eastAsia="SimSun"/>
          <w:sz w:val="24"/>
          <w:szCs w:val="24"/>
        </w:rPr>
        <w:t>第二阶段包括以下行业计划：</w:t>
      </w:r>
    </w:p>
    <w:p w14:paraId="2D943D5B" w14:textId="77777777" w:rsidR="00BD73C1" w:rsidRPr="00DE43DC" w:rsidRDefault="00BD73C1" w:rsidP="000C71EC">
      <w:pPr>
        <w:pStyle w:val="Heading2"/>
        <w:numPr>
          <w:ilvl w:val="1"/>
          <w:numId w:val="18"/>
        </w:numPr>
        <w:tabs>
          <w:tab w:val="clear" w:pos="0"/>
        </w:tabs>
        <w:rPr>
          <w:rFonts w:eastAsia="SimSun"/>
          <w:sz w:val="24"/>
          <w:szCs w:val="24"/>
          <w:lang w:eastAsia="zh-CN"/>
        </w:rPr>
      </w:pPr>
      <w:r w:rsidRPr="00DE43DC">
        <w:rPr>
          <w:rFonts w:eastAsia="SimSun"/>
          <w:sz w:val="24"/>
          <w:szCs w:val="24"/>
          <w:lang w:eastAsia="zh-CN"/>
        </w:rPr>
        <w:t>工业和商业制冷和空调行业计划，到</w:t>
      </w:r>
      <w:r w:rsidRPr="00DE43DC">
        <w:rPr>
          <w:rFonts w:eastAsia="SimSun"/>
          <w:sz w:val="24"/>
          <w:szCs w:val="24"/>
          <w:lang w:eastAsia="zh-CN"/>
        </w:rPr>
        <w:t>2020</w:t>
      </w:r>
      <w:r w:rsidRPr="00DE43DC">
        <w:rPr>
          <w:rFonts w:eastAsia="SimSun"/>
          <w:sz w:val="24"/>
          <w:szCs w:val="24"/>
          <w:lang w:eastAsia="zh-CN"/>
        </w:rPr>
        <w:t>年削减该行业含氢氯氟烃</w:t>
      </w:r>
      <w:r w:rsidRPr="00DE43DC">
        <w:rPr>
          <w:rFonts w:eastAsia="SimSun"/>
          <w:sz w:val="24"/>
          <w:szCs w:val="24"/>
          <w:lang w:eastAsia="zh-CN"/>
        </w:rPr>
        <w:t>33%</w:t>
      </w:r>
      <w:r w:rsidRPr="00DE43DC">
        <w:rPr>
          <w:rFonts w:eastAsia="SimSun"/>
          <w:sz w:val="24"/>
          <w:szCs w:val="24"/>
          <w:lang w:eastAsia="zh-CN"/>
        </w:rPr>
        <w:t>的消费量；</w:t>
      </w:r>
    </w:p>
    <w:p w14:paraId="2B029C02" w14:textId="77777777" w:rsidR="00BD73C1" w:rsidRPr="00DE43DC" w:rsidRDefault="00BD73C1" w:rsidP="000C71EC">
      <w:pPr>
        <w:pStyle w:val="Heading2"/>
        <w:numPr>
          <w:ilvl w:val="1"/>
          <w:numId w:val="18"/>
        </w:numPr>
        <w:tabs>
          <w:tab w:val="clear" w:pos="0"/>
          <w:tab w:val="num" w:pos="360"/>
        </w:tabs>
        <w:rPr>
          <w:rFonts w:eastAsia="SimSun"/>
          <w:sz w:val="24"/>
          <w:szCs w:val="24"/>
          <w:lang w:eastAsia="zh-CN"/>
        </w:rPr>
      </w:pPr>
      <w:r w:rsidRPr="00DE43DC">
        <w:rPr>
          <w:rFonts w:eastAsia="SimSun"/>
          <w:sz w:val="24"/>
          <w:szCs w:val="24"/>
          <w:lang w:eastAsia="zh-CN"/>
        </w:rPr>
        <w:t>室内空调制造和热泵水加热器行业计划，到</w:t>
      </w:r>
      <w:r w:rsidRPr="00DE43DC">
        <w:rPr>
          <w:rFonts w:eastAsia="SimSun"/>
          <w:sz w:val="24"/>
          <w:szCs w:val="24"/>
          <w:lang w:eastAsia="zh-CN"/>
        </w:rPr>
        <w:t>2020</w:t>
      </w:r>
      <w:r w:rsidRPr="00DE43DC">
        <w:rPr>
          <w:rFonts w:eastAsia="SimSun"/>
          <w:sz w:val="24"/>
          <w:szCs w:val="24"/>
          <w:lang w:eastAsia="zh-CN"/>
        </w:rPr>
        <w:t>年削减该行业含氢氯氟烃</w:t>
      </w:r>
      <w:r w:rsidRPr="00DE43DC">
        <w:rPr>
          <w:rFonts w:eastAsia="SimSun"/>
          <w:sz w:val="24"/>
          <w:szCs w:val="24"/>
          <w:lang w:eastAsia="zh-CN"/>
        </w:rPr>
        <w:t>45%</w:t>
      </w:r>
      <w:r w:rsidRPr="00DE43DC">
        <w:rPr>
          <w:rFonts w:eastAsia="SimSun"/>
          <w:sz w:val="24"/>
          <w:szCs w:val="24"/>
          <w:lang w:eastAsia="zh-CN"/>
        </w:rPr>
        <w:t>的消费量；</w:t>
      </w:r>
    </w:p>
    <w:p w14:paraId="1E27CB4D" w14:textId="77777777" w:rsidR="00BD73C1" w:rsidRPr="00DE43DC" w:rsidRDefault="00BD73C1" w:rsidP="000C71EC">
      <w:pPr>
        <w:pStyle w:val="Heading2"/>
        <w:numPr>
          <w:ilvl w:val="1"/>
          <w:numId w:val="18"/>
        </w:numPr>
        <w:tabs>
          <w:tab w:val="clear" w:pos="0"/>
          <w:tab w:val="num" w:pos="360"/>
        </w:tabs>
        <w:rPr>
          <w:rFonts w:eastAsia="SimSun"/>
          <w:sz w:val="24"/>
          <w:szCs w:val="24"/>
          <w:lang w:eastAsia="zh-CN"/>
        </w:rPr>
      </w:pPr>
      <w:r w:rsidRPr="00DE43DC">
        <w:rPr>
          <w:rFonts w:eastAsia="SimSun"/>
          <w:sz w:val="24"/>
          <w:szCs w:val="24"/>
          <w:lang w:eastAsia="zh-CN"/>
        </w:rPr>
        <w:t>聚氨酯硬泡沫塑料行业和挤塑聚苯乙烯泡沫塑料行业计划，到</w:t>
      </w:r>
      <w:r w:rsidRPr="00DE43DC">
        <w:rPr>
          <w:rFonts w:eastAsia="SimSun"/>
          <w:sz w:val="24"/>
          <w:szCs w:val="24"/>
          <w:lang w:eastAsia="zh-CN"/>
        </w:rPr>
        <w:t>2026</w:t>
      </w:r>
      <w:r w:rsidRPr="00DE43DC">
        <w:rPr>
          <w:rFonts w:eastAsia="SimSun"/>
          <w:sz w:val="24"/>
          <w:szCs w:val="24"/>
          <w:lang w:eastAsia="zh-CN"/>
        </w:rPr>
        <w:t>年实现这些行业含氢氯氟烃的全部淘汰；以及</w:t>
      </w:r>
    </w:p>
    <w:p w14:paraId="77AF02E4" w14:textId="77777777" w:rsidR="00BD73C1" w:rsidRPr="00DE43DC" w:rsidRDefault="00BD73C1" w:rsidP="000C71EC">
      <w:pPr>
        <w:pStyle w:val="Heading2"/>
        <w:numPr>
          <w:ilvl w:val="1"/>
          <w:numId w:val="18"/>
        </w:numPr>
        <w:tabs>
          <w:tab w:val="clear" w:pos="0"/>
          <w:tab w:val="num" w:pos="360"/>
        </w:tabs>
        <w:rPr>
          <w:rFonts w:eastAsia="SimSun"/>
          <w:sz w:val="24"/>
          <w:szCs w:val="24"/>
          <w:lang w:eastAsia="zh-CN"/>
        </w:rPr>
      </w:pPr>
      <w:r w:rsidRPr="00DE43DC">
        <w:rPr>
          <w:rFonts w:eastAsia="SimSun"/>
          <w:sz w:val="24"/>
          <w:szCs w:val="24"/>
          <w:lang w:eastAsia="zh-CN"/>
        </w:rPr>
        <w:t>第七十六次会议核准的制冷和空调维修行业和国家扶持方案以及溶剂行业计划是含氢氯氟烃淘汰管理计划第二阶段的组成部分。</w:t>
      </w:r>
    </w:p>
    <w:p w14:paraId="100ECE55" w14:textId="77777777" w:rsidR="00BD73C1" w:rsidRPr="007B182B" w:rsidRDefault="00BD73C1" w:rsidP="00070B55">
      <w:pPr>
        <w:spacing w:after="240"/>
        <w:rPr>
          <w:rFonts w:ascii="KaiTi" w:eastAsia="KaiTi" w:hAnsi="KaiTi"/>
          <w:iCs/>
          <w:sz w:val="24"/>
          <w:szCs w:val="24"/>
        </w:rPr>
      </w:pPr>
      <w:r w:rsidRPr="007B182B">
        <w:rPr>
          <w:rFonts w:ascii="KaiTi" w:eastAsia="KaiTi" w:hAnsi="KaiTi"/>
          <w:iCs/>
          <w:sz w:val="24"/>
          <w:szCs w:val="24"/>
        </w:rPr>
        <w:t>第七十九次会议</w:t>
      </w:r>
    </w:p>
    <w:p w14:paraId="230E3CC4" w14:textId="77777777" w:rsidR="00BD73C1" w:rsidRPr="00DE43DC" w:rsidRDefault="00BD73C1" w:rsidP="000C71EC">
      <w:pPr>
        <w:pStyle w:val="Heading1"/>
        <w:numPr>
          <w:ilvl w:val="0"/>
          <w:numId w:val="17"/>
        </w:numPr>
        <w:tabs>
          <w:tab w:val="num" w:pos="0"/>
          <w:tab w:val="left" w:pos="720"/>
        </w:tabs>
        <w:ind w:left="0" w:firstLine="0"/>
        <w:rPr>
          <w:rFonts w:eastAsia="SimSun"/>
          <w:sz w:val="24"/>
          <w:szCs w:val="24"/>
          <w:lang w:eastAsia="zh-CN"/>
        </w:rPr>
      </w:pPr>
      <w:r w:rsidRPr="00DE43DC">
        <w:rPr>
          <w:rFonts w:eastAsia="SimSun"/>
          <w:sz w:val="24"/>
          <w:szCs w:val="24"/>
          <w:lang w:eastAsia="zh-CN"/>
        </w:rPr>
        <w:t>在其第七十九次会议上，执行委员会核准了中国政府和执行委员会关于执行含氢氯氟烃淘汰管理计划第二阶段的协定，并规定开发署、工发组织和世界银行</w:t>
      </w:r>
      <w:r w:rsidRPr="00DE43DC">
        <w:rPr>
          <w:rFonts w:eastAsia="SimSun"/>
          <w:sz w:val="24"/>
          <w:szCs w:val="24"/>
          <w:lang w:eastAsia="zh-CN"/>
        </w:rPr>
        <w:t>6.5%</w:t>
      </w:r>
      <w:r w:rsidRPr="00DE43DC">
        <w:rPr>
          <w:rFonts w:eastAsia="SimSun"/>
          <w:sz w:val="24"/>
          <w:szCs w:val="24"/>
          <w:lang w:eastAsia="zh-CN"/>
        </w:rPr>
        <w:t>的机构支助费用，但有一项谅解，即</w:t>
      </w:r>
      <w:r w:rsidRPr="00DE43DC">
        <w:rPr>
          <w:rFonts w:eastAsia="SimSun"/>
          <w:sz w:val="24"/>
          <w:szCs w:val="24"/>
          <w:lang w:val="zh-CN" w:eastAsia="zh-CN"/>
        </w:rPr>
        <w:t>可能在第八十一次会议上重新审议机构支助费用，并维持双边机构和环境署当前在行政费用制度下采用的机构支助费率。</w:t>
      </w:r>
    </w:p>
    <w:p w14:paraId="743DF348" w14:textId="77777777" w:rsidR="00BD73C1" w:rsidRPr="007B182B" w:rsidRDefault="00BD73C1" w:rsidP="00070B55">
      <w:pPr>
        <w:spacing w:after="240"/>
        <w:rPr>
          <w:rFonts w:ascii="KaiTi" w:eastAsia="KaiTi" w:hAnsi="KaiTi"/>
          <w:iCs/>
          <w:sz w:val="24"/>
          <w:szCs w:val="24"/>
          <w:lang w:eastAsia="zh-CN"/>
        </w:rPr>
      </w:pPr>
      <w:r w:rsidRPr="007B182B">
        <w:rPr>
          <w:rFonts w:ascii="KaiTi" w:eastAsia="KaiTi" w:hAnsi="KaiTi"/>
          <w:iCs/>
          <w:sz w:val="24"/>
          <w:szCs w:val="24"/>
          <w:lang w:eastAsia="zh-CN"/>
        </w:rPr>
        <w:t>第八十次和第八十一次会议</w:t>
      </w:r>
    </w:p>
    <w:p w14:paraId="07AB0752" w14:textId="77777777" w:rsidR="00BD73C1" w:rsidRPr="00DE43DC" w:rsidRDefault="00BD73C1" w:rsidP="000C71EC">
      <w:pPr>
        <w:pStyle w:val="Heading1"/>
        <w:numPr>
          <w:ilvl w:val="0"/>
          <w:numId w:val="17"/>
        </w:numPr>
        <w:tabs>
          <w:tab w:val="num" w:pos="0"/>
          <w:tab w:val="left" w:pos="720"/>
        </w:tabs>
        <w:ind w:left="0" w:firstLine="0"/>
        <w:rPr>
          <w:rFonts w:eastAsia="SimSun"/>
          <w:sz w:val="24"/>
          <w:szCs w:val="24"/>
          <w:lang w:eastAsia="zh-CN"/>
        </w:rPr>
      </w:pPr>
      <w:r w:rsidRPr="00DE43DC">
        <w:rPr>
          <w:rFonts w:eastAsia="SimSun"/>
          <w:sz w:val="24"/>
          <w:szCs w:val="24"/>
          <w:lang w:eastAsia="zh-CN"/>
        </w:rPr>
        <w:t>在第八十次和第八十一次会议上，执行委员会核准了所有第二次付款，但聚氨酯泡沫塑料行业计划除外。</w:t>
      </w:r>
    </w:p>
    <w:p w14:paraId="758EADFA" w14:textId="77777777" w:rsidR="00BD73C1" w:rsidRDefault="00BD73C1">
      <w:pPr>
        <w:jc w:val="left"/>
        <w:rPr>
          <w:rFonts w:ascii="KaiTi" w:eastAsia="KaiTi" w:hAnsi="KaiTi"/>
          <w:iCs/>
          <w:lang w:eastAsia="zh-CN"/>
        </w:rPr>
      </w:pPr>
      <w:r>
        <w:rPr>
          <w:rFonts w:ascii="KaiTi" w:eastAsia="KaiTi" w:hAnsi="KaiTi"/>
          <w:iCs/>
          <w:lang w:eastAsia="zh-CN"/>
        </w:rPr>
        <w:br w:type="page"/>
      </w:r>
    </w:p>
    <w:p w14:paraId="47449980" w14:textId="7AB464DF" w:rsidR="00BD73C1" w:rsidRPr="007B182B" w:rsidRDefault="00BD73C1" w:rsidP="00070B55">
      <w:pPr>
        <w:spacing w:after="240"/>
        <w:rPr>
          <w:rFonts w:ascii="KaiTi" w:eastAsia="KaiTi" w:hAnsi="KaiTi"/>
          <w:iCs/>
          <w:sz w:val="24"/>
          <w:szCs w:val="24"/>
        </w:rPr>
      </w:pPr>
      <w:r w:rsidRPr="007B182B">
        <w:rPr>
          <w:rFonts w:ascii="KaiTi" w:eastAsia="KaiTi" w:hAnsi="KaiTi"/>
          <w:iCs/>
          <w:sz w:val="24"/>
          <w:szCs w:val="24"/>
        </w:rPr>
        <w:lastRenderedPageBreak/>
        <w:t>第八十二次会议</w:t>
      </w:r>
    </w:p>
    <w:p w14:paraId="2DC18CA2" w14:textId="77777777" w:rsidR="00BD73C1" w:rsidRPr="00DE43DC" w:rsidRDefault="00BD73C1" w:rsidP="000C71EC">
      <w:pPr>
        <w:pStyle w:val="Heading1"/>
        <w:numPr>
          <w:ilvl w:val="0"/>
          <w:numId w:val="17"/>
        </w:numPr>
        <w:tabs>
          <w:tab w:val="num" w:pos="0"/>
          <w:tab w:val="left" w:pos="720"/>
        </w:tabs>
        <w:ind w:left="0" w:firstLine="0"/>
        <w:rPr>
          <w:rFonts w:eastAsia="SimSun"/>
          <w:sz w:val="24"/>
          <w:szCs w:val="24"/>
          <w:lang w:eastAsia="zh-CN"/>
        </w:rPr>
      </w:pPr>
      <w:r w:rsidRPr="00DE43DC">
        <w:rPr>
          <w:rFonts w:eastAsia="SimSun"/>
          <w:sz w:val="24"/>
          <w:szCs w:val="24"/>
          <w:lang w:eastAsia="zh-CN"/>
        </w:rPr>
        <w:t>在第八十二次会议上，开发署、环境署、工发组织和世界银行以及德国和日本政府代表中国政府提交了用于含氢氯氟烃淘汰管理计划第二阶段聚氨酯泡沫塑料行业计划第二次付款（</w:t>
      </w:r>
      <w:r w:rsidRPr="00DE43DC">
        <w:rPr>
          <w:rFonts w:eastAsia="SimSun"/>
          <w:sz w:val="24"/>
          <w:szCs w:val="24"/>
          <w:lang w:eastAsia="zh-CN"/>
        </w:rPr>
        <w:t>10,600,000</w:t>
      </w:r>
      <w:r w:rsidRPr="00DE43DC">
        <w:rPr>
          <w:rFonts w:eastAsia="SimSun"/>
          <w:sz w:val="24"/>
          <w:szCs w:val="24"/>
          <w:lang w:eastAsia="zh-CN"/>
        </w:rPr>
        <w:t>美元）</w:t>
      </w:r>
      <w:r>
        <w:rPr>
          <w:rFonts w:eastAsia="SimSun" w:hint="eastAsia"/>
          <w:sz w:val="24"/>
          <w:szCs w:val="24"/>
          <w:lang w:eastAsia="zh-CN"/>
        </w:rPr>
        <w:t>的申请</w:t>
      </w:r>
      <w:r w:rsidRPr="00DE43DC">
        <w:rPr>
          <w:rFonts w:eastAsia="SimSun"/>
          <w:sz w:val="24"/>
          <w:szCs w:val="24"/>
          <w:lang w:eastAsia="zh-CN"/>
        </w:rPr>
        <w:t>，以及</w:t>
      </w:r>
      <w:r>
        <w:rPr>
          <w:rFonts w:eastAsia="SimSun" w:hint="eastAsia"/>
          <w:sz w:val="24"/>
          <w:szCs w:val="24"/>
          <w:lang w:eastAsia="zh-CN"/>
        </w:rPr>
        <w:t>用于</w:t>
      </w:r>
      <w:r w:rsidRPr="00DE43DC">
        <w:rPr>
          <w:rFonts w:eastAsia="SimSun"/>
          <w:sz w:val="24"/>
          <w:szCs w:val="24"/>
          <w:lang w:eastAsia="zh-CN"/>
        </w:rPr>
        <w:t>挤塑聚苯乙烯泡沫塑料（</w:t>
      </w:r>
      <w:r w:rsidRPr="00DE43DC">
        <w:rPr>
          <w:rFonts w:eastAsia="SimSun"/>
          <w:sz w:val="24"/>
          <w:szCs w:val="24"/>
          <w:lang w:eastAsia="zh-CN"/>
        </w:rPr>
        <w:t>8,000,000</w:t>
      </w:r>
      <w:r w:rsidRPr="00DE43DC">
        <w:rPr>
          <w:rFonts w:eastAsia="SimSun"/>
          <w:sz w:val="24"/>
          <w:szCs w:val="24"/>
          <w:lang w:eastAsia="zh-CN"/>
        </w:rPr>
        <w:t>美元）、工业和商业制冷及空调（</w:t>
      </w:r>
      <w:r w:rsidRPr="00DE43DC">
        <w:rPr>
          <w:rFonts w:eastAsia="SimSun"/>
          <w:sz w:val="24"/>
          <w:szCs w:val="24"/>
          <w:lang w:eastAsia="zh-CN"/>
        </w:rPr>
        <w:t>12,000,000</w:t>
      </w:r>
      <w:r w:rsidRPr="00DE43DC">
        <w:rPr>
          <w:rFonts w:eastAsia="SimSun"/>
          <w:sz w:val="24"/>
          <w:szCs w:val="24"/>
          <w:lang w:eastAsia="zh-CN"/>
        </w:rPr>
        <w:t>美元）、溶剂（</w:t>
      </w:r>
      <w:r w:rsidRPr="00DE43DC">
        <w:rPr>
          <w:rFonts w:eastAsia="SimSun"/>
          <w:sz w:val="24"/>
          <w:szCs w:val="24"/>
          <w:lang w:eastAsia="zh-CN"/>
        </w:rPr>
        <w:t>5,549,492</w:t>
      </w:r>
      <w:r w:rsidRPr="00DE43DC">
        <w:rPr>
          <w:rFonts w:eastAsia="SimSun"/>
          <w:sz w:val="24"/>
          <w:szCs w:val="24"/>
          <w:lang w:eastAsia="zh-CN"/>
        </w:rPr>
        <w:t>美元）和制冷维修（</w:t>
      </w:r>
      <w:r w:rsidRPr="00DE43DC">
        <w:rPr>
          <w:rFonts w:eastAsia="SimSun"/>
          <w:sz w:val="24"/>
          <w:szCs w:val="24"/>
          <w:lang w:eastAsia="zh-CN"/>
        </w:rPr>
        <w:t>3,850,000</w:t>
      </w:r>
      <w:r w:rsidRPr="00DE43DC">
        <w:rPr>
          <w:rFonts w:eastAsia="SimSun"/>
          <w:sz w:val="24"/>
          <w:szCs w:val="24"/>
          <w:lang w:eastAsia="zh-CN"/>
        </w:rPr>
        <w:t>美元）行业计划第三次付款的申请，金额为</w:t>
      </w:r>
      <w:r w:rsidRPr="00DE43DC">
        <w:rPr>
          <w:rFonts w:eastAsia="SimSun"/>
          <w:sz w:val="24"/>
          <w:szCs w:val="24"/>
          <w:lang w:eastAsia="zh-CN"/>
        </w:rPr>
        <w:t>29,199,492</w:t>
      </w:r>
      <w:r w:rsidRPr="00DE43DC">
        <w:rPr>
          <w:rFonts w:eastAsia="SimSun"/>
          <w:sz w:val="24"/>
          <w:szCs w:val="24"/>
          <w:lang w:eastAsia="zh-CN"/>
        </w:rPr>
        <w:t>美元。</w:t>
      </w:r>
      <w:r w:rsidRPr="00DE43DC">
        <w:rPr>
          <w:rStyle w:val="FootnoteReference"/>
          <w:rFonts w:eastAsia="SimSun"/>
          <w:sz w:val="24"/>
          <w:szCs w:val="24"/>
        </w:rPr>
        <w:footnoteReference w:id="49"/>
      </w:r>
      <w:r w:rsidRPr="00DE43DC">
        <w:rPr>
          <w:rFonts w:eastAsia="SimSun"/>
          <w:sz w:val="24"/>
          <w:szCs w:val="24"/>
          <w:lang w:eastAsia="zh-CN"/>
        </w:rPr>
        <w:t xml:space="preserve"> </w:t>
      </w:r>
      <w:r w:rsidRPr="00DE43DC">
        <w:rPr>
          <w:rFonts w:eastAsia="SimSun"/>
          <w:sz w:val="24"/>
          <w:szCs w:val="24"/>
          <w:lang w:eastAsia="zh-CN"/>
        </w:rPr>
        <w:t>所提交的文件包括：对</w:t>
      </w:r>
      <w:r w:rsidRPr="00DE43DC">
        <w:rPr>
          <w:rFonts w:eastAsia="SimSun"/>
          <w:sz w:val="24"/>
          <w:szCs w:val="24"/>
          <w:lang w:eastAsia="zh-CN"/>
        </w:rPr>
        <w:t>2017</w:t>
      </w:r>
      <w:r w:rsidRPr="00DE43DC">
        <w:rPr>
          <w:rFonts w:eastAsia="SimSun"/>
          <w:sz w:val="24"/>
          <w:szCs w:val="24"/>
          <w:lang w:eastAsia="zh-CN"/>
        </w:rPr>
        <w:t>年含氢氯氟烃生产和消费情况的独立核查（由世界银行提交）；涵盖迄今所开展活动的年度执行情况报告，以及将于</w:t>
      </w:r>
      <w:r w:rsidRPr="00DE43DC">
        <w:rPr>
          <w:rFonts w:eastAsia="SimSun"/>
          <w:sz w:val="24"/>
          <w:szCs w:val="24"/>
          <w:lang w:eastAsia="zh-CN"/>
        </w:rPr>
        <w:t>2018</w:t>
      </w:r>
      <w:r w:rsidRPr="00DE43DC">
        <w:rPr>
          <w:rFonts w:eastAsia="SimSun"/>
          <w:sz w:val="24"/>
          <w:szCs w:val="24"/>
          <w:lang w:eastAsia="zh-CN"/>
        </w:rPr>
        <w:noBreakHyphen/>
        <w:t>2019</w:t>
      </w:r>
      <w:r w:rsidRPr="00DE43DC">
        <w:rPr>
          <w:rFonts w:eastAsia="SimSun"/>
          <w:sz w:val="24"/>
          <w:szCs w:val="24"/>
          <w:lang w:eastAsia="zh-CN"/>
        </w:rPr>
        <w:t>年开展活动的年度执行计划。</w:t>
      </w:r>
    </w:p>
    <w:p w14:paraId="753CE11D" w14:textId="77777777" w:rsidR="00BD73C1" w:rsidRPr="00DE43DC" w:rsidRDefault="00BD73C1" w:rsidP="000C71EC">
      <w:pPr>
        <w:pStyle w:val="Heading1"/>
        <w:numPr>
          <w:ilvl w:val="0"/>
          <w:numId w:val="17"/>
        </w:numPr>
        <w:tabs>
          <w:tab w:val="left" w:pos="720"/>
        </w:tabs>
        <w:ind w:left="0" w:firstLine="0"/>
        <w:rPr>
          <w:rFonts w:eastAsia="SimSun"/>
          <w:sz w:val="24"/>
          <w:szCs w:val="24"/>
          <w:lang w:eastAsia="zh-CN"/>
        </w:rPr>
      </w:pPr>
      <w:r w:rsidRPr="00DE43DC">
        <w:rPr>
          <w:rFonts w:eastAsia="SimSun"/>
          <w:sz w:val="24"/>
          <w:szCs w:val="24"/>
          <w:lang w:eastAsia="zh-CN"/>
        </w:rPr>
        <w:t>在审查了与挤塑聚苯乙烯泡沫塑料、工业和商业制冷及空调、溶剂和制冷维修行业计划相关的文件后，秘书处得出结论认为，所有行业计划都应提交第八十二次会议审议。不过，聚氨酯泡沫塑料行业计划第二次付款的情况并非如此，原因是，提交行业计划时，第一次付款的资金尚未发放。</w:t>
      </w:r>
    </w:p>
    <w:p w14:paraId="3B951391" w14:textId="12F95B19" w:rsidR="00BD73C1" w:rsidRPr="00DE43DC" w:rsidRDefault="00BD73C1" w:rsidP="000C71EC">
      <w:pPr>
        <w:pStyle w:val="Heading1"/>
        <w:numPr>
          <w:ilvl w:val="0"/>
          <w:numId w:val="17"/>
        </w:numPr>
        <w:tabs>
          <w:tab w:val="num" w:pos="0"/>
          <w:tab w:val="left" w:pos="720"/>
        </w:tabs>
        <w:ind w:left="0" w:firstLine="0"/>
        <w:rPr>
          <w:rFonts w:eastAsia="SimSun"/>
          <w:sz w:val="24"/>
          <w:szCs w:val="24"/>
          <w:lang w:eastAsia="zh-CN"/>
        </w:rPr>
      </w:pPr>
      <w:r w:rsidRPr="00DE43DC">
        <w:rPr>
          <w:rFonts w:eastAsia="SimSun"/>
          <w:sz w:val="24"/>
          <w:szCs w:val="24"/>
          <w:lang w:eastAsia="zh-CN"/>
        </w:rPr>
        <w:t>在讨论付款申请时，几名委员会成员对于东亚报告不明原因的三氯氟甲烷</w:t>
      </w:r>
      <w:r w:rsidR="007B182B">
        <w:rPr>
          <w:rFonts w:eastAsia="SimSun"/>
          <w:sz w:val="24"/>
          <w:szCs w:val="24"/>
          <w:lang w:val="en-US" w:eastAsia="zh-CN"/>
        </w:rPr>
        <w:t xml:space="preserve"> (</w:t>
      </w:r>
      <w:r w:rsidRPr="00DE43DC">
        <w:rPr>
          <w:rFonts w:eastAsia="SimSun"/>
          <w:sz w:val="24"/>
          <w:szCs w:val="24"/>
          <w:lang w:eastAsia="zh-CN"/>
        </w:rPr>
        <w:t>CFC-11</w:t>
      </w:r>
      <w:r w:rsidR="007B182B">
        <w:rPr>
          <w:rFonts w:eastAsia="SimSun"/>
          <w:sz w:val="24"/>
          <w:szCs w:val="24"/>
          <w:lang w:val="en-US" w:eastAsia="zh-CN"/>
        </w:rPr>
        <w:t>)</w:t>
      </w:r>
      <w:r w:rsidRPr="00DE43DC">
        <w:rPr>
          <w:rFonts w:eastAsia="SimSun"/>
          <w:sz w:val="24"/>
          <w:szCs w:val="24"/>
          <w:lang w:eastAsia="zh-CN"/>
        </w:rPr>
        <w:t>排放的情况下，该次会议核准额外供资一事表示严重关切。根据关于这些不明原因排放</w:t>
      </w:r>
      <w:r>
        <w:rPr>
          <w:rFonts w:eastAsia="SimSun" w:hint="eastAsia"/>
          <w:sz w:val="24"/>
          <w:szCs w:val="24"/>
          <w:lang w:eastAsia="zh-CN"/>
        </w:rPr>
        <w:t>问题</w:t>
      </w:r>
      <w:r w:rsidRPr="00DE43DC">
        <w:rPr>
          <w:rFonts w:eastAsia="SimSun"/>
          <w:sz w:val="24"/>
          <w:szCs w:val="24"/>
          <w:lang w:eastAsia="zh-CN"/>
        </w:rPr>
        <w:t>的第</w:t>
      </w:r>
      <w:r w:rsidRPr="00DE43DC">
        <w:rPr>
          <w:rFonts w:eastAsia="SimSun"/>
          <w:sz w:val="24"/>
          <w:szCs w:val="24"/>
          <w:lang w:eastAsia="zh-CN"/>
        </w:rPr>
        <w:t>XXX/3</w:t>
      </w:r>
      <w:r w:rsidRPr="00DE43DC">
        <w:rPr>
          <w:rFonts w:eastAsia="SimSun"/>
          <w:sz w:val="24"/>
          <w:szCs w:val="24"/>
          <w:lang w:eastAsia="zh-CN"/>
        </w:rPr>
        <w:t>号决定，已要求就排放</w:t>
      </w:r>
      <w:r>
        <w:rPr>
          <w:rFonts w:eastAsia="SimSun" w:hint="eastAsia"/>
          <w:sz w:val="24"/>
          <w:szCs w:val="24"/>
          <w:lang w:eastAsia="zh-CN"/>
        </w:rPr>
        <w:t>的</w:t>
      </w:r>
      <w:r w:rsidRPr="00DE43DC">
        <w:rPr>
          <w:rFonts w:eastAsia="SimSun"/>
          <w:sz w:val="24"/>
          <w:szCs w:val="24"/>
          <w:lang w:eastAsia="zh-CN"/>
        </w:rPr>
        <w:t>原因提供更多信息，有人并建议将供资申请延迟至获得更多信息</w:t>
      </w:r>
      <w:r>
        <w:rPr>
          <w:rFonts w:eastAsia="SimSun" w:hint="eastAsia"/>
          <w:sz w:val="24"/>
          <w:szCs w:val="24"/>
          <w:lang w:eastAsia="zh-CN"/>
        </w:rPr>
        <w:t>之后的</w:t>
      </w:r>
      <w:r w:rsidRPr="00DE43DC">
        <w:rPr>
          <w:rFonts w:eastAsia="SimSun"/>
          <w:sz w:val="24"/>
          <w:szCs w:val="24"/>
          <w:lang w:eastAsia="zh-CN"/>
        </w:rPr>
        <w:t>一次会议</w:t>
      </w:r>
      <w:r>
        <w:rPr>
          <w:rFonts w:eastAsia="SimSun" w:hint="eastAsia"/>
          <w:sz w:val="24"/>
          <w:szCs w:val="24"/>
          <w:lang w:eastAsia="zh-CN"/>
        </w:rPr>
        <w:t>上</w:t>
      </w:r>
      <w:r w:rsidRPr="00DE43DC">
        <w:rPr>
          <w:rFonts w:eastAsia="SimSun"/>
          <w:sz w:val="24"/>
          <w:szCs w:val="24"/>
          <w:lang w:eastAsia="zh-CN"/>
        </w:rPr>
        <w:t>审议。当时，环境保护对外合作中心（对外合作中心）手上仍有超过</w:t>
      </w:r>
      <w:r w:rsidRPr="00DE43DC">
        <w:rPr>
          <w:rFonts w:eastAsia="SimSun"/>
          <w:sz w:val="24"/>
          <w:szCs w:val="24"/>
          <w:lang w:eastAsia="zh-CN"/>
        </w:rPr>
        <w:t>1</w:t>
      </w:r>
      <w:r w:rsidRPr="00DE43DC">
        <w:rPr>
          <w:rFonts w:eastAsia="SimSun"/>
          <w:sz w:val="24"/>
          <w:szCs w:val="24"/>
          <w:lang w:eastAsia="zh-CN"/>
        </w:rPr>
        <w:t>亿美元资金未发放至受益企业；因此，当时的考虑是，推迟讨论供资申请不会带来重大的影响。重要的是向国际社会表明，多边基金严肃对待</w:t>
      </w:r>
      <w:r w:rsidRPr="00DE43DC">
        <w:rPr>
          <w:rFonts w:eastAsia="SimSun"/>
          <w:sz w:val="24"/>
          <w:szCs w:val="24"/>
          <w:lang w:eastAsia="zh-CN"/>
        </w:rPr>
        <w:t>CFC-11</w:t>
      </w:r>
      <w:r w:rsidRPr="00DE43DC">
        <w:rPr>
          <w:rFonts w:eastAsia="SimSun"/>
          <w:sz w:val="24"/>
          <w:szCs w:val="24"/>
          <w:lang w:eastAsia="zh-CN"/>
        </w:rPr>
        <w:t>非法排放问题，但任何延迟供资的决定都不应妨碍中国将</w:t>
      </w:r>
      <w:r>
        <w:rPr>
          <w:rFonts w:eastAsia="SimSun" w:hint="eastAsia"/>
          <w:sz w:val="24"/>
          <w:szCs w:val="24"/>
          <w:lang w:eastAsia="zh-CN"/>
        </w:rPr>
        <w:t>要</w:t>
      </w:r>
      <w:r w:rsidRPr="00DE43DC">
        <w:rPr>
          <w:rFonts w:eastAsia="SimSun"/>
          <w:sz w:val="24"/>
          <w:szCs w:val="24"/>
          <w:lang w:eastAsia="zh-CN"/>
        </w:rPr>
        <w:t>采取的任何进一步行动。</w:t>
      </w:r>
    </w:p>
    <w:p w14:paraId="611C693B" w14:textId="77777777" w:rsidR="00BD73C1" w:rsidRPr="00DE43DC" w:rsidRDefault="00BD73C1" w:rsidP="000C71EC">
      <w:pPr>
        <w:pStyle w:val="Heading1"/>
        <w:numPr>
          <w:ilvl w:val="0"/>
          <w:numId w:val="17"/>
        </w:numPr>
        <w:tabs>
          <w:tab w:val="left" w:pos="720"/>
        </w:tabs>
        <w:ind w:left="0" w:firstLine="0"/>
        <w:rPr>
          <w:rFonts w:eastAsia="SimSun"/>
          <w:sz w:val="24"/>
          <w:szCs w:val="24"/>
          <w:lang w:eastAsia="zh-CN"/>
        </w:rPr>
      </w:pPr>
      <w:r w:rsidRPr="00DE43DC">
        <w:rPr>
          <w:rFonts w:eastAsia="SimSun"/>
          <w:sz w:val="24"/>
          <w:szCs w:val="24"/>
          <w:lang w:eastAsia="zh-CN"/>
        </w:rPr>
        <w:t>其他成员表示需要注意任何延迟供资申请的决定都不应危害到中国</w:t>
      </w:r>
      <w:r w:rsidRPr="00DE43DC">
        <w:rPr>
          <w:rFonts w:eastAsia="SimSun"/>
          <w:sz w:val="24"/>
          <w:szCs w:val="24"/>
          <w:lang w:eastAsia="zh-CN"/>
        </w:rPr>
        <w:t>2020</w:t>
      </w:r>
      <w:r w:rsidRPr="00DE43DC">
        <w:rPr>
          <w:rFonts w:eastAsia="SimSun"/>
          <w:sz w:val="24"/>
          <w:szCs w:val="24"/>
          <w:lang w:eastAsia="zh-CN"/>
        </w:rPr>
        <w:t>年的削减目标。有成员询问是否全部资金均已移交对外合作中心，亦或其中一些还留在执行机构处，以及如果当前供资申请被延迟，会对这些资金有何影响。当前对</w:t>
      </w:r>
      <w:r w:rsidRPr="00DE43DC">
        <w:rPr>
          <w:rFonts w:eastAsia="SimSun"/>
          <w:sz w:val="24"/>
          <w:szCs w:val="24"/>
          <w:lang w:eastAsia="zh-CN"/>
        </w:rPr>
        <w:t>CFC-11</w:t>
      </w:r>
      <w:r w:rsidRPr="00DE43DC">
        <w:rPr>
          <w:rFonts w:eastAsia="SimSun"/>
          <w:sz w:val="24"/>
          <w:szCs w:val="24"/>
          <w:lang w:eastAsia="zh-CN"/>
        </w:rPr>
        <w:t>排放原因的调查意味着，执行委员会在得出结论时需审慎行事。收集所有相关信息可能需要几年，重要的是明确需要什么信息以及收集信息的时间表。</w:t>
      </w:r>
    </w:p>
    <w:p w14:paraId="19FDE82F" w14:textId="77777777" w:rsidR="00BD73C1" w:rsidRPr="00DE43DC" w:rsidRDefault="00BD73C1" w:rsidP="000C71EC">
      <w:pPr>
        <w:pStyle w:val="Heading1"/>
        <w:numPr>
          <w:ilvl w:val="0"/>
          <w:numId w:val="17"/>
        </w:numPr>
        <w:tabs>
          <w:tab w:val="left" w:pos="720"/>
        </w:tabs>
        <w:ind w:left="0" w:firstLine="0"/>
        <w:rPr>
          <w:rFonts w:eastAsia="SimSun"/>
          <w:sz w:val="24"/>
          <w:szCs w:val="24"/>
          <w:lang w:eastAsia="zh-CN"/>
        </w:rPr>
      </w:pPr>
      <w:r w:rsidRPr="00DE43DC">
        <w:rPr>
          <w:rFonts w:eastAsia="SimSun"/>
          <w:sz w:val="24"/>
          <w:szCs w:val="24"/>
          <w:lang w:eastAsia="zh-CN"/>
        </w:rPr>
        <w:t>经联络小组审议这一问题后，执行委员会决定（第</w:t>
      </w:r>
      <w:r w:rsidRPr="00DE43DC">
        <w:rPr>
          <w:rFonts w:eastAsia="SimSun"/>
          <w:sz w:val="24"/>
          <w:szCs w:val="24"/>
          <w:lang w:eastAsia="zh-CN"/>
        </w:rPr>
        <w:t>82/71</w:t>
      </w:r>
      <w:r w:rsidRPr="00DE43DC">
        <w:rPr>
          <w:rFonts w:eastAsia="SimSun"/>
          <w:sz w:val="24"/>
          <w:szCs w:val="24"/>
          <w:lang w:eastAsia="zh-CN"/>
        </w:rPr>
        <w:t>号决定）：</w:t>
      </w:r>
    </w:p>
    <w:p w14:paraId="3CC10E31" w14:textId="77777777" w:rsidR="00BD73C1" w:rsidRPr="00DE43DC" w:rsidRDefault="00BD73C1" w:rsidP="000C71EC">
      <w:pPr>
        <w:pStyle w:val="Heading2"/>
        <w:numPr>
          <w:ilvl w:val="1"/>
          <w:numId w:val="19"/>
        </w:numPr>
        <w:tabs>
          <w:tab w:val="clear" w:pos="0"/>
        </w:tabs>
        <w:rPr>
          <w:rFonts w:eastAsia="SimSun"/>
          <w:sz w:val="24"/>
          <w:szCs w:val="24"/>
          <w:lang w:eastAsia="zh-CN"/>
        </w:rPr>
      </w:pPr>
      <w:r w:rsidRPr="00DE43DC">
        <w:rPr>
          <w:rFonts w:eastAsia="SimSun"/>
          <w:sz w:val="24"/>
          <w:szCs w:val="24"/>
          <w:lang w:eastAsia="zh-CN"/>
        </w:rPr>
        <w:t>请中国政府通过相关执行机构，在第八十三次会议上：</w:t>
      </w:r>
    </w:p>
    <w:p w14:paraId="554A53B4" w14:textId="77777777" w:rsidR="00BD73C1" w:rsidRPr="00DE43DC" w:rsidRDefault="00BD73C1" w:rsidP="000C71EC">
      <w:pPr>
        <w:pStyle w:val="Heading3"/>
        <w:widowControl/>
        <w:numPr>
          <w:ilvl w:val="0"/>
          <w:numId w:val="16"/>
        </w:numPr>
        <w:rPr>
          <w:rFonts w:eastAsia="SimSun"/>
          <w:lang w:eastAsia="zh-CN"/>
        </w:rPr>
      </w:pPr>
      <w:bookmarkStart w:id="88" w:name="_Hlk117508151"/>
      <w:r w:rsidRPr="00DE43DC">
        <w:rPr>
          <w:rFonts w:eastAsia="SimSun"/>
          <w:sz w:val="24"/>
          <w:szCs w:val="24"/>
          <w:lang w:eastAsia="zh-CN"/>
        </w:rPr>
        <w:t>根据其与执行委员会就本国含氢氯氟烃淘汰管理计划和含氢氯氟烃生产淘汰管理计划的《协定》，提交一份对当前监测、报告、核查和执法制度的审查，包括国家和地方层面组织结构和能力的信息，显示如何确保在消费和生产行业中淘汰含氢氯氟烃的长期可持续性，以及为解决这些物质的任何非法交易所做的努力；</w:t>
      </w:r>
    </w:p>
    <w:p w14:paraId="1F79FB6E" w14:textId="77777777" w:rsidR="00BD73C1" w:rsidRPr="00DE43DC" w:rsidRDefault="00BD73C1" w:rsidP="000C71EC">
      <w:pPr>
        <w:pStyle w:val="Heading3"/>
        <w:widowControl/>
        <w:numPr>
          <w:ilvl w:val="0"/>
          <w:numId w:val="16"/>
        </w:numPr>
        <w:rPr>
          <w:rFonts w:eastAsia="SimSun"/>
          <w:lang w:eastAsia="zh-CN"/>
        </w:rPr>
      </w:pPr>
      <w:r w:rsidRPr="00DE43DC">
        <w:rPr>
          <w:rFonts w:eastAsia="SimSun"/>
          <w:sz w:val="24"/>
          <w:szCs w:val="24"/>
          <w:lang w:eastAsia="zh-CN"/>
        </w:rPr>
        <w:t>提交关于中国为加强消耗臭氧层物质的立法和执法所采取行动的进度报告；以及</w:t>
      </w:r>
    </w:p>
    <w:bookmarkEnd w:id="88"/>
    <w:p w14:paraId="25AF790A" w14:textId="77777777" w:rsidR="00BD73C1" w:rsidRPr="00DE43DC" w:rsidRDefault="00BD73C1" w:rsidP="000C71EC">
      <w:pPr>
        <w:pStyle w:val="Heading2"/>
        <w:numPr>
          <w:ilvl w:val="1"/>
          <w:numId w:val="19"/>
        </w:numPr>
        <w:tabs>
          <w:tab w:val="clear" w:pos="0"/>
        </w:tabs>
        <w:rPr>
          <w:rFonts w:eastAsia="SimSun"/>
          <w:sz w:val="24"/>
          <w:szCs w:val="24"/>
          <w:lang w:eastAsia="zh-CN"/>
        </w:rPr>
      </w:pPr>
      <w:r w:rsidRPr="00DE43DC">
        <w:rPr>
          <w:rFonts w:eastAsia="SimSun"/>
          <w:sz w:val="24"/>
          <w:szCs w:val="24"/>
          <w:lang w:eastAsia="zh-CN"/>
        </w:rPr>
        <w:lastRenderedPageBreak/>
        <w:t>在第八十三次会议上审议第二阶段后续付款的资金申请。</w:t>
      </w:r>
    </w:p>
    <w:p w14:paraId="57C33273" w14:textId="77777777" w:rsidR="00BD73C1" w:rsidRPr="007B182B" w:rsidRDefault="00BD73C1" w:rsidP="00070B55">
      <w:pPr>
        <w:spacing w:after="240"/>
        <w:rPr>
          <w:rFonts w:ascii="KaiTi" w:eastAsia="KaiTi" w:hAnsi="KaiTi"/>
          <w:iCs/>
          <w:sz w:val="24"/>
          <w:szCs w:val="24"/>
        </w:rPr>
      </w:pPr>
      <w:r w:rsidRPr="007B182B">
        <w:rPr>
          <w:rFonts w:ascii="KaiTi" w:eastAsia="KaiTi" w:hAnsi="KaiTi"/>
          <w:iCs/>
          <w:sz w:val="24"/>
          <w:szCs w:val="24"/>
        </w:rPr>
        <w:t>第八十三次会议</w:t>
      </w:r>
    </w:p>
    <w:p w14:paraId="767339FE" w14:textId="77777777" w:rsidR="00BD73C1" w:rsidRPr="00DE43DC" w:rsidRDefault="00BD73C1" w:rsidP="000C71EC">
      <w:pPr>
        <w:pStyle w:val="Heading1"/>
        <w:numPr>
          <w:ilvl w:val="0"/>
          <w:numId w:val="17"/>
        </w:numPr>
        <w:tabs>
          <w:tab w:val="left" w:pos="720"/>
        </w:tabs>
        <w:ind w:left="0" w:firstLine="0"/>
        <w:rPr>
          <w:rFonts w:eastAsia="SimSun"/>
          <w:sz w:val="24"/>
          <w:szCs w:val="24"/>
          <w:lang w:eastAsia="zh-CN"/>
        </w:rPr>
      </w:pPr>
      <w:r w:rsidRPr="00DE43DC">
        <w:rPr>
          <w:rFonts w:eastAsia="SimSun"/>
          <w:sz w:val="24"/>
          <w:szCs w:val="24"/>
          <w:lang w:eastAsia="zh-CN"/>
        </w:rPr>
        <w:t>为回应第</w:t>
      </w:r>
      <w:r w:rsidRPr="00DE43DC">
        <w:rPr>
          <w:rFonts w:eastAsia="SimSun"/>
          <w:sz w:val="24"/>
          <w:szCs w:val="24"/>
          <w:lang w:eastAsia="zh-CN"/>
        </w:rPr>
        <w:t>82/71</w:t>
      </w:r>
      <w:r w:rsidRPr="00DE43DC">
        <w:rPr>
          <w:rFonts w:eastAsia="SimSun"/>
          <w:sz w:val="24"/>
          <w:szCs w:val="24"/>
          <w:lang w:eastAsia="zh-CN"/>
        </w:rPr>
        <w:t>号决定，开发署代表中国政府提交了关于当前监测、报告、核查和执法制度的报告，以及关于为加强消耗臭氧层物质立法所采取行动的进度报告。</w:t>
      </w:r>
      <w:r w:rsidRPr="00DE43DC">
        <w:rPr>
          <w:rStyle w:val="FootnoteReference"/>
          <w:rFonts w:eastAsia="SimSun"/>
          <w:sz w:val="24"/>
          <w:szCs w:val="24"/>
        </w:rPr>
        <w:footnoteReference w:id="50"/>
      </w:r>
      <w:r w:rsidRPr="00DE43DC">
        <w:rPr>
          <w:rFonts w:eastAsia="SimSun"/>
          <w:sz w:val="24"/>
          <w:szCs w:val="24"/>
          <w:lang w:eastAsia="zh-CN"/>
        </w:rPr>
        <w:t xml:space="preserve"> </w:t>
      </w:r>
      <w:r w:rsidRPr="00DE43DC">
        <w:rPr>
          <w:rFonts w:eastAsia="SimSun"/>
          <w:sz w:val="24"/>
          <w:szCs w:val="24"/>
          <w:lang w:eastAsia="zh-CN"/>
        </w:rPr>
        <w:t>此外，开发署、环境署、工发组织和世界银行以及德国和日本政府还重新提交了中国含氢氯氟烃淘汰管理计划第二阶段相关的挤塑聚苯乙烯泡沫塑料、工业和商业制冷及空调、溶剂和制冷维修行业计划第三次付款和聚氨酯泡沫塑料行业计划第二次付款的申请。</w:t>
      </w:r>
    </w:p>
    <w:p w14:paraId="3D84CBC5" w14:textId="77777777" w:rsidR="00BD73C1" w:rsidRPr="00DE43DC" w:rsidRDefault="00BD73C1" w:rsidP="000C71EC">
      <w:pPr>
        <w:pStyle w:val="Heading1"/>
        <w:numPr>
          <w:ilvl w:val="0"/>
          <w:numId w:val="17"/>
        </w:numPr>
        <w:tabs>
          <w:tab w:val="left" w:pos="720"/>
        </w:tabs>
        <w:ind w:left="0" w:firstLine="0"/>
        <w:rPr>
          <w:rFonts w:eastAsia="SimSun"/>
          <w:sz w:val="24"/>
          <w:szCs w:val="24"/>
          <w:lang w:eastAsia="zh-CN"/>
        </w:rPr>
      </w:pPr>
      <w:r w:rsidRPr="00DE43DC">
        <w:rPr>
          <w:rFonts w:eastAsia="SimSun"/>
          <w:sz w:val="24"/>
          <w:szCs w:val="24"/>
          <w:lang w:eastAsia="zh-CN"/>
        </w:rPr>
        <w:t>在审查了重新提交的行业计划和相关文件后，秘书处得出结论认为，所有行业计划都应在第八十三次会议上进行审议，但聚氨酯泡沫塑料行业计划第二次付款申请除外，该行业计划未能满足资金发放要求；因此，这次付款申请并未提交。</w:t>
      </w:r>
    </w:p>
    <w:p w14:paraId="2A8A2035" w14:textId="77777777" w:rsidR="00BD73C1" w:rsidRPr="00DE43DC" w:rsidRDefault="00BD73C1" w:rsidP="000C71EC">
      <w:pPr>
        <w:pStyle w:val="Heading1"/>
        <w:numPr>
          <w:ilvl w:val="0"/>
          <w:numId w:val="17"/>
        </w:numPr>
        <w:tabs>
          <w:tab w:val="left" w:pos="720"/>
        </w:tabs>
        <w:ind w:left="0" w:firstLine="0"/>
        <w:rPr>
          <w:rFonts w:eastAsia="SimSun"/>
          <w:sz w:val="24"/>
          <w:szCs w:val="24"/>
          <w:lang w:eastAsia="zh-CN"/>
        </w:rPr>
      </w:pPr>
      <w:r w:rsidRPr="00DE43DC">
        <w:rPr>
          <w:rFonts w:eastAsia="SimSun"/>
          <w:sz w:val="24"/>
          <w:szCs w:val="24"/>
          <w:lang w:eastAsia="zh-CN"/>
        </w:rPr>
        <w:t>在讨论付款申请时，一名执行委员会成员表示，鉴于来自中国的</w:t>
      </w:r>
      <w:r w:rsidRPr="00DE43DC">
        <w:rPr>
          <w:rFonts w:eastAsia="SimSun"/>
          <w:sz w:val="24"/>
          <w:szCs w:val="24"/>
          <w:lang w:eastAsia="zh-CN"/>
        </w:rPr>
        <w:t>CFC-11</w:t>
      </w:r>
      <w:r w:rsidRPr="00DE43DC">
        <w:rPr>
          <w:rFonts w:eastAsia="SimSun"/>
          <w:sz w:val="24"/>
          <w:szCs w:val="24"/>
          <w:lang w:eastAsia="zh-CN"/>
        </w:rPr>
        <w:t>排放大量增加一事，她的代表团对于使用多边基金资金实现的消耗臭氧层物质削减的可持续性感到关切；她还指出，可能需要对不明原因排放造成的环境损害进行恢复工作。另一名代表支持这一立场，表示在此事得到澄清之前，他的国家无法核准含氢氯氟烃淘汰管理计划的新付款，因为这样做将破坏《蒙特利尔议定书》的信誉。</w:t>
      </w:r>
    </w:p>
    <w:p w14:paraId="10024A5A" w14:textId="77777777" w:rsidR="00BD73C1" w:rsidRPr="00DE43DC" w:rsidRDefault="00BD73C1" w:rsidP="000C71EC">
      <w:pPr>
        <w:pStyle w:val="Heading1"/>
        <w:numPr>
          <w:ilvl w:val="0"/>
          <w:numId w:val="17"/>
        </w:numPr>
        <w:tabs>
          <w:tab w:val="num" w:pos="0"/>
          <w:tab w:val="left" w:pos="720"/>
        </w:tabs>
        <w:ind w:left="0" w:firstLine="0"/>
        <w:rPr>
          <w:rFonts w:eastAsia="SimSun"/>
          <w:sz w:val="24"/>
          <w:szCs w:val="24"/>
          <w:lang w:eastAsia="zh-CN"/>
        </w:rPr>
      </w:pPr>
      <w:r w:rsidRPr="00DE43DC">
        <w:rPr>
          <w:rFonts w:eastAsia="SimSun"/>
          <w:sz w:val="24"/>
          <w:szCs w:val="24"/>
          <w:lang w:eastAsia="zh-CN"/>
        </w:rPr>
        <w:t>经讨论后，执行委员会推迟至第八十四次会议审议中国含氢氯氟烃淘汰管理计划第二阶段《协定》的修订以及含氢氯氟烃淘汰管理计划第二阶段下的挤塑聚苯乙烯泡沫塑料、工业和商用制冷和空调、制冷维修和溶剂行业计划第三次付款的申请（第</w:t>
      </w:r>
      <w:r w:rsidRPr="00DE43DC">
        <w:rPr>
          <w:rFonts w:eastAsia="SimSun"/>
          <w:sz w:val="24"/>
          <w:szCs w:val="24"/>
          <w:lang w:eastAsia="zh-CN"/>
        </w:rPr>
        <w:t>83/55</w:t>
      </w:r>
      <w:r w:rsidRPr="00DE43DC">
        <w:rPr>
          <w:rFonts w:eastAsia="SimSun"/>
          <w:sz w:val="24"/>
          <w:szCs w:val="24"/>
          <w:lang w:eastAsia="zh-CN"/>
        </w:rPr>
        <w:t>号决定）。</w:t>
      </w:r>
    </w:p>
    <w:p w14:paraId="003AAA64" w14:textId="77777777" w:rsidR="002F05E2" w:rsidRPr="00E006D8" w:rsidRDefault="002F05E2" w:rsidP="002F05E2">
      <w:pPr>
        <w:spacing w:after="360"/>
        <w:jc w:val="center"/>
        <w:rPr>
          <w:b/>
          <w:bCs/>
          <w:lang w:eastAsia="zh-CN"/>
        </w:rPr>
      </w:pPr>
    </w:p>
    <w:p w14:paraId="65A7666A" w14:textId="77777777" w:rsidR="002F05E2" w:rsidRPr="00E006D8" w:rsidRDefault="002F05E2" w:rsidP="002F05E2">
      <w:pPr>
        <w:jc w:val="left"/>
        <w:rPr>
          <w:lang w:eastAsia="zh-CN"/>
        </w:rPr>
        <w:sectPr w:rsidR="002F05E2" w:rsidRPr="00E006D8" w:rsidSect="002F05E2">
          <w:headerReference w:type="even" r:id="rId82"/>
          <w:headerReference w:type="default" r:id="rId83"/>
          <w:footerReference w:type="even" r:id="rId84"/>
          <w:footerReference w:type="default" r:id="rId85"/>
          <w:headerReference w:type="first" r:id="rId86"/>
          <w:footerReference w:type="first" r:id="rId87"/>
          <w:footnotePr>
            <w:numRestart w:val="eachSect"/>
          </w:footnotePr>
          <w:pgSz w:w="12240" w:h="15840" w:code="1"/>
          <w:pgMar w:top="720" w:right="1440" w:bottom="864" w:left="1440" w:header="720" w:footer="475" w:gutter="0"/>
          <w:pgNumType w:start="1"/>
          <w:cols w:space="720"/>
          <w:docGrid w:linePitch="299"/>
        </w:sectPr>
      </w:pPr>
      <w:r w:rsidRPr="00E006D8">
        <w:rPr>
          <w:lang w:eastAsia="zh-CN"/>
        </w:rPr>
        <w:br w:type="page"/>
      </w:r>
    </w:p>
    <w:p w14:paraId="7ABEB5C6" w14:textId="77777777" w:rsidR="00BD73C1" w:rsidRPr="00BD73C1" w:rsidRDefault="00BD73C1" w:rsidP="00F833A6">
      <w:pPr>
        <w:spacing w:after="240"/>
        <w:jc w:val="center"/>
        <w:rPr>
          <w:rFonts w:ascii="SimHei" w:eastAsia="SimHei" w:hAnsi="SimHei"/>
          <w:sz w:val="24"/>
          <w:szCs w:val="24"/>
          <w:lang w:eastAsia="zh-CN"/>
        </w:rPr>
      </w:pPr>
      <w:r w:rsidRPr="00BD73C1">
        <w:rPr>
          <w:rFonts w:ascii="SimHei" w:eastAsia="SimHei" w:hAnsi="SimHei" w:hint="eastAsia"/>
          <w:sz w:val="24"/>
          <w:szCs w:val="24"/>
          <w:lang w:eastAsia="zh-CN"/>
        </w:rPr>
        <w:lastRenderedPageBreak/>
        <w:t>附件二</w:t>
      </w:r>
    </w:p>
    <w:p w14:paraId="015064E5" w14:textId="77777777" w:rsidR="00BD73C1" w:rsidRPr="00BD73C1" w:rsidRDefault="00BD73C1" w:rsidP="00BD73C1">
      <w:pPr>
        <w:spacing w:after="240"/>
        <w:ind w:left="900" w:right="900"/>
        <w:jc w:val="center"/>
        <w:rPr>
          <w:rFonts w:ascii="SimHei" w:eastAsia="SimHei" w:hAnsi="SimHei"/>
          <w:sz w:val="24"/>
          <w:szCs w:val="24"/>
          <w:lang w:eastAsia="zh-CN"/>
        </w:rPr>
      </w:pPr>
      <w:r w:rsidRPr="00BD73C1">
        <w:rPr>
          <w:rFonts w:ascii="SimHei" w:eastAsia="SimHei" w:hAnsi="SimHei" w:hint="eastAsia"/>
          <w:sz w:val="24"/>
          <w:szCs w:val="24"/>
          <w:lang w:eastAsia="zh-CN"/>
        </w:rPr>
        <w:t>与中国含氢氯氟烃淘汰管理计划和含氢氯氟烃生产淘汰管理计划第二阶段行业计划相关项目管理单位的财务报告</w:t>
      </w:r>
    </w:p>
    <w:p w14:paraId="043B5154" w14:textId="77777777" w:rsidR="00BD73C1" w:rsidRPr="007B182B" w:rsidRDefault="00BD73C1" w:rsidP="00F833A6">
      <w:pPr>
        <w:keepNext/>
        <w:keepLines/>
        <w:rPr>
          <w:rFonts w:ascii="SimSun" w:eastAsia="SimSun" w:hAnsi="SimSun"/>
          <w:b/>
          <w:lang w:eastAsia="zh-CN"/>
        </w:rPr>
      </w:pPr>
      <w:bookmarkStart w:id="89" w:name="_Hlk118126146"/>
      <w:r w:rsidRPr="007B182B">
        <w:rPr>
          <w:rFonts w:ascii="SimSun" w:eastAsia="SimSun" w:hAnsi="SimSun" w:hint="eastAsia"/>
          <w:b/>
          <w:lang w:eastAsia="zh-CN"/>
        </w:rPr>
        <w:t>第二阶段：截至</w:t>
      </w:r>
      <w:r w:rsidRPr="007B182B">
        <w:rPr>
          <w:rFonts w:eastAsia="SimSun"/>
          <w:b/>
          <w:lang w:eastAsia="zh-CN"/>
        </w:rPr>
        <w:t>2024</w:t>
      </w:r>
      <w:r w:rsidRPr="007B182B">
        <w:rPr>
          <w:rFonts w:eastAsia="SimSun"/>
          <w:b/>
          <w:lang w:eastAsia="zh-CN"/>
        </w:rPr>
        <w:t>年</w:t>
      </w:r>
      <w:r w:rsidRPr="007B182B">
        <w:rPr>
          <w:rFonts w:eastAsia="SimSun"/>
          <w:b/>
          <w:lang w:eastAsia="zh-CN"/>
        </w:rPr>
        <w:t>12</w:t>
      </w:r>
      <w:r w:rsidRPr="007B182B">
        <w:rPr>
          <w:rFonts w:eastAsia="SimSun"/>
          <w:b/>
          <w:lang w:eastAsia="zh-CN"/>
        </w:rPr>
        <w:t>月</w:t>
      </w:r>
      <w:r w:rsidRPr="007B182B">
        <w:rPr>
          <w:rFonts w:eastAsia="SimSun"/>
          <w:b/>
          <w:lang w:eastAsia="zh-CN"/>
        </w:rPr>
        <w:t>31</w:t>
      </w:r>
      <w:r w:rsidRPr="007B182B">
        <w:rPr>
          <w:rFonts w:ascii="SimSun" w:eastAsia="SimSun" w:hAnsi="SimSun" w:hint="eastAsia"/>
          <w:b/>
          <w:lang w:eastAsia="zh-CN"/>
        </w:rPr>
        <w:t>日的累计</w:t>
      </w:r>
      <w:r w:rsidRPr="007B182B">
        <w:rPr>
          <w:rFonts w:ascii="SimSun" w:eastAsia="SimSun" w:hAnsi="SimSun"/>
          <w:b/>
          <w:lang w:eastAsia="zh-CN"/>
        </w:rPr>
        <w:t>项目</w:t>
      </w:r>
      <w:r w:rsidRPr="007B182B">
        <w:rPr>
          <w:rFonts w:ascii="SimSun" w:eastAsia="SimSun" w:hAnsi="SimSun" w:hint="eastAsia"/>
          <w:b/>
          <w:lang w:eastAsia="zh-CN"/>
        </w:rPr>
        <w:t>管理</w:t>
      </w:r>
      <w:r w:rsidRPr="007B182B">
        <w:rPr>
          <w:rFonts w:ascii="SimSun" w:eastAsia="SimSun" w:hAnsi="SimSun"/>
          <w:b/>
          <w:lang w:eastAsia="zh-CN"/>
        </w:rPr>
        <w:t>单位</w:t>
      </w:r>
      <w:r w:rsidRPr="007B182B">
        <w:rPr>
          <w:rFonts w:ascii="SimSun" w:eastAsia="SimSun" w:hAnsi="SimSun" w:hint="eastAsia"/>
          <w:b/>
          <w:lang w:eastAsia="zh-CN"/>
        </w:rPr>
        <w:t>支出（美元）</w:t>
      </w:r>
      <w:bookmarkEnd w:id="89"/>
    </w:p>
    <w:tbl>
      <w:tblPr>
        <w:tblStyle w:val="TableGrid"/>
        <w:tblW w:w="5000" w:type="pct"/>
        <w:tblLayout w:type="fixed"/>
        <w:tblLook w:val="04A0" w:firstRow="1" w:lastRow="0" w:firstColumn="1" w:lastColumn="0" w:noHBand="0" w:noVBand="1"/>
      </w:tblPr>
      <w:tblGrid>
        <w:gridCol w:w="1675"/>
        <w:gridCol w:w="1096"/>
        <w:gridCol w:w="1096"/>
        <w:gridCol w:w="1096"/>
        <w:gridCol w:w="1154"/>
        <w:gridCol w:w="1077"/>
        <w:gridCol w:w="1081"/>
        <w:gridCol w:w="1075"/>
      </w:tblGrid>
      <w:tr w:rsidR="00BD73C1" w:rsidRPr="007B182B" w14:paraId="200EE953" w14:textId="77777777" w:rsidTr="00CD6023">
        <w:trPr>
          <w:trHeight w:val="274"/>
        </w:trPr>
        <w:tc>
          <w:tcPr>
            <w:tcW w:w="896" w:type="pct"/>
            <w:vMerge w:val="restart"/>
            <w:tcBorders>
              <w:top w:val="single" w:sz="4" w:space="0" w:color="auto"/>
              <w:left w:val="single" w:sz="4" w:space="0" w:color="auto"/>
              <w:right w:val="single" w:sz="4" w:space="0" w:color="auto"/>
            </w:tcBorders>
            <w:vAlign w:val="center"/>
            <w:hideMark/>
          </w:tcPr>
          <w:p w14:paraId="72ABB677"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项目</w:t>
            </w:r>
          </w:p>
        </w:tc>
        <w:tc>
          <w:tcPr>
            <w:tcW w:w="4104" w:type="pct"/>
            <w:gridSpan w:val="7"/>
            <w:tcBorders>
              <w:top w:val="single" w:sz="4" w:space="0" w:color="auto"/>
              <w:left w:val="single" w:sz="4" w:space="0" w:color="auto"/>
              <w:bottom w:val="single" w:sz="4" w:space="0" w:color="auto"/>
              <w:right w:val="single" w:sz="4" w:space="0" w:color="auto"/>
            </w:tcBorders>
            <w:vAlign w:val="center"/>
            <w:hideMark/>
          </w:tcPr>
          <w:p w14:paraId="4083EC59"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行业</w:t>
            </w:r>
            <w:r w:rsidRPr="005F5235">
              <w:rPr>
                <w:rFonts w:ascii="SimHei" w:eastAsia="SimHei" w:hAnsi="SimHei"/>
                <w:sz w:val="20"/>
                <w:szCs w:val="20"/>
              </w:rPr>
              <w:t>*</w:t>
            </w:r>
          </w:p>
        </w:tc>
      </w:tr>
      <w:tr w:rsidR="00BD73C1" w:rsidRPr="007B182B" w14:paraId="6CFD0C1E" w14:textId="77777777" w:rsidTr="003B275F">
        <w:trPr>
          <w:trHeight w:val="183"/>
        </w:trPr>
        <w:tc>
          <w:tcPr>
            <w:tcW w:w="896" w:type="pct"/>
            <w:vMerge/>
            <w:tcBorders>
              <w:left w:val="single" w:sz="4" w:space="0" w:color="auto"/>
              <w:bottom w:val="single" w:sz="4" w:space="0" w:color="auto"/>
              <w:right w:val="single" w:sz="4" w:space="0" w:color="auto"/>
            </w:tcBorders>
            <w:vAlign w:val="center"/>
          </w:tcPr>
          <w:p w14:paraId="7719EA91" w14:textId="77777777" w:rsidR="00BD73C1" w:rsidRPr="005F5235" w:rsidRDefault="00BD73C1" w:rsidP="00C05920">
            <w:pPr>
              <w:jc w:val="center"/>
              <w:rPr>
                <w:rFonts w:ascii="SimHei" w:eastAsia="SimHei" w:hAnsi="SimHei"/>
                <w:sz w:val="20"/>
                <w:szCs w:val="20"/>
              </w:rPr>
            </w:pPr>
          </w:p>
        </w:tc>
        <w:tc>
          <w:tcPr>
            <w:tcW w:w="586" w:type="pct"/>
            <w:tcBorders>
              <w:top w:val="single" w:sz="4" w:space="0" w:color="auto"/>
              <w:left w:val="single" w:sz="4" w:space="0" w:color="auto"/>
              <w:bottom w:val="single" w:sz="4" w:space="0" w:color="auto"/>
              <w:right w:val="single" w:sz="4" w:space="0" w:color="auto"/>
            </w:tcBorders>
            <w:vAlign w:val="center"/>
          </w:tcPr>
          <w:p w14:paraId="3848BF94"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生产</w:t>
            </w:r>
          </w:p>
        </w:tc>
        <w:tc>
          <w:tcPr>
            <w:tcW w:w="586" w:type="pct"/>
            <w:tcBorders>
              <w:top w:val="single" w:sz="4" w:space="0" w:color="auto"/>
              <w:left w:val="single" w:sz="4" w:space="0" w:color="auto"/>
              <w:bottom w:val="single" w:sz="4" w:space="0" w:color="auto"/>
              <w:right w:val="single" w:sz="4" w:space="0" w:color="auto"/>
            </w:tcBorders>
            <w:vAlign w:val="center"/>
          </w:tcPr>
          <w:p w14:paraId="59EA50D4"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制冷和空调</w:t>
            </w:r>
          </w:p>
        </w:tc>
        <w:tc>
          <w:tcPr>
            <w:tcW w:w="586" w:type="pct"/>
            <w:tcBorders>
              <w:top w:val="single" w:sz="4" w:space="0" w:color="auto"/>
              <w:left w:val="single" w:sz="4" w:space="0" w:color="auto"/>
              <w:bottom w:val="single" w:sz="4" w:space="0" w:color="auto"/>
              <w:right w:val="single" w:sz="4" w:space="0" w:color="auto"/>
            </w:tcBorders>
            <w:vAlign w:val="center"/>
          </w:tcPr>
          <w:p w14:paraId="0D2BBA79"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聚氨酯泡沫塑料</w:t>
            </w:r>
          </w:p>
        </w:tc>
        <w:tc>
          <w:tcPr>
            <w:tcW w:w="617" w:type="pct"/>
            <w:tcBorders>
              <w:top w:val="single" w:sz="4" w:space="0" w:color="auto"/>
              <w:left w:val="single" w:sz="4" w:space="0" w:color="auto"/>
              <w:bottom w:val="single" w:sz="4" w:space="0" w:color="auto"/>
              <w:right w:val="single" w:sz="4" w:space="0" w:color="auto"/>
            </w:tcBorders>
            <w:vAlign w:val="center"/>
          </w:tcPr>
          <w:p w14:paraId="619D652F" w14:textId="77777777" w:rsidR="00BD73C1" w:rsidRPr="005F5235" w:rsidRDefault="00BD73C1" w:rsidP="00C05920">
            <w:pPr>
              <w:jc w:val="center"/>
              <w:rPr>
                <w:rFonts w:ascii="SimHei" w:eastAsia="SimHei" w:hAnsi="SimHei"/>
                <w:sz w:val="20"/>
                <w:szCs w:val="20"/>
                <w:lang w:eastAsia="zh-CN"/>
              </w:rPr>
            </w:pPr>
            <w:r w:rsidRPr="005F5235">
              <w:rPr>
                <w:rFonts w:ascii="SimHei" w:eastAsia="SimHei" w:hAnsi="SimHei"/>
                <w:sz w:val="20"/>
                <w:szCs w:val="20"/>
                <w:lang w:eastAsia="zh-CN"/>
              </w:rPr>
              <w:t>挤塑聚苯乙烯泡沫塑料</w:t>
            </w:r>
          </w:p>
        </w:tc>
        <w:tc>
          <w:tcPr>
            <w:tcW w:w="576" w:type="pct"/>
            <w:tcBorders>
              <w:top w:val="single" w:sz="4" w:space="0" w:color="auto"/>
              <w:left w:val="single" w:sz="4" w:space="0" w:color="auto"/>
              <w:bottom w:val="single" w:sz="4" w:space="0" w:color="auto"/>
              <w:right w:val="single" w:sz="4" w:space="0" w:color="auto"/>
            </w:tcBorders>
            <w:vAlign w:val="center"/>
            <w:hideMark/>
          </w:tcPr>
          <w:p w14:paraId="6E3FA2E0" w14:textId="77777777" w:rsidR="00BD73C1" w:rsidRPr="005F5235" w:rsidRDefault="00BD73C1" w:rsidP="00C05920">
            <w:pPr>
              <w:jc w:val="center"/>
              <w:rPr>
                <w:rFonts w:ascii="SimHei" w:eastAsia="SimHei" w:hAnsi="SimHei"/>
                <w:sz w:val="20"/>
                <w:szCs w:val="20"/>
                <w:lang w:eastAsia="zh-CN"/>
              </w:rPr>
            </w:pPr>
            <w:r w:rsidRPr="005F5235">
              <w:rPr>
                <w:rFonts w:ascii="SimHei" w:eastAsia="SimHei" w:hAnsi="SimHei"/>
                <w:sz w:val="20"/>
                <w:szCs w:val="20"/>
                <w:lang w:eastAsia="zh-CN"/>
              </w:rPr>
              <w:t>工业和商业制冷及空调</w:t>
            </w:r>
          </w:p>
        </w:tc>
        <w:tc>
          <w:tcPr>
            <w:tcW w:w="578" w:type="pct"/>
            <w:tcBorders>
              <w:top w:val="single" w:sz="4" w:space="0" w:color="auto"/>
              <w:left w:val="single" w:sz="4" w:space="0" w:color="auto"/>
              <w:bottom w:val="single" w:sz="4" w:space="0" w:color="auto"/>
              <w:right w:val="single" w:sz="4" w:space="0" w:color="auto"/>
            </w:tcBorders>
            <w:vAlign w:val="center"/>
            <w:hideMark/>
          </w:tcPr>
          <w:p w14:paraId="1A584D4F"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溶剂</w:t>
            </w:r>
          </w:p>
        </w:tc>
        <w:tc>
          <w:tcPr>
            <w:tcW w:w="575" w:type="pct"/>
            <w:tcBorders>
              <w:top w:val="single" w:sz="4" w:space="0" w:color="auto"/>
              <w:left w:val="single" w:sz="4" w:space="0" w:color="auto"/>
              <w:bottom w:val="single" w:sz="4" w:space="0" w:color="auto"/>
              <w:right w:val="single" w:sz="4" w:space="0" w:color="auto"/>
            </w:tcBorders>
            <w:vAlign w:val="center"/>
            <w:hideMark/>
          </w:tcPr>
          <w:p w14:paraId="489A92C3" w14:textId="77777777" w:rsidR="00BD73C1" w:rsidRPr="005F5235" w:rsidRDefault="00BD73C1" w:rsidP="00C05920">
            <w:pPr>
              <w:jc w:val="center"/>
              <w:rPr>
                <w:rFonts w:ascii="SimHei" w:eastAsia="SimHei" w:hAnsi="SimHei"/>
                <w:sz w:val="20"/>
                <w:szCs w:val="20"/>
              </w:rPr>
            </w:pPr>
            <w:r w:rsidRPr="005F5235">
              <w:rPr>
                <w:rFonts w:ascii="SimHei" w:eastAsia="SimHei" w:hAnsi="SimHei" w:hint="eastAsia"/>
                <w:sz w:val="20"/>
                <w:szCs w:val="20"/>
                <w:lang w:eastAsia="zh-CN"/>
              </w:rPr>
              <w:t>维修</w:t>
            </w:r>
          </w:p>
        </w:tc>
      </w:tr>
      <w:tr w:rsidR="00BD73C1" w:rsidRPr="007B182B" w14:paraId="28125E0F" w14:textId="77777777" w:rsidTr="00CD6023">
        <w:tc>
          <w:tcPr>
            <w:tcW w:w="896" w:type="pct"/>
            <w:tcBorders>
              <w:top w:val="single" w:sz="4" w:space="0" w:color="auto"/>
              <w:left w:val="single" w:sz="4" w:space="0" w:color="auto"/>
              <w:bottom w:val="single" w:sz="4" w:space="0" w:color="auto"/>
              <w:right w:val="single" w:sz="4" w:space="0" w:color="auto"/>
            </w:tcBorders>
          </w:tcPr>
          <w:p w14:paraId="42C6CD77" w14:textId="77777777" w:rsidR="00BD73C1" w:rsidRPr="005F5235" w:rsidRDefault="00BD73C1" w:rsidP="00C05920">
            <w:pPr>
              <w:jc w:val="left"/>
              <w:rPr>
                <w:rFonts w:ascii="SimHei" w:eastAsia="SimHei" w:hAnsi="SimHei"/>
                <w:bCs/>
                <w:sz w:val="20"/>
                <w:szCs w:val="20"/>
              </w:rPr>
            </w:pPr>
            <w:r w:rsidRPr="005F5235">
              <w:rPr>
                <w:rFonts w:ascii="SimHei" w:eastAsia="SimHei" w:hAnsi="SimHei" w:hint="eastAsia"/>
                <w:bCs/>
                <w:sz w:val="20"/>
                <w:szCs w:val="20"/>
                <w:lang w:eastAsia="zh-CN"/>
              </w:rPr>
              <w:t>行业费用</w:t>
            </w:r>
          </w:p>
        </w:tc>
        <w:tc>
          <w:tcPr>
            <w:tcW w:w="4104" w:type="pct"/>
            <w:gridSpan w:val="7"/>
            <w:tcBorders>
              <w:top w:val="single" w:sz="4" w:space="0" w:color="auto"/>
              <w:left w:val="single" w:sz="4" w:space="0" w:color="auto"/>
              <w:bottom w:val="single" w:sz="4" w:space="0" w:color="auto"/>
              <w:right w:val="single" w:sz="4" w:space="0" w:color="auto"/>
            </w:tcBorders>
          </w:tcPr>
          <w:p w14:paraId="5FC51DBA" w14:textId="77777777" w:rsidR="00BD73C1" w:rsidRPr="007B182B" w:rsidRDefault="00BD73C1" w:rsidP="00C05920">
            <w:pPr>
              <w:jc w:val="right"/>
              <w:textAlignment w:val="center"/>
              <w:rPr>
                <w:b/>
                <w:bCs/>
                <w:sz w:val="20"/>
                <w:szCs w:val="20"/>
              </w:rPr>
            </w:pPr>
            <w:r w:rsidRPr="007B182B">
              <w:rPr>
                <w:b/>
                <w:bCs/>
                <w:sz w:val="20"/>
                <w:szCs w:val="20"/>
              </w:rPr>
              <w:t>14,414,242</w:t>
            </w:r>
          </w:p>
        </w:tc>
      </w:tr>
      <w:tr w:rsidR="00BD73C1" w:rsidRPr="007B182B" w14:paraId="508BE0E9"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63AF3818" w14:textId="77777777" w:rsidR="00BD73C1" w:rsidRPr="007B182B" w:rsidRDefault="00BD73C1" w:rsidP="00F23F62">
            <w:pPr>
              <w:jc w:val="left"/>
              <w:rPr>
                <w:sz w:val="20"/>
                <w:szCs w:val="20"/>
              </w:rPr>
            </w:pPr>
            <w:r w:rsidRPr="007B182B">
              <w:rPr>
                <w:rFonts w:hint="eastAsia"/>
                <w:sz w:val="20"/>
                <w:szCs w:val="20"/>
                <w:lang w:eastAsia="zh-CN"/>
              </w:rPr>
              <w:t>项目工作人员</w:t>
            </w:r>
          </w:p>
        </w:tc>
        <w:tc>
          <w:tcPr>
            <w:tcW w:w="586" w:type="pct"/>
            <w:tcBorders>
              <w:top w:val="single" w:sz="4" w:space="0" w:color="auto"/>
              <w:left w:val="single" w:sz="4" w:space="0" w:color="auto"/>
              <w:bottom w:val="single" w:sz="4" w:space="0" w:color="auto"/>
              <w:right w:val="single" w:sz="4" w:space="0" w:color="auto"/>
            </w:tcBorders>
            <w:hideMark/>
          </w:tcPr>
          <w:p w14:paraId="5407D7F8"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2,838,085</w:t>
            </w:r>
          </w:p>
        </w:tc>
        <w:tc>
          <w:tcPr>
            <w:tcW w:w="586" w:type="pct"/>
            <w:tcBorders>
              <w:top w:val="single" w:sz="4" w:space="0" w:color="auto"/>
              <w:left w:val="single" w:sz="4" w:space="0" w:color="auto"/>
              <w:bottom w:val="single" w:sz="4" w:space="0" w:color="auto"/>
              <w:right w:val="single" w:sz="4" w:space="0" w:color="auto"/>
            </w:tcBorders>
            <w:hideMark/>
          </w:tcPr>
          <w:p w14:paraId="4BF52A79"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2,186,803</w:t>
            </w:r>
          </w:p>
        </w:tc>
        <w:tc>
          <w:tcPr>
            <w:tcW w:w="586" w:type="pct"/>
            <w:tcBorders>
              <w:top w:val="single" w:sz="4" w:space="0" w:color="auto"/>
              <w:left w:val="nil"/>
              <w:bottom w:val="single" w:sz="4" w:space="0" w:color="auto"/>
              <w:right w:val="single" w:sz="4" w:space="0" w:color="auto"/>
            </w:tcBorders>
            <w:hideMark/>
          </w:tcPr>
          <w:p w14:paraId="176B3495"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1,845,548</w:t>
            </w:r>
          </w:p>
        </w:tc>
        <w:tc>
          <w:tcPr>
            <w:tcW w:w="617" w:type="pct"/>
            <w:tcBorders>
              <w:top w:val="single" w:sz="4" w:space="0" w:color="auto"/>
              <w:left w:val="nil"/>
              <w:bottom w:val="single" w:sz="4" w:space="0" w:color="auto"/>
              <w:right w:val="single" w:sz="4" w:space="0" w:color="auto"/>
            </w:tcBorders>
            <w:hideMark/>
          </w:tcPr>
          <w:p w14:paraId="06CCFCB1"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1,703,142</w:t>
            </w:r>
          </w:p>
        </w:tc>
        <w:tc>
          <w:tcPr>
            <w:tcW w:w="576" w:type="pct"/>
            <w:tcBorders>
              <w:top w:val="single" w:sz="4" w:space="0" w:color="auto"/>
              <w:left w:val="single" w:sz="4" w:space="0" w:color="auto"/>
              <w:bottom w:val="single" w:sz="4" w:space="0" w:color="auto"/>
              <w:right w:val="single" w:sz="4" w:space="0" w:color="auto"/>
            </w:tcBorders>
            <w:hideMark/>
          </w:tcPr>
          <w:p w14:paraId="0106CD80"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2,298,496</w:t>
            </w:r>
          </w:p>
        </w:tc>
        <w:tc>
          <w:tcPr>
            <w:tcW w:w="578" w:type="pct"/>
            <w:tcBorders>
              <w:top w:val="single" w:sz="4" w:space="0" w:color="auto"/>
              <w:left w:val="nil"/>
              <w:bottom w:val="single" w:sz="4" w:space="0" w:color="auto"/>
              <w:right w:val="single" w:sz="4" w:space="0" w:color="auto"/>
            </w:tcBorders>
            <w:hideMark/>
          </w:tcPr>
          <w:p w14:paraId="7D0647A4"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730,930</w:t>
            </w:r>
          </w:p>
        </w:tc>
        <w:tc>
          <w:tcPr>
            <w:tcW w:w="575" w:type="pct"/>
            <w:tcBorders>
              <w:top w:val="single" w:sz="4" w:space="0" w:color="auto"/>
              <w:left w:val="nil"/>
              <w:bottom w:val="single" w:sz="4" w:space="0" w:color="auto"/>
              <w:right w:val="single" w:sz="4" w:space="0" w:color="auto"/>
            </w:tcBorders>
            <w:hideMark/>
          </w:tcPr>
          <w:p w14:paraId="74F75BDB"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681,678</w:t>
            </w:r>
          </w:p>
        </w:tc>
      </w:tr>
      <w:tr w:rsidR="00BD73C1" w:rsidRPr="007B182B" w14:paraId="18E0AAD8"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21402A55" w14:textId="77777777" w:rsidR="00BD73C1" w:rsidRPr="007B182B" w:rsidRDefault="00BD73C1" w:rsidP="00F23F62">
            <w:pPr>
              <w:jc w:val="left"/>
              <w:rPr>
                <w:sz w:val="20"/>
                <w:szCs w:val="20"/>
              </w:rPr>
            </w:pPr>
            <w:r w:rsidRPr="007B182B">
              <w:rPr>
                <w:rFonts w:hint="eastAsia"/>
                <w:sz w:val="20"/>
                <w:szCs w:val="20"/>
                <w:lang w:eastAsia="zh-CN"/>
              </w:rPr>
              <w:t>国内差旅</w:t>
            </w:r>
          </w:p>
        </w:tc>
        <w:tc>
          <w:tcPr>
            <w:tcW w:w="586" w:type="pct"/>
            <w:tcBorders>
              <w:top w:val="nil"/>
              <w:left w:val="single" w:sz="4" w:space="0" w:color="auto"/>
              <w:bottom w:val="single" w:sz="4" w:space="0" w:color="auto"/>
              <w:right w:val="single" w:sz="4" w:space="0" w:color="auto"/>
            </w:tcBorders>
            <w:hideMark/>
          </w:tcPr>
          <w:p w14:paraId="35A4B0A2"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176,556</w:t>
            </w:r>
          </w:p>
        </w:tc>
        <w:tc>
          <w:tcPr>
            <w:tcW w:w="586" w:type="pct"/>
            <w:tcBorders>
              <w:top w:val="nil"/>
              <w:left w:val="single" w:sz="4" w:space="0" w:color="auto"/>
              <w:bottom w:val="single" w:sz="4" w:space="0" w:color="auto"/>
              <w:right w:val="single" w:sz="4" w:space="0" w:color="auto"/>
            </w:tcBorders>
            <w:hideMark/>
          </w:tcPr>
          <w:p w14:paraId="0A1901B5"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104,619</w:t>
            </w:r>
          </w:p>
        </w:tc>
        <w:tc>
          <w:tcPr>
            <w:tcW w:w="586" w:type="pct"/>
            <w:tcBorders>
              <w:top w:val="nil"/>
              <w:left w:val="nil"/>
              <w:bottom w:val="single" w:sz="4" w:space="0" w:color="auto"/>
              <w:right w:val="single" w:sz="4" w:space="0" w:color="auto"/>
            </w:tcBorders>
            <w:hideMark/>
          </w:tcPr>
          <w:p w14:paraId="7C6341D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100,623</w:t>
            </w:r>
          </w:p>
        </w:tc>
        <w:tc>
          <w:tcPr>
            <w:tcW w:w="617" w:type="pct"/>
            <w:tcBorders>
              <w:top w:val="nil"/>
              <w:left w:val="nil"/>
              <w:bottom w:val="single" w:sz="4" w:space="0" w:color="auto"/>
              <w:right w:val="single" w:sz="4" w:space="0" w:color="auto"/>
            </w:tcBorders>
            <w:hideMark/>
          </w:tcPr>
          <w:p w14:paraId="06E19AB8"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148,990</w:t>
            </w:r>
          </w:p>
        </w:tc>
        <w:tc>
          <w:tcPr>
            <w:tcW w:w="576" w:type="pct"/>
            <w:tcBorders>
              <w:top w:val="nil"/>
              <w:left w:val="single" w:sz="4" w:space="0" w:color="auto"/>
              <w:bottom w:val="single" w:sz="4" w:space="0" w:color="auto"/>
              <w:right w:val="single" w:sz="4" w:space="0" w:color="auto"/>
            </w:tcBorders>
            <w:hideMark/>
          </w:tcPr>
          <w:p w14:paraId="17F92E95"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181,119</w:t>
            </w:r>
          </w:p>
        </w:tc>
        <w:tc>
          <w:tcPr>
            <w:tcW w:w="578" w:type="pct"/>
            <w:tcBorders>
              <w:top w:val="nil"/>
              <w:left w:val="nil"/>
              <w:bottom w:val="single" w:sz="4" w:space="0" w:color="auto"/>
              <w:right w:val="single" w:sz="4" w:space="0" w:color="auto"/>
            </w:tcBorders>
            <w:hideMark/>
          </w:tcPr>
          <w:p w14:paraId="4D7CC44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77,794</w:t>
            </w:r>
          </w:p>
        </w:tc>
        <w:tc>
          <w:tcPr>
            <w:tcW w:w="575" w:type="pct"/>
            <w:tcBorders>
              <w:top w:val="nil"/>
              <w:left w:val="nil"/>
              <w:bottom w:val="single" w:sz="4" w:space="0" w:color="auto"/>
              <w:right w:val="single" w:sz="4" w:space="0" w:color="auto"/>
            </w:tcBorders>
            <w:hideMark/>
          </w:tcPr>
          <w:p w14:paraId="46828978"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71,430</w:t>
            </w:r>
          </w:p>
        </w:tc>
      </w:tr>
      <w:tr w:rsidR="00BD73C1" w:rsidRPr="007B182B" w14:paraId="098890FE"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7E06E9AC" w14:textId="77777777" w:rsidR="00BD73C1" w:rsidRPr="007B182B" w:rsidRDefault="00BD73C1" w:rsidP="00F23F62">
            <w:pPr>
              <w:jc w:val="left"/>
              <w:rPr>
                <w:sz w:val="20"/>
                <w:szCs w:val="20"/>
              </w:rPr>
            </w:pPr>
            <w:r w:rsidRPr="007B182B">
              <w:rPr>
                <w:rFonts w:hint="eastAsia"/>
                <w:sz w:val="20"/>
                <w:szCs w:val="20"/>
                <w:lang w:eastAsia="zh-CN"/>
              </w:rPr>
              <w:t>国际差旅</w:t>
            </w:r>
          </w:p>
        </w:tc>
        <w:tc>
          <w:tcPr>
            <w:tcW w:w="586" w:type="pct"/>
            <w:tcBorders>
              <w:top w:val="nil"/>
              <w:left w:val="single" w:sz="4" w:space="0" w:color="auto"/>
              <w:bottom w:val="single" w:sz="4" w:space="0" w:color="auto"/>
              <w:right w:val="single" w:sz="4" w:space="0" w:color="auto"/>
            </w:tcBorders>
            <w:hideMark/>
          </w:tcPr>
          <w:p w14:paraId="6A3F5714"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29,412</w:t>
            </w:r>
          </w:p>
        </w:tc>
        <w:tc>
          <w:tcPr>
            <w:tcW w:w="586" w:type="pct"/>
            <w:tcBorders>
              <w:top w:val="nil"/>
              <w:left w:val="single" w:sz="4" w:space="0" w:color="auto"/>
              <w:bottom w:val="single" w:sz="4" w:space="0" w:color="auto"/>
              <w:right w:val="single" w:sz="4" w:space="0" w:color="auto"/>
            </w:tcBorders>
            <w:hideMark/>
          </w:tcPr>
          <w:p w14:paraId="1AFC942D"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12,454</w:t>
            </w:r>
          </w:p>
        </w:tc>
        <w:tc>
          <w:tcPr>
            <w:tcW w:w="586" w:type="pct"/>
            <w:tcBorders>
              <w:top w:val="nil"/>
              <w:left w:val="nil"/>
              <w:bottom w:val="single" w:sz="4" w:space="0" w:color="auto"/>
              <w:right w:val="single" w:sz="4" w:space="0" w:color="auto"/>
            </w:tcBorders>
            <w:hideMark/>
          </w:tcPr>
          <w:p w14:paraId="66CD4A20"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7,205</w:t>
            </w:r>
          </w:p>
        </w:tc>
        <w:tc>
          <w:tcPr>
            <w:tcW w:w="617" w:type="pct"/>
            <w:tcBorders>
              <w:top w:val="nil"/>
              <w:left w:val="nil"/>
              <w:bottom w:val="single" w:sz="4" w:space="0" w:color="auto"/>
              <w:right w:val="single" w:sz="4" w:space="0" w:color="auto"/>
            </w:tcBorders>
            <w:hideMark/>
          </w:tcPr>
          <w:p w14:paraId="6CA1AE4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13,747</w:t>
            </w:r>
          </w:p>
        </w:tc>
        <w:tc>
          <w:tcPr>
            <w:tcW w:w="576" w:type="pct"/>
            <w:tcBorders>
              <w:top w:val="nil"/>
              <w:left w:val="single" w:sz="4" w:space="0" w:color="auto"/>
              <w:bottom w:val="single" w:sz="4" w:space="0" w:color="auto"/>
              <w:right w:val="single" w:sz="4" w:space="0" w:color="auto"/>
            </w:tcBorders>
            <w:hideMark/>
          </w:tcPr>
          <w:p w14:paraId="11A7AEEA"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17,723</w:t>
            </w:r>
          </w:p>
        </w:tc>
        <w:tc>
          <w:tcPr>
            <w:tcW w:w="578" w:type="pct"/>
            <w:tcBorders>
              <w:top w:val="nil"/>
              <w:left w:val="nil"/>
              <w:bottom w:val="single" w:sz="4" w:space="0" w:color="auto"/>
              <w:right w:val="single" w:sz="4" w:space="0" w:color="auto"/>
            </w:tcBorders>
            <w:hideMark/>
          </w:tcPr>
          <w:p w14:paraId="68EE07AB"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6,756</w:t>
            </w:r>
          </w:p>
        </w:tc>
        <w:tc>
          <w:tcPr>
            <w:tcW w:w="575" w:type="pct"/>
            <w:tcBorders>
              <w:top w:val="nil"/>
              <w:left w:val="nil"/>
              <w:bottom w:val="single" w:sz="4" w:space="0" w:color="auto"/>
              <w:right w:val="single" w:sz="4" w:space="0" w:color="auto"/>
            </w:tcBorders>
            <w:hideMark/>
          </w:tcPr>
          <w:p w14:paraId="0EA921F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5,853</w:t>
            </w:r>
          </w:p>
        </w:tc>
      </w:tr>
      <w:tr w:rsidR="00BD73C1" w:rsidRPr="007B182B" w14:paraId="5E5B631C"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572F23B5" w14:textId="77777777" w:rsidR="00BD73C1" w:rsidRPr="007B182B" w:rsidRDefault="00BD73C1" w:rsidP="00F23F62">
            <w:pPr>
              <w:jc w:val="left"/>
              <w:rPr>
                <w:sz w:val="20"/>
                <w:szCs w:val="20"/>
              </w:rPr>
            </w:pPr>
            <w:r w:rsidRPr="007B182B">
              <w:rPr>
                <w:rFonts w:hint="eastAsia"/>
                <w:sz w:val="20"/>
                <w:szCs w:val="20"/>
                <w:lang w:eastAsia="zh-CN"/>
              </w:rPr>
              <w:t>国内会议</w:t>
            </w:r>
            <w:r w:rsidRPr="007B182B">
              <w:rPr>
                <w:sz w:val="20"/>
                <w:szCs w:val="20"/>
              </w:rPr>
              <w:t>**</w:t>
            </w:r>
          </w:p>
        </w:tc>
        <w:tc>
          <w:tcPr>
            <w:tcW w:w="586" w:type="pct"/>
            <w:tcBorders>
              <w:top w:val="nil"/>
              <w:left w:val="single" w:sz="4" w:space="0" w:color="auto"/>
              <w:bottom w:val="single" w:sz="4" w:space="0" w:color="auto"/>
              <w:right w:val="single" w:sz="4" w:space="0" w:color="auto"/>
            </w:tcBorders>
            <w:hideMark/>
          </w:tcPr>
          <w:p w14:paraId="4679C2E0"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133,596</w:t>
            </w:r>
          </w:p>
        </w:tc>
        <w:tc>
          <w:tcPr>
            <w:tcW w:w="586" w:type="pct"/>
            <w:tcBorders>
              <w:top w:val="nil"/>
              <w:left w:val="single" w:sz="4" w:space="0" w:color="auto"/>
              <w:bottom w:val="single" w:sz="4" w:space="0" w:color="auto"/>
              <w:right w:val="single" w:sz="4" w:space="0" w:color="auto"/>
            </w:tcBorders>
            <w:hideMark/>
          </w:tcPr>
          <w:p w14:paraId="4835E95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86,467</w:t>
            </w:r>
          </w:p>
        </w:tc>
        <w:tc>
          <w:tcPr>
            <w:tcW w:w="586" w:type="pct"/>
            <w:tcBorders>
              <w:top w:val="nil"/>
              <w:left w:val="nil"/>
              <w:bottom w:val="single" w:sz="4" w:space="0" w:color="auto"/>
              <w:right w:val="single" w:sz="4" w:space="0" w:color="auto"/>
            </w:tcBorders>
            <w:hideMark/>
          </w:tcPr>
          <w:p w14:paraId="5745598A"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76,136</w:t>
            </w:r>
          </w:p>
        </w:tc>
        <w:tc>
          <w:tcPr>
            <w:tcW w:w="617" w:type="pct"/>
            <w:tcBorders>
              <w:top w:val="nil"/>
              <w:left w:val="nil"/>
              <w:bottom w:val="single" w:sz="4" w:space="0" w:color="auto"/>
              <w:right w:val="single" w:sz="4" w:space="0" w:color="auto"/>
            </w:tcBorders>
            <w:hideMark/>
          </w:tcPr>
          <w:p w14:paraId="1A88E00C"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108,603</w:t>
            </w:r>
          </w:p>
        </w:tc>
        <w:tc>
          <w:tcPr>
            <w:tcW w:w="576" w:type="pct"/>
            <w:tcBorders>
              <w:top w:val="nil"/>
              <w:left w:val="single" w:sz="4" w:space="0" w:color="auto"/>
              <w:bottom w:val="single" w:sz="4" w:space="0" w:color="auto"/>
              <w:right w:val="single" w:sz="4" w:space="0" w:color="auto"/>
            </w:tcBorders>
            <w:hideMark/>
          </w:tcPr>
          <w:p w14:paraId="1007E8D4"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134,785</w:t>
            </w:r>
          </w:p>
        </w:tc>
        <w:tc>
          <w:tcPr>
            <w:tcW w:w="578" w:type="pct"/>
            <w:tcBorders>
              <w:top w:val="nil"/>
              <w:left w:val="nil"/>
              <w:bottom w:val="single" w:sz="4" w:space="0" w:color="auto"/>
              <w:right w:val="single" w:sz="4" w:space="0" w:color="auto"/>
            </w:tcBorders>
            <w:hideMark/>
          </w:tcPr>
          <w:p w14:paraId="1A7BD6E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58,498</w:t>
            </w:r>
          </w:p>
        </w:tc>
        <w:tc>
          <w:tcPr>
            <w:tcW w:w="575" w:type="pct"/>
            <w:tcBorders>
              <w:top w:val="nil"/>
              <w:left w:val="nil"/>
              <w:bottom w:val="single" w:sz="4" w:space="0" w:color="auto"/>
              <w:right w:val="single" w:sz="4" w:space="0" w:color="auto"/>
            </w:tcBorders>
            <w:hideMark/>
          </w:tcPr>
          <w:p w14:paraId="1BEFECC8"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53,695</w:t>
            </w:r>
          </w:p>
        </w:tc>
      </w:tr>
      <w:tr w:rsidR="00BD73C1" w:rsidRPr="007B182B" w14:paraId="4279A9F0"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72F61AAF" w14:textId="77777777" w:rsidR="00BD73C1" w:rsidRPr="007B182B" w:rsidRDefault="00BD73C1" w:rsidP="00C05920">
            <w:pPr>
              <w:ind w:right="-129"/>
              <w:jc w:val="left"/>
              <w:rPr>
                <w:sz w:val="20"/>
                <w:szCs w:val="20"/>
              </w:rPr>
            </w:pPr>
            <w:r w:rsidRPr="007B182B">
              <w:rPr>
                <w:rFonts w:hint="eastAsia"/>
                <w:sz w:val="20"/>
                <w:szCs w:val="20"/>
                <w:lang w:eastAsia="zh-CN"/>
              </w:rPr>
              <w:t>国际会议</w:t>
            </w:r>
          </w:p>
        </w:tc>
        <w:tc>
          <w:tcPr>
            <w:tcW w:w="586" w:type="pct"/>
            <w:tcBorders>
              <w:top w:val="nil"/>
              <w:left w:val="single" w:sz="4" w:space="0" w:color="auto"/>
              <w:bottom w:val="single" w:sz="4" w:space="0" w:color="auto"/>
              <w:right w:val="single" w:sz="4" w:space="0" w:color="auto"/>
            </w:tcBorders>
            <w:hideMark/>
          </w:tcPr>
          <w:p w14:paraId="666AB2E5" w14:textId="77777777" w:rsidR="00BD73C1" w:rsidRPr="007B182B" w:rsidRDefault="00BD73C1" w:rsidP="00C05920">
            <w:pPr>
              <w:jc w:val="right"/>
              <w:textAlignment w:val="center"/>
              <w:rPr>
                <w:rFonts w:eastAsia="DengXian"/>
                <w:color w:val="000000"/>
                <w:sz w:val="20"/>
                <w:szCs w:val="20"/>
                <w:lang w:bidi="ar"/>
              </w:rPr>
            </w:pPr>
            <w:r w:rsidRPr="007B182B">
              <w:rPr>
                <w:rFonts w:eastAsia="DengXian"/>
                <w:color w:val="000000"/>
                <w:sz w:val="20"/>
                <w:szCs w:val="20"/>
                <w:lang w:bidi="ar"/>
              </w:rPr>
              <w:t>0</w:t>
            </w:r>
          </w:p>
        </w:tc>
        <w:tc>
          <w:tcPr>
            <w:tcW w:w="586" w:type="pct"/>
            <w:tcBorders>
              <w:top w:val="nil"/>
              <w:left w:val="single" w:sz="4" w:space="0" w:color="auto"/>
              <w:bottom w:val="single" w:sz="4" w:space="0" w:color="auto"/>
              <w:right w:val="single" w:sz="4" w:space="0" w:color="auto"/>
            </w:tcBorders>
            <w:hideMark/>
          </w:tcPr>
          <w:p w14:paraId="265DD6D5" w14:textId="77777777" w:rsidR="00BD73C1" w:rsidRPr="007B182B" w:rsidRDefault="00BD73C1" w:rsidP="00C05920">
            <w:pPr>
              <w:jc w:val="right"/>
              <w:textAlignment w:val="center"/>
              <w:rPr>
                <w:rFonts w:eastAsia="DengXian"/>
                <w:color w:val="000000"/>
                <w:sz w:val="20"/>
                <w:szCs w:val="20"/>
                <w:lang w:bidi="ar"/>
              </w:rPr>
            </w:pPr>
            <w:r w:rsidRPr="007B182B">
              <w:rPr>
                <w:color w:val="000000"/>
                <w:sz w:val="20"/>
                <w:szCs w:val="20"/>
              </w:rPr>
              <w:t>0</w:t>
            </w:r>
          </w:p>
        </w:tc>
        <w:tc>
          <w:tcPr>
            <w:tcW w:w="586" w:type="pct"/>
            <w:tcBorders>
              <w:top w:val="nil"/>
              <w:left w:val="nil"/>
              <w:bottom w:val="single" w:sz="4" w:space="0" w:color="auto"/>
              <w:right w:val="single" w:sz="4" w:space="0" w:color="auto"/>
            </w:tcBorders>
            <w:hideMark/>
          </w:tcPr>
          <w:p w14:paraId="79076279" w14:textId="77777777" w:rsidR="00BD73C1" w:rsidRPr="007B182B" w:rsidRDefault="00BD73C1" w:rsidP="00C05920">
            <w:pPr>
              <w:jc w:val="right"/>
              <w:textAlignment w:val="center"/>
              <w:rPr>
                <w:rFonts w:eastAsia="DengXian"/>
                <w:color w:val="000000"/>
                <w:sz w:val="20"/>
                <w:szCs w:val="20"/>
                <w:lang w:bidi="ar"/>
              </w:rPr>
            </w:pPr>
            <w:r w:rsidRPr="007B182B">
              <w:rPr>
                <w:rFonts w:eastAsia="DengXian"/>
                <w:color w:val="000000"/>
                <w:sz w:val="20"/>
                <w:szCs w:val="20"/>
                <w:lang w:bidi="ar"/>
              </w:rPr>
              <w:t>0</w:t>
            </w:r>
          </w:p>
        </w:tc>
        <w:tc>
          <w:tcPr>
            <w:tcW w:w="617" w:type="pct"/>
            <w:tcBorders>
              <w:top w:val="nil"/>
              <w:left w:val="nil"/>
              <w:bottom w:val="single" w:sz="4" w:space="0" w:color="auto"/>
              <w:right w:val="single" w:sz="4" w:space="0" w:color="auto"/>
            </w:tcBorders>
            <w:hideMark/>
          </w:tcPr>
          <w:p w14:paraId="2B59A588" w14:textId="77777777" w:rsidR="00BD73C1" w:rsidRPr="007B182B" w:rsidRDefault="00BD73C1" w:rsidP="00C05920">
            <w:pPr>
              <w:jc w:val="right"/>
              <w:textAlignment w:val="center"/>
              <w:rPr>
                <w:rFonts w:eastAsia="DengXian"/>
                <w:color w:val="000000"/>
                <w:sz w:val="20"/>
                <w:szCs w:val="20"/>
                <w:lang w:bidi="ar"/>
              </w:rPr>
            </w:pPr>
            <w:r w:rsidRPr="007B182B">
              <w:rPr>
                <w:rFonts w:eastAsia="DengXian"/>
                <w:color w:val="000000"/>
                <w:sz w:val="20"/>
                <w:szCs w:val="20"/>
                <w:lang w:bidi="ar"/>
              </w:rPr>
              <w:t>0</w:t>
            </w:r>
          </w:p>
        </w:tc>
        <w:tc>
          <w:tcPr>
            <w:tcW w:w="576" w:type="pct"/>
            <w:tcBorders>
              <w:top w:val="nil"/>
              <w:left w:val="single" w:sz="4" w:space="0" w:color="auto"/>
              <w:bottom w:val="single" w:sz="4" w:space="0" w:color="auto"/>
              <w:right w:val="single" w:sz="4" w:space="0" w:color="auto"/>
            </w:tcBorders>
            <w:hideMark/>
          </w:tcPr>
          <w:p w14:paraId="293029B3" w14:textId="77777777" w:rsidR="00BD73C1" w:rsidRPr="007B182B" w:rsidRDefault="00BD73C1" w:rsidP="00C05920">
            <w:pPr>
              <w:jc w:val="right"/>
              <w:textAlignment w:val="center"/>
              <w:rPr>
                <w:rFonts w:eastAsia="DengXian"/>
                <w:color w:val="000000"/>
                <w:sz w:val="20"/>
                <w:szCs w:val="20"/>
                <w:lang w:bidi="ar"/>
              </w:rPr>
            </w:pPr>
            <w:r w:rsidRPr="007B182B">
              <w:rPr>
                <w:color w:val="000000"/>
                <w:sz w:val="20"/>
                <w:szCs w:val="20"/>
              </w:rPr>
              <w:t>0</w:t>
            </w:r>
          </w:p>
        </w:tc>
        <w:tc>
          <w:tcPr>
            <w:tcW w:w="578" w:type="pct"/>
            <w:tcBorders>
              <w:top w:val="nil"/>
              <w:left w:val="nil"/>
              <w:bottom w:val="single" w:sz="4" w:space="0" w:color="auto"/>
              <w:right w:val="single" w:sz="4" w:space="0" w:color="auto"/>
            </w:tcBorders>
            <w:hideMark/>
          </w:tcPr>
          <w:p w14:paraId="37BC82F5" w14:textId="77777777" w:rsidR="00BD73C1" w:rsidRPr="007B182B" w:rsidRDefault="00BD73C1" w:rsidP="00C05920">
            <w:pPr>
              <w:jc w:val="right"/>
              <w:textAlignment w:val="center"/>
              <w:rPr>
                <w:rFonts w:eastAsia="DengXian"/>
                <w:color w:val="000000"/>
                <w:sz w:val="20"/>
                <w:szCs w:val="20"/>
                <w:lang w:bidi="ar"/>
              </w:rPr>
            </w:pPr>
            <w:r w:rsidRPr="007B182B">
              <w:rPr>
                <w:rFonts w:eastAsia="DengXian"/>
                <w:color w:val="000000"/>
                <w:sz w:val="20"/>
                <w:szCs w:val="20"/>
                <w:lang w:bidi="ar"/>
              </w:rPr>
              <w:t>0</w:t>
            </w:r>
          </w:p>
        </w:tc>
        <w:tc>
          <w:tcPr>
            <w:tcW w:w="575" w:type="pct"/>
            <w:tcBorders>
              <w:top w:val="nil"/>
              <w:left w:val="nil"/>
              <w:bottom w:val="single" w:sz="4" w:space="0" w:color="auto"/>
              <w:right w:val="single" w:sz="4" w:space="0" w:color="auto"/>
            </w:tcBorders>
            <w:hideMark/>
          </w:tcPr>
          <w:p w14:paraId="55F8BD0E" w14:textId="77777777" w:rsidR="00BD73C1" w:rsidRPr="007B182B" w:rsidRDefault="00BD73C1" w:rsidP="00C05920">
            <w:pPr>
              <w:jc w:val="right"/>
              <w:textAlignment w:val="center"/>
              <w:rPr>
                <w:rFonts w:eastAsia="DengXian"/>
                <w:color w:val="000000"/>
                <w:sz w:val="20"/>
                <w:szCs w:val="20"/>
                <w:lang w:bidi="ar"/>
              </w:rPr>
            </w:pPr>
            <w:r w:rsidRPr="007B182B">
              <w:rPr>
                <w:rFonts w:eastAsia="DengXian"/>
                <w:color w:val="000000"/>
                <w:sz w:val="20"/>
                <w:szCs w:val="20"/>
                <w:lang w:bidi="ar"/>
              </w:rPr>
              <w:t>0</w:t>
            </w:r>
          </w:p>
        </w:tc>
      </w:tr>
      <w:tr w:rsidR="00BD73C1" w:rsidRPr="007B182B" w14:paraId="73918C4C"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50792C96" w14:textId="77777777" w:rsidR="00BD73C1" w:rsidRPr="007B182B" w:rsidRDefault="00BD73C1" w:rsidP="00F23F62">
            <w:pPr>
              <w:ind w:right="-129"/>
              <w:jc w:val="left"/>
              <w:rPr>
                <w:sz w:val="20"/>
                <w:szCs w:val="20"/>
              </w:rPr>
            </w:pPr>
            <w:r w:rsidRPr="007B182B">
              <w:rPr>
                <w:rFonts w:hint="eastAsia"/>
                <w:sz w:val="20"/>
                <w:szCs w:val="20"/>
                <w:lang w:eastAsia="zh-CN"/>
              </w:rPr>
              <w:t>咨询服务</w:t>
            </w:r>
            <w:r w:rsidRPr="007B182B">
              <w:rPr>
                <w:sz w:val="20"/>
                <w:szCs w:val="20"/>
              </w:rPr>
              <w:t>***</w:t>
            </w:r>
          </w:p>
        </w:tc>
        <w:tc>
          <w:tcPr>
            <w:tcW w:w="586" w:type="pct"/>
            <w:tcBorders>
              <w:top w:val="nil"/>
              <w:left w:val="single" w:sz="4" w:space="0" w:color="auto"/>
              <w:bottom w:val="single" w:sz="4" w:space="0" w:color="auto"/>
              <w:right w:val="single" w:sz="4" w:space="0" w:color="auto"/>
            </w:tcBorders>
            <w:hideMark/>
          </w:tcPr>
          <w:p w14:paraId="53B04C82"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105,575</w:t>
            </w:r>
          </w:p>
        </w:tc>
        <w:tc>
          <w:tcPr>
            <w:tcW w:w="586" w:type="pct"/>
            <w:tcBorders>
              <w:top w:val="nil"/>
              <w:left w:val="single" w:sz="4" w:space="0" w:color="auto"/>
              <w:bottom w:val="single" w:sz="4" w:space="0" w:color="auto"/>
              <w:right w:val="single" w:sz="4" w:space="0" w:color="auto"/>
            </w:tcBorders>
            <w:hideMark/>
          </w:tcPr>
          <w:p w14:paraId="2D74052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61,741</w:t>
            </w:r>
          </w:p>
        </w:tc>
        <w:tc>
          <w:tcPr>
            <w:tcW w:w="586" w:type="pct"/>
            <w:tcBorders>
              <w:top w:val="nil"/>
              <w:left w:val="nil"/>
              <w:bottom w:val="single" w:sz="4" w:space="0" w:color="auto"/>
              <w:right w:val="single" w:sz="4" w:space="0" w:color="auto"/>
            </w:tcBorders>
            <w:hideMark/>
          </w:tcPr>
          <w:p w14:paraId="56F64830"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63,681</w:t>
            </w:r>
          </w:p>
        </w:tc>
        <w:tc>
          <w:tcPr>
            <w:tcW w:w="617" w:type="pct"/>
            <w:tcBorders>
              <w:top w:val="nil"/>
              <w:left w:val="nil"/>
              <w:bottom w:val="single" w:sz="4" w:space="0" w:color="auto"/>
              <w:right w:val="single" w:sz="4" w:space="0" w:color="auto"/>
            </w:tcBorders>
            <w:hideMark/>
          </w:tcPr>
          <w:p w14:paraId="413C3AEB"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92,023</w:t>
            </w:r>
          </w:p>
        </w:tc>
        <w:tc>
          <w:tcPr>
            <w:tcW w:w="576" w:type="pct"/>
            <w:tcBorders>
              <w:top w:val="nil"/>
              <w:left w:val="single" w:sz="4" w:space="0" w:color="auto"/>
              <w:bottom w:val="single" w:sz="4" w:space="0" w:color="auto"/>
              <w:right w:val="single" w:sz="4" w:space="0" w:color="auto"/>
            </w:tcBorders>
            <w:hideMark/>
          </w:tcPr>
          <w:p w14:paraId="3EAD2F46"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110,815</w:t>
            </w:r>
          </w:p>
        </w:tc>
        <w:tc>
          <w:tcPr>
            <w:tcW w:w="578" w:type="pct"/>
            <w:tcBorders>
              <w:top w:val="nil"/>
              <w:left w:val="nil"/>
              <w:bottom w:val="single" w:sz="4" w:space="0" w:color="auto"/>
              <w:right w:val="single" w:sz="4" w:space="0" w:color="auto"/>
            </w:tcBorders>
            <w:hideMark/>
          </w:tcPr>
          <w:p w14:paraId="14FB6B78"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46,310</w:t>
            </w:r>
          </w:p>
        </w:tc>
        <w:tc>
          <w:tcPr>
            <w:tcW w:w="575" w:type="pct"/>
            <w:tcBorders>
              <w:top w:val="nil"/>
              <w:left w:val="nil"/>
              <w:bottom w:val="single" w:sz="4" w:space="0" w:color="auto"/>
              <w:right w:val="single" w:sz="4" w:space="0" w:color="auto"/>
            </w:tcBorders>
            <w:hideMark/>
          </w:tcPr>
          <w:p w14:paraId="0C56A8AC" w14:textId="77777777" w:rsidR="00BD73C1" w:rsidRPr="007B182B" w:rsidRDefault="00BD73C1" w:rsidP="00F23F62">
            <w:pPr>
              <w:jc w:val="right"/>
              <w:textAlignment w:val="center"/>
              <w:rPr>
                <w:rFonts w:eastAsia="DengXian"/>
                <w:color w:val="000000"/>
                <w:sz w:val="20"/>
                <w:szCs w:val="20"/>
                <w:lang w:bidi="ar"/>
              </w:rPr>
            </w:pPr>
            <w:r w:rsidRPr="007B182B">
              <w:rPr>
                <w:sz w:val="20"/>
                <w:szCs w:val="20"/>
              </w:rPr>
              <w:t>43,354</w:t>
            </w:r>
          </w:p>
        </w:tc>
      </w:tr>
      <w:tr w:rsidR="00BD73C1" w:rsidRPr="007B182B" w14:paraId="29E31367"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31C03A31" w14:textId="77777777" w:rsidR="00BD73C1" w:rsidRPr="007B182B" w:rsidRDefault="00BD73C1" w:rsidP="00F23F62">
            <w:pPr>
              <w:jc w:val="left"/>
              <w:rPr>
                <w:bCs/>
                <w:sz w:val="20"/>
                <w:szCs w:val="20"/>
              </w:rPr>
            </w:pPr>
            <w:r w:rsidRPr="007B182B">
              <w:rPr>
                <w:rFonts w:hint="eastAsia"/>
                <w:bCs/>
                <w:sz w:val="20"/>
                <w:szCs w:val="20"/>
                <w:lang w:eastAsia="zh-CN"/>
              </w:rPr>
              <w:t>行业费用小计</w:t>
            </w:r>
          </w:p>
        </w:tc>
        <w:tc>
          <w:tcPr>
            <w:tcW w:w="586" w:type="pct"/>
            <w:tcBorders>
              <w:top w:val="single" w:sz="4" w:space="0" w:color="auto"/>
              <w:left w:val="single" w:sz="4" w:space="0" w:color="auto"/>
              <w:bottom w:val="single" w:sz="4" w:space="0" w:color="auto"/>
              <w:right w:val="single" w:sz="4" w:space="0" w:color="auto"/>
            </w:tcBorders>
            <w:hideMark/>
          </w:tcPr>
          <w:p w14:paraId="368549EF"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3,283,224</w:t>
            </w:r>
          </w:p>
        </w:tc>
        <w:tc>
          <w:tcPr>
            <w:tcW w:w="586" w:type="pct"/>
            <w:tcBorders>
              <w:top w:val="nil"/>
              <w:left w:val="single" w:sz="4" w:space="0" w:color="auto"/>
              <w:bottom w:val="single" w:sz="4" w:space="0" w:color="auto"/>
              <w:right w:val="single" w:sz="4" w:space="0" w:color="auto"/>
            </w:tcBorders>
            <w:hideMark/>
          </w:tcPr>
          <w:p w14:paraId="32723163"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2,452,084</w:t>
            </w:r>
          </w:p>
        </w:tc>
        <w:tc>
          <w:tcPr>
            <w:tcW w:w="586" w:type="pct"/>
            <w:tcBorders>
              <w:top w:val="single" w:sz="4" w:space="0" w:color="auto"/>
              <w:left w:val="nil"/>
              <w:bottom w:val="single" w:sz="4" w:space="0" w:color="auto"/>
              <w:right w:val="single" w:sz="4" w:space="0" w:color="auto"/>
            </w:tcBorders>
            <w:hideMark/>
          </w:tcPr>
          <w:p w14:paraId="61DD7B74"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2,093,193</w:t>
            </w:r>
          </w:p>
        </w:tc>
        <w:tc>
          <w:tcPr>
            <w:tcW w:w="617" w:type="pct"/>
            <w:tcBorders>
              <w:top w:val="single" w:sz="4" w:space="0" w:color="auto"/>
              <w:left w:val="nil"/>
              <w:bottom w:val="single" w:sz="4" w:space="0" w:color="auto"/>
              <w:right w:val="single" w:sz="4" w:space="0" w:color="auto"/>
            </w:tcBorders>
            <w:hideMark/>
          </w:tcPr>
          <w:p w14:paraId="08D5FED7"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2,066,505</w:t>
            </w:r>
          </w:p>
        </w:tc>
        <w:tc>
          <w:tcPr>
            <w:tcW w:w="576" w:type="pct"/>
            <w:tcBorders>
              <w:top w:val="nil"/>
              <w:left w:val="single" w:sz="4" w:space="0" w:color="auto"/>
              <w:bottom w:val="single" w:sz="4" w:space="0" w:color="auto"/>
              <w:right w:val="single" w:sz="4" w:space="0" w:color="auto"/>
            </w:tcBorders>
            <w:hideMark/>
          </w:tcPr>
          <w:p w14:paraId="149E2E96"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2,742,938</w:t>
            </w:r>
          </w:p>
        </w:tc>
        <w:tc>
          <w:tcPr>
            <w:tcW w:w="578" w:type="pct"/>
            <w:tcBorders>
              <w:top w:val="single" w:sz="4" w:space="0" w:color="auto"/>
              <w:left w:val="nil"/>
              <w:bottom w:val="single" w:sz="4" w:space="0" w:color="auto"/>
              <w:right w:val="single" w:sz="4" w:space="0" w:color="auto"/>
            </w:tcBorders>
            <w:hideMark/>
          </w:tcPr>
          <w:p w14:paraId="136DF7FA"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920,288</w:t>
            </w:r>
          </w:p>
        </w:tc>
        <w:tc>
          <w:tcPr>
            <w:tcW w:w="575" w:type="pct"/>
            <w:tcBorders>
              <w:top w:val="single" w:sz="4" w:space="0" w:color="auto"/>
              <w:left w:val="nil"/>
              <w:bottom w:val="single" w:sz="4" w:space="0" w:color="auto"/>
              <w:right w:val="single" w:sz="4" w:space="0" w:color="auto"/>
            </w:tcBorders>
            <w:hideMark/>
          </w:tcPr>
          <w:p w14:paraId="7CCEF03B" w14:textId="77777777" w:rsidR="00BD73C1" w:rsidRPr="007B182B" w:rsidRDefault="00BD73C1" w:rsidP="00F23F62">
            <w:pPr>
              <w:jc w:val="right"/>
              <w:textAlignment w:val="center"/>
              <w:rPr>
                <w:rFonts w:eastAsia="DengXian"/>
                <w:bCs/>
                <w:color w:val="000000"/>
                <w:sz w:val="20"/>
                <w:szCs w:val="20"/>
                <w:lang w:bidi="ar"/>
              </w:rPr>
            </w:pPr>
            <w:r w:rsidRPr="007B182B">
              <w:rPr>
                <w:sz w:val="20"/>
                <w:szCs w:val="20"/>
              </w:rPr>
              <w:t>856,010</w:t>
            </w:r>
          </w:p>
        </w:tc>
      </w:tr>
      <w:tr w:rsidR="00BD73C1" w:rsidRPr="007B182B" w14:paraId="7AB9E99D" w14:textId="77777777" w:rsidTr="00CD6023">
        <w:tc>
          <w:tcPr>
            <w:tcW w:w="896" w:type="pct"/>
            <w:tcBorders>
              <w:top w:val="single" w:sz="4" w:space="0" w:color="auto"/>
              <w:left w:val="single" w:sz="4" w:space="0" w:color="auto"/>
              <w:bottom w:val="single" w:sz="4" w:space="0" w:color="auto"/>
              <w:right w:val="single" w:sz="4" w:space="0" w:color="auto"/>
            </w:tcBorders>
            <w:hideMark/>
          </w:tcPr>
          <w:p w14:paraId="076C1596" w14:textId="77777777" w:rsidR="00BD73C1" w:rsidRPr="005F5235" w:rsidRDefault="00BD73C1" w:rsidP="00C05920">
            <w:pPr>
              <w:jc w:val="left"/>
              <w:rPr>
                <w:rFonts w:ascii="SimHei" w:eastAsia="SimHei" w:hAnsi="SimHei"/>
                <w:bCs/>
                <w:sz w:val="20"/>
                <w:szCs w:val="20"/>
              </w:rPr>
            </w:pPr>
            <w:r w:rsidRPr="005F5235">
              <w:rPr>
                <w:rFonts w:ascii="SimHei" w:eastAsia="SimHei" w:hAnsi="SimHei" w:hint="eastAsia"/>
                <w:bCs/>
                <w:sz w:val="20"/>
                <w:szCs w:val="20"/>
                <w:lang w:eastAsia="zh-CN"/>
              </w:rPr>
              <w:t>共担费用</w:t>
            </w:r>
          </w:p>
        </w:tc>
        <w:tc>
          <w:tcPr>
            <w:tcW w:w="4104" w:type="pct"/>
            <w:gridSpan w:val="7"/>
            <w:tcBorders>
              <w:top w:val="single" w:sz="4" w:space="0" w:color="auto"/>
              <w:left w:val="single" w:sz="4" w:space="0" w:color="auto"/>
              <w:bottom w:val="single" w:sz="4" w:space="0" w:color="auto"/>
              <w:right w:val="single" w:sz="4" w:space="0" w:color="auto"/>
            </w:tcBorders>
            <w:hideMark/>
          </w:tcPr>
          <w:p w14:paraId="5884D3B0" w14:textId="77777777" w:rsidR="00BD73C1" w:rsidRPr="007B182B" w:rsidRDefault="00BD73C1" w:rsidP="00C05920">
            <w:pPr>
              <w:jc w:val="right"/>
              <w:textAlignment w:val="center"/>
              <w:rPr>
                <w:b/>
                <w:bCs/>
                <w:color w:val="000000"/>
                <w:sz w:val="20"/>
                <w:szCs w:val="20"/>
              </w:rPr>
            </w:pPr>
            <w:r w:rsidRPr="007B182B">
              <w:rPr>
                <w:b/>
                <w:bCs/>
                <w:color w:val="000000"/>
                <w:sz w:val="20"/>
                <w:szCs w:val="20"/>
                <w:lang w:bidi="ar"/>
              </w:rPr>
              <w:t>10,304,743</w:t>
            </w:r>
          </w:p>
        </w:tc>
      </w:tr>
      <w:tr w:rsidR="00BD73C1" w:rsidRPr="007B182B" w14:paraId="109C0F6B" w14:textId="77777777" w:rsidTr="00CD6023">
        <w:tc>
          <w:tcPr>
            <w:tcW w:w="896" w:type="pct"/>
            <w:tcBorders>
              <w:top w:val="single" w:sz="4" w:space="0" w:color="auto"/>
              <w:left w:val="single" w:sz="4" w:space="0" w:color="auto"/>
              <w:bottom w:val="single" w:sz="4" w:space="0" w:color="auto"/>
              <w:right w:val="single" w:sz="4" w:space="0" w:color="auto"/>
            </w:tcBorders>
            <w:hideMark/>
          </w:tcPr>
          <w:p w14:paraId="494434B4" w14:textId="77777777" w:rsidR="00BD73C1" w:rsidRPr="007B182B" w:rsidRDefault="00BD73C1" w:rsidP="00C05920">
            <w:pPr>
              <w:jc w:val="left"/>
              <w:rPr>
                <w:sz w:val="20"/>
                <w:szCs w:val="20"/>
              </w:rPr>
            </w:pPr>
            <w:r w:rsidRPr="007B182B">
              <w:rPr>
                <w:rFonts w:hint="eastAsia"/>
                <w:sz w:val="20"/>
                <w:szCs w:val="20"/>
                <w:lang w:eastAsia="zh-CN"/>
              </w:rPr>
              <w:t>辅助工作人员</w:t>
            </w:r>
            <w:r w:rsidRPr="007B182B">
              <w:rPr>
                <w:sz w:val="20"/>
                <w:szCs w:val="20"/>
              </w:rPr>
              <w:t>****</w:t>
            </w:r>
          </w:p>
        </w:tc>
        <w:tc>
          <w:tcPr>
            <w:tcW w:w="4104" w:type="pct"/>
            <w:gridSpan w:val="7"/>
            <w:tcBorders>
              <w:top w:val="single" w:sz="4" w:space="0" w:color="auto"/>
              <w:left w:val="single" w:sz="4" w:space="0" w:color="auto"/>
              <w:bottom w:val="single" w:sz="4" w:space="0" w:color="auto"/>
              <w:right w:val="single" w:sz="4" w:space="0" w:color="auto"/>
            </w:tcBorders>
            <w:hideMark/>
          </w:tcPr>
          <w:p w14:paraId="58A6C338" w14:textId="77777777" w:rsidR="00BD73C1" w:rsidRPr="007B182B" w:rsidRDefault="00BD73C1" w:rsidP="00C05920">
            <w:pPr>
              <w:jc w:val="right"/>
              <w:textAlignment w:val="center"/>
              <w:rPr>
                <w:sz w:val="20"/>
                <w:szCs w:val="20"/>
              </w:rPr>
            </w:pPr>
            <w:r w:rsidRPr="007B182B">
              <w:rPr>
                <w:color w:val="000000"/>
                <w:sz w:val="20"/>
                <w:szCs w:val="20"/>
                <w:lang w:bidi="ar"/>
              </w:rPr>
              <w:t>6,754,897</w:t>
            </w:r>
          </w:p>
        </w:tc>
      </w:tr>
      <w:tr w:rsidR="00BD73C1" w:rsidRPr="007B182B" w14:paraId="458F3DE8" w14:textId="77777777" w:rsidTr="00CD6023">
        <w:tc>
          <w:tcPr>
            <w:tcW w:w="896" w:type="pct"/>
            <w:tcBorders>
              <w:top w:val="single" w:sz="4" w:space="0" w:color="auto"/>
              <w:left w:val="single" w:sz="4" w:space="0" w:color="auto"/>
              <w:bottom w:val="single" w:sz="4" w:space="0" w:color="auto"/>
              <w:right w:val="single" w:sz="4" w:space="0" w:color="auto"/>
            </w:tcBorders>
            <w:hideMark/>
          </w:tcPr>
          <w:p w14:paraId="4E0827B4" w14:textId="77777777" w:rsidR="00BD73C1" w:rsidRPr="007B182B" w:rsidRDefault="00BD73C1" w:rsidP="00C05920">
            <w:pPr>
              <w:jc w:val="left"/>
              <w:rPr>
                <w:sz w:val="20"/>
                <w:szCs w:val="20"/>
                <w:lang w:val="fr-CA" w:eastAsia="zh-CN"/>
              </w:rPr>
            </w:pPr>
            <w:r w:rsidRPr="007B182B">
              <w:rPr>
                <w:rFonts w:hint="eastAsia"/>
                <w:sz w:val="20"/>
                <w:szCs w:val="20"/>
                <w:lang w:val="fr-CA" w:eastAsia="zh-CN"/>
              </w:rPr>
              <w:t>计算机、互联网、电话、印刷等</w:t>
            </w:r>
          </w:p>
        </w:tc>
        <w:tc>
          <w:tcPr>
            <w:tcW w:w="4104" w:type="pct"/>
            <w:gridSpan w:val="7"/>
            <w:tcBorders>
              <w:top w:val="single" w:sz="4" w:space="0" w:color="auto"/>
              <w:left w:val="single" w:sz="4" w:space="0" w:color="auto"/>
              <w:bottom w:val="single" w:sz="4" w:space="0" w:color="auto"/>
              <w:right w:val="single" w:sz="4" w:space="0" w:color="auto"/>
            </w:tcBorders>
            <w:hideMark/>
          </w:tcPr>
          <w:p w14:paraId="29E80832" w14:textId="77777777" w:rsidR="00BD73C1" w:rsidRPr="007B182B" w:rsidRDefault="00BD73C1" w:rsidP="00C05920">
            <w:pPr>
              <w:jc w:val="right"/>
              <w:textAlignment w:val="center"/>
              <w:rPr>
                <w:sz w:val="20"/>
                <w:szCs w:val="20"/>
              </w:rPr>
            </w:pPr>
            <w:r w:rsidRPr="007B182B">
              <w:rPr>
                <w:color w:val="000000"/>
                <w:sz w:val="20"/>
                <w:szCs w:val="20"/>
                <w:lang w:bidi="ar"/>
              </w:rPr>
              <w:t>1,065,769</w:t>
            </w:r>
          </w:p>
        </w:tc>
      </w:tr>
      <w:tr w:rsidR="00BD73C1" w:rsidRPr="007B182B" w14:paraId="0C747DF2" w14:textId="77777777" w:rsidTr="00CD6023">
        <w:trPr>
          <w:trHeight w:val="424"/>
        </w:trPr>
        <w:tc>
          <w:tcPr>
            <w:tcW w:w="896" w:type="pct"/>
            <w:tcBorders>
              <w:top w:val="single" w:sz="4" w:space="0" w:color="auto"/>
              <w:left w:val="single" w:sz="4" w:space="0" w:color="auto"/>
              <w:bottom w:val="single" w:sz="4" w:space="0" w:color="auto"/>
              <w:right w:val="single" w:sz="4" w:space="0" w:color="auto"/>
            </w:tcBorders>
            <w:hideMark/>
          </w:tcPr>
          <w:p w14:paraId="2346BBA9" w14:textId="77777777" w:rsidR="00BD73C1" w:rsidRPr="007B182B" w:rsidRDefault="00BD73C1" w:rsidP="00C05920">
            <w:pPr>
              <w:jc w:val="left"/>
              <w:rPr>
                <w:sz w:val="20"/>
                <w:szCs w:val="20"/>
                <w:lang w:eastAsia="zh-CN"/>
              </w:rPr>
            </w:pPr>
            <w:r w:rsidRPr="007B182B">
              <w:rPr>
                <w:rFonts w:hint="eastAsia"/>
                <w:sz w:val="20"/>
                <w:szCs w:val="20"/>
                <w:lang w:eastAsia="zh-CN"/>
              </w:rPr>
              <w:t>办公室运作和维护、公用事业</w:t>
            </w:r>
          </w:p>
        </w:tc>
        <w:tc>
          <w:tcPr>
            <w:tcW w:w="4104" w:type="pct"/>
            <w:gridSpan w:val="7"/>
            <w:tcBorders>
              <w:top w:val="single" w:sz="4" w:space="0" w:color="auto"/>
              <w:left w:val="single" w:sz="4" w:space="0" w:color="auto"/>
              <w:bottom w:val="single" w:sz="4" w:space="0" w:color="auto"/>
              <w:right w:val="single" w:sz="4" w:space="0" w:color="auto"/>
            </w:tcBorders>
            <w:hideMark/>
          </w:tcPr>
          <w:p w14:paraId="6B99F5B8" w14:textId="77777777" w:rsidR="00BD73C1" w:rsidRPr="007B182B" w:rsidRDefault="00BD73C1" w:rsidP="00C05920">
            <w:pPr>
              <w:jc w:val="right"/>
              <w:textAlignment w:val="center"/>
              <w:rPr>
                <w:sz w:val="20"/>
                <w:szCs w:val="20"/>
              </w:rPr>
            </w:pPr>
            <w:r w:rsidRPr="007B182B">
              <w:rPr>
                <w:color w:val="000000"/>
                <w:sz w:val="20"/>
                <w:szCs w:val="20"/>
                <w:lang w:bidi="ar"/>
              </w:rPr>
              <w:t>2,484,077</w:t>
            </w:r>
          </w:p>
        </w:tc>
      </w:tr>
      <w:tr w:rsidR="00BD73C1" w:rsidRPr="007B182B" w14:paraId="3D984D56" w14:textId="77777777" w:rsidTr="003B275F">
        <w:tc>
          <w:tcPr>
            <w:tcW w:w="896" w:type="pct"/>
            <w:tcBorders>
              <w:top w:val="single" w:sz="4" w:space="0" w:color="auto"/>
              <w:left w:val="single" w:sz="4" w:space="0" w:color="auto"/>
              <w:bottom w:val="single" w:sz="4" w:space="0" w:color="auto"/>
              <w:right w:val="single" w:sz="4" w:space="0" w:color="auto"/>
            </w:tcBorders>
            <w:hideMark/>
          </w:tcPr>
          <w:p w14:paraId="6C10682E" w14:textId="77777777" w:rsidR="00BD73C1" w:rsidRPr="005F5235" w:rsidRDefault="00BD73C1" w:rsidP="00F23F62">
            <w:pPr>
              <w:jc w:val="left"/>
              <w:rPr>
                <w:rFonts w:ascii="SimHei" w:eastAsia="SimHei" w:hAnsi="SimHei"/>
                <w:bCs/>
                <w:sz w:val="20"/>
                <w:szCs w:val="20"/>
              </w:rPr>
            </w:pPr>
            <w:r w:rsidRPr="005F5235">
              <w:rPr>
                <w:rFonts w:ascii="SimHei" w:eastAsia="SimHei" w:hAnsi="SimHei" w:hint="eastAsia"/>
                <w:bCs/>
                <w:sz w:val="20"/>
                <w:szCs w:val="20"/>
                <w:lang w:eastAsia="zh-CN"/>
              </w:rPr>
              <w:t>共计</w:t>
            </w:r>
          </w:p>
        </w:tc>
        <w:tc>
          <w:tcPr>
            <w:tcW w:w="586" w:type="pct"/>
            <w:tcBorders>
              <w:top w:val="single" w:sz="4" w:space="0" w:color="auto"/>
              <w:left w:val="single" w:sz="4" w:space="0" w:color="auto"/>
              <w:bottom w:val="single" w:sz="4" w:space="0" w:color="auto"/>
              <w:right w:val="single" w:sz="4" w:space="0" w:color="auto"/>
            </w:tcBorders>
            <w:hideMark/>
          </w:tcPr>
          <w:p w14:paraId="4C79A08D" w14:textId="77777777" w:rsidR="00BD73C1" w:rsidRPr="007B182B" w:rsidRDefault="00BD73C1" w:rsidP="00F23F62">
            <w:pPr>
              <w:jc w:val="right"/>
              <w:textAlignment w:val="center"/>
              <w:rPr>
                <w:rFonts w:eastAsia="DengXian"/>
                <w:b/>
                <w:bCs/>
                <w:color w:val="000000"/>
                <w:sz w:val="20"/>
                <w:szCs w:val="20"/>
              </w:rPr>
            </w:pPr>
            <w:r w:rsidRPr="007B182B">
              <w:rPr>
                <w:b/>
                <w:bCs/>
                <w:sz w:val="20"/>
                <w:szCs w:val="20"/>
              </w:rPr>
              <w:t>5,418,862</w:t>
            </w:r>
          </w:p>
        </w:tc>
        <w:tc>
          <w:tcPr>
            <w:tcW w:w="586" w:type="pct"/>
            <w:tcBorders>
              <w:top w:val="single" w:sz="4" w:space="0" w:color="auto"/>
              <w:left w:val="nil"/>
              <w:bottom w:val="single" w:sz="4" w:space="0" w:color="auto"/>
              <w:right w:val="single" w:sz="4" w:space="0" w:color="auto"/>
            </w:tcBorders>
            <w:hideMark/>
          </w:tcPr>
          <w:p w14:paraId="7111142A" w14:textId="77777777" w:rsidR="00BD73C1" w:rsidRPr="007B182B" w:rsidRDefault="00BD73C1" w:rsidP="00F23F62">
            <w:pPr>
              <w:jc w:val="right"/>
              <w:textAlignment w:val="center"/>
              <w:rPr>
                <w:rFonts w:eastAsia="DengXian"/>
                <w:b/>
                <w:bCs/>
                <w:color w:val="000000"/>
                <w:sz w:val="20"/>
                <w:szCs w:val="20"/>
              </w:rPr>
            </w:pPr>
            <w:r w:rsidRPr="007B182B">
              <w:rPr>
                <w:b/>
                <w:bCs/>
                <w:sz w:val="20"/>
                <w:szCs w:val="20"/>
              </w:rPr>
              <w:t>3,801,181</w:t>
            </w:r>
          </w:p>
        </w:tc>
        <w:tc>
          <w:tcPr>
            <w:tcW w:w="586" w:type="pct"/>
            <w:tcBorders>
              <w:top w:val="single" w:sz="4" w:space="0" w:color="auto"/>
              <w:left w:val="nil"/>
              <w:bottom w:val="single" w:sz="4" w:space="0" w:color="auto"/>
              <w:right w:val="single" w:sz="4" w:space="0" w:color="auto"/>
            </w:tcBorders>
            <w:hideMark/>
          </w:tcPr>
          <w:p w14:paraId="373F9262" w14:textId="77777777" w:rsidR="00BD73C1" w:rsidRPr="007B182B" w:rsidRDefault="00BD73C1" w:rsidP="00F23F62">
            <w:pPr>
              <w:jc w:val="right"/>
              <w:textAlignment w:val="center"/>
              <w:rPr>
                <w:rFonts w:eastAsia="DengXian"/>
                <w:b/>
                <w:bCs/>
                <w:color w:val="000000"/>
                <w:sz w:val="20"/>
                <w:szCs w:val="20"/>
              </w:rPr>
            </w:pPr>
            <w:r w:rsidRPr="007B182B">
              <w:rPr>
                <w:b/>
                <w:bCs/>
                <w:sz w:val="20"/>
                <w:szCs w:val="20"/>
              </w:rPr>
              <w:t>3,327,407</w:t>
            </w:r>
          </w:p>
        </w:tc>
        <w:tc>
          <w:tcPr>
            <w:tcW w:w="617" w:type="pct"/>
            <w:tcBorders>
              <w:top w:val="single" w:sz="4" w:space="0" w:color="auto"/>
              <w:left w:val="nil"/>
              <w:bottom w:val="single" w:sz="4" w:space="0" w:color="auto"/>
              <w:right w:val="single" w:sz="4" w:space="0" w:color="auto"/>
            </w:tcBorders>
            <w:hideMark/>
          </w:tcPr>
          <w:p w14:paraId="1CDF8EA6" w14:textId="77777777" w:rsidR="00BD73C1" w:rsidRPr="007B182B" w:rsidRDefault="00BD73C1" w:rsidP="00F23F62">
            <w:pPr>
              <w:jc w:val="right"/>
              <w:textAlignment w:val="center"/>
              <w:rPr>
                <w:rFonts w:eastAsia="DengXian"/>
                <w:b/>
                <w:bCs/>
                <w:color w:val="000000"/>
                <w:sz w:val="20"/>
                <w:szCs w:val="20"/>
              </w:rPr>
            </w:pPr>
            <w:r w:rsidRPr="007B182B">
              <w:rPr>
                <w:b/>
                <w:bCs/>
                <w:sz w:val="20"/>
                <w:szCs w:val="20"/>
              </w:rPr>
              <w:t>3,778,248</w:t>
            </w:r>
          </w:p>
        </w:tc>
        <w:tc>
          <w:tcPr>
            <w:tcW w:w="576" w:type="pct"/>
            <w:tcBorders>
              <w:top w:val="single" w:sz="4" w:space="0" w:color="auto"/>
              <w:left w:val="nil"/>
              <w:bottom w:val="single" w:sz="4" w:space="0" w:color="auto"/>
              <w:right w:val="single" w:sz="4" w:space="0" w:color="auto"/>
            </w:tcBorders>
            <w:hideMark/>
          </w:tcPr>
          <w:p w14:paraId="47703000" w14:textId="77777777" w:rsidR="00BD73C1" w:rsidRPr="007B182B" w:rsidRDefault="00BD73C1" w:rsidP="00F23F62">
            <w:pPr>
              <w:jc w:val="right"/>
              <w:textAlignment w:val="center"/>
              <w:rPr>
                <w:rFonts w:eastAsia="DengXian"/>
                <w:b/>
                <w:bCs/>
                <w:color w:val="000000"/>
                <w:sz w:val="20"/>
                <w:szCs w:val="20"/>
              </w:rPr>
            </w:pPr>
            <w:r w:rsidRPr="007B182B">
              <w:rPr>
                <w:b/>
                <w:bCs/>
                <w:sz w:val="20"/>
                <w:szCs w:val="20"/>
              </w:rPr>
              <w:t>4,863,861</w:t>
            </w:r>
          </w:p>
        </w:tc>
        <w:tc>
          <w:tcPr>
            <w:tcW w:w="578" w:type="pct"/>
            <w:tcBorders>
              <w:top w:val="single" w:sz="4" w:space="0" w:color="auto"/>
              <w:left w:val="nil"/>
              <w:bottom w:val="single" w:sz="4" w:space="0" w:color="auto"/>
              <w:right w:val="single" w:sz="4" w:space="0" w:color="auto"/>
            </w:tcBorders>
            <w:hideMark/>
          </w:tcPr>
          <w:p w14:paraId="35EE4498" w14:textId="77777777" w:rsidR="00BD73C1" w:rsidRPr="007B182B" w:rsidRDefault="00BD73C1" w:rsidP="006D63DE">
            <w:pPr>
              <w:ind w:left="-31" w:firstLine="8"/>
              <w:jc w:val="right"/>
              <w:textAlignment w:val="center"/>
              <w:rPr>
                <w:rFonts w:eastAsia="DengXian"/>
                <w:b/>
                <w:bCs/>
                <w:color w:val="000000"/>
                <w:sz w:val="20"/>
                <w:szCs w:val="20"/>
              </w:rPr>
            </w:pPr>
            <w:r w:rsidRPr="007B182B">
              <w:rPr>
                <w:b/>
                <w:bCs/>
                <w:sz w:val="20"/>
                <w:szCs w:val="20"/>
              </w:rPr>
              <w:t>1,826,693</w:t>
            </w:r>
          </w:p>
        </w:tc>
        <w:tc>
          <w:tcPr>
            <w:tcW w:w="575" w:type="pct"/>
            <w:tcBorders>
              <w:top w:val="single" w:sz="4" w:space="0" w:color="auto"/>
              <w:left w:val="nil"/>
              <w:bottom w:val="single" w:sz="4" w:space="0" w:color="auto"/>
              <w:right w:val="single" w:sz="4" w:space="0" w:color="auto"/>
            </w:tcBorders>
            <w:hideMark/>
          </w:tcPr>
          <w:p w14:paraId="10CA57D5" w14:textId="77777777" w:rsidR="00BD73C1" w:rsidRPr="007B182B" w:rsidRDefault="00BD73C1" w:rsidP="00F23F62">
            <w:pPr>
              <w:jc w:val="right"/>
              <w:textAlignment w:val="center"/>
              <w:rPr>
                <w:rFonts w:eastAsia="DengXian"/>
                <w:b/>
                <w:bCs/>
                <w:color w:val="000000"/>
                <w:sz w:val="20"/>
                <w:szCs w:val="20"/>
              </w:rPr>
            </w:pPr>
            <w:r w:rsidRPr="007B182B">
              <w:rPr>
                <w:b/>
                <w:bCs/>
                <w:sz w:val="20"/>
                <w:szCs w:val="20"/>
              </w:rPr>
              <w:t>1,702,733</w:t>
            </w:r>
          </w:p>
        </w:tc>
      </w:tr>
    </w:tbl>
    <w:p w14:paraId="16DBB69C" w14:textId="77777777" w:rsidR="00BD73C1" w:rsidRPr="00F833A6" w:rsidRDefault="00BD73C1" w:rsidP="00F833A6">
      <w:pPr>
        <w:spacing w:before="120"/>
        <w:rPr>
          <w:rFonts w:eastAsia="SimSun"/>
          <w:sz w:val="18"/>
          <w:szCs w:val="18"/>
          <w:lang w:eastAsia="zh-CN"/>
        </w:rPr>
      </w:pPr>
      <w:bookmarkStart w:id="90" w:name="_Hlk118126129"/>
      <w:r w:rsidRPr="005F5235">
        <w:rPr>
          <w:rFonts w:ascii="SimHei" w:eastAsia="SimHei" w:hAnsi="SimHei"/>
          <w:sz w:val="18"/>
          <w:szCs w:val="18"/>
          <w:lang w:eastAsia="zh-CN"/>
        </w:rPr>
        <w:t>注：</w:t>
      </w:r>
      <w:r w:rsidRPr="00F833A6">
        <w:rPr>
          <w:rFonts w:eastAsia="SimSun"/>
          <w:sz w:val="18"/>
          <w:szCs w:val="18"/>
          <w:lang w:eastAsia="zh-CN"/>
        </w:rPr>
        <w:t>项目管理单位</w:t>
      </w:r>
      <w:r w:rsidRPr="00F833A6">
        <w:rPr>
          <w:rFonts w:eastAsia="SimSun"/>
          <w:sz w:val="18"/>
          <w:szCs w:val="18"/>
          <w:lang w:eastAsia="zh-CN"/>
        </w:rPr>
        <w:t>2017-2024</w:t>
      </w:r>
      <w:r w:rsidRPr="00F833A6">
        <w:rPr>
          <w:rFonts w:eastAsia="SimSun"/>
          <w:sz w:val="18"/>
          <w:szCs w:val="18"/>
          <w:lang w:eastAsia="zh-CN"/>
        </w:rPr>
        <w:t>年执行含氢氯氟烃淘汰管理计划</w:t>
      </w:r>
      <w:r w:rsidRPr="00F833A6">
        <w:rPr>
          <w:rFonts w:eastAsia="SimSun"/>
          <w:sz w:val="18"/>
          <w:szCs w:val="18"/>
          <w:lang w:eastAsia="zh-CN"/>
        </w:rPr>
        <w:t>/</w:t>
      </w:r>
      <w:r w:rsidRPr="00F833A6">
        <w:rPr>
          <w:rFonts w:eastAsia="SimSun"/>
          <w:sz w:val="18"/>
          <w:szCs w:val="18"/>
          <w:lang w:eastAsia="zh-CN"/>
        </w:rPr>
        <w:t>含氢氯氟烃生产淘汰管理计划第二阶段的累计支出总额为</w:t>
      </w:r>
      <w:r w:rsidRPr="00F833A6">
        <w:rPr>
          <w:rFonts w:eastAsia="SimSun"/>
          <w:sz w:val="18"/>
          <w:szCs w:val="18"/>
          <w:lang w:eastAsia="zh-CN"/>
        </w:rPr>
        <w:t>24,718,985</w:t>
      </w:r>
      <w:r w:rsidRPr="00F833A6">
        <w:rPr>
          <w:rFonts w:eastAsia="SimSun"/>
          <w:sz w:val="18"/>
          <w:szCs w:val="18"/>
          <w:lang w:eastAsia="zh-CN"/>
        </w:rPr>
        <w:t>美元。在</w:t>
      </w:r>
      <w:r w:rsidRPr="00F833A6">
        <w:rPr>
          <w:rFonts w:eastAsia="SimSun"/>
          <w:sz w:val="18"/>
          <w:szCs w:val="18"/>
          <w:lang w:eastAsia="zh-CN"/>
        </w:rPr>
        <w:t>24,718,985</w:t>
      </w:r>
      <w:r w:rsidRPr="00F833A6">
        <w:rPr>
          <w:rFonts w:eastAsia="SimSun"/>
          <w:sz w:val="18"/>
          <w:szCs w:val="18"/>
          <w:lang w:eastAsia="zh-CN"/>
        </w:rPr>
        <w:t>美元的总支出中，</w:t>
      </w:r>
      <w:r w:rsidRPr="00F833A6">
        <w:rPr>
          <w:rFonts w:eastAsia="SimSun"/>
          <w:sz w:val="18"/>
          <w:szCs w:val="18"/>
          <w:lang w:eastAsia="zh-CN"/>
        </w:rPr>
        <w:t>13,320,313</w:t>
      </w:r>
      <w:r w:rsidRPr="00F833A6">
        <w:rPr>
          <w:rFonts w:eastAsia="SimSun"/>
          <w:sz w:val="18"/>
          <w:szCs w:val="18"/>
          <w:lang w:eastAsia="zh-CN"/>
        </w:rPr>
        <w:t>美元来自含氢氯氟烃淘汰管理计划</w:t>
      </w:r>
      <w:r w:rsidRPr="00F833A6">
        <w:rPr>
          <w:rFonts w:eastAsia="SimSun"/>
          <w:sz w:val="18"/>
          <w:szCs w:val="18"/>
          <w:lang w:eastAsia="zh-CN"/>
        </w:rPr>
        <w:t>/</w:t>
      </w:r>
      <w:r w:rsidRPr="00F833A6">
        <w:rPr>
          <w:rFonts w:eastAsia="SimSun"/>
          <w:sz w:val="18"/>
          <w:szCs w:val="18"/>
          <w:lang w:eastAsia="zh-CN"/>
        </w:rPr>
        <w:t>含氢氯氟烃生产淘汰管理计划第二阶段行业计划所收到的项目管理单位，而剩余</w:t>
      </w:r>
      <w:r w:rsidRPr="00F833A6">
        <w:rPr>
          <w:rFonts w:eastAsia="SimSun"/>
          <w:sz w:val="18"/>
          <w:szCs w:val="18"/>
          <w:lang w:eastAsia="zh-CN"/>
        </w:rPr>
        <w:t>11,398,672</w:t>
      </w:r>
      <w:r w:rsidRPr="00F833A6">
        <w:rPr>
          <w:rFonts w:eastAsia="SimSun"/>
          <w:sz w:val="18"/>
          <w:szCs w:val="18"/>
          <w:lang w:eastAsia="zh-CN"/>
        </w:rPr>
        <w:t>美元的支出暂由对外合作与交流中心自身预算支付，并预期由执行机构将要收到的未来付款的项目管理单位中部分地偿还。由机构建设和由中国政府共同资助的支出没有包括在上表中。</w:t>
      </w:r>
    </w:p>
    <w:p w14:paraId="05F93466" w14:textId="39FCFC82" w:rsidR="00BD73C1" w:rsidRPr="00F833A6" w:rsidRDefault="00BD73C1" w:rsidP="00F833A6">
      <w:pPr>
        <w:rPr>
          <w:rFonts w:eastAsia="SimSun"/>
          <w:sz w:val="18"/>
          <w:szCs w:val="18"/>
          <w:lang w:eastAsia="zh-CN"/>
        </w:rPr>
      </w:pPr>
      <w:r w:rsidRPr="00F833A6">
        <w:rPr>
          <w:rFonts w:eastAsia="SimSun"/>
          <w:sz w:val="18"/>
          <w:szCs w:val="18"/>
          <w:lang w:eastAsia="zh-CN"/>
        </w:rPr>
        <w:t xml:space="preserve">*PU = </w:t>
      </w:r>
      <w:r w:rsidRPr="00F833A6">
        <w:rPr>
          <w:rFonts w:eastAsia="SimSun"/>
          <w:sz w:val="18"/>
          <w:szCs w:val="18"/>
          <w:lang w:eastAsia="zh-CN"/>
        </w:rPr>
        <w:t>聚氨酯；</w:t>
      </w:r>
      <w:r w:rsidRPr="00F833A6">
        <w:rPr>
          <w:rFonts w:eastAsia="SimSun"/>
          <w:sz w:val="18"/>
          <w:szCs w:val="18"/>
          <w:lang w:eastAsia="zh-CN"/>
        </w:rPr>
        <w:t xml:space="preserve">XPS = </w:t>
      </w:r>
      <w:r w:rsidRPr="00F833A6">
        <w:rPr>
          <w:rFonts w:eastAsia="SimSun"/>
          <w:sz w:val="18"/>
          <w:szCs w:val="18"/>
          <w:lang w:eastAsia="zh-CN"/>
        </w:rPr>
        <w:t>挤塑聚苯乙烯；</w:t>
      </w:r>
      <w:r w:rsidRPr="00F833A6">
        <w:rPr>
          <w:rFonts w:eastAsia="SimSun"/>
          <w:sz w:val="18"/>
          <w:szCs w:val="18"/>
          <w:lang w:eastAsia="zh-CN"/>
        </w:rPr>
        <w:t xml:space="preserve">RAC = </w:t>
      </w:r>
      <w:r w:rsidRPr="00F833A6">
        <w:rPr>
          <w:rFonts w:eastAsia="SimSun"/>
          <w:sz w:val="18"/>
          <w:szCs w:val="18"/>
          <w:lang w:eastAsia="zh-CN"/>
        </w:rPr>
        <w:t>室内空调制造和热泵热水器；</w:t>
      </w:r>
      <w:r w:rsidRPr="00F833A6">
        <w:rPr>
          <w:rFonts w:eastAsia="SimSun"/>
          <w:sz w:val="18"/>
          <w:szCs w:val="18"/>
          <w:lang w:eastAsia="zh-CN"/>
        </w:rPr>
        <w:t>ICR</w:t>
      </w:r>
      <w:r w:rsidRPr="00F833A6">
        <w:rPr>
          <w:rFonts w:eastAsia="SimSun"/>
          <w:sz w:val="18"/>
          <w:szCs w:val="18"/>
          <w:lang w:eastAsia="zh-CN"/>
        </w:rPr>
        <w:t>＝工业和商业制冷和空调。</w:t>
      </w:r>
    </w:p>
    <w:p w14:paraId="445BE999" w14:textId="396FE82F" w:rsidR="00BD73C1" w:rsidRPr="00F833A6" w:rsidRDefault="00BD73C1" w:rsidP="00F833A6">
      <w:pPr>
        <w:overflowPunct w:val="0"/>
        <w:outlineLvl w:val="0"/>
        <w:rPr>
          <w:rFonts w:eastAsia="SimSun"/>
          <w:sz w:val="18"/>
          <w:szCs w:val="18"/>
          <w:lang w:eastAsia="zh-CN"/>
        </w:rPr>
      </w:pPr>
      <w:r w:rsidRPr="00F833A6">
        <w:rPr>
          <w:rFonts w:eastAsia="SimSun"/>
          <w:sz w:val="18"/>
          <w:szCs w:val="18"/>
          <w:lang w:eastAsia="zh-CN"/>
        </w:rPr>
        <w:t>*</w:t>
      </w:r>
      <w:r w:rsidRPr="00F833A6">
        <w:rPr>
          <w:rFonts w:eastAsia="SimSun"/>
          <w:sz w:val="18"/>
          <w:szCs w:val="18"/>
          <w:lang w:val="zh-CN" w:eastAsia="zh-CN"/>
        </w:rPr>
        <w:t>*</w:t>
      </w:r>
      <w:r w:rsidRPr="00F833A6">
        <w:rPr>
          <w:rFonts w:eastAsia="SimSun"/>
          <w:sz w:val="18"/>
          <w:szCs w:val="18"/>
          <w:lang w:val="zh-CN" w:eastAsia="zh-CN"/>
        </w:rPr>
        <w:t>场地、设备租赁和其他费用。</w:t>
      </w:r>
    </w:p>
    <w:p w14:paraId="151D636F" w14:textId="152B2E91" w:rsidR="00BD73C1" w:rsidRPr="00F833A6" w:rsidRDefault="00BD73C1" w:rsidP="00F833A6">
      <w:pPr>
        <w:overflowPunct w:val="0"/>
        <w:outlineLvl w:val="0"/>
        <w:rPr>
          <w:rFonts w:eastAsia="SimSun"/>
          <w:sz w:val="18"/>
          <w:szCs w:val="18"/>
          <w:lang w:eastAsia="zh-CN"/>
        </w:rPr>
      </w:pPr>
      <w:r w:rsidRPr="00F833A6">
        <w:rPr>
          <w:rFonts w:eastAsia="SimSun"/>
          <w:sz w:val="18"/>
          <w:szCs w:val="18"/>
          <w:lang w:eastAsia="zh-CN"/>
        </w:rPr>
        <w:t>*</w:t>
      </w:r>
      <w:r w:rsidRPr="00F833A6">
        <w:rPr>
          <w:rFonts w:eastAsia="SimSun"/>
          <w:sz w:val="18"/>
          <w:szCs w:val="18"/>
          <w:lang w:val="zh-CN" w:eastAsia="zh-CN"/>
        </w:rPr>
        <w:t>**</w:t>
      </w:r>
      <w:r w:rsidRPr="00F833A6">
        <w:rPr>
          <w:rFonts w:eastAsia="SimSun"/>
          <w:sz w:val="18"/>
          <w:szCs w:val="18"/>
          <w:lang w:val="zh-CN" w:eastAsia="zh-CN"/>
        </w:rPr>
        <w:t>聘请咨询机构和专家进行项目评估、财务和技术核查、技术审查、评标、技术支助等；雇用约聘工作人员协助应对工作量很大的情况或举办会议、展览和讲习班等特别活动，以及与翻译相关的费用。</w:t>
      </w:r>
    </w:p>
    <w:p w14:paraId="237C4C6D" w14:textId="34A61BD6" w:rsidR="00BD73C1" w:rsidRPr="00F833A6" w:rsidRDefault="00BD73C1" w:rsidP="00F833A6">
      <w:pPr>
        <w:overflowPunct w:val="0"/>
        <w:outlineLvl w:val="0"/>
        <w:rPr>
          <w:rFonts w:eastAsia="SimSun"/>
          <w:sz w:val="18"/>
          <w:szCs w:val="18"/>
          <w:lang w:val="zh-CN" w:eastAsia="zh-CN"/>
        </w:rPr>
      </w:pPr>
      <w:r w:rsidRPr="00F833A6">
        <w:rPr>
          <w:rFonts w:eastAsia="SimSun"/>
          <w:sz w:val="18"/>
          <w:szCs w:val="18"/>
          <w:lang w:val="zh-CN" w:eastAsia="zh-CN"/>
        </w:rPr>
        <w:t>***</w:t>
      </w:r>
      <w:r w:rsidRPr="00F833A6">
        <w:rPr>
          <w:rFonts w:eastAsia="SimSun"/>
          <w:sz w:val="18"/>
          <w:szCs w:val="18"/>
          <w:lang w:val="zh-CN" w:eastAsia="zh-CN"/>
        </w:rPr>
        <w:t>与财务司、合同管理、总务和其他有关司分摊的辅助工作人员有关的费用。</w:t>
      </w:r>
      <w:bookmarkEnd w:id="90"/>
    </w:p>
    <w:p w14:paraId="6F030454" w14:textId="77777777" w:rsidR="002F05E2" w:rsidRPr="00E006D8" w:rsidRDefault="002F05E2" w:rsidP="002F05E2">
      <w:pPr>
        <w:rPr>
          <w:lang w:eastAsia="zh-CN"/>
        </w:rPr>
        <w:sectPr w:rsidR="002F05E2" w:rsidRPr="00E006D8" w:rsidSect="002F05E2">
          <w:headerReference w:type="even" r:id="rId88"/>
          <w:headerReference w:type="default" r:id="rId89"/>
          <w:footerReference w:type="even" r:id="rId90"/>
          <w:footerReference w:type="default" r:id="rId91"/>
          <w:footnotePr>
            <w:numRestart w:val="eachSect"/>
          </w:footnotePr>
          <w:pgSz w:w="12240" w:h="15840" w:code="1"/>
          <w:pgMar w:top="720" w:right="1440" w:bottom="864" w:left="1440" w:header="720" w:footer="475" w:gutter="0"/>
          <w:pgNumType w:start="1"/>
          <w:cols w:space="720"/>
          <w:docGrid w:linePitch="299"/>
        </w:sectPr>
      </w:pPr>
    </w:p>
    <w:p w14:paraId="0902ADD4" w14:textId="77777777" w:rsidR="00D93665" w:rsidRPr="00DD4743" w:rsidRDefault="00D93665" w:rsidP="002213C7">
      <w:pPr>
        <w:spacing w:after="240"/>
        <w:jc w:val="center"/>
        <w:rPr>
          <w:rFonts w:ascii="SimHei" w:eastAsia="SimHei" w:hAnsi="SimHei"/>
          <w:bCs/>
          <w:sz w:val="24"/>
          <w:szCs w:val="24"/>
          <w:lang w:eastAsia="zh-CN"/>
        </w:rPr>
      </w:pPr>
      <w:r w:rsidRPr="00DD4743">
        <w:rPr>
          <w:rFonts w:ascii="SimHei" w:eastAsia="SimHei" w:hAnsi="SimHei" w:hint="eastAsia"/>
          <w:bCs/>
          <w:sz w:val="24"/>
          <w:szCs w:val="24"/>
          <w:lang w:eastAsia="zh-CN"/>
        </w:rPr>
        <w:lastRenderedPageBreak/>
        <w:t>附件三</w:t>
      </w:r>
    </w:p>
    <w:p w14:paraId="46D35B75" w14:textId="77777777" w:rsidR="00D93665" w:rsidRPr="00D93665" w:rsidRDefault="00D93665" w:rsidP="00D93665">
      <w:pPr>
        <w:spacing w:after="240"/>
        <w:ind w:left="720" w:right="720"/>
        <w:jc w:val="center"/>
        <w:rPr>
          <w:rFonts w:ascii="SimHei" w:eastAsia="SimHei" w:hAnsi="SimHei"/>
          <w:bCs/>
          <w:sz w:val="24"/>
          <w:szCs w:val="24"/>
          <w:lang w:eastAsia="zh-CN"/>
        </w:rPr>
      </w:pPr>
      <w:r w:rsidRPr="00D93665">
        <w:rPr>
          <w:rFonts w:ascii="SimHei" w:eastAsia="SimHei" w:hAnsi="SimHei" w:hint="eastAsia"/>
          <w:bCs/>
          <w:sz w:val="24"/>
          <w:szCs w:val="24"/>
          <w:lang w:eastAsia="zh-CN"/>
        </w:rPr>
        <w:t>估算多边基金所资助企业为满足根据含氢氯氟烃淘汰管理计划室内空调行业计划，将含氢氯氟烃制造能力改用</w:t>
      </w:r>
      <w:r w:rsidRPr="005F5235">
        <w:rPr>
          <w:rFonts w:eastAsia="SimHei"/>
          <w:bCs/>
          <w:sz w:val="24"/>
          <w:szCs w:val="24"/>
          <w:lang w:eastAsia="zh-CN"/>
        </w:rPr>
        <w:t>R-290</w:t>
      </w:r>
      <w:r w:rsidRPr="00D93665">
        <w:rPr>
          <w:rFonts w:ascii="SimHei" w:eastAsia="SimHei" w:hAnsi="SimHei" w:hint="eastAsia"/>
          <w:bCs/>
          <w:sz w:val="24"/>
          <w:szCs w:val="24"/>
          <w:lang w:eastAsia="zh-CN"/>
        </w:rPr>
        <w:t>的相关需求而采用氢氟碳化物吨位数的方法时所使用的数据（第</w:t>
      </w:r>
      <w:r w:rsidRPr="007B182B">
        <w:rPr>
          <w:rFonts w:eastAsia="SimHei"/>
          <w:bCs/>
          <w:sz w:val="24"/>
          <w:szCs w:val="24"/>
          <w:lang w:eastAsia="zh-CN"/>
        </w:rPr>
        <w:t>94/34</w:t>
      </w:r>
      <w:r w:rsidRPr="00D93665">
        <w:rPr>
          <w:rFonts w:ascii="SimHei" w:eastAsia="SimHei" w:hAnsi="SimHei" w:hint="eastAsia"/>
          <w:bCs/>
          <w:sz w:val="24"/>
          <w:szCs w:val="24"/>
          <w:lang w:eastAsia="zh-CN"/>
        </w:rPr>
        <w:t>号决定</w:t>
      </w:r>
      <w:r w:rsidRPr="007B182B">
        <w:rPr>
          <w:rFonts w:eastAsia="SimHei"/>
          <w:bCs/>
          <w:sz w:val="24"/>
          <w:szCs w:val="24"/>
          <w:lang w:eastAsia="zh-CN"/>
        </w:rPr>
        <w:t>(c)</w:t>
      </w:r>
      <w:r w:rsidRPr="00D93665">
        <w:rPr>
          <w:rFonts w:ascii="SimHei" w:eastAsia="SimHei" w:hAnsi="SimHei" w:hint="eastAsia"/>
          <w:bCs/>
          <w:sz w:val="24"/>
          <w:szCs w:val="24"/>
          <w:lang w:eastAsia="zh-CN"/>
        </w:rPr>
        <w:t>段）</w:t>
      </w:r>
    </w:p>
    <w:tbl>
      <w:tblPr>
        <w:tblW w:w="5000" w:type="pct"/>
        <w:tblLook w:val="04A0" w:firstRow="1" w:lastRow="0" w:firstColumn="1" w:lastColumn="0" w:noHBand="0" w:noVBand="1"/>
      </w:tblPr>
      <w:tblGrid>
        <w:gridCol w:w="5575"/>
        <w:gridCol w:w="1260"/>
        <w:gridCol w:w="1309"/>
        <w:gridCol w:w="1206"/>
      </w:tblGrid>
      <w:tr w:rsidR="00D93665" w:rsidRPr="007B182B" w14:paraId="1977EE08" w14:textId="77777777" w:rsidTr="00DD4743">
        <w:trPr>
          <w:trHeight w:val="300"/>
        </w:trPr>
        <w:tc>
          <w:tcPr>
            <w:tcW w:w="2981" w:type="pct"/>
            <w:vMerge w:val="restart"/>
            <w:tcBorders>
              <w:top w:val="single" w:sz="4" w:space="0" w:color="auto"/>
              <w:left w:val="single" w:sz="4" w:space="0" w:color="auto"/>
              <w:right w:val="single" w:sz="4" w:space="0" w:color="auto"/>
            </w:tcBorders>
            <w:noWrap/>
            <w:vAlign w:val="center"/>
            <w:hideMark/>
          </w:tcPr>
          <w:p w14:paraId="35686F3F" w14:textId="77777777" w:rsidR="00D93665" w:rsidRPr="005F5235" w:rsidRDefault="00D93665" w:rsidP="00C05920">
            <w:pPr>
              <w:jc w:val="center"/>
              <w:rPr>
                <w:rFonts w:ascii="SimHei" w:eastAsia="SimHei" w:hAnsi="SimHei"/>
                <w:color w:val="000000"/>
                <w:sz w:val="20"/>
                <w:szCs w:val="20"/>
                <w:lang w:eastAsia="zh-CN"/>
              </w:rPr>
            </w:pPr>
            <w:r w:rsidRPr="005F5235">
              <w:rPr>
                <w:rFonts w:ascii="SimHei" w:eastAsia="SimHei" w:hAnsi="SimHei" w:hint="eastAsia"/>
                <w:color w:val="000000"/>
                <w:sz w:val="20"/>
                <w:szCs w:val="20"/>
                <w:lang w:eastAsia="zh-CN"/>
              </w:rPr>
              <w:t>细节</w:t>
            </w:r>
          </w:p>
        </w:tc>
        <w:tc>
          <w:tcPr>
            <w:tcW w:w="2019" w:type="pct"/>
            <w:gridSpan w:val="3"/>
            <w:tcBorders>
              <w:top w:val="single" w:sz="4" w:space="0" w:color="auto"/>
              <w:left w:val="nil"/>
              <w:bottom w:val="single" w:sz="4" w:space="0" w:color="auto"/>
              <w:right w:val="single" w:sz="4" w:space="0" w:color="auto"/>
            </w:tcBorders>
            <w:noWrap/>
            <w:vAlign w:val="center"/>
          </w:tcPr>
          <w:p w14:paraId="02809244" w14:textId="77777777" w:rsidR="00D93665" w:rsidRPr="005F5235" w:rsidRDefault="00D93665" w:rsidP="00C05920">
            <w:pPr>
              <w:jc w:val="center"/>
              <w:rPr>
                <w:rFonts w:ascii="SimHei" w:eastAsia="SimHei" w:hAnsi="SimHei"/>
                <w:color w:val="000000"/>
                <w:sz w:val="20"/>
                <w:szCs w:val="20"/>
                <w:lang w:eastAsia="en-CA"/>
              </w:rPr>
            </w:pPr>
            <w:r w:rsidRPr="005F5235">
              <w:rPr>
                <w:rFonts w:ascii="SimHei" w:eastAsia="SimHei" w:hAnsi="SimHei" w:hint="eastAsia"/>
                <w:color w:val="000000"/>
                <w:sz w:val="20"/>
                <w:szCs w:val="20"/>
                <w:lang w:eastAsia="zh-CN"/>
              </w:rPr>
              <w:t>年份</w:t>
            </w:r>
          </w:p>
        </w:tc>
      </w:tr>
      <w:tr w:rsidR="00D93665" w:rsidRPr="007B182B" w14:paraId="7948E606" w14:textId="77777777" w:rsidTr="00DD4743">
        <w:trPr>
          <w:trHeight w:val="300"/>
        </w:trPr>
        <w:tc>
          <w:tcPr>
            <w:tcW w:w="2981" w:type="pct"/>
            <w:vMerge/>
            <w:tcBorders>
              <w:left w:val="single" w:sz="4" w:space="0" w:color="auto"/>
              <w:bottom w:val="single" w:sz="4" w:space="0" w:color="auto"/>
              <w:right w:val="single" w:sz="4" w:space="0" w:color="auto"/>
            </w:tcBorders>
            <w:noWrap/>
          </w:tcPr>
          <w:p w14:paraId="28F36CA5" w14:textId="77777777" w:rsidR="00D93665" w:rsidRPr="007B182B" w:rsidRDefault="00D93665" w:rsidP="00C05920">
            <w:pPr>
              <w:jc w:val="center"/>
              <w:rPr>
                <w:b/>
                <w:bCs/>
                <w:color w:val="000000"/>
                <w:sz w:val="20"/>
                <w:szCs w:val="20"/>
                <w:lang w:eastAsia="en-CA"/>
              </w:rPr>
            </w:pPr>
          </w:p>
        </w:tc>
        <w:tc>
          <w:tcPr>
            <w:tcW w:w="674" w:type="pct"/>
            <w:tcBorders>
              <w:top w:val="single" w:sz="4" w:space="0" w:color="auto"/>
              <w:left w:val="nil"/>
              <w:bottom w:val="single" w:sz="4" w:space="0" w:color="auto"/>
              <w:right w:val="single" w:sz="4" w:space="0" w:color="auto"/>
            </w:tcBorders>
            <w:noWrap/>
            <w:vAlign w:val="center"/>
          </w:tcPr>
          <w:p w14:paraId="1D9BC837" w14:textId="77777777" w:rsidR="00D93665" w:rsidRPr="007B182B" w:rsidRDefault="00D93665" w:rsidP="00C05920">
            <w:pPr>
              <w:jc w:val="center"/>
              <w:rPr>
                <w:b/>
                <w:bCs/>
                <w:color w:val="000000"/>
                <w:sz w:val="20"/>
                <w:szCs w:val="20"/>
                <w:lang w:eastAsia="en-CA"/>
              </w:rPr>
            </w:pPr>
            <w:r w:rsidRPr="007B182B">
              <w:rPr>
                <w:b/>
                <w:bCs/>
                <w:color w:val="000000"/>
                <w:sz w:val="20"/>
                <w:szCs w:val="20"/>
                <w:lang w:eastAsia="en-CA"/>
              </w:rPr>
              <w:t>2020</w:t>
            </w:r>
          </w:p>
        </w:tc>
        <w:tc>
          <w:tcPr>
            <w:tcW w:w="700" w:type="pct"/>
            <w:tcBorders>
              <w:top w:val="single" w:sz="4" w:space="0" w:color="auto"/>
              <w:left w:val="nil"/>
              <w:bottom w:val="single" w:sz="4" w:space="0" w:color="auto"/>
              <w:right w:val="single" w:sz="4" w:space="0" w:color="auto"/>
            </w:tcBorders>
            <w:noWrap/>
            <w:vAlign w:val="center"/>
          </w:tcPr>
          <w:p w14:paraId="7C5CAA63" w14:textId="77777777" w:rsidR="00D93665" w:rsidRPr="007B182B" w:rsidRDefault="00D93665" w:rsidP="00C05920">
            <w:pPr>
              <w:jc w:val="center"/>
              <w:rPr>
                <w:b/>
                <w:bCs/>
                <w:color w:val="000000"/>
                <w:sz w:val="20"/>
                <w:szCs w:val="20"/>
                <w:lang w:eastAsia="en-CA"/>
              </w:rPr>
            </w:pPr>
            <w:r w:rsidRPr="007B182B">
              <w:rPr>
                <w:b/>
                <w:bCs/>
                <w:color w:val="000000"/>
                <w:sz w:val="20"/>
                <w:szCs w:val="20"/>
                <w:lang w:eastAsia="en-CA"/>
              </w:rPr>
              <w:t>2021</w:t>
            </w:r>
          </w:p>
        </w:tc>
        <w:tc>
          <w:tcPr>
            <w:tcW w:w="645" w:type="pct"/>
            <w:tcBorders>
              <w:top w:val="single" w:sz="4" w:space="0" w:color="auto"/>
              <w:left w:val="nil"/>
              <w:bottom w:val="single" w:sz="4" w:space="0" w:color="auto"/>
              <w:right w:val="single" w:sz="4" w:space="0" w:color="auto"/>
            </w:tcBorders>
            <w:noWrap/>
            <w:vAlign w:val="center"/>
          </w:tcPr>
          <w:p w14:paraId="0A0191F4" w14:textId="77777777" w:rsidR="00D93665" w:rsidRPr="007B182B" w:rsidRDefault="00D93665" w:rsidP="00C05920">
            <w:pPr>
              <w:jc w:val="center"/>
              <w:rPr>
                <w:b/>
                <w:bCs/>
                <w:color w:val="000000"/>
                <w:sz w:val="20"/>
                <w:szCs w:val="20"/>
                <w:lang w:eastAsia="en-CA"/>
              </w:rPr>
            </w:pPr>
            <w:r w:rsidRPr="007B182B">
              <w:rPr>
                <w:b/>
                <w:bCs/>
                <w:color w:val="000000"/>
                <w:sz w:val="20"/>
                <w:szCs w:val="20"/>
                <w:lang w:eastAsia="en-CA"/>
              </w:rPr>
              <w:t>2022</w:t>
            </w:r>
          </w:p>
        </w:tc>
      </w:tr>
      <w:tr w:rsidR="00D93665" w:rsidRPr="007B182B" w14:paraId="51199212"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7CAD70B5" w14:textId="77777777" w:rsidR="00D93665" w:rsidRPr="007B182B" w:rsidRDefault="00D93665" w:rsidP="00C05920">
            <w:pPr>
              <w:jc w:val="left"/>
              <w:rPr>
                <w:color w:val="000000"/>
                <w:sz w:val="20"/>
                <w:szCs w:val="20"/>
                <w:lang w:eastAsia="zh-CN"/>
              </w:rPr>
            </w:pPr>
            <w:r w:rsidRPr="007B182B">
              <w:rPr>
                <w:rFonts w:hint="eastAsia"/>
                <w:color w:val="000000"/>
                <w:sz w:val="20"/>
                <w:szCs w:val="20"/>
                <w:lang w:eastAsia="zh-CN"/>
              </w:rPr>
              <w:t>改用</w:t>
            </w:r>
            <w:r w:rsidRPr="007B182B">
              <w:rPr>
                <w:color w:val="000000"/>
                <w:sz w:val="20"/>
                <w:szCs w:val="20"/>
                <w:lang w:eastAsia="zh-CN"/>
              </w:rPr>
              <w:t>R-290</w:t>
            </w:r>
            <w:r w:rsidRPr="007B182B">
              <w:rPr>
                <w:rFonts w:hint="eastAsia"/>
                <w:color w:val="000000"/>
                <w:sz w:val="20"/>
                <w:szCs w:val="20"/>
                <w:lang w:eastAsia="zh-CN"/>
              </w:rPr>
              <w:t>后的制造能力（单位</w:t>
            </w:r>
            <w:r w:rsidRPr="007B182B">
              <w:rPr>
                <w:rFonts w:hint="eastAsia"/>
                <w:color w:val="000000"/>
                <w:sz w:val="20"/>
                <w:szCs w:val="20"/>
                <w:lang w:eastAsia="zh-CN"/>
              </w:rPr>
              <w:t>/</w:t>
            </w:r>
            <w:r w:rsidRPr="007B182B">
              <w:rPr>
                <w:rFonts w:hint="eastAsia"/>
                <w:color w:val="000000"/>
                <w:sz w:val="20"/>
                <w:szCs w:val="20"/>
                <w:lang w:eastAsia="zh-CN"/>
              </w:rPr>
              <w:t>年）</w:t>
            </w:r>
          </w:p>
        </w:tc>
        <w:tc>
          <w:tcPr>
            <w:tcW w:w="674" w:type="pct"/>
            <w:tcBorders>
              <w:top w:val="nil"/>
              <w:left w:val="nil"/>
              <w:bottom w:val="single" w:sz="4" w:space="0" w:color="auto"/>
              <w:right w:val="single" w:sz="4" w:space="0" w:color="auto"/>
            </w:tcBorders>
            <w:noWrap/>
            <w:vAlign w:val="center"/>
            <w:hideMark/>
          </w:tcPr>
          <w:p w14:paraId="24C9CBC3" w14:textId="77777777" w:rsidR="00D93665" w:rsidRPr="007B182B" w:rsidRDefault="00D93665" w:rsidP="00C05920">
            <w:pPr>
              <w:jc w:val="right"/>
              <w:rPr>
                <w:color w:val="000000"/>
                <w:sz w:val="20"/>
                <w:szCs w:val="20"/>
                <w:lang w:eastAsia="en-CA"/>
              </w:rPr>
            </w:pPr>
            <w:r w:rsidRPr="007B182B">
              <w:rPr>
                <w:color w:val="000000"/>
                <w:sz w:val="20"/>
                <w:szCs w:val="20"/>
                <w:lang w:eastAsia="en-CA"/>
              </w:rPr>
              <w:t>10,375,472</w:t>
            </w:r>
          </w:p>
        </w:tc>
        <w:tc>
          <w:tcPr>
            <w:tcW w:w="700" w:type="pct"/>
            <w:tcBorders>
              <w:top w:val="nil"/>
              <w:left w:val="nil"/>
              <w:bottom w:val="single" w:sz="4" w:space="0" w:color="auto"/>
              <w:right w:val="single" w:sz="4" w:space="0" w:color="auto"/>
            </w:tcBorders>
            <w:noWrap/>
            <w:vAlign w:val="center"/>
            <w:hideMark/>
          </w:tcPr>
          <w:p w14:paraId="6C9AC2FE"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11,796,305</w:t>
            </w:r>
          </w:p>
        </w:tc>
        <w:tc>
          <w:tcPr>
            <w:tcW w:w="645" w:type="pct"/>
            <w:tcBorders>
              <w:top w:val="nil"/>
              <w:left w:val="nil"/>
              <w:bottom w:val="single" w:sz="4" w:space="0" w:color="auto"/>
              <w:right w:val="single" w:sz="4" w:space="0" w:color="auto"/>
            </w:tcBorders>
            <w:noWrap/>
            <w:vAlign w:val="center"/>
            <w:hideMark/>
          </w:tcPr>
          <w:p w14:paraId="08376B3C"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11,796,305</w:t>
            </w:r>
          </w:p>
        </w:tc>
      </w:tr>
      <w:tr w:rsidR="00D93665" w:rsidRPr="007B182B" w14:paraId="57243390"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5D059BFF" w14:textId="77777777" w:rsidR="00D93665" w:rsidRPr="007B182B" w:rsidRDefault="00D93665" w:rsidP="00C05920">
            <w:pPr>
              <w:jc w:val="left"/>
              <w:rPr>
                <w:color w:val="000000"/>
                <w:sz w:val="20"/>
                <w:szCs w:val="20"/>
                <w:lang w:eastAsia="zh-CN"/>
              </w:rPr>
            </w:pPr>
            <w:r w:rsidRPr="007B182B">
              <w:rPr>
                <w:rFonts w:hint="eastAsia"/>
                <w:color w:val="000000"/>
                <w:sz w:val="20"/>
                <w:szCs w:val="20"/>
                <w:lang w:eastAsia="zh-CN"/>
              </w:rPr>
              <w:t>已生产的</w:t>
            </w:r>
            <w:r w:rsidRPr="007B182B">
              <w:rPr>
                <w:color w:val="000000"/>
                <w:sz w:val="20"/>
                <w:szCs w:val="20"/>
                <w:lang w:eastAsia="zh-CN"/>
              </w:rPr>
              <w:t>R-290</w:t>
            </w:r>
            <w:r w:rsidRPr="007B182B">
              <w:rPr>
                <w:rFonts w:hint="eastAsia"/>
                <w:color w:val="000000"/>
                <w:sz w:val="20"/>
                <w:szCs w:val="20"/>
                <w:lang w:eastAsia="zh-CN"/>
              </w:rPr>
              <w:t>分离式室内空调设备（单位）</w:t>
            </w:r>
          </w:p>
        </w:tc>
        <w:tc>
          <w:tcPr>
            <w:tcW w:w="674" w:type="pct"/>
            <w:tcBorders>
              <w:top w:val="nil"/>
              <w:left w:val="nil"/>
              <w:bottom w:val="single" w:sz="4" w:space="0" w:color="auto"/>
              <w:right w:val="single" w:sz="4" w:space="0" w:color="auto"/>
            </w:tcBorders>
            <w:noWrap/>
            <w:vAlign w:val="center"/>
            <w:hideMark/>
          </w:tcPr>
          <w:p w14:paraId="3B3E6F36" w14:textId="77777777" w:rsidR="00D93665" w:rsidRPr="007B182B" w:rsidRDefault="00D93665" w:rsidP="00C05920">
            <w:pPr>
              <w:jc w:val="right"/>
              <w:rPr>
                <w:color w:val="000000"/>
                <w:sz w:val="20"/>
                <w:szCs w:val="20"/>
                <w:lang w:eastAsia="en-CA"/>
              </w:rPr>
            </w:pPr>
            <w:r w:rsidRPr="007B182B">
              <w:rPr>
                <w:color w:val="000000"/>
                <w:sz w:val="20"/>
                <w:szCs w:val="20"/>
                <w:lang w:eastAsia="en-CA"/>
              </w:rPr>
              <w:t>21,046</w:t>
            </w:r>
          </w:p>
        </w:tc>
        <w:tc>
          <w:tcPr>
            <w:tcW w:w="700" w:type="pct"/>
            <w:tcBorders>
              <w:top w:val="nil"/>
              <w:left w:val="nil"/>
              <w:bottom w:val="single" w:sz="4" w:space="0" w:color="auto"/>
              <w:right w:val="single" w:sz="4" w:space="0" w:color="auto"/>
            </w:tcBorders>
            <w:noWrap/>
            <w:vAlign w:val="center"/>
            <w:hideMark/>
          </w:tcPr>
          <w:p w14:paraId="653D41D5" w14:textId="77777777" w:rsidR="00D93665" w:rsidRPr="007B182B" w:rsidRDefault="00D93665" w:rsidP="00C05920">
            <w:pPr>
              <w:jc w:val="right"/>
              <w:rPr>
                <w:color w:val="000000"/>
                <w:sz w:val="20"/>
                <w:szCs w:val="20"/>
                <w:lang w:eastAsia="en-CA"/>
              </w:rPr>
            </w:pPr>
            <w:r w:rsidRPr="007B182B">
              <w:rPr>
                <w:color w:val="000000"/>
                <w:sz w:val="20"/>
                <w:szCs w:val="20"/>
                <w:lang w:eastAsia="en-CA"/>
              </w:rPr>
              <w:t>50,241</w:t>
            </w:r>
          </w:p>
        </w:tc>
        <w:tc>
          <w:tcPr>
            <w:tcW w:w="645" w:type="pct"/>
            <w:tcBorders>
              <w:top w:val="nil"/>
              <w:left w:val="nil"/>
              <w:bottom w:val="single" w:sz="4" w:space="0" w:color="auto"/>
              <w:right w:val="single" w:sz="4" w:space="0" w:color="auto"/>
            </w:tcBorders>
            <w:noWrap/>
            <w:vAlign w:val="center"/>
            <w:hideMark/>
          </w:tcPr>
          <w:p w14:paraId="7A1372B3" w14:textId="77777777" w:rsidR="00D93665" w:rsidRPr="007B182B" w:rsidRDefault="00D93665" w:rsidP="00C05920">
            <w:pPr>
              <w:jc w:val="right"/>
              <w:rPr>
                <w:color w:val="000000"/>
                <w:sz w:val="20"/>
                <w:szCs w:val="20"/>
                <w:lang w:eastAsia="en-CA"/>
              </w:rPr>
            </w:pPr>
            <w:r w:rsidRPr="007B182B">
              <w:rPr>
                <w:color w:val="000000"/>
                <w:sz w:val="20"/>
                <w:szCs w:val="20"/>
                <w:lang w:eastAsia="en-CA"/>
              </w:rPr>
              <w:t>130,239</w:t>
            </w:r>
          </w:p>
        </w:tc>
      </w:tr>
      <w:tr w:rsidR="00D93665" w:rsidRPr="007B182B" w14:paraId="51B3F06F"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22DB02F1" w14:textId="77777777" w:rsidR="00D93665" w:rsidRPr="007B182B" w:rsidRDefault="00D93665" w:rsidP="00C05920">
            <w:pPr>
              <w:jc w:val="left"/>
              <w:rPr>
                <w:color w:val="000000"/>
                <w:sz w:val="20"/>
                <w:szCs w:val="20"/>
                <w:lang w:eastAsia="zh-CN"/>
              </w:rPr>
            </w:pPr>
            <w:r w:rsidRPr="007B182B">
              <w:rPr>
                <w:rFonts w:hint="eastAsia"/>
                <w:color w:val="000000"/>
                <w:sz w:val="20"/>
                <w:szCs w:val="20"/>
                <w:lang w:eastAsia="zh-CN"/>
              </w:rPr>
              <w:t>已生产的</w:t>
            </w:r>
            <w:r w:rsidRPr="007B182B">
              <w:rPr>
                <w:color w:val="000000"/>
                <w:sz w:val="20"/>
                <w:szCs w:val="20"/>
                <w:lang w:eastAsia="zh-CN"/>
              </w:rPr>
              <w:t>R-290</w:t>
            </w:r>
            <w:r w:rsidRPr="007B182B">
              <w:rPr>
                <w:rFonts w:hint="eastAsia"/>
                <w:color w:val="000000"/>
                <w:sz w:val="20"/>
                <w:szCs w:val="20"/>
                <w:lang w:eastAsia="zh-CN"/>
              </w:rPr>
              <w:t>便携式设备（单位）</w:t>
            </w:r>
          </w:p>
        </w:tc>
        <w:tc>
          <w:tcPr>
            <w:tcW w:w="674" w:type="pct"/>
            <w:tcBorders>
              <w:top w:val="nil"/>
              <w:left w:val="nil"/>
              <w:bottom w:val="single" w:sz="4" w:space="0" w:color="auto"/>
              <w:right w:val="single" w:sz="4" w:space="0" w:color="auto"/>
            </w:tcBorders>
            <w:noWrap/>
            <w:vAlign w:val="center"/>
            <w:hideMark/>
          </w:tcPr>
          <w:p w14:paraId="470C930B" w14:textId="77777777" w:rsidR="00D93665" w:rsidRPr="007B182B" w:rsidRDefault="00D93665" w:rsidP="00C05920">
            <w:pPr>
              <w:jc w:val="right"/>
              <w:rPr>
                <w:color w:val="000000"/>
                <w:sz w:val="20"/>
                <w:szCs w:val="20"/>
                <w:lang w:eastAsia="en-CA"/>
              </w:rPr>
            </w:pPr>
            <w:r w:rsidRPr="007B182B">
              <w:rPr>
                <w:color w:val="000000"/>
                <w:sz w:val="20"/>
                <w:szCs w:val="20"/>
                <w:lang w:eastAsia="en-CA"/>
              </w:rPr>
              <w:t>1,918,024</w:t>
            </w:r>
          </w:p>
        </w:tc>
        <w:tc>
          <w:tcPr>
            <w:tcW w:w="700" w:type="pct"/>
            <w:tcBorders>
              <w:top w:val="nil"/>
              <w:left w:val="nil"/>
              <w:bottom w:val="single" w:sz="4" w:space="0" w:color="auto"/>
              <w:right w:val="single" w:sz="4" w:space="0" w:color="auto"/>
            </w:tcBorders>
            <w:noWrap/>
            <w:vAlign w:val="center"/>
            <w:hideMark/>
          </w:tcPr>
          <w:p w14:paraId="4871EF60" w14:textId="77777777" w:rsidR="00D93665" w:rsidRPr="007B182B" w:rsidRDefault="00D93665" w:rsidP="00C05920">
            <w:pPr>
              <w:jc w:val="right"/>
              <w:rPr>
                <w:color w:val="000000"/>
                <w:sz w:val="20"/>
                <w:szCs w:val="20"/>
                <w:lang w:eastAsia="en-CA"/>
              </w:rPr>
            </w:pPr>
            <w:r w:rsidRPr="007B182B">
              <w:rPr>
                <w:color w:val="000000"/>
                <w:sz w:val="20"/>
                <w:szCs w:val="20"/>
                <w:lang w:eastAsia="en-CA"/>
              </w:rPr>
              <w:t>1,954,138</w:t>
            </w:r>
          </w:p>
        </w:tc>
        <w:tc>
          <w:tcPr>
            <w:tcW w:w="645" w:type="pct"/>
            <w:tcBorders>
              <w:top w:val="nil"/>
              <w:left w:val="nil"/>
              <w:bottom w:val="single" w:sz="4" w:space="0" w:color="auto"/>
              <w:right w:val="single" w:sz="4" w:space="0" w:color="auto"/>
            </w:tcBorders>
            <w:noWrap/>
            <w:vAlign w:val="center"/>
            <w:hideMark/>
          </w:tcPr>
          <w:p w14:paraId="55F922AB"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1,103,835</w:t>
            </w:r>
          </w:p>
        </w:tc>
      </w:tr>
      <w:tr w:rsidR="00D93665" w:rsidRPr="007B182B" w14:paraId="1F82262B"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7F1BA4E4" w14:textId="77777777" w:rsidR="00D93665" w:rsidRPr="007B182B" w:rsidRDefault="00D93665" w:rsidP="00C05920">
            <w:pPr>
              <w:jc w:val="left"/>
              <w:rPr>
                <w:color w:val="000000"/>
                <w:sz w:val="20"/>
                <w:szCs w:val="20"/>
                <w:lang w:eastAsia="zh-CN"/>
              </w:rPr>
            </w:pPr>
            <w:r w:rsidRPr="007B182B">
              <w:rPr>
                <w:rFonts w:hint="eastAsia"/>
                <w:color w:val="000000"/>
                <w:sz w:val="20"/>
                <w:szCs w:val="20"/>
                <w:lang w:eastAsia="zh-CN"/>
              </w:rPr>
              <w:t>剩余能力，高产能（工厂密封，不可替代）</w:t>
            </w:r>
          </w:p>
          <w:p w14:paraId="6291C579" w14:textId="77777777" w:rsidR="00D93665" w:rsidRPr="007B182B" w:rsidRDefault="00D93665" w:rsidP="00C05920">
            <w:pPr>
              <w:jc w:val="left"/>
              <w:rPr>
                <w:color w:val="000000"/>
                <w:sz w:val="20"/>
                <w:szCs w:val="20"/>
                <w:lang w:eastAsia="en-CA"/>
              </w:rPr>
            </w:pPr>
            <w:r w:rsidRPr="007B182B">
              <w:rPr>
                <w:rFonts w:hint="eastAsia"/>
                <w:color w:val="000000"/>
                <w:sz w:val="20"/>
                <w:szCs w:val="20"/>
                <w:lang w:eastAsia="zh-CN"/>
              </w:rPr>
              <w:t>（单位</w:t>
            </w:r>
            <w:r w:rsidRPr="007B182B">
              <w:rPr>
                <w:rFonts w:hint="eastAsia"/>
                <w:color w:val="000000"/>
                <w:sz w:val="20"/>
                <w:szCs w:val="20"/>
                <w:lang w:eastAsia="zh-CN"/>
              </w:rPr>
              <w:t>/</w:t>
            </w:r>
            <w:r w:rsidRPr="007B182B">
              <w:rPr>
                <w:rFonts w:hint="eastAsia"/>
                <w:color w:val="000000"/>
                <w:sz w:val="20"/>
                <w:szCs w:val="20"/>
                <w:lang w:eastAsia="zh-CN"/>
              </w:rPr>
              <w:t>年）</w:t>
            </w:r>
          </w:p>
        </w:tc>
        <w:tc>
          <w:tcPr>
            <w:tcW w:w="674" w:type="pct"/>
            <w:tcBorders>
              <w:top w:val="nil"/>
              <w:left w:val="nil"/>
              <w:bottom w:val="single" w:sz="4" w:space="0" w:color="auto"/>
              <w:right w:val="single" w:sz="4" w:space="0" w:color="auto"/>
            </w:tcBorders>
            <w:noWrap/>
            <w:vAlign w:val="center"/>
            <w:hideMark/>
          </w:tcPr>
          <w:p w14:paraId="0D519C89" w14:textId="77777777" w:rsidR="00D93665" w:rsidRPr="007B182B" w:rsidRDefault="00D93665" w:rsidP="00C05920">
            <w:pPr>
              <w:jc w:val="right"/>
              <w:rPr>
                <w:color w:val="000000"/>
                <w:sz w:val="20"/>
                <w:szCs w:val="20"/>
                <w:lang w:eastAsia="en-CA"/>
              </w:rPr>
            </w:pPr>
            <w:r w:rsidRPr="007B182B">
              <w:rPr>
                <w:color w:val="000000"/>
                <w:sz w:val="20"/>
                <w:szCs w:val="20"/>
                <w:lang w:eastAsia="en-CA"/>
              </w:rPr>
              <w:t>10,354,426</w:t>
            </w:r>
          </w:p>
        </w:tc>
        <w:tc>
          <w:tcPr>
            <w:tcW w:w="700" w:type="pct"/>
            <w:tcBorders>
              <w:top w:val="nil"/>
              <w:left w:val="nil"/>
              <w:bottom w:val="single" w:sz="4" w:space="0" w:color="auto"/>
              <w:right w:val="single" w:sz="4" w:space="0" w:color="auto"/>
            </w:tcBorders>
            <w:noWrap/>
            <w:vAlign w:val="center"/>
            <w:hideMark/>
          </w:tcPr>
          <w:p w14:paraId="0EEEE4A0"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11,746,064</w:t>
            </w:r>
          </w:p>
        </w:tc>
        <w:tc>
          <w:tcPr>
            <w:tcW w:w="645" w:type="pct"/>
            <w:tcBorders>
              <w:top w:val="nil"/>
              <w:left w:val="nil"/>
              <w:bottom w:val="single" w:sz="4" w:space="0" w:color="auto"/>
              <w:right w:val="single" w:sz="4" w:space="0" w:color="auto"/>
            </w:tcBorders>
            <w:noWrap/>
            <w:vAlign w:val="center"/>
            <w:hideMark/>
          </w:tcPr>
          <w:p w14:paraId="7DC59215"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11,666,066</w:t>
            </w:r>
          </w:p>
        </w:tc>
      </w:tr>
      <w:tr w:rsidR="00D93665" w:rsidRPr="007B182B" w14:paraId="4D8580E0"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5EFF00E2" w14:textId="77777777" w:rsidR="00D93665" w:rsidRPr="007B182B" w:rsidRDefault="00D93665" w:rsidP="00E33F55">
            <w:pPr>
              <w:jc w:val="left"/>
              <w:rPr>
                <w:color w:val="000000"/>
                <w:sz w:val="20"/>
                <w:szCs w:val="20"/>
                <w:lang w:eastAsia="zh-CN"/>
              </w:rPr>
            </w:pPr>
            <w:r w:rsidRPr="007B182B">
              <w:rPr>
                <w:rFonts w:hint="eastAsia"/>
                <w:color w:val="000000"/>
                <w:sz w:val="20"/>
                <w:szCs w:val="20"/>
                <w:lang w:eastAsia="zh-CN"/>
              </w:rPr>
              <w:t>剩余能力，低产能（工厂密封，可替代）（单位</w:t>
            </w:r>
            <w:r w:rsidRPr="007B182B">
              <w:rPr>
                <w:rFonts w:hint="eastAsia"/>
                <w:color w:val="000000"/>
                <w:sz w:val="20"/>
                <w:szCs w:val="20"/>
                <w:lang w:eastAsia="zh-CN"/>
              </w:rPr>
              <w:t>/</w:t>
            </w:r>
            <w:r w:rsidRPr="007B182B">
              <w:rPr>
                <w:rFonts w:hint="eastAsia"/>
                <w:color w:val="000000"/>
                <w:sz w:val="20"/>
                <w:szCs w:val="20"/>
                <w:lang w:eastAsia="zh-CN"/>
              </w:rPr>
              <w:t>年）</w:t>
            </w:r>
          </w:p>
        </w:tc>
        <w:tc>
          <w:tcPr>
            <w:tcW w:w="674" w:type="pct"/>
            <w:tcBorders>
              <w:top w:val="nil"/>
              <w:left w:val="nil"/>
              <w:bottom w:val="single" w:sz="4" w:space="0" w:color="auto"/>
              <w:right w:val="single" w:sz="4" w:space="0" w:color="auto"/>
            </w:tcBorders>
            <w:noWrap/>
            <w:vAlign w:val="center"/>
            <w:hideMark/>
          </w:tcPr>
          <w:p w14:paraId="77D1BFF4" w14:textId="77777777" w:rsidR="00D93665" w:rsidRPr="007B182B" w:rsidRDefault="00D93665" w:rsidP="00C05920">
            <w:pPr>
              <w:jc w:val="right"/>
              <w:rPr>
                <w:color w:val="000000"/>
                <w:sz w:val="20"/>
                <w:szCs w:val="20"/>
                <w:lang w:eastAsia="en-CA"/>
              </w:rPr>
            </w:pPr>
            <w:r w:rsidRPr="007B182B">
              <w:rPr>
                <w:color w:val="000000"/>
                <w:sz w:val="20"/>
                <w:szCs w:val="20"/>
                <w:lang w:eastAsia="en-CA"/>
              </w:rPr>
              <w:t>8,436,402</w:t>
            </w:r>
          </w:p>
        </w:tc>
        <w:tc>
          <w:tcPr>
            <w:tcW w:w="700" w:type="pct"/>
            <w:tcBorders>
              <w:top w:val="nil"/>
              <w:left w:val="nil"/>
              <w:bottom w:val="single" w:sz="4" w:space="0" w:color="auto"/>
              <w:right w:val="single" w:sz="4" w:space="0" w:color="auto"/>
            </w:tcBorders>
            <w:noWrap/>
            <w:vAlign w:val="center"/>
            <w:hideMark/>
          </w:tcPr>
          <w:p w14:paraId="44BDFC63" w14:textId="77777777" w:rsidR="00D93665" w:rsidRPr="007B182B" w:rsidRDefault="00D93665" w:rsidP="00C05920">
            <w:pPr>
              <w:jc w:val="right"/>
              <w:rPr>
                <w:color w:val="000000"/>
                <w:sz w:val="20"/>
                <w:szCs w:val="20"/>
                <w:lang w:eastAsia="en-CA"/>
              </w:rPr>
            </w:pPr>
            <w:r w:rsidRPr="007B182B">
              <w:rPr>
                <w:color w:val="000000"/>
                <w:sz w:val="20"/>
                <w:szCs w:val="20"/>
                <w:lang w:eastAsia="en-CA"/>
              </w:rPr>
              <w:t>9,791,926</w:t>
            </w:r>
          </w:p>
        </w:tc>
        <w:tc>
          <w:tcPr>
            <w:tcW w:w="645" w:type="pct"/>
            <w:tcBorders>
              <w:top w:val="nil"/>
              <w:left w:val="nil"/>
              <w:bottom w:val="single" w:sz="4" w:space="0" w:color="auto"/>
              <w:right w:val="single" w:sz="4" w:space="0" w:color="auto"/>
            </w:tcBorders>
            <w:noWrap/>
            <w:vAlign w:val="center"/>
            <w:hideMark/>
          </w:tcPr>
          <w:p w14:paraId="47882879" w14:textId="77777777" w:rsidR="00D93665" w:rsidRPr="007B182B" w:rsidRDefault="00D93665" w:rsidP="00C05920">
            <w:pPr>
              <w:jc w:val="right"/>
              <w:rPr>
                <w:color w:val="000000"/>
                <w:sz w:val="20"/>
                <w:szCs w:val="20"/>
                <w:lang w:eastAsia="en-CA"/>
              </w:rPr>
            </w:pPr>
            <w:r w:rsidRPr="007B182B">
              <w:rPr>
                <w:color w:val="000000"/>
                <w:sz w:val="20"/>
                <w:szCs w:val="20"/>
                <w:lang w:eastAsia="en-CA"/>
              </w:rPr>
              <w:t>10,562,231</w:t>
            </w:r>
          </w:p>
        </w:tc>
      </w:tr>
      <w:tr w:rsidR="00D93665" w:rsidRPr="007B182B" w14:paraId="07D49784"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15ADDFD4" w14:textId="56547AF2" w:rsidR="00D93665" w:rsidRPr="007B182B" w:rsidRDefault="00D93665" w:rsidP="00C05920">
            <w:pPr>
              <w:jc w:val="left"/>
              <w:rPr>
                <w:color w:val="000000"/>
                <w:sz w:val="20"/>
                <w:szCs w:val="20"/>
                <w:lang w:val="en-US" w:eastAsia="en-CA"/>
              </w:rPr>
            </w:pPr>
            <w:r w:rsidRPr="007B182B">
              <w:rPr>
                <w:color w:val="000000"/>
                <w:sz w:val="20"/>
                <w:szCs w:val="20"/>
                <w:lang w:eastAsia="en-CA"/>
              </w:rPr>
              <w:t>R-410A</w:t>
            </w:r>
            <w:r w:rsidRPr="007B182B">
              <w:rPr>
                <w:rFonts w:hint="eastAsia"/>
                <w:color w:val="000000"/>
                <w:sz w:val="20"/>
                <w:szCs w:val="20"/>
                <w:lang w:eastAsia="zh-CN"/>
              </w:rPr>
              <w:t>的合理部分</w:t>
            </w:r>
            <w:r w:rsidR="007B182B">
              <w:rPr>
                <w:color w:val="000000"/>
                <w:sz w:val="20"/>
                <w:szCs w:val="20"/>
                <w:lang w:eastAsia="zh-CN"/>
              </w:rPr>
              <w:t xml:space="preserve"> (%)</w:t>
            </w:r>
          </w:p>
        </w:tc>
        <w:tc>
          <w:tcPr>
            <w:tcW w:w="674" w:type="pct"/>
            <w:tcBorders>
              <w:top w:val="nil"/>
              <w:left w:val="nil"/>
              <w:bottom w:val="single" w:sz="4" w:space="0" w:color="auto"/>
              <w:right w:val="single" w:sz="4" w:space="0" w:color="auto"/>
            </w:tcBorders>
            <w:noWrap/>
            <w:vAlign w:val="center"/>
            <w:hideMark/>
          </w:tcPr>
          <w:p w14:paraId="4A70824F" w14:textId="77777777" w:rsidR="00D93665" w:rsidRPr="007B182B" w:rsidRDefault="00D93665" w:rsidP="00C05920">
            <w:pPr>
              <w:jc w:val="right"/>
              <w:rPr>
                <w:color w:val="000000"/>
                <w:sz w:val="20"/>
                <w:szCs w:val="20"/>
                <w:lang w:eastAsia="en-CA"/>
              </w:rPr>
            </w:pPr>
            <w:r w:rsidRPr="007B182B">
              <w:rPr>
                <w:color w:val="000000"/>
                <w:sz w:val="20"/>
                <w:szCs w:val="20"/>
                <w:lang w:eastAsia="en-CA"/>
              </w:rPr>
              <w:t>25</w:t>
            </w:r>
          </w:p>
        </w:tc>
        <w:tc>
          <w:tcPr>
            <w:tcW w:w="700" w:type="pct"/>
            <w:tcBorders>
              <w:top w:val="nil"/>
              <w:left w:val="nil"/>
              <w:bottom w:val="single" w:sz="4" w:space="0" w:color="auto"/>
              <w:right w:val="single" w:sz="4" w:space="0" w:color="auto"/>
            </w:tcBorders>
            <w:noWrap/>
            <w:vAlign w:val="center"/>
            <w:hideMark/>
          </w:tcPr>
          <w:p w14:paraId="5943F6AD" w14:textId="77777777" w:rsidR="00D93665" w:rsidRPr="007B182B" w:rsidRDefault="00D93665" w:rsidP="00C05920">
            <w:pPr>
              <w:jc w:val="right"/>
              <w:rPr>
                <w:color w:val="000000"/>
                <w:sz w:val="20"/>
                <w:szCs w:val="20"/>
                <w:lang w:eastAsia="en-CA"/>
              </w:rPr>
            </w:pPr>
            <w:r w:rsidRPr="007B182B">
              <w:rPr>
                <w:color w:val="000000"/>
                <w:sz w:val="20"/>
                <w:szCs w:val="20"/>
                <w:lang w:eastAsia="en-CA"/>
              </w:rPr>
              <w:t>23</w:t>
            </w:r>
          </w:p>
        </w:tc>
        <w:tc>
          <w:tcPr>
            <w:tcW w:w="645" w:type="pct"/>
            <w:tcBorders>
              <w:top w:val="nil"/>
              <w:left w:val="nil"/>
              <w:bottom w:val="single" w:sz="4" w:space="0" w:color="auto"/>
              <w:right w:val="single" w:sz="4" w:space="0" w:color="auto"/>
            </w:tcBorders>
            <w:noWrap/>
            <w:vAlign w:val="center"/>
            <w:hideMark/>
          </w:tcPr>
          <w:p w14:paraId="1F5B2CDB" w14:textId="77777777" w:rsidR="00D93665" w:rsidRPr="007B182B" w:rsidRDefault="00D93665" w:rsidP="00C05920">
            <w:pPr>
              <w:jc w:val="right"/>
              <w:rPr>
                <w:color w:val="000000"/>
                <w:sz w:val="20"/>
                <w:szCs w:val="20"/>
                <w:lang w:eastAsia="en-CA"/>
              </w:rPr>
            </w:pPr>
            <w:r w:rsidRPr="007B182B">
              <w:rPr>
                <w:color w:val="000000"/>
                <w:sz w:val="20"/>
                <w:szCs w:val="20"/>
                <w:lang w:eastAsia="en-CA"/>
              </w:rPr>
              <w:t>22</w:t>
            </w:r>
          </w:p>
        </w:tc>
      </w:tr>
      <w:tr w:rsidR="00D93665" w:rsidRPr="007B182B" w14:paraId="04408A98"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01C56126" w14:textId="4AFBEAC8" w:rsidR="00D93665" w:rsidRPr="007B182B" w:rsidRDefault="00D93665" w:rsidP="00C05920">
            <w:pPr>
              <w:jc w:val="left"/>
              <w:rPr>
                <w:color w:val="000000"/>
                <w:sz w:val="20"/>
                <w:szCs w:val="20"/>
                <w:lang w:val="en-US" w:eastAsia="en-CA"/>
              </w:rPr>
            </w:pPr>
            <w:r w:rsidRPr="007B182B">
              <w:rPr>
                <w:color w:val="000000"/>
                <w:sz w:val="20"/>
                <w:szCs w:val="20"/>
                <w:lang w:eastAsia="en-CA"/>
              </w:rPr>
              <w:t>HFC-32</w:t>
            </w:r>
            <w:r w:rsidRPr="007B182B">
              <w:rPr>
                <w:rFonts w:hint="eastAsia"/>
                <w:color w:val="000000"/>
                <w:sz w:val="20"/>
                <w:szCs w:val="20"/>
                <w:lang w:eastAsia="zh-CN"/>
              </w:rPr>
              <w:t>的合理部分</w:t>
            </w:r>
            <w:r w:rsidR="007B182B">
              <w:rPr>
                <w:color w:val="000000"/>
                <w:sz w:val="20"/>
                <w:szCs w:val="20"/>
                <w:lang w:val="en-US" w:eastAsia="zh-CN"/>
              </w:rPr>
              <w:t xml:space="preserve"> </w:t>
            </w:r>
            <w:r w:rsidR="007B182B">
              <w:rPr>
                <w:color w:val="000000"/>
                <w:sz w:val="20"/>
                <w:szCs w:val="20"/>
                <w:lang w:eastAsia="zh-CN"/>
              </w:rPr>
              <w:t>(%)</w:t>
            </w:r>
          </w:p>
        </w:tc>
        <w:tc>
          <w:tcPr>
            <w:tcW w:w="674" w:type="pct"/>
            <w:tcBorders>
              <w:top w:val="nil"/>
              <w:left w:val="nil"/>
              <w:bottom w:val="single" w:sz="4" w:space="0" w:color="auto"/>
              <w:right w:val="single" w:sz="4" w:space="0" w:color="auto"/>
            </w:tcBorders>
            <w:noWrap/>
            <w:vAlign w:val="center"/>
            <w:hideMark/>
          </w:tcPr>
          <w:p w14:paraId="0C2C9925" w14:textId="77777777" w:rsidR="00D93665" w:rsidRPr="007B182B" w:rsidRDefault="00D93665" w:rsidP="00C05920">
            <w:pPr>
              <w:jc w:val="right"/>
              <w:rPr>
                <w:color w:val="000000"/>
                <w:sz w:val="20"/>
                <w:szCs w:val="20"/>
                <w:lang w:eastAsia="en-CA"/>
              </w:rPr>
            </w:pPr>
            <w:r w:rsidRPr="007B182B">
              <w:rPr>
                <w:color w:val="000000"/>
                <w:sz w:val="20"/>
                <w:szCs w:val="20"/>
                <w:lang w:eastAsia="en-CA"/>
              </w:rPr>
              <w:t>75</w:t>
            </w:r>
          </w:p>
        </w:tc>
        <w:tc>
          <w:tcPr>
            <w:tcW w:w="700" w:type="pct"/>
            <w:tcBorders>
              <w:top w:val="nil"/>
              <w:left w:val="nil"/>
              <w:bottom w:val="single" w:sz="4" w:space="0" w:color="auto"/>
              <w:right w:val="single" w:sz="4" w:space="0" w:color="auto"/>
            </w:tcBorders>
            <w:noWrap/>
            <w:vAlign w:val="center"/>
            <w:hideMark/>
          </w:tcPr>
          <w:p w14:paraId="25FBC59C" w14:textId="77777777" w:rsidR="00D93665" w:rsidRPr="007B182B" w:rsidRDefault="00D93665" w:rsidP="00C05920">
            <w:pPr>
              <w:jc w:val="right"/>
              <w:rPr>
                <w:color w:val="000000"/>
                <w:sz w:val="20"/>
                <w:szCs w:val="20"/>
                <w:lang w:eastAsia="en-CA"/>
              </w:rPr>
            </w:pPr>
            <w:r w:rsidRPr="007B182B">
              <w:rPr>
                <w:color w:val="000000"/>
                <w:sz w:val="20"/>
                <w:szCs w:val="20"/>
                <w:lang w:eastAsia="en-CA"/>
              </w:rPr>
              <w:t>77</w:t>
            </w:r>
          </w:p>
        </w:tc>
        <w:tc>
          <w:tcPr>
            <w:tcW w:w="645" w:type="pct"/>
            <w:tcBorders>
              <w:top w:val="nil"/>
              <w:left w:val="nil"/>
              <w:bottom w:val="single" w:sz="4" w:space="0" w:color="auto"/>
              <w:right w:val="single" w:sz="4" w:space="0" w:color="auto"/>
            </w:tcBorders>
            <w:noWrap/>
            <w:vAlign w:val="center"/>
            <w:hideMark/>
          </w:tcPr>
          <w:p w14:paraId="46D8BFBD" w14:textId="77777777" w:rsidR="00D93665" w:rsidRPr="007B182B" w:rsidRDefault="00D93665" w:rsidP="00C05920">
            <w:pPr>
              <w:jc w:val="right"/>
              <w:rPr>
                <w:color w:val="000000"/>
                <w:sz w:val="20"/>
                <w:szCs w:val="20"/>
                <w:lang w:eastAsia="en-CA"/>
              </w:rPr>
            </w:pPr>
            <w:r w:rsidRPr="007B182B">
              <w:rPr>
                <w:color w:val="000000"/>
                <w:sz w:val="20"/>
                <w:szCs w:val="20"/>
                <w:lang w:eastAsia="en-CA"/>
              </w:rPr>
              <w:t>78</w:t>
            </w:r>
          </w:p>
        </w:tc>
      </w:tr>
      <w:tr w:rsidR="00D93665" w:rsidRPr="007B182B" w14:paraId="36084473"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tcPr>
          <w:p w14:paraId="3B11AB9B" w14:textId="03876D3D" w:rsidR="00D93665" w:rsidRPr="007B182B" w:rsidRDefault="00D93665" w:rsidP="00C05920">
            <w:pPr>
              <w:jc w:val="left"/>
              <w:rPr>
                <w:color w:val="000000"/>
                <w:sz w:val="20"/>
                <w:szCs w:val="20"/>
                <w:lang w:val="en-US" w:eastAsia="zh-CN"/>
              </w:rPr>
            </w:pPr>
            <w:r w:rsidRPr="007B182B">
              <w:rPr>
                <w:rFonts w:hint="eastAsia"/>
                <w:color w:val="000000"/>
                <w:sz w:val="20"/>
                <w:szCs w:val="20"/>
                <w:lang w:eastAsia="zh-CN"/>
              </w:rPr>
              <w:t>整个业界的产能利用率</w:t>
            </w:r>
            <w:r w:rsidR="007B182B">
              <w:rPr>
                <w:color w:val="000000"/>
                <w:sz w:val="20"/>
                <w:szCs w:val="20"/>
                <w:lang w:eastAsia="zh-CN"/>
              </w:rPr>
              <w:t>(%)</w:t>
            </w:r>
          </w:p>
        </w:tc>
        <w:tc>
          <w:tcPr>
            <w:tcW w:w="674" w:type="pct"/>
            <w:tcBorders>
              <w:top w:val="nil"/>
              <w:left w:val="nil"/>
              <w:bottom w:val="single" w:sz="4" w:space="0" w:color="auto"/>
              <w:right w:val="single" w:sz="4" w:space="0" w:color="auto"/>
            </w:tcBorders>
            <w:noWrap/>
            <w:vAlign w:val="center"/>
          </w:tcPr>
          <w:p w14:paraId="2FF1309A" w14:textId="77777777" w:rsidR="00D93665" w:rsidRPr="007B182B" w:rsidRDefault="00D93665" w:rsidP="00C05920">
            <w:pPr>
              <w:jc w:val="right"/>
              <w:rPr>
                <w:color w:val="000000"/>
                <w:sz w:val="20"/>
                <w:szCs w:val="20"/>
                <w:lang w:eastAsia="en-CA"/>
              </w:rPr>
            </w:pPr>
            <w:r w:rsidRPr="007B182B">
              <w:rPr>
                <w:sz w:val="20"/>
                <w:szCs w:val="20"/>
              </w:rPr>
              <w:t>58.8</w:t>
            </w:r>
          </w:p>
        </w:tc>
        <w:tc>
          <w:tcPr>
            <w:tcW w:w="700" w:type="pct"/>
            <w:tcBorders>
              <w:top w:val="nil"/>
              <w:left w:val="nil"/>
              <w:bottom w:val="single" w:sz="4" w:space="0" w:color="auto"/>
              <w:right w:val="single" w:sz="4" w:space="0" w:color="auto"/>
            </w:tcBorders>
            <w:noWrap/>
            <w:vAlign w:val="center"/>
          </w:tcPr>
          <w:p w14:paraId="52E24EDF" w14:textId="77777777" w:rsidR="00D93665" w:rsidRPr="007B182B" w:rsidRDefault="00D93665" w:rsidP="00C05920">
            <w:pPr>
              <w:jc w:val="right"/>
              <w:rPr>
                <w:color w:val="000000"/>
                <w:sz w:val="20"/>
                <w:szCs w:val="20"/>
                <w:lang w:eastAsia="en-CA"/>
              </w:rPr>
            </w:pPr>
            <w:r w:rsidRPr="007B182B">
              <w:rPr>
                <w:sz w:val="20"/>
                <w:szCs w:val="20"/>
              </w:rPr>
              <w:t>63.8</w:t>
            </w:r>
          </w:p>
        </w:tc>
        <w:tc>
          <w:tcPr>
            <w:tcW w:w="645" w:type="pct"/>
            <w:tcBorders>
              <w:top w:val="nil"/>
              <w:left w:val="nil"/>
              <w:bottom w:val="single" w:sz="4" w:space="0" w:color="auto"/>
              <w:right w:val="single" w:sz="4" w:space="0" w:color="auto"/>
            </w:tcBorders>
            <w:noWrap/>
            <w:vAlign w:val="center"/>
          </w:tcPr>
          <w:p w14:paraId="4EF8B36D" w14:textId="77777777" w:rsidR="00D93665" w:rsidRPr="007B182B" w:rsidRDefault="00D93665" w:rsidP="00C05920">
            <w:pPr>
              <w:jc w:val="right"/>
              <w:rPr>
                <w:color w:val="000000"/>
                <w:sz w:val="20"/>
                <w:szCs w:val="20"/>
                <w:lang w:eastAsia="en-CA"/>
              </w:rPr>
            </w:pPr>
            <w:r w:rsidRPr="007B182B">
              <w:rPr>
                <w:sz w:val="20"/>
                <w:szCs w:val="20"/>
              </w:rPr>
              <w:t>62.1</w:t>
            </w:r>
          </w:p>
        </w:tc>
      </w:tr>
      <w:tr w:rsidR="00D93665" w:rsidRPr="007B182B" w14:paraId="3DC37A32"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7636C02C" w14:textId="77777777" w:rsidR="00D93665" w:rsidRPr="007B182B" w:rsidRDefault="00D93665" w:rsidP="00C05920">
            <w:pPr>
              <w:jc w:val="left"/>
              <w:rPr>
                <w:color w:val="000000"/>
                <w:sz w:val="20"/>
                <w:szCs w:val="20"/>
                <w:lang w:eastAsia="en-CA"/>
              </w:rPr>
            </w:pPr>
            <w:r w:rsidRPr="007B182B">
              <w:rPr>
                <w:color w:val="000000"/>
                <w:sz w:val="20"/>
                <w:szCs w:val="20"/>
                <w:lang w:eastAsia="en-CA"/>
              </w:rPr>
              <w:t>R-410A</w:t>
            </w:r>
            <w:r w:rsidRPr="007B182B">
              <w:rPr>
                <w:rFonts w:hint="eastAsia"/>
                <w:color w:val="000000"/>
                <w:sz w:val="20"/>
                <w:szCs w:val="20"/>
                <w:lang w:eastAsia="zh-CN"/>
              </w:rPr>
              <w:t>，高（公吨）</w:t>
            </w:r>
          </w:p>
        </w:tc>
        <w:tc>
          <w:tcPr>
            <w:tcW w:w="674" w:type="pct"/>
            <w:tcBorders>
              <w:top w:val="nil"/>
              <w:left w:val="nil"/>
              <w:bottom w:val="single" w:sz="4" w:space="0" w:color="auto"/>
              <w:right w:val="single" w:sz="4" w:space="0" w:color="auto"/>
            </w:tcBorders>
            <w:noWrap/>
            <w:vAlign w:val="center"/>
            <w:hideMark/>
          </w:tcPr>
          <w:p w14:paraId="2D77545E" w14:textId="77777777" w:rsidR="00D93665" w:rsidRPr="007B182B" w:rsidRDefault="00D93665" w:rsidP="00C05920">
            <w:pPr>
              <w:jc w:val="right"/>
              <w:rPr>
                <w:color w:val="000000"/>
                <w:sz w:val="20"/>
                <w:szCs w:val="20"/>
                <w:lang w:eastAsia="en-CA"/>
              </w:rPr>
            </w:pPr>
            <w:r w:rsidRPr="007B182B">
              <w:rPr>
                <w:color w:val="000000"/>
                <w:sz w:val="20"/>
                <w:szCs w:val="20"/>
                <w:lang w:eastAsia="en-CA"/>
              </w:rPr>
              <w:t>1,217.26</w:t>
            </w:r>
          </w:p>
        </w:tc>
        <w:tc>
          <w:tcPr>
            <w:tcW w:w="700" w:type="pct"/>
            <w:tcBorders>
              <w:top w:val="nil"/>
              <w:left w:val="nil"/>
              <w:bottom w:val="single" w:sz="4" w:space="0" w:color="auto"/>
              <w:right w:val="single" w:sz="4" w:space="0" w:color="auto"/>
            </w:tcBorders>
            <w:noWrap/>
            <w:vAlign w:val="center"/>
            <w:hideMark/>
          </w:tcPr>
          <w:p w14:paraId="55EC61B4" w14:textId="77777777" w:rsidR="00D93665" w:rsidRPr="007B182B" w:rsidRDefault="00D93665" w:rsidP="00C05920">
            <w:pPr>
              <w:jc w:val="right"/>
              <w:rPr>
                <w:color w:val="000000"/>
                <w:sz w:val="20"/>
                <w:szCs w:val="20"/>
                <w:lang w:eastAsia="en-CA"/>
              </w:rPr>
            </w:pPr>
            <w:r w:rsidRPr="007B182B">
              <w:rPr>
                <w:color w:val="000000"/>
                <w:sz w:val="20"/>
                <w:szCs w:val="20"/>
                <w:lang w:eastAsia="en-CA"/>
              </w:rPr>
              <w:t>1,373.25</w:t>
            </w:r>
          </w:p>
        </w:tc>
        <w:tc>
          <w:tcPr>
            <w:tcW w:w="645" w:type="pct"/>
            <w:tcBorders>
              <w:top w:val="nil"/>
              <w:left w:val="nil"/>
              <w:bottom w:val="single" w:sz="4" w:space="0" w:color="auto"/>
              <w:right w:val="single" w:sz="4" w:space="0" w:color="auto"/>
            </w:tcBorders>
            <w:noWrap/>
            <w:vAlign w:val="center"/>
            <w:hideMark/>
          </w:tcPr>
          <w:p w14:paraId="686D2223" w14:textId="77777777" w:rsidR="00D93665" w:rsidRPr="007B182B" w:rsidRDefault="00D93665" w:rsidP="00C05920">
            <w:pPr>
              <w:jc w:val="right"/>
              <w:rPr>
                <w:color w:val="000000"/>
                <w:sz w:val="20"/>
                <w:szCs w:val="20"/>
                <w:lang w:eastAsia="en-CA"/>
              </w:rPr>
            </w:pPr>
            <w:r w:rsidRPr="007B182B">
              <w:rPr>
                <w:color w:val="000000"/>
                <w:sz w:val="20"/>
                <w:szCs w:val="20"/>
                <w:lang w:eastAsia="en-CA"/>
              </w:rPr>
              <w:t>1,295.90</w:t>
            </w:r>
          </w:p>
        </w:tc>
      </w:tr>
      <w:tr w:rsidR="00D93665" w:rsidRPr="007B182B" w14:paraId="56AFF2EC"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0F33B612" w14:textId="77777777" w:rsidR="00D93665" w:rsidRPr="007B182B" w:rsidRDefault="00D93665" w:rsidP="00C05920">
            <w:pPr>
              <w:jc w:val="left"/>
              <w:rPr>
                <w:color w:val="000000"/>
                <w:sz w:val="20"/>
                <w:szCs w:val="20"/>
                <w:lang w:eastAsia="en-CA"/>
              </w:rPr>
            </w:pPr>
            <w:r w:rsidRPr="007B182B">
              <w:rPr>
                <w:color w:val="000000"/>
                <w:sz w:val="20"/>
                <w:szCs w:val="20"/>
                <w:lang w:eastAsia="en-CA"/>
              </w:rPr>
              <w:t>R-410A</w:t>
            </w:r>
            <w:r w:rsidRPr="007B182B">
              <w:rPr>
                <w:rFonts w:hint="eastAsia"/>
                <w:color w:val="000000"/>
                <w:sz w:val="20"/>
                <w:szCs w:val="20"/>
                <w:lang w:eastAsia="zh-CN"/>
              </w:rPr>
              <w:t>，低（公吨）</w:t>
            </w:r>
          </w:p>
        </w:tc>
        <w:tc>
          <w:tcPr>
            <w:tcW w:w="674" w:type="pct"/>
            <w:tcBorders>
              <w:top w:val="nil"/>
              <w:left w:val="nil"/>
              <w:bottom w:val="single" w:sz="4" w:space="0" w:color="auto"/>
              <w:right w:val="single" w:sz="4" w:space="0" w:color="auto"/>
            </w:tcBorders>
            <w:noWrap/>
            <w:vAlign w:val="center"/>
            <w:hideMark/>
          </w:tcPr>
          <w:p w14:paraId="4DDC8537" w14:textId="77777777" w:rsidR="00D93665" w:rsidRPr="007B182B" w:rsidRDefault="00D93665" w:rsidP="00C05920">
            <w:pPr>
              <w:jc w:val="right"/>
              <w:rPr>
                <w:color w:val="000000"/>
                <w:sz w:val="20"/>
                <w:szCs w:val="20"/>
                <w:lang w:eastAsia="en-CA"/>
              </w:rPr>
            </w:pPr>
            <w:r w:rsidRPr="007B182B">
              <w:rPr>
                <w:color w:val="000000"/>
                <w:sz w:val="20"/>
                <w:szCs w:val="20"/>
                <w:lang w:eastAsia="en-CA"/>
              </w:rPr>
              <w:t>991.78</w:t>
            </w:r>
          </w:p>
        </w:tc>
        <w:tc>
          <w:tcPr>
            <w:tcW w:w="700" w:type="pct"/>
            <w:tcBorders>
              <w:top w:val="nil"/>
              <w:left w:val="nil"/>
              <w:bottom w:val="single" w:sz="4" w:space="0" w:color="auto"/>
              <w:right w:val="single" w:sz="4" w:space="0" w:color="auto"/>
            </w:tcBorders>
            <w:noWrap/>
            <w:vAlign w:val="center"/>
            <w:hideMark/>
          </w:tcPr>
          <w:p w14:paraId="1FEF5D0F"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1,144.79</w:t>
            </w:r>
          </w:p>
        </w:tc>
        <w:tc>
          <w:tcPr>
            <w:tcW w:w="645" w:type="pct"/>
            <w:tcBorders>
              <w:top w:val="nil"/>
              <w:left w:val="nil"/>
              <w:bottom w:val="single" w:sz="4" w:space="0" w:color="auto"/>
              <w:right w:val="single" w:sz="4" w:space="0" w:color="auto"/>
            </w:tcBorders>
            <w:noWrap/>
            <w:vAlign w:val="center"/>
            <w:hideMark/>
          </w:tcPr>
          <w:p w14:paraId="3CD1C644" w14:textId="77777777" w:rsidR="00D93665" w:rsidRPr="007B182B" w:rsidRDefault="00D93665" w:rsidP="00C05920">
            <w:pPr>
              <w:jc w:val="right"/>
              <w:rPr>
                <w:color w:val="000000"/>
                <w:sz w:val="20"/>
                <w:szCs w:val="20"/>
                <w:lang w:eastAsia="en-CA"/>
              </w:rPr>
            </w:pPr>
            <w:r w:rsidRPr="007B182B">
              <w:rPr>
                <w:color w:val="000000"/>
                <w:sz w:val="20"/>
                <w:szCs w:val="20"/>
                <w:lang w:eastAsia="en-CA"/>
              </w:rPr>
              <w:t>1,173.28</w:t>
            </w:r>
          </w:p>
        </w:tc>
      </w:tr>
      <w:tr w:rsidR="00D93665" w:rsidRPr="007B182B" w14:paraId="5C4F87B4"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370727DE" w14:textId="77777777" w:rsidR="00D93665" w:rsidRPr="007B182B" w:rsidRDefault="00D93665" w:rsidP="00C05920">
            <w:pPr>
              <w:jc w:val="left"/>
              <w:rPr>
                <w:color w:val="000000"/>
                <w:sz w:val="20"/>
                <w:szCs w:val="20"/>
                <w:lang w:eastAsia="en-CA"/>
              </w:rPr>
            </w:pPr>
            <w:r w:rsidRPr="007B182B">
              <w:rPr>
                <w:color w:val="000000"/>
                <w:sz w:val="20"/>
                <w:szCs w:val="20"/>
                <w:lang w:eastAsia="en-CA"/>
              </w:rPr>
              <w:t>HFC-32</w:t>
            </w:r>
            <w:r w:rsidRPr="007B182B">
              <w:rPr>
                <w:rFonts w:hint="eastAsia"/>
                <w:color w:val="000000"/>
                <w:sz w:val="20"/>
                <w:szCs w:val="20"/>
                <w:lang w:eastAsia="zh-CN"/>
              </w:rPr>
              <w:t>，高（公吨）</w:t>
            </w:r>
          </w:p>
        </w:tc>
        <w:tc>
          <w:tcPr>
            <w:tcW w:w="674" w:type="pct"/>
            <w:tcBorders>
              <w:top w:val="nil"/>
              <w:left w:val="nil"/>
              <w:bottom w:val="single" w:sz="4" w:space="0" w:color="auto"/>
              <w:right w:val="single" w:sz="4" w:space="0" w:color="auto"/>
            </w:tcBorders>
            <w:noWrap/>
            <w:vAlign w:val="center"/>
            <w:hideMark/>
          </w:tcPr>
          <w:p w14:paraId="28914B36" w14:textId="77777777" w:rsidR="00D93665" w:rsidRPr="007B182B" w:rsidRDefault="00D93665" w:rsidP="00C05920">
            <w:pPr>
              <w:jc w:val="right"/>
              <w:rPr>
                <w:color w:val="000000"/>
                <w:sz w:val="20"/>
                <w:szCs w:val="20"/>
                <w:lang w:eastAsia="en-CA"/>
              </w:rPr>
            </w:pPr>
            <w:r w:rsidRPr="007B182B">
              <w:rPr>
                <w:color w:val="000000"/>
                <w:sz w:val="20"/>
                <w:szCs w:val="20"/>
                <w:lang w:eastAsia="en-CA"/>
              </w:rPr>
              <w:t>3,646.51</w:t>
            </w:r>
          </w:p>
        </w:tc>
        <w:tc>
          <w:tcPr>
            <w:tcW w:w="700" w:type="pct"/>
            <w:tcBorders>
              <w:top w:val="nil"/>
              <w:left w:val="nil"/>
              <w:bottom w:val="single" w:sz="4" w:space="0" w:color="auto"/>
              <w:right w:val="single" w:sz="4" w:space="0" w:color="auto"/>
            </w:tcBorders>
            <w:noWrap/>
            <w:vAlign w:val="center"/>
            <w:hideMark/>
          </w:tcPr>
          <w:p w14:paraId="68FF2F1B" w14:textId="77777777" w:rsidR="00D93665" w:rsidRPr="007B182B" w:rsidRDefault="00D93665" w:rsidP="00C05920">
            <w:pPr>
              <w:jc w:val="right"/>
              <w:rPr>
                <w:color w:val="000000"/>
                <w:sz w:val="20"/>
                <w:szCs w:val="20"/>
                <w:lang w:eastAsia="en-CA"/>
              </w:rPr>
            </w:pPr>
            <w:r w:rsidRPr="007B182B">
              <w:rPr>
                <w:color w:val="000000"/>
                <w:sz w:val="20"/>
                <w:szCs w:val="20"/>
                <w:lang w:eastAsia="en-CA"/>
              </w:rPr>
              <w:t>4,617.88</w:t>
            </w:r>
          </w:p>
        </w:tc>
        <w:tc>
          <w:tcPr>
            <w:tcW w:w="645" w:type="pct"/>
            <w:tcBorders>
              <w:top w:val="nil"/>
              <w:left w:val="nil"/>
              <w:bottom w:val="single" w:sz="4" w:space="0" w:color="auto"/>
              <w:right w:val="single" w:sz="4" w:space="0" w:color="auto"/>
            </w:tcBorders>
            <w:noWrap/>
            <w:vAlign w:val="center"/>
            <w:hideMark/>
          </w:tcPr>
          <w:p w14:paraId="20BF0C81" w14:textId="77777777" w:rsidR="00D93665" w:rsidRPr="007B182B" w:rsidRDefault="00D93665" w:rsidP="00C05920">
            <w:pPr>
              <w:jc w:val="right"/>
              <w:rPr>
                <w:color w:val="000000"/>
                <w:sz w:val="20"/>
                <w:szCs w:val="20"/>
                <w:lang w:eastAsia="en-CA"/>
              </w:rPr>
            </w:pPr>
            <w:r w:rsidRPr="007B182B">
              <w:rPr>
                <w:color w:val="000000"/>
                <w:sz w:val="20"/>
                <w:szCs w:val="20"/>
                <w:lang w:eastAsia="en-CA"/>
              </w:rPr>
              <w:t>4,493.65</w:t>
            </w:r>
          </w:p>
        </w:tc>
      </w:tr>
      <w:tr w:rsidR="00D93665" w:rsidRPr="007B182B" w14:paraId="557F8347"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7215F23C" w14:textId="77777777" w:rsidR="00D93665" w:rsidRPr="007B182B" w:rsidRDefault="00D93665" w:rsidP="00C05920">
            <w:pPr>
              <w:jc w:val="left"/>
              <w:rPr>
                <w:color w:val="000000"/>
                <w:sz w:val="20"/>
                <w:szCs w:val="20"/>
                <w:lang w:eastAsia="en-CA"/>
              </w:rPr>
            </w:pPr>
            <w:r w:rsidRPr="007B182B">
              <w:rPr>
                <w:color w:val="000000"/>
                <w:sz w:val="20"/>
                <w:szCs w:val="20"/>
                <w:lang w:eastAsia="en-CA"/>
              </w:rPr>
              <w:t>HFC-32</w:t>
            </w:r>
            <w:r w:rsidRPr="007B182B">
              <w:rPr>
                <w:rFonts w:hint="eastAsia"/>
                <w:color w:val="000000"/>
                <w:sz w:val="20"/>
                <w:szCs w:val="20"/>
                <w:lang w:eastAsia="zh-CN"/>
              </w:rPr>
              <w:t>，低（公吨）</w:t>
            </w:r>
          </w:p>
        </w:tc>
        <w:tc>
          <w:tcPr>
            <w:tcW w:w="674" w:type="pct"/>
            <w:tcBorders>
              <w:top w:val="nil"/>
              <w:left w:val="nil"/>
              <w:bottom w:val="single" w:sz="4" w:space="0" w:color="auto"/>
              <w:right w:val="single" w:sz="4" w:space="0" w:color="auto"/>
            </w:tcBorders>
            <w:noWrap/>
            <w:vAlign w:val="center"/>
            <w:hideMark/>
          </w:tcPr>
          <w:p w14:paraId="4EFACC93" w14:textId="77777777" w:rsidR="00D93665" w:rsidRPr="007B182B" w:rsidRDefault="00D93665" w:rsidP="00C05920">
            <w:pPr>
              <w:jc w:val="right"/>
              <w:rPr>
                <w:color w:val="000000"/>
                <w:sz w:val="20"/>
                <w:szCs w:val="20"/>
                <w:lang w:eastAsia="en-CA"/>
              </w:rPr>
            </w:pPr>
            <w:r w:rsidRPr="007B182B">
              <w:rPr>
                <w:color w:val="000000"/>
                <w:sz w:val="20"/>
                <w:szCs w:val="20"/>
                <w:lang w:eastAsia="en-CA"/>
              </w:rPr>
              <w:t>2,971.04</w:t>
            </w:r>
          </w:p>
        </w:tc>
        <w:tc>
          <w:tcPr>
            <w:tcW w:w="700" w:type="pct"/>
            <w:tcBorders>
              <w:top w:val="nil"/>
              <w:left w:val="nil"/>
              <w:bottom w:val="single" w:sz="4" w:space="0" w:color="auto"/>
              <w:right w:val="single" w:sz="4" w:space="0" w:color="auto"/>
            </w:tcBorders>
            <w:noWrap/>
            <w:vAlign w:val="center"/>
            <w:hideMark/>
          </w:tcPr>
          <w:p w14:paraId="06870915" w14:textId="77777777" w:rsidR="00D93665" w:rsidRPr="007B182B" w:rsidRDefault="00D93665" w:rsidP="00C05920">
            <w:pPr>
              <w:jc w:val="right"/>
              <w:rPr>
                <w:color w:val="000000"/>
                <w:sz w:val="20"/>
                <w:szCs w:val="20"/>
                <w:lang w:eastAsia="en-CA"/>
              </w:rPr>
            </w:pPr>
            <w:r w:rsidRPr="007B182B">
              <w:rPr>
                <w:color w:val="000000"/>
                <w:sz w:val="20"/>
                <w:szCs w:val="20"/>
                <w:lang w:eastAsia="en-CA"/>
              </w:rPr>
              <w:t>3,849.62</w:t>
            </w:r>
          </w:p>
        </w:tc>
        <w:tc>
          <w:tcPr>
            <w:tcW w:w="645" w:type="pct"/>
            <w:tcBorders>
              <w:top w:val="nil"/>
              <w:left w:val="nil"/>
              <w:bottom w:val="single" w:sz="4" w:space="0" w:color="auto"/>
              <w:right w:val="single" w:sz="4" w:space="0" w:color="auto"/>
            </w:tcBorders>
            <w:noWrap/>
            <w:vAlign w:val="center"/>
            <w:hideMark/>
          </w:tcPr>
          <w:p w14:paraId="057430C4" w14:textId="77777777" w:rsidR="00D93665" w:rsidRPr="007B182B" w:rsidRDefault="00D93665" w:rsidP="00C05920">
            <w:pPr>
              <w:jc w:val="right"/>
              <w:rPr>
                <w:color w:val="000000"/>
                <w:sz w:val="20"/>
                <w:szCs w:val="20"/>
                <w:lang w:eastAsia="en-CA"/>
              </w:rPr>
            </w:pPr>
            <w:r w:rsidRPr="007B182B">
              <w:rPr>
                <w:color w:val="000000"/>
                <w:sz w:val="20"/>
                <w:szCs w:val="20"/>
                <w:lang w:eastAsia="en-CA"/>
              </w:rPr>
              <w:t>4,068.46</w:t>
            </w:r>
          </w:p>
        </w:tc>
      </w:tr>
      <w:tr w:rsidR="00D93665" w:rsidRPr="007B182B" w14:paraId="6BD5CF57"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17DC1DDA" w14:textId="77777777" w:rsidR="00D93665" w:rsidRPr="007B182B" w:rsidRDefault="00D93665" w:rsidP="00C05920">
            <w:pPr>
              <w:jc w:val="left"/>
              <w:rPr>
                <w:color w:val="000000"/>
                <w:sz w:val="20"/>
                <w:szCs w:val="20"/>
                <w:lang w:eastAsia="zh-CN"/>
              </w:rPr>
            </w:pPr>
            <w:r w:rsidRPr="007B182B">
              <w:rPr>
                <w:rFonts w:hint="eastAsia"/>
                <w:color w:val="000000"/>
                <w:sz w:val="20"/>
                <w:szCs w:val="20"/>
                <w:lang w:eastAsia="zh-CN"/>
              </w:rPr>
              <w:t>氢氟碳化物，高（吨二氧化碳当量）</w:t>
            </w:r>
          </w:p>
        </w:tc>
        <w:tc>
          <w:tcPr>
            <w:tcW w:w="674" w:type="pct"/>
            <w:tcBorders>
              <w:top w:val="nil"/>
              <w:left w:val="nil"/>
              <w:bottom w:val="single" w:sz="4" w:space="0" w:color="auto"/>
              <w:right w:val="single" w:sz="4" w:space="0" w:color="auto"/>
            </w:tcBorders>
            <w:noWrap/>
            <w:vAlign w:val="center"/>
            <w:hideMark/>
          </w:tcPr>
          <w:p w14:paraId="7271EC9D" w14:textId="77777777" w:rsidR="00D93665" w:rsidRPr="007B182B" w:rsidRDefault="00D93665" w:rsidP="00C05920">
            <w:pPr>
              <w:jc w:val="right"/>
              <w:rPr>
                <w:color w:val="000000"/>
                <w:sz w:val="20"/>
                <w:szCs w:val="20"/>
                <w:lang w:eastAsia="en-CA"/>
              </w:rPr>
            </w:pPr>
            <w:r w:rsidRPr="007B182B">
              <w:rPr>
                <w:color w:val="000000"/>
                <w:sz w:val="20"/>
                <w:szCs w:val="20"/>
                <w:lang w:eastAsia="en-CA"/>
              </w:rPr>
              <w:t>5,002,431</w:t>
            </w:r>
          </w:p>
        </w:tc>
        <w:tc>
          <w:tcPr>
            <w:tcW w:w="700" w:type="pct"/>
            <w:tcBorders>
              <w:top w:val="nil"/>
              <w:left w:val="nil"/>
              <w:bottom w:val="single" w:sz="4" w:space="0" w:color="auto"/>
              <w:right w:val="single" w:sz="4" w:space="0" w:color="auto"/>
            </w:tcBorders>
            <w:noWrap/>
            <w:vAlign w:val="center"/>
            <w:hideMark/>
          </w:tcPr>
          <w:p w14:paraId="178F3AA0" w14:textId="77777777" w:rsidR="00D93665" w:rsidRPr="007B182B" w:rsidRDefault="00D93665" w:rsidP="00C05920">
            <w:pPr>
              <w:jc w:val="right"/>
              <w:rPr>
                <w:color w:val="000000"/>
                <w:sz w:val="20"/>
                <w:szCs w:val="20"/>
                <w:lang w:eastAsia="en-CA"/>
              </w:rPr>
            </w:pPr>
            <w:r w:rsidRPr="007B182B">
              <w:rPr>
                <w:color w:val="000000"/>
                <w:sz w:val="20"/>
                <w:szCs w:val="20"/>
                <w:lang w:eastAsia="en-CA"/>
              </w:rPr>
              <w:t>5,983,716</w:t>
            </w:r>
          </w:p>
        </w:tc>
        <w:tc>
          <w:tcPr>
            <w:tcW w:w="645" w:type="pct"/>
            <w:tcBorders>
              <w:top w:val="nil"/>
              <w:left w:val="nil"/>
              <w:bottom w:val="single" w:sz="4" w:space="0" w:color="auto"/>
              <w:right w:val="single" w:sz="4" w:space="0" w:color="auto"/>
            </w:tcBorders>
            <w:noWrap/>
            <w:vAlign w:val="center"/>
            <w:hideMark/>
          </w:tcPr>
          <w:p w14:paraId="6CC8BBB4" w14:textId="77777777" w:rsidR="00D93665" w:rsidRPr="007B182B" w:rsidRDefault="00D93665" w:rsidP="00C05920">
            <w:pPr>
              <w:jc w:val="right"/>
              <w:rPr>
                <w:color w:val="000000"/>
                <w:sz w:val="20"/>
                <w:szCs w:val="20"/>
                <w:lang w:eastAsia="en-CA"/>
              </w:rPr>
            </w:pPr>
            <w:r w:rsidRPr="007B182B">
              <w:rPr>
                <w:color w:val="000000"/>
                <w:sz w:val="20"/>
                <w:szCs w:val="20"/>
                <w:lang w:eastAsia="en-CA"/>
              </w:rPr>
              <w:t>5,738,402</w:t>
            </w:r>
          </w:p>
        </w:tc>
      </w:tr>
      <w:tr w:rsidR="00D93665" w:rsidRPr="007B182B" w14:paraId="3A73D532" w14:textId="77777777" w:rsidTr="00DD4743">
        <w:trPr>
          <w:trHeight w:val="300"/>
        </w:trPr>
        <w:tc>
          <w:tcPr>
            <w:tcW w:w="2981" w:type="pct"/>
            <w:tcBorders>
              <w:top w:val="nil"/>
              <w:left w:val="single" w:sz="4" w:space="0" w:color="auto"/>
              <w:bottom w:val="single" w:sz="4" w:space="0" w:color="auto"/>
              <w:right w:val="single" w:sz="4" w:space="0" w:color="auto"/>
            </w:tcBorders>
            <w:noWrap/>
            <w:vAlign w:val="center"/>
            <w:hideMark/>
          </w:tcPr>
          <w:p w14:paraId="04802CA1" w14:textId="77777777" w:rsidR="00D93665" w:rsidRPr="007B182B" w:rsidRDefault="00D93665" w:rsidP="00C05920">
            <w:pPr>
              <w:jc w:val="left"/>
              <w:rPr>
                <w:color w:val="000000"/>
                <w:sz w:val="20"/>
                <w:szCs w:val="20"/>
                <w:lang w:eastAsia="zh-CN"/>
              </w:rPr>
            </w:pPr>
            <w:r w:rsidRPr="007B182B">
              <w:rPr>
                <w:rFonts w:hint="eastAsia"/>
                <w:color w:val="000000"/>
                <w:sz w:val="20"/>
                <w:szCs w:val="20"/>
                <w:lang w:eastAsia="zh-CN"/>
              </w:rPr>
              <w:t>氢氟碳化物，低（吨二氧化碳当量）</w:t>
            </w:r>
          </w:p>
        </w:tc>
        <w:tc>
          <w:tcPr>
            <w:tcW w:w="674" w:type="pct"/>
            <w:tcBorders>
              <w:top w:val="nil"/>
              <w:left w:val="nil"/>
              <w:bottom w:val="single" w:sz="4" w:space="0" w:color="auto"/>
              <w:right w:val="single" w:sz="4" w:space="0" w:color="auto"/>
            </w:tcBorders>
            <w:noWrap/>
            <w:vAlign w:val="center"/>
            <w:hideMark/>
          </w:tcPr>
          <w:p w14:paraId="443CBEE1" w14:textId="77777777" w:rsidR="00D93665" w:rsidRPr="007B182B" w:rsidRDefault="00D93665" w:rsidP="00C05920">
            <w:pPr>
              <w:jc w:val="right"/>
              <w:rPr>
                <w:color w:val="000000"/>
                <w:sz w:val="20"/>
                <w:szCs w:val="20"/>
                <w:lang w:eastAsia="en-CA"/>
              </w:rPr>
            </w:pPr>
            <w:r w:rsidRPr="007B182B">
              <w:rPr>
                <w:color w:val="000000"/>
                <w:sz w:val="20"/>
                <w:szCs w:val="20"/>
                <w:lang w:eastAsia="en-CA"/>
              </w:rPr>
              <w:t>4,075,795</w:t>
            </w:r>
          </w:p>
        </w:tc>
        <w:tc>
          <w:tcPr>
            <w:tcW w:w="700" w:type="pct"/>
            <w:tcBorders>
              <w:top w:val="nil"/>
              <w:left w:val="nil"/>
              <w:bottom w:val="single" w:sz="4" w:space="0" w:color="auto"/>
              <w:right w:val="single" w:sz="4" w:space="0" w:color="auto"/>
            </w:tcBorders>
            <w:noWrap/>
            <w:vAlign w:val="center"/>
            <w:hideMark/>
          </w:tcPr>
          <w:p w14:paraId="6973A5E3" w14:textId="77777777" w:rsidR="00D93665" w:rsidRPr="007B182B" w:rsidRDefault="00D93665" w:rsidP="00C05920">
            <w:pPr>
              <w:jc w:val="right"/>
              <w:rPr>
                <w:color w:val="000000"/>
                <w:sz w:val="20"/>
                <w:szCs w:val="20"/>
                <w:lang w:eastAsia="en-CA"/>
              </w:rPr>
            </w:pPr>
            <w:r w:rsidRPr="007B182B">
              <w:rPr>
                <w:color w:val="000000"/>
                <w:sz w:val="20"/>
                <w:szCs w:val="20"/>
                <w:lang w:eastAsia="en-CA"/>
              </w:rPr>
              <w:t>4,988,233</w:t>
            </w:r>
          </w:p>
        </w:tc>
        <w:tc>
          <w:tcPr>
            <w:tcW w:w="645" w:type="pct"/>
            <w:tcBorders>
              <w:top w:val="nil"/>
              <w:left w:val="nil"/>
              <w:bottom w:val="single" w:sz="4" w:space="0" w:color="auto"/>
              <w:right w:val="single" w:sz="4" w:space="0" w:color="auto"/>
            </w:tcBorders>
            <w:noWrap/>
            <w:vAlign w:val="center"/>
            <w:hideMark/>
          </w:tcPr>
          <w:p w14:paraId="14AFE1BD" w14:textId="77777777" w:rsidR="00D93665" w:rsidRPr="007B182B" w:rsidRDefault="00D93665" w:rsidP="00C05920">
            <w:pPr>
              <w:jc w:val="right"/>
              <w:rPr>
                <w:color w:val="000000"/>
                <w:sz w:val="20"/>
                <w:szCs w:val="20"/>
                <w:lang w:eastAsia="en-CA"/>
              </w:rPr>
            </w:pPr>
            <w:r w:rsidRPr="007B182B">
              <w:rPr>
                <w:color w:val="000000"/>
                <w:sz w:val="20"/>
                <w:szCs w:val="20"/>
                <w:lang w:eastAsia="en-CA"/>
              </w:rPr>
              <w:t>5,195,438</w:t>
            </w:r>
          </w:p>
        </w:tc>
      </w:tr>
    </w:tbl>
    <w:p w14:paraId="08C6A839" w14:textId="77777777" w:rsidR="00D93665" w:rsidRDefault="00D93665" w:rsidP="00E050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335C" w:rsidRPr="00E9063C" w14:paraId="7A4F9215" w14:textId="77777777" w:rsidTr="00B716C0">
        <w:tc>
          <w:tcPr>
            <w:tcW w:w="1871" w:type="dxa"/>
          </w:tcPr>
          <w:p w14:paraId="2BA835E6" w14:textId="77777777" w:rsidR="00AC335C" w:rsidRDefault="00AC335C" w:rsidP="00B716C0"/>
          <w:p w14:paraId="45481FD6" w14:textId="77777777" w:rsidR="00AC335C" w:rsidRPr="00E9063C" w:rsidRDefault="00AC335C" w:rsidP="00B716C0"/>
        </w:tc>
        <w:tc>
          <w:tcPr>
            <w:tcW w:w="1872" w:type="dxa"/>
          </w:tcPr>
          <w:p w14:paraId="7AFA225D" w14:textId="77777777" w:rsidR="00AC335C" w:rsidRPr="00E9063C" w:rsidRDefault="00AC335C" w:rsidP="00B716C0"/>
        </w:tc>
        <w:tc>
          <w:tcPr>
            <w:tcW w:w="1872" w:type="dxa"/>
            <w:tcBorders>
              <w:bottom w:val="single" w:sz="4" w:space="0" w:color="auto"/>
            </w:tcBorders>
          </w:tcPr>
          <w:p w14:paraId="690550E1" w14:textId="77777777" w:rsidR="00AC335C" w:rsidRPr="00E9063C" w:rsidRDefault="00AC335C" w:rsidP="00B716C0"/>
        </w:tc>
        <w:tc>
          <w:tcPr>
            <w:tcW w:w="1872" w:type="dxa"/>
          </w:tcPr>
          <w:p w14:paraId="0BFCB4C3" w14:textId="77777777" w:rsidR="00AC335C" w:rsidRPr="00E9063C" w:rsidRDefault="00AC335C" w:rsidP="00B716C0"/>
        </w:tc>
        <w:tc>
          <w:tcPr>
            <w:tcW w:w="1873" w:type="dxa"/>
          </w:tcPr>
          <w:p w14:paraId="78AF5B54" w14:textId="77777777" w:rsidR="00AC335C" w:rsidRPr="00E9063C" w:rsidRDefault="00AC335C" w:rsidP="00B716C0"/>
        </w:tc>
      </w:tr>
    </w:tbl>
    <w:p w14:paraId="59A43779" w14:textId="77777777" w:rsidR="00AC335C" w:rsidRPr="0088024B" w:rsidRDefault="00AC335C" w:rsidP="00AC335C">
      <w:pPr>
        <w:pStyle w:val="StyleHeader4Para4Left0Firstline0"/>
        <w:numPr>
          <w:ilvl w:val="0"/>
          <w:numId w:val="0"/>
        </w:numPr>
        <w:jc w:val="center"/>
        <w:rPr>
          <w:sz w:val="22"/>
        </w:rPr>
      </w:pPr>
    </w:p>
    <w:p w14:paraId="1CFAD295" w14:textId="77777777" w:rsidR="00AC335C" w:rsidRPr="002D6954" w:rsidRDefault="00AC335C" w:rsidP="002F05E2">
      <w:pPr>
        <w:spacing w:after="240"/>
        <w:jc w:val="center"/>
        <w:rPr>
          <w:b/>
          <w:sz w:val="24"/>
          <w:szCs w:val="24"/>
        </w:rPr>
      </w:pPr>
    </w:p>
    <w:sectPr w:rsidR="00AC335C" w:rsidRPr="002D6954" w:rsidSect="00F33C30">
      <w:headerReference w:type="even" r:id="rId92"/>
      <w:headerReference w:type="default" r:id="rId93"/>
      <w:footerReference w:type="even" r:id="rId94"/>
      <w:footerReference w:type="default" r:id="rId95"/>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6E3C" w14:textId="77777777" w:rsidR="00CB12FE" w:rsidRDefault="00CB12FE" w:rsidP="004A504B">
      <w:r>
        <w:separator/>
      </w:r>
    </w:p>
  </w:endnote>
  <w:endnote w:type="continuationSeparator" w:id="0">
    <w:p w14:paraId="58EF5888" w14:textId="77777777" w:rsidR="00CB12FE" w:rsidRDefault="00CB12F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802701E" w:rsidR="00387EB0" w:rsidRPr="00277262" w:rsidRDefault="00387EB0">
    <w:pPr>
      <w:jc w:val="center"/>
      <w:rPr>
        <w:sz w:val="24"/>
        <w:szCs w:val="24"/>
      </w:rPr>
    </w:pPr>
    <w:r w:rsidRPr="00277262">
      <w:rPr>
        <w:sz w:val="24"/>
        <w:szCs w:val="24"/>
      </w:rPr>
      <w:fldChar w:fldCharType="begin"/>
    </w:r>
    <w:r w:rsidRPr="00277262">
      <w:rPr>
        <w:sz w:val="24"/>
        <w:szCs w:val="24"/>
      </w:rPr>
      <w:instrText xml:space="preserve"> PAGE </w:instrText>
    </w:r>
    <w:r w:rsidRPr="00277262">
      <w:rPr>
        <w:sz w:val="24"/>
        <w:szCs w:val="24"/>
      </w:rPr>
      <w:fldChar w:fldCharType="separate"/>
    </w:r>
    <w:r w:rsidR="00D90E1A" w:rsidRPr="00277262">
      <w:rPr>
        <w:noProof/>
        <w:sz w:val="24"/>
        <w:szCs w:val="24"/>
      </w:rPr>
      <w:t>14</w:t>
    </w:r>
    <w:r w:rsidRPr="00277262">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4B16BD81" w:rsidR="00387EB0" w:rsidRPr="00277262" w:rsidRDefault="00387EB0">
    <w:pPr>
      <w:jc w:val="center"/>
      <w:rPr>
        <w:sz w:val="24"/>
        <w:szCs w:val="24"/>
      </w:rPr>
    </w:pPr>
    <w:r w:rsidRPr="00277262">
      <w:rPr>
        <w:sz w:val="24"/>
        <w:szCs w:val="24"/>
      </w:rPr>
      <w:fldChar w:fldCharType="begin"/>
    </w:r>
    <w:r w:rsidRPr="00277262">
      <w:rPr>
        <w:sz w:val="24"/>
        <w:szCs w:val="24"/>
      </w:rPr>
      <w:instrText xml:space="preserve"> PAGE </w:instrText>
    </w:r>
    <w:r w:rsidRPr="00277262">
      <w:rPr>
        <w:sz w:val="24"/>
        <w:szCs w:val="24"/>
      </w:rPr>
      <w:fldChar w:fldCharType="separate"/>
    </w:r>
    <w:r w:rsidR="00D90E1A" w:rsidRPr="00277262">
      <w:rPr>
        <w:noProof/>
        <w:sz w:val="24"/>
        <w:szCs w:val="24"/>
      </w:rPr>
      <w:t>15</w:t>
    </w:r>
    <w:r w:rsidRPr="00277262">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588D0332" w:rsidR="00387EB0" w:rsidRPr="00B827E2" w:rsidRDefault="00387EB0" w:rsidP="004E7F9C">
    <w:pPr>
      <w:pBdr>
        <w:top w:val="single" w:sz="4" w:space="1" w:color="auto"/>
        <w:left w:val="single" w:sz="4" w:space="4" w:color="auto"/>
        <w:bottom w:val="single" w:sz="4" w:space="1" w:color="auto"/>
        <w:right w:val="single" w:sz="4" w:space="4" w:color="auto"/>
      </w:pBdr>
      <w:jc w:val="center"/>
      <w:rPr>
        <w:sz w:val="18"/>
        <w:szCs w:val="18"/>
        <w:lang w:eastAsia="zh-CN"/>
      </w:rPr>
    </w:pPr>
    <w:r w:rsidRPr="00317B6C">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89124"/>
      <w:docPartObj>
        <w:docPartGallery w:val="Page Numbers (Bottom of Page)"/>
        <w:docPartUnique/>
      </w:docPartObj>
    </w:sdtPr>
    <w:sdtEndPr>
      <w:rPr>
        <w:noProof/>
        <w:sz w:val="24"/>
        <w:szCs w:val="24"/>
      </w:rPr>
    </w:sdtEndPr>
    <w:sdtContent>
      <w:p w14:paraId="164A668B" w14:textId="3866DD9A" w:rsidR="00387EB0" w:rsidRPr="002E5DEC" w:rsidRDefault="00387EB0" w:rsidP="00387EB0">
        <w:pPr>
          <w:pStyle w:val="Footer"/>
          <w:jc w:val="center"/>
          <w:rPr>
            <w:sz w:val="24"/>
            <w:szCs w:val="24"/>
          </w:rPr>
        </w:pPr>
        <w:r w:rsidRPr="002E5DEC">
          <w:rPr>
            <w:sz w:val="24"/>
            <w:szCs w:val="24"/>
          </w:rPr>
          <w:fldChar w:fldCharType="begin"/>
        </w:r>
        <w:r w:rsidRPr="002E5DEC">
          <w:rPr>
            <w:sz w:val="24"/>
            <w:szCs w:val="24"/>
          </w:rPr>
          <w:instrText xml:space="preserve"> PAGE   \* MERGEFORMAT </w:instrText>
        </w:r>
        <w:r w:rsidRPr="002E5DEC">
          <w:rPr>
            <w:sz w:val="24"/>
            <w:szCs w:val="24"/>
          </w:rPr>
          <w:fldChar w:fldCharType="separate"/>
        </w:r>
        <w:r w:rsidR="00D90E1A" w:rsidRPr="002E5DEC">
          <w:rPr>
            <w:noProof/>
            <w:sz w:val="24"/>
            <w:szCs w:val="24"/>
          </w:rPr>
          <w:t>16</w:t>
        </w:r>
        <w:r w:rsidRPr="002E5DEC">
          <w:rPr>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412767"/>
      <w:docPartObj>
        <w:docPartGallery w:val="Page Numbers (Bottom of Page)"/>
        <w:docPartUnique/>
      </w:docPartObj>
    </w:sdtPr>
    <w:sdtEndPr>
      <w:rPr>
        <w:noProof/>
        <w:sz w:val="24"/>
        <w:szCs w:val="24"/>
      </w:rPr>
    </w:sdtEndPr>
    <w:sdtContent>
      <w:p w14:paraId="7B1937FD" w14:textId="1C9B90AE" w:rsidR="00387EB0" w:rsidRPr="002E5DEC" w:rsidRDefault="00387EB0" w:rsidP="00387EB0">
        <w:pPr>
          <w:pStyle w:val="Footer"/>
          <w:jc w:val="center"/>
          <w:rPr>
            <w:sz w:val="24"/>
            <w:szCs w:val="24"/>
          </w:rPr>
        </w:pPr>
        <w:r w:rsidRPr="002E5DEC">
          <w:rPr>
            <w:sz w:val="24"/>
            <w:szCs w:val="24"/>
          </w:rPr>
          <w:fldChar w:fldCharType="begin"/>
        </w:r>
        <w:r w:rsidRPr="002E5DEC">
          <w:rPr>
            <w:sz w:val="24"/>
            <w:szCs w:val="24"/>
          </w:rPr>
          <w:instrText xml:space="preserve"> PAGE   \* MERGEFORMAT </w:instrText>
        </w:r>
        <w:r w:rsidRPr="002E5DEC">
          <w:rPr>
            <w:sz w:val="24"/>
            <w:szCs w:val="24"/>
          </w:rPr>
          <w:fldChar w:fldCharType="separate"/>
        </w:r>
        <w:r w:rsidR="00D90E1A" w:rsidRPr="002E5DEC">
          <w:rPr>
            <w:noProof/>
            <w:sz w:val="24"/>
            <w:szCs w:val="24"/>
          </w:rPr>
          <w:t>17</w:t>
        </w:r>
        <w:r w:rsidRPr="002E5DEC">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2C01" w14:textId="77777777" w:rsidR="00895F5F" w:rsidRPr="002E5DEC" w:rsidRDefault="00895F5F">
    <w:pPr>
      <w:jc w:val="center"/>
      <w:rPr>
        <w:sz w:val="24"/>
        <w:szCs w:val="24"/>
      </w:rPr>
    </w:pPr>
    <w:r w:rsidRPr="002E5DEC">
      <w:rPr>
        <w:sz w:val="24"/>
        <w:szCs w:val="24"/>
      </w:rPr>
      <w:fldChar w:fldCharType="begin"/>
    </w:r>
    <w:r w:rsidRPr="002E5DEC">
      <w:rPr>
        <w:sz w:val="24"/>
        <w:szCs w:val="24"/>
      </w:rPr>
      <w:instrText xml:space="preserve"> PAGE </w:instrText>
    </w:r>
    <w:r w:rsidRPr="002E5DEC">
      <w:rPr>
        <w:sz w:val="24"/>
        <w:szCs w:val="24"/>
      </w:rPr>
      <w:fldChar w:fldCharType="separate"/>
    </w:r>
    <w:r w:rsidRPr="002E5DEC">
      <w:rPr>
        <w:sz w:val="24"/>
        <w:szCs w:val="24"/>
      </w:rPr>
      <w:t>24</w:t>
    </w:r>
    <w:r w:rsidRPr="002E5DEC">
      <w:rPr>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9C8D" w14:textId="77777777" w:rsidR="00895F5F" w:rsidRPr="00FE52A2" w:rsidRDefault="00895F5F">
    <w:pPr>
      <w:tabs>
        <w:tab w:val="center" w:pos="4680"/>
        <w:tab w:val="left" w:pos="5771"/>
      </w:tabs>
      <w:jc w:val="center"/>
      <w:rPr>
        <w:sz w:val="24"/>
        <w:szCs w:val="24"/>
      </w:rPr>
    </w:pPr>
    <w:r w:rsidRPr="00FE52A2">
      <w:rPr>
        <w:sz w:val="24"/>
        <w:szCs w:val="24"/>
      </w:rPr>
      <w:fldChar w:fldCharType="begin"/>
    </w:r>
    <w:r w:rsidRPr="00FE52A2">
      <w:rPr>
        <w:sz w:val="24"/>
        <w:szCs w:val="24"/>
      </w:rPr>
      <w:instrText xml:space="preserve"> PAGE </w:instrText>
    </w:r>
    <w:r w:rsidRPr="00FE52A2">
      <w:rPr>
        <w:sz w:val="24"/>
        <w:szCs w:val="24"/>
      </w:rPr>
      <w:fldChar w:fldCharType="separate"/>
    </w:r>
    <w:r w:rsidRPr="00FE52A2">
      <w:rPr>
        <w:noProof/>
        <w:sz w:val="24"/>
        <w:szCs w:val="24"/>
      </w:rPr>
      <w:t>21</w:t>
    </w:r>
    <w:r w:rsidRPr="00FE52A2">
      <w:rPr>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1267" w14:textId="77777777" w:rsidR="00895F5F" w:rsidRDefault="00895F5F">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A2B9" w14:textId="77777777" w:rsidR="00895F5F" w:rsidRDefault="00895F5F">
    <w:pPr>
      <w:jc w:val="center"/>
    </w:pPr>
    <w:r>
      <w:fldChar w:fldCharType="begin"/>
    </w:r>
    <w:r>
      <w:instrText xml:space="preserve"> PAGE </w:instrText>
    </w:r>
    <w:r>
      <w:fldChar w:fldCharType="separate"/>
    </w:r>
    <w:r>
      <w:rPr>
        <w:noProof/>
      </w:rPr>
      <w:t>22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3BD9" w14:textId="77777777" w:rsidR="00895F5F" w:rsidRPr="00544118" w:rsidRDefault="00895F5F">
    <w:pPr>
      <w:jc w:val="center"/>
      <w:rPr>
        <w:sz w:val="24"/>
        <w:szCs w:val="24"/>
      </w:rPr>
    </w:pPr>
    <w:r w:rsidRPr="00544118">
      <w:rPr>
        <w:sz w:val="24"/>
        <w:szCs w:val="24"/>
      </w:rPr>
      <w:fldChar w:fldCharType="begin"/>
    </w:r>
    <w:r w:rsidRPr="00544118">
      <w:rPr>
        <w:sz w:val="24"/>
        <w:szCs w:val="24"/>
      </w:rPr>
      <w:instrText xml:space="preserve"> PAGE </w:instrText>
    </w:r>
    <w:r w:rsidRPr="00544118">
      <w:rPr>
        <w:sz w:val="24"/>
        <w:szCs w:val="24"/>
      </w:rPr>
      <w:fldChar w:fldCharType="separate"/>
    </w:r>
    <w:r w:rsidRPr="00544118">
      <w:rPr>
        <w:noProof/>
        <w:sz w:val="24"/>
        <w:szCs w:val="24"/>
      </w:rPr>
      <w:t>28</w:t>
    </w:r>
    <w:r w:rsidRPr="00544118">
      <w:rPr>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8007" w14:textId="77777777" w:rsidR="00895F5F" w:rsidRPr="00544118" w:rsidRDefault="00895F5F">
    <w:pPr>
      <w:tabs>
        <w:tab w:val="center" w:pos="4680"/>
        <w:tab w:val="left" w:pos="5771"/>
      </w:tabs>
      <w:jc w:val="center"/>
      <w:rPr>
        <w:sz w:val="24"/>
        <w:szCs w:val="24"/>
      </w:rPr>
    </w:pPr>
    <w:r w:rsidRPr="00544118">
      <w:rPr>
        <w:sz w:val="24"/>
        <w:szCs w:val="24"/>
      </w:rPr>
      <w:fldChar w:fldCharType="begin"/>
    </w:r>
    <w:r w:rsidRPr="00544118">
      <w:rPr>
        <w:sz w:val="24"/>
        <w:szCs w:val="24"/>
      </w:rPr>
      <w:instrText xml:space="preserve"> PAGE </w:instrText>
    </w:r>
    <w:r w:rsidRPr="00544118">
      <w:rPr>
        <w:sz w:val="24"/>
        <w:szCs w:val="24"/>
      </w:rPr>
      <w:fldChar w:fldCharType="separate"/>
    </w:r>
    <w:r w:rsidRPr="00544118">
      <w:rPr>
        <w:noProof/>
        <w:sz w:val="24"/>
        <w:szCs w:val="24"/>
      </w:rPr>
      <w:t>29</w:t>
    </w:r>
    <w:r w:rsidRPr="00544118">
      <w:rPr>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2999" w14:textId="77777777" w:rsidR="00895F5F" w:rsidRDefault="00895F5F">
    <w:pPr>
      <w:spacing w:before="360"/>
      <w:jc w:val="center"/>
    </w:pPr>
    <w:r>
      <w:fldChar w:fldCharType="begin"/>
    </w:r>
    <w:r>
      <w:instrText xml:space="preserve"> PAGE </w:instrText>
    </w:r>
    <w:r>
      <w:fldChar w:fldCharType="separate"/>
    </w:r>
    <w:r>
      <w:rPr>
        <w:noProof/>
      </w:rPr>
      <w:t>30</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36C3E" w14:textId="77777777" w:rsidR="00895F5F" w:rsidRPr="00AB19E0" w:rsidRDefault="00895F5F">
    <w:pPr>
      <w:jc w:val="center"/>
      <w:rPr>
        <w:sz w:val="24"/>
        <w:szCs w:val="24"/>
      </w:rPr>
    </w:pPr>
    <w:r w:rsidRPr="00AB19E0">
      <w:rPr>
        <w:sz w:val="24"/>
        <w:szCs w:val="24"/>
      </w:rPr>
      <w:fldChar w:fldCharType="begin"/>
    </w:r>
    <w:r w:rsidRPr="00AB19E0">
      <w:rPr>
        <w:sz w:val="24"/>
        <w:szCs w:val="24"/>
      </w:rPr>
      <w:instrText xml:space="preserve"> PAGE </w:instrText>
    </w:r>
    <w:r w:rsidRPr="00AB19E0">
      <w:rPr>
        <w:sz w:val="24"/>
        <w:szCs w:val="24"/>
      </w:rPr>
      <w:fldChar w:fldCharType="separate"/>
    </w:r>
    <w:r w:rsidRPr="00AB19E0">
      <w:rPr>
        <w:sz w:val="24"/>
        <w:szCs w:val="24"/>
      </w:rPr>
      <w:t>27</w:t>
    </w:r>
    <w:r w:rsidRPr="00AB19E0">
      <w:rPr>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B449" w14:textId="77777777" w:rsidR="00895F5F" w:rsidRPr="00AB19E0" w:rsidRDefault="00895F5F">
    <w:pPr>
      <w:jc w:val="center"/>
      <w:rPr>
        <w:sz w:val="24"/>
        <w:szCs w:val="24"/>
      </w:rPr>
    </w:pPr>
    <w:r w:rsidRPr="00AB19E0">
      <w:rPr>
        <w:sz w:val="24"/>
        <w:szCs w:val="24"/>
      </w:rPr>
      <w:fldChar w:fldCharType="begin"/>
    </w:r>
    <w:r w:rsidRPr="00AB19E0">
      <w:rPr>
        <w:sz w:val="24"/>
        <w:szCs w:val="24"/>
      </w:rPr>
      <w:instrText xml:space="preserve"> PAGE </w:instrText>
    </w:r>
    <w:r w:rsidRPr="00AB19E0">
      <w:rPr>
        <w:sz w:val="24"/>
        <w:szCs w:val="24"/>
      </w:rPr>
      <w:fldChar w:fldCharType="separate"/>
    </w:r>
    <w:r w:rsidRPr="00AB19E0">
      <w:rPr>
        <w:sz w:val="24"/>
        <w:szCs w:val="24"/>
      </w:rPr>
      <w:t>34</w:t>
    </w:r>
    <w:r w:rsidRPr="00AB19E0">
      <w:rPr>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68F6" w14:textId="77777777" w:rsidR="006B4CFC" w:rsidRDefault="006B4CFC">
    <w:pPr>
      <w:jc w:val="center"/>
      <w:rPr>
        <w:sz w:val="24"/>
        <w:szCs w:val="24"/>
      </w:rPr>
    </w:pPr>
  </w:p>
  <w:p w14:paraId="0DADB89D" w14:textId="4F3B17A1" w:rsidR="00895F5F" w:rsidRPr="00AB19E0" w:rsidRDefault="00895F5F">
    <w:pPr>
      <w:jc w:val="center"/>
      <w:rPr>
        <w:sz w:val="24"/>
        <w:szCs w:val="24"/>
      </w:rPr>
    </w:pPr>
    <w:r w:rsidRPr="00AB19E0">
      <w:rPr>
        <w:sz w:val="24"/>
        <w:szCs w:val="24"/>
      </w:rPr>
      <w:fldChar w:fldCharType="begin"/>
    </w:r>
    <w:r w:rsidRPr="00AB19E0">
      <w:rPr>
        <w:sz w:val="24"/>
        <w:szCs w:val="24"/>
      </w:rPr>
      <w:instrText xml:space="preserve"> PAGE </w:instrText>
    </w:r>
    <w:r w:rsidRPr="00AB19E0">
      <w:rPr>
        <w:sz w:val="24"/>
        <w:szCs w:val="24"/>
      </w:rPr>
      <w:fldChar w:fldCharType="separate"/>
    </w:r>
    <w:r w:rsidRPr="00AB19E0">
      <w:rPr>
        <w:noProof/>
        <w:sz w:val="24"/>
        <w:szCs w:val="24"/>
      </w:rPr>
      <w:t>31</w:t>
    </w:r>
    <w:r w:rsidRPr="00AB19E0">
      <w:rPr>
        <w:sz w:val="24"/>
        <w:szCs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C345" w14:textId="77777777" w:rsidR="00895F5F" w:rsidRDefault="00895F5F">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4A3F0C0" w14:textId="77777777" w:rsidR="00895F5F" w:rsidRDefault="00895F5F">
    <w:pPr>
      <w:pBdr>
        <w:top w:val="single" w:sz="4" w:space="1" w:color="auto"/>
        <w:left w:val="single" w:sz="4" w:space="4" w:color="auto"/>
        <w:bottom w:val="single" w:sz="4" w:space="1" w:color="auto"/>
        <w:right w:val="single" w:sz="4" w:space="4" w:color="auto"/>
      </w:pBdr>
      <w:jc w:val="center"/>
      <w:rPr>
        <w:sz w:val="18"/>
        <w:szCs w:val="1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1A7C0" w14:textId="77777777" w:rsidR="00AD52C1" w:rsidRPr="00AB19E0" w:rsidRDefault="00AD52C1" w:rsidP="0026600E">
    <w:pPr>
      <w:jc w:val="center"/>
      <w:rPr>
        <w:sz w:val="24"/>
        <w:szCs w:val="24"/>
      </w:rPr>
    </w:pPr>
    <w:r w:rsidRPr="00AB19E0">
      <w:rPr>
        <w:sz w:val="24"/>
        <w:szCs w:val="24"/>
      </w:rPr>
      <w:fldChar w:fldCharType="begin"/>
    </w:r>
    <w:r w:rsidRPr="00AB19E0">
      <w:rPr>
        <w:sz w:val="24"/>
        <w:szCs w:val="24"/>
      </w:rPr>
      <w:instrText xml:space="preserve"> PAGE </w:instrText>
    </w:r>
    <w:r w:rsidRPr="00AB19E0">
      <w:rPr>
        <w:sz w:val="24"/>
        <w:szCs w:val="24"/>
      </w:rPr>
      <w:fldChar w:fldCharType="separate"/>
    </w:r>
    <w:r w:rsidRPr="00AB19E0">
      <w:rPr>
        <w:sz w:val="24"/>
        <w:szCs w:val="24"/>
      </w:rPr>
      <w:t>1</w:t>
    </w:r>
    <w:r w:rsidRPr="00AB19E0">
      <w:rPr>
        <w:sz w:val="24"/>
        <w:szCs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396BE" w14:textId="77777777" w:rsidR="00AD52C1" w:rsidRPr="00DE7CA1" w:rsidRDefault="00AD52C1" w:rsidP="0026600E">
    <w:pPr>
      <w:pBdr>
        <w:top w:val="single" w:sz="4" w:space="1" w:color="auto"/>
        <w:left w:val="single" w:sz="4" w:space="4" w:color="auto"/>
        <w:bottom w:val="single" w:sz="4" w:space="1" w:color="auto"/>
        <w:right w:val="single" w:sz="4" w:space="4" w:color="auto"/>
      </w:pBdr>
      <w:jc w:val="center"/>
      <w:rPr>
        <w:sz w:val="18"/>
        <w:szCs w:val="18"/>
      </w:rPr>
    </w:pPr>
    <w:r>
      <w:rPr>
        <w:rFonts w:hint="eastAsia"/>
        <w:sz w:val="18"/>
      </w:rPr>
      <w:t>Pre-session documents of the Executive Committee of the Multilateral Fund for the Implementation of the Montreal Protocol are without prejudice to any decision that the Executive Committee might take following issuance of the document.</w:t>
    </w:r>
  </w:p>
  <w:p w14:paraId="22DAD06A" w14:textId="77777777" w:rsidR="00AD52C1" w:rsidRPr="00DE7CA1" w:rsidRDefault="00AD52C1" w:rsidP="0026600E">
    <w:pPr>
      <w:pBdr>
        <w:top w:val="single" w:sz="4" w:space="1" w:color="auto"/>
        <w:left w:val="single" w:sz="4" w:space="4" w:color="auto"/>
        <w:bottom w:val="single" w:sz="4" w:space="1" w:color="auto"/>
        <w:right w:val="single" w:sz="4" w:space="4" w:color="auto"/>
      </w:pBdr>
      <w:jc w:val="center"/>
      <w:rPr>
        <w:sz w:val="18"/>
        <w:szCs w:val="1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A671" w14:textId="77777777" w:rsidR="00AD52C1" w:rsidRPr="002A797F" w:rsidRDefault="00AD52C1">
    <w:pPr>
      <w:jc w:val="center"/>
      <w:rPr>
        <w:sz w:val="24"/>
        <w:szCs w:val="24"/>
      </w:rPr>
    </w:pPr>
    <w:r w:rsidRPr="002A797F">
      <w:rPr>
        <w:sz w:val="24"/>
        <w:szCs w:val="24"/>
      </w:rPr>
      <w:fldChar w:fldCharType="begin"/>
    </w:r>
    <w:r w:rsidRPr="002A797F">
      <w:rPr>
        <w:sz w:val="24"/>
        <w:szCs w:val="24"/>
      </w:rPr>
      <w:instrText xml:space="preserve"> PAGE </w:instrText>
    </w:r>
    <w:r w:rsidRPr="002A797F">
      <w:rPr>
        <w:sz w:val="24"/>
        <w:szCs w:val="24"/>
      </w:rPr>
      <w:fldChar w:fldCharType="separate"/>
    </w:r>
    <w:r w:rsidRPr="002A797F">
      <w:rPr>
        <w:sz w:val="24"/>
        <w:szCs w:val="24"/>
      </w:rPr>
      <w:t>4</w:t>
    </w:r>
    <w:r w:rsidRPr="002A797F">
      <w:rPr>
        <w:sz w:val="24"/>
        <w:szCs w:val="24"/>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EB2F" w14:textId="77777777" w:rsidR="00AD52C1" w:rsidRPr="00DE7CA1" w:rsidRDefault="00AD52C1">
    <w:pPr>
      <w:jc w:val="center"/>
    </w:pPr>
    <w:r w:rsidRPr="00DE7CA1">
      <w:fldChar w:fldCharType="begin"/>
    </w:r>
    <w:r w:rsidRPr="00DE7CA1">
      <w:instrText xml:space="preserve"> PAGE </w:instrText>
    </w:r>
    <w:r w:rsidRPr="00DE7CA1">
      <w:fldChar w:fldCharType="separate"/>
    </w:r>
    <w:r w:rsidRPr="00DE7CA1">
      <w:t>5</w:t>
    </w:r>
    <w:r w:rsidRPr="00DE7CA1">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7FF0" w14:textId="77777777" w:rsidR="00AD52C1" w:rsidRPr="002A797F" w:rsidRDefault="00AD52C1" w:rsidP="006C3C1A">
    <w:pPr>
      <w:jc w:val="center"/>
      <w:rPr>
        <w:sz w:val="24"/>
        <w:szCs w:val="24"/>
      </w:rPr>
    </w:pPr>
    <w:r w:rsidRPr="002A797F">
      <w:rPr>
        <w:sz w:val="24"/>
        <w:szCs w:val="24"/>
      </w:rPr>
      <w:fldChar w:fldCharType="begin"/>
    </w:r>
    <w:r w:rsidRPr="002A797F">
      <w:rPr>
        <w:sz w:val="24"/>
        <w:szCs w:val="24"/>
      </w:rPr>
      <w:instrText xml:space="preserve"> PAGE </w:instrText>
    </w:r>
    <w:r w:rsidRPr="002A797F">
      <w:rPr>
        <w:sz w:val="24"/>
        <w:szCs w:val="24"/>
      </w:rPr>
      <w:fldChar w:fldCharType="separate"/>
    </w:r>
    <w:r w:rsidRPr="002A797F">
      <w:rPr>
        <w:sz w:val="24"/>
        <w:szCs w:val="24"/>
      </w:rPr>
      <w:t>2</w:t>
    </w:r>
    <w:r w:rsidRPr="002A797F">
      <w:rPr>
        <w:sz w:val="24"/>
        <w:szCs w:val="24"/>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406B2" w14:textId="77777777" w:rsidR="001567D0" w:rsidRDefault="001567D0">
    <w:pPr>
      <w:jc w:val="center"/>
      <w:rPr>
        <w:sz w:val="24"/>
        <w:szCs w:val="24"/>
      </w:rPr>
    </w:pPr>
  </w:p>
  <w:p w14:paraId="733EB89D" w14:textId="00C25784" w:rsidR="005837B0" w:rsidRPr="002A797F" w:rsidRDefault="005837B0">
    <w:pPr>
      <w:jc w:val="center"/>
      <w:rPr>
        <w:sz w:val="24"/>
        <w:szCs w:val="24"/>
      </w:rPr>
    </w:pPr>
    <w:r w:rsidRPr="002A797F">
      <w:rPr>
        <w:sz w:val="24"/>
        <w:szCs w:val="24"/>
      </w:rPr>
      <w:fldChar w:fldCharType="begin"/>
    </w:r>
    <w:r w:rsidRPr="002A797F">
      <w:rPr>
        <w:sz w:val="24"/>
        <w:szCs w:val="24"/>
      </w:rPr>
      <w:instrText xml:space="preserve"> PAGE </w:instrText>
    </w:r>
    <w:r w:rsidRPr="002A797F">
      <w:rPr>
        <w:sz w:val="24"/>
        <w:szCs w:val="24"/>
      </w:rPr>
      <w:fldChar w:fldCharType="separate"/>
    </w:r>
    <w:r w:rsidRPr="002A797F">
      <w:rPr>
        <w:noProof/>
        <w:sz w:val="24"/>
        <w:szCs w:val="24"/>
      </w:rPr>
      <w:t>50</w:t>
    </w:r>
    <w:r w:rsidRPr="002A797F">
      <w:rPr>
        <w:noProof/>
        <w:sz w:val="24"/>
        <w:szCs w:val="24"/>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F440" w14:textId="77777777" w:rsidR="005837B0" w:rsidRPr="002A797F" w:rsidRDefault="005837B0">
    <w:pPr>
      <w:jc w:val="center"/>
      <w:rPr>
        <w:sz w:val="24"/>
        <w:szCs w:val="24"/>
      </w:rPr>
    </w:pPr>
    <w:r w:rsidRPr="002A797F">
      <w:rPr>
        <w:sz w:val="24"/>
        <w:szCs w:val="24"/>
      </w:rPr>
      <w:fldChar w:fldCharType="begin"/>
    </w:r>
    <w:r w:rsidRPr="002A797F">
      <w:rPr>
        <w:sz w:val="24"/>
        <w:szCs w:val="24"/>
      </w:rPr>
      <w:instrText xml:space="preserve"> PAGE </w:instrText>
    </w:r>
    <w:r w:rsidRPr="002A797F">
      <w:rPr>
        <w:sz w:val="24"/>
        <w:szCs w:val="24"/>
      </w:rPr>
      <w:fldChar w:fldCharType="separate"/>
    </w:r>
    <w:r w:rsidRPr="002A797F">
      <w:rPr>
        <w:noProof/>
        <w:sz w:val="24"/>
        <w:szCs w:val="24"/>
      </w:rPr>
      <w:t>51</w:t>
    </w:r>
    <w:r w:rsidRPr="002A797F">
      <w:rPr>
        <w:noProof/>
        <w:sz w:val="24"/>
        <w:szCs w:val="24"/>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4B63" w14:textId="77777777" w:rsidR="005837B0" w:rsidRPr="00D314DC" w:rsidRDefault="005837B0" w:rsidP="00C04A20">
    <w:pPr>
      <w:spacing w:before="360"/>
      <w:jc w:val="center"/>
      <w:rPr>
        <w:sz w:val="24"/>
        <w:szCs w:val="24"/>
      </w:rPr>
    </w:pPr>
    <w:r w:rsidRPr="00D314DC">
      <w:rPr>
        <w:sz w:val="24"/>
        <w:szCs w:val="24"/>
      </w:rPr>
      <w:fldChar w:fldCharType="begin"/>
    </w:r>
    <w:r w:rsidRPr="00D314DC">
      <w:rPr>
        <w:sz w:val="24"/>
        <w:szCs w:val="24"/>
      </w:rPr>
      <w:instrText xml:space="preserve"> PAGE </w:instrText>
    </w:r>
    <w:r w:rsidRPr="00D314DC">
      <w:rPr>
        <w:sz w:val="24"/>
        <w:szCs w:val="24"/>
      </w:rPr>
      <w:fldChar w:fldCharType="separate"/>
    </w:r>
    <w:r w:rsidRPr="00D314DC">
      <w:rPr>
        <w:noProof/>
        <w:sz w:val="24"/>
        <w:szCs w:val="24"/>
      </w:rPr>
      <w:t>52</w:t>
    </w:r>
    <w:r w:rsidRPr="00D314DC">
      <w:rPr>
        <w:noProof/>
        <w:sz w:val="24"/>
        <w:szCs w:val="24"/>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ED61" w14:textId="77777777" w:rsidR="005837B0" w:rsidRPr="0033525D" w:rsidRDefault="005837B0">
    <w:pPr>
      <w:jc w:val="center"/>
    </w:pPr>
    <w:r>
      <w:fldChar w:fldCharType="begin"/>
    </w:r>
    <w:r>
      <w:instrText xml:space="preserve"> PAGE </w:instrText>
    </w:r>
    <w:r>
      <w:fldChar w:fldCharType="separate"/>
    </w:r>
    <w:r>
      <w:rPr>
        <w:noProof/>
      </w:rPr>
      <w:t>51</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7635" w14:textId="77777777" w:rsidR="005837B0" w:rsidRDefault="00DB70A3">
    <w:pPr>
      <w:pStyle w:val="Footer"/>
      <w:jc w:val="center"/>
    </w:pPr>
    <w:sdt>
      <w:sdtPr>
        <w:id w:val="-713345316"/>
        <w:docPartObj>
          <w:docPartGallery w:val="Page Numbers (Bottom of Page)"/>
          <w:docPartUnique/>
        </w:docPartObj>
      </w:sdtPr>
      <w:sdtEndPr>
        <w:rPr>
          <w:noProof/>
        </w:rPr>
      </w:sdtEndPr>
      <w:sdtContent>
        <w:r w:rsidR="005837B0">
          <w:fldChar w:fldCharType="begin"/>
        </w:r>
        <w:r w:rsidR="005837B0">
          <w:instrText xml:space="preserve"> PAGE   \* MERGEFORMAT </w:instrText>
        </w:r>
        <w:r w:rsidR="005837B0">
          <w:fldChar w:fldCharType="separate"/>
        </w:r>
        <w:r w:rsidR="005837B0">
          <w:rPr>
            <w:noProof/>
          </w:rPr>
          <w:t>1</w:t>
        </w:r>
        <w:r w:rsidR="005837B0">
          <w:rPr>
            <w:noProof/>
          </w:rPr>
          <w:fldChar w:fldCharType="end"/>
        </w:r>
      </w:sdtContent>
    </w:sdt>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F95F" w14:textId="77777777" w:rsidR="005837B0" w:rsidRPr="00D314DC" w:rsidRDefault="005837B0" w:rsidP="00C04A20">
    <w:pPr>
      <w:spacing w:before="360"/>
      <w:jc w:val="center"/>
      <w:rPr>
        <w:sz w:val="24"/>
        <w:szCs w:val="24"/>
      </w:rPr>
    </w:pPr>
    <w:r w:rsidRPr="00D314DC">
      <w:rPr>
        <w:sz w:val="24"/>
        <w:szCs w:val="24"/>
      </w:rPr>
      <w:fldChar w:fldCharType="begin"/>
    </w:r>
    <w:r w:rsidRPr="00D314DC">
      <w:rPr>
        <w:sz w:val="24"/>
        <w:szCs w:val="24"/>
      </w:rPr>
      <w:instrText xml:space="preserve"> PAGE </w:instrText>
    </w:r>
    <w:r w:rsidRPr="00D314DC">
      <w:rPr>
        <w:sz w:val="24"/>
        <w:szCs w:val="24"/>
      </w:rPr>
      <w:fldChar w:fldCharType="separate"/>
    </w:r>
    <w:r w:rsidRPr="00D314DC">
      <w:rPr>
        <w:sz w:val="24"/>
        <w:szCs w:val="24"/>
      </w:rPr>
      <w:t>3</w:t>
    </w:r>
    <w:r w:rsidRPr="00D314DC">
      <w:rPr>
        <w:sz w:val="24"/>
        <w:szCs w:val="24"/>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42F58" w14:textId="77777777" w:rsidR="005837B0" w:rsidRPr="00AC1F22" w:rsidRDefault="005837B0">
    <w:pPr>
      <w:jc w:val="center"/>
      <w:rPr>
        <w:sz w:val="24"/>
        <w:szCs w:val="24"/>
      </w:rPr>
    </w:pPr>
    <w:r w:rsidRPr="00AC1F22">
      <w:rPr>
        <w:sz w:val="24"/>
        <w:szCs w:val="24"/>
      </w:rPr>
      <w:fldChar w:fldCharType="begin"/>
    </w:r>
    <w:r w:rsidRPr="00AC1F22">
      <w:rPr>
        <w:sz w:val="24"/>
        <w:szCs w:val="24"/>
      </w:rPr>
      <w:instrText xml:space="preserve"> PAGE </w:instrText>
    </w:r>
    <w:r w:rsidRPr="00AC1F22">
      <w:rPr>
        <w:sz w:val="24"/>
        <w:szCs w:val="24"/>
      </w:rPr>
      <w:fldChar w:fldCharType="separate"/>
    </w:r>
    <w:r w:rsidRPr="00AC1F22">
      <w:rPr>
        <w:noProof/>
        <w:sz w:val="24"/>
        <w:szCs w:val="24"/>
      </w:rPr>
      <w:t>2</w:t>
    </w:r>
    <w:r w:rsidRPr="00AC1F22">
      <w:rPr>
        <w:noProof/>
        <w:sz w:val="24"/>
        <w:szCs w:val="24"/>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845E" w14:textId="77777777" w:rsidR="005837B0" w:rsidRPr="00AC1F22" w:rsidRDefault="005837B0" w:rsidP="00C04A20">
    <w:pPr>
      <w:spacing w:before="360"/>
      <w:jc w:val="center"/>
      <w:rPr>
        <w:sz w:val="24"/>
        <w:szCs w:val="24"/>
      </w:rPr>
    </w:pPr>
    <w:r w:rsidRPr="00AC1F22">
      <w:rPr>
        <w:sz w:val="24"/>
        <w:szCs w:val="24"/>
      </w:rPr>
      <w:fldChar w:fldCharType="begin"/>
    </w:r>
    <w:r w:rsidRPr="00AC1F22">
      <w:rPr>
        <w:sz w:val="24"/>
        <w:szCs w:val="24"/>
      </w:rPr>
      <w:instrText xml:space="preserve"> PAGE </w:instrText>
    </w:r>
    <w:r w:rsidRPr="00AC1F22">
      <w:rPr>
        <w:sz w:val="24"/>
        <w:szCs w:val="24"/>
      </w:rPr>
      <w:fldChar w:fldCharType="separate"/>
    </w:r>
    <w:r w:rsidRPr="00AC1F22">
      <w:rPr>
        <w:noProof/>
        <w:sz w:val="24"/>
        <w:szCs w:val="24"/>
      </w:rPr>
      <w:t>3</w:t>
    </w:r>
    <w:r w:rsidRPr="00AC1F22">
      <w:rPr>
        <w:noProof/>
        <w:sz w:val="24"/>
        <w:szCs w:val="24"/>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03D1" w14:textId="77777777" w:rsidR="005837B0" w:rsidRDefault="005837B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494BC2" w14:textId="77777777" w:rsidR="005837B0" w:rsidRDefault="005837B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43020" w14:textId="77777777" w:rsidR="005837B0" w:rsidRPr="0033525D" w:rsidRDefault="005837B0">
    <w:pPr>
      <w:jc w:val="center"/>
    </w:pPr>
    <w:r>
      <w:fldChar w:fldCharType="begin"/>
    </w:r>
    <w:r>
      <w:instrText xml:space="preserve"> PAGE </w:instrText>
    </w:r>
    <w:r>
      <w:fldChar w:fldCharType="separate"/>
    </w:r>
    <w:r>
      <w:rPr>
        <w:noProof/>
      </w:rPr>
      <w:t>2</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29947"/>
      <w:docPartObj>
        <w:docPartGallery w:val="Page Numbers (Bottom of Page)"/>
        <w:docPartUnique/>
      </w:docPartObj>
    </w:sdtPr>
    <w:sdtEndPr>
      <w:rPr>
        <w:noProof/>
      </w:rPr>
    </w:sdtEndPr>
    <w:sdtContent>
      <w:p w14:paraId="3AF8ACB2" w14:textId="77777777" w:rsidR="005837B0" w:rsidRPr="00C04A20" w:rsidRDefault="005837B0" w:rsidP="00C04A20">
        <w:pPr>
          <w:pStyle w:val="Footer"/>
          <w:jc w:val="center"/>
        </w:pPr>
        <w:r>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30903"/>
      <w:docPartObj>
        <w:docPartGallery w:val="Page Numbers (Bottom of Page)"/>
        <w:docPartUnique/>
      </w:docPartObj>
    </w:sdtPr>
    <w:sdtEndPr>
      <w:rPr>
        <w:noProof/>
        <w:sz w:val="24"/>
        <w:szCs w:val="24"/>
      </w:rPr>
    </w:sdtEndPr>
    <w:sdtContent>
      <w:p w14:paraId="7335233E" w14:textId="77777777" w:rsidR="002F05E2" w:rsidRPr="00AC1F22" w:rsidRDefault="002F05E2" w:rsidP="00F33C30">
        <w:pPr>
          <w:pStyle w:val="Footer"/>
          <w:spacing w:before="360"/>
          <w:jc w:val="center"/>
          <w:rPr>
            <w:sz w:val="24"/>
            <w:szCs w:val="24"/>
          </w:rPr>
        </w:pPr>
        <w:r w:rsidRPr="00AC1F22">
          <w:rPr>
            <w:sz w:val="24"/>
            <w:szCs w:val="24"/>
          </w:rPr>
          <w:fldChar w:fldCharType="begin"/>
        </w:r>
        <w:r w:rsidRPr="00AC1F22">
          <w:rPr>
            <w:sz w:val="24"/>
            <w:szCs w:val="24"/>
          </w:rPr>
          <w:instrText xml:space="preserve"> PAGE   \* MERGEFORMAT </w:instrText>
        </w:r>
        <w:r w:rsidRPr="00AC1F22">
          <w:rPr>
            <w:sz w:val="24"/>
            <w:szCs w:val="24"/>
          </w:rPr>
          <w:fldChar w:fldCharType="separate"/>
        </w:r>
        <w:r w:rsidRPr="00AC1F22">
          <w:rPr>
            <w:noProof/>
            <w:sz w:val="24"/>
            <w:szCs w:val="24"/>
          </w:rPr>
          <w:t>76</w:t>
        </w:r>
        <w:r w:rsidRPr="00AC1F22">
          <w:rPr>
            <w:noProof/>
            <w:sz w:val="24"/>
            <w:szCs w:val="24"/>
          </w:rP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800DF" w14:textId="77777777" w:rsidR="002F05E2" w:rsidRPr="00AC1F22" w:rsidRDefault="002F05E2" w:rsidP="00C04A20">
    <w:pPr>
      <w:spacing w:before="360"/>
      <w:jc w:val="center"/>
      <w:rPr>
        <w:sz w:val="24"/>
        <w:szCs w:val="24"/>
      </w:rPr>
    </w:pPr>
    <w:r w:rsidRPr="00AC1F22">
      <w:rPr>
        <w:sz w:val="24"/>
        <w:szCs w:val="24"/>
      </w:rPr>
      <w:fldChar w:fldCharType="begin"/>
    </w:r>
    <w:r w:rsidRPr="00AC1F22">
      <w:rPr>
        <w:sz w:val="24"/>
        <w:szCs w:val="24"/>
      </w:rPr>
      <w:instrText xml:space="preserve"> PAGE </w:instrText>
    </w:r>
    <w:r w:rsidRPr="00AC1F22">
      <w:rPr>
        <w:sz w:val="24"/>
        <w:szCs w:val="24"/>
      </w:rPr>
      <w:fldChar w:fldCharType="separate"/>
    </w:r>
    <w:r w:rsidRPr="00AC1F22">
      <w:rPr>
        <w:noProof/>
        <w:sz w:val="24"/>
        <w:szCs w:val="24"/>
      </w:rPr>
      <w:t>75</w:t>
    </w:r>
    <w:r w:rsidRPr="00AC1F22">
      <w:rPr>
        <w:noProof/>
        <w:sz w:val="24"/>
        <w:szCs w:val="24"/>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A363" w14:textId="77777777" w:rsidR="002F05E2" w:rsidRPr="00BD73C1" w:rsidRDefault="002F05E2" w:rsidP="002213C7">
    <w:pPr>
      <w:spacing w:before="360"/>
      <w:jc w:val="center"/>
      <w:rPr>
        <w:sz w:val="24"/>
        <w:szCs w:val="24"/>
      </w:rPr>
    </w:pPr>
    <w:r w:rsidRPr="00BD73C1">
      <w:rPr>
        <w:sz w:val="24"/>
        <w:szCs w:val="24"/>
      </w:rPr>
      <w:fldChar w:fldCharType="begin"/>
    </w:r>
    <w:r w:rsidRPr="00BD73C1">
      <w:rPr>
        <w:sz w:val="24"/>
        <w:szCs w:val="24"/>
      </w:rPr>
      <w:instrText xml:space="preserve"> PAGE </w:instrText>
    </w:r>
    <w:r w:rsidRPr="00BD73C1">
      <w:rPr>
        <w:sz w:val="24"/>
        <w:szCs w:val="24"/>
      </w:rPr>
      <w:fldChar w:fldCharType="separate"/>
    </w:r>
    <w:r w:rsidRPr="00BD73C1">
      <w:rPr>
        <w:noProof/>
        <w:sz w:val="24"/>
        <w:szCs w:val="24"/>
      </w:rPr>
      <w:t>2</w:t>
    </w:r>
    <w:r w:rsidRPr="00BD73C1">
      <w:rPr>
        <w:noProof/>
        <w:sz w:val="24"/>
        <w:szCs w:val="24"/>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1F4E3" w14:textId="77777777" w:rsidR="002F05E2" w:rsidRPr="00BD73C1" w:rsidRDefault="002F05E2">
    <w:pPr>
      <w:jc w:val="center"/>
      <w:rPr>
        <w:sz w:val="24"/>
        <w:szCs w:val="24"/>
      </w:rPr>
    </w:pPr>
    <w:r w:rsidRPr="00BD73C1">
      <w:rPr>
        <w:sz w:val="24"/>
        <w:szCs w:val="24"/>
      </w:rPr>
      <w:fldChar w:fldCharType="begin"/>
    </w:r>
    <w:r w:rsidRPr="00BD73C1">
      <w:rPr>
        <w:sz w:val="24"/>
        <w:szCs w:val="24"/>
      </w:rPr>
      <w:instrText xml:space="preserve"> PAGE </w:instrText>
    </w:r>
    <w:r w:rsidRPr="00BD73C1">
      <w:rPr>
        <w:sz w:val="24"/>
        <w:szCs w:val="24"/>
      </w:rPr>
      <w:fldChar w:fldCharType="separate"/>
    </w:r>
    <w:r w:rsidRPr="00BD73C1">
      <w:rPr>
        <w:noProof/>
        <w:sz w:val="24"/>
        <w:szCs w:val="24"/>
      </w:rPr>
      <w:t>1</w:t>
    </w:r>
    <w:r w:rsidRPr="00BD73C1">
      <w:rPr>
        <w:noProof/>
        <w:sz w:val="24"/>
        <w:szCs w:val="24"/>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4AE7" w14:textId="77777777" w:rsidR="002F05E2" w:rsidRDefault="002F05E2" w:rsidP="00970523">
    <w:pPr>
      <w:pStyle w:val="Footer"/>
      <w:jc w:val="center"/>
    </w:pPr>
  </w:p>
  <w:p w14:paraId="2E016D64" w14:textId="77777777" w:rsidR="002F05E2" w:rsidRPr="00177F59" w:rsidRDefault="00DB70A3" w:rsidP="00970523">
    <w:pPr>
      <w:pStyle w:val="Footer"/>
      <w:jc w:val="center"/>
    </w:pPr>
    <w:sdt>
      <w:sdtPr>
        <w:id w:val="-1900895021"/>
        <w:docPartObj>
          <w:docPartGallery w:val="Page Numbers (Bottom of Page)"/>
          <w:docPartUnique/>
        </w:docPartObj>
      </w:sdtPr>
      <w:sdtEndPr>
        <w:rPr>
          <w:noProof/>
        </w:rPr>
      </w:sdtEndPr>
      <w:sdtContent>
        <w:r w:rsidR="002F05E2">
          <w:fldChar w:fldCharType="begin"/>
        </w:r>
        <w:r w:rsidR="002F05E2">
          <w:instrText xml:space="preserve"> PAGE   \* MERGEFORMAT </w:instrText>
        </w:r>
        <w:r w:rsidR="002F05E2">
          <w:fldChar w:fldCharType="separate"/>
        </w:r>
        <w:r w:rsidR="002F05E2">
          <w:rPr>
            <w:noProof/>
          </w:rPr>
          <w:t>1</w:t>
        </w:r>
        <w:r w:rsidR="002F05E2">
          <w:rPr>
            <w:noProof/>
          </w:rPr>
          <w:fldChar w:fldCharType="end"/>
        </w:r>
      </w:sdtContent>
    </w:sdt>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2CCB" w14:textId="77777777" w:rsidR="002F05E2" w:rsidRPr="0033525D" w:rsidRDefault="002F05E2" w:rsidP="002213C7">
    <w:pPr>
      <w:spacing w:before="360"/>
      <w:jc w:val="center"/>
    </w:pPr>
    <w:r>
      <w:fldChar w:fldCharType="begin"/>
    </w:r>
    <w:r>
      <w:instrText xml:space="preserve"> PAGE </w:instrText>
    </w:r>
    <w:r>
      <w:fldChar w:fldCharType="separate"/>
    </w:r>
    <w:r>
      <w:rPr>
        <w:noProof/>
      </w:rPr>
      <w:t>26</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0018" w14:textId="77777777" w:rsidR="002F05E2" w:rsidRPr="002D6954" w:rsidRDefault="002F05E2" w:rsidP="002213C7">
    <w:pPr>
      <w:spacing w:before="360"/>
      <w:jc w:val="center"/>
      <w:rPr>
        <w:sz w:val="24"/>
        <w:szCs w:val="24"/>
      </w:rPr>
    </w:pPr>
    <w:r w:rsidRPr="002D6954">
      <w:rPr>
        <w:sz w:val="24"/>
        <w:szCs w:val="24"/>
      </w:rPr>
      <w:fldChar w:fldCharType="begin"/>
    </w:r>
    <w:r w:rsidRPr="002D6954">
      <w:rPr>
        <w:sz w:val="24"/>
        <w:szCs w:val="24"/>
      </w:rPr>
      <w:instrText xml:space="preserve"> PAGE </w:instrText>
    </w:r>
    <w:r w:rsidRPr="002D6954">
      <w:rPr>
        <w:sz w:val="24"/>
        <w:szCs w:val="24"/>
      </w:rPr>
      <w:fldChar w:fldCharType="separate"/>
    </w:r>
    <w:r w:rsidRPr="002D6954">
      <w:rPr>
        <w:noProof/>
        <w:sz w:val="24"/>
        <w:szCs w:val="24"/>
      </w:rPr>
      <w:t>1</w:t>
    </w:r>
    <w:r w:rsidRPr="002D6954">
      <w:rPr>
        <w:noProof/>
        <w:sz w:val="24"/>
        <w:szCs w:val="24"/>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587E" w14:textId="6AA025A1" w:rsidR="00387EB0" w:rsidRPr="0033525D" w:rsidRDefault="00387EB0">
    <w:pPr>
      <w:jc w:val="center"/>
    </w:pPr>
    <w:r>
      <w:fldChar w:fldCharType="begin"/>
    </w:r>
    <w:r>
      <w:instrText xml:space="preserve"> PAGE </w:instrText>
    </w:r>
    <w:r>
      <w:fldChar w:fldCharType="separate"/>
    </w:r>
    <w:r w:rsidR="00D90E1A">
      <w:rPr>
        <w:noProof/>
      </w:rPr>
      <w:t>2</w:t>
    </w:r>
    <w:r>
      <w:rPr>
        <w:noProof/>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E63A" w14:textId="458664F6" w:rsidR="00387EB0" w:rsidRPr="002D6954" w:rsidRDefault="00387EB0" w:rsidP="00C04A20">
    <w:pPr>
      <w:spacing w:before="360"/>
      <w:jc w:val="center"/>
      <w:rPr>
        <w:sz w:val="24"/>
        <w:szCs w:val="24"/>
      </w:rPr>
    </w:pPr>
    <w:r w:rsidRPr="002D6954">
      <w:rPr>
        <w:sz w:val="24"/>
        <w:szCs w:val="24"/>
      </w:rPr>
      <w:fldChar w:fldCharType="begin"/>
    </w:r>
    <w:r w:rsidRPr="002D6954">
      <w:rPr>
        <w:sz w:val="24"/>
        <w:szCs w:val="24"/>
      </w:rPr>
      <w:instrText xml:space="preserve"> PAGE </w:instrText>
    </w:r>
    <w:r w:rsidRPr="002D6954">
      <w:rPr>
        <w:sz w:val="24"/>
        <w:szCs w:val="24"/>
      </w:rPr>
      <w:fldChar w:fldCharType="separate"/>
    </w:r>
    <w:r w:rsidR="00D90E1A" w:rsidRPr="002D6954">
      <w:rPr>
        <w:noProof/>
        <w:sz w:val="24"/>
        <w:szCs w:val="24"/>
      </w:rPr>
      <w:t>3</w:t>
    </w:r>
    <w:r w:rsidRPr="002D6954">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20F95" w14:textId="77777777" w:rsidR="00CB12FE" w:rsidRDefault="00CB12FE" w:rsidP="004A504B">
      <w:r>
        <w:separator/>
      </w:r>
    </w:p>
  </w:footnote>
  <w:footnote w:type="continuationSeparator" w:id="0">
    <w:p w14:paraId="02CB92FA" w14:textId="77777777" w:rsidR="00CB12FE" w:rsidRDefault="00CB12FE" w:rsidP="004A504B">
      <w:r>
        <w:continuationSeparator/>
      </w:r>
    </w:p>
  </w:footnote>
  <w:footnote w:id="1">
    <w:p w14:paraId="17FEF57C" w14:textId="778684F2" w:rsidR="00DA7C23" w:rsidRPr="00052E2A" w:rsidRDefault="00DA7C23" w:rsidP="00B827E2">
      <w:pPr>
        <w:pStyle w:val="FootnoteText"/>
        <w:spacing w:after="120"/>
        <w:rPr>
          <w:rFonts w:eastAsia="SimSun"/>
          <w:sz w:val="21"/>
          <w:szCs w:val="21"/>
          <w:lang w:val="en-US" w:eastAsia="zh-CN"/>
        </w:rPr>
      </w:pPr>
      <w:r w:rsidRPr="00264299">
        <w:rPr>
          <w:rStyle w:val="FootnoteReference"/>
          <w:rFonts w:eastAsia="SimSun"/>
          <w:sz w:val="21"/>
          <w:szCs w:val="21"/>
          <w:lang w:val="zh-CN"/>
        </w:rPr>
        <w:footnoteRef/>
      </w:r>
      <w:r w:rsidRPr="00264299">
        <w:rPr>
          <w:rFonts w:eastAsia="SimSun"/>
          <w:sz w:val="21"/>
          <w:szCs w:val="21"/>
          <w:lang w:eastAsia="zh-CN"/>
        </w:rPr>
        <w:t xml:space="preserve"> </w:t>
      </w:r>
      <w:r w:rsidRPr="00264299">
        <w:rPr>
          <w:rFonts w:eastAsia="SimSun"/>
          <w:lang w:val="en-US" w:eastAsia="zh-CN"/>
        </w:rPr>
        <w:t>UNEP/OzL.Pro/ExCom/97/1</w:t>
      </w:r>
    </w:p>
  </w:footnote>
  <w:footnote w:id="2">
    <w:p w14:paraId="6E338680" w14:textId="62D83E96" w:rsidR="00387EB0" w:rsidRPr="00264299" w:rsidRDefault="00387EB0" w:rsidP="00264299">
      <w:pPr>
        <w:pStyle w:val="FootnoteText"/>
        <w:rPr>
          <w:rFonts w:eastAsia="SimSun"/>
          <w:lang w:eastAsia="zh-CN"/>
        </w:rPr>
      </w:pPr>
      <w:r w:rsidRPr="00264299">
        <w:rPr>
          <w:rStyle w:val="FootnoteReference"/>
          <w:rFonts w:eastAsia="SimSun"/>
        </w:rPr>
        <w:footnoteRef/>
      </w:r>
      <w:r w:rsidR="00945B95" w:rsidRPr="00264299">
        <w:rPr>
          <w:rFonts w:eastAsia="SimSun"/>
          <w:lang w:eastAsia="zh-CN"/>
        </w:rPr>
        <w:t xml:space="preserve"> </w:t>
      </w:r>
      <w:r w:rsidR="009C55B7" w:rsidRPr="00264299">
        <w:rPr>
          <w:rFonts w:eastAsia="SimSun" w:hint="eastAsia"/>
          <w:lang w:eastAsia="zh-CN"/>
        </w:rPr>
        <w:t>第</w:t>
      </w:r>
      <w:r w:rsidRPr="00264299">
        <w:rPr>
          <w:rFonts w:eastAsia="SimSun"/>
          <w:lang w:eastAsia="zh-CN"/>
        </w:rPr>
        <w:t>91/50</w:t>
      </w:r>
      <w:r w:rsidR="009C55B7" w:rsidRPr="00264299">
        <w:rPr>
          <w:rFonts w:eastAsia="SimSun" w:hint="eastAsia"/>
          <w:lang w:eastAsia="zh-CN"/>
        </w:rPr>
        <w:t>号至第</w:t>
      </w:r>
      <w:r w:rsidRPr="00264299">
        <w:rPr>
          <w:rFonts w:eastAsia="SimSun"/>
          <w:lang w:eastAsia="zh-CN"/>
        </w:rPr>
        <w:t>91/52</w:t>
      </w:r>
      <w:r w:rsidR="009C55B7" w:rsidRPr="00264299">
        <w:rPr>
          <w:rFonts w:eastAsia="SimSun" w:hint="eastAsia"/>
          <w:lang w:eastAsia="zh-CN"/>
        </w:rPr>
        <w:t>号决定。</w:t>
      </w:r>
    </w:p>
  </w:footnote>
  <w:footnote w:id="3">
    <w:p w14:paraId="594AE8F9" w14:textId="3DAE59A6" w:rsidR="00387EB0" w:rsidRPr="00264299" w:rsidRDefault="00387EB0" w:rsidP="00264299">
      <w:pPr>
        <w:pStyle w:val="FootnoteText"/>
        <w:rPr>
          <w:rFonts w:eastAsia="SimSun"/>
          <w:lang w:eastAsia="zh-CN"/>
        </w:rPr>
      </w:pPr>
      <w:r w:rsidRPr="00264299">
        <w:rPr>
          <w:rStyle w:val="FootnoteReference"/>
          <w:rFonts w:eastAsia="SimSun"/>
        </w:rPr>
        <w:footnoteRef/>
      </w:r>
      <w:r w:rsidR="00EE47FA" w:rsidRPr="00264299">
        <w:rPr>
          <w:rFonts w:eastAsia="SimSun" w:hint="eastAsia"/>
          <w:lang w:eastAsia="zh-CN"/>
        </w:rPr>
        <w:t xml:space="preserve"> </w:t>
      </w:r>
      <w:r w:rsidR="00EE47FA" w:rsidRPr="00264299">
        <w:rPr>
          <w:rFonts w:eastAsia="SimSun" w:hint="eastAsia"/>
          <w:lang w:eastAsia="zh-CN"/>
        </w:rPr>
        <w:t>在本文件中，制冷</w:t>
      </w:r>
      <w:r w:rsidR="009B4BDA" w:rsidRPr="00264299">
        <w:rPr>
          <w:rFonts w:eastAsia="SimSun" w:hint="eastAsia"/>
          <w:lang w:eastAsia="zh-CN"/>
        </w:rPr>
        <w:t>和</w:t>
      </w:r>
      <w:r w:rsidR="00EE47FA" w:rsidRPr="00264299">
        <w:rPr>
          <w:rFonts w:eastAsia="SimSun" w:hint="eastAsia"/>
          <w:lang w:eastAsia="zh-CN"/>
        </w:rPr>
        <w:t>空调维修行业及国家扶持方案全称</w:t>
      </w:r>
      <w:r w:rsidR="00661E3E" w:rsidRPr="00264299">
        <w:rPr>
          <w:rFonts w:eastAsia="SimSun" w:hint="eastAsia"/>
          <w:lang w:eastAsia="zh-CN"/>
        </w:rPr>
        <w:t>的简称</w:t>
      </w:r>
      <w:r w:rsidR="00EE47FA" w:rsidRPr="00264299">
        <w:rPr>
          <w:rFonts w:eastAsia="SimSun" w:hint="eastAsia"/>
          <w:lang w:eastAsia="zh-CN"/>
        </w:rPr>
        <w:t>为“制冷维修行业”。</w:t>
      </w:r>
    </w:p>
  </w:footnote>
  <w:footnote w:id="4">
    <w:p w14:paraId="0164E356" w14:textId="791A9D2E" w:rsidR="00387EB0" w:rsidRPr="00264299" w:rsidRDefault="00387EB0"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00D66811" w:rsidRPr="00264299">
        <w:rPr>
          <w:rFonts w:eastAsia="SimSun" w:hint="eastAsia"/>
          <w:lang w:eastAsia="zh-CN"/>
        </w:rPr>
        <w:t>第</w:t>
      </w:r>
      <w:r w:rsidRPr="00264299">
        <w:rPr>
          <w:rFonts w:eastAsia="SimSun"/>
          <w:lang w:eastAsia="zh-CN"/>
        </w:rPr>
        <w:t>93/49</w:t>
      </w:r>
      <w:r w:rsidR="00D66811" w:rsidRPr="00264299">
        <w:rPr>
          <w:rFonts w:eastAsia="SimSun" w:hint="eastAsia"/>
          <w:lang w:eastAsia="zh-CN"/>
        </w:rPr>
        <w:t>号至第</w:t>
      </w:r>
      <w:r w:rsidRPr="00264299">
        <w:rPr>
          <w:rFonts w:eastAsia="SimSun"/>
          <w:lang w:eastAsia="zh-CN"/>
        </w:rPr>
        <w:t>93/53</w:t>
      </w:r>
      <w:r w:rsidR="00D66811" w:rsidRPr="00264299">
        <w:rPr>
          <w:rFonts w:eastAsia="SimSun" w:hint="eastAsia"/>
          <w:lang w:eastAsia="zh-CN"/>
        </w:rPr>
        <w:t>号决定。</w:t>
      </w:r>
    </w:p>
  </w:footnote>
  <w:footnote w:id="5">
    <w:p w14:paraId="3028B088" w14:textId="31C3CB0A" w:rsidR="00387EB0" w:rsidRPr="00264299" w:rsidRDefault="00387EB0"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00D66811" w:rsidRPr="00264299">
        <w:rPr>
          <w:rFonts w:eastAsia="SimSun" w:hint="eastAsia"/>
          <w:lang w:eastAsia="zh-CN"/>
        </w:rPr>
        <w:t>第</w:t>
      </w:r>
      <w:r w:rsidRPr="00264299">
        <w:rPr>
          <w:rFonts w:eastAsia="SimSun"/>
          <w:lang w:eastAsia="zh-CN"/>
        </w:rPr>
        <w:t>94/34</w:t>
      </w:r>
      <w:r w:rsidR="00D66811" w:rsidRPr="00264299">
        <w:rPr>
          <w:rFonts w:eastAsia="SimSun" w:hint="eastAsia"/>
          <w:lang w:eastAsia="zh-CN"/>
        </w:rPr>
        <w:t>号决定。</w:t>
      </w:r>
    </w:p>
  </w:footnote>
  <w:footnote w:id="6">
    <w:p w14:paraId="4CB877FD" w14:textId="2BA0D05C" w:rsidR="00404F8A" w:rsidRPr="00264299" w:rsidRDefault="00404F8A" w:rsidP="00264299">
      <w:pPr>
        <w:pStyle w:val="FootnoteText"/>
        <w:rPr>
          <w:rFonts w:eastAsia="SimSun"/>
          <w:lang w:eastAsia="zh-CN"/>
        </w:rPr>
      </w:pPr>
      <w:r w:rsidRPr="00264299">
        <w:rPr>
          <w:rStyle w:val="FootnoteReference"/>
          <w:rFonts w:eastAsia="SimSun"/>
        </w:rPr>
        <w:footnoteRef/>
      </w:r>
      <w:r w:rsidRPr="00264299">
        <w:rPr>
          <w:rFonts w:eastAsia="SimSun" w:hint="eastAsia"/>
          <w:lang w:eastAsia="zh-CN"/>
        </w:rPr>
        <w:t xml:space="preserve"> </w:t>
      </w:r>
      <w:r w:rsidRPr="00264299">
        <w:rPr>
          <w:rFonts w:eastAsia="SimSun"/>
          <w:lang w:eastAsia="zh-CN"/>
        </w:rPr>
        <w:t>挤塑聚苯乙烯泡沫塑料、聚氨酯泡沫塑料、工业和商业制冷及空调、</w:t>
      </w:r>
      <w:r w:rsidRPr="00264299">
        <w:rPr>
          <w:rFonts w:eastAsia="SimSun" w:hint="eastAsia"/>
          <w:lang w:val="en-US" w:eastAsia="zh-CN"/>
        </w:rPr>
        <w:t>室内空调制造和热泵热水器</w:t>
      </w:r>
      <w:r w:rsidRPr="00264299">
        <w:rPr>
          <w:rFonts w:eastAsia="SimSun"/>
          <w:lang w:eastAsia="zh-CN"/>
        </w:rPr>
        <w:t>及溶剂行业计划的资金</w:t>
      </w:r>
      <w:r w:rsidR="007854F1" w:rsidRPr="00264299">
        <w:rPr>
          <w:rFonts w:eastAsia="SimSun" w:hint="eastAsia"/>
          <w:lang w:eastAsia="zh-CN"/>
        </w:rPr>
        <w:t>拨付阶段目标</w:t>
      </w:r>
      <w:r w:rsidRPr="00264299">
        <w:rPr>
          <w:rFonts w:eastAsia="SimSun"/>
          <w:lang w:eastAsia="zh-CN"/>
        </w:rPr>
        <w:t>包括：签署</w:t>
      </w:r>
      <w:r w:rsidR="007854F1" w:rsidRPr="00264299">
        <w:rPr>
          <w:rFonts w:eastAsia="SimSun" w:hint="eastAsia"/>
          <w:lang w:eastAsia="zh-CN"/>
        </w:rPr>
        <w:t>技术</w:t>
      </w:r>
      <w:r w:rsidRPr="00264299">
        <w:rPr>
          <w:rFonts w:eastAsia="SimSun"/>
          <w:lang w:eastAsia="zh-CN"/>
        </w:rPr>
        <w:t>转</w:t>
      </w:r>
      <w:r w:rsidRPr="00264299">
        <w:rPr>
          <w:rFonts w:eastAsia="SimSun" w:hint="eastAsia"/>
          <w:lang w:eastAsia="zh-CN"/>
        </w:rPr>
        <w:t>换</w:t>
      </w:r>
      <w:r w:rsidRPr="00264299">
        <w:rPr>
          <w:rFonts w:eastAsia="SimSun"/>
          <w:lang w:eastAsia="zh-CN"/>
        </w:rPr>
        <w:t>合同（支付</w:t>
      </w:r>
      <w:r w:rsidRPr="00264299">
        <w:rPr>
          <w:rFonts w:eastAsia="SimSun"/>
          <w:lang w:eastAsia="zh-CN"/>
        </w:rPr>
        <w:t>30%</w:t>
      </w:r>
      <w:r w:rsidRPr="00264299">
        <w:rPr>
          <w:rFonts w:eastAsia="SimSun"/>
          <w:lang w:eastAsia="zh-CN"/>
        </w:rPr>
        <w:t>款项）；完成设计与采购合同（支付</w:t>
      </w:r>
      <w:r w:rsidRPr="00264299">
        <w:rPr>
          <w:rFonts w:eastAsia="SimSun"/>
          <w:lang w:eastAsia="zh-CN"/>
        </w:rPr>
        <w:t>20%</w:t>
      </w:r>
      <w:r w:rsidRPr="00264299">
        <w:rPr>
          <w:rFonts w:eastAsia="SimSun"/>
          <w:lang w:eastAsia="zh-CN"/>
        </w:rPr>
        <w:t>款项）；完成样机制造、生产线</w:t>
      </w:r>
      <w:r w:rsidR="007854F1" w:rsidRPr="00264299">
        <w:rPr>
          <w:rFonts w:eastAsia="SimSun" w:hint="eastAsia"/>
          <w:lang w:eastAsia="zh-CN"/>
        </w:rPr>
        <w:t>技术转换</w:t>
      </w:r>
      <w:r w:rsidRPr="00264299">
        <w:rPr>
          <w:rFonts w:eastAsia="SimSun"/>
          <w:lang w:eastAsia="zh-CN"/>
        </w:rPr>
        <w:t>及性能测试（支付</w:t>
      </w:r>
      <w:r w:rsidRPr="00264299">
        <w:rPr>
          <w:rFonts w:eastAsia="SimSun"/>
          <w:lang w:eastAsia="zh-CN"/>
        </w:rPr>
        <w:t>30%</w:t>
      </w:r>
      <w:r w:rsidRPr="00264299">
        <w:rPr>
          <w:rFonts w:eastAsia="SimSun"/>
          <w:lang w:eastAsia="zh-CN"/>
        </w:rPr>
        <w:t>款项）；以及项目验收后的试生产、培训及设备处置（支付</w:t>
      </w:r>
      <w:r w:rsidRPr="00264299">
        <w:rPr>
          <w:rFonts w:eastAsia="SimSun"/>
          <w:lang w:eastAsia="zh-CN"/>
        </w:rPr>
        <w:t>20%</w:t>
      </w:r>
      <w:r w:rsidRPr="00264299">
        <w:rPr>
          <w:rFonts w:eastAsia="SimSun"/>
          <w:lang w:eastAsia="zh-CN"/>
        </w:rPr>
        <w:t>款项）。</w:t>
      </w:r>
    </w:p>
  </w:footnote>
  <w:footnote w:id="7">
    <w:p w14:paraId="39B30139" w14:textId="370CF6FE" w:rsidR="00387EB0" w:rsidRPr="00264299" w:rsidRDefault="00387EB0" w:rsidP="00264299">
      <w:pPr>
        <w:pStyle w:val="FootnoteText"/>
        <w:rPr>
          <w:rFonts w:eastAsia="SimSun"/>
          <w:lang w:eastAsia="zh-CN"/>
        </w:rPr>
      </w:pPr>
      <w:r w:rsidRPr="00264299">
        <w:rPr>
          <w:rStyle w:val="FootnoteReference"/>
          <w:rFonts w:eastAsia="SimSun"/>
        </w:rPr>
        <w:footnoteRef/>
      </w:r>
      <w:r w:rsidR="000469B3" w:rsidRPr="00264299">
        <w:rPr>
          <w:rFonts w:eastAsia="SimSun" w:hint="eastAsia"/>
          <w:lang w:eastAsia="zh-CN"/>
        </w:rPr>
        <w:t xml:space="preserve"> </w:t>
      </w:r>
      <w:r w:rsidR="00A64A86" w:rsidRPr="00264299">
        <w:rPr>
          <w:rFonts w:eastAsia="SimSun" w:hint="eastAsia"/>
          <w:lang w:eastAsia="zh-CN"/>
        </w:rPr>
        <w:t>由于含氢氯氟烃淘汰管理计划第一阶段已于</w:t>
      </w:r>
      <w:r w:rsidR="00A64A86" w:rsidRPr="00264299">
        <w:rPr>
          <w:rFonts w:eastAsia="SimSun" w:hint="eastAsia"/>
          <w:lang w:eastAsia="zh-CN"/>
        </w:rPr>
        <w:t>2023</w:t>
      </w:r>
      <w:r w:rsidR="00A64A86" w:rsidRPr="00264299">
        <w:rPr>
          <w:rFonts w:eastAsia="SimSun" w:hint="eastAsia"/>
          <w:lang w:eastAsia="zh-CN"/>
        </w:rPr>
        <w:t>年完成，因此未将第一阶段的项目管理股支出纳入。</w:t>
      </w:r>
    </w:p>
  </w:footnote>
  <w:footnote w:id="8">
    <w:p w14:paraId="184AD984" w14:textId="112EC83C" w:rsidR="00CA15C1" w:rsidRPr="00264299" w:rsidRDefault="00CA15C1"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UNEP/OzL.Pro/ExCom/95/47</w:t>
      </w:r>
      <w:r w:rsidR="00A64A86" w:rsidRPr="00264299">
        <w:rPr>
          <w:rFonts w:eastAsia="SimSun" w:hint="eastAsia"/>
          <w:lang w:eastAsia="zh-CN"/>
        </w:rPr>
        <w:t>号文件附件三。</w:t>
      </w:r>
    </w:p>
  </w:footnote>
  <w:footnote w:id="9">
    <w:p w14:paraId="337773AB" w14:textId="6CF488D0" w:rsidR="00387EB0" w:rsidRPr="00264299" w:rsidRDefault="00387EB0" w:rsidP="00264299">
      <w:pPr>
        <w:pStyle w:val="FootnoteText"/>
        <w:rPr>
          <w:rFonts w:eastAsia="SimSun"/>
          <w:lang w:eastAsia="zh-CN"/>
        </w:rPr>
      </w:pPr>
      <w:r w:rsidRPr="00264299">
        <w:rPr>
          <w:rStyle w:val="FootnoteReference"/>
          <w:rFonts w:eastAsia="SimSun"/>
        </w:rPr>
        <w:footnoteRef/>
      </w:r>
      <w:r w:rsidR="000469B3" w:rsidRPr="00264299">
        <w:rPr>
          <w:rFonts w:eastAsia="SimSun" w:hint="eastAsia"/>
          <w:lang w:eastAsia="zh-CN"/>
        </w:rPr>
        <w:t xml:space="preserve"> </w:t>
      </w:r>
      <w:r w:rsidR="00A64A86" w:rsidRPr="00264299">
        <w:rPr>
          <w:rFonts w:eastAsia="SimSun" w:hint="eastAsia"/>
          <w:lang w:eastAsia="zh-CN"/>
        </w:rPr>
        <w:t>财务审计报告仅</w:t>
      </w:r>
      <w:r w:rsidR="000469B3" w:rsidRPr="00264299">
        <w:rPr>
          <w:rFonts w:eastAsia="SimSun" w:hint="eastAsia"/>
          <w:lang w:eastAsia="zh-CN"/>
        </w:rPr>
        <w:t>包括</w:t>
      </w:r>
      <w:r w:rsidR="00A64A86" w:rsidRPr="00264299">
        <w:rPr>
          <w:rFonts w:eastAsia="SimSun" w:hint="eastAsia"/>
          <w:lang w:eastAsia="zh-CN"/>
        </w:rPr>
        <w:t>第二阶段内容，因为第一阶段已完成。</w:t>
      </w:r>
    </w:p>
  </w:footnote>
  <w:footnote w:id="10">
    <w:p w14:paraId="394F1146" w14:textId="7C317770" w:rsidR="00327107" w:rsidRPr="00264299" w:rsidRDefault="00327107" w:rsidP="00264299">
      <w:pPr>
        <w:pStyle w:val="FootnoteText"/>
        <w:shd w:val="clear" w:color="auto" w:fill="FFFFFF" w:themeFill="background1"/>
        <w:rPr>
          <w:rFonts w:eastAsia="SimSun"/>
          <w:highlight w:val="yellow"/>
          <w:lang w:eastAsia="zh-CN"/>
        </w:rPr>
      </w:pPr>
      <w:r w:rsidRPr="00264299">
        <w:rPr>
          <w:rStyle w:val="FootnoteReference"/>
          <w:rFonts w:eastAsia="SimSun"/>
        </w:rPr>
        <w:footnoteRef/>
      </w:r>
      <w:r w:rsidR="00BF769C">
        <w:rPr>
          <w:rFonts w:eastAsia="SimSun" w:hint="eastAsia"/>
          <w:lang w:eastAsia="zh-CN"/>
        </w:rPr>
        <w:t xml:space="preserve"> </w:t>
      </w:r>
      <w:r w:rsidR="00A072C8" w:rsidRPr="00264299">
        <w:rPr>
          <w:rFonts w:eastAsia="SimSun" w:hint="eastAsia"/>
          <w:lang w:eastAsia="zh-CN"/>
        </w:rPr>
        <w:t>该报告由开发署于</w:t>
      </w:r>
      <w:r w:rsidR="00A072C8" w:rsidRPr="00264299">
        <w:rPr>
          <w:rFonts w:eastAsia="SimSun" w:hint="eastAsia"/>
          <w:lang w:eastAsia="zh-CN"/>
        </w:rPr>
        <w:t>2024</w:t>
      </w:r>
      <w:r w:rsidR="00A072C8" w:rsidRPr="00264299">
        <w:rPr>
          <w:rFonts w:eastAsia="SimSun" w:hint="eastAsia"/>
          <w:lang w:eastAsia="zh-CN"/>
        </w:rPr>
        <w:t>年</w:t>
      </w:r>
      <w:r w:rsidR="00A072C8" w:rsidRPr="00264299">
        <w:rPr>
          <w:rFonts w:eastAsia="SimSun" w:hint="eastAsia"/>
          <w:lang w:eastAsia="zh-CN"/>
        </w:rPr>
        <w:t>10</w:t>
      </w:r>
      <w:r w:rsidR="00A072C8" w:rsidRPr="00264299">
        <w:rPr>
          <w:rFonts w:eastAsia="SimSun" w:hint="eastAsia"/>
          <w:lang w:eastAsia="zh-CN"/>
        </w:rPr>
        <w:t>月</w:t>
      </w:r>
      <w:r w:rsidR="00A072C8" w:rsidRPr="00264299">
        <w:rPr>
          <w:rFonts w:eastAsia="SimSun" w:hint="eastAsia"/>
          <w:lang w:eastAsia="zh-CN"/>
        </w:rPr>
        <w:t>9</w:t>
      </w:r>
      <w:r w:rsidR="00A072C8" w:rsidRPr="00264299">
        <w:rPr>
          <w:rFonts w:eastAsia="SimSun" w:hint="eastAsia"/>
          <w:lang w:eastAsia="zh-CN"/>
        </w:rPr>
        <w:t>日提交。</w:t>
      </w:r>
    </w:p>
  </w:footnote>
  <w:footnote w:id="11">
    <w:p w14:paraId="72ACFAF2" w14:textId="6A316813" w:rsidR="00735F72" w:rsidRPr="00264299" w:rsidRDefault="00735F72" w:rsidP="00264299">
      <w:pPr>
        <w:rPr>
          <w:rFonts w:eastAsia="SimSun"/>
          <w:color w:val="000000" w:themeColor="text1"/>
          <w:sz w:val="20"/>
          <w:szCs w:val="20"/>
          <w:lang w:eastAsia="zh-CN"/>
        </w:rPr>
      </w:pPr>
      <w:r w:rsidRPr="00264299">
        <w:rPr>
          <w:rStyle w:val="FootnoteReference"/>
          <w:rFonts w:eastAsia="SimSun"/>
          <w:color w:val="000000" w:themeColor="text1"/>
        </w:rPr>
        <w:footnoteRef/>
      </w:r>
      <w:r w:rsidR="00A3710A" w:rsidRPr="00264299">
        <w:rPr>
          <w:rFonts w:eastAsia="SimSun" w:hint="eastAsia"/>
          <w:sz w:val="20"/>
          <w:szCs w:val="20"/>
          <w:lang w:eastAsia="zh-CN"/>
        </w:rPr>
        <w:t xml:space="preserve"> </w:t>
      </w:r>
      <w:r w:rsidR="00A3710A" w:rsidRPr="00264299">
        <w:rPr>
          <w:rFonts w:eastAsia="SimSun"/>
          <w:sz w:val="20"/>
          <w:szCs w:val="20"/>
          <w:lang w:eastAsia="zh-CN"/>
        </w:rPr>
        <w:t>根据中国生态环境部</w:t>
      </w:r>
      <w:r w:rsidR="00A3710A" w:rsidRPr="00264299">
        <w:rPr>
          <w:rFonts w:eastAsia="SimSun"/>
          <w:sz w:val="20"/>
          <w:szCs w:val="20"/>
          <w:lang w:eastAsia="zh-CN"/>
        </w:rPr>
        <w:t>2025</w:t>
      </w:r>
      <w:r w:rsidR="00A3710A" w:rsidRPr="00264299">
        <w:rPr>
          <w:rFonts w:eastAsia="SimSun"/>
          <w:sz w:val="20"/>
          <w:szCs w:val="20"/>
          <w:lang w:eastAsia="zh-CN"/>
        </w:rPr>
        <w:t>年</w:t>
      </w:r>
      <w:r w:rsidR="00A3710A" w:rsidRPr="00264299">
        <w:rPr>
          <w:rFonts w:eastAsia="SimSun"/>
          <w:sz w:val="20"/>
          <w:szCs w:val="20"/>
          <w:lang w:eastAsia="zh-CN"/>
        </w:rPr>
        <w:t>9</w:t>
      </w:r>
      <w:r w:rsidR="00A3710A" w:rsidRPr="00264299">
        <w:rPr>
          <w:rFonts w:eastAsia="SimSun"/>
          <w:sz w:val="20"/>
          <w:szCs w:val="20"/>
          <w:lang w:eastAsia="zh-CN"/>
        </w:rPr>
        <w:t>月</w:t>
      </w:r>
      <w:r w:rsidR="00A3710A" w:rsidRPr="00264299">
        <w:rPr>
          <w:rFonts w:eastAsia="SimSun"/>
          <w:sz w:val="20"/>
          <w:szCs w:val="20"/>
          <w:lang w:eastAsia="zh-CN"/>
        </w:rPr>
        <w:t>12</w:t>
      </w:r>
      <w:r w:rsidR="00A3710A" w:rsidRPr="00264299">
        <w:rPr>
          <w:rFonts w:eastAsia="SimSun"/>
          <w:sz w:val="20"/>
          <w:szCs w:val="20"/>
          <w:lang w:eastAsia="zh-CN"/>
        </w:rPr>
        <w:t>日致</w:t>
      </w:r>
      <w:r w:rsidR="00A3710A" w:rsidRPr="00264299">
        <w:rPr>
          <w:rFonts w:eastAsia="SimSun" w:hint="eastAsia"/>
          <w:sz w:val="20"/>
          <w:szCs w:val="20"/>
          <w:lang w:eastAsia="zh-CN"/>
        </w:rPr>
        <w:t>工发组织</w:t>
      </w:r>
      <w:r w:rsidR="00A3710A" w:rsidRPr="00264299">
        <w:rPr>
          <w:rFonts w:eastAsia="SimSun"/>
          <w:sz w:val="20"/>
          <w:szCs w:val="20"/>
          <w:lang w:eastAsia="zh-CN"/>
        </w:rPr>
        <w:t>的函件</w:t>
      </w:r>
      <w:r w:rsidR="00A3710A" w:rsidRPr="00264299">
        <w:rPr>
          <w:rFonts w:eastAsia="SimSun" w:hint="eastAsia"/>
          <w:sz w:val="20"/>
          <w:szCs w:val="20"/>
          <w:lang w:eastAsia="zh-CN"/>
        </w:rPr>
        <w:t>。</w:t>
      </w:r>
    </w:p>
  </w:footnote>
  <w:footnote w:id="12">
    <w:p w14:paraId="7E34E866" w14:textId="253C0788" w:rsidR="00C84CD7" w:rsidRPr="00264299" w:rsidRDefault="00C84CD7"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lang w:eastAsia="zh-CN"/>
        </w:rPr>
        <w:t>对于厚度</w:t>
      </w:r>
      <w:r w:rsidR="00BD52C1" w:rsidRPr="00264299">
        <w:rPr>
          <w:rFonts w:eastAsia="SimSun" w:hint="eastAsia"/>
          <w:lang w:eastAsia="zh-CN"/>
        </w:rPr>
        <w:t>小</w:t>
      </w:r>
      <w:r w:rsidRPr="00264299">
        <w:rPr>
          <w:rFonts w:eastAsia="SimSun"/>
          <w:lang w:eastAsia="zh-CN"/>
        </w:rPr>
        <w:t>于</w:t>
      </w:r>
      <w:r w:rsidRPr="00264299">
        <w:rPr>
          <w:rFonts w:eastAsia="SimSun"/>
          <w:lang w:eastAsia="zh-CN"/>
        </w:rPr>
        <w:t>60</w:t>
      </w:r>
      <w:r w:rsidRPr="00264299">
        <w:rPr>
          <w:rFonts w:eastAsia="SimSun"/>
          <w:lang w:eastAsia="zh-CN"/>
        </w:rPr>
        <w:t>毫米的</w:t>
      </w:r>
      <w:r w:rsidR="00BD52C1" w:rsidRPr="00264299">
        <w:rPr>
          <w:rFonts w:eastAsia="SimSun" w:hint="eastAsia"/>
          <w:lang w:eastAsia="zh-CN"/>
        </w:rPr>
        <w:t>挤塑聚苯乙烯</w:t>
      </w:r>
      <w:r w:rsidRPr="00264299">
        <w:rPr>
          <w:rFonts w:eastAsia="SimSun"/>
          <w:lang w:eastAsia="zh-CN"/>
        </w:rPr>
        <w:t>板，需采用酒精；对于厚度超过</w:t>
      </w:r>
      <w:r w:rsidRPr="00264299">
        <w:rPr>
          <w:rFonts w:eastAsia="SimSun"/>
          <w:lang w:eastAsia="zh-CN"/>
        </w:rPr>
        <w:t>60</w:t>
      </w:r>
      <w:r w:rsidRPr="00264299">
        <w:rPr>
          <w:rFonts w:eastAsia="SimSun"/>
          <w:lang w:eastAsia="zh-CN"/>
        </w:rPr>
        <w:t>毫米的</w:t>
      </w:r>
      <w:r w:rsidR="007161AA" w:rsidRPr="00264299">
        <w:rPr>
          <w:rFonts w:eastAsia="SimSun" w:hint="eastAsia"/>
          <w:lang w:eastAsia="zh-CN"/>
        </w:rPr>
        <w:t>挤塑聚苯乙烯</w:t>
      </w:r>
      <w:r w:rsidRPr="00264299">
        <w:rPr>
          <w:rFonts w:eastAsia="SimSun"/>
          <w:lang w:eastAsia="zh-CN"/>
        </w:rPr>
        <w:t>板，则需采用酒精与少量</w:t>
      </w:r>
      <w:r w:rsidRPr="00264299">
        <w:rPr>
          <w:rFonts w:eastAsia="SimSun"/>
          <w:lang w:eastAsia="zh-CN"/>
        </w:rPr>
        <w:t>HFC-152a</w:t>
      </w:r>
      <w:r w:rsidRPr="00264299">
        <w:rPr>
          <w:rFonts w:eastAsia="SimSun"/>
          <w:lang w:eastAsia="zh-CN"/>
        </w:rPr>
        <w:t>（</w:t>
      </w:r>
      <w:r w:rsidR="007161AA" w:rsidRPr="00264299">
        <w:rPr>
          <w:rFonts w:eastAsia="SimSun"/>
          <w:lang w:eastAsia="zh-CN"/>
        </w:rPr>
        <w:t>全球升温潜能值</w:t>
      </w:r>
      <w:r w:rsidR="007161AA" w:rsidRPr="00264299">
        <w:rPr>
          <w:rFonts w:eastAsia="SimSun" w:hint="eastAsia"/>
          <w:lang w:eastAsia="zh-CN"/>
        </w:rPr>
        <w:t>为</w:t>
      </w:r>
      <w:r w:rsidRPr="00264299">
        <w:rPr>
          <w:rFonts w:eastAsia="SimSun"/>
          <w:lang w:eastAsia="zh-CN"/>
        </w:rPr>
        <w:t>124</w:t>
      </w:r>
      <w:r w:rsidRPr="00264299">
        <w:rPr>
          <w:rFonts w:eastAsia="SimSun"/>
          <w:lang w:eastAsia="zh-CN"/>
        </w:rPr>
        <w:t>）。</w:t>
      </w:r>
    </w:p>
  </w:footnote>
  <w:footnote w:id="13">
    <w:p w14:paraId="47BBA912" w14:textId="266DF19B" w:rsidR="00FA135D" w:rsidRPr="00A03938" w:rsidRDefault="00FA135D" w:rsidP="00264299">
      <w:pPr>
        <w:pStyle w:val="FootnoteText"/>
        <w:rPr>
          <w:rFonts w:eastAsia="SimSun"/>
          <w:lang w:val="en-US" w:eastAsia="zh-CN"/>
        </w:rPr>
      </w:pPr>
      <w:r w:rsidRPr="00264299">
        <w:rPr>
          <w:rStyle w:val="FootnoteReference"/>
          <w:rFonts w:eastAsia="SimSun"/>
        </w:rPr>
        <w:footnoteRef/>
      </w:r>
      <w:r w:rsidRPr="00264299">
        <w:rPr>
          <w:rFonts w:eastAsia="SimSun"/>
          <w:lang w:eastAsia="zh-CN"/>
        </w:rPr>
        <w:t xml:space="preserve"> </w:t>
      </w:r>
      <w:r w:rsidR="00721643" w:rsidRPr="00264299">
        <w:rPr>
          <w:rFonts w:eastAsia="SimSun" w:hint="eastAsia"/>
          <w:lang w:eastAsia="zh-CN"/>
        </w:rPr>
        <w:t xml:space="preserve"> </w:t>
      </w:r>
      <w:r w:rsidR="00420CCE" w:rsidRPr="00264299">
        <w:rPr>
          <w:rFonts w:eastAsia="SimSun" w:hint="eastAsia"/>
          <w:lang w:eastAsia="zh-CN"/>
        </w:rPr>
        <w:t>该国须提交一份随机抽样核查报告，样本量至少占核查年度内已完成技术转换生产线的</w:t>
      </w:r>
      <w:r w:rsidR="00420CCE" w:rsidRPr="00264299">
        <w:rPr>
          <w:rFonts w:eastAsia="SimSun" w:hint="eastAsia"/>
          <w:lang w:eastAsia="zh-CN"/>
        </w:rPr>
        <w:t>5%</w:t>
      </w:r>
      <w:r w:rsidR="00420CCE" w:rsidRPr="00264299">
        <w:rPr>
          <w:rFonts w:eastAsia="SimSun" w:hint="eastAsia"/>
          <w:lang w:eastAsia="zh-CN"/>
        </w:rPr>
        <w:t>，且前提是，该随机抽样生产线的含氢氯氟烃总消费量至少占当年该行业已淘汰消费量的</w:t>
      </w:r>
      <w:r w:rsidR="00420CCE" w:rsidRPr="00264299">
        <w:rPr>
          <w:rFonts w:eastAsia="SimSun" w:hint="eastAsia"/>
          <w:lang w:eastAsia="zh-CN"/>
        </w:rPr>
        <w:t>10%</w:t>
      </w:r>
      <w:r w:rsidR="00420CCE" w:rsidRPr="00264299">
        <w:rPr>
          <w:rFonts w:eastAsia="SimSun" w:hint="eastAsia"/>
          <w:lang w:eastAsia="zh-CN"/>
        </w:rPr>
        <w:t>。</w:t>
      </w:r>
    </w:p>
  </w:footnote>
  <w:footnote w:id="14">
    <w:p w14:paraId="65F6EA86" w14:textId="567EF679" w:rsidR="00F162BF" w:rsidRPr="00264299" w:rsidRDefault="00F162BF" w:rsidP="00264299">
      <w:pPr>
        <w:pStyle w:val="FootnoteText"/>
        <w:rPr>
          <w:rFonts w:eastAsia="SimSun"/>
          <w:lang w:val="en-US" w:eastAsia="zh-CN"/>
        </w:rPr>
      </w:pPr>
      <w:r w:rsidRPr="00264299">
        <w:rPr>
          <w:rStyle w:val="FootnoteReference"/>
          <w:rFonts w:eastAsia="SimSun"/>
        </w:rPr>
        <w:footnoteRef/>
      </w:r>
      <w:r w:rsidRPr="00264299">
        <w:rPr>
          <w:rFonts w:eastAsia="SimSun"/>
          <w:lang w:eastAsia="zh-CN"/>
        </w:rPr>
        <w:t xml:space="preserve"> </w:t>
      </w:r>
      <w:r w:rsidR="00CD3C87" w:rsidRPr="00264299">
        <w:rPr>
          <w:rFonts w:eastAsia="SimSun" w:hint="eastAsia"/>
          <w:lang w:eastAsia="zh-CN"/>
        </w:rPr>
        <w:t xml:space="preserve"> </w:t>
      </w:r>
      <w:r w:rsidR="00CD3C87" w:rsidRPr="00264299">
        <w:rPr>
          <w:rFonts w:eastAsia="SimSun"/>
          <w:lang w:eastAsia="zh-CN"/>
        </w:rPr>
        <w:t>采用热粘合技术后，挤塑聚苯乙烯泡沫塑料企业可连续生产固定厚度的板材，并通过粘合两层或三层板材满足订单需求，从而省去频繁调整工艺的环节。</w:t>
      </w:r>
    </w:p>
  </w:footnote>
  <w:footnote w:id="15">
    <w:p w14:paraId="1D1AF63D" w14:textId="10CB5E70" w:rsidR="00387EB0" w:rsidRPr="00264299" w:rsidRDefault="00387EB0"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00C3039A" w:rsidRPr="00264299">
        <w:rPr>
          <w:rFonts w:eastAsia="SimSun" w:hint="eastAsia"/>
          <w:lang w:eastAsia="zh-CN"/>
        </w:rPr>
        <w:t>基于</w:t>
      </w:r>
      <w:r w:rsidRPr="00264299">
        <w:rPr>
          <w:rFonts w:eastAsia="SimSun"/>
          <w:lang w:eastAsia="zh-CN"/>
        </w:rPr>
        <w:t>二氧化碳</w:t>
      </w:r>
      <w:r w:rsidR="00C3039A" w:rsidRPr="00264299">
        <w:rPr>
          <w:rFonts w:eastAsia="SimSun" w:hint="eastAsia"/>
          <w:lang w:eastAsia="zh-CN"/>
        </w:rPr>
        <w:t>的</w:t>
      </w:r>
      <w:r w:rsidRPr="00264299">
        <w:rPr>
          <w:rFonts w:eastAsia="SimSun"/>
          <w:lang w:eastAsia="zh-CN"/>
        </w:rPr>
        <w:t>技术要求对厚度低于</w:t>
      </w:r>
      <w:r w:rsidRPr="00264299">
        <w:rPr>
          <w:rFonts w:eastAsia="SimSun"/>
          <w:lang w:eastAsia="zh-CN"/>
        </w:rPr>
        <w:t>60</w:t>
      </w:r>
      <w:r w:rsidRPr="00264299">
        <w:rPr>
          <w:rFonts w:eastAsia="SimSun"/>
          <w:lang w:eastAsia="zh-CN"/>
        </w:rPr>
        <w:t>毫米的板材采用酒精</w:t>
      </w:r>
      <w:r w:rsidR="0045682B" w:rsidRPr="00264299">
        <w:rPr>
          <w:rFonts w:eastAsia="SimSun" w:hint="eastAsia"/>
          <w:lang w:eastAsia="zh-CN"/>
        </w:rPr>
        <w:t>辅助发泡剂</w:t>
      </w:r>
      <w:r w:rsidRPr="00264299">
        <w:rPr>
          <w:rFonts w:eastAsia="SimSun"/>
          <w:lang w:eastAsia="zh-CN"/>
        </w:rPr>
        <w:t>，对厚度超过</w:t>
      </w:r>
      <w:r w:rsidRPr="00264299">
        <w:rPr>
          <w:rFonts w:eastAsia="SimSun"/>
          <w:lang w:eastAsia="zh-CN"/>
        </w:rPr>
        <w:t>60</w:t>
      </w:r>
      <w:r w:rsidRPr="00264299">
        <w:rPr>
          <w:rFonts w:eastAsia="SimSun"/>
          <w:lang w:eastAsia="zh-CN"/>
        </w:rPr>
        <w:t>毫米的板材则需采用酒精与</w:t>
      </w:r>
      <w:r w:rsidRPr="00264299">
        <w:rPr>
          <w:rFonts w:eastAsia="SimSun"/>
          <w:lang w:eastAsia="zh-CN"/>
        </w:rPr>
        <w:t>HFC-152a</w:t>
      </w:r>
      <w:r w:rsidRPr="00264299">
        <w:rPr>
          <w:rFonts w:eastAsia="SimSun"/>
          <w:lang w:eastAsia="zh-CN"/>
        </w:rPr>
        <w:t>混合</w:t>
      </w:r>
      <w:r w:rsidR="0045682B" w:rsidRPr="00264299">
        <w:rPr>
          <w:rFonts w:eastAsia="SimSun" w:hint="eastAsia"/>
          <w:lang w:eastAsia="zh-CN"/>
        </w:rPr>
        <w:t>辅助发泡剂</w:t>
      </w:r>
      <w:r w:rsidRPr="00264299">
        <w:rPr>
          <w:rFonts w:eastAsia="SimSun"/>
          <w:lang w:eastAsia="zh-CN"/>
        </w:rPr>
        <w:t>。</w:t>
      </w:r>
    </w:p>
  </w:footnote>
  <w:footnote w:id="16">
    <w:p w14:paraId="12BB4521" w14:textId="74A46F10" w:rsidR="0038788D" w:rsidRPr="00264299" w:rsidRDefault="0038788D" w:rsidP="00264299">
      <w:pPr>
        <w:pStyle w:val="FootnoteText"/>
        <w:rPr>
          <w:rFonts w:eastAsia="SimSun"/>
          <w:lang w:val="en-US" w:eastAsia="zh-CN"/>
        </w:rPr>
      </w:pPr>
      <w:r w:rsidRPr="00264299">
        <w:rPr>
          <w:rStyle w:val="FootnoteReference"/>
          <w:rFonts w:eastAsia="SimSun"/>
        </w:rPr>
        <w:footnoteRef/>
      </w:r>
      <w:r w:rsidR="00266317" w:rsidRPr="00264299">
        <w:rPr>
          <w:rFonts w:eastAsia="SimSun" w:hint="eastAsia"/>
          <w:lang w:val="en-US" w:eastAsia="zh-CN"/>
        </w:rPr>
        <w:t xml:space="preserve"> </w:t>
      </w:r>
      <w:r w:rsidR="00130504" w:rsidRPr="00264299">
        <w:rPr>
          <w:rFonts w:eastAsia="SimSun" w:hint="eastAsia"/>
          <w:lang w:val="en-US" w:eastAsia="zh-CN"/>
        </w:rPr>
        <w:t>在挤塑聚苯乙烯泡沫塑料行业计划实施过程中发现，</w:t>
      </w:r>
      <w:r w:rsidR="0089797E" w:rsidRPr="00264299">
        <w:rPr>
          <w:rFonts w:eastAsia="SimSun" w:hint="eastAsia"/>
          <w:lang w:val="en-US" w:eastAsia="zh-CN"/>
        </w:rPr>
        <w:t>基于</w:t>
      </w:r>
      <w:r w:rsidR="00130504" w:rsidRPr="00264299">
        <w:rPr>
          <w:rFonts w:eastAsia="SimSun" w:hint="eastAsia"/>
          <w:lang w:val="en-US" w:eastAsia="zh-CN"/>
        </w:rPr>
        <w:t>二氧化碳</w:t>
      </w:r>
      <w:r w:rsidR="0089797E" w:rsidRPr="00264299">
        <w:rPr>
          <w:rFonts w:eastAsia="SimSun" w:hint="eastAsia"/>
          <w:lang w:val="en-US" w:eastAsia="zh-CN"/>
        </w:rPr>
        <w:t>的</w:t>
      </w:r>
      <w:r w:rsidR="00130504" w:rsidRPr="00264299">
        <w:rPr>
          <w:rFonts w:eastAsia="SimSun" w:hint="eastAsia"/>
          <w:lang w:val="en-US" w:eastAsia="zh-CN"/>
        </w:rPr>
        <w:t>挤塑聚苯乙烯泡沫塑料的生产需要使用新型聚苯乙烯树脂，而这种树脂比</w:t>
      </w:r>
      <w:r w:rsidR="00266317" w:rsidRPr="00264299">
        <w:rPr>
          <w:rFonts w:eastAsia="SimSun" w:hint="eastAsia"/>
          <w:lang w:val="en-US" w:eastAsia="zh-CN"/>
        </w:rPr>
        <w:t>使用含氢氯氟烃</w:t>
      </w:r>
      <w:r w:rsidR="00130504" w:rsidRPr="00264299">
        <w:rPr>
          <w:rFonts w:eastAsia="SimSun" w:hint="eastAsia"/>
          <w:lang w:val="en-US" w:eastAsia="zh-CN"/>
        </w:rPr>
        <w:t>的挤塑聚苯乙烯泡沫塑料所使用的</w:t>
      </w:r>
      <w:r w:rsidR="001409B2" w:rsidRPr="00264299">
        <w:rPr>
          <w:rFonts w:eastAsia="SimSun" w:hint="eastAsia"/>
          <w:lang w:val="en-US" w:eastAsia="zh-CN"/>
        </w:rPr>
        <w:t>回收</w:t>
      </w:r>
      <w:r w:rsidR="00130504" w:rsidRPr="00264299">
        <w:rPr>
          <w:rFonts w:eastAsia="SimSun" w:hint="eastAsia"/>
          <w:lang w:val="en-US" w:eastAsia="zh-CN"/>
        </w:rPr>
        <w:t>树脂更</w:t>
      </w:r>
      <w:r w:rsidR="00266317" w:rsidRPr="00264299">
        <w:rPr>
          <w:rFonts w:eastAsia="SimSun" w:hint="eastAsia"/>
          <w:lang w:val="en-US" w:eastAsia="zh-CN"/>
        </w:rPr>
        <w:t>昂贵</w:t>
      </w:r>
      <w:r w:rsidR="00130504" w:rsidRPr="00264299">
        <w:rPr>
          <w:rFonts w:eastAsia="SimSun" w:hint="eastAsia"/>
          <w:lang w:val="en-US" w:eastAsia="zh-CN"/>
        </w:rPr>
        <w:t>。</w:t>
      </w:r>
    </w:p>
  </w:footnote>
  <w:footnote w:id="17">
    <w:p w14:paraId="6AF13A1E" w14:textId="77777777" w:rsidR="00895F5F" w:rsidRPr="00264299" w:rsidRDefault="00895F5F" w:rsidP="00264299">
      <w:pPr>
        <w:rPr>
          <w:rFonts w:eastAsia="SimSun"/>
          <w:color w:val="000000" w:themeColor="text1"/>
          <w:sz w:val="20"/>
          <w:szCs w:val="20"/>
          <w:lang w:eastAsia="zh-CN"/>
        </w:rPr>
      </w:pPr>
      <w:r w:rsidRPr="00264299">
        <w:rPr>
          <w:rStyle w:val="FootnoteReference"/>
          <w:rFonts w:eastAsia="SimSun"/>
          <w:color w:val="000000" w:themeColor="text1"/>
        </w:rPr>
        <w:footnoteRef/>
      </w:r>
      <w:r w:rsidRPr="00264299">
        <w:rPr>
          <w:rFonts w:eastAsia="SimSun"/>
          <w:color w:val="000000" w:themeColor="text1"/>
          <w:lang w:eastAsia="zh-CN"/>
        </w:rPr>
        <w:t xml:space="preserve"> </w:t>
      </w:r>
      <w:r w:rsidRPr="00264299">
        <w:rPr>
          <w:rFonts w:eastAsia="SimSun"/>
          <w:color w:val="000000" w:themeColor="text1"/>
          <w:sz w:val="20"/>
          <w:szCs w:val="20"/>
          <w:lang w:eastAsia="zh-CN"/>
        </w:rPr>
        <w:t>根据中国生态</w:t>
      </w:r>
      <w:r w:rsidRPr="00264299">
        <w:rPr>
          <w:rFonts w:eastAsia="SimSun" w:hint="eastAsia"/>
          <w:color w:val="000000" w:themeColor="text1"/>
          <w:sz w:val="20"/>
          <w:szCs w:val="20"/>
          <w:lang w:eastAsia="zh-CN"/>
        </w:rPr>
        <w:t>环境部</w:t>
      </w:r>
      <w:r w:rsidRPr="00264299">
        <w:rPr>
          <w:rFonts w:eastAsia="SimSun" w:hint="eastAsia"/>
          <w:color w:val="000000" w:themeColor="text1"/>
          <w:sz w:val="20"/>
          <w:szCs w:val="20"/>
          <w:lang w:eastAsia="zh-CN"/>
        </w:rPr>
        <w:t>2</w:t>
      </w:r>
      <w:r w:rsidRPr="00264299">
        <w:rPr>
          <w:rFonts w:eastAsia="SimSun"/>
          <w:color w:val="000000" w:themeColor="text1"/>
          <w:sz w:val="20"/>
          <w:szCs w:val="20"/>
          <w:lang w:eastAsia="zh-CN"/>
        </w:rPr>
        <w:t>025</w:t>
      </w:r>
      <w:r w:rsidRPr="00264299">
        <w:rPr>
          <w:rFonts w:eastAsia="SimSun"/>
          <w:color w:val="000000" w:themeColor="text1"/>
          <w:sz w:val="20"/>
          <w:szCs w:val="20"/>
          <w:lang w:eastAsia="zh-CN"/>
        </w:rPr>
        <w:t>年</w:t>
      </w:r>
      <w:r w:rsidRPr="00264299">
        <w:rPr>
          <w:rFonts w:eastAsia="SimSun" w:hint="eastAsia"/>
          <w:color w:val="000000" w:themeColor="text1"/>
          <w:sz w:val="20"/>
          <w:szCs w:val="20"/>
          <w:lang w:eastAsia="zh-CN"/>
        </w:rPr>
        <w:t>9</w:t>
      </w:r>
      <w:r w:rsidRPr="00264299">
        <w:rPr>
          <w:rFonts w:eastAsia="SimSun" w:hint="eastAsia"/>
          <w:color w:val="000000" w:themeColor="text1"/>
          <w:sz w:val="20"/>
          <w:szCs w:val="20"/>
          <w:lang w:eastAsia="zh-CN"/>
        </w:rPr>
        <w:t>月</w:t>
      </w:r>
      <w:r w:rsidRPr="00264299">
        <w:rPr>
          <w:rFonts w:eastAsia="SimSun" w:hint="eastAsia"/>
          <w:color w:val="000000" w:themeColor="text1"/>
          <w:sz w:val="20"/>
          <w:szCs w:val="20"/>
          <w:lang w:eastAsia="zh-CN"/>
        </w:rPr>
        <w:t>1</w:t>
      </w:r>
      <w:r w:rsidRPr="00264299">
        <w:rPr>
          <w:rFonts w:eastAsia="SimSun"/>
          <w:color w:val="000000" w:themeColor="text1"/>
          <w:sz w:val="20"/>
          <w:szCs w:val="20"/>
          <w:lang w:eastAsia="zh-CN"/>
        </w:rPr>
        <w:t>2</w:t>
      </w:r>
      <w:r w:rsidRPr="00264299">
        <w:rPr>
          <w:rFonts w:eastAsia="SimSun"/>
          <w:color w:val="000000" w:themeColor="text1"/>
          <w:sz w:val="20"/>
          <w:szCs w:val="20"/>
          <w:lang w:eastAsia="zh-CN"/>
        </w:rPr>
        <w:t>日</w:t>
      </w:r>
      <w:r w:rsidRPr="00264299">
        <w:rPr>
          <w:rFonts w:eastAsia="SimSun" w:hint="eastAsia"/>
          <w:color w:val="000000" w:themeColor="text1"/>
          <w:sz w:val="20"/>
          <w:szCs w:val="20"/>
          <w:lang w:eastAsia="zh-CN"/>
        </w:rPr>
        <w:t>致世界银行</w:t>
      </w:r>
      <w:r w:rsidRPr="00264299">
        <w:rPr>
          <w:rFonts w:eastAsia="SimSun"/>
          <w:color w:val="000000" w:themeColor="text1"/>
          <w:sz w:val="20"/>
          <w:szCs w:val="20"/>
          <w:lang w:eastAsia="zh-CN"/>
        </w:rPr>
        <w:t>的</w:t>
      </w:r>
      <w:r w:rsidRPr="00264299">
        <w:rPr>
          <w:rFonts w:eastAsia="SimSun" w:hint="eastAsia"/>
          <w:color w:val="000000" w:themeColor="text1"/>
          <w:sz w:val="20"/>
          <w:szCs w:val="20"/>
          <w:lang w:eastAsia="zh-CN"/>
        </w:rPr>
        <w:t>函件</w:t>
      </w:r>
      <w:r w:rsidRPr="00264299">
        <w:rPr>
          <w:rFonts w:eastAsia="SimSun"/>
          <w:color w:val="000000" w:themeColor="text1"/>
          <w:sz w:val="20"/>
          <w:szCs w:val="20"/>
          <w:lang w:eastAsia="zh-CN"/>
        </w:rPr>
        <w:t>。</w:t>
      </w:r>
    </w:p>
  </w:footnote>
  <w:footnote w:id="18">
    <w:p w14:paraId="434F81BE" w14:textId="2E99EC7A" w:rsidR="00895F5F" w:rsidRPr="00264299" w:rsidRDefault="00895F5F" w:rsidP="00264299">
      <w:pPr>
        <w:pStyle w:val="FootnoteText"/>
        <w:rPr>
          <w:rFonts w:eastAsia="SimSun"/>
          <w:lang w:eastAsia="zh-CN"/>
        </w:rPr>
      </w:pPr>
      <w:r w:rsidRPr="00264299">
        <w:rPr>
          <w:rStyle w:val="FootnoteReference"/>
          <w:rFonts w:eastAsia="SimSun"/>
        </w:rPr>
        <w:footnoteRef/>
      </w:r>
      <w:r w:rsidRPr="00264299">
        <w:rPr>
          <w:rFonts w:eastAsia="SimSun"/>
          <w:lang w:val="en-US" w:eastAsia="zh-CN"/>
        </w:rPr>
        <w:t xml:space="preserve"> </w:t>
      </w:r>
      <w:bookmarkStart w:id="24" w:name="_Hlk213823063"/>
      <w:r w:rsidR="00420CCE" w:rsidRPr="00264299">
        <w:rPr>
          <w:rFonts w:eastAsia="SimSun" w:hint="eastAsia"/>
          <w:lang w:val="en-US" w:eastAsia="zh-CN"/>
        </w:rPr>
        <w:t>该国须提交一份随机抽样核查报告，样本量至少占核查年度内已完成技术转换生产线的</w:t>
      </w:r>
      <w:r w:rsidR="00420CCE" w:rsidRPr="00264299">
        <w:rPr>
          <w:rFonts w:eastAsia="SimSun" w:hint="eastAsia"/>
          <w:lang w:val="en-US" w:eastAsia="zh-CN"/>
        </w:rPr>
        <w:t>5%</w:t>
      </w:r>
      <w:r w:rsidR="00420CCE" w:rsidRPr="00264299">
        <w:rPr>
          <w:rFonts w:eastAsia="SimSun" w:hint="eastAsia"/>
          <w:lang w:val="en-US" w:eastAsia="zh-CN"/>
        </w:rPr>
        <w:t>，</w:t>
      </w:r>
      <w:r w:rsidR="00D817C4">
        <w:rPr>
          <w:rFonts w:eastAsia="SimSun" w:hint="eastAsia"/>
          <w:lang w:val="en-US" w:eastAsia="zh-CN"/>
        </w:rPr>
        <w:t>但有一项谅解是</w:t>
      </w:r>
      <w:r w:rsidR="00420CCE" w:rsidRPr="00264299">
        <w:rPr>
          <w:rFonts w:eastAsia="SimSun" w:hint="eastAsia"/>
          <w:lang w:val="en-US" w:eastAsia="zh-CN"/>
        </w:rPr>
        <w:t>，该随机抽样生产线的含氢氯氟烃总消费量</w:t>
      </w:r>
      <w:r w:rsidR="00D817C4">
        <w:rPr>
          <w:rFonts w:eastAsia="SimSun" w:hint="eastAsia"/>
          <w:lang w:val="en-US" w:eastAsia="zh-CN"/>
        </w:rPr>
        <w:t>应</w:t>
      </w:r>
      <w:r w:rsidR="00420CCE" w:rsidRPr="00264299">
        <w:rPr>
          <w:rFonts w:eastAsia="SimSun" w:hint="eastAsia"/>
          <w:lang w:val="en-US" w:eastAsia="zh-CN"/>
        </w:rPr>
        <w:t>至少占当年该行业已淘汰消费量的</w:t>
      </w:r>
      <w:r w:rsidR="00420CCE" w:rsidRPr="00264299">
        <w:rPr>
          <w:rFonts w:eastAsia="SimSun" w:hint="eastAsia"/>
          <w:lang w:val="en-US" w:eastAsia="zh-CN"/>
        </w:rPr>
        <w:t>10%</w:t>
      </w:r>
      <w:r w:rsidR="00420CCE" w:rsidRPr="00264299">
        <w:rPr>
          <w:rFonts w:eastAsia="SimSun" w:hint="eastAsia"/>
          <w:lang w:val="en-US" w:eastAsia="zh-CN"/>
        </w:rPr>
        <w:t>。</w:t>
      </w:r>
      <w:bookmarkEnd w:id="24"/>
      <w:r w:rsidRPr="00264299">
        <w:rPr>
          <w:rFonts w:eastAsia="SimSun" w:hint="eastAsia"/>
          <w:lang w:val="en-US" w:eastAsia="zh-CN"/>
        </w:rPr>
        <w:t xml:space="preserve"> </w:t>
      </w:r>
    </w:p>
  </w:footnote>
  <w:footnote w:id="19">
    <w:p w14:paraId="5C311EC7" w14:textId="77777777" w:rsidR="00895F5F" w:rsidRPr="00264299" w:rsidRDefault="00895F5F"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hint="eastAsia"/>
          <w:lang w:eastAsia="zh-CN"/>
        </w:rPr>
        <w:t>执行委员会请中国政府通过相关执行机构，在今后的财务审计报告中报告地方生态环境局监测工作的结果，包括</w:t>
      </w:r>
      <w:r w:rsidRPr="00264299">
        <w:rPr>
          <w:rFonts w:eastAsia="SimSun" w:hint="eastAsia"/>
          <w:lang w:val="en-US" w:eastAsia="zh-CN"/>
        </w:rPr>
        <w:t>监测到</w:t>
      </w:r>
      <w:r w:rsidRPr="00264299">
        <w:rPr>
          <w:rFonts w:eastAsia="SimSun" w:hint="eastAsia"/>
          <w:lang w:eastAsia="zh-CN"/>
        </w:rPr>
        <w:t>CFC-11</w:t>
      </w:r>
      <w:r w:rsidRPr="00264299">
        <w:rPr>
          <w:rFonts w:eastAsia="SimSun" w:hint="eastAsia"/>
          <w:lang w:eastAsia="zh-CN"/>
        </w:rPr>
        <w:t>的相关案例；在财务审计所涵盖项目的剩余资金全部发放完毕并完成项目后，应在含氢氯氟烃淘汰管理计划聚氨酯泡沫塑料行业计划第二阶段的年度进度报告中继续此类报告。</w:t>
      </w:r>
    </w:p>
  </w:footnote>
  <w:footnote w:id="20">
    <w:p w14:paraId="6376A071" w14:textId="77777777" w:rsidR="00895F5F" w:rsidRPr="00264299" w:rsidRDefault="00895F5F" w:rsidP="00264299">
      <w:pPr>
        <w:pStyle w:val="FootnoteText"/>
        <w:rPr>
          <w:rFonts w:eastAsia="SimSun"/>
          <w:lang w:val="en-US" w:eastAsia="zh-CN"/>
        </w:rPr>
      </w:pPr>
      <w:r w:rsidRPr="00264299">
        <w:rPr>
          <w:rStyle w:val="FootnoteReference"/>
          <w:rFonts w:eastAsia="SimSun"/>
        </w:rPr>
        <w:footnoteRef/>
      </w:r>
      <w:r w:rsidRPr="00264299">
        <w:rPr>
          <w:rFonts w:eastAsia="SimSun"/>
          <w:lang w:eastAsia="zh-CN"/>
        </w:rPr>
        <w:t xml:space="preserve"> </w:t>
      </w:r>
      <w:r w:rsidRPr="00264299">
        <w:rPr>
          <w:rFonts w:eastAsia="SimSun" w:hint="eastAsia"/>
          <w:lang w:val="en-US" w:eastAsia="zh-CN"/>
        </w:rPr>
        <w:t>在含氢氯氟烃淘汰管理计划执行过程中，其他已获得类似援助的省市包括山东、浙江、江苏、江西、福建、内蒙古、广东、安徽、四川、河南、重庆和上海。</w:t>
      </w:r>
    </w:p>
  </w:footnote>
  <w:footnote w:id="21">
    <w:p w14:paraId="58F5FB52" w14:textId="77777777" w:rsidR="00895F5F" w:rsidRPr="00264299" w:rsidRDefault="00895F5F" w:rsidP="00264299">
      <w:pPr>
        <w:pStyle w:val="FootnoteText"/>
        <w:rPr>
          <w:rFonts w:eastAsia="SimSun"/>
          <w:lang w:val="en-US" w:eastAsia="zh-CN"/>
        </w:rPr>
      </w:pPr>
      <w:r w:rsidRPr="00264299">
        <w:rPr>
          <w:rStyle w:val="FootnoteReference"/>
          <w:rFonts w:eastAsia="SimSun"/>
        </w:rPr>
        <w:footnoteRef/>
      </w:r>
      <w:r w:rsidRPr="00264299">
        <w:rPr>
          <w:rFonts w:eastAsia="SimSun"/>
          <w:lang w:eastAsia="zh-CN"/>
        </w:rPr>
        <w:t xml:space="preserve"> </w:t>
      </w:r>
      <w:r w:rsidRPr="00264299">
        <w:rPr>
          <w:rFonts w:eastAsia="SimSun" w:hint="eastAsia"/>
          <w:lang w:val="en-US" w:eastAsia="zh-CN"/>
        </w:rPr>
        <w:t>预计每年使用约</w:t>
      </w:r>
      <w:r w:rsidRPr="00264299">
        <w:rPr>
          <w:rFonts w:eastAsia="SimSun" w:hint="eastAsia"/>
          <w:lang w:val="en-US" w:eastAsia="zh-CN"/>
        </w:rPr>
        <w:t>220 ODP</w:t>
      </w:r>
      <w:r w:rsidRPr="00264299">
        <w:rPr>
          <w:rFonts w:eastAsia="SimSun" w:hint="eastAsia"/>
          <w:lang w:val="en-US" w:eastAsia="zh-CN"/>
        </w:rPr>
        <w:t>吨</w:t>
      </w:r>
      <w:r w:rsidRPr="00264299">
        <w:rPr>
          <w:rFonts w:eastAsia="SimSun" w:hint="eastAsia"/>
          <w:lang w:val="en-US" w:eastAsia="zh-CN"/>
        </w:rPr>
        <w:t>HCFC-141b</w:t>
      </w:r>
      <w:r w:rsidRPr="00264299">
        <w:rPr>
          <w:rFonts w:eastAsia="SimSun" w:hint="eastAsia"/>
          <w:lang w:val="en-US" w:eastAsia="zh-CN"/>
        </w:rPr>
        <w:t>。</w:t>
      </w:r>
    </w:p>
  </w:footnote>
  <w:footnote w:id="22">
    <w:p w14:paraId="6FB764AF" w14:textId="5CA0A7AA" w:rsidR="00895F5F" w:rsidRPr="00264299" w:rsidRDefault="00895F5F"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hint="eastAsia"/>
          <w:lang w:eastAsia="zh-CN"/>
        </w:rPr>
        <w:t>根据中国生态环境部</w:t>
      </w:r>
      <w:r w:rsidRPr="00264299">
        <w:rPr>
          <w:rFonts w:eastAsia="SimSun" w:hint="eastAsia"/>
          <w:lang w:eastAsia="zh-CN"/>
        </w:rPr>
        <w:t>2025</w:t>
      </w:r>
      <w:r w:rsidRPr="00264299">
        <w:rPr>
          <w:rFonts w:eastAsia="SimSun" w:hint="eastAsia"/>
          <w:lang w:eastAsia="zh-CN"/>
        </w:rPr>
        <w:t>年</w:t>
      </w:r>
      <w:r w:rsidRPr="00264299">
        <w:rPr>
          <w:rFonts w:eastAsia="SimSun" w:hint="eastAsia"/>
          <w:lang w:eastAsia="zh-CN"/>
        </w:rPr>
        <w:t>9</w:t>
      </w:r>
      <w:r w:rsidRPr="00264299">
        <w:rPr>
          <w:rFonts w:eastAsia="SimSun" w:hint="eastAsia"/>
          <w:lang w:eastAsia="zh-CN"/>
        </w:rPr>
        <w:t>月</w:t>
      </w:r>
      <w:r w:rsidRPr="00264299">
        <w:rPr>
          <w:rFonts w:eastAsia="SimSun" w:hint="eastAsia"/>
          <w:lang w:eastAsia="zh-CN"/>
        </w:rPr>
        <w:t>12</w:t>
      </w:r>
      <w:r w:rsidRPr="00264299">
        <w:rPr>
          <w:rFonts w:eastAsia="SimSun" w:hint="eastAsia"/>
          <w:lang w:eastAsia="zh-CN"/>
        </w:rPr>
        <w:t>日致联合国</w:t>
      </w:r>
      <w:r w:rsidR="00317B6C">
        <w:rPr>
          <w:rFonts w:eastAsia="SimSun" w:hint="eastAsia"/>
          <w:lang w:eastAsia="zh-CN"/>
        </w:rPr>
        <w:t>开发署</w:t>
      </w:r>
      <w:r w:rsidRPr="00264299">
        <w:rPr>
          <w:rFonts w:eastAsia="SimSun" w:hint="eastAsia"/>
          <w:lang w:eastAsia="zh-CN"/>
        </w:rPr>
        <w:t>的函件。</w:t>
      </w:r>
    </w:p>
  </w:footnote>
  <w:footnote w:id="23">
    <w:p w14:paraId="699E7CFE" w14:textId="77777777" w:rsidR="00895F5F" w:rsidRPr="00264299" w:rsidRDefault="00895F5F"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hint="eastAsia"/>
          <w:lang w:eastAsia="zh-CN"/>
        </w:rPr>
        <w:t>阶段目标包括：签署技术转换合同（支付</w:t>
      </w:r>
      <w:r w:rsidRPr="00264299">
        <w:rPr>
          <w:rFonts w:eastAsia="SimSun" w:hint="eastAsia"/>
          <w:lang w:eastAsia="zh-CN"/>
        </w:rPr>
        <w:t>30%</w:t>
      </w:r>
      <w:r w:rsidRPr="00264299">
        <w:rPr>
          <w:rFonts w:eastAsia="SimSun" w:hint="eastAsia"/>
          <w:lang w:eastAsia="zh-CN"/>
        </w:rPr>
        <w:t>款项）；完成设计与采购合同（支付</w:t>
      </w:r>
      <w:r w:rsidRPr="00264299">
        <w:rPr>
          <w:rFonts w:eastAsia="SimSun" w:hint="eastAsia"/>
          <w:lang w:eastAsia="zh-CN"/>
        </w:rPr>
        <w:t>20%</w:t>
      </w:r>
      <w:r w:rsidRPr="00264299">
        <w:rPr>
          <w:rFonts w:eastAsia="SimSun" w:hint="eastAsia"/>
          <w:lang w:eastAsia="zh-CN"/>
        </w:rPr>
        <w:t>款项）；完成样机制造、生产线技术转换及性能测试（支付</w:t>
      </w:r>
      <w:r w:rsidRPr="00264299">
        <w:rPr>
          <w:rFonts w:eastAsia="SimSun" w:hint="eastAsia"/>
          <w:lang w:eastAsia="zh-CN"/>
        </w:rPr>
        <w:t>30%</w:t>
      </w:r>
      <w:r w:rsidRPr="00264299">
        <w:rPr>
          <w:rFonts w:eastAsia="SimSun" w:hint="eastAsia"/>
          <w:lang w:eastAsia="zh-CN"/>
        </w:rPr>
        <w:t>款项）；以及项目验收后的试生产、培训和设备处置（支付</w:t>
      </w:r>
      <w:r w:rsidRPr="00264299">
        <w:rPr>
          <w:rFonts w:eastAsia="SimSun" w:hint="eastAsia"/>
          <w:lang w:eastAsia="zh-CN"/>
        </w:rPr>
        <w:t>20%</w:t>
      </w:r>
      <w:r w:rsidRPr="00264299">
        <w:rPr>
          <w:rFonts w:eastAsia="SimSun" w:hint="eastAsia"/>
          <w:lang w:eastAsia="zh-CN"/>
        </w:rPr>
        <w:t>款项）。</w:t>
      </w:r>
    </w:p>
  </w:footnote>
  <w:footnote w:id="24">
    <w:p w14:paraId="002DFA03" w14:textId="66B8299A" w:rsidR="00895F5F" w:rsidRPr="00264299" w:rsidRDefault="00895F5F"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hint="eastAsia"/>
          <w:lang w:eastAsia="zh-CN"/>
        </w:rPr>
        <w:t>南京天加环境科技有限公司（</w:t>
      </w:r>
      <w:r w:rsidR="006214D8" w:rsidRPr="00264299">
        <w:rPr>
          <w:rFonts w:eastAsia="SimSun" w:hint="eastAsia"/>
          <w:lang w:eastAsia="zh-CN"/>
        </w:rPr>
        <w:t>第</w:t>
      </w:r>
      <w:r w:rsidRPr="00264299">
        <w:rPr>
          <w:rFonts w:eastAsia="SimSun" w:hint="eastAsia"/>
          <w:lang w:eastAsia="zh-CN"/>
        </w:rPr>
        <w:t>1-3</w:t>
      </w:r>
      <w:r w:rsidRPr="00264299">
        <w:rPr>
          <w:rFonts w:eastAsia="SimSun" w:hint="eastAsia"/>
          <w:lang w:eastAsia="zh-CN"/>
        </w:rPr>
        <w:t>号生产线），浙江盾安人工环境股份有限公司（</w:t>
      </w:r>
      <w:r w:rsidR="006214D8" w:rsidRPr="00264299">
        <w:rPr>
          <w:rFonts w:eastAsia="SimSun" w:hint="eastAsia"/>
          <w:lang w:eastAsia="zh-CN"/>
        </w:rPr>
        <w:t>第</w:t>
      </w:r>
      <w:r w:rsidRPr="00264299">
        <w:rPr>
          <w:rFonts w:eastAsia="SimSun" w:hint="eastAsia"/>
          <w:lang w:eastAsia="zh-CN"/>
        </w:rPr>
        <w:t>2-8</w:t>
      </w:r>
      <w:r w:rsidRPr="00264299">
        <w:rPr>
          <w:rFonts w:eastAsia="SimSun" w:hint="eastAsia"/>
          <w:lang w:eastAsia="zh-CN"/>
        </w:rPr>
        <w:t>号生产线）以及冰山冷热科技股份有限公司（</w:t>
      </w:r>
      <w:r w:rsidR="006214D8" w:rsidRPr="00264299">
        <w:rPr>
          <w:rFonts w:eastAsia="SimSun" w:hint="eastAsia"/>
          <w:lang w:eastAsia="zh-CN"/>
        </w:rPr>
        <w:t>第</w:t>
      </w:r>
      <w:r w:rsidRPr="00264299">
        <w:rPr>
          <w:rFonts w:eastAsia="SimSun" w:hint="eastAsia"/>
          <w:lang w:eastAsia="zh-CN"/>
        </w:rPr>
        <w:t>2-10</w:t>
      </w:r>
      <w:r w:rsidRPr="00264299">
        <w:rPr>
          <w:rFonts w:eastAsia="SimSun" w:hint="eastAsia"/>
          <w:lang w:eastAsia="zh-CN"/>
        </w:rPr>
        <w:t>号和</w:t>
      </w:r>
      <w:r w:rsidR="006214D8" w:rsidRPr="00264299">
        <w:rPr>
          <w:rFonts w:eastAsia="SimSun" w:hint="eastAsia"/>
          <w:lang w:eastAsia="zh-CN"/>
        </w:rPr>
        <w:t>第</w:t>
      </w:r>
      <w:r w:rsidRPr="00264299">
        <w:rPr>
          <w:rFonts w:eastAsia="SimSun" w:hint="eastAsia"/>
          <w:lang w:eastAsia="zh-CN"/>
        </w:rPr>
        <w:t>3 -1</w:t>
      </w:r>
      <w:r w:rsidRPr="00264299">
        <w:rPr>
          <w:rFonts w:eastAsia="SimSun" w:hint="eastAsia"/>
          <w:lang w:eastAsia="zh-CN"/>
        </w:rPr>
        <w:t>号生产线）。</w:t>
      </w:r>
    </w:p>
  </w:footnote>
  <w:footnote w:id="25">
    <w:p w14:paraId="7EDD017B" w14:textId="0EEB173E" w:rsidR="00895F5F" w:rsidRPr="00822AA1" w:rsidRDefault="00895F5F" w:rsidP="00264299">
      <w:pPr>
        <w:pStyle w:val="FootnoteText"/>
        <w:rPr>
          <w:rFonts w:eastAsia="SimSun"/>
          <w:lang w:val="en-US" w:eastAsia="zh-CN"/>
        </w:rPr>
      </w:pPr>
      <w:r w:rsidRPr="00264299">
        <w:rPr>
          <w:rStyle w:val="FootnoteReference"/>
          <w:rFonts w:eastAsia="SimSun"/>
        </w:rPr>
        <w:footnoteRef/>
      </w:r>
      <w:r w:rsidRPr="00264299">
        <w:rPr>
          <w:rFonts w:eastAsia="SimSun" w:hint="eastAsia"/>
          <w:lang w:eastAsia="zh-CN"/>
        </w:rPr>
        <w:t xml:space="preserve"> </w:t>
      </w:r>
      <w:r w:rsidR="00420CCE" w:rsidRPr="00264299">
        <w:rPr>
          <w:rFonts w:eastAsia="SimSun" w:hint="eastAsia"/>
          <w:lang w:eastAsia="zh-CN"/>
        </w:rPr>
        <w:t>该国须提交一份随机抽样核查报告，样本量至少占核查年度内已完成技术转换生产线的</w:t>
      </w:r>
      <w:r w:rsidR="00420CCE" w:rsidRPr="00264299">
        <w:rPr>
          <w:rFonts w:eastAsia="SimSun" w:hint="eastAsia"/>
          <w:lang w:eastAsia="zh-CN"/>
        </w:rPr>
        <w:t>5%</w:t>
      </w:r>
      <w:r w:rsidR="00420CCE" w:rsidRPr="00264299">
        <w:rPr>
          <w:rFonts w:eastAsia="SimSun" w:hint="eastAsia"/>
          <w:lang w:eastAsia="zh-CN"/>
        </w:rPr>
        <w:t>，且前提是，该随机抽样生产线的含氢氯氟烃总消费量至少占当年该行业已淘汰消费量的</w:t>
      </w:r>
      <w:r w:rsidR="00420CCE" w:rsidRPr="00264299">
        <w:rPr>
          <w:rFonts w:eastAsia="SimSun" w:hint="eastAsia"/>
          <w:lang w:eastAsia="zh-CN"/>
        </w:rPr>
        <w:t>10%</w:t>
      </w:r>
      <w:r w:rsidR="00420CCE" w:rsidRPr="00264299">
        <w:rPr>
          <w:rFonts w:eastAsia="SimSun" w:hint="eastAsia"/>
          <w:lang w:eastAsia="zh-CN"/>
        </w:rPr>
        <w:t>。</w:t>
      </w:r>
    </w:p>
  </w:footnote>
  <w:footnote w:id="26">
    <w:p w14:paraId="7F8EB4F5" w14:textId="77777777" w:rsidR="00895F5F" w:rsidRPr="00264299" w:rsidRDefault="00895F5F" w:rsidP="00264299">
      <w:pPr>
        <w:pStyle w:val="FootnoteText"/>
        <w:rPr>
          <w:rFonts w:eastAsia="SimSun"/>
          <w:lang w:eastAsia="zh-CN"/>
        </w:rPr>
      </w:pPr>
      <w:r w:rsidRPr="00264299">
        <w:rPr>
          <w:rStyle w:val="FootnoteReference"/>
          <w:rFonts w:eastAsia="SimSun"/>
        </w:rPr>
        <w:footnoteRef/>
      </w:r>
      <w:r w:rsidRPr="00264299">
        <w:rPr>
          <w:rFonts w:eastAsia="SimSun" w:hint="eastAsia"/>
          <w:lang w:eastAsia="zh-CN"/>
        </w:rPr>
        <w:t xml:space="preserve"> </w:t>
      </w:r>
      <w:r w:rsidRPr="00264299">
        <w:rPr>
          <w:rFonts w:eastAsia="SimSun" w:hint="eastAsia"/>
          <w:lang w:eastAsia="zh-CN"/>
        </w:rPr>
        <w:t>正审议的技术包括二氧化碳、氨、二氧化碳级联技术以及</w:t>
      </w:r>
      <w:r w:rsidRPr="00264299">
        <w:rPr>
          <w:rFonts w:eastAsia="SimSun"/>
          <w:lang w:eastAsia="zh-CN"/>
        </w:rPr>
        <w:t>HFC-32</w:t>
      </w:r>
      <w:r w:rsidRPr="00264299">
        <w:rPr>
          <w:rFonts w:eastAsia="SimSun" w:hint="eastAsia"/>
          <w:lang w:eastAsia="zh-CN"/>
        </w:rPr>
        <w:t>。</w:t>
      </w:r>
    </w:p>
  </w:footnote>
  <w:footnote w:id="27">
    <w:p w14:paraId="20C10B2C" w14:textId="77777777" w:rsidR="00895F5F" w:rsidRPr="00822AA1" w:rsidRDefault="00895F5F" w:rsidP="00264299">
      <w:pPr>
        <w:rPr>
          <w:rFonts w:eastAsia="SimSun"/>
          <w:lang w:eastAsia="zh-CN"/>
        </w:rPr>
      </w:pPr>
      <w:r w:rsidRPr="00264299">
        <w:rPr>
          <w:rStyle w:val="FootnoteReference"/>
          <w:rFonts w:eastAsia="SimSun"/>
          <w:sz w:val="18"/>
          <w:szCs w:val="18"/>
        </w:rPr>
        <w:footnoteRef/>
      </w:r>
      <w:r w:rsidRPr="00264299">
        <w:rPr>
          <w:rFonts w:eastAsia="SimSun"/>
          <w:sz w:val="18"/>
          <w:szCs w:val="18"/>
          <w:lang w:eastAsia="zh-CN"/>
        </w:rPr>
        <w:t xml:space="preserve"> </w:t>
      </w:r>
      <w:r w:rsidRPr="00822AA1">
        <w:rPr>
          <w:rStyle w:val="Hyperlink"/>
          <w:rFonts w:ascii="SimSun" w:eastAsia="SimSun" w:hAnsi="SimSun" w:hint="eastAsia"/>
          <w:color w:val="000000" w:themeColor="text1"/>
          <w:sz w:val="20"/>
          <w:szCs w:val="20"/>
          <w:u w:val="none"/>
          <w:lang w:eastAsia="zh-CN"/>
        </w:rPr>
        <w:t>冷链物流包括多个关键环节以确保温度敏感产品（如生鲜食品、冷冻品、药品等）在使用前保持其质量和安全性。关键环节包括预冷、冷藏、冷藏运输、配送及零售展示。</w:t>
      </w:r>
    </w:p>
  </w:footnote>
  <w:footnote w:id="28">
    <w:p w14:paraId="7E8A35BD" w14:textId="77777777" w:rsidR="00AD52C1" w:rsidRPr="00264299" w:rsidRDefault="00AD52C1" w:rsidP="00264299">
      <w:pPr>
        <w:pStyle w:val="FootnoteText"/>
        <w:rPr>
          <w:rFonts w:eastAsia="SimSun"/>
          <w:lang w:eastAsia="zh-CN"/>
        </w:rPr>
      </w:pPr>
      <w:r w:rsidRPr="00264299">
        <w:rPr>
          <w:rStyle w:val="FootnoteReference"/>
          <w:rFonts w:eastAsia="SimSun"/>
        </w:rPr>
        <w:footnoteRef/>
      </w:r>
      <w:r w:rsidRPr="00264299">
        <w:rPr>
          <w:rFonts w:eastAsia="SimSun" w:hint="eastAsia"/>
          <w:lang w:eastAsia="zh-CN"/>
        </w:rPr>
        <w:t xml:space="preserve"> </w:t>
      </w:r>
      <w:r w:rsidRPr="00264299">
        <w:rPr>
          <w:rFonts w:eastAsia="SimSun" w:hint="eastAsia"/>
          <w:lang w:eastAsia="zh-CN"/>
        </w:rPr>
        <w:t>根据中国生态环境部</w:t>
      </w:r>
      <w:r w:rsidRPr="00264299">
        <w:rPr>
          <w:rFonts w:eastAsia="SimSun" w:hint="eastAsia"/>
          <w:lang w:eastAsia="zh-CN"/>
        </w:rPr>
        <w:t>2025</w:t>
      </w:r>
      <w:r w:rsidRPr="00264299">
        <w:rPr>
          <w:rFonts w:eastAsia="SimSun" w:hint="eastAsia"/>
          <w:lang w:eastAsia="zh-CN"/>
        </w:rPr>
        <w:t>年</w:t>
      </w:r>
      <w:r w:rsidRPr="00264299">
        <w:rPr>
          <w:rFonts w:eastAsia="SimSun" w:hint="eastAsia"/>
          <w:lang w:eastAsia="zh-CN"/>
        </w:rPr>
        <w:t>9</w:t>
      </w:r>
      <w:r w:rsidRPr="00264299">
        <w:rPr>
          <w:rFonts w:eastAsia="SimSun" w:hint="eastAsia"/>
          <w:lang w:eastAsia="zh-CN"/>
        </w:rPr>
        <w:t>月</w:t>
      </w:r>
      <w:r w:rsidRPr="00264299">
        <w:rPr>
          <w:rFonts w:eastAsia="SimSun" w:hint="eastAsia"/>
          <w:lang w:eastAsia="zh-CN"/>
        </w:rPr>
        <w:t>12</w:t>
      </w:r>
      <w:r w:rsidRPr="00264299">
        <w:rPr>
          <w:rFonts w:eastAsia="SimSun" w:hint="eastAsia"/>
          <w:lang w:eastAsia="zh-CN"/>
        </w:rPr>
        <w:t>日致工发组织的函件。</w:t>
      </w:r>
    </w:p>
  </w:footnote>
  <w:footnote w:id="29">
    <w:p w14:paraId="173C8016" w14:textId="77777777" w:rsidR="00AD52C1" w:rsidRPr="00264299" w:rsidRDefault="00AD52C1" w:rsidP="00264299">
      <w:pPr>
        <w:pStyle w:val="FootnoteText"/>
        <w:rPr>
          <w:rFonts w:eastAsia="SimSun"/>
          <w:lang w:eastAsia="zh-CN"/>
        </w:rPr>
      </w:pPr>
      <w:r w:rsidRPr="00264299">
        <w:rPr>
          <w:rStyle w:val="FootnoteReference"/>
          <w:rFonts w:eastAsia="SimSun"/>
        </w:rPr>
        <w:footnoteRef/>
      </w:r>
      <w:r w:rsidRPr="00264299">
        <w:rPr>
          <w:rFonts w:eastAsia="SimSun" w:hint="eastAsia"/>
          <w:lang w:eastAsia="zh-CN"/>
        </w:rPr>
        <w:t xml:space="preserve"> R-290</w:t>
      </w:r>
      <w:r w:rsidRPr="00264299">
        <w:rPr>
          <w:rFonts w:eastAsia="SimSun" w:hint="eastAsia"/>
          <w:lang w:eastAsia="zh-CN"/>
        </w:rPr>
        <w:t>热泵热水器主要用于出口。</w:t>
      </w:r>
    </w:p>
  </w:footnote>
  <w:footnote w:id="30">
    <w:p w14:paraId="070A792E" w14:textId="035DABD9" w:rsidR="00AD52C1" w:rsidRPr="00264299" w:rsidRDefault="00AD52C1" w:rsidP="00264299">
      <w:pPr>
        <w:pStyle w:val="FootnoteText"/>
        <w:rPr>
          <w:rFonts w:eastAsia="SimSun"/>
          <w:lang w:eastAsia="zh-CN"/>
        </w:rPr>
      </w:pPr>
      <w:r w:rsidRPr="00264299">
        <w:rPr>
          <w:rStyle w:val="FootnoteReference"/>
          <w:rFonts w:eastAsia="SimSun"/>
        </w:rPr>
        <w:footnoteRef/>
      </w:r>
      <w:r w:rsidRPr="00264299">
        <w:rPr>
          <w:rFonts w:eastAsia="SimSun" w:hint="eastAsia"/>
          <w:lang w:eastAsia="zh-CN"/>
        </w:rPr>
        <w:t xml:space="preserve"> </w:t>
      </w:r>
      <w:r w:rsidRPr="00264299">
        <w:rPr>
          <w:rFonts w:eastAsia="SimSun" w:hint="eastAsia"/>
          <w:lang w:eastAsia="zh-CN"/>
        </w:rPr>
        <w:t>仅根据</w:t>
      </w:r>
      <w:r w:rsidR="00EB4400" w:rsidRPr="00264299">
        <w:rPr>
          <w:rFonts w:eastAsia="SimSun" w:hint="eastAsia"/>
          <w:lang w:eastAsia="zh-CN"/>
        </w:rPr>
        <w:t>R-290</w:t>
      </w:r>
      <w:r w:rsidRPr="00264299">
        <w:rPr>
          <w:rFonts w:eastAsia="SimSun" w:hint="eastAsia"/>
          <w:lang w:eastAsia="zh-CN"/>
        </w:rPr>
        <w:t>分体式空调机的销售情况向中国和其他第</w:t>
      </w:r>
      <w:r w:rsidRPr="00264299">
        <w:rPr>
          <w:rFonts w:eastAsia="SimSun" w:hint="eastAsia"/>
          <w:lang w:eastAsia="zh-CN"/>
        </w:rPr>
        <w:t>5</w:t>
      </w:r>
      <w:r w:rsidRPr="00264299">
        <w:rPr>
          <w:rFonts w:eastAsia="SimSun" w:hint="eastAsia"/>
          <w:lang w:eastAsia="zh-CN"/>
        </w:rPr>
        <w:t>条国家提供增支</w:t>
      </w:r>
      <w:r w:rsidR="00661E3E" w:rsidRPr="00264299">
        <w:rPr>
          <w:rFonts w:eastAsia="SimSun" w:hint="eastAsia"/>
          <w:lang w:eastAsia="zh-CN"/>
        </w:rPr>
        <w:t>运营费用</w:t>
      </w:r>
      <w:r w:rsidRPr="00264299">
        <w:rPr>
          <w:rFonts w:eastAsia="SimSun" w:hint="eastAsia"/>
          <w:lang w:eastAsia="zh-CN"/>
        </w:rPr>
        <w:t>。市场上已经存在的便携式空调机、窗式空调机和除湿机等工厂</w:t>
      </w:r>
      <w:r w:rsidR="00E006D8" w:rsidRPr="00264299">
        <w:rPr>
          <w:rFonts w:eastAsia="SimSun" w:hint="eastAsia"/>
          <w:lang w:eastAsia="zh-CN"/>
        </w:rPr>
        <w:t>封装</w:t>
      </w:r>
      <w:r w:rsidRPr="00264299">
        <w:rPr>
          <w:rFonts w:eastAsia="SimSun" w:hint="eastAsia"/>
          <w:lang w:eastAsia="zh-CN"/>
        </w:rPr>
        <w:t>机型的销售情况将不作为支付增支</w:t>
      </w:r>
      <w:r w:rsidR="00661E3E" w:rsidRPr="00264299">
        <w:rPr>
          <w:rFonts w:eastAsia="SimSun" w:hint="eastAsia"/>
          <w:lang w:eastAsia="zh-CN"/>
        </w:rPr>
        <w:t>运营费用</w:t>
      </w:r>
      <w:r w:rsidRPr="00264299">
        <w:rPr>
          <w:rFonts w:eastAsia="SimSun" w:hint="eastAsia"/>
          <w:lang w:eastAsia="zh-CN"/>
        </w:rPr>
        <w:t>的依据。</w:t>
      </w:r>
    </w:p>
  </w:footnote>
  <w:footnote w:id="31">
    <w:p w14:paraId="37D77B21" w14:textId="77777777" w:rsidR="00AD52C1" w:rsidRPr="00264299" w:rsidRDefault="00AD52C1" w:rsidP="00264299">
      <w:pPr>
        <w:pStyle w:val="FootnoteText"/>
        <w:rPr>
          <w:rFonts w:eastAsia="SimSun"/>
        </w:rPr>
      </w:pPr>
      <w:r w:rsidRPr="00264299">
        <w:rPr>
          <w:rStyle w:val="FootnoteReference"/>
          <w:rFonts w:eastAsia="SimSun"/>
          <w:shd w:val="clear" w:color="auto" w:fill="FFFFFF" w:themeFill="background1"/>
        </w:rPr>
        <w:footnoteRef/>
      </w:r>
      <w:r w:rsidRPr="00264299">
        <w:rPr>
          <w:rFonts w:eastAsia="SimSun" w:hint="eastAsia"/>
          <w:shd w:val="clear" w:color="auto" w:fill="FFFFFF" w:themeFill="background1"/>
        </w:rPr>
        <w:t xml:space="preserve"> </w:t>
      </w:r>
      <w:r w:rsidRPr="00264299">
        <w:rPr>
          <w:rFonts w:eastAsia="SimSun" w:hint="eastAsia"/>
        </w:rPr>
        <w:t>本文件附件二。</w:t>
      </w:r>
    </w:p>
  </w:footnote>
  <w:footnote w:id="32">
    <w:p w14:paraId="609B7B46" w14:textId="77777777" w:rsidR="00AD52C1" w:rsidRPr="00264299" w:rsidRDefault="00AD52C1" w:rsidP="00264299">
      <w:pPr>
        <w:pStyle w:val="FootnoteText"/>
        <w:rPr>
          <w:rFonts w:eastAsia="SimSun"/>
        </w:rPr>
      </w:pPr>
      <w:r w:rsidRPr="00264299">
        <w:rPr>
          <w:rStyle w:val="FootnoteReference"/>
          <w:rFonts w:eastAsia="SimSun"/>
        </w:rPr>
        <w:footnoteRef/>
      </w:r>
      <w:r w:rsidRPr="00264299">
        <w:rPr>
          <w:rFonts w:eastAsia="SimSun" w:hint="eastAsia"/>
        </w:rPr>
        <w:t xml:space="preserve"> UNEP/OzL.Pro/ExCom/94/29</w:t>
      </w:r>
      <w:r w:rsidRPr="00264299">
        <w:rPr>
          <w:rFonts w:eastAsia="SimSun" w:hint="eastAsia"/>
        </w:rPr>
        <w:t>。</w:t>
      </w:r>
    </w:p>
  </w:footnote>
  <w:footnote w:id="33">
    <w:p w14:paraId="47D527E9" w14:textId="77777777" w:rsidR="00AD52C1" w:rsidRPr="00264299" w:rsidRDefault="00AD52C1" w:rsidP="00264299">
      <w:pPr>
        <w:pStyle w:val="FootnoteText"/>
        <w:rPr>
          <w:rFonts w:eastAsia="SimSun"/>
          <w:lang w:eastAsia="zh-CN"/>
        </w:rPr>
      </w:pPr>
      <w:r w:rsidRPr="00264299">
        <w:rPr>
          <w:rStyle w:val="FootnoteReference"/>
          <w:rFonts w:eastAsia="SimSun"/>
        </w:rPr>
        <w:footnoteRef/>
      </w:r>
      <w:r w:rsidRPr="00264299">
        <w:rPr>
          <w:rFonts w:eastAsia="SimSun" w:hint="eastAsia"/>
          <w:lang w:eastAsia="zh-CN"/>
        </w:rPr>
        <w:t xml:space="preserve"> </w:t>
      </w:r>
      <w:r w:rsidRPr="00264299">
        <w:rPr>
          <w:rFonts w:eastAsia="SimSun" w:hint="eastAsia"/>
          <w:lang w:eastAsia="zh-CN"/>
        </w:rPr>
        <w:t>见表</w:t>
      </w:r>
      <w:r w:rsidRPr="00264299">
        <w:rPr>
          <w:rFonts w:eastAsia="SimSun" w:hint="eastAsia"/>
          <w:lang w:eastAsia="zh-CN"/>
        </w:rPr>
        <w:t>2</w:t>
      </w:r>
      <w:r w:rsidRPr="00264299">
        <w:rPr>
          <w:rFonts w:eastAsia="SimSun" w:hint="eastAsia"/>
          <w:lang w:eastAsia="zh-CN"/>
        </w:rPr>
        <w:t>。</w:t>
      </w:r>
    </w:p>
  </w:footnote>
  <w:footnote w:id="34">
    <w:p w14:paraId="4EB3E53C" w14:textId="77777777" w:rsidR="005837B0" w:rsidRPr="00264299" w:rsidRDefault="005837B0"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lang w:val="zh-CN" w:eastAsia="zh-CN"/>
        </w:rPr>
        <w:t>根据中国生态环境部</w:t>
      </w:r>
      <w:r w:rsidRPr="00264299">
        <w:rPr>
          <w:rFonts w:eastAsia="SimSun"/>
          <w:lang w:val="zh-CN" w:eastAsia="zh-CN"/>
        </w:rPr>
        <w:t>2025</w:t>
      </w:r>
      <w:r w:rsidRPr="00264299">
        <w:rPr>
          <w:rFonts w:eastAsia="SimSun"/>
          <w:lang w:val="zh-CN" w:eastAsia="zh-CN"/>
        </w:rPr>
        <w:t>年</w:t>
      </w:r>
      <w:r w:rsidRPr="00264299">
        <w:rPr>
          <w:rFonts w:eastAsia="SimSun"/>
          <w:lang w:val="zh-CN" w:eastAsia="zh-CN"/>
        </w:rPr>
        <w:t>9</w:t>
      </w:r>
      <w:r w:rsidRPr="00264299">
        <w:rPr>
          <w:rFonts w:eastAsia="SimSun"/>
          <w:lang w:val="zh-CN" w:eastAsia="zh-CN"/>
        </w:rPr>
        <w:t>月</w:t>
      </w:r>
      <w:r w:rsidRPr="00264299">
        <w:rPr>
          <w:rFonts w:eastAsia="SimSun"/>
          <w:lang w:val="zh-CN" w:eastAsia="zh-CN"/>
        </w:rPr>
        <w:t>12</w:t>
      </w:r>
      <w:r w:rsidRPr="00264299">
        <w:rPr>
          <w:rFonts w:eastAsia="SimSun"/>
          <w:lang w:val="zh-CN" w:eastAsia="zh-CN"/>
        </w:rPr>
        <w:t>日致开发署的</w:t>
      </w:r>
      <w:r w:rsidRPr="00264299">
        <w:rPr>
          <w:rFonts w:eastAsia="SimSun" w:hint="eastAsia"/>
          <w:lang w:val="zh-CN" w:eastAsia="zh-CN"/>
        </w:rPr>
        <w:t>函件</w:t>
      </w:r>
      <w:r w:rsidRPr="00264299">
        <w:rPr>
          <w:rFonts w:eastAsia="SimSun"/>
          <w:lang w:val="zh-CN" w:eastAsia="zh-CN"/>
        </w:rPr>
        <w:t>。</w:t>
      </w:r>
    </w:p>
  </w:footnote>
  <w:footnote w:id="35">
    <w:p w14:paraId="666E1C1D" w14:textId="77777777" w:rsidR="005837B0" w:rsidRPr="00264299" w:rsidRDefault="005837B0" w:rsidP="00264299">
      <w:pPr>
        <w:pStyle w:val="FootnoteText"/>
        <w:rPr>
          <w:rFonts w:eastAsia="SimSun"/>
          <w:lang w:eastAsia="zh-CN"/>
        </w:rPr>
      </w:pPr>
      <w:r w:rsidRPr="00264299">
        <w:rPr>
          <w:rStyle w:val="FootnoteReference"/>
          <w:rFonts w:eastAsia="SimSun"/>
        </w:rPr>
        <w:footnoteRef/>
      </w:r>
      <w:r w:rsidRPr="00264299">
        <w:rPr>
          <w:rFonts w:eastAsia="SimSun"/>
          <w:lang w:eastAsia="zh-CN"/>
        </w:rPr>
        <w:t xml:space="preserve"> </w:t>
      </w:r>
      <w:r w:rsidRPr="00264299">
        <w:rPr>
          <w:rFonts w:eastAsia="SimSun"/>
          <w:lang w:val="zh-CN" w:eastAsia="zh-CN"/>
        </w:rPr>
        <w:t>本次提交</w:t>
      </w:r>
      <w:r w:rsidRPr="00264299">
        <w:rPr>
          <w:rFonts w:eastAsia="SimSun" w:hint="eastAsia"/>
          <w:lang w:val="zh-CN" w:eastAsia="zh-CN"/>
        </w:rPr>
        <w:t>的文件</w:t>
      </w:r>
      <w:r w:rsidRPr="00264299">
        <w:rPr>
          <w:rFonts w:eastAsia="SimSun"/>
          <w:lang w:val="zh-CN" w:eastAsia="zh-CN"/>
        </w:rPr>
        <w:t>基于执行委员会</w:t>
      </w:r>
      <w:r w:rsidRPr="00264299">
        <w:rPr>
          <w:rFonts w:eastAsia="SimSun" w:hint="eastAsia"/>
          <w:lang w:val="zh-CN" w:eastAsia="zh-CN"/>
        </w:rPr>
        <w:t>在</w:t>
      </w:r>
      <w:r w:rsidRPr="00264299">
        <w:rPr>
          <w:rFonts w:eastAsia="SimSun"/>
          <w:lang w:val="zh-CN" w:eastAsia="zh-CN"/>
        </w:rPr>
        <w:t>第八十六次会议</w:t>
      </w:r>
      <w:r w:rsidRPr="00264299">
        <w:rPr>
          <w:rFonts w:eastAsia="SimSun" w:hint="eastAsia"/>
          <w:lang w:val="zh-CN" w:eastAsia="zh-CN"/>
        </w:rPr>
        <w:t>上</w:t>
      </w:r>
      <w:r w:rsidRPr="00264299">
        <w:rPr>
          <w:rFonts w:eastAsia="SimSun"/>
          <w:lang w:val="zh-CN" w:eastAsia="zh-CN"/>
        </w:rPr>
        <w:t>核准的</w:t>
      </w:r>
      <w:r w:rsidRPr="00264299">
        <w:rPr>
          <w:rFonts w:eastAsia="SimSun"/>
          <w:lang w:val="zh-CN" w:eastAsia="zh-CN"/>
        </w:rPr>
        <w:t>2021-2026</w:t>
      </w:r>
      <w:r w:rsidRPr="00264299">
        <w:rPr>
          <w:rFonts w:eastAsia="SimSun"/>
          <w:lang w:val="zh-CN" w:eastAsia="zh-CN"/>
        </w:rPr>
        <w:t>年溶剂行业修订行动计划，总额为</w:t>
      </w:r>
      <w:r w:rsidRPr="00264299">
        <w:rPr>
          <w:rFonts w:eastAsia="SimSun"/>
          <w:lang w:val="zh-CN" w:eastAsia="zh-CN"/>
        </w:rPr>
        <w:t>6,023,431</w:t>
      </w:r>
      <w:r w:rsidRPr="00264299">
        <w:rPr>
          <w:rFonts w:eastAsia="SimSun"/>
          <w:lang w:val="zh-CN" w:eastAsia="zh-CN"/>
        </w:rPr>
        <w:t>美元，外加机构支助费用。执行委员会原则上核准的溶剂行业计划第二阶段调整后供资总额为</w:t>
      </w:r>
      <w:r w:rsidRPr="00264299">
        <w:rPr>
          <w:rFonts w:eastAsia="SimSun"/>
          <w:lang w:val="zh-CN" w:eastAsia="zh-CN"/>
        </w:rPr>
        <w:t>25,569,340</w:t>
      </w:r>
      <w:r w:rsidRPr="00264299">
        <w:rPr>
          <w:rFonts w:eastAsia="SimSun"/>
          <w:lang w:val="zh-CN" w:eastAsia="zh-CN"/>
        </w:rPr>
        <w:t>美元，外加机构支助费用（第</w:t>
      </w:r>
      <w:r w:rsidRPr="00264299">
        <w:rPr>
          <w:rFonts w:eastAsia="SimSun"/>
          <w:lang w:val="zh-CN" w:eastAsia="zh-CN"/>
        </w:rPr>
        <w:t>86/34</w:t>
      </w:r>
      <w:r w:rsidRPr="00264299">
        <w:rPr>
          <w:rFonts w:eastAsia="SimSun"/>
          <w:lang w:val="zh-CN" w:eastAsia="zh-CN"/>
        </w:rPr>
        <w:t>号和</w:t>
      </w:r>
      <w:r w:rsidRPr="00264299">
        <w:rPr>
          <w:rFonts w:eastAsia="SimSun"/>
          <w:lang w:val="zh-CN" w:eastAsia="zh-CN"/>
        </w:rPr>
        <w:t>86/40</w:t>
      </w:r>
      <w:r w:rsidRPr="00264299">
        <w:rPr>
          <w:rFonts w:eastAsia="SimSun"/>
          <w:lang w:val="zh-CN" w:eastAsia="zh-CN"/>
        </w:rPr>
        <w:t>号决定）。</w:t>
      </w:r>
    </w:p>
  </w:footnote>
  <w:footnote w:id="36">
    <w:p w14:paraId="29398544" w14:textId="77777777" w:rsidR="005837B0" w:rsidRPr="00264299" w:rsidRDefault="005837B0"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一家受益企业（德昌北海）因关闭而退出了含氢氯氟烃淘汰管理计划，从而消除了该企业的消费量；因此，</w:t>
      </w:r>
      <w:r w:rsidRPr="00264299">
        <w:rPr>
          <w:rFonts w:eastAsia="SimSun"/>
          <w:lang w:val="zh-CN" w:eastAsia="zh-CN"/>
        </w:rPr>
        <w:t>HCFC-141b</w:t>
      </w:r>
      <w:r w:rsidRPr="00264299">
        <w:rPr>
          <w:rFonts w:eastAsia="SimSun"/>
          <w:lang w:val="zh-CN" w:eastAsia="zh-CN"/>
        </w:rPr>
        <w:t>的总体淘汰量保持不变。该企业合同金额</w:t>
      </w:r>
      <w:r w:rsidRPr="00264299">
        <w:rPr>
          <w:rFonts w:eastAsia="SimSun"/>
          <w:lang w:val="zh-CN" w:eastAsia="zh-CN"/>
        </w:rPr>
        <w:t>1,846,784</w:t>
      </w:r>
      <w:r w:rsidRPr="00264299">
        <w:rPr>
          <w:rFonts w:eastAsia="SimSun"/>
          <w:lang w:val="zh-CN" w:eastAsia="zh-CN"/>
        </w:rPr>
        <w:t>美元已</w:t>
      </w:r>
      <w:r w:rsidRPr="00264299">
        <w:rPr>
          <w:rFonts w:eastAsia="SimSun" w:hint="eastAsia"/>
          <w:lang w:val="zh-CN" w:eastAsia="zh-CN"/>
        </w:rPr>
        <w:t>被</w:t>
      </w:r>
      <w:r w:rsidRPr="00264299">
        <w:rPr>
          <w:rFonts w:eastAsia="SimSun"/>
          <w:lang w:val="zh-CN" w:eastAsia="zh-CN"/>
        </w:rPr>
        <w:t>重新分配给第三批企业。</w:t>
      </w:r>
    </w:p>
  </w:footnote>
  <w:footnote w:id="37">
    <w:p w14:paraId="1EBA376E" w14:textId="77777777" w:rsidR="005837B0" w:rsidRPr="00264299" w:rsidRDefault="005837B0"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对外合作与交流中心决定终止与一家受益企业（江苏亿乐）的合同，原因是该工厂暂时关停。该企业无需退还已</w:t>
      </w:r>
      <w:r w:rsidRPr="00264299">
        <w:rPr>
          <w:rFonts w:eastAsia="SimSun" w:hint="eastAsia"/>
          <w:lang w:val="zh-CN" w:eastAsia="zh-CN"/>
        </w:rPr>
        <w:t>发放</w:t>
      </w:r>
      <w:r w:rsidRPr="00264299">
        <w:rPr>
          <w:rFonts w:eastAsia="SimSun"/>
          <w:lang w:val="zh-CN" w:eastAsia="zh-CN"/>
        </w:rPr>
        <w:t>的资金，原因是：首次付款</w:t>
      </w:r>
      <w:r w:rsidRPr="00264299">
        <w:rPr>
          <w:rFonts w:eastAsia="SimSun"/>
          <w:lang w:val="zh-CN" w:eastAsia="zh-CN"/>
        </w:rPr>
        <w:t>85,200</w:t>
      </w:r>
      <w:r w:rsidRPr="00264299">
        <w:rPr>
          <w:rFonts w:eastAsia="SimSun"/>
          <w:lang w:val="zh-CN" w:eastAsia="zh-CN"/>
        </w:rPr>
        <w:t>美元已用于生产线</w:t>
      </w:r>
      <w:r w:rsidRPr="00264299">
        <w:rPr>
          <w:rFonts w:eastAsia="SimSun" w:hint="eastAsia"/>
          <w:lang w:val="zh-CN" w:eastAsia="zh-CN"/>
        </w:rPr>
        <w:t>技术转换</w:t>
      </w:r>
      <w:r w:rsidRPr="00264299">
        <w:rPr>
          <w:rFonts w:eastAsia="SimSun"/>
          <w:lang w:val="zh-CN" w:eastAsia="zh-CN"/>
        </w:rPr>
        <w:t>，首个阶段目标已经达成；该企业已不再使用</w:t>
      </w:r>
      <w:r w:rsidRPr="00264299">
        <w:rPr>
          <w:rFonts w:eastAsia="SimSun"/>
          <w:lang w:val="zh-CN" w:eastAsia="zh-CN"/>
        </w:rPr>
        <w:t>HCFC-141b</w:t>
      </w:r>
      <w:r w:rsidRPr="00264299">
        <w:rPr>
          <w:rFonts w:eastAsia="SimSun"/>
          <w:lang w:val="zh-CN" w:eastAsia="zh-CN"/>
        </w:rPr>
        <w:t>；其复产后需要遵守针对一次性医疗器械次级行业的含氢氯氟烃禁令。剩余款项</w:t>
      </w:r>
      <w:r w:rsidRPr="00264299">
        <w:rPr>
          <w:rFonts w:eastAsia="SimSun"/>
          <w:lang w:val="zh-CN" w:eastAsia="zh-CN"/>
        </w:rPr>
        <w:t>535,997</w:t>
      </w:r>
      <w:r w:rsidRPr="00264299">
        <w:rPr>
          <w:rFonts w:eastAsia="SimSun"/>
          <w:lang w:val="zh-CN" w:eastAsia="zh-CN"/>
        </w:rPr>
        <w:t>美元已</w:t>
      </w:r>
      <w:r w:rsidRPr="00264299">
        <w:rPr>
          <w:rFonts w:eastAsia="SimSun" w:hint="eastAsia"/>
          <w:lang w:val="zh-CN" w:eastAsia="zh-CN"/>
        </w:rPr>
        <w:t>被</w:t>
      </w:r>
      <w:r w:rsidRPr="00264299">
        <w:rPr>
          <w:rFonts w:eastAsia="SimSun"/>
          <w:lang w:val="zh-CN" w:eastAsia="zh-CN"/>
        </w:rPr>
        <w:t>重新分配给第三批企业。</w:t>
      </w:r>
    </w:p>
  </w:footnote>
  <w:footnote w:id="38">
    <w:p w14:paraId="68ED3380" w14:textId="4AC552DB" w:rsidR="005837B0" w:rsidRPr="00264299" w:rsidRDefault="005837B0" w:rsidP="00264299">
      <w:pPr>
        <w:pStyle w:val="FootnoteText"/>
        <w:rPr>
          <w:rFonts w:eastAsia="SimSun"/>
          <w:highlight w:val="yellow"/>
          <w:lang w:eastAsia="zh-CN"/>
        </w:rPr>
      </w:pPr>
      <w:r w:rsidRPr="00264299">
        <w:rPr>
          <w:rStyle w:val="FootnoteReference"/>
          <w:rFonts w:eastAsia="SimSun"/>
          <w:lang w:val="zh-CN"/>
        </w:rPr>
        <w:footnoteRef/>
      </w:r>
      <w:r w:rsidRPr="00264299">
        <w:rPr>
          <w:rFonts w:eastAsia="SimSun" w:hint="eastAsia"/>
          <w:lang w:val="zh-CN" w:eastAsia="zh-CN"/>
        </w:rPr>
        <w:t xml:space="preserve"> </w:t>
      </w:r>
      <w:r w:rsidR="00420CCE" w:rsidRPr="00264299">
        <w:rPr>
          <w:rFonts w:eastAsia="SimSun" w:hint="eastAsia"/>
          <w:lang w:eastAsia="zh-CN"/>
        </w:rPr>
        <w:t>该国须提交一份随机抽样核查报告，样本量至少占核查年度内已完成技术转换生产线的</w:t>
      </w:r>
      <w:r w:rsidR="00420CCE" w:rsidRPr="00264299">
        <w:rPr>
          <w:rFonts w:eastAsia="SimSun" w:hint="eastAsia"/>
          <w:lang w:eastAsia="zh-CN"/>
        </w:rPr>
        <w:t>5%</w:t>
      </w:r>
      <w:r w:rsidR="00420CCE" w:rsidRPr="00264299">
        <w:rPr>
          <w:rFonts w:eastAsia="SimSun" w:hint="eastAsia"/>
          <w:lang w:eastAsia="zh-CN"/>
        </w:rPr>
        <w:t>，且前提是，该随机抽样生产线的含氢氯氟烃总消费量至少占当年该行业已淘汰消费量的</w:t>
      </w:r>
      <w:r w:rsidR="00420CCE" w:rsidRPr="00264299">
        <w:rPr>
          <w:rFonts w:eastAsia="SimSun" w:hint="eastAsia"/>
          <w:lang w:eastAsia="zh-CN"/>
        </w:rPr>
        <w:t>10%</w:t>
      </w:r>
      <w:r w:rsidR="00420CCE" w:rsidRPr="00264299">
        <w:rPr>
          <w:rFonts w:eastAsia="SimSun" w:hint="eastAsia"/>
          <w:lang w:eastAsia="zh-CN"/>
        </w:rPr>
        <w:t>。</w:t>
      </w:r>
      <w:r w:rsidRPr="00264299">
        <w:rPr>
          <w:rFonts w:eastAsia="SimSun" w:hint="eastAsia"/>
          <w:lang w:eastAsia="zh-CN"/>
        </w:rPr>
        <w:t>。</w:t>
      </w:r>
    </w:p>
  </w:footnote>
  <w:footnote w:id="39">
    <w:p w14:paraId="7720C0D6" w14:textId="522F18F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本文件中，制冷和空调维修行业</w:t>
      </w:r>
      <w:r w:rsidRPr="00264299">
        <w:rPr>
          <w:rFonts w:eastAsia="SimSun" w:hint="eastAsia"/>
          <w:lang w:val="zh-CN" w:eastAsia="zh-CN"/>
        </w:rPr>
        <w:t>及</w:t>
      </w:r>
      <w:r w:rsidRPr="00264299">
        <w:rPr>
          <w:rFonts w:eastAsia="SimSun"/>
          <w:lang w:val="zh-CN" w:eastAsia="zh-CN"/>
        </w:rPr>
        <w:t>国家扶持方案全</w:t>
      </w:r>
      <w:r w:rsidRPr="00264299">
        <w:rPr>
          <w:rFonts w:eastAsia="SimSun" w:hint="eastAsia"/>
          <w:lang w:val="zh-CN" w:eastAsia="zh-CN"/>
        </w:rPr>
        <w:t>称</w:t>
      </w:r>
      <w:r w:rsidR="00992DE3" w:rsidRPr="00264299">
        <w:rPr>
          <w:rFonts w:eastAsia="SimSun" w:hint="eastAsia"/>
          <w:lang w:val="zh-CN" w:eastAsia="zh-CN"/>
        </w:rPr>
        <w:t>简称</w:t>
      </w:r>
      <w:r w:rsidRPr="00264299">
        <w:rPr>
          <w:rFonts w:eastAsia="SimSun"/>
          <w:lang w:val="zh-CN" w:eastAsia="zh-CN"/>
        </w:rPr>
        <w:t>为</w:t>
      </w:r>
      <w:r w:rsidRPr="00264299">
        <w:rPr>
          <w:rFonts w:eastAsia="SimSun" w:hint="eastAsia"/>
          <w:lang w:val="zh-CN" w:eastAsia="zh-CN"/>
        </w:rPr>
        <w:t>“</w:t>
      </w:r>
      <w:r w:rsidRPr="00264299">
        <w:rPr>
          <w:rFonts w:eastAsia="SimSun"/>
          <w:lang w:val="zh-CN" w:eastAsia="zh-CN"/>
        </w:rPr>
        <w:t>制冷维修行业</w:t>
      </w:r>
      <w:r w:rsidRPr="00264299">
        <w:rPr>
          <w:rFonts w:eastAsia="SimSun" w:hint="eastAsia"/>
          <w:lang w:val="zh-CN" w:eastAsia="zh-CN"/>
        </w:rPr>
        <w:t>”</w:t>
      </w:r>
      <w:r w:rsidRPr="00264299">
        <w:rPr>
          <w:rFonts w:eastAsia="SimSun"/>
          <w:lang w:val="zh-CN" w:eastAsia="zh-CN"/>
        </w:rPr>
        <w:t>。</w:t>
      </w:r>
    </w:p>
  </w:footnote>
  <w:footnote w:id="40">
    <w:p w14:paraId="3E92D910"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根据中国生态环境部</w:t>
      </w:r>
      <w:r w:rsidRPr="00264299">
        <w:rPr>
          <w:rFonts w:eastAsia="SimSun"/>
          <w:lang w:val="zh-CN" w:eastAsia="zh-CN"/>
        </w:rPr>
        <w:t>2025</w:t>
      </w:r>
      <w:r w:rsidRPr="00264299">
        <w:rPr>
          <w:rFonts w:eastAsia="SimSun"/>
          <w:lang w:val="zh-CN" w:eastAsia="zh-CN"/>
        </w:rPr>
        <w:t>年</w:t>
      </w:r>
      <w:r w:rsidRPr="00264299">
        <w:rPr>
          <w:rFonts w:eastAsia="SimSun"/>
          <w:lang w:val="zh-CN" w:eastAsia="zh-CN"/>
        </w:rPr>
        <w:t>9</w:t>
      </w:r>
      <w:r w:rsidRPr="00264299">
        <w:rPr>
          <w:rFonts w:eastAsia="SimSun"/>
          <w:lang w:val="zh-CN" w:eastAsia="zh-CN"/>
        </w:rPr>
        <w:t>月</w:t>
      </w:r>
      <w:r w:rsidRPr="00264299">
        <w:rPr>
          <w:rFonts w:eastAsia="SimSun"/>
          <w:lang w:val="zh-CN" w:eastAsia="zh-CN"/>
        </w:rPr>
        <w:t>12</w:t>
      </w:r>
      <w:r w:rsidRPr="00264299">
        <w:rPr>
          <w:rFonts w:eastAsia="SimSun"/>
          <w:lang w:val="zh-CN" w:eastAsia="zh-CN"/>
        </w:rPr>
        <w:t>日致环境署的</w:t>
      </w:r>
      <w:r w:rsidRPr="00264299">
        <w:rPr>
          <w:rFonts w:eastAsia="SimSun" w:hint="eastAsia"/>
          <w:lang w:val="zh-CN" w:eastAsia="zh-CN"/>
        </w:rPr>
        <w:t>函件</w:t>
      </w:r>
      <w:r w:rsidRPr="00264299">
        <w:rPr>
          <w:rFonts w:eastAsia="SimSun"/>
          <w:lang w:val="zh-CN" w:eastAsia="zh-CN"/>
        </w:rPr>
        <w:t>。</w:t>
      </w:r>
    </w:p>
  </w:footnote>
  <w:footnote w:id="41">
    <w:p w14:paraId="229E1674"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制冷维修行业第二阶段原则上核准的调整后</w:t>
      </w:r>
      <w:r w:rsidRPr="00264299">
        <w:rPr>
          <w:rFonts w:eastAsia="SimSun" w:hint="eastAsia"/>
          <w:lang w:val="zh-CN" w:eastAsia="zh-CN"/>
        </w:rPr>
        <w:t>供资</w:t>
      </w:r>
      <w:r w:rsidRPr="00264299">
        <w:rPr>
          <w:rFonts w:eastAsia="SimSun"/>
          <w:lang w:val="zh-CN" w:eastAsia="zh-CN"/>
        </w:rPr>
        <w:t>总额为</w:t>
      </w:r>
      <w:r w:rsidRPr="00264299">
        <w:rPr>
          <w:rFonts w:eastAsia="SimSun"/>
          <w:lang w:val="zh-CN" w:eastAsia="zh-CN"/>
        </w:rPr>
        <w:t>20,046,237</w:t>
      </w:r>
      <w:r w:rsidRPr="00264299">
        <w:rPr>
          <w:rFonts w:eastAsia="SimSun"/>
          <w:lang w:val="zh-CN" w:eastAsia="zh-CN"/>
        </w:rPr>
        <w:t>美元，</w:t>
      </w:r>
      <w:r w:rsidRPr="00264299">
        <w:rPr>
          <w:rFonts w:eastAsia="SimSun" w:hint="eastAsia"/>
          <w:lang w:val="zh-CN" w:eastAsia="zh-CN"/>
        </w:rPr>
        <w:t>外</w:t>
      </w:r>
      <w:r w:rsidRPr="00264299">
        <w:rPr>
          <w:rFonts w:eastAsia="SimSun"/>
          <w:lang w:val="zh-CN" w:eastAsia="zh-CN"/>
        </w:rPr>
        <w:t>加机构支助费用（第</w:t>
      </w:r>
      <w:r w:rsidRPr="00264299">
        <w:rPr>
          <w:rFonts w:eastAsia="SimSun"/>
          <w:lang w:val="zh-CN" w:eastAsia="zh-CN"/>
        </w:rPr>
        <w:t>86/34</w:t>
      </w:r>
      <w:r w:rsidRPr="00264299">
        <w:rPr>
          <w:rFonts w:eastAsia="SimSun" w:hint="eastAsia"/>
          <w:lang w:val="zh-CN" w:eastAsia="zh-CN"/>
        </w:rPr>
        <w:t>号</w:t>
      </w:r>
      <w:r w:rsidRPr="00264299">
        <w:rPr>
          <w:rFonts w:eastAsia="SimSun"/>
          <w:lang w:val="zh-CN" w:eastAsia="zh-CN"/>
        </w:rPr>
        <w:t>和</w:t>
      </w:r>
      <w:r w:rsidRPr="00264299">
        <w:rPr>
          <w:rFonts w:eastAsia="SimSun" w:hint="eastAsia"/>
          <w:lang w:val="zh-CN" w:eastAsia="zh-CN"/>
        </w:rPr>
        <w:t>第</w:t>
      </w:r>
      <w:r w:rsidRPr="00264299">
        <w:rPr>
          <w:rFonts w:eastAsia="SimSun"/>
          <w:lang w:val="zh-CN" w:eastAsia="zh-CN"/>
        </w:rPr>
        <w:t>86/37</w:t>
      </w:r>
      <w:r w:rsidRPr="00264299">
        <w:rPr>
          <w:rFonts w:eastAsia="SimSun"/>
          <w:lang w:val="zh-CN" w:eastAsia="zh-CN"/>
        </w:rPr>
        <w:t>号决定）。</w:t>
      </w:r>
    </w:p>
  </w:footnote>
  <w:footnote w:id="42">
    <w:p w14:paraId="25D0193D"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制冷维修行业计划中包含政策研究、标准和</w:t>
      </w:r>
      <w:r w:rsidRPr="00264299">
        <w:rPr>
          <w:rFonts w:eastAsia="SimSun" w:hint="eastAsia"/>
          <w:lang w:val="zh-CN" w:eastAsia="zh-CN"/>
        </w:rPr>
        <w:t>守则修订</w:t>
      </w:r>
      <w:r w:rsidRPr="00264299">
        <w:rPr>
          <w:rFonts w:eastAsia="SimSun"/>
          <w:lang w:val="zh-CN" w:eastAsia="zh-CN"/>
        </w:rPr>
        <w:t>、技术员培训和认证以及提高认识和外联活动</w:t>
      </w:r>
      <w:r w:rsidRPr="00264299">
        <w:rPr>
          <w:rFonts w:eastAsia="SimSun" w:hint="eastAsia"/>
          <w:lang w:val="zh-CN" w:eastAsia="zh-CN"/>
        </w:rPr>
        <w:t>，这</w:t>
      </w:r>
      <w:r w:rsidRPr="00264299">
        <w:rPr>
          <w:rFonts w:eastAsia="SimSun"/>
          <w:lang w:val="zh-CN" w:eastAsia="zh-CN"/>
        </w:rPr>
        <w:t>也</w:t>
      </w:r>
      <w:r w:rsidRPr="00264299">
        <w:rPr>
          <w:rFonts w:eastAsia="SimSun" w:hint="eastAsia"/>
          <w:lang w:val="zh-CN" w:eastAsia="zh-CN"/>
        </w:rPr>
        <w:t>有助于</w:t>
      </w:r>
      <w:r w:rsidRPr="00264299">
        <w:rPr>
          <w:rFonts w:eastAsia="SimSun"/>
          <w:lang w:val="zh-CN" w:eastAsia="zh-CN"/>
        </w:rPr>
        <w:t>淘汰</w:t>
      </w:r>
      <w:bookmarkStart w:id="41" w:name="OLE_LINK70"/>
      <w:bookmarkStart w:id="42" w:name="OLE_LINK71"/>
      <w:r w:rsidRPr="00264299">
        <w:rPr>
          <w:rFonts w:eastAsia="SimSun"/>
          <w:lang w:val="zh-CN" w:eastAsia="zh-CN"/>
        </w:rPr>
        <w:t>室内空调和热泵热水器以及</w:t>
      </w:r>
      <w:bookmarkStart w:id="43" w:name="OLE_LINK55"/>
      <w:bookmarkStart w:id="44" w:name="OLE_LINK56"/>
      <w:r w:rsidRPr="00264299">
        <w:rPr>
          <w:rFonts w:eastAsia="SimSun"/>
          <w:lang w:val="zh-CN" w:eastAsia="zh-CN"/>
        </w:rPr>
        <w:t>工业和商业制冷与空调</w:t>
      </w:r>
      <w:bookmarkEnd w:id="41"/>
      <w:bookmarkEnd w:id="42"/>
      <w:bookmarkEnd w:id="43"/>
      <w:bookmarkEnd w:id="44"/>
      <w:r w:rsidRPr="00264299">
        <w:rPr>
          <w:rFonts w:eastAsia="SimSun"/>
          <w:lang w:val="zh-CN" w:eastAsia="zh-CN"/>
        </w:rPr>
        <w:t>制造行业</w:t>
      </w:r>
      <w:r w:rsidRPr="00264299">
        <w:rPr>
          <w:rFonts w:eastAsia="SimSun" w:hint="eastAsia"/>
          <w:lang w:val="zh-CN" w:eastAsia="zh-CN"/>
        </w:rPr>
        <w:t>的含氢氯氟烃</w:t>
      </w:r>
      <w:r w:rsidRPr="00264299">
        <w:rPr>
          <w:rFonts w:eastAsia="SimSun"/>
          <w:lang w:val="zh-CN" w:eastAsia="zh-CN"/>
        </w:rPr>
        <w:t>。</w:t>
      </w:r>
    </w:p>
  </w:footnote>
  <w:footnote w:id="43">
    <w:p w14:paraId="3B64FC5F"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冷水机（热泵）</w:t>
      </w:r>
      <w:r w:rsidRPr="00264299">
        <w:rPr>
          <w:rFonts w:eastAsia="SimSun" w:hint="eastAsia"/>
          <w:lang w:val="zh-CN" w:eastAsia="zh-CN"/>
        </w:rPr>
        <w:t>维修</w:t>
      </w:r>
      <w:r w:rsidRPr="00264299">
        <w:rPr>
          <w:rFonts w:eastAsia="SimSun"/>
          <w:lang w:val="zh-CN" w:eastAsia="zh-CN"/>
        </w:rPr>
        <w:t>和维护技术规范和冷藏制冷系统</w:t>
      </w:r>
      <w:r w:rsidRPr="00264299">
        <w:rPr>
          <w:rFonts w:eastAsia="SimSun" w:hint="eastAsia"/>
          <w:lang w:val="zh-CN" w:eastAsia="zh-CN"/>
        </w:rPr>
        <w:t>维修</w:t>
      </w:r>
      <w:r w:rsidRPr="00264299">
        <w:rPr>
          <w:rFonts w:eastAsia="SimSun"/>
          <w:lang w:val="zh-CN" w:eastAsia="zh-CN"/>
        </w:rPr>
        <w:t>和维护技术规范</w:t>
      </w:r>
      <w:r w:rsidRPr="00264299">
        <w:rPr>
          <w:rFonts w:eastAsia="SimSun" w:hint="eastAsia"/>
          <w:lang w:val="zh-CN" w:eastAsia="zh-CN"/>
        </w:rPr>
        <w:t>。</w:t>
      </w:r>
    </w:p>
  </w:footnote>
  <w:footnote w:id="44">
    <w:p w14:paraId="2C329FBB"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hint="eastAsia"/>
          <w:lang w:val="zh-CN" w:eastAsia="zh-CN"/>
        </w:rPr>
        <w:t>多联</w:t>
      </w:r>
      <w:r w:rsidRPr="00264299">
        <w:rPr>
          <w:rFonts w:eastAsia="SimSun"/>
          <w:lang w:val="zh-CN" w:eastAsia="zh-CN"/>
        </w:rPr>
        <w:t>分体式</w:t>
      </w:r>
      <w:r w:rsidRPr="00264299">
        <w:rPr>
          <w:rFonts w:eastAsia="SimSun" w:hint="eastAsia"/>
          <w:lang w:val="zh-CN" w:eastAsia="zh-CN"/>
        </w:rPr>
        <w:t>空调</w:t>
      </w:r>
      <w:r w:rsidRPr="00264299">
        <w:rPr>
          <w:rFonts w:eastAsia="SimSun"/>
          <w:lang w:val="zh-CN" w:eastAsia="zh-CN"/>
        </w:rPr>
        <w:t>维修和维护技术规范、工业和商业制冷及类似应用</w:t>
      </w:r>
      <w:r w:rsidRPr="00264299">
        <w:rPr>
          <w:rFonts w:eastAsia="SimSun" w:hint="eastAsia"/>
          <w:lang w:val="zh-CN" w:eastAsia="zh-CN"/>
        </w:rPr>
        <w:t>的</w:t>
      </w:r>
      <w:r w:rsidRPr="00264299">
        <w:rPr>
          <w:rFonts w:eastAsia="SimSun"/>
          <w:lang w:val="zh-CN" w:eastAsia="zh-CN"/>
        </w:rPr>
        <w:t>制冷和空调维修和维护技术规范以及使用易燃制冷剂的设备维护的安全技术要求。</w:t>
      </w:r>
    </w:p>
  </w:footnote>
  <w:footnote w:id="45">
    <w:p w14:paraId="2D268CE5"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非</w:t>
      </w:r>
      <w:r w:rsidRPr="00264299">
        <w:rPr>
          <w:rFonts w:eastAsia="SimSun" w:hint="eastAsia"/>
          <w:lang w:val="zh-CN" w:eastAsia="zh-CN"/>
        </w:rPr>
        <w:t>正式</w:t>
      </w:r>
      <w:r w:rsidRPr="00264299">
        <w:rPr>
          <w:rFonts w:eastAsia="SimSun"/>
          <w:lang w:val="zh-CN" w:eastAsia="zh-CN"/>
        </w:rPr>
        <w:t>事先知情同意</w:t>
      </w:r>
      <w:r w:rsidRPr="00264299">
        <w:rPr>
          <w:rFonts w:eastAsia="SimSun" w:hint="eastAsia"/>
          <w:lang w:val="zh-CN" w:eastAsia="zh-CN"/>
        </w:rPr>
        <w:t>。</w:t>
      </w:r>
    </w:p>
  </w:footnote>
  <w:footnote w:id="46">
    <w:p w14:paraId="3AF7FD5E"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工业和商业应用的冷藏系统、制冷和空调设备以及使用易燃制冷剂的设备的维修和维护技术标准。</w:t>
      </w:r>
    </w:p>
  </w:footnote>
  <w:footnote w:id="47">
    <w:p w14:paraId="56BFC043" w14:textId="77777777" w:rsidR="002F05E2" w:rsidRPr="00264299" w:rsidRDefault="002F05E2" w:rsidP="00264299">
      <w:pPr>
        <w:pStyle w:val="FootnoteText"/>
        <w:rPr>
          <w:rFonts w:eastAsia="SimSun"/>
          <w:lang w:eastAsia="zh-CN"/>
        </w:rPr>
      </w:pPr>
      <w:r w:rsidRPr="00264299">
        <w:rPr>
          <w:rStyle w:val="FootnoteReference"/>
          <w:rFonts w:eastAsia="SimSun"/>
          <w:lang w:val="zh-CN"/>
        </w:rPr>
        <w:footnoteRef/>
      </w:r>
      <w:r w:rsidRPr="00264299">
        <w:rPr>
          <w:rFonts w:eastAsia="SimSun"/>
          <w:lang w:val="zh-CN" w:eastAsia="zh-CN"/>
        </w:rPr>
        <w:t xml:space="preserve"> </w:t>
      </w:r>
      <w:r w:rsidRPr="00264299">
        <w:rPr>
          <w:rFonts w:eastAsia="SimSun"/>
          <w:lang w:val="zh-CN" w:eastAsia="zh-CN"/>
        </w:rPr>
        <w:t>中国政府与执行委员会之间的</w:t>
      </w:r>
      <w:r w:rsidRPr="00264299">
        <w:rPr>
          <w:rFonts w:eastAsia="SimSun" w:hint="eastAsia"/>
          <w:lang w:val="zh-CN" w:eastAsia="zh-CN"/>
        </w:rPr>
        <w:t>《协定》</w:t>
      </w:r>
      <w:r w:rsidRPr="00264299">
        <w:rPr>
          <w:rFonts w:eastAsia="SimSun"/>
          <w:lang w:val="zh-CN" w:eastAsia="zh-CN"/>
        </w:rPr>
        <w:t>中没有规定制冷维修行业的含氢氯氟烃最高允许消费量。</w:t>
      </w:r>
    </w:p>
  </w:footnote>
  <w:footnote w:id="48">
    <w:p w14:paraId="153F9E43" w14:textId="400ADAC2" w:rsidR="002F05E2" w:rsidRPr="00264299" w:rsidRDefault="002F05E2" w:rsidP="00264299">
      <w:pPr>
        <w:rPr>
          <w:rFonts w:eastAsia="SimSun" w:cs="Calibri"/>
          <w:sz w:val="20"/>
          <w:szCs w:val="20"/>
          <w:lang w:eastAsia="zh-CN"/>
        </w:rPr>
      </w:pPr>
      <w:r w:rsidRPr="00264299">
        <w:rPr>
          <w:rStyle w:val="FootnoteReference"/>
          <w:rFonts w:eastAsia="SimSun"/>
          <w:sz w:val="20"/>
          <w:szCs w:val="20"/>
          <w:lang w:val="zh-CN"/>
        </w:rPr>
        <w:footnoteRef/>
      </w:r>
      <w:r w:rsidR="009B76CC">
        <w:rPr>
          <w:rFonts w:eastAsia="SimSun" w:hint="eastAsia"/>
          <w:sz w:val="20"/>
          <w:szCs w:val="20"/>
          <w:lang w:val="zh-CN" w:eastAsia="zh-CN"/>
        </w:rPr>
        <w:t xml:space="preserve"> </w:t>
      </w:r>
      <w:r w:rsidRPr="00264299">
        <w:rPr>
          <w:rFonts w:eastAsia="SimSun"/>
          <w:sz w:val="20"/>
          <w:szCs w:val="20"/>
          <w:lang w:val="zh-CN" w:eastAsia="zh-CN"/>
        </w:rPr>
        <w:t>环境署</w:t>
      </w:r>
      <w:r w:rsidRPr="00264299">
        <w:rPr>
          <w:rFonts w:eastAsia="SimSun" w:hint="eastAsia"/>
          <w:sz w:val="20"/>
          <w:szCs w:val="20"/>
          <w:lang w:val="zh-CN" w:eastAsia="zh-CN"/>
        </w:rPr>
        <w:t>支持</w:t>
      </w:r>
      <w:r w:rsidRPr="00264299">
        <w:rPr>
          <w:rFonts w:eastAsia="SimSun"/>
          <w:sz w:val="20"/>
          <w:szCs w:val="20"/>
          <w:lang w:val="zh-CN" w:eastAsia="zh-CN"/>
        </w:rPr>
        <w:t>制定三项</w:t>
      </w:r>
      <w:r w:rsidRPr="00264299">
        <w:rPr>
          <w:rFonts w:eastAsia="SimSun" w:hint="eastAsia"/>
          <w:sz w:val="20"/>
          <w:szCs w:val="20"/>
          <w:lang w:val="zh-CN" w:eastAsia="zh-CN"/>
        </w:rPr>
        <w:t>守则</w:t>
      </w:r>
      <w:r w:rsidRPr="00264299">
        <w:rPr>
          <w:rFonts w:eastAsia="SimSun"/>
          <w:sz w:val="20"/>
          <w:szCs w:val="20"/>
          <w:lang w:val="zh-CN" w:eastAsia="zh-CN"/>
        </w:rPr>
        <w:t>，即</w:t>
      </w:r>
      <w:r w:rsidRPr="00264299">
        <w:rPr>
          <w:rFonts w:eastAsia="SimSun" w:hint="eastAsia"/>
          <w:sz w:val="20"/>
          <w:szCs w:val="20"/>
          <w:lang w:val="zh-CN" w:eastAsia="zh-CN"/>
        </w:rPr>
        <w:t>“</w:t>
      </w:r>
      <w:r w:rsidRPr="00264299">
        <w:rPr>
          <w:rFonts w:eastAsia="SimSun"/>
          <w:sz w:val="20"/>
          <w:szCs w:val="20"/>
          <w:lang w:val="zh-CN" w:eastAsia="zh-CN"/>
        </w:rPr>
        <w:t>空调</w:t>
      </w:r>
      <w:r w:rsidRPr="00264299">
        <w:rPr>
          <w:rFonts w:eastAsia="SimSun" w:hint="eastAsia"/>
          <w:sz w:val="20"/>
          <w:szCs w:val="20"/>
          <w:lang w:val="zh-CN" w:eastAsia="zh-CN"/>
        </w:rPr>
        <w:t>机（热泵）</w:t>
      </w:r>
      <w:r w:rsidRPr="00264299">
        <w:rPr>
          <w:rFonts w:eastAsia="SimSun"/>
          <w:sz w:val="20"/>
          <w:szCs w:val="20"/>
          <w:lang w:val="zh-CN" w:eastAsia="zh-CN"/>
        </w:rPr>
        <w:t>维修和维护的具体</w:t>
      </w:r>
      <w:r w:rsidRPr="00264299">
        <w:rPr>
          <w:rFonts w:eastAsia="SimSun" w:hint="eastAsia"/>
          <w:sz w:val="20"/>
          <w:szCs w:val="20"/>
          <w:lang w:val="zh-CN" w:eastAsia="zh-CN"/>
        </w:rPr>
        <w:t>守则：</w:t>
      </w:r>
      <w:r w:rsidRPr="00264299">
        <w:rPr>
          <w:rFonts w:eastAsia="SimSun"/>
          <w:sz w:val="20"/>
          <w:szCs w:val="20"/>
          <w:lang w:val="zh-CN" w:eastAsia="zh-CN"/>
        </w:rPr>
        <w:t>重点关注制冷剂排放</w:t>
      </w:r>
      <w:r w:rsidRPr="00264299">
        <w:rPr>
          <w:rFonts w:eastAsia="SimSun" w:hint="eastAsia"/>
          <w:sz w:val="20"/>
          <w:szCs w:val="20"/>
          <w:lang w:val="zh-CN" w:eastAsia="zh-CN"/>
        </w:rPr>
        <w:t>”</w:t>
      </w:r>
      <w:r w:rsidRPr="00264299">
        <w:rPr>
          <w:rFonts w:eastAsia="SimSun"/>
          <w:sz w:val="20"/>
          <w:szCs w:val="20"/>
          <w:lang w:val="zh-CN" w:eastAsia="zh-CN"/>
        </w:rPr>
        <w:t>、</w:t>
      </w:r>
      <w:r w:rsidRPr="00264299">
        <w:rPr>
          <w:rFonts w:eastAsia="SimSun" w:hint="eastAsia"/>
          <w:sz w:val="20"/>
          <w:szCs w:val="20"/>
          <w:lang w:val="zh-CN" w:eastAsia="zh-CN"/>
        </w:rPr>
        <w:t>“</w:t>
      </w:r>
      <w:r w:rsidRPr="00264299">
        <w:rPr>
          <w:rFonts w:eastAsia="SimSun"/>
          <w:sz w:val="20"/>
          <w:szCs w:val="20"/>
          <w:lang w:val="zh-CN" w:eastAsia="zh-CN"/>
        </w:rPr>
        <w:t>制冷设备制冷管理</w:t>
      </w:r>
      <w:r w:rsidRPr="00264299">
        <w:rPr>
          <w:rFonts w:eastAsia="SimSun" w:hint="eastAsia"/>
          <w:sz w:val="20"/>
          <w:szCs w:val="20"/>
          <w:lang w:val="zh-CN" w:eastAsia="zh-CN"/>
        </w:rPr>
        <w:t>经营</w:t>
      </w:r>
      <w:r w:rsidRPr="00264299">
        <w:rPr>
          <w:rFonts w:eastAsia="SimSun"/>
          <w:sz w:val="20"/>
          <w:szCs w:val="20"/>
          <w:lang w:val="zh-CN" w:eastAsia="zh-CN"/>
        </w:rPr>
        <w:t>要求具体</w:t>
      </w:r>
      <w:r w:rsidRPr="00264299">
        <w:rPr>
          <w:rFonts w:eastAsia="SimSun" w:hint="eastAsia"/>
          <w:sz w:val="20"/>
          <w:szCs w:val="20"/>
          <w:lang w:val="zh-CN" w:eastAsia="zh-CN"/>
        </w:rPr>
        <w:t>守则”</w:t>
      </w:r>
      <w:r w:rsidRPr="00264299">
        <w:rPr>
          <w:rFonts w:eastAsia="SimSun"/>
          <w:sz w:val="20"/>
          <w:szCs w:val="20"/>
          <w:lang w:val="zh-CN" w:eastAsia="zh-CN"/>
        </w:rPr>
        <w:t>和</w:t>
      </w:r>
      <w:r w:rsidRPr="00264299">
        <w:rPr>
          <w:rFonts w:eastAsia="SimSun" w:hint="eastAsia"/>
          <w:sz w:val="20"/>
          <w:szCs w:val="20"/>
          <w:lang w:val="zh-CN" w:eastAsia="zh-CN"/>
        </w:rPr>
        <w:t>“</w:t>
      </w:r>
      <w:r w:rsidRPr="00264299">
        <w:rPr>
          <w:rFonts w:eastAsia="SimSun"/>
          <w:sz w:val="20"/>
          <w:szCs w:val="20"/>
          <w:lang w:val="zh-CN" w:eastAsia="zh-CN"/>
        </w:rPr>
        <w:t>关于为制冷维修技术员进行良好做法</w:t>
      </w:r>
      <w:r w:rsidRPr="00264299">
        <w:rPr>
          <w:rFonts w:eastAsia="SimSun"/>
          <w:sz w:val="20"/>
          <w:szCs w:val="20"/>
          <w:lang w:eastAsia="zh-CN"/>
        </w:rPr>
        <w:t>实操</w:t>
      </w:r>
      <w:r w:rsidRPr="00264299">
        <w:rPr>
          <w:rFonts w:eastAsia="SimSun"/>
          <w:sz w:val="20"/>
          <w:szCs w:val="20"/>
          <w:lang w:val="zh-CN" w:eastAsia="zh-CN"/>
        </w:rPr>
        <w:t>培训的培训工具</w:t>
      </w:r>
      <w:r w:rsidRPr="00264299">
        <w:rPr>
          <w:rFonts w:eastAsia="SimSun"/>
          <w:sz w:val="20"/>
          <w:szCs w:val="20"/>
          <w:lang w:val="zh-CN" w:eastAsia="zh-CN"/>
        </w:rPr>
        <w:t>/</w:t>
      </w:r>
      <w:r w:rsidRPr="00264299">
        <w:rPr>
          <w:rFonts w:eastAsia="SimSun"/>
          <w:sz w:val="20"/>
          <w:szCs w:val="20"/>
          <w:lang w:val="zh-CN" w:eastAsia="zh-CN"/>
        </w:rPr>
        <w:t>设备和空间要求的技术</w:t>
      </w:r>
      <w:r w:rsidRPr="00264299">
        <w:rPr>
          <w:rFonts w:eastAsia="SimSun" w:hint="eastAsia"/>
          <w:sz w:val="20"/>
          <w:szCs w:val="20"/>
          <w:lang w:val="zh-CN" w:eastAsia="zh-CN"/>
        </w:rPr>
        <w:t>守则”。</w:t>
      </w:r>
      <w:r w:rsidRPr="00264299">
        <w:rPr>
          <w:rFonts w:eastAsia="SimSun"/>
          <w:sz w:val="20"/>
          <w:szCs w:val="20"/>
          <w:lang w:val="zh-CN" w:eastAsia="zh-CN"/>
        </w:rPr>
        <w:t>德国政府</w:t>
      </w:r>
      <w:r w:rsidRPr="00264299">
        <w:rPr>
          <w:rFonts w:eastAsia="SimSun" w:hint="eastAsia"/>
          <w:sz w:val="20"/>
          <w:szCs w:val="20"/>
          <w:lang w:val="zh-CN" w:eastAsia="zh-CN"/>
        </w:rPr>
        <w:t>支持</w:t>
      </w:r>
      <w:r w:rsidRPr="00264299">
        <w:rPr>
          <w:rFonts w:eastAsia="SimSun"/>
          <w:sz w:val="20"/>
          <w:szCs w:val="20"/>
          <w:lang w:val="zh-CN" w:eastAsia="zh-CN"/>
        </w:rPr>
        <w:t>修订和更新两项</w:t>
      </w:r>
      <w:r w:rsidRPr="00264299">
        <w:rPr>
          <w:rFonts w:eastAsia="SimSun" w:hint="eastAsia"/>
          <w:sz w:val="20"/>
          <w:szCs w:val="20"/>
          <w:lang w:val="zh-CN" w:eastAsia="zh-CN"/>
        </w:rPr>
        <w:t>守则</w:t>
      </w:r>
      <w:r w:rsidRPr="00264299">
        <w:rPr>
          <w:rFonts w:eastAsia="SimSun"/>
          <w:sz w:val="20"/>
          <w:szCs w:val="20"/>
          <w:lang w:val="zh-CN" w:eastAsia="zh-CN"/>
        </w:rPr>
        <w:t>，即</w:t>
      </w:r>
      <w:r w:rsidR="009B76CC">
        <w:rPr>
          <w:rFonts w:eastAsia="SimSun" w:hint="eastAsia"/>
          <w:sz w:val="20"/>
          <w:szCs w:val="20"/>
          <w:lang w:val="zh-CN" w:eastAsia="zh-CN"/>
        </w:rPr>
        <w:t>“</w:t>
      </w:r>
      <w:r w:rsidRPr="00264299">
        <w:rPr>
          <w:rFonts w:eastAsia="SimSun"/>
          <w:sz w:val="20"/>
          <w:szCs w:val="20"/>
          <w:lang w:val="zh-CN" w:eastAsia="zh-CN"/>
        </w:rPr>
        <w:t>使用易燃制冷剂的</w:t>
      </w:r>
      <w:r w:rsidRPr="00264299">
        <w:rPr>
          <w:rFonts w:eastAsia="SimSun" w:hint="eastAsia"/>
          <w:sz w:val="20"/>
          <w:szCs w:val="20"/>
          <w:lang w:val="zh-CN" w:eastAsia="zh-CN"/>
        </w:rPr>
        <w:t>室内</w:t>
      </w:r>
      <w:r w:rsidRPr="00264299">
        <w:rPr>
          <w:rFonts w:eastAsia="SimSun"/>
          <w:sz w:val="20"/>
          <w:szCs w:val="20"/>
          <w:lang w:val="zh-CN" w:eastAsia="zh-CN"/>
        </w:rPr>
        <w:t>空调运输的特殊要求</w:t>
      </w:r>
      <w:r w:rsidR="004B757F">
        <w:rPr>
          <w:rFonts w:eastAsia="SimSun"/>
          <w:sz w:val="20"/>
          <w:szCs w:val="20"/>
          <w:lang w:val="en-US" w:eastAsia="zh-CN"/>
        </w:rPr>
        <w:t xml:space="preserve"> (</w:t>
      </w:r>
      <w:r w:rsidRPr="00264299">
        <w:rPr>
          <w:rFonts w:eastAsia="SimSun" w:hint="eastAsia"/>
          <w:sz w:val="20"/>
          <w:szCs w:val="20"/>
          <w:lang w:val="zh-CN" w:eastAsia="zh-CN"/>
        </w:rPr>
        <w:t>Q</w:t>
      </w:r>
      <w:r w:rsidRPr="00264299">
        <w:rPr>
          <w:rFonts w:eastAsia="SimSun"/>
          <w:sz w:val="20"/>
          <w:szCs w:val="20"/>
          <w:lang w:val="zh-CN" w:eastAsia="zh-CN"/>
        </w:rPr>
        <w:t>B/T 4976-2016</w:t>
      </w:r>
      <w:r w:rsidR="004B757F">
        <w:rPr>
          <w:rFonts w:eastAsia="SimSun"/>
          <w:sz w:val="20"/>
          <w:szCs w:val="20"/>
          <w:lang w:val="en-US" w:eastAsia="zh-CN"/>
        </w:rPr>
        <w:t>)</w:t>
      </w:r>
      <w:r w:rsidR="009B76CC">
        <w:rPr>
          <w:rFonts w:eastAsia="SimSun" w:hint="eastAsia"/>
          <w:sz w:val="20"/>
          <w:szCs w:val="20"/>
          <w:lang w:val="zh-CN" w:eastAsia="zh-CN"/>
        </w:rPr>
        <w:t>”</w:t>
      </w:r>
      <w:r w:rsidRPr="00264299">
        <w:rPr>
          <w:rFonts w:eastAsia="SimSun"/>
          <w:sz w:val="20"/>
          <w:szCs w:val="20"/>
          <w:lang w:val="zh-CN" w:eastAsia="zh-CN"/>
        </w:rPr>
        <w:t>和</w:t>
      </w:r>
      <w:r w:rsidRPr="00264299">
        <w:rPr>
          <w:rFonts w:eastAsia="SimSun" w:hint="eastAsia"/>
          <w:sz w:val="20"/>
          <w:szCs w:val="20"/>
          <w:lang w:val="zh-CN" w:eastAsia="zh-CN"/>
        </w:rPr>
        <w:t>“使用</w:t>
      </w:r>
      <w:r w:rsidRPr="00264299">
        <w:rPr>
          <w:rFonts w:eastAsia="SimSun"/>
          <w:sz w:val="20"/>
          <w:szCs w:val="20"/>
          <w:lang w:val="zh-CN" w:eastAsia="zh-CN"/>
        </w:rPr>
        <w:t>易燃制冷剂的</w:t>
      </w:r>
      <w:r w:rsidRPr="00264299">
        <w:rPr>
          <w:rFonts w:eastAsia="SimSun" w:hint="eastAsia"/>
          <w:sz w:val="20"/>
          <w:szCs w:val="20"/>
          <w:lang w:val="zh-CN" w:eastAsia="zh-CN"/>
        </w:rPr>
        <w:t>室内</w:t>
      </w:r>
      <w:r w:rsidRPr="00264299">
        <w:rPr>
          <w:rFonts w:eastAsia="SimSun"/>
          <w:sz w:val="20"/>
          <w:szCs w:val="20"/>
          <w:lang w:val="zh-CN" w:eastAsia="zh-CN"/>
        </w:rPr>
        <w:t>空调安装、维修和运输</w:t>
      </w:r>
      <w:r w:rsidRPr="00264299">
        <w:rPr>
          <w:rFonts w:eastAsia="SimSun" w:hint="eastAsia"/>
          <w:sz w:val="20"/>
          <w:szCs w:val="20"/>
          <w:lang w:val="zh-CN" w:eastAsia="zh-CN"/>
        </w:rPr>
        <w:t>的</w:t>
      </w:r>
      <w:r w:rsidRPr="00264299">
        <w:rPr>
          <w:rFonts w:eastAsia="SimSun"/>
          <w:sz w:val="20"/>
          <w:szCs w:val="20"/>
          <w:lang w:val="zh-CN" w:eastAsia="zh-CN"/>
        </w:rPr>
        <w:t>技术要求</w:t>
      </w:r>
      <w:r w:rsidR="004B757F">
        <w:rPr>
          <w:rFonts w:eastAsia="SimSun"/>
          <w:sz w:val="20"/>
          <w:szCs w:val="20"/>
          <w:lang w:val="en-US" w:eastAsia="zh-CN"/>
        </w:rPr>
        <w:t xml:space="preserve"> (</w:t>
      </w:r>
      <w:r w:rsidRPr="00264299">
        <w:rPr>
          <w:rFonts w:eastAsia="SimSun" w:hint="eastAsia"/>
          <w:sz w:val="20"/>
          <w:szCs w:val="20"/>
          <w:lang w:val="zh-CN" w:eastAsia="zh-CN"/>
        </w:rPr>
        <w:t>Q</w:t>
      </w:r>
      <w:r w:rsidRPr="00264299">
        <w:rPr>
          <w:rFonts w:eastAsia="SimSun"/>
          <w:sz w:val="20"/>
          <w:szCs w:val="20"/>
          <w:lang w:val="zh-CN" w:eastAsia="zh-CN"/>
        </w:rPr>
        <w:t>B/T 4835-2015</w:t>
      </w:r>
      <w:r w:rsidR="004B757F">
        <w:rPr>
          <w:rFonts w:eastAsia="SimSun"/>
          <w:sz w:val="20"/>
          <w:szCs w:val="20"/>
          <w:lang w:val="en-US" w:eastAsia="zh-CN"/>
        </w:rPr>
        <w:t>)</w:t>
      </w:r>
      <w:r w:rsidRPr="00264299">
        <w:rPr>
          <w:rFonts w:eastAsia="SimSun" w:hint="eastAsia"/>
          <w:sz w:val="20"/>
          <w:szCs w:val="20"/>
          <w:lang w:val="zh-CN" w:eastAsia="zh-CN"/>
        </w:rPr>
        <w:t>”</w:t>
      </w:r>
      <w:r w:rsidRPr="00264299">
        <w:rPr>
          <w:rFonts w:eastAsia="SimSun"/>
          <w:sz w:val="20"/>
          <w:szCs w:val="20"/>
          <w:lang w:val="zh-CN" w:eastAsia="zh-CN"/>
        </w:rPr>
        <w:t>。</w:t>
      </w:r>
    </w:p>
  </w:footnote>
  <w:footnote w:id="49">
    <w:p w14:paraId="42EB21E8" w14:textId="77777777" w:rsidR="00BD73C1" w:rsidRPr="002C56C1" w:rsidRDefault="00BD73C1" w:rsidP="00363B57">
      <w:pPr>
        <w:pStyle w:val="FootnoteText"/>
        <w:rPr>
          <w:lang w:val="en-US" w:eastAsia="zh-CN"/>
        </w:rPr>
      </w:pPr>
      <w:r w:rsidRPr="002C56C1">
        <w:rPr>
          <w:rStyle w:val="FootnoteReference"/>
        </w:rPr>
        <w:footnoteRef/>
      </w:r>
      <w:r w:rsidRPr="002C56C1">
        <w:rPr>
          <w:lang w:eastAsia="zh-CN"/>
        </w:rPr>
        <w:t xml:space="preserve"> </w:t>
      </w:r>
      <w:r>
        <w:rPr>
          <w:rFonts w:hint="eastAsia"/>
          <w:lang w:eastAsia="zh-CN"/>
        </w:rPr>
        <w:t>室内空调行业计划第三次付款（</w:t>
      </w:r>
      <w:r w:rsidRPr="002C56C1">
        <w:rPr>
          <w:lang w:eastAsia="zh-CN"/>
        </w:rPr>
        <w:t>18,000,000</w:t>
      </w:r>
      <w:r>
        <w:rPr>
          <w:rFonts w:hint="eastAsia"/>
          <w:lang w:eastAsia="zh-CN"/>
        </w:rPr>
        <w:t>美元）的申请没有提交，原因是为第二次付款核准的资金发放金额未能达到</w:t>
      </w:r>
      <w:r>
        <w:rPr>
          <w:rFonts w:hint="eastAsia"/>
          <w:lang w:eastAsia="zh-CN"/>
        </w:rPr>
        <w:t>20%</w:t>
      </w:r>
      <w:r>
        <w:rPr>
          <w:rFonts w:hint="eastAsia"/>
          <w:lang w:eastAsia="zh-CN"/>
        </w:rPr>
        <w:t>。</w:t>
      </w:r>
    </w:p>
  </w:footnote>
  <w:footnote w:id="50">
    <w:p w14:paraId="5180987F" w14:textId="77777777" w:rsidR="00BD73C1" w:rsidRPr="00D05902" w:rsidRDefault="00BD73C1" w:rsidP="00E0506C">
      <w:pPr>
        <w:pStyle w:val="FootnoteText"/>
        <w:rPr>
          <w:lang w:val="pt-PT"/>
        </w:rPr>
      </w:pPr>
      <w:r w:rsidRPr="00894D8B">
        <w:rPr>
          <w:rStyle w:val="FootnoteReference"/>
        </w:rPr>
        <w:footnoteRef/>
      </w:r>
      <w:r w:rsidRPr="00D05902">
        <w:rPr>
          <w:lang w:val="pt-PT"/>
        </w:rPr>
        <w:t xml:space="preserve"> </w:t>
      </w:r>
      <w:r w:rsidRPr="00D05902">
        <w:rPr>
          <w:shd w:val="clear" w:color="auto" w:fill="FFFFFF" w:themeFill="background1"/>
          <w:lang w:val="pt-PT"/>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1385EBE7" w:rsidR="00387EB0" w:rsidRPr="00277262" w:rsidRDefault="00387EB0">
    <w:pPr>
      <w:rPr>
        <w:sz w:val="24"/>
        <w:szCs w:val="24"/>
      </w:rPr>
    </w:pPr>
    <w:r w:rsidRPr="00277262">
      <w:rPr>
        <w:sz w:val="24"/>
        <w:szCs w:val="24"/>
      </w:rPr>
      <w:fldChar w:fldCharType="begin"/>
    </w:r>
    <w:r w:rsidRPr="00277262">
      <w:rPr>
        <w:sz w:val="24"/>
        <w:szCs w:val="24"/>
      </w:rPr>
      <w:instrText xml:space="preserve"> DOCPROPERTY "Document number"  \* MERGEFORMAT </w:instrText>
    </w:r>
    <w:r w:rsidRPr="00277262">
      <w:rPr>
        <w:sz w:val="24"/>
        <w:szCs w:val="24"/>
      </w:rPr>
      <w:fldChar w:fldCharType="separate"/>
    </w:r>
    <w:r w:rsidR="000D2ED1">
      <w:rPr>
        <w:sz w:val="24"/>
        <w:szCs w:val="24"/>
      </w:rPr>
      <w:t>UNEP/OzL.Pro/ExCom/97/44</w:t>
    </w:r>
    <w:r w:rsidRPr="00277262">
      <w:rPr>
        <w:sz w:val="24"/>
        <w:szCs w:val="24"/>
      </w:rPr>
      <w:fldChar w:fldCharType="end"/>
    </w:r>
  </w:p>
  <w:p w14:paraId="190DCD80" w14:textId="77777777" w:rsidR="00387EB0" w:rsidRPr="0033525D" w:rsidRDefault="00387EB0"/>
  <w:p w14:paraId="41915F19" w14:textId="77777777" w:rsidR="00387EB0" w:rsidRPr="0033525D" w:rsidRDefault="00387E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08A947DC" w:rsidR="00387EB0" w:rsidRPr="00277262" w:rsidRDefault="00387EB0" w:rsidP="00B2108C">
    <w:pPr>
      <w:jc w:val="right"/>
      <w:rPr>
        <w:sz w:val="24"/>
        <w:szCs w:val="24"/>
      </w:rPr>
    </w:pPr>
    <w:r w:rsidRPr="00277262">
      <w:rPr>
        <w:sz w:val="24"/>
        <w:szCs w:val="24"/>
      </w:rPr>
      <w:fldChar w:fldCharType="begin"/>
    </w:r>
    <w:r w:rsidRPr="00277262">
      <w:rPr>
        <w:sz w:val="24"/>
        <w:szCs w:val="24"/>
      </w:rPr>
      <w:instrText xml:space="preserve"> DOCPROPERTY "Document number"  \* MERGEFORMAT </w:instrText>
    </w:r>
    <w:r w:rsidRPr="00277262">
      <w:rPr>
        <w:sz w:val="24"/>
        <w:szCs w:val="24"/>
      </w:rPr>
      <w:fldChar w:fldCharType="separate"/>
    </w:r>
    <w:r w:rsidR="000D2ED1">
      <w:rPr>
        <w:sz w:val="24"/>
        <w:szCs w:val="24"/>
      </w:rPr>
      <w:t>UNEP/OzL.Pro/ExCom/97/44</w:t>
    </w:r>
    <w:r w:rsidRPr="00277262">
      <w:rPr>
        <w:sz w:val="24"/>
        <w:szCs w:val="24"/>
      </w:rPr>
      <w:fldChar w:fldCharType="end"/>
    </w:r>
  </w:p>
  <w:p w14:paraId="168A8DA4" w14:textId="77777777" w:rsidR="00387EB0" w:rsidRPr="0033525D" w:rsidRDefault="00387EB0" w:rsidP="00B2108C">
    <w:pPr>
      <w:jc w:val="right"/>
    </w:pPr>
  </w:p>
  <w:p w14:paraId="5C687B98" w14:textId="77777777" w:rsidR="00387EB0" w:rsidRPr="0033525D" w:rsidRDefault="00387EB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5AA3" w14:textId="1299BADA" w:rsidR="00387EB0" w:rsidRPr="002E5DEC" w:rsidRDefault="00387EB0">
    <w:pPr>
      <w:pStyle w:val="Header"/>
      <w:rPr>
        <w:sz w:val="24"/>
        <w:szCs w:val="24"/>
        <w:lang w:val="en-US"/>
      </w:rPr>
    </w:pPr>
    <w:r w:rsidRPr="002E5DEC">
      <w:rPr>
        <w:sz w:val="24"/>
        <w:szCs w:val="24"/>
        <w:lang w:val="en-US"/>
      </w:rPr>
      <w:t>UNEP/OzL.Pro/ExCom/97/44</w:t>
    </w:r>
  </w:p>
  <w:p w14:paraId="3EB9215E" w14:textId="77777777" w:rsidR="00387EB0" w:rsidRDefault="00387EB0">
    <w:pPr>
      <w:pStyle w:val="Header"/>
      <w:rPr>
        <w:lang w:val="en-US"/>
      </w:rPr>
    </w:pPr>
  </w:p>
  <w:p w14:paraId="5F41DA41" w14:textId="77777777" w:rsidR="00387EB0" w:rsidRPr="00F84548" w:rsidRDefault="00387EB0">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FFDA" w14:textId="2DE50BB9" w:rsidR="00387EB0" w:rsidRPr="002E5DEC" w:rsidRDefault="00387EB0" w:rsidP="00387EB0">
    <w:pPr>
      <w:pStyle w:val="Header"/>
      <w:jc w:val="right"/>
      <w:rPr>
        <w:sz w:val="24"/>
        <w:szCs w:val="24"/>
        <w:lang w:val="en-US"/>
      </w:rPr>
    </w:pPr>
    <w:r w:rsidRPr="002E5DEC">
      <w:rPr>
        <w:sz w:val="24"/>
        <w:szCs w:val="24"/>
        <w:lang w:val="en-US"/>
      </w:rPr>
      <w:t>UNEP/OzL.Pro/ExCom/97/44</w:t>
    </w:r>
  </w:p>
  <w:p w14:paraId="2B9D31ED" w14:textId="77777777" w:rsidR="00387EB0" w:rsidRPr="00DD6E42" w:rsidRDefault="00387EB0" w:rsidP="00387EB0">
    <w:pPr>
      <w:pStyle w:val="Header"/>
      <w:jc w:val="right"/>
      <w:rPr>
        <w:lang w:val="en-US"/>
      </w:rPr>
    </w:pPr>
  </w:p>
  <w:p w14:paraId="489121DF" w14:textId="77777777" w:rsidR="00387EB0" w:rsidRPr="00DD6E42" w:rsidRDefault="00387EB0" w:rsidP="00387EB0">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636D" w14:textId="77777777" w:rsidR="00387EB0" w:rsidRDefault="00387EB0">
    <w:pPr>
      <w:pStyle w:val="Header"/>
      <w:rPr>
        <w:lang w:val="en-US"/>
      </w:rPr>
    </w:pPr>
  </w:p>
  <w:p w14:paraId="7C3435A5" w14:textId="77777777" w:rsidR="00387EB0" w:rsidRDefault="00387EB0">
    <w:pPr>
      <w:pStyle w:val="Header"/>
      <w:rPr>
        <w:lang w:val="en-US"/>
      </w:rPr>
    </w:pPr>
  </w:p>
  <w:p w14:paraId="79FAEE1A" w14:textId="77777777" w:rsidR="00387EB0" w:rsidRPr="00F84548" w:rsidRDefault="00387EB0">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6DAE" w14:textId="00C5201A" w:rsidR="00895F5F" w:rsidRPr="002E5DEC" w:rsidRDefault="00895F5F">
    <w:pPr>
      <w:rPr>
        <w:sz w:val="24"/>
        <w:szCs w:val="24"/>
      </w:rPr>
    </w:pPr>
    <w:r w:rsidRPr="002E5DEC">
      <w:rPr>
        <w:sz w:val="24"/>
        <w:szCs w:val="24"/>
      </w:rPr>
      <w:fldChar w:fldCharType="begin"/>
    </w:r>
    <w:r w:rsidRPr="002E5DEC">
      <w:rPr>
        <w:sz w:val="24"/>
        <w:szCs w:val="24"/>
      </w:rPr>
      <w:instrText>DOCPROPERTY  "Document number"  \* MERGEFORMAT</w:instrText>
    </w:r>
    <w:r w:rsidRPr="002E5DEC">
      <w:rPr>
        <w:sz w:val="24"/>
        <w:szCs w:val="24"/>
      </w:rPr>
      <w:fldChar w:fldCharType="separate"/>
    </w:r>
    <w:r w:rsidR="000D2ED1">
      <w:rPr>
        <w:sz w:val="24"/>
        <w:szCs w:val="24"/>
      </w:rPr>
      <w:t>UNEP/OzL.Pro/ExCom/97/44</w:t>
    </w:r>
    <w:r w:rsidRPr="002E5DEC">
      <w:rPr>
        <w:sz w:val="24"/>
        <w:szCs w:val="24"/>
      </w:rPr>
      <w:fldChar w:fldCharType="end"/>
    </w:r>
  </w:p>
  <w:p w14:paraId="453A65C2" w14:textId="77777777" w:rsidR="00895F5F" w:rsidRDefault="00895F5F"/>
  <w:p w14:paraId="6C5E8A22" w14:textId="77777777" w:rsidR="00895F5F" w:rsidRDefault="00895F5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FA9C" w14:textId="77777777" w:rsidR="00895F5F" w:rsidRPr="002E5DEC" w:rsidRDefault="00895F5F">
    <w:pPr>
      <w:pStyle w:val="Header"/>
      <w:jc w:val="right"/>
      <w:rPr>
        <w:sz w:val="24"/>
        <w:szCs w:val="24"/>
      </w:rPr>
    </w:pPr>
    <w:r w:rsidRPr="002E5DEC">
      <w:rPr>
        <w:sz w:val="24"/>
        <w:szCs w:val="24"/>
      </w:rPr>
      <w:t>UNEP/OzL.Pro/ExCom/97/44</w:t>
    </w:r>
  </w:p>
  <w:p w14:paraId="08662205" w14:textId="77777777" w:rsidR="00895F5F" w:rsidRDefault="00895F5F">
    <w:pPr>
      <w:pStyle w:val="Header"/>
      <w:jc w:val="right"/>
    </w:pPr>
  </w:p>
  <w:p w14:paraId="5133E139" w14:textId="77777777" w:rsidR="00895F5F" w:rsidRDefault="00895F5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D71B" w14:textId="77777777" w:rsidR="00895F5F" w:rsidRDefault="00895F5F">
    <w:pPr>
      <w:pStyle w:val="Header"/>
      <w:jc w:val="right"/>
    </w:pPr>
  </w:p>
  <w:p w14:paraId="796FEED0" w14:textId="77777777" w:rsidR="00895F5F" w:rsidRDefault="00895F5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8D55" w14:textId="77777777" w:rsidR="00895F5F" w:rsidRDefault="00895F5F">
    <w:pPr>
      <w:tabs>
        <w:tab w:val="left" w:pos="10855"/>
      </w:tabs>
      <w:jc w:val="left"/>
      <w:rPr>
        <w:lang w:val="en-US"/>
      </w:rPr>
    </w:pPr>
    <w:r>
      <w:rPr>
        <w:lang w:val="en-US"/>
      </w:rPr>
      <w:t>UNEP/OzL.Pro/ExCom/97/44</w:t>
    </w:r>
  </w:p>
  <w:p w14:paraId="4AE9C9CC" w14:textId="77777777" w:rsidR="00895F5F" w:rsidRDefault="00895F5F">
    <w:pPr>
      <w:tabs>
        <w:tab w:val="left" w:pos="10855"/>
      </w:tabs>
      <w:jc w:val="left"/>
      <w:rPr>
        <w:lang w:val="en-US"/>
      </w:rPr>
    </w:pPr>
  </w:p>
  <w:p w14:paraId="05EF81BC" w14:textId="77777777" w:rsidR="00895F5F" w:rsidRDefault="00895F5F">
    <w:pPr>
      <w:tabs>
        <w:tab w:val="left" w:pos="10855"/>
      </w:tabs>
      <w:jc w:val="lef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4A2D" w14:textId="6AD16009" w:rsidR="00895F5F" w:rsidRDefault="00895F5F">
    <w:pPr>
      <w:jc w:val="right"/>
    </w:pPr>
    <w:fldSimple w:instr="DOCPROPERTY &quot;Document number&quot;  \* MERGEFORMAT">
      <w:r w:rsidR="000D2ED1">
        <w:t>UNEP/OzL.Pro/ExCom/97/44</w:t>
      </w:r>
    </w:fldSimple>
  </w:p>
  <w:p w14:paraId="632775C4" w14:textId="77777777" w:rsidR="00895F5F" w:rsidRDefault="00895F5F">
    <w:pPr>
      <w:pStyle w:val="Header"/>
      <w:jc w:val="right"/>
    </w:pPr>
  </w:p>
  <w:p w14:paraId="7BDDBCBC" w14:textId="77777777" w:rsidR="00895F5F" w:rsidRDefault="00895F5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BBBF" w14:textId="77777777" w:rsidR="00895F5F" w:rsidRPr="00544118" w:rsidRDefault="00895F5F">
    <w:pPr>
      <w:tabs>
        <w:tab w:val="left" w:pos="10855"/>
      </w:tabs>
      <w:jc w:val="left"/>
      <w:rPr>
        <w:sz w:val="24"/>
        <w:szCs w:val="24"/>
        <w:lang w:val="en-US"/>
      </w:rPr>
    </w:pPr>
    <w:r w:rsidRPr="00544118">
      <w:rPr>
        <w:sz w:val="24"/>
        <w:szCs w:val="24"/>
        <w:lang w:val="en-US"/>
      </w:rPr>
      <w:t>UNEP/OzL.Pro/ExCom/97/44</w:t>
    </w:r>
  </w:p>
  <w:p w14:paraId="51B54E3A" w14:textId="77777777" w:rsidR="00895F5F" w:rsidRDefault="00895F5F">
    <w:pPr>
      <w:tabs>
        <w:tab w:val="left" w:pos="10855"/>
      </w:tabs>
      <w:jc w:val="left"/>
      <w:rPr>
        <w:lang w:val="en-US"/>
      </w:rPr>
    </w:pPr>
  </w:p>
  <w:p w14:paraId="3386D79F" w14:textId="77777777" w:rsidR="00895F5F" w:rsidRDefault="00895F5F">
    <w:pPr>
      <w:tabs>
        <w:tab w:val="left" w:pos="10855"/>
      </w:tabs>
      <w:jc w:val="left"/>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DE5F" w14:textId="1E02CFF5" w:rsidR="00895F5F" w:rsidRPr="00544118" w:rsidRDefault="00895F5F">
    <w:pPr>
      <w:jc w:val="right"/>
      <w:rPr>
        <w:sz w:val="24"/>
        <w:szCs w:val="24"/>
      </w:rPr>
    </w:pPr>
    <w:r w:rsidRPr="00544118">
      <w:rPr>
        <w:sz w:val="24"/>
        <w:szCs w:val="24"/>
      </w:rPr>
      <w:fldChar w:fldCharType="begin"/>
    </w:r>
    <w:r w:rsidRPr="00544118">
      <w:rPr>
        <w:sz w:val="24"/>
        <w:szCs w:val="24"/>
      </w:rPr>
      <w:instrText>DOCPROPERTY "Document number"  \* MERGEFORMAT</w:instrText>
    </w:r>
    <w:r w:rsidRPr="00544118">
      <w:rPr>
        <w:sz w:val="24"/>
        <w:szCs w:val="24"/>
      </w:rPr>
      <w:fldChar w:fldCharType="separate"/>
    </w:r>
    <w:r w:rsidR="000D2ED1">
      <w:rPr>
        <w:sz w:val="24"/>
        <w:szCs w:val="24"/>
      </w:rPr>
      <w:t>UNEP/OzL.Pro/ExCom/97/44</w:t>
    </w:r>
    <w:r w:rsidRPr="00544118">
      <w:rPr>
        <w:sz w:val="24"/>
        <w:szCs w:val="24"/>
      </w:rPr>
      <w:fldChar w:fldCharType="end"/>
    </w:r>
  </w:p>
  <w:p w14:paraId="6A99CF01" w14:textId="77777777" w:rsidR="00895F5F" w:rsidRDefault="00895F5F">
    <w:pPr>
      <w:pStyle w:val="Header"/>
      <w:jc w:val="right"/>
    </w:pPr>
  </w:p>
  <w:p w14:paraId="29A75A2B" w14:textId="77777777" w:rsidR="00895F5F" w:rsidRDefault="00895F5F">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98A5" w14:textId="65DC0918" w:rsidR="00895F5F" w:rsidRDefault="00895F5F">
    <w:fldSimple w:instr=" DOCPROPERTY &quot;Document number&quot;  \* MERGEFORMAT ">
      <w:r w:rsidR="000D2ED1">
        <w:t>UNEP/OzL.Pro/ExCom/97/44</w:t>
      </w:r>
    </w:fldSimple>
  </w:p>
  <w:p w14:paraId="434BACAF" w14:textId="77777777" w:rsidR="00895F5F" w:rsidRDefault="00895F5F"/>
  <w:p w14:paraId="492C9F00" w14:textId="77777777" w:rsidR="00895F5F" w:rsidRDefault="00895F5F"/>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725B" w14:textId="08E20769" w:rsidR="00895F5F" w:rsidRPr="00AB19E0" w:rsidRDefault="00895F5F">
    <w:pPr>
      <w:jc w:val="right"/>
      <w:rPr>
        <w:sz w:val="24"/>
        <w:szCs w:val="24"/>
      </w:rPr>
    </w:pPr>
    <w:r w:rsidRPr="00AB19E0">
      <w:rPr>
        <w:sz w:val="24"/>
        <w:szCs w:val="24"/>
      </w:rPr>
      <w:fldChar w:fldCharType="begin"/>
    </w:r>
    <w:r w:rsidRPr="00AB19E0">
      <w:rPr>
        <w:sz w:val="24"/>
        <w:szCs w:val="24"/>
      </w:rPr>
      <w:instrText xml:space="preserve"> DOCPROPERTY "Document number"  \* MERGEFORMAT </w:instrText>
    </w:r>
    <w:r w:rsidRPr="00AB19E0">
      <w:rPr>
        <w:sz w:val="24"/>
        <w:szCs w:val="24"/>
      </w:rPr>
      <w:fldChar w:fldCharType="separate"/>
    </w:r>
    <w:r w:rsidR="000D2ED1">
      <w:rPr>
        <w:sz w:val="24"/>
        <w:szCs w:val="24"/>
      </w:rPr>
      <w:t>UNEP/OzL.Pro/ExCom/97/44</w:t>
    </w:r>
    <w:r w:rsidRPr="00AB19E0">
      <w:rPr>
        <w:sz w:val="24"/>
        <w:szCs w:val="24"/>
      </w:rPr>
      <w:fldChar w:fldCharType="end"/>
    </w:r>
  </w:p>
  <w:p w14:paraId="6E7602D8" w14:textId="77777777" w:rsidR="00895F5F" w:rsidRDefault="00895F5F">
    <w:pPr>
      <w:pStyle w:val="Header"/>
      <w:jc w:val="right"/>
    </w:pPr>
  </w:p>
  <w:p w14:paraId="405806FD" w14:textId="77777777" w:rsidR="00895F5F" w:rsidRDefault="00895F5F">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8BA5" w14:textId="412A99B0" w:rsidR="00895F5F" w:rsidRDefault="00895F5F">
    <w:pPr>
      <w:pStyle w:val="Header"/>
      <w:jc w:val="right"/>
    </w:pPr>
    <w:fldSimple w:instr=" DOCPROPERTY  &quot;Document number&quot;  \* MERGEFORMAT ">
      <w:r w:rsidR="000D2ED1">
        <w:t>UNEP/OzL.Pro/ExCom/97/44</w:t>
      </w:r>
    </w:fldSimple>
    <w:r>
      <w:t>47</w:t>
    </w:r>
  </w:p>
  <w:p w14:paraId="1AA11C00" w14:textId="77777777" w:rsidR="00895F5F" w:rsidRDefault="00895F5F">
    <w:pPr>
      <w:pStyle w:val="Header"/>
      <w:jc w:val="right"/>
    </w:pPr>
  </w:p>
  <w:p w14:paraId="31BBE46C" w14:textId="77777777" w:rsidR="00895F5F" w:rsidRDefault="00895F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6273" w14:textId="10E56758" w:rsidR="00895F5F" w:rsidRPr="00AB19E0" w:rsidRDefault="00895F5F">
    <w:pPr>
      <w:jc w:val="right"/>
      <w:rPr>
        <w:sz w:val="24"/>
        <w:szCs w:val="24"/>
      </w:rPr>
    </w:pPr>
    <w:r w:rsidRPr="00AB19E0">
      <w:rPr>
        <w:sz w:val="24"/>
        <w:szCs w:val="24"/>
      </w:rPr>
      <w:fldChar w:fldCharType="begin"/>
    </w:r>
    <w:r w:rsidRPr="00AB19E0">
      <w:rPr>
        <w:sz w:val="24"/>
        <w:szCs w:val="24"/>
      </w:rPr>
      <w:instrText xml:space="preserve"> DOCPROPERTY  "Document number"  \* MERGEFORMAT </w:instrText>
    </w:r>
    <w:r w:rsidRPr="00AB19E0">
      <w:rPr>
        <w:sz w:val="24"/>
        <w:szCs w:val="24"/>
      </w:rPr>
      <w:fldChar w:fldCharType="separate"/>
    </w:r>
    <w:r w:rsidR="000D2ED1">
      <w:rPr>
        <w:sz w:val="24"/>
        <w:szCs w:val="24"/>
      </w:rPr>
      <w:t>UNEP/OzL.Pro/ExCom/97/44</w:t>
    </w:r>
    <w:r w:rsidRPr="00AB19E0">
      <w:rPr>
        <w:sz w:val="24"/>
        <w:szCs w:val="24"/>
      </w:rPr>
      <w:fldChar w:fldCharType="end"/>
    </w:r>
  </w:p>
  <w:p w14:paraId="58AA965D" w14:textId="77777777" w:rsidR="00895F5F" w:rsidRDefault="00895F5F">
    <w:pPr>
      <w:jc w:val="right"/>
    </w:pPr>
  </w:p>
  <w:p w14:paraId="23575DA8" w14:textId="77777777" w:rsidR="00895F5F" w:rsidRDefault="00895F5F">
    <w:pP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855B" w14:textId="485CDAAF" w:rsidR="00895F5F" w:rsidRPr="00AB19E0" w:rsidRDefault="00895F5F">
    <w:pPr>
      <w:jc w:val="right"/>
      <w:rPr>
        <w:sz w:val="24"/>
        <w:szCs w:val="24"/>
      </w:rPr>
    </w:pPr>
    <w:r w:rsidRPr="00AB19E0">
      <w:rPr>
        <w:sz w:val="24"/>
        <w:szCs w:val="24"/>
      </w:rPr>
      <w:fldChar w:fldCharType="begin"/>
    </w:r>
    <w:r w:rsidRPr="00AB19E0">
      <w:rPr>
        <w:sz w:val="24"/>
        <w:szCs w:val="24"/>
      </w:rPr>
      <w:instrText xml:space="preserve"> DOCPROPERTY  "Document number"  \* MERGEFORMAT </w:instrText>
    </w:r>
    <w:r w:rsidRPr="00AB19E0">
      <w:rPr>
        <w:sz w:val="24"/>
        <w:szCs w:val="24"/>
      </w:rPr>
      <w:fldChar w:fldCharType="separate"/>
    </w:r>
    <w:r w:rsidR="000D2ED1">
      <w:rPr>
        <w:sz w:val="24"/>
        <w:szCs w:val="24"/>
      </w:rPr>
      <w:t>UNEP/OzL.Pro/ExCom/97/44</w:t>
    </w:r>
    <w:r w:rsidRPr="00AB19E0">
      <w:rPr>
        <w:sz w:val="24"/>
        <w:szCs w:val="24"/>
      </w:rPr>
      <w:fldChar w:fldCharType="end"/>
    </w:r>
  </w:p>
  <w:p w14:paraId="095ABD58" w14:textId="77777777" w:rsidR="00895F5F" w:rsidRDefault="00895F5F">
    <w:pPr>
      <w:jc w:val="right"/>
    </w:pPr>
  </w:p>
  <w:p w14:paraId="791E7ECE" w14:textId="77777777" w:rsidR="00895F5F" w:rsidRDefault="00895F5F">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FCAB" w14:textId="4B5B29C3" w:rsidR="00AD52C1" w:rsidRPr="00AB19E0" w:rsidRDefault="00AD52C1" w:rsidP="004D3EC2">
    <w:pPr>
      <w:jc w:val="right"/>
      <w:rPr>
        <w:sz w:val="24"/>
        <w:szCs w:val="24"/>
      </w:rPr>
    </w:pPr>
    <w:r w:rsidRPr="00AB19E0">
      <w:rPr>
        <w:sz w:val="24"/>
        <w:szCs w:val="24"/>
      </w:rPr>
      <w:fldChar w:fldCharType="begin"/>
    </w:r>
    <w:r w:rsidRPr="00AB19E0">
      <w:rPr>
        <w:sz w:val="24"/>
        <w:szCs w:val="24"/>
      </w:rPr>
      <w:instrText xml:space="preserve"> DOCPROPERTY "Document number"  \* MERGEFORMAT </w:instrText>
    </w:r>
    <w:r w:rsidRPr="00AB19E0">
      <w:rPr>
        <w:sz w:val="24"/>
        <w:szCs w:val="24"/>
      </w:rPr>
      <w:fldChar w:fldCharType="separate"/>
    </w:r>
    <w:r w:rsidR="000D2ED1">
      <w:rPr>
        <w:sz w:val="24"/>
        <w:szCs w:val="24"/>
      </w:rPr>
      <w:t>UNEP/OzL.Pro/ExCom/97/44</w:t>
    </w:r>
    <w:r w:rsidRPr="00AB19E0">
      <w:rPr>
        <w:sz w:val="24"/>
        <w:szCs w:val="24"/>
      </w:rPr>
      <w:fldChar w:fldCharType="end"/>
    </w:r>
  </w:p>
  <w:p w14:paraId="71B222F4" w14:textId="77777777" w:rsidR="00AD52C1" w:rsidRPr="00DE7CA1" w:rsidRDefault="00AD52C1" w:rsidP="004D3EC2">
    <w:pPr>
      <w:jc w:val="right"/>
    </w:pPr>
  </w:p>
  <w:p w14:paraId="59F3EDFD" w14:textId="77777777" w:rsidR="00AD52C1" w:rsidRPr="00DE7CA1" w:rsidRDefault="00AD52C1" w:rsidP="004D3EC2">
    <w:pPr>
      <w:pStyle w:val="Header"/>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380C" w14:textId="482FD1A8" w:rsidR="00AD52C1" w:rsidRPr="002A797F" w:rsidRDefault="00AD52C1">
    <w:pPr>
      <w:rPr>
        <w:sz w:val="24"/>
        <w:szCs w:val="24"/>
      </w:rPr>
    </w:pPr>
    <w:r w:rsidRPr="002A797F">
      <w:rPr>
        <w:sz w:val="24"/>
        <w:szCs w:val="24"/>
      </w:rPr>
      <w:fldChar w:fldCharType="begin"/>
    </w:r>
    <w:r w:rsidRPr="002A797F">
      <w:rPr>
        <w:sz w:val="24"/>
        <w:szCs w:val="24"/>
      </w:rPr>
      <w:instrText xml:space="preserve"> DOCPROPERTY "Document number"  \* MERGEFORMAT </w:instrText>
    </w:r>
    <w:r w:rsidRPr="002A797F">
      <w:rPr>
        <w:sz w:val="24"/>
        <w:szCs w:val="24"/>
      </w:rPr>
      <w:fldChar w:fldCharType="separate"/>
    </w:r>
    <w:r w:rsidR="000D2ED1">
      <w:rPr>
        <w:sz w:val="24"/>
        <w:szCs w:val="24"/>
      </w:rPr>
      <w:t>UNEP/OzL.Pro/ExCom/97/44</w:t>
    </w:r>
    <w:r w:rsidRPr="002A797F">
      <w:rPr>
        <w:sz w:val="24"/>
        <w:szCs w:val="24"/>
      </w:rPr>
      <w:fldChar w:fldCharType="end"/>
    </w:r>
  </w:p>
  <w:p w14:paraId="65FD16B3" w14:textId="77777777" w:rsidR="00AD52C1" w:rsidRPr="00DE7CA1" w:rsidRDefault="00AD52C1"/>
  <w:p w14:paraId="395CB1E9" w14:textId="77777777" w:rsidR="00AD52C1" w:rsidRPr="00DE7CA1" w:rsidRDefault="00AD52C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7CE7" w14:textId="07B7784F" w:rsidR="00AD52C1" w:rsidRPr="00DE7CA1" w:rsidRDefault="00AD52C1">
    <w:pPr>
      <w:jc w:val="right"/>
    </w:pPr>
    <w:fldSimple w:instr=" DOCPROPERTY &quot;Document number&quot;  \* MERGEFORMAT ">
      <w:r w:rsidR="000D2ED1">
        <w:t>UNEP/OzL.Pro/ExCom/97/44</w:t>
      </w:r>
    </w:fldSimple>
  </w:p>
  <w:p w14:paraId="4D7974FF" w14:textId="77777777" w:rsidR="00AD52C1" w:rsidRPr="00DE7CA1" w:rsidRDefault="00AD52C1" w:rsidP="00386308">
    <w:pPr>
      <w:jc w:val="right"/>
    </w:pPr>
  </w:p>
  <w:p w14:paraId="478A34A0" w14:textId="77777777" w:rsidR="00AD52C1" w:rsidRPr="00DE7CA1" w:rsidRDefault="00AD52C1" w:rsidP="00386308">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D9C66" w14:textId="1F78888B" w:rsidR="00AD52C1" w:rsidRPr="002A797F" w:rsidRDefault="00AD52C1" w:rsidP="004D3EC2">
    <w:pPr>
      <w:jc w:val="left"/>
      <w:rPr>
        <w:sz w:val="24"/>
        <w:szCs w:val="24"/>
      </w:rPr>
    </w:pPr>
    <w:r w:rsidRPr="002A797F">
      <w:rPr>
        <w:sz w:val="24"/>
        <w:szCs w:val="24"/>
      </w:rPr>
      <w:fldChar w:fldCharType="begin"/>
    </w:r>
    <w:r w:rsidRPr="002A797F">
      <w:rPr>
        <w:sz w:val="24"/>
        <w:szCs w:val="24"/>
      </w:rPr>
      <w:instrText xml:space="preserve"> DOCPROPERTY "Document number"  \* MERGEFORMAT </w:instrText>
    </w:r>
    <w:r w:rsidRPr="002A797F">
      <w:rPr>
        <w:sz w:val="24"/>
        <w:szCs w:val="24"/>
      </w:rPr>
      <w:fldChar w:fldCharType="separate"/>
    </w:r>
    <w:r w:rsidR="000D2ED1">
      <w:rPr>
        <w:sz w:val="24"/>
        <w:szCs w:val="24"/>
      </w:rPr>
      <w:t>UNEP/OzL.Pro/ExCom/97/44</w:t>
    </w:r>
    <w:r w:rsidRPr="002A797F">
      <w:rPr>
        <w:sz w:val="24"/>
        <w:szCs w:val="24"/>
      </w:rPr>
      <w:fldChar w:fldCharType="end"/>
    </w:r>
  </w:p>
  <w:p w14:paraId="4235DB68" w14:textId="77777777" w:rsidR="00AD52C1" w:rsidRPr="00DE7CA1" w:rsidRDefault="00AD52C1" w:rsidP="004D3EC2">
    <w:pPr>
      <w:jc w:val="left"/>
    </w:pPr>
  </w:p>
  <w:p w14:paraId="272F0345" w14:textId="77777777" w:rsidR="00AD52C1" w:rsidRPr="00DE7CA1" w:rsidRDefault="00AD52C1" w:rsidP="004D3EC2">
    <w:pPr>
      <w:pStyle w:val="Header"/>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ACB5" w14:textId="1C691EA1" w:rsidR="005837B0" w:rsidRPr="002A797F" w:rsidRDefault="005837B0">
    <w:pPr>
      <w:rPr>
        <w:sz w:val="24"/>
        <w:szCs w:val="24"/>
      </w:rPr>
    </w:pPr>
    <w:r w:rsidRPr="002A797F">
      <w:rPr>
        <w:sz w:val="24"/>
        <w:szCs w:val="24"/>
      </w:rPr>
      <w:fldChar w:fldCharType="begin"/>
    </w:r>
    <w:r w:rsidRPr="002A797F">
      <w:rPr>
        <w:sz w:val="24"/>
        <w:szCs w:val="24"/>
      </w:rPr>
      <w:instrText xml:space="preserve"> DOCPROPERTY "Document number"  \* MERGEFORMAT </w:instrText>
    </w:r>
    <w:r w:rsidRPr="002A797F">
      <w:rPr>
        <w:sz w:val="24"/>
        <w:szCs w:val="24"/>
      </w:rPr>
      <w:fldChar w:fldCharType="separate"/>
    </w:r>
    <w:r w:rsidR="000D2ED1">
      <w:rPr>
        <w:sz w:val="24"/>
        <w:szCs w:val="24"/>
      </w:rPr>
      <w:t>UNEP/OzL.Pro/ExCom/97/44</w:t>
    </w:r>
    <w:r w:rsidRPr="002A797F">
      <w:rPr>
        <w:sz w:val="24"/>
        <w:szCs w:val="24"/>
      </w:rPr>
      <w:fldChar w:fldCharType="end"/>
    </w:r>
  </w:p>
  <w:p w14:paraId="49379B95" w14:textId="77777777" w:rsidR="005837B0" w:rsidRPr="0033525D" w:rsidRDefault="005837B0"/>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8F86" w14:textId="3C47F6BF" w:rsidR="005837B0" w:rsidRPr="002A797F" w:rsidRDefault="005837B0" w:rsidP="004D3EC2">
    <w:pPr>
      <w:jc w:val="right"/>
      <w:rPr>
        <w:sz w:val="24"/>
        <w:szCs w:val="24"/>
      </w:rPr>
    </w:pPr>
    <w:r w:rsidRPr="002A797F">
      <w:rPr>
        <w:sz w:val="24"/>
        <w:szCs w:val="24"/>
      </w:rPr>
      <w:fldChar w:fldCharType="begin"/>
    </w:r>
    <w:r w:rsidRPr="002A797F">
      <w:rPr>
        <w:sz w:val="24"/>
        <w:szCs w:val="24"/>
      </w:rPr>
      <w:instrText xml:space="preserve"> DOCPROPERTY  "Document number"  \* MERGEFORMAT </w:instrText>
    </w:r>
    <w:r w:rsidRPr="002A797F">
      <w:rPr>
        <w:sz w:val="24"/>
        <w:szCs w:val="24"/>
      </w:rPr>
      <w:fldChar w:fldCharType="separate"/>
    </w:r>
    <w:r w:rsidR="000D2ED1">
      <w:rPr>
        <w:sz w:val="24"/>
        <w:szCs w:val="24"/>
      </w:rPr>
      <w:t>UNEP/OzL.Pro/ExCom/97/44</w:t>
    </w:r>
    <w:r w:rsidRPr="002A797F">
      <w:rPr>
        <w:sz w:val="24"/>
        <w:szCs w:val="24"/>
      </w:rPr>
      <w:fldChar w:fldCharType="end"/>
    </w:r>
  </w:p>
  <w:p w14:paraId="0918F24E" w14:textId="77777777" w:rsidR="005837B0" w:rsidRDefault="005837B0" w:rsidP="004D3EC2">
    <w:pPr>
      <w:pStyle w:val="Header"/>
      <w:jc w:val="right"/>
    </w:pPr>
  </w:p>
  <w:p w14:paraId="1D146006" w14:textId="77777777" w:rsidR="005837B0" w:rsidRPr="0033525D" w:rsidRDefault="005837B0" w:rsidP="004D3EC2">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7121" w14:textId="77777777" w:rsidR="005837B0" w:rsidRPr="0033525D" w:rsidRDefault="005837B0" w:rsidP="001B75FB">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0069" w14:textId="1E46743F" w:rsidR="005837B0" w:rsidRPr="00D314DC" w:rsidRDefault="005837B0" w:rsidP="004D3EC2">
    <w:pPr>
      <w:jc w:val="left"/>
      <w:rPr>
        <w:sz w:val="24"/>
        <w:szCs w:val="24"/>
      </w:rPr>
    </w:pPr>
    <w:r w:rsidRPr="00D314DC">
      <w:rPr>
        <w:sz w:val="24"/>
        <w:szCs w:val="24"/>
      </w:rPr>
      <w:fldChar w:fldCharType="begin"/>
    </w:r>
    <w:r w:rsidRPr="00D314DC">
      <w:rPr>
        <w:sz w:val="24"/>
        <w:szCs w:val="24"/>
      </w:rPr>
      <w:instrText xml:space="preserve"> DOCPROPERTY "Document number"  \* MERGEFORMAT </w:instrText>
    </w:r>
    <w:r w:rsidRPr="00D314DC">
      <w:rPr>
        <w:sz w:val="24"/>
        <w:szCs w:val="24"/>
      </w:rPr>
      <w:fldChar w:fldCharType="separate"/>
    </w:r>
    <w:r w:rsidR="000D2ED1">
      <w:rPr>
        <w:sz w:val="24"/>
        <w:szCs w:val="24"/>
      </w:rPr>
      <w:t>UNEP/OzL.Pro/ExCom/97/44</w:t>
    </w:r>
    <w:r w:rsidRPr="00D314DC">
      <w:rPr>
        <w:sz w:val="24"/>
        <w:szCs w:val="24"/>
      </w:rPr>
      <w:fldChar w:fldCharType="end"/>
    </w:r>
  </w:p>
  <w:p w14:paraId="4BD38DE4" w14:textId="77777777" w:rsidR="005837B0" w:rsidRPr="0033525D" w:rsidRDefault="005837B0" w:rsidP="004D3EC2">
    <w:pPr>
      <w:jc w:val="left"/>
    </w:pPr>
  </w:p>
  <w:p w14:paraId="0DF74430" w14:textId="77777777" w:rsidR="005837B0" w:rsidRPr="0033525D" w:rsidRDefault="005837B0" w:rsidP="004D3EC2">
    <w:pPr>
      <w:jc w:val="lef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33A0" w14:textId="145B3C74" w:rsidR="005837B0" w:rsidRPr="0033525D" w:rsidRDefault="005837B0">
    <w:pPr>
      <w:jc w:val="right"/>
    </w:pPr>
    <w:fldSimple w:instr=" DOCPROPERTY &quot;Document number&quot;  \* MERGEFORMAT ">
      <w:r w:rsidR="000D2ED1">
        <w:t>UNEP/OzL.Pro/ExCom/97/44</w:t>
      </w:r>
    </w:fldSimple>
  </w:p>
  <w:p w14:paraId="3B0F4995" w14:textId="77777777" w:rsidR="005837B0" w:rsidRPr="0033525D" w:rsidRDefault="005837B0" w:rsidP="001B75FB">
    <w:pPr>
      <w:jc w:val="right"/>
    </w:pPr>
  </w:p>
  <w:p w14:paraId="5486A568" w14:textId="77777777" w:rsidR="005837B0" w:rsidRPr="0033525D" w:rsidRDefault="005837B0" w:rsidP="001B75FB">
    <w:pPr>
      <w:pStyle w:val="Heade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2681" w14:textId="0A9953FC" w:rsidR="005837B0" w:rsidRPr="00312447" w:rsidRDefault="005837B0" w:rsidP="001B75FB">
    <w:pPr>
      <w:pStyle w:val="Header"/>
    </w:pPr>
    <w:fldSimple w:instr=" DOCPROPERTY &quot;Document number&quot;  \* MERGEFORMAT ">
      <w:r w:rsidR="000D2ED1">
        <w:t>UNEP/OzL.Pro/ExCom/97/44</w:t>
      </w:r>
    </w:fldSimple>
  </w:p>
  <w:p w14:paraId="7C2220AA" w14:textId="77777777" w:rsidR="005837B0" w:rsidRDefault="005837B0" w:rsidP="001B75FB">
    <w:pPr>
      <w:pStyle w:val="Header"/>
      <w:jc w:val="right"/>
    </w:pPr>
  </w:p>
  <w:p w14:paraId="444C1910" w14:textId="77777777" w:rsidR="005837B0" w:rsidRPr="00BB7BB3" w:rsidRDefault="005837B0" w:rsidP="001B75FB">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B24E" w14:textId="69EA328B" w:rsidR="005837B0" w:rsidRPr="00D314DC" w:rsidRDefault="005837B0" w:rsidP="007E11E9">
    <w:pPr>
      <w:jc w:val="right"/>
      <w:rPr>
        <w:sz w:val="24"/>
        <w:szCs w:val="24"/>
      </w:rPr>
    </w:pPr>
    <w:r w:rsidRPr="00D314DC">
      <w:rPr>
        <w:sz w:val="24"/>
        <w:szCs w:val="24"/>
      </w:rPr>
      <w:fldChar w:fldCharType="begin"/>
    </w:r>
    <w:r w:rsidRPr="00D314DC">
      <w:rPr>
        <w:sz w:val="24"/>
        <w:szCs w:val="24"/>
      </w:rPr>
      <w:instrText xml:space="preserve"> DOCPROPERTY "Document number"  \* MERGEFORMAT </w:instrText>
    </w:r>
    <w:r w:rsidRPr="00D314DC">
      <w:rPr>
        <w:sz w:val="24"/>
        <w:szCs w:val="24"/>
      </w:rPr>
      <w:fldChar w:fldCharType="separate"/>
    </w:r>
    <w:r w:rsidR="000D2ED1">
      <w:rPr>
        <w:sz w:val="24"/>
        <w:szCs w:val="24"/>
      </w:rPr>
      <w:t>UNEP/OzL.Pro/ExCom/97/44</w:t>
    </w:r>
    <w:r w:rsidRPr="00D314DC">
      <w:rPr>
        <w:sz w:val="24"/>
        <w:szCs w:val="24"/>
      </w:rPr>
      <w:fldChar w:fldCharType="end"/>
    </w:r>
  </w:p>
  <w:p w14:paraId="37EA5A3D" w14:textId="77777777" w:rsidR="005837B0" w:rsidRPr="00DE7CA1" w:rsidRDefault="005837B0" w:rsidP="007E11E9">
    <w:pPr>
      <w:jc w:val="right"/>
    </w:pPr>
  </w:p>
  <w:p w14:paraId="3494B266" w14:textId="77777777" w:rsidR="005837B0" w:rsidRPr="00DE7CA1" w:rsidRDefault="005837B0" w:rsidP="007E11E9">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2EA82" w14:textId="54F7E146" w:rsidR="005837B0" w:rsidRPr="00AC1F22" w:rsidRDefault="005837B0">
    <w:pPr>
      <w:rPr>
        <w:sz w:val="24"/>
        <w:szCs w:val="24"/>
      </w:rPr>
    </w:pPr>
    <w:r w:rsidRPr="00AC1F22">
      <w:rPr>
        <w:sz w:val="24"/>
        <w:szCs w:val="24"/>
      </w:rPr>
      <w:fldChar w:fldCharType="begin"/>
    </w:r>
    <w:r w:rsidRPr="00AC1F22">
      <w:rPr>
        <w:sz w:val="24"/>
        <w:szCs w:val="24"/>
      </w:rPr>
      <w:instrText xml:space="preserve"> DOCPROPERTY "Document number"  \* MERGEFORMAT </w:instrText>
    </w:r>
    <w:r w:rsidRPr="00AC1F22">
      <w:rPr>
        <w:sz w:val="24"/>
        <w:szCs w:val="24"/>
      </w:rPr>
      <w:fldChar w:fldCharType="separate"/>
    </w:r>
    <w:r w:rsidR="000D2ED1">
      <w:rPr>
        <w:sz w:val="24"/>
        <w:szCs w:val="24"/>
      </w:rPr>
      <w:t>UNEP/OzL.Pro/ExCom/97/44</w:t>
    </w:r>
    <w:r w:rsidRPr="00AC1F22">
      <w:rPr>
        <w:sz w:val="24"/>
        <w:szCs w:val="24"/>
      </w:rPr>
      <w:fldChar w:fldCharType="end"/>
    </w:r>
  </w:p>
  <w:p w14:paraId="690B4203" w14:textId="77777777" w:rsidR="005837B0" w:rsidRPr="0033525D" w:rsidRDefault="005837B0"/>
  <w:p w14:paraId="6FF04B92" w14:textId="77777777" w:rsidR="005837B0" w:rsidRPr="0033525D" w:rsidRDefault="005837B0"/>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998F6" w14:textId="020FD788" w:rsidR="005837B0" w:rsidRPr="00AC1F22" w:rsidRDefault="005837B0" w:rsidP="00B2108C">
    <w:pPr>
      <w:jc w:val="right"/>
      <w:rPr>
        <w:sz w:val="24"/>
        <w:szCs w:val="24"/>
      </w:rPr>
    </w:pPr>
    <w:r w:rsidRPr="00AC1F22">
      <w:rPr>
        <w:sz w:val="24"/>
        <w:szCs w:val="24"/>
      </w:rPr>
      <w:fldChar w:fldCharType="begin"/>
    </w:r>
    <w:r w:rsidRPr="00AC1F22">
      <w:rPr>
        <w:sz w:val="24"/>
        <w:szCs w:val="24"/>
      </w:rPr>
      <w:instrText xml:space="preserve"> DOCPROPERTY "Document number"  \* MERGEFORMAT </w:instrText>
    </w:r>
    <w:r w:rsidRPr="00AC1F22">
      <w:rPr>
        <w:sz w:val="24"/>
        <w:szCs w:val="24"/>
      </w:rPr>
      <w:fldChar w:fldCharType="separate"/>
    </w:r>
    <w:r w:rsidR="000D2ED1">
      <w:rPr>
        <w:sz w:val="24"/>
        <w:szCs w:val="24"/>
      </w:rPr>
      <w:t>UNEP/OzL.Pro/ExCom/97/44</w:t>
    </w:r>
    <w:r w:rsidRPr="00AC1F22">
      <w:rPr>
        <w:sz w:val="24"/>
        <w:szCs w:val="24"/>
      </w:rPr>
      <w:fldChar w:fldCharType="end"/>
    </w:r>
  </w:p>
  <w:p w14:paraId="27EDFAE6" w14:textId="77777777" w:rsidR="005837B0" w:rsidRPr="0033525D" w:rsidRDefault="005837B0" w:rsidP="00B2108C">
    <w:pPr>
      <w:jc w:val="right"/>
    </w:pPr>
  </w:p>
  <w:p w14:paraId="6FBF01C0" w14:textId="77777777" w:rsidR="005837B0" w:rsidRPr="0033525D" w:rsidRDefault="005837B0" w:rsidP="00B2108C">
    <w:pPr>
      <w:pStyle w:val="Heade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73EFF" w14:textId="77777777" w:rsidR="005837B0" w:rsidRDefault="005837B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4FA4" w14:textId="1A77EA35" w:rsidR="005837B0" w:rsidRPr="0033525D" w:rsidRDefault="005837B0">
    <w:fldSimple w:instr=" DOCPROPERTY &quot;Document number&quot;  \* MERGEFORMAT ">
      <w:r w:rsidR="000D2ED1">
        <w:t>UNEP/OzL.Pro/ExCom/97/44</w:t>
      </w:r>
    </w:fldSimple>
  </w:p>
  <w:p w14:paraId="361641D6" w14:textId="77777777" w:rsidR="005837B0" w:rsidRPr="0033525D" w:rsidRDefault="005837B0"/>
  <w:p w14:paraId="0EE880DE" w14:textId="77777777" w:rsidR="005837B0" w:rsidRPr="0033525D" w:rsidRDefault="005837B0"/>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1C57" w14:textId="68EEB9D6" w:rsidR="005837B0" w:rsidRDefault="005837B0" w:rsidP="006E03CF">
    <w:pPr>
      <w:pStyle w:val="Header"/>
      <w:jc w:val="right"/>
    </w:pPr>
    <w:fldSimple w:instr=" DOCPROPERTY &quot;Document number&quot;  \* MERGEFORMAT ">
      <w:r w:rsidR="000D2ED1">
        <w:t>UNEP/OzL.Pro/ExCom/97/44</w:t>
      </w:r>
    </w:fldSimple>
  </w:p>
  <w:p w14:paraId="7810E794" w14:textId="77777777" w:rsidR="005837B0" w:rsidRDefault="005837B0" w:rsidP="006E03CF">
    <w:pPr>
      <w:pStyle w:val="Header"/>
      <w:jc w:val="right"/>
    </w:pPr>
  </w:p>
  <w:p w14:paraId="3B911EE3" w14:textId="77777777" w:rsidR="005837B0" w:rsidRDefault="005837B0" w:rsidP="006E03CF">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A07A" w14:textId="4F9417B4" w:rsidR="002F05E2" w:rsidRPr="00AC1F22" w:rsidRDefault="002F05E2" w:rsidP="00F33C30">
    <w:pPr>
      <w:jc w:val="left"/>
      <w:rPr>
        <w:sz w:val="24"/>
        <w:szCs w:val="24"/>
        <w:lang w:val="pt-PT"/>
      </w:rPr>
    </w:pPr>
    <w:r w:rsidRPr="00AC1F22">
      <w:rPr>
        <w:sz w:val="24"/>
        <w:szCs w:val="24"/>
      </w:rPr>
      <w:fldChar w:fldCharType="begin"/>
    </w:r>
    <w:r w:rsidRPr="00AC1F22">
      <w:rPr>
        <w:sz w:val="24"/>
        <w:szCs w:val="24"/>
        <w:lang w:val="pt-PT"/>
      </w:rPr>
      <w:instrText xml:space="preserve"> DOCPROPERTY "Document number"  \* MERGEFORMAT </w:instrText>
    </w:r>
    <w:r w:rsidRPr="00AC1F22">
      <w:rPr>
        <w:sz w:val="24"/>
        <w:szCs w:val="24"/>
      </w:rPr>
      <w:fldChar w:fldCharType="separate"/>
    </w:r>
    <w:r w:rsidR="000D2ED1">
      <w:rPr>
        <w:sz w:val="24"/>
        <w:szCs w:val="24"/>
        <w:lang w:val="pt-PT"/>
      </w:rPr>
      <w:t>UNEP/OzL.Pro/ExCom/97/44</w:t>
    </w:r>
    <w:r w:rsidRPr="00AC1F22">
      <w:rPr>
        <w:sz w:val="24"/>
        <w:szCs w:val="24"/>
      </w:rPr>
      <w:fldChar w:fldCharType="end"/>
    </w:r>
  </w:p>
  <w:p w14:paraId="75756419" w14:textId="77777777" w:rsidR="002F05E2" w:rsidRDefault="002F05E2" w:rsidP="00F33C30">
    <w:pPr>
      <w:jc w:val="left"/>
      <w:rPr>
        <w:lang w:val="pt-PT"/>
      </w:rPr>
    </w:pPr>
  </w:p>
  <w:p w14:paraId="338E15FC" w14:textId="77777777" w:rsidR="002F05E2" w:rsidRPr="00BB7D54" w:rsidRDefault="002F05E2" w:rsidP="00F33C30">
    <w:pPr>
      <w:jc w:val="left"/>
      <w:rPr>
        <w:lang w:val="pt-PT"/>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A21" w14:textId="5CBB6C9C" w:rsidR="002F05E2" w:rsidRPr="00AC1F22" w:rsidRDefault="002F05E2" w:rsidP="00B2108C">
    <w:pPr>
      <w:jc w:val="right"/>
      <w:rPr>
        <w:sz w:val="24"/>
        <w:szCs w:val="24"/>
      </w:rPr>
    </w:pPr>
    <w:r w:rsidRPr="00AC1F22">
      <w:rPr>
        <w:sz w:val="24"/>
        <w:szCs w:val="24"/>
      </w:rPr>
      <w:fldChar w:fldCharType="begin"/>
    </w:r>
    <w:r w:rsidRPr="00AC1F22">
      <w:rPr>
        <w:sz w:val="24"/>
        <w:szCs w:val="24"/>
      </w:rPr>
      <w:instrText xml:space="preserve"> DOCPROPERTY "Document number"  \* MERGEFORMAT </w:instrText>
    </w:r>
    <w:r w:rsidRPr="00AC1F22">
      <w:rPr>
        <w:sz w:val="24"/>
        <w:szCs w:val="24"/>
      </w:rPr>
      <w:fldChar w:fldCharType="separate"/>
    </w:r>
    <w:r w:rsidR="000D2ED1">
      <w:rPr>
        <w:sz w:val="24"/>
        <w:szCs w:val="24"/>
      </w:rPr>
      <w:t>UNEP/OzL.Pro/ExCom/97/44</w:t>
    </w:r>
    <w:r w:rsidRPr="00AC1F22">
      <w:rPr>
        <w:sz w:val="24"/>
        <w:szCs w:val="24"/>
      </w:rPr>
      <w:fldChar w:fldCharType="end"/>
    </w:r>
  </w:p>
  <w:p w14:paraId="0D31555F" w14:textId="77777777" w:rsidR="002F05E2" w:rsidRPr="0033525D" w:rsidRDefault="002F05E2" w:rsidP="00B2108C">
    <w:pPr>
      <w:jc w:val="right"/>
    </w:pPr>
  </w:p>
  <w:p w14:paraId="38A4C586" w14:textId="77777777" w:rsidR="002F05E2" w:rsidRPr="0033525D" w:rsidRDefault="002F05E2" w:rsidP="00B2108C">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9336" w14:textId="77777777" w:rsidR="002F05E2" w:rsidRPr="00BD73C1" w:rsidRDefault="002F05E2" w:rsidP="00970523">
    <w:pPr>
      <w:rPr>
        <w:sz w:val="24"/>
        <w:szCs w:val="24"/>
      </w:rPr>
    </w:pPr>
    <w:r w:rsidRPr="00BD73C1">
      <w:rPr>
        <w:sz w:val="24"/>
        <w:szCs w:val="24"/>
      </w:rPr>
      <w:t>UNEP/OzL.Pro/ExCom/97/44</w:t>
    </w:r>
  </w:p>
  <w:p w14:paraId="06615C22" w14:textId="77777777" w:rsidR="002F05E2" w:rsidRPr="00BD73C1" w:rsidRDefault="002F05E2" w:rsidP="00970523">
    <w:pPr>
      <w:jc w:val="left"/>
      <w:rPr>
        <w:sz w:val="24"/>
        <w:szCs w:val="24"/>
      </w:rPr>
    </w:pPr>
    <w:r w:rsidRPr="00BD73C1">
      <w:rPr>
        <w:sz w:val="24"/>
        <w:szCs w:val="24"/>
      </w:rPr>
      <w:t>Annex I</w:t>
    </w:r>
  </w:p>
  <w:p w14:paraId="60182BD6" w14:textId="77777777" w:rsidR="002F05E2" w:rsidRPr="007D4E9C" w:rsidRDefault="002F05E2" w:rsidP="00970523">
    <w:pPr>
      <w:jc w:val="lef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B7D3" w14:textId="77777777" w:rsidR="002F05E2" w:rsidRPr="00BD73C1" w:rsidRDefault="002F05E2" w:rsidP="00970523">
    <w:pPr>
      <w:jc w:val="right"/>
      <w:rPr>
        <w:sz w:val="24"/>
        <w:szCs w:val="24"/>
      </w:rPr>
    </w:pPr>
    <w:r w:rsidRPr="00BD73C1">
      <w:rPr>
        <w:sz w:val="24"/>
        <w:szCs w:val="24"/>
      </w:rPr>
      <w:t>UNEP/OzL.Pro/ExCom/97/44</w:t>
    </w:r>
  </w:p>
  <w:p w14:paraId="064DD24D" w14:textId="77777777" w:rsidR="002F05E2" w:rsidRPr="00BD73C1" w:rsidRDefault="002F05E2" w:rsidP="00970523">
    <w:pPr>
      <w:pStyle w:val="Header"/>
      <w:jc w:val="right"/>
      <w:rPr>
        <w:sz w:val="24"/>
        <w:szCs w:val="24"/>
      </w:rPr>
    </w:pPr>
    <w:r w:rsidRPr="00BD73C1">
      <w:rPr>
        <w:sz w:val="24"/>
        <w:szCs w:val="24"/>
      </w:rPr>
      <w:t>Annex I</w:t>
    </w:r>
  </w:p>
  <w:p w14:paraId="728993BC" w14:textId="77777777" w:rsidR="002F05E2" w:rsidRPr="00466BFE" w:rsidRDefault="002F05E2" w:rsidP="00970523">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7A8D" w14:textId="1D66E79F" w:rsidR="002F05E2" w:rsidRPr="0033525D" w:rsidRDefault="002F05E2" w:rsidP="00970523">
    <w:pPr>
      <w:jc w:val="right"/>
    </w:pPr>
    <w:fldSimple w:instr="DOCPROPERTY &quot;Document number&quot;  \* MERGEFORMAT">
      <w:r w:rsidR="000D2ED1">
        <w:t>UNEP/OzL.Pro/ExCom/97/44</w:t>
      </w:r>
    </w:fldSimple>
  </w:p>
  <w:p w14:paraId="7B5C140A" w14:textId="77777777" w:rsidR="002F05E2" w:rsidRPr="00466BFE" w:rsidRDefault="002F05E2" w:rsidP="00970523">
    <w:pPr>
      <w:pStyle w:val="Header"/>
      <w:jc w:val="right"/>
    </w:pPr>
  </w:p>
  <w:p w14:paraId="1679B2E8" w14:textId="77777777" w:rsidR="002F05E2" w:rsidRPr="00466BFE" w:rsidRDefault="002F05E2" w:rsidP="00970523">
    <w:pPr>
      <w:pStyle w:val="Header"/>
      <w:jc w:val="right"/>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9F8D" w14:textId="77777777" w:rsidR="002F05E2" w:rsidRPr="0033525D" w:rsidRDefault="002F05E2" w:rsidP="00970523">
    <w:r>
      <w:t>UNEP/OzL.Pro/ExCom/97/44</w:t>
    </w:r>
  </w:p>
  <w:p w14:paraId="3D53A184" w14:textId="77777777" w:rsidR="002F05E2" w:rsidRDefault="002F05E2" w:rsidP="00970523">
    <w:pPr>
      <w:jc w:val="left"/>
    </w:pPr>
    <w:r w:rsidRPr="002213C7">
      <w:rPr>
        <w:highlight w:val="cyan"/>
      </w:rPr>
      <w:t>Annex II</w:t>
    </w:r>
  </w:p>
  <w:p w14:paraId="4C680EC2" w14:textId="77777777" w:rsidR="002F05E2" w:rsidRPr="007D4E9C" w:rsidRDefault="002F05E2" w:rsidP="00970523">
    <w:pPr>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14A8" w14:textId="77777777" w:rsidR="002F05E2" w:rsidRPr="00BD73C1" w:rsidRDefault="002F05E2" w:rsidP="00970523">
    <w:pPr>
      <w:jc w:val="right"/>
      <w:rPr>
        <w:sz w:val="24"/>
        <w:szCs w:val="24"/>
      </w:rPr>
    </w:pPr>
    <w:r w:rsidRPr="00BD73C1">
      <w:rPr>
        <w:sz w:val="24"/>
        <w:szCs w:val="24"/>
      </w:rPr>
      <w:t>UNEP/OzL.Pro/ExCom/97/44</w:t>
    </w:r>
  </w:p>
  <w:p w14:paraId="4FCA622C" w14:textId="77777777" w:rsidR="002F05E2" w:rsidRPr="00BD73C1" w:rsidRDefault="002F05E2" w:rsidP="00970523">
    <w:pPr>
      <w:pStyle w:val="Header"/>
      <w:jc w:val="right"/>
      <w:rPr>
        <w:sz w:val="24"/>
        <w:szCs w:val="24"/>
      </w:rPr>
    </w:pPr>
    <w:r w:rsidRPr="00BD73C1">
      <w:rPr>
        <w:sz w:val="24"/>
        <w:szCs w:val="24"/>
      </w:rPr>
      <w:t>Annex II</w:t>
    </w:r>
  </w:p>
  <w:p w14:paraId="2225169D" w14:textId="77777777" w:rsidR="002F05E2" w:rsidRPr="00466BFE" w:rsidRDefault="002F05E2" w:rsidP="00970523">
    <w:pPr>
      <w:pStyle w:val="Header"/>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3BA7" w14:textId="77777777" w:rsidR="00387EB0" w:rsidRPr="0033525D" w:rsidRDefault="00387EB0" w:rsidP="00387EB0">
    <w:pPr>
      <w:jc w:val="left"/>
    </w:pPr>
    <w:r>
      <w:t>UNEP/OzL.Pro/ExCom/97/44</w:t>
    </w:r>
  </w:p>
  <w:p w14:paraId="49924252" w14:textId="617074E3" w:rsidR="00387EB0" w:rsidRDefault="00387EB0" w:rsidP="00387EB0">
    <w:pPr>
      <w:jc w:val="left"/>
    </w:pPr>
    <w:r w:rsidRPr="002213C7">
      <w:rPr>
        <w:highlight w:val="cyan"/>
      </w:rPr>
      <w:t>Annex IV</w:t>
    </w:r>
  </w:p>
  <w:p w14:paraId="0B0716AA" w14:textId="77777777" w:rsidR="00387EB0" w:rsidRPr="007D4E9C" w:rsidRDefault="00387EB0" w:rsidP="00387EB0">
    <w:pPr>
      <w:jc w:val="lef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EBA5" w14:textId="77777777" w:rsidR="00387EB0" w:rsidRPr="002D6954" w:rsidRDefault="00387EB0" w:rsidP="00387EB0">
    <w:pPr>
      <w:jc w:val="right"/>
      <w:rPr>
        <w:sz w:val="24"/>
        <w:szCs w:val="24"/>
      </w:rPr>
    </w:pPr>
    <w:r w:rsidRPr="002D6954">
      <w:rPr>
        <w:sz w:val="24"/>
        <w:szCs w:val="24"/>
      </w:rPr>
      <w:t>UNEP/OzL.Pro/ExCom/97/44</w:t>
    </w:r>
  </w:p>
  <w:p w14:paraId="61831E89" w14:textId="2EBF43ED" w:rsidR="00387EB0" w:rsidRPr="002D6954" w:rsidRDefault="00387EB0" w:rsidP="00387EB0">
    <w:pPr>
      <w:pStyle w:val="Header"/>
      <w:jc w:val="right"/>
      <w:rPr>
        <w:sz w:val="24"/>
        <w:szCs w:val="24"/>
      </w:rPr>
    </w:pPr>
    <w:r w:rsidRPr="002D6954">
      <w:rPr>
        <w:sz w:val="24"/>
        <w:szCs w:val="24"/>
      </w:rPr>
      <w:t>Annex III</w:t>
    </w:r>
  </w:p>
  <w:p w14:paraId="7E3768E0" w14:textId="77777777" w:rsidR="00387EB0" w:rsidRPr="00466BFE" w:rsidRDefault="00387EB0" w:rsidP="00387E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D667C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rPr>
    </w:lvl>
    <w:lvl w:ilvl="2">
      <w:start w:val="1"/>
      <w:numFmt w:val="chineseCountingThousand"/>
      <w:pStyle w:val="Heading3"/>
      <w:lvlText w:val="(%3)"/>
      <w:lvlJc w:val="left"/>
      <w:pPr>
        <w:ind w:left="1880" w:hanging="440"/>
      </w:pPr>
      <w:rPr>
        <w:rFonts w:asciiTheme="majorEastAsia" w:eastAsiaTheme="majorEastAsia" w:hAnsiTheme="majorEastAsia"/>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F94547B"/>
    <w:multiLevelType w:val="hybridMultilevel"/>
    <w:tmpl w:val="5874F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4" w15:restartNumberingAfterBreak="0">
    <w:nsid w:val="31C75318"/>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55B27E5"/>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36132649"/>
    <w:multiLevelType w:val="multilevel"/>
    <w:tmpl w:val="04CA2D1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0A660EA"/>
    <w:multiLevelType w:val="hybridMultilevel"/>
    <w:tmpl w:val="6E4E3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E653A14"/>
    <w:multiLevelType w:val="hybridMultilevel"/>
    <w:tmpl w:val="B81803A6"/>
    <w:lvl w:ilvl="0" w:tplc="12DE52BE">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6B1421D1"/>
    <w:multiLevelType w:val="hybridMultilevel"/>
    <w:tmpl w:val="A2A41040"/>
    <w:lvl w:ilvl="0" w:tplc="8EAA8890">
      <w:start w:val="1"/>
      <w:numFmt w:val="japaneseCounting"/>
      <w:lvlText w:val="(%1)"/>
      <w:lvlJc w:val="left"/>
      <w:pPr>
        <w:ind w:left="1815" w:hanging="375"/>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14"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7890308">
    <w:abstractNumId w:val="0"/>
  </w:num>
  <w:num w:numId="2" w16cid:durableId="322247747">
    <w:abstractNumId w:val="0"/>
  </w:num>
  <w:num w:numId="3" w16cid:durableId="667294957">
    <w:abstractNumId w:val="0"/>
  </w:num>
  <w:num w:numId="4" w16cid:durableId="1811048808">
    <w:abstractNumId w:val="2"/>
  </w:num>
  <w:num w:numId="5" w16cid:durableId="1549611904">
    <w:abstractNumId w:val="10"/>
  </w:num>
  <w:num w:numId="6" w16cid:durableId="1369792759">
    <w:abstractNumId w:val="12"/>
  </w:num>
  <w:num w:numId="7" w16cid:durableId="1497375385">
    <w:abstractNumId w:val="15"/>
  </w:num>
  <w:num w:numId="8" w16cid:durableId="245041458">
    <w:abstractNumId w:val="5"/>
  </w:num>
  <w:num w:numId="9" w16cid:durableId="997149257">
    <w:abstractNumId w:val="3"/>
  </w:num>
  <w:num w:numId="10" w16cid:durableId="533659822">
    <w:abstractNumId w:val="14"/>
  </w:num>
  <w:num w:numId="11" w16cid:durableId="1042367209">
    <w:abstractNumId w:val="11"/>
  </w:num>
  <w:num w:numId="12" w16cid:durableId="1732461807">
    <w:abstractNumId w:val="8"/>
  </w:num>
  <w:num w:numId="13" w16cid:durableId="1150555949">
    <w:abstractNumId w:val="13"/>
  </w:num>
  <w:num w:numId="14" w16cid:durableId="94986184">
    <w:abstractNumId w:val="0"/>
    <w:lvlOverride w:ilvl="0">
      <w:lvl w:ilvl="0">
        <w:start w:val="1"/>
        <w:numFmt w:val="decimal"/>
        <w:pStyle w:val="Heading1"/>
        <w:lvlText w:val="%1."/>
        <w:lvlJc w:val="left"/>
        <w:pPr>
          <w:tabs>
            <w:tab w:val="num" w:pos="0"/>
          </w:tabs>
          <w:ind w:left="0" w:firstLine="0"/>
        </w:pPr>
        <w:rPr>
          <w:i w:val="0"/>
          <w:iCs/>
        </w:rPr>
      </w:lvl>
    </w:lvlOverride>
  </w:num>
  <w:num w:numId="15" w16cid:durableId="132141912">
    <w:abstractNumId w:val="7"/>
  </w:num>
  <w:num w:numId="16" w16cid:durableId="2097170997">
    <w:abstractNumId w:val="9"/>
  </w:num>
  <w:num w:numId="17" w16cid:durableId="1669091443">
    <w:abstractNumId w:val="1"/>
  </w:num>
  <w:num w:numId="18" w16cid:durableId="161244694">
    <w:abstractNumId w:val="4"/>
  </w:num>
  <w:num w:numId="19" w16cid:durableId="653946804">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readOnly" w:enforcement="0"/>
  <w:styleLockTheme/>
  <w:styleLockQFSet/>
  <w:defaultTabStop w:val="71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652"/>
    <w:rsid w:val="00000FED"/>
    <w:rsid w:val="000031A4"/>
    <w:rsid w:val="0000434E"/>
    <w:rsid w:val="000044DE"/>
    <w:rsid w:val="000047BA"/>
    <w:rsid w:val="00004B58"/>
    <w:rsid w:val="000061F3"/>
    <w:rsid w:val="000062CF"/>
    <w:rsid w:val="00006790"/>
    <w:rsid w:val="0001027A"/>
    <w:rsid w:val="00012C91"/>
    <w:rsid w:val="00012CFA"/>
    <w:rsid w:val="0001405D"/>
    <w:rsid w:val="0001571C"/>
    <w:rsid w:val="00017893"/>
    <w:rsid w:val="00020331"/>
    <w:rsid w:val="000211A9"/>
    <w:rsid w:val="000211D0"/>
    <w:rsid w:val="00021238"/>
    <w:rsid w:val="00022071"/>
    <w:rsid w:val="00022B68"/>
    <w:rsid w:val="00022D1A"/>
    <w:rsid w:val="00023A6E"/>
    <w:rsid w:val="00023C01"/>
    <w:rsid w:val="0002417C"/>
    <w:rsid w:val="00024AD1"/>
    <w:rsid w:val="00026C35"/>
    <w:rsid w:val="000279BE"/>
    <w:rsid w:val="00030733"/>
    <w:rsid w:val="00030925"/>
    <w:rsid w:val="00030BF5"/>
    <w:rsid w:val="00031260"/>
    <w:rsid w:val="000313D9"/>
    <w:rsid w:val="0003264F"/>
    <w:rsid w:val="00032C01"/>
    <w:rsid w:val="00033C79"/>
    <w:rsid w:val="00034177"/>
    <w:rsid w:val="00034832"/>
    <w:rsid w:val="0003489E"/>
    <w:rsid w:val="00034DFC"/>
    <w:rsid w:val="0003681A"/>
    <w:rsid w:val="000372B7"/>
    <w:rsid w:val="00040014"/>
    <w:rsid w:val="00041DF5"/>
    <w:rsid w:val="0004251D"/>
    <w:rsid w:val="00042A0D"/>
    <w:rsid w:val="00044160"/>
    <w:rsid w:val="00045ADE"/>
    <w:rsid w:val="0004689C"/>
    <w:rsid w:val="000469B3"/>
    <w:rsid w:val="00050F6E"/>
    <w:rsid w:val="00051952"/>
    <w:rsid w:val="00052E2A"/>
    <w:rsid w:val="00053503"/>
    <w:rsid w:val="00053F41"/>
    <w:rsid w:val="00053FA7"/>
    <w:rsid w:val="00055062"/>
    <w:rsid w:val="00056C90"/>
    <w:rsid w:val="0005718F"/>
    <w:rsid w:val="000603E4"/>
    <w:rsid w:val="00061EC2"/>
    <w:rsid w:val="00063093"/>
    <w:rsid w:val="000633CA"/>
    <w:rsid w:val="00063CC4"/>
    <w:rsid w:val="00064B69"/>
    <w:rsid w:val="00065E6F"/>
    <w:rsid w:val="000665B2"/>
    <w:rsid w:val="00066CE8"/>
    <w:rsid w:val="00067F94"/>
    <w:rsid w:val="000707AD"/>
    <w:rsid w:val="000708F4"/>
    <w:rsid w:val="00070A29"/>
    <w:rsid w:val="00070AFF"/>
    <w:rsid w:val="00072261"/>
    <w:rsid w:val="00072A6B"/>
    <w:rsid w:val="000737BA"/>
    <w:rsid w:val="000746AB"/>
    <w:rsid w:val="00075A89"/>
    <w:rsid w:val="00076843"/>
    <w:rsid w:val="00077951"/>
    <w:rsid w:val="00080ED0"/>
    <w:rsid w:val="00081212"/>
    <w:rsid w:val="00084299"/>
    <w:rsid w:val="00084799"/>
    <w:rsid w:val="00084F10"/>
    <w:rsid w:val="00085B8F"/>
    <w:rsid w:val="00086316"/>
    <w:rsid w:val="00086A36"/>
    <w:rsid w:val="00087850"/>
    <w:rsid w:val="00090481"/>
    <w:rsid w:val="000910D4"/>
    <w:rsid w:val="00093D5F"/>
    <w:rsid w:val="00094584"/>
    <w:rsid w:val="00094B3A"/>
    <w:rsid w:val="000952DC"/>
    <w:rsid w:val="0009733F"/>
    <w:rsid w:val="00097D37"/>
    <w:rsid w:val="000A146A"/>
    <w:rsid w:val="000A3826"/>
    <w:rsid w:val="000A5CA4"/>
    <w:rsid w:val="000A6A60"/>
    <w:rsid w:val="000A6C26"/>
    <w:rsid w:val="000A724E"/>
    <w:rsid w:val="000A7D58"/>
    <w:rsid w:val="000B206B"/>
    <w:rsid w:val="000B2B1A"/>
    <w:rsid w:val="000B36C8"/>
    <w:rsid w:val="000B7772"/>
    <w:rsid w:val="000C2FBE"/>
    <w:rsid w:val="000C3EB9"/>
    <w:rsid w:val="000C4949"/>
    <w:rsid w:val="000C620F"/>
    <w:rsid w:val="000C6873"/>
    <w:rsid w:val="000C71EC"/>
    <w:rsid w:val="000C7DD8"/>
    <w:rsid w:val="000D03DB"/>
    <w:rsid w:val="000D23C9"/>
    <w:rsid w:val="000D2BF2"/>
    <w:rsid w:val="000D2ED1"/>
    <w:rsid w:val="000D47E9"/>
    <w:rsid w:val="000D4D46"/>
    <w:rsid w:val="000D52A4"/>
    <w:rsid w:val="000E07BC"/>
    <w:rsid w:val="000E2E21"/>
    <w:rsid w:val="000E3D8C"/>
    <w:rsid w:val="000E4CDA"/>
    <w:rsid w:val="000E4DFD"/>
    <w:rsid w:val="000E59D7"/>
    <w:rsid w:val="000E63C8"/>
    <w:rsid w:val="000F1875"/>
    <w:rsid w:val="000F1CD4"/>
    <w:rsid w:val="000F2B3D"/>
    <w:rsid w:val="000F2BDC"/>
    <w:rsid w:val="000F2CF9"/>
    <w:rsid w:val="000F32EF"/>
    <w:rsid w:val="000F32FF"/>
    <w:rsid w:val="000F3B3D"/>
    <w:rsid w:val="000F4103"/>
    <w:rsid w:val="000F55D9"/>
    <w:rsid w:val="000F70A7"/>
    <w:rsid w:val="0010203E"/>
    <w:rsid w:val="001022EC"/>
    <w:rsid w:val="00105456"/>
    <w:rsid w:val="00105ACC"/>
    <w:rsid w:val="00107126"/>
    <w:rsid w:val="00113B4F"/>
    <w:rsid w:val="00113CCA"/>
    <w:rsid w:val="0011518D"/>
    <w:rsid w:val="0011523F"/>
    <w:rsid w:val="00115260"/>
    <w:rsid w:val="00115FE7"/>
    <w:rsid w:val="001160A0"/>
    <w:rsid w:val="00116381"/>
    <w:rsid w:val="001166FD"/>
    <w:rsid w:val="00116A81"/>
    <w:rsid w:val="00117A68"/>
    <w:rsid w:val="00120B43"/>
    <w:rsid w:val="00121CE1"/>
    <w:rsid w:val="0012283D"/>
    <w:rsid w:val="00122D86"/>
    <w:rsid w:val="00122DB8"/>
    <w:rsid w:val="00122F25"/>
    <w:rsid w:val="00123437"/>
    <w:rsid w:val="00123966"/>
    <w:rsid w:val="00125494"/>
    <w:rsid w:val="001264AE"/>
    <w:rsid w:val="00130504"/>
    <w:rsid w:val="00130681"/>
    <w:rsid w:val="00130B9D"/>
    <w:rsid w:val="00131168"/>
    <w:rsid w:val="001315AF"/>
    <w:rsid w:val="00132E8F"/>
    <w:rsid w:val="00135980"/>
    <w:rsid w:val="0013786F"/>
    <w:rsid w:val="001409B2"/>
    <w:rsid w:val="001422E4"/>
    <w:rsid w:val="00142D25"/>
    <w:rsid w:val="001471DC"/>
    <w:rsid w:val="0015012F"/>
    <w:rsid w:val="00150ED3"/>
    <w:rsid w:val="001540D5"/>
    <w:rsid w:val="001542C6"/>
    <w:rsid w:val="001549D2"/>
    <w:rsid w:val="00155209"/>
    <w:rsid w:val="00155F06"/>
    <w:rsid w:val="001562B2"/>
    <w:rsid w:val="00156329"/>
    <w:rsid w:val="001566FF"/>
    <w:rsid w:val="001567D0"/>
    <w:rsid w:val="00157C18"/>
    <w:rsid w:val="001602D6"/>
    <w:rsid w:val="00160EC1"/>
    <w:rsid w:val="00164719"/>
    <w:rsid w:val="00164E18"/>
    <w:rsid w:val="00166BD6"/>
    <w:rsid w:val="00166FC4"/>
    <w:rsid w:val="001677AC"/>
    <w:rsid w:val="00167B68"/>
    <w:rsid w:val="00170347"/>
    <w:rsid w:val="001722DA"/>
    <w:rsid w:val="00172B6E"/>
    <w:rsid w:val="00172BE4"/>
    <w:rsid w:val="001732BA"/>
    <w:rsid w:val="00175098"/>
    <w:rsid w:val="00176B46"/>
    <w:rsid w:val="0017732D"/>
    <w:rsid w:val="001804EA"/>
    <w:rsid w:val="0018097C"/>
    <w:rsid w:val="00180ADB"/>
    <w:rsid w:val="00180D2A"/>
    <w:rsid w:val="0018206E"/>
    <w:rsid w:val="0018228B"/>
    <w:rsid w:val="001829C9"/>
    <w:rsid w:val="00182A38"/>
    <w:rsid w:val="00184095"/>
    <w:rsid w:val="00186741"/>
    <w:rsid w:val="00186E70"/>
    <w:rsid w:val="00187852"/>
    <w:rsid w:val="00187F61"/>
    <w:rsid w:val="00190A61"/>
    <w:rsid w:val="00191690"/>
    <w:rsid w:val="001955DB"/>
    <w:rsid w:val="0019576D"/>
    <w:rsid w:val="00197179"/>
    <w:rsid w:val="001A1351"/>
    <w:rsid w:val="001A1BAD"/>
    <w:rsid w:val="001A2215"/>
    <w:rsid w:val="001A32D3"/>
    <w:rsid w:val="001A3342"/>
    <w:rsid w:val="001A3E3D"/>
    <w:rsid w:val="001A5250"/>
    <w:rsid w:val="001A7049"/>
    <w:rsid w:val="001B075B"/>
    <w:rsid w:val="001B09B0"/>
    <w:rsid w:val="001B0EAB"/>
    <w:rsid w:val="001B1E40"/>
    <w:rsid w:val="001B2168"/>
    <w:rsid w:val="001B23CD"/>
    <w:rsid w:val="001B3535"/>
    <w:rsid w:val="001B3639"/>
    <w:rsid w:val="001B6DFD"/>
    <w:rsid w:val="001B7477"/>
    <w:rsid w:val="001C06BD"/>
    <w:rsid w:val="001C191B"/>
    <w:rsid w:val="001C2704"/>
    <w:rsid w:val="001C2B61"/>
    <w:rsid w:val="001C3B21"/>
    <w:rsid w:val="001C4449"/>
    <w:rsid w:val="001C58F5"/>
    <w:rsid w:val="001C764E"/>
    <w:rsid w:val="001D055F"/>
    <w:rsid w:val="001D167E"/>
    <w:rsid w:val="001D2C61"/>
    <w:rsid w:val="001D4B58"/>
    <w:rsid w:val="001D4DFB"/>
    <w:rsid w:val="001D4F66"/>
    <w:rsid w:val="001E09C2"/>
    <w:rsid w:val="001E1052"/>
    <w:rsid w:val="001E1D87"/>
    <w:rsid w:val="001E21B1"/>
    <w:rsid w:val="001E2F93"/>
    <w:rsid w:val="001E4156"/>
    <w:rsid w:val="001E4554"/>
    <w:rsid w:val="001E4F2A"/>
    <w:rsid w:val="001E61E5"/>
    <w:rsid w:val="001E7155"/>
    <w:rsid w:val="001E761B"/>
    <w:rsid w:val="001E7E97"/>
    <w:rsid w:val="001F13C6"/>
    <w:rsid w:val="001F148C"/>
    <w:rsid w:val="001F2159"/>
    <w:rsid w:val="001F3B40"/>
    <w:rsid w:val="001F53FD"/>
    <w:rsid w:val="001F6DEB"/>
    <w:rsid w:val="00200D9C"/>
    <w:rsid w:val="0020144C"/>
    <w:rsid w:val="00201FFD"/>
    <w:rsid w:val="00203FC5"/>
    <w:rsid w:val="002048EA"/>
    <w:rsid w:val="00206568"/>
    <w:rsid w:val="00206ADB"/>
    <w:rsid w:val="0020748F"/>
    <w:rsid w:val="00207A8E"/>
    <w:rsid w:val="00210B8B"/>
    <w:rsid w:val="00212B71"/>
    <w:rsid w:val="002130CA"/>
    <w:rsid w:val="00213483"/>
    <w:rsid w:val="00213787"/>
    <w:rsid w:val="00213C52"/>
    <w:rsid w:val="00214863"/>
    <w:rsid w:val="002156B4"/>
    <w:rsid w:val="00215FDD"/>
    <w:rsid w:val="0021602E"/>
    <w:rsid w:val="002161F6"/>
    <w:rsid w:val="002213C7"/>
    <w:rsid w:val="002218C7"/>
    <w:rsid w:val="00222A72"/>
    <w:rsid w:val="002249CA"/>
    <w:rsid w:val="00224FCD"/>
    <w:rsid w:val="002252BE"/>
    <w:rsid w:val="002259CA"/>
    <w:rsid w:val="00225B95"/>
    <w:rsid w:val="00225F60"/>
    <w:rsid w:val="00226682"/>
    <w:rsid w:val="00226898"/>
    <w:rsid w:val="002307A7"/>
    <w:rsid w:val="002325EE"/>
    <w:rsid w:val="002326EE"/>
    <w:rsid w:val="00232888"/>
    <w:rsid w:val="00233A1B"/>
    <w:rsid w:val="00233D5C"/>
    <w:rsid w:val="00235369"/>
    <w:rsid w:val="00235498"/>
    <w:rsid w:val="00235732"/>
    <w:rsid w:val="00235D0C"/>
    <w:rsid w:val="0023600D"/>
    <w:rsid w:val="00236FDF"/>
    <w:rsid w:val="00240AEB"/>
    <w:rsid w:val="00240FFC"/>
    <w:rsid w:val="002415B2"/>
    <w:rsid w:val="002436B0"/>
    <w:rsid w:val="00244432"/>
    <w:rsid w:val="002448CE"/>
    <w:rsid w:val="002457F3"/>
    <w:rsid w:val="002479DA"/>
    <w:rsid w:val="00247EAE"/>
    <w:rsid w:val="00250F90"/>
    <w:rsid w:val="00253222"/>
    <w:rsid w:val="00253766"/>
    <w:rsid w:val="00253C5F"/>
    <w:rsid w:val="002554E4"/>
    <w:rsid w:val="00255C6C"/>
    <w:rsid w:val="00261C13"/>
    <w:rsid w:val="002622AF"/>
    <w:rsid w:val="00262847"/>
    <w:rsid w:val="00262CB8"/>
    <w:rsid w:val="0026399D"/>
    <w:rsid w:val="00264024"/>
    <w:rsid w:val="00264299"/>
    <w:rsid w:val="00264521"/>
    <w:rsid w:val="00266317"/>
    <w:rsid w:val="0026754E"/>
    <w:rsid w:val="00267EA8"/>
    <w:rsid w:val="0027190D"/>
    <w:rsid w:val="00271CCC"/>
    <w:rsid w:val="002725A5"/>
    <w:rsid w:val="002734DB"/>
    <w:rsid w:val="00273DA7"/>
    <w:rsid w:val="00275D2A"/>
    <w:rsid w:val="00275DC4"/>
    <w:rsid w:val="00277262"/>
    <w:rsid w:val="0028090D"/>
    <w:rsid w:val="00280C8E"/>
    <w:rsid w:val="00281BB2"/>
    <w:rsid w:val="0028245E"/>
    <w:rsid w:val="00282C82"/>
    <w:rsid w:val="00282FBE"/>
    <w:rsid w:val="00285888"/>
    <w:rsid w:val="0028686B"/>
    <w:rsid w:val="0028712C"/>
    <w:rsid w:val="002875B7"/>
    <w:rsid w:val="002932F4"/>
    <w:rsid w:val="002949CC"/>
    <w:rsid w:val="002955CC"/>
    <w:rsid w:val="00295662"/>
    <w:rsid w:val="00295C9F"/>
    <w:rsid w:val="00296D7C"/>
    <w:rsid w:val="00297E09"/>
    <w:rsid w:val="002A03C3"/>
    <w:rsid w:val="002A309C"/>
    <w:rsid w:val="002A3493"/>
    <w:rsid w:val="002A5113"/>
    <w:rsid w:val="002A553F"/>
    <w:rsid w:val="002A6FB9"/>
    <w:rsid w:val="002A70A3"/>
    <w:rsid w:val="002A797F"/>
    <w:rsid w:val="002B1EE5"/>
    <w:rsid w:val="002B20B6"/>
    <w:rsid w:val="002B254E"/>
    <w:rsid w:val="002B2A38"/>
    <w:rsid w:val="002B2F33"/>
    <w:rsid w:val="002B4CE8"/>
    <w:rsid w:val="002B72E9"/>
    <w:rsid w:val="002C0F42"/>
    <w:rsid w:val="002C122A"/>
    <w:rsid w:val="002C1C61"/>
    <w:rsid w:val="002C32FC"/>
    <w:rsid w:val="002C4C78"/>
    <w:rsid w:val="002C4DF8"/>
    <w:rsid w:val="002C4E33"/>
    <w:rsid w:val="002C5B57"/>
    <w:rsid w:val="002C5FDF"/>
    <w:rsid w:val="002C6C38"/>
    <w:rsid w:val="002C7998"/>
    <w:rsid w:val="002C7FC2"/>
    <w:rsid w:val="002D0826"/>
    <w:rsid w:val="002D0F00"/>
    <w:rsid w:val="002D2DDC"/>
    <w:rsid w:val="002D6954"/>
    <w:rsid w:val="002D6E39"/>
    <w:rsid w:val="002E3091"/>
    <w:rsid w:val="002E4890"/>
    <w:rsid w:val="002E5338"/>
    <w:rsid w:val="002E5DEC"/>
    <w:rsid w:val="002E7424"/>
    <w:rsid w:val="002F008E"/>
    <w:rsid w:val="002F05E2"/>
    <w:rsid w:val="002F1E53"/>
    <w:rsid w:val="002F2CAA"/>
    <w:rsid w:val="002F2E2F"/>
    <w:rsid w:val="002F2F5A"/>
    <w:rsid w:val="002F541D"/>
    <w:rsid w:val="002F7A5E"/>
    <w:rsid w:val="0030021E"/>
    <w:rsid w:val="0030052C"/>
    <w:rsid w:val="00300F01"/>
    <w:rsid w:val="00302246"/>
    <w:rsid w:val="00302A43"/>
    <w:rsid w:val="00303FE5"/>
    <w:rsid w:val="003076A4"/>
    <w:rsid w:val="00311D0A"/>
    <w:rsid w:val="00311E25"/>
    <w:rsid w:val="003141AD"/>
    <w:rsid w:val="0031534E"/>
    <w:rsid w:val="003175D4"/>
    <w:rsid w:val="00317B6C"/>
    <w:rsid w:val="00320E8D"/>
    <w:rsid w:val="003216C2"/>
    <w:rsid w:val="003221C8"/>
    <w:rsid w:val="00322537"/>
    <w:rsid w:val="00323C98"/>
    <w:rsid w:val="00326FC2"/>
    <w:rsid w:val="00327107"/>
    <w:rsid w:val="003306E1"/>
    <w:rsid w:val="00330A5F"/>
    <w:rsid w:val="00331696"/>
    <w:rsid w:val="003320E4"/>
    <w:rsid w:val="00332309"/>
    <w:rsid w:val="003332BE"/>
    <w:rsid w:val="00333A95"/>
    <w:rsid w:val="00333C6B"/>
    <w:rsid w:val="0033525D"/>
    <w:rsid w:val="0033607D"/>
    <w:rsid w:val="003365C6"/>
    <w:rsid w:val="00337181"/>
    <w:rsid w:val="00337835"/>
    <w:rsid w:val="00337A6D"/>
    <w:rsid w:val="00337B82"/>
    <w:rsid w:val="0034009B"/>
    <w:rsid w:val="003406FE"/>
    <w:rsid w:val="003414F3"/>
    <w:rsid w:val="00343D5D"/>
    <w:rsid w:val="00343E91"/>
    <w:rsid w:val="00344448"/>
    <w:rsid w:val="00344647"/>
    <w:rsid w:val="00344F7C"/>
    <w:rsid w:val="0034593F"/>
    <w:rsid w:val="0035189D"/>
    <w:rsid w:val="003518B3"/>
    <w:rsid w:val="003534BE"/>
    <w:rsid w:val="0035613E"/>
    <w:rsid w:val="00360036"/>
    <w:rsid w:val="00360079"/>
    <w:rsid w:val="003618DD"/>
    <w:rsid w:val="00361F96"/>
    <w:rsid w:val="0036286E"/>
    <w:rsid w:val="00363EE9"/>
    <w:rsid w:val="00364982"/>
    <w:rsid w:val="003653CB"/>
    <w:rsid w:val="00365ABA"/>
    <w:rsid w:val="00365DDA"/>
    <w:rsid w:val="00366518"/>
    <w:rsid w:val="00366BF5"/>
    <w:rsid w:val="00367177"/>
    <w:rsid w:val="0036776E"/>
    <w:rsid w:val="003701C1"/>
    <w:rsid w:val="00371252"/>
    <w:rsid w:val="00372D42"/>
    <w:rsid w:val="00373489"/>
    <w:rsid w:val="00373622"/>
    <w:rsid w:val="00375440"/>
    <w:rsid w:val="00376128"/>
    <w:rsid w:val="00376BAC"/>
    <w:rsid w:val="00376E84"/>
    <w:rsid w:val="0037742E"/>
    <w:rsid w:val="00377A54"/>
    <w:rsid w:val="00377D56"/>
    <w:rsid w:val="0038245A"/>
    <w:rsid w:val="00383FF9"/>
    <w:rsid w:val="003840E6"/>
    <w:rsid w:val="00384BA2"/>
    <w:rsid w:val="00385783"/>
    <w:rsid w:val="00385CFC"/>
    <w:rsid w:val="00386DC9"/>
    <w:rsid w:val="0038788D"/>
    <w:rsid w:val="00387EB0"/>
    <w:rsid w:val="00390A5C"/>
    <w:rsid w:val="003927B8"/>
    <w:rsid w:val="00392BC3"/>
    <w:rsid w:val="0039337A"/>
    <w:rsid w:val="00393A7B"/>
    <w:rsid w:val="00395075"/>
    <w:rsid w:val="00395D53"/>
    <w:rsid w:val="0039764E"/>
    <w:rsid w:val="00397A35"/>
    <w:rsid w:val="003A07B5"/>
    <w:rsid w:val="003A2754"/>
    <w:rsid w:val="003A2C36"/>
    <w:rsid w:val="003A3189"/>
    <w:rsid w:val="003A3877"/>
    <w:rsid w:val="003A3CA7"/>
    <w:rsid w:val="003A4561"/>
    <w:rsid w:val="003A4812"/>
    <w:rsid w:val="003B2744"/>
    <w:rsid w:val="003B275F"/>
    <w:rsid w:val="003B33BD"/>
    <w:rsid w:val="003B52F1"/>
    <w:rsid w:val="003B569D"/>
    <w:rsid w:val="003B7CB9"/>
    <w:rsid w:val="003C0AF0"/>
    <w:rsid w:val="003C152E"/>
    <w:rsid w:val="003C2AFA"/>
    <w:rsid w:val="003C3C0E"/>
    <w:rsid w:val="003C4725"/>
    <w:rsid w:val="003C685C"/>
    <w:rsid w:val="003C6E4F"/>
    <w:rsid w:val="003C78D0"/>
    <w:rsid w:val="003D32BE"/>
    <w:rsid w:val="003D35E1"/>
    <w:rsid w:val="003D4262"/>
    <w:rsid w:val="003D42A6"/>
    <w:rsid w:val="003D4F21"/>
    <w:rsid w:val="003D4FAC"/>
    <w:rsid w:val="003D500E"/>
    <w:rsid w:val="003D66EC"/>
    <w:rsid w:val="003D74E4"/>
    <w:rsid w:val="003E0498"/>
    <w:rsid w:val="003E1017"/>
    <w:rsid w:val="003E1236"/>
    <w:rsid w:val="003E1885"/>
    <w:rsid w:val="003E3DE7"/>
    <w:rsid w:val="003E3EA5"/>
    <w:rsid w:val="003E458E"/>
    <w:rsid w:val="003E7906"/>
    <w:rsid w:val="003E7F54"/>
    <w:rsid w:val="003F000F"/>
    <w:rsid w:val="003F1878"/>
    <w:rsid w:val="003F2962"/>
    <w:rsid w:val="003F3C50"/>
    <w:rsid w:val="003F44A3"/>
    <w:rsid w:val="003F4B43"/>
    <w:rsid w:val="003F52BD"/>
    <w:rsid w:val="003F5AB0"/>
    <w:rsid w:val="003F5E70"/>
    <w:rsid w:val="00402D8D"/>
    <w:rsid w:val="004031F8"/>
    <w:rsid w:val="00403727"/>
    <w:rsid w:val="00404AB3"/>
    <w:rsid w:val="00404F8A"/>
    <w:rsid w:val="0040518E"/>
    <w:rsid w:val="00405D70"/>
    <w:rsid w:val="00406202"/>
    <w:rsid w:val="00406A6A"/>
    <w:rsid w:val="00406B22"/>
    <w:rsid w:val="00407147"/>
    <w:rsid w:val="004078FA"/>
    <w:rsid w:val="0041021E"/>
    <w:rsid w:val="00410CF1"/>
    <w:rsid w:val="00410D75"/>
    <w:rsid w:val="00411ECB"/>
    <w:rsid w:val="004127F5"/>
    <w:rsid w:val="00413C1F"/>
    <w:rsid w:val="004151C3"/>
    <w:rsid w:val="00415B57"/>
    <w:rsid w:val="00415DD6"/>
    <w:rsid w:val="00416B1C"/>
    <w:rsid w:val="00416D2A"/>
    <w:rsid w:val="004171FD"/>
    <w:rsid w:val="004204BE"/>
    <w:rsid w:val="00420CCE"/>
    <w:rsid w:val="00422FBC"/>
    <w:rsid w:val="0042365D"/>
    <w:rsid w:val="00423796"/>
    <w:rsid w:val="00423CF9"/>
    <w:rsid w:val="00427AF0"/>
    <w:rsid w:val="00431E08"/>
    <w:rsid w:val="00432033"/>
    <w:rsid w:val="00432634"/>
    <w:rsid w:val="004328A7"/>
    <w:rsid w:val="00432996"/>
    <w:rsid w:val="00434C74"/>
    <w:rsid w:val="0043792E"/>
    <w:rsid w:val="004400B4"/>
    <w:rsid w:val="00443197"/>
    <w:rsid w:val="00446E5C"/>
    <w:rsid w:val="004511AA"/>
    <w:rsid w:val="00452E9A"/>
    <w:rsid w:val="00453F59"/>
    <w:rsid w:val="0045682B"/>
    <w:rsid w:val="00456EB4"/>
    <w:rsid w:val="00457704"/>
    <w:rsid w:val="00457827"/>
    <w:rsid w:val="004628F7"/>
    <w:rsid w:val="0046441C"/>
    <w:rsid w:val="004644F3"/>
    <w:rsid w:val="0046462F"/>
    <w:rsid w:val="00467B54"/>
    <w:rsid w:val="004718F3"/>
    <w:rsid w:val="00471E6E"/>
    <w:rsid w:val="00473197"/>
    <w:rsid w:val="004743DE"/>
    <w:rsid w:val="00474AD2"/>
    <w:rsid w:val="00474BCC"/>
    <w:rsid w:val="00475040"/>
    <w:rsid w:val="00475C1F"/>
    <w:rsid w:val="00475EDD"/>
    <w:rsid w:val="00480690"/>
    <w:rsid w:val="00483AFF"/>
    <w:rsid w:val="00483F9C"/>
    <w:rsid w:val="004843C9"/>
    <w:rsid w:val="00484C4A"/>
    <w:rsid w:val="00484F87"/>
    <w:rsid w:val="004853B1"/>
    <w:rsid w:val="00485C51"/>
    <w:rsid w:val="0048623E"/>
    <w:rsid w:val="004902B8"/>
    <w:rsid w:val="00490656"/>
    <w:rsid w:val="00490C06"/>
    <w:rsid w:val="004915AB"/>
    <w:rsid w:val="0049182F"/>
    <w:rsid w:val="004937D2"/>
    <w:rsid w:val="00493D40"/>
    <w:rsid w:val="00493EE3"/>
    <w:rsid w:val="004959B0"/>
    <w:rsid w:val="00496290"/>
    <w:rsid w:val="004967B6"/>
    <w:rsid w:val="00496B9F"/>
    <w:rsid w:val="004971B7"/>
    <w:rsid w:val="004A3939"/>
    <w:rsid w:val="004A504B"/>
    <w:rsid w:val="004A67BE"/>
    <w:rsid w:val="004A6911"/>
    <w:rsid w:val="004A7836"/>
    <w:rsid w:val="004A7CE5"/>
    <w:rsid w:val="004B07A8"/>
    <w:rsid w:val="004B362D"/>
    <w:rsid w:val="004B3652"/>
    <w:rsid w:val="004B4797"/>
    <w:rsid w:val="004B4939"/>
    <w:rsid w:val="004B4F99"/>
    <w:rsid w:val="004B54E0"/>
    <w:rsid w:val="004B6498"/>
    <w:rsid w:val="004B7384"/>
    <w:rsid w:val="004B757F"/>
    <w:rsid w:val="004C0907"/>
    <w:rsid w:val="004C156A"/>
    <w:rsid w:val="004C3734"/>
    <w:rsid w:val="004C37C0"/>
    <w:rsid w:val="004C383A"/>
    <w:rsid w:val="004C4269"/>
    <w:rsid w:val="004C636F"/>
    <w:rsid w:val="004C769E"/>
    <w:rsid w:val="004D0152"/>
    <w:rsid w:val="004D0331"/>
    <w:rsid w:val="004D3964"/>
    <w:rsid w:val="004D3EC2"/>
    <w:rsid w:val="004D6236"/>
    <w:rsid w:val="004D6BEC"/>
    <w:rsid w:val="004D7B12"/>
    <w:rsid w:val="004D7F90"/>
    <w:rsid w:val="004E0488"/>
    <w:rsid w:val="004E2C1A"/>
    <w:rsid w:val="004E2E51"/>
    <w:rsid w:val="004E34E9"/>
    <w:rsid w:val="004E4DBB"/>
    <w:rsid w:val="004E4E41"/>
    <w:rsid w:val="004E5EC3"/>
    <w:rsid w:val="004E7030"/>
    <w:rsid w:val="004E73DB"/>
    <w:rsid w:val="004E7F9C"/>
    <w:rsid w:val="004F3493"/>
    <w:rsid w:val="004F5143"/>
    <w:rsid w:val="004F60AE"/>
    <w:rsid w:val="004F65E5"/>
    <w:rsid w:val="004F71AF"/>
    <w:rsid w:val="004F72F5"/>
    <w:rsid w:val="004F747E"/>
    <w:rsid w:val="005008FD"/>
    <w:rsid w:val="00500DC7"/>
    <w:rsid w:val="00500FF1"/>
    <w:rsid w:val="00501627"/>
    <w:rsid w:val="00501BF5"/>
    <w:rsid w:val="0050227F"/>
    <w:rsid w:val="00502C1F"/>
    <w:rsid w:val="00502D4B"/>
    <w:rsid w:val="0050302F"/>
    <w:rsid w:val="00503CA7"/>
    <w:rsid w:val="005053DE"/>
    <w:rsid w:val="005060F9"/>
    <w:rsid w:val="00512B09"/>
    <w:rsid w:val="00512EF6"/>
    <w:rsid w:val="005140D5"/>
    <w:rsid w:val="0051458E"/>
    <w:rsid w:val="0051518F"/>
    <w:rsid w:val="0051768A"/>
    <w:rsid w:val="005216F4"/>
    <w:rsid w:val="005220ED"/>
    <w:rsid w:val="00522DD9"/>
    <w:rsid w:val="005231FA"/>
    <w:rsid w:val="00523DA4"/>
    <w:rsid w:val="00525D1A"/>
    <w:rsid w:val="005263CF"/>
    <w:rsid w:val="00526E90"/>
    <w:rsid w:val="00530043"/>
    <w:rsid w:val="005300C0"/>
    <w:rsid w:val="00533104"/>
    <w:rsid w:val="00533796"/>
    <w:rsid w:val="00535BFF"/>
    <w:rsid w:val="00535CB2"/>
    <w:rsid w:val="00537187"/>
    <w:rsid w:val="00537343"/>
    <w:rsid w:val="00537B9C"/>
    <w:rsid w:val="00537E96"/>
    <w:rsid w:val="00542FCB"/>
    <w:rsid w:val="00544118"/>
    <w:rsid w:val="00547750"/>
    <w:rsid w:val="00547860"/>
    <w:rsid w:val="00550762"/>
    <w:rsid w:val="005516F3"/>
    <w:rsid w:val="00555D75"/>
    <w:rsid w:val="005564E2"/>
    <w:rsid w:val="005568CA"/>
    <w:rsid w:val="00556A47"/>
    <w:rsid w:val="0055781C"/>
    <w:rsid w:val="00560130"/>
    <w:rsid w:val="00560DF0"/>
    <w:rsid w:val="00561920"/>
    <w:rsid w:val="00561E4B"/>
    <w:rsid w:val="00563721"/>
    <w:rsid w:val="00563D23"/>
    <w:rsid w:val="005669B8"/>
    <w:rsid w:val="0056759C"/>
    <w:rsid w:val="00570045"/>
    <w:rsid w:val="005711D5"/>
    <w:rsid w:val="005726A2"/>
    <w:rsid w:val="005746CE"/>
    <w:rsid w:val="00582839"/>
    <w:rsid w:val="005837B0"/>
    <w:rsid w:val="00584549"/>
    <w:rsid w:val="00585506"/>
    <w:rsid w:val="005867E9"/>
    <w:rsid w:val="0059075C"/>
    <w:rsid w:val="005938BC"/>
    <w:rsid w:val="005938D4"/>
    <w:rsid w:val="0059513E"/>
    <w:rsid w:val="00596B53"/>
    <w:rsid w:val="00597792"/>
    <w:rsid w:val="005A039F"/>
    <w:rsid w:val="005A20E9"/>
    <w:rsid w:val="005A2774"/>
    <w:rsid w:val="005A278C"/>
    <w:rsid w:val="005A2A2E"/>
    <w:rsid w:val="005A2DEF"/>
    <w:rsid w:val="005A3F02"/>
    <w:rsid w:val="005A45C0"/>
    <w:rsid w:val="005A49F2"/>
    <w:rsid w:val="005A4DB8"/>
    <w:rsid w:val="005A6309"/>
    <w:rsid w:val="005A6AA4"/>
    <w:rsid w:val="005A6D9F"/>
    <w:rsid w:val="005B0B3E"/>
    <w:rsid w:val="005B10B4"/>
    <w:rsid w:val="005B168B"/>
    <w:rsid w:val="005B1B00"/>
    <w:rsid w:val="005B4220"/>
    <w:rsid w:val="005B4377"/>
    <w:rsid w:val="005B48FF"/>
    <w:rsid w:val="005B7466"/>
    <w:rsid w:val="005B7A43"/>
    <w:rsid w:val="005C1E32"/>
    <w:rsid w:val="005C1EE7"/>
    <w:rsid w:val="005C25ED"/>
    <w:rsid w:val="005C2DD5"/>
    <w:rsid w:val="005C3A8A"/>
    <w:rsid w:val="005C49AC"/>
    <w:rsid w:val="005C5A57"/>
    <w:rsid w:val="005C5F92"/>
    <w:rsid w:val="005C670D"/>
    <w:rsid w:val="005D0287"/>
    <w:rsid w:val="005D105C"/>
    <w:rsid w:val="005D2FEE"/>
    <w:rsid w:val="005D363F"/>
    <w:rsid w:val="005D7318"/>
    <w:rsid w:val="005D7C05"/>
    <w:rsid w:val="005E1070"/>
    <w:rsid w:val="005E4D63"/>
    <w:rsid w:val="005E4EE2"/>
    <w:rsid w:val="005E5912"/>
    <w:rsid w:val="005E6818"/>
    <w:rsid w:val="005E750F"/>
    <w:rsid w:val="005E7F8D"/>
    <w:rsid w:val="005F19DB"/>
    <w:rsid w:val="005F325C"/>
    <w:rsid w:val="005F3AB6"/>
    <w:rsid w:val="005F4E9C"/>
    <w:rsid w:val="005F4FAC"/>
    <w:rsid w:val="005F5235"/>
    <w:rsid w:val="0060168A"/>
    <w:rsid w:val="00602162"/>
    <w:rsid w:val="006022AE"/>
    <w:rsid w:val="00602361"/>
    <w:rsid w:val="00604645"/>
    <w:rsid w:val="00604C15"/>
    <w:rsid w:val="00604D21"/>
    <w:rsid w:val="00606A68"/>
    <w:rsid w:val="006074B9"/>
    <w:rsid w:val="0061067D"/>
    <w:rsid w:val="00611BB8"/>
    <w:rsid w:val="00614840"/>
    <w:rsid w:val="006158D5"/>
    <w:rsid w:val="006161A7"/>
    <w:rsid w:val="00616544"/>
    <w:rsid w:val="006173EB"/>
    <w:rsid w:val="006214D8"/>
    <w:rsid w:val="00623381"/>
    <w:rsid w:val="00623BC4"/>
    <w:rsid w:val="00623CBC"/>
    <w:rsid w:val="00625090"/>
    <w:rsid w:val="006259D6"/>
    <w:rsid w:val="00625D83"/>
    <w:rsid w:val="00627840"/>
    <w:rsid w:val="006308CB"/>
    <w:rsid w:val="00630F50"/>
    <w:rsid w:val="00633692"/>
    <w:rsid w:val="00636707"/>
    <w:rsid w:val="00640DA1"/>
    <w:rsid w:val="00643064"/>
    <w:rsid w:val="006441EA"/>
    <w:rsid w:val="00644E5D"/>
    <w:rsid w:val="006463A9"/>
    <w:rsid w:val="00651197"/>
    <w:rsid w:val="00651984"/>
    <w:rsid w:val="0065263D"/>
    <w:rsid w:val="006547A9"/>
    <w:rsid w:val="00654E4D"/>
    <w:rsid w:val="00660F80"/>
    <w:rsid w:val="00661C55"/>
    <w:rsid w:val="00661E3E"/>
    <w:rsid w:val="006623E7"/>
    <w:rsid w:val="00662B80"/>
    <w:rsid w:val="00664205"/>
    <w:rsid w:val="0066441B"/>
    <w:rsid w:val="00667495"/>
    <w:rsid w:val="0066768F"/>
    <w:rsid w:val="006701C9"/>
    <w:rsid w:val="00670381"/>
    <w:rsid w:val="0067062F"/>
    <w:rsid w:val="00670EF4"/>
    <w:rsid w:val="00670F6C"/>
    <w:rsid w:val="0067176E"/>
    <w:rsid w:val="006747CC"/>
    <w:rsid w:val="00675E7F"/>
    <w:rsid w:val="00676E58"/>
    <w:rsid w:val="00677A2B"/>
    <w:rsid w:val="00677BF6"/>
    <w:rsid w:val="00681E22"/>
    <w:rsid w:val="00682715"/>
    <w:rsid w:val="006842C1"/>
    <w:rsid w:val="006852C7"/>
    <w:rsid w:val="006852CE"/>
    <w:rsid w:val="006910C2"/>
    <w:rsid w:val="00692D14"/>
    <w:rsid w:val="00692E2C"/>
    <w:rsid w:val="0069346A"/>
    <w:rsid w:val="006937FC"/>
    <w:rsid w:val="00693BB6"/>
    <w:rsid w:val="006A12A9"/>
    <w:rsid w:val="006A2389"/>
    <w:rsid w:val="006A3E7F"/>
    <w:rsid w:val="006A4E9E"/>
    <w:rsid w:val="006A504F"/>
    <w:rsid w:val="006A7A3B"/>
    <w:rsid w:val="006A7FDC"/>
    <w:rsid w:val="006B2C55"/>
    <w:rsid w:val="006B4CFC"/>
    <w:rsid w:val="006B523C"/>
    <w:rsid w:val="006B631B"/>
    <w:rsid w:val="006B65C7"/>
    <w:rsid w:val="006C0543"/>
    <w:rsid w:val="006C0AB2"/>
    <w:rsid w:val="006C1727"/>
    <w:rsid w:val="006C32FD"/>
    <w:rsid w:val="006C39CE"/>
    <w:rsid w:val="006C6EED"/>
    <w:rsid w:val="006C75B4"/>
    <w:rsid w:val="006C7F05"/>
    <w:rsid w:val="006D0E08"/>
    <w:rsid w:val="006D0FCC"/>
    <w:rsid w:val="006D19D0"/>
    <w:rsid w:val="006D21F5"/>
    <w:rsid w:val="006D3089"/>
    <w:rsid w:val="006D390B"/>
    <w:rsid w:val="006D3C98"/>
    <w:rsid w:val="006D4E9D"/>
    <w:rsid w:val="006D5509"/>
    <w:rsid w:val="006D657C"/>
    <w:rsid w:val="006D7D29"/>
    <w:rsid w:val="006D7E03"/>
    <w:rsid w:val="006E03CF"/>
    <w:rsid w:val="006E126D"/>
    <w:rsid w:val="006E1FC3"/>
    <w:rsid w:val="006E34F5"/>
    <w:rsid w:val="006E4106"/>
    <w:rsid w:val="006E4B01"/>
    <w:rsid w:val="006E5788"/>
    <w:rsid w:val="006E7364"/>
    <w:rsid w:val="006F1301"/>
    <w:rsid w:val="006F1716"/>
    <w:rsid w:val="006F3DFC"/>
    <w:rsid w:val="006F4437"/>
    <w:rsid w:val="006F443E"/>
    <w:rsid w:val="006F478F"/>
    <w:rsid w:val="006F4BB6"/>
    <w:rsid w:val="006F4E06"/>
    <w:rsid w:val="006F53A5"/>
    <w:rsid w:val="006F5A36"/>
    <w:rsid w:val="006F6129"/>
    <w:rsid w:val="006F7851"/>
    <w:rsid w:val="00700C05"/>
    <w:rsid w:val="00701091"/>
    <w:rsid w:val="00702129"/>
    <w:rsid w:val="00703DE5"/>
    <w:rsid w:val="00703E54"/>
    <w:rsid w:val="00704301"/>
    <w:rsid w:val="00704CE3"/>
    <w:rsid w:val="00704CE9"/>
    <w:rsid w:val="0070616B"/>
    <w:rsid w:val="00706295"/>
    <w:rsid w:val="00706C5E"/>
    <w:rsid w:val="00706FDA"/>
    <w:rsid w:val="007071FE"/>
    <w:rsid w:val="00710D5E"/>
    <w:rsid w:val="00711F9A"/>
    <w:rsid w:val="00713810"/>
    <w:rsid w:val="00714A11"/>
    <w:rsid w:val="007161AA"/>
    <w:rsid w:val="00716A96"/>
    <w:rsid w:val="00717E3C"/>
    <w:rsid w:val="00721643"/>
    <w:rsid w:val="00723AE3"/>
    <w:rsid w:val="00725979"/>
    <w:rsid w:val="00725990"/>
    <w:rsid w:val="007303A5"/>
    <w:rsid w:val="0073085E"/>
    <w:rsid w:val="00730B3E"/>
    <w:rsid w:val="00731F46"/>
    <w:rsid w:val="00733585"/>
    <w:rsid w:val="0073420B"/>
    <w:rsid w:val="00735F72"/>
    <w:rsid w:val="00736287"/>
    <w:rsid w:val="00736367"/>
    <w:rsid w:val="00740A58"/>
    <w:rsid w:val="00741461"/>
    <w:rsid w:val="00741B27"/>
    <w:rsid w:val="0074297F"/>
    <w:rsid w:val="00744A11"/>
    <w:rsid w:val="00744EB5"/>
    <w:rsid w:val="0074568D"/>
    <w:rsid w:val="007456D6"/>
    <w:rsid w:val="00746334"/>
    <w:rsid w:val="007469BB"/>
    <w:rsid w:val="00746F75"/>
    <w:rsid w:val="0074760E"/>
    <w:rsid w:val="00747709"/>
    <w:rsid w:val="007478BE"/>
    <w:rsid w:val="007500DC"/>
    <w:rsid w:val="00753661"/>
    <w:rsid w:val="007539DA"/>
    <w:rsid w:val="00753FEE"/>
    <w:rsid w:val="007548C4"/>
    <w:rsid w:val="00754ABA"/>
    <w:rsid w:val="0075545F"/>
    <w:rsid w:val="00756ADD"/>
    <w:rsid w:val="007601B8"/>
    <w:rsid w:val="007617D0"/>
    <w:rsid w:val="00761A3D"/>
    <w:rsid w:val="007624A2"/>
    <w:rsid w:val="00762D38"/>
    <w:rsid w:val="00764086"/>
    <w:rsid w:val="00764ECE"/>
    <w:rsid w:val="007663A5"/>
    <w:rsid w:val="007675C1"/>
    <w:rsid w:val="00767E21"/>
    <w:rsid w:val="007707D0"/>
    <w:rsid w:val="007709B9"/>
    <w:rsid w:val="0077248B"/>
    <w:rsid w:val="007735AB"/>
    <w:rsid w:val="00774A38"/>
    <w:rsid w:val="00775687"/>
    <w:rsid w:val="00782B0D"/>
    <w:rsid w:val="0078333E"/>
    <w:rsid w:val="007833A7"/>
    <w:rsid w:val="00784B15"/>
    <w:rsid w:val="007854F1"/>
    <w:rsid w:val="007857BA"/>
    <w:rsid w:val="007861C1"/>
    <w:rsid w:val="007908FF"/>
    <w:rsid w:val="00790C64"/>
    <w:rsid w:val="007952DB"/>
    <w:rsid w:val="007957DA"/>
    <w:rsid w:val="00795E2D"/>
    <w:rsid w:val="00796F2E"/>
    <w:rsid w:val="00797619"/>
    <w:rsid w:val="0079781A"/>
    <w:rsid w:val="00797EB9"/>
    <w:rsid w:val="007A02C8"/>
    <w:rsid w:val="007A02FD"/>
    <w:rsid w:val="007A1546"/>
    <w:rsid w:val="007A228C"/>
    <w:rsid w:val="007A368E"/>
    <w:rsid w:val="007A39EE"/>
    <w:rsid w:val="007A41DA"/>
    <w:rsid w:val="007A5868"/>
    <w:rsid w:val="007A6558"/>
    <w:rsid w:val="007B04B1"/>
    <w:rsid w:val="007B04CE"/>
    <w:rsid w:val="007B1629"/>
    <w:rsid w:val="007B182B"/>
    <w:rsid w:val="007B1DE5"/>
    <w:rsid w:val="007B2497"/>
    <w:rsid w:val="007B2553"/>
    <w:rsid w:val="007B2F7F"/>
    <w:rsid w:val="007B3EC4"/>
    <w:rsid w:val="007B6871"/>
    <w:rsid w:val="007B7A2F"/>
    <w:rsid w:val="007C077C"/>
    <w:rsid w:val="007C0937"/>
    <w:rsid w:val="007C0E00"/>
    <w:rsid w:val="007C14B4"/>
    <w:rsid w:val="007C1FB8"/>
    <w:rsid w:val="007C2B69"/>
    <w:rsid w:val="007C32EE"/>
    <w:rsid w:val="007C39D3"/>
    <w:rsid w:val="007C3D33"/>
    <w:rsid w:val="007C3FAC"/>
    <w:rsid w:val="007C4C1D"/>
    <w:rsid w:val="007C6CCE"/>
    <w:rsid w:val="007D1731"/>
    <w:rsid w:val="007D2734"/>
    <w:rsid w:val="007D294A"/>
    <w:rsid w:val="007D2FDA"/>
    <w:rsid w:val="007D47D2"/>
    <w:rsid w:val="007D4D66"/>
    <w:rsid w:val="007D52EF"/>
    <w:rsid w:val="007D6EC0"/>
    <w:rsid w:val="007D7AB7"/>
    <w:rsid w:val="007D7E1D"/>
    <w:rsid w:val="007E0DAC"/>
    <w:rsid w:val="007E11E9"/>
    <w:rsid w:val="007E29BE"/>
    <w:rsid w:val="007E3AF4"/>
    <w:rsid w:val="007E4157"/>
    <w:rsid w:val="007E4CA6"/>
    <w:rsid w:val="007E503C"/>
    <w:rsid w:val="007F0D2D"/>
    <w:rsid w:val="007F4398"/>
    <w:rsid w:val="007F5058"/>
    <w:rsid w:val="007F672D"/>
    <w:rsid w:val="00802E77"/>
    <w:rsid w:val="0080345C"/>
    <w:rsid w:val="00806C12"/>
    <w:rsid w:val="0080748F"/>
    <w:rsid w:val="00807925"/>
    <w:rsid w:val="00810188"/>
    <w:rsid w:val="00813A46"/>
    <w:rsid w:val="00813BDC"/>
    <w:rsid w:val="00813EB5"/>
    <w:rsid w:val="00814F79"/>
    <w:rsid w:val="00816A7A"/>
    <w:rsid w:val="008172BC"/>
    <w:rsid w:val="00817E38"/>
    <w:rsid w:val="0082027B"/>
    <w:rsid w:val="008202B5"/>
    <w:rsid w:val="0082207C"/>
    <w:rsid w:val="00822AA1"/>
    <w:rsid w:val="00823EE6"/>
    <w:rsid w:val="00824BBC"/>
    <w:rsid w:val="00824F33"/>
    <w:rsid w:val="008250CC"/>
    <w:rsid w:val="0082522F"/>
    <w:rsid w:val="00827E64"/>
    <w:rsid w:val="00830695"/>
    <w:rsid w:val="00831979"/>
    <w:rsid w:val="0083292F"/>
    <w:rsid w:val="00834073"/>
    <w:rsid w:val="00835BD3"/>
    <w:rsid w:val="00837C12"/>
    <w:rsid w:val="0084256C"/>
    <w:rsid w:val="00846227"/>
    <w:rsid w:val="00850725"/>
    <w:rsid w:val="00851352"/>
    <w:rsid w:val="008531A9"/>
    <w:rsid w:val="008532F8"/>
    <w:rsid w:val="0085537D"/>
    <w:rsid w:val="00856438"/>
    <w:rsid w:val="00856ACC"/>
    <w:rsid w:val="00856D3E"/>
    <w:rsid w:val="00857077"/>
    <w:rsid w:val="00860340"/>
    <w:rsid w:val="00860654"/>
    <w:rsid w:val="00860A83"/>
    <w:rsid w:val="0086113E"/>
    <w:rsid w:val="008629C4"/>
    <w:rsid w:val="00862FA7"/>
    <w:rsid w:val="00863230"/>
    <w:rsid w:val="00863E48"/>
    <w:rsid w:val="00865BD0"/>
    <w:rsid w:val="00870030"/>
    <w:rsid w:val="008717D8"/>
    <w:rsid w:val="00871DB8"/>
    <w:rsid w:val="0087215C"/>
    <w:rsid w:val="00872C7E"/>
    <w:rsid w:val="008734DF"/>
    <w:rsid w:val="008736A4"/>
    <w:rsid w:val="008747A1"/>
    <w:rsid w:val="008758C7"/>
    <w:rsid w:val="00875D25"/>
    <w:rsid w:val="0087740A"/>
    <w:rsid w:val="0087743D"/>
    <w:rsid w:val="0088024B"/>
    <w:rsid w:val="00880E35"/>
    <w:rsid w:val="008816D5"/>
    <w:rsid w:val="0088575C"/>
    <w:rsid w:val="008858AE"/>
    <w:rsid w:val="00886C7B"/>
    <w:rsid w:val="00886CC6"/>
    <w:rsid w:val="0088718D"/>
    <w:rsid w:val="008875FE"/>
    <w:rsid w:val="00887F8E"/>
    <w:rsid w:val="00892D66"/>
    <w:rsid w:val="00895F5F"/>
    <w:rsid w:val="00896234"/>
    <w:rsid w:val="0089782A"/>
    <w:rsid w:val="0089797E"/>
    <w:rsid w:val="00897E43"/>
    <w:rsid w:val="008A0CA7"/>
    <w:rsid w:val="008A1412"/>
    <w:rsid w:val="008A2138"/>
    <w:rsid w:val="008A2268"/>
    <w:rsid w:val="008A235A"/>
    <w:rsid w:val="008A29E8"/>
    <w:rsid w:val="008A3A5E"/>
    <w:rsid w:val="008A5452"/>
    <w:rsid w:val="008A547D"/>
    <w:rsid w:val="008A6138"/>
    <w:rsid w:val="008A6208"/>
    <w:rsid w:val="008A6D01"/>
    <w:rsid w:val="008A7F43"/>
    <w:rsid w:val="008B0CCB"/>
    <w:rsid w:val="008B0FF0"/>
    <w:rsid w:val="008B3653"/>
    <w:rsid w:val="008B3EF5"/>
    <w:rsid w:val="008B3F8F"/>
    <w:rsid w:val="008B4218"/>
    <w:rsid w:val="008B5A60"/>
    <w:rsid w:val="008B71A9"/>
    <w:rsid w:val="008B7963"/>
    <w:rsid w:val="008C1A06"/>
    <w:rsid w:val="008C222B"/>
    <w:rsid w:val="008C3074"/>
    <w:rsid w:val="008C384C"/>
    <w:rsid w:val="008C3DF3"/>
    <w:rsid w:val="008C5738"/>
    <w:rsid w:val="008C6425"/>
    <w:rsid w:val="008C6916"/>
    <w:rsid w:val="008C7EAD"/>
    <w:rsid w:val="008D08EB"/>
    <w:rsid w:val="008D0CFE"/>
    <w:rsid w:val="008D163B"/>
    <w:rsid w:val="008D2499"/>
    <w:rsid w:val="008D24A1"/>
    <w:rsid w:val="008D28D3"/>
    <w:rsid w:val="008D35AB"/>
    <w:rsid w:val="008D56D1"/>
    <w:rsid w:val="008D6152"/>
    <w:rsid w:val="008E0336"/>
    <w:rsid w:val="008E2B72"/>
    <w:rsid w:val="008E3E5A"/>
    <w:rsid w:val="008E4905"/>
    <w:rsid w:val="008E5205"/>
    <w:rsid w:val="008E7101"/>
    <w:rsid w:val="008E79F7"/>
    <w:rsid w:val="008E7BA9"/>
    <w:rsid w:val="008F0233"/>
    <w:rsid w:val="008F08B6"/>
    <w:rsid w:val="008F0937"/>
    <w:rsid w:val="008F0F81"/>
    <w:rsid w:val="008F1354"/>
    <w:rsid w:val="008F167D"/>
    <w:rsid w:val="008F1BBA"/>
    <w:rsid w:val="008F27BF"/>
    <w:rsid w:val="008F2E64"/>
    <w:rsid w:val="008F3CEE"/>
    <w:rsid w:val="008F4124"/>
    <w:rsid w:val="008F41C0"/>
    <w:rsid w:val="008F5665"/>
    <w:rsid w:val="008F7CFE"/>
    <w:rsid w:val="00900801"/>
    <w:rsid w:val="00901023"/>
    <w:rsid w:val="00901146"/>
    <w:rsid w:val="00901347"/>
    <w:rsid w:val="00901A1C"/>
    <w:rsid w:val="00901A7B"/>
    <w:rsid w:val="00905D4E"/>
    <w:rsid w:val="0090704D"/>
    <w:rsid w:val="00907865"/>
    <w:rsid w:val="00911A1A"/>
    <w:rsid w:val="009142EC"/>
    <w:rsid w:val="009145E4"/>
    <w:rsid w:val="00914B68"/>
    <w:rsid w:val="00915384"/>
    <w:rsid w:val="009154C3"/>
    <w:rsid w:val="00917F78"/>
    <w:rsid w:val="00920BAF"/>
    <w:rsid w:val="0092160C"/>
    <w:rsid w:val="009220B9"/>
    <w:rsid w:val="0092314F"/>
    <w:rsid w:val="00923540"/>
    <w:rsid w:val="009241AC"/>
    <w:rsid w:val="00925154"/>
    <w:rsid w:val="00925B61"/>
    <w:rsid w:val="00926767"/>
    <w:rsid w:val="009302AE"/>
    <w:rsid w:val="00930BCC"/>
    <w:rsid w:val="0093292B"/>
    <w:rsid w:val="009344B3"/>
    <w:rsid w:val="00934DC7"/>
    <w:rsid w:val="009355CF"/>
    <w:rsid w:val="009361D5"/>
    <w:rsid w:val="0093719A"/>
    <w:rsid w:val="00941B96"/>
    <w:rsid w:val="009428A4"/>
    <w:rsid w:val="00944399"/>
    <w:rsid w:val="00944899"/>
    <w:rsid w:val="00945500"/>
    <w:rsid w:val="00945AA3"/>
    <w:rsid w:val="00945B95"/>
    <w:rsid w:val="00946046"/>
    <w:rsid w:val="00946198"/>
    <w:rsid w:val="00947CDB"/>
    <w:rsid w:val="00950179"/>
    <w:rsid w:val="0095130D"/>
    <w:rsid w:val="00952394"/>
    <w:rsid w:val="00952B66"/>
    <w:rsid w:val="00953BCA"/>
    <w:rsid w:val="00953F59"/>
    <w:rsid w:val="00953FEB"/>
    <w:rsid w:val="009551CB"/>
    <w:rsid w:val="00955538"/>
    <w:rsid w:val="009579F2"/>
    <w:rsid w:val="009600DE"/>
    <w:rsid w:val="00960FA9"/>
    <w:rsid w:val="009627B9"/>
    <w:rsid w:val="009659F4"/>
    <w:rsid w:val="0096608B"/>
    <w:rsid w:val="009709C7"/>
    <w:rsid w:val="00970D60"/>
    <w:rsid w:val="00971F07"/>
    <w:rsid w:val="009742C3"/>
    <w:rsid w:val="00974611"/>
    <w:rsid w:val="0097593F"/>
    <w:rsid w:val="0097696B"/>
    <w:rsid w:val="009771B3"/>
    <w:rsid w:val="00977C95"/>
    <w:rsid w:val="00981E8A"/>
    <w:rsid w:val="009832C1"/>
    <w:rsid w:val="009836D5"/>
    <w:rsid w:val="00983BFE"/>
    <w:rsid w:val="00984066"/>
    <w:rsid w:val="00984412"/>
    <w:rsid w:val="0098478D"/>
    <w:rsid w:val="00985B29"/>
    <w:rsid w:val="00985D09"/>
    <w:rsid w:val="0098679E"/>
    <w:rsid w:val="00986B2B"/>
    <w:rsid w:val="009874D0"/>
    <w:rsid w:val="00987BFC"/>
    <w:rsid w:val="00987E1E"/>
    <w:rsid w:val="00990E4A"/>
    <w:rsid w:val="00992377"/>
    <w:rsid w:val="00992DE3"/>
    <w:rsid w:val="0099390E"/>
    <w:rsid w:val="009960E5"/>
    <w:rsid w:val="009A2040"/>
    <w:rsid w:val="009A227E"/>
    <w:rsid w:val="009A2A68"/>
    <w:rsid w:val="009A3237"/>
    <w:rsid w:val="009A3705"/>
    <w:rsid w:val="009A4079"/>
    <w:rsid w:val="009A4372"/>
    <w:rsid w:val="009A4F78"/>
    <w:rsid w:val="009A7464"/>
    <w:rsid w:val="009A7ADC"/>
    <w:rsid w:val="009A7BDA"/>
    <w:rsid w:val="009B0D30"/>
    <w:rsid w:val="009B2D69"/>
    <w:rsid w:val="009B4BDA"/>
    <w:rsid w:val="009B5A0A"/>
    <w:rsid w:val="009B76CC"/>
    <w:rsid w:val="009C027D"/>
    <w:rsid w:val="009C1457"/>
    <w:rsid w:val="009C19B7"/>
    <w:rsid w:val="009C1DA2"/>
    <w:rsid w:val="009C1FAD"/>
    <w:rsid w:val="009C4578"/>
    <w:rsid w:val="009C4C1B"/>
    <w:rsid w:val="009C4C4C"/>
    <w:rsid w:val="009C55B7"/>
    <w:rsid w:val="009C5ABB"/>
    <w:rsid w:val="009D1B42"/>
    <w:rsid w:val="009D38E1"/>
    <w:rsid w:val="009D3FFE"/>
    <w:rsid w:val="009D430C"/>
    <w:rsid w:val="009D5E54"/>
    <w:rsid w:val="009D6055"/>
    <w:rsid w:val="009D6104"/>
    <w:rsid w:val="009D696B"/>
    <w:rsid w:val="009D7C51"/>
    <w:rsid w:val="009E0C57"/>
    <w:rsid w:val="009E0C90"/>
    <w:rsid w:val="009E0F4C"/>
    <w:rsid w:val="009E196C"/>
    <w:rsid w:val="009E2EB0"/>
    <w:rsid w:val="009E679C"/>
    <w:rsid w:val="009E6A0A"/>
    <w:rsid w:val="009E6B4F"/>
    <w:rsid w:val="009E7FA2"/>
    <w:rsid w:val="009F09CB"/>
    <w:rsid w:val="009F0B16"/>
    <w:rsid w:val="009F36BF"/>
    <w:rsid w:val="009F4EDB"/>
    <w:rsid w:val="009F54D9"/>
    <w:rsid w:val="009F5C32"/>
    <w:rsid w:val="009F6940"/>
    <w:rsid w:val="00A01917"/>
    <w:rsid w:val="00A01AC6"/>
    <w:rsid w:val="00A0206D"/>
    <w:rsid w:val="00A03938"/>
    <w:rsid w:val="00A03CF7"/>
    <w:rsid w:val="00A05B1D"/>
    <w:rsid w:val="00A05DB8"/>
    <w:rsid w:val="00A060C8"/>
    <w:rsid w:val="00A072C8"/>
    <w:rsid w:val="00A07AEC"/>
    <w:rsid w:val="00A1005C"/>
    <w:rsid w:val="00A110D0"/>
    <w:rsid w:val="00A111B6"/>
    <w:rsid w:val="00A12070"/>
    <w:rsid w:val="00A12706"/>
    <w:rsid w:val="00A13543"/>
    <w:rsid w:val="00A13C6A"/>
    <w:rsid w:val="00A1730F"/>
    <w:rsid w:val="00A17A0E"/>
    <w:rsid w:val="00A20233"/>
    <w:rsid w:val="00A20398"/>
    <w:rsid w:val="00A221F7"/>
    <w:rsid w:val="00A252B0"/>
    <w:rsid w:val="00A2668B"/>
    <w:rsid w:val="00A26D27"/>
    <w:rsid w:val="00A27BB3"/>
    <w:rsid w:val="00A32188"/>
    <w:rsid w:val="00A33497"/>
    <w:rsid w:val="00A3530D"/>
    <w:rsid w:val="00A36CB4"/>
    <w:rsid w:val="00A3710A"/>
    <w:rsid w:val="00A376EE"/>
    <w:rsid w:val="00A41938"/>
    <w:rsid w:val="00A42A99"/>
    <w:rsid w:val="00A430DA"/>
    <w:rsid w:val="00A439B7"/>
    <w:rsid w:val="00A43B39"/>
    <w:rsid w:val="00A47B29"/>
    <w:rsid w:val="00A50DF0"/>
    <w:rsid w:val="00A5151A"/>
    <w:rsid w:val="00A51C67"/>
    <w:rsid w:val="00A52505"/>
    <w:rsid w:val="00A52FAD"/>
    <w:rsid w:val="00A530DF"/>
    <w:rsid w:val="00A53892"/>
    <w:rsid w:val="00A5422D"/>
    <w:rsid w:val="00A544FE"/>
    <w:rsid w:val="00A55409"/>
    <w:rsid w:val="00A55A46"/>
    <w:rsid w:val="00A55C72"/>
    <w:rsid w:val="00A5658F"/>
    <w:rsid w:val="00A56BB0"/>
    <w:rsid w:val="00A57895"/>
    <w:rsid w:val="00A57920"/>
    <w:rsid w:val="00A57E0A"/>
    <w:rsid w:val="00A6147C"/>
    <w:rsid w:val="00A61AEE"/>
    <w:rsid w:val="00A62241"/>
    <w:rsid w:val="00A63C01"/>
    <w:rsid w:val="00A64302"/>
    <w:rsid w:val="00A64A86"/>
    <w:rsid w:val="00A64ADC"/>
    <w:rsid w:val="00A64C60"/>
    <w:rsid w:val="00A6507D"/>
    <w:rsid w:val="00A6583E"/>
    <w:rsid w:val="00A66571"/>
    <w:rsid w:val="00A70E90"/>
    <w:rsid w:val="00A7267D"/>
    <w:rsid w:val="00A7478A"/>
    <w:rsid w:val="00A74C64"/>
    <w:rsid w:val="00A74E16"/>
    <w:rsid w:val="00A753F2"/>
    <w:rsid w:val="00A756A0"/>
    <w:rsid w:val="00A759C5"/>
    <w:rsid w:val="00A75E70"/>
    <w:rsid w:val="00A77919"/>
    <w:rsid w:val="00A77A16"/>
    <w:rsid w:val="00A77F5A"/>
    <w:rsid w:val="00A819DC"/>
    <w:rsid w:val="00A823F6"/>
    <w:rsid w:val="00A83CC9"/>
    <w:rsid w:val="00A83E83"/>
    <w:rsid w:val="00A8459D"/>
    <w:rsid w:val="00A85E91"/>
    <w:rsid w:val="00A8719E"/>
    <w:rsid w:val="00A871E5"/>
    <w:rsid w:val="00A8758F"/>
    <w:rsid w:val="00A87726"/>
    <w:rsid w:val="00A87C6D"/>
    <w:rsid w:val="00A90152"/>
    <w:rsid w:val="00A91735"/>
    <w:rsid w:val="00A934D1"/>
    <w:rsid w:val="00A94288"/>
    <w:rsid w:val="00A96E18"/>
    <w:rsid w:val="00A96EEC"/>
    <w:rsid w:val="00AA0A89"/>
    <w:rsid w:val="00AA25AA"/>
    <w:rsid w:val="00AA2D9E"/>
    <w:rsid w:val="00AA42BD"/>
    <w:rsid w:val="00AA5368"/>
    <w:rsid w:val="00AA6429"/>
    <w:rsid w:val="00AB0B05"/>
    <w:rsid w:val="00AB19E0"/>
    <w:rsid w:val="00AB25F5"/>
    <w:rsid w:val="00AB455D"/>
    <w:rsid w:val="00AB49F6"/>
    <w:rsid w:val="00AB7AD7"/>
    <w:rsid w:val="00AC01AA"/>
    <w:rsid w:val="00AC1EBE"/>
    <w:rsid w:val="00AC1F22"/>
    <w:rsid w:val="00AC2234"/>
    <w:rsid w:val="00AC335C"/>
    <w:rsid w:val="00AC3EE9"/>
    <w:rsid w:val="00AC415F"/>
    <w:rsid w:val="00AC4A1C"/>
    <w:rsid w:val="00AC4C72"/>
    <w:rsid w:val="00AC4F72"/>
    <w:rsid w:val="00AC5041"/>
    <w:rsid w:val="00AC5DC3"/>
    <w:rsid w:val="00AD01F7"/>
    <w:rsid w:val="00AD0A04"/>
    <w:rsid w:val="00AD1AC3"/>
    <w:rsid w:val="00AD52C1"/>
    <w:rsid w:val="00AD61B6"/>
    <w:rsid w:val="00AD69BB"/>
    <w:rsid w:val="00AD791E"/>
    <w:rsid w:val="00AE2349"/>
    <w:rsid w:val="00AE482E"/>
    <w:rsid w:val="00AE4AE1"/>
    <w:rsid w:val="00AE6515"/>
    <w:rsid w:val="00AE6BCF"/>
    <w:rsid w:val="00AE7F7C"/>
    <w:rsid w:val="00AF1B39"/>
    <w:rsid w:val="00AF4BD8"/>
    <w:rsid w:val="00AF574E"/>
    <w:rsid w:val="00AF741A"/>
    <w:rsid w:val="00B01ADB"/>
    <w:rsid w:val="00B02460"/>
    <w:rsid w:val="00B0324F"/>
    <w:rsid w:val="00B03A86"/>
    <w:rsid w:val="00B04161"/>
    <w:rsid w:val="00B04E0F"/>
    <w:rsid w:val="00B056F9"/>
    <w:rsid w:val="00B05A11"/>
    <w:rsid w:val="00B069CA"/>
    <w:rsid w:val="00B06A46"/>
    <w:rsid w:val="00B06B4C"/>
    <w:rsid w:val="00B07934"/>
    <w:rsid w:val="00B11B31"/>
    <w:rsid w:val="00B11E3D"/>
    <w:rsid w:val="00B1238E"/>
    <w:rsid w:val="00B124CA"/>
    <w:rsid w:val="00B130DF"/>
    <w:rsid w:val="00B13421"/>
    <w:rsid w:val="00B14D2C"/>
    <w:rsid w:val="00B17033"/>
    <w:rsid w:val="00B17E82"/>
    <w:rsid w:val="00B2108C"/>
    <w:rsid w:val="00B2134C"/>
    <w:rsid w:val="00B2239A"/>
    <w:rsid w:val="00B23223"/>
    <w:rsid w:val="00B247FF"/>
    <w:rsid w:val="00B25DAE"/>
    <w:rsid w:val="00B26448"/>
    <w:rsid w:val="00B347A2"/>
    <w:rsid w:val="00B35FCB"/>
    <w:rsid w:val="00B36096"/>
    <w:rsid w:val="00B361CB"/>
    <w:rsid w:val="00B36218"/>
    <w:rsid w:val="00B37B3B"/>
    <w:rsid w:val="00B37E38"/>
    <w:rsid w:val="00B407A0"/>
    <w:rsid w:val="00B40A23"/>
    <w:rsid w:val="00B40A81"/>
    <w:rsid w:val="00B43141"/>
    <w:rsid w:val="00B44B19"/>
    <w:rsid w:val="00B4575A"/>
    <w:rsid w:val="00B45FD0"/>
    <w:rsid w:val="00B47782"/>
    <w:rsid w:val="00B501A1"/>
    <w:rsid w:val="00B51093"/>
    <w:rsid w:val="00B51D38"/>
    <w:rsid w:val="00B55767"/>
    <w:rsid w:val="00B567CB"/>
    <w:rsid w:val="00B575BA"/>
    <w:rsid w:val="00B57C0D"/>
    <w:rsid w:val="00B60F3A"/>
    <w:rsid w:val="00B611E0"/>
    <w:rsid w:val="00B62111"/>
    <w:rsid w:val="00B633E4"/>
    <w:rsid w:val="00B64091"/>
    <w:rsid w:val="00B6508F"/>
    <w:rsid w:val="00B654BA"/>
    <w:rsid w:val="00B67287"/>
    <w:rsid w:val="00B67BA0"/>
    <w:rsid w:val="00B67D91"/>
    <w:rsid w:val="00B7088A"/>
    <w:rsid w:val="00B71608"/>
    <w:rsid w:val="00B72110"/>
    <w:rsid w:val="00B74393"/>
    <w:rsid w:val="00B74A20"/>
    <w:rsid w:val="00B74EE6"/>
    <w:rsid w:val="00B75DF1"/>
    <w:rsid w:val="00B7624F"/>
    <w:rsid w:val="00B76429"/>
    <w:rsid w:val="00B820E7"/>
    <w:rsid w:val="00B827E2"/>
    <w:rsid w:val="00B82C30"/>
    <w:rsid w:val="00B83805"/>
    <w:rsid w:val="00B845B2"/>
    <w:rsid w:val="00B84B0E"/>
    <w:rsid w:val="00B86471"/>
    <w:rsid w:val="00B86897"/>
    <w:rsid w:val="00B9106C"/>
    <w:rsid w:val="00B92781"/>
    <w:rsid w:val="00B93402"/>
    <w:rsid w:val="00B93531"/>
    <w:rsid w:val="00B956D4"/>
    <w:rsid w:val="00B95A57"/>
    <w:rsid w:val="00B9604C"/>
    <w:rsid w:val="00B97019"/>
    <w:rsid w:val="00B97093"/>
    <w:rsid w:val="00B9719B"/>
    <w:rsid w:val="00B97446"/>
    <w:rsid w:val="00B974BF"/>
    <w:rsid w:val="00BA1466"/>
    <w:rsid w:val="00BA3961"/>
    <w:rsid w:val="00BA55C1"/>
    <w:rsid w:val="00BA6E30"/>
    <w:rsid w:val="00BA6F5D"/>
    <w:rsid w:val="00BA7432"/>
    <w:rsid w:val="00BA7732"/>
    <w:rsid w:val="00BB2764"/>
    <w:rsid w:val="00BB4AF5"/>
    <w:rsid w:val="00BB7D54"/>
    <w:rsid w:val="00BC1159"/>
    <w:rsid w:val="00BC1312"/>
    <w:rsid w:val="00BC16B7"/>
    <w:rsid w:val="00BC1AA0"/>
    <w:rsid w:val="00BC2495"/>
    <w:rsid w:val="00BC2ACF"/>
    <w:rsid w:val="00BC314A"/>
    <w:rsid w:val="00BC3774"/>
    <w:rsid w:val="00BC3D9C"/>
    <w:rsid w:val="00BC64AC"/>
    <w:rsid w:val="00BC7EB9"/>
    <w:rsid w:val="00BC7F2D"/>
    <w:rsid w:val="00BC7F85"/>
    <w:rsid w:val="00BD2643"/>
    <w:rsid w:val="00BD2771"/>
    <w:rsid w:val="00BD27BA"/>
    <w:rsid w:val="00BD288D"/>
    <w:rsid w:val="00BD32B3"/>
    <w:rsid w:val="00BD52C1"/>
    <w:rsid w:val="00BD56B1"/>
    <w:rsid w:val="00BD6558"/>
    <w:rsid w:val="00BD6B08"/>
    <w:rsid w:val="00BD6CE9"/>
    <w:rsid w:val="00BD73C1"/>
    <w:rsid w:val="00BE03F6"/>
    <w:rsid w:val="00BE209D"/>
    <w:rsid w:val="00BE452F"/>
    <w:rsid w:val="00BE45AA"/>
    <w:rsid w:val="00BF1C0B"/>
    <w:rsid w:val="00BF1FF5"/>
    <w:rsid w:val="00BF2AD7"/>
    <w:rsid w:val="00BF2F76"/>
    <w:rsid w:val="00BF3022"/>
    <w:rsid w:val="00BF3214"/>
    <w:rsid w:val="00BF3228"/>
    <w:rsid w:val="00BF390A"/>
    <w:rsid w:val="00BF3BCB"/>
    <w:rsid w:val="00BF4AD1"/>
    <w:rsid w:val="00BF4EDA"/>
    <w:rsid w:val="00BF5573"/>
    <w:rsid w:val="00BF60E7"/>
    <w:rsid w:val="00BF65CA"/>
    <w:rsid w:val="00BF769C"/>
    <w:rsid w:val="00BF7BEB"/>
    <w:rsid w:val="00C00BC2"/>
    <w:rsid w:val="00C026E7"/>
    <w:rsid w:val="00C02E98"/>
    <w:rsid w:val="00C0393D"/>
    <w:rsid w:val="00C03EE6"/>
    <w:rsid w:val="00C04A20"/>
    <w:rsid w:val="00C05EDE"/>
    <w:rsid w:val="00C06CEB"/>
    <w:rsid w:val="00C06D1A"/>
    <w:rsid w:val="00C1099C"/>
    <w:rsid w:val="00C15867"/>
    <w:rsid w:val="00C1693F"/>
    <w:rsid w:val="00C17324"/>
    <w:rsid w:val="00C17D52"/>
    <w:rsid w:val="00C22398"/>
    <w:rsid w:val="00C2296D"/>
    <w:rsid w:val="00C22D9B"/>
    <w:rsid w:val="00C23155"/>
    <w:rsid w:val="00C23839"/>
    <w:rsid w:val="00C2493A"/>
    <w:rsid w:val="00C25651"/>
    <w:rsid w:val="00C276AB"/>
    <w:rsid w:val="00C3039A"/>
    <w:rsid w:val="00C31AC6"/>
    <w:rsid w:val="00C3246F"/>
    <w:rsid w:val="00C331B6"/>
    <w:rsid w:val="00C34E84"/>
    <w:rsid w:val="00C37C08"/>
    <w:rsid w:val="00C40C41"/>
    <w:rsid w:val="00C41B8B"/>
    <w:rsid w:val="00C42980"/>
    <w:rsid w:val="00C44B30"/>
    <w:rsid w:val="00C44E3B"/>
    <w:rsid w:val="00C44F6B"/>
    <w:rsid w:val="00C45885"/>
    <w:rsid w:val="00C4595C"/>
    <w:rsid w:val="00C46651"/>
    <w:rsid w:val="00C47088"/>
    <w:rsid w:val="00C47506"/>
    <w:rsid w:val="00C47C95"/>
    <w:rsid w:val="00C504DD"/>
    <w:rsid w:val="00C50F22"/>
    <w:rsid w:val="00C539B2"/>
    <w:rsid w:val="00C56290"/>
    <w:rsid w:val="00C57971"/>
    <w:rsid w:val="00C6133E"/>
    <w:rsid w:val="00C6386D"/>
    <w:rsid w:val="00C65156"/>
    <w:rsid w:val="00C65BD7"/>
    <w:rsid w:val="00C72D75"/>
    <w:rsid w:val="00C76BA4"/>
    <w:rsid w:val="00C76BAE"/>
    <w:rsid w:val="00C76EDE"/>
    <w:rsid w:val="00C76EE8"/>
    <w:rsid w:val="00C76FEE"/>
    <w:rsid w:val="00C77FB3"/>
    <w:rsid w:val="00C81AE3"/>
    <w:rsid w:val="00C81F2C"/>
    <w:rsid w:val="00C8293B"/>
    <w:rsid w:val="00C83A48"/>
    <w:rsid w:val="00C84CD7"/>
    <w:rsid w:val="00C84F8D"/>
    <w:rsid w:val="00C85333"/>
    <w:rsid w:val="00C85865"/>
    <w:rsid w:val="00C85E0A"/>
    <w:rsid w:val="00C85E85"/>
    <w:rsid w:val="00C8720B"/>
    <w:rsid w:val="00C90EB1"/>
    <w:rsid w:val="00C9171D"/>
    <w:rsid w:val="00C926C8"/>
    <w:rsid w:val="00C927E1"/>
    <w:rsid w:val="00C9342B"/>
    <w:rsid w:val="00CA0540"/>
    <w:rsid w:val="00CA0999"/>
    <w:rsid w:val="00CA159F"/>
    <w:rsid w:val="00CA15C1"/>
    <w:rsid w:val="00CA1A20"/>
    <w:rsid w:val="00CA2EAE"/>
    <w:rsid w:val="00CA3FE7"/>
    <w:rsid w:val="00CA4AC1"/>
    <w:rsid w:val="00CA59FB"/>
    <w:rsid w:val="00CA5C76"/>
    <w:rsid w:val="00CA779D"/>
    <w:rsid w:val="00CA7BAB"/>
    <w:rsid w:val="00CB0316"/>
    <w:rsid w:val="00CB0B11"/>
    <w:rsid w:val="00CB12FE"/>
    <w:rsid w:val="00CB1DB5"/>
    <w:rsid w:val="00CB1DBA"/>
    <w:rsid w:val="00CB1F29"/>
    <w:rsid w:val="00CB2978"/>
    <w:rsid w:val="00CB36AF"/>
    <w:rsid w:val="00CB426A"/>
    <w:rsid w:val="00CB4B4F"/>
    <w:rsid w:val="00CB5354"/>
    <w:rsid w:val="00CB551F"/>
    <w:rsid w:val="00CB55D5"/>
    <w:rsid w:val="00CB6DC7"/>
    <w:rsid w:val="00CB7FD0"/>
    <w:rsid w:val="00CC2BB7"/>
    <w:rsid w:val="00CC2E9D"/>
    <w:rsid w:val="00CC3038"/>
    <w:rsid w:val="00CC3C9E"/>
    <w:rsid w:val="00CC3CFE"/>
    <w:rsid w:val="00CC6197"/>
    <w:rsid w:val="00CC6A14"/>
    <w:rsid w:val="00CC70A3"/>
    <w:rsid w:val="00CD07B4"/>
    <w:rsid w:val="00CD23B0"/>
    <w:rsid w:val="00CD3C87"/>
    <w:rsid w:val="00CD4442"/>
    <w:rsid w:val="00CD52AE"/>
    <w:rsid w:val="00CD53C3"/>
    <w:rsid w:val="00CD574E"/>
    <w:rsid w:val="00CD64B9"/>
    <w:rsid w:val="00CD7BBA"/>
    <w:rsid w:val="00CE0866"/>
    <w:rsid w:val="00CE12FA"/>
    <w:rsid w:val="00CE17A7"/>
    <w:rsid w:val="00CE20A9"/>
    <w:rsid w:val="00CE2869"/>
    <w:rsid w:val="00CE4C22"/>
    <w:rsid w:val="00CE5C30"/>
    <w:rsid w:val="00CE5DE4"/>
    <w:rsid w:val="00CE68BC"/>
    <w:rsid w:val="00CE6B9B"/>
    <w:rsid w:val="00CE76E5"/>
    <w:rsid w:val="00CF341D"/>
    <w:rsid w:val="00CF38D1"/>
    <w:rsid w:val="00CF41EC"/>
    <w:rsid w:val="00CF52D1"/>
    <w:rsid w:val="00CF5D04"/>
    <w:rsid w:val="00CF5EC1"/>
    <w:rsid w:val="00CF5F5C"/>
    <w:rsid w:val="00CF6855"/>
    <w:rsid w:val="00CF73D1"/>
    <w:rsid w:val="00CF7C58"/>
    <w:rsid w:val="00D011BA"/>
    <w:rsid w:val="00D0212B"/>
    <w:rsid w:val="00D02C92"/>
    <w:rsid w:val="00D02F43"/>
    <w:rsid w:val="00D04DE4"/>
    <w:rsid w:val="00D063F1"/>
    <w:rsid w:val="00D0646F"/>
    <w:rsid w:val="00D066C5"/>
    <w:rsid w:val="00D11735"/>
    <w:rsid w:val="00D14426"/>
    <w:rsid w:val="00D14F22"/>
    <w:rsid w:val="00D160B3"/>
    <w:rsid w:val="00D167F5"/>
    <w:rsid w:val="00D16F19"/>
    <w:rsid w:val="00D203C4"/>
    <w:rsid w:val="00D20F0F"/>
    <w:rsid w:val="00D21789"/>
    <w:rsid w:val="00D21C26"/>
    <w:rsid w:val="00D22ED2"/>
    <w:rsid w:val="00D23532"/>
    <w:rsid w:val="00D2369A"/>
    <w:rsid w:val="00D23B7D"/>
    <w:rsid w:val="00D24E6B"/>
    <w:rsid w:val="00D25D68"/>
    <w:rsid w:val="00D2611E"/>
    <w:rsid w:val="00D26D68"/>
    <w:rsid w:val="00D27B65"/>
    <w:rsid w:val="00D27E5A"/>
    <w:rsid w:val="00D314DC"/>
    <w:rsid w:val="00D33EDA"/>
    <w:rsid w:val="00D34FEE"/>
    <w:rsid w:val="00D354ED"/>
    <w:rsid w:val="00D36E6D"/>
    <w:rsid w:val="00D37391"/>
    <w:rsid w:val="00D37A70"/>
    <w:rsid w:val="00D40E5A"/>
    <w:rsid w:val="00D4194D"/>
    <w:rsid w:val="00D4343F"/>
    <w:rsid w:val="00D449B8"/>
    <w:rsid w:val="00D44A59"/>
    <w:rsid w:val="00D44E8E"/>
    <w:rsid w:val="00D4741C"/>
    <w:rsid w:val="00D505AB"/>
    <w:rsid w:val="00D52544"/>
    <w:rsid w:val="00D55832"/>
    <w:rsid w:val="00D55B97"/>
    <w:rsid w:val="00D5740A"/>
    <w:rsid w:val="00D57471"/>
    <w:rsid w:val="00D57918"/>
    <w:rsid w:val="00D5795C"/>
    <w:rsid w:val="00D618B0"/>
    <w:rsid w:val="00D62C21"/>
    <w:rsid w:val="00D6458F"/>
    <w:rsid w:val="00D64634"/>
    <w:rsid w:val="00D64A9C"/>
    <w:rsid w:val="00D6648A"/>
    <w:rsid w:val="00D66811"/>
    <w:rsid w:val="00D675CE"/>
    <w:rsid w:val="00D67A59"/>
    <w:rsid w:val="00D67FF3"/>
    <w:rsid w:val="00D70930"/>
    <w:rsid w:val="00D73AF3"/>
    <w:rsid w:val="00D73DC6"/>
    <w:rsid w:val="00D74A61"/>
    <w:rsid w:val="00D74C1A"/>
    <w:rsid w:val="00D754C1"/>
    <w:rsid w:val="00D77228"/>
    <w:rsid w:val="00D772F3"/>
    <w:rsid w:val="00D77393"/>
    <w:rsid w:val="00D77A35"/>
    <w:rsid w:val="00D814A3"/>
    <w:rsid w:val="00D817C4"/>
    <w:rsid w:val="00D81B3E"/>
    <w:rsid w:val="00D81D3B"/>
    <w:rsid w:val="00D843A7"/>
    <w:rsid w:val="00D84B73"/>
    <w:rsid w:val="00D85414"/>
    <w:rsid w:val="00D877A6"/>
    <w:rsid w:val="00D87FB9"/>
    <w:rsid w:val="00D90C70"/>
    <w:rsid w:val="00D90E1A"/>
    <w:rsid w:val="00D90E49"/>
    <w:rsid w:val="00D922D3"/>
    <w:rsid w:val="00D923E8"/>
    <w:rsid w:val="00D9253B"/>
    <w:rsid w:val="00D929FC"/>
    <w:rsid w:val="00D93665"/>
    <w:rsid w:val="00D96ADE"/>
    <w:rsid w:val="00D96C8E"/>
    <w:rsid w:val="00D979A3"/>
    <w:rsid w:val="00D97F22"/>
    <w:rsid w:val="00DA047A"/>
    <w:rsid w:val="00DA0CE2"/>
    <w:rsid w:val="00DA2387"/>
    <w:rsid w:val="00DA2434"/>
    <w:rsid w:val="00DA31C6"/>
    <w:rsid w:val="00DA3689"/>
    <w:rsid w:val="00DA3987"/>
    <w:rsid w:val="00DA4400"/>
    <w:rsid w:val="00DA4567"/>
    <w:rsid w:val="00DA4E2E"/>
    <w:rsid w:val="00DA5E37"/>
    <w:rsid w:val="00DA7C23"/>
    <w:rsid w:val="00DA7F60"/>
    <w:rsid w:val="00DB1230"/>
    <w:rsid w:val="00DB1CBE"/>
    <w:rsid w:val="00DB1EE3"/>
    <w:rsid w:val="00DB2093"/>
    <w:rsid w:val="00DB4388"/>
    <w:rsid w:val="00DB4A51"/>
    <w:rsid w:val="00DB4EB0"/>
    <w:rsid w:val="00DB5F74"/>
    <w:rsid w:val="00DB70A3"/>
    <w:rsid w:val="00DC0DA7"/>
    <w:rsid w:val="00DC1052"/>
    <w:rsid w:val="00DC1231"/>
    <w:rsid w:val="00DC3E45"/>
    <w:rsid w:val="00DC4E56"/>
    <w:rsid w:val="00DC52B0"/>
    <w:rsid w:val="00DC5ECC"/>
    <w:rsid w:val="00DC6A10"/>
    <w:rsid w:val="00DC74D7"/>
    <w:rsid w:val="00DC7685"/>
    <w:rsid w:val="00DC7DAF"/>
    <w:rsid w:val="00DD18A4"/>
    <w:rsid w:val="00DD28ED"/>
    <w:rsid w:val="00DD3162"/>
    <w:rsid w:val="00DD320C"/>
    <w:rsid w:val="00DD3240"/>
    <w:rsid w:val="00DD6E42"/>
    <w:rsid w:val="00DD787C"/>
    <w:rsid w:val="00DD7ECD"/>
    <w:rsid w:val="00DE0DE6"/>
    <w:rsid w:val="00DE1240"/>
    <w:rsid w:val="00DE3D84"/>
    <w:rsid w:val="00DE47B6"/>
    <w:rsid w:val="00DE657E"/>
    <w:rsid w:val="00DE6E79"/>
    <w:rsid w:val="00DF22DE"/>
    <w:rsid w:val="00DF37DE"/>
    <w:rsid w:val="00DF3C53"/>
    <w:rsid w:val="00DF46B7"/>
    <w:rsid w:val="00DF4704"/>
    <w:rsid w:val="00DF4792"/>
    <w:rsid w:val="00DF4A53"/>
    <w:rsid w:val="00DF4FB9"/>
    <w:rsid w:val="00DF5323"/>
    <w:rsid w:val="00DF5881"/>
    <w:rsid w:val="00DF6527"/>
    <w:rsid w:val="00DF66D1"/>
    <w:rsid w:val="00DF72F6"/>
    <w:rsid w:val="00DF7EFD"/>
    <w:rsid w:val="00E006D8"/>
    <w:rsid w:val="00E01303"/>
    <w:rsid w:val="00E024AA"/>
    <w:rsid w:val="00E02729"/>
    <w:rsid w:val="00E0506C"/>
    <w:rsid w:val="00E06293"/>
    <w:rsid w:val="00E06F7D"/>
    <w:rsid w:val="00E12681"/>
    <w:rsid w:val="00E15C77"/>
    <w:rsid w:val="00E1693E"/>
    <w:rsid w:val="00E17375"/>
    <w:rsid w:val="00E1752D"/>
    <w:rsid w:val="00E2091A"/>
    <w:rsid w:val="00E21A22"/>
    <w:rsid w:val="00E21D37"/>
    <w:rsid w:val="00E250F1"/>
    <w:rsid w:val="00E257E2"/>
    <w:rsid w:val="00E26C8B"/>
    <w:rsid w:val="00E27677"/>
    <w:rsid w:val="00E27E56"/>
    <w:rsid w:val="00E30859"/>
    <w:rsid w:val="00E30C59"/>
    <w:rsid w:val="00E31F06"/>
    <w:rsid w:val="00E331FF"/>
    <w:rsid w:val="00E3550D"/>
    <w:rsid w:val="00E40365"/>
    <w:rsid w:val="00E44823"/>
    <w:rsid w:val="00E45516"/>
    <w:rsid w:val="00E4597E"/>
    <w:rsid w:val="00E475B9"/>
    <w:rsid w:val="00E475CF"/>
    <w:rsid w:val="00E514EE"/>
    <w:rsid w:val="00E52838"/>
    <w:rsid w:val="00E542D5"/>
    <w:rsid w:val="00E54E31"/>
    <w:rsid w:val="00E55FFD"/>
    <w:rsid w:val="00E5632C"/>
    <w:rsid w:val="00E567D9"/>
    <w:rsid w:val="00E614E0"/>
    <w:rsid w:val="00E641D7"/>
    <w:rsid w:val="00E642BB"/>
    <w:rsid w:val="00E6629A"/>
    <w:rsid w:val="00E66C68"/>
    <w:rsid w:val="00E72579"/>
    <w:rsid w:val="00E726AF"/>
    <w:rsid w:val="00E72761"/>
    <w:rsid w:val="00E72FDC"/>
    <w:rsid w:val="00E73F7F"/>
    <w:rsid w:val="00E74462"/>
    <w:rsid w:val="00E744E3"/>
    <w:rsid w:val="00E7497B"/>
    <w:rsid w:val="00E753DA"/>
    <w:rsid w:val="00E753E8"/>
    <w:rsid w:val="00E767A3"/>
    <w:rsid w:val="00E76EF2"/>
    <w:rsid w:val="00E7724E"/>
    <w:rsid w:val="00E81908"/>
    <w:rsid w:val="00E82394"/>
    <w:rsid w:val="00E834E9"/>
    <w:rsid w:val="00E83650"/>
    <w:rsid w:val="00E84159"/>
    <w:rsid w:val="00E850EB"/>
    <w:rsid w:val="00E85409"/>
    <w:rsid w:val="00E9063C"/>
    <w:rsid w:val="00E91087"/>
    <w:rsid w:val="00E91388"/>
    <w:rsid w:val="00E91E7C"/>
    <w:rsid w:val="00E92470"/>
    <w:rsid w:val="00E92583"/>
    <w:rsid w:val="00E92BB5"/>
    <w:rsid w:val="00E9339B"/>
    <w:rsid w:val="00E93699"/>
    <w:rsid w:val="00E950D2"/>
    <w:rsid w:val="00E95A01"/>
    <w:rsid w:val="00E96827"/>
    <w:rsid w:val="00E96BF3"/>
    <w:rsid w:val="00EA2424"/>
    <w:rsid w:val="00EA2FDD"/>
    <w:rsid w:val="00EA429F"/>
    <w:rsid w:val="00EA4F9E"/>
    <w:rsid w:val="00EA5552"/>
    <w:rsid w:val="00EA598B"/>
    <w:rsid w:val="00EA63CA"/>
    <w:rsid w:val="00EA6D3B"/>
    <w:rsid w:val="00EB003B"/>
    <w:rsid w:val="00EB00AD"/>
    <w:rsid w:val="00EB136C"/>
    <w:rsid w:val="00EB1637"/>
    <w:rsid w:val="00EB215D"/>
    <w:rsid w:val="00EB2FB0"/>
    <w:rsid w:val="00EB3403"/>
    <w:rsid w:val="00EB3E1D"/>
    <w:rsid w:val="00EB4301"/>
    <w:rsid w:val="00EB4400"/>
    <w:rsid w:val="00EB480E"/>
    <w:rsid w:val="00EB4BEA"/>
    <w:rsid w:val="00EB5C78"/>
    <w:rsid w:val="00EB5EC6"/>
    <w:rsid w:val="00EB7FC9"/>
    <w:rsid w:val="00EC1B53"/>
    <w:rsid w:val="00EC1CB7"/>
    <w:rsid w:val="00EC2021"/>
    <w:rsid w:val="00EC25F5"/>
    <w:rsid w:val="00EC3604"/>
    <w:rsid w:val="00EC390F"/>
    <w:rsid w:val="00EC71B1"/>
    <w:rsid w:val="00ED102A"/>
    <w:rsid w:val="00ED18F9"/>
    <w:rsid w:val="00ED27E8"/>
    <w:rsid w:val="00ED5519"/>
    <w:rsid w:val="00ED5927"/>
    <w:rsid w:val="00ED5FB7"/>
    <w:rsid w:val="00ED7137"/>
    <w:rsid w:val="00ED7AFA"/>
    <w:rsid w:val="00EE0220"/>
    <w:rsid w:val="00EE162D"/>
    <w:rsid w:val="00EE28B7"/>
    <w:rsid w:val="00EE2FA2"/>
    <w:rsid w:val="00EE47FA"/>
    <w:rsid w:val="00EE4ED6"/>
    <w:rsid w:val="00EE569E"/>
    <w:rsid w:val="00EE6BCB"/>
    <w:rsid w:val="00EF06EA"/>
    <w:rsid w:val="00EF30EB"/>
    <w:rsid w:val="00EF36DA"/>
    <w:rsid w:val="00EF554A"/>
    <w:rsid w:val="00EF5A96"/>
    <w:rsid w:val="00F017AC"/>
    <w:rsid w:val="00F01CFF"/>
    <w:rsid w:val="00F022D2"/>
    <w:rsid w:val="00F03482"/>
    <w:rsid w:val="00F04EC1"/>
    <w:rsid w:val="00F07604"/>
    <w:rsid w:val="00F10452"/>
    <w:rsid w:val="00F119B9"/>
    <w:rsid w:val="00F13B13"/>
    <w:rsid w:val="00F13E49"/>
    <w:rsid w:val="00F1436A"/>
    <w:rsid w:val="00F162BF"/>
    <w:rsid w:val="00F16812"/>
    <w:rsid w:val="00F20CEA"/>
    <w:rsid w:val="00F21088"/>
    <w:rsid w:val="00F2266F"/>
    <w:rsid w:val="00F22C5B"/>
    <w:rsid w:val="00F22DDE"/>
    <w:rsid w:val="00F23609"/>
    <w:rsid w:val="00F23622"/>
    <w:rsid w:val="00F23F62"/>
    <w:rsid w:val="00F23FDD"/>
    <w:rsid w:val="00F24778"/>
    <w:rsid w:val="00F24C24"/>
    <w:rsid w:val="00F258A3"/>
    <w:rsid w:val="00F27648"/>
    <w:rsid w:val="00F3084D"/>
    <w:rsid w:val="00F31D81"/>
    <w:rsid w:val="00F326BF"/>
    <w:rsid w:val="00F327E7"/>
    <w:rsid w:val="00F338A1"/>
    <w:rsid w:val="00F33C30"/>
    <w:rsid w:val="00F33E47"/>
    <w:rsid w:val="00F350B8"/>
    <w:rsid w:val="00F35296"/>
    <w:rsid w:val="00F35746"/>
    <w:rsid w:val="00F40101"/>
    <w:rsid w:val="00F4135D"/>
    <w:rsid w:val="00F419A8"/>
    <w:rsid w:val="00F41C0A"/>
    <w:rsid w:val="00F4289C"/>
    <w:rsid w:val="00F447C7"/>
    <w:rsid w:val="00F44937"/>
    <w:rsid w:val="00F4525B"/>
    <w:rsid w:val="00F459B4"/>
    <w:rsid w:val="00F472A5"/>
    <w:rsid w:val="00F47413"/>
    <w:rsid w:val="00F50533"/>
    <w:rsid w:val="00F51C5A"/>
    <w:rsid w:val="00F5211B"/>
    <w:rsid w:val="00F5231A"/>
    <w:rsid w:val="00F554A9"/>
    <w:rsid w:val="00F5794B"/>
    <w:rsid w:val="00F601A6"/>
    <w:rsid w:val="00F608B6"/>
    <w:rsid w:val="00F64742"/>
    <w:rsid w:val="00F64AFB"/>
    <w:rsid w:val="00F67667"/>
    <w:rsid w:val="00F7091E"/>
    <w:rsid w:val="00F716FD"/>
    <w:rsid w:val="00F72EB3"/>
    <w:rsid w:val="00F75C6F"/>
    <w:rsid w:val="00F76522"/>
    <w:rsid w:val="00F76D18"/>
    <w:rsid w:val="00F7712A"/>
    <w:rsid w:val="00F77EA9"/>
    <w:rsid w:val="00F80355"/>
    <w:rsid w:val="00F81527"/>
    <w:rsid w:val="00F81FC4"/>
    <w:rsid w:val="00F82203"/>
    <w:rsid w:val="00F82913"/>
    <w:rsid w:val="00F837CE"/>
    <w:rsid w:val="00F83BC8"/>
    <w:rsid w:val="00F85A40"/>
    <w:rsid w:val="00F8707F"/>
    <w:rsid w:val="00F87C43"/>
    <w:rsid w:val="00F91C3D"/>
    <w:rsid w:val="00F92552"/>
    <w:rsid w:val="00F93D50"/>
    <w:rsid w:val="00F960DE"/>
    <w:rsid w:val="00F963C4"/>
    <w:rsid w:val="00FA135D"/>
    <w:rsid w:val="00FA2896"/>
    <w:rsid w:val="00FA290C"/>
    <w:rsid w:val="00FA2EB1"/>
    <w:rsid w:val="00FA3770"/>
    <w:rsid w:val="00FA4EE7"/>
    <w:rsid w:val="00FA5722"/>
    <w:rsid w:val="00FA77EE"/>
    <w:rsid w:val="00FA7891"/>
    <w:rsid w:val="00FA7C46"/>
    <w:rsid w:val="00FB07B5"/>
    <w:rsid w:val="00FB0C81"/>
    <w:rsid w:val="00FB2D48"/>
    <w:rsid w:val="00FB483D"/>
    <w:rsid w:val="00FB4AE6"/>
    <w:rsid w:val="00FB4CD2"/>
    <w:rsid w:val="00FB4D2D"/>
    <w:rsid w:val="00FB5AFB"/>
    <w:rsid w:val="00FB5CF2"/>
    <w:rsid w:val="00FB6A39"/>
    <w:rsid w:val="00FC0A43"/>
    <w:rsid w:val="00FC21B2"/>
    <w:rsid w:val="00FC2200"/>
    <w:rsid w:val="00FC2540"/>
    <w:rsid w:val="00FC27C6"/>
    <w:rsid w:val="00FC2B76"/>
    <w:rsid w:val="00FC3AA4"/>
    <w:rsid w:val="00FC7553"/>
    <w:rsid w:val="00FD0DCF"/>
    <w:rsid w:val="00FD2341"/>
    <w:rsid w:val="00FD2952"/>
    <w:rsid w:val="00FD3354"/>
    <w:rsid w:val="00FD63AB"/>
    <w:rsid w:val="00FD6532"/>
    <w:rsid w:val="00FE0ACD"/>
    <w:rsid w:val="00FE2347"/>
    <w:rsid w:val="00FE336F"/>
    <w:rsid w:val="00FE3E9A"/>
    <w:rsid w:val="00FE52A2"/>
    <w:rsid w:val="00FE57F3"/>
    <w:rsid w:val="00FE6041"/>
    <w:rsid w:val="00FF0204"/>
    <w:rsid w:val="00FF29FE"/>
    <w:rsid w:val="00FF3AED"/>
    <w:rsid w:val="00FF3B3C"/>
    <w:rsid w:val="00FF753C"/>
    <w:rsid w:val="00FF7C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unhideWhenUsed="1" w:qFormat="1"/>
    <w:lsdException w:name="Table Grid" w:uiPriority="59" w:qFormat="1"/>
    <w:lsdException w:name="Table Theme" w:semiHidden="1"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3"/>
      </w:numPr>
      <w:spacing w:before="240" w:after="60"/>
      <w:outlineLvl w:val="3"/>
    </w:pPr>
  </w:style>
  <w:style w:type="paragraph" w:styleId="Heading5">
    <w:name w:val="heading 5"/>
    <w:basedOn w:val="Normal"/>
    <w:next w:val="Normal"/>
    <w:link w:val="Heading5Char"/>
    <w:qFormat/>
    <w:rsid w:val="00DC6A10"/>
    <w:pPr>
      <w:keepNext/>
      <w:numPr>
        <w:numId w:val="8"/>
      </w:numPr>
      <w:tabs>
        <w:tab w:val="num" w:pos="36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qFormat/>
    <w:rsid w:val="0033525D"/>
    <w:pPr>
      <w:keepLines/>
      <w:jc w:val="right"/>
    </w:pPr>
    <w:rPr>
      <w:b/>
    </w:rPr>
  </w:style>
  <w:style w:type="paragraph" w:customStyle="1" w:styleId="0Heading0">
    <w:name w:val="0 Heading 0"/>
    <w:link w:val="0Heading0Char"/>
    <w:qFormat/>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qFormat/>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qFormat/>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qFormat/>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qFormat/>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qFormat/>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qFormat/>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qFormat/>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qFormat/>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qFormat/>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qFormat/>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qFormat/>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qFormat/>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qFormat/>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qFormat/>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qFormat/>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qFormat/>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qFormat/>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qFormat/>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qFormat/>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qFormat/>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qFormat/>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qFormat/>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qFormat/>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qFormat/>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qFormat/>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qFormat/>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qFormat/>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qFormat/>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qFormat/>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qFormat/>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qFormat/>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qFormat/>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qFormat/>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qFormat/>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qFormat/>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qFormat/>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qFormat/>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qFormat/>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qFormat/>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qFormat/>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qFormat/>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qFormat/>
    <w:rsid w:val="0033525D"/>
    <w:rPr>
      <w:sz w:val="22"/>
      <w:szCs w:val="22"/>
      <w:lang w:val="en-CA"/>
    </w:rPr>
  </w:style>
  <w:style w:type="paragraph" w:customStyle="1" w:styleId="Header4">
    <w:name w:val="Header4"/>
    <w:aliases w:val="Para 4"/>
    <w:basedOn w:val="Normal"/>
    <w:next w:val="Normal"/>
    <w:qFormat/>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qFormat/>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qFormat/>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qFormat/>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qFormat/>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qFormat/>
    <w:rsid w:val="00E9063C"/>
    <w:rPr>
      <w:sz w:val="22"/>
      <w:szCs w:val="22"/>
      <w:lang w:val="en-CA"/>
    </w:rPr>
  </w:style>
  <w:style w:type="character" w:customStyle="1" w:styleId="Heading5Char">
    <w:name w:val="Heading 5 Char"/>
    <w:basedOn w:val="DefaultParagraphFont"/>
    <w:link w:val="Heading5"/>
    <w:qFormat/>
    <w:rsid w:val="00E9063C"/>
    <w:rPr>
      <w:sz w:val="22"/>
      <w:szCs w:val="22"/>
      <w:lang w:val="en-CA"/>
    </w:rPr>
  </w:style>
  <w:style w:type="character" w:customStyle="1" w:styleId="Heading6Char">
    <w:name w:val="Heading 6 Char"/>
    <w:basedOn w:val="DefaultParagraphFont"/>
    <w:link w:val="Heading6"/>
    <w:qFormat/>
    <w:rsid w:val="00E9063C"/>
    <w:rPr>
      <w:rFonts w:ascii="Arial" w:hAnsi="Arial"/>
      <w:i/>
      <w:sz w:val="22"/>
      <w:szCs w:val="22"/>
      <w:lang w:val="en-CA"/>
    </w:rPr>
  </w:style>
  <w:style w:type="character" w:customStyle="1" w:styleId="Heading7Char">
    <w:name w:val="Heading 7 Char"/>
    <w:basedOn w:val="DefaultParagraphFont"/>
    <w:link w:val="Heading7"/>
    <w:qFormat/>
    <w:rsid w:val="00E9063C"/>
    <w:rPr>
      <w:rFonts w:ascii="Arial" w:hAnsi="Arial"/>
      <w:sz w:val="22"/>
      <w:szCs w:val="22"/>
      <w:lang w:val="en-CA"/>
    </w:rPr>
  </w:style>
  <w:style w:type="character" w:customStyle="1" w:styleId="Heading8Char">
    <w:name w:val="Heading 8 Char"/>
    <w:basedOn w:val="DefaultParagraphFont"/>
    <w:link w:val="Heading8"/>
    <w:qFormat/>
    <w:rsid w:val="00E9063C"/>
    <w:rPr>
      <w:b/>
      <w:sz w:val="22"/>
      <w:szCs w:val="22"/>
      <w:lang w:val="en-CA"/>
    </w:rPr>
  </w:style>
  <w:style w:type="character" w:customStyle="1" w:styleId="Heading9Char">
    <w:name w:val="Heading 9 Char"/>
    <w:basedOn w:val="DefaultParagraphFont"/>
    <w:link w:val="Heading9"/>
    <w:qFormat/>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qFormat/>
    <w:rsid w:val="00E9063C"/>
    <w:rPr>
      <w:sz w:val="22"/>
      <w:szCs w:val="22"/>
      <w:lang w:val="en-CA"/>
    </w:rPr>
  </w:style>
  <w:style w:type="character" w:customStyle="1" w:styleId="FooterChar">
    <w:name w:val="Footer Char"/>
    <w:basedOn w:val="DefaultParagraphFont"/>
    <w:link w:val="Footer"/>
    <w:qFormat/>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qFormat/>
    <w:rsid w:val="00E9063C"/>
    <w:rPr>
      <w:sz w:val="16"/>
      <w:szCs w:val="16"/>
      <w:lang w:val="en-CA"/>
    </w:rPr>
  </w:style>
  <w:style w:type="character" w:customStyle="1" w:styleId="BodyTextIndent3Char">
    <w:name w:val="Body Text Indent 3 Char"/>
    <w:basedOn w:val="DefaultParagraphFont"/>
    <w:link w:val="BodyTextIndent3"/>
    <w:semiHidden/>
    <w:qFormat/>
    <w:rsid w:val="00E9063C"/>
    <w:rPr>
      <w:sz w:val="16"/>
      <w:szCs w:val="16"/>
      <w:lang w:val="en-CA"/>
    </w:rPr>
  </w:style>
  <w:style w:type="character" w:customStyle="1" w:styleId="PlainTextChar">
    <w:name w:val="Plain Text Char"/>
    <w:basedOn w:val="DefaultParagraphFont"/>
    <w:link w:val="PlainText"/>
    <w:semiHidden/>
    <w:qFormat/>
    <w:rsid w:val="00E9063C"/>
    <w:rPr>
      <w:rFonts w:ascii="Courier New" w:hAnsi="Courier New" w:cs="Courier New"/>
      <w:szCs w:val="22"/>
      <w:lang w:val="en-CA"/>
    </w:rPr>
  </w:style>
  <w:style w:type="character" w:customStyle="1" w:styleId="SubtitleChar">
    <w:name w:val="Subtitle Char"/>
    <w:basedOn w:val="DefaultParagraphFont"/>
    <w:link w:val="Subtitle"/>
    <w:qFormat/>
    <w:rsid w:val="00E9063C"/>
    <w:rPr>
      <w:rFonts w:ascii="Arial" w:hAnsi="Arial" w:cs="Arial"/>
      <w:sz w:val="22"/>
      <w:szCs w:val="22"/>
      <w:lang w:val="en-CA"/>
    </w:rPr>
  </w:style>
  <w:style w:type="character" w:customStyle="1" w:styleId="TitleChar">
    <w:name w:val="Title Char"/>
    <w:basedOn w:val="DefaultParagraphFont"/>
    <w:link w:val="Title"/>
    <w:qFormat/>
    <w:rsid w:val="00E9063C"/>
    <w:rPr>
      <w:rFonts w:ascii="Arial" w:hAnsi="Arial" w:cs="Arial"/>
      <w:b/>
      <w:bCs/>
      <w:kern w:val="28"/>
      <w:sz w:val="22"/>
      <w:szCs w:val="22"/>
      <w:lang w:val="en-CA"/>
    </w:rPr>
  </w:style>
  <w:style w:type="character" w:customStyle="1" w:styleId="DateChar">
    <w:name w:val="Date Char"/>
    <w:basedOn w:val="DefaultParagraphFont"/>
    <w:link w:val="Date"/>
    <w:qFormat/>
    <w:rsid w:val="00E9063C"/>
    <w:rPr>
      <w:sz w:val="22"/>
      <w:szCs w:val="22"/>
      <w:lang w:val="en-CA"/>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E9063C"/>
    <w:pPr>
      <w:ind w:left="720"/>
      <w:contextualSpacing/>
    </w:pPr>
    <w:rPr>
      <w:lang w:val="en-GB"/>
    </w:rPr>
  </w:style>
  <w:style w:type="paragraph" w:styleId="Revision">
    <w:name w:val="Revision"/>
    <w:hidden/>
    <w:uiPriority w:val="99"/>
    <w:semiHidden/>
    <w:qFormat/>
    <w:rsid w:val="00E9063C"/>
    <w:rPr>
      <w:sz w:val="22"/>
      <w:szCs w:val="22"/>
      <w:lang w:val="en-GB"/>
    </w:rPr>
  </w:style>
  <w:style w:type="paragraph" w:styleId="NormalWeb">
    <w:name w:val="Normal (Web)"/>
    <w:basedOn w:val="Normal"/>
    <w:link w:val="NormalWebChar"/>
    <w:uiPriority w:val="99"/>
    <w:unhideWhenUsed/>
    <w:qFormat/>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newheader40">
    <w:name w:val="new header4"/>
    <w:basedOn w:val="Heading4"/>
    <w:next w:val="Normal"/>
    <w:qFormat/>
    <w:rsid w:val="0087743D"/>
  </w:style>
  <w:style w:type="paragraph" w:styleId="Quote">
    <w:name w:val="Quote"/>
    <w:basedOn w:val="Normal"/>
    <w:next w:val="Normal"/>
    <w:link w:val="QuoteChar"/>
    <w:uiPriority w:val="29"/>
    <w:qFormat/>
    <w:rsid w:val="008774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743D"/>
    <w:rPr>
      <w:i/>
      <w:iCs/>
      <w:color w:val="404040" w:themeColor="text1" w:themeTint="BF"/>
      <w:sz w:val="22"/>
      <w:szCs w:val="22"/>
      <w:lang w:val="en-CA"/>
    </w:rPr>
  </w:style>
  <w:style w:type="character" w:styleId="IntenseEmphasis">
    <w:name w:val="Intense Emphasis"/>
    <w:basedOn w:val="DefaultParagraphFont"/>
    <w:uiPriority w:val="21"/>
    <w:qFormat/>
    <w:rsid w:val="0087743D"/>
    <w:rPr>
      <w:i/>
      <w:iCs/>
      <w:color w:val="365F91" w:themeColor="accent1" w:themeShade="BF"/>
    </w:rPr>
  </w:style>
  <w:style w:type="paragraph" w:styleId="IntenseQuote">
    <w:name w:val="Intense Quote"/>
    <w:basedOn w:val="Normal"/>
    <w:next w:val="Normal"/>
    <w:link w:val="IntenseQuoteChar"/>
    <w:uiPriority w:val="30"/>
    <w:qFormat/>
    <w:rsid w:val="008774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7743D"/>
    <w:rPr>
      <w:i/>
      <w:iCs/>
      <w:color w:val="365F91" w:themeColor="accent1" w:themeShade="BF"/>
      <w:sz w:val="22"/>
      <w:szCs w:val="22"/>
      <w:lang w:val="en-CA"/>
    </w:rPr>
  </w:style>
  <w:style w:type="character" w:styleId="IntenseReference">
    <w:name w:val="Intense Reference"/>
    <w:basedOn w:val="DefaultParagraphFont"/>
    <w:uiPriority w:val="32"/>
    <w:qFormat/>
    <w:rsid w:val="0087743D"/>
    <w:rPr>
      <w:b/>
      <w:bCs/>
      <w:smallCaps/>
      <w:color w:val="365F91"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Título 11 Char"/>
    <w:basedOn w:val="DefaultParagraphFont"/>
    <w:uiPriority w:val="9"/>
    <w:rsid w:val="0087743D"/>
    <w:rPr>
      <w:rFonts w:asciiTheme="majorHAnsi" w:eastAsiaTheme="majorEastAsia" w:hAnsiTheme="majorHAnsi" w:cstheme="majorBidi"/>
      <w:color w:val="365F91" w:themeColor="accent1" w:themeShade="BF"/>
      <w:sz w:val="40"/>
      <w:szCs w:val="40"/>
      <w:lang w:val="en-CA"/>
    </w:rPr>
  </w:style>
  <w:style w:type="character" w:styleId="Hyperlink">
    <w:name w:val="Hyperlink"/>
    <w:unhideWhenUsed/>
    <w:rsid w:val="0087743D"/>
    <w:rPr>
      <w:color w:val="0000FF"/>
      <w:u w:val="single"/>
    </w:rPr>
  </w:style>
  <w:style w:type="character" w:styleId="FollowedHyperlink">
    <w:name w:val="FollowedHyperlink"/>
    <w:basedOn w:val="DefaultParagraphFont"/>
    <w:uiPriority w:val="99"/>
    <w:semiHidden/>
    <w:unhideWhenUsed/>
    <w:rsid w:val="0087743D"/>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87743D"/>
    <w:rPr>
      <w:rFonts w:asciiTheme="majorHAnsi" w:eastAsiaTheme="majorEastAsia" w:hAnsiTheme="majorHAnsi" w:cstheme="majorBidi" w:hint="default"/>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87743D"/>
    <w:rPr>
      <w:rFonts w:asciiTheme="majorHAnsi" w:eastAsiaTheme="majorEastAsia" w:hAnsiTheme="majorHAnsi" w:cstheme="majorBidi" w:hint="default"/>
      <w:i/>
      <w:iCs/>
      <w:color w:val="365F91" w:themeColor="accent1" w:themeShade="BF"/>
      <w:sz w:val="22"/>
      <w:szCs w:val="22"/>
      <w:lang w:val="en-CA"/>
    </w:rPr>
  </w:style>
  <w:style w:type="character" w:customStyle="1" w:styleId="NormalWebChar">
    <w:name w:val="Normal (Web) Char"/>
    <w:link w:val="NormalWeb"/>
    <w:uiPriority w:val="99"/>
    <w:qFormat/>
    <w:locked/>
    <w:rsid w:val="0087743D"/>
    <w:rPr>
      <w:sz w:val="24"/>
      <w:szCs w:val="24"/>
      <w:lang w:val="en-CA" w:eastAsia="en-CA"/>
    </w:rPr>
  </w:style>
  <w:style w:type="paragraph" w:customStyle="1" w:styleId="msonormal0">
    <w:name w:val="msonormal"/>
    <w:basedOn w:val="Normal"/>
    <w:uiPriority w:val="99"/>
    <w:qFormat/>
    <w:rsid w:val="0087743D"/>
    <w:pPr>
      <w:jc w:val="left"/>
    </w:pPr>
    <w:rPr>
      <w:rFonts w:eastAsiaTheme="minorHAns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87743D"/>
    <w:rPr>
      <w:lang w:val="en-CA"/>
    </w:rPr>
  </w:style>
  <w:style w:type="paragraph" w:styleId="Caption">
    <w:name w:val="caption"/>
    <w:basedOn w:val="Normal"/>
    <w:next w:val="Normal"/>
    <w:unhideWhenUsed/>
    <w:qFormat/>
    <w:rsid w:val="0087743D"/>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val="en-GB" w:eastAsia="fr-FR"/>
    </w:rPr>
  </w:style>
  <w:style w:type="paragraph" w:styleId="EndnoteText">
    <w:name w:val="endnote text"/>
    <w:basedOn w:val="Normal"/>
    <w:link w:val="EndnoteTextChar"/>
    <w:uiPriority w:val="99"/>
    <w:semiHidden/>
    <w:unhideWhenUsed/>
    <w:qFormat/>
    <w:rsid w:val="0087743D"/>
    <w:rPr>
      <w:sz w:val="20"/>
      <w:szCs w:val="20"/>
      <w:lang w:val="en-GB"/>
    </w:rPr>
  </w:style>
  <w:style w:type="character" w:customStyle="1" w:styleId="EndnoteTextChar">
    <w:name w:val="Endnote Text Char"/>
    <w:basedOn w:val="DefaultParagraphFont"/>
    <w:link w:val="EndnoteText"/>
    <w:uiPriority w:val="99"/>
    <w:semiHidden/>
    <w:rsid w:val="0087743D"/>
    <w:rPr>
      <w:rFonts w:eastAsiaTheme="minorEastAsia"/>
      <w:lang w:val="en-GB"/>
    </w:rPr>
  </w:style>
  <w:style w:type="paragraph" w:styleId="ListBullet5">
    <w:name w:val="List Bullet 5"/>
    <w:basedOn w:val="Normal"/>
    <w:autoRedefine/>
    <w:uiPriority w:val="99"/>
    <w:semiHidden/>
    <w:unhideWhenUsed/>
    <w:qFormat/>
    <w:rsid w:val="0087743D"/>
    <w:pPr>
      <w:tabs>
        <w:tab w:val="num" w:pos="1800"/>
      </w:tabs>
      <w:ind w:left="1800" w:hanging="360"/>
    </w:pPr>
    <w:rPr>
      <w:rFonts w:eastAsia="SimSun"/>
      <w:lang w:val="en-GB"/>
    </w:rPr>
  </w:style>
  <w:style w:type="paragraph" w:styleId="BodyText">
    <w:name w:val="Body Text"/>
    <w:basedOn w:val="Normal"/>
    <w:link w:val="BodyTextChar"/>
    <w:uiPriority w:val="99"/>
    <w:semiHidden/>
    <w:unhideWhenUsed/>
    <w:qFormat/>
    <w:rsid w:val="0087743D"/>
    <w:pPr>
      <w:spacing w:after="120"/>
    </w:pPr>
  </w:style>
  <w:style w:type="character" w:customStyle="1" w:styleId="BodyTextChar">
    <w:name w:val="Body Text Char"/>
    <w:basedOn w:val="DefaultParagraphFont"/>
    <w:link w:val="BodyText"/>
    <w:uiPriority w:val="99"/>
    <w:semiHidden/>
    <w:rsid w:val="0087743D"/>
    <w:rPr>
      <w:sz w:val="22"/>
      <w:szCs w:val="22"/>
      <w:lang w:val="en-CA"/>
    </w:rPr>
  </w:style>
  <w:style w:type="paragraph" w:styleId="BodyTextIndent">
    <w:name w:val="Body Text Indent"/>
    <w:basedOn w:val="Normal"/>
    <w:link w:val="BodyTextIndentChar"/>
    <w:uiPriority w:val="99"/>
    <w:semiHidden/>
    <w:unhideWhenUsed/>
    <w:qFormat/>
    <w:rsid w:val="0087743D"/>
    <w:pPr>
      <w:spacing w:after="120"/>
      <w:ind w:left="360"/>
    </w:pPr>
  </w:style>
  <w:style w:type="character" w:customStyle="1" w:styleId="BodyTextIndentChar">
    <w:name w:val="Body Text Indent Char"/>
    <w:basedOn w:val="DefaultParagraphFont"/>
    <w:link w:val="BodyTextIndent"/>
    <w:uiPriority w:val="99"/>
    <w:semiHidden/>
    <w:rsid w:val="0087743D"/>
    <w:rPr>
      <w:rFonts w:eastAsiaTheme="minorEastAsia"/>
      <w:sz w:val="22"/>
      <w:szCs w:val="22"/>
      <w:lang w:val="en-CA"/>
    </w:rPr>
  </w:style>
  <w:style w:type="paragraph" w:styleId="BodyTextFirstIndent2">
    <w:name w:val="Body Text First Indent 2"/>
    <w:basedOn w:val="BodyTextIndent"/>
    <w:link w:val="BodyTextFirstIndent2Char"/>
    <w:uiPriority w:val="99"/>
    <w:semiHidden/>
    <w:unhideWhenUsed/>
    <w:qFormat/>
    <w:rsid w:val="0087743D"/>
    <w:pPr>
      <w:spacing w:after="0"/>
      <w:ind w:firstLine="360"/>
    </w:pPr>
  </w:style>
  <w:style w:type="character" w:customStyle="1" w:styleId="BodyTextFirstIndent2Char">
    <w:name w:val="Body Text First Indent 2 Char"/>
    <w:basedOn w:val="BodyTextIndentChar"/>
    <w:link w:val="BodyTextFirstIndent2"/>
    <w:uiPriority w:val="99"/>
    <w:semiHidden/>
    <w:rsid w:val="0087743D"/>
    <w:rPr>
      <w:rFonts w:eastAsiaTheme="minorEastAsia"/>
      <w:sz w:val="22"/>
      <w:szCs w:val="22"/>
      <w:lang w:val="en-CA"/>
    </w:rPr>
  </w:style>
  <w:style w:type="paragraph" w:styleId="NoSpacing">
    <w:name w:val="No Spacing"/>
    <w:uiPriority w:val="1"/>
    <w:qFormat/>
    <w:rsid w:val="0087743D"/>
    <w:pPr>
      <w:jc w:val="both"/>
    </w:pPr>
    <w:rPr>
      <w:sz w:val="22"/>
      <w:szCs w:val="22"/>
      <w:lang w:val="en-CA"/>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87743D"/>
    <w:rPr>
      <w:sz w:val="22"/>
      <w:szCs w:val="22"/>
      <w:lang w:val="en-GB"/>
    </w:rPr>
  </w:style>
  <w:style w:type="paragraph" w:customStyle="1" w:styleId="LightGrid-Accent31">
    <w:name w:val="Light Grid - Accent 31"/>
    <w:basedOn w:val="Normal"/>
    <w:uiPriority w:val="34"/>
    <w:qFormat/>
    <w:rsid w:val="0087743D"/>
    <w:pPr>
      <w:ind w:left="720"/>
      <w:contextualSpacing/>
    </w:pPr>
    <w:rPr>
      <w:rFonts w:eastAsia="SimSun"/>
      <w:lang w:val="en-GB"/>
    </w:rPr>
  </w:style>
  <w:style w:type="paragraph" w:customStyle="1" w:styleId="Footer1">
    <w:name w:val="Footer1"/>
    <w:basedOn w:val="Normal"/>
    <w:qFormat/>
    <w:rsid w:val="0087743D"/>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qFormat/>
    <w:rsid w:val="0087743D"/>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87743D"/>
    <w:pPr>
      <w:spacing w:after="240" w:line="360" w:lineRule="auto"/>
      <w:jc w:val="left"/>
    </w:pPr>
    <w:rPr>
      <w:i/>
      <w:sz w:val="24"/>
      <w:szCs w:val="24"/>
      <w:lang w:val="en-US"/>
    </w:rPr>
  </w:style>
  <w:style w:type="paragraph" w:customStyle="1" w:styleId="Default">
    <w:name w:val="Default"/>
    <w:qFormat/>
    <w:rsid w:val="0087743D"/>
    <w:pPr>
      <w:widowControl w:val="0"/>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87743D"/>
    <w:pPr>
      <w:spacing w:after="160" w:line="240" w:lineRule="exact"/>
    </w:pPr>
    <w:rPr>
      <w:sz w:val="20"/>
      <w:szCs w:val="20"/>
      <w:vertAlign w:val="superscript"/>
      <w:lang w:val="en-US"/>
    </w:rPr>
  </w:style>
  <w:style w:type="paragraph" w:customStyle="1" w:styleId="pf0">
    <w:name w:val="pf0"/>
    <w:basedOn w:val="Normal"/>
    <w:qFormat/>
    <w:rsid w:val="0087743D"/>
    <w:pPr>
      <w:spacing w:before="100" w:beforeAutospacing="1" w:after="100" w:afterAutospacing="1"/>
      <w:jc w:val="left"/>
    </w:pPr>
    <w:rPr>
      <w:sz w:val="24"/>
      <w:szCs w:val="24"/>
      <w:lang w:eastAsia="en-CA"/>
    </w:rPr>
  </w:style>
  <w:style w:type="character" w:styleId="EndnoteReference">
    <w:name w:val="endnote reference"/>
    <w:basedOn w:val="DefaultParagraphFont"/>
    <w:uiPriority w:val="99"/>
    <w:semiHidden/>
    <w:unhideWhenUsed/>
    <w:rsid w:val="0087743D"/>
    <w:rPr>
      <w:vertAlign w:val="superscript"/>
    </w:rPr>
  </w:style>
  <w:style w:type="character" w:customStyle="1" w:styleId="normaltextrun">
    <w:name w:val="normaltextrun"/>
    <w:basedOn w:val="DefaultParagraphFont"/>
    <w:rsid w:val="0087743D"/>
  </w:style>
  <w:style w:type="character" w:customStyle="1" w:styleId="ui-provider">
    <w:name w:val="ui-provider"/>
    <w:basedOn w:val="DefaultParagraphFont"/>
    <w:rsid w:val="0087743D"/>
  </w:style>
  <w:style w:type="character" w:customStyle="1" w:styleId="cf01">
    <w:name w:val="cf01"/>
    <w:basedOn w:val="DefaultParagraphFont"/>
    <w:rsid w:val="0087743D"/>
    <w:rPr>
      <w:rFonts w:ascii="Segoe UI" w:hAnsi="Segoe UI" w:cs="Segoe UI" w:hint="default"/>
      <w:sz w:val="18"/>
      <w:szCs w:val="18"/>
    </w:rPr>
  </w:style>
  <w:style w:type="character" w:customStyle="1" w:styleId="font31">
    <w:name w:val="font31"/>
    <w:rsid w:val="0087743D"/>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87743D"/>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87743D"/>
    <w:pPr>
      <w:numPr>
        <w:numId w:val="9"/>
      </w:numPr>
    </w:pPr>
  </w:style>
  <w:style w:type="numbering" w:customStyle="1" w:styleId="NoList1">
    <w:name w:val="No List1"/>
    <w:next w:val="NoList"/>
    <w:uiPriority w:val="99"/>
    <w:semiHidden/>
    <w:unhideWhenUsed/>
    <w:rsid w:val="0087743D"/>
  </w:style>
  <w:style w:type="table" w:customStyle="1" w:styleId="Table3Deffects11">
    <w:name w:val="Table 3D effects 11"/>
    <w:basedOn w:val="TableNormal"/>
    <w:next w:val="Table3Deffects1"/>
    <w:semiHidden/>
    <w:rsid w:val="0087743D"/>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7743D"/>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7743D"/>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7743D"/>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7743D"/>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7743D"/>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7743D"/>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7743D"/>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7743D"/>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7743D"/>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7743D"/>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7743D"/>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7743D"/>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7743D"/>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7743D"/>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7743D"/>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7743D"/>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7743D"/>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7743D"/>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7743D"/>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7743D"/>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7743D"/>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7743D"/>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7743D"/>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7743D"/>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7743D"/>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7743D"/>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7743D"/>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7743D"/>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7743D"/>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7743D"/>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
    <w:name w:val="学术论文的三线表1"/>
    <w:basedOn w:val="TableNormal"/>
    <w:next w:val="TableGrid"/>
    <w:uiPriority w:val="39"/>
    <w:qFormat/>
    <w:rsid w:val="008774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7743D"/>
    <w:rPr>
      <w:rFonts w:ascii="Roboto-Bold" w:hAnsi="Roboto-Bold" w:hint="default"/>
      <w:b/>
      <w:bCs/>
      <w:i w:val="0"/>
      <w:iCs w:val="0"/>
      <w:color w:val="1E1E1E"/>
      <w:sz w:val="30"/>
      <w:szCs w:val="30"/>
    </w:rPr>
  </w:style>
  <w:style w:type="character" w:customStyle="1" w:styleId="10">
    <w:name w:val="未处理的提及1"/>
    <w:basedOn w:val="DefaultParagraphFont"/>
    <w:uiPriority w:val="99"/>
    <w:semiHidden/>
    <w:unhideWhenUsed/>
    <w:rsid w:val="0087743D"/>
    <w:rPr>
      <w:color w:val="605E5C"/>
      <w:shd w:val="clear" w:color="auto" w:fill="E1DFDD"/>
    </w:rPr>
  </w:style>
  <w:style w:type="character" w:customStyle="1" w:styleId="0Heading0Char">
    <w:name w:val="0 Heading 0 Char"/>
    <w:link w:val="0Heading0"/>
    <w:uiPriority w:val="99"/>
    <w:locked/>
    <w:rsid w:val="00086A36"/>
    <w:rPr>
      <w:sz w:val="22"/>
      <w:szCs w:val="22"/>
      <w:lang w:val="en-GB"/>
    </w:rPr>
  </w:style>
  <w:style w:type="paragraph" w:styleId="HTMLPreformatted">
    <w:name w:val="HTML Preformatted"/>
    <w:basedOn w:val="Normal"/>
    <w:link w:val="HTMLPreformattedChar"/>
    <w:uiPriority w:val="99"/>
    <w:semiHidden/>
    <w:unhideWhenUsed/>
    <w:rsid w:val="007E11E9"/>
    <w:rPr>
      <w:rFonts w:ascii="Consolas" w:hAnsi="Consolas"/>
      <w:sz w:val="20"/>
      <w:szCs w:val="20"/>
      <w:lang w:eastAsia="zh-CN"/>
    </w:rPr>
  </w:style>
  <w:style w:type="character" w:customStyle="1" w:styleId="HTMLPreformattedChar">
    <w:name w:val="HTML Preformatted Char"/>
    <w:basedOn w:val="DefaultParagraphFont"/>
    <w:link w:val="HTMLPreformatted"/>
    <w:uiPriority w:val="99"/>
    <w:semiHidden/>
    <w:rsid w:val="007E11E9"/>
    <w:rPr>
      <w:rFonts w:ascii="Consolas" w:eastAsiaTheme="minorEastAsia" w:hAnsi="Consolas"/>
      <w:lang w:val="en-CA" w:eastAsia="zh-CN"/>
    </w:rPr>
  </w:style>
  <w:style w:type="character" w:styleId="Emphasis">
    <w:name w:val="Emphasis"/>
    <w:basedOn w:val="DefaultParagraphFont"/>
    <w:uiPriority w:val="20"/>
    <w:qFormat/>
    <w:rsid w:val="007E11E9"/>
    <w:rPr>
      <w:i/>
      <w:iCs/>
    </w:rPr>
  </w:style>
  <w:style w:type="paragraph" w:customStyle="1" w:styleId="ds-markdown-paragraph">
    <w:name w:val="ds-markdown-paragraph"/>
    <w:basedOn w:val="Normal"/>
    <w:rsid w:val="007E11E9"/>
    <w:pPr>
      <w:spacing w:before="100" w:beforeAutospacing="1" w:after="100" w:afterAutospacing="1"/>
      <w:jc w:val="left"/>
    </w:pPr>
    <w:rPr>
      <w:rFonts w:eastAsia="DengXian"/>
      <w:sz w:val="24"/>
      <w:szCs w:val="24"/>
      <w:lang w:val="en-US" w:eastAsia="zh-CN"/>
    </w:rPr>
  </w:style>
  <w:style w:type="paragraph" w:customStyle="1" w:styleId="11">
    <w:name w:val="修订1"/>
    <w:hidden/>
    <w:uiPriority w:val="99"/>
    <w:semiHidden/>
    <w:qFormat/>
    <w:rsid w:val="00895F5F"/>
    <w:rPr>
      <w:sz w:val="22"/>
      <w:szCs w:val="22"/>
      <w:lang w:val="en-GB"/>
    </w:rPr>
  </w:style>
  <w:style w:type="character" w:customStyle="1" w:styleId="12">
    <w:name w:val="明显强调1"/>
    <w:basedOn w:val="DefaultParagraphFont"/>
    <w:uiPriority w:val="21"/>
    <w:qFormat/>
    <w:rsid w:val="00895F5F"/>
    <w:rPr>
      <w:i/>
      <w:iCs/>
      <w:color w:val="365F91" w:themeColor="accent1" w:themeShade="BF"/>
    </w:rPr>
  </w:style>
  <w:style w:type="character" w:customStyle="1" w:styleId="13">
    <w:name w:val="明显参考1"/>
    <w:basedOn w:val="DefaultParagraphFont"/>
    <w:uiPriority w:val="32"/>
    <w:qFormat/>
    <w:rsid w:val="00895F5F"/>
    <w:rPr>
      <w:b/>
      <w:bCs/>
      <w:smallCaps/>
      <w:color w:val="365F91" w:themeColor="accent1" w:themeShade="BF"/>
      <w:spacing w:val="5"/>
    </w:rPr>
  </w:style>
  <w:style w:type="character" w:styleId="Strong">
    <w:name w:val="Strong"/>
    <w:basedOn w:val="DefaultParagraphFont"/>
    <w:uiPriority w:val="22"/>
    <w:qFormat/>
    <w:rsid w:val="00895F5F"/>
    <w:rPr>
      <w:b/>
      <w:bCs/>
    </w:rPr>
  </w:style>
  <w:style w:type="character" w:styleId="UnresolvedMention">
    <w:name w:val="Unresolved Mention"/>
    <w:basedOn w:val="DefaultParagraphFont"/>
    <w:uiPriority w:val="99"/>
    <w:semiHidden/>
    <w:unhideWhenUsed/>
    <w:rsid w:val="00AD5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eader" Target="header17.xm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header" Target="header29.xml"/><Relationship Id="rId84" Type="http://schemas.openxmlformats.org/officeDocument/2006/relationships/footer" Target="footer35.xml"/><Relationship Id="rId89" Type="http://schemas.openxmlformats.org/officeDocument/2006/relationships/header" Target="header40.xml"/><Relationship Id="rId16" Type="http://schemas.openxmlformats.org/officeDocument/2006/relationships/footer" Target="footer2.xml"/><Relationship Id="rId11" Type="http://schemas.openxmlformats.org/officeDocument/2006/relationships/image" Target="media/image1.png"/><Relationship Id="rId32" Type="http://schemas.openxmlformats.org/officeDocument/2006/relationships/header" Target="header11.xml"/><Relationship Id="rId37" Type="http://schemas.openxmlformats.org/officeDocument/2006/relationships/header" Target="header14.xml"/><Relationship Id="rId53" Type="http://schemas.openxmlformats.org/officeDocument/2006/relationships/header" Target="header21.xml"/><Relationship Id="rId58" Type="http://schemas.openxmlformats.org/officeDocument/2006/relationships/footer" Target="footer23.xml"/><Relationship Id="rId74" Type="http://schemas.openxmlformats.org/officeDocument/2006/relationships/header" Target="header32.xml"/><Relationship Id="rId79" Type="http://schemas.openxmlformats.org/officeDocument/2006/relationships/header" Target="header35.xml"/><Relationship Id="rId5" Type="http://schemas.openxmlformats.org/officeDocument/2006/relationships/numbering" Target="numbering.xml"/><Relationship Id="rId90" Type="http://schemas.openxmlformats.org/officeDocument/2006/relationships/footer" Target="footer38.xml"/><Relationship Id="rId95" Type="http://schemas.openxmlformats.org/officeDocument/2006/relationships/footer" Target="footer41.xml"/><Relationship Id="rId22" Type="http://schemas.openxmlformats.org/officeDocument/2006/relationships/header" Target="header5.xml"/><Relationship Id="rId27" Type="http://schemas.openxmlformats.org/officeDocument/2006/relationships/header" Target="header8.xml"/><Relationship Id="rId43" Type="http://schemas.openxmlformats.org/officeDocument/2006/relationships/footer" Target="footer14.xml"/><Relationship Id="rId48" Type="http://schemas.openxmlformats.org/officeDocument/2006/relationships/footer" Target="footer18.xml"/><Relationship Id="rId64" Type="http://schemas.openxmlformats.org/officeDocument/2006/relationships/header" Target="header27.xml"/><Relationship Id="rId69" Type="http://schemas.openxmlformats.org/officeDocument/2006/relationships/header" Target="header30.xml"/><Relationship Id="rId80" Type="http://schemas.openxmlformats.org/officeDocument/2006/relationships/footer" Target="footer33.xml"/><Relationship Id="rId85" Type="http://schemas.openxmlformats.org/officeDocument/2006/relationships/footer" Target="footer36.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2.xml"/><Relationship Id="rId46" Type="http://schemas.openxmlformats.org/officeDocument/2006/relationships/header" Target="header18.xml"/><Relationship Id="rId59" Type="http://schemas.openxmlformats.org/officeDocument/2006/relationships/header" Target="header24.xml"/><Relationship Id="rId67" Type="http://schemas.openxmlformats.org/officeDocument/2006/relationships/footer" Target="footer27.xml"/><Relationship Id="rId20" Type="http://schemas.openxmlformats.org/officeDocument/2006/relationships/footer" Target="footer4.xml"/><Relationship Id="rId41" Type="http://schemas.openxmlformats.org/officeDocument/2006/relationships/header" Target="header16.xml"/><Relationship Id="rId54" Type="http://schemas.openxmlformats.org/officeDocument/2006/relationships/footer" Target="footer21.xml"/><Relationship Id="rId62" Type="http://schemas.openxmlformats.org/officeDocument/2006/relationships/footer" Target="footer24.xml"/><Relationship Id="rId70" Type="http://schemas.openxmlformats.org/officeDocument/2006/relationships/footer" Target="footer28.xml"/><Relationship Id="rId75" Type="http://schemas.openxmlformats.org/officeDocument/2006/relationships/footer" Target="footer31.xml"/><Relationship Id="rId83" Type="http://schemas.openxmlformats.org/officeDocument/2006/relationships/header" Target="header37.xml"/><Relationship Id="rId88" Type="http://schemas.openxmlformats.org/officeDocument/2006/relationships/header" Target="header39.xml"/><Relationship Id="rId91" Type="http://schemas.openxmlformats.org/officeDocument/2006/relationships/footer" Target="footer39.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header" Target="header19.xml"/><Relationship Id="rId57" Type="http://schemas.openxmlformats.org/officeDocument/2006/relationships/footer" Target="footer22.xml"/><Relationship Id="rId10" Type="http://schemas.openxmlformats.org/officeDocument/2006/relationships/endnotes" Target="endnotes.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footer" Target="footer20.xml"/><Relationship Id="rId60" Type="http://schemas.openxmlformats.org/officeDocument/2006/relationships/header" Target="header25.xml"/><Relationship Id="rId65" Type="http://schemas.openxmlformats.org/officeDocument/2006/relationships/footer" Target="footer26.xml"/><Relationship Id="rId73" Type="http://schemas.openxmlformats.org/officeDocument/2006/relationships/footer" Target="footer30.xml"/><Relationship Id="rId78" Type="http://schemas.openxmlformats.org/officeDocument/2006/relationships/header" Target="header34.xml"/><Relationship Id="rId81" Type="http://schemas.openxmlformats.org/officeDocument/2006/relationships/footer" Target="footer34.xml"/><Relationship Id="rId86" Type="http://schemas.openxmlformats.org/officeDocument/2006/relationships/header" Target="header38.xml"/><Relationship Id="rId94" Type="http://schemas.openxmlformats.org/officeDocument/2006/relationships/footer" Target="footer4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footer" Target="footer13.xml"/><Relationship Id="rId34" Type="http://schemas.openxmlformats.org/officeDocument/2006/relationships/footer" Target="footer10.xml"/><Relationship Id="rId50" Type="http://schemas.openxmlformats.org/officeDocument/2006/relationships/header" Target="header20.xml"/><Relationship Id="rId55" Type="http://schemas.openxmlformats.org/officeDocument/2006/relationships/header" Target="header22.xml"/><Relationship Id="rId76" Type="http://schemas.openxmlformats.org/officeDocument/2006/relationships/header" Target="header33.xm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29.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6.xml"/><Relationship Id="rId66" Type="http://schemas.openxmlformats.org/officeDocument/2006/relationships/header" Target="header28.xml"/><Relationship Id="rId87" Type="http://schemas.openxmlformats.org/officeDocument/2006/relationships/footer" Target="footer37.xml"/><Relationship Id="rId61" Type="http://schemas.openxmlformats.org/officeDocument/2006/relationships/header" Target="header26.xml"/><Relationship Id="rId82" Type="http://schemas.openxmlformats.org/officeDocument/2006/relationships/header" Target="header36.xml"/><Relationship Id="rId19" Type="http://schemas.openxmlformats.org/officeDocument/2006/relationships/header" Target="header4.xml"/><Relationship Id="rId14" Type="http://schemas.openxmlformats.org/officeDocument/2006/relationships/header" Target="header2.xml"/><Relationship Id="rId30" Type="http://schemas.openxmlformats.org/officeDocument/2006/relationships/header" Target="header10.xml"/><Relationship Id="rId35" Type="http://schemas.openxmlformats.org/officeDocument/2006/relationships/footer" Target="footer11.xml"/><Relationship Id="rId56" Type="http://schemas.openxmlformats.org/officeDocument/2006/relationships/header" Target="header23.xml"/><Relationship Id="rId77" Type="http://schemas.openxmlformats.org/officeDocument/2006/relationships/footer" Target="footer32.xml"/><Relationship Id="rId8" Type="http://schemas.openxmlformats.org/officeDocument/2006/relationships/webSettings" Target="webSettings.xml"/><Relationship Id="rId51" Type="http://schemas.openxmlformats.org/officeDocument/2006/relationships/footer" Target="footer19.xml"/><Relationship Id="rId72" Type="http://schemas.openxmlformats.org/officeDocument/2006/relationships/header" Target="header31.xml"/><Relationship Id="rId93" Type="http://schemas.openxmlformats.org/officeDocument/2006/relationships/header" Target="header4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574B37-1A96-4FBE-B39E-76CC13531136}">
  <ds:schemaRefs>
    <ds:schemaRef ds:uri="http://schemas.openxmlformats.org/officeDocument/2006/bibliography"/>
  </ds:schemaRefs>
</ds:datastoreItem>
</file>

<file path=customXml/itemProps2.xml><?xml version="1.0" encoding="utf-8"?>
<ds:datastoreItem xmlns:ds="http://schemas.openxmlformats.org/officeDocument/2006/customXml" ds:itemID="{5BCD860E-17A1-4C14-99E8-748D7EEB2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500</TotalTime>
  <Pages>85</Pages>
  <Words>63425</Words>
  <Characters>24284</Characters>
  <Application>Microsoft Office Word</Application>
  <DocSecurity>0</DocSecurity>
  <Lines>783</Lines>
  <Paragraphs>1538</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UNMFS</Company>
  <LinksUpToDate>false</LinksUpToDate>
  <CharactersWithSpaces>86171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creator>alejandro.ramirez-pabon@un.org;dominika.suwik1@un.org</dc:creator>
  <cp:keywords>97th ExCom</cp:keywords>
  <dc:description>The proposal contains tranche requests for:
XPS foam (eighth tranche); 
PU foam (sixth tranche); 
servicing (eighth tranche);
ICR (sixth tranche);
RAC (fifth tranche);
solvent (seventh tranche)</dc:description>
  <cp:lastModifiedBy>Angela Xue He Yan</cp:lastModifiedBy>
  <cp:revision>48</cp:revision>
  <cp:lastPrinted>2025-11-14T20:59:00Z</cp:lastPrinted>
  <dcterms:created xsi:type="dcterms:W3CDTF">2025-11-13T13:32:00Z</dcterms:created>
  <dcterms:modified xsi:type="dcterms:W3CDTF">2025-11-16T16:31:00Z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UNEP/OzL.Pro/ExCom/97/44</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