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D27F24" w14:paraId="2FFB1F72" w14:textId="77777777" w:rsidTr="0076776A">
        <w:trPr>
          <w:trHeight w:val="720"/>
        </w:trPr>
        <w:tc>
          <w:tcPr>
            <w:tcW w:w="4410" w:type="dxa"/>
            <w:gridSpan w:val="2"/>
            <w:tcBorders>
              <w:bottom w:val="single" w:sz="18" w:space="0" w:color="auto"/>
            </w:tcBorders>
          </w:tcPr>
          <w:p w14:paraId="3DC9FF6D" w14:textId="77777777" w:rsidR="00D27F24" w:rsidRDefault="00D27F24" w:rsidP="0076776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958D54A" w14:textId="77777777" w:rsidR="00D27F24" w:rsidRDefault="00D27F24" w:rsidP="0076776A">
            <w:pPr>
              <w:pStyle w:val="Heading3"/>
              <w:numPr>
                <w:ilvl w:val="0"/>
                <w:numId w:val="0"/>
              </w:numPr>
              <w:bidi/>
              <w:ind w:left="270" w:right="1384"/>
              <w:rPr>
                <w:b/>
                <w:bCs/>
                <w:sz w:val="48"/>
                <w:szCs w:val="48"/>
              </w:rPr>
            </w:pPr>
            <w:r>
              <w:rPr>
                <w:b/>
                <w:bCs/>
                <w:sz w:val="48"/>
                <w:szCs w:val="48"/>
                <w:rtl/>
              </w:rPr>
              <w:t>الأمم المتحدة</w:t>
            </w:r>
          </w:p>
        </w:tc>
      </w:tr>
      <w:tr w:rsidR="00D27F24" w14:paraId="44695780" w14:textId="77777777" w:rsidTr="004968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4FF22EA8" w14:textId="77777777" w:rsidR="00D27F24" w:rsidRDefault="00D27F24" w:rsidP="0076776A">
            <w:pPr>
              <w:jc w:val="left"/>
              <w:rPr>
                <w:lang w:val="en-US"/>
              </w:rPr>
            </w:pPr>
            <w:r>
              <w:rPr>
                <w:lang w:val="en-US"/>
              </w:rPr>
              <w:t>Distr.</w:t>
            </w:r>
          </w:p>
          <w:p w14:paraId="18F4BF7F" w14:textId="77777777" w:rsidR="00D27F24" w:rsidRDefault="00D27F24" w:rsidP="0076776A">
            <w:pPr>
              <w:jc w:val="left"/>
              <w:rPr>
                <w:lang w:val="en-US"/>
              </w:rPr>
            </w:pPr>
            <w:r>
              <w:rPr>
                <w:lang w:val="en-US"/>
              </w:rPr>
              <w:t>GENERAL</w:t>
            </w:r>
          </w:p>
          <w:p w14:paraId="00632429" w14:textId="77777777" w:rsidR="00D27F24" w:rsidRDefault="00D27F24" w:rsidP="0076776A">
            <w:pPr>
              <w:jc w:val="left"/>
              <w:rPr>
                <w:lang w:val="en-US"/>
              </w:rPr>
            </w:pPr>
          </w:p>
          <w:p w14:paraId="766EF522" w14:textId="2A4DCBF5" w:rsidR="00D27F24" w:rsidRPr="00E7582B" w:rsidRDefault="00D27F24" w:rsidP="0076776A">
            <w:pPr>
              <w:rPr>
                <w:rtl/>
              </w:rPr>
            </w:pPr>
            <w:fldSimple w:instr=" DOCPROPERTY &quot;Document number&quot;  \* MERGEFORMAT ">
              <w:r w:rsidR="00496847">
                <w:t>UNEP/OzL.Pro/ExCom/97/55</w:t>
              </w:r>
            </w:fldSimple>
          </w:p>
          <w:p w14:paraId="19BF1B0E" w14:textId="0244AD84" w:rsidR="00D27F24" w:rsidRPr="008B7BCA" w:rsidRDefault="00D27F24" w:rsidP="0076776A">
            <w:pPr>
              <w:rPr>
                <w:szCs w:val="24"/>
              </w:rPr>
            </w:pPr>
            <w:r w:rsidRPr="00A4621D">
              <w:fldChar w:fldCharType="begin"/>
            </w:r>
            <w:r w:rsidRPr="00A4621D">
              <w:instrText xml:space="preserve"> DOCPROPERTY "Revision date" \@ "d MMMM YYYY"  \* MERGEFORMAT </w:instrText>
            </w:r>
            <w:r w:rsidRPr="00A4621D">
              <w:fldChar w:fldCharType="separate"/>
            </w:r>
            <w:r>
              <w:t>1</w:t>
            </w:r>
            <w:r>
              <w:rPr>
                <w:rFonts w:hint="cs"/>
                <w:rtl/>
              </w:rPr>
              <w:t>6</w:t>
            </w:r>
            <w:r>
              <w:t xml:space="preserve"> November 2025</w:t>
            </w:r>
            <w:r w:rsidRPr="00A4621D">
              <w:fldChar w:fldCharType="end"/>
            </w:r>
          </w:p>
          <w:p w14:paraId="537DBA22" w14:textId="77777777" w:rsidR="00D27F24" w:rsidRDefault="00D27F24" w:rsidP="0076776A">
            <w:pPr>
              <w:jc w:val="left"/>
              <w:rPr>
                <w:rtl/>
                <w:lang w:val="en-US"/>
              </w:rPr>
            </w:pPr>
          </w:p>
          <w:p w14:paraId="195A8039" w14:textId="77777777" w:rsidR="00D27F24" w:rsidRDefault="00D27F24" w:rsidP="0076776A">
            <w:pPr>
              <w:jc w:val="left"/>
              <w:rPr>
                <w:lang w:val="en-US"/>
              </w:rPr>
            </w:pPr>
            <w:r>
              <w:rPr>
                <w:lang w:val="en-US"/>
              </w:rPr>
              <w:t>ARABIC</w:t>
            </w:r>
          </w:p>
          <w:p w14:paraId="3FF5C454" w14:textId="77777777" w:rsidR="00D27F24" w:rsidRDefault="00D27F24" w:rsidP="0076776A">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2799824" w14:textId="77777777" w:rsidR="00D27F24" w:rsidRDefault="00D27F24" w:rsidP="0076776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DCE7DD0" w14:textId="77777777" w:rsidR="00D27F24" w:rsidRDefault="00D27F24" w:rsidP="0076776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5BD5B26" w14:textId="77777777" w:rsidR="00D27F24" w:rsidRDefault="00D27F24" w:rsidP="0076776A">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C5E7854" w14:textId="77777777" w:rsidR="00D27F24" w:rsidRDefault="00D27F24" w:rsidP="0076776A">
            <w:pPr>
              <w:rPr>
                <w:caps/>
                <w:lang w:val="en-US"/>
              </w:rPr>
            </w:pPr>
            <w:r>
              <w:rPr>
                <w:noProof/>
                <w:lang w:eastAsia="en-CA"/>
              </w:rPr>
              <w:drawing>
                <wp:anchor distT="0" distB="0" distL="114300" distR="114300" simplePos="0" relativeHeight="251659264" behindDoc="1" locked="0" layoutInCell="0" allowOverlap="1" wp14:anchorId="694435F4" wp14:editId="78D6C40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AF8D8" w14:textId="77777777" w:rsidR="00D27F24" w:rsidRDefault="00D27F24" w:rsidP="0076776A">
            <w:pPr>
              <w:rPr>
                <w:lang w:val="en-US"/>
              </w:rPr>
            </w:pPr>
            <w:r>
              <w:rPr>
                <w:noProof/>
                <w:lang w:eastAsia="en-CA"/>
              </w:rPr>
              <w:drawing>
                <wp:anchor distT="0" distB="0" distL="114300" distR="114300" simplePos="0" relativeHeight="251660288" behindDoc="0" locked="0" layoutInCell="0" allowOverlap="1" wp14:anchorId="622C34EF" wp14:editId="54F7ABBC">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84EAC09" w14:textId="77777777" w:rsidR="00D27F24" w:rsidRDefault="00D27F24" w:rsidP="00D27F24">
      <w:pPr>
        <w:pStyle w:val="Caption"/>
        <w:spacing w:line="200" w:lineRule="exact"/>
        <w:ind w:left="187" w:right="187" w:hanging="187"/>
        <w:jc w:val="both"/>
        <w:rPr>
          <w:rFonts w:cs="Akhbar MT"/>
          <w:b/>
          <w:bCs/>
          <w:sz w:val="28"/>
          <w:szCs w:val="28"/>
          <w:rtl/>
        </w:rPr>
      </w:pPr>
    </w:p>
    <w:p w14:paraId="1D2A8347" w14:textId="77777777" w:rsidR="00D27F24" w:rsidRPr="00534626" w:rsidRDefault="00D27F24" w:rsidP="00D27F24">
      <w:pPr>
        <w:pStyle w:val="Caption"/>
        <w:ind w:right="180"/>
        <w:jc w:val="left"/>
        <w:rPr>
          <w:rFonts w:asciiTheme="majorBidi" w:hAnsiTheme="majorBidi" w:cstheme="majorBidi"/>
          <w:b/>
          <w:sz w:val="28"/>
          <w:szCs w:val="28"/>
          <w:rtl/>
          <w:lang w:val="en-CA" w:eastAsia="en-US"/>
        </w:rPr>
      </w:pPr>
      <w:r w:rsidRPr="00534626">
        <w:rPr>
          <w:rFonts w:asciiTheme="majorBidi" w:hAnsiTheme="majorBidi" w:cstheme="majorBidi"/>
          <w:b/>
          <w:sz w:val="28"/>
          <w:szCs w:val="28"/>
          <w:rtl/>
          <w:lang w:val="en-CA" w:eastAsia="en-US"/>
        </w:rPr>
        <w:t>اللجنــة التنفيـذيــــة للصنــدوق المــتعــدد الأطـــراف</w:t>
      </w:r>
    </w:p>
    <w:p w14:paraId="02FB0281" w14:textId="77777777" w:rsidR="00D27F24" w:rsidRPr="00534626" w:rsidRDefault="00D27F24" w:rsidP="00D27F24">
      <w:pPr>
        <w:bidi/>
        <w:ind w:left="180" w:hanging="180"/>
        <w:jc w:val="left"/>
        <w:rPr>
          <w:rFonts w:asciiTheme="majorBidi" w:hAnsiTheme="majorBidi" w:cstheme="majorBidi"/>
          <w:b/>
          <w:sz w:val="28"/>
          <w:szCs w:val="28"/>
          <w:lang w:val="en-US"/>
        </w:rPr>
      </w:pPr>
      <w:r w:rsidRPr="00534626">
        <w:rPr>
          <w:rFonts w:asciiTheme="majorBidi" w:hAnsiTheme="majorBidi" w:cstheme="majorBidi"/>
          <w:b/>
          <w:sz w:val="28"/>
          <w:szCs w:val="28"/>
          <w:rtl/>
        </w:rPr>
        <w:t xml:space="preserve">لتنفيـــذ بروتوكـول مونتريــال </w:t>
      </w:r>
    </w:p>
    <w:p w14:paraId="729BBBD1" w14:textId="77777777" w:rsidR="00D27F24" w:rsidRPr="00534626" w:rsidRDefault="00D27F24" w:rsidP="00D27F24">
      <w:pPr>
        <w:bidi/>
        <w:ind w:left="180" w:hanging="180"/>
        <w:jc w:val="left"/>
        <w:rPr>
          <w:rFonts w:asciiTheme="majorBidi" w:hAnsiTheme="majorBidi" w:cstheme="majorBidi"/>
          <w:b/>
          <w:sz w:val="28"/>
          <w:szCs w:val="28"/>
          <w:rtl/>
        </w:rPr>
      </w:pPr>
      <w:r w:rsidRPr="00534626">
        <w:rPr>
          <w:rFonts w:asciiTheme="majorBidi" w:hAnsiTheme="majorBidi" w:cstheme="majorBidi"/>
          <w:b/>
          <w:sz w:val="28"/>
          <w:szCs w:val="28"/>
          <w:rtl/>
        </w:rPr>
        <w:t>الاجتماع السابع والتسعون</w:t>
      </w:r>
    </w:p>
    <w:p w14:paraId="5B814088" w14:textId="77777777" w:rsidR="00D27F24" w:rsidRPr="00534626" w:rsidRDefault="00D27F24" w:rsidP="00D27F24">
      <w:pPr>
        <w:bidi/>
        <w:ind w:left="180" w:hanging="180"/>
        <w:jc w:val="left"/>
        <w:rPr>
          <w:rFonts w:asciiTheme="majorBidi" w:hAnsiTheme="majorBidi" w:cstheme="majorBidi"/>
          <w:b/>
          <w:sz w:val="28"/>
          <w:szCs w:val="28"/>
          <w:rtl/>
        </w:rPr>
      </w:pPr>
      <w:r w:rsidRPr="00534626">
        <w:rPr>
          <w:rFonts w:asciiTheme="majorBidi" w:hAnsiTheme="majorBidi" w:cstheme="majorBidi"/>
          <w:b/>
          <w:sz w:val="28"/>
          <w:szCs w:val="28"/>
          <w:rtl/>
        </w:rPr>
        <w:t>مونتريال، 1-5 ديسمبر/كانون الأول 2025</w:t>
      </w:r>
    </w:p>
    <w:p w14:paraId="27823FF6" w14:textId="2B9E1C4A" w:rsidR="007F39A2" w:rsidRPr="00534626" w:rsidRDefault="00D27F24" w:rsidP="00534626">
      <w:pPr>
        <w:bidi/>
        <w:jc w:val="left"/>
        <w:rPr>
          <w:rFonts w:asciiTheme="majorBidi" w:hAnsiTheme="majorBidi" w:cstheme="majorBidi"/>
          <w:sz w:val="28"/>
          <w:szCs w:val="28"/>
          <w:rtl/>
        </w:rPr>
      </w:pPr>
      <w:r w:rsidRPr="00534626">
        <w:rPr>
          <w:rFonts w:asciiTheme="majorBidi" w:hAnsiTheme="majorBidi" w:cstheme="majorBidi"/>
          <w:sz w:val="28"/>
          <w:szCs w:val="28"/>
          <w:rtl/>
        </w:rPr>
        <w:t>البند 9(د) من جدول الأعمال المؤقت</w:t>
      </w:r>
      <w:r w:rsidR="00534626" w:rsidRPr="00534626">
        <w:rPr>
          <w:rStyle w:val="FootnoteReference"/>
          <w:rFonts w:asciiTheme="majorBidi" w:hAnsiTheme="majorBidi" w:cstheme="majorBidi"/>
          <w:sz w:val="28"/>
          <w:szCs w:val="28"/>
        </w:rPr>
        <w:footnoteReference w:id="1"/>
      </w:r>
    </w:p>
    <w:p w14:paraId="2040C062" w14:textId="77777777" w:rsidR="002024B6" w:rsidRPr="00534626" w:rsidRDefault="002024B6" w:rsidP="002024B6">
      <w:pPr>
        <w:rPr>
          <w:rFonts w:asciiTheme="majorBidi" w:hAnsiTheme="majorBidi" w:cstheme="majorBidi"/>
        </w:rPr>
      </w:pPr>
    </w:p>
    <w:p w14:paraId="6F21344F" w14:textId="4ECC897F" w:rsidR="002024B6" w:rsidRPr="00534626" w:rsidRDefault="002024B6" w:rsidP="002024B6">
      <w:pPr>
        <w:rPr>
          <w:rFonts w:asciiTheme="majorBidi" w:hAnsiTheme="majorBidi" w:cstheme="majorBidi"/>
          <w:rtl/>
        </w:rPr>
      </w:pPr>
    </w:p>
    <w:p w14:paraId="17C3A57B" w14:textId="77777777" w:rsidR="00534626" w:rsidRPr="00534626" w:rsidRDefault="00534626" w:rsidP="002024B6">
      <w:pPr>
        <w:rPr>
          <w:rFonts w:asciiTheme="majorBidi" w:hAnsiTheme="majorBidi" w:cstheme="majorBidi"/>
        </w:rPr>
      </w:pPr>
    </w:p>
    <w:p w14:paraId="67E0AA31" w14:textId="77777777" w:rsidR="004E7F9C" w:rsidRPr="00534626" w:rsidRDefault="004E7F9C" w:rsidP="005C670D">
      <w:pPr>
        <w:pStyle w:val="Title1"/>
        <w:jc w:val="right"/>
        <w:rPr>
          <w:rFonts w:asciiTheme="majorBidi" w:hAnsiTheme="majorBidi" w:cstheme="majorBidi"/>
          <w:b w:val="0"/>
          <w:lang w:val="en-CA"/>
        </w:rPr>
      </w:pPr>
    </w:p>
    <w:p w14:paraId="05228443" w14:textId="1D3D9FD2" w:rsidR="00642127" w:rsidRPr="00AC01AF" w:rsidRDefault="00642127" w:rsidP="00642127">
      <w:pPr>
        <w:bidi/>
        <w:jc w:val="center"/>
        <w:rPr>
          <w:rFonts w:asciiTheme="majorBidi" w:hAnsiTheme="majorBidi" w:cstheme="majorBidi"/>
          <w:b/>
          <w:sz w:val="24"/>
          <w:szCs w:val="24"/>
          <w:rtl/>
          <w:lang w:val="en-GB"/>
        </w:rPr>
      </w:pPr>
      <w:r w:rsidRPr="00AC01AF">
        <w:rPr>
          <w:rFonts w:asciiTheme="majorBidi" w:hAnsiTheme="majorBidi" w:cstheme="majorBidi"/>
          <w:bCs/>
          <w:sz w:val="32"/>
          <w:szCs w:val="32"/>
          <w:rtl/>
          <w:lang w:bidi="ar-LB"/>
        </w:rPr>
        <w:t>مقترح مشروع: عالمي</w:t>
      </w:r>
    </w:p>
    <w:p w14:paraId="601EFE3B" w14:textId="77777777" w:rsidR="00DC185C" w:rsidRPr="00534626" w:rsidRDefault="00DC185C" w:rsidP="00DC185C">
      <w:pPr>
        <w:rPr>
          <w:rFonts w:asciiTheme="majorBidi" w:hAnsiTheme="majorBidi" w:cstheme="majorBidi"/>
          <w:highlight w:val="yellow"/>
          <w:lang w:val="en-GB"/>
        </w:rPr>
      </w:pPr>
    </w:p>
    <w:p w14:paraId="200C0C41" w14:textId="77777777" w:rsidR="00DC185C" w:rsidRPr="00534626" w:rsidRDefault="00DC185C" w:rsidP="00DC185C">
      <w:pPr>
        <w:rPr>
          <w:rFonts w:asciiTheme="majorBidi" w:hAnsiTheme="majorBidi" w:cstheme="majorBidi"/>
          <w:highlight w:val="yellow"/>
          <w:lang w:val="en-GB"/>
        </w:rPr>
      </w:pPr>
    </w:p>
    <w:p w14:paraId="4AB1F330" w14:textId="7B3C3848" w:rsidR="00642127" w:rsidRPr="00534626" w:rsidRDefault="00642127" w:rsidP="00642127">
      <w:pPr>
        <w:bidi/>
        <w:ind w:firstLine="720"/>
        <w:rPr>
          <w:rFonts w:asciiTheme="majorBidi" w:hAnsiTheme="majorBidi" w:cstheme="majorBidi"/>
          <w:rtl/>
          <w:lang w:val="en-GB"/>
        </w:rPr>
      </w:pPr>
      <w:r w:rsidRPr="00534626">
        <w:rPr>
          <w:rFonts w:asciiTheme="majorBidi" w:hAnsiTheme="majorBidi" w:cstheme="majorBidi"/>
          <w:sz w:val="26"/>
          <w:szCs w:val="26"/>
          <w:rtl/>
          <w:lang w:bidi="ar-LB"/>
        </w:rPr>
        <w:t>تتألف هذه الوثيقة</w:t>
      </w:r>
      <w:r w:rsidRPr="00534626">
        <w:rPr>
          <w:rFonts w:asciiTheme="majorBidi" w:hAnsiTheme="majorBidi" w:cstheme="majorBidi"/>
          <w:sz w:val="26"/>
          <w:szCs w:val="26"/>
          <w:rtl/>
        </w:rPr>
        <w:t xml:space="preserve"> من تعليقات وتوصية الأمانة بشأن مقترح المشروع التالي:</w:t>
      </w:r>
    </w:p>
    <w:p w14:paraId="4D063238" w14:textId="3F787778" w:rsidR="00DC185C" w:rsidRPr="00534626" w:rsidRDefault="00642127" w:rsidP="00642127">
      <w:pPr>
        <w:bidi/>
        <w:spacing w:before="240" w:after="240"/>
        <w:rPr>
          <w:rFonts w:asciiTheme="majorBidi" w:hAnsiTheme="majorBidi" w:cstheme="majorBidi"/>
          <w:u w:val="single"/>
          <w:lang w:val="en-GB"/>
        </w:rPr>
      </w:pPr>
      <w:r w:rsidRPr="00534626">
        <w:rPr>
          <w:rFonts w:asciiTheme="majorBidi" w:hAnsiTheme="majorBidi" w:cstheme="majorBidi"/>
          <w:sz w:val="26"/>
          <w:szCs w:val="26"/>
          <w:u w:val="single"/>
          <w:rtl/>
        </w:rPr>
        <w:t>كفاءة استخدام الطاقة</w:t>
      </w:r>
    </w:p>
    <w:tbl>
      <w:tblPr>
        <w:tblStyle w:val="TableGrid"/>
        <w:bidiVisual/>
        <w:tblW w:w="9493" w:type="dxa"/>
        <w:tblLook w:val="04A0" w:firstRow="1" w:lastRow="0" w:firstColumn="1" w:lastColumn="0" w:noHBand="0" w:noVBand="1"/>
      </w:tblPr>
      <w:tblGrid>
        <w:gridCol w:w="5985"/>
        <w:gridCol w:w="2091"/>
        <w:gridCol w:w="1417"/>
      </w:tblGrid>
      <w:tr w:rsidR="00DC185C" w:rsidRPr="00534626" w14:paraId="63F75068" w14:textId="77777777" w:rsidTr="00496847">
        <w:trPr>
          <w:trHeight w:val="300"/>
        </w:trPr>
        <w:tc>
          <w:tcPr>
            <w:tcW w:w="5985" w:type="dxa"/>
            <w:hideMark/>
          </w:tcPr>
          <w:p w14:paraId="01C178BF" w14:textId="3B0B8CCF" w:rsidR="00DC185C" w:rsidRPr="00534626" w:rsidRDefault="00C901D4" w:rsidP="00C901D4">
            <w:pPr>
              <w:numPr>
                <w:ilvl w:val="0"/>
                <w:numId w:val="27"/>
              </w:numPr>
              <w:bidi/>
              <w:ind w:hanging="830"/>
              <w:contextualSpacing/>
              <w:rPr>
                <w:rFonts w:asciiTheme="majorBidi" w:hAnsiTheme="majorBidi" w:cstheme="majorBidi"/>
                <w:lang w:val="en-GB"/>
              </w:rPr>
            </w:pPr>
            <w:r w:rsidRPr="00534626">
              <w:rPr>
                <w:rFonts w:asciiTheme="majorBidi" w:hAnsiTheme="majorBidi" w:cstheme="majorBidi"/>
                <w:sz w:val="26"/>
                <w:szCs w:val="26"/>
                <w:rtl/>
              </w:rPr>
              <w:t>مشروع تجريبي للحفاظ على كفاءة استخدام الطاقة في التكنولوجيات والمعدات البديلة و/أو تحسينها في سياق التخفيض التدريجي للمواد الهيدروفلوروكربونية (أنشطة غير استثمارية): مشروع تجريبي لأدوات الرصد والإدارة الرقمية لتحسين كفاءة استخدام الطاقة وخفض انبعاثات غازات الدفيئة في قطاع سلاسل التبريد في كولومبيا ولبنان وترينيداد وتوباغو.</w:t>
            </w:r>
          </w:p>
        </w:tc>
        <w:tc>
          <w:tcPr>
            <w:tcW w:w="2091" w:type="dxa"/>
            <w:hideMark/>
          </w:tcPr>
          <w:p w14:paraId="7641E829" w14:textId="29E786E2" w:rsidR="00DC185C" w:rsidRPr="00534626" w:rsidRDefault="00FD4407" w:rsidP="00FD4407">
            <w:pPr>
              <w:bidi/>
              <w:jc w:val="center"/>
              <w:rPr>
                <w:rFonts w:asciiTheme="majorBidi" w:hAnsiTheme="majorBidi" w:cstheme="majorBidi"/>
                <w:lang w:val="en-GB"/>
              </w:rPr>
            </w:pPr>
            <w:r w:rsidRPr="00534626">
              <w:rPr>
                <w:rFonts w:asciiTheme="majorBidi" w:hAnsiTheme="majorBidi" w:cstheme="majorBidi"/>
                <w:sz w:val="26"/>
                <w:szCs w:val="26"/>
                <w:rtl/>
                <w:lang w:bidi="ar-LB"/>
              </w:rPr>
              <w:t>اليوئنديبي</w:t>
            </w:r>
          </w:p>
        </w:tc>
        <w:tc>
          <w:tcPr>
            <w:tcW w:w="1417" w:type="dxa"/>
          </w:tcPr>
          <w:p w14:paraId="5974769D" w14:textId="3B465D36" w:rsidR="00DC185C" w:rsidRPr="00534626" w:rsidRDefault="00FD4407" w:rsidP="00FD4407">
            <w:pPr>
              <w:bidi/>
              <w:jc w:val="center"/>
              <w:rPr>
                <w:rFonts w:asciiTheme="majorBidi" w:hAnsiTheme="majorBidi" w:cstheme="majorBidi"/>
                <w:lang w:val="en-GB"/>
              </w:rPr>
            </w:pPr>
            <w:r w:rsidRPr="00534626">
              <w:rPr>
                <w:rFonts w:asciiTheme="majorBidi" w:hAnsiTheme="majorBidi" w:cstheme="majorBidi"/>
                <w:sz w:val="26"/>
                <w:szCs w:val="26"/>
                <w:rtl/>
              </w:rPr>
              <w:t>يُنظر فيه بشكل فردي</w:t>
            </w:r>
          </w:p>
        </w:tc>
      </w:tr>
    </w:tbl>
    <w:p w14:paraId="21D48AC9" w14:textId="77777777" w:rsidR="00DC185C" w:rsidRPr="00534626" w:rsidRDefault="00DC185C" w:rsidP="00DC185C">
      <w:pPr>
        <w:jc w:val="left"/>
        <w:rPr>
          <w:rFonts w:asciiTheme="majorBidi" w:hAnsiTheme="majorBidi" w:cstheme="majorBidi"/>
          <w:b/>
          <w:lang w:val="en-GB"/>
        </w:rPr>
      </w:pPr>
      <w:r w:rsidRPr="00534626">
        <w:rPr>
          <w:rFonts w:asciiTheme="majorBidi" w:hAnsiTheme="majorBidi" w:cstheme="majorBidi"/>
          <w:b/>
          <w:lang w:val="en-GB"/>
        </w:rPr>
        <w:br w:type="page"/>
      </w:r>
    </w:p>
    <w:p w14:paraId="4ED58A1E" w14:textId="712089B8" w:rsidR="002B3995" w:rsidRPr="00534626" w:rsidRDefault="002B3995" w:rsidP="002B3995">
      <w:pPr>
        <w:bidi/>
        <w:jc w:val="center"/>
        <w:rPr>
          <w:rFonts w:asciiTheme="majorBidi" w:hAnsiTheme="majorBidi" w:cstheme="majorBidi"/>
          <w:b/>
          <w:rtl/>
          <w:lang w:val="en-GB"/>
        </w:rPr>
      </w:pPr>
      <w:r w:rsidRPr="00534626">
        <w:rPr>
          <w:rFonts w:asciiTheme="majorBidi" w:hAnsiTheme="majorBidi" w:cstheme="majorBidi"/>
          <w:b/>
          <w:bCs/>
          <w:sz w:val="26"/>
          <w:szCs w:val="26"/>
          <w:rtl/>
        </w:rPr>
        <w:lastRenderedPageBreak/>
        <w:t>ورقة تقييم المشروع - مشروع غير متعدد السنوات</w:t>
      </w:r>
    </w:p>
    <w:p w14:paraId="4981C56C" w14:textId="77777777" w:rsidR="00DC185C" w:rsidRPr="00534626" w:rsidRDefault="00DC185C" w:rsidP="00DC185C">
      <w:pPr>
        <w:jc w:val="center"/>
        <w:rPr>
          <w:rFonts w:asciiTheme="majorBidi" w:hAnsiTheme="majorBidi" w:cstheme="majorBidi"/>
          <w:b/>
          <w:lang w:val="en-GB"/>
        </w:rPr>
      </w:pPr>
    </w:p>
    <w:p w14:paraId="127FA012" w14:textId="0006306C" w:rsidR="00DC185C" w:rsidRPr="00534626" w:rsidRDefault="002B3995" w:rsidP="002B3995">
      <w:pPr>
        <w:bidi/>
        <w:ind w:left="142"/>
        <w:jc w:val="center"/>
        <w:rPr>
          <w:rFonts w:asciiTheme="majorBidi" w:hAnsiTheme="majorBidi" w:cstheme="majorBidi"/>
          <w:b/>
          <w:bCs/>
          <w:lang w:val="en-GB"/>
        </w:rPr>
      </w:pPr>
      <w:r w:rsidRPr="00534626">
        <w:rPr>
          <w:rFonts w:asciiTheme="majorBidi" w:hAnsiTheme="majorBidi" w:cstheme="majorBidi"/>
          <w:b/>
          <w:bCs/>
          <w:sz w:val="26"/>
          <w:szCs w:val="26"/>
          <w:rtl/>
        </w:rPr>
        <w:t>عالمي</w:t>
      </w:r>
    </w:p>
    <w:p w14:paraId="452C923A" w14:textId="77777777" w:rsidR="00DC185C" w:rsidRPr="00534626" w:rsidRDefault="00DC185C" w:rsidP="00DC185C">
      <w:pPr>
        <w:ind w:left="142"/>
        <w:jc w:val="center"/>
        <w:rPr>
          <w:rFonts w:asciiTheme="majorBidi" w:hAnsiTheme="majorBidi" w:cstheme="majorBidi"/>
          <w:b/>
          <w:lang w:val="en-GB"/>
        </w:rPr>
      </w:pPr>
    </w:p>
    <w:p w14:paraId="59F2A40B" w14:textId="6ECD1D65" w:rsidR="00DC185C" w:rsidRPr="003D23E6" w:rsidRDefault="002B3995" w:rsidP="00136176">
      <w:pPr>
        <w:bidi/>
        <w:ind w:left="-360" w:right="4"/>
        <w:rPr>
          <w:rFonts w:asciiTheme="majorBidi" w:hAnsiTheme="majorBidi" w:cstheme="majorBidi"/>
          <w:b/>
          <w:bCs/>
          <w:lang w:val="en-US"/>
        </w:rPr>
      </w:pPr>
      <w:bookmarkStart w:id="0" w:name="_Hlk149308122"/>
      <w:r w:rsidRPr="00534626">
        <w:rPr>
          <w:rFonts w:asciiTheme="majorBidi" w:hAnsiTheme="majorBidi" w:cstheme="majorBidi"/>
          <w:b/>
          <w:bCs/>
          <w:rtl/>
        </w:rPr>
        <w:t>عنوان المشروع</w:t>
      </w:r>
      <w:r w:rsidRPr="00534626">
        <w:rPr>
          <w:rFonts w:asciiTheme="majorBidi" w:hAnsiTheme="majorBidi" w:cstheme="majorBidi"/>
          <w:b/>
          <w:bCs/>
          <w:lang w:val="en-GB"/>
        </w:rPr>
        <w:tab/>
      </w:r>
      <w:r w:rsidRPr="00534626">
        <w:rPr>
          <w:rFonts w:asciiTheme="majorBidi" w:hAnsiTheme="majorBidi" w:cstheme="majorBidi"/>
          <w:b/>
          <w:bCs/>
          <w:caps/>
          <w:lang w:val="en-GB"/>
        </w:rPr>
        <w:tab/>
      </w:r>
      <w:r w:rsidRPr="00534626">
        <w:rPr>
          <w:rFonts w:asciiTheme="majorBidi" w:hAnsiTheme="majorBidi" w:cstheme="majorBidi"/>
          <w:b/>
          <w:bCs/>
          <w:caps/>
          <w:lang w:val="en-GB"/>
        </w:rPr>
        <w:tab/>
      </w:r>
      <w:r w:rsidRPr="00534626">
        <w:rPr>
          <w:rFonts w:asciiTheme="majorBidi" w:hAnsiTheme="majorBidi" w:cstheme="majorBidi"/>
          <w:b/>
          <w:bCs/>
          <w:caps/>
          <w:lang w:val="en-GB"/>
        </w:rPr>
        <w:tab/>
      </w:r>
      <w:r w:rsidRPr="00534626">
        <w:rPr>
          <w:rFonts w:asciiTheme="majorBidi" w:hAnsiTheme="majorBidi" w:cstheme="majorBidi"/>
          <w:b/>
          <w:bCs/>
          <w:caps/>
          <w:lang w:val="en-GB"/>
        </w:rPr>
        <w:tab/>
      </w:r>
      <w:r w:rsidRPr="00534626">
        <w:rPr>
          <w:rFonts w:asciiTheme="majorBidi" w:hAnsiTheme="majorBidi" w:cstheme="majorBidi"/>
          <w:b/>
          <w:bCs/>
          <w:caps/>
          <w:lang w:val="en-GB"/>
        </w:rPr>
        <w:tab/>
      </w:r>
      <w:r w:rsidRPr="00534626">
        <w:rPr>
          <w:rFonts w:asciiTheme="majorBidi" w:hAnsiTheme="majorBidi" w:cstheme="majorBidi"/>
          <w:b/>
          <w:bCs/>
          <w:caps/>
          <w:lang w:val="en-GB"/>
        </w:rPr>
        <w:tab/>
      </w:r>
      <w:r w:rsidRPr="00534626">
        <w:rPr>
          <w:rFonts w:asciiTheme="majorBidi" w:hAnsiTheme="majorBidi" w:cstheme="majorBidi"/>
          <w:b/>
          <w:bCs/>
          <w:caps/>
          <w:rtl/>
          <w:lang w:val="en-GB"/>
        </w:rPr>
        <w:tab/>
      </w:r>
      <w:r w:rsidRPr="00534626">
        <w:rPr>
          <w:rFonts w:asciiTheme="majorBidi" w:hAnsiTheme="majorBidi" w:cstheme="majorBidi"/>
          <w:b/>
          <w:bCs/>
          <w:caps/>
          <w:rtl/>
          <w:lang w:val="en-GB"/>
        </w:rPr>
        <w:tab/>
      </w:r>
      <w:r w:rsidR="00136176" w:rsidRPr="00534626">
        <w:rPr>
          <w:rFonts w:asciiTheme="majorBidi" w:hAnsiTheme="majorBidi" w:cstheme="majorBidi"/>
          <w:b/>
          <w:bCs/>
          <w:caps/>
          <w:rtl/>
          <w:lang w:val="en-GB"/>
        </w:rPr>
        <w:t xml:space="preserve">       </w:t>
      </w:r>
      <w:r w:rsidRPr="00534626">
        <w:rPr>
          <w:rFonts w:asciiTheme="majorBidi" w:hAnsiTheme="majorBidi" w:cstheme="majorBidi"/>
          <w:b/>
          <w:bCs/>
          <w:rtl/>
        </w:rPr>
        <w:t>الوكالة الثنائية/المنفذة</w:t>
      </w:r>
      <w:bookmarkEnd w:id="0"/>
    </w:p>
    <w:tbl>
      <w:tblPr>
        <w:tblStyle w:val="TableGrid"/>
        <w:tblpPr w:leftFromText="180" w:rightFromText="180" w:vertAnchor="text" w:horzAnchor="margin" w:tblpXSpec="center" w:tblpY="62"/>
        <w:bidiVisual/>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534626" w14:paraId="5E82751C" w14:textId="77777777" w:rsidTr="00136176">
        <w:trPr>
          <w:trHeight w:val="251"/>
        </w:trPr>
        <w:tc>
          <w:tcPr>
            <w:tcW w:w="9085" w:type="dxa"/>
            <w:tcBorders>
              <w:right w:val="single" w:sz="4" w:space="0" w:color="auto"/>
            </w:tcBorders>
          </w:tcPr>
          <w:p w14:paraId="4C8C2631" w14:textId="55D661F0" w:rsidR="00DC185C" w:rsidRPr="00534626" w:rsidRDefault="00136176" w:rsidP="00136176">
            <w:pPr>
              <w:tabs>
                <w:tab w:val="left" w:pos="383"/>
              </w:tabs>
              <w:bidi/>
              <w:rPr>
                <w:rFonts w:asciiTheme="majorBidi" w:hAnsiTheme="majorBidi" w:cstheme="majorBidi"/>
                <w:sz w:val="20"/>
                <w:szCs w:val="20"/>
                <w:highlight w:val="yellow"/>
                <w:lang w:val="en-GB"/>
              </w:rPr>
            </w:pPr>
            <w:bookmarkStart w:id="1" w:name="_Hlk183010580"/>
            <w:r w:rsidRPr="00534626">
              <w:rPr>
                <w:rFonts w:asciiTheme="majorBidi" w:hAnsiTheme="majorBidi" w:cstheme="majorBidi"/>
                <w:sz w:val="20"/>
                <w:szCs w:val="20"/>
                <w:rtl/>
              </w:rPr>
              <w:t xml:space="preserve">مشروع تجريبي للحفاظ على كفاءة استخدام الطاقة في التكنولوجيات والمعدات البديلة و/أو تحسينها في سياق التخفيض التدريجي للمواد الهيدروفلوروكربونية (أنشطة غير استثمارية): مشروع </w:t>
            </w:r>
            <w:r w:rsidR="00AC4205" w:rsidRPr="00534626">
              <w:rPr>
                <w:rFonts w:asciiTheme="majorBidi" w:hAnsiTheme="majorBidi" w:cstheme="majorBidi"/>
                <w:sz w:val="20"/>
                <w:szCs w:val="20"/>
                <w:rtl/>
              </w:rPr>
              <w:t>إيضاحي</w:t>
            </w:r>
            <w:r w:rsidRPr="00534626">
              <w:rPr>
                <w:rFonts w:asciiTheme="majorBidi" w:hAnsiTheme="majorBidi" w:cstheme="majorBidi"/>
                <w:sz w:val="20"/>
                <w:szCs w:val="20"/>
                <w:rtl/>
              </w:rPr>
              <w:t xml:space="preserve"> لأدوات الرصد والإدارة الرقمية لتحسين كفاءة استخدام الطاقة وخفض انبعاثات غازات الدفيئة في قطاع سلاسل التبريد في كولومبيا ولبنان وترينيداد وتوباغو.</w:t>
            </w:r>
            <w:bookmarkEnd w:id="1"/>
          </w:p>
        </w:tc>
        <w:tc>
          <w:tcPr>
            <w:tcW w:w="1052" w:type="dxa"/>
            <w:tcBorders>
              <w:top w:val="single" w:sz="4" w:space="0" w:color="auto"/>
              <w:left w:val="single" w:sz="4" w:space="0" w:color="auto"/>
              <w:bottom w:val="single" w:sz="4" w:space="0" w:color="auto"/>
            </w:tcBorders>
          </w:tcPr>
          <w:p w14:paraId="37A20ABB" w14:textId="41B150AA" w:rsidR="00DC185C" w:rsidRPr="00534626" w:rsidRDefault="00136176" w:rsidP="00136176">
            <w:pPr>
              <w:bidi/>
              <w:jc w:val="right"/>
              <w:rPr>
                <w:rFonts w:asciiTheme="majorBidi" w:hAnsiTheme="majorBidi" w:cstheme="majorBidi"/>
                <w:sz w:val="20"/>
                <w:szCs w:val="20"/>
                <w:highlight w:val="yellow"/>
                <w:lang w:val="en-GB"/>
              </w:rPr>
            </w:pPr>
            <w:r w:rsidRPr="00534626">
              <w:rPr>
                <w:rFonts w:asciiTheme="majorBidi" w:hAnsiTheme="majorBidi" w:cstheme="majorBidi"/>
                <w:sz w:val="20"/>
                <w:szCs w:val="20"/>
                <w:rtl/>
                <w:lang w:bidi="ar-LB"/>
              </w:rPr>
              <w:t>اليوئنديبي</w:t>
            </w:r>
          </w:p>
        </w:tc>
      </w:tr>
    </w:tbl>
    <w:p w14:paraId="4DD39075" w14:textId="77777777" w:rsidR="00DC185C" w:rsidRPr="00534626" w:rsidRDefault="00DC185C" w:rsidP="00DC185C">
      <w:pPr>
        <w:rPr>
          <w:rFonts w:asciiTheme="majorBidi" w:hAnsiTheme="majorBidi" w:cstheme="majorBidi"/>
          <w:sz w:val="20"/>
          <w:highlight w:val="yellow"/>
          <w:lang w:val="en-GB"/>
        </w:rPr>
      </w:pPr>
    </w:p>
    <w:p w14:paraId="4859B7D0" w14:textId="442D1410" w:rsidR="00DC185C" w:rsidRPr="00534626" w:rsidRDefault="00AC4205" w:rsidP="00AC4205">
      <w:pPr>
        <w:bidi/>
        <w:ind w:hanging="426"/>
        <w:rPr>
          <w:rFonts w:asciiTheme="majorBidi" w:hAnsiTheme="majorBidi" w:cstheme="majorBidi"/>
          <w:sz w:val="24"/>
          <w:szCs w:val="24"/>
          <w:lang w:val="en-GB"/>
        </w:rPr>
      </w:pPr>
      <w:r w:rsidRPr="00534626">
        <w:rPr>
          <w:rFonts w:asciiTheme="majorBidi" w:hAnsiTheme="majorBidi" w:cstheme="majorBidi"/>
          <w:b/>
          <w:bCs/>
          <w:sz w:val="24"/>
          <w:szCs w:val="24"/>
          <w:rtl/>
        </w:rPr>
        <w:t>هدف المشروع</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534626" w14:paraId="16A8BDFD" w14:textId="77777777" w:rsidTr="004E221B">
        <w:trPr>
          <w:trHeight w:val="827"/>
          <w:jc w:val="center"/>
        </w:trPr>
        <w:tc>
          <w:tcPr>
            <w:tcW w:w="10165" w:type="dxa"/>
            <w:vAlign w:val="center"/>
          </w:tcPr>
          <w:p w14:paraId="34ED8233" w14:textId="5B93D794" w:rsidR="00DC185C" w:rsidRPr="00534626" w:rsidRDefault="00AC4205" w:rsidP="004E221B">
            <w:pPr>
              <w:bidi/>
              <w:outlineLvl w:val="0"/>
              <w:rPr>
                <w:rFonts w:asciiTheme="majorBidi" w:hAnsiTheme="majorBidi" w:cstheme="majorBidi"/>
                <w:color w:val="000000" w:themeColor="text1"/>
                <w:sz w:val="20"/>
                <w:szCs w:val="20"/>
                <w:lang w:val="en-GB"/>
              </w:rPr>
            </w:pPr>
            <w:r w:rsidRPr="00534626">
              <w:rPr>
                <w:rFonts w:asciiTheme="majorBidi" w:hAnsiTheme="majorBidi" w:cstheme="majorBidi"/>
                <w:sz w:val="20"/>
                <w:szCs w:val="20"/>
                <w:rtl/>
              </w:rPr>
              <w:t>يهدف هذا المشروع إلى إيضاح كيف يمكن</w:t>
            </w:r>
            <w:r w:rsidR="00F26FC3" w:rsidRPr="00534626">
              <w:rPr>
                <w:rFonts w:asciiTheme="majorBidi" w:hAnsiTheme="majorBidi" w:cstheme="majorBidi"/>
                <w:sz w:val="20"/>
                <w:szCs w:val="20"/>
                <w:rtl/>
              </w:rPr>
              <w:t xml:space="preserve"> أن يؤدي</w:t>
            </w:r>
            <w:r w:rsidRPr="00534626">
              <w:rPr>
                <w:rFonts w:asciiTheme="majorBidi" w:hAnsiTheme="majorBidi" w:cstheme="majorBidi"/>
                <w:sz w:val="20"/>
                <w:szCs w:val="20"/>
                <w:rtl/>
              </w:rPr>
              <w:t xml:space="preserve"> استخدام الحلول الرقمية في ثلاثة بلدان </w:t>
            </w:r>
            <w:r w:rsidR="00F26FC3" w:rsidRPr="00534626">
              <w:rPr>
                <w:rFonts w:asciiTheme="majorBidi" w:hAnsiTheme="majorBidi" w:cstheme="majorBidi"/>
                <w:sz w:val="20"/>
                <w:szCs w:val="20"/>
                <w:rtl/>
              </w:rPr>
              <w:t>إلى خفض</w:t>
            </w:r>
            <w:r w:rsidRPr="00534626">
              <w:rPr>
                <w:rFonts w:asciiTheme="majorBidi" w:hAnsiTheme="majorBidi" w:cstheme="majorBidi"/>
                <w:sz w:val="20"/>
                <w:szCs w:val="20"/>
                <w:rtl/>
              </w:rPr>
              <w:t xml:space="preserve"> استهلاك المواد الهيدروفلوروكربونية و</w:t>
            </w:r>
            <w:r w:rsidR="00F26FC3" w:rsidRPr="00534626">
              <w:rPr>
                <w:rFonts w:asciiTheme="majorBidi" w:hAnsiTheme="majorBidi" w:cstheme="majorBidi"/>
                <w:sz w:val="20"/>
                <w:szCs w:val="20"/>
                <w:rtl/>
              </w:rPr>
              <w:t>تحسين</w:t>
            </w:r>
            <w:r w:rsidRPr="00534626">
              <w:rPr>
                <w:rFonts w:asciiTheme="majorBidi" w:hAnsiTheme="majorBidi" w:cstheme="majorBidi"/>
                <w:sz w:val="20"/>
                <w:szCs w:val="20"/>
                <w:rtl/>
              </w:rPr>
              <w:t xml:space="preserve"> كفاءة استخدام الطاقة في قطاع سل</w:t>
            </w:r>
            <w:r w:rsidR="00F26FC3" w:rsidRPr="00534626">
              <w:rPr>
                <w:rFonts w:asciiTheme="majorBidi" w:hAnsiTheme="majorBidi" w:cstheme="majorBidi"/>
                <w:sz w:val="20"/>
                <w:szCs w:val="20"/>
                <w:rtl/>
              </w:rPr>
              <w:t>ا</w:t>
            </w:r>
            <w:r w:rsidRPr="00534626">
              <w:rPr>
                <w:rFonts w:asciiTheme="majorBidi" w:hAnsiTheme="majorBidi" w:cstheme="majorBidi"/>
                <w:sz w:val="20"/>
                <w:szCs w:val="20"/>
                <w:rtl/>
              </w:rPr>
              <w:t xml:space="preserve">سل التبريد. </w:t>
            </w:r>
            <w:r w:rsidR="00F26FC3" w:rsidRPr="00534626">
              <w:rPr>
                <w:rFonts w:asciiTheme="majorBidi" w:hAnsiTheme="majorBidi" w:cstheme="majorBidi"/>
                <w:sz w:val="20"/>
                <w:szCs w:val="20"/>
                <w:rtl/>
              </w:rPr>
              <w:t xml:space="preserve">ويهدف المكون العالمي لهذا المشروع إلى تجميع البيانات المُستقاة من مختلف المواقع لتحليلها وتحسين منصة رقمية يمكن أن تستخدمها بلدان أخرى أيضاً، وتوليد المعارف والخبرات العملية لمحاكاتها في تطبيقات مماثلة في بلدان أخرى في مشروعات </w:t>
            </w:r>
            <w:bookmarkStart w:id="2" w:name="_Hlk214478957"/>
            <w:r w:rsidR="00F26FC3" w:rsidRPr="00534626">
              <w:rPr>
                <w:rFonts w:asciiTheme="majorBidi" w:hAnsiTheme="majorBidi" w:cstheme="majorBidi"/>
                <w:sz w:val="20"/>
                <w:szCs w:val="20"/>
                <w:rtl/>
              </w:rPr>
              <w:t xml:space="preserve">يمولها </w:t>
            </w:r>
            <w:bookmarkEnd w:id="2"/>
            <w:r w:rsidR="00F26FC3" w:rsidRPr="00534626">
              <w:rPr>
                <w:rFonts w:asciiTheme="majorBidi" w:hAnsiTheme="majorBidi" w:cstheme="majorBidi"/>
                <w:sz w:val="20"/>
                <w:szCs w:val="20"/>
                <w:rtl/>
              </w:rPr>
              <w:t>الصندوق المتعدد الأطراف.</w:t>
            </w:r>
          </w:p>
        </w:tc>
      </w:tr>
    </w:tbl>
    <w:p w14:paraId="628D561E" w14:textId="77777777" w:rsidR="00DC185C" w:rsidRPr="00534626" w:rsidRDefault="00DC185C" w:rsidP="00DC185C">
      <w:pPr>
        <w:rPr>
          <w:rFonts w:asciiTheme="majorBidi" w:hAnsiTheme="majorBidi" w:cstheme="majorBidi"/>
          <w:sz w:val="20"/>
          <w:highlight w:val="yellow"/>
          <w:lang w:val="en-GB"/>
        </w:rPr>
      </w:pP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534626" w14:paraId="7E1FBE1C" w14:textId="77777777" w:rsidTr="00810076">
        <w:trPr>
          <w:jc w:val="center"/>
        </w:trPr>
        <w:tc>
          <w:tcPr>
            <w:tcW w:w="4135" w:type="dxa"/>
          </w:tcPr>
          <w:p w14:paraId="632DBA7A" w14:textId="10BB46E5" w:rsidR="00DC185C" w:rsidRPr="00534626" w:rsidRDefault="00810076" w:rsidP="00810076">
            <w:pPr>
              <w:bidi/>
              <w:rPr>
                <w:rFonts w:asciiTheme="majorBidi" w:hAnsiTheme="majorBidi" w:cstheme="majorBidi"/>
                <w:sz w:val="20"/>
                <w:szCs w:val="20"/>
                <w:highlight w:val="yellow"/>
                <w:lang w:val="en-GB"/>
              </w:rPr>
            </w:pPr>
            <w:r w:rsidRPr="00534626">
              <w:rPr>
                <w:rFonts w:asciiTheme="majorBidi" w:hAnsiTheme="majorBidi" w:cstheme="majorBidi"/>
                <w:b/>
                <w:bCs/>
                <w:sz w:val="20"/>
                <w:szCs w:val="20"/>
                <w:rtl/>
              </w:rPr>
              <w:t>الوكالة المنسقة الوطنية</w:t>
            </w:r>
          </w:p>
        </w:tc>
        <w:tc>
          <w:tcPr>
            <w:tcW w:w="6030" w:type="dxa"/>
          </w:tcPr>
          <w:p w14:paraId="6C57C4A4" w14:textId="550C3F6F" w:rsidR="00DC185C" w:rsidRPr="00534626" w:rsidRDefault="00810076" w:rsidP="00810076">
            <w:pPr>
              <w:bidi/>
              <w:jc w:val="right"/>
              <w:rPr>
                <w:rFonts w:asciiTheme="majorBidi" w:hAnsiTheme="majorBidi" w:cstheme="majorBidi"/>
                <w:sz w:val="20"/>
                <w:szCs w:val="20"/>
                <w:lang w:val="en-GB"/>
              </w:rPr>
            </w:pPr>
            <w:r w:rsidRPr="00534626">
              <w:rPr>
                <w:rFonts w:asciiTheme="majorBidi" w:hAnsiTheme="majorBidi" w:cstheme="majorBidi"/>
                <w:sz w:val="20"/>
                <w:szCs w:val="20"/>
                <w:rtl/>
              </w:rPr>
              <w:t>وحدة الأوزون الوطنية لكل بلد من البلدان المعنية</w:t>
            </w:r>
          </w:p>
        </w:tc>
      </w:tr>
    </w:tbl>
    <w:p w14:paraId="22CD462A" w14:textId="77777777" w:rsidR="00DC185C" w:rsidRPr="00534626" w:rsidRDefault="00DC185C" w:rsidP="00DC185C">
      <w:pPr>
        <w:tabs>
          <w:tab w:val="left" w:pos="4248"/>
        </w:tabs>
        <w:ind w:left="113"/>
        <w:jc w:val="left"/>
        <w:rPr>
          <w:rFonts w:asciiTheme="majorBidi" w:hAnsiTheme="majorBidi" w:cstheme="majorBidi"/>
          <w:sz w:val="20"/>
          <w:szCs w:val="20"/>
          <w:highlight w:val="yellow"/>
          <w:lang w:val="en-GB"/>
        </w:rPr>
      </w:pP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51"/>
        <w:gridCol w:w="1701"/>
        <w:gridCol w:w="1701"/>
        <w:gridCol w:w="2090"/>
      </w:tblGrid>
      <w:tr w:rsidR="00FB5619" w:rsidRPr="00534626" w14:paraId="0C20940A" w14:textId="77777777" w:rsidTr="00810076">
        <w:trPr>
          <w:jc w:val="center"/>
        </w:trPr>
        <w:tc>
          <w:tcPr>
            <w:tcW w:w="2122" w:type="dxa"/>
            <w:vMerge w:val="restart"/>
          </w:tcPr>
          <w:p w14:paraId="380974D4" w14:textId="043F2766" w:rsidR="00FB5619" w:rsidRPr="00534626" w:rsidRDefault="00810076" w:rsidP="00810076">
            <w:pPr>
              <w:bidi/>
              <w:rPr>
                <w:rFonts w:asciiTheme="majorBidi" w:hAnsiTheme="majorBidi" w:cstheme="majorBidi"/>
                <w:b/>
                <w:caps/>
                <w:sz w:val="20"/>
                <w:szCs w:val="20"/>
                <w:lang w:val="en-GB"/>
              </w:rPr>
            </w:pPr>
            <w:r w:rsidRPr="00534626">
              <w:rPr>
                <w:rFonts w:asciiTheme="majorBidi" w:hAnsiTheme="majorBidi" w:cstheme="majorBidi"/>
                <w:bCs/>
                <w:sz w:val="20"/>
                <w:szCs w:val="20"/>
                <w:rtl/>
                <w:lang w:bidi="ar-LB"/>
              </w:rPr>
              <w:t>أحدث بيانات المادة 7 (المرفق واو)</w:t>
            </w:r>
          </w:p>
        </w:tc>
        <w:tc>
          <w:tcPr>
            <w:tcW w:w="2551" w:type="dxa"/>
          </w:tcPr>
          <w:p w14:paraId="5DD3AC00" w14:textId="5FC93881" w:rsidR="00FB5619" w:rsidRPr="00534626" w:rsidRDefault="00810076" w:rsidP="00810076">
            <w:pPr>
              <w:bidi/>
              <w:jc w:val="left"/>
              <w:rPr>
                <w:rFonts w:asciiTheme="majorBidi" w:hAnsiTheme="majorBidi" w:cstheme="majorBidi"/>
                <w:sz w:val="20"/>
                <w:szCs w:val="20"/>
                <w:lang w:val="en-GB"/>
              </w:rPr>
            </w:pPr>
            <w:r w:rsidRPr="00534626">
              <w:rPr>
                <w:rFonts w:asciiTheme="majorBidi" w:hAnsiTheme="majorBidi" w:cstheme="majorBidi"/>
                <w:b/>
                <w:bCs/>
                <w:sz w:val="20"/>
                <w:szCs w:val="20"/>
                <w:rtl/>
                <w:lang w:bidi="ar-LB"/>
              </w:rPr>
              <w:t>السنة:</w:t>
            </w:r>
            <w:r w:rsidRPr="00534626">
              <w:rPr>
                <w:rFonts w:asciiTheme="majorBidi" w:hAnsiTheme="majorBidi" w:cstheme="majorBidi"/>
                <w:sz w:val="20"/>
                <w:szCs w:val="20"/>
                <w:rtl/>
                <w:lang w:bidi="ar-LB"/>
              </w:rPr>
              <w:t xml:space="preserve"> 2024</w:t>
            </w:r>
          </w:p>
        </w:tc>
        <w:tc>
          <w:tcPr>
            <w:tcW w:w="1701" w:type="dxa"/>
          </w:tcPr>
          <w:p w14:paraId="14CB6A78" w14:textId="570CBB60" w:rsidR="00FB5619" w:rsidRPr="00534626" w:rsidRDefault="00810076" w:rsidP="00810076">
            <w:pPr>
              <w:bidi/>
              <w:jc w:val="center"/>
              <w:rPr>
                <w:rFonts w:asciiTheme="majorBidi" w:hAnsiTheme="majorBidi" w:cstheme="majorBidi"/>
                <w:sz w:val="20"/>
                <w:szCs w:val="20"/>
                <w:lang w:val="en-GB"/>
              </w:rPr>
            </w:pPr>
            <w:r w:rsidRPr="00534626">
              <w:rPr>
                <w:rFonts w:asciiTheme="majorBidi" w:hAnsiTheme="majorBidi" w:cstheme="majorBidi"/>
                <w:sz w:val="20"/>
                <w:szCs w:val="20"/>
                <w:rtl/>
              </w:rPr>
              <w:t>كولومبيا</w:t>
            </w:r>
          </w:p>
        </w:tc>
        <w:tc>
          <w:tcPr>
            <w:tcW w:w="1701" w:type="dxa"/>
          </w:tcPr>
          <w:p w14:paraId="1C7A64AD" w14:textId="2D8F2F5F" w:rsidR="00FB5619" w:rsidRPr="00534626" w:rsidRDefault="00810076" w:rsidP="00810076">
            <w:pPr>
              <w:bidi/>
              <w:jc w:val="center"/>
              <w:rPr>
                <w:rFonts w:asciiTheme="majorBidi" w:hAnsiTheme="majorBidi" w:cstheme="majorBidi"/>
                <w:sz w:val="20"/>
                <w:szCs w:val="20"/>
                <w:lang w:val="en-GB"/>
              </w:rPr>
            </w:pPr>
            <w:r w:rsidRPr="00534626">
              <w:rPr>
                <w:rFonts w:asciiTheme="majorBidi" w:hAnsiTheme="majorBidi" w:cstheme="majorBidi"/>
                <w:sz w:val="20"/>
                <w:szCs w:val="20"/>
                <w:rtl/>
              </w:rPr>
              <w:t>لبنان</w:t>
            </w:r>
          </w:p>
        </w:tc>
        <w:tc>
          <w:tcPr>
            <w:tcW w:w="2090" w:type="dxa"/>
          </w:tcPr>
          <w:p w14:paraId="1E75112C" w14:textId="7438BD32" w:rsidR="00FB5619" w:rsidRPr="00534626" w:rsidRDefault="00810076" w:rsidP="00810076">
            <w:pPr>
              <w:bidi/>
              <w:jc w:val="center"/>
              <w:rPr>
                <w:rFonts w:asciiTheme="majorBidi" w:hAnsiTheme="majorBidi" w:cstheme="majorBidi"/>
                <w:sz w:val="20"/>
                <w:szCs w:val="20"/>
                <w:lang w:val="en-GB"/>
              </w:rPr>
            </w:pPr>
            <w:r w:rsidRPr="00534626">
              <w:rPr>
                <w:rFonts w:asciiTheme="majorBidi" w:hAnsiTheme="majorBidi" w:cstheme="majorBidi"/>
                <w:sz w:val="20"/>
                <w:szCs w:val="20"/>
                <w:rtl/>
              </w:rPr>
              <w:t>ترينيداد وتوباغو</w:t>
            </w:r>
          </w:p>
        </w:tc>
      </w:tr>
      <w:tr w:rsidR="006E7217" w:rsidRPr="00534626" w14:paraId="1D72C312" w14:textId="77777777" w:rsidTr="00810076">
        <w:trPr>
          <w:jc w:val="center"/>
        </w:trPr>
        <w:tc>
          <w:tcPr>
            <w:tcW w:w="2122" w:type="dxa"/>
            <w:vMerge/>
          </w:tcPr>
          <w:p w14:paraId="5ECB4C19" w14:textId="77777777" w:rsidR="006E7217" w:rsidRPr="00534626" w:rsidRDefault="006E7217" w:rsidP="00810076">
            <w:pPr>
              <w:bidi/>
              <w:rPr>
                <w:rFonts w:asciiTheme="majorBidi" w:hAnsiTheme="majorBidi" w:cstheme="majorBidi"/>
                <w:b/>
                <w:sz w:val="20"/>
                <w:lang w:val="en-GB"/>
              </w:rPr>
            </w:pPr>
          </w:p>
        </w:tc>
        <w:tc>
          <w:tcPr>
            <w:tcW w:w="2551" w:type="dxa"/>
          </w:tcPr>
          <w:p w14:paraId="38334C26" w14:textId="3D674D85" w:rsidR="006E7217" w:rsidRPr="00534626" w:rsidRDefault="00810076"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rtl/>
              </w:rPr>
              <w:t>طن متري</w:t>
            </w:r>
          </w:p>
        </w:tc>
        <w:tc>
          <w:tcPr>
            <w:tcW w:w="1701" w:type="dxa"/>
          </w:tcPr>
          <w:p w14:paraId="50BA175C" w14:textId="167588AA" w:rsidR="006E7217" w:rsidRPr="00534626" w:rsidRDefault="006E7217"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rPr>
              <w:t>2,</w:t>
            </w:r>
            <w:r w:rsidR="00BF1110" w:rsidRPr="00534626">
              <w:rPr>
                <w:rFonts w:asciiTheme="majorBidi" w:hAnsiTheme="majorBidi" w:cstheme="majorBidi"/>
                <w:sz w:val="20"/>
                <w:szCs w:val="20"/>
              </w:rPr>
              <w:t>282.45</w:t>
            </w:r>
          </w:p>
        </w:tc>
        <w:tc>
          <w:tcPr>
            <w:tcW w:w="1701" w:type="dxa"/>
          </w:tcPr>
          <w:p w14:paraId="22FD2B51" w14:textId="67979566" w:rsidR="006E7217" w:rsidRPr="00534626" w:rsidRDefault="00BF1110"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Pr>
              <w:t>824.57</w:t>
            </w:r>
          </w:p>
        </w:tc>
        <w:tc>
          <w:tcPr>
            <w:tcW w:w="2090" w:type="dxa"/>
          </w:tcPr>
          <w:p w14:paraId="65739046" w14:textId="699A94BC" w:rsidR="006E7217" w:rsidRPr="00534626" w:rsidRDefault="00E20E88"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Pr>
              <w:t>1,</w:t>
            </w:r>
            <w:r w:rsidR="00432922" w:rsidRPr="00534626">
              <w:rPr>
                <w:rFonts w:asciiTheme="majorBidi" w:hAnsiTheme="majorBidi" w:cstheme="majorBidi"/>
                <w:sz w:val="20"/>
                <w:szCs w:val="20"/>
              </w:rPr>
              <w:t>349.58</w:t>
            </w:r>
          </w:p>
        </w:tc>
      </w:tr>
      <w:tr w:rsidR="006E7217" w:rsidRPr="00534626" w14:paraId="1CD57C26" w14:textId="77777777" w:rsidTr="00810076">
        <w:trPr>
          <w:jc w:val="center"/>
        </w:trPr>
        <w:tc>
          <w:tcPr>
            <w:tcW w:w="2122" w:type="dxa"/>
            <w:vMerge/>
          </w:tcPr>
          <w:p w14:paraId="67069BBA" w14:textId="77777777" w:rsidR="006E7217" w:rsidRPr="00534626" w:rsidRDefault="006E7217" w:rsidP="00810076">
            <w:pPr>
              <w:bidi/>
              <w:rPr>
                <w:rFonts w:asciiTheme="majorBidi" w:hAnsiTheme="majorBidi" w:cstheme="majorBidi"/>
                <w:b/>
                <w:sz w:val="20"/>
                <w:lang w:val="en-GB"/>
              </w:rPr>
            </w:pPr>
          </w:p>
        </w:tc>
        <w:tc>
          <w:tcPr>
            <w:tcW w:w="2551" w:type="dxa"/>
          </w:tcPr>
          <w:p w14:paraId="03910A36" w14:textId="3EA603F7" w:rsidR="006E7217" w:rsidRPr="00534626" w:rsidRDefault="00810076"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tl/>
              </w:rPr>
              <w:t>طن من مكافئ ثاني أكسيد الكربون</w:t>
            </w:r>
          </w:p>
        </w:tc>
        <w:tc>
          <w:tcPr>
            <w:tcW w:w="1701" w:type="dxa"/>
          </w:tcPr>
          <w:p w14:paraId="6E4172B6" w14:textId="4865AFAE" w:rsidR="006E7217" w:rsidRPr="00534626" w:rsidRDefault="00E20E88"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rPr>
              <w:t>4,647,025</w:t>
            </w:r>
          </w:p>
        </w:tc>
        <w:tc>
          <w:tcPr>
            <w:tcW w:w="1701" w:type="dxa"/>
          </w:tcPr>
          <w:p w14:paraId="5FDA99B1" w14:textId="66E877D4" w:rsidR="006E7217" w:rsidRPr="00534626" w:rsidRDefault="00E20E88"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Pr>
              <w:t>1,573,</w:t>
            </w:r>
            <w:r w:rsidR="00A05BCE" w:rsidRPr="00534626">
              <w:rPr>
                <w:rFonts w:asciiTheme="majorBidi" w:hAnsiTheme="majorBidi" w:cstheme="majorBidi"/>
                <w:sz w:val="20"/>
                <w:szCs w:val="20"/>
              </w:rPr>
              <w:t>653</w:t>
            </w:r>
          </w:p>
        </w:tc>
        <w:tc>
          <w:tcPr>
            <w:tcW w:w="2090" w:type="dxa"/>
          </w:tcPr>
          <w:p w14:paraId="6046F297" w14:textId="71301051" w:rsidR="006E7217" w:rsidRPr="00534626" w:rsidRDefault="006E7217"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Pr>
              <w:t>2,967,132</w:t>
            </w:r>
          </w:p>
        </w:tc>
      </w:tr>
    </w:tbl>
    <w:p w14:paraId="58DBE8F2" w14:textId="77777777" w:rsidR="00DC185C" w:rsidRPr="00534626" w:rsidRDefault="00DC185C" w:rsidP="00DC185C">
      <w:pPr>
        <w:jc w:val="center"/>
        <w:rPr>
          <w:rFonts w:asciiTheme="majorBidi" w:hAnsiTheme="majorBidi" w:cstheme="majorBidi"/>
          <w:sz w:val="10"/>
          <w:szCs w:val="10"/>
          <w:highlight w:val="yellow"/>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1622"/>
        <w:gridCol w:w="1620"/>
        <w:gridCol w:w="2250"/>
      </w:tblGrid>
      <w:tr w:rsidR="000D0EF4" w:rsidRPr="00534626" w14:paraId="7843B8D2" w14:textId="77777777" w:rsidTr="00810076">
        <w:trPr>
          <w:trHeight w:val="250"/>
          <w:jc w:val="center"/>
        </w:trPr>
        <w:tc>
          <w:tcPr>
            <w:tcW w:w="4673" w:type="dxa"/>
            <w:tcBorders>
              <w:top w:val="single" w:sz="4" w:space="0" w:color="auto"/>
              <w:left w:val="single" w:sz="4" w:space="0" w:color="auto"/>
              <w:right w:val="single" w:sz="4" w:space="0" w:color="auto"/>
            </w:tcBorders>
          </w:tcPr>
          <w:p w14:paraId="45E7054D" w14:textId="0D80753B" w:rsidR="000D0EF4" w:rsidRPr="00534626" w:rsidRDefault="00810076"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b/>
                <w:sz w:val="20"/>
                <w:szCs w:val="20"/>
                <w:lang w:val="en-GB"/>
              </w:rPr>
            </w:pPr>
            <w:r w:rsidRPr="00534626">
              <w:rPr>
                <w:rFonts w:asciiTheme="majorBidi" w:hAnsiTheme="majorBidi" w:cstheme="majorBidi"/>
                <w:b/>
                <w:bCs/>
                <w:sz w:val="20"/>
                <w:szCs w:val="20"/>
                <w:rtl/>
              </w:rPr>
              <w:t>التفاصيل</w:t>
            </w:r>
          </w:p>
        </w:tc>
        <w:tc>
          <w:tcPr>
            <w:tcW w:w="5492" w:type="dxa"/>
            <w:gridSpan w:val="3"/>
            <w:tcBorders>
              <w:top w:val="single" w:sz="4" w:space="0" w:color="auto"/>
              <w:left w:val="single" w:sz="4" w:space="0" w:color="auto"/>
              <w:right w:val="single" w:sz="4" w:space="0" w:color="auto"/>
            </w:tcBorders>
          </w:tcPr>
          <w:p w14:paraId="7FE11085" w14:textId="01AFA928" w:rsidR="000D0EF4" w:rsidRPr="00534626" w:rsidRDefault="00810076"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sz w:val="20"/>
                <w:szCs w:val="20"/>
                <w:lang w:val="en-GB"/>
              </w:rPr>
            </w:pPr>
            <w:r w:rsidRPr="00534626">
              <w:rPr>
                <w:rFonts w:asciiTheme="majorBidi" w:hAnsiTheme="majorBidi" w:cstheme="majorBidi"/>
                <w:b/>
                <w:bCs/>
                <w:sz w:val="20"/>
                <w:szCs w:val="20"/>
                <w:rtl/>
              </w:rPr>
              <w:t>الأنشطة غير الاستثمارية</w:t>
            </w:r>
          </w:p>
        </w:tc>
      </w:tr>
      <w:tr w:rsidR="007562EB" w:rsidRPr="00534626" w14:paraId="29D07776" w14:textId="77777777" w:rsidTr="00810076">
        <w:trPr>
          <w:trHeight w:val="262"/>
          <w:jc w:val="center"/>
        </w:trPr>
        <w:tc>
          <w:tcPr>
            <w:tcW w:w="4673" w:type="dxa"/>
            <w:tcBorders>
              <w:top w:val="single" w:sz="4" w:space="0" w:color="auto"/>
              <w:left w:val="single" w:sz="4" w:space="0" w:color="auto"/>
              <w:right w:val="single" w:sz="4" w:space="0" w:color="auto"/>
            </w:tcBorders>
            <w:vAlign w:val="center"/>
          </w:tcPr>
          <w:p w14:paraId="75661043" w14:textId="01ADDD2F" w:rsidR="007562EB" w:rsidRPr="00534626" w:rsidRDefault="00810076"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bCs/>
                <w:sz w:val="20"/>
                <w:szCs w:val="20"/>
                <w:lang w:val="en-GB"/>
              </w:rPr>
            </w:pPr>
            <w:r w:rsidRPr="00534626">
              <w:rPr>
                <w:rFonts w:asciiTheme="majorBidi" w:hAnsiTheme="majorBidi" w:cstheme="majorBidi"/>
                <w:sz w:val="20"/>
                <w:szCs w:val="20"/>
                <w:rtl/>
              </w:rPr>
              <w:t>المواد الهيدروفلوروكربونية التي استخدمها قطاع الخدمة (</w:t>
            </w:r>
            <w:bookmarkStart w:id="3" w:name="_Hlk214468467"/>
            <w:r w:rsidRPr="00534626">
              <w:rPr>
                <w:rFonts w:asciiTheme="majorBidi" w:hAnsiTheme="majorBidi" w:cstheme="majorBidi"/>
                <w:sz w:val="20"/>
                <w:szCs w:val="20"/>
                <w:rtl/>
              </w:rPr>
              <w:t>بيانات البرنامج القُطري لعام 2024</w:t>
            </w:r>
            <w:bookmarkEnd w:id="3"/>
            <w:r w:rsidRPr="00534626">
              <w:rPr>
                <w:rFonts w:asciiTheme="majorBidi" w:hAnsiTheme="majorBidi" w:cstheme="majorBidi"/>
                <w:sz w:val="20"/>
                <w:szCs w:val="20"/>
                <w:rtl/>
              </w:rPr>
              <w:t>)</w:t>
            </w:r>
          </w:p>
        </w:tc>
        <w:tc>
          <w:tcPr>
            <w:tcW w:w="1622" w:type="dxa"/>
            <w:tcBorders>
              <w:top w:val="single" w:sz="4" w:space="0" w:color="auto"/>
              <w:left w:val="single" w:sz="4" w:space="0" w:color="auto"/>
              <w:right w:val="single" w:sz="4" w:space="0" w:color="auto"/>
            </w:tcBorders>
            <w:vAlign w:val="center"/>
          </w:tcPr>
          <w:p w14:paraId="678ADB97" w14:textId="5F74C217" w:rsidR="007562EB" w:rsidRPr="00534626" w:rsidRDefault="00810076"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bCs/>
                <w:sz w:val="20"/>
                <w:szCs w:val="20"/>
                <w:lang w:val="en-GB"/>
              </w:rPr>
            </w:pPr>
            <w:r w:rsidRPr="00534626">
              <w:rPr>
                <w:rFonts w:asciiTheme="majorBidi" w:hAnsiTheme="majorBidi" w:cstheme="majorBidi"/>
                <w:sz w:val="20"/>
                <w:szCs w:val="20"/>
                <w:rtl/>
              </w:rPr>
              <w:t>كولومبيا</w:t>
            </w:r>
          </w:p>
        </w:tc>
        <w:tc>
          <w:tcPr>
            <w:tcW w:w="1620" w:type="dxa"/>
            <w:tcBorders>
              <w:top w:val="single" w:sz="4" w:space="0" w:color="auto"/>
              <w:left w:val="single" w:sz="4" w:space="0" w:color="auto"/>
              <w:right w:val="single" w:sz="4" w:space="0" w:color="auto"/>
            </w:tcBorders>
            <w:vAlign w:val="center"/>
          </w:tcPr>
          <w:p w14:paraId="1F2C64B1" w14:textId="3C912910" w:rsidR="007562EB" w:rsidRPr="00534626" w:rsidRDefault="00810076"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bCs/>
                <w:sz w:val="20"/>
                <w:szCs w:val="20"/>
                <w:lang w:val="en-GB"/>
              </w:rPr>
            </w:pPr>
            <w:r w:rsidRPr="00534626">
              <w:rPr>
                <w:rFonts w:asciiTheme="majorBidi" w:hAnsiTheme="majorBidi" w:cstheme="majorBidi"/>
                <w:sz w:val="20"/>
                <w:szCs w:val="20"/>
                <w:rtl/>
              </w:rPr>
              <w:t>لبنان</w:t>
            </w:r>
          </w:p>
        </w:tc>
        <w:tc>
          <w:tcPr>
            <w:tcW w:w="2250" w:type="dxa"/>
            <w:tcBorders>
              <w:top w:val="single" w:sz="4" w:space="0" w:color="auto"/>
              <w:left w:val="single" w:sz="4" w:space="0" w:color="auto"/>
              <w:bottom w:val="single" w:sz="4" w:space="0" w:color="auto"/>
              <w:right w:val="single" w:sz="4" w:space="0" w:color="auto"/>
            </w:tcBorders>
            <w:vAlign w:val="center"/>
          </w:tcPr>
          <w:p w14:paraId="051FA382" w14:textId="381DE9AB" w:rsidR="007562EB" w:rsidRPr="00534626" w:rsidRDefault="00810076" w:rsidP="00810076">
            <w:pPr>
              <w:bidi/>
              <w:jc w:val="center"/>
              <w:rPr>
                <w:rFonts w:asciiTheme="majorBidi" w:hAnsiTheme="majorBidi" w:cstheme="majorBidi"/>
                <w:sz w:val="20"/>
                <w:szCs w:val="20"/>
                <w:lang w:val="en-GB"/>
              </w:rPr>
            </w:pPr>
            <w:r w:rsidRPr="00534626">
              <w:rPr>
                <w:rFonts w:asciiTheme="majorBidi" w:hAnsiTheme="majorBidi" w:cstheme="majorBidi"/>
                <w:sz w:val="20"/>
                <w:szCs w:val="20"/>
                <w:rtl/>
              </w:rPr>
              <w:t>ترينيداد وتوباغو</w:t>
            </w:r>
          </w:p>
        </w:tc>
      </w:tr>
      <w:tr w:rsidR="007562EB" w:rsidRPr="00534626" w14:paraId="642527F9" w14:textId="77777777" w:rsidTr="00810076">
        <w:trPr>
          <w:trHeight w:val="262"/>
          <w:jc w:val="center"/>
        </w:trPr>
        <w:tc>
          <w:tcPr>
            <w:tcW w:w="4673" w:type="dxa"/>
            <w:tcBorders>
              <w:left w:val="single" w:sz="4" w:space="0" w:color="auto"/>
              <w:right w:val="single" w:sz="4" w:space="0" w:color="auto"/>
            </w:tcBorders>
            <w:vAlign w:val="center"/>
          </w:tcPr>
          <w:p w14:paraId="23154F7A" w14:textId="16772B08" w:rsidR="007562EB" w:rsidRPr="00534626" w:rsidRDefault="0026333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طن متري</w:t>
            </w:r>
          </w:p>
        </w:tc>
        <w:tc>
          <w:tcPr>
            <w:tcW w:w="1622" w:type="dxa"/>
            <w:tcBorders>
              <w:top w:val="single" w:sz="4" w:space="0" w:color="auto"/>
              <w:left w:val="single" w:sz="4" w:space="0" w:color="auto"/>
              <w:right w:val="single" w:sz="4" w:space="0" w:color="auto"/>
            </w:tcBorders>
            <w:vAlign w:val="center"/>
          </w:tcPr>
          <w:p w14:paraId="0396B5C5" w14:textId="13B261A4" w:rsidR="007562EB" w:rsidRPr="00534626" w:rsidRDefault="00A61BF8"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 xml:space="preserve">1,932.16 </w:t>
            </w:r>
          </w:p>
        </w:tc>
        <w:tc>
          <w:tcPr>
            <w:tcW w:w="1620" w:type="dxa"/>
            <w:tcBorders>
              <w:top w:val="single" w:sz="4" w:space="0" w:color="auto"/>
              <w:left w:val="single" w:sz="4" w:space="0" w:color="auto"/>
              <w:right w:val="single" w:sz="4" w:space="0" w:color="auto"/>
            </w:tcBorders>
            <w:vAlign w:val="center"/>
          </w:tcPr>
          <w:p w14:paraId="479C7BCA" w14:textId="43312FA1" w:rsidR="007562EB" w:rsidRPr="00534626" w:rsidRDefault="00E17843"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521.22</w:t>
            </w:r>
          </w:p>
        </w:tc>
        <w:tc>
          <w:tcPr>
            <w:tcW w:w="2250" w:type="dxa"/>
            <w:tcBorders>
              <w:top w:val="single" w:sz="4" w:space="0" w:color="auto"/>
              <w:left w:val="single" w:sz="4" w:space="0" w:color="auto"/>
              <w:bottom w:val="single" w:sz="4" w:space="0" w:color="auto"/>
              <w:right w:val="single" w:sz="4" w:space="0" w:color="auto"/>
            </w:tcBorders>
          </w:tcPr>
          <w:p w14:paraId="5945C1B5" w14:textId="5FBE4A71" w:rsidR="007562EB" w:rsidRPr="00534626" w:rsidRDefault="004327CA"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1,343.90</w:t>
            </w:r>
          </w:p>
        </w:tc>
      </w:tr>
      <w:tr w:rsidR="007562EB" w:rsidRPr="00534626" w14:paraId="6FC1B060" w14:textId="77777777" w:rsidTr="00810076">
        <w:trPr>
          <w:trHeight w:val="262"/>
          <w:jc w:val="center"/>
        </w:trPr>
        <w:tc>
          <w:tcPr>
            <w:tcW w:w="4673" w:type="dxa"/>
            <w:tcBorders>
              <w:left w:val="single" w:sz="4" w:space="0" w:color="auto"/>
              <w:right w:val="single" w:sz="4" w:space="0" w:color="auto"/>
            </w:tcBorders>
          </w:tcPr>
          <w:p w14:paraId="02FEDC12" w14:textId="6A9EEAD2" w:rsidR="007562EB" w:rsidRPr="00534626" w:rsidRDefault="0026333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طن من مكافئ ثاني أكسيد الكربون</w:t>
            </w:r>
          </w:p>
        </w:tc>
        <w:tc>
          <w:tcPr>
            <w:tcW w:w="1622" w:type="dxa"/>
            <w:tcBorders>
              <w:left w:val="single" w:sz="4" w:space="0" w:color="auto"/>
              <w:right w:val="single" w:sz="4" w:space="0" w:color="auto"/>
            </w:tcBorders>
          </w:tcPr>
          <w:p w14:paraId="064D3D90" w14:textId="3D589909" w:rsidR="007562EB" w:rsidRPr="00534626" w:rsidRDefault="00A61BF8"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 xml:space="preserve">3,656,574 </w:t>
            </w:r>
          </w:p>
        </w:tc>
        <w:tc>
          <w:tcPr>
            <w:tcW w:w="1620" w:type="dxa"/>
            <w:tcBorders>
              <w:left w:val="single" w:sz="4" w:space="0" w:color="auto"/>
              <w:right w:val="single" w:sz="4" w:space="0" w:color="auto"/>
            </w:tcBorders>
          </w:tcPr>
          <w:p w14:paraId="4B3227DC" w14:textId="51FB0006" w:rsidR="007562EB" w:rsidRPr="00534626" w:rsidRDefault="00803A1F"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883,392</w:t>
            </w:r>
          </w:p>
        </w:tc>
        <w:tc>
          <w:tcPr>
            <w:tcW w:w="2250" w:type="dxa"/>
            <w:tcBorders>
              <w:top w:val="single" w:sz="4" w:space="0" w:color="auto"/>
              <w:left w:val="single" w:sz="4" w:space="0" w:color="auto"/>
              <w:bottom w:val="single" w:sz="4" w:space="0" w:color="auto"/>
              <w:right w:val="single" w:sz="4" w:space="0" w:color="auto"/>
            </w:tcBorders>
          </w:tcPr>
          <w:p w14:paraId="5E2FEDC6" w14:textId="787EDE95" w:rsidR="007562EB" w:rsidRPr="00534626" w:rsidRDefault="004327CA"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2,959,802</w:t>
            </w:r>
          </w:p>
        </w:tc>
      </w:tr>
      <w:tr w:rsidR="006B7129" w:rsidRPr="00534626" w14:paraId="5398568C" w14:textId="77777777" w:rsidTr="00810076">
        <w:trPr>
          <w:trHeight w:val="262"/>
          <w:jc w:val="center"/>
        </w:trPr>
        <w:tc>
          <w:tcPr>
            <w:tcW w:w="7915" w:type="dxa"/>
            <w:gridSpan w:val="3"/>
            <w:tcBorders>
              <w:top w:val="single" w:sz="4" w:space="0" w:color="auto"/>
              <w:left w:val="single" w:sz="4" w:space="0" w:color="auto"/>
              <w:bottom w:val="single" w:sz="4" w:space="0" w:color="auto"/>
              <w:right w:val="single" w:sz="4" w:space="0" w:color="auto"/>
            </w:tcBorders>
          </w:tcPr>
          <w:p w14:paraId="59164FE4" w14:textId="55F4C7B4"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مدة المشروع (أشهر):</w:t>
            </w:r>
          </w:p>
        </w:tc>
        <w:tc>
          <w:tcPr>
            <w:tcW w:w="2250" w:type="dxa"/>
            <w:tcBorders>
              <w:top w:val="single" w:sz="4" w:space="0" w:color="auto"/>
              <w:left w:val="single" w:sz="4" w:space="0" w:color="auto"/>
              <w:bottom w:val="single" w:sz="4" w:space="0" w:color="auto"/>
              <w:right w:val="single" w:sz="4" w:space="0" w:color="auto"/>
            </w:tcBorders>
          </w:tcPr>
          <w:p w14:paraId="4803C48E" w14:textId="77777777" w:rsidR="006B7129" w:rsidRPr="00534626" w:rsidRDefault="006B7129"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36</w:t>
            </w:r>
          </w:p>
        </w:tc>
      </w:tr>
      <w:tr w:rsidR="006B7129" w:rsidRPr="00534626" w14:paraId="3133C1C6" w14:textId="77777777" w:rsidTr="00810076">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163D2655" w14:textId="7A272DE8"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المبلغ المبدئي المطلوب (دولار أمريكي):</w:t>
            </w:r>
          </w:p>
        </w:tc>
        <w:tc>
          <w:tcPr>
            <w:tcW w:w="2250" w:type="dxa"/>
            <w:tcBorders>
              <w:top w:val="single" w:sz="4" w:space="0" w:color="auto"/>
              <w:left w:val="single" w:sz="4" w:space="0" w:color="auto"/>
              <w:bottom w:val="single" w:sz="4" w:space="0" w:color="auto"/>
              <w:right w:val="single" w:sz="4" w:space="0" w:color="auto"/>
            </w:tcBorders>
          </w:tcPr>
          <w:p w14:paraId="42F44CD1" w14:textId="7C3E494B" w:rsidR="006B7129" w:rsidRPr="003D23E6" w:rsidRDefault="006B7129" w:rsidP="003D23E6">
            <w:pPr>
              <w:tabs>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rFonts w:asciiTheme="majorBidi" w:hAnsiTheme="majorBidi" w:cstheme="majorBidi"/>
                <w:sz w:val="20"/>
                <w:szCs w:val="20"/>
                <w:lang w:val="en-GB"/>
              </w:rPr>
            </w:pPr>
            <w:r w:rsidRPr="00534626">
              <w:rPr>
                <w:rFonts w:asciiTheme="majorBidi" w:hAnsiTheme="majorBidi" w:cstheme="majorBidi"/>
                <w:sz w:val="20"/>
                <w:szCs w:val="20"/>
                <w:lang w:val="en-GB"/>
              </w:rPr>
              <w:t xml:space="preserve">1,404,000 </w:t>
            </w:r>
          </w:p>
        </w:tc>
      </w:tr>
      <w:tr w:rsidR="006B7129" w:rsidRPr="00534626" w14:paraId="0EF43236" w14:textId="77777777" w:rsidTr="00810076">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299D8639" w14:textId="01BE17B4"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rtl/>
              </w:rPr>
              <w:t>التكلفة النهائية للمشروع (دولار أمريكي):</w:t>
            </w:r>
          </w:p>
        </w:tc>
        <w:tc>
          <w:tcPr>
            <w:tcW w:w="2250" w:type="dxa"/>
            <w:tcBorders>
              <w:top w:val="single" w:sz="4" w:space="0" w:color="auto"/>
              <w:left w:val="single" w:sz="4" w:space="0" w:color="auto"/>
              <w:bottom w:val="single" w:sz="4" w:space="0" w:color="auto"/>
              <w:right w:val="single" w:sz="4" w:space="0" w:color="auto"/>
            </w:tcBorders>
          </w:tcPr>
          <w:p w14:paraId="1B330284" w14:textId="5D364C19" w:rsidR="006B7129" w:rsidRPr="00534626" w:rsidRDefault="006B7129" w:rsidP="0049684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rFonts w:asciiTheme="majorBidi" w:hAnsiTheme="majorBidi" w:cstheme="majorBidi"/>
                <w:sz w:val="20"/>
                <w:szCs w:val="20"/>
                <w:lang w:val="en-GB"/>
              </w:rPr>
            </w:pPr>
            <w:r w:rsidRPr="00534626">
              <w:rPr>
                <w:rFonts w:asciiTheme="majorBidi" w:hAnsiTheme="majorBidi" w:cstheme="majorBidi"/>
                <w:sz w:val="20"/>
                <w:szCs w:val="20"/>
                <w:lang w:val="en-GB"/>
              </w:rPr>
              <w:t>1,391,000</w:t>
            </w:r>
          </w:p>
        </w:tc>
      </w:tr>
      <w:tr w:rsidR="006B7129" w:rsidRPr="00534626" w14:paraId="0E88BE08" w14:textId="77777777" w:rsidTr="00810076">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4936F432" w14:textId="5CC95437"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المنحة المطلوبة (دولار أمريكي):</w:t>
            </w:r>
          </w:p>
        </w:tc>
        <w:tc>
          <w:tcPr>
            <w:tcW w:w="2250" w:type="dxa"/>
            <w:tcBorders>
              <w:top w:val="single" w:sz="4" w:space="0" w:color="auto"/>
              <w:left w:val="single" w:sz="4" w:space="0" w:color="auto"/>
              <w:bottom w:val="single" w:sz="4" w:space="0" w:color="auto"/>
              <w:right w:val="single" w:sz="4" w:space="0" w:color="auto"/>
            </w:tcBorders>
          </w:tcPr>
          <w:p w14:paraId="5C42ECF1" w14:textId="692F4DC7" w:rsidR="006B7129"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680,000</w:t>
            </w:r>
          </w:p>
        </w:tc>
      </w:tr>
      <w:tr w:rsidR="006B7129" w:rsidRPr="00534626" w14:paraId="4ABF5959" w14:textId="77777777" w:rsidTr="00810076">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2EEF02A3" w14:textId="157EFC54"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تكاليف دعم الوكالة المنفذة (دولار أمريكي):</w:t>
            </w:r>
          </w:p>
        </w:tc>
        <w:tc>
          <w:tcPr>
            <w:tcW w:w="2250" w:type="dxa"/>
            <w:tcBorders>
              <w:top w:val="single" w:sz="4" w:space="0" w:color="auto"/>
              <w:left w:val="single" w:sz="4" w:space="0" w:color="auto"/>
              <w:bottom w:val="single" w:sz="4" w:space="0" w:color="auto"/>
              <w:right w:val="single" w:sz="4" w:space="0" w:color="auto"/>
            </w:tcBorders>
          </w:tcPr>
          <w:p w14:paraId="2244F6DE" w14:textId="6C22E1DF" w:rsidR="006B7129"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47,600</w:t>
            </w:r>
          </w:p>
        </w:tc>
      </w:tr>
      <w:tr w:rsidR="006B7129" w:rsidRPr="00534626" w14:paraId="516462F1" w14:textId="77777777" w:rsidTr="00810076">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29D375BD" w14:textId="2D5C1C5A"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إجمالي تكلفة المشروع للصندوق متعدد الأطراف (دولار أمريكي):</w:t>
            </w:r>
          </w:p>
        </w:tc>
        <w:tc>
          <w:tcPr>
            <w:tcW w:w="2250" w:type="dxa"/>
            <w:tcBorders>
              <w:top w:val="single" w:sz="4" w:space="0" w:color="auto"/>
              <w:left w:val="single" w:sz="4" w:space="0" w:color="auto"/>
              <w:bottom w:val="single" w:sz="4" w:space="0" w:color="auto"/>
              <w:right w:val="single" w:sz="4" w:space="0" w:color="auto"/>
            </w:tcBorders>
          </w:tcPr>
          <w:p w14:paraId="3058954C" w14:textId="198720D7" w:rsidR="006B7129"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lang w:val="en-GB"/>
              </w:rPr>
              <w:t>727,600</w:t>
            </w:r>
          </w:p>
        </w:tc>
      </w:tr>
      <w:tr w:rsidR="00DC185C" w:rsidRPr="00534626" w14:paraId="5998B803" w14:textId="77777777" w:rsidTr="00810076">
        <w:trPr>
          <w:trHeight w:val="119"/>
          <w:jc w:val="center"/>
        </w:trPr>
        <w:tc>
          <w:tcPr>
            <w:tcW w:w="7915" w:type="dxa"/>
            <w:gridSpan w:val="3"/>
            <w:tcBorders>
              <w:top w:val="single" w:sz="4" w:space="0" w:color="auto"/>
              <w:left w:val="single" w:sz="4" w:space="0" w:color="auto"/>
              <w:bottom w:val="single" w:sz="4" w:space="0" w:color="auto"/>
              <w:right w:val="single" w:sz="4" w:space="0" w:color="auto"/>
            </w:tcBorders>
          </w:tcPr>
          <w:p w14:paraId="1334ABB1" w14:textId="6FE41DEF" w:rsidR="00DC185C" w:rsidRPr="00534626" w:rsidRDefault="006B7129" w:rsidP="00496847">
            <w:pPr>
              <w:bidi/>
              <w:jc w:val="left"/>
              <w:rPr>
                <w:rFonts w:asciiTheme="majorBidi" w:hAnsiTheme="majorBidi" w:cstheme="majorBidi"/>
                <w:sz w:val="20"/>
                <w:szCs w:val="20"/>
                <w:lang w:val="en-GB"/>
              </w:rPr>
            </w:pPr>
            <w:r w:rsidRPr="00534626">
              <w:rPr>
                <w:rFonts w:asciiTheme="majorBidi" w:hAnsiTheme="majorBidi" w:cstheme="majorBidi"/>
                <w:sz w:val="20"/>
                <w:szCs w:val="20"/>
                <w:rtl/>
              </w:rPr>
              <w:t>التمويل المشترك (دولار أمريكي):</w:t>
            </w:r>
          </w:p>
        </w:tc>
        <w:tc>
          <w:tcPr>
            <w:tcW w:w="2250" w:type="dxa"/>
            <w:tcBorders>
              <w:top w:val="single" w:sz="4" w:space="0" w:color="auto"/>
              <w:left w:val="single" w:sz="4" w:space="0" w:color="auto"/>
              <w:bottom w:val="single" w:sz="4" w:space="0" w:color="auto"/>
              <w:right w:val="single" w:sz="4" w:space="0" w:color="auto"/>
            </w:tcBorders>
          </w:tcPr>
          <w:p w14:paraId="66AB6D9B" w14:textId="100931BA" w:rsidR="00DC185C" w:rsidRPr="00534626" w:rsidRDefault="00E11FE4" w:rsidP="00496847">
            <w:pPr>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lang w:val="en-GB"/>
              </w:rPr>
              <w:t>711</w:t>
            </w:r>
            <w:r w:rsidR="00BC6F5C" w:rsidRPr="00534626">
              <w:rPr>
                <w:rFonts w:asciiTheme="majorBidi" w:hAnsiTheme="majorBidi" w:cstheme="majorBidi"/>
                <w:sz w:val="20"/>
                <w:szCs w:val="20"/>
                <w:lang w:val="en-GB"/>
              </w:rPr>
              <w:t>,000</w:t>
            </w:r>
          </w:p>
        </w:tc>
      </w:tr>
      <w:tr w:rsidR="006B7129" w:rsidRPr="00534626" w14:paraId="39F9BABF" w14:textId="77777777" w:rsidTr="00810076">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52D829B9" w14:textId="00CF685D"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وفورات كفاءة استخدام الطاقة (كيلوواط ساعة/سنة):</w:t>
            </w:r>
          </w:p>
        </w:tc>
        <w:tc>
          <w:tcPr>
            <w:tcW w:w="2250" w:type="dxa"/>
            <w:tcBorders>
              <w:top w:val="single" w:sz="4" w:space="0" w:color="auto"/>
              <w:left w:val="single" w:sz="4" w:space="0" w:color="auto"/>
              <w:bottom w:val="single" w:sz="4" w:space="0" w:color="auto"/>
              <w:right w:val="single" w:sz="4" w:space="0" w:color="auto"/>
            </w:tcBorders>
          </w:tcPr>
          <w:p w14:paraId="49C587DB" w14:textId="1C5816BF" w:rsidR="006B7129"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highlight w:val="yellow"/>
                <w:lang w:val="en-GB"/>
              </w:rPr>
            </w:pPr>
            <w:r w:rsidRPr="00534626">
              <w:rPr>
                <w:rFonts w:asciiTheme="majorBidi" w:hAnsiTheme="majorBidi" w:cstheme="majorBidi"/>
                <w:sz w:val="20"/>
                <w:szCs w:val="20"/>
                <w:lang w:val="en-GB"/>
              </w:rPr>
              <w:t>239,935</w:t>
            </w:r>
          </w:p>
        </w:tc>
      </w:tr>
      <w:tr w:rsidR="00DC185C" w:rsidRPr="00534626" w14:paraId="6BE9A75A" w14:textId="77777777" w:rsidTr="00810076">
        <w:trPr>
          <w:trHeight w:val="239"/>
          <w:jc w:val="center"/>
        </w:trPr>
        <w:tc>
          <w:tcPr>
            <w:tcW w:w="7915" w:type="dxa"/>
            <w:gridSpan w:val="3"/>
            <w:tcBorders>
              <w:top w:val="single" w:sz="4" w:space="0" w:color="auto"/>
              <w:left w:val="single" w:sz="4" w:space="0" w:color="auto"/>
              <w:bottom w:val="single" w:sz="4" w:space="0" w:color="auto"/>
              <w:right w:val="single" w:sz="4" w:space="0" w:color="auto"/>
            </w:tcBorders>
          </w:tcPr>
          <w:p w14:paraId="3C7DF13A" w14:textId="6367867A" w:rsidR="00DC185C"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حالة التمويل المُناظر (نعم/لا):</w:t>
            </w:r>
          </w:p>
        </w:tc>
        <w:tc>
          <w:tcPr>
            <w:tcW w:w="2250" w:type="dxa"/>
            <w:tcBorders>
              <w:top w:val="single" w:sz="4" w:space="0" w:color="auto"/>
              <w:left w:val="single" w:sz="4" w:space="0" w:color="auto"/>
              <w:bottom w:val="single" w:sz="4" w:space="0" w:color="auto"/>
              <w:right w:val="single" w:sz="4" w:space="0" w:color="auto"/>
            </w:tcBorders>
          </w:tcPr>
          <w:p w14:paraId="469C0E9E" w14:textId="69044DD5" w:rsidR="00DC185C"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نعم</w:t>
            </w:r>
          </w:p>
        </w:tc>
      </w:tr>
      <w:tr w:rsidR="006B7129" w:rsidRPr="00534626" w14:paraId="271D211D" w14:textId="77777777" w:rsidTr="00810076">
        <w:trPr>
          <w:trHeight w:val="250"/>
          <w:jc w:val="center"/>
        </w:trPr>
        <w:tc>
          <w:tcPr>
            <w:tcW w:w="7915" w:type="dxa"/>
            <w:gridSpan w:val="3"/>
            <w:tcBorders>
              <w:top w:val="single" w:sz="4" w:space="0" w:color="auto"/>
              <w:left w:val="single" w:sz="4" w:space="0" w:color="auto"/>
              <w:bottom w:val="single" w:sz="4" w:space="0" w:color="auto"/>
              <w:right w:val="single" w:sz="4" w:space="0" w:color="auto"/>
            </w:tcBorders>
          </w:tcPr>
          <w:p w14:paraId="7DC60D5F" w14:textId="5581779E" w:rsidR="006B7129" w:rsidRPr="00534626" w:rsidRDefault="006B7129"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إدراج معالم رصد المشروع (نعم/لا):</w:t>
            </w:r>
          </w:p>
        </w:tc>
        <w:tc>
          <w:tcPr>
            <w:tcW w:w="2250" w:type="dxa"/>
            <w:tcBorders>
              <w:top w:val="single" w:sz="4" w:space="0" w:color="auto"/>
              <w:left w:val="single" w:sz="4" w:space="0" w:color="auto"/>
              <w:bottom w:val="single" w:sz="4" w:space="0" w:color="auto"/>
              <w:right w:val="single" w:sz="4" w:space="0" w:color="auto"/>
            </w:tcBorders>
          </w:tcPr>
          <w:p w14:paraId="31FBE216" w14:textId="1C709D2E" w:rsidR="006B7129" w:rsidRPr="00534626" w:rsidRDefault="006B7129"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نعم</w:t>
            </w:r>
          </w:p>
        </w:tc>
      </w:tr>
      <w:tr w:rsidR="000C73FF" w:rsidRPr="00534626" w14:paraId="43F46FA0" w14:textId="77777777" w:rsidTr="00810076">
        <w:trPr>
          <w:trHeight w:val="250"/>
          <w:jc w:val="center"/>
        </w:trPr>
        <w:tc>
          <w:tcPr>
            <w:tcW w:w="4673" w:type="dxa"/>
            <w:tcBorders>
              <w:top w:val="single" w:sz="4" w:space="0" w:color="auto"/>
              <w:left w:val="single" w:sz="4" w:space="0" w:color="auto"/>
              <w:bottom w:val="single" w:sz="4" w:space="0" w:color="auto"/>
              <w:right w:val="single" w:sz="4" w:space="0" w:color="auto"/>
            </w:tcBorders>
          </w:tcPr>
          <w:p w14:paraId="78D5845D" w14:textId="59D3FC0C" w:rsidR="000C73FF" w:rsidRPr="00534626" w:rsidRDefault="00E2296A"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sz w:val="20"/>
                <w:szCs w:val="20"/>
                <w:lang w:val="en-GB"/>
              </w:rPr>
            </w:pPr>
            <w:r w:rsidRPr="00534626">
              <w:rPr>
                <w:rFonts w:asciiTheme="majorBidi" w:hAnsiTheme="majorBidi" w:cstheme="majorBidi"/>
                <w:sz w:val="20"/>
                <w:szCs w:val="20"/>
                <w:rtl/>
              </w:rPr>
              <w:t>المعايير الدنيا لأداء الطاقة متاحة للقطاع المعني (نعم/لا):</w:t>
            </w:r>
          </w:p>
        </w:tc>
        <w:tc>
          <w:tcPr>
            <w:tcW w:w="1622" w:type="dxa"/>
            <w:tcBorders>
              <w:top w:val="single" w:sz="4" w:space="0" w:color="auto"/>
              <w:left w:val="single" w:sz="4" w:space="0" w:color="auto"/>
              <w:bottom w:val="single" w:sz="4" w:space="0" w:color="auto"/>
              <w:right w:val="single" w:sz="4" w:space="0" w:color="auto"/>
            </w:tcBorders>
          </w:tcPr>
          <w:p w14:paraId="3243E629" w14:textId="2B08A35C" w:rsidR="000C73FF" w:rsidRPr="00534626" w:rsidRDefault="00E2296A" w:rsidP="0081007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sz w:val="20"/>
                <w:szCs w:val="20"/>
                <w:lang w:val="en-GB"/>
              </w:rPr>
            </w:pPr>
            <w:r w:rsidRPr="00534626">
              <w:rPr>
                <w:rFonts w:asciiTheme="majorBidi" w:hAnsiTheme="majorBidi" w:cstheme="majorBidi"/>
                <w:sz w:val="20"/>
                <w:szCs w:val="20"/>
                <w:rtl/>
              </w:rPr>
              <w:t>كولومبيا: نعم</w:t>
            </w:r>
          </w:p>
        </w:tc>
        <w:tc>
          <w:tcPr>
            <w:tcW w:w="1620" w:type="dxa"/>
            <w:tcBorders>
              <w:top w:val="single" w:sz="4" w:space="0" w:color="auto"/>
              <w:left w:val="single" w:sz="4" w:space="0" w:color="auto"/>
              <w:bottom w:val="single" w:sz="4" w:space="0" w:color="auto"/>
              <w:right w:val="single" w:sz="4" w:space="0" w:color="auto"/>
            </w:tcBorders>
          </w:tcPr>
          <w:p w14:paraId="238C1514" w14:textId="1BC71D66" w:rsidR="000C73FF" w:rsidRPr="00534626" w:rsidRDefault="00E2296A" w:rsidP="0049684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لبنان: قيد الإعداد</w:t>
            </w:r>
          </w:p>
        </w:tc>
        <w:tc>
          <w:tcPr>
            <w:tcW w:w="2250" w:type="dxa"/>
            <w:tcBorders>
              <w:top w:val="single" w:sz="4" w:space="0" w:color="auto"/>
              <w:left w:val="single" w:sz="4" w:space="0" w:color="auto"/>
              <w:bottom w:val="single" w:sz="4" w:space="0" w:color="auto"/>
              <w:right w:val="single" w:sz="4" w:space="0" w:color="auto"/>
            </w:tcBorders>
          </w:tcPr>
          <w:p w14:paraId="501154F1" w14:textId="5F1F5C6D" w:rsidR="000C73FF" w:rsidRPr="00534626" w:rsidRDefault="00E2296A" w:rsidP="0049684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Fonts w:asciiTheme="majorBidi" w:hAnsiTheme="majorBidi" w:cstheme="majorBidi"/>
                <w:sz w:val="20"/>
                <w:szCs w:val="20"/>
                <w:lang w:val="en-GB"/>
              </w:rPr>
            </w:pPr>
            <w:r w:rsidRPr="00534626">
              <w:rPr>
                <w:rFonts w:asciiTheme="majorBidi" w:hAnsiTheme="majorBidi" w:cstheme="majorBidi"/>
                <w:sz w:val="20"/>
                <w:szCs w:val="20"/>
                <w:rtl/>
              </w:rPr>
              <w:t>ترينيداد وتوباغو: لا</w:t>
            </w:r>
          </w:p>
        </w:tc>
      </w:tr>
    </w:tbl>
    <w:p w14:paraId="07F894B9" w14:textId="20EB1887" w:rsidR="00DC185C" w:rsidRPr="00534626" w:rsidRDefault="00DC185C" w:rsidP="00DC185C">
      <w:pPr>
        <w:rPr>
          <w:rFonts w:asciiTheme="majorBidi" w:hAnsiTheme="majorBidi" w:cstheme="majorBidi"/>
          <w:highlight w:val="yellow"/>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18"/>
        <w:gridCol w:w="3947"/>
      </w:tblGrid>
      <w:tr w:rsidR="00DC185C" w:rsidRPr="00534626" w14:paraId="422E7CC3" w14:textId="77777777" w:rsidTr="003D23E6">
        <w:trPr>
          <w:trHeight w:val="296"/>
          <w:jc w:val="center"/>
        </w:trPr>
        <w:tc>
          <w:tcPr>
            <w:tcW w:w="6218" w:type="dxa"/>
            <w:tcBorders>
              <w:top w:val="single" w:sz="4" w:space="0" w:color="auto"/>
              <w:left w:val="single" w:sz="4" w:space="0" w:color="auto"/>
              <w:bottom w:val="single" w:sz="4" w:space="0" w:color="auto"/>
              <w:right w:val="single" w:sz="4" w:space="0" w:color="auto"/>
            </w:tcBorders>
          </w:tcPr>
          <w:p w14:paraId="666E3267" w14:textId="0F51C634" w:rsidR="00DC185C" w:rsidRPr="00534626" w:rsidRDefault="006B7129" w:rsidP="006B7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Fonts w:asciiTheme="majorBidi" w:hAnsiTheme="majorBidi" w:cstheme="majorBidi"/>
                <w:b/>
                <w:sz w:val="20"/>
                <w:highlight w:val="yellow"/>
                <w:lang w:val="en-GB"/>
              </w:rPr>
            </w:pPr>
            <w:r w:rsidRPr="00534626">
              <w:rPr>
                <w:rFonts w:asciiTheme="majorBidi" w:hAnsiTheme="majorBidi" w:cstheme="majorBidi"/>
                <w:b/>
                <w:bCs/>
                <w:sz w:val="20"/>
                <w:szCs w:val="20"/>
                <w:rtl/>
              </w:rPr>
              <w:t>توصية الأمانة:</w:t>
            </w:r>
          </w:p>
        </w:tc>
        <w:tc>
          <w:tcPr>
            <w:tcW w:w="3947" w:type="dxa"/>
            <w:tcBorders>
              <w:top w:val="single" w:sz="4" w:space="0" w:color="auto"/>
              <w:left w:val="single" w:sz="4" w:space="0" w:color="auto"/>
              <w:bottom w:val="single" w:sz="4" w:space="0" w:color="auto"/>
              <w:right w:val="single" w:sz="4" w:space="0" w:color="auto"/>
            </w:tcBorders>
          </w:tcPr>
          <w:p w14:paraId="2C909846" w14:textId="48E3D4A6" w:rsidR="00DC185C" w:rsidRPr="00534626" w:rsidRDefault="006B7129" w:rsidP="006B712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Fonts w:asciiTheme="majorBidi" w:hAnsiTheme="majorBidi" w:cstheme="majorBidi"/>
                <w:sz w:val="20"/>
                <w:highlight w:val="yellow"/>
                <w:lang w:val="en-GB"/>
              </w:rPr>
            </w:pPr>
            <w:r w:rsidRPr="00534626">
              <w:rPr>
                <w:rFonts w:asciiTheme="majorBidi" w:hAnsiTheme="majorBidi" w:cstheme="majorBidi"/>
                <w:sz w:val="20"/>
                <w:szCs w:val="20"/>
                <w:rtl/>
              </w:rPr>
              <w:t>يُنظر فيه بشكل فردي</w:t>
            </w:r>
          </w:p>
        </w:tc>
      </w:tr>
    </w:tbl>
    <w:p w14:paraId="0C751BAF" w14:textId="77777777" w:rsidR="00DC185C" w:rsidRPr="00534626" w:rsidRDefault="00DC185C" w:rsidP="00DC185C">
      <w:pPr>
        <w:rPr>
          <w:rFonts w:asciiTheme="majorBidi" w:hAnsiTheme="majorBidi" w:cstheme="majorBidi"/>
          <w:highlight w:val="yellow"/>
          <w:lang w:val="en-GB"/>
        </w:rPr>
      </w:pPr>
    </w:p>
    <w:p w14:paraId="03B3D00F" w14:textId="77777777" w:rsidR="00DC185C" w:rsidRPr="00534626" w:rsidRDefault="00DC185C" w:rsidP="00DC185C">
      <w:pPr>
        <w:jc w:val="left"/>
        <w:rPr>
          <w:rFonts w:asciiTheme="majorBidi" w:hAnsiTheme="majorBidi" w:cstheme="majorBidi"/>
          <w:b/>
          <w:highlight w:val="yellow"/>
          <w:lang w:val="en-GB"/>
        </w:rPr>
      </w:pPr>
      <w:r w:rsidRPr="00534626">
        <w:rPr>
          <w:rFonts w:asciiTheme="majorBidi" w:hAnsiTheme="majorBidi" w:cstheme="majorBidi"/>
          <w:b/>
          <w:highlight w:val="yellow"/>
          <w:lang w:val="en-GB"/>
        </w:rPr>
        <w:br w:type="page"/>
      </w:r>
    </w:p>
    <w:p w14:paraId="24418DDE" w14:textId="43144B3A" w:rsidR="00DC185C" w:rsidRPr="00534626" w:rsidRDefault="002867B5" w:rsidP="002867B5">
      <w:pPr>
        <w:tabs>
          <w:tab w:val="left" w:pos="5530"/>
        </w:tabs>
        <w:bidi/>
        <w:jc w:val="center"/>
        <w:rPr>
          <w:rFonts w:asciiTheme="majorBidi" w:hAnsiTheme="majorBidi" w:cstheme="majorBidi"/>
          <w:b/>
          <w:lang w:val="en-GB"/>
        </w:rPr>
      </w:pPr>
      <w:r w:rsidRPr="00534626">
        <w:rPr>
          <w:rFonts w:asciiTheme="majorBidi" w:hAnsiTheme="majorBidi" w:cstheme="majorBidi"/>
          <w:bCs/>
          <w:sz w:val="26"/>
          <w:szCs w:val="26"/>
          <w:rtl/>
        </w:rPr>
        <w:lastRenderedPageBreak/>
        <w:t>وصف المشروع</w:t>
      </w:r>
    </w:p>
    <w:p w14:paraId="01EC3CE4" w14:textId="30C428DB" w:rsidR="00DC185C" w:rsidRPr="00534626" w:rsidRDefault="002867B5" w:rsidP="002867B5">
      <w:pPr>
        <w:bidi/>
        <w:spacing w:before="240" w:after="240"/>
        <w:rPr>
          <w:rFonts w:asciiTheme="majorBidi" w:hAnsiTheme="majorBidi" w:cstheme="majorBidi"/>
          <w:b/>
          <w:bCs/>
          <w:lang w:val="en-GB"/>
        </w:rPr>
      </w:pPr>
      <w:r w:rsidRPr="00534626">
        <w:rPr>
          <w:rFonts w:asciiTheme="majorBidi" w:hAnsiTheme="majorBidi" w:cstheme="majorBidi"/>
          <w:b/>
          <w:bCs/>
          <w:sz w:val="26"/>
          <w:szCs w:val="26"/>
          <w:rtl/>
        </w:rPr>
        <w:t>معلومات أساسية</w:t>
      </w:r>
    </w:p>
    <w:p w14:paraId="68069C90" w14:textId="1D26B071" w:rsidR="002867B5" w:rsidRPr="00534626" w:rsidRDefault="002867B5" w:rsidP="00530371">
      <w:pPr>
        <w:numPr>
          <w:ilvl w:val="0"/>
          <w:numId w:val="1"/>
        </w:numPr>
        <w:bidi/>
        <w:spacing w:after="240"/>
        <w:outlineLvl w:val="0"/>
        <w:rPr>
          <w:rFonts w:asciiTheme="majorBidi" w:hAnsiTheme="majorBidi" w:cstheme="majorBidi"/>
          <w:sz w:val="26"/>
          <w:szCs w:val="26"/>
          <w:lang w:val="en-GB"/>
        </w:rPr>
      </w:pPr>
      <w:r w:rsidRPr="00534626">
        <w:rPr>
          <w:rFonts w:asciiTheme="majorBidi" w:hAnsiTheme="majorBidi" w:cstheme="majorBidi"/>
          <w:sz w:val="26"/>
          <w:szCs w:val="26"/>
          <w:rtl/>
        </w:rPr>
        <w:t>بالنيابة عن حكومات كولومبيا ولبنان وترينيداد وتوباغو، قدّم برنامج الأمم المتحدة الإنمائي (</w:t>
      </w:r>
      <w:bookmarkStart w:id="4" w:name="_Hlk214107608"/>
      <w:r w:rsidRPr="00534626">
        <w:rPr>
          <w:rFonts w:asciiTheme="majorBidi" w:hAnsiTheme="majorBidi" w:cstheme="majorBidi"/>
          <w:sz w:val="26"/>
          <w:szCs w:val="26"/>
          <w:rtl/>
        </w:rPr>
        <w:t>اليوئنديبي</w:t>
      </w:r>
      <w:bookmarkEnd w:id="4"/>
      <w:r w:rsidRPr="00534626">
        <w:rPr>
          <w:rFonts w:asciiTheme="majorBidi" w:hAnsiTheme="majorBidi" w:cstheme="majorBidi"/>
          <w:sz w:val="26"/>
          <w:szCs w:val="26"/>
          <w:rtl/>
        </w:rPr>
        <w:t>)، تمشياً مع المقرر 91/65، طلباً لمشروع تجريبي لت</w:t>
      </w:r>
      <w:r w:rsidR="00B7542C" w:rsidRPr="00534626">
        <w:rPr>
          <w:rFonts w:asciiTheme="majorBidi" w:hAnsiTheme="majorBidi" w:cstheme="majorBidi"/>
          <w:sz w:val="26"/>
          <w:szCs w:val="26"/>
          <w:rtl/>
        </w:rPr>
        <w:t>حسين</w:t>
      </w:r>
      <w:r w:rsidRPr="00534626">
        <w:rPr>
          <w:rFonts w:asciiTheme="majorBidi" w:hAnsiTheme="majorBidi" w:cstheme="majorBidi"/>
          <w:sz w:val="26"/>
          <w:szCs w:val="26"/>
          <w:rtl/>
        </w:rPr>
        <w:t xml:space="preserve"> كفاءة استخدام الطاقة للتكنولوجيات والمعدات البديلة في سياق التخفيض التدريجي للمواد الهيدروفلوروكربونية (أنشطة غير استثمارية)، </w:t>
      </w:r>
      <w:r w:rsidR="0036360C" w:rsidRPr="00534626">
        <w:rPr>
          <w:rFonts w:asciiTheme="majorBidi" w:hAnsiTheme="majorBidi" w:cstheme="majorBidi"/>
          <w:sz w:val="26"/>
          <w:szCs w:val="26"/>
          <w:rtl/>
        </w:rPr>
        <w:t xml:space="preserve">بمبلغ قدره </w:t>
      </w:r>
      <w:r w:rsidRPr="00534626">
        <w:rPr>
          <w:rFonts w:asciiTheme="majorBidi" w:hAnsiTheme="majorBidi" w:cstheme="majorBidi"/>
          <w:sz w:val="26"/>
          <w:szCs w:val="26"/>
          <w:rtl/>
        </w:rPr>
        <w:t>1,404,000 دولار أمريكي، بالإضافة إلى تكاليف دعم الوكالة وقدرها 98,280 دولاراً أمريكياً، كما جاء في الاقتراح الأصلي.</w:t>
      </w:r>
      <w:r w:rsidRPr="00534626">
        <w:rPr>
          <w:rFonts w:asciiTheme="majorBidi" w:hAnsiTheme="majorBidi" w:cstheme="majorBidi"/>
          <w:sz w:val="26"/>
          <w:szCs w:val="26"/>
          <w:vertAlign w:val="superscript"/>
          <w:lang w:val="en-GB"/>
        </w:rPr>
        <w:t xml:space="preserve"> </w:t>
      </w:r>
      <w:r w:rsidRPr="00534626">
        <w:rPr>
          <w:rFonts w:asciiTheme="majorBidi" w:hAnsiTheme="majorBidi" w:cstheme="majorBidi"/>
          <w:sz w:val="26"/>
          <w:szCs w:val="26"/>
          <w:vertAlign w:val="superscript"/>
          <w:lang w:val="en-GB"/>
        </w:rPr>
        <w:footnoteReference w:id="2"/>
      </w:r>
    </w:p>
    <w:p w14:paraId="2ECA4AA2" w14:textId="219DFAC0" w:rsidR="000546F9" w:rsidRPr="00534626" w:rsidRDefault="000546F9" w:rsidP="000546F9">
      <w:pPr>
        <w:bidi/>
        <w:spacing w:after="240"/>
        <w:rPr>
          <w:rFonts w:asciiTheme="majorBidi" w:hAnsiTheme="majorBidi" w:cstheme="majorBidi"/>
          <w:b/>
          <w:bCs/>
          <w:rtl/>
          <w:lang w:val="en-GB"/>
        </w:rPr>
      </w:pPr>
      <w:r w:rsidRPr="00534626">
        <w:rPr>
          <w:rFonts w:asciiTheme="majorBidi" w:hAnsiTheme="majorBidi" w:cstheme="majorBidi"/>
          <w:b/>
          <w:bCs/>
          <w:sz w:val="26"/>
          <w:szCs w:val="26"/>
          <w:rtl/>
          <w:lang w:bidi="ar-LB"/>
        </w:rPr>
        <w:t>المشروع التجريبي لكفاءة استخدام الطاقة</w:t>
      </w:r>
    </w:p>
    <w:p w14:paraId="2CC1A72C" w14:textId="771B8E35" w:rsidR="000546F9" w:rsidRPr="00534626" w:rsidRDefault="000546F9" w:rsidP="000546F9">
      <w:pPr>
        <w:pStyle w:val="Heading1"/>
        <w:bidi/>
        <w:rPr>
          <w:rFonts w:asciiTheme="majorBidi" w:hAnsiTheme="majorBidi" w:cstheme="majorBidi"/>
          <w:iCs/>
        </w:rPr>
      </w:pPr>
      <w:r w:rsidRPr="00534626">
        <w:rPr>
          <w:rFonts w:asciiTheme="majorBidi" w:hAnsiTheme="majorBidi" w:cstheme="majorBidi"/>
          <w:sz w:val="26"/>
          <w:szCs w:val="26"/>
          <w:rtl/>
        </w:rPr>
        <w:t xml:space="preserve">تساعد الأدوات الرقمية على زيادة كفاءة تشغيل أنظمة </w:t>
      </w:r>
      <w:bookmarkStart w:id="5" w:name="_Hlk214290787"/>
      <w:r w:rsidRPr="00534626">
        <w:rPr>
          <w:rFonts w:asciiTheme="majorBidi" w:hAnsiTheme="majorBidi" w:cstheme="majorBidi"/>
          <w:sz w:val="26"/>
          <w:szCs w:val="26"/>
          <w:rtl/>
        </w:rPr>
        <w:t>التبريد وتكييف</w:t>
      </w:r>
      <w:bookmarkEnd w:id="5"/>
      <w:r w:rsidRPr="00534626">
        <w:rPr>
          <w:rFonts w:asciiTheme="majorBidi" w:hAnsiTheme="majorBidi" w:cstheme="majorBidi"/>
          <w:sz w:val="26"/>
          <w:szCs w:val="26"/>
          <w:rtl/>
        </w:rPr>
        <w:t xml:space="preserve"> الهواء. ويمكن لبعض المكونات مثل أجهزة الاستشعار الرقمية والعدادات الذكية ومنصات الرصد السحابي أن تتبّع درجات الحرارة والضغط واستهلاك الطاقة وأنماط وقت التشغيل. ويمكن لهذه المكونات أن تستخدم </w:t>
      </w:r>
      <w:r w:rsidR="002C3A1C" w:rsidRPr="00534626">
        <w:rPr>
          <w:rFonts w:asciiTheme="majorBidi" w:hAnsiTheme="majorBidi" w:cstheme="majorBidi"/>
          <w:sz w:val="26"/>
          <w:szCs w:val="26"/>
          <w:rtl/>
        </w:rPr>
        <w:t>تلك</w:t>
      </w:r>
      <w:r w:rsidRPr="00534626">
        <w:rPr>
          <w:rFonts w:asciiTheme="majorBidi" w:hAnsiTheme="majorBidi" w:cstheme="majorBidi"/>
          <w:sz w:val="26"/>
          <w:szCs w:val="26"/>
          <w:rtl/>
        </w:rPr>
        <w:t xml:space="preserve"> البيانات للكشف المبكر عن مشاكل تشغيل المعدات، وتساعد في تحسين أداء المعدات.</w:t>
      </w:r>
      <w:r w:rsidR="002C3A1C" w:rsidRPr="00534626">
        <w:rPr>
          <w:rFonts w:asciiTheme="majorBidi" w:hAnsiTheme="majorBidi" w:cstheme="majorBidi"/>
          <w:sz w:val="26"/>
          <w:szCs w:val="26"/>
          <w:rtl/>
        </w:rPr>
        <w:t xml:space="preserve"> وبدلاً من الاعتماد على الفحوصات اليدوية أو الجداول الزمنية الثابتة، يمكن للفنيين استخدام لوحات المتابعة والتنبيهات لضبط أداء المعدات بدقة، وجدولة الصيانة في الوقت المناسب، ومنع الأعطال قبل </w:t>
      </w:r>
      <w:r w:rsidR="00C25FEE" w:rsidRPr="00534626">
        <w:rPr>
          <w:rFonts w:asciiTheme="majorBidi" w:hAnsiTheme="majorBidi" w:cstheme="majorBidi"/>
          <w:sz w:val="26"/>
          <w:szCs w:val="26"/>
          <w:rtl/>
        </w:rPr>
        <w:t>حدوث</w:t>
      </w:r>
      <w:r w:rsidR="002C3A1C" w:rsidRPr="00534626">
        <w:rPr>
          <w:rFonts w:asciiTheme="majorBidi" w:hAnsiTheme="majorBidi" w:cstheme="majorBidi"/>
          <w:sz w:val="26"/>
          <w:szCs w:val="26"/>
          <w:rtl/>
        </w:rPr>
        <w:t xml:space="preserve">ها. </w:t>
      </w:r>
      <w:r w:rsidR="00C25FEE" w:rsidRPr="00534626">
        <w:rPr>
          <w:rFonts w:asciiTheme="majorBidi" w:hAnsiTheme="majorBidi" w:cstheme="majorBidi"/>
          <w:sz w:val="26"/>
          <w:szCs w:val="26"/>
          <w:rtl/>
        </w:rPr>
        <w:t>و</w:t>
      </w:r>
      <w:r w:rsidR="002C3A1C" w:rsidRPr="00534626">
        <w:rPr>
          <w:rFonts w:asciiTheme="majorBidi" w:hAnsiTheme="majorBidi" w:cstheme="majorBidi"/>
          <w:sz w:val="26"/>
          <w:szCs w:val="26"/>
          <w:rtl/>
        </w:rPr>
        <w:t>يمكن أن تؤدي جميع هذه التدابير الوقائية، من خلال الأدوات الرقمية وأدوات الر</w:t>
      </w:r>
      <w:r w:rsidR="00C25FEE" w:rsidRPr="00534626">
        <w:rPr>
          <w:rFonts w:asciiTheme="majorBidi" w:hAnsiTheme="majorBidi" w:cstheme="majorBidi"/>
          <w:sz w:val="26"/>
          <w:szCs w:val="26"/>
          <w:rtl/>
        </w:rPr>
        <w:t>صد</w:t>
      </w:r>
      <w:r w:rsidR="002C3A1C" w:rsidRPr="00534626">
        <w:rPr>
          <w:rFonts w:asciiTheme="majorBidi" w:hAnsiTheme="majorBidi" w:cstheme="majorBidi"/>
          <w:sz w:val="26"/>
          <w:szCs w:val="26"/>
          <w:rtl/>
        </w:rPr>
        <w:t>، إلى</w:t>
      </w:r>
      <w:r w:rsidR="00C25FEE" w:rsidRPr="00534626">
        <w:rPr>
          <w:rFonts w:asciiTheme="majorBidi" w:hAnsiTheme="majorBidi" w:cstheme="majorBidi"/>
          <w:sz w:val="26"/>
          <w:szCs w:val="26"/>
          <w:rtl/>
        </w:rPr>
        <w:t xml:space="preserve"> تحسين</w:t>
      </w:r>
      <w:r w:rsidR="002C3A1C" w:rsidRPr="00534626">
        <w:rPr>
          <w:rFonts w:asciiTheme="majorBidi" w:hAnsiTheme="majorBidi" w:cstheme="majorBidi"/>
          <w:sz w:val="26"/>
          <w:szCs w:val="26"/>
          <w:rtl/>
        </w:rPr>
        <w:t xml:space="preserve"> أداء</w:t>
      </w:r>
      <w:r w:rsidR="00C25FEE" w:rsidRPr="00534626">
        <w:rPr>
          <w:rFonts w:asciiTheme="majorBidi" w:hAnsiTheme="majorBidi" w:cstheme="majorBidi"/>
          <w:sz w:val="26"/>
          <w:szCs w:val="26"/>
          <w:rtl/>
        </w:rPr>
        <w:t xml:space="preserve"> المعدات</w:t>
      </w:r>
      <w:r w:rsidR="002C3A1C" w:rsidRPr="00534626">
        <w:rPr>
          <w:rFonts w:asciiTheme="majorBidi" w:hAnsiTheme="majorBidi" w:cstheme="majorBidi"/>
          <w:sz w:val="26"/>
          <w:szCs w:val="26"/>
          <w:rtl/>
        </w:rPr>
        <w:t xml:space="preserve"> </w:t>
      </w:r>
      <w:bookmarkStart w:id="6" w:name="_Hlk214384162"/>
      <w:r w:rsidR="00C25FEE" w:rsidRPr="00534626">
        <w:rPr>
          <w:rFonts w:asciiTheme="majorBidi" w:hAnsiTheme="majorBidi" w:cstheme="majorBidi"/>
          <w:sz w:val="26"/>
          <w:szCs w:val="26"/>
          <w:rtl/>
        </w:rPr>
        <w:t>من حيث</w:t>
      </w:r>
      <w:r w:rsidR="002C3A1C" w:rsidRPr="00534626">
        <w:rPr>
          <w:rFonts w:asciiTheme="majorBidi" w:hAnsiTheme="majorBidi" w:cstheme="majorBidi"/>
          <w:sz w:val="26"/>
          <w:szCs w:val="26"/>
          <w:rtl/>
        </w:rPr>
        <w:t xml:space="preserve"> </w:t>
      </w:r>
      <w:r w:rsidR="00C25FEE" w:rsidRPr="00534626">
        <w:rPr>
          <w:rFonts w:asciiTheme="majorBidi" w:hAnsiTheme="majorBidi" w:cstheme="majorBidi"/>
          <w:sz w:val="26"/>
          <w:szCs w:val="26"/>
          <w:rtl/>
        </w:rPr>
        <w:t>ال</w:t>
      </w:r>
      <w:r w:rsidR="002C3A1C" w:rsidRPr="00534626">
        <w:rPr>
          <w:rFonts w:asciiTheme="majorBidi" w:hAnsiTheme="majorBidi" w:cstheme="majorBidi"/>
          <w:sz w:val="26"/>
          <w:szCs w:val="26"/>
          <w:rtl/>
        </w:rPr>
        <w:t>كفاءة في استخدام الطاقة</w:t>
      </w:r>
      <w:bookmarkEnd w:id="6"/>
      <w:r w:rsidR="002C3A1C" w:rsidRPr="00534626">
        <w:rPr>
          <w:rFonts w:asciiTheme="majorBidi" w:hAnsiTheme="majorBidi" w:cstheme="majorBidi"/>
          <w:sz w:val="26"/>
          <w:szCs w:val="26"/>
          <w:rtl/>
        </w:rPr>
        <w:t>.</w:t>
      </w:r>
    </w:p>
    <w:p w14:paraId="6000B058" w14:textId="157A0BA5" w:rsidR="00F64D28" w:rsidRPr="00534626" w:rsidRDefault="00F64D28" w:rsidP="00F64D28">
      <w:pPr>
        <w:bidi/>
        <w:spacing w:after="240"/>
        <w:rPr>
          <w:rFonts w:asciiTheme="majorBidi" w:hAnsiTheme="majorBidi" w:cstheme="majorBidi"/>
          <w:u w:val="single"/>
          <w:rtl/>
          <w:lang w:val="en-GB"/>
        </w:rPr>
      </w:pPr>
      <w:r w:rsidRPr="00534626">
        <w:rPr>
          <w:rFonts w:asciiTheme="majorBidi" w:hAnsiTheme="majorBidi" w:cstheme="majorBidi"/>
          <w:sz w:val="26"/>
          <w:szCs w:val="26"/>
          <w:u w:val="single"/>
          <w:rtl/>
          <w:lang w:bidi="ar-LB"/>
        </w:rPr>
        <w:t>الإطار السياساتي والتنظيمي والمؤسسي</w:t>
      </w:r>
    </w:p>
    <w:p w14:paraId="136A316A" w14:textId="6EAE4A9F" w:rsidR="004B34FC" w:rsidRPr="00534626" w:rsidRDefault="00F64D28" w:rsidP="00F64D28">
      <w:pPr>
        <w:bidi/>
        <w:spacing w:after="240"/>
        <w:rPr>
          <w:rFonts w:asciiTheme="majorBidi" w:hAnsiTheme="majorBidi" w:cstheme="majorBidi"/>
          <w:i/>
          <w:iCs/>
          <w:lang w:val="en-GB"/>
        </w:rPr>
      </w:pPr>
      <w:r w:rsidRPr="00534626">
        <w:rPr>
          <w:rFonts w:asciiTheme="majorBidi" w:hAnsiTheme="majorBidi" w:cstheme="majorBidi"/>
          <w:i/>
          <w:iCs/>
          <w:sz w:val="26"/>
          <w:szCs w:val="26"/>
          <w:rtl/>
        </w:rPr>
        <w:t>كولومبيا</w:t>
      </w:r>
    </w:p>
    <w:p w14:paraId="7CB53C9D" w14:textId="1BE8374B" w:rsidR="002910C6" w:rsidRPr="00534626" w:rsidRDefault="003349FD" w:rsidP="002910C6">
      <w:pPr>
        <w:pStyle w:val="Heading1"/>
        <w:bidi/>
        <w:rPr>
          <w:rFonts w:asciiTheme="majorBidi" w:hAnsiTheme="majorBidi" w:cstheme="majorBidi"/>
          <w:iCs/>
        </w:rPr>
      </w:pPr>
      <w:r w:rsidRPr="00534626">
        <w:rPr>
          <w:rFonts w:asciiTheme="majorBidi" w:hAnsiTheme="majorBidi" w:cstheme="majorBidi"/>
          <w:sz w:val="26"/>
          <w:szCs w:val="26"/>
          <w:rtl/>
        </w:rPr>
        <w:t xml:space="preserve">صدّقت </w:t>
      </w:r>
      <w:r w:rsidR="002910C6" w:rsidRPr="00534626">
        <w:rPr>
          <w:rFonts w:asciiTheme="majorBidi" w:hAnsiTheme="majorBidi" w:cstheme="majorBidi"/>
          <w:sz w:val="26"/>
          <w:szCs w:val="26"/>
          <w:rtl/>
        </w:rPr>
        <w:t>كولومبيا على تعديل كيغالي في 25 فبراير</w:t>
      </w:r>
      <w:r w:rsidR="00441D27" w:rsidRPr="00534626">
        <w:rPr>
          <w:rFonts w:asciiTheme="majorBidi" w:hAnsiTheme="majorBidi" w:cstheme="majorBidi"/>
          <w:sz w:val="26"/>
          <w:szCs w:val="26"/>
          <w:rtl/>
        </w:rPr>
        <w:t>/شباط</w:t>
      </w:r>
      <w:r w:rsidR="002910C6" w:rsidRPr="00534626">
        <w:rPr>
          <w:rFonts w:asciiTheme="majorBidi" w:hAnsiTheme="majorBidi" w:cstheme="majorBidi"/>
          <w:sz w:val="26"/>
          <w:szCs w:val="26"/>
          <w:rtl/>
        </w:rPr>
        <w:t xml:space="preserve"> 2021. وفي إطار المرحلة الأولى من </w:t>
      </w:r>
      <w:r w:rsidR="00441D27" w:rsidRPr="00534626">
        <w:rPr>
          <w:rFonts w:asciiTheme="majorBidi" w:hAnsiTheme="majorBidi" w:cstheme="majorBidi"/>
          <w:sz w:val="26"/>
          <w:szCs w:val="26"/>
          <w:rtl/>
        </w:rPr>
        <w:t xml:space="preserve">خطة </w:t>
      </w:r>
      <w:bookmarkStart w:id="7" w:name="_Hlk214298522"/>
      <w:r w:rsidR="00441D27" w:rsidRPr="00534626">
        <w:rPr>
          <w:rFonts w:asciiTheme="majorBidi" w:hAnsiTheme="majorBidi" w:cstheme="majorBidi"/>
          <w:sz w:val="26"/>
          <w:szCs w:val="26"/>
          <w:rtl/>
        </w:rPr>
        <w:t>التنفيذ المتعلقة ب</w:t>
      </w:r>
      <w:bookmarkStart w:id="8" w:name="_Hlk214017874"/>
      <w:r w:rsidR="00441D27" w:rsidRPr="00534626">
        <w:rPr>
          <w:rFonts w:asciiTheme="majorBidi" w:hAnsiTheme="majorBidi" w:cstheme="majorBidi"/>
          <w:sz w:val="26"/>
          <w:szCs w:val="26"/>
          <w:rtl/>
        </w:rPr>
        <w:t>المواد الهيدروفلوروكربونية</w:t>
      </w:r>
      <w:bookmarkEnd w:id="8"/>
      <w:r w:rsidR="00441D27" w:rsidRPr="00534626">
        <w:rPr>
          <w:rFonts w:asciiTheme="majorBidi" w:hAnsiTheme="majorBidi" w:cstheme="majorBidi"/>
          <w:sz w:val="26"/>
          <w:szCs w:val="26"/>
          <w:rtl/>
        </w:rPr>
        <w:t xml:space="preserve"> بموجب تعديل كيغالي</w:t>
      </w:r>
      <w:r w:rsidR="002910C6" w:rsidRPr="00534626">
        <w:rPr>
          <w:rFonts w:asciiTheme="majorBidi" w:hAnsiTheme="majorBidi" w:cstheme="majorBidi"/>
          <w:sz w:val="26"/>
          <w:szCs w:val="26"/>
          <w:rtl/>
        </w:rPr>
        <w:t>، التزمت</w:t>
      </w:r>
      <w:bookmarkEnd w:id="7"/>
      <w:r w:rsidR="002910C6" w:rsidRPr="00534626">
        <w:rPr>
          <w:rFonts w:asciiTheme="majorBidi" w:hAnsiTheme="majorBidi" w:cstheme="majorBidi"/>
          <w:sz w:val="26"/>
          <w:szCs w:val="26"/>
          <w:rtl/>
        </w:rPr>
        <w:t xml:space="preserve"> كولومبيا بخفض استهلاك </w:t>
      </w:r>
      <w:bookmarkStart w:id="9" w:name="_Hlk214115282"/>
      <w:r w:rsidR="00441D27" w:rsidRPr="00534626">
        <w:rPr>
          <w:rFonts w:asciiTheme="majorBidi" w:hAnsiTheme="majorBidi" w:cstheme="majorBidi"/>
          <w:sz w:val="26"/>
          <w:szCs w:val="26"/>
          <w:rtl/>
        </w:rPr>
        <w:t>المواد الهيدروفلوروكربونية</w:t>
      </w:r>
      <w:bookmarkEnd w:id="9"/>
      <w:r w:rsidR="002910C6" w:rsidRPr="00534626">
        <w:rPr>
          <w:rFonts w:asciiTheme="majorBidi" w:hAnsiTheme="majorBidi" w:cstheme="majorBidi"/>
          <w:sz w:val="26"/>
          <w:szCs w:val="26"/>
          <w:rtl/>
        </w:rPr>
        <w:t xml:space="preserve"> </w:t>
      </w:r>
      <w:r w:rsidR="00441D27" w:rsidRPr="00534626">
        <w:rPr>
          <w:rFonts w:asciiTheme="majorBidi" w:hAnsiTheme="majorBidi" w:cstheme="majorBidi"/>
          <w:sz w:val="26"/>
          <w:szCs w:val="26"/>
          <w:rtl/>
        </w:rPr>
        <w:t xml:space="preserve">بمقدار 18.3 في المائة </w:t>
      </w:r>
      <w:bookmarkStart w:id="10" w:name="_Hlk214298700"/>
      <w:r w:rsidR="00441D27" w:rsidRPr="00534626">
        <w:rPr>
          <w:rFonts w:asciiTheme="majorBidi" w:hAnsiTheme="majorBidi" w:cstheme="majorBidi"/>
          <w:sz w:val="26"/>
          <w:szCs w:val="26"/>
          <w:rtl/>
        </w:rPr>
        <w:t xml:space="preserve">من خط الأساس المحدد </w:t>
      </w:r>
      <w:r w:rsidR="002910C6" w:rsidRPr="00534626">
        <w:rPr>
          <w:rFonts w:asciiTheme="majorBidi" w:hAnsiTheme="majorBidi" w:cstheme="majorBidi"/>
          <w:sz w:val="26"/>
          <w:szCs w:val="26"/>
          <w:rtl/>
        </w:rPr>
        <w:t>للبلد</w:t>
      </w:r>
      <w:bookmarkEnd w:id="10"/>
      <w:r w:rsidR="002910C6" w:rsidRPr="00534626">
        <w:rPr>
          <w:rFonts w:asciiTheme="majorBidi" w:hAnsiTheme="majorBidi" w:cstheme="majorBidi"/>
          <w:sz w:val="26"/>
          <w:szCs w:val="26"/>
          <w:rtl/>
        </w:rPr>
        <w:t xml:space="preserve"> (</w:t>
      </w:r>
      <w:r w:rsidR="005E790D" w:rsidRPr="00534626">
        <w:rPr>
          <w:rFonts w:asciiTheme="majorBidi" w:hAnsiTheme="majorBidi" w:cstheme="majorBidi"/>
          <w:sz w:val="26"/>
          <w:szCs w:val="26"/>
          <w:rtl/>
        </w:rPr>
        <w:t xml:space="preserve">بواقع </w:t>
      </w:r>
      <w:r w:rsidR="002910C6" w:rsidRPr="00534626">
        <w:rPr>
          <w:rFonts w:asciiTheme="majorBidi" w:hAnsiTheme="majorBidi" w:cstheme="majorBidi"/>
          <w:sz w:val="26"/>
          <w:szCs w:val="26"/>
          <w:rtl/>
        </w:rPr>
        <w:t>8,652,982 طناً من مكافئ ثاني أكسيد الكربون) بحلول عام 2029، وفقاً لما تمت الموافقة عليه في الاجتماع الخامس والتسعين.</w:t>
      </w:r>
      <w:r w:rsidR="00441D27" w:rsidRPr="00534626">
        <w:rPr>
          <w:rStyle w:val="FootnoteReference"/>
          <w:rFonts w:asciiTheme="majorBidi" w:hAnsiTheme="majorBidi" w:cstheme="majorBidi"/>
          <w:lang w:val="en-GB"/>
        </w:rPr>
        <w:footnoteReference w:id="3"/>
      </w:r>
      <w:r w:rsidR="002910C6" w:rsidRPr="00534626">
        <w:rPr>
          <w:rFonts w:asciiTheme="majorBidi" w:hAnsiTheme="majorBidi" w:cstheme="majorBidi"/>
          <w:sz w:val="26"/>
          <w:szCs w:val="26"/>
          <w:rtl/>
        </w:rPr>
        <w:t xml:space="preserve"> </w:t>
      </w:r>
      <w:r w:rsidR="00441D27" w:rsidRPr="00534626">
        <w:rPr>
          <w:rFonts w:asciiTheme="majorBidi" w:hAnsiTheme="majorBidi" w:cstheme="majorBidi"/>
          <w:sz w:val="26"/>
          <w:szCs w:val="26"/>
          <w:rtl/>
        </w:rPr>
        <w:t>و</w:t>
      </w:r>
      <w:r w:rsidR="002910C6" w:rsidRPr="00534626">
        <w:rPr>
          <w:rFonts w:asciiTheme="majorBidi" w:hAnsiTheme="majorBidi" w:cstheme="majorBidi"/>
          <w:sz w:val="26"/>
          <w:szCs w:val="26"/>
          <w:rtl/>
        </w:rPr>
        <w:t xml:space="preserve">تركز المرحلة الأولى من </w:t>
      </w:r>
      <w:r w:rsidR="00441D27" w:rsidRPr="00534626">
        <w:rPr>
          <w:rFonts w:asciiTheme="majorBidi" w:hAnsiTheme="majorBidi" w:cstheme="majorBidi"/>
          <w:sz w:val="26"/>
          <w:szCs w:val="26"/>
          <w:rtl/>
        </w:rPr>
        <w:t xml:space="preserve">خطة </w:t>
      </w:r>
      <w:bookmarkStart w:id="11" w:name="_Hlk214307926"/>
      <w:r w:rsidR="00441D27" w:rsidRPr="00534626">
        <w:rPr>
          <w:rFonts w:asciiTheme="majorBidi" w:hAnsiTheme="majorBidi" w:cstheme="majorBidi"/>
          <w:sz w:val="26"/>
          <w:szCs w:val="26"/>
          <w:rtl/>
        </w:rPr>
        <w:t>التنفيذ المتعلقة بالمواد الهيدروفلوروكربونية بموجب تعديل كيغالي</w:t>
      </w:r>
      <w:bookmarkEnd w:id="11"/>
      <w:r w:rsidR="002910C6" w:rsidRPr="00534626">
        <w:rPr>
          <w:rFonts w:asciiTheme="majorBidi" w:hAnsiTheme="majorBidi" w:cstheme="majorBidi"/>
          <w:sz w:val="26"/>
          <w:szCs w:val="26"/>
          <w:rtl/>
        </w:rPr>
        <w:t xml:space="preserve"> على تحويل التكنولوجيا</w:t>
      </w:r>
      <w:r w:rsidR="00441D27" w:rsidRPr="00534626">
        <w:rPr>
          <w:rFonts w:asciiTheme="majorBidi" w:hAnsiTheme="majorBidi" w:cstheme="majorBidi"/>
          <w:sz w:val="26"/>
          <w:szCs w:val="26"/>
          <w:rtl/>
        </w:rPr>
        <w:t>ت</w:t>
      </w:r>
      <w:r w:rsidR="002910C6" w:rsidRPr="00534626">
        <w:rPr>
          <w:rFonts w:asciiTheme="majorBidi" w:hAnsiTheme="majorBidi" w:cstheme="majorBidi"/>
          <w:sz w:val="26"/>
          <w:szCs w:val="26"/>
          <w:rtl/>
        </w:rPr>
        <w:t xml:space="preserve"> في قطاعي تصنيع أجهزة التبريد التجارية والتجميع والتركيب المحلي. </w:t>
      </w:r>
      <w:r w:rsidR="00324B7B" w:rsidRPr="00534626">
        <w:rPr>
          <w:rFonts w:asciiTheme="majorBidi" w:hAnsiTheme="majorBidi" w:cstheme="majorBidi"/>
          <w:sz w:val="26"/>
          <w:szCs w:val="26"/>
          <w:rtl/>
        </w:rPr>
        <w:t>و</w:t>
      </w:r>
      <w:r w:rsidR="002910C6" w:rsidRPr="00534626">
        <w:rPr>
          <w:rFonts w:asciiTheme="majorBidi" w:hAnsiTheme="majorBidi" w:cstheme="majorBidi"/>
          <w:sz w:val="26"/>
          <w:szCs w:val="26"/>
          <w:rtl/>
        </w:rPr>
        <w:t xml:space="preserve">تُستخدم أنظمة التبريد المركزية على نطاق واسع في القطاع التجاري في كولومبيا، </w:t>
      </w:r>
      <w:r w:rsidR="00553B1D" w:rsidRPr="00534626">
        <w:rPr>
          <w:rFonts w:asciiTheme="majorBidi" w:hAnsiTheme="majorBidi" w:cstheme="majorBidi"/>
          <w:sz w:val="26"/>
          <w:szCs w:val="26"/>
          <w:rtl/>
        </w:rPr>
        <w:t xml:space="preserve">حيث </w:t>
      </w:r>
      <w:r w:rsidR="002910C6" w:rsidRPr="00534626">
        <w:rPr>
          <w:rFonts w:asciiTheme="majorBidi" w:hAnsiTheme="majorBidi" w:cstheme="majorBidi"/>
          <w:sz w:val="26"/>
          <w:szCs w:val="26"/>
          <w:rtl/>
        </w:rPr>
        <w:t xml:space="preserve">تستخدم </w:t>
      </w:r>
      <w:bookmarkStart w:id="12" w:name="_Hlk214295542"/>
      <w:r w:rsidR="0036360C" w:rsidRPr="00534626">
        <w:rPr>
          <w:rFonts w:asciiTheme="majorBidi" w:hAnsiTheme="majorBidi" w:cstheme="majorBidi"/>
          <w:sz w:val="26"/>
          <w:szCs w:val="26"/>
          <w:rtl/>
        </w:rPr>
        <w:t>المتاجر</w:t>
      </w:r>
      <w:r w:rsidR="00061A3A" w:rsidRPr="00534626">
        <w:rPr>
          <w:rFonts w:asciiTheme="majorBidi" w:hAnsiTheme="majorBidi" w:cstheme="majorBidi"/>
          <w:sz w:val="26"/>
          <w:szCs w:val="26"/>
          <w:rtl/>
        </w:rPr>
        <w:t xml:space="preserve"> المركزية</w:t>
      </w:r>
      <w:bookmarkEnd w:id="12"/>
      <w:r w:rsidR="002910C6" w:rsidRPr="00534626">
        <w:rPr>
          <w:rFonts w:asciiTheme="majorBidi" w:hAnsiTheme="majorBidi" w:cstheme="majorBidi"/>
          <w:sz w:val="26"/>
          <w:szCs w:val="26"/>
          <w:rtl/>
        </w:rPr>
        <w:t xml:space="preserve"> الكبيرة والمتوسطة وال</w:t>
      </w:r>
      <w:bookmarkStart w:id="13" w:name="_Hlk214348843"/>
      <w:r w:rsidR="0036360C" w:rsidRPr="00534626">
        <w:rPr>
          <w:rFonts w:asciiTheme="majorBidi" w:hAnsiTheme="majorBidi" w:cstheme="majorBidi"/>
          <w:sz w:val="26"/>
          <w:szCs w:val="26"/>
          <w:rtl/>
        </w:rPr>
        <w:t>مجمعات التجارية الضخمة</w:t>
      </w:r>
      <w:bookmarkEnd w:id="13"/>
      <w:r w:rsidR="002910C6" w:rsidRPr="00534626">
        <w:rPr>
          <w:rFonts w:asciiTheme="majorBidi" w:hAnsiTheme="majorBidi" w:cstheme="majorBidi"/>
          <w:sz w:val="26"/>
          <w:szCs w:val="26"/>
          <w:rtl/>
        </w:rPr>
        <w:t xml:space="preserve"> في المتوسط ثلاثة أنظمة تبريد مركزية في المنشأة الواحدة.</w:t>
      </w:r>
      <w:r w:rsidR="0036360C" w:rsidRPr="00534626">
        <w:rPr>
          <w:rFonts w:asciiTheme="majorBidi" w:hAnsiTheme="majorBidi" w:cstheme="majorBidi"/>
          <w:sz w:val="26"/>
          <w:szCs w:val="26"/>
          <w:rtl/>
        </w:rPr>
        <w:t xml:space="preserve"> وتُعدّ هذه الأنظمة مصدراً رئيسياً لتسرب غازات التبريد، والذي يُقدّر بنسبة 37 في المائة سنوياً، مما يؤدي بدوره إلى زيادة استهلاك الطاقة للمعدات.</w:t>
      </w:r>
    </w:p>
    <w:p w14:paraId="753B6116" w14:textId="42D3C3B9" w:rsidR="00553B1D" w:rsidRPr="00534626" w:rsidRDefault="00553B1D" w:rsidP="00553B1D">
      <w:pPr>
        <w:pStyle w:val="Heading1"/>
        <w:bidi/>
        <w:rPr>
          <w:rFonts w:asciiTheme="majorBidi" w:hAnsiTheme="majorBidi" w:cstheme="majorBidi"/>
          <w:iCs/>
        </w:rPr>
      </w:pPr>
      <w:r w:rsidRPr="00534626">
        <w:rPr>
          <w:rFonts w:asciiTheme="majorBidi" w:hAnsiTheme="majorBidi" w:cstheme="majorBidi"/>
          <w:sz w:val="26"/>
          <w:szCs w:val="26"/>
          <w:rtl/>
        </w:rPr>
        <w:t xml:space="preserve">ولا تتوفر معايير تنظيمية لكفاءة استخدام الطاقة لأنظمة التبريد المركزية في البُنى التحتية الكبيرة لسلاسل التبريد نظراً لطبيعة تصميمها المُخصص. ومع ذلك </w:t>
      </w:r>
      <w:r w:rsidR="00061A3A" w:rsidRPr="00534626">
        <w:rPr>
          <w:rFonts w:asciiTheme="majorBidi" w:hAnsiTheme="majorBidi" w:cstheme="majorBidi"/>
          <w:sz w:val="26"/>
          <w:szCs w:val="26"/>
          <w:rtl/>
        </w:rPr>
        <w:t xml:space="preserve">فإن </w:t>
      </w:r>
      <w:r w:rsidRPr="00534626">
        <w:rPr>
          <w:rFonts w:asciiTheme="majorBidi" w:hAnsiTheme="majorBidi" w:cstheme="majorBidi"/>
          <w:sz w:val="26"/>
          <w:szCs w:val="26"/>
          <w:rtl/>
        </w:rPr>
        <w:t xml:space="preserve">الاستراتيجية الوطنية </w:t>
      </w:r>
      <w:r w:rsidR="00061A3A" w:rsidRPr="00534626">
        <w:rPr>
          <w:rFonts w:asciiTheme="majorBidi" w:hAnsiTheme="majorBidi" w:cstheme="majorBidi"/>
          <w:sz w:val="26"/>
          <w:szCs w:val="26"/>
          <w:rtl/>
        </w:rPr>
        <w:t>للمتاجر ال</w:t>
      </w:r>
      <w:bookmarkStart w:id="14" w:name="_Hlk214348806"/>
      <w:r w:rsidR="00061A3A" w:rsidRPr="00534626">
        <w:rPr>
          <w:rFonts w:asciiTheme="majorBidi" w:hAnsiTheme="majorBidi" w:cstheme="majorBidi"/>
          <w:sz w:val="26"/>
          <w:szCs w:val="26"/>
          <w:rtl/>
        </w:rPr>
        <w:t>مركزية</w:t>
      </w:r>
      <w:bookmarkEnd w:id="14"/>
      <w:r w:rsidRPr="00534626">
        <w:rPr>
          <w:rFonts w:asciiTheme="majorBidi" w:hAnsiTheme="majorBidi" w:cstheme="majorBidi"/>
          <w:sz w:val="26"/>
          <w:szCs w:val="26"/>
          <w:rtl/>
        </w:rPr>
        <w:t xml:space="preserve"> في كولومبيا</w:t>
      </w:r>
      <w:r w:rsidR="00061A3A" w:rsidRPr="00534626">
        <w:rPr>
          <w:rFonts w:asciiTheme="majorBidi" w:hAnsiTheme="majorBidi" w:cstheme="majorBidi"/>
          <w:sz w:val="26"/>
          <w:szCs w:val="26"/>
          <w:rtl/>
        </w:rPr>
        <w:t xml:space="preserve"> تتضمن</w:t>
      </w:r>
      <w:r w:rsidRPr="00534626">
        <w:rPr>
          <w:rFonts w:asciiTheme="majorBidi" w:hAnsiTheme="majorBidi" w:cstheme="majorBidi"/>
          <w:sz w:val="26"/>
          <w:szCs w:val="26"/>
          <w:rtl/>
        </w:rPr>
        <w:t xml:space="preserve"> </w:t>
      </w:r>
      <w:r w:rsidR="00061A3A" w:rsidRPr="00534626">
        <w:rPr>
          <w:rFonts w:asciiTheme="majorBidi" w:hAnsiTheme="majorBidi" w:cstheme="majorBidi"/>
          <w:sz w:val="26"/>
          <w:szCs w:val="26"/>
          <w:rtl/>
        </w:rPr>
        <w:t>إنشاء</w:t>
      </w:r>
      <w:r w:rsidRPr="00534626">
        <w:rPr>
          <w:rFonts w:asciiTheme="majorBidi" w:hAnsiTheme="majorBidi" w:cstheme="majorBidi"/>
          <w:sz w:val="26"/>
          <w:szCs w:val="26"/>
          <w:rtl/>
        </w:rPr>
        <w:t xml:space="preserve"> وت</w:t>
      </w:r>
      <w:r w:rsidR="00061A3A" w:rsidRPr="00534626">
        <w:rPr>
          <w:rFonts w:asciiTheme="majorBidi" w:hAnsiTheme="majorBidi" w:cstheme="majorBidi"/>
          <w:sz w:val="26"/>
          <w:szCs w:val="26"/>
          <w:rtl/>
        </w:rPr>
        <w:t>نفيذ</w:t>
      </w:r>
      <w:r w:rsidR="00C74ADF" w:rsidRPr="00534626">
        <w:rPr>
          <w:rFonts w:asciiTheme="majorBidi" w:hAnsiTheme="majorBidi" w:cstheme="majorBidi"/>
          <w:sz w:val="26"/>
          <w:szCs w:val="26"/>
          <w:rtl/>
        </w:rPr>
        <w:t xml:space="preserve"> مجموعة محددة من</w:t>
      </w:r>
      <w:r w:rsidRPr="00534626">
        <w:rPr>
          <w:rFonts w:asciiTheme="majorBidi" w:hAnsiTheme="majorBidi" w:cstheme="majorBidi"/>
          <w:sz w:val="26"/>
          <w:szCs w:val="26"/>
          <w:rtl/>
        </w:rPr>
        <w:t xml:space="preserve"> </w:t>
      </w:r>
      <w:r w:rsidR="00C74ADF" w:rsidRPr="00534626">
        <w:rPr>
          <w:rFonts w:asciiTheme="majorBidi" w:hAnsiTheme="majorBidi" w:cstheme="majorBidi"/>
          <w:sz w:val="26"/>
          <w:szCs w:val="26"/>
          <w:rtl/>
        </w:rPr>
        <w:t>ال</w:t>
      </w:r>
      <w:r w:rsidRPr="00534626">
        <w:rPr>
          <w:rFonts w:asciiTheme="majorBidi" w:hAnsiTheme="majorBidi" w:cstheme="majorBidi"/>
          <w:sz w:val="26"/>
          <w:szCs w:val="26"/>
          <w:rtl/>
        </w:rPr>
        <w:t>معايير</w:t>
      </w:r>
      <w:r w:rsidR="00C74ADF" w:rsidRPr="00534626">
        <w:rPr>
          <w:rFonts w:asciiTheme="majorBidi" w:hAnsiTheme="majorBidi" w:cstheme="majorBidi"/>
          <w:sz w:val="26"/>
          <w:szCs w:val="26"/>
          <w:rtl/>
        </w:rPr>
        <w:t xml:space="preserve"> الدنيا ل</w:t>
      </w:r>
      <w:r w:rsidRPr="00534626">
        <w:rPr>
          <w:rFonts w:asciiTheme="majorBidi" w:hAnsiTheme="majorBidi" w:cstheme="majorBidi"/>
          <w:sz w:val="26"/>
          <w:szCs w:val="26"/>
          <w:rtl/>
        </w:rPr>
        <w:t xml:space="preserve">أداء </w:t>
      </w:r>
      <w:r w:rsidR="00757357" w:rsidRPr="00534626">
        <w:rPr>
          <w:rFonts w:asciiTheme="majorBidi" w:hAnsiTheme="majorBidi" w:cstheme="majorBidi"/>
          <w:sz w:val="26"/>
          <w:szCs w:val="26"/>
          <w:rtl/>
        </w:rPr>
        <w:t>ال</w:t>
      </w:r>
      <w:r w:rsidRPr="00534626">
        <w:rPr>
          <w:rFonts w:asciiTheme="majorBidi" w:hAnsiTheme="majorBidi" w:cstheme="majorBidi"/>
          <w:sz w:val="26"/>
          <w:szCs w:val="26"/>
          <w:rtl/>
        </w:rPr>
        <w:t>طاقة للأنظمة ال</w:t>
      </w:r>
      <w:r w:rsidR="00C74ADF" w:rsidRPr="00534626">
        <w:rPr>
          <w:rFonts w:asciiTheme="majorBidi" w:hAnsiTheme="majorBidi" w:cstheme="majorBidi"/>
          <w:sz w:val="26"/>
          <w:szCs w:val="26"/>
          <w:rtl/>
        </w:rPr>
        <w:t>مث</w:t>
      </w:r>
      <w:r w:rsidRPr="00534626">
        <w:rPr>
          <w:rFonts w:asciiTheme="majorBidi" w:hAnsiTheme="majorBidi" w:cstheme="majorBidi"/>
          <w:sz w:val="26"/>
          <w:szCs w:val="26"/>
          <w:rtl/>
        </w:rPr>
        <w:t>ب</w:t>
      </w:r>
      <w:r w:rsidR="00C74ADF" w:rsidRPr="00534626">
        <w:rPr>
          <w:rFonts w:asciiTheme="majorBidi" w:hAnsiTheme="majorBidi" w:cstheme="majorBidi"/>
          <w:sz w:val="26"/>
          <w:szCs w:val="26"/>
          <w:rtl/>
        </w:rPr>
        <w:t>ت</w:t>
      </w:r>
      <w:r w:rsidRPr="00534626">
        <w:rPr>
          <w:rFonts w:asciiTheme="majorBidi" w:hAnsiTheme="majorBidi" w:cstheme="majorBidi"/>
          <w:sz w:val="26"/>
          <w:szCs w:val="26"/>
          <w:rtl/>
        </w:rPr>
        <w:t>ة. وتُطبّ</w:t>
      </w:r>
      <w:r w:rsidR="00C74ADF" w:rsidRPr="00534626">
        <w:rPr>
          <w:rFonts w:asciiTheme="majorBidi" w:hAnsiTheme="majorBidi" w:cstheme="majorBidi"/>
          <w:sz w:val="26"/>
          <w:szCs w:val="26"/>
          <w:rtl/>
        </w:rPr>
        <w:t>َ</w:t>
      </w:r>
      <w:r w:rsidRPr="00534626">
        <w:rPr>
          <w:rFonts w:asciiTheme="majorBidi" w:hAnsiTheme="majorBidi" w:cstheme="majorBidi"/>
          <w:sz w:val="26"/>
          <w:szCs w:val="26"/>
          <w:rtl/>
        </w:rPr>
        <w:t xml:space="preserve">ق </w:t>
      </w:r>
      <w:r w:rsidR="00757357" w:rsidRPr="00534626">
        <w:rPr>
          <w:rFonts w:asciiTheme="majorBidi" w:hAnsiTheme="majorBidi" w:cstheme="majorBidi"/>
          <w:sz w:val="26"/>
          <w:szCs w:val="26"/>
          <w:rtl/>
        </w:rPr>
        <w:t>المعايير الدنيا لأداء الطاقة</w:t>
      </w:r>
      <w:r w:rsidRPr="00534626">
        <w:rPr>
          <w:rFonts w:asciiTheme="majorBidi" w:hAnsiTheme="majorBidi" w:cstheme="majorBidi"/>
          <w:sz w:val="26"/>
          <w:szCs w:val="26"/>
          <w:rtl/>
        </w:rPr>
        <w:t xml:space="preserve"> للمعدات المستقلة عند استخدامها في </w:t>
      </w:r>
      <w:bookmarkStart w:id="15" w:name="_Hlk214299203"/>
      <w:r w:rsidR="00FB1801" w:rsidRPr="00534626">
        <w:rPr>
          <w:rFonts w:asciiTheme="majorBidi" w:hAnsiTheme="majorBidi" w:cstheme="majorBidi"/>
          <w:sz w:val="26"/>
          <w:szCs w:val="26"/>
          <w:rtl/>
        </w:rPr>
        <w:t>المتاجر المركزية</w:t>
      </w:r>
      <w:bookmarkEnd w:id="15"/>
      <w:r w:rsidRPr="00534626">
        <w:rPr>
          <w:rFonts w:asciiTheme="majorBidi" w:hAnsiTheme="majorBidi" w:cstheme="majorBidi"/>
          <w:sz w:val="26"/>
          <w:szCs w:val="26"/>
          <w:rtl/>
        </w:rPr>
        <w:t>.</w:t>
      </w:r>
    </w:p>
    <w:p w14:paraId="31F1BF77" w14:textId="224AFC58" w:rsidR="00FB1801" w:rsidRPr="00534626" w:rsidRDefault="00FB1801" w:rsidP="00FB1801">
      <w:pPr>
        <w:keepNext/>
        <w:bidi/>
        <w:rPr>
          <w:rFonts w:asciiTheme="majorBidi" w:hAnsiTheme="majorBidi" w:cstheme="majorBidi"/>
          <w:i/>
          <w:iCs/>
          <w:rtl/>
        </w:rPr>
      </w:pPr>
      <w:r w:rsidRPr="00534626">
        <w:rPr>
          <w:rFonts w:asciiTheme="majorBidi" w:hAnsiTheme="majorBidi" w:cstheme="majorBidi"/>
          <w:i/>
          <w:iCs/>
          <w:sz w:val="26"/>
          <w:szCs w:val="26"/>
          <w:rtl/>
        </w:rPr>
        <w:t>لبنان</w:t>
      </w:r>
    </w:p>
    <w:p w14:paraId="1D5C9F12" w14:textId="77777777" w:rsidR="009336B2" w:rsidRPr="00534626" w:rsidRDefault="009336B2" w:rsidP="007D5CEC">
      <w:pPr>
        <w:keepNext/>
        <w:rPr>
          <w:rFonts w:asciiTheme="majorBidi" w:hAnsiTheme="majorBidi" w:cstheme="majorBidi"/>
          <w:i/>
          <w:iCs/>
        </w:rPr>
      </w:pPr>
    </w:p>
    <w:p w14:paraId="33860060" w14:textId="631B4D5E" w:rsidR="00FB1801" w:rsidRPr="00534626" w:rsidRDefault="003349FD" w:rsidP="00FB1801">
      <w:pPr>
        <w:pStyle w:val="Heading1"/>
        <w:bidi/>
        <w:rPr>
          <w:rFonts w:asciiTheme="majorBidi" w:hAnsiTheme="majorBidi" w:cstheme="majorBidi"/>
          <w:iCs/>
          <w:sz w:val="26"/>
          <w:szCs w:val="26"/>
        </w:rPr>
      </w:pPr>
      <w:r w:rsidRPr="00534626">
        <w:rPr>
          <w:rFonts w:asciiTheme="majorBidi" w:hAnsiTheme="majorBidi" w:cstheme="majorBidi"/>
          <w:sz w:val="26"/>
          <w:szCs w:val="26"/>
          <w:rtl/>
        </w:rPr>
        <w:t xml:space="preserve">صدّقت </w:t>
      </w:r>
      <w:r w:rsidR="00FB1801" w:rsidRPr="00534626">
        <w:rPr>
          <w:rFonts w:asciiTheme="majorBidi" w:hAnsiTheme="majorBidi" w:cstheme="majorBidi"/>
          <w:sz w:val="26"/>
          <w:szCs w:val="26"/>
          <w:rtl/>
        </w:rPr>
        <w:t xml:space="preserve">لبنان على تعديل كيغالي في 5 فبراير/شباط 2020. </w:t>
      </w:r>
      <w:bookmarkStart w:id="16" w:name="_Hlk214304101"/>
      <w:r w:rsidR="00FB1801" w:rsidRPr="00534626">
        <w:rPr>
          <w:rFonts w:asciiTheme="majorBidi" w:hAnsiTheme="majorBidi" w:cstheme="majorBidi"/>
          <w:sz w:val="26"/>
          <w:szCs w:val="26"/>
          <w:rtl/>
        </w:rPr>
        <w:t>وفي إطار المرحلة الأولى من</w:t>
      </w:r>
      <w:r w:rsidR="006D28C4" w:rsidRPr="00534626">
        <w:rPr>
          <w:rFonts w:asciiTheme="majorBidi" w:hAnsiTheme="majorBidi" w:cstheme="majorBidi"/>
          <w:sz w:val="26"/>
          <w:szCs w:val="26"/>
          <w:rtl/>
        </w:rPr>
        <w:t xml:space="preserve"> خطة</w:t>
      </w:r>
      <w:r w:rsidR="00FB1801" w:rsidRPr="00534626">
        <w:rPr>
          <w:rFonts w:asciiTheme="majorBidi" w:hAnsiTheme="majorBidi" w:cstheme="majorBidi"/>
          <w:sz w:val="26"/>
          <w:szCs w:val="26"/>
          <w:rtl/>
        </w:rPr>
        <w:t xml:space="preserve"> </w:t>
      </w:r>
      <w:r w:rsidR="005E790D" w:rsidRPr="00534626">
        <w:rPr>
          <w:rFonts w:asciiTheme="majorBidi" w:hAnsiTheme="majorBidi" w:cstheme="majorBidi"/>
          <w:sz w:val="26"/>
          <w:szCs w:val="26"/>
          <w:rtl/>
        </w:rPr>
        <w:t>التنفيذ المتعلقة بالمواد الهيدروفلوروكربونية بموجب تعديل كيغالي، التزمت</w:t>
      </w:r>
      <w:r w:rsidR="00FB1801" w:rsidRPr="00534626">
        <w:rPr>
          <w:rFonts w:asciiTheme="majorBidi" w:hAnsiTheme="majorBidi" w:cstheme="majorBidi"/>
          <w:sz w:val="26"/>
          <w:szCs w:val="26"/>
          <w:rtl/>
        </w:rPr>
        <w:t xml:space="preserve"> لبنان بخفض استهلاك</w:t>
      </w:r>
      <w:r w:rsidR="005E790D" w:rsidRPr="00534626">
        <w:rPr>
          <w:rFonts w:asciiTheme="majorBidi" w:hAnsiTheme="majorBidi" w:cstheme="majorBidi"/>
          <w:sz w:val="26"/>
          <w:szCs w:val="26"/>
          <w:rtl/>
        </w:rPr>
        <w:t xml:space="preserve"> المواد الهيدروفلوروكربونية</w:t>
      </w:r>
      <w:r w:rsidR="00FB1801" w:rsidRPr="00534626">
        <w:rPr>
          <w:rFonts w:asciiTheme="majorBidi" w:hAnsiTheme="majorBidi" w:cstheme="majorBidi"/>
          <w:sz w:val="26"/>
          <w:szCs w:val="26"/>
          <w:rtl/>
        </w:rPr>
        <w:t xml:space="preserve"> </w:t>
      </w:r>
      <w:r w:rsidR="005E790D" w:rsidRPr="00534626">
        <w:rPr>
          <w:rFonts w:asciiTheme="majorBidi" w:hAnsiTheme="majorBidi" w:cstheme="majorBidi"/>
          <w:sz w:val="26"/>
          <w:szCs w:val="26"/>
          <w:rtl/>
        </w:rPr>
        <w:t xml:space="preserve">بمقدار </w:t>
      </w:r>
      <w:r w:rsidR="00FB1801" w:rsidRPr="00534626">
        <w:rPr>
          <w:rFonts w:asciiTheme="majorBidi" w:hAnsiTheme="majorBidi" w:cstheme="majorBidi"/>
          <w:sz w:val="26"/>
          <w:szCs w:val="26"/>
          <w:rtl/>
        </w:rPr>
        <w:t xml:space="preserve">15 في المائة </w:t>
      </w:r>
      <w:r w:rsidR="005E790D" w:rsidRPr="00534626">
        <w:rPr>
          <w:rFonts w:asciiTheme="majorBidi" w:hAnsiTheme="majorBidi" w:cstheme="majorBidi"/>
          <w:sz w:val="26"/>
          <w:szCs w:val="26"/>
          <w:rtl/>
        </w:rPr>
        <w:t>من خط الأساس المحدد للبلد</w:t>
      </w:r>
      <w:r w:rsidR="00FB1801" w:rsidRPr="00534626">
        <w:rPr>
          <w:rFonts w:asciiTheme="majorBidi" w:hAnsiTheme="majorBidi" w:cstheme="majorBidi"/>
          <w:sz w:val="26"/>
          <w:szCs w:val="26"/>
          <w:rtl/>
        </w:rPr>
        <w:t xml:space="preserve"> (</w:t>
      </w:r>
      <w:bookmarkStart w:id="17" w:name="_Hlk214298720"/>
      <w:r w:rsidR="005E790D" w:rsidRPr="00534626">
        <w:rPr>
          <w:rFonts w:asciiTheme="majorBidi" w:hAnsiTheme="majorBidi" w:cstheme="majorBidi"/>
          <w:sz w:val="26"/>
          <w:szCs w:val="26"/>
          <w:rtl/>
        </w:rPr>
        <w:t>بواقع</w:t>
      </w:r>
      <w:bookmarkEnd w:id="16"/>
      <w:r w:rsidR="005E790D" w:rsidRPr="00534626">
        <w:rPr>
          <w:rFonts w:asciiTheme="majorBidi" w:hAnsiTheme="majorBidi" w:cstheme="majorBidi"/>
          <w:sz w:val="26"/>
          <w:szCs w:val="26"/>
          <w:rtl/>
        </w:rPr>
        <w:t xml:space="preserve"> </w:t>
      </w:r>
      <w:bookmarkEnd w:id="17"/>
      <w:r w:rsidR="00FB1801" w:rsidRPr="00534626">
        <w:rPr>
          <w:rFonts w:asciiTheme="majorBidi" w:hAnsiTheme="majorBidi" w:cstheme="majorBidi"/>
          <w:sz w:val="26"/>
          <w:szCs w:val="26"/>
          <w:rtl/>
        </w:rPr>
        <w:t xml:space="preserve">2,556,533 طناً من مكافئ ثاني أكسيد الكربون) بحلول عام 2029، </w:t>
      </w:r>
      <w:r w:rsidR="00FB1801" w:rsidRPr="00534626">
        <w:rPr>
          <w:rFonts w:asciiTheme="majorBidi" w:hAnsiTheme="majorBidi" w:cstheme="majorBidi"/>
          <w:sz w:val="26"/>
          <w:szCs w:val="26"/>
          <w:rtl/>
        </w:rPr>
        <w:lastRenderedPageBreak/>
        <w:t>و</w:t>
      </w:r>
      <w:r w:rsidR="008121D9" w:rsidRPr="00534626">
        <w:rPr>
          <w:rFonts w:asciiTheme="majorBidi" w:hAnsiTheme="majorBidi" w:cstheme="majorBidi"/>
          <w:sz w:val="26"/>
          <w:szCs w:val="26"/>
          <w:rtl/>
        </w:rPr>
        <w:t>بمقدار</w:t>
      </w:r>
      <w:r w:rsidR="00FB1801" w:rsidRPr="00534626">
        <w:rPr>
          <w:rFonts w:asciiTheme="majorBidi" w:hAnsiTheme="majorBidi" w:cstheme="majorBidi"/>
          <w:sz w:val="26"/>
          <w:szCs w:val="26"/>
          <w:rtl/>
        </w:rPr>
        <w:t xml:space="preserve"> 40 في المائة بحلول عام 2032، </w:t>
      </w:r>
      <w:r w:rsidR="008121D9" w:rsidRPr="00534626">
        <w:rPr>
          <w:rFonts w:asciiTheme="majorBidi" w:hAnsiTheme="majorBidi" w:cstheme="majorBidi"/>
          <w:sz w:val="26"/>
          <w:szCs w:val="26"/>
          <w:rtl/>
        </w:rPr>
        <w:t xml:space="preserve">وفقاً </w:t>
      </w:r>
      <w:bookmarkStart w:id="18" w:name="_Hlk214304204"/>
      <w:r w:rsidR="008121D9" w:rsidRPr="00534626">
        <w:rPr>
          <w:rFonts w:asciiTheme="majorBidi" w:hAnsiTheme="majorBidi" w:cstheme="majorBidi"/>
          <w:sz w:val="26"/>
          <w:szCs w:val="26"/>
          <w:rtl/>
        </w:rPr>
        <w:t>لما تمت الموافقة عليه</w:t>
      </w:r>
      <w:bookmarkEnd w:id="18"/>
      <w:r w:rsidR="008121D9" w:rsidRPr="00534626">
        <w:rPr>
          <w:rFonts w:asciiTheme="majorBidi" w:hAnsiTheme="majorBidi" w:cstheme="majorBidi"/>
          <w:sz w:val="26"/>
          <w:szCs w:val="26"/>
          <w:rtl/>
        </w:rPr>
        <w:t xml:space="preserve"> في</w:t>
      </w:r>
      <w:r w:rsidR="00FB1801" w:rsidRPr="00534626">
        <w:rPr>
          <w:rFonts w:asciiTheme="majorBidi" w:hAnsiTheme="majorBidi" w:cstheme="majorBidi"/>
          <w:sz w:val="26"/>
          <w:szCs w:val="26"/>
          <w:rtl/>
        </w:rPr>
        <w:t xml:space="preserve"> الاجتماع السادس والتسع</w:t>
      </w:r>
      <w:r w:rsidR="006D28C4" w:rsidRPr="00534626">
        <w:rPr>
          <w:rFonts w:asciiTheme="majorBidi" w:hAnsiTheme="majorBidi" w:cstheme="majorBidi"/>
          <w:sz w:val="26"/>
          <w:szCs w:val="26"/>
          <w:rtl/>
        </w:rPr>
        <w:t>ي</w:t>
      </w:r>
      <w:r w:rsidR="00FB1801" w:rsidRPr="00534626">
        <w:rPr>
          <w:rFonts w:asciiTheme="majorBidi" w:hAnsiTheme="majorBidi" w:cstheme="majorBidi"/>
          <w:sz w:val="26"/>
          <w:szCs w:val="26"/>
          <w:rtl/>
        </w:rPr>
        <w:t>ن</w:t>
      </w:r>
      <w:r w:rsidR="006D28C4" w:rsidRPr="00534626">
        <w:rPr>
          <w:rFonts w:asciiTheme="majorBidi" w:hAnsiTheme="majorBidi" w:cstheme="majorBidi"/>
          <w:sz w:val="26"/>
          <w:szCs w:val="26"/>
          <w:rtl/>
        </w:rPr>
        <w:t>.</w:t>
      </w:r>
      <w:r w:rsidR="0039626D" w:rsidRPr="00534626">
        <w:rPr>
          <w:rStyle w:val="FootnoteReference"/>
          <w:rFonts w:asciiTheme="majorBidi" w:hAnsiTheme="majorBidi" w:cstheme="majorBidi"/>
          <w:sz w:val="26"/>
          <w:szCs w:val="26"/>
          <w:lang w:val="en-GB"/>
        </w:rPr>
        <w:footnoteReference w:id="4"/>
      </w:r>
      <w:r w:rsidR="00FB1801" w:rsidRPr="00534626">
        <w:rPr>
          <w:rFonts w:asciiTheme="majorBidi" w:hAnsiTheme="majorBidi" w:cstheme="majorBidi"/>
          <w:sz w:val="26"/>
          <w:szCs w:val="26"/>
          <w:rtl/>
        </w:rPr>
        <w:t xml:space="preserve"> و</w:t>
      </w:r>
      <w:r w:rsidR="0039626D" w:rsidRPr="00534626">
        <w:rPr>
          <w:rFonts w:asciiTheme="majorBidi" w:hAnsiTheme="majorBidi" w:cstheme="majorBidi"/>
          <w:sz w:val="26"/>
          <w:szCs w:val="26"/>
          <w:rtl/>
        </w:rPr>
        <w:t>ش</w:t>
      </w:r>
      <w:r w:rsidR="006D28C4" w:rsidRPr="00534626">
        <w:rPr>
          <w:rFonts w:asciiTheme="majorBidi" w:hAnsiTheme="majorBidi" w:cstheme="majorBidi"/>
          <w:sz w:val="26"/>
          <w:szCs w:val="26"/>
          <w:rtl/>
        </w:rPr>
        <w:t>َ</w:t>
      </w:r>
      <w:r w:rsidR="0039626D" w:rsidRPr="00534626">
        <w:rPr>
          <w:rFonts w:asciiTheme="majorBidi" w:hAnsiTheme="majorBidi" w:cstheme="majorBidi"/>
          <w:sz w:val="26"/>
          <w:szCs w:val="26"/>
          <w:rtl/>
        </w:rPr>
        <w:t>ك</w:t>
      </w:r>
      <w:r w:rsidR="006D28C4" w:rsidRPr="00534626">
        <w:rPr>
          <w:rFonts w:asciiTheme="majorBidi" w:hAnsiTheme="majorBidi" w:cstheme="majorBidi"/>
          <w:sz w:val="26"/>
          <w:szCs w:val="26"/>
          <w:rtl/>
        </w:rPr>
        <w:t>َّ</w:t>
      </w:r>
      <w:r w:rsidR="00FB1801" w:rsidRPr="00534626">
        <w:rPr>
          <w:rFonts w:asciiTheme="majorBidi" w:hAnsiTheme="majorBidi" w:cstheme="majorBidi"/>
          <w:sz w:val="26"/>
          <w:szCs w:val="26"/>
          <w:rtl/>
        </w:rPr>
        <w:t xml:space="preserve">ل استخدام </w:t>
      </w:r>
      <w:r w:rsidR="0039626D" w:rsidRPr="00534626">
        <w:rPr>
          <w:rFonts w:asciiTheme="majorBidi" w:hAnsiTheme="majorBidi" w:cstheme="majorBidi"/>
          <w:sz w:val="26"/>
          <w:szCs w:val="26"/>
          <w:rtl/>
        </w:rPr>
        <w:t>المادة</w:t>
      </w:r>
      <w:r w:rsidR="00FB1801" w:rsidRPr="00534626">
        <w:rPr>
          <w:rFonts w:asciiTheme="majorBidi" w:hAnsiTheme="majorBidi" w:cstheme="majorBidi"/>
          <w:sz w:val="26"/>
          <w:szCs w:val="26"/>
          <w:rtl/>
        </w:rPr>
        <w:t xml:space="preserve"> </w:t>
      </w:r>
      <w:r w:rsidR="00FB1801" w:rsidRPr="00534626">
        <w:rPr>
          <w:rFonts w:asciiTheme="majorBidi" w:hAnsiTheme="majorBidi" w:cstheme="majorBidi"/>
          <w:sz w:val="26"/>
          <w:szCs w:val="26"/>
        </w:rPr>
        <w:t>R-404A</w:t>
      </w:r>
      <w:r w:rsidR="00FB1801" w:rsidRPr="00534626">
        <w:rPr>
          <w:rFonts w:asciiTheme="majorBidi" w:hAnsiTheme="majorBidi" w:cstheme="majorBidi"/>
          <w:sz w:val="26"/>
          <w:szCs w:val="26"/>
          <w:rtl/>
        </w:rPr>
        <w:t xml:space="preserve"> </w:t>
      </w:r>
      <w:r w:rsidR="0039626D" w:rsidRPr="00534626">
        <w:rPr>
          <w:rFonts w:asciiTheme="majorBidi" w:hAnsiTheme="majorBidi" w:cstheme="majorBidi"/>
          <w:sz w:val="26"/>
          <w:szCs w:val="26"/>
          <w:rtl/>
        </w:rPr>
        <w:t xml:space="preserve">كغاز تبريد </w:t>
      </w:r>
      <w:r w:rsidR="00FB1801" w:rsidRPr="00534626">
        <w:rPr>
          <w:rFonts w:asciiTheme="majorBidi" w:hAnsiTheme="majorBidi" w:cstheme="majorBidi"/>
          <w:sz w:val="26"/>
          <w:szCs w:val="26"/>
          <w:rtl/>
        </w:rPr>
        <w:t>في قطاع التبريد التجاري 33 في المائة من إجمالي استهلاك</w:t>
      </w:r>
      <w:r w:rsidR="005E790D" w:rsidRPr="00534626">
        <w:rPr>
          <w:rFonts w:asciiTheme="majorBidi" w:hAnsiTheme="majorBidi" w:cstheme="majorBidi"/>
          <w:sz w:val="26"/>
          <w:szCs w:val="26"/>
          <w:rtl/>
        </w:rPr>
        <w:t xml:space="preserve"> المواد الهيدروفلوروكربونية</w:t>
      </w:r>
      <w:r w:rsidR="00FB1801" w:rsidRPr="00534626">
        <w:rPr>
          <w:rFonts w:asciiTheme="majorBidi" w:hAnsiTheme="majorBidi" w:cstheme="majorBidi"/>
          <w:sz w:val="26"/>
          <w:szCs w:val="26"/>
          <w:rtl/>
        </w:rPr>
        <w:t xml:space="preserve"> في عام 2024.</w:t>
      </w:r>
      <w:r w:rsidR="0039626D" w:rsidRPr="00534626">
        <w:rPr>
          <w:rStyle w:val="FootnoteReference"/>
          <w:rFonts w:asciiTheme="majorBidi" w:hAnsiTheme="majorBidi" w:cstheme="majorBidi"/>
          <w:sz w:val="26"/>
          <w:szCs w:val="26"/>
          <w:lang w:val="en-GB"/>
        </w:rPr>
        <w:footnoteReference w:id="5"/>
      </w:r>
      <w:r w:rsidR="0039626D" w:rsidRPr="00534626">
        <w:rPr>
          <w:rFonts w:asciiTheme="majorBidi" w:hAnsiTheme="majorBidi" w:cstheme="majorBidi"/>
          <w:sz w:val="26"/>
          <w:szCs w:val="26"/>
          <w:rtl/>
        </w:rPr>
        <w:t xml:space="preserve"> </w:t>
      </w:r>
      <w:r w:rsidR="00FB1801" w:rsidRPr="00534626">
        <w:rPr>
          <w:rFonts w:asciiTheme="majorBidi" w:hAnsiTheme="majorBidi" w:cstheme="majorBidi"/>
          <w:sz w:val="26"/>
          <w:szCs w:val="26"/>
          <w:rtl/>
        </w:rPr>
        <w:t>وتُستخدم وحدات التبريد التجارية في المتاجر الصغيرة والمطاعم و</w:t>
      </w:r>
      <w:r w:rsidR="0039626D" w:rsidRPr="00534626">
        <w:rPr>
          <w:rFonts w:asciiTheme="majorBidi" w:hAnsiTheme="majorBidi" w:cstheme="majorBidi"/>
          <w:sz w:val="26"/>
          <w:szCs w:val="26"/>
          <w:rtl/>
        </w:rPr>
        <w:t>المتاجر المركزية</w:t>
      </w:r>
      <w:r w:rsidR="00FB1801" w:rsidRPr="00534626">
        <w:rPr>
          <w:rFonts w:asciiTheme="majorBidi" w:hAnsiTheme="majorBidi" w:cstheme="majorBidi"/>
          <w:sz w:val="26"/>
          <w:szCs w:val="26"/>
          <w:rtl/>
        </w:rPr>
        <w:t xml:space="preserve"> الصغيرة والكبيرة.</w:t>
      </w:r>
    </w:p>
    <w:p w14:paraId="22C0411B" w14:textId="20D7D195" w:rsidR="006D28C4" w:rsidRPr="00534626" w:rsidRDefault="006D28C4" w:rsidP="006D28C4">
      <w:pPr>
        <w:pStyle w:val="Heading1"/>
        <w:bidi/>
        <w:rPr>
          <w:rFonts w:asciiTheme="majorBidi" w:hAnsiTheme="majorBidi" w:cstheme="majorBidi"/>
        </w:rPr>
      </w:pPr>
      <w:r w:rsidRPr="00534626">
        <w:rPr>
          <w:rFonts w:asciiTheme="majorBidi" w:hAnsiTheme="majorBidi" w:cstheme="majorBidi"/>
          <w:sz w:val="26"/>
          <w:szCs w:val="26"/>
          <w:rtl/>
        </w:rPr>
        <w:t xml:space="preserve">وفي لبنان، تمضي عملية تنفيذ </w:t>
      </w:r>
      <w:r w:rsidR="006B3AE0" w:rsidRPr="00534626">
        <w:rPr>
          <w:rFonts w:asciiTheme="majorBidi" w:hAnsiTheme="majorBidi" w:cstheme="majorBidi"/>
          <w:sz w:val="26"/>
          <w:szCs w:val="26"/>
          <w:rtl/>
        </w:rPr>
        <w:t>المعايير الدنيا لأداء الطاقة</w:t>
      </w:r>
      <w:r w:rsidRPr="00534626">
        <w:rPr>
          <w:rFonts w:asciiTheme="majorBidi" w:hAnsiTheme="majorBidi" w:cstheme="majorBidi"/>
          <w:sz w:val="26"/>
          <w:szCs w:val="26"/>
          <w:rtl/>
        </w:rPr>
        <w:t xml:space="preserve"> لمعدات التبريد وتكييف الهواء قدماً كجزء من تحول لبنان الأوسع نحو التبريد المستدام والكفء في استخدام الطاقة. </w:t>
      </w:r>
      <w:r w:rsidR="006B3AE0"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تشير </w:t>
      </w:r>
      <w:r w:rsidR="006B3AE0" w:rsidRPr="00534626">
        <w:rPr>
          <w:rFonts w:asciiTheme="majorBidi" w:hAnsiTheme="majorBidi" w:cstheme="majorBidi"/>
          <w:sz w:val="26"/>
          <w:szCs w:val="26"/>
          <w:rtl/>
        </w:rPr>
        <w:t>ال</w:t>
      </w:r>
      <w:r w:rsidRPr="00534626">
        <w:rPr>
          <w:rFonts w:asciiTheme="majorBidi" w:hAnsiTheme="majorBidi" w:cstheme="majorBidi"/>
          <w:sz w:val="26"/>
          <w:szCs w:val="26"/>
          <w:rtl/>
        </w:rPr>
        <w:t>تقييمات القطاع</w:t>
      </w:r>
      <w:r w:rsidR="006B3AE0" w:rsidRPr="00534626">
        <w:rPr>
          <w:rFonts w:asciiTheme="majorBidi" w:hAnsiTheme="majorBidi" w:cstheme="majorBidi"/>
          <w:sz w:val="26"/>
          <w:szCs w:val="26"/>
          <w:rtl/>
        </w:rPr>
        <w:t>ية</w:t>
      </w:r>
      <w:r w:rsidRPr="00534626">
        <w:rPr>
          <w:rFonts w:asciiTheme="majorBidi" w:hAnsiTheme="majorBidi" w:cstheme="majorBidi"/>
          <w:sz w:val="26"/>
          <w:szCs w:val="26"/>
          <w:rtl/>
        </w:rPr>
        <w:t xml:space="preserve"> الأخيرة إلى أن </w:t>
      </w:r>
      <w:r w:rsidR="006B3AE0" w:rsidRPr="00534626">
        <w:rPr>
          <w:rFonts w:asciiTheme="majorBidi" w:hAnsiTheme="majorBidi" w:cstheme="majorBidi"/>
          <w:sz w:val="26"/>
          <w:szCs w:val="26"/>
          <w:rtl/>
        </w:rPr>
        <w:t>المعايير الدنيا لأداء الطاقة</w:t>
      </w:r>
      <w:r w:rsidRPr="00534626">
        <w:rPr>
          <w:rFonts w:asciiTheme="majorBidi" w:hAnsiTheme="majorBidi" w:cstheme="majorBidi"/>
          <w:sz w:val="26"/>
          <w:szCs w:val="26"/>
          <w:rtl/>
        </w:rPr>
        <w:t xml:space="preserve"> لفئات المنتجات الرئيسية، مثل مكيفات الهواء المنفصلة ومضخات الحرارة والثلاجات المنزلية، لا تزال قيد </w:t>
      </w:r>
      <w:r w:rsidR="006B3AE0" w:rsidRPr="00534626">
        <w:rPr>
          <w:rFonts w:asciiTheme="majorBidi" w:hAnsiTheme="majorBidi" w:cstheme="majorBidi"/>
          <w:sz w:val="26"/>
          <w:szCs w:val="26"/>
          <w:rtl/>
        </w:rPr>
        <w:t>الإعداد</w:t>
      </w:r>
      <w:r w:rsidRPr="00534626">
        <w:rPr>
          <w:rFonts w:asciiTheme="majorBidi" w:hAnsiTheme="majorBidi" w:cstheme="majorBidi"/>
          <w:sz w:val="26"/>
          <w:szCs w:val="26"/>
          <w:rtl/>
        </w:rPr>
        <w:t xml:space="preserve"> ولم تُس</w:t>
      </w:r>
      <w:r w:rsidR="00DF2A56" w:rsidRPr="00534626">
        <w:rPr>
          <w:rFonts w:asciiTheme="majorBidi" w:hAnsiTheme="majorBidi" w:cstheme="majorBidi"/>
          <w:sz w:val="26"/>
          <w:szCs w:val="26"/>
          <w:rtl/>
        </w:rPr>
        <w:t>َ</w:t>
      </w:r>
      <w:r w:rsidRPr="00534626">
        <w:rPr>
          <w:rFonts w:asciiTheme="majorBidi" w:hAnsiTheme="majorBidi" w:cstheme="majorBidi"/>
          <w:sz w:val="26"/>
          <w:szCs w:val="26"/>
          <w:rtl/>
        </w:rPr>
        <w:t>نّ رسمياً من خلال إطار قانوني ملزم</w:t>
      </w:r>
      <w:r w:rsidR="006B3AE0" w:rsidRPr="00534626">
        <w:rPr>
          <w:rFonts w:asciiTheme="majorBidi" w:hAnsiTheme="majorBidi" w:cstheme="majorBidi"/>
          <w:sz w:val="26"/>
          <w:szCs w:val="26"/>
          <w:rtl/>
        </w:rPr>
        <w:t xml:space="preserve"> حتى الآن</w:t>
      </w:r>
      <w:r w:rsidRPr="00534626">
        <w:rPr>
          <w:rFonts w:asciiTheme="majorBidi" w:hAnsiTheme="majorBidi" w:cstheme="majorBidi"/>
          <w:sz w:val="26"/>
          <w:szCs w:val="26"/>
          <w:rtl/>
        </w:rPr>
        <w:t xml:space="preserve">. </w:t>
      </w:r>
      <w:r w:rsidR="006B3AE0"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على الرغم من وجود معايير طوعية، بما في ذلك المعيار اللبناني لمعدات التدفئة والتهوية وتكييف الهواء </w:t>
      </w:r>
      <w:bookmarkStart w:id="19" w:name="_Hlk214453970"/>
      <w:r w:rsidR="006B3AE0" w:rsidRPr="00534626">
        <w:rPr>
          <w:rFonts w:asciiTheme="majorBidi" w:hAnsiTheme="majorBidi" w:cstheme="majorBidi"/>
          <w:sz w:val="26"/>
          <w:szCs w:val="26"/>
          <w:rtl/>
        </w:rPr>
        <w:t>ذات الكفاءة في استخدام</w:t>
      </w:r>
      <w:bookmarkEnd w:id="19"/>
      <w:r w:rsidRPr="00534626">
        <w:rPr>
          <w:rFonts w:asciiTheme="majorBidi" w:hAnsiTheme="majorBidi" w:cstheme="majorBidi"/>
          <w:sz w:val="26"/>
          <w:szCs w:val="26"/>
          <w:rtl/>
        </w:rPr>
        <w:t xml:space="preserve"> </w:t>
      </w:r>
      <w:r w:rsidR="006B3AE0" w:rsidRPr="00534626">
        <w:rPr>
          <w:rFonts w:asciiTheme="majorBidi" w:hAnsiTheme="majorBidi" w:cstheme="majorBidi"/>
          <w:sz w:val="26"/>
          <w:szCs w:val="26"/>
          <w:rtl/>
        </w:rPr>
        <w:t>ا</w:t>
      </w:r>
      <w:r w:rsidRPr="00534626">
        <w:rPr>
          <w:rFonts w:asciiTheme="majorBidi" w:hAnsiTheme="majorBidi" w:cstheme="majorBidi"/>
          <w:sz w:val="26"/>
          <w:szCs w:val="26"/>
          <w:rtl/>
        </w:rPr>
        <w:t xml:space="preserve">لطاقة لعام 2011، إلا أنها لم تُعتمد </w:t>
      </w:r>
      <w:r w:rsidR="00DF2A56" w:rsidRPr="00534626">
        <w:rPr>
          <w:rFonts w:asciiTheme="majorBidi" w:hAnsiTheme="majorBidi" w:cstheme="majorBidi"/>
          <w:sz w:val="26"/>
          <w:szCs w:val="26"/>
          <w:rtl/>
        </w:rPr>
        <w:t xml:space="preserve">حتى الآن </w:t>
      </w:r>
      <w:r w:rsidRPr="00534626">
        <w:rPr>
          <w:rFonts w:asciiTheme="majorBidi" w:hAnsiTheme="majorBidi" w:cstheme="majorBidi"/>
          <w:sz w:val="26"/>
          <w:szCs w:val="26"/>
          <w:rtl/>
        </w:rPr>
        <w:t>كتدابير إلزامية من خلال مرسوم حكومي ذي آليات إنفاذ محددة.</w:t>
      </w:r>
    </w:p>
    <w:p w14:paraId="5D85DD6A" w14:textId="1AFEE2B5" w:rsidR="00DF2A56" w:rsidRPr="00534626" w:rsidRDefault="00EC5A66" w:rsidP="00DF2A56">
      <w:pPr>
        <w:pStyle w:val="Heading1"/>
        <w:bidi/>
        <w:rPr>
          <w:rFonts w:asciiTheme="majorBidi" w:hAnsiTheme="majorBidi" w:cstheme="majorBidi"/>
        </w:rPr>
      </w:pPr>
      <w:r w:rsidRPr="00534626">
        <w:rPr>
          <w:rFonts w:asciiTheme="majorBidi" w:hAnsiTheme="majorBidi" w:cstheme="majorBidi"/>
          <w:sz w:val="26"/>
          <w:szCs w:val="26"/>
          <w:rtl/>
        </w:rPr>
        <w:t>وت</w:t>
      </w:r>
      <w:r w:rsidR="00DF2A56" w:rsidRPr="00534626">
        <w:rPr>
          <w:rFonts w:asciiTheme="majorBidi" w:hAnsiTheme="majorBidi" w:cstheme="majorBidi"/>
          <w:sz w:val="26"/>
          <w:szCs w:val="26"/>
          <w:rtl/>
        </w:rPr>
        <w:t>عمل لبنان حالياً على تحديث خطته</w:t>
      </w:r>
      <w:r w:rsidRPr="00534626">
        <w:rPr>
          <w:rFonts w:asciiTheme="majorBidi" w:hAnsiTheme="majorBidi" w:cstheme="majorBidi"/>
          <w:sz w:val="26"/>
          <w:szCs w:val="26"/>
          <w:rtl/>
        </w:rPr>
        <w:t>ا</w:t>
      </w:r>
      <w:r w:rsidR="00DF2A56" w:rsidRPr="00534626">
        <w:rPr>
          <w:rFonts w:asciiTheme="majorBidi" w:hAnsiTheme="majorBidi" w:cstheme="majorBidi"/>
          <w:sz w:val="26"/>
          <w:szCs w:val="26"/>
          <w:rtl/>
        </w:rPr>
        <w:t xml:space="preserve"> الوطنية للتبريد، والتي ستدمج تطبيق المعايير الدنيا </w:t>
      </w:r>
      <w:r w:rsidRPr="00534626">
        <w:rPr>
          <w:rFonts w:asciiTheme="majorBidi" w:hAnsiTheme="majorBidi" w:cstheme="majorBidi"/>
          <w:sz w:val="26"/>
          <w:szCs w:val="26"/>
          <w:rtl/>
        </w:rPr>
        <w:t xml:space="preserve">الإلزامية </w:t>
      </w:r>
      <w:r w:rsidR="00DF2A56" w:rsidRPr="00534626">
        <w:rPr>
          <w:rFonts w:asciiTheme="majorBidi" w:hAnsiTheme="majorBidi" w:cstheme="majorBidi"/>
          <w:sz w:val="26"/>
          <w:szCs w:val="26"/>
          <w:rtl/>
        </w:rPr>
        <w:t>لأداء الطاقة ومعايير وضع العلامات في جميع أنحاء قطاع التبريد وتكييف الهواء. وتشارك وزارة البيئة، من خلال وحدة الأوزون الوطنية، ب</w:t>
      </w:r>
      <w:r w:rsidRPr="00534626">
        <w:rPr>
          <w:rFonts w:asciiTheme="majorBidi" w:hAnsiTheme="majorBidi" w:cstheme="majorBidi"/>
          <w:sz w:val="26"/>
          <w:szCs w:val="26"/>
          <w:rtl/>
        </w:rPr>
        <w:t>فعالية</w:t>
      </w:r>
      <w:r w:rsidR="00DF2A56" w:rsidRPr="00534626">
        <w:rPr>
          <w:rFonts w:asciiTheme="majorBidi" w:hAnsiTheme="majorBidi" w:cstheme="majorBidi"/>
          <w:sz w:val="26"/>
          <w:szCs w:val="26"/>
          <w:rtl/>
        </w:rPr>
        <w:t xml:space="preserve"> في هذه العملية </w:t>
      </w:r>
      <w:r w:rsidRPr="00534626">
        <w:rPr>
          <w:rFonts w:asciiTheme="majorBidi" w:hAnsiTheme="majorBidi" w:cstheme="majorBidi"/>
          <w:sz w:val="26"/>
          <w:szCs w:val="26"/>
          <w:rtl/>
        </w:rPr>
        <w:t xml:space="preserve">بوصفها </w:t>
      </w:r>
      <w:r w:rsidR="00DF2A56" w:rsidRPr="00534626">
        <w:rPr>
          <w:rFonts w:asciiTheme="majorBidi" w:hAnsiTheme="majorBidi" w:cstheme="majorBidi"/>
          <w:sz w:val="26"/>
          <w:szCs w:val="26"/>
          <w:rtl/>
        </w:rPr>
        <w:t>عضو</w:t>
      </w:r>
      <w:r w:rsidRPr="00534626">
        <w:rPr>
          <w:rFonts w:asciiTheme="majorBidi" w:hAnsiTheme="majorBidi" w:cstheme="majorBidi"/>
          <w:sz w:val="26"/>
          <w:szCs w:val="26"/>
          <w:rtl/>
        </w:rPr>
        <w:t>اً</w:t>
      </w:r>
      <w:r w:rsidR="00DF2A56" w:rsidRPr="00534626">
        <w:rPr>
          <w:rFonts w:asciiTheme="majorBidi" w:hAnsiTheme="majorBidi" w:cstheme="majorBidi"/>
          <w:sz w:val="26"/>
          <w:szCs w:val="26"/>
          <w:rtl/>
        </w:rPr>
        <w:t xml:space="preserve"> أساسي</w:t>
      </w:r>
      <w:r w:rsidRPr="00534626">
        <w:rPr>
          <w:rFonts w:asciiTheme="majorBidi" w:hAnsiTheme="majorBidi" w:cstheme="majorBidi"/>
          <w:sz w:val="26"/>
          <w:szCs w:val="26"/>
          <w:rtl/>
        </w:rPr>
        <w:t>اً</w:t>
      </w:r>
      <w:r w:rsidR="00DF2A56" w:rsidRPr="00534626">
        <w:rPr>
          <w:rFonts w:asciiTheme="majorBidi" w:hAnsiTheme="majorBidi" w:cstheme="majorBidi"/>
          <w:sz w:val="26"/>
          <w:szCs w:val="26"/>
          <w:rtl/>
        </w:rPr>
        <w:t xml:space="preserve"> في اللجنة الوطنية ل</w:t>
      </w:r>
      <w:r w:rsidRPr="00534626">
        <w:rPr>
          <w:rFonts w:asciiTheme="majorBidi" w:hAnsiTheme="majorBidi" w:cstheme="majorBidi"/>
          <w:sz w:val="26"/>
          <w:szCs w:val="26"/>
          <w:rtl/>
        </w:rPr>
        <w:t>لتدفئة والتهوية</w:t>
      </w:r>
      <w:r w:rsidR="00DF2A56" w:rsidRPr="00534626">
        <w:rPr>
          <w:rFonts w:asciiTheme="majorBidi" w:hAnsiTheme="majorBidi" w:cstheme="majorBidi"/>
          <w:sz w:val="26"/>
          <w:szCs w:val="26"/>
          <w:rtl/>
        </w:rPr>
        <w:t xml:space="preserve"> وتكييف الهواء، وتعمل بتنسيق وثيق مع مؤسسة المقاييس والمواصفات اللبنانية وغيرها من ال</w:t>
      </w:r>
      <w:r w:rsidRPr="00534626">
        <w:rPr>
          <w:rFonts w:asciiTheme="majorBidi" w:hAnsiTheme="majorBidi" w:cstheme="majorBidi"/>
          <w:sz w:val="26"/>
          <w:szCs w:val="26"/>
          <w:rtl/>
        </w:rPr>
        <w:t>كي</w:t>
      </w:r>
      <w:r w:rsidR="00DF2A56" w:rsidRPr="00534626">
        <w:rPr>
          <w:rFonts w:asciiTheme="majorBidi" w:hAnsiTheme="majorBidi" w:cstheme="majorBidi"/>
          <w:sz w:val="26"/>
          <w:szCs w:val="26"/>
          <w:rtl/>
        </w:rPr>
        <w:t>ا</w:t>
      </w:r>
      <w:r w:rsidRPr="00534626">
        <w:rPr>
          <w:rFonts w:asciiTheme="majorBidi" w:hAnsiTheme="majorBidi" w:cstheme="majorBidi"/>
          <w:sz w:val="26"/>
          <w:szCs w:val="26"/>
          <w:rtl/>
        </w:rPr>
        <w:t>نا</w:t>
      </w:r>
      <w:r w:rsidR="00DF2A56" w:rsidRPr="00534626">
        <w:rPr>
          <w:rFonts w:asciiTheme="majorBidi" w:hAnsiTheme="majorBidi" w:cstheme="majorBidi"/>
          <w:sz w:val="26"/>
          <w:szCs w:val="26"/>
          <w:rtl/>
        </w:rPr>
        <w:t xml:space="preserve">ت الوطنية ذات الصلة. </w:t>
      </w:r>
      <w:r w:rsidRPr="00534626">
        <w:rPr>
          <w:rFonts w:asciiTheme="majorBidi" w:hAnsiTheme="majorBidi" w:cstheme="majorBidi"/>
          <w:sz w:val="26"/>
          <w:szCs w:val="26"/>
          <w:rtl/>
        </w:rPr>
        <w:t>و</w:t>
      </w:r>
      <w:r w:rsidR="00DF2A56" w:rsidRPr="00534626">
        <w:rPr>
          <w:rFonts w:asciiTheme="majorBidi" w:hAnsiTheme="majorBidi" w:cstheme="majorBidi"/>
          <w:sz w:val="26"/>
          <w:szCs w:val="26"/>
          <w:rtl/>
        </w:rPr>
        <w:t xml:space="preserve">يهدف هذا التعاون إلى إرساء الإطار القانوني والمؤسسي اللازم لاعتماد وتطبيق المعايير الدنيا لأداء الطاقة في لبنان، مما يعزز اعتماد </w:t>
      </w:r>
      <w:r w:rsidRPr="00534626">
        <w:rPr>
          <w:rFonts w:asciiTheme="majorBidi" w:hAnsiTheme="majorBidi" w:cstheme="majorBidi"/>
          <w:sz w:val="26"/>
          <w:szCs w:val="26"/>
          <w:rtl/>
        </w:rPr>
        <w:t xml:space="preserve">التكنولوجيات ذات </w:t>
      </w:r>
      <w:r w:rsidR="00DF2A56" w:rsidRPr="00534626">
        <w:rPr>
          <w:rFonts w:asciiTheme="majorBidi" w:hAnsiTheme="majorBidi" w:cstheme="majorBidi"/>
          <w:sz w:val="26"/>
          <w:szCs w:val="26"/>
          <w:rtl/>
        </w:rPr>
        <w:t>الكفاءة</w:t>
      </w:r>
      <w:r w:rsidRPr="00534626">
        <w:rPr>
          <w:rFonts w:asciiTheme="majorBidi" w:hAnsiTheme="majorBidi" w:cstheme="majorBidi"/>
          <w:sz w:val="26"/>
          <w:szCs w:val="26"/>
          <w:rtl/>
        </w:rPr>
        <w:t xml:space="preserve"> العالية</w:t>
      </w:r>
      <w:r w:rsidR="00DF2A56" w:rsidRPr="00534626">
        <w:rPr>
          <w:rFonts w:asciiTheme="majorBidi" w:hAnsiTheme="majorBidi" w:cstheme="majorBidi"/>
          <w:sz w:val="26"/>
          <w:szCs w:val="26"/>
          <w:rtl/>
        </w:rPr>
        <w:t xml:space="preserve"> و</w:t>
      </w:r>
      <w:bookmarkStart w:id="20" w:name="_Hlk214432349"/>
      <w:r w:rsidRPr="00534626">
        <w:rPr>
          <w:rFonts w:asciiTheme="majorBidi" w:hAnsiTheme="majorBidi" w:cstheme="majorBidi"/>
          <w:sz w:val="26"/>
          <w:szCs w:val="26"/>
          <w:rtl/>
        </w:rPr>
        <w:t>القدرة المنخفضة على إحداث الاحترار العالمي</w:t>
      </w:r>
      <w:bookmarkEnd w:id="20"/>
      <w:r w:rsidR="00DF2A56" w:rsidRPr="00534626">
        <w:rPr>
          <w:rFonts w:asciiTheme="majorBidi" w:hAnsiTheme="majorBidi" w:cstheme="majorBidi"/>
          <w:sz w:val="26"/>
          <w:szCs w:val="26"/>
          <w:rtl/>
        </w:rPr>
        <w:t xml:space="preserve"> بما يتفق مع أهداف بروتوكول مونتريال وتعديل كيغالي.</w:t>
      </w:r>
    </w:p>
    <w:p w14:paraId="47A6EC6B" w14:textId="22958F81" w:rsidR="007979CD" w:rsidRPr="00534626" w:rsidRDefault="007979CD" w:rsidP="007979CD">
      <w:pPr>
        <w:pStyle w:val="Heading1"/>
        <w:bidi/>
        <w:rPr>
          <w:rFonts w:asciiTheme="majorBidi" w:hAnsiTheme="majorBidi" w:cstheme="majorBidi"/>
          <w:iCs/>
        </w:rPr>
      </w:pPr>
      <w:r w:rsidRPr="00534626">
        <w:rPr>
          <w:rFonts w:asciiTheme="majorBidi" w:hAnsiTheme="majorBidi" w:cstheme="majorBidi"/>
          <w:sz w:val="26"/>
          <w:szCs w:val="26"/>
          <w:rtl/>
        </w:rPr>
        <w:t>ومن خلال الاستفادة من التكنولوجيا الحديثة، مثل الأدوات الرقمية للكشف عن تسربات غازات التبريد ومنعها وتتب</w:t>
      </w:r>
      <w:r w:rsidR="003349FD" w:rsidRPr="00534626">
        <w:rPr>
          <w:rFonts w:asciiTheme="majorBidi" w:hAnsiTheme="majorBidi" w:cstheme="majorBidi"/>
          <w:sz w:val="26"/>
          <w:szCs w:val="26"/>
          <w:rtl/>
        </w:rPr>
        <w:t>ُّ</w:t>
      </w:r>
      <w:r w:rsidRPr="00534626">
        <w:rPr>
          <w:rFonts w:asciiTheme="majorBidi" w:hAnsiTheme="majorBidi" w:cstheme="majorBidi"/>
          <w:sz w:val="26"/>
          <w:szCs w:val="26"/>
          <w:rtl/>
        </w:rPr>
        <w:t>ع كفاءة ال</w:t>
      </w:r>
      <w:r w:rsidR="003349FD" w:rsidRPr="00534626">
        <w:rPr>
          <w:rFonts w:asciiTheme="majorBidi" w:hAnsiTheme="majorBidi" w:cstheme="majorBidi"/>
          <w:sz w:val="26"/>
          <w:szCs w:val="26"/>
          <w:rtl/>
        </w:rPr>
        <w:t>أ</w:t>
      </w:r>
      <w:r w:rsidRPr="00534626">
        <w:rPr>
          <w:rFonts w:asciiTheme="majorBidi" w:hAnsiTheme="majorBidi" w:cstheme="majorBidi"/>
          <w:sz w:val="26"/>
          <w:szCs w:val="26"/>
          <w:rtl/>
        </w:rPr>
        <w:t>نظم</w:t>
      </w:r>
      <w:r w:rsidR="003349FD"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وتوفير رؤى </w:t>
      </w:r>
      <w:r w:rsidR="003349FD" w:rsidRPr="00534626">
        <w:rPr>
          <w:rFonts w:asciiTheme="majorBidi" w:hAnsiTheme="majorBidi" w:cstheme="majorBidi"/>
          <w:sz w:val="26"/>
          <w:szCs w:val="26"/>
          <w:rtl/>
        </w:rPr>
        <w:t>تعتمد</w:t>
      </w:r>
      <w:r w:rsidRPr="00534626">
        <w:rPr>
          <w:rFonts w:asciiTheme="majorBidi" w:hAnsiTheme="majorBidi" w:cstheme="majorBidi"/>
          <w:sz w:val="26"/>
          <w:szCs w:val="26"/>
          <w:rtl/>
        </w:rPr>
        <w:t xml:space="preserve"> على البيانات، يمكن لهذا المشروع</w:t>
      </w:r>
      <w:r w:rsidR="003349FD" w:rsidRPr="00534626">
        <w:rPr>
          <w:rFonts w:asciiTheme="majorBidi" w:hAnsiTheme="majorBidi" w:cstheme="majorBidi"/>
          <w:sz w:val="26"/>
          <w:szCs w:val="26"/>
          <w:rtl/>
        </w:rPr>
        <w:t xml:space="preserve"> أن</w:t>
      </w:r>
      <w:r w:rsidRPr="00534626">
        <w:rPr>
          <w:rFonts w:asciiTheme="majorBidi" w:hAnsiTheme="majorBidi" w:cstheme="majorBidi"/>
          <w:sz w:val="26"/>
          <w:szCs w:val="26"/>
          <w:rtl/>
        </w:rPr>
        <w:t xml:space="preserve"> </w:t>
      </w:r>
      <w:r w:rsidR="003349FD" w:rsidRPr="00534626">
        <w:rPr>
          <w:rFonts w:asciiTheme="majorBidi" w:hAnsiTheme="majorBidi" w:cstheme="majorBidi"/>
          <w:sz w:val="26"/>
          <w:szCs w:val="26"/>
          <w:rtl/>
        </w:rPr>
        <w:t>ي</w:t>
      </w:r>
      <w:r w:rsidRPr="00534626">
        <w:rPr>
          <w:rFonts w:asciiTheme="majorBidi" w:hAnsiTheme="majorBidi" w:cstheme="majorBidi"/>
          <w:sz w:val="26"/>
          <w:szCs w:val="26"/>
          <w:rtl/>
        </w:rPr>
        <w:t xml:space="preserve">ساعد </w:t>
      </w:r>
      <w:r w:rsidR="003349FD" w:rsidRPr="00534626">
        <w:rPr>
          <w:rFonts w:asciiTheme="majorBidi" w:hAnsiTheme="majorBidi" w:cstheme="majorBidi"/>
          <w:sz w:val="26"/>
          <w:szCs w:val="26"/>
          <w:rtl/>
        </w:rPr>
        <w:t>أصحاب</w:t>
      </w:r>
      <w:r w:rsidRPr="00534626">
        <w:rPr>
          <w:rFonts w:asciiTheme="majorBidi" w:hAnsiTheme="majorBidi" w:cstheme="majorBidi"/>
          <w:sz w:val="26"/>
          <w:szCs w:val="26"/>
          <w:rtl/>
        </w:rPr>
        <w:t xml:space="preserve"> الم</w:t>
      </w:r>
      <w:r w:rsidR="003349FD" w:rsidRPr="00534626">
        <w:rPr>
          <w:rFonts w:asciiTheme="majorBidi" w:hAnsiTheme="majorBidi" w:cstheme="majorBidi"/>
          <w:sz w:val="26"/>
          <w:szCs w:val="26"/>
          <w:rtl/>
        </w:rPr>
        <w:t>صلح</w:t>
      </w:r>
      <w:r w:rsidRPr="00534626">
        <w:rPr>
          <w:rFonts w:asciiTheme="majorBidi" w:hAnsiTheme="majorBidi" w:cstheme="majorBidi"/>
          <w:sz w:val="26"/>
          <w:szCs w:val="26"/>
          <w:rtl/>
        </w:rPr>
        <w:t>ة في لبنان على رصد بيانات كفاءة</w:t>
      </w:r>
      <w:r w:rsidR="003349FD" w:rsidRPr="00534626">
        <w:rPr>
          <w:rFonts w:asciiTheme="majorBidi" w:hAnsiTheme="majorBidi" w:cstheme="majorBidi"/>
          <w:sz w:val="26"/>
          <w:szCs w:val="26"/>
          <w:rtl/>
        </w:rPr>
        <w:t xml:space="preserve"> استخدام</w:t>
      </w:r>
      <w:r w:rsidRPr="00534626">
        <w:rPr>
          <w:rFonts w:asciiTheme="majorBidi" w:hAnsiTheme="majorBidi" w:cstheme="majorBidi"/>
          <w:sz w:val="26"/>
          <w:szCs w:val="26"/>
          <w:rtl/>
        </w:rPr>
        <w:t xml:space="preserve"> الطاقة، وزيادة قدر</w:t>
      </w:r>
      <w:r w:rsidR="003349FD"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 الشركات المحلية </w:t>
      </w:r>
      <w:r w:rsidR="003349FD" w:rsidRPr="00534626">
        <w:rPr>
          <w:rFonts w:asciiTheme="majorBidi" w:hAnsiTheme="majorBidi" w:cstheme="majorBidi"/>
          <w:sz w:val="26"/>
          <w:szCs w:val="26"/>
          <w:rtl/>
        </w:rPr>
        <w:t>لزيادة مرونة واستدامة</w:t>
      </w:r>
      <w:r w:rsidRPr="00534626">
        <w:rPr>
          <w:rFonts w:asciiTheme="majorBidi" w:hAnsiTheme="majorBidi" w:cstheme="majorBidi"/>
          <w:sz w:val="26"/>
          <w:szCs w:val="26"/>
          <w:rtl/>
        </w:rPr>
        <w:t xml:space="preserve"> نظام سلسلة </w:t>
      </w:r>
      <w:r w:rsidR="003349FD" w:rsidRPr="00534626">
        <w:rPr>
          <w:rFonts w:asciiTheme="majorBidi" w:hAnsiTheme="majorBidi" w:cstheme="majorBidi"/>
          <w:sz w:val="26"/>
          <w:szCs w:val="26"/>
          <w:rtl/>
        </w:rPr>
        <w:t>ال</w:t>
      </w:r>
      <w:r w:rsidRPr="00534626">
        <w:rPr>
          <w:rFonts w:asciiTheme="majorBidi" w:hAnsiTheme="majorBidi" w:cstheme="majorBidi"/>
          <w:sz w:val="26"/>
          <w:szCs w:val="26"/>
          <w:rtl/>
        </w:rPr>
        <w:t>تبريد.</w:t>
      </w:r>
    </w:p>
    <w:p w14:paraId="44A7F0E1" w14:textId="38CC637B" w:rsidR="007D5CEC" w:rsidRPr="00534626" w:rsidRDefault="003349FD" w:rsidP="003349FD">
      <w:pPr>
        <w:keepNext/>
        <w:bidi/>
        <w:rPr>
          <w:rFonts w:asciiTheme="majorBidi" w:hAnsiTheme="majorBidi" w:cstheme="majorBidi"/>
          <w:i/>
          <w:iCs/>
        </w:rPr>
      </w:pPr>
      <w:r w:rsidRPr="00534626">
        <w:rPr>
          <w:rFonts w:asciiTheme="majorBidi" w:hAnsiTheme="majorBidi" w:cstheme="majorBidi"/>
          <w:i/>
          <w:iCs/>
          <w:sz w:val="26"/>
          <w:szCs w:val="26"/>
          <w:rtl/>
        </w:rPr>
        <w:t>ترينيداد وتوباغو</w:t>
      </w:r>
    </w:p>
    <w:p w14:paraId="371A87FD" w14:textId="77777777" w:rsidR="007D5CEC" w:rsidRPr="00534626" w:rsidRDefault="007D5CEC" w:rsidP="00454C5E">
      <w:pPr>
        <w:keepNext/>
        <w:rPr>
          <w:rFonts w:asciiTheme="majorBidi" w:hAnsiTheme="majorBidi" w:cstheme="majorBidi"/>
        </w:rPr>
      </w:pPr>
    </w:p>
    <w:p w14:paraId="5135AF91" w14:textId="7FD2D8E5" w:rsidR="003349FD" w:rsidRPr="00534626" w:rsidRDefault="003349FD" w:rsidP="003349FD">
      <w:pPr>
        <w:pStyle w:val="Heading1"/>
        <w:bidi/>
        <w:rPr>
          <w:rFonts w:asciiTheme="majorBidi" w:hAnsiTheme="majorBidi" w:cstheme="majorBidi"/>
          <w:sz w:val="26"/>
          <w:szCs w:val="26"/>
        </w:rPr>
      </w:pPr>
      <w:r w:rsidRPr="00534626">
        <w:rPr>
          <w:rFonts w:asciiTheme="majorBidi" w:hAnsiTheme="majorBidi" w:cstheme="majorBidi"/>
          <w:sz w:val="26"/>
          <w:szCs w:val="26"/>
          <w:rtl/>
        </w:rPr>
        <w:t xml:space="preserve">صدّقت ترينيداد وتوباغو على تعديل كيغالي في 17  نوفمبر/تشرين الثاني 2017. </w:t>
      </w:r>
      <w:r w:rsidR="00480593" w:rsidRPr="00534626">
        <w:rPr>
          <w:rFonts w:asciiTheme="majorBidi" w:hAnsiTheme="majorBidi" w:cstheme="majorBidi"/>
          <w:sz w:val="26"/>
          <w:szCs w:val="26"/>
          <w:rtl/>
        </w:rPr>
        <w:t>وفي إطار المرحلة الأولى من خطة التنفيذ المتعلقة بالمواد الهيدروفلوروكربونية بموجب تعديل كيغالي، التزمت لبنان بخفض استهلاك المواد الهيدروفلوروكربونية بمقدار 10 في المائة من خط الأساس المحدد للبلد (بواقع</w:t>
      </w:r>
      <w:r w:rsidRPr="00534626">
        <w:rPr>
          <w:rFonts w:asciiTheme="majorBidi" w:hAnsiTheme="majorBidi" w:cstheme="majorBidi"/>
          <w:sz w:val="26"/>
          <w:szCs w:val="26"/>
          <w:rtl/>
        </w:rPr>
        <w:t xml:space="preserve"> </w:t>
      </w:r>
      <w:r w:rsidR="00480593" w:rsidRPr="00534626">
        <w:rPr>
          <w:rFonts w:asciiTheme="majorBidi" w:hAnsiTheme="majorBidi" w:cstheme="majorBidi"/>
          <w:iCs/>
          <w:sz w:val="26"/>
          <w:szCs w:val="26"/>
        </w:rPr>
        <w:t>5,681,787</w:t>
      </w:r>
      <w:r w:rsidRPr="00534626">
        <w:rPr>
          <w:rFonts w:asciiTheme="majorBidi" w:hAnsiTheme="majorBidi" w:cstheme="majorBidi"/>
          <w:sz w:val="26"/>
          <w:szCs w:val="26"/>
          <w:rtl/>
        </w:rPr>
        <w:t xml:space="preserve"> طناً من مكافئ ثاني أكسيد الكربون) بحلول عام 2029، وفقاً </w:t>
      </w:r>
      <w:r w:rsidR="00480593" w:rsidRPr="00534626">
        <w:rPr>
          <w:rFonts w:asciiTheme="majorBidi" w:hAnsiTheme="majorBidi" w:cstheme="majorBidi"/>
          <w:sz w:val="26"/>
          <w:szCs w:val="26"/>
          <w:rtl/>
        </w:rPr>
        <w:t>لما تمت الموافقة عليه</w:t>
      </w:r>
      <w:r w:rsidRPr="00534626">
        <w:rPr>
          <w:rFonts w:asciiTheme="majorBidi" w:hAnsiTheme="majorBidi" w:cstheme="majorBidi"/>
          <w:sz w:val="26"/>
          <w:szCs w:val="26"/>
          <w:rtl/>
        </w:rPr>
        <w:t xml:space="preserve"> في الاجتماع الثالث والتسعين.</w:t>
      </w:r>
      <w:r w:rsidR="00480593" w:rsidRPr="00534626">
        <w:rPr>
          <w:rStyle w:val="FootnoteReference"/>
          <w:rFonts w:asciiTheme="majorBidi" w:hAnsiTheme="majorBidi" w:cstheme="majorBidi"/>
          <w:sz w:val="26"/>
          <w:szCs w:val="26"/>
          <w:lang w:val="en-GB"/>
        </w:rPr>
        <w:footnoteReference w:id="6"/>
      </w:r>
      <w:r w:rsidRPr="00534626">
        <w:rPr>
          <w:rFonts w:asciiTheme="majorBidi" w:hAnsiTheme="majorBidi" w:cstheme="majorBidi"/>
          <w:sz w:val="26"/>
          <w:szCs w:val="26"/>
          <w:rtl/>
        </w:rPr>
        <w:t xml:space="preserve"> وتشير التقديرات إلى أن قطاع التبريد السكني والتجاري يمثل حوالي </w:t>
      </w:r>
      <w:r w:rsidR="00480593" w:rsidRPr="00534626">
        <w:rPr>
          <w:rFonts w:asciiTheme="majorBidi" w:hAnsiTheme="majorBidi" w:cstheme="majorBidi"/>
          <w:sz w:val="26"/>
          <w:szCs w:val="26"/>
          <w:rtl/>
        </w:rPr>
        <w:t>17</w:t>
      </w:r>
      <w:r w:rsidRPr="00534626">
        <w:rPr>
          <w:rFonts w:asciiTheme="majorBidi" w:hAnsiTheme="majorBidi" w:cstheme="majorBidi"/>
          <w:sz w:val="26"/>
          <w:szCs w:val="26"/>
          <w:rtl/>
        </w:rPr>
        <w:t xml:space="preserve"> في المائة من إجمالي استخدام الطاقة في ترينيداد وتوباغو.</w:t>
      </w:r>
    </w:p>
    <w:p w14:paraId="077788A5" w14:textId="55852623" w:rsidR="00B43342" w:rsidRPr="00534626" w:rsidRDefault="00B43342" w:rsidP="00B43342">
      <w:pPr>
        <w:pStyle w:val="Heading1"/>
        <w:bidi/>
        <w:rPr>
          <w:rFonts w:asciiTheme="majorBidi" w:hAnsiTheme="majorBidi" w:cstheme="majorBidi"/>
        </w:rPr>
      </w:pPr>
      <w:r w:rsidRPr="00534626">
        <w:rPr>
          <w:rFonts w:asciiTheme="majorBidi" w:hAnsiTheme="majorBidi" w:cstheme="majorBidi"/>
          <w:sz w:val="26"/>
          <w:szCs w:val="26"/>
          <w:rtl/>
        </w:rPr>
        <w:t xml:space="preserve">ووفقاً لخطة العمل الوطنية للتبريد لترينيداد وتوباغو، هناك نقص في المعلومات الموثوقة والواضحة عن أداء الطاقة لأنظمة التبريد وتكييف الهواء في ترينيداد وتوباغو. وقد جعل نقص المعلومات والبيانات من الصعب على الجهات التنظيمية وفنيي الخدمة والمستهلكين اتخاذ قرارات بشأن كيفية خفض الانبعاثات وتوفير الطاقة في قطاع التبريد. ويُعدّ خفض الطلب على الاستهلاك في قطاع الخدمة أمراً بالغ الأهمية لتحقيق أهداف الامتثال لبروتوكول مونتريال </w:t>
      </w:r>
      <w:r w:rsidR="007F13E7" w:rsidRPr="00534626">
        <w:rPr>
          <w:rFonts w:asciiTheme="majorBidi" w:hAnsiTheme="majorBidi" w:cstheme="majorBidi"/>
          <w:sz w:val="26"/>
          <w:szCs w:val="26"/>
          <w:rtl/>
        </w:rPr>
        <w:t>على النحو الذي</w:t>
      </w:r>
      <w:r w:rsidRPr="00534626">
        <w:rPr>
          <w:rFonts w:asciiTheme="majorBidi" w:hAnsiTheme="majorBidi" w:cstheme="majorBidi"/>
          <w:sz w:val="26"/>
          <w:szCs w:val="26"/>
          <w:rtl/>
        </w:rPr>
        <w:t xml:space="preserve"> حدده ال</w:t>
      </w:r>
      <w:r w:rsidR="007F13E7" w:rsidRPr="00534626">
        <w:rPr>
          <w:rFonts w:asciiTheme="majorBidi" w:hAnsiTheme="majorBidi" w:cstheme="majorBidi"/>
          <w:sz w:val="26"/>
          <w:szCs w:val="26"/>
          <w:rtl/>
        </w:rPr>
        <w:t>ب</w:t>
      </w:r>
      <w:r w:rsidRPr="00534626">
        <w:rPr>
          <w:rFonts w:asciiTheme="majorBidi" w:hAnsiTheme="majorBidi" w:cstheme="majorBidi"/>
          <w:sz w:val="26"/>
          <w:szCs w:val="26"/>
          <w:rtl/>
        </w:rPr>
        <w:t>ل</w:t>
      </w:r>
      <w:r w:rsidR="007F13E7" w:rsidRPr="00534626">
        <w:rPr>
          <w:rFonts w:asciiTheme="majorBidi" w:hAnsiTheme="majorBidi" w:cstheme="majorBidi"/>
          <w:sz w:val="26"/>
          <w:szCs w:val="26"/>
          <w:rtl/>
        </w:rPr>
        <w:t>د</w:t>
      </w:r>
      <w:r w:rsidRPr="00534626">
        <w:rPr>
          <w:rFonts w:asciiTheme="majorBidi" w:hAnsiTheme="majorBidi" w:cstheme="majorBidi"/>
          <w:sz w:val="26"/>
          <w:szCs w:val="26"/>
          <w:rtl/>
        </w:rPr>
        <w:t>.</w:t>
      </w:r>
    </w:p>
    <w:p w14:paraId="54E131B4" w14:textId="4DD76D3B" w:rsidR="007F13E7" w:rsidRPr="00534626" w:rsidRDefault="007F13E7" w:rsidP="007F13E7">
      <w:pPr>
        <w:pStyle w:val="Heading1"/>
        <w:bidi/>
        <w:rPr>
          <w:rFonts w:asciiTheme="majorBidi" w:hAnsiTheme="majorBidi" w:cstheme="majorBidi"/>
        </w:rPr>
      </w:pPr>
      <w:r w:rsidRPr="00534626">
        <w:rPr>
          <w:rFonts w:asciiTheme="majorBidi" w:hAnsiTheme="majorBidi" w:cstheme="majorBidi"/>
          <w:sz w:val="26"/>
          <w:szCs w:val="26"/>
          <w:rtl/>
        </w:rPr>
        <w:t xml:space="preserve">لا توجد حالياً معايير دنيا لأداء الطاقة لقطاع التبريد وتكييف الهواء في ترينيداد وتوباغو. ومع ذلك فإن الحكومة تنظر حالياً في </w:t>
      </w:r>
      <w:r w:rsidR="00363475" w:rsidRPr="00534626">
        <w:rPr>
          <w:rFonts w:asciiTheme="majorBidi" w:hAnsiTheme="majorBidi" w:cstheme="majorBidi"/>
          <w:sz w:val="26"/>
          <w:szCs w:val="26"/>
          <w:rtl/>
        </w:rPr>
        <w:t>وضع</w:t>
      </w:r>
      <w:r w:rsidRPr="00534626">
        <w:rPr>
          <w:rFonts w:asciiTheme="majorBidi" w:hAnsiTheme="majorBidi" w:cstheme="majorBidi"/>
          <w:sz w:val="26"/>
          <w:szCs w:val="26"/>
          <w:rtl/>
        </w:rPr>
        <w:t xml:space="preserve"> معايير دنيا لأداء الطاقة.</w:t>
      </w:r>
    </w:p>
    <w:p w14:paraId="041BE859" w14:textId="3DAD4299" w:rsidR="00581383" w:rsidRPr="00534626" w:rsidRDefault="00581383" w:rsidP="00581383">
      <w:pPr>
        <w:keepNext/>
        <w:suppressAutoHyphens/>
        <w:bidi/>
        <w:spacing w:before="240" w:after="240"/>
        <w:outlineLvl w:val="0"/>
        <w:rPr>
          <w:rFonts w:asciiTheme="majorBidi" w:hAnsiTheme="majorBidi" w:cstheme="majorBidi"/>
          <w:u w:val="single"/>
          <w:rtl/>
          <w:lang w:val="en-GB"/>
        </w:rPr>
      </w:pPr>
      <w:r w:rsidRPr="00534626">
        <w:rPr>
          <w:rFonts w:asciiTheme="majorBidi" w:hAnsiTheme="majorBidi" w:cstheme="majorBidi"/>
          <w:sz w:val="26"/>
          <w:szCs w:val="26"/>
          <w:u w:val="single"/>
          <w:rtl/>
        </w:rPr>
        <w:lastRenderedPageBreak/>
        <w:t>استهلاك المواد الهيدروفلوروكربونية ومعلومات أساسية عن القطاع</w:t>
      </w:r>
    </w:p>
    <w:p w14:paraId="13A7F06A" w14:textId="205DA5A4" w:rsidR="00581383" w:rsidRPr="00534626" w:rsidRDefault="00581383" w:rsidP="00581383">
      <w:pPr>
        <w:numPr>
          <w:ilvl w:val="0"/>
          <w:numId w:val="1"/>
        </w:numPr>
        <w:bidi/>
        <w:spacing w:after="240"/>
        <w:outlineLvl w:val="0"/>
        <w:rPr>
          <w:rFonts w:asciiTheme="majorBidi" w:hAnsiTheme="majorBidi" w:cstheme="majorBidi"/>
          <w:lang w:val="en-GB" w:eastAsia="zh-CN"/>
        </w:rPr>
      </w:pPr>
      <w:r w:rsidRPr="00534626">
        <w:rPr>
          <w:rFonts w:asciiTheme="majorBidi" w:hAnsiTheme="majorBidi" w:cstheme="majorBidi"/>
          <w:sz w:val="26"/>
          <w:szCs w:val="26"/>
          <w:rtl/>
        </w:rPr>
        <w:t xml:space="preserve">يوضح الجدول 1 استهلاك </w:t>
      </w:r>
      <w:bookmarkStart w:id="21" w:name="_Hlk214307731"/>
      <w:r w:rsidRPr="00534626">
        <w:rPr>
          <w:rFonts w:asciiTheme="majorBidi" w:hAnsiTheme="majorBidi" w:cstheme="majorBidi"/>
          <w:sz w:val="26"/>
          <w:szCs w:val="26"/>
          <w:rtl/>
        </w:rPr>
        <w:t>المواد الهيدروفلوروكربونية</w:t>
      </w:r>
      <w:bookmarkEnd w:id="21"/>
      <w:r w:rsidRPr="00534626">
        <w:rPr>
          <w:rFonts w:asciiTheme="majorBidi" w:hAnsiTheme="majorBidi" w:cstheme="majorBidi"/>
          <w:sz w:val="26"/>
          <w:szCs w:val="26"/>
          <w:rtl/>
        </w:rPr>
        <w:t xml:space="preserve"> في كولومبيا ولبنان وترينيداد وتوباغو.</w:t>
      </w:r>
    </w:p>
    <w:p w14:paraId="66F2F491" w14:textId="7CA0D85E" w:rsidR="00DC185C" w:rsidRPr="00995C03" w:rsidRDefault="00581383" w:rsidP="00581383">
      <w:pPr>
        <w:keepNext/>
        <w:bidi/>
        <w:rPr>
          <w:rFonts w:asciiTheme="majorBidi" w:hAnsiTheme="majorBidi" w:cstheme="majorBidi"/>
          <w:b/>
          <w:bCs/>
          <w:sz w:val="26"/>
          <w:szCs w:val="26"/>
          <w:lang w:val="en-GB" w:eastAsia="zh-CN"/>
        </w:rPr>
      </w:pPr>
      <w:r w:rsidRPr="00995C03">
        <w:rPr>
          <w:rFonts w:asciiTheme="majorBidi" w:hAnsiTheme="majorBidi" w:cstheme="majorBidi"/>
          <w:b/>
          <w:bCs/>
          <w:sz w:val="26"/>
          <w:szCs w:val="26"/>
          <w:rtl/>
        </w:rPr>
        <w:t>الجدول 1. استهلاك المواد الهيدروفلوروكربونية في كولومبيا ولبنان وترينيداد وتوباغو (بيانات المادة 7 للفترة 2020-2024)</w:t>
      </w:r>
    </w:p>
    <w:tbl>
      <w:tblPr>
        <w:bidiVisual/>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1379"/>
        <w:gridCol w:w="1379"/>
        <w:gridCol w:w="1381"/>
        <w:gridCol w:w="1379"/>
        <w:gridCol w:w="1383"/>
      </w:tblGrid>
      <w:tr w:rsidR="00581383" w:rsidRPr="00534626" w14:paraId="3943E8F0" w14:textId="7C99FC7D" w:rsidTr="00581383">
        <w:trPr>
          <w:trHeight w:val="300"/>
          <w:tblHeader/>
        </w:trPr>
        <w:tc>
          <w:tcPr>
            <w:tcW w:w="1307" w:type="pct"/>
            <w:noWrap/>
            <w:vAlign w:val="center"/>
            <w:hideMark/>
          </w:tcPr>
          <w:p w14:paraId="119D4601" w14:textId="1F9ABFFD" w:rsidR="00581383" w:rsidRPr="00534626" w:rsidRDefault="00581383" w:rsidP="00581383">
            <w:pPr>
              <w:keepNext/>
              <w:bidi/>
              <w:jc w:val="left"/>
              <w:rPr>
                <w:rFonts w:asciiTheme="majorBidi" w:hAnsiTheme="majorBidi" w:cstheme="majorBidi"/>
                <w:b/>
                <w:bCs/>
                <w:color w:val="000000"/>
                <w:sz w:val="20"/>
                <w:szCs w:val="20"/>
                <w:lang w:val="en-GB" w:eastAsia="en-CA"/>
              </w:rPr>
            </w:pPr>
            <w:r w:rsidRPr="00534626">
              <w:rPr>
                <w:rFonts w:asciiTheme="majorBidi" w:hAnsiTheme="majorBidi" w:cstheme="majorBidi"/>
                <w:b/>
                <w:bCs/>
                <w:sz w:val="20"/>
                <w:szCs w:val="20"/>
                <w:rtl/>
              </w:rPr>
              <w:t>استهلاك المواد الهيدروفلوروكربونية</w:t>
            </w:r>
          </w:p>
        </w:tc>
        <w:tc>
          <w:tcPr>
            <w:tcW w:w="738" w:type="pct"/>
            <w:noWrap/>
            <w:vAlign w:val="center"/>
            <w:hideMark/>
          </w:tcPr>
          <w:p w14:paraId="04FDD4D6" w14:textId="77777777" w:rsidR="00581383" w:rsidRPr="00534626" w:rsidRDefault="00581383" w:rsidP="00581383">
            <w:pPr>
              <w:keepNext/>
              <w:bidi/>
              <w:jc w:val="center"/>
              <w:rPr>
                <w:rFonts w:asciiTheme="majorBidi" w:hAnsiTheme="majorBidi" w:cstheme="majorBidi"/>
                <w:b/>
                <w:bCs/>
                <w:color w:val="000000"/>
                <w:sz w:val="20"/>
                <w:szCs w:val="20"/>
                <w:lang w:val="en-GB" w:eastAsia="en-CA"/>
              </w:rPr>
            </w:pPr>
            <w:r w:rsidRPr="00534626">
              <w:rPr>
                <w:rFonts w:asciiTheme="majorBidi" w:hAnsiTheme="majorBidi" w:cstheme="majorBidi"/>
                <w:b/>
                <w:bCs/>
                <w:color w:val="000000"/>
                <w:sz w:val="20"/>
                <w:szCs w:val="20"/>
                <w:lang w:val="en-GB" w:eastAsia="en-CA"/>
              </w:rPr>
              <w:t>2020</w:t>
            </w:r>
          </w:p>
        </w:tc>
        <w:tc>
          <w:tcPr>
            <w:tcW w:w="738" w:type="pct"/>
            <w:noWrap/>
            <w:vAlign w:val="center"/>
            <w:hideMark/>
          </w:tcPr>
          <w:p w14:paraId="18DADAAE" w14:textId="77777777" w:rsidR="00581383" w:rsidRPr="00534626" w:rsidRDefault="00581383" w:rsidP="00581383">
            <w:pPr>
              <w:keepNext/>
              <w:bidi/>
              <w:jc w:val="center"/>
              <w:rPr>
                <w:rFonts w:asciiTheme="majorBidi" w:hAnsiTheme="majorBidi" w:cstheme="majorBidi"/>
                <w:b/>
                <w:bCs/>
                <w:color w:val="000000"/>
                <w:sz w:val="20"/>
                <w:szCs w:val="20"/>
                <w:lang w:val="en-GB" w:eastAsia="en-CA"/>
              </w:rPr>
            </w:pPr>
            <w:r w:rsidRPr="00534626">
              <w:rPr>
                <w:rFonts w:asciiTheme="majorBidi" w:hAnsiTheme="majorBidi" w:cstheme="majorBidi"/>
                <w:b/>
                <w:bCs/>
                <w:color w:val="000000"/>
                <w:sz w:val="20"/>
                <w:szCs w:val="20"/>
                <w:lang w:val="en-GB" w:eastAsia="en-CA"/>
              </w:rPr>
              <w:t>2021</w:t>
            </w:r>
          </w:p>
        </w:tc>
        <w:tc>
          <w:tcPr>
            <w:tcW w:w="739" w:type="pct"/>
            <w:noWrap/>
            <w:vAlign w:val="center"/>
            <w:hideMark/>
          </w:tcPr>
          <w:p w14:paraId="1F03FCE3" w14:textId="77777777" w:rsidR="00581383" w:rsidRPr="00534626" w:rsidRDefault="00581383" w:rsidP="00581383">
            <w:pPr>
              <w:keepNext/>
              <w:bidi/>
              <w:jc w:val="center"/>
              <w:rPr>
                <w:rFonts w:asciiTheme="majorBidi" w:hAnsiTheme="majorBidi" w:cstheme="majorBidi"/>
                <w:b/>
                <w:bCs/>
                <w:color w:val="000000"/>
                <w:sz w:val="20"/>
                <w:szCs w:val="20"/>
                <w:lang w:val="en-GB" w:eastAsia="en-CA"/>
              </w:rPr>
            </w:pPr>
            <w:r w:rsidRPr="00534626">
              <w:rPr>
                <w:rFonts w:asciiTheme="majorBidi" w:hAnsiTheme="majorBidi" w:cstheme="majorBidi"/>
                <w:b/>
                <w:bCs/>
                <w:color w:val="000000"/>
                <w:sz w:val="20"/>
                <w:szCs w:val="20"/>
                <w:lang w:val="en-GB" w:eastAsia="en-CA"/>
              </w:rPr>
              <w:t>2022</w:t>
            </w:r>
          </w:p>
        </w:tc>
        <w:tc>
          <w:tcPr>
            <w:tcW w:w="738" w:type="pct"/>
            <w:vAlign w:val="center"/>
          </w:tcPr>
          <w:p w14:paraId="7709425D" w14:textId="77777777" w:rsidR="00581383" w:rsidRPr="00534626" w:rsidRDefault="00581383" w:rsidP="00581383">
            <w:pPr>
              <w:keepNext/>
              <w:bidi/>
              <w:jc w:val="center"/>
              <w:rPr>
                <w:rFonts w:asciiTheme="majorBidi" w:hAnsiTheme="majorBidi" w:cstheme="majorBidi"/>
                <w:b/>
                <w:bCs/>
                <w:color w:val="000000" w:themeColor="text1"/>
                <w:sz w:val="20"/>
                <w:szCs w:val="20"/>
                <w:lang w:val="en-GB" w:eastAsia="en-CA"/>
              </w:rPr>
            </w:pPr>
            <w:r w:rsidRPr="00534626">
              <w:rPr>
                <w:rFonts w:asciiTheme="majorBidi" w:hAnsiTheme="majorBidi" w:cstheme="majorBidi"/>
                <w:b/>
                <w:bCs/>
                <w:color w:val="000000" w:themeColor="text1"/>
                <w:sz w:val="20"/>
                <w:szCs w:val="20"/>
                <w:lang w:val="en-GB" w:eastAsia="en-CA"/>
              </w:rPr>
              <w:t>2023</w:t>
            </w:r>
          </w:p>
        </w:tc>
        <w:tc>
          <w:tcPr>
            <w:tcW w:w="740" w:type="pct"/>
            <w:vAlign w:val="center"/>
          </w:tcPr>
          <w:p w14:paraId="3A7847EA" w14:textId="498F2A79" w:rsidR="00581383" w:rsidRPr="00534626" w:rsidRDefault="00581383" w:rsidP="00581383">
            <w:pPr>
              <w:keepNext/>
              <w:bidi/>
              <w:jc w:val="center"/>
              <w:rPr>
                <w:rFonts w:asciiTheme="majorBidi" w:hAnsiTheme="majorBidi" w:cstheme="majorBidi"/>
                <w:b/>
                <w:bCs/>
                <w:color w:val="000000" w:themeColor="text1"/>
                <w:sz w:val="20"/>
                <w:szCs w:val="20"/>
                <w:lang w:val="en-GB" w:eastAsia="en-CA"/>
              </w:rPr>
            </w:pPr>
            <w:r w:rsidRPr="00534626">
              <w:rPr>
                <w:rFonts w:asciiTheme="majorBidi" w:hAnsiTheme="majorBidi" w:cstheme="majorBidi"/>
                <w:b/>
                <w:bCs/>
                <w:color w:val="000000" w:themeColor="text1"/>
                <w:sz w:val="20"/>
                <w:szCs w:val="20"/>
                <w:lang w:val="en-GB" w:eastAsia="en-CA"/>
              </w:rPr>
              <w:t>2024</w:t>
            </w:r>
          </w:p>
        </w:tc>
      </w:tr>
      <w:tr w:rsidR="00952D89" w:rsidRPr="00534626" w14:paraId="5703777C" w14:textId="5057F45E" w:rsidTr="00581383">
        <w:trPr>
          <w:trHeight w:val="300"/>
        </w:trPr>
        <w:tc>
          <w:tcPr>
            <w:tcW w:w="5000" w:type="pct"/>
            <w:gridSpan w:val="6"/>
            <w:noWrap/>
            <w:vAlign w:val="center"/>
            <w:hideMark/>
          </w:tcPr>
          <w:p w14:paraId="59469E8D" w14:textId="14E67AD4" w:rsidR="00952D89" w:rsidRPr="00534626" w:rsidRDefault="00581383" w:rsidP="00581383">
            <w:pPr>
              <w:keepNext/>
              <w:bidi/>
              <w:jc w:val="center"/>
              <w:rPr>
                <w:rFonts w:asciiTheme="majorBidi" w:hAnsiTheme="majorBidi" w:cstheme="majorBidi"/>
                <w:b/>
                <w:bCs/>
                <w:color w:val="000000" w:themeColor="text1"/>
                <w:sz w:val="20"/>
                <w:szCs w:val="20"/>
                <w:highlight w:val="yellow"/>
                <w:lang w:val="en-GB" w:eastAsia="en-CA"/>
              </w:rPr>
            </w:pPr>
            <w:r w:rsidRPr="00534626">
              <w:rPr>
                <w:rFonts w:asciiTheme="majorBidi" w:hAnsiTheme="majorBidi" w:cstheme="majorBidi"/>
                <w:b/>
                <w:bCs/>
                <w:sz w:val="20"/>
                <w:szCs w:val="20"/>
                <w:rtl/>
              </w:rPr>
              <w:t>طن متري</w:t>
            </w:r>
            <w:r w:rsidR="00952D89" w:rsidRPr="00534626">
              <w:rPr>
                <w:rFonts w:asciiTheme="majorBidi" w:hAnsiTheme="majorBidi" w:cstheme="majorBidi"/>
                <w:b/>
                <w:bCs/>
                <w:color w:val="000000"/>
                <w:sz w:val="20"/>
                <w:szCs w:val="20"/>
                <w:lang w:val="en-GB" w:eastAsia="en-CA"/>
              </w:rPr>
              <w:t xml:space="preserve"> </w:t>
            </w:r>
          </w:p>
        </w:tc>
      </w:tr>
      <w:tr w:rsidR="00F83B9E" w:rsidRPr="00534626" w14:paraId="1FDF8B83" w14:textId="77777777" w:rsidTr="00581383">
        <w:trPr>
          <w:trHeight w:val="300"/>
        </w:trPr>
        <w:tc>
          <w:tcPr>
            <w:tcW w:w="1307" w:type="pct"/>
            <w:noWrap/>
            <w:vAlign w:val="center"/>
          </w:tcPr>
          <w:p w14:paraId="7B8CF37E" w14:textId="2512473B" w:rsidR="00F83B9E" w:rsidRPr="00534626" w:rsidRDefault="00581383" w:rsidP="00581383">
            <w:pPr>
              <w:keepNext/>
              <w:bidi/>
              <w:jc w:val="left"/>
              <w:rPr>
                <w:rFonts w:asciiTheme="majorBidi" w:hAnsiTheme="majorBidi" w:cstheme="majorBidi"/>
                <w:color w:val="000000"/>
                <w:sz w:val="20"/>
                <w:szCs w:val="20"/>
                <w:lang w:val="en-GB" w:eastAsia="en-CA"/>
              </w:rPr>
            </w:pPr>
            <w:r w:rsidRPr="00534626">
              <w:rPr>
                <w:rFonts w:asciiTheme="majorBidi" w:hAnsiTheme="majorBidi" w:cstheme="majorBidi"/>
                <w:sz w:val="20"/>
                <w:szCs w:val="20"/>
                <w:rtl/>
              </w:rPr>
              <w:t>كولومبيا</w:t>
            </w:r>
          </w:p>
        </w:tc>
        <w:tc>
          <w:tcPr>
            <w:tcW w:w="738" w:type="pct"/>
            <w:noWrap/>
            <w:vAlign w:val="center"/>
          </w:tcPr>
          <w:p w14:paraId="69661FE8" w14:textId="04461786" w:rsidR="00F83B9E" w:rsidRPr="00534626" w:rsidRDefault="00F83B9E"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2,42</w:t>
            </w:r>
            <w:r w:rsidR="00161328" w:rsidRPr="00534626">
              <w:rPr>
                <w:rFonts w:asciiTheme="majorBidi" w:hAnsiTheme="majorBidi" w:cstheme="majorBidi"/>
                <w:color w:val="000000"/>
                <w:sz w:val="20"/>
                <w:szCs w:val="20"/>
                <w:lang w:val="en-GB" w:eastAsia="en-CA"/>
              </w:rPr>
              <w:t>3</w:t>
            </w:r>
            <w:r w:rsidRPr="00534626">
              <w:rPr>
                <w:rFonts w:asciiTheme="majorBidi" w:hAnsiTheme="majorBidi" w:cstheme="majorBidi"/>
                <w:color w:val="000000"/>
                <w:sz w:val="20"/>
                <w:szCs w:val="20"/>
                <w:lang w:val="en-GB" w:eastAsia="en-CA"/>
              </w:rPr>
              <w:t>.</w:t>
            </w:r>
            <w:r w:rsidR="00C524E1" w:rsidRPr="00534626">
              <w:rPr>
                <w:rFonts w:asciiTheme="majorBidi" w:hAnsiTheme="majorBidi" w:cstheme="majorBidi"/>
                <w:color w:val="000000"/>
                <w:sz w:val="20"/>
                <w:szCs w:val="20"/>
                <w:lang w:val="en-GB" w:eastAsia="en-CA"/>
              </w:rPr>
              <w:t>1</w:t>
            </w:r>
            <w:r w:rsidR="00161328" w:rsidRPr="00534626">
              <w:rPr>
                <w:rFonts w:asciiTheme="majorBidi" w:hAnsiTheme="majorBidi" w:cstheme="majorBidi"/>
                <w:color w:val="000000"/>
                <w:sz w:val="20"/>
                <w:szCs w:val="20"/>
                <w:lang w:val="en-GB" w:eastAsia="en-CA"/>
              </w:rPr>
              <w:t>6</w:t>
            </w:r>
          </w:p>
        </w:tc>
        <w:tc>
          <w:tcPr>
            <w:tcW w:w="738" w:type="pct"/>
            <w:noWrap/>
            <w:vAlign w:val="center"/>
          </w:tcPr>
          <w:p w14:paraId="0DE3004B" w14:textId="3EB76908" w:rsidR="00F83B9E" w:rsidRPr="00534626" w:rsidRDefault="00F83B9E"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w:t>
            </w:r>
            <w:r w:rsidR="00C524E1" w:rsidRPr="00534626">
              <w:rPr>
                <w:rFonts w:asciiTheme="majorBidi" w:hAnsiTheme="majorBidi" w:cstheme="majorBidi"/>
                <w:color w:val="000000"/>
                <w:sz w:val="20"/>
                <w:szCs w:val="20"/>
                <w:lang w:val="en-GB" w:eastAsia="en-CA"/>
              </w:rPr>
              <w:t>4</w:t>
            </w:r>
            <w:r w:rsidR="00161328" w:rsidRPr="00534626">
              <w:rPr>
                <w:rFonts w:asciiTheme="majorBidi" w:hAnsiTheme="majorBidi" w:cstheme="majorBidi"/>
                <w:color w:val="000000"/>
                <w:sz w:val="20"/>
                <w:szCs w:val="20"/>
                <w:lang w:val="en-GB" w:eastAsia="en-CA"/>
              </w:rPr>
              <w:t>92</w:t>
            </w:r>
            <w:r w:rsidRPr="00534626">
              <w:rPr>
                <w:rFonts w:asciiTheme="majorBidi" w:hAnsiTheme="majorBidi" w:cstheme="majorBidi"/>
                <w:color w:val="000000"/>
                <w:sz w:val="20"/>
                <w:szCs w:val="20"/>
                <w:lang w:val="en-GB" w:eastAsia="en-CA"/>
              </w:rPr>
              <w:t>.</w:t>
            </w:r>
            <w:r w:rsidR="00161328" w:rsidRPr="00534626">
              <w:rPr>
                <w:rFonts w:asciiTheme="majorBidi" w:hAnsiTheme="majorBidi" w:cstheme="majorBidi"/>
                <w:color w:val="000000"/>
                <w:sz w:val="20"/>
                <w:szCs w:val="20"/>
                <w:lang w:val="en-GB" w:eastAsia="en-CA"/>
              </w:rPr>
              <w:t>15</w:t>
            </w:r>
          </w:p>
        </w:tc>
        <w:tc>
          <w:tcPr>
            <w:tcW w:w="739" w:type="pct"/>
            <w:noWrap/>
            <w:vAlign w:val="center"/>
          </w:tcPr>
          <w:p w14:paraId="588EFE22" w14:textId="425EC2A1" w:rsidR="00F83B9E" w:rsidRPr="00534626" w:rsidRDefault="00F83B9E"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4,16</w:t>
            </w:r>
            <w:r w:rsidR="00161328" w:rsidRPr="00534626">
              <w:rPr>
                <w:rFonts w:asciiTheme="majorBidi" w:hAnsiTheme="majorBidi" w:cstheme="majorBidi"/>
                <w:color w:val="000000"/>
                <w:sz w:val="20"/>
                <w:szCs w:val="20"/>
                <w:lang w:val="en-GB" w:eastAsia="en-CA"/>
              </w:rPr>
              <w:t>8</w:t>
            </w:r>
            <w:r w:rsidRPr="00534626">
              <w:rPr>
                <w:rFonts w:asciiTheme="majorBidi" w:hAnsiTheme="majorBidi" w:cstheme="majorBidi"/>
                <w:color w:val="000000"/>
                <w:sz w:val="20"/>
                <w:szCs w:val="20"/>
                <w:lang w:val="en-GB" w:eastAsia="en-CA"/>
              </w:rPr>
              <w:t>.</w:t>
            </w:r>
            <w:r w:rsidR="00161328" w:rsidRPr="00534626">
              <w:rPr>
                <w:rFonts w:asciiTheme="majorBidi" w:hAnsiTheme="majorBidi" w:cstheme="majorBidi"/>
                <w:color w:val="000000"/>
                <w:sz w:val="20"/>
                <w:szCs w:val="20"/>
                <w:lang w:val="en-GB" w:eastAsia="en-CA"/>
              </w:rPr>
              <w:t>48</w:t>
            </w:r>
          </w:p>
        </w:tc>
        <w:tc>
          <w:tcPr>
            <w:tcW w:w="738" w:type="pct"/>
            <w:vAlign w:val="center"/>
          </w:tcPr>
          <w:p w14:paraId="00B843BC" w14:textId="4C7D33BC" w:rsidR="00F83B9E" w:rsidRPr="00534626" w:rsidRDefault="00F83B9E"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2,93</w:t>
            </w:r>
            <w:r w:rsidR="005613B4" w:rsidRPr="00534626">
              <w:rPr>
                <w:rFonts w:asciiTheme="majorBidi" w:hAnsiTheme="majorBidi" w:cstheme="majorBidi"/>
                <w:color w:val="000000"/>
                <w:sz w:val="20"/>
                <w:szCs w:val="20"/>
                <w:lang w:val="en-GB" w:eastAsia="en-CA"/>
              </w:rPr>
              <w:t>6</w:t>
            </w:r>
            <w:r w:rsidRPr="00534626">
              <w:rPr>
                <w:rFonts w:asciiTheme="majorBidi" w:hAnsiTheme="majorBidi" w:cstheme="majorBidi"/>
                <w:color w:val="000000"/>
                <w:sz w:val="20"/>
                <w:szCs w:val="20"/>
                <w:lang w:val="en-GB" w:eastAsia="en-CA"/>
              </w:rPr>
              <w:t>.</w:t>
            </w:r>
            <w:r w:rsidR="005613B4" w:rsidRPr="00534626">
              <w:rPr>
                <w:rFonts w:asciiTheme="majorBidi" w:hAnsiTheme="majorBidi" w:cstheme="majorBidi"/>
                <w:color w:val="000000"/>
                <w:sz w:val="20"/>
                <w:szCs w:val="20"/>
                <w:lang w:val="en-GB" w:eastAsia="en-CA"/>
              </w:rPr>
              <w:t>32</w:t>
            </w:r>
          </w:p>
        </w:tc>
        <w:tc>
          <w:tcPr>
            <w:tcW w:w="740" w:type="pct"/>
            <w:vAlign w:val="center"/>
          </w:tcPr>
          <w:p w14:paraId="380B2D8F" w14:textId="3BA2BFE5" w:rsidR="00F83B9E" w:rsidRPr="00534626" w:rsidRDefault="009143BF"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w:t>
            </w:r>
            <w:r w:rsidR="005613B4" w:rsidRPr="00534626">
              <w:rPr>
                <w:rFonts w:asciiTheme="majorBidi" w:hAnsiTheme="majorBidi" w:cstheme="majorBidi"/>
                <w:color w:val="000000"/>
                <w:sz w:val="20"/>
                <w:szCs w:val="20"/>
                <w:lang w:val="en-GB" w:eastAsia="en-CA"/>
              </w:rPr>
              <w:t>282.45</w:t>
            </w:r>
          </w:p>
        </w:tc>
      </w:tr>
      <w:tr w:rsidR="00D60962" w:rsidRPr="00534626" w14:paraId="5989F460" w14:textId="77777777" w:rsidTr="00581383">
        <w:trPr>
          <w:trHeight w:val="300"/>
        </w:trPr>
        <w:tc>
          <w:tcPr>
            <w:tcW w:w="1307" w:type="pct"/>
            <w:noWrap/>
            <w:vAlign w:val="center"/>
          </w:tcPr>
          <w:p w14:paraId="1AFDE1DC" w14:textId="510579B5" w:rsidR="00D60962" w:rsidRPr="00534626" w:rsidRDefault="00581383" w:rsidP="00581383">
            <w:pPr>
              <w:keepNext/>
              <w:bidi/>
              <w:jc w:val="left"/>
              <w:rPr>
                <w:rFonts w:asciiTheme="majorBidi" w:hAnsiTheme="majorBidi" w:cstheme="majorBidi"/>
                <w:color w:val="000000"/>
                <w:sz w:val="20"/>
                <w:szCs w:val="20"/>
                <w:lang w:val="en-GB" w:eastAsia="en-CA"/>
              </w:rPr>
            </w:pPr>
            <w:r w:rsidRPr="00534626">
              <w:rPr>
                <w:rFonts w:asciiTheme="majorBidi" w:hAnsiTheme="majorBidi" w:cstheme="majorBidi"/>
                <w:sz w:val="20"/>
                <w:szCs w:val="20"/>
                <w:rtl/>
              </w:rPr>
              <w:t>لبنان</w:t>
            </w:r>
          </w:p>
        </w:tc>
        <w:tc>
          <w:tcPr>
            <w:tcW w:w="738" w:type="pct"/>
            <w:noWrap/>
            <w:vAlign w:val="center"/>
          </w:tcPr>
          <w:p w14:paraId="18CE76DD" w14:textId="3077EE98" w:rsidR="00D60962" w:rsidRPr="00534626" w:rsidRDefault="00D6096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940.70</w:t>
            </w:r>
          </w:p>
        </w:tc>
        <w:tc>
          <w:tcPr>
            <w:tcW w:w="738" w:type="pct"/>
            <w:noWrap/>
            <w:vAlign w:val="center"/>
          </w:tcPr>
          <w:p w14:paraId="43B2A9C4" w14:textId="04090A67" w:rsidR="00D60962" w:rsidRPr="00534626" w:rsidRDefault="00D6096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863.70</w:t>
            </w:r>
          </w:p>
        </w:tc>
        <w:tc>
          <w:tcPr>
            <w:tcW w:w="739" w:type="pct"/>
            <w:noWrap/>
            <w:vAlign w:val="center"/>
          </w:tcPr>
          <w:p w14:paraId="3827A7DC" w14:textId="79535E96" w:rsidR="00D60962" w:rsidRPr="00534626" w:rsidRDefault="00D6096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803.</w:t>
            </w:r>
            <w:r w:rsidR="007D5010" w:rsidRPr="00534626">
              <w:rPr>
                <w:rFonts w:asciiTheme="majorBidi" w:hAnsiTheme="majorBidi" w:cstheme="majorBidi"/>
                <w:color w:val="000000"/>
                <w:sz w:val="20"/>
                <w:szCs w:val="20"/>
                <w:lang w:val="en-GB" w:eastAsia="en-CA"/>
              </w:rPr>
              <w:t>93</w:t>
            </w:r>
          </w:p>
        </w:tc>
        <w:tc>
          <w:tcPr>
            <w:tcW w:w="738" w:type="pct"/>
            <w:vAlign w:val="center"/>
          </w:tcPr>
          <w:p w14:paraId="645F6CB9" w14:textId="4F2BF46F" w:rsidR="00D60962" w:rsidRPr="00534626" w:rsidRDefault="00D6096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79</w:t>
            </w:r>
            <w:r w:rsidR="007D5010" w:rsidRPr="00534626">
              <w:rPr>
                <w:rFonts w:asciiTheme="majorBidi" w:hAnsiTheme="majorBidi" w:cstheme="majorBidi"/>
                <w:color w:val="000000"/>
                <w:sz w:val="20"/>
                <w:szCs w:val="20"/>
                <w:lang w:val="en-GB" w:eastAsia="en-CA"/>
              </w:rPr>
              <w:t>2.48</w:t>
            </w:r>
          </w:p>
        </w:tc>
        <w:tc>
          <w:tcPr>
            <w:tcW w:w="740" w:type="pct"/>
            <w:vAlign w:val="center"/>
          </w:tcPr>
          <w:p w14:paraId="3BDAF230" w14:textId="7A5852D9" w:rsidR="00D60962" w:rsidRPr="00534626" w:rsidRDefault="00BA1B6B"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82</w:t>
            </w:r>
            <w:r w:rsidR="007D5010" w:rsidRPr="00534626">
              <w:rPr>
                <w:rFonts w:asciiTheme="majorBidi" w:hAnsiTheme="majorBidi" w:cstheme="majorBidi"/>
                <w:color w:val="000000"/>
                <w:sz w:val="20"/>
                <w:szCs w:val="20"/>
                <w:lang w:val="en-GB" w:eastAsia="en-CA"/>
              </w:rPr>
              <w:t>4</w:t>
            </w:r>
            <w:r w:rsidR="00D60962" w:rsidRPr="00534626">
              <w:rPr>
                <w:rFonts w:asciiTheme="majorBidi" w:hAnsiTheme="majorBidi" w:cstheme="majorBidi"/>
                <w:color w:val="000000"/>
                <w:sz w:val="20"/>
                <w:szCs w:val="20"/>
                <w:lang w:val="en-GB" w:eastAsia="en-CA"/>
              </w:rPr>
              <w:t>.</w:t>
            </w:r>
            <w:r w:rsidR="007D5010" w:rsidRPr="00534626">
              <w:rPr>
                <w:rFonts w:asciiTheme="majorBidi" w:hAnsiTheme="majorBidi" w:cstheme="majorBidi"/>
                <w:color w:val="000000"/>
                <w:sz w:val="20"/>
                <w:szCs w:val="20"/>
                <w:lang w:val="en-GB" w:eastAsia="en-CA"/>
              </w:rPr>
              <w:t>5</w:t>
            </w:r>
            <w:r w:rsidR="00D60962" w:rsidRPr="00534626">
              <w:rPr>
                <w:rFonts w:asciiTheme="majorBidi" w:hAnsiTheme="majorBidi" w:cstheme="majorBidi"/>
                <w:color w:val="000000"/>
                <w:sz w:val="20"/>
                <w:szCs w:val="20"/>
                <w:lang w:val="en-GB" w:eastAsia="en-CA"/>
              </w:rPr>
              <w:t>7</w:t>
            </w:r>
          </w:p>
        </w:tc>
      </w:tr>
      <w:tr w:rsidR="009C2392" w:rsidRPr="00534626" w14:paraId="0E416533" w14:textId="77777777" w:rsidTr="00581383">
        <w:trPr>
          <w:trHeight w:val="300"/>
        </w:trPr>
        <w:tc>
          <w:tcPr>
            <w:tcW w:w="1307" w:type="pct"/>
            <w:noWrap/>
            <w:vAlign w:val="center"/>
          </w:tcPr>
          <w:p w14:paraId="02E9B573" w14:textId="1AC49A5F" w:rsidR="009C2392" w:rsidRPr="00534626" w:rsidRDefault="00581383" w:rsidP="00581383">
            <w:pPr>
              <w:keepNext/>
              <w:bidi/>
              <w:jc w:val="left"/>
              <w:rPr>
                <w:rFonts w:asciiTheme="majorBidi" w:hAnsiTheme="majorBidi" w:cstheme="majorBidi"/>
                <w:color w:val="000000"/>
                <w:sz w:val="20"/>
                <w:szCs w:val="20"/>
                <w:lang w:val="en-GB" w:eastAsia="en-CA"/>
              </w:rPr>
            </w:pPr>
            <w:r w:rsidRPr="00534626">
              <w:rPr>
                <w:rFonts w:asciiTheme="majorBidi" w:hAnsiTheme="majorBidi" w:cstheme="majorBidi"/>
                <w:sz w:val="20"/>
                <w:szCs w:val="20"/>
                <w:rtl/>
              </w:rPr>
              <w:t>ترينيداد وتوباغو</w:t>
            </w:r>
          </w:p>
        </w:tc>
        <w:tc>
          <w:tcPr>
            <w:tcW w:w="738" w:type="pct"/>
            <w:noWrap/>
            <w:vAlign w:val="center"/>
          </w:tcPr>
          <w:p w14:paraId="5AE2BE1D" w14:textId="5995167F" w:rsidR="009C2392" w:rsidRPr="00534626" w:rsidRDefault="009C239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1,</w:t>
            </w:r>
            <w:r w:rsidR="005613B4" w:rsidRPr="00534626">
              <w:rPr>
                <w:rFonts w:asciiTheme="majorBidi" w:hAnsiTheme="majorBidi" w:cstheme="majorBidi"/>
                <w:color w:val="000000"/>
                <w:sz w:val="20"/>
                <w:szCs w:val="20"/>
                <w:lang w:val="en-GB" w:eastAsia="en-CA"/>
              </w:rPr>
              <w:t>965.92</w:t>
            </w:r>
          </w:p>
        </w:tc>
        <w:tc>
          <w:tcPr>
            <w:tcW w:w="738" w:type="pct"/>
            <w:noWrap/>
            <w:vAlign w:val="center"/>
          </w:tcPr>
          <w:p w14:paraId="47A4475D" w14:textId="5292184F" w:rsidR="009C2392" w:rsidRPr="00534626" w:rsidRDefault="009C239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2,271.</w:t>
            </w:r>
            <w:r w:rsidR="005613B4" w:rsidRPr="00534626">
              <w:rPr>
                <w:rFonts w:asciiTheme="majorBidi" w:hAnsiTheme="majorBidi" w:cstheme="majorBidi"/>
                <w:color w:val="000000"/>
                <w:sz w:val="20"/>
                <w:szCs w:val="20"/>
                <w:lang w:val="en-GB" w:eastAsia="en-CA"/>
              </w:rPr>
              <w:t>47</w:t>
            </w:r>
          </w:p>
        </w:tc>
        <w:tc>
          <w:tcPr>
            <w:tcW w:w="739" w:type="pct"/>
            <w:noWrap/>
            <w:vAlign w:val="center"/>
          </w:tcPr>
          <w:p w14:paraId="045289B0" w14:textId="21BD828D" w:rsidR="009C2392" w:rsidRPr="00534626" w:rsidRDefault="009C2392"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2,03</w:t>
            </w:r>
            <w:r w:rsidR="005613B4" w:rsidRPr="00534626">
              <w:rPr>
                <w:rFonts w:asciiTheme="majorBidi" w:hAnsiTheme="majorBidi" w:cstheme="majorBidi"/>
                <w:color w:val="000000"/>
                <w:sz w:val="20"/>
                <w:szCs w:val="20"/>
                <w:lang w:val="en-GB" w:eastAsia="en-CA"/>
              </w:rPr>
              <w:t>8</w:t>
            </w:r>
            <w:r w:rsidRPr="00534626">
              <w:rPr>
                <w:rFonts w:asciiTheme="majorBidi" w:hAnsiTheme="majorBidi" w:cstheme="majorBidi"/>
                <w:color w:val="000000"/>
                <w:sz w:val="20"/>
                <w:szCs w:val="20"/>
                <w:lang w:val="en-GB" w:eastAsia="en-CA"/>
              </w:rPr>
              <w:t>.</w:t>
            </w:r>
            <w:r w:rsidR="005613B4" w:rsidRPr="00534626">
              <w:rPr>
                <w:rFonts w:asciiTheme="majorBidi" w:hAnsiTheme="majorBidi" w:cstheme="majorBidi"/>
                <w:color w:val="000000"/>
                <w:sz w:val="20"/>
                <w:szCs w:val="20"/>
                <w:lang w:val="en-GB" w:eastAsia="en-CA"/>
              </w:rPr>
              <w:t>93</w:t>
            </w:r>
          </w:p>
        </w:tc>
        <w:tc>
          <w:tcPr>
            <w:tcW w:w="738" w:type="pct"/>
            <w:vAlign w:val="center"/>
          </w:tcPr>
          <w:p w14:paraId="6D78E2AD" w14:textId="62AE0F57" w:rsidR="009C2392" w:rsidRPr="00534626" w:rsidRDefault="00E96E27"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2,168.</w:t>
            </w:r>
            <w:r w:rsidR="005613B4" w:rsidRPr="00534626">
              <w:rPr>
                <w:rFonts w:asciiTheme="majorBidi" w:hAnsiTheme="majorBidi" w:cstheme="majorBidi"/>
                <w:color w:val="000000"/>
                <w:sz w:val="20"/>
                <w:szCs w:val="20"/>
                <w:lang w:val="en-GB" w:eastAsia="en-CA"/>
              </w:rPr>
              <w:t>58</w:t>
            </w:r>
          </w:p>
        </w:tc>
        <w:tc>
          <w:tcPr>
            <w:tcW w:w="740" w:type="pct"/>
            <w:vAlign w:val="center"/>
          </w:tcPr>
          <w:p w14:paraId="519CFA76" w14:textId="605B0A48" w:rsidR="009C2392" w:rsidRPr="00534626" w:rsidRDefault="00123584" w:rsidP="00581383">
            <w:pPr>
              <w:keepNext/>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1,34</w:t>
            </w:r>
            <w:r w:rsidR="005613B4" w:rsidRPr="00534626">
              <w:rPr>
                <w:rFonts w:asciiTheme="majorBidi" w:hAnsiTheme="majorBidi" w:cstheme="majorBidi"/>
                <w:color w:val="000000"/>
                <w:sz w:val="20"/>
                <w:szCs w:val="20"/>
                <w:lang w:val="en-GB" w:eastAsia="en-CA"/>
              </w:rPr>
              <w:t>9</w:t>
            </w:r>
            <w:r w:rsidR="00976611" w:rsidRPr="00534626">
              <w:rPr>
                <w:rFonts w:asciiTheme="majorBidi" w:hAnsiTheme="majorBidi" w:cstheme="majorBidi"/>
                <w:color w:val="000000"/>
                <w:sz w:val="20"/>
                <w:szCs w:val="20"/>
                <w:lang w:val="en-GB" w:eastAsia="en-CA"/>
              </w:rPr>
              <w:t>.</w:t>
            </w:r>
            <w:r w:rsidR="003812AC" w:rsidRPr="00534626">
              <w:rPr>
                <w:rFonts w:asciiTheme="majorBidi" w:hAnsiTheme="majorBidi" w:cstheme="majorBidi"/>
                <w:color w:val="000000"/>
                <w:sz w:val="20"/>
                <w:szCs w:val="20"/>
                <w:lang w:val="en-GB" w:eastAsia="en-CA"/>
              </w:rPr>
              <w:t>58</w:t>
            </w:r>
          </w:p>
        </w:tc>
      </w:tr>
      <w:tr w:rsidR="00952D89" w:rsidRPr="00534626" w14:paraId="15BDCB3F" w14:textId="5EBAF421" w:rsidTr="00995C03">
        <w:trPr>
          <w:trHeight w:val="233"/>
        </w:trPr>
        <w:tc>
          <w:tcPr>
            <w:tcW w:w="5000" w:type="pct"/>
            <w:gridSpan w:val="6"/>
            <w:noWrap/>
            <w:vAlign w:val="center"/>
          </w:tcPr>
          <w:p w14:paraId="45348A47" w14:textId="5DDBF795" w:rsidR="00952D89" w:rsidRPr="00534626" w:rsidRDefault="00581383" w:rsidP="00581383">
            <w:pPr>
              <w:bidi/>
              <w:jc w:val="center"/>
              <w:rPr>
                <w:rFonts w:asciiTheme="majorBidi" w:hAnsiTheme="majorBidi" w:cstheme="majorBidi"/>
                <w:b/>
                <w:bCs/>
                <w:color w:val="000000" w:themeColor="text1"/>
                <w:sz w:val="20"/>
                <w:szCs w:val="20"/>
                <w:highlight w:val="yellow"/>
                <w:lang w:val="en-GB" w:eastAsia="en-CA"/>
              </w:rPr>
            </w:pPr>
            <w:r w:rsidRPr="00534626">
              <w:rPr>
                <w:rFonts w:asciiTheme="majorBidi" w:hAnsiTheme="majorBidi" w:cstheme="majorBidi"/>
                <w:b/>
                <w:bCs/>
                <w:sz w:val="20"/>
                <w:szCs w:val="20"/>
                <w:rtl/>
              </w:rPr>
              <w:t>طن من مكافئ ثاني أكسيد الكربون</w:t>
            </w:r>
          </w:p>
        </w:tc>
      </w:tr>
      <w:tr w:rsidR="00AF17B5" w:rsidRPr="00534626" w14:paraId="4D127572" w14:textId="77777777" w:rsidTr="00581383">
        <w:trPr>
          <w:trHeight w:val="300"/>
        </w:trPr>
        <w:tc>
          <w:tcPr>
            <w:tcW w:w="1307" w:type="pct"/>
            <w:noWrap/>
            <w:vAlign w:val="center"/>
          </w:tcPr>
          <w:p w14:paraId="22665D26" w14:textId="2254C8B6" w:rsidR="00AF17B5" w:rsidRPr="00534626" w:rsidRDefault="00581383" w:rsidP="00581383">
            <w:pPr>
              <w:bidi/>
              <w:jc w:val="left"/>
              <w:rPr>
                <w:rFonts w:asciiTheme="majorBidi" w:hAnsiTheme="majorBidi" w:cstheme="majorBidi"/>
                <w:color w:val="1E1E1E"/>
                <w:sz w:val="20"/>
                <w:szCs w:val="20"/>
                <w:lang w:val="en-GB"/>
              </w:rPr>
            </w:pPr>
            <w:r w:rsidRPr="00534626">
              <w:rPr>
                <w:rFonts w:asciiTheme="majorBidi" w:hAnsiTheme="majorBidi" w:cstheme="majorBidi"/>
                <w:sz w:val="20"/>
                <w:szCs w:val="20"/>
                <w:rtl/>
              </w:rPr>
              <w:t>كولومبيا</w:t>
            </w:r>
          </w:p>
        </w:tc>
        <w:tc>
          <w:tcPr>
            <w:tcW w:w="738" w:type="pct"/>
            <w:noWrap/>
            <w:vAlign w:val="center"/>
          </w:tcPr>
          <w:p w14:paraId="4C1048E1" w14:textId="735676B3" w:rsidR="00AF17B5" w:rsidRPr="00534626" w:rsidRDefault="00D11D30"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5</w:t>
            </w:r>
            <w:r w:rsidR="00A2115A" w:rsidRPr="00534626">
              <w:rPr>
                <w:rFonts w:asciiTheme="majorBidi" w:hAnsiTheme="majorBidi" w:cstheme="majorBidi"/>
                <w:color w:val="000000"/>
                <w:sz w:val="20"/>
                <w:szCs w:val="20"/>
                <w:lang w:val="en-GB" w:eastAsia="en-CA"/>
              </w:rPr>
              <w:t>,</w:t>
            </w:r>
            <w:r w:rsidRPr="00534626">
              <w:rPr>
                <w:rFonts w:asciiTheme="majorBidi" w:hAnsiTheme="majorBidi" w:cstheme="majorBidi"/>
                <w:color w:val="000000"/>
                <w:sz w:val="20"/>
                <w:szCs w:val="20"/>
                <w:lang w:val="en-GB" w:eastAsia="en-CA"/>
              </w:rPr>
              <w:t>06</w:t>
            </w:r>
            <w:r w:rsidR="00772E29" w:rsidRPr="00534626">
              <w:rPr>
                <w:rFonts w:asciiTheme="majorBidi" w:hAnsiTheme="majorBidi" w:cstheme="majorBidi"/>
                <w:color w:val="000000"/>
                <w:sz w:val="20"/>
                <w:szCs w:val="20"/>
                <w:lang w:val="en-GB" w:eastAsia="en-CA"/>
              </w:rPr>
              <w:t>4</w:t>
            </w:r>
            <w:r w:rsidR="00A2115A" w:rsidRPr="00534626">
              <w:rPr>
                <w:rFonts w:asciiTheme="majorBidi" w:hAnsiTheme="majorBidi" w:cstheme="majorBidi"/>
                <w:color w:val="000000"/>
                <w:sz w:val="20"/>
                <w:szCs w:val="20"/>
                <w:lang w:val="en-GB" w:eastAsia="en-CA"/>
              </w:rPr>
              <w:t>,</w:t>
            </w:r>
            <w:r w:rsidR="00772E29" w:rsidRPr="00534626">
              <w:rPr>
                <w:rFonts w:asciiTheme="majorBidi" w:hAnsiTheme="majorBidi" w:cstheme="majorBidi"/>
                <w:color w:val="000000"/>
                <w:sz w:val="20"/>
                <w:szCs w:val="20"/>
                <w:lang w:val="en-GB" w:eastAsia="en-CA"/>
              </w:rPr>
              <w:t>307</w:t>
            </w:r>
          </w:p>
        </w:tc>
        <w:tc>
          <w:tcPr>
            <w:tcW w:w="738" w:type="pct"/>
            <w:noWrap/>
            <w:vAlign w:val="center"/>
          </w:tcPr>
          <w:p w14:paraId="27C8C3EB" w14:textId="15C676C7" w:rsidR="00AF17B5" w:rsidRPr="00534626" w:rsidRDefault="00772E29"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5</w:t>
            </w:r>
            <w:r w:rsidR="00A2115A" w:rsidRPr="00534626">
              <w:rPr>
                <w:rFonts w:asciiTheme="majorBidi" w:hAnsiTheme="majorBidi" w:cstheme="majorBidi"/>
                <w:color w:val="000000"/>
                <w:sz w:val="20"/>
                <w:szCs w:val="20"/>
                <w:lang w:val="en-GB" w:eastAsia="en-CA"/>
              </w:rPr>
              <w:t>,</w:t>
            </w:r>
            <w:r w:rsidRPr="00534626">
              <w:rPr>
                <w:rFonts w:asciiTheme="majorBidi" w:hAnsiTheme="majorBidi" w:cstheme="majorBidi"/>
                <w:color w:val="000000"/>
                <w:sz w:val="20"/>
                <w:szCs w:val="20"/>
                <w:lang w:val="en-GB" w:eastAsia="en-CA"/>
              </w:rPr>
              <w:t>086</w:t>
            </w:r>
            <w:r w:rsidR="00A2115A" w:rsidRPr="00534626">
              <w:rPr>
                <w:rFonts w:asciiTheme="majorBidi" w:hAnsiTheme="majorBidi" w:cstheme="majorBidi"/>
                <w:color w:val="000000"/>
                <w:sz w:val="20"/>
                <w:szCs w:val="20"/>
                <w:lang w:val="en-GB" w:eastAsia="en-CA"/>
              </w:rPr>
              <w:t>,</w:t>
            </w:r>
            <w:r w:rsidRPr="00534626">
              <w:rPr>
                <w:rFonts w:asciiTheme="majorBidi" w:hAnsiTheme="majorBidi" w:cstheme="majorBidi"/>
                <w:color w:val="000000"/>
                <w:sz w:val="20"/>
                <w:szCs w:val="20"/>
                <w:lang w:val="en-GB" w:eastAsia="en-CA"/>
              </w:rPr>
              <w:t>999</w:t>
            </w:r>
          </w:p>
        </w:tc>
        <w:tc>
          <w:tcPr>
            <w:tcW w:w="739" w:type="pct"/>
            <w:noWrap/>
            <w:vAlign w:val="center"/>
          </w:tcPr>
          <w:p w14:paraId="5C10E297" w14:textId="6360CE5B" w:rsidR="00AF17B5" w:rsidRPr="00534626" w:rsidRDefault="00772E29"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9</w:t>
            </w:r>
            <w:r w:rsidR="00A2115A" w:rsidRPr="00534626">
              <w:rPr>
                <w:rFonts w:asciiTheme="majorBidi" w:hAnsiTheme="majorBidi" w:cstheme="majorBidi"/>
                <w:color w:val="000000"/>
                <w:sz w:val="20"/>
                <w:szCs w:val="20"/>
                <w:lang w:val="en-GB" w:eastAsia="en-CA"/>
              </w:rPr>
              <w:t>,</w:t>
            </w:r>
            <w:r w:rsidRPr="00534626">
              <w:rPr>
                <w:rFonts w:asciiTheme="majorBidi" w:hAnsiTheme="majorBidi" w:cstheme="majorBidi"/>
                <w:color w:val="000000"/>
                <w:sz w:val="20"/>
                <w:szCs w:val="20"/>
                <w:lang w:val="en-GB" w:eastAsia="en-CA"/>
              </w:rPr>
              <w:t>242</w:t>
            </w:r>
            <w:r w:rsidR="00A2115A" w:rsidRPr="00534626">
              <w:rPr>
                <w:rFonts w:asciiTheme="majorBidi" w:hAnsiTheme="majorBidi" w:cstheme="majorBidi"/>
                <w:color w:val="000000"/>
                <w:sz w:val="20"/>
                <w:szCs w:val="20"/>
                <w:lang w:val="en-GB" w:eastAsia="en-CA"/>
              </w:rPr>
              <w:t>,</w:t>
            </w:r>
            <w:r w:rsidRPr="00534626">
              <w:rPr>
                <w:rFonts w:asciiTheme="majorBidi" w:hAnsiTheme="majorBidi" w:cstheme="majorBidi"/>
                <w:color w:val="000000"/>
                <w:sz w:val="20"/>
                <w:szCs w:val="20"/>
                <w:lang w:val="en-GB" w:eastAsia="en-CA"/>
              </w:rPr>
              <w:t>759</w:t>
            </w:r>
          </w:p>
        </w:tc>
        <w:tc>
          <w:tcPr>
            <w:tcW w:w="738" w:type="pct"/>
            <w:vAlign w:val="center"/>
          </w:tcPr>
          <w:p w14:paraId="0ED19AFE" w14:textId="30FA8F56" w:rsidR="00AF17B5" w:rsidRPr="00534626" w:rsidRDefault="00772E29"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color w:val="000000" w:themeColor="text1"/>
                <w:sz w:val="20"/>
                <w:szCs w:val="20"/>
                <w:lang w:val="en-GB" w:eastAsia="en-CA"/>
              </w:rPr>
              <w:t>6</w:t>
            </w:r>
            <w:r w:rsidR="00A2115A" w:rsidRPr="00534626">
              <w:rPr>
                <w:rFonts w:asciiTheme="majorBidi" w:hAnsiTheme="majorBidi" w:cstheme="majorBidi"/>
                <w:color w:val="000000" w:themeColor="text1"/>
                <w:sz w:val="20"/>
                <w:szCs w:val="20"/>
                <w:lang w:val="en-GB" w:eastAsia="en-CA"/>
              </w:rPr>
              <w:t>,</w:t>
            </w:r>
            <w:r w:rsidRPr="00534626">
              <w:rPr>
                <w:rFonts w:asciiTheme="majorBidi" w:hAnsiTheme="majorBidi" w:cstheme="majorBidi"/>
                <w:color w:val="000000" w:themeColor="text1"/>
                <w:sz w:val="20"/>
                <w:szCs w:val="20"/>
                <w:lang w:val="en-GB" w:eastAsia="en-CA"/>
              </w:rPr>
              <w:t>206</w:t>
            </w:r>
            <w:r w:rsidR="00A2115A" w:rsidRPr="00534626">
              <w:rPr>
                <w:rFonts w:asciiTheme="majorBidi" w:hAnsiTheme="majorBidi" w:cstheme="majorBidi"/>
                <w:color w:val="000000" w:themeColor="text1"/>
                <w:sz w:val="20"/>
                <w:szCs w:val="20"/>
                <w:lang w:val="en-GB" w:eastAsia="en-CA"/>
              </w:rPr>
              <w:t>,</w:t>
            </w:r>
            <w:r w:rsidRPr="00534626">
              <w:rPr>
                <w:rFonts w:asciiTheme="majorBidi" w:hAnsiTheme="majorBidi" w:cstheme="majorBidi"/>
                <w:color w:val="000000" w:themeColor="text1"/>
                <w:sz w:val="20"/>
                <w:szCs w:val="20"/>
                <w:lang w:val="en-GB" w:eastAsia="en-CA"/>
              </w:rPr>
              <w:t>292</w:t>
            </w:r>
          </w:p>
        </w:tc>
        <w:tc>
          <w:tcPr>
            <w:tcW w:w="740" w:type="pct"/>
            <w:vAlign w:val="center"/>
          </w:tcPr>
          <w:p w14:paraId="1A33B77A" w14:textId="180DB6E2" w:rsidR="00AF17B5" w:rsidRPr="00534626" w:rsidRDefault="00A2115A"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color w:val="000000" w:themeColor="text1"/>
                <w:sz w:val="20"/>
                <w:szCs w:val="20"/>
                <w:lang w:val="en-GB" w:eastAsia="en-CA"/>
              </w:rPr>
              <w:t>4,647,025</w:t>
            </w:r>
          </w:p>
        </w:tc>
      </w:tr>
      <w:tr w:rsidR="00300E45" w:rsidRPr="00534626" w14:paraId="52E9C1CF" w14:textId="77777777" w:rsidTr="00581383">
        <w:trPr>
          <w:trHeight w:val="300"/>
        </w:trPr>
        <w:tc>
          <w:tcPr>
            <w:tcW w:w="1307" w:type="pct"/>
            <w:noWrap/>
            <w:vAlign w:val="center"/>
          </w:tcPr>
          <w:p w14:paraId="20729080" w14:textId="575F81F5" w:rsidR="00300E45" w:rsidRPr="00534626" w:rsidRDefault="00581383" w:rsidP="00581383">
            <w:pPr>
              <w:bidi/>
              <w:jc w:val="left"/>
              <w:rPr>
                <w:rFonts w:asciiTheme="majorBidi" w:hAnsiTheme="majorBidi" w:cstheme="majorBidi"/>
                <w:color w:val="1E1E1E"/>
                <w:sz w:val="20"/>
                <w:szCs w:val="20"/>
                <w:lang w:val="en-GB"/>
              </w:rPr>
            </w:pPr>
            <w:r w:rsidRPr="00534626">
              <w:rPr>
                <w:rFonts w:asciiTheme="majorBidi" w:hAnsiTheme="majorBidi" w:cstheme="majorBidi"/>
                <w:sz w:val="20"/>
                <w:szCs w:val="20"/>
                <w:rtl/>
              </w:rPr>
              <w:t>لبنان</w:t>
            </w:r>
          </w:p>
        </w:tc>
        <w:tc>
          <w:tcPr>
            <w:tcW w:w="738" w:type="pct"/>
            <w:noWrap/>
            <w:vAlign w:val="center"/>
          </w:tcPr>
          <w:p w14:paraId="661E50EB" w14:textId="04E6D6E9" w:rsidR="00300E45" w:rsidRPr="00534626" w:rsidRDefault="00300E45"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sz w:val="20"/>
                <w:szCs w:val="20"/>
              </w:rPr>
              <w:t>1,743,012</w:t>
            </w:r>
          </w:p>
        </w:tc>
        <w:tc>
          <w:tcPr>
            <w:tcW w:w="738" w:type="pct"/>
            <w:noWrap/>
            <w:vAlign w:val="center"/>
          </w:tcPr>
          <w:p w14:paraId="34134015" w14:textId="26CF5408" w:rsidR="00300E45" w:rsidRPr="00534626" w:rsidRDefault="00300E45"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sz w:val="20"/>
                <w:szCs w:val="20"/>
              </w:rPr>
              <w:t>1,604,665</w:t>
            </w:r>
          </w:p>
        </w:tc>
        <w:tc>
          <w:tcPr>
            <w:tcW w:w="739" w:type="pct"/>
            <w:noWrap/>
            <w:vAlign w:val="center"/>
          </w:tcPr>
          <w:p w14:paraId="618E3101" w14:textId="7AD770E6" w:rsidR="00300E45" w:rsidRPr="00534626" w:rsidRDefault="00300E45"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sz w:val="20"/>
                <w:szCs w:val="20"/>
              </w:rPr>
              <w:t>1,532,493</w:t>
            </w:r>
          </w:p>
        </w:tc>
        <w:tc>
          <w:tcPr>
            <w:tcW w:w="738" w:type="pct"/>
            <w:vAlign w:val="center"/>
          </w:tcPr>
          <w:p w14:paraId="26FAE93A" w14:textId="36131806" w:rsidR="00300E45" w:rsidRPr="00534626" w:rsidRDefault="00300E45"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sz w:val="20"/>
                <w:szCs w:val="20"/>
              </w:rPr>
              <w:t>1,518,706</w:t>
            </w:r>
          </w:p>
        </w:tc>
        <w:tc>
          <w:tcPr>
            <w:tcW w:w="740" w:type="pct"/>
            <w:vAlign w:val="center"/>
          </w:tcPr>
          <w:p w14:paraId="02D22533" w14:textId="67D57A97" w:rsidR="00300E45" w:rsidRPr="00534626" w:rsidRDefault="00300E45"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sz w:val="20"/>
                <w:szCs w:val="20"/>
              </w:rPr>
              <w:t>1,573,</w:t>
            </w:r>
            <w:r w:rsidR="00260AD3" w:rsidRPr="00534626">
              <w:rPr>
                <w:rFonts w:asciiTheme="majorBidi" w:hAnsiTheme="majorBidi" w:cstheme="majorBidi"/>
                <w:sz w:val="20"/>
                <w:szCs w:val="20"/>
              </w:rPr>
              <w:t>653</w:t>
            </w:r>
          </w:p>
        </w:tc>
      </w:tr>
      <w:tr w:rsidR="00AF17B5" w:rsidRPr="00534626" w14:paraId="0447C49F" w14:textId="77777777" w:rsidTr="00581383">
        <w:trPr>
          <w:trHeight w:val="300"/>
        </w:trPr>
        <w:tc>
          <w:tcPr>
            <w:tcW w:w="1307" w:type="pct"/>
            <w:noWrap/>
            <w:vAlign w:val="center"/>
          </w:tcPr>
          <w:p w14:paraId="02A1826B" w14:textId="03EBF3EE" w:rsidR="00AF17B5" w:rsidRPr="00534626" w:rsidRDefault="00581383" w:rsidP="00581383">
            <w:pPr>
              <w:bidi/>
              <w:jc w:val="left"/>
              <w:rPr>
                <w:rFonts w:asciiTheme="majorBidi" w:hAnsiTheme="majorBidi" w:cstheme="majorBidi"/>
                <w:color w:val="1E1E1E"/>
                <w:sz w:val="20"/>
                <w:szCs w:val="20"/>
                <w:lang w:val="en-GB"/>
              </w:rPr>
            </w:pPr>
            <w:r w:rsidRPr="00534626">
              <w:rPr>
                <w:rFonts w:asciiTheme="majorBidi" w:hAnsiTheme="majorBidi" w:cstheme="majorBidi"/>
                <w:sz w:val="20"/>
                <w:szCs w:val="20"/>
                <w:rtl/>
              </w:rPr>
              <w:t>ترينيداد وتوباغو</w:t>
            </w:r>
          </w:p>
        </w:tc>
        <w:tc>
          <w:tcPr>
            <w:tcW w:w="738" w:type="pct"/>
            <w:noWrap/>
            <w:vAlign w:val="center"/>
          </w:tcPr>
          <w:p w14:paraId="0914F59A" w14:textId="49DA8CCC" w:rsidR="00AF17B5" w:rsidRPr="00534626" w:rsidRDefault="00091F10"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4,425,345</w:t>
            </w:r>
          </w:p>
        </w:tc>
        <w:tc>
          <w:tcPr>
            <w:tcW w:w="738" w:type="pct"/>
            <w:noWrap/>
            <w:vAlign w:val="center"/>
          </w:tcPr>
          <w:p w14:paraId="041EC74E" w14:textId="3770B412" w:rsidR="00AF17B5" w:rsidRPr="00534626" w:rsidRDefault="00091F10"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5,201,433</w:t>
            </w:r>
          </w:p>
        </w:tc>
        <w:tc>
          <w:tcPr>
            <w:tcW w:w="739" w:type="pct"/>
            <w:noWrap/>
            <w:vAlign w:val="center"/>
          </w:tcPr>
          <w:p w14:paraId="2BD0A1D7" w14:textId="42EB38F3" w:rsidR="00AF17B5" w:rsidRPr="00534626" w:rsidRDefault="00091F10" w:rsidP="00581383">
            <w:pPr>
              <w:bidi/>
              <w:jc w:val="center"/>
              <w:rPr>
                <w:rFonts w:asciiTheme="majorBidi" w:hAnsiTheme="majorBidi" w:cstheme="majorBidi"/>
                <w:color w:val="000000"/>
                <w:sz w:val="20"/>
                <w:szCs w:val="20"/>
                <w:lang w:val="en-GB" w:eastAsia="en-CA"/>
              </w:rPr>
            </w:pPr>
            <w:r w:rsidRPr="00534626">
              <w:rPr>
                <w:rFonts w:asciiTheme="majorBidi" w:hAnsiTheme="majorBidi" w:cstheme="majorBidi"/>
                <w:color w:val="000000"/>
                <w:sz w:val="20"/>
                <w:szCs w:val="20"/>
                <w:lang w:val="en-GB" w:eastAsia="en-CA"/>
              </w:rPr>
              <w:t>4,597,414</w:t>
            </w:r>
          </w:p>
        </w:tc>
        <w:tc>
          <w:tcPr>
            <w:tcW w:w="738" w:type="pct"/>
            <w:vAlign w:val="center"/>
          </w:tcPr>
          <w:p w14:paraId="7DDD8D9F" w14:textId="486EED0D" w:rsidR="00AF17B5" w:rsidRPr="00534626" w:rsidRDefault="00091F10"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color w:val="000000" w:themeColor="text1"/>
                <w:sz w:val="20"/>
                <w:szCs w:val="20"/>
                <w:lang w:val="en-GB" w:eastAsia="en-CA"/>
              </w:rPr>
              <w:t>4,967,441</w:t>
            </w:r>
          </w:p>
        </w:tc>
        <w:tc>
          <w:tcPr>
            <w:tcW w:w="740" w:type="pct"/>
            <w:vAlign w:val="center"/>
          </w:tcPr>
          <w:p w14:paraId="378F01E0" w14:textId="396B5085" w:rsidR="00AF17B5" w:rsidRPr="00534626" w:rsidRDefault="00091F10" w:rsidP="00581383">
            <w:pPr>
              <w:bidi/>
              <w:jc w:val="center"/>
              <w:rPr>
                <w:rFonts w:asciiTheme="majorBidi" w:hAnsiTheme="majorBidi" w:cstheme="majorBidi"/>
                <w:color w:val="000000" w:themeColor="text1"/>
                <w:sz w:val="20"/>
                <w:szCs w:val="20"/>
                <w:lang w:val="en-GB" w:eastAsia="en-CA"/>
              </w:rPr>
            </w:pPr>
            <w:r w:rsidRPr="00534626">
              <w:rPr>
                <w:rFonts w:asciiTheme="majorBidi" w:hAnsiTheme="majorBidi" w:cstheme="majorBidi"/>
                <w:color w:val="000000" w:themeColor="text1"/>
                <w:sz w:val="20"/>
                <w:szCs w:val="20"/>
                <w:lang w:val="en-GB" w:eastAsia="en-CA"/>
              </w:rPr>
              <w:t>2,967,132</w:t>
            </w:r>
          </w:p>
        </w:tc>
      </w:tr>
    </w:tbl>
    <w:p w14:paraId="2D2AED1B" w14:textId="77777777" w:rsidR="00DC185C" w:rsidRPr="00534626" w:rsidRDefault="00DC185C" w:rsidP="00DC185C">
      <w:pPr>
        <w:tabs>
          <w:tab w:val="left" w:pos="1384"/>
          <w:tab w:val="left" w:pos="2917"/>
          <w:tab w:val="left" w:pos="4289"/>
          <w:tab w:val="left" w:pos="5581"/>
          <w:tab w:val="left" w:pos="6875"/>
          <w:tab w:val="left" w:pos="8169"/>
        </w:tabs>
        <w:ind w:left="113"/>
        <w:jc w:val="left"/>
        <w:rPr>
          <w:rFonts w:asciiTheme="majorBidi" w:hAnsiTheme="majorBidi" w:cstheme="majorBidi"/>
          <w:color w:val="000000" w:themeColor="text1"/>
          <w:sz w:val="20"/>
          <w:szCs w:val="20"/>
          <w:highlight w:val="yellow"/>
          <w:lang w:val="en-GB" w:eastAsia="en-CA"/>
        </w:rPr>
      </w:pPr>
    </w:p>
    <w:p w14:paraId="12D5070F" w14:textId="093CFF2D" w:rsidR="008A3390" w:rsidRPr="00534626" w:rsidRDefault="008A3390" w:rsidP="008A3390">
      <w:pPr>
        <w:pStyle w:val="Heading1"/>
        <w:bidi/>
        <w:rPr>
          <w:rFonts w:asciiTheme="majorBidi" w:hAnsiTheme="majorBidi" w:cstheme="majorBidi"/>
          <w:iCs/>
          <w:sz w:val="26"/>
          <w:szCs w:val="26"/>
        </w:rPr>
      </w:pPr>
      <w:bookmarkStart w:id="22" w:name="_Hlk126662278"/>
      <w:bookmarkStart w:id="23" w:name="_Hlk126934445"/>
      <w:r w:rsidRPr="00534626">
        <w:rPr>
          <w:rFonts w:asciiTheme="majorBidi" w:hAnsiTheme="majorBidi" w:cstheme="majorBidi"/>
          <w:sz w:val="26"/>
          <w:szCs w:val="26"/>
          <w:rtl/>
        </w:rPr>
        <w:t xml:space="preserve">تشير التقديرات إلى أن كولومبيا لديها أكثر من </w:t>
      </w:r>
      <w:r w:rsidRPr="00534626">
        <w:rPr>
          <w:rFonts w:asciiTheme="majorBidi" w:hAnsiTheme="majorBidi" w:cstheme="majorBidi"/>
          <w:iCs/>
          <w:sz w:val="26"/>
          <w:szCs w:val="26"/>
        </w:rPr>
        <w:t>2,160</w:t>
      </w:r>
      <w:r w:rsidRPr="00534626">
        <w:rPr>
          <w:rFonts w:asciiTheme="majorBidi" w:hAnsiTheme="majorBidi" w:cstheme="majorBidi"/>
          <w:sz w:val="26"/>
          <w:szCs w:val="26"/>
          <w:rtl/>
        </w:rPr>
        <w:t xml:space="preserve"> من أنظمة التبريد المركزي العاملة، </w:t>
      </w:r>
      <w:r w:rsidR="004D2BB9"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يستخدم حوالي 94 في المائة منها المواد الهيدروفلوروكربونية. </w:t>
      </w:r>
      <w:bookmarkStart w:id="24" w:name="_Hlk214309235"/>
      <w:r w:rsidR="00D01ABA" w:rsidRPr="00534626">
        <w:rPr>
          <w:rFonts w:asciiTheme="majorBidi" w:hAnsiTheme="majorBidi" w:cstheme="majorBidi"/>
          <w:sz w:val="26"/>
          <w:szCs w:val="26"/>
          <w:rtl/>
        </w:rPr>
        <w:t>وعلى النحو</w:t>
      </w:r>
      <w:r w:rsidRPr="00534626">
        <w:rPr>
          <w:rFonts w:asciiTheme="majorBidi" w:hAnsiTheme="majorBidi" w:cstheme="majorBidi"/>
          <w:sz w:val="26"/>
          <w:szCs w:val="26"/>
          <w:rtl/>
        </w:rPr>
        <w:t xml:space="preserve"> </w:t>
      </w:r>
      <w:r w:rsidR="00D01ABA" w:rsidRPr="00534626">
        <w:rPr>
          <w:rFonts w:asciiTheme="majorBidi" w:hAnsiTheme="majorBidi" w:cstheme="majorBidi"/>
          <w:sz w:val="26"/>
          <w:szCs w:val="26"/>
          <w:rtl/>
        </w:rPr>
        <w:t>الم</w:t>
      </w:r>
      <w:r w:rsidR="004D2BB9" w:rsidRPr="00534626">
        <w:rPr>
          <w:rFonts w:asciiTheme="majorBidi" w:hAnsiTheme="majorBidi" w:cstheme="majorBidi"/>
          <w:sz w:val="26"/>
          <w:szCs w:val="26"/>
          <w:rtl/>
        </w:rPr>
        <w:t>ُ</w:t>
      </w:r>
      <w:r w:rsidR="00D01ABA" w:rsidRPr="00534626">
        <w:rPr>
          <w:rFonts w:asciiTheme="majorBidi" w:hAnsiTheme="majorBidi" w:cstheme="majorBidi"/>
          <w:sz w:val="26"/>
          <w:szCs w:val="26"/>
          <w:rtl/>
        </w:rPr>
        <w:t>بلغ عنه</w:t>
      </w:r>
      <w:r w:rsidRPr="00534626">
        <w:rPr>
          <w:rFonts w:asciiTheme="majorBidi" w:hAnsiTheme="majorBidi" w:cstheme="majorBidi"/>
          <w:sz w:val="26"/>
          <w:szCs w:val="26"/>
          <w:rtl/>
        </w:rPr>
        <w:t xml:space="preserve"> في خطة </w:t>
      </w:r>
      <w:r w:rsidR="004D2BB9" w:rsidRPr="00534626">
        <w:rPr>
          <w:rFonts w:asciiTheme="majorBidi" w:hAnsiTheme="majorBidi" w:cstheme="majorBidi"/>
          <w:sz w:val="26"/>
          <w:szCs w:val="26"/>
          <w:rtl/>
        </w:rPr>
        <w:t>التنفيذ المتعلقة بالمواد الهيدروفلوروكربونية بموجب تعديل كيغالي</w:t>
      </w:r>
      <w:bookmarkEnd w:id="24"/>
      <w:r w:rsidRPr="00534626">
        <w:rPr>
          <w:rFonts w:asciiTheme="majorBidi" w:hAnsiTheme="majorBidi" w:cstheme="majorBidi"/>
          <w:sz w:val="26"/>
          <w:szCs w:val="26"/>
          <w:rtl/>
        </w:rPr>
        <w:t xml:space="preserve"> لكولومبيا، يُعد</w:t>
      </w:r>
      <w:r w:rsidR="004D2BB9"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قطاع التبريد التجاري الأكثر تنوعاً في </w:t>
      </w:r>
      <w:r w:rsidR="004D2BB9" w:rsidRPr="00534626">
        <w:rPr>
          <w:rFonts w:asciiTheme="majorBidi" w:hAnsiTheme="majorBidi" w:cstheme="majorBidi"/>
          <w:sz w:val="26"/>
          <w:szCs w:val="26"/>
          <w:rtl/>
        </w:rPr>
        <w:t>غازات</w:t>
      </w:r>
      <w:r w:rsidRPr="00534626">
        <w:rPr>
          <w:rFonts w:asciiTheme="majorBidi" w:hAnsiTheme="majorBidi" w:cstheme="majorBidi"/>
          <w:sz w:val="26"/>
          <w:szCs w:val="26"/>
          <w:rtl/>
        </w:rPr>
        <w:t xml:space="preserve"> التبريد والتكنولوجيا في عام 2023، حيث أُبلغ عن استخدام ثمانية أنواع مختلفة من </w:t>
      </w:r>
      <w:r w:rsidR="004D2BB9" w:rsidRPr="00534626">
        <w:rPr>
          <w:rFonts w:asciiTheme="majorBidi" w:hAnsiTheme="majorBidi" w:cstheme="majorBidi"/>
          <w:sz w:val="26"/>
          <w:szCs w:val="26"/>
          <w:rtl/>
        </w:rPr>
        <w:t xml:space="preserve">غازات </w:t>
      </w:r>
      <w:r w:rsidRPr="00534626">
        <w:rPr>
          <w:rFonts w:asciiTheme="majorBidi" w:hAnsiTheme="majorBidi" w:cstheme="majorBidi"/>
          <w:sz w:val="26"/>
          <w:szCs w:val="26"/>
          <w:rtl/>
        </w:rPr>
        <w:t xml:space="preserve">التبريد، </w:t>
      </w:r>
      <w:r w:rsidR="004D2BB9" w:rsidRPr="00534626">
        <w:rPr>
          <w:rFonts w:asciiTheme="majorBidi" w:hAnsiTheme="majorBidi" w:cstheme="majorBidi"/>
          <w:sz w:val="26"/>
          <w:szCs w:val="26"/>
          <w:rtl/>
        </w:rPr>
        <w:t>ويُ</w:t>
      </w:r>
      <w:r w:rsidRPr="00534626">
        <w:rPr>
          <w:rFonts w:asciiTheme="majorBidi" w:hAnsiTheme="majorBidi" w:cstheme="majorBidi"/>
          <w:sz w:val="26"/>
          <w:szCs w:val="26"/>
          <w:rtl/>
        </w:rPr>
        <w:t>عد</w:t>
      </w:r>
      <w:r w:rsidR="004D2BB9"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w:t>
      </w:r>
      <w:r w:rsidR="004D2BB9" w:rsidRPr="00534626">
        <w:rPr>
          <w:rFonts w:asciiTheme="majorBidi" w:hAnsiTheme="majorBidi" w:cstheme="majorBidi"/>
          <w:iCs/>
          <w:sz w:val="26"/>
          <w:szCs w:val="26"/>
        </w:rPr>
        <w:t>R-507A</w:t>
      </w:r>
      <w:r w:rsidRPr="00534626">
        <w:rPr>
          <w:rFonts w:asciiTheme="majorBidi" w:hAnsiTheme="majorBidi" w:cstheme="majorBidi"/>
          <w:sz w:val="26"/>
          <w:szCs w:val="26"/>
          <w:rtl/>
        </w:rPr>
        <w:t xml:space="preserve"> (</w:t>
      </w:r>
      <w:r w:rsidRPr="00534626">
        <w:rPr>
          <w:rFonts w:asciiTheme="majorBidi" w:hAnsiTheme="majorBidi" w:cstheme="majorBidi"/>
          <w:iCs/>
          <w:sz w:val="26"/>
          <w:szCs w:val="26"/>
        </w:rPr>
        <w:t>34.5</w:t>
      </w:r>
      <w:r w:rsidRPr="00534626">
        <w:rPr>
          <w:rFonts w:asciiTheme="majorBidi" w:hAnsiTheme="majorBidi" w:cstheme="majorBidi"/>
          <w:sz w:val="26"/>
          <w:szCs w:val="26"/>
          <w:rtl/>
        </w:rPr>
        <w:t xml:space="preserve"> في المائة) و</w:t>
      </w:r>
      <w:r w:rsidR="004D2BB9" w:rsidRPr="00534626">
        <w:rPr>
          <w:rFonts w:asciiTheme="majorBidi" w:hAnsiTheme="majorBidi" w:cstheme="majorBidi"/>
          <w:iCs/>
          <w:sz w:val="26"/>
          <w:szCs w:val="26"/>
        </w:rPr>
        <w:t>R-404A</w:t>
      </w:r>
      <w:r w:rsidRPr="00534626">
        <w:rPr>
          <w:rFonts w:asciiTheme="majorBidi" w:hAnsiTheme="majorBidi" w:cstheme="majorBidi"/>
          <w:sz w:val="26"/>
          <w:szCs w:val="26"/>
          <w:rtl/>
        </w:rPr>
        <w:t xml:space="preserve"> (</w:t>
      </w:r>
      <w:r w:rsidR="00BD56F6" w:rsidRPr="00534626">
        <w:rPr>
          <w:rFonts w:asciiTheme="majorBidi" w:hAnsiTheme="majorBidi" w:cstheme="majorBidi"/>
          <w:sz w:val="26"/>
          <w:szCs w:val="26"/>
          <w:rtl/>
        </w:rPr>
        <w:t xml:space="preserve">34.5 </w:t>
      </w:r>
      <w:r w:rsidRPr="00534626">
        <w:rPr>
          <w:rFonts w:asciiTheme="majorBidi" w:hAnsiTheme="majorBidi" w:cstheme="majorBidi"/>
          <w:sz w:val="26"/>
          <w:szCs w:val="26"/>
          <w:rtl/>
        </w:rPr>
        <w:t xml:space="preserve">في المائة) </w:t>
      </w:r>
      <w:bookmarkStart w:id="25" w:name="_Hlk214310171"/>
      <w:r w:rsidRPr="00534626">
        <w:rPr>
          <w:rFonts w:asciiTheme="majorBidi" w:hAnsiTheme="majorBidi" w:cstheme="majorBidi"/>
          <w:sz w:val="26"/>
          <w:szCs w:val="26"/>
          <w:rtl/>
        </w:rPr>
        <w:t>والهيدروفلوروكربون-134أ</w:t>
      </w:r>
      <w:bookmarkEnd w:id="25"/>
      <w:r w:rsidRPr="00534626">
        <w:rPr>
          <w:rFonts w:asciiTheme="majorBidi" w:hAnsiTheme="majorBidi" w:cstheme="majorBidi"/>
          <w:sz w:val="26"/>
          <w:szCs w:val="26"/>
          <w:rtl/>
        </w:rPr>
        <w:t xml:space="preserve"> (</w:t>
      </w:r>
      <w:r w:rsidRPr="00534626">
        <w:rPr>
          <w:rFonts w:asciiTheme="majorBidi" w:hAnsiTheme="majorBidi" w:cstheme="majorBidi"/>
          <w:iCs/>
          <w:sz w:val="26"/>
          <w:szCs w:val="26"/>
        </w:rPr>
        <w:t>12.3</w:t>
      </w:r>
      <w:r w:rsidRPr="00534626">
        <w:rPr>
          <w:rFonts w:asciiTheme="majorBidi" w:hAnsiTheme="majorBidi" w:cstheme="majorBidi"/>
          <w:sz w:val="26"/>
          <w:szCs w:val="26"/>
          <w:rtl/>
        </w:rPr>
        <w:t xml:space="preserve"> في المائة) الأكثر استخداماً في الوحدات المستقلة ووحدات التكثيف وآلات صنع الثلج.</w:t>
      </w:r>
    </w:p>
    <w:p w14:paraId="2D177193" w14:textId="434AA112" w:rsidR="00B26B77" w:rsidRPr="00534626" w:rsidRDefault="00B26B77" w:rsidP="00B26B77">
      <w:pPr>
        <w:pStyle w:val="Heading1"/>
        <w:bidi/>
        <w:rPr>
          <w:rFonts w:asciiTheme="majorBidi" w:hAnsiTheme="majorBidi" w:cstheme="majorBidi"/>
          <w:iCs/>
          <w:sz w:val="26"/>
          <w:szCs w:val="26"/>
        </w:rPr>
      </w:pPr>
      <w:r w:rsidRPr="00534626">
        <w:rPr>
          <w:rFonts w:asciiTheme="majorBidi" w:hAnsiTheme="majorBidi" w:cstheme="majorBidi"/>
          <w:sz w:val="26"/>
          <w:szCs w:val="26"/>
          <w:rtl/>
        </w:rPr>
        <w:t>وفي لبنان، تتمثل الأنواع الرئيسية الثلاثة لمعدات التبريد المستخدمة في التبريد التجاري في الأنظمة المركزية ووحدات التكثيف والأنظمة المستقلة. وعلى النحو المُبلغ عنه في خطة التنفيذ المتعلقة بالمواد الهيدروفلوروكربونية بموجب تعديل كيغالي للبنان، فإن المواد الهيدروفلوروكربونية الرئيسية المستهل</w:t>
      </w:r>
      <w:r w:rsidR="008058AA" w:rsidRPr="00534626">
        <w:rPr>
          <w:rFonts w:asciiTheme="majorBidi" w:hAnsiTheme="majorBidi" w:cstheme="majorBidi"/>
          <w:sz w:val="26"/>
          <w:szCs w:val="26"/>
          <w:rtl/>
        </w:rPr>
        <w:t>َ</w:t>
      </w:r>
      <w:r w:rsidRPr="00534626">
        <w:rPr>
          <w:rFonts w:asciiTheme="majorBidi" w:hAnsiTheme="majorBidi" w:cstheme="majorBidi"/>
          <w:sz w:val="26"/>
          <w:szCs w:val="26"/>
          <w:rtl/>
        </w:rPr>
        <w:t xml:space="preserve">كة في قطاع التبريد التجاري في عام 2023 هي </w:t>
      </w:r>
      <w:r w:rsidRPr="00534626">
        <w:rPr>
          <w:rFonts w:asciiTheme="majorBidi" w:hAnsiTheme="majorBidi" w:cstheme="majorBidi"/>
          <w:iCs/>
          <w:sz w:val="26"/>
          <w:szCs w:val="26"/>
        </w:rPr>
        <w:t>R-404A</w:t>
      </w:r>
      <w:r w:rsidRPr="00534626">
        <w:rPr>
          <w:rFonts w:asciiTheme="majorBidi" w:hAnsiTheme="majorBidi" w:cstheme="majorBidi"/>
          <w:sz w:val="26"/>
          <w:szCs w:val="26"/>
          <w:rtl/>
        </w:rPr>
        <w:t xml:space="preserve"> (</w:t>
      </w:r>
      <w:r w:rsidRPr="00534626">
        <w:rPr>
          <w:rFonts w:asciiTheme="majorBidi" w:hAnsiTheme="majorBidi" w:cstheme="majorBidi"/>
          <w:iCs/>
          <w:sz w:val="26"/>
          <w:szCs w:val="26"/>
        </w:rPr>
        <w:t>80.8</w:t>
      </w:r>
      <w:r w:rsidRPr="00534626">
        <w:rPr>
          <w:rFonts w:asciiTheme="majorBidi" w:hAnsiTheme="majorBidi" w:cstheme="majorBidi"/>
          <w:sz w:val="26"/>
          <w:szCs w:val="26"/>
          <w:rtl/>
        </w:rPr>
        <w:t xml:space="preserve"> في المائة) و</w:t>
      </w:r>
      <w:r w:rsidRPr="00534626">
        <w:rPr>
          <w:rFonts w:asciiTheme="majorBidi" w:hAnsiTheme="majorBidi" w:cstheme="majorBidi"/>
          <w:iCs/>
          <w:sz w:val="26"/>
          <w:szCs w:val="26"/>
        </w:rPr>
        <w:t>R</w:t>
      </w:r>
      <w:r w:rsidRPr="00534626">
        <w:rPr>
          <w:rFonts w:asciiTheme="majorBidi" w:hAnsiTheme="majorBidi" w:cstheme="majorBidi"/>
          <w:iCs/>
          <w:sz w:val="26"/>
          <w:szCs w:val="26"/>
        </w:rPr>
        <w:noBreakHyphen/>
        <w:t>407C</w:t>
      </w:r>
      <w:r w:rsidRPr="00534626">
        <w:rPr>
          <w:rFonts w:asciiTheme="majorBidi" w:hAnsiTheme="majorBidi" w:cstheme="majorBidi"/>
          <w:sz w:val="26"/>
          <w:szCs w:val="26"/>
          <w:rtl/>
        </w:rPr>
        <w:t xml:space="preserve"> (</w:t>
      </w:r>
      <w:r w:rsidRPr="00534626">
        <w:rPr>
          <w:rFonts w:asciiTheme="majorBidi" w:hAnsiTheme="majorBidi" w:cstheme="majorBidi"/>
          <w:iCs/>
          <w:sz w:val="26"/>
          <w:szCs w:val="26"/>
        </w:rPr>
        <w:t>13.1</w:t>
      </w:r>
      <w:r w:rsidRPr="00534626">
        <w:rPr>
          <w:rFonts w:asciiTheme="majorBidi" w:hAnsiTheme="majorBidi" w:cstheme="majorBidi"/>
          <w:sz w:val="26"/>
          <w:szCs w:val="26"/>
          <w:rtl/>
        </w:rPr>
        <w:t xml:space="preserve"> في المائة) و</w:t>
      </w:r>
      <w:r w:rsidRPr="00534626">
        <w:rPr>
          <w:rFonts w:asciiTheme="majorBidi" w:hAnsiTheme="majorBidi" w:cstheme="majorBidi"/>
          <w:iCs/>
          <w:sz w:val="26"/>
          <w:szCs w:val="26"/>
        </w:rPr>
        <w:t xml:space="preserve"> R-507A</w:t>
      </w:r>
      <w:r w:rsidRPr="00534626">
        <w:rPr>
          <w:rFonts w:asciiTheme="majorBidi" w:hAnsiTheme="majorBidi" w:cstheme="majorBidi"/>
          <w:sz w:val="26"/>
          <w:szCs w:val="26"/>
          <w:rtl/>
        </w:rPr>
        <w:t xml:space="preserve"> (</w:t>
      </w:r>
      <w:r w:rsidRPr="00534626">
        <w:rPr>
          <w:rFonts w:asciiTheme="majorBidi" w:hAnsiTheme="majorBidi" w:cstheme="majorBidi"/>
          <w:iCs/>
          <w:sz w:val="26"/>
          <w:szCs w:val="26"/>
        </w:rPr>
        <w:t>5.6</w:t>
      </w:r>
      <w:r w:rsidRPr="00534626">
        <w:rPr>
          <w:rFonts w:asciiTheme="majorBidi" w:hAnsiTheme="majorBidi" w:cstheme="majorBidi"/>
          <w:sz w:val="26"/>
          <w:szCs w:val="26"/>
          <w:rtl/>
        </w:rPr>
        <w:t xml:space="preserve"> في المائة).</w:t>
      </w:r>
    </w:p>
    <w:p w14:paraId="03EC147C" w14:textId="3E786DFA" w:rsidR="008058AA" w:rsidRPr="00534626" w:rsidRDefault="008058AA" w:rsidP="008058AA">
      <w:pPr>
        <w:pStyle w:val="Heading1"/>
        <w:bidi/>
        <w:rPr>
          <w:rFonts w:asciiTheme="majorBidi" w:hAnsiTheme="majorBidi" w:cstheme="majorBidi"/>
          <w:sz w:val="26"/>
          <w:szCs w:val="26"/>
        </w:rPr>
      </w:pPr>
      <w:r w:rsidRPr="00534626">
        <w:rPr>
          <w:rFonts w:asciiTheme="majorBidi" w:hAnsiTheme="majorBidi" w:cstheme="majorBidi"/>
          <w:sz w:val="26"/>
          <w:szCs w:val="26"/>
          <w:rtl/>
        </w:rPr>
        <w:t>وفي ترينيداد وتوباغو، في عام 2022 كانت غازات التبريد الرئيسية المستهلَكة في الأنظمة المركزية، التي تتكون من غرف و</w:t>
      </w:r>
      <w:r w:rsidR="0033309C" w:rsidRPr="00534626">
        <w:rPr>
          <w:rFonts w:asciiTheme="majorBidi" w:hAnsiTheme="majorBidi" w:cstheme="majorBidi"/>
          <w:sz w:val="26"/>
          <w:szCs w:val="26"/>
          <w:rtl/>
        </w:rPr>
        <w:t>م</w:t>
      </w:r>
      <w:r w:rsidRPr="00534626">
        <w:rPr>
          <w:rFonts w:asciiTheme="majorBidi" w:hAnsiTheme="majorBidi" w:cstheme="majorBidi"/>
          <w:sz w:val="26"/>
          <w:szCs w:val="26"/>
          <w:rtl/>
        </w:rPr>
        <w:t>خ</w:t>
      </w:r>
      <w:r w:rsidR="0033309C" w:rsidRPr="00534626">
        <w:rPr>
          <w:rFonts w:asciiTheme="majorBidi" w:hAnsiTheme="majorBidi" w:cstheme="majorBidi"/>
          <w:sz w:val="26"/>
          <w:szCs w:val="26"/>
          <w:rtl/>
        </w:rPr>
        <w:t>ا</w:t>
      </w:r>
      <w:r w:rsidRPr="00534626">
        <w:rPr>
          <w:rFonts w:asciiTheme="majorBidi" w:hAnsiTheme="majorBidi" w:cstheme="majorBidi"/>
          <w:sz w:val="26"/>
          <w:szCs w:val="26"/>
          <w:rtl/>
        </w:rPr>
        <w:t>زن</w:t>
      </w:r>
      <w:r w:rsidR="0033309C" w:rsidRPr="00534626">
        <w:rPr>
          <w:rFonts w:asciiTheme="majorBidi" w:hAnsiTheme="majorBidi" w:cstheme="majorBidi"/>
          <w:sz w:val="26"/>
          <w:szCs w:val="26"/>
          <w:rtl/>
        </w:rPr>
        <w:t xml:space="preserve"> تبريد</w:t>
      </w:r>
      <w:r w:rsidRPr="00534626">
        <w:rPr>
          <w:rFonts w:asciiTheme="majorBidi" w:hAnsiTheme="majorBidi" w:cstheme="majorBidi"/>
          <w:sz w:val="26"/>
          <w:szCs w:val="26"/>
          <w:rtl/>
        </w:rPr>
        <w:t xml:space="preserve">، هي </w:t>
      </w:r>
      <w:r w:rsidRPr="00534626">
        <w:rPr>
          <w:rFonts w:asciiTheme="majorBidi" w:hAnsiTheme="majorBidi" w:cstheme="majorBidi"/>
          <w:sz w:val="26"/>
          <w:szCs w:val="26"/>
        </w:rPr>
        <w:t>R-134a</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48.8</w:t>
      </w:r>
      <w:r w:rsidRPr="00534626">
        <w:rPr>
          <w:rFonts w:asciiTheme="majorBidi" w:hAnsiTheme="majorBidi" w:cstheme="majorBidi"/>
          <w:sz w:val="26"/>
          <w:szCs w:val="26"/>
          <w:rtl/>
        </w:rPr>
        <w:t xml:space="preserve"> في المائة) و</w:t>
      </w:r>
      <w:r w:rsidRPr="00534626">
        <w:rPr>
          <w:rFonts w:asciiTheme="majorBidi" w:hAnsiTheme="majorBidi" w:cstheme="majorBidi"/>
          <w:sz w:val="26"/>
          <w:szCs w:val="26"/>
        </w:rPr>
        <w:t>R-404A</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20.1</w:t>
      </w:r>
      <w:r w:rsidRPr="00534626">
        <w:rPr>
          <w:rFonts w:asciiTheme="majorBidi" w:hAnsiTheme="majorBidi" w:cstheme="majorBidi"/>
          <w:sz w:val="26"/>
          <w:szCs w:val="26"/>
          <w:rtl/>
        </w:rPr>
        <w:t xml:space="preserve"> في المائة) و</w:t>
      </w:r>
      <w:r w:rsidRPr="00534626">
        <w:rPr>
          <w:rFonts w:asciiTheme="majorBidi" w:hAnsiTheme="majorBidi" w:cstheme="majorBidi"/>
          <w:sz w:val="26"/>
          <w:szCs w:val="26"/>
        </w:rPr>
        <w:t>R-507C</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11.0</w:t>
      </w:r>
      <w:r w:rsidRPr="00534626">
        <w:rPr>
          <w:rFonts w:asciiTheme="majorBidi" w:hAnsiTheme="majorBidi" w:cstheme="majorBidi"/>
          <w:sz w:val="26"/>
          <w:szCs w:val="26"/>
          <w:rtl/>
        </w:rPr>
        <w:t xml:space="preserve"> في المائة). ويشهد هذا القطاع مستويات عالية من </w:t>
      </w:r>
      <w:r w:rsidR="0033309C" w:rsidRPr="00534626">
        <w:rPr>
          <w:rFonts w:asciiTheme="majorBidi" w:hAnsiTheme="majorBidi" w:cstheme="majorBidi"/>
          <w:sz w:val="26"/>
          <w:szCs w:val="26"/>
          <w:rtl/>
        </w:rPr>
        <w:t>ال</w:t>
      </w:r>
      <w:r w:rsidRPr="00534626">
        <w:rPr>
          <w:rFonts w:asciiTheme="majorBidi" w:hAnsiTheme="majorBidi" w:cstheme="majorBidi"/>
          <w:sz w:val="26"/>
          <w:szCs w:val="26"/>
          <w:rtl/>
        </w:rPr>
        <w:t>طلب</w:t>
      </w:r>
      <w:r w:rsidR="0033309C" w:rsidRPr="00534626">
        <w:rPr>
          <w:rFonts w:asciiTheme="majorBidi" w:hAnsiTheme="majorBidi" w:cstheme="majorBidi"/>
          <w:sz w:val="26"/>
          <w:szCs w:val="26"/>
          <w:rtl/>
        </w:rPr>
        <w:t xml:space="preserve"> على</w:t>
      </w:r>
      <w:r w:rsidRPr="00534626">
        <w:rPr>
          <w:rFonts w:asciiTheme="majorBidi" w:hAnsiTheme="majorBidi" w:cstheme="majorBidi"/>
          <w:sz w:val="26"/>
          <w:szCs w:val="26"/>
          <w:rtl/>
        </w:rPr>
        <w:t xml:space="preserve"> الخدمة ومعدلات</w:t>
      </w:r>
      <w:r w:rsidR="0033309C" w:rsidRPr="00534626">
        <w:rPr>
          <w:rFonts w:asciiTheme="majorBidi" w:hAnsiTheme="majorBidi" w:cstheme="majorBidi"/>
          <w:sz w:val="26"/>
          <w:szCs w:val="26"/>
          <w:rtl/>
        </w:rPr>
        <w:t xml:space="preserve"> عالية من</w:t>
      </w:r>
      <w:r w:rsidRPr="00534626">
        <w:rPr>
          <w:rFonts w:asciiTheme="majorBidi" w:hAnsiTheme="majorBidi" w:cstheme="majorBidi"/>
          <w:sz w:val="26"/>
          <w:szCs w:val="26"/>
          <w:rtl/>
        </w:rPr>
        <w:t xml:space="preserve"> </w:t>
      </w:r>
      <w:r w:rsidR="0033309C"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تسرب، كما أن التكنولوجيات البديلة في هذا القطاع غير متاحة على نطاق واسع في البلد. </w:t>
      </w:r>
      <w:r w:rsidR="0033309C"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تستهلك أنظمة التبريد التجارية غير المركزية </w:t>
      </w:r>
      <w:r w:rsidR="0033309C" w:rsidRPr="00534626">
        <w:rPr>
          <w:rFonts w:asciiTheme="majorBidi" w:hAnsiTheme="majorBidi" w:cstheme="majorBidi"/>
          <w:sz w:val="26"/>
          <w:szCs w:val="26"/>
          <w:rtl/>
        </w:rPr>
        <w:t>الهيدروفلوروكربون-134أ</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63.4</w:t>
      </w:r>
      <w:r w:rsidRPr="00534626">
        <w:rPr>
          <w:rFonts w:asciiTheme="majorBidi" w:hAnsiTheme="majorBidi" w:cstheme="majorBidi"/>
          <w:sz w:val="26"/>
          <w:szCs w:val="26"/>
          <w:rtl/>
        </w:rPr>
        <w:t xml:space="preserve"> في المائة) و</w:t>
      </w:r>
      <w:r w:rsidRPr="00534626">
        <w:rPr>
          <w:rFonts w:asciiTheme="majorBidi" w:hAnsiTheme="majorBidi" w:cstheme="majorBidi"/>
          <w:sz w:val="26"/>
          <w:szCs w:val="26"/>
        </w:rPr>
        <w:t>R-407C</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26.5</w:t>
      </w:r>
      <w:r w:rsidRPr="00534626">
        <w:rPr>
          <w:rFonts w:asciiTheme="majorBidi" w:hAnsiTheme="majorBidi" w:cstheme="majorBidi"/>
          <w:sz w:val="26"/>
          <w:szCs w:val="26"/>
          <w:rtl/>
        </w:rPr>
        <w:t xml:space="preserve"> في المائة) و</w:t>
      </w:r>
      <w:r w:rsidRPr="00534626">
        <w:rPr>
          <w:rFonts w:asciiTheme="majorBidi" w:hAnsiTheme="majorBidi" w:cstheme="majorBidi"/>
          <w:sz w:val="26"/>
          <w:szCs w:val="26"/>
        </w:rPr>
        <w:t>R-507C</w:t>
      </w:r>
      <w:r w:rsidRPr="00534626">
        <w:rPr>
          <w:rFonts w:asciiTheme="majorBidi" w:hAnsiTheme="majorBidi" w:cstheme="majorBidi"/>
          <w:sz w:val="26"/>
          <w:szCs w:val="26"/>
          <w:rtl/>
        </w:rPr>
        <w:t xml:space="preserve"> (</w:t>
      </w:r>
      <w:r w:rsidR="0033309C" w:rsidRPr="00534626">
        <w:rPr>
          <w:rFonts w:asciiTheme="majorBidi" w:hAnsiTheme="majorBidi" w:cstheme="majorBidi"/>
          <w:iCs/>
          <w:sz w:val="26"/>
          <w:szCs w:val="26"/>
        </w:rPr>
        <w:t>10.1</w:t>
      </w:r>
      <w:r w:rsidRPr="00534626">
        <w:rPr>
          <w:rFonts w:asciiTheme="majorBidi" w:hAnsiTheme="majorBidi" w:cstheme="majorBidi"/>
          <w:sz w:val="26"/>
          <w:szCs w:val="26"/>
          <w:rtl/>
        </w:rPr>
        <w:t xml:space="preserve"> في المائة)، بينما تستهلك أنظمة التبريد الصناعية </w:t>
      </w:r>
      <w:r w:rsidRPr="00534626">
        <w:rPr>
          <w:rFonts w:asciiTheme="majorBidi" w:hAnsiTheme="majorBidi" w:cstheme="majorBidi"/>
          <w:sz w:val="26"/>
          <w:szCs w:val="26"/>
        </w:rPr>
        <w:t>R-404A</w:t>
      </w:r>
      <w:r w:rsidRPr="00534626">
        <w:rPr>
          <w:rFonts w:asciiTheme="majorBidi" w:hAnsiTheme="majorBidi" w:cstheme="majorBidi"/>
          <w:sz w:val="26"/>
          <w:szCs w:val="26"/>
          <w:rtl/>
        </w:rPr>
        <w:t xml:space="preserve"> حصرياً.</w:t>
      </w:r>
    </w:p>
    <w:p w14:paraId="4E47218C" w14:textId="21F65949" w:rsidR="00BC2E80" w:rsidRPr="00534626" w:rsidRDefault="00BC2E80" w:rsidP="00BC2E80">
      <w:pPr>
        <w:pStyle w:val="Heading1"/>
        <w:bidi/>
        <w:rPr>
          <w:rFonts w:asciiTheme="majorBidi" w:hAnsiTheme="majorBidi" w:cstheme="majorBidi"/>
          <w:iCs/>
        </w:rPr>
      </w:pPr>
      <w:r w:rsidRPr="00534626">
        <w:rPr>
          <w:rFonts w:asciiTheme="majorBidi" w:hAnsiTheme="majorBidi" w:cstheme="majorBidi"/>
          <w:sz w:val="26"/>
          <w:szCs w:val="26"/>
          <w:rtl/>
        </w:rPr>
        <w:t xml:space="preserve">وتفتقر غالبية هذه الأنظمة، المذكورة أعلاه في البلدان الثلاثة، إلى أدوات الرصد والإدارة الرقمية. </w:t>
      </w:r>
    </w:p>
    <w:p w14:paraId="68AE62B1" w14:textId="050D090F" w:rsidR="00BC2E80" w:rsidRPr="00534626" w:rsidRDefault="00BC2E80" w:rsidP="00BC2E80">
      <w:pPr>
        <w:bidi/>
        <w:spacing w:after="240"/>
        <w:outlineLvl w:val="0"/>
        <w:rPr>
          <w:rFonts w:asciiTheme="majorBidi" w:hAnsiTheme="majorBidi" w:cstheme="majorBidi"/>
          <w:u w:val="single"/>
          <w:rtl/>
          <w:lang w:val="en-GB"/>
        </w:rPr>
      </w:pPr>
      <w:r w:rsidRPr="00534626">
        <w:rPr>
          <w:rFonts w:asciiTheme="majorBidi" w:hAnsiTheme="majorBidi" w:cstheme="majorBidi"/>
          <w:sz w:val="26"/>
          <w:szCs w:val="26"/>
          <w:u w:val="single"/>
          <w:rtl/>
        </w:rPr>
        <w:t>أهداف المشروع</w:t>
      </w:r>
    </w:p>
    <w:p w14:paraId="696D2C79" w14:textId="5CA3EFC2" w:rsidR="00BC2E80" w:rsidRPr="00534626" w:rsidRDefault="00BC2E80" w:rsidP="00BC2E80">
      <w:pPr>
        <w:pStyle w:val="Heading1"/>
        <w:bidi/>
        <w:rPr>
          <w:rFonts w:asciiTheme="majorBidi" w:hAnsiTheme="majorBidi" w:cstheme="majorBidi"/>
          <w:lang w:val="en-GB"/>
        </w:rPr>
      </w:pPr>
      <w:r w:rsidRPr="00534626">
        <w:rPr>
          <w:rFonts w:asciiTheme="majorBidi" w:hAnsiTheme="majorBidi" w:cstheme="majorBidi"/>
          <w:sz w:val="26"/>
          <w:szCs w:val="26"/>
          <w:rtl/>
        </w:rPr>
        <w:t xml:space="preserve">يتمثل الهدف من هذا المشروع في إظهار كيف يمكن </w:t>
      </w:r>
      <w:r w:rsidR="00E12816" w:rsidRPr="00534626">
        <w:rPr>
          <w:rFonts w:asciiTheme="majorBidi" w:hAnsiTheme="majorBidi" w:cstheme="majorBidi"/>
          <w:sz w:val="26"/>
          <w:szCs w:val="26"/>
          <w:rtl/>
        </w:rPr>
        <w:t xml:space="preserve">أن يؤدي </w:t>
      </w:r>
      <w:r w:rsidRPr="00534626">
        <w:rPr>
          <w:rFonts w:asciiTheme="majorBidi" w:hAnsiTheme="majorBidi" w:cstheme="majorBidi"/>
          <w:sz w:val="26"/>
          <w:szCs w:val="26"/>
          <w:rtl/>
        </w:rPr>
        <w:t>استخدام الحلول الرقمية في ال</w:t>
      </w:r>
      <w:r w:rsidR="00E12816" w:rsidRPr="00534626">
        <w:rPr>
          <w:rFonts w:asciiTheme="majorBidi" w:hAnsiTheme="majorBidi" w:cstheme="majorBidi"/>
          <w:sz w:val="26"/>
          <w:szCs w:val="26"/>
          <w:rtl/>
        </w:rPr>
        <w:t>ب</w:t>
      </w:r>
      <w:r w:rsidRPr="00534626">
        <w:rPr>
          <w:rFonts w:asciiTheme="majorBidi" w:hAnsiTheme="majorBidi" w:cstheme="majorBidi"/>
          <w:sz w:val="26"/>
          <w:szCs w:val="26"/>
          <w:rtl/>
        </w:rPr>
        <w:t>ل</w:t>
      </w:r>
      <w:r w:rsidR="00E12816" w:rsidRPr="00534626">
        <w:rPr>
          <w:rFonts w:asciiTheme="majorBidi" w:hAnsiTheme="majorBidi" w:cstheme="majorBidi"/>
          <w:sz w:val="26"/>
          <w:szCs w:val="26"/>
          <w:rtl/>
        </w:rPr>
        <w:t>دان</w:t>
      </w:r>
      <w:r w:rsidRPr="00534626">
        <w:rPr>
          <w:rFonts w:asciiTheme="majorBidi" w:hAnsiTheme="majorBidi" w:cstheme="majorBidi"/>
          <w:sz w:val="26"/>
          <w:szCs w:val="26"/>
          <w:rtl/>
        </w:rPr>
        <w:t xml:space="preserve"> الثلاث</w:t>
      </w:r>
      <w:r w:rsidR="0010472D"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w:t>
      </w:r>
      <w:r w:rsidR="00E12816" w:rsidRPr="00534626">
        <w:rPr>
          <w:rFonts w:asciiTheme="majorBidi" w:hAnsiTheme="majorBidi" w:cstheme="majorBidi"/>
          <w:sz w:val="26"/>
          <w:szCs w:val="26"/>
          <w:rtl/>
        </w:rPr>
        <w:t>إلى خفض</w:t>
      </w:r>
      <w:r w:rsidRPr="00534626">
        <w:rPr>
          <w:rFonts w:asciiTheme="majorBidi" w:hAnsiTheme="majorBidi" w:cstheme="majorBidi"/>
          <w:sz w:val="26"/>
          <w:szCs w:val="26"/>
          <w:rtl/>
        </w:rPr>
        <w:t xml:space="preserve"> استهلاك المواد الهيدروفلوروكربونية</w:t>
      </w:r>
      <w:r w:rsidR="00E12816"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وبالتالي </w:t>
      </w:r>
      <w:r w:rsidR="00E12816" w:rsidRPr="00534626">
        <w:rPr>
          <w:rFonts w:asciiTheme="majorBidi" w:hAnsiTheme="majorBidi" w:cstheme="majorBidi"/>
          <w:sz w:val="26"/>
          <w:szCs w:val="26"/>
          <w:rtl/>
        </w:rPr>
        <w:t>إلى خفض</w:t>
      </w:r>
      <w:r w:rsidRPr="00534626">
        <w:rPr>
          <w:rFonts w:asciiTheme="majorBidi" w:hAnsiTheme="majorBidi" w:cstheme="majorBidi"/>
          <w:sz w:val="26"/>
          <w:szCs w:val="26"/>
          <w:rtl/>
        </w:rPr>
        <w:t xml:space="preserve"> انبعاثاتها، و</w:t>
      </w:r>
      <w:r w:rsidR="00E12816" w:rsidRPr="00534626">
        <w:rPr>
          <w:rFonts w:asciiTheme="majorBidi" w:hAnsiTheme="majorBidi" w:cstheme="majorBidi"/>
          <w:sz w:val="26"/>
          <w:szCs w:val="26"/>
          <w:rtl/>
        </w:rPr>
        <w:t>تحسين</w:t>
      </w:r>
      <w:r w:rsidRPr="00534626">
        <w:rPr>
          <w:rFonts w:asciiTheme="majorBidi" w:hAnsiTheme="majorBidi" w:cstheme="majorBidi"/>
          <w:sz w:val="26"/>
          <w:szCs w:val="26"/>
          <w:rtl/>
        </w:rPr>
        <w:t xml:space="preserve"> كفاءة</w:t>
      </w:r>
      <w:r w:rsidR="00E12816" w:rsidRPr="00534626">
        <w:rPr>
          <w:rFonts w:asciiTheme="majorBidi" w:hAnsiTheme="majorBidi" w:cstheme="majorBidi"/>
          <w:sz w:val="26"/>
          <w:szCs w:val="26"/>
          <w:rtl/>
        </w:rPr>
        <w:t xml:space="preserve"> استخدام</w:t>
      </w:r>
      <w:r w:rsidRPr="00534626">
        <w:rPr>
          <w:rFonts w:asciiTheme="majorBidi" w:hAnsiTheme="majorBidi" w:cstheme="majorBidi"/>
          <w:sz w:val="26"/>
          <w:szCs w:val="26"/>
          <w:rtl/>
        </w:rPr>
        <w:t xml:space="preserve"> الطاقة في قطاع سل</w:t>
      </w:r>
      <w:r w:rsidR="0010472D" w:rsidRPr="00534626">
        <w:rPr>
          <w:rFonts w:asciiTheme="majorBidi" w:hAnsiTheme="majorBidi" w:cstheme="majorBidi"/>
          <w:sz w:val="26"/>
          <w:szCs w:val="26"/>
          <w:rtl/>
        </w:rPr>
        <w:t>ا</w:t>
      </w:r>
      <w:r w:rsidRPr="00534626">
        <w:rPr>
          <w:rFonts w:asciiTheme="majorBidi" w:hAnsiTheme="majorBidi" w:cstheme="majorBidi"/>
          <w:sz w:val="26"/>
          <w:szCs w:val="26"/>
          <w:rtl/>
        </w:rPr>
        <w:t>سل التبريد، تمش</w:t>
      </w:r>
      <w:r w:rsidR="0010472D" w:rsidRPr="00534626">
        <w:rPr>
          <w:rFonts w:asciiTheme="majorBidi" w:hAnsiTheme="majorBidi" w:cstheme="majorBidi"/>
          <w:sz w:val="26"/>
          <w:szCs w:val="26"/>
          <w:rtl/>
        </w:rPr>
        <w:t>ياً</w:t>
      </w:r>
      <w:r w:rsidRPr="00534626">
        <w:rPr>
          <w:rFonts w:asciiTheme="majorBidi" w:hAnsiTheme="majorBidi" w:cstheme="majorBidi"/>
          <w:sz w:val="26"/>
          <w:szCs w:val="26"/>
          <w:rtl/>
        </w:rPr>
        <w:t xml:space="preserve"> مع استراتيجياتها الوطنية وخططها لتنفيذ تعديل كيغالي. </w:t>
      </w:r>
      <w:r w:rsidR="0010472D"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يتضمن المشروع مكوناً وطنياً </w:t>
      </w:r>
      <w:r w:rsidR="0010472D" w:rsidRPr="00534626">
        <w:rPr>
          <w:rFonts w:asciiTheme="majorBidi" w:hAnsiTheme="majorBidi" w:cstheme="majorBidi"/>
          <w:sz w:val="26"/>
          <w:szCs w:val="26"/>
          <w:rtl/>
        </w:rPr>
        <w:t xml:space="preserve">للبلدان </w:t>
      </w:r>
      <w:r w:rsidRPr="00534626">
        <w:rPr>
          <w:rFonts w:asciiTheme="majorBidi" w:hAnsiTheme="majorBidi" w:cstheme="majorBidi"/>
          <w:sz w:val="26"/>
          <w:szCs w:val="26"/>
          <w:rtl/>
        </w:rPr>
        <w:t>الثلاث</w:t>
      </w:r>
      <w:r w:rsidR="0010472D"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يتعلق بالتقييم وتركيب البنية التحتية للمعدات الرقمية والرصد والتدريب، ومكوناً عالمياً يتعلق بتحليل البيانات والمعدات الذكية ل</w:t>
      </w:r>
      <w:r w:rsidR="000D76C8" w:rsidRPr="00534626">
        <w:rPr>
          <w:rFonts w:asciiTheme="majorBidi" w:hAnsiTheme="majorBidi" w:cstheme="majorBidi"/>
          <w:sz w:val="26"/>
          <w:szCs w:val="26"/>
          <w:rtl/>
        </w:rPr>
        <w:t xml:space="preserve">لقيام بأعمال </w:t>
      </w:r>
      <w:r w:rsidRPr="00534626">
        <w:rPr>
          <w:rFonts w:asciiTheme="majorBidi" w:hAnsiTheme="majorBidi" w:cstheme="majorBidi"/>
          <w:sz w:val="26"/>
          <w:szCs w:val="26"/>
          <w:rtl/>
        </w:rPr>
        <w:t xml:space="preserve">دعم الصيانة </w:t>
      </w:r>
      <w:r w:rsidR="000D76C8" w:rsidRPr="00534626">
        <w:rPr>
          <w:rFonts w:asciiTheme="majorBidi" w:hAnsiTheme="majorBidi" w:cstheme="majorBidi"/>
          <w:sz w:val="26"/>
          <w:szCs w:val="26"/>
          <w:rtl/>
        </w:rPr>
        <w:t>على النحو</w:t>
      </w:r>
      <w:r w:rsidRPr="00534626">
        <w:rPr>
          <w:rFonts w:asciiTheme="majorBidi" w:hAnsiTheme="majorBidi" w:cstheme="majorBidi"/>
          <w:sz w:val="26"/>
          <w:szCs w:val="26"/>
          <w:rtl/>
        </w:rPr>
        <w:t xml:space="preserve"> </w:t>
      </w:r>
      <w:r w:rsidR="000D76C8" w:rsidRPr="00534626">
        <w:rPr>
          <w:rFonts w:asciiTheme="majorBidi" w:hAnsiTheme="majorBidi" w:cstheme="majorBidi"/>
          <w:sz w:val="26"/>
          <w:szCs w:val="26"/>
          <w:rtl/>
        </w:rPr>
        <w:t>ال</w:t>
      </w:r>
      <w:r w:rsidRPr="00534626">
        <w:rPr>
          <w:rFonts w:asciiTheme="majorBidi" w:hAnsiTheme="majorBidi" w:cstheme="majorBidi"/>
          <w:sz w:val="26"/>
          <w:szCs w:val="26"/>
          <w:rtl/>
        </w:rPr>
        <w:t>موضح في الفقرة 2 أعلاه.</w:t>
      </w:r>
    </w:p>
    <w:p w14:paraId="59277AD4" w14:textId="0724CF98" w:rsidR="000D76C8" w:rsidRPr="00534626" w:rsidRDefault="000D76C8" w:rsidP="000D76C8">
      <w:pPr>
        <w:pStyle w:val="Heading1"/>
        <w:bidi/>
        <w:rPr>
          <w:rFonts w:asciiTheme="majorBidi" w:hAnsiTheme="majorBidi" w:cstheme="majorBidi"/>
          <w:lang w:val="en-GB"/>
        </w:rPr>
      </w:pPr>
      <w:r w:rsidRPr="00534626">
        <w:rPr>
          <w:rFonts w:asciiTheme="majorBidi" w:hAnsiTheme="majorBidi" w:cstheme="majorBidi"/>
          <w:sz w:val="26"/>
          <w:szCs w:val="26"/>
          <w:rtl/>
        </w:rPr>
        <w:lastRenderedPageBreak/>
        <w:t xml:space="preserve">ومن خلال المكون الوطني، سيسجل المشروع بيانات استخدام غازات التبريد واستهلاك الطاقة قبل وبعد التحويل أو التعديلات التحديثية، وسيستخدم هذه المعلومات </w:t>
      </w:r>
      <w:r w:rsidR="00C6121C" w:rsidRPr="00534626">
        <w:rPr>
          <w:rFonts w:asciiTheme="majorBidi" w:hAnsiTheme="majorBidi" w:cstheme="majorBidi"/>
          <w:sz w:val="26"/>
          <w:szCs w:val="26"/>
          <w:rtl/>
        </w:rPr>
        <w:t>ومعها</w:t>
      </w:r>
      <w:r w:rsidRPr="00534626">
        <w:rPr>
          <w:rFonts w:asciiTheme="majorBidi" w:hAnsiTheme="majorBidi" w:cstheme="majorBidi"/>
          <w:sz w:val="26"/>
          <w:szCs w:val="26"/>
          <w:rtl/>
        </w:rPr>
        <w:t xml:space="preserve"> تكاليف رأس المال والتشغيل لتقييم الجدوى الاقتصادية، وسينشئ منصة رقمية </w:t>
      </w:r>
      <w:r w:rsidR="00420E40" w:rsidRPr="00534626">
        <w:rPr>
          <w:rFonts w:asciiTheme="majorBidi" w:hAnsiTheme="majorBidi" w:cstheme="majorBidi"/>
          <w:sz w:val="26"/>
          <w:szCs w:val="26"/>
          <w:rtl/>
        </w:rPr>
        <w:t>لمحاكاة</w:t>
      </w:r>
      <w:r w:rsidRPr="00534626">
        <w:rPr>
          <w:rFonts w:asciiTheme="majorBidi" w:hAnsiTheme="majorBidi" w:cstheme="majorBidi"/>
          <w:sz w:val="26"/>
          <w:szCs w:val="26"/>
          <w:rtl/>
        </w:rPr>
        <w:t xml:space="preserve"> الحلول الرقمية بطريقة فعالة من حيث التك</w:t>
      </w:r>
      <w:r w:rsidR="00420E40" w:rsidRPr="00534626">
        <w:rPr>
          <w:rFonts w:asciiTheme="majorBidi" w:hAnsiTheme="majorBidi" w:cstheme="majorBidi"/>
          <w:sz w:val="26"/>
          <w:szCs w:val="26"/>
          <w:rtl/>
        </w:rPr>
        <w:t>ا</w:t>
      </w:r>
      <w:r w:rsidRPr="00534626">
        <w:rPr>
          <w:rFonts w:asciiTheme="majorBidi" w:hAnsiTheme="majorBidi" w:cstheme="majorBidi"/>
          <w:sz w:val="26"/>
          <w:szCs w:val="26"/>
          <w:rtl/>
        </w:rPr>
        <w:t>ل</w:t>
      </w:r>
      <w:r w:rsidR="00420E40" w:rsidRPr="00534626">
        <w:rPr>
          <w:rFonts w:asciiTheme="majorBidi" w:hAnsiTheme="majorBidi" w:cstheme="majorBidi"/>
          <w:sz w:val="26"/>
          <w:szCs w:val="26"/>
          <w:rtl/>
        </w:rPr>
        <w:t>ي</w:t>
      </w:r>
      <w:r w:rsidRPr="00534626">
        <w:rPr>
          <w:rFonts w:asciiTheme="majorBidi" w:hAnsiTheme="majorBidi" w:cstheme="majorBidi"/>
          <w:sz w:val="26"/>
          <w:szCs w:val="26"/>
          <w:rtl/>
        </w:rPr>
        <w:t xml:space="preserve">ف. </w:t>
      </w:r>
      <w:r w:rsidR="00420E40" w:rsidRPr="00534626">
        <w:rPr>
          <w:rFonts w:asciiTheme="majorBidi" w:hAnsiTheme="majorBidi" w:cstheme="majorBidi"/>
          <w:sz w:val="26"/>
          <w:szCs w:val="26"/>
          <w:rtl/>
        </w:rPr>
        <w:t>و</w:t>
      </w:r>
      <w:r w:rsidRPr="00534626">
        <w:rPr>
          <w:rFonts w:asciiTheme="majorBidi" w:hAnsiTheme="majorBidi" w:cstheme="majorBidi"/>
          <w:sz w:val="26"/>
          <w:szCs w:val="26"/>
          <w:rtl/>
        </w:rPr>
        <w:t>سي</w:t>
      </w:r>
      <w:r w:rsidR="0061288F" w:rsidRPr="00534626">
        <w:rPr>
          <w:rFonts w:asciiTheme="majorBidi" w:hAnsiTheme="majorBidi" w:cstheme="majorBidi"/>
          <w:sz w:val="26"/>
          <w:szCs w:val="26"/>
          <w:rtl/>
        </w:rPr>
        <w:t>قدم</w:t>
      </w:r>
      <w:r w:rsidRPr="00534626">
        <w:rPr>
          <w:rFonts w:asciiTheme="majorBidi" w:hAnsiTheme="majorBidi" w:cstheme="majorBidi"/>
          <w:sz w:val="26"/>
          <w:szCs w:val="26"/>
          <w:rtl/>
        </w:rPr>
        <w:t xml:space="preserve"> المشروع حلاً تقنياً لتطبيقات سلسلة التبريد المُخصصة التي لا تحتوي على أدوات قوية ل</w:t>
      </w:r>
      <w:r w:rsidR="00420E40" w:rsidRPr="00534626">
        <w:rPr>
          <w:rFonts w:asciiTheme="majorBidi" w:hAnsiTheme="majorBidi" w:cstheme="majorBidi"/>
          <w:sz w:val="26"/>
          <w:szCs w:val="26"/>
          <w:rtl/>
        </w:rPr>
        <w:t>ل</w:t>
      </w:r>
      <w:r w:rsidRPr="00534626">
        <w:rPr>
          <w:rFonts w:asciiTheme="majorBidi" w:hAnsiTheme="majorBidi" w:cstheme="majorBidi"/>
          <w:sz w:val="26"/>
          <w:szCs w:val="26"/>
          <w:rtl/>
        </w:rPr>
        <w:t xml:space="preserve">معايير والرصد والاختبار والإبلاغ </w:t>
      </w:r>
      <w:r w:rsidR="0061288F" w:rsidRPr="00534626">
        <w:rPr>
          <w:rFonts w:asciiTheme="majorBidi" w:hAnsiTheme="majorBidi" w:cstheme="majorBidi"/>
          <w:sz w:val="26"/>
          <w:szCs w:val="26"/>
          <w:rtl/>
        </w:rPr>
        <w:t>فيما يتعلق</w:t>
      </w:r>
      <w:r w:rsidRPr="00534626">
        <w:rPr>
          <w:rFonts w:asciiTheme="majorBidi" w:hAnsiTheme="majorBidi" w:cstheme="majorBidi"/>
          <w:sz w:val="26"/>
          <w:szCs w:val="26"/>
          <w:rtl/>
        </w:rPr>
        <w:t xml:space="preserve"> </w:t>
      </w:r>
      <w:r w:rsidR="0061288F" w:rsidRPr="00534626">
        <w:rPr>
          <w:rFonts w:asciiTheme="majorBidi" w:hAnsiTheme="majorBidi" w:cstheme="majorBidi"/>
          <w:sz w:val="26"/>
          <w:szCs w:val="26"/>
          <w:rtl/>
        </w:rPr>
        <w:t>ب</w:t>
      </w:r>
      <w:r w:rsidRPr="00534626">
        <w:rPr>
          <w:rFonts w:asciiTheme="majorBidi" w:hAnsiTheme="majorBidi" w:cstheme="majorBidi"/>
          <w:sz w:val="26"/>
          <w:szCs w:val="26"/>
          <w:rtl/>
        </w:rPr>
        <w:t>كفاءة</w:t>
      </w:r>
      <w:r w:rsidR="00420E40" w:rsidRPr="00534626">
        <w:rPr>
          <w:rFonts w:asciiTheme="majorBidi" w:hAnsiTheme="majorBidi" w:cstheme="majorBidi"/>
          <w:sz w:val="26"/>
          <w:szCs w:val="26"/>
          <w:rtl/>
        </w:rPr>
        <w:t xml:space="preserve"> استخدام</w:t>
      </w:r>
      <w:r w:rsidRPr="00534626">
        <w:rPr>
          <w:rFonts w:asciiTheme="majorBidi" w:hAnsiTheme="majorBidi" w:cstheme="majorBidi"/>
          <w:sz w:val="26"/>
          <w:szCs w:val="26"/>
          <w:rtl/>
        </w:rPr>
        <w:t xml:space="preserve"> الطاقة. وسيوضح </w:t>
      </w:r>
      <w:r w:rsidR="00C65A9B" w:rsidRPr="00534626">
        <w:rPr>
          <w:rFonts w:asciiTheme="majorBidi" w:hAnsiTheme="majorBidi" w:cstheme="majorBidi"/>
          <w:sz w:val="26"/>
          <w:szCs w:val="26"/>
          <w:rtl/>
        </w:rPr>
        <w:t xml:space="preserve">المشروع </w:t>
      </w:r>
      <w:r w:rsidRPr="00534626">
        <w:rPr>
          <w:rFonts w:asciiTheme="majorBidi" w:hAnsiTheme="majorBidi" w:cstheme="majorBidi"/>
          <w:sz w:val="26"/>
          <w:szCs w:val="26"/>
          <w:rtl/>
        </w:rPr>
        <w:t>طريقة حديثة ل</w:t>
      </w:r>
      <w:r w:rsidR="00C65A9B" w:rsidRPr="00534626">
        <w:rPr>
          <w:rFonts w:asciiTheme="majorBidi" w:hAnsiTheme="majorBidi" w:cstheme="majorBidi"/>
          <w:sz w:val="26"/>
          <w:szCs w:val="26"/>
          <w:rtl/>
        </w:rPr>
        <w:t xml:space="preserve">إجراء </w:t>
      </w:r>
      <w:r w:rsidRPr="00534626">
        <w:rPr>
          <w:rFonts w:asciiTheme="majorBidi" w:hAnsiTheme="majorBidi" w:cstheme="majorBidi"/>
          <w:sz w:val="26"/>
          <w:szCs w:val="26"/>
          <w:rtl/>
        </w:rPr>
        <w:t xml:space="preserve">ممارسات الصيانة مثل استخدام البيانات </w:t>
      </w:r>
      <w:r w:rsidR="004F7FB6" w:rsidRPr="00534626">
        <w:rPr>
          <w:rFonts w:asciiTheme="majorBidi" w:hAnsiTheme="majorBidi" w:cstheme="majorBidi"/>
          <w:sz w:val="26"/>
          <w:szCs w:val="26"/>
          <w:rtl/>
        </w:rPr>
        <w:t>ال</w:t>
      </w:r>
      <w:r w:rsidR="0058584D" w:rsidRPr="00534626">
        <w:rPr>
          <w:rFonts w:asciiTheme="majorBidi" w:hAnsiTheme="majorBidi" w:cstheme="majorBidi"/>
          <w:sz w:val="26"/>
          <w:szCs w:val="26"/>
          <w:rtl/>
        </w:rPr>
        <w:t>آن</w:t>
      </w:r>
      <w:r w:rsidR="004F7FB6" w:rsidRPr="00534626">
        <w:rPr>
          <w:rFonts w:asciiTheme="majorBidi" w:hAnsiTheme="majorBidi" w:cstheme="majorBidi"/>
          <w:sz w:val="26"/>
          <w:szCs w:val="26"/>
          <w:rtl/>
        </w:rPr>
        <w:t>ية</w:t>
      </w:r>
      <w:r w:rsidR="006C273E" w:rsidRPr="00534626">
        <w:rPr>
          <w:rFonts w:asciiTheme="majorBidi" w:hAnsiTheme="majorBidi" w:cstheme="majorBidi"/>
          <w:sz w:val="26"/>
          <w:szCs w:val="26"/>
          <w:rtl/>
        </w:rPr>
        <w:t xml:space="preserve"> لاتخاذ</w:t>
      </w:r>
      <w:r w:rsidRPr="00534626">
        <w:rPr>
          <w:rFonts w:asciiTheme="majorBidi" w:hAnsiTheme="majorBidi" w:cstheme="majorBidi"/>
          <w:sz w:val="26"/>
          <w:szCs w:val="26"/>
          <w:rtl/>
        </w:rPr>
        <w:t xml:space="preserve"> </w:t>
      </w:r>
      <w:r w:rsidR="006C273E" w:rsidRPr="00534626">
        <w:rPr>
          <w:rFonts w:asciiTheme="majorBidi" w:hAnsiTheme="majorBidi" w:cstheme="majorBidi"/>
          <w:sz w:val="26"/>
          <w:szCs w:val="26"/>
          <w:rtl/>
        </w:rPr>
        <w:t>ا</w:t>
      </w:r>
      <w:r w:rsidRPr="00534626">
        <w:rPr>
          <w:rFonts w:asciiTheme="majorBidi" w:hAnsiTheme="majorBidi" w:cstheme="majorBidi"/>
          <w:sz w:val="26"/>
          <w:szCs w:val="26"/>
          <w:rtl/>
        </w:rPr>
        <w:t>لإجراءات التصحيحية وتحليل البيانات ل</w:t>
      </w:r>
      <w:r w:rsidR="006C273E" w:rsidRPr="00534626">
        <w:rPr>
          <w:rFonts w:asciiTheme="majorBidi" w:hAnsiTheme="majorBidi" w:cstheme="majorBidi"/>
          <w:sz w:val="26"/>
          <w:szCs w:val="26"/>
          <w:rtl/>
        </w:rPr>
        <w:t>إجراء ا</w:t>
      </w:r>
      <w:r w:rsidRPr="00534626">
        <w:rPr>
          <w:rFonts w:asciiTheme="majorBidi" w:hAnsiTheme="majorBidi" w:cstheme="majorBidi"/>
          <w:sz w:val="26"/>
          <w:szCs w:val="26"/>
          <w:rtl/>
        </w:rPr>
        <w:t xml:space="preserve">لصيانة التنبؤية، </w:t>
      </w:r>
      <w:r w:rsidR="006C273E" w:rsidRPr="00534626">
        <w:rPr>
          <w:rFonts w:asciiTheme="majorBidi" w:hAnsiTheme="majorBidi" w:cstheme="majorBidi"/>
          <w:sz w:val="26"/>
          <w:szCs w:val="26"/>
          <w:rtl/>
        </w:rPr>
        <w:t>مما يسمح ب</w:t>
      </w:r>
      <w:r w:rsidRPr="00534626">
        <w:rPr>
          <w:rFonts w:asciiTheme="majorBidi" w:hAnsiTheme="majorBidi" w:cstheme="majorBidi"/>
          <w:sz w:val="26"/>
          <w:szCs w:val="26"/>
          <w:rtl/>
        </w:rPr>
        <w:t xml:space="preserve">الانتقال من النهج التصحيحي التقليدي إلى النهج الوقائي </w:t>
      </w:r>
      <w:r w:rsidR="006C273E" w:rsidRPr="00534626">
        <w:rPr>
          <w:rFonts w:asciiTheme="majorBidi" w:hAnsiTheme="majorBidi" w:cstheme="majorBidi"/>
          <w:sz w:val="26"/>
          <w:szCs w:val="26"/>
          <w:rtl/>
        </w:rPr>
        <w:t>والتنبؤي</w:t>
      </w:r>
      <w:r w:rsidRPr="00534626">
        <w:rPr>
          <w:rFonts w:asciiTheme="majorBidi" w:hAnsiTheme="majorBidi" w:cstheme="majorBidi"/>
          <w:sz w:val="26"/>
          <w:szCs w:val="26"/>
          <w:rtl/>
        </w:rPr>
        <w:t>، بمساعدة الأدوات الرقمية.</w:t>
      </w:r>
    </w:p>
    <w:p w14:paraId="73EC41BD" w14:textId="2F5E4F46" w:rsidR="00B528F2" w:rsidRPr="00534626" w:rsidRDefault="00B528F2" w:rsidP="00B528F2">
      <w:pPr>
        <w:pStyle w:val="Heading1"/>
        <w:bidi/>
        <w:rPr>
          <w:rFonts w:asciiTheme="majorBidi" w:hAnsiTheme="majorBidi" w:cstheme="majorBidi"/>
          <w:lang w:val="en-GB"/>
        </w:rPr>
      </w:pPr>
      <w:bookmarkStart w:id="26" w:name="_Hlk214478720"/>
      <w:r w:rsidRPr="00534626">
        <w:rPr>
          <w:rFonts w:asciiTheme="majorBidi" w:hAnsiTheme="majorBidi" w:cstheme="majorBidi"/>
          <w:sz w:val="26"/>
          <w:szCs w:val="26"/>
          <w:rtl/>
        </w:rPr>
        <w:t>ويهدف ال</w:t>
      </w:r>
      <w:r w:rsidR="00F26FC3" w:rsidRPr="00534626">
        <w:rPr>
          <w:rFonts w:asciiTheme="majorBidi" w:hAnsiTheme="majorBidi" w:cstheme="majorBidi"/>
          <w:sz w:val="26"/>
          <w:szCs w:val="26"/>
          <w:rtl/>
        </w:rPr>
        <w:t>مكون</w:t>
      </w:r>
      <w:r w:rsidRPr="00534626">
        <w:rPr>
          <w:rFonts w:asciiTheme="majorBidi" w:hAnsiTheme="majorBidi" w:cstheme="majorBidi"/>
          <w:sz w:val="26"/>
          <w:szCs w:val="26"/>
          <w:rtl/>
        </w:rPr>
        <w:t xml:space="preserve"> العالمي </w:t>
      </w:r>
      <w:r w:rsidR="00F26FC3" w:rsidRPr="00534626">
        <w:rPr>
          <w:rFonts w:asciiTheme="majorBidi" w:hAnsiTheme="majorBidi" w:cstheme="majorBidi"/>
          <w:sz w:val="26"/>
          <w:szCs w:val="26"/>
          <w:rtl/>
        </w:rPr>
        <w:t>ل</w:t>
      </w:r>
      <w:r w:rsidRPr="00534626">
        <w:rPr>
          <w:rFonts w:asciiTheme="majorBidi" w:hAnsiTheme="majorBidi" w:cstheme="majorBidi"/>
          <w:sz w:val="26"/>
          <w:szCs w:val="26"/>
          <w:rtl/>
        </w:rPr>
        <w:t>هذا المشروع إلى تجميع البيانات المُستقاة من مختلف المواقع لتحليلها وتحسين المنصة الرقمية من أجل التكيف في سياقات مختلفة، وتوليد المع</w:t>
      </w:r>
      <w:r w:rsidR="00280D26" w:rsidRPr="00534626">
        <w:rPr>
          <w:rFonts w:asciiTheme="majorBidi" w:hAnsiTheme="majorBidi" w:cstheme="majorBidi"/>
          <w:sz w:val="26"/>
          <w:szCs w:val="26"/>
          <w:rtl/>
        </w:rPr>
        <w:t>ا</w:t>
      </w:r>
      <w:r w:rsidRPr="00534626">
        <w:rPr>
          <w:rFonts w:asciiTheme="majorBidi" w:hAnsiTheme="majorBidi" w:cstheme="majorBidi"/>
          <w:sz w:val="26"/>
          <w:szCs w:val="26"/>
          <w:rtl/>
        </w:rPr>
        <w:t>رف والخبر</w:t>
      </w:r>
      <w:r w:rsidR="00280D26"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 العملية ل</w:t>
      </w:r>
      <w:r w:rsidR="00280D26" w:rsidRPr="00534626">
        <w:rPr>
          <w:rFonts w:asciiTheme="majorBidi" w:hAnsiTheme="majorBidi" w:cstheme="majorBidi"/>
          <w:sz w:val="26"/>
          <w:szCs w:val="26"/>
          <w:rtl/>
        </w:rPr>
        <w:t>محاكات</w:t>
      </w:r>
      <w:r w:rsidRPr="00534626">
        <w:rPr>
          <w:rFonts w:asciiTheme="majorBidi" w:hAnsiTheme="majorBidi" w:cstheme="majorBidi"/>
          <w:sz w:val="26"/>
          <w:szCs w:val="26"/>
          <w:rtl/>
        </w:rPr>
        <w:t xml:space="preserve">ها في تطبيقات مماثلة في </w:t>
      </w:r>
      <w:r w:rsidR="00280D26" w:rsidRPr="00534626">
        <w:rPr>
          <w:rFonts w:asciiTheme="majorBidi" w:hAnsiTheme="majorBidi" w:cstheme="majorBidi"/>
          <w:sz w:val="26"/>
          <w:szCs w:val="26"/>
          <w:rtl/>
        </w:rPr>
        <w:t>ب</w:t>
      </w:r>
      <w:r w:rsidRPr="00534626">
        <w:rPr>
          <w:rFonts w:asciiTheme="majorBidi" w:hAnsiTheme="majorBidi" w:cstheme="majorBidi"/>
          <w:sz w:val="26"/>
          <w:szCs w:val="26"/>
          <w:rtl/>
        </w:rPr>
        <w:t>ل</w:t>
      </w:r>
      <w:r w:rsidR="00280D26" w:rsidRPr="00534626">
        <w:rPr>
          <w:rFonts w:asciiTheme="majorBidi" w:hAnsiTheme="majorBidi" w:cstheme="majorBidi"/>
          <w:sz w:val="26"/>
          <w:szCs w:val="26"/>
          <w:rtl/>
        </w:rPr>
        <w:t>دان</w:t>
      </w:r>
      <w:r w:rsidRPr="00534626">
        <w:rPr>
          <w:rFonts w:asciiTheme="majorBidi" w:hAnsiTheme="majorBidi" w:cstheme="majorBidi"/>
          <w:sz w:val="26"/>
          <w:szCs w:val="26"/>
          <w:rtl/>
        </w:rPr>
        <w:t xml:space="preserve"> أخرى لمشر</w:t>
      </w:r>
      <w:r w:rsidR="00280D26" w:rsidRPr="00534626">
        <w:rPr>
          <w:rFonts w:asciiTheme="majorBidi" w:hAnsiTheme="majorBidi" w:cstheme="majorBidi"/>
          <w:sz w:val="26"/>
          <w:szCs w:val="26"/>
          <w:rtl/>
        </w:rPr>
        <w:t>و</w:t>
      </w:r>
      <w:r w:rsidRPr="00534626">
        <w:rPr>
          <w:rFonts w:asciiTheme="majorBidi" w:hAnsiTheme="majorBidi" w:cstheme="majorBidi"/>
          <w:sz w:val="26"/>
          <w:szCs w:val="26"/>
          <w:rtl/>
        </w:rPr>
        <w:t>ع</w:t>
      </w:r>
      <w:r w:rsidR="00280D26"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 أخرى </w:t>
      </w:r>
      <w:r w:rsidR="00F26FC3" w:rsidRPr="00534626">
        <w:rPr>
          <w:rFonts w:asciiTheme="majorBidi" w:hAnsiTheme="majorBidi" w:cstheme="majorBidi"/>
          <w:sz w:val="26"/>
          <w:szCs w:val="26"/>
          <w:rtl/>
        </w:rPr>
        <w:t>يمولها</w:t>
      </w:r>
      <w:r w:rsidRPr="00534626">
        <w:rPr>
          <w:rFonts w:asciiTheme="majorBidi" w:hAnsiTheme="majorBidi" w:cstheme="majorBidi"/>
          <w:sz w:val="26"/>
          <w:szCs w:val="26"/>
          <w:rtl/>
        </w:rPr>
        <w:t xml:space="preserve"> الصندوق </w:t>
      </w:r>
      <w:r w:rsidR="00280D26" w:rsidRPr="00534626">
        <w:rPr>
          <w:rFonts w:asciiTheme="majorBidi" w:hAnsiTheme="majorBidi" w:cstheme="majorBidi"/>
          <w:sz w:val="26"/>
          <w:szCs w:val="26"/>
          <w:rtl/>
        </w:rPr>
        <w:t>ال</w:t>
      </w:r>
      <w:r w:rsidRPr="00534626">
        <w:rPr>
          <w:rFonts w:asciiTheme="majorBidi" w:hAnsiTheme="majorBidi" w:cstheme="majorBidi"/>
          <w:sz w:val="26"/>
          <w:szCs w:val="26"/>
          <w:rtl/>
        </w:rPr>
        <w:t>متعدد الأطراف.</w:t>
      </w:r>
      <w:bookmarkEnd w:id="26"/>
    </w:p>
    <w:p w14:paraId="62BF84F5" w14:textId="685C9912" w:rsidR="00280D26" w:rsidRPr="00534626" w:rsidRDefault="00280D26" w:rsidP="00280D26">
      <w:pPr>
        <w:keepNext/>
        <w:bidi/>
        <w:spacing w:before="240" w:after="240"/>
        <w:outlineLvl w:val="0"/>
        <w:rPr>
          <w:rFonts w:asciiTheme="majorBidi" w:hAnsiTheme="majorBidi" w:cstheme="majorBidi"/>
          <w:u w:val="single"/>
          <w:rtl/>
          <w:lang w:val="en-GB"/>
        </w:rPr>
      </w:pPr>
      <w:r w:rsidRPr="00534626">
        <w:rPr>
          <w:rFonts w:asciiTheme="majorBidi" w:hAnsiTheme="majorBidi" w:cstheme="majorBidi"/>
          <w:sz w:val="26"/>
          <w:szCs w:val="26"/>
          <w:u w:val="single"/>
          <w:rtl/>
        </w:rPr>
        <w:t>التكنولوجيا</w:t>
      </w:r>
    </w:p>
    <w:p w14:paraId="250E1C70" w14:textId="7ACF541F" w:rsidR="00280D26" w:rsidRPr="00534626" w:rsidRDefault="00280D26" w:rsidP="00280D26">
      <w:pPr>
        <w:pStyle w:val="Heading1"/>
        <w:bidi/>
        <w:rPr>
          <w:rFonts w:asciiTheme="majorBidi" w:hAnsiTheme="majorBidi" w:cstheme="majorBidi"/>
        </w:rPr>
      </w:pPr>
      <w:r w:rsidRPr="00534626">
        <w:rPr>
          <w:rFonts w:asciiTheme="majorBidi" w:hAnsiTheme="majorBidi" w:cstheme="majorBidi"/>
          <w:sz w:val="26"/>
          <w:szCs w:val="26"/>
          <w:rtl/>
        </w:rPr>
        <w:t>يقترح المشروع استخدام "إنترنت الأشياء" والبنية التحتية لتكنولوجيا المعلومات والاتصالات السحابية لجمع وتحليل بيانات أداء معدات التبريد وتكييف الهواء المختلفة، وذلك من خلال أجهزة استشعار ذكية مثبتة سيتم استخدامها لجمع البيانات عن البارامترات الفنية المختلفة، مثل درجة الحرارة والضغط وسرعة الكباس وغيرها.</w:t>
      </w:r>
      <w:r w:rsidR="00633075" w:rsidRPr="00534626">
        <w:rPr>
          <w:rFonts w:asciiTheme="majorBidi" w:hAnsiTheme="majorBidi" w:cstheme="majorBidi"/>
          <w:sz w:val="26"/>
          <w:szCs w:val="26"/>
          <w:rtl/>
        </w:rPr>
        <w:t xml:space="preserve"> وستغطي البيانات الم</w:t>
      </w:r>
      <w:r w:rsidR="00175E61" w:rsidRPr="00534626">
        <w:rPr>
          <w:rFonts w:asciiTheme="majorBidi" w:hAnsiTheme="majorBidi" w:cstheme="majorBidi"/>
          <w:sz w:val="26"/>
          <w:szCs w:val="26"/>
          <w:rtl/>
        </w:rPr>
        <w:t>ُ</w:t>
      </w:r>
      <w:r w:rsidR="00633075" w:rsidRPr="00534626">
        <w:rPr>
          <w:rFonts w:asciiTheme="majorBidi" w:hAnsiTheme="majorBidi" w:cstheme="majorBidi"/>
          <w:sz w:val="26"/>
          <w:szCs w:val="26"/>
          <w:rtl/>
        </w:rPr>
        <w:t xml:space="preserve">جمعة أيضاً الظروف المحيطة، مثل درجة الحرارة ومستويات الرطوبة، وستُستخدم هذه البيانات لإجراء تحليل إضافي لأداء التبريد وكفاءة استخدام الطاقة في ظروف </w:t>
      </w:r>
      <w:r w:rsidR="00396BB6" w:rsidRPr="00534626">
        <w:rPr>
          <w:rFonts w:asciiTheme="majorBidi" w:hAnsiTheme="majorBidi" w:cstheme="majorBidi"/>
          <w:sz w:val="26"/>
          <w:szCs w:val="26"/>
          <w:rtl/>
        </w:rPr>
        <w:t xml:space="preserve">الطقس </w:t>
      </w:r>
      <w:r w:rsidR="00633075" w:rsidRPr="00534626">
        <w:rPr>
          <w:rFonts w:asciiTheme="majorBidi" w:hAnsiTheme="majorBidi" w:cstheme="majorBidi"/>
          <w:sz w:val="26"/>
          <w:szCs w:val="26"/>
          <w:rtl/>
        </w:rPr>
        <w:t>المختلفة.</w:t>
      </w:r>
    </w:p>
    <w:p w14:paraId="465432CB" w14:textId="33457AB1" w:rsidR="0046375A" w:rsidRPr="00534626" w:rsidRDefault="0046375A" w:rsidP="0046375A">
      <w:pPr>
        <w:pStyle w:val="Heading1"/>
        <w:bidi/>
        <w:rPr>
          <w:rFonts w:asciiTheme="majorBidi" w:hAnsiTheme="majorBidi" w:cstheme="majorBidi"/>
          <w:lang w:val="en-GB"/>
        </w:rPr>
      </w:pPr>
      <w:r w:rsidRPr="00534626">
        <w:rPr>
          <w:rFonts w:asciiTheme="majorBidi" w:hAnsiTheme="majorBidi" w:cstheme="majorBidi"/>
          <w:sz w:val="26"/>
          <w:szCs w:val="26"/>
          <w:rtl/>
        </w:rPr>
        <w:t xml:space="preserve">ويُقترح </w:t>
      </w:r>
      <w:r w:rsidR="000C7DFA" w:rsidRPr="00534626">
        <w:rPr>
          <w:rFonts w:asciiTheme="majorBidi" w:hAnsiTheme="majorBidi" w:cstheme="majorBidi"/>
          <w:sz w:val="26"/>
          <w:szCs w:val="26"/>
          <w:rtl/>
        </w:rPr>
        <w:t>تطوير</w:t>
      </w:r>
      <w:r w:rsidRPr="00534626">
        <w:rPr>
          <w:rFonts w:asciiTheme="majorBidi" w:hAnsiTheme="majorBidi" w:cstheme="majorBidi"/>
          <w:sz w:val="26"/>
          <w:szCs w:val="26"/>
          <w:rtl/>
        </w:rPr>
        <w:t xml:space="preserve"> أدوات لتحليل البيانات لإجراء تحليل للأداء يستند إلى البيانات التاريخية </w:t>
      </w:r>
      <w:bookmarkStart w:id="27" w:name="_Hlk214347134"/>
      <w:r w:rsidRPr="00534626">
        <w:rPr>
          <w:rFonts w:asciiTheme="majorBidi" w:hAnsiTheme="majorBidi" w:cstheme="majorBidi"/>
          <w:sz w:val="26"/>
          <w:szCs w:val="26"/>
          <w:rtl/>
        </w:rPr>
        <w:t>و</w:t>
      </w:r>
      <w:bookmarkEnd w:id="27"/>
      <w:r w:rsidR="0058584D" w:rsidRPr="00534626">
        <w:rPr>
          <w:rFonts w:asciiTheme="majorBidi" w:hAnsiTheme="majorBidi" w:cstheme="majorBidi"/>
          <w:sz w:val="26"/>
          <w:szCs w:val="26"/>
          <w:rtl/>
        </w:rPr>
        <w:t>الآنية</w:t>
      </w:r>
      <w:r w:rsidRPr="00534626">
        <w:rPr>
          <w:rFonts w:asciiTheme="majorBidi" w:hAnsiTheme="majorBidi" w:cstheme="majorBidi"/>
          <w:sz w:val="26"/>
          <w:szCs w:val="26"/>
          <w:rtl/>
        </w:rPr>
        <w:t xml:space="preserve"> و</w:t>
      </w:r>
      <w:r w:rsidR="004F7FB6" w:rsidRPr="00534626">
        <w:rPr>
          <w:rFonts w:asciiTheme="majorBidi" w:hAnsiTheme="majorBidi" w:cstheme="majorBidi"/>
          <w:sz w:val="26"/>
          <w:szCs w:val="26"/>
          <w:rtl/>
        </w:rPr>
        <w:t>ل</w:t>
      </w:r>
      <w:r w:rsidRPr="00534626">
        <w:rPr>
          <w:rFonts w:asciiTheme="majorBidi" w:hAnsiTheme="majorBidi" w:cstheme="majorBidi"/>
          <w:sz w:val="26"/>
          <w:szCs w:val="26"/>
          <w:rtl/>
        </w:rPr>
        <w:t xml:space="preserve">تقييم الحاجة إلى إجراءات تصحيحية لتحسين الأداء والعمليات والصيانة. </w:t>
      </w:r>
      <w:r w:rsidR="004F7FB6" w:rsidRPr="00534626">
        <w:rPr>
          <w:rFonts w:asciiTheme="majorBidi" w:hAnsiTheme="majorBidi" w:cstheme="majorBidi"/>
          <w:sz w:val="26"/>
          <w:szCs w:val="26"/>
          <w:rtl/>
        </w:rPr>
        <w:t>و</w:t>
      </w:r>
      <w:r w:rsidRPr="00534626">
        <w:rPr>
          <w:rFonts w:asciiTheme="majorBidi" w:hAnsiTheme="majorBidi" w:cstheme="majorBidi"/>
          <w:sz w:val="26"/>
          <w:szCs w:val="26"/>
          <w:rtl/>
        </w:rPr>
        <w:t>عادةً ما يكون تخزين البيانات و</w:t>
      </w:r>
      <w:r w:rsidR="000C7DFA" w:rsidRPr="00534626">
        <w:rPr>
          <w:rFonts w:asciiTheme="majorBidi" w:hAnsiTheme="majorBidi" w:cstheme="majorBidi"/>
          <w:sz w:val="26"/>
          <w:szCs w:val="26"/>
          <w:rtl/>
        </w:rPr>
        <w:t xml:space="preserve">استخدام </w:t>
      </w:r>
      <w:r w:rsidRPr="00534626">
        <w:rPr>
          <w:rFonts w:asciiTheme="majorBidi" w:hAnsiTheme="majorBidi" w:cstheme="majorBidi"/>
          <w:sz w:val="26"/>
          <w:szCs w:val="26"/>
          <w:rtl/>
        </w:rPr>
        <w:t>التطبيقات قائماً على</w:t>
      </w:r>
      <w:r w:rsidR="004F7FB6" w:rsidRPr="00534626">
        <w:rPr>
          <w:rFonts w:asciiTheme="majorBidi" w:hAnsiTheme="majorBidi" w:cstheme="majorBidi"/>
          <w:sz w:val="26"/>
          <w:szCs w:val="26"/>
          <w:rtl/>
        </w:rPr>
        <w:t xml:space="preserve"> الحوسبة</w:t>
      </w:r>
      <w:r w:rsidRPr="00534626">
        <w:rPr>
          <w:rFonts w:asciiTheme="majorBidi" w:hAnsiTheme="majorBidi" w:cstheme="majorBidi"/>
          <w:sz w:val="26"/>
          <w:szCs w:val="26"/>
          <w:rtl/>
        </w:rPr>
        <w:t xml:space="preserve"> السحاب</w:t>
      </w:r>
      <w:r w:rsidR="004F7FB6" w:rsidRPr="00534626">
        <w:rPr>
          <w:rFonts w:asciiTheme="majorBidi" w:hAnsiTheme="majorBidi" w:cstheme="majorBidi"/>
          <w:sz w:val="26"/>
          <w:szCs w:val="26"/>
          <w:rtl/>
        </w:rPr>
        <w:t>ي</w:t>
      </w:r>
      <w:r w:rsidRPr="00534626">
        <w:rPr>
          <w:rFonts w:asciiTheme="majorBidi" w:hAnsiTheme="majorBidi" w:cstheme="majorBidi"/>
          <w:sz w:val="26"/>
          <w:szCs w:val="26"/>
          <w:rtl/>
        </w:rPr>
        <w:t xml:space="preserve">ة، مما يتيح الوصول إليها في جميع أنحاء العالم ومن خلال مجموعة واسعة من الأجهزة، بما في ذلك </w:t>
      </w:r>
      <w:r w:rsidR="004F7FB6" w:rsidRPr="00534626">
        <w:rPr>
          <w:rFonts w:asciiTheme="majorBidi" w:hAnsiTheme="majorBidi" w:cstheme="majorBidi"/>
          <w:sz w:val="26"/>
          <w:szCs w:val="26"/>
          <w:rtl/>
        </w:rPr>
        <w:t>الحواسيب</w:t>
      </w:r>
      <w:r w:rsidRPr="00534626">
        <w:rPr>
          <w:rFonts w:asciiTheme="majorBidi" w:hAnsiTheme="majorBidi" w:cstheme="majorBidi"/>
          <w:sz w:val="26"/>
          <w:szCs w:val="26"/>
          <w:rtl/>
        </w:rPr>
        <w:t xml:space="preserve"> والأجهزة اللوحية والهواتف ال</w:t>
      </w:r>
      <w:r w:rsidR="004F7FB6" w:rsidRPr="00534626">
        <w:rPr>
          <w:rFonts w:asciiTheme="majorBidi" w:hAnsiTheme="majorBidi" w:cstheme="majorBidi"/>
          <w:sz w:val="26"/>
          <w:szCs w:val="26"/>
          <w:rtl/>
        </w:rPr>
        <w:t>نقا</w:t>
      </w:r>
      <w:r w:rsidRPr="00534626">
        <w:rPr>
          <w:rFonts w:asciiTheme="majorBidi" w:hAnsiTheme="majorBidi" w:cstheme="majorBidi"/>
          <w:sz w:val="26"/>
          <w:szCs w:val="26"/>
          <w:rtl/>
        </w:rPr>
        <w:t xml:space="preserve">لة. </w:t>
      </w:r>
      <w:r w:rsidR="0002683E" w:rsidRPr="00534626">
        <w:rPr>
          <w:rFonts w:asciiTheme="majorBidi" w:hAnsiTheme="majorBidi" w:cstheme="majorBidi"/>
          <w:sz w:val="26"/>
          <w:szCs w:val="26"/>
          <w:rtl/>
        </w:rPr>
        <w:t>و</w:t>
      </w:r>
      <w:r w:rsidRPr="00534626">
        <w:rPr>
          <w:rFonts w:asciiTheme="majorBidi" w:hAnsiTheme="majorBidi" w:cstheme="majorBidi"/>
          <w:sz w:val="26"/>
          <w:szCs w:val="26"/>
          <w:rtl/>
        </w:rPr>
        <w:t>ست</w:t>
      </w:r>
      <w:r w:rsidR="0002683E" w:rsidRPr="00534626">
        <w:rPr>
          <w:rFonts w:asciiTheme="majorBidi" w:hAnsiTheme="majorBidi" w:cstheme="majorBidi"/>
          <w:sz w:val="26"/>
          <w:szCs w:val="26"/>
          <w:rtl/>
        </w:rPr>
        <w:t>ساعد</w:t>
      </w:r>
      <w:r w:rsidRPr="00534626">
        <w:rPr>
          <w:rFonts w:asciiTheme="majorBidi" w:hAnsiTheme="majorBidi" w:cstheme="majorBidi"/>
          <w:sz w:val="26"/>
          <w:szCs w:val="26"/>
          <w:rtl/>
        </w:rPr>
        <w:t xml:space="preserve"> البنية التحتية الرقمية المفتوحة والقابلة للت</w:t>
      </w:r>
      <w:r w:rsidR="0002683E" w:rsidRPr="00534626">
        <w:rPr>
          <w:rFonts w:asciiTheme="majorBidi" w:hAnsiTheme="majorBidi" w:cstheme="majorBidi"/>
          <w:sz w:val="26"/>
          <w:szCs w:val="26"/>
          <w:rtl/>
        </w:rPr>
        <w:t>وسع ع</w:t>
      </w:r>
      <w:r w:rsidR="00461F62" w:rsidRPr="00534626">
        <w:rPr>
          <w:rFonts w:asciiTheme="majorBidi" w:hAnsiTheme="majorBidi" w:cstheme="majorBidi"/>
          <w:sz w:val="26"/>
          <w:szCs w:val="26"/>
          <w:rtl/>
        </w:rPr>
        <w:t>ل</w:t>
      </w:r>
      <w:r w:rsidR="0002683E" w:rsidRPr="00534626">
        <w:rPr>
          <w:rFonts w:asciiTheme="majorBidi" w:hAnsiTheme="majorBidi" w:cstheme="majorBidi"/>
          <w:sz w:val="26"/>
          <w:szCs w:val="26"/>
          <w:rtl/>
        </w:rPr>
        <w:t>ى ضمان</w:t>
      </w:r>
      <w:r w:rsidRPr="00534626">
        <w:rPr>
          <w:rFonts w:asciiTheme="majorBidi" w:hAnsiTheme="majorBidi" w:cstheme="majorBidi"/>
          <w:sz w:val="26"/>
          <w:szCs w:val="26"/>
          <w:rtl/>
        </w:rPr>
        <w:t xml:space="preserve"> </w:t>
      </w:r>
      <w:r w:rsidR="0002683E" w:rsidRPr="00534626">
        <w:rPr>
          <w:rFonts w:asciiTheme="majorBidi" w:hAnsiTheme="majorBidi" w:cstheme="majorBidi"/>
          <w:sz w:val="26"/>
          <w:szCs w:val="26"/>
          <w:rtl/>
        </w:rPr>
        <w:t>ال</w:t>
      </w:r>
      <w:r w:rsidRPr="00534626">
        <w:rPr>
          <w:rFonts w:asciiTheme="majorBidi" w:hAnsiTheme="majorBidi" w:cstheme="majorBidi"/>
          <w:sz w:val="26"/>
          <w:szCs w:val="26"/>
          <w:rtl/>
        </w:rPr>
        <w:t>مرونة</w:t>
      </w:r>
      <w:r w:rsidR="0002683E" w:rsidRPr="00534626">
        <w:rPr>
          <w:rFonts w:asciiTheme="majorBidi" w:hAnsiTheme="majorBidi" w:cstheme="majorBidi"/>
          <w:sz w:val="26"/>
          <w:szCs w:val="26"/>
          <w:rtl/>
        </w:rPr>
        <w:t xml:space="preserve"> على المدى</w:t>
      </w:r>
      <w:r w:rsidRPr="00534626">
        <w:rPr>
          <w:rFonts w:asciiTheme="majorBidi" w:hAnsiTheme="majorBidi" w:cstheme="majorBidi"/>
          <w:sz w:val="26"/>
          <w:szCs w:val="26"/>
          <w:rtl/>
        </w:rPr>
        <w:t xml:space="preserve"> </w:t>
      </w:r>
      <w:r w:rsidR="0002683E" w:rsidRPr="00534626">
        <w:rPr>
          <w:rFonts w:asciiTheme="majorBidi" w:hAnsiTheme="majorBidi" w:cstheme="majorBidi"/>
          <w:sz w:val="26"/>
          <w:szCs w:val="26"/>
          <w:rtl/>
        </w:rPr>
        <w:t>ال</w:t>
      </w:r>
      <w:r w:rsidRPr="00534626">
        <w:rPr>
          <w:rFonts w:asciiTheme="majorBidi" w:hAnsiTheme="majorBidi" w:cstheme="majorBidi"/>
          <w:sz w:val="26"/>
          <w:szCs w:val="26"/>
          <w:rtl/>
        </w:rPr>
        <w:t>طويل وت</w:t>
      </w:r>
      <w:r w:rsidR="0002683E" w:rsidRPr="00534626">
        <w:rPr>
          <w:rFonts w:asciiTheme="majorBidi" w:hAnsiTheme="majorBidi" w:cstheme="majorBidi"/>
          <w:sz w:val="26"/>
          <w:szCs w:val="26"/>
          <w:rtl/>
        </w:rPr>
        <w:t>فادي</w:t>
      </w:r>
      <w:r w:rsidRPr="00534626">
        <w:rPr>
          <w:rFonts w:asciiTheme="majorBidi" w:hAnsiTheme="majorBidi" w:cstheme="majorBidi"/>
          <w:sz w:val="26"/>
          <w:szCs w:val="26"/>
          <w:rtl/>
        </w:rPr>
        <w:t xml:space="preserve"> قيود</w:t>
      </w:r>
      <w:r w:rsidR="0002683E" w:rsidRPr="00534626">
        <w:rPr>
          <w:rFonts w:asciiTheme="majorBidi" w:hAnsiTheme="majorBidi" w:cstheme="majorBidi"/>
          <w:sz w:val="26"/>
          <w:szCs w:val="26"/>
          <w:rtl/>
        </w:rPr>
        <w:t xml:space="preserve"> التكنولوجيا المُسجَّلة</w:t>
      </w:r>
      <w:r w:rsidRPr="00534626">
        <w:rPr>
          <w:rFonts w:asciiTheme="majorBidi" w:hAnsiTheme="majorBidi" w:cstheme="majorBidi"/>
          <w:sz w:val="26"/>
          <w:szCs w:val="26"/>
          <w:rtl/>
        </w:rPr>
        <w:t xml:space="preserve"> الملكية، مما يسمح بتكييف الأدوات الرقمية لتناسب مختلف الظروف المحلية.</w:t>
      </w:r>
    </w:p>
    <w:p w14:paraId="6EA7D049" w14:textId="4A31AEE1" w:rsidR="00461F62" w:rsidRPr="00534626" w:rsidRDefault="00461F62" w:rsidP="00461F62">
      <w:pPr>
        <w:keepNext/>
        <w:bidi/>
        <w:spacing w:before="240" w:after="240"/>
        <w:rPr>
          <w:rFonts w:asciiTheme="majorBidi" w:hAnsiTheme="majorBidi" w:cstheme="majorBidi"/>
          <w:u w:val="single"/>
          <w:rtl/>
          <w:lang w:val="en-GB"/>
        </w:rPr>
      </w:pPr>
      <w:r w:rsidRPr="00534626">
        <w:rPr>
          <w:rFonts w:asciiTheme="majorBidi" w:hAnsiTheme="majorBidi" w:cstheme="majorBidi"/>
          <w:sz w:val="26"/>
          <w:szCs w:val="26"/>
          <w:u w:val="single"/>
          <w:rtl/>
        </w:rPr>
        <w:t>الجهات المستفيدة</w:t>
      </w:r>
    </w:p>
    <w:p w14:paraId="1C000E89" w14:textId="06DDAA85" w:rsidR="00E44719" w:rsidRPr="00534626" w:rsidRDefault="00461F62" w:rsidP="00461F62">
      <w:pPr>
        <w:keepNext/>
        <w:bidi/>
        <w:spacing w:before="240" w:after="240"/>
        <w:rPr>
          <w:rFonts w:asciiTheme="majorBidi" w:hAnsiTheme="majorBidi" w:cstheme="majorBidi"/>
          <w:i/>
          <w:iCs/>
          <w:lang w:val="en-GB"/>
        </w:rPr>
      </w:pPr>
      <w:r w:rsidRPr="00534626">
        <w:rPr>
          <w:rFonts w:asciiTheme="majorBidi" w:hAnsiTheme="majorBidi" w:cstheme="majorBidi"/>
          <w:i/>
          <w:iCs/>
          <w:sz w:val="26"/>
          <w:szCs w:val="26"/>
          <w:rtl/>
        </w:rPr>
        <w:t>كولومبيا</w:t>
      </w:r>
    </w:p>
    <w:p w14:paraId="719D9ECF" w14:textId="26ED23B2" w:rsidR="00461F62" w:rsidRPr="00534626" w:rsidRDefault="00461F62" w:rsidP="00461F62">
      <w:pPr>
        <w:pStyle w:val="Heading1"/>
        <w:bidi/>
        <w:rPr>
          <w:rFonts w:asciiTheme="majorBidi" w:hAnsiTheme="majorBidi" w:cstheme="majorBidi"/>
          <w:sz w:val="26"/>
          <w:szCs w:val="26"/>
          <w:lang w:val="en-GB"/>
        </w:rPr>
      </w:pPr>
      <w:r w:rsidRPr="00534626">
        <w:rPr>
          <w:rFonts w:asciiTheme="majorBidi" w:hAnsiTheme="majorBidi" w:cstheme="majorBidi"/>
          <w:sz w:val="26"/>
          <w:szCs w:val="26"/>
          <w:rtl/>
        </w:rPr>
        <w:t>سيتم اختيار ثلاثة متاجر مركزية ومجمعات تجارية ضخمة مملوكة محلياً لتمثيل مختلف</w:t>
      </w:r>
      <w:r w:rsidR="00396BB6" w:rsidRPr="00534626">
        <w:rPr>
          <w:rFonts w:asciiTheme="majorBidi" w:hAnsiTheme="majorBidi" w:cstheme="majorBidi"/>
          <w:sz w:val="26"/>
          <w:szCs w:val="26"/>
          <w:rtl/>
        </w:rPr>
        <w:t xml:space="preserve"> ظروف</w:t>
      </w:r>
      <w:r w:rsidRPr="00534626">
        <w:rPr>
          <w:rFonts w:asciiTheme="majorBidi" w:hAnsiTheme="majorBidi" w:cstheme="majorBidi"/>
          <w:sz w:val="26"/>
          <w:szCs w:val="26"/>
          <w:rtl/>
        </w:rPr>
        <w:t xml:space="preserve"> الارتفاع وال</w:t>
      </w:r>
      <w:r w:rsidR="00396BB6" w:rsidRPr="00534626">
        <w:rPr>
          <w:rFonts w:asciiTheme="majorBidi" w:hAnsiTheme="majorBidi" w:cstheme="majorBidi"/>
          <w:sz w:val="26"/>
          <w:szCs w:val="26"/>
          <w:rtl/>
        </w:rPr>
        <w:t>طقس</w:t>
      </w:r>
      <w:r w:rsidRPr="00534626">
        <w:rPr>
          <w:rFonts w:asciiTheme="majorBidi" w:hAnsiTheme="majorBidi" w:cstheme="majorBidi"/>
          <w:sz w:val="26"/>
          <w:szCs w:val="26"/>
          <w:rtl/>
        </w:rPr>
        <w:t xml:space="preserve"> ال</w:t>
      </w:r>
      <w:r w:rsidR="00396BB6" w:rsidRPr="00534626">
        <w:rPr>
          <w:rFonts w:asciiTheme="majorBidi" w:hAnsiTheme="majorBidi" w:cstheme="majorBidi"/>
          <w:sz w:val="26"/>
          <w:szCs w:val="26"/>
          <w:rtl/>
        </w:rPr>
        <w:t>سائد</w:t>
      </w:r>
      <w:r w:rsidRPr="00534626">
        <w:rPr>
          <w:rFonts w:asciiTheme="majorBidi" w:hAnsiTheme="majorBidi" w:cstheme="majorBidi"/>
          <w:sz w:val="26"/>
          <w:szCs w:val="26"/>
          <w:rtl/>
        </w:rPr>
        <w:t>ة في البلد.</w:t>
      </w:r>
      <w:r w:rsidR="00D22668" w:rsidRPr="00534626">
        <w:rPr>
          <w:rStyle w:val="FootnoteReference"/>
          <w:rFonts w:asciiTheme="majorBidi" w:hAnsiTheme="majorBidi" w:cstheme="majorBidi"/>
          <w:sz w:val="26"/>
          <w:szCs w:val="26"/>
          <w:lang w:val="en-GB"/>
        </w:rPr>
        <w:footnoteReference w:id="7"/>
      </w:r>
      <w:r w:rsidRPr="00534626">
        <w:rPr>
          <w:rFonts w:asciiTheme="majorBidi" w:hAnsiTheme="majorBidi" w:cstheme="majorBidi"/>
          <w:sz w:val="26"/>
          <w:szCs w:val="26"/>
          <w:rtl/>
        </w:rPr>
        <w:t xml:space="preserve"> </w:t>
      </w:r>
      <w:r w:rsidR="00396BB6" w:rsidRPr="00534626">
        <w:rPr>
          <w:rFonts w:asciiTheme="majorBidi" w:hAnsiTheme="majorBidi" w:cstheme="majorBidi"/>
          <w:sz w:val="26"/>
          <w:szCs w:val="26"/>
          <w:rtl/>
        </w:rPr>
        <w:t>و</w:t>
      </w:r>
      <w:r w:rsidRPr="00534626">
        <w:rPr>
          <w:rFonts w:asciiTheme="majorBidi" w:hAnsiTheme="majorBidi" w:cstheme="majorBidi"/>
          <w:sz w:val="26"/>
          <w:szCs w:val="26"/>
          <w:rtl/>
        </w:rPr>
        <w:t>ي</w:t>
      </w:r>
      <w:r w:rsidR="00396BB6" w:rsidRPr="00534626">
        <w:rPr>
          <w:rFonts w:asciiTheme="majorBidi" w:hAnsiTheme="majorBidi" w:cstheme="majorBidi"/>
          <w:sz w:val="26"/>
          <w:szCs w:val="26"/>
          <w:rtl/>
        </w:rPr>
        <w:t>نبغي</w:t>
      </w:r>
      <w:r w:rsidRPr="00534626">
        <w:rPr>
          <w:rFonts w:asciiTheme="majorBidi" w:hAnsiTheme="majorBidi" w:cstheme="majorBidi"/>
          <w:sz w:val="26"/>
          <w:szCs w:val="26"/>
          <w:rtl/>
        </w:rPr>
        <w:t xml:space="preserve"> </w:t>
      </w:r>
      <w:r w:rsidR="00396BB6" w:rsidRPr="00534626">
        <w:rPr>
          <w:rFonts w:asciiTheme="majorBidi" w:hAnsiTheme="majorBidi" w:cstheme="majorBidi"/>
          <w:sz w:val="26"/>
          <w:szCs w:val="26"/>
          <w:rtl/>
        </w:rPr>
        <w:t xml:space="preserve">أن تستوفي </w:t>
      </w:r>
      <w:r w:rsidRPr="00534626">
        <w:rPr>
          <w:rFonts w:asciiTheme="majorBidi" w:hAnsiTheme="majorBidi" w:cstheme="majorBidi"/>
          <w:sz w:val="26"/>
          <w:szCs w:val="26"/>
          <w:rtl/>
        </w:rPr>
        <w:t>كل</w:t>
      </w:r>
      <w:r w:rsidR="00396BB6" w:rsidRPr="00534626">
        <w:rPr>
          <w:rFonts w:asciiTheme="majorBidi" w:hAnsiTheme="majorBidi" w:cstheme="majorBidi"/>
          <w:sz w:val="26"/>
          <w:szCs w:val="26"/>
          <w:rtl/>
        </w:rPr>
        <w:t xml:space="preserve"> جهة</w:t>
      </w:r>
      <w:r w:rsidRPr="00534626">
        <w:rPr>
          <w:rFonts w:asciiTheme="majorBidi" w:hAnsiTheme="majorBidi" w:cstheme="majorBidi"/>
          <w:sz w:val="26"/>
          <w:szCs w:val="26"/>
          <w:rtl/>
        </w:rPr>
        <w:t xml:space="preserve"> مستفيد</w:t>
      </w:r>
      <w:r w:rsidR="00396BB6"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معايير محددة، </w:t>
      </w:r>
      <w:r w:rsidR="00396BB6" w:rsidRPr="00534626">
        <w:rPr>
          <w:rFonts w:asciiTheme="majorBidi" w:hAnsiTheme="majorBidi" w:cstheme="majorBidi"/>
          <w:sz w:val="26"/>
          <w:szCs w:val="26"/>
          <w:rtl/>
        </w:rPr>
        <w:t>من بينها</w:t>
      </w:r>
      <w:r w:rsidRPr="00534626">
        <w:rPr>
          <w:rFonts w:asciiTheme="majorBidi" w:hAnsiTheme="majorBidi" w:cstheme="majorBidi"/>
          <w:sz w:val="26"/>
          <w:szCs w:val="26"/>
          <w:rtl/>
        </w:rPr>
        <w:t xml:space="preserve"> استخدام أنظمة تبريد مركزية بمساحة م</w:t>
      </w:r>
      <w:r w:rsidR="00D22668" w:rsidRPr="00534626">
        <w:rPr>
          <w:rFonts w:asciiTheme="majorBidi" w:hAnsiTheme="majorBidi" w:cstheme="majorBidi"/>
          <w:sz w:val="26"/>
          <w:szCs w:val="26"/>
          <w:rtl/>
        </w:rPr>
        <w:t>رافق</w:t>
      </w:r>
      <w:r w:rsidRPr="00534626">
        <w:rPr>
          <w:rFonts w:asciiTheme="majorBidi" w:hAnsiTheme="majorBidi" w:cstheme="majorBidi"/>
          <w:sz w:val="26"/>
          <w:szCs w:val="26"/>
          <w:rtl/>
        </w:rPr>
        <w:t xml:space="preserve"> تزيد عن 1200 متر مربع، وسعة تبريد تبلغ 100 كيلووا</w:t>
      </w:r>
      <w:r w:rsidR="00D22668" w:rsidRPr="00534626">
        <w:rPr>
          <w:rFonts w:asciiTheme="majorBidi" w:hAnsiTheme="majorBidi" w:cstheme="majorBidi"/>
          <w:sz w:val="26"/>
          <w:szCs w:val="26"/>
          <w:rtl/>
        </w:rPr>
        <w:t>ت</w:t>
      </w:r>
      <w:r w:rsidRPr="00534626">
        <w:rPr>
          <w:rFonts w:asciiTheme="majorBidi" w:hAnsiTheme="majorBidi" w:cstheme="majorBidi"/>
          <w:sz w:val="26"/>
          <w:szCs w:val="26"/>
          <w:rtl/>
        </w:rPr>
        <w:t xml:space="preserve">، وتاريخ تركيب أقدم من ست سنوات. </w:t>
      </w:r>
      <w:r w:rsidR="00D22668"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سيعمل </w:t>
      </w:r>
      <w:r w:rsidR="00D22668" w:rsidRPr="00534626">
        <w:rPr>
          <w:rFonts w:asciiTheme="majorBidi" w:hAnsiTheme="majorBidi" w:cstheme="majorBidi"/>
          <w:sz w:val="26"/>
          <w:szCs w:val="26"/>
          <w:rtl/>
        </w:rPr>
        <w:t xml:space="preserve">أحد </w:t>
      </w:r>
      <w:r w:rsidRPr="00534626">
        <w:rPr>
          <w:rFonts w:asciiTheme="majorBidi" w:hAnsiTheme="majorBidi" w:cstheme="majorBidi"/>
          <w:sz w:val="26"/>
          <w:szCs w:val="26"/>
          <w:rtl/>
        </w:rPr>
        <w:t>مزود</w:t>
      </w:r>
      <w:r w:rsidR="00D22668" w:rsidRPr="00534626">
        <w:rPr>
          <w:rFonts w:asciiTheme="majorBidi" w:hAnsiTheme="majorBidi" w:cstheme="majorBidi"/>
          <w:sz w:val="26"/>
          <w:szCs w:val="26"/>
          <w:rtl/>
        </w:rPr>
        <w:t>ي</w:t>
      </w:r>
      <w:r w:rsidRPr="00534626">
        <w:rPr>
          <w:rFonts w:asciiTheme="majorBidi" w:hAnsiTheme="majorBidi" w:cstheme="majorBidi"/>
          <w:sz w:val="26"/>
          <w:szCs w:val="26"/>
          <w:rtl/>
        </w:rPr>
        <w:t xml:space="preserve"> </w:t>
      </w:r>
      <w:r w:rsidR="00D22668"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خدمة </w:t>
      </w:r>
      <w:r w:rsidR="00D22668" w:rsidRPr="00534626">
        <w:rPr>
          <w:rFonts w:asciiTheme="majorBidi" w:hAnsiTheme="majorBidi" w:cstheme="majorBidi"/>
          <w:sz w:val="26"/>
          <w:szCs w:val="26"/>
          <w:rtl/>
        </w:rPr>
        <w:t>ال</w:t>
      </w:r>
      <w:r w:rsidRPr="00534626">
        <w:rPr>
          <w:rFonts w:asciiTheme="majorBidi" w:hAnsiTheme="majorBidi" w:cstheme="majorBidi"/>
          <w:sz w:val="26"/>
          <w:szCs w:val="26"/>
          <w:rtl/>
        </w:rPr>
        <w:t>محلي</w:t>
      </w:r>
      <w:r w:rsidR="00D22668" w:rsidRPr="00534626">
        <w:rPr>
          <w:rFonts w:asciiTheme="majorBidi" w:hAnsiTheme="majorBidi" w:cstheme="majorBidi"/>
          <w:sz w:val="26"/>
          <w:szCs w:val="26"/>
          <w:rtl/>
        </w:rPr>
        <w:t>ين</w:t>
      </w:r>
      <w:r w:rsidRPr="00534626">
        <w:rPr>
          <w:rFonts w:asciiTheme="majorBidi" w:hAnsiTheme="majorBidi" w:cstheme="majorBidi"/>
          <w:sz w:val="26"/>
          <w:szCs w:val="26"/>
          <w:rtl/>
        </w:rPr>
        <w:t xml:space="preserve"> كشريك م</w:t>
      </w:r>
      <w:r w:rsidR="00D22668" w:rsidRPr="00534626">
        <w:rPr>
          <w:rFonts w:asciiTheme="majorBidi" w:hAnsiTheme="majorBidi" w:cstheme="majorBidi"/>
          <w:sz w:val="26"/>
          <w:szCs w:val="26"/>
          <w:rtl/>
        </w:rPr>
        <w:t>ُ</w:t>
      </w:r>
      <w:r w:rsidRPr="00534626">
        <w:rPr>
          <w:rFonts w:asciiTheme="majorBidi" w:hAnsiTheme="majorBidi" w:cstheme="majorBidi"/>
          <w:sz w:val="26"/>
          <w:szCs w:val="26"/>
          <w:rtl/>
        </w:rPr>
        <w:t>نف</w:t>
      </w:r>
      <w:r w:rsidR="00D22668" w:rsidRPr="00534626">
        <w:rPr>
          <w:rFonts w:asciiTheme="majorBidi" w:hAnsiTheme="majorBidi" w:cstheme="majorBidi"/>
          <w:sz w:val="26"/>
          <w:szCs w:val="26"/>
          <w:rtl/>
        </w:rPr>
        <w:t>ّ</w:t>
      </w:r>
      <w:r w:rsidRPr="00534626">
        <w:rPr>
          <w:rFonts w:asciiTheme="majorBidi" w:hAnsiTheme="majorBidi" w:cstheme="majorBidi"/>
          <w:sz w:val="26"/>
          <w:szCs w:val="26"/>
          <w:rtl/>
        </w:rPr>
        <w:t>ذ لتقديم الدعم وال</w:t>
      </w:r>
      <w:r w:rsidR="00D22668" w:rsidRPr="00534626">
        <w:rPr>
          <w:rFonts w:asciiTheme="majorBidi" w:hAnsiTheme="majorBidi" w:cstheme="majorBidi"/>
          <w:sz w:val="26"/>
          <w:szCs w:val="26"/>
          <w:rtl/>
        </w:rPr>
        <w:t>مساعدة</w:t>
      </w:r>
      <w:r w:rsidRPr="00534626">
        <w:rPr>
          <w:rFonts w:asciiTheme="majorBidi" w:hAnsiTheme="majorBidi" w:cstheme="majorBidi"/>
          <w:sz w:val="26"/>
          <w:szCs w:val="26"/>
          <w:rtl/>
        </w:rPr>
        <w:t xml:space="preserve"> المحلي</w:t>
      </w:r>
      <w:r w:rsidR="00D22668"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للمشر</w:t>
      </w:r>
      <w:r w:rsidR="00D22668" w:rsidRPr="00534626">
        <w:rPr>
          <w:rFonts w:asciiTheme="majorBidi" w:hAnsiTheme="majorBidi" w:cstheme="majorBidi"/>
          <w:sz w:val="26"/>
          <w:szCs w:val="26"/>
          <w:rtl/>
        </w:rPr>
        <w:t>و</w:t>
      </w:r>
      <w:r w:rsidRPr="00534626">
        <w:rPr>
          <w:rFonts w:asciiTheme="majorBidi" w:hAnsiTheme="majorBidi" w:cstheme="majorBidi"/>
          <w:sz w:val="26"/>
          <w:szCs w:val="26"/>
          <w:rtl/>
        </w:rPr>
        <w:t>ع</w:t>
      </w:r>
      <w:r w:rsidR="00D22668"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 خلال فترة التنفيذ.</w:t>
      </w:r>
    </w:p>
    <w:p w14:paraId="11019439" w14:textId="39AC184B" w:rsidR="00335D23" w:rsidRPr="00534626" w:rsidRDefault="00D22668" w:rsidP="00D22668">
      <w:pPr>
        <w:pStyle w:val="Heading1"/>
        <w:numPr>
          <w:ilvl w:val="0"/>
          <w:numId w:val="0"/>
        </w:numPr>
        <w:bidi/>
        <w:rPr>
          <w:rFonts w:asciiTheme="majorBidi" w:hAnsiTheme="majorBidi" w:cstheme="majorBidi"/>
          <w:i/>
          <w:iCs/>
          <w:lang w:val="en-GB"/>
        </w:rPr>
      </w:pPr>
      <w:r w:rsidRPr="00534626">
        <w:rPr>
          <w:rFonts w:asciiTheme="majorBidi" w:hAnsiTheme="majorBidi" w:cstheme="majorBidi"/>
          <w:i/>
          <w:iCs/>
          <w:sz w:val="26"/>
          <w:szCs w:val="26"/>
          <w:rtl/>
        </w:rPr>
        <w:t>لبنان</w:t>
      </w:r>
    </w:p>
    <w:p w14:paraId="558B68C0" w14:textId="4421061E" w:rsidR="00D22668" w:rsidRPr="00534626" w:rsidRDefault="0030438F" w:rsidP="003D0618">
      <w:pPr>
        <w:pStyle w:val="Heading1"/>
        <w:bidi/>
        <w:rPr>
          <w:rFonts w:asciiTheme="majorBidi" w:hAnsiTheme="majorBidi" w:cstheme="majorBidi"/>
          <w:lang w:val="en-GB"/>
        </w:rPr>
      </w:pPr>
      <w:bookmarkStart w:id="29" w:name="_Hlk214353087"/>
      <w:r w:rsidRPr="00534626">
        <w:rPr>
          <w:rFonts w:asciiTheme="majorBidi" w:hAnsiTheme="majorBidi" w:cstheme="majorBidi"/>
          <w:sz w:val="26"/>
          <w:szCs w:val="26"/>
          <w:rtl/>
        </w:rPr>
        <w:t>ا</w:t>
      </w:r>
      <w:r w:rsidR="00C6445C" w:rsidRPr="00534626">
        <w:rPr>
          <w:rFonts w:asciiTheme="majorBidi" w:hAnsiTheme="majorBidi" w:cstheme="majorBidi"/>
          <w:sz w:val="26"/>
          <w:szCs w:val="26"/>
          <w:rtl/>
        </w:rPr>
        <w:t>ُ</w:t>
      </w:r>
      <w:r w:rsidRPr="00534626">
        <w:rPr>
          <w:rFonts w:asciiTheme="majorBidi" w:hAnsiTheme="majorBidi" w:cstheme="majorBidi"/>
          <w:sz w:val="26"/>
          <w:szCs w:val="26"/>
          <w:rtl/>
        </w:rPr>
        <w:t xml:space="preserve">ختير </w:t>
      </w:r>
      <w:bookmarkEnd w:id="29"/>
      <w:r w:rsidR="003D0618" w:rsidRPr="00534626">
        <w:rPr>
          <w:rFonts w:asciiTheme="majorBidi" w:hAnsiTheme="majorBidi" w:cstheme="majorBidi"/>
          <w:sz w:val="26"/>
          <w:szCs w:val="26"/>
          <w:rtl/>
        </w:rPr>
        <w:t xml:space="preserve">متجر "التوفير" المركزي </w:t>
      </w:r>
      <w:bookmarkStart w:id="30" w:name="_Hlk214352722"/>
      <w:r w:rsidR="003D0618" w:rsidRPr="00534626">
        <w:rPr>
          <w:rFonts w:asciiTheme="majorBidi" w:hAnsiTheme="majorBidi" w:cstheme="majorBidi"/>
          <w:sz w:val="26"/>
          <w:szCs w:val="26"/>
          <w:rtl/>
        </w:rPr>
        <w:t>ك</w:t>
      </w:r>
      <w:r w:rsidR="0078731A" w:rsidRPr="00534626">
        <w:rPr>
          <w:rFonts w:asciiTheme="majorBidi" w:hAnsiTheme="majorBidi" w:cstheme="majorBidi"/>
          <w:sz w:val="26"/>
          <w:szCs w:val="26"/>
          <w:rtl/>
        </w:rPr>
        <w:t xml:space="preserve">جهة </w:t>
      </w:r>
      <w:r w:rsidR="003D0618" w:rsidRPr="00534626">
        <w:rPr>
          <w:rFonts w:asciiTheme="majorBidi" w:hAnsiTheme="majorBidi" w:cstheme="majorBidi"/>
          <w:sz w:val="26"/>
          <w:szCs w:val="26"/>
          <w:rtl/>
        </w:rPr>
        <w:t>مستفيد</w:t>
      </w:r>
      <w:r w:rsidR="0078731A" w:rsidRPr="00534626">
        <w:rPr>
          <w:rFonts w:asciiTheme="majorBidi" w:hAnsiTheme="majorBidi" w:cstheme="majorBidi"/>
          <w:sz w:val="26"/>
          <w:szCs w:val="26"/>
          <w:rtl/>
        </w:rPr>
        <w:t>ة</w:t>
      </w:r>
      <w:r w:rsidR="003D0618" w:rsidRPr="00534626">
        <w:rPr>
          <w:rFonts w:asciiTheme="majorBidi" w:hAnsiTheme="majorBidi" w:cstheme="majorBidi"/>
          <w:sz w:val="26"/>
          <w:szCs w:val="26"/>
          <w:rtl/>
        </w:rPr>
        <w:t xml:space="preserve"> مناسب</w:t>
      </w:r>
      <w:r w:rsidR="0078731A" w:rsidRPr="00534626">
        <w:rPr>
          <w:rFonts w:asciiTheme="majorBidi" w:hAnsiTheme="majorBidi" w:cstheme="majorBidi"/>
          <w:sz w:val="26"/>
          <w:szCs w:val="26"/>
          <w:rtl/>
        </w:rPr>
        <w:t>ة</w:t>
      </w:r>
      <w:bookmarkEnd w:id="30"/>
      <w:r w:rsidR="003D0618" w:rsidRPr="00534626">
        <w:rPr>
          <w:rFonts w:asciiTheme="majorBidi" w:hAnsiTheme="majorBidi" w:cstheme="majorBidi"/>
          <w:sz w:val="26"/>
          <w:szCs w:val="26"/>
          <w:rtl/>
        </w:rPr>
        <w:t xml:space="preserve"> للمشروع نظراً ل</w:t>
      </w:r>
      <w:r w:rsidR="0078731A" w:rsidRPr="00534626">
        <w:rPr>
          <w:rFonts w:asciiTheme="majorBidi" w:hAnsiTheme="majorBidi" w:cstheme="majorBidi"/>
          <w:sz w:val="26"/>
          <w:szCs w:val="26"/>
          <w:rtl/>
        </w:rPr>
        <w:t>قدر</w:t>
      </w:r>
      <w:r w:rsidR="003D0618" w:rsidRPr="00534626">
        <w:rPr>
          <w:rFonts w:asciiTheme="majorBidi" w:hAnsiTheme="majorBidi" w:cstheme="majorBidi"/>
          <w:sz w:val="26"/>
          <w:szCs w:val="26"/>
          <w:rtl/>
        </w:rPr>
        <w:t>ته ال</w:t>
      </w:r>
      <w:r w:rsidR="0078731A" w:rsidRPr="00534626">
        <w:rPr>
          <w:rFonts w:asciiTheme="majorBidi" w:hAnsiTheme="majorBidi" w:cstheme="majorBidi"/>
          <w:sz w:val="26"/>
          <w:szCs w:val="26"/>
          <w:rtl/>
        </w:rPr>
        <w:t>ملحوظ</w:t>
      </w:r>
      <w:r w:rsidR="003D0618" w:rsidRPr="00534626">
        <w:rPr>
          <w:rFonts w:asciiTheme="majorBidi" w:hAnsiTheme="majorBidi" w:cstheme="majorBidi"/>
          <w:sz w:val="26"/>
          <w:szCs w:val="26"/>
          <w:rtl/>
        </w:rPr>
        <w:t xml:space="preserve">ة </w:t>
      </w:r>
      <w:r w:rsidR="0078731A" w:rsidRPr="00534626">
        <w:rPr>
          <w:rFonts w:asciiTheme="majorBidi" w:hAnsiTheme="majorBidi" w:cstheme="majorBidi"/>
          <w:sz w:val="26"/>
          <w:szCs w:val="26"/>
          <w:rtl/>
        </w:rPr>
        <w:t>على</w:t>
      </w:r>
      <w:r w:rsidR="003D0618" w:rsidRPr="00534626">
        <w:rPr>
          <w:rFonts w:asciiTheme="majorBidi" w:hAnsiTheme="majorBidi" w:cstheme="majorBidi"/>
          <w:sz w:val="26"/>
          <w:szCs w:val="26"/>
          <w:rtl/>
        </w:rPr>
        <w:t xml:space="preserve"> </w:t>
      </w:r>
      <w:r w:rsidR="0078731A" w:rsidRPr="00534626">
        <w:rPr>
          <w:rFonts w:asciiTheme="majorBidi" w:hAnsiTheme="majorBidi" w:cstheme="majorBidi"/>
          <w:sz w:val="26"/>
          <w:szCs w:val="26"/>
          <w:rtl/>
        </w:rPr>
        <w:t xml:space="preserve">تحقيق </w:t>
      </w:r>
      <w:r w:rsidR="003D0618" w:rsidRPr="00534626">
        <w:rPr>
          <w:rFonts w:asciiTheme="majorBidi" w:hAnsiTheme="majorBidi" w:cstheme="majorBidi"/>
          <w:sz w:val="26"/>
          <w:szCs w:val="26"/>
          <w:rtl/>
        </w:rPr>
        <w:t>وف</w:t>
      </w:r>
      <w:r w:rsidR="0078731A" w:rsidRPr="00534626">
        <w:rPr>
          <w:rFonts w:asciiTheme="majorBidi" w:hAnsiTheme="majorBidi" w:cstheme="majorBidi"/>
          <w:sz w:val="26"/>
          <w:szCs w:val="26"/>
          <w:rtl/>
        </w:rPr>
        <w:t>و</w:t>
      </w:r>
      <w:r w:rsidR="003D0618" w:rsidRPr="00534626">
        <w:rPr>
          <w:rFonts w:asciiTheme="majorBidi" w:hAnsiTheme="majorBidi" w:cstheme="majorBidi"/>
          <w:sz w:val="26"/>
          <w:szCs w:val="26"/>
          <w:rtl/>
        </w:rPr>
        <w:t>ر</w:t>
      </w:r>
      <w:r w:rsidR="0078731A" w:rsidRPr="00534626">
        <w:rPr>
          <w:rFonts w:asciiTheme="majorBidi" w:hAnsiTheme="majorBidi" w:cstheme="majorBidi"/>
          <w:sz w:val="26"/>
          <w:szCs w:val="26"/>
          <w:rtl/>
        </w:rPr>
        <w:t>ات</w:t>
      </w:r>
      <w:r w:rsidR="003D0618" w:rsidRPr="00534626">
        <w:rPr>
          <w:rFonts w:asciiTheme="majorBidi" w:hAnsiTheme="majorBidi" w:cstheme="majorBidi"/>
          <w:sz w:val="26"/>
          <w:szCs w:val="26"/>
          <w:rtl/>
        </w:rPr>
        <w:t xml:space="preserve"> الطاقة و</w:t>
      </w:r>
      <w:r w:rsidR="0078731A" w:rsidRPr="00534626">
        <w:rPr>
          <w:rFonts w:asciiTheme="majorBidi" w:hAnsiTheme="majorBidi" w:cstheme="majorBidi"/>
          <w:sz w:val="26"/>
          <w:szCs w:val="26"/>
          <w:rtl/>
        </w:rPr>
        <w:t>إمكانية محاكات</w:t>
      </w:r>
      <w:r w:rsidR="003D0618" w:rsidRPr="00534626">
        <w:rPr>
          <w:rFonts w:asciiTheme="majorBidi" w:hAnsiTheme="majorBidi" w:cstheme="majorBidi"/>
          <w:sz w:val="26"/>
          <w:szCs w:val="26"/>
          <w:rtl/>
        </w:rPr>
        <w:t xml:space="preserve">ه في بيئات مماثلة. </w:t>
      </w:r>
      <w:r w:rsidR="0078731A" w:rsidRPr="00534626">
        <w:rPr>
          <w:rFonts w:asciiTheme="majorBidi" w:hAnsiTheme="majorBidi" w:cstheme="majorBidi"/>
          <w:sz w:val="26"/>
          <w:szCs w:val="26"/>
          <w:rtl/>
        </w:rPr>
        <w:t>ويمتلك</w:t>
      </w:r>
      <w:r w:rsidR="003D0618" w:rsidRPr="00534626">
        <w:rPr>
          <w:rFonts w:asciiTheme="majorBidi" w:hAnsiTheme="majorBidi" w:cstheme="majorBidi"/>
          <w:sz w:val="26"/>
          <w:szCs w:val="26"/>
          <w:rtl/>
        </w:rPr>
        <w:t xml:space="preserve"> </w:t>
      </w:r>
      <w:r w:rsidR="0078731A" w:rsidRPr="00534626">
        <w:rPr>
          <w:rFonts w:asciiTheme="majorBidi" w:hAnsiTheme="majorBidi" w:cstheme="majorBidi"/>
          <w:sz w:val="26"/>
          <w:szCs w:val="26"/>
          <w:rtl/>
        </w:rPr>
        <w:t>متجر</w:t>
      </w:r>
      <w:r w:rsidR="003D0618" w:rsidRPr="00534626">
        <w:rPr>
          <w:rFonts w:asciiTheme="majorBidi" w:hAnsiTheme="majorBidi" w:cstheme="majorBidi"/>
          <w:sz w:val="26"/>
          <w:szCs w:val="26"/>
          <w:rtl/>
        </w:rPr>
        <w:t xml:space="preserve"> التوفير 38 فرعاً في لبنان، مع</w:t>
      </w:r>
      <w:r w:rsidR="0078731A" w:rsidRPr="00534626">
        <w:rPr>
          <w:rFonts w:asciiTheme="majorBidi" w:hAnsiTheme="majorBidi" w:cstheme="majorBidi"/>
          <w:sz w:val="26"/>
          <w:szCs w:val="26"/>
          <w:rtl/>
        </w:rPr>
        <w:t xml:space="preserve"> وجود</w:t>
      </w:r>
      <w:r w:rsidR="003D0618" w:rsidRPr="00534626">
        <w:rPr>
          <w:rFonts w:asciiTheme="majorBidi" w:hAnsiTheme="majorBidi" w:cstheme="majorBidi"/>
          <w:sz w:val="26"/>
          <w:szCs w:val="26"/>
          <w:rtl/>
        </w:rPr>
        <w:t xml:space="preserve"> خطط ت</w:t>
      </w:r>
      <w:r w:rsidR="0078731A" w:rsidRPr="00534626">
        <w:rPr>
          <w:rFonts w:asciiTheme="majorBidi" w:hAnsiTheme="majorBidi" w:cstheme="majorBidi"/>
          <w:sz w:val="26"/>
          <w:szCs w:val="26"/>
          <w:rtl/>
        </w:rPr>
        <w:t>َ</w:t>
      </w:r>
      <w:r w:rsidR="003D0618" w:rsidRPr="00534626">
        <w:rPr>
          <w:rFonts w:asciiTheme="majorBidi" w:hAnsiTheme="majorBidi" w:cstheme="majorBidi"/>
          <w:sz w:val="26"/>
          <w:szCs w:val="26"/>
          <w:rtl/>
        </w:rPr>
        <w:t>وس</w:t>
      </w:r>
      <w:r w:rsidR="0078731A" w:rsidRPr="00534626">
        <w:rPr>
          <w:rFonts w:asciiTheme="majorBidi" w:hAnsiTheme="majorBidi" w:cstheme="majorBidi"/>
          <w:sz w:val="26"/>
          <w:szCs w:val="26"/>
          <w:rtl/>
        </w:rPr>
        <w:t>ُّ</w:t>
      </w:r>
      <w:r w:rsidR="003D0618" w:rsidRPr="00534626">
        <w:rPr>
          <w:rFonts w:asciiTheme="majorBidi" w:hAnsiTheme="majorBidi" w:cstheme="majorBidi"/>
          <w:sz w:val="26"/>
          <w:szCs w:val="26"/>
          <w:rtl/>
        </w:rPr>
        <w:t xml:space="preserve">ع إضافية. </w:t>
      </w:r>
      <w:r w:rsidR="0078731A" w:rsidRPr="00534626">
        <w:rPr>
          <w:rFonts w:asciiTheme="majorBidi" w:hAnsiTheme="majorBidi" w:cstheme="majorBidi"/>
          <w:sz w:val="26"/>
          <w:szCs w:val="26"/>
          <w:rtl/>
        </w:rPr>
        <w:t>و</w:t>
      </w:r>
      <w:r w:rsidR="003D0618" w:rsidRPr="00534626">
        <w:rPr>
          <w:rFonts w:asciiTheme="majorBidi" w:hAnsiTheme="majorBidi" w:cstheme="majorBidi"/>
          <w:sz w:val="26"/>
          <w:szCs w:val="26"/>
          <w:rtl/>
        </w:rPr>
        <w:t>ي</w:t>
      </w:r>
      <w:r w:rsidR="0078731A" w:rsidRPr="00534626">
        <w:rPr>
          <w:rFonts w:asciiTheme="majorBidi" w:hAnsiTheme="majorBidi" w:cstheme="majorBidi"/>
          <w:sz w:val="26"/>
          <w:szCs w:val="26"/>
          <w:rtl/>
        </w:rPr>
        <w:t>ض</w:t>
      </w:r>
      <w:r w:rsidR="003D0618" w:rsidRPr="00534626">
        <w:rPr>
          <w:rFonts w:asciiTheme="majorBidi" w:hAnsiTheme="majorBidi" w:cstheme="majorBidi"/>
          <w:sz w:val="26"/>
          <w:szCs w:val="26"/>
          <w:rtl/>
        </w:rPr>
        <w:t>م الموقع المستفيد</w:t>
      </w:r>
      <w:r w:rsidR="0078731A" w:rsidRPr="00534626">
        <w:rPr>
          <w:rFonts w:asciiTheme="majorBidi" w:hAnsiTheme="majorBidi" w:cstheme="majorBidi"/>
          <w:sz w:val="26"/>
          <w:szCs w:val="26"/>
          <w:rtl/>
        </w:rPr>
        <w:t xml:space="preserve"> الذي وقع عليه</w:t>
      </w:r>
      <w:r w:rsidR="003D0618" w:rsidRPr="00534626">
        <w:rPr>
          <w:rFonts w:asciiTheme="majorBidi" w:hAnsiTheme="majorBidi" w:cstheme="majorBidi"/>
          <w:sz w:val="26"/>
          <w:szCs w:val="26"/>
          <w:rtl/>
        </w:rPr>
        <w:t xml:space="preserve"> ال</w:t>
      </w:r>
      <w:r w:rsidR="0078731A" w:rsidRPr="00534626">
        <w:rPr>
          <w:rFonts w:asciiTheme="majorBidi" w:hAnsiTheme="majorBidi" w:cstheme="majorBidi"/>
          <w:sz w:val="26"/>
          <w:szCs w:val="26"/>
          <w:rtl/>
        </w:rPr>
        <w:t>ا</w:t>
      </w:r>
      <w:r w:rsidR="003D0618" w:rsidRPr="00534626">
        <w:rPr>
          <w:rFonts w:asciiTheme="majorBidi" w:hAnsiTheme="majorBidi" w:cstheme="majorBidi"/>
          <w:sz w:val="26"/>
          <w:szCs w:val="26"/>
          <w:rtl/>
        </w:rPr>
        <w:t>خت</w:t>
      </w:r>
      <w:r w:rsidR="0078731A" w:rsidRPr="00534626">
        <w:rPr>
          <w:rFonts w:asciiTheme="majorBidi" w:hAnsiTheme="majorBidi" w:cstheme="majorBidi"/>
          <w:sz w:val="26"/>
          <w:szCs w:val="26"/>
          <w:rtl/>
        </w:rPr>
        <w:t>ي</w:t>
      </w:r>
      <w:r w:rsidR="003D0618" w:rsidRPr="00534626">
        <w:rPr>
          <w:rFonts w:asciiTheme="majorBidi" w:hAnsiTheme="majorBidi" w:cstheme="majorBidi"/>
          <w:sz w:val="26"/>
          <w:szCs w:val="26"/>
          <w:rtl/>
        </w:rPr>
        <w:t>ار نظام تبريد مركزي يعمل بغاز</w:t>
      </w:r>
      <w:r w:rsidR="0078731A" w:rsidRPr="00534626">
        <w:rPr>
          <w:rFonts w:asciiTheme="majorBidi" w:hAnsiTheme="majorBidi" w:cstheme="majorBidi"/>
          <w:sz w:val="26"/>
          <w:szCs w:val="26"/>
          <w:rtl/>
        </w:rPr>
        <w:t xml:space="preserve"> التبريد</w:t>
      </w:r>
      <w:r w:rsidR="003D0618" w:rsidRPr="00534626">
        <w:rPr>
          <w:rFonts w:asciiTheme="majorBidi" w:hAnsiTheme="majorBidi" w:cstheme="majorBidi"/>
          <w:sz w:val="26"/>
          <w:szCs w:val="26"/>
          <w:rtl/>
        </w:rPr>
        <w:t xml:space="preserve"> </w:t>
      </w:r>
      <w:r w:rsidR="003D0618" w:rsidRPr="00534626">
        <w:rPr>
          <w:rFonts w:asciiTheme="majorBidi" w:hAnsiTheme="majorBidi" w:cstheme="majorBidi"/>
          <w:sz w:val="26"/>
          <w:szCs w:val="26"/>
        </w:rPr>
        <w:t>R404A</w:t>
      </w:r>
      <w:r w:rsidR="003D0618" w:rsidRPr="00534626">
        <w:rPr>
          <w:rFonts w:asciiTheme="majorBidi" w:hAnsiTheme="majorBidi" w:cstheme="majorBidi"/>
          <w:sz w:val="26"/>
          <w:szCs w:val="26"/>
          <w:rtl/>
        </w:rPr>
        <w:t xml:space="preserve"> (45 كيلووات)، ونظام تجميد مركزي يعمل بغاز</w:t>
      </w:r>
      <w:r w:rsidR="0078731A" w:rsidRPr="00534626">
        <w:rPr>
          <w:rFonts w:asciiTheme="majorBidi" w:hAnsiTheme="majorBidi" w:cstheme="majorBidi"/>
          <w:sz w:val="26"/>
          <w:szCs w:val="26"/>
          <w:rtl/>
        </w:rPr>
        <w:t xml:space="preserve"> التبريد</w:t>
      </w:r>
      <w:r w:rsidR="003D0618" w:rsidRPr="00534626">
        <w:rPr>
          <w:rFonts w:asciiTheme="majorBidi" w:hAnsiTheme="majorBidi" w:cstheme="majorBidi"/>
          <w:sz w:val="26"/>
          <w:szCs w:val="26"/>
          <w:rtl/>
        </w:rPr>
        <w:t xml:space="preserve"> </w:t>
      </w:r>
      <w:r w:rsidR="003D0618" w:rsidRPr="00534626">
        <w:rPr>
          <w:rFonts w:asciiTheme="majorBidi" w:hAnsiTheme="majorBidi" w:cstheme="majorBidi"/>
          <w:sz w:val="26"/>
          <w:szCs w:val="26"/>
        </w:rPr>
        <w:t>R404A</w:t>
      </w:r>
      <w:r w:rsidR="003D0618" w:rsidRPr="00534626">
        <w:rPr>
          <w:rFonts w:asciiTheme="majorBidi" w:hAnsiTheme="majorBidi" w:cstheme="majorBidi"/>
          <w:sz w:val="26"/>
          <w:szCs w:val="26"/>
          <w:rtl/>
        </w:rPr>
        <w:t xml:space="preserve"> </w:t>
      </w:r>
      <w:bookmarkStart w:id="31" w:name="_Hlk214481789"/>
      <w:r w:rsidR="003D0618" w:rsidRPr="00534626">
        <w:rPr>
          <w:rFonts w:asciiTheme="majorBidi" w:hAnsiTheme="majorBidi" w:cstheme="majorBidi"/>
          <w:sz w:val="26"/>
          <w:szCs w:val="26"/>
          <w:rtl/>
        </w:rPr>
        <w:t>(20 كيلووات)</w:t>
      </w:r>
      <w:bookmarkEnd w:id="31"/>
      <w:r w:rsidR="003D0618" w:rsidRPr="00534626">
        <w:rPr>
          <w:rFonts w:asciiTheme="majorBidi" w:hAnsiTheme="majorBidi" w:cstheme="majorBidi"/>
          <w:sz w:val="26"/>
          <w:szCs w:val="26"/>
          <w:rtl/>
        </w:rPr>
        <w:t>، وسبعة مجمدات آيس كريم (0.3 كيلووات).</w:t>
      </w:r>
    </w:p>
    <w:p w14:paraId="1D360401" w14:textId="3C445F73" w:rsidR="0030438F" w:rsidRPr="00534626" w:rsidRDefault="0030438F" w:rsidP="0030438F">
      <w:pPr>
        <w:bidi/>
        <w:rPr>
          <w:rFonts w:asciiTheme="majorBidi" w:hAnsiTheme="majorBidi" w:cstheme="majorBidi"/>
          <w:i/>
          <w:iCs/>
          <w:rtl/>
          <w:lang w:val="en-GB"/>
        </w:rPr>
      </w:pPr>
      <w:r w:rsidRPr="00534626">
        <w:rPr>
          <w:rFonts w:asciiTheme="majorBidi" w:hAnsiTheme="majorBidi" w:cstheme="majorBidi"/>
          <w:i/>
          <w:iCs/>
          <w:sz w:val="26"/>
          <w:szCs w:val="26"/>
          <w:rtl/>
        </w:rPr>
        <w:lastRenderedPageBreak/>
        <w:t>ترينيداد وتوباغو</w:t>
      </w:r>
    </w:p>
    <w:p w14:paraId="650EFA68" w14:textId="77777777" w:rsidR="009855C1" w:rsidRPr="00534626" w:rsidRDefault="009855C1" w:rsidP="009855C1">
      <w:pPr>
        <w:rPr>
          <w:rFonts w:asciiTheme="majorBidi" w:hAnsiTheme="majorBidi" w:cstheme="majorBidi"/>
          <w:lang w:val="en-GB"/>
        </w:rPr>
      </w:pPr>
    </w:p>
    <w:p w14:paraId="4F55018A" w14:textId="21271A33" w:rsidR="0030438F" w:rsidRPr="00534626" w:rsidRDefault="0030438F" w:rsidP="0030438F">
      <w:pPr>
        <w:pStyle w:val="Heading1"/>
        <w:bidi/>
        <w:rPr>
          <w:rFonts w:asciiTheme="majorBidi" w:hAnsiTheme="majorBidi" w:cstheme="majorBidi"/>
          <w:lang w:val="en-GB"/>
        </w:rPr>
      </w:pPr>
      <w:r w:rsidRPr="00534626">
        <w:rPr>
          <w:rFonts w:asciiTheme="majorBidi" w:hAnsiTheme="majorBidi" w:cstheme="majorBidi"/>
          <w:sz w:val="26"/>
          <w:szCs w:val="26"/>
          <w:rtl/>
        </w:rPr>
        <w:t xml:space="preserve">في ترينيداد وتوباغو، </w:t>
      </w:r>
      <w:r w:rsidR="00C6445C" w:rsidRPr="00534626">
        <w:rPr>
          <w:rFonts w:asciiTheme="majorBidi" w:hAnsiTheme="majorBidi" w:cstheme="majorBidi"/>
          <w:sz w:val="26"/>
          <w:szCs w:val="26"/>
          <w:rtl/>
        </w:rPr>
        <w:t>اُختيرت</w:t>
      </w:r>
      <w:r w:rsidRPr="00534626">
        <w:rPr>
          <w:rFonts w:asciiTheme="majorBidi" w:hAnsiTheme="majorBidi" w:cstheme="majorBidi"/>
          <w:sz w:val="26"/>
          <w:szCs w:val="26"/>
          <w:rtl/>
        </w:rPr>
        <w:t xml:space="preserve"> المؤسسة الوطنية للتسويق </w:t>
      </w:r>
      <w:r w:rsidR="00C6445C" w:rsidRPr="00534626">
        <w:rPr>
          <w:rFonts w:asciiTheme="majorBidi" w:hAnsiTheme="majorBidi" w:cstheme="majorBidi"/>
          <w:sz w:val="26"/>
          <w:szCs w:val="26"/>
          <w:rtl/>
        </w:rPr>
        <w:t xml:space="preserve">الزراعي والتنمية </w:t>
      </w:r>
      <w:r w:rsidRPr="00534626">
        <w:rPr>
          <w:rFonts w:asciiTheme="majorBidi" w:hAnsiTheme="majorBidi" w:cstheme="majorBidi"/>
          <w:sz w:val="26"/>
          <w:szCs w:val="26"/>
          <w:rtl/>
        </w:rPr>
        <w:t>الزراعي</w:t>
      </w:r>
      <w:r w:rsidR="00C6445C" w:rsidRPr="00534626">
        <w:rPr>
          <w:rFonts w:asciiTheme="majorBidi" w:hAnsiTheme="majorBidi" w:cstheme="majorBidi"/>
          <w:sz w:val="26"/>
          <w:szCs w:val="26"/>
          <w:rtl/>
        </w:rPr>
        <w:t>ة</w:t>
      </w:r>
      <w:r w:rsidRPr="00534626">
        <w:rPr>
          <w:rFonts w:asciiTheme="majorBidi" w:hAnsiTheme="majorBidi" w:cstheme="majorBidi"/>
          <w:sz w:val="26"/>
          <w:szCs w:val="26"/>
          <w:rtl/>
        </w:rPr>
        <w:t>، وهي م</w:t>
      </w:r>
      <w:r w:rsidR="00C6445C" w:rsidRPr="00534626">
        <w:rPr>
          <w:rFonts w:asciiTheme="majorBidi" w:hAnsiTheme="majorBidi" w:cstheme="majorBidi"/>
          <w:sz w:val="26"/>
          <w:szCs w:val="26"/>
          <w:rtl/>
        </w:rPr>
        <w:t>رفق</w:t>
      </w:r>
      <w:r w:rsidRPr="00534626">
        <w:rPr>
          <w:rFonts w:asciiTheme="majorBidi" w:hAnsiTheme="majorBidi" w:cstheme="majorBidi"/>
          <w:sz w:val="26"/>
          <w:szCs w:val="26"/>
          <w:rtl/>
        </w:rPr>
        <w:t xml:space="preserve"> تبريد مملوك للحكومة متخصص في استلام و</w:t>
      </w:r>
      <w:r w:rsidR="00C6445C" w:rsidRPr="00534626">
        <w:rPr>
          <w:rFonts w:asciiTheme="majorBidi" w:hAnsiTheme="majorBidi" w:cstheme="majorBidi"/>
          <w:sz w:val="26"/>
          <w:szCs w:val="26"/>
          <w:rtl/>
        </w:rPr>
        <w:t>ت</w:t>
      </w:r>
      <w:r w:rsidRPr="00534626">
        <w:rPr>
          <w:rFonts w:asciiTheme="majorBidi" w:hAnsiTheme="majorBidi" w:cstheme="majorBidi"/>
          <w:sz w:val="26"/>
          <w:szCs w:val="26"/>
          <w:rtl/>
        </w:rPr>
        <w:t>ج</w:t>
      </w:r>
      <w:r w:rsidR="00C6445C" w:rsidRPr="00534626">
        <w:rPr>
          <w:rFonts w:asciiTheme="majorBidi" w:hAnsiTheme="majorBidi" w:cstheme="majorBidi"/>
          <w:sz w:val="26"/>
          <w:szCs w:val="26"/>
          <w:rtl/>
        </w:rPr>
        <w:t>هيز</w:t>
      </w:r>
      <w:r w:rsidRPr="00534626">
        <w:rPr>
          <w:rFonts w:asciiTheme="majorBidi" w:hAnsiTheme="majorBidi" w:cstheme="majorBidi"/>
          <w:sz w:val="26"/>
          <w:szCs w:val="26"/>
          <w:rtl/>
        </w:rPr>
        <w:t xml:space="preserve"> وتخزين وتسليم السلع الزراعية المزروعة محلياً، كجهة مستفيدة مناسبة. </w:t>
      </w:r>
      <w:r w:rsidR="00514174" w:rsidRPr="00534626">
        <w:rPr>
          <w:rFonts w:asciiTheme="majorBidi" w:hAnsiTheme="majorBidi" w:cstheme="majorBidi"/>
          <w:sz w:val="26"/>
          <w:szCs w:val="26"/>
          <w:rtl/>
        </w:rPr>
        <w:t>و</w:t>
      </w:r>
      <w:r w:rsidRPr="00534626">
        <w:rPr>
          <w:rFonts w:asciiTheme="majorBidi" w:hAnsiTheme="majorBidi" w:cstheme="majorBidi"/>
          <w:sz w:val="26"/>
          <w:szCs w:val="26"/>
          <w:rtl/>
        </w:rPr>
        <w:t>ت</w:t>
      </w:r>
      <w:r w:rsidR="00514174" w:rsidRPr="00534626">
        <w:rPr>
          <w:rFonts w:asciiTheme="majorBidi" w:hAnsiTheme="majorBidi" w:cstheme="majorBidi"/>
          <w:sz w:val="26"/>
          <w:szCs w:val="26"/>
          <w:rtl/>
        </w:rPr>
        <w:t>قدم</w:t>
      </w:r>
      <w:r w:rsidRPr="00534626">
        <w:rPr>
          <w:rFonts w:asciiTheme="majorBidi" w:hAnsiTheme="majorBidi" w:cstheme="majorBidi"/>
          <w:sz w:val="26"/>
          <w:szCs w:val="26"/>
          <w:rtl/>
        </w:rPr>
        <w:t xml:space="preserve"> البيانات التي جُمعت خلال مرحلة الإعداد</w:t>
      </w:r>
      <w:r w:rsidR="00514174" w:rsidRPr="00534626">
        <w:rPr>
          <w:rFonts w:asciiTheme="majorBidi" w:hAnsiTheme="majorBidi" w:cstheme="majorBidi"/>
          <w:sz w:val="26"/>
          <w:szCs w:val="26"/>
          <w:rtl/>
        </w:rPr>
        <w:t xml:space="preserve"> خط</w:t>
      </w:r>
      <w:r w:rsidRPr="00534626">
        <w:rPr>
          <w:rFonts w:asciiTheme="majorBidi" w:hAnsiTheme="majorBidi" w:cstheme="majorBidi"/>
          <w:sz w:val="26"/>
          <w:szCs w:val="26"/>
          <w:rtl/>
        </w:rPr>
        <w:t xml:space="preserve"> أساس واضح للحالة الراهنة للمنشآت، ومدى توافقها مع معايير المشروع، وإمكانية دمجها بنجاح في المبادرة. </w:t>
      </w:r>
      <w:r w:rsidR="00CE15DB" w:rsidRPr="00534626">
        <w:rPr>
          <w:rFonts w:asciiTheme="majorBidi" w:hAnsiTheme="majorBidi" w:cstheme="majorBidi"/>
          <w:sz w:val="26"/>
          <w:szCs w:val="26"/>
          <w:rtl/>
        </w:rPr>
        <w:t>ويضم الموقع المستفيد الذي وقع عليه الاختيار</w:t>
      </w:r>
      <w:r w:rsidRPr="00534626">
        <w:rPr>
          <w:rFonts w:asciiTheme="majorBidi" w:hAnsiTheme="majorBidi" w:cstheme="majorBidi"/>
          <w:sz w:val="26"/>
          <w:szCs w:val="26"/>
          <w:rtl/>
        </w:rPr>
        <w:t xml:space="preserve"> حجرتي تبريد تستخدمان غاز التبريد </w:t>
      </w:r>
      <w:r w:rsidRPr="00534626">
        <w:rPr>
          <w:rFonts w:asciiTheme="majorBidi" w:hAnsiTheme="majorBidi" w:cstheme="majorBidi"/>
          <w:sz w:val="26"/>
          <w:szCs w:val="26"/>
        </w:rPr>
        <w:t>R-404A</w:t>
      </w:r>
      <w:r w:rsidRPr="00534626">
        <w:rPr>
          <w:rFonts w:asciiTheme="majorBidi" w:hAnsiTheme="majorBidi" w:cstheme="majorBidi"/>
          <w:sz w:val="26"/>
          <w:szCs w:val="26"/>
          <w:rtl/>
        </w:rPr>
        <w:t xml:space="preserve"> وتعملان في درجات حرارة تتراوح بين -23 و-29 درجة مئوية.</w:t>
      </w:r>
    </w:p>
    <w:p w14:paraId="63A9A19A" w14:textId="63E3BCE8" w:rsidR="00E63CC9" w:rsidRPr="00534626" w:rsidRDefault="00E63CC9" w:rsidP="00E63CC9">
      <w:pPr>
        <w:keepNext/>
        <w:bidi/>
        <w:spacing w:before="240" w:after="240"/>
        <w:rPr>
          <w:rFonts w:asciiTheme="majorBidi" w:hAnsiTheme="majorBidi" w:cstheme="majorBidi"/>
          <w:u w:val="single"/>
          <w:rtl/>
          <w:lang w:val="en-GB"/>
        </w:rPr>
      </w:pPr>
      <w:r w:rsidRPr="00534626">
        <w:rPr>
          <w:rFonts w:asciiTheme="majorBidi" w:hAnsiTheme="majorBidi" w:cstheme="majorBidi"/>
          <w:sz w:val="26"/>
          <w:szCs w:val="26"/>
          <w:u w:val="single"/>
          <w:rtl/>
        </w:rPr>
        <w:t xml:space="preserve">منصة استخبارات عالمية </w:t>
      </w:r>
      <w:bookmarkStart w:id="32" w:name="_Hlk214354885"/>
      <w:r w:rsidRPr="00534626">
        <w:rPr>
          <w:rFonts w:asciiTheme="majorBidi" w:hAnsiTheme="majorBidi" w:cstheme="majorBidi"/>
          <w:sz w:val="26"/>
          <w:szCs w:val="26"/>
          <w:u w:val="single"/>
          <w:rtl/>
        </w:rPr>
        <w:t>ل</w:t>
      </w:r>
      <w:r w:rsidR="00F6299D" w:rsidRPr="00534626">
        <w:rPr>
          <w:rFonts w:asciiTheme="majorBidi" w:hAnsiTheme="majorBidi" w:cstheme="majorBidi"/>
          <w:sz w:val="26"/>
          <w:szCs w:val="26"/>
          <w:u w:val="single"/>
          <w:rtl/>
        </w:rPr>
        <w:t>لتبريد وتكييف الهواء</w:t>
      </w:r>
      <w:bookmarkEnd w:id="32"/>
    </w:p>
    <w:p w14:paraId="101616A5" w14:textId="0B80B225" w:rsidR="00F6299D" w:rsidRPr="00534626" w:rsidRDefault="00F6299D" w:rsidP="00F6299D">
      <w:pPr>
        <w:pStyle w:val="Heading1"/>
        <w:bidi/>
        <w:rPr>
          <w:rFonts w:asciiTheme="majorBidi" w:hAnsiTheme="majorBidi" w:cstheme="majorBidi"/>
          <w:sz w:val="26"/>
          <w:szCs w:val="26"/>
          <w:lang w:val="en-GB"/>
        </w:rPr>
      </w:pPr>
      <w:r w:rsidRPr="00534626">
        <w:rPr>
          <w:rFonts w:asciiTheme="majorBidi" w:hAnsiTheme="majorBidi" w:cstheme="majorBidi"/>
          <w:sz w:val="26"/>
          <w:szCs w:val="26"/>
          <w:rtl/>
        </w:rPr>
        <w:t xml:space="preserve">ستوفر البيانات المُجمعة من </w:t>
      </w:r>
      <w:bookmarkStart w:id="33" w:name="_Hlk214454229"/>
      <w:r w:rsidRPr="00534626">
        <w:rPr>
          <w:rFonts w:asciiTheme="majorBidi" w:hAnsiTheme="majorBidi" w:cstheme="majorBidi"/>
          <w:sz w:val="26"/>
          <w:szCs w:val="26"/>
          <w:rtl/>
        </w:rPr>
        <w:t>الجهات المستفيدة</w:t>
      </w:r>
      <w:bookmarkEnd w:id="33"/>
      <w:r w:rsidRPr="00534626">
        <w:rPr>
          <w:rFonts w:asciiTheme="majorBidi" w:hAnsiTheme="majorBidi" w:cstheme="majorBidi"/>
          <w:sz w:val="26"/>
          <w:szCs w:val="26"/>
          <w:rtl/>
        </w:rPr>
        <w:t xml:space="preserve"> المختارة في البلدان الثلاثة سيناريوهات مختلفة تُمكّن المرفق التجريبي من اختبار</w:t>
      </w:r>
      <w:r w:rsidR="00B80007" w:rsidRPr="00534626">
        <w:rPr>
          <w:rFonts w:asciiTheme="majorBidi" w:hAnsiTheme="majorBidi" w:cstheme="majorBidi"/>
          <w:sz w:val="26"/>
          <w:szCs w:val="26"/>
          <w:rtl/>
        </w:rPr>
        <w:t xml:space="preserve"> وتحسين وتجربة وتحليل</w:t>
      </w:r>
      <w:r w:rsidRPr="00534626">
        <w:rPr>
          <w:rFonts w:asciiTheme="majorBidi" w:hAnsiTheme="majorBidi" w:cstheme="majorBidi"/>
          <w:sz w:val="26"/>
          <w:szCs w:val="26"/>
          <w:rtl/>
        </w:rPr>
        <w:t xml:space="preserve"> النتائج. </w:t>
      </w:r>
      <w:r w:rsidR="00B80007"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سيؤدي ذلك إلى إنشاء </w:t>
      </w:r>
      <w:bookmarkStart w:id="34" w:name="_Hlk214366481"/>
      <w:r w:rsidRPr="00534626">
        <w:rPr>
          <w:rFonts w:asciiTheme="majorBidi" w:hAnsiTheme="majorBidi" w:cstheme="majorBidi"/>
          <w:sz w:val="26"/>
          <w:szCs w:val="26"/>
          <w:rtl/>
        </w:rPr>
        <w:t>منصة استخبارات عالمية للتبريد وتكييف الهواء</w:t>
      </w:r>
      <w:bookmarkEnd w:id="34"/>
      <w:r w:rsidRPr="00534626">
        <w:rPr>
          <w:rFonts w:asciiTheme="majorBidi" w:hAnsiTheme="majorBidi" w:cstheme="majorBidi"/>
          <w:sz w:val="26"/>
          <w:szCs w:val="26"/>
          <w:rtl/>
        </w:rPr>
        <w:t xml:space="preserve"> مزودة ببحيرة بيانات،</w:t>
      </w:r>
      <w:r w:rsidR="00B80007" w:rsidRPr="00534626">
        <w:rPr>
          <w:rStyle w:val="FootnoteReference"/>
          <w:rFonts w:asciiTheme="majorBidi" w:hAnsiTheme="majorBidi" w:cstheme="majorBidi"/>
          <w:sz w:val="26"/>
          <w:szCs w:val="26"/>
          <w:lang w:val="en-GB"/>
        </w:rPr>
        <w:footnoteReference w:id="8"/>
      </w:r>
      <w:r w:rsidRPr="00534626">
        <w:rPr>
          <w:rFonts w:asciiTheme="majorBidi" w:hAnsiTheme="majorBidi" w:cstheme="majorBidi"/>
          <w:sz w:val="26"/>
          <w:szCs w:val="26"/>
          <w:rtl/>
        </w:rPr>
        <w:t xml:space="preserve"> حيث يتم تحديد عوامل ال</w:t>
      </w:r>
      <w:r w:rsidR="00B80007" w:rsidRPr="00534626">
        <w:rPr>
          <w:rFonts w:asciiTheme="majorBidi" w:hAnsiTheme="majorBidi" w:cstheme="majorBidi"/>
          <w:sz w:val="26"/>
          <w:szCs w:val="26"/>
          <w:rtl/>
        </w:rPr>
        <w:t>محاكاة</w:t>
      </w:r>
      <w:r w:rsidRPr="00534626">
        <w:rPr>
          <w:rFonts w:asciiTheme="majorBidi" w:hAnsiTheme="majorBidi" w:cstheme="majorBidi"/>
          <w:sz w:val="26"/>
          <w:szCs w:val="26"/>
          <w:rtl/>
        </w:rPr>
        <w:t xml:space="preserve"> لأنظمة التبريد المماثلة من خلال الأنظمة الرقمية والذكاء الاصطناعي ل</w:t>
      </w:r>
      <w:r w:rsidR="00B80007" w:rsidRPr="00534626">
        <w:rPr>
          <w:rFonts w:asciiTheme="majorBidi" w:hAnsiTheme="majorBidi" w:cstheme="majorBidi"/>
          <w:sz w:val="26"/>
          <w:szCs w:val="26"/>
          <w:rtl/>
        </w:rPr>
        <w:t>خفض</w:t>
      </w:r>
      <w:r w:rsidRPr="00534626">
        <w:rPr>
          <w:rFonts w:asciiTheme="majorBidi" w:hAnsiTheme="majorBidi" w:cstheme="majorBidi"/>
          <w:sz w:val="26"/>
          <w:szCs w:val="26"/>
          <w:rtl/>
        </w:rPr>
        <w:t xml:space="preserve"> الانبعاثات وتوفير الطاقة</w:t>
      </w:r>
      <w:r w:rsidR="00B80007" w:rsidRPr="00534626">
        <w:rPr>
          <w:rFonts w:asciiTheme="majorBidi" w:hAnsiTheme="majorBidi" w:cstheme="majorBidi"/>
          <w:sz w:val="26"/>
          <w:szCs w:val="26"/>
          <w:rtl/>
        </w:rPr>
        <w:t>.</w:t>
      </w:r>
      <w:r w:rsidR="00B80007" w:rsidRPr="00534626">
        <w:rPr>
          <w:rStyle w:val="FootnoteReference"/>
          <w:rFonts w:asciiTheme="majorBidi" w:hAnsiTheme="majorBidi" w:cstheme="majorBidi"/>
          <w:sz w:val="26"/>
          <w:szCs w:val="26"/>
          <w:lang w:val="en-GB"/>
        </w:rPr>
        <w:footnoteReference w:id="9"/>
      </w:r>
      <w:r w:rsidR="00B80007" w:rsidRPr="00534626">
        <w:rPr>
          <w:rFonts w:asciiTheme="majorBidi" w:hAnsiTheme="majorBidi" w:cstheme="majorBidi"/>
          <w:sz w:val="26"/>
          <w:szCs w:val="26"/>
          <w:rtl/>
        </w:rPr>
        <w:t xml:space="preserve"> وسيساعد تصميم ونشر منصة استخبارات التبريد وتكييف الهواء على دعم المشروع التجريبي ل</w:t>
      </w:r>
      <w:r w:rsidR="009C273C" w:rsidRPr="00534626">
        <w:rPr>
          <w:rFonts w:asciiTheme="majorBidi" w:hAnsiTheme="majorBidi" w:cstheme="majorBidi"/>
          <w:sz w:val="26"/>
          <w:szCs w:val="26"/>
          <w:rtl/>
        </w:rPr>
        <w:t>يَ</w:t>
      </w:r>
      <w:r w:rsidR="00B80007" w:rsidRPr="00534626">
        <w:rPr>
          <w:rFonts w:asciiTheme="majorBidi" w:hAnsiTheme="majorBidi" w:cstheme="majorBidi"/>
          <w:sz w:val="26"/>
          <w:szCs w:val="26"/>
          <w:rtl/>
        </w:rPr>
        <w:t>توس</w:t>
      </w:r>
      <w:r w:rsidR="009C273C" w:rsidRPr="00534626">
        <w:rPr>
          <w:rFonts w:asciiTheme="majorBidi" w:hAnsiTheme="majorBidi" w:cstheme="majorBidi"/>
          <w:sz w:val="26"/>
          <w:szCs w:val="26"/>
          <w:rtl/>
        </w:rPr>
        <w:t>َّ</w:t>
      </w:r>
      <w:r w:rsidR="00B80007" w:rsidRPr="00534626">
        <w:rPr>
          <w:rFonts w:asciiTheme="majorBidi" w:hAnsiTheme="majorBidi" w:cstheme="majorBidi"/>
          <w:sz w:val="26"/>
          <w:szCs w:val="26"/>
          <w:rtl/>
        </w:rPr>
        <w:t>ع خارج</w:t>
      </w:r>
      <w:r w:rsidR="009C273C" w:rsidRPr="00534626">
        <w:rPr>
          <w:rFonts w:asciiTheme="majorBidi" w:hAnsiTheme="majorBidi" w:cstheme="majorBidi"/>
          <w:sz w:val="26"/>
          <w:szCs w:val="26"/>
          <w:rtl/>
        </w:rPr>
        <w:t xml:space="preserve"> نطاق</w:t>
      </w:r>
      <w:r w:rsidR="00B80007" w:rsidRPr="00534626">
        <w:rPr>
          <w:rFonts w:asciiTheme="majorBidi" w:hAnsiTheme="majorBidi" w:cstheme="majorBidi"/>
          <w:sz w:val="26"/>
          <w:szCs w:val="26"/>
          <w:rtl/>
        </w:rPr>
        <w:t xml:space="preserve"> المواقع المختارة، وت</w:t>
      </w:r>
      <w:r w:rsidR="009C273C" w:rsidRPr="00534626">
        <w:rPr>
          <w:rFonts w:asciiTheme="majorBidi" w:hAnsiTheme="majorBidi" w:cstheme="majorBidi"/>
          <w:sz w:val="26"/>
          <w:szCs w:val="26"/>
          <w:rtl/>
        </w:rPr>
        <w:t>عزيز</w:t>
      </w:r>
      <w:r w:rsidR="00B80007" w:rsidRPr="00534626">
        <w:rPr>
          <w:rFonts w:asciiTheme="majorBidi" w:hAnsiTheme="majorBidi" w:cstheme="majorBidi"/>
          <w:sz w:val="26"/>
          <w:szCs w:val="26"/>
          <w:rtl/>
        </w:rPr>
        <w:t xml:space="preserve"> </w:t>
      </w:r>
      <w:r w:rsidR="004A4DEE" w:rsidRPr="00534626">
        <w:rPr>
          <w:rFonts w:asciiTheme="majorBidi" w:hAnsiTheme="majorBidi" w:cstheme="majorBidi"/>
          <w:sz w:val="26"/>
          <w:szCs w:val="26"/>
          <w:rtl/>
        </w:rPr>
        <w:t xml:space="preserve">إمكانية </w:t>
      </w:r>
      <w:r w:rsidR="00B80007" w:rsidRPr="00534626">
        <w:rPr>
          <w:rFonts w:asciiTheme="majorBidi" w:hAnsiTheme="majorBidi" w:cstheme="majorBidi"/>
          <w:sz w:val="26"/>
          <w:szCs w:val="26"/>
          <w:rtl/>
        </w:rPr>
        <w:t>التوسع وال</w:t>
      </w:r>
      <w:r w:rsidR="009C273C" w:rsidRPr="00534626">
        <w:rPr>
          <w:rFonts w:asciiTheme="majorBidi" w:hAnsiTheme="majorBidi" w:cstheme="majorBidi"/>
          <w:sz w:val="26"/>
          <w:szCs w:val="26"/>
          <w:rtl/>
        </w:rPr>
        <w:t>محاكاة</w:t>
      </w:r>
      <w:r w:rsidR="00B80007" w:rsidRPr="00534626">
        <w:rPr>
          <w:rFonts w:asciiTheme="majorBidi" w:hAnsiTheme="majorBidi" w:cstheme="majorBidi"/>
          <w:sz w:val="26"/>
          <w:szCs w:val="26"/>
          <w:rtl/>
        </w:rPr>
        <w:t xml:space="preserve"> إما لنفس القطاع أو قطاعات مماثلة. </w:t>
      </w:r>
      <w:r w:rsidR="009C273C" w:rsidRPr="00534626">
        <w:rPr>
          <w:rFonts w:asciiTheme="majorBidi" w:hAnsiTheme="majorBidi" w:cstheme="majorBidi"/>
          <w:sz w:val="26"/>
          <w:szCs w:val="26"/>
          <w:rtl/>
        </w:rPr>
        <w:t>و</w:t>
      </w:r>
      <w:r w:rsidR="00B80007" w:rsidRPr="00534626">
        <w:rPr>
          <w:rFonts w:asciiTheme="majorBidi" w:hAnsiTheme="majorBidi" w:cstheme="majorBidi"/>
          <w:sz w:val="26"/>
          <w:szCs w:val="26"/>
          <w:rtl/>
        </w:rPr>
        <w:t xml:space="preserve">سيتم تشغيل المنصة </w:t>
      </w:r>
      <w:r w:rsidR="009C273C" w:rsidRPr="00534626">
        <w:rPr>
          <w:rFonts w:asciiTheme="majorBidi" w:hAnsiTheme="majorBidi" w:cstheme="majorBidi"/>
          <w:sz w:val="26"/>
          <w:szCs w:val="26"/>
          <w:rtl/>
        </w:rPr>
        <w:t>ع</w:t>
      </w:r>
      <w:r w:rsidR="00B80007" w:rsidRPr="00534626">
        <w:rPr>
          <w:rFonts w:asciiTheme="majorBidi" w:hAnsiTheme="majorBidi" w:cstheme="majorBidi"/>
          <w:sz w:val="26"/>
          <w:szCs w:val="26"/>
          <w:rtl/>
        </w:rPr>
        <w:t xml:space="preserve">ن </w:t>
      </w:r>
      <w:r w:rsidR="009C273C" w:rsidRPr="00534626">
        <w:rPr>
          <w:rFonts w:asciiTheme="majorBidi" w:hAnsiTheme="majorBidi" w:cstheme="majorBidi"/>
          <w:sz w:val="26"/>
          <w:szCs w:val="26"/>
          <w:rtl/>
        </w:rPr>
        <w:t>طريق</w:t>
      </w:r>
      <w:r w:rsidR="00B80007" w:rsidRPr="00534626">
        <w:rPr>
          <w:rFonts w:asciiTheme="majorBidi" w:hAnsiTheme="majorBidi" w:cstheme="majorBidi"/>
          <w:sz w:val="26"/>
          <w:szCs w:val="26"/>
          <w:rtl/>
        </w:rPr>
        <w:t xml:space="preserve"> فريق فني متخصص و</w:t>
      </w:r>
      <w:r w:rsidR="008875BF" w:rsidRPr="00534626">
        <w:rPr>
          <w:rFonts w:asciiTheme="majorBidi" w:hAnsiTheme="majorBidi" w:cstheme="majorBidi"/>
          <w:sz w:val="26"/>
          <w:szCs w:val="26"/>
          <w:rtl/>
        </w:rPr>
        <w:t xml:space="preserve">خبراء </w:t>
      </w:r>
      <w:r w:rsidR="00B80007" w:rsidRPr="00534626">
        <w:rPr>
          <w:rFonts w:asciiTheme="majorBidi" w:hAnsiTheme="majorBidi" w:cstheme="majorBidi"/>
          <w:sz w:val="26"/>
          <w:szCs w:val="26"/>
          <w:rtl/>
        </w:rPr>
        <w:t xml:space="preserve">استشاريين لضمان </w:t>
      </w:r>
      <w:r w:rsidR="009C273C" w:rsidRPr="00534626">
        <w:rPr>
          <w:rFonts w:asciiTheme="majorBidi" w:hAnsiTheme="majorBidi" w:cstheme="majorBidi"/>
          <w:sz w:val="26"/>
          <w:szCs w:val="26"/>
          <w:rtl/>
        </w:rPr>
        <w:t xml:space="preserve">فعالية </w:t>
      </w:r>
      <w:r w:rsidR="00B80007" w:rsidRPr="00534626">
        <w:rPr>
          <w:rFonts w:asciiTheme="majorBidi" w:hAnsiTheme="majorBidi" w:cstheme="majorBidi"/>
          <w:sz w:val="26"/>
          <w:szCs w:val="26"/>
          <w:rtl/>
        </w:rPr>
        <w:t>نشر ال</w:t>
      </w:r>
      <w:r w:rsidR="009C273C" w:rsidRPr="00534626">
        <w:rPr>
          <w:rFonts w:asciiTheme="majorBidi" w:hAnsiTheme="majorBidi" w:cstheme="majorBidi"/>
          <w:sz w:val="26"/>
          <w:szCs w:val="26"/>
          <w:rtl/>
        </w:rPr>
        <w:t>منصة</w:t>
      </w:r>
      <w:r w:rsidR="00B80007" w:rsidRPr="00534626">
        <w:rPr>
          <w:rFonts w:asciiTheme="majorBidi" w:hAnsiTheme="majorBidi" w:cstheme="majorBidi"/>
          <w:sz w:val="26"/>
          <w:szCs w:val="26"/>
          <w:rtl/>
        </w:rPr>
        <w:t xml:space="preserve"> و</w:t>
      </w:r>
      <w:r w:rsidR="009C273C" w:rsidRPr="00534626">
        <w:rPr>
          <w:rFonts w:asciiTheme="majorBidi" w:hAnsiTheme="majorBidi" w:cstheme="majorBidi"/>
          <w:sz w:val="26"/>
          <w:szCs w:val="26"/>
          <w:rtl/>
        </w:rPr>
        <w:t>توافقها</w:t>
      </w:r>
      <w:r w:rsidR="00B80007" w:rsidRPr="00534626">
        <w:rPr>
          <w:rFonts w:asciiTheme="majorBidi" w:hAnsiTheme="majorBidi" w:cstheme="majorBidi"/>
          <w:sz w:val="26"/>
          <w:szCs w:val="26"/>
          <w:rtl/>
        </w:rPr>
        <w:t xml:space="preserve"> مع متطلبات الموقع التجريبي لمدة </w:t>
      </w:r>
      <w:r w:rsidR="009C273C" w:rsidRPr="00534626">
        <w:rPr>
          <w:rFonts w:asciiTheme="majorBidi" w:hAnsiTheme="majorBidi" w:cstheme="majorBidi"/>
          <w:sz w:val="26"/>
          <w:szCs w:val="26"/>
          <w:rtl/>
        </w:rPr>
        <w:t>سنت</w:t>
      </w:r>
      <w:r w:rsidR="00B80007" w:rsidRPr="00534626">
        <w:rPr>
          <w:rFonts w:asciiTheme="majorBidi" w:hAnsiTheme="majorBidi" w:cstheme="majorBidi"/>
          <w:sz w:val="26"/>
          <w:szCs w:val="26"/>
          <w:rtl/>
        </w:rPr>
        <w:t xml:space="preserve">ين؛ </w:t>
      </w:r>
      <w:r w:rsidR="004A4DEE" w:rsidRPr="00534626">
        <w:rPr>
          <w:rFonts w:asciiTheme="majorBidi" w:hAnsiTheme="majorBidi" w:cstheme="majorBidi"/>
          <w:sz w:val="26"/>
          <w:szCs w:val="26"/>
          <w:rtl/>
        </w:rPr>
        <w:t>وسيتيح</w:t>
      </w:r>
      <w:r w:rsidR="00B80007" w:rsidRPr="00534626">
        <w:rPr>
          <w:rFonts w:asciiTheme="majorBidi" w:hAnsiTheme="majorBidi" w:cstheme="majorBidi"/>
          <w:sz w:val="26"/>
          <w:szCs w:val="26"/>
          <w:rtl/>
        </w:rPr>
        <w:t xml:space="preserve"> الحفاظ على استضافة المنصة جمع البيانات و</w:t>
      </w:r>
      <w:r w:rsidR="009C273C" w:rsidRPr="00534626">
        <w:rPr>
          <w:rFonts w:asciiTheme="majorBidi" w:hAnsiTheme="majorBidi" w:cstheme="majorBidi"/>
          <w:sz w:val="26"/>
          <w:szCs w:val="26"/>
          <w:rtl/>
        </w:rPr>
        <w:t>رصد</w:t>
      </w:r>
      <w:r w:rsidR="00B80007" w:rsidRPr="00534626">
        <w:rPr>
          <w:rFonts w:asciiTheme="majorBidi" w:hAnsiTheme="majorBidi" w:cstheme="majorBidi"/>
          <w:sz w:val="26"/>
          <w:szCs w:val="26"/>
          <w:rtl/>
        </w:rPr>
        <w:t xml:space="preserve"> الأداء</w:t>
      </w:r>
      <w:r w:rsidR="009C273C" w:rsidRPr="00534626">
        <w:rPr>
          <w:rFonts w:asciiTheme="majorBidi" w:hAnsiTheme="majorBidi" w:cstheme="majorBidi"/>
          <w:sz w:val="26"/>
          <w:szCs w:val="26"/>
          <w:rtl/>
        </w:rPr>
        <w:t xml:space="preserve"> بشكل مستمر</w:t>
      </w:r>
      <w:r w:rsidR="00B80007" w:rsidRPr="00534626">
        <w:rPr>
          <w:rFonts w:asciiTheme="majorBidi" w:hAnsiTheme="majorBidi" w:cstheme="majorBidi"/>
          <w:sz w:val="26"/>
          <w:szCs w:val="26"/>
          <w:rtl/>
        </w:rPr>
        <w:t xml:space="preserve"> في جميع المواقع التجريبية لمدة خمس سنوات بعد </w:t>
      </w:r>
      <w:r w:rsidR="006239F8" w:rsidRPr="00534626">
        <w:rPr>
          <w:rFonts w:asciiTheme="majorBidi" w:hAnsiTheme="majorBidi" w:cstheme="majorBidi"/>
          <w:sz w:val="26"/>
          <w:szCs w:val="26"/>
          <w:rtl/>
        </w:rPr>
        <w:t>إنجاز</w:t>
      </w:r>
      <w:r w:rsidR="00B80007" w:rsidRPr="00534626">
        <w:rPr>
          <w:rFonts w:asciiTheme="majorBidi" w:hAnsiTheme="majorBidi" w:cstheme="majorBidi"/>
          <w:sz w:val="26"/>
          <w:szCs w:val="26"/>
          <w:rtl/>
        </w:rPr>
        <w:t xml:space="preserve"> المشروع. </w:t>
      </w:r>
      <w:r w:rsidR="006239F8" w:rsidRPr="00534626">
        <w:rPr>
          <w:rFonts w:asciiTheme="majorBidi" w:hAnsiTheme="majorBidi" w:cstheme="majorBidi"/>
          <w:sz w:val="26"/>
          <w:szCs w:val="26"/>
          <w:rtl/>
        </w:rPr>
        <w:t>و</w:t>
      </w:r>
      <w:r w:rsidR="00B80007" w:rsidRPr="00534626">
        <w:rPr>
          <w:rFonts w:asciiTheme="majorBidi" w:hAnsiTheme="majorBidi" w:cstheme="majorBidi"/>
          <w:sz w:val="26"/>
          <w:szCs w:val="26"/>
          <w:rtl/>
        </w:rPr>
        <w:t xml:space="preserve">ستعزز هذه المرحلة </w:t>
      </w:r>
      <w:r w:rsidR="006239F8" w:rsidRPr="00534626">
        <w:rPr>
          <w:rFonts w:asciiTheme="majorBidi" w:hAnsiTheme="majorBidi" w:cstheme="majorBidi"/>
          <w:sz w:val="26"/>
          <w:szCs w:val="26"/>
          <w:rtl/>
        </w:rPr>
        <w:t>إمكان</w:t>
      </w:r>
      <w:r w:rsidR="00B80007" w:rsidRPr="00534626">
        <w:rPr>
          <w:rFonts w:asciiTheme="majorBidi" w:hAnsiTheme="majorBidi" w:cstheme="majorBidi"/>
          <w:sz w:val="26"/>
          <w:szCs w:val="26"/>
          <w:rtl/>
        </w:rPr>
        <w:t>ية ال</w:t>
      </w:r>
      <w:r w:rsidR="006239F8" w:rsidRPr="00534626">
        <w:rPr>
          <w:rFonts w:asciiTheme="majorBidi" w:hAnsiTheme="majorBidi" w:cstheme="majorBidi"/>
          <w:sz w:val="26"/>
          <w:szCs w:val="26"/>
          <w:rtl/>
        </w:rPr>
        <w:t>محاكاة</w:t>
      </w:r>
      <w:r w:rsidR="00B80007" w:rsidRPr="00534626">
        <w:rPr>
          <w:rFonts w:asciiTheme="majorBidi" w:hAnsiTheme="majorBidi" w:cstheme="majorBidi"/>
          <w:sz w:val="26"/>
          <w:szCs w:val="26"/>
          <w:rtl/>
        </w:rPr>
        <w:t xml:space="preserve"> وتشجع التعاون فيما بين بلدان الجنوب من خلال تبادل الرؤى وأفضل الممارسات.</w:t>
      </w:r>
    </w:p>
    <w:p w14:paraId="6191B180" w14:textId="2D537004" w:rsidR="0058074A" w:rsidRPr="00534626" w:rsidRDefault="0058074A" w:rsidP="0058074A">
      <w:pPr>
        <w:keepNext/>
        <w:bidi/>
        <w:spacing w:before="240" w:after="240"/>
        <w:rPr>
          <w:rFonts w:asciiTheme="majorBidi" w:hAnsiTheme="majorBidi" w:cstheme="majorBidi"/>
          <w:u w:val="single"/>
          <w:rtl/>
          <w:lang w:val="en-GB"/>
        </w:rPr>
      </w:pPr>
      <w:r w:rsidRPr="00534626">
        <w:rPr>
          <w:rFonts w:asciiTheme="majorBidi" w:hAnsiTheme="majorBidi" w:cstheme="majorBidi"/>
          <w:sz w:val="26"/>
          <w:szCs w:val="26"/>
          <w:u w:val="single"/>
          <w:rtl/>
        </w:rPr>
        <w:t>الأنشطة المقترحة</w:t>
      </w:r>
    </w:p>
    <w:p w14:paraId="1D49AB13" w14:textId="32963C22" w:rsidR="0058074A" w:rsidRPr="00534626" w:rsidRDefault="0058074A" w:rsidP="0058074A">
      <w:pPr>
        <w:numPr>
          <w:ilvl w:val="0"/>
          <w:numId w:val="1"/>
        </w:numPr>
        <w:bidi/>
        <w:spacing w:after="240"/>
        <w:outlineLvl w:val="0"/>
        <w:rPr>
          <w:rFonts w:asciiTheme="majorBidi" w:hAnsiTheme="majorBidi" w:cstheme="majorBidi"/>
          <w:sz w:val="26"/>
          <w:szCs w:val="26"/>
          <w:lang w:val="en-GB"/>
        </w:rPr>
      </w:pPr>
      <w:r w:rsidRPr="00534626">
        <w:rPr>
          <w:rFonts w:asciiTheme="majorBidi" w:hAnsiTheme="majorBidi" w:cstheme="majorBidi"/>
          <w:sz w:val="26"/>
          <w:szCs w:val="26"/>
          <w:rtl/>
        </w:rPr>
        <w:t>يرد أدناه وصف للأنشطة المقترحة، ويلخص الجدول 2 تفاصيل تكاليفها (</w:t>
      </w:r>
      <w:bookmarkStart w:id="35" w:name="_Hlk214480469"/>
      <w:bookmarkStart w:id="36" w:name="_Hlk214480357"/>
      <w:r w:rsidR="008551B6" w:rsidRPr="00534626">
        <w:rPr>
          <w:rStyle w:val="Emphasis"/>
          <w:rFonts w:asciiTheme="majorBidi" w:hAnsiTheme="majorBidi" w:cstheme="majorBidi"/>
          <w:i w:val="0"/>
          <w:iCs w:val="0"/>
          <w:sz w:val="26"/>
          <w:szCs w:val="26"/>
          <w:rtl/>
        </w:rPr>
        <w:t xml:space="preserve">بصيغتها </w:t>
      </w:r>
      <w:r w:rsidR="008551B6" w:rsidRPr="00534626">
        <w:rPr>
          <w:rFonts w:asciiTheme="majorBidi" w:hAnsiTheme="majorBidi" w:cstheme="majorBidi"/>
          <w:sz w:val="26"/>
          <w:szCs w:val="26"/>
          <w:rtl/>
        </w:rPr>
        <w:t>المقدَّمة</w:t>
      </w:r>
      <w:r w:rsidR="008551B6" w:rsidRPr="00534626">
        <w:rPr>
          <w:rFonts w:asciiTheme="majorBidi" w:hAnsiTheme="majorBidi" w:cstheme="majorBidi"/>
          <w:b/>
          <w:bCs/>
          <w:sz w:val="24"/>
          <w:szCs w:val="24"/>
          <w:rtl/>
        </w:rPr>
        <w:t xml:space="preserve"> </w:t>
      </w:r>
      <w:r w:rsidR="008551B6" w:rsidRPr="00534626">
        <w:rPr>
          <w:rStyle w:val="Emphasis"/>
          <w:rFonts w:asciiTheme="majorBidi" w:hAnsiTheme="majorBidi" w:cstheme="majorBidi"/>
          <w:i w:val="0"/>
          <w:iCs w:val="0"/>
          <w:sz w:val="26"/>
          <w:szCs w:val="26"/>
          <w:rtl/>
        </w:rPr>
        <w:t>في</w:t>
      </w:r>
      <w:bookmarkEnd w:id="35"/>
      <w:r w:rsidR="008551B6" w:rsidRPr="00534626">
        <w:rPr>
          <w:rStyle w:val="Emphasis"/>
          <w:rFonts w:asciiTheme="majorBidi" w:hAnsiTheme="majorBidi" w:cstheme="majorBidi"/>
          <w:i w:val="0"/>
          <w:iCs w:val="0"/>
          <w:sz w:val="26"/>
          <w:szCs w:val="26"/>
          <w:rtl/>
        </w:rPr>
        <w:t xml:space="preserve"> المرة الأولى</w:t>
      </w:r>
      <w:bookmarkEnd w:id="36"/>
      <w:r w:rsidRPr="00534626">
        <w:rPr>
          <w:rFonts w:asciiTheme="majorBidi" w:hAnsiTheme="majorBidi" w:cstheme="majorBidi"/>
          <w:sz w:val="26"/>
          <w:szCs w:val="26"/>
          <w:rtl/>
        </w:rPr>
        <w:t>):</w:t>
      </w:r>
    </w:p>
    <w:p w14:paraId="4F2D3F20" w14:textId="2C0B91BD" w:rsidR="0076776A" w:rsidRPr="00E7582B" w:rsidRDefault="0076776A" w:rsidP="0076776A">
      <w:pPr>
        <w:pStyle w:val="Heading2"/>
        <w:numPr>
          <w:ilvl w:val="1"/>
          <w:numId w:val="44"/>
        </w:numPr>
        <w:bidi/>
        <w:spacing w:before="200" w:after="200"/>
        <w:rPr>
          <w:rFonts w:asciiTheme="majorBidi" w:hAnsiTheme="majorBidi" w:cstheme="majorBidi"/>
          <w:sz w:val="26"/>
          <w:szCs w:val="26"/>
        </w:rPr>
      </w:pPr>
      <w:bookmarkStart w:id="37" w:name="_Hlk214454414"/>
      <w:r w:rsidRPr="00534626">
        <w:rPr>
          <w:rFonts w:asciiTheme="majorBidi" w:hAnsiTheme="majorBidi" w:cstheme="majorBidi"/>
          <w:i/>
          <w:iCs/>
          <w:sz w:val="26"/>
          <w:szCs w:val="26"/>
          <w:rtl/>
        </w:rPr>
        <w:t>مراجعة استهلاك الطاقة لإنشاء خط الأساس</w:t>
      </w:r>
      <w:r w:rsidRPr="00534626">
        <w:rPr>
          <w:rFonts w:asciiTheme="majorBidi" w:hAnsiTheme="majorBidi" w:cstheme="majorBidi"/>
          <w:sz w:val="26"/>
          <w:szCs w:val="26"/>
          <w:rtl/>
        </w:rPr>
        <w:t>: قياس أداء المكونات الرئيسية، بما في ذلك رفّ الكباس ووحدة التكثيف وصناديق العرض وأجهزة التحكم في النظام ككل؛ وإجراء اختبارات استهلاك الطاقة وتحديد التسربات لحساب خط الأساس للتأثيرات المباشرة وغير المباشرة لدائرة التبريد؛</w:t>
      </w:r>
    </w:p>
    <w:p w14:paraId="15DB8B50" w14:textId="5070839B" w:rsidR="0076776A" w:rsidRPr="00E7582B" w:rsidRDefault="0076776A" w:rsidP="0076776A">
      <w:pPr>
        <w:pStyle w:val="Heading2"/>
        <w:widowControl/>
        <w:numPr>
          <w:ilvl w:val="1"/>
          <w:numId w:val="44"/>
        </w:numPr>
        <w:bidi/>
        <w:spacing w:before="200" w:after="200"/>
        <w:rPr>
          <w:rFonts w:asciiTheme="majorBidi" w:hAnsiTheme="majorBidi" w:cstheme="majorBidi"/>
          <w:sz w:val="26"/>
          <w:szCs w:val="26"/>
          <w:lang w:val="en-GB"/>
        </w:rPr>
      </w:pPr>
      <w:bookmarkStart w:id="38" w:name="_Hlk214454435"/>
      <w:r w:rsidRPr="00534626">
        <w:rPr>
          <w:rFonts w:asciiTheme="majorBidi" w:hAnsiTheme="majorBidi" w:cstheme="majorBidi"/>
          <w:i/>
          <w:iCs/>
          <w:sz w:val="26"/>
          <w:szCs w:val="26"/>
          <w:rtl/>
        </w:rPr>
        <w:t>خطة التعديلات التحديثية والتصميم النظري للرقمنة</w:t>
      </w:r>
      <w:bookmarkEnd w:id="38"/>
      <w:r w:rsidRPr="00534626">
        <w:rPr>
          <w:rFonts w:asciiTheme="majorBidi" w:hAnsiTheme="majorBidi" w:cstheme="majorBidi"/>
          <w:sz w:val="26"/>
          <w:szCs w:val="26"/>
          <w:rtl/>
        </w:rPr>
        <w:t xml:space="preserve">: تعيين خبير استشاري دولي لتحديد وتقييم الأدوات والتكنولوجيات الرقمية، بما في ذلك العدادات الذكية، وأجهزة الاستشعار، وبوابات البيانات، ومنصات الرصد؛ ووضع منهجية لرصد استهلاك الطاقة وتدفق/تسرب غازات التبريد؛ وتحديد متطلبات نظم </w:t>
      </w:r>
      <w:bookmarkStart w:id="39" w:name="_Hlk214439266"/>
      <w:bookmarkStart w:id="40" w:name="_Hlk214361551"/>
      <w:r w:rsidRPr="00534626">
        <w:rPr>
          <w:rFonts w:asciiTheme="majorBidi" w:hAnsiTheme="majorBidi" w:cstheme="majorBidi"/>
          <w:sz w:val="26"/>
          <w:szCs w:val="26"/>
          <w:rtl/>
        </w:rPr>
        <w:t>المراقبة الاشرافية</w:t>
      </w:r>
      <w:bookmarkEnd w:id="39"/>
      <w:r w:rsidRPr="00534626">
        <w:rPr>
          <w:rFonts w:asciiTheme="majorBidi" w:hAnsiTheme="majorBidi" w:cstheme="majorBidi"/>
          <w:sz w:val="26"/>
          <w:szCs w:val="26"/>
          <w:rtl/>
        </w:rPr>
        <w:t xml:space="preserve"> واحتياز البيانات</w:t>
      </w:r>
      <w:bookmarkEnd w:id="40"/>
      <w:r w:rsidRPr="00534626">
        <w:rPr>
          <w:rFonts w:asciiTheme="majorBidi" w:hAnsiTheme="majorBidi" w:cstheme="majorBidi"/>
          <w:sz w:val="26"/>
          <w:szCs w:val="26"/>
          <w:rtl/>
        </w:rPr>
        <w:t xml:space="preserve">؛ ودعم اختيار المورّدين وفنيي التركيب الذين لديهم وعي بالتكيُّفات أو الابتكارات المُصمَّمة خصيصاً للسياقات المحلية؛ وتوجيه عمليات تركيب </w:t>
      </w:r>
      <w:bookmarkStart w:id="41" w:name="_Hlk214360851"/>
      <w:r w:rsidRPr="00534626">
        <w:rPr>
          <w:rFonts w:asciiTheme="majorBidi" w:hAnsiTheme="majorBidi" w:cstheme="majorBidi"/>
          <w:sz w:val="26"/>
          <w:szCs w:val="26"/>
          <w:rtl/>
        </w:rPr>
        <w:t>المعدات ذات الكفاءة</w:t>
      </w:r>
      <w:bookmarkEnd w:id="41"/>
      <w:r w:rsidRPr="00534626">
        <w:rPr>
          <w:rFonts w:asciiTheme="majorBidi" w:hAnsiTheme="majorBidi" w:cstheme="majorBidi"/>
          <w:sz w:val="26"/>
          <w:szCs w:val="26"/>
          <w:rtl/>
        </w:rPr>
        <w:t xml:space="preserve"> في استخدام الطاقة وأجهزة استشعار إنترنت الأشياء ونظم الرصد؛ وجمع البيانات وتحليلها لتقييم الأداء وإجراء تحسينات تكرارية؛</w:t>
      </w:r>
    </w:p>
    <w:bookmarkEnd w:id="37"/>
    <w:p w14:paraId="2D300233" w14:textId="43AA6FCE" w:rsidR="0076776A" w:rsidRPr="00E7582B" w:rsidRDefault="0076776A" w:rsidP="0076776A">
      <w:pPr>
        <w:pStyle w:val="Heading2"/>
        <w:numPr>
          <w:ilvl w:val="1"/>
          <w:numId w:val="44"/>
        </w:numPr>
        <w:bidi/>
        <w:spacing w:before="200" w:after="200"/>
        <w:rPr>
          <w:rFonts w:asciiTheme="majorBidi" w:hAnsiTheme="majorBidi" w:cstheme="majorBidi"/>
          <w:lang w:val="en-GB"/>
        </w:rPr>
      </w:pPr>
      <w:r w:rsidRPr="00534626">
        <w:rPr>
          <w:rFonts w:asciiTheme="majorBidi" w:hAnsiTheme="majorBidi" w:cstheme="majorBidi"/>
          <w:i/>
          <w:iCs/>
          <w:sz w:val="26"/>
          <w:szCs w:val="26"/>
          <w:rtl/>
        </w:rPr>
        <w:t>الأجهزة والتركيب</w:t>
      </w:r>
      <w:r w:rsidRPr="00534626">
        <w:rPr>
          <w:rFonts w:asciiTheme="majorBidi" w:hAnsiTheme="majorBidi" w:cstheme="majorBidi"/>
          <w:sz w:val="26"/>
          <w:szCs w:val="26"/>
          <w:rtl/>
        </w:rPr>
        <w:t>: شراء وتركيب مجموعة من العدادات الذكية، وأجهزة الاستشعار، ومحولات المجموعات،</w:t>
      </w:r>
      <w:r w:rsidRPr="00534626">
        <w:rPr>
          <w:rStyle w:val="FootnoteReference"/>
          <w:rFonts w:asciiTheme="majorBidi" w:hAnsiTheme="majorBidi" w:cstheme="majorBidi"/>
          <w:sz w:val="26"/>
          <w:szCs w:val="26"/>
          <w:lang w:eastAsia="en-CA"/>
        </w:rPr>
        <w:footnoteReference w:id="10"/>
      </w:r>
      <w:r w:rsidRPr="00534626">
        <w:rPr>
          <w:rFonts w:asciiTheme="majorBidi" w:hAnsiTheme="majorBidi" w:cstheme="majorBidi"/>
          <w:sz w:val="26"/>
          <w:szCs w:val="26"/>
          <w:rtl/>
        </w:rPr>
        <w:t xml:space="preserve"> وبوابات البيانات، وأجهزة إنترنت الأشياء؛</w:t>
      </w:r>
      <w:r w:rsidRPr="00534626">
        <w:rPr>
          <w:rStyle w:val="FootnoteReference"/>
          <w:rFonts w:asciiTheme="majorBidi" w:hAnsiTheme="majorBidi" w:cstheme="majorBidi"/>
          <w:sz w:val="26"/>
          <w:szCs w:val="26"/>
          <w:lang w:eastAsia="en-CA"/>
        </w:rPr>
        <w:footnoteReference w:id="11"/>
      </w:r>
      <w:r w:rsidRPr="00534626">
        <w:rPr>
          <w:rFonts w:asciiTheme="majorBidi" w:hAnsiTheme="majorBidi" w:cstheme="majorBidi"/>
          <w:sz w:val="26"/>
          <w:szCs w:val="26"/>
          <w:rtl/>
        </w:rPr>
        <w:t xml:space="preserve"> والمراقبة الاشرافية واحتياز البيانات من خلال منصة إنترنت الأشياء السحابية ولوحة المتابعة للرصد المركزي </w:t>
      </w:r>
      <w:bookmarkStart w:id="46" w:name="_Hlk214389314"/>
      <w:r w:rsidRPr="00534626">
        <w:rPr>
          <w:rFonts w:asciiTheme="majorBidi" w:hAnsiTheme="majorBidi" w:cstheme="majorBidi"/>
          <w:sz w:val="26"/>
          <w:szCs w:val="26"/>
          <w:rtl/>
        </w:rPr>
        <w:t>وال</w:t>
      </w:r>
      <w:bookmarkStart w:id="47" w:name="_Hlk214392885"/>
      <w:r w:rsidRPr="00534626">
        <w:rPr>
          <w:rFonts w:asciiTheme="majorBidi" w:hAnsiTheme="majorBidi" w:cstheme="majorBidi"/>
          <w:sz w:val="26"/>
          <w:szCs w:val="26"/>
          <w:rtl/>
        </w:rPr>
        <w:t>دراسات التحليلية</w:t>
      </w:r>
      <w:bookmarkEnd w:id="46"/>
      <w:bookmarkEnd w:id="47"/>
      <w:r w:rsidRPr="00534626">
        <w:rPr>
          <w:rFonts w:asciiTheme="majorBidi" w:hAnsiTheme="majorBidi" w:cstheme="majorBidi"/>
          <w:sz w:val="26"/>
          <w:szCs w:val="26"/>
          <w:rtl/>
        </w:rPr>
        <w:t xml:space="preserve"> للطاقة والإنذارات والاستضافة؛ وتركيب وتشغيل العدادات وأجهزة الاستشعار والمكونات الأخرى المذكورة </w:t>
      </w:r>
      <w:r w:rsidRPr="00534626">
        <w:rPr>
          <w:rFonts w:asciiTheme="majorBidi" w:hAnsiTheme="majorBidi" w:cstheme="majorBidi"/>
          <w:sz w:val="26"/>
          <w:szCs w:val="26"/>
          <w:rtl/>
        </w:rPr>
        <w:lastRenderedPageBreak/>
        <w:t>أعلاه؛ وجمع البيانات باستخدام النظام؛</w:t>
      </w:r>
    </w:p>
    <w:p w14:paraId="25D138D1" w14:textId="08095667" w:rsidR="0076776A" w:rsidRPr="00E7582B" w:rsidRDefault="0076776A" w:rsidP="0076776A">
      <w:pPr>
        <w:pStyle w:val="Heading2"/>
        <w:numPr>
          <w:ilvl w:val="1"/>
          <w:numId w:val="44"/>
        </w:numPr>
        <w:bidi/>
        <w:spacing w:before="200" w:after="200"/>
        <w:rPr>
          <w:rFonts w:asciiTheme="majorBidi" w:hAnsiTheme="majorBidi" w:cstheme="majorBidi"/>
          <w:lang w:val="en-GB"/>
        </w:rPr>
      </w:pPr>
      <w:r w:rsidRPr="00534626">
        <w:rPr>
          <w:rFonts w:asciiTheme="majorBidi" w:hAnsiTheme="majorBidi" w:cstheme="majorBidi"/>
          <w:i/>
          <w:iCs/>
          <w:sz w:val="26"/>
          <w:szCs w:val="26"/>
          <w:rtl/>
        </w:rPr>
        <w:t>الدعم الفني والرصد والتنسيق</w:t>
      </w:r>
      <w:r w:rsidRPr="00534626">
        <w:rPr>
          <w:rFonts w:asciiTheme="majorBidi" w:hAnsiTheme="majorBidi" w:cstheme="majorBidi"/>
          <w:sz w:val="26"/>
          <w:szCs w:val="26"/>
          <w:rtl/>
        </w:rPr>
        <w:t xml:space="preserve">: تركيب المكونات التجريبية وإعدادها من الناحية الفنية، مثل العدادات الذكية وأجهزة الاستشعار وبوابات البيانات ومنصات الرصد، مما يضمن التكامل </w:t>
      </w:r>
      <w:bookmarkStart w:id="48" w:name="_Hlk214441711"/>
      <w:r w:rsidRPr="00534626">
        <w:rPr>
          <w:rFonts w:asciiTheme="majorBidi" w:hAnsiTheme="majorBidi" w:cstheme="majorBidi"/>
          <w:sz w:val="26"/>
          <w:szCs w:val="26"/>
          <w:rtl/>
        </w:rPr>
        <w:t>والتشغيل السليم</w:t>
      </w:r>
      <w:bookmarkEnd w:id="48"/>
      <w:r w:rsidRPr="00534626">
        <w:rPr>
          <w:rFonts w:asciiTheme="majorBidi" w:hAnsiTheme="majorBidi" w:cstheme="majorBidi"/>
          <w:sz w:val="26"/>
          <w:szCs w:val="26"/>
          <w:rtl/>
        </w:rPr>
        <w:t xml:space="preserve">؛ وتطوير وتقديم وحدات تدريبية لفنيي </w:t>
      </w:r>
      <w:bookmarkStart w:id="49" w:name="_Hlk214365737"/>
      <w:r w:rsidRPr="00534626">
        <w:rPr>
          <w:rFonts w:asciiTheme="majorBidi" w:hAnsiTheme="majorBidi" w:cstheme="majorBidi"/>
          <w:sz w:val="26"/>
          <w:szCs w:val="26"/>
          <w:rtl/>
        </w:rPr>
        <w:t>التبريد وتكييف الهواء</w:t>
      </w:r>
      <w:bookmarkEnd w:id="49"/>
      <w:r w:rsidRPr="00534626">
        <w:rPr>
          <w:rFonts w:asciiTheme="majorBidi" w:hAnsiTheme="majorBidi" w:cstheme="majorBidi"/>
          <w:sz w:val="26"/>
          <w:szCs w:val="26"/>
          <w:rtl/>
        </w:rPr>
        <w:t xml:space="preserve"> مع التركيز على الحلول الرقمية وتكنولوجيات إنترنت الأشياء ذات الصلة بالقطاع؛ وتنظيم حلقات عمل للترويج لفوائد رقمنة قطاع </w:t>
      </w:r>
      <w:bookmarkStart w:id="50" w:name="_Hlk214365928"/>
      <w:r w:rsidRPr="00534626">
        <w:rPr>
          <w:rFonts w:asciiTheme="majorBidi" w:hAnsiTheme="majorBidi" w:cstheme="majorBidi"/>
          <w:sz w:val="26"/>
          <w:szCs w:val="26"/>
          <w:rtl/>
        </w:rPr>
        <w:t xml:space="preserve">التبريد </w:t>
      </w:r>
      <w:bookmarkEnd w:id="50"/>
      <w:r w:rsidRPr="00534626">
        <w:rPr>
          <w:rFonts w:asciiTheme="majorBidi" w:hAnsiTheme="majorBidi" w:cstheme="majorBidi"/>
          <w:sz w:val="26"/>
          <w:szCs w:val="26"/>
          <w:rtl/>
        </w:rPr>
        <w:t>وتكييف الهواء وتعزيز مشاركة أصحاب المصلحة؛ وإنشاء خطوط أساس للمعدات الحالية، وإجراء رصد مستمر لأداء المعدات والظروف المحيطة وعمليات النظام لتقييم تأثيراتها على كفاءة استخدام الطاقة وانبعاثات غازات التبريد؛ ووفير الإشراف الفني أثناء التصميم والتشغيل؛ وتحليل البيانات المُجمعة لصقل الاستراتيجيات وإظهار النتائج القابلة للقياس؛</w:t>
      </w:r>
    </w:p>
    <w:p w14:paraId="515950AD" w14:textId="1F4010D0" w:rsidR="00A23549" w:rsidRPr="0076776A" w:rsidRDefault="0076776A" w:rsidP="0076776A">
      <w:pPr>
        <w:pStyle w:val="Heading2"/>
        <w:numPr>
          <w:ilvl w:val="1"/>
          <w:numId w:val="44"/>
        </w:numPr>
        <w:bidi/>
        <w:spacing w:before="200" w:after="200"/>
        <w:rPr>
          <w:rFonts w:asciiTheme="majorBidi" w:hAnsiTheme="majorBidi" w:cstheme="majorBidi"/>
          <w:sz w:val="26"/>
          <w:szCs w:val="26"/>
          <w:lang w:val="en-GB"/>
        </w:rPr>
      </w:pPr>
      <w:r w:rsidRPr="00534626">
        <w:rPr>
          <w:rFonts w:asciiTheme="majorBidi" w:hAnsiTheme="majorBidi" w:cstheme="majorBidi"/>
          <w:i/>
          <w:iCs/>
          <w:sz w:val="26"/>
          <w:szCs w:val="26"/>
          <w:rtl/>
        </w:rPr>
        <w:t>منصة الاستخبارات العالمية للتبريد وتكييف الهواء</w:t>
      </w:r>
      <w:r w:rsidRPr="00534626">
        <w:rPr>
          <w:rFonts w:asciiTheme="majorBidi" w:hAnsiTheme="majorBidi" w:cstheme="majorBidi"/>
          <w:sz w:val="26"/>
          <w:szCs w:val="26"/>
          <w:rtl/>
        </w:rPr>
        <w:t>: إنشاء فريق دولي للبرمجيات يتألف من مهندس معماري لوضع هيكل منصة الاستخبارات،</w:t>
      </w:r>
      <w:r w:rsidRPr="00534626">
        <w:rPr>
          <w:rStyle w:val="FootnoteReference"/>
          <w:rFonts w:asciiTheme="majorBidi" w:hAnsiTheme="majorBidi" w:cstheme="majorBidi"/>
          <w:sz w:val="26"/>
          <w:szCs w:val="26"/>
          <w:lang w:eastAsia="en-CA"/>
        </w:rPr>
        <w:footnoteReference w:id="12"/>
      </w:r>
      <w:r w:rsidRPr="00534626">
        <w:rPr>
          <w:rFonts w:asciiTheme="majorBidi" w:hAnsiTheme="majorBidi" w:cstheme="majorBidi"/>
          <w:sz w:val="26"/>
          <w:szCs w:val="26"/>
          <w:rtl/>
        </w:rPr>
        <w:t xml:space="preserve"> ومهندس برمجيات، وأخصائي واجهة مستخدم، ومطور واجهة أمامية، ومطور واجهة خلفية، و/أو مطور ويب متكامل لتطوير منصة الاستخبارات؛</w:t>
      </w:r>
      <w:r w:rsidRPr="00534626">
        <w:rPr>
          <w:rStyle w:val="FootnoteReference"/>
          <w:rFonts w:asciiTheme="majorBidi" w:hAnsiTheme="majorBidi" w:cstheme="majorBidi"/>
          <w:sz w:val="26"/>
          <w:szCs w:val="26"/>
          <w:lang w:eastAsia="en-CA"/>
        </w:rPr>
        <w:footnoteReference w:id="13"/>
      </w:r>
      <w:r w:rsidRPr="00534626">
        <w:rPr>
          <w:rFonts w:asciiTheme="majorBidi" w:hAnsiTheme="majorBidi" w:cstheme="majorBidi"/>
          <w:sz w:val="26"/>
          <w:szCs w:val="26"/>
          <w:rtl/>
        </w:rPr>
        <w:t xml:space="preserve"> وأخصائي تكنولوجيا المعلومات والاتصالات لدعم التكامل</w:t>
      </w:r>
      <w:r w:rsidRPr="00534626">
        <w:rPr>
          <w:rStyle w:val="FootnoteReference"/>
          <w:rFonts w:asciiTheme="majorBidi" w:hAnsiTheme="majorBidi" w:cstheme="majorBidi"/>
          <w:sz w:val="26"/>
          <w:szCs w:val="26"/>
          <w:lang w:eastAsia="en-CA"/>
        </w:rPr>
        <w:footnoteReference w:id="14"/>
      </w:r>
      <w:r w:rsidRPr="00534626">
        <w:rPr>
          <w:rFonts w:asciiTheme="majorBidi" w:hAnsiTheme="majorBidi" w:cstheme="majorBidi"/>
          <w:sz w:val="26"/>
          <w:szCs w:val="26"/>
          <w:rtl/>
        </w:rPr>
        <w:t xml:space="preserve"> في المواقع الخمسة</w:t>
      </w:r>
      <w:r w:rsidRPr="00E7582B">
        <w:rPr>
          <w:rFonts w:asciiTheme="majorBidi" w:hAnsiTheme="majorBidi" w:cstheme="majorBidi"/>
          <w:sz w:val="26"/>
          <w:szCs w:val="26"/>
          <w:rtl/>
        </w:rPr>
        <w:t>.</w:t>
      </w:r>
    </w:p>
    <w:p w14:paraId="70114169" w14:textId="405C9F6E" w:rsidR="00DF2857" w:rsidRPr="00534626" w:rsidRDefault="001F0544" w:rsidP="001F0544">
      <w:pPr>
        <w:keepNext/>
        <w:bidi/>
        <w:outlineLvl w:val="0"/>
        <w:rPr>
          <w:rFonts w:asciiTheme="majorBidi" w:hAnsiTheme="majorBidi" w:cstheme="majorBidi"/>
          <w:b/>
          <w:bCs/>
          <w:sz w:val="24"/>
          <w:szCs w:val="24"/>
          <w:lang w:val="en-GB"/>
        </w:rPr>
      </w:pPr>
      <w:r w:rsidRPr="00534626">
        <w:rPr>
          <w:rFonts w:asciiTheme="majorBidi" w:hAnsiTheme="majorBidi" w:cstheme="majorBidi"/>
          <w:b/>
          <w:bCs/>
          <w:sz w:val="24"/>
          <w:szCs w:val="24"/>
          <w:rtl/>
        </w:rPr>
        <w:t xml:space="preserve">الجدول 2: الأنشطة والميزانية الإجمالية للمشروع </w:t>
      </w:r>
      <w:r w:rsidR="008551B6" w:rsidRPr="00534626">
        <w:rPr>
          <w:rStyle w:val="Emphasis"/>
          <w:rFonts w:asciiTheme="majorBidi" w:hAnsiTheme="majorBidi" w:cstheme="majorBidi"/>
          <w:b/>
          <w:bCs/>
          <w:i w:val="0"/>
          <w:iCs w:val="0"/>
          <w:sz w:val="24"/>
          <w:szCs w:val="24"/>
          <w:rtl/>
        </w:rPr>
        <w:t xml:space="preserve">بصيغتها </w:t>
      </w:r>
      <w:r w:rsidR="008551B6" w:rsidRPr="00534626">
        <w:rPr>
          <w:rFonts w:asciiTheme="majorBidi" w:hAnsiTheme="majorBidi" w:cstheme="majorBidi"/>
          <w:b/>
          <w:bCs/>
          <w:sz w:val="24"/>
          <w:szCs w:val="24"/>
          <w:rtl/>
        </w:rPr>
        <w:t>المقدَّمة</w:t>
      </w:r>
    </w:p>
    <w:tbl>
      <w:tblPr>
        <w:bidiVisual/>
        <w:tblW w:w="944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37"/>
        <w:gridCol w:w="1063"/>
        <w:gridCol w:w="1063"/>
        <w:gridCol w:w="1063"/>
        <w:gridCol w:w="1017"/>
      </w:tblGrid>
      <w:tr w:rsidR="00DF2857" w:rsidRPr="00534626" w14:paraId="1D31AF37" w14:textId="77777777" w:rsidTr="00335B62">
        <w:trPr>
          <w:trHeight w:val="300"/>
          <w:tblHeader/>
        </w:trPr>
        <w:tc>
          <w:tcPr>
            <w:tcW w:w="5237" w:type="dxa"/>
            <w:vMerge w:val="restart"/>
            <w:tcBorders>
              <w:top w:val="single" w:sz="6" w:space="0" w:color="auto"/>
              <w:left w:val="single" w:sz="6" w:space="0" w:color="auto"/>
              <w:right w:val="single" w:sz="6" w:space="0" w:color="auto"/>
            </w:tcBorders>
            <w:vAlign w:val="center"/>
            <w:hideMark/>
          </w:tcPr>
          <w:p w14:paraId="2E08FCEE" w14:textId="45E0FB23" w:rsidR="00DF2857"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الأنشطة</w:t>
            </w:r>
          </w:p>
        </w:tc>
        <w:tc>
          <w:tcPr>
            <w:tcW w:w="4206" w:type="dxa"/>
            <w:gridSpan w:val="4"/>
            <w:tcBorders>
              <w:top w:val="single" w:sz="6" w:space="0" w:color="auto"/>
              <w:left w:val="nil"/>
              <w:bottom w:val="single" w:sz="6" w:space="0" w:color="auto"/>
              <w:right w:val="single" w:sz="6" w:space="0" w:color="auto"/>
            </w:tcBorders>
            <w:vAlign w:val="center"/>
            <w:hideMark/>
          </w:tcPr>
          <w:p w14:paraId="7F092732" w14:textId="0908C484" w:rsidR="001F0544"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تفاصيل التكاليف (بالدولار الأمريكي)</w:t>
            </w:r>
          </w:p>
        </w:tc>
      </w:tr>
      <w:tr w:rsidR="00740F71" w:rsidRPr="00534626" w14:paraId="7B409C2E" w14:textId="77777777" w:rsidTr="00335B62">
        <w:trPr>
          <w:trHeight w:val="300"/>
          <w:tblHeader/>
        </w:trPr>
        <w:tc>
          <w:tcPr>
            <w:tcW w:w="5237" w:type="dxa"/>
            <w:vMerge/>
            <w:tcBorders>
              <w:left w:val="single" w:sz="6" w:space="0" w:color="auto"/>
              <w:bottom w:val="single" w:sz="4" w:space="0" w:color="auto"/>
              <w:right w:val="single" w:sz="6" w:space="0" w:color="auto"/>
            </w:tcBorders>
            <w:vAlign w:val="center"/>
          </w:tcPr>
          <w:p w14:paraId="01DAAEE9" w14:textId="77777777" w:rsidR="00740F71" w:rsidRPr="00534626" w:rsidRDefault="00740F71" w:rsidP="00920BBD">
            <w:pPr>
              <w:bidi/>
              <w:jc w:val="center"/>
              <w:rPr>
                <w:rFonts w:asciiTheme="majorBidi" w:eastAsia="SimSun" w:hAnsiTheme="majorBidi" w:cstheme="majorBidi"/>
                <w:b/>
                <w:bCs/>
                <w:sz w:val="20"/>
                <w:szCs w:val="20"/>
                <w:lang w:val="en-US"/>
              </w:rPr>
            </w:pPr>
          </w:p>
        </w:tc>
        <w:tc>
          <w:tcPr>
            <w:tcW w:w="1063" w:type="dxa"/>
            <w:tcBorders>
              <w:top w:val="single" w:sz="6" w:space="0" w:color="auto"/>
              <w:left w:val="nil"/>
              <w:bottom w:val="single" w:sz="4" w:space="0" w:color="auto"/>
              <w:right w:val="single" w:sz="6" w:space="0" w:color="auto"/>
            </w:tcBorders>
            <w:vAlign w:val="center"/>
          </w:tcPr>
          <w:p w14:paraId="3D74D7F1" w14:textId="6C9A8E24" w:rsidR="00740F71"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كولومبيا</w:t>
            </w:r>
          </w:p>
        </w:tc>
        <w:tc>
          <w:tcPr>
            <w:tcW w:w="1063" w:type="dxa"/>
            <w:tcBorders>
              <w:top w:val="single" w:sz="6" w:space="0" w:color="auto"/>
              <w:left w:val="nil"/>
              <w:bottom w:val="single" w:sz="4" w:space="0" w:color="auto"/>
              <w:right w:val="single" w:sz="6" w:space="0" w:color="auto"/>
            </w:tcBorders>
            <w:vAlign w:val="center"/>
          </w:tcPr>
          <w:p w14:paraId="468D1457" w14:textId="06C3C5AB" w:rsidR="00740F71"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لبنان</w:t>
            </w:r>
          </w:p>
        </w:tc>
        <w:tc>
          <w:tcPr>
            <w:tcW w:w="1063" w:type="dxa"/>
            <w:tcBorders>
              <w:top w:val="single" w:sz="6" w:space="0" w:color="auto"/>
              <w:left w:val="nil"/>
              <w:bottom w:val="single" w:sz="4" w:space="0" w:color="auto"/>
              <w:right w:val="single" w:sz="6" w:space="0" w:color="auto"/>
            </w:tcBorders>
            <w:vAlign w:val="center"/>
          </w:tcPr>
          <w:p w14:paraId="2D522BA4" w14:textId="2490AE1E" w:rsidR="00740F71"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ترينيداد وتوباغو</w:t>
            </w:r>
          </w:p>
        </w:tc>
        <w:tc>
          <w:tcPr>
            <w:tcW w:w="1017" w:type="dxa"/>
            <w:tcBorders>
              <w:top w:val="single" w:sz="6" w:space="0" w:color="auto"/>
              <w:left w:val="nil"/>
              <w:bottom w:val="single" w:sz="4" w:space="0" w:color="auto"/>
              <w:right w:val="single" w:sz="6" w:space="0" w:color="auto"/>
            </w:tcBorders>
            <w:vAlign w:val="center"/>
          </w:tcPr>
          <w:p w14:paraId="59E9D942" w14:textId="7FE24D06" w:rsidR="00740F71" w:rsidRPr="00534626" w:rsidRDefault="001F0544" w:rsidP="00920BBD">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ال</w:t>
            </w:r>
            <w:r w:rsidR="0049301A" w:rsidRPr="00534626">
              <w:rPr>
                <w:rFonts w:asciiTheme="majorBidi" w:hAnsiTheme="majorBidi" w:cstheme="majorBidi"/>
                <w:b/>
                <w:bCs/>
                <w:sz w:val="20"/>
                <w:szCs w:val="20"/>
                <w:rtl/>
              </w:rPr>
              <w:t>إ</w:t>
            </w:r>
            <w:r w:rsidRPr="00534626">
              <w:rPr>
                <w:rFonts w:asciiTheme="majorBidi" w:hAnsiTheme="majorBidi" w:cstheme="majorBidi"/>
                <w:b/>
                <w:bCs/>
                <w:sz w:val="20"/>
                <w:szCs w:val="20"/>
                <w:rtl/>
              </w:rPr>
              <w:t>جم</w:t>
            </w:r>
            <w:r w:rsidR="0049301A" w:rsidRPr="00534626">
              <w:rPr>
                <w:rFonts w:asciiTheme="majorBidi" w:hAnsiTheme="majorBidi" w:cstheme="majorBidi"/>
                <w:b/>
                <w:bCs/>
                <w:sz w:val="20"/>
                <w:szCs w:val="20"/>
                <w:rtl/>
              </w:rPr>
              <w:t>الي</w:t>
            </w:r>
          </w:p>
        </w:tc>
      </w:tr>
      <w:tr w:rsidR="00CC7136" w:rsidRPr="00534626" w14:paraId="339E1C36" w14:textId="77777777" w:rsidTr="00335B62">
        <w:trPr>
          <w:trHeight w:val="300"/>
        </w:trPr>
        <w:tc>
          <w:tcPr>
            <w:tcW w:w="9443" w:type="dxa"/>
            <w:gridSpan w:val="5"/>
            <w:tcBorders>
              <w:top w:val="single" w:sz="4" w:space="0" w:color="auto"/>
              <w:left w:val="single" w:sz="4" w:space="0" w:color="auto"/>
              <w:bottom w:val="single" w:sz="4" w:space="0" w:color="auto"/>
              <w:right w:val="single" w:sz="4" w:space="0" w:color="auto"/>
            </w:tcBorders>
            <w:vAlign w:val="center"/>
          </w:tcPr>
          <w:p w14:paraId="1B5C00F9" w14:textId="7AE2B103" w:rsidR="00CC7136" w:rsidRPr="00534626" w:rsidRDefault="001F0544" w:rsidP="003D23E6">
            <w:pPr>
              <w:bidi/>
              <w:ind w:left="76"/>
              <w:jc w:val="left"/>
              <w:rPr>
                <w:rFonts w:asciiTheme="majorBidi" w:eastAsia="SimSun" w:hAnsiTheme="majorBidi" w:cstheme="majorBidi"/>
                <w:b/>
                <w:bCs/>
                <w:sz w:val="20"/>
                <w:szCs w:val="20"/>
                <w:lang w:val="en-US"/>
              </w:rPr>
            </w:pPr>
            <w:r w:rsidRPr="00534626">
              <w:rPr>
                <w:rFonts w:asciiTheme="majorBidi" w:hAnsiTheme="majorBidi" w:cstheme="majorBidi"/>
                <w:b/>
                <w:bCs/>
                <w:i/>
                <w:iCs/>
                <w:sz w:val="20"/>
                <w:szCs w:val="20"/>
                <w:rtl/>
              </w:rPr>
              <w:t>مراجعة استهلاك الطاقة لإنشاء خط الأساس</w:t>
            </w:r>
          </w:p>
        </w:tc>
      </w:tr>
      <w:tr w:rsidR="00740F71" w:rsidRPr="00534626" w14:paraId="45EDF687"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tcPr>
          <w:p w14:paraId="30AC7008" w14:textId="0B1DF927" w:rsidR="00740F71" w:rsidRPr="00534626" w:rsidRDefault="001F0544"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 xml:space="preserve">إجراء </w:t>
            </w:r>
            <w:bookmarkStart w:id="51" w:name="_Hlk214375070"/>
            <w:r w:rsidR="00BB77AE" w:rsidRPr="00534626">
              <w:rPr>
                <w:rFonts w:asciiTheme="majorBidi" w:hAnsiTheme="majorBidi" w:cstheme="majorBidi"/>
                <w:sz w:val="20"/>
                <w:szCs w:val="20"/>
                <w:rtl/>
              </w:rPr>
              <w:t>مراجعة لاستهلاك</w:t>
            </w:r>
            <w:r w:rsidRPr="00534626">
              <w:rPr>
                <w:rFonts w:asciiTheme="majorBidi" w:hAnsiTheme="majorBidi" w:cstheme="majorBidi"/>
                <w:sz w:val="20"/>
                <w:szCs w:val="20"/>
                <w:rtl/>
              </w:rPr>
              <w:t xml:space="preserve"> الطاقة</w:t>
            </w:r>
            <w:bookmarkEnd w:id="51"/>
            <w:r w:rsidRPr="00534626">
              <w:rPr>
                <w:rFonts w:asciiTheme="majorBidi" w:hAnsiTheme="majorBidi" w:cstheme="majorBidi"/>
                <w:sz w:val="20"/>
                <w:szCs w:val="20"/>
                <w:rtl/>
              </w:rPr>
              <w:t xml:space="preserve"> في الموقع المستفيد المختار</w:t>
            </w:r>
            <w:r w:rsidR="00740F71" w:rsidRPr="00534626">
              <w:rPr>
                <w:rFonts w:asciiTheme="majorBidi" w:eastAsia="SimSun" w:hAnsiTheme="majorBidi" w:cstheme="majorBidi"/>
                <w:sz w:val="20"/>
                <w:szCs w:val="20"/>
                <w:lang w:val="en-US"/>
              </w:rPr>
              <w:t xml:space="preserve"> </w:t>
            </w:r>
          </w:p>
        </w:tc>
        <w:tc>
          <w:tcPr>
            <w:tcW w:w="1063" w:type="dxa"/>
            <w:tcBorders>
              <w:top w:val="single" w:sz="4" w:space="0" w:color="auto"/>
              <w:left w:val="single" w:sz="4" w:space="0" w:color="auto"/>
              <w:bottom w:val="single" w:sz="4" w:space="0" w:color="auto"/>
              <w:right w:val="single" w:sz="4" w:space="0" w:color="auto"/>
            </w:tcBorders>
            <w:vAlign w:val="center"/>
          </w:tcPr>
          <w:p w14:paraId="6252A8F6" w14:textId="446FAD15"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60,000</w:t>
            </w:r>
          </w:p>
        </w:tc>
        <w:tc>
          <w:tcPr>
            <w:tcW w:w="1063" w:type="dxa"/>
            <w:tcBorders>
              <w:top w:val="single" w:sz="4" w:space="0" w:color="auto"/>
              <w:left w:val="single" w:sz="4" w:space="0" w:color="auto"/>
              <w:bottom w:val="single" w:sz="4" w:space="0" w:color="auto"/>
              <w:right w:val="single" w:sz="4" w:space="0" w:color="auto"/>
            </w:tcBorders>
            <w:vAlign w:val="center"/>
          </w:tcPr>
          <w:p w14:paraId="1828DF34" w14:textId="0B4FE775"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tcPr>
          <w:p w14:paraId="73078EB3" w14:textId="136F2B6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17" w:type="dxa"/>
            <w:tcBorders>
              <w:top w:val="single" w:sz="4" w:space="0" w:color="auto"/>
              <w:left w:val="single" w:sz="4" w:space="0" w:color="auto"/>
              <w:bottom w:val="single" w:sz="4" w:space="0" w:color="auto"/>
              <w:right w:val="single" w:sz="4" w:space="0" w:color="auto"/>
            </w:tcBorders>
            <w:vAlign w:val="center"/>
          </w:tcPr>
          <w:p w14:paraId="39532638" w14:textId="0E60DE80"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95,000</w:t>
            </w:r>
          </w:p>
        </w:tc>
      </w:tr>
      <w:tr w:rsidR="00892BC4" w:rsidRPr="00534626" w14:paraId="23FECA89" w14:textId="77777777" w:rsidTr="00335B62">
        <w:trPr>
          <w:trHeight w:val="300"/>
        </w:trPr>
        <w:tc>
          <w:tcPr>
            <w:tcW w:w="9443" w:type="dxa"/>
            <w:gridSpan w:val="5"/>
            <w:tcBorders>
              <w:top w:val="single" w:sz="4" w:space="0" w:color="auto"/>
              <w:left w:val="single" w:sz="4" w:space="0" w:color="auto"/>
              <w:bottom w:val="single" w:sz="4" w:space="0" w:color="auto"/>
              <w:right w:val="single" w:sz="4" w:space="0" w:color="auto"/>
            </w:tcBorders>
            <w:vAlign w:val="center"/>
          </w:tcPr>
          <w:p w14:paraId="38E77EF8" w14:textId="5AB2D292" w:rsidR="00892BC4" w:rsidRPr="00534626" w:rsidRDefault="00BB77AE" w:rsidP="00950335">
            <w:pPr>
              <w:bidi/>
              <w:ind w:left="76"/>
              <w:rPr>
                <w:rFonts w:asciiTheme="majorBidi" w:eastAsia="SimSun" w:hAnsiTheme="majorBidi" w:cstheme="majorBidi"/>
                <w:b/>
                <w:bCs/>
                <w:iCs/>
                <w:sz w:val="20"/>
                <w:szCs w:val="20"/>
                <w:lang w:val="en-US"/>
              </w:rPr>
            </w:pPr>
            <w:r w:rsidRPr="00534626">
              <w:rPr>
                <w:rFonts w:asciiTheme="majorBidi" w:hAnsiTheme="majorBidi" w:cstheme="majorBidi"/>
                <w:b/>
                <w:bCs/>
                <w:iCs/>
                <w:sz w:val="20"/>
                <w:szCs w:val="20"/>
                <w:rtl/>
              </w:rPr>
              <w:t>خطة التعديلات التحديثية والتصميم النظري للرقمنة</w:t>
            </w:r>
          </w:p>
        </w:tc>
      </w:tr>
      <w:tr w:rsidR="00740F71" w:rsidRPr="00534626" w14:paraId="17741C19"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53AD0F98" w14:textId="2E3322DA" w:rsidR="00740F71" w:rsidRPr="00534626" w:rsidRDefault="007E0D78" w:rsidP="003D23E6">
            <w:pPr>
              <w:bidi/>
              <w:ind w:left="76"/>
              <w:jc w:val="left"/>
              <w:rPr>
                <w:rFonts w:asciiTheme="majorBidi" w:eastAsia="SimSun" w:hAnsiTheme="majorBidi" w:cstheme="majorBidi"/>
                <w:i/>
                <w:sz w:val="20"/>
                <w:szCs w:val="20"/>
                <w:lang w:val="en-US"/>
              </w:rPr>
            </w:pPr>
            <w:r w:rsidRPr="00534626">
              <w:rPr>
                <w:rFonts w:asciiTheme="majorBidi" w:hAnsiTheme="majorBidi" w:cstheme="majorBidi"/>
                <w:i/>
                <w:sz w:val="20"/>
                <w:szCs w:val="20"/>
                <w:rtl/>
              </w:rPr>
              <w:t>تصميم خطة التعديلات التحديثية، والبنية الهيكلية، والمتطلبات الفنية والوظيفية</w:t>
            </w:r>
            <w:r w:rsidR="00740F71" w:rsidRPr="00534626">
              <w:rPr>
                <w:rFonts w:asciiTheme="majorBidi" w:eastAsia="SimSun" w:hAnsiTheme="majorBidi" w:cstheme="majorBidi"/>
                <w:i/>
                <w:sz w:val="20"/>
                <w:szCs w:val="20"/>
                <w:lang w:val="en-US"/>
              </w:rPr>
              <w:t xml:space="preserve">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13C1B1A"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9E888F6"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8DB4160"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EE1CCA1" w14:textId="77777777"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85,000</w:t>
            </w:r>
          </w:p>
        </w:tc>
      </w:tr>
      <w:tr w:rsidR="00740F71" w:rsidRPr="00534626" w14:paraId="6AA9A50D"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C4FF268" w14:textId="4A9F527D" w:rsidR="00740F71" w:rsidRPr="00534626" w:rsidRDefault="007E0D7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إجراء اختبارات استهلاك الطاقة وتحديد التسربات</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2136ADA"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DF71CC3"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C175070"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E5D4194" w14:textId="77777777"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75,000</w:t>
            </w:r>
          </w:p>
        </w:tc>
      </w:tr>
      <w:tr w:rsidR="00F421BD" w:rsidRPr="00534626" w14:paraId="2DF6CCB2"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295B5B1E" w14:textId="53F18DB6" w:rsidR="00F421BD" w:rsidRPr="00534626" w:rsidRDefault="007E0D7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المراقبة الاشرافية واحتياز البيانات أو منصة الرصد</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0C34DE3" w14:textId="77777777" w:rsidR="00F421BD" w:rsidRPr="00534626" w:rsidRDefault="00F421BD"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F8FDBF3" w14:textId="77777777" w:rsidR="00F421BD" w:rsidRPr="00534626" w:rsidRDefault="00F421BD"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CF5D4FD" w14:textId="77777777" w:rsidR="00F421BD" w:rsidRPr="00534626" w:rsidRDefault="00F421BD"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5DF8D456" w14:textId="77777777" w:rsidR="00F421BD" w:rsidRPr="00534626" w:rsidRDefault="00F421BD"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75,000</w:t>
            </w:r>
          </w:p>
        </w:tc>
      </w:tr>
      <w:tr w:rsidR="00252E2C" w:rsidRPr="00534626" w14:paraId="118F6FA4"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8EA924F" w14:textId="3218E73B" w:rsidR="00252E2C" w:rsidRPr="00534626" w:rsidRDefault="007E0D7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تعيين خبير استشاري وطني مسؤول عن الرصد الفني أثناء عمليات التصميم والتركيب والتشغيل وتقييم البيانات</w:t>
            </w:r>
            <w:r w:rsidR="00D37988" w:rsidRPr="00534626">
              <w:rPr>
                <w:rFonts w:asciiTheme="majorBidi" w:hAnsiTheme="majorBidi" w:cstheme="majorBidi"/>
                <w:sz w:val="20"/>
                <w:szCs w:val="20"/>
                <w:rtl/>
              </w:rPr>
              <w:t xml:space="preserve"> المتعلقة</w:t>
            </w:r>
            <w:r w:rsidRPr="00534626">
              <w:rPr>
                <w:rFonts w:asciiTheme="majorBidi" w:hAnsiTheme="majorBidi" w:cstheme="majorBidi"/>
                <w:sz w:val="20"/>
                <w:szCs w:val="20"/>
                <w:rtl/>
              </w:rPr>
              <w:t xml:space="preserve"> </w:t>
            </w:r>
            <w:r w:rsidR="00D37988" w:rsidRPr="00534626">
              <w:rPr>
                <w:rFonts w:asciiTheme="majorBidi" w:hAnsiTheme="majorBidi" w:cstheme="majorBidi"/>
                <w:sz w:val="20"/>
                <w:szCs w:val="20"/>
                <w:rtl/>
              </w:rPr>
              <w:t>ب</w:t>
            </w:r>
            <w:r w:rsidRPr="00534626">
              <w:rPr>
                <w:rFonts w:asciiTheme="majorBidi" w:hAnsiTheme="majorBidi" w:cstheme="majorBidi"/>
                <w:sz w:val="20"/>
                <w:szCs w:val="20"/>
                <w:rtl/>
              </w:rPr>
              <w:t>المشروع التجريبي</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9FBA782" w14:textId="77777777" w:rsidR="00252E2C" w:rsidRPr="00534626" w:rsidRDefault="00252E2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655F2A7" w14:textId="77777777" w:rsidR="00252E2C" w:rsidRPr="00534626" w:rsidRDefault="00252E2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A4AD500" w14:textId="77777777" w:rsidR="00252E2C" w:rsidRPr="00534626" w:rsidRDefault="00252E2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40,000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73DA1CCA" w14:textId="77777777" w:rsidR="00252E2C" w:rsidRPr="00534626" w:rsidRDefault="00252E2C"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195,000</w:t>
            </w:r>
          </w:p>
        </w:tc>
      </w:tr>
      <w:tr w:rsidR="00892BC4" w:rsidRPr="00534626" w14:paraId="756D3106" w14:textId="77777777" w:rsidTr="00335B62">
        <w:trPr>
          <w:trHeight w:val="300"/>
        </w:trPr>
        <w:tc>
          <w:tcPr>
            <w:tcW w:w="9443" w:type="dxa"/>
            <w:gridSpan w:val="5"/>
            <w:tcBorders>
              <w:top w:val="single" w:sz="4" w:space="0" w:color="auto"/>
              <w:left w:val="single" w:sz="4" w:space="0" w:color="auto"/>
              <w:bottom w:val="single" w:sz="4" w:space="0" w:color="auto"/>
              <w:right w:val="single" w:sz="4" w:space="0" w:color="auto"/>
            </w:tcBorders>
            <w:vAlign w:val="center"/>
          </w:tcPr>
          <w:p w14:paraId="2D8C2B7D" w14:textId="6A5F9508" w:rsidR="00892BC4" w:rsidRPr="00534626" w:rsidRDefault="009F3C85" w:rsidP="00950335">
            <w:pPr>
              <w:bidi/>
              <w:ind w:left="76"/>
              <w:rPr>
                <w:rFonts w:asciiTheme="majorBidi" w:eastAsia="SimSun" w:hAnsiTheme="majorBidi" w:cstheme="majorBidi"/>
                <w:b/>
                <w:bCs/>
                <w:sz w:val="20"/>
                <w:szCs w:val="20"/>
                <w:lang w:val="en-US"/>
              </w:rPr>
            </w:pPr>
            <w:r w:rsidRPr="00534626">
              <w:rPr>
                <w:rFonts w:asciiTheme="majorBidi" w:hAnsiTheme="majorBidi" w:cstheme="majorBidi"/>
                <w:b/>
                <w:bCs/>
                <w:i/>
                <w:iCs/>
                <w:sz w:val="20"/>
                <w:szCs w:val="20"/>
                <w:rtl/>
              </w:rPr>
              <w:t xml:space="preserve">الأجهزة </w:t>
            </w:r>
            <w:r w:rsidR="00D37988" w:rsidRPr="00534626">
              <w:rPr>
                <w:rFonts w:asciiTheme="majorBidi" w:hAnsiTheme="majorBidi" w:cstheme="majorBidi"/>
                <w:b/>
                <w:bCs/>
                <w:i/>
                <w:iCs/>
                <w:sz w:val="20"/>
                <w:szCs w:val="20"/>
                <w:rtl/>
              </w:rPr>
              <w:t>والتركيب</w:t>
            </w:r>
          </w:p>
        </w:tc>
      </w:tr>
      <w:tr w:rsidR="00740F71" w:rsidRPr="00534626" w14:paraId="39FAC4E5"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FD8B4EB" w14:textId="2F61380A" w:rsidR="00740F71" w:rsidRPr="00534626" w:rsidRDefault="00D3798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مجموعة من العدادات الذكية وأجهزة الاستشعار ومحولات المجموعات</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7A16BD7"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90,000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6B31A75"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200ABE04"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30,000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44CAFA8D" w14:textId="77777777"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150,000</w:t>
            </w:r>
          </w:p>
        </w:tc>
      </w:tr>
      <w:tr w:rsidR="00740F71" w:rsidRPr="00534626" w14:paraId="5CCD6399"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019485A" w14:textId="02316A65" w:rsidR="00740F71" w:rsidRPr="00534626" w:rsidRDefault="00D3798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بوابة البيانات وأجهزة إنترنت الأشياء</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4F996D0"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60,000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61B758A"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6791004"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231E4F1A" w14:textId="77777777"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100,000</w:t>
            </w:r>
          </w:p>
        </w:tc>
      </w:tr>
      <w:tr w:rsidR="00740F71" w:rsidRPr="00534626" w14:paraId="4C02B155"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8FD0AAA" w14:textId="12565E0B" w:rsidR="00740F71" w:rsidRPr="00534626" w:rsidRDefault="00D37988"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 xml:space="preserve">التركيب والتشغيل وجمع </w:t>
            </w:r>
            <w:r w:rsidR="00D25C51" w:rsidRPr="00534626">
              <w:rPr>
                <w:rFonts w:asciiTheme="majorBidi" w:hAnsiTheme="majorBidi" w:cstheme="majorBidi"/>
                <w:sz w:val="20"/>
                <w:szCs w:val="20"/>
                <w:rtl/>
              </w:rPr>
              <w:t xml:space="preserve">وتحليل </w:t>
            </w:r>
            <w:r w:rsidRPr="00534626">
              <w:rPr>
                <w:rFonts w:asciiTheme="majorBidi" w:hAnsiTheme="majorBidi" w:cstheme="majorBidi"/>
                <w:sz w:val="20"/>
                <w:szCs w:val="20"/>
                <w:rtl/>
              </w:rPr>
              <w:t>البيانات</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E8F184A"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90,000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2A3A460"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30,000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AE5DA61" w14:textId="77777777" w:rsidR="00740F71" w:rsidRPr="00534626" w:rsidRDefault="00740F71"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30,000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1C60E375" w14:textId="77777777" w:rsidR="00740F71" w:rsidRPr="00534626" w:rsidRDefault="00740F71"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150,000</w:t>
            </w:r>
          </w:p>
        </w:tc>
      </w:tr>
      <w:tr w:rsidR="00892BC4" w:rsidRPr="00534626" w14:paraId="23CBEBE8" w14:textId="77777777" w:rsidTr="00335B62">
        <w:trPr>
          <w:trHeight w:val="300"/>
        </w:trPr>
        <w:tc>
          <w:tcPr>
            <w:tcW w:w="9443" w:type="dxa"/>
            <w:gridSpan w:val="5"/>
            <w:tcBorders>
              <w:top w:val="single" w:sz="4" w:space="0" w:color="auto"/>
              <w:left w:val="single" w:sz="4" w:space="0" w:color="auto"/>
              <w:bottom w:val="single" w:sz="4" w:space="0" w:color="auto"/>
              <w:right w:val="single" w:sz="4" w:space="0" w:color="auto"/>
            </w:tcBorders>
            <w:vAlign w:val="center"/>
          </w:tcPr>
          <w:p w14:paraId="561FFA23" w14:textId="1C00F171" w:rsidR="00892BC4" w:rsidRPr="00534626" w:rsidRDefault="0049301A" w:rsidP="00950335">
            <w:pPr>
              <w:bidi/>
              <w:ind w:left="76"/>
              <w:rPr>
                <w:rFonts w:asciiTheme="majorBidi" w:eastAsia="SimSun" w:hAnsiTheme="majorBidi" w:cstheme="majorBidi"/>
                <w:b/>
                <w:bCs/>
                <w:sz w:val="20"/>
                <w:szCs w:val="20"/>
                <w:lang w:val="en-US"/>
              </w:rPr>
            </w:pPr>
            <w:r w:rsidRPr="00534626">
              <w:rPr>
                <w:rFonts w:asciiTheme="majorBidi" w:hAnsiTheme="majorBidi" w:cstheme="majorBidi"/>
                <w:b/>
                <w:bCs/>
                <w:i/>
                <w:iCs/>
                <w:sz w:val="20"/>
                <w:szCs w:val="20"/>
                <w:rtl/>
              </w:rPr>
              <w:t>الدعم الفني والرصد والتنسيق</w:t>
            </w:r>
          </w:p>
        </w:tc>
      </w:tr>
      <w:tr w:rsidR="005201E0" w:rsidRPr="00534626" w14:paraId="07E685C2"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0879471" w14:textId="5775AE20" w:rsidR="005201E0" w:rsidRPr="00534626" w:rsidRDefault="0049301A"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المساعدة الفنية</w:t>
            </w:r>
            <w:r w:rsidR="005201E0" w:rsidRPr="00534626">
              <w:rPr>
                <w:rFonts w:asciiTheme="majorBidi" w:eastAsia="SimSun" w:hAnsiTheme="majorBidi" w:cstheme="majorBidi"/>
                <w:sz w:val="20"/>
                <w:szCs w:val="20"/>
                <w:lang w:val="en-US"/>
              </w:rPr>
              <w:t>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C567B35" w14:textId="77777777" w:rsidR="005201E0" w:rsidRPr="00534626" w:rsidRDefault="005201E0"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CC17705" w14:textId="77777777" w:rsidR="005201E0" w:rsidRPr="00534626" w:rsidRDefault="005201E0"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4FFE1B2" w14:textId="77777777" w:rsidR="005201E0" w:rsidRPr="00534626" w:rsidRDefault="005201E0"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17" w:type="dxa"/>
            <w:tcBorders>
              <w:top w:val="single" w:sz="4" w:space="0" w:color="auto"/>
              <w:left w:val="single" w:sz="4" w:space="0" w:color="auto"/>
              <w:bottom w:val="single" w:sz="4" w:space="0" w:color="auto"/>
              <w:right w:val="single" w:sz="4" w:space="0" w:color="auto"/>
            </w:tcBorders>
            <w:vAlign w:val="center"/>
            <w:hideMark/>
          </w:tcPr>
          <w:p w14:paraId="67822C33" w14:textId="77777777" w:rsidR="005201E0" w:rsidRPr="00534626" w:rsidRDefault="005201E0"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75,000</w:t>
            </w:r>
          </w:p>
        </w:tc>
      </w:tr>
      <w:tr w:rsidR="004765AC" w:rsidRPr="00534626" w14:paraId="6BA4FBCB"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21F77626" w14:textId="054A36E7" w:rsidR="004765AC" w:rsidRPr="00534626" w:rsidRDefault="0049301A"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وحدة إدارة المشروع</w:t>
            </w:r>
          </w:p>
        </w:tc>
        <w:tc>
          <w:tcPr>
            <w:tcW w:w="1063" w:type="dxa"/>
            <w:tcBorders>
              <w:top w:val="single" w:sz="4" w:space="0" w:color="auto"/>
              <w:left w:val="single" w:sz="4" w:space="0" w:color="auto"/>
              <w:bottom w:val="single" w:sz="4" w:space="0" w:color="auto"/>
              <w:right w:val="single" w:sz="4" w:space="0" w:color="auto"/>
            </w:tcBorders>
            <w:vAlign w:val="center"/>
          </w:tcPr>
          <w:p w14:paraId="2D7C4455" w14:textId="77777777" w:rsidR="004765AC" w:rsidRPr="00534626" w:rsidRDefault="004765A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48,000</w:t>
            </w:r>
          </w:p>
        </w:tc>
        <w:tc>
          <w:tcPr>
            <w:tcW w:w="1063" w:type="dxa"/>
            <w:tcBorders>
              <w:top w:val="single" w:sz="4" w:space="0" w:color="auto"/>
              <w:left w:val="single" w:sz="4" w:space="0" w:color="auto"/>
              <w:bottom w:val="single" w:sz="4" w:space="0" w:color="auto"/>
              <w:right w:val="single" w:sz="4" w:space="0" w:color="auto"/>
            </w:tcBorders>
            <w:vAlign w:val="center"/>
          </w:tcPr>
          <w:p w14:paraId="13563105" w14:textId="77777777" w:rsidR="004765AC" w:rsidRPr="00534626" w:rsidRDefault="004765A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16,000</w:t>
            </w:r>
          </w:p>
        </w:tc>
        <w:tc>
          <w:tcPr>
            <w:tcW w:w="1063" w:type="dxa"/>
            <w:tcBorders>
              <w:top w:val="single" w:sz="4" w:space="0" w:color="auto"/>
              <w:left w:val="single" w:sz="4" w:space="0" w:color="auto"/>
              <w:bottom w:val="single" w:sz="4" w:space="0" w:color="auto"/>
              <w:right w:val="single" w:sz="4" w:space="0" w:color="auto"/>
            </w:tcBorders>
            <w:vAlign w:val="center"/>
          </w:tcPr>
          <w:p w14:paraId="6CA352DF" w14:textId="77777777" w:rsidR="004765AC" w:rsidRPr="00534626" w:rsidRDefault="004765A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16,000</w:t>
            </w:r>
          </w:p>
        </w:tc>
        <w:tc>
          <w:tcPr>
            <w:tcW w:w="1017" w:type="dxa"/>
            <w:tcBorders>
              <w:top w:val="single" w:sz="4" w:space="0" w:color="auto"/>
              <w:left w:val="single" w:sz="4" w:space="0" w:color="auto"/>
              <w:bottom w:val="single" w:sz="4" w:space="0" w:color="auto"/>
              <w:right w:val="single" w:sz="4" w:space="0" w:color="auto"/>
            </w:tcBorders>
            <w:vAlign w:val="center"/>
          </w:tcPr>
          <w:p w14:paraId="50AF2ED8" w14:textId="5417AEE6" w:rsidR="004765AC" w:rsidRPr="00534626" w:rsidRDefault="009039A7" w:rsidP="00335B62">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80</w:t>
            </w:r>
            <w:r w:rsidR="004765AC" w:rsidRPr="00534626">
              <w:rPr>
                <w:rFonts w:asciiTheme="majorBidi" w:eastAsia="SimSun" w:hAnsiTheme="majorBidi" w:cstheme="majorBidi"/>
                <w:b/>
                <w:bCs/>
                <w:sz w:val="20"/>
                <w:szCs w:val="20"/>
                <w:lang w:val="en-US"/>
              </w:rPr>
              <w:t>,000</w:t>
            </w:r>
          </w:p>
        </w:tc>
      </w:tr>
      <w:tr w:rsidR="00B84EEC" w:rsidRPr="00534626" w14:paraId="2F32BFC3"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448827FD" w14:textId="538B1007" w:rsidR="00B84EEC" w:rsidRPr="00534626" w:rsidRDefault="0049301A" w:rsidP="003D23E6">
            <w:pPr>
              <w:bidi/>
              <w:ind w:left="76" w:right="114"/>
              <w:jc w:val="right"/>
              <w:rPr>
                <w:rFonts w:asciiTheme="majorBidi" w:eastAsia="SimSun" w:hAnsiTheme="majorBidi" w:cstheme="majorBidi"/>
                <w:b/>
                <w:bCs/>
                <w:i/>
                <w:iCs/>
                <w:sz w:val="20"/>
                <w:szCs w:val="20"/>
                <w:lang w:val="en-US"/>
              </w:rPr>
            </w:pPr>
            <w:r w:rsidRPr="00534626">
              <w:rPr>
                <w:rFonts w:asciiTheme="majorBidi" w:hAnsiTheme="majorBidi" w:cstheme="majorBidi"/>
                <w:b/>
                <w:bCs/>
                <w:i/>
                <w:iCs/>
                <w:sz w:val="20"/>
                <w:szCs w:val="20"/>
                <w:rtl/>
              </w:rPr>
              <w:t>إجمالي تكلفة المكون الوطني</w:t>
            </w:r>
          </w:p>
        </w:tc>
        <w:tc>
          <w:tcPr>
            <w:tcW w:w="1063" w:type="dxa"/>
            <w:tcBorders>
              <w:top w:val="single" w:sz="4" w:space="0" w:color="auto"/>
              <w:left w:val="single" w:sz="4" w:space="0" w:color="auto"/>
              <w:bottom w:val="single" w:sz="4" w:space="0" w:color="auto"/>
              <w:right w:val="single" w:sz="4" w:space="0" w:color="auto"/>
            </w:tcBorders>
            <w:vAlign w:val="center"/>
          </w:tcPr>
          <w:p w14:paraId="3672FF16" w14:textId="08E0179A" w:rsidR="00B84EEC" w:rsidRPr="00534626" w:rsidRDefault="00B84EE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b/>
                <w:bCs/>
                <w:i/>
                <w:iCs/>
                <w:sz w:val="20"/>
                <w:szCs w:val="20"/>
                <w:lang w:val="en-US"/>
              </w:rPr>
              <w:t>648,000</w:t>
            </w:r>
          </w:p>
        </w:tc>
        <w:tc>
          <w:tcPr>
            <w:tcW w:w="1063" w:type="dxa"/>
            <w:tcBorders>
              <w:top w:val="single" w:sz="4" w:space="0" w:color="auto"/>
              <w:left w:val="single" w:sz="4" w:space="0" w:color="auto"/>
              <w:bottom w:val="single" w:sz="4" w:space="0" w:color="auto"/>
              <w:right w:val="single" w:sz="4" w:space="0" w:color="auto"/>
            </w:tcBorders>
            <w:vAlign w:val="center"/>
          </w:tcPr>
          <w:p w14:paraId="74B0B13A" w14:textId="17F621C0" w:rsidR="00B84EEC" w:rsidRPr="00534626" w:rsidRDefault="00B84EE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b/>
                <w:bCs/>
                <w:i/>
                <w:iCs/>
                <w:sz w:val="20"/>
                <w:szCs w:val="20"/>
                <w:lang w:val="en-US"/>
              </w:rPr>
              <w:t>216,000</w:t>
            </w:r>
          </w:p>
        </w:tc>
        <w:tc>
          <w:tcPr>
            <w:tcW w:w="1063" w:type="dxa"/>
            <w:tcBorders>
              <w:top w:val="single" w:sz="4" w:space="0" w:color="auto"/>
              <w:left w:val="single" w:sz="4" w:space="0" w:color="auto"/>
              <w:bottom w:val="single" w:sz="4" w:space="0" w:color="auto"/>
              <w:right w:val="single" w:sz="4" w:space="0" w:color="auto"/>
            </w:tcBorders>
            <w:vAlign w:val="center"/>
          </w:tcPr>
          <w:p w14:paraId="398BEDCA" w14:textId="58797C12" w:rsidR="00B84EEC" w:rsidRPr="00534626" w:rsidRDefault="00B84EEC" w:rsidP="00950335">
            <w:pPr>
              <w:bidi/>
              <w:ind w:left="76"/>
              <w:rPr>
                <w:rFonts w:asciiTheme="majorBidi" w:eastAsia="SimSun" w:hAnsiTheme="majorBidi" w:cstheme="majorBidi"/>
                <w:sz w:val="20"/>
                <w:szCs w:val="20"/>
                <w:lang w:val="en-US"/>
              </w:rPr>
            </w:pPr>
            <w:r w:rsidRPr="00534626">
              <w:rPr>
                <w:rFonts w:asciiTheme="majorBidi" w:eastAsia="SimSun" w:hAnsiTheme="majorBidi" w:cstheme="majorBidi"/>
                <w:b/>
                <w:bCs/>
                <w:i/>
                <w:iCs/>
                <w:sz w:val="20"/>
                <w:szCs w:val="20"/>
                <w:lang w:val="en-US"/>
              </w:rPr>
              <w:t>216,000</w:t>
            </w:r>
          </w:p>
        </w:tc>
        <w:tc>
          <w:tcPr>
            <w:tcW w:w="1017" w:type="dxa"/>
            <w:tcBorders>
              <w:top w:val="single" w:sz="4" w:space="0" w:color="auto"/>
              <w:left w:val="single" w:sz="4" w:space="0" w:color="auto"/>
              <w:bottom w:val="single" w:sz="4" w:space="0" w:color="auto"/>
              <w:right w:val="single" w:sz="4" w:space="0" w:color="auto"/>
            </w:tcBorders>
            <w:vAlign w:val="center"/>
          </w:tcPr>
          <w:p w14:paraId="482E31A1" w14:textId="5B31CCDC" w:rsidR="00B84EEC" w:rsidRPr="00534626" w:rsidRDefault="00366680" w:rsidP="00335B62">
            <w:pPr>
              <w:bidi/>
              <w:ind w:left="76"/>
              <w:rPr>
                <w:rFonts w:asciiTheme="majorBidi" w:eastAsia="SimSun" w:hAnsiTheme="majorBidi" w:cstheme="majorBidi"/>
                <w:b/>
                <w:bCs/>
                <w:i/>
                <w:iCs/>
                <w:sz w:val="20"/>
                <w:szCs w:val="20"/>
                <w:lang w:val="en-US"/>
              </w:rPr>
            </w:pPr>
            <w:r w:rsidRPr="00534626">
              <w:rPr>
                <w:rFonts w:asciiTheme="majorBidi" w:eastAsia="SimSun" w:hAnsiTheme="majorBidi" w:cstheme="majorBidi"/>
                <w:b/>
                <w:bCs/>
                <w:i/>
                <w:iCs/>
                <w:sz w:val="20"/>
                <w:szCs w:val="20"/>
                <w:lang w:val="en-US"/>
              </w:rPr>
              <w:t>1,080,000</w:t>
            </w:r>
          </w:p>
        </w:tc>
      </w:tr>
      <w:tr w:rsidR="00892BC4" w:rsidRPr="00534626" w14:paraId="51591F78" w14:textId="77777777" w:rsidTr="00335B62">
        <w:trPr>
          <w:trHeight w:val="300"/>
        </w:trPr>
        <w:tc>
          <w:tcPr>
            <w:tcW w:w="9443" w:type="dxa"/>
            <w:gridSpan w:val="5"/>
            <w:tcBorders>
              <w:top w:val="single" w:sz="4" w:space="0" w:color="auto"/>
              <w:left w:val="single" w:sz="4" w:space="0" w:color="auto"/>
              <w:bottom w:val="single" w:sz="4" w:space="0" w:color="auto"/>
              <w:right w:val="single" w:sz="4" w:space="0" w:color="auto"/>
            </w:tcBorders>
            <w:vAlign w:val="center"/>
          </w:tcPr>
          <w:p w14:paraId="768116EB" w14:textId="52A9892E" w:rsidR="00892BC4" w:rsidRPr="00534626" w:rsidRDefault="0049301A" w:rsidP="003D23E6">
            <w:pPr>
              <w:bidi/>
              <w:ind w:left="76"/>
              <w:jc w:val="left"/>
              <w:rPr>
                <w:rFonts w:asciiTheme="majorBidi" w:eastAsia="SimSun" w:hAnsiTheme="majorBidi" w:cstheme="majorBidi"/>
                <w:b/>
                <w:bCs/>
                <w:sz w:val="20"/>
                <w:szCs w:val="20"/>
                <w:lang w:val="en-US"/>
              </w:rPr>
            </w:pPr>
            <w:r w:rsidRPr="00534626">
              <w:rPr>
                <w:rFonts w:asciiTheme="majorBidi" w:hAnsiTheme="majorBidi" w:cstheme="majorBidi"/>
                <w:b/>
                <w:bCs/>
                <w:i/>
                <w:iCs/>
                <w:sz w:val="20"/>
                <w:szCs w:val="20"/>
                <w:rtl/>
              </w:rPr>
              <w:t>منصة الاستخبارات العالمية للتبريد وتكييف الهواء</w:t>
            </w:r>
          </w:p>
        </w:tc>
      </w:tr>
      <w:tr w:rsidR="00740F71" w:rsidRPr="00534626" w14:paraId="0DB5834B" w14:textId="77777777" w:rsidTr="00335B62">
        <w:trPr>
          <w:trHeight w:val="521"/>
        </w:trPr>
        <w:tc>
          <w:tcPr>
            <w:tcW w:w="5237" w:type="dxa"/>
            <w:tcBorders>
              <w:top w:val="single" w:sz="4" w:space="0" w:color="auto"/>
              <w:left w:val="single" w:sz="4" w:space="0" w:color="auto"/>
              <w:bottom w:val="single" w:sz="4" w:space="0" w:color="auto"/>
              <w:right w:val="single" w:sz="4" w:space="0" w:color="auto"/>
            </w:tcBorders>
            <w:vAlign w:val="center"/>
            <w:hideMark/>
          </w:tcPr>
          <w:p w14:paraId="26855883" w14:textId="783A2732" w:rsidR="00740F71" w:rsidRPr="00534626" w:rsidRDefault="0049301A"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تصميم</w:t>
            </w:r>
            <w:r w:rsidR="00931D88" w:rsidRPr="00534626">
              <w:rPr>
                <w:rFonts w:asciiTheme="majorBidi" w:hAnsiTheme="majorBidi" w:cstheme="majorBidi"/>
                <w:sz w:val="20"/>
                <w:szCs w:val="20"/>
                <w:rtl/>
              </w:rPr>
              <w:t xml:space="preserve"> </w:t>
            </w:r>
            <w:r w:rsidR="00931D88" w:rsidRPr="00534626">
              <w:rPr>
                <w:rFonts w:asciiTheme="majorBidi" w:hAnsiTheme="majorBidi" w:cstheme="majorBidi"/>
                <w:i/>
                <w:sz w:val="20"/>
                <w:szCs w:val="20"/>
                <w:rtl/>
              </w:rPr>
              <w:t>البنية الهيكلية</w:t>
            </w:r>
            <w:r w:rsidRPr="00534626">
              <w:rPr>
                <w:rFonts w:asciiTheme="majorBidi" w:hAnsiTheme="majorBidi" w:cstheme="majorBidi"/>
                <w:sz w:val="20"/>
                <w:szCs w:val="20"/>
                <w:rtl/>
              </w:rPr>
              <w:t xml:space="preserve"> </w:t>
            </w:r>
            <w:r w:rsidR="00931D88" w:rsidRPr="00534626">
              <w:rPr>
                <w:rFonts w:asciiTheme="majorBidi" w:hAnsiTheme="majorBidi" w:cstheme="majorBidi"/>
                <w:sz w:val="20"/>
                <w:szCs w:val="20"/>
                <w:rtl/>
              </w:rPr>
              <w:t>ل</w:t>
            </w:r>
            <w:r w:rsidRPr="00534626">
              <w:rPr>
                <w:rFonts w:asciiTheme="majorBidi" w:hAnsiTheme="majorBidi" w:cstheme="majorBidi"/>
                <w:sz w:val="20"/>
                <w:szCs w:val="20"/>
                <w:rtl/>
              </w:rPr>
              <w:t>منصة الاستخبارات</w:t>
            </w:r>
            <w:r w:rsidR="00931D88" w:rsidRPr="00534626">
              <w:rPr>
                <w:rFonts w:asciiTheme="majorBidi" w:hAnsiTheme="majorBidi" w:cstheme="majorBidi"/>
                <w:sz w:val="20"/>
                <w:szCs w:val="20"/>
                <w:rtl/>
              </w:rPr>
              <w:t xml:space="preserve"> وتطويرها</w:t>
            </w:r>
            <w:r w:rsidRPr="00534626">
              <w:rPr>
                <w:rFonts w:asciiTheme="majorBidi" w:hAnsiTheme="majorBidi" w:cstheme="majorBidi"/>
                <w:sz w:val="20"/>
                <w:szCs w:val="20"/>
                <w:rtl/>
              </w:rPr>
              <w:t>، بما في ذلك دمجها في المشروعات التجريبية</w:t>
            </w:r>
          </w:p>
        </w:tc>
        <w:tc>
          <w:tcPr>
            <w:tcW w:w="1063" w:type="dxa"/>
            <w:tcBorders>
              <w:top w:val="single" w:sz="4" w:space="0" w:color="auto"/>
              <w:left w:val="single" w:sz="4" w:space="0" w:color="auto"/>
              <w:bottom w:val="single" w:sz="4" w:space="0" w:color="auto"/>
              <w:right w:val="single" w:sz="4" w:space="0" w:color="auto"/>
            </w:tcBorders>
            <w:vAlign w:val="center"/>
          </w:tcPr>
          <w:p w14:paraId="64A15F0C" w14:textId="43BE4450" w:rsidR="00740F71" w:rsidRPr="00534626" w:rsidRDefault="00740F71"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1DC837D0" w14:textId="1131EF84" w:rsidR="00740F71" w:rsidRPr="00534626" w:rsidRDefault="00740F71"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2511E1FC" w14:textId="531CC156" w:rsidR="00740F71" w:rsidRPr="00534626" w:rsidRDefault="00740F71" w:rsidP="003D23E6">
            <w:pPr>
              <w:bidi/>
              <w:ind w:left="76"/>
              <w:jc w:val="center"/>
              <w:rPr>
                <w:rFonts w:asciiTheme="majorBidi" w:eastAsia="SimSun" w:hAnsiTheme="majorBidi" w:cstheme="majorBidi"/>
                <w:sz w:val="20"/>
                <w:szCs w:val="20"/>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276FF923" w14:textId="771D1283" w:rsidR="00740F71" w:rsidRPr="00534626" w:rsidRDefault="002F3361" w:rsidP="00950335">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22</w:t>
            </w:r>
            <w:r w:rsidR="00740F71" w:rsidRPr="00534626">
              <w:rPr>
                <w:rFonts w:asciiTheme="majorBidi" w:eastAsia="SimSun" w:hAnsiTheme="majorBidi" w:cstheme="majorBidi"/>
                <w:b/>
                <w:bCs/>
                <w:sz w:val="20"/>
                <w:szCs w:val="20"/>
                <w:lang w:val="en-US"/>
              </w:rPr>
              <w:t>5,000</w:t>
            </w:r>
          </w:p>
        </w:tc>
      </w:tr>
      <w:tr w:rsidR="00740F71" w:rsidRPr="00534626" w14:paraId="7A580E89"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3B3558B4" w14:textId="45938D85" w:rsidR="00740F71" w:rsidRPr="00534626" w:rsidRDefault="00C24E47"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خمس سنوات من الاستضافة وجمع البيانات والرصد المستمر للمشروعات التجريبية ومواقع المحاكاة الأخرى</w:t>
            </w:r>
          </w:p>
        </w:tc>
        <w:tc>
          <w:tcPr>
            <w:tcW w:w="1063" w:type="dxa"/>
            <w:tcBorders>
              <w:top w:val="single" w:sz="4" w:space="0" w:color="auto"/>
              <w:left w:val="single" w:sz="4" w:space="0" w:color="auto"/>
              <w:bottom w:val="single" w:sz="4" w:space="0" w:color="auto"/>
              <w:right w:val="single" w:sz="4" w:space="0" w:color="auto"/>
            </w:tcBorders>
            <w:vAlign w:val="center"/>
          </w:tcPr>
          <w:p w14:paraId="0898CDB5" w14:textId="6EEF5C8A" w:rsidR="00740F71" w:rsidRPr="00534626" w:rsidRDefault="00740F71"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91843D6" w14:textId="4186E441" w:rsidR="00740F71" w:rsidRPr="00534626" w:rsidRDefault="00740F71"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2EF5397" w14:textId="5634C56E" w:rsidR="00740F71" w:rsidRPr="00534626" w:rsidRDefault="00740F71" w:rsidP="003D23E6">
            <w:pPr>
              <w:bidi/>
              <w:ind w:left="76"/>
              <w:jc w:val="center"/>
              <w:rPr>
                <w:rFonts w:asciiTheme="majorBidi" w:eastAsia="SimSun" w:hAnsiTheme="majorBidi" w:cstheme="majorBidi"/>
                <w:sz w:val="20"/>
                <w:szCs w:val="20"/>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0672BA0C" w14:textId="77777777" w:rsidR="00740F71" w:rsidRPr="00534626" w:rsidRDefault="00740F71" w:rsidP="00950335">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75,000</w:t>
            </w:r>
          </w:p>
        </w:tc>
      </w:tr>
      <w:tr w:rsidR="009039A7" w:rsidRPr="00534626" w14:paraId="38404E11"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767D6B08" w14:textId="31C23D01" w:rsidR="009039A7" w:rsidRPr="00534626" w:rsidRDefault="00920BBD"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وحدة إدارة المشروع (للمكون العالمي)</w:t>
            </w:r>
          </w:p>
        </w:tc>
        <w:tc>
          <w:tcPr>
            <w:tcW w:w="1063" w:type="dxa"/>
            <w:tcBorders>
              <w:top w:val="single" w:sz="4" w:space="0" w:color="auto"/>
              <w:left w:val="single" w:sz="4" w:space="0" w:color="auto"/>
              <w:bottom w:val="single" w:sz="4" w:space="0" w:color="auto"/>
              <w:right w:val="single" w:sz="4" w:space="0" w:color="auto"/>
            </w:tcBorders>
            <w:vAlign w:val="center"/>
          </w:tcPr>
          <w:p w14:paraId="44800CF1" w14:textId="77777777" w:rsidR="009039A7" w:rsidRPr="00534626" w:rsidRDefault="009039A7"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7F7D424D" w14:textId="77777777" w:rsidR="009039A7" w:rsidRPr="00534626" w:rsidRDefault="009039A7"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0365927E" w14:textId="77777777" w:rsidR="009039A7" w:rsidRPr="00534626" w:rsidRDefault="009039A7" w:rsidP="003D23E6">
            <w:pPr>
              <w:bidi/>
              <w:ind w:left="76"/>
              <w:jc w:val="center"/>
              <w:rPr>
                <w:rFonts w:asciiTheme="majorBidi" w:eastAsia="SimSun" w:hAnsiTheme="majorBidi" w:cstheme="majorBidi"/>
                <w:sz w:val="20"/>
                <w:szCs w:val="20"/>
                <w:lang w:val="en-US"/>
              </w:rPr>
            </w:pPr>
          </w:p>
        </w:tc>
        <w:tc>
          <w:tcPr>
            <w:tcW w:w="1017" w:type="dxa"/>
            <w:tcBorders>
              <w:top w:val="single" w:sz="4" w:space="0" w:color="auto"/>
              <w:left w:val="single" w:sz="4" w:space="0" w:color="auto"/>
              <w:bottom w:val="single" w:sz="4" w:space="0" w:color="auto"/>
              <w:right w:val="single" w:sz="4" w:space="0" w:color="auto"/>
            </w:tcBorders>
            <w:vAlign w:val="center"/>
          </w:tcPr>
          <w:p w14:paraId="6AB18B77" w14:textId="1BF5C9CA" w:rsidR="009039A7" w:rsidRPr="00534626" w:rsidRDefault="009039A7" w:rsidP="00950335">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24,000</w:t>
            </w:r>
          </w:p>
        </w:tc>
      </w:tr>
      <w:tr w:rsidR="00C64D46" w:rsidRPr="00534626" w14:paraId="7E757FE2"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1B341A92" w14:textId="2F59C2B0" w:rsidR="00C64D46" w:rsidRPr="00534626" w:rsidRDefault="0049301A" w:rsidP="003D23E6">
            <w:pPr>
              <w:bidi/>
              <w:ind w:left="76" w:right="105"/>
              <w:jc w:val="right"/>
              <w:rPr>
                <w:rFonts w:asciiTheme="majorBidi" w:eastAsia="SimSun" w:hAnsiTheme="majorBidi" w:cstheme="majorBidi"/>
                <w:b/>
                <w:bCs/>
                <w:i/>
                <w:iCs/>
                <w:sz w:val="20"/>
                <w:szCs w:val="20"/>
                <w:lang w:val="en-US"/>
              </w:rPr>
            </w:pPr>
            <w:r w:rsidRPr="00534626">
              <w:rPr>
                <w:rFonts w:asciiTheme="majorBidi" w:hAnsiTheme="majorBidi" w:cstheme="majorBidi"/>
                <w:b/>
                <w:bCs/>
                <w:i/>
                <w:iCs/>
                <w:sz w:val="20"/>
                <w:szCs w:val="20"/>
                <w:rtl/>
              </w:rPr>
              <w:lastRenderedPageBreak/>
              <w:t>إجمالي تكلفة المكون العالمي</w:t>
            </w:r>
          </w:p>
        </w:tc>
        <w:tc>
          <w:tcPr>
            <w:tcW w:w="1063" w:type="dxa"/>
            <w:tcBorders>
              <w:top w:val="single" w:sz="4" w:space="0" w:color="auto"/>
              <w:left w:val="single" w:sz="4" w:space="0" w:color="auto"/>
              <w:bottom w:val="single" w:sz="4" w:space="0" w:color="auto"/>
              <w:right w:val="single" w:sz="4" w:space="0" w:color="auto"/>
            </w:tcBorders>
            <w:vAlign w:val="center"/>
          </w:tcPr>
          <w:p w14:paraId="38EC0DB5" w14:textId="77777777" w:rsidR="00C64D46" w:rsidRPr="00534626" w:rsidRDefault="00C64D46"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52D6BB35" w14:textId="77777777" w:rsidR="00C64D46" w:rsidRPr="00534626" w:rsidRDefault="00C64D46" w:rsidP="003D23E6">
            <w:pPr>
              <w:bidi/>
              <w:ind w:left="76"/>
              <w:jc w:val="center"/>
              <w:rPr>
                <w:rFonts w:asciiTheme="majorBidi" w:eastAsia="SimSun" w:hAnsiTheme="majorBidi" w:cstheme="majorBidi"/>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12D8D405" w14:textId="77777777" w:rsidR="00C64D46" w:rsidRPr="00534626" w:rsidRDefault="00C64D46" w:rsidP="003D23E6">
            <w:pPr>
              <w:bidi/>
              <w:ind w:left="76"/>
              <w:jc w:val="center"/>
              <w:rPr>
                <w:rFonts w:asciiTheme="majorBidi" w:eastAsia="SimSun" w:hAnsiTheme="majorBidi" w:cstheme="majorBidi"/>
                <w:sz w:val="20"/>
                <w:szCs w:val="20"/>
                <w:lang w:val="en-US"/>
              </w:rPr>
            </w:pPr>
          </w:p>
        </w:tc>
        <w:tc>
          <w:tcPr>
            <w:tcW w:w="1017" w:type="dxa"/>
            <w:tcBorders>
              <w:top w:val="single" w:sz="4" w:space="0" w:color="auto"/>
              <w:left w:val="single" w:sz="4" w:space="0" w:color="auto"/>
              <w:bottom w:val="single" w:sz="4" w:space="0" w:color="auto"/>
              <w:right w:val="single" w:sz="4" w:space="0" w:color="auto"/>
            </w:tcBorders>
            <w:vAlign w:val="center"/>
          </w:tcPr>
          <w:p w14:paraId="234A8FA5" w14:textId="37733BC5" w:rsidR="00C64D46" w:rsidRPr="00534626" w:rsidRDefault="00C64D46" w:rsidP="00950335">
            <w:pPr>
              <w:bidi/>
              <w:ind w:left="76"/>
              <w:rPr>
                <w:rFonts w:asciiTheme="majorBidi" w:eastAsia="SimSun" w:hAnsiTheme="majorBidi" w:cstheme="majorBidi"/>
                <w:b/>
                <w:bCs/>
                <w:i/>
                <w:iCs/>
                <w:sz w:val="20"/>
                <w:szCs w:val="20"/>
                <w:lang w:val="en-US"/>
              </w:rPr>
            </w:pPr>
            <w:r w:rsidRPr="00534626">
              <w:rPr>
                <w:rFonts w:asciiTheme="majorBidi" w:eastAsia="SimSun" w:hAnsiTheme="majorBidi" w:cstheme="majorBidi"/>
                <w:b/>
                <w:bCs/>
                <w:i/>
                <w:iCs/>
                <w:sz w:val="20"/>
                <w:szCs w:val="20"/>
                <w:lang w:val="en-US"/>
              </w:rPr>
              <w:t>324,000</w:t>
            </w:r>
          </w:p>
        </w:tc>
      </w:tr>
      <w:tr w:rsidR="00740F71" w:rsidRPr="00534626" w14:paraId="725E1B8F" w14:textId="77777777" w:rsidTr="00335B62">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F32961B" w14:textId="780A84CB" w:rsidR="00740F71" w:rsidRPr="00534626" w:rsidRDefault="00920BBD" w:rsidP="003D23E6">
            <w:pPr>
              <w:bidi/>
              <w:ind w:left="76"/>
              <w:jc w:val="left"/>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إجمالي تكلفة المشروع</w:t>
            </w:r>
          </w:p>
        </w:tc>
        <w:tc>
          <w:tcPr>
            <w:tcW w:w="1063" w:type="dxa"/>
            <w:tcBorders>
              <w:top w:val="single" w:sz="4" w:space="0" w:color="auto"/>
              <w:left w:val="single" w:sz="4" w:space="0" w:color="auto"/>
              <w:bottom w:val="single" w:sz="4" w:space="0" w:color="auto"/>
              <w:right w:val="single" w:sz="4" w:space="0" w:color="auto"/>
            </w:tcBorders>
            <w:vAlign w:val="center"/>
          </w:tcPr>
          <w:p w14:paraId="72B558DB" w14:textId="15630189" w:rsidR="00740F71" w:rsidRPr="00534626" w:rsidRDefault="00740F71" w:rsidP="003D23E6">
            <w:pPr>
              <w:bidi/>
              <w:ind w:left="76"/>
              <w:jc w:val="center"/>
              <w:rPr>
                <w:rFonts w:asciiTheme="majorBidi" w:eastAsia="SimSun" w:hAnsiTheme="majorBidi" w:cstheme="majorBidi"/>
                <w:b/>
                <w:bCs/>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321EBB9A" w14:textId="67C21BA7" w:rsidR="00740F71" w:rsidRPr="00534626" w:rsidRDefault="00740F71" w:rsidP="003D23E6">
            <w:pPr>
              <w:bidi/>
              <w:ind w:left="76"/>
              <w:jc w:val="center"/>
              <w:rPr>
                <w:rFonts w:asciiTheme="majorBidi" w:eastAsia="SimSun" w:hAnsiTheme="majorBidi" w:cstheme="majorBidi"/>
                <w:b/>
                <w:bCs/>
                <w:sz w:val="20"/>
                <w:szCs w:val="20"/>
                <w:lang w:val="en-US"/>
              </w:rPr>
            </w:pPr>
          </w:p>
        </w:tc>
        <w:tc>
          <w:tcPr>
            <w:tcW w:w="1063" w:type="dxa"/>
            <w:tcBorders>
              <w:top w:val="single" w:sz="4" w:space="0" w:color="auto"/>
              <w:left w:val="single" w:sz="4" w:space="0" w:color="auto"/>
              <w:bottom w:val="single" w:sz="4" w:space="0" w:color="auto"/>
              <w:right w:val="single" w:sz="4" w:space="0" w:color="auto"/>
            </w:tcBorders>
            <w:vAlign w:val="center"/>
          </w:tcPr>
          <w:p w14:paraId="600FC81A" w14:textId="766C306F" w:rsidR="00740F71" w:rsidRPr="00534626" w:rsidRDefault="00740F71" w:rsidP="003D23E6">
            <w:pPr>
              <w:bidi/>
              <w:ind w:left="76"/>
              <w:jc w:val="center"/>
              <w:rPr>
                <w:rFonts w:asciiTheme="majorBidi" w:eastAsia="SimSun" w:hAnsiTheme="majorBidi" w:cstheme="majorBidi"/>
                <w:b/>
                <w:bCs/>
                <w:sz w:val="20"/>
                <w:szCs w:val="20"/>
                <w:lang w:val="en-US"/>
              </w:rPr>
            </w:pPr>
          </w:p>
        </w:tc>
        <w:tc>
          <w:tcPr>
            <w:tcW w:w="1017" w:type="dxa"/>
            <w:tcBorders>
              <w:top w:val="single" w:sz="4" w:space="0" w:color="auto"/>
              <w:left w:val="single" w:sz="4" w:space="0" w:color="auto"/>
              <w:bottom w:val="single" w:sz="4" w:space="0" w:color="auto"/>
              <w:right w:val="single" w:sz="4" w:space="0" w:color="auto"/>
            </w:tcBorders>
            <w:vAlign w:val="center"/>
            <w:hideMark/>
          </w:tcPr>
          <w:p w14:paraId="3B5621DE" w14:textId="337DCD27" w:rsidR="00740F71" w:rsidRPr="00534626" w:rsidRDefault="00507905" w:rsidP="00950335">
            <w:pPr>
              <w:bidi/>
              <w:ind w:left="76"/>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1,404,000</w:t>
            </w:r>
          </w:p>
        </w:tc>
      </w:tr>
    </w:tbl>
    <w:p w14:paraId="662CCA5A" w14:textId="77777777" w:rsidR="000A4CE5" w:rsidRPr="00534626" w:rsidRDefault="000A4CE5" w:rsidP="00DC185C">
      <w:pPr>
        <w:rPr>
          <w:rFonts w:asciiTheme="majorBidi" w:hAnsiTheme="majorBidi" w:cstheme="majorBidi"/>
        </w:rPr>
      </w:pPr>
    </w:p>
    <w:p w14:paraId="36C0622D" w14:textId="0D8327B3" w:rsidR="00920BBD" w:rsidRPr="00534626" w:rsidRDefault="00920BBD" w:rsidP="00920BBD">
      <w:pPr>
        <w:keepNext/>
        <w:bidi/>
        <w:spacing w:after="240"/>
        <w:outlineLvl w:val="0"/>
        <w:rPr>
          <w:rFonts w:asciiTheme="majorBidi" w:hAnsiTheme="majorBidi" w:cstheme="majorBidi"/>
          <w:u w:val="single"/>
          <w:rtl/>
          <w:lang w:val="en-GB"/>
        </w:rPr>
      </w:pPr>
      <w:r w:rsidRPr="00534626">
        <w:rPr>
          <w:rFonts w:asciiTheme="majorBidi" w:hAnsiTheme="majorBidi" w:cstheme="majorBidi"/>
          <w:sz w:val="26"/>
          <w:szCs w:val="26"/>
          <w:u w:val="single"/>
          <w:rtl/>
        </w:rPr>
        <w:t>التمويل المشترك</w:t>
      </w:r>
    </w:p>
    <w:p w14:paraId="2C910000" w14:textId="0899F331" w:rsidR="007B1B79" w:rsidRPr="00534626" w:rsidRDefault="00735B10" w:rsidP="007B1B79">
      <w:pPr>
        <w:pStyle w:val="Heading1"/>
        <w:bidi/>
        <w:rPr>
          <w:rFonts w:asciiTheme="majorBidi" w:hAnsiTheme="majorBidi" w:cstheme="majorBidi"/>
          <w:sz w:val="26"/>
          <w:szCs w:val="26"/>
          <w:lang w:val="en-GB"/>
        </w:rPr>
      </w:pPr>
      <w:r w:rsidRPr="00534626">
        <w:rPr>
          <w:rFonts w:asciiTheme="majorBidi" w:hAnsiTheme="majorBidi" w:cstheme="majorBidi"/>
          <w:sz w:val="26"/>
          <w:szCs w:val="26"/>
          <w:rtl/>
        </w:rPr>
        <w:t xml:space="preserve">يقدم </w:t>
      </w:r>
      <w:r w:rsidR="007B1B79" w:rsidRPr="00534626">
        <w:rPr>
          <w:rFonts w:asciiTheme="majorBidi" w:hAnsiTheme="majorBidi" w:cstheme="majorBidi"/>
          <w:sz w:val="26"/>
          <w:szCs w:val="26"/>
          <w:rtl/>
        </w:rPr>
        <w:t xml:space="preserve">اليوئنديبي، من خلال نافذة التمويل المؤسسي، </w:t>
      </w:r>
      <w:r w:rsidR="00893166" w:rsidRPr="00534626">
        <w:rPr>
          <w:rFonts w:asciiTheme="majorBidi" w:hAnsiTheme="majorBidi" w:cstheme="majorBidi"/>
          <w:sz w:val="26"/>
          <w:szCs w:val="26"/>
          <w:rtl/>
        </w:rPr>
        <w:t>و</w:t>
      </w:r>
      <w:r w:rsidR="007B1B79" w:rsidRPr="00534626">
        <w:rPr>
          <w:rFonts w:asciiTheme="majorBidi" w:hAnsiTheme="majorBidi" w:cstheme="majorBidi"/>
          <w:sz w:val="26"/>
          <w:szCs w:val="26"/>
          <w:rtl/>
        </w:rPr>
        <w:t xml:space="preserve">بدعم مالي من حكومتي </w:t>
      </w:r>
      <w:bookmarkStart w:id="52" w:name="_Hlk214446824"/>
      <w:r w:rsidR="007B1B79" w:rsidRPr="00534626">
        <w:rPr>
          <w:rFonts w:asciiTheme="majorBidi" w:hAnsiTheme="majorBidi" w:cstheme="majorBidi"/>
          <w:sz w:val="26"/>
          <w:szCs w:val="26"/>
          <w:rtl/>
        </w:rPr>
        <w:t>الد</w:t>
      </w:r>
      <w:r w:rsidR="00381140" w:rsidRPr="00534626">
        <w:rPr>
          <w:rFonts w:asciiTheme="majorBidi" w:hAnsiTheme="majorBidi" w:cstheme="majorBidi"/>
          <w:sz w:val="26"/>
          <w:szCs w:val="26"/>
          <w:rtl/>
        </w:rPr>
        <w:t>ا</w:t>
      </w:r>
      <w:r w:rsidR="007B1B79" w:rsidRPr="00534626">
        <w:rPr>
          <w:rFonts w:asciiTheme="majorBidi" w:hAnsiTheme="majorBidi" w:cstheme="majorBidi"/>
          <w:sz w:val="26"/>
          <w:szCs w:val="26"/>
          <w:rtl/>
        </w:rPr>
        <w:t>نمرك ولكسمبرغ،</w:t>
      </w:r>
      <w:bookmarkEnd w:id="52"/>
      <w:r w:rsidRPr="00534626">
        <w:rPr>
          <w:rFonts w:asciiTheme="majorBidi" w:hAnsiTheme="majorBidi" w:cstheme="majorBidi"/>
          <w:sz w:val="26"/>
          <w:szCs w:val="26"/>
          <w:rtl/>
        </w:rPr>
        <w:t xml:space="preserve"> دعمه</w:t>
      </w:r>
      <w:r w:rsidR="007B1B79" w:rsidRPr="00534626">
        <w:rPr>
          <w:rFonts w:asciiTheme="majorBidi" w:hAnsiTheme="majorBidi" w:cstheme="majorBidi"/>
          <w:sz w:val="26"/>
          <w:szCs w:val="26"/>
          <w:rtl/>
        </w:rPr>
        <w:t xml:space="preserve"> </w:t>
      </w:r>
      <w:r w:rsidRPr="00534626">
        <w:rPr>
          <w:rFonts w:asciiTheme="majorBidi" w:hAnsiTheme="majorBidi" w:cstheme="majorBidi"/>
          <w:sz w:val="26"/>
          <w:szCs w:val="26"/>
          <w:rtl/>
        </w:rPr>
        <w:t>ل</w:t>
      </w:r>
      <w:r w:rsidR="007B1B79" w:rsidRPr="00534626">
        <w:rPr>
          <w:rFonts w:asciiTheme="majorBidi" w:hAnsiTheme="majorBidi" w:cstheme="majorBidi"/>
          <w:sz w:val="26"/>
          <w:szCs w:val="26"/>
          <w:rtl/>
        </w:rPr>
        <w:t>لبنان وترينيداد وتوباغو لت</w:t>
      </w:r>
      <w:r w:rsidRPr="00534626">
        <w:rPr>
          <w:rFonts w:asciiTheme="majorBidi" w:hAnsiTheme="majorBidi" w:cstheme="majorBidi"/>
          <w:sz w:val="26"/>
          <w:szCs w:val="26"/>
          <w:rtl/>
        </w:rPr>
        <w:t>عزيز</w:t>
      </w:r>
      <w:r w:rsidR="007B1B79" w:rsidRPr="00534626">
        <w:rPr>
          <w:rFonts w:asciiTheme="majorBidi" w:hAnsiTheme="majorBidi" w:cstheme="majorBidi"/>
          <w:sz w:val="26"/>
          <w:szCs w:val="26"/>
          <w:rtl/>
        </w:rPr>
        <w:t xml:space="preserve"> </w:t>
      </w:r>
      <w:r w:rsidRPr="00534626">
        <w:rPr>
          <w:rFonts w:asciiTheme="majorBidi" w:hAnsiTheme="majorBidi" w:cstheme="majorBidi"/>
          <w:sz w:val="26"/>
          <w:szCs w:val="26"/>
          <w:rtl/>
        </w:rPr>
        <w:t>ال</w:t>
      </w:r>
      <w:r w:rsidR="007B1B79" w:rsidRPr="00534626">
        <w:rPr>
          <w:rFonts w:asciiTheme="majorBidi" w:hAnsiTheme="majorBidi" w:cstheme="majorBidi"/>
          <w:sz w:val="26"/>
          <w:szCs w:val="26"/>
          <w:rtl/>
        </w:rPr>
        <w:t xml:space="preserve">حلول </w:t>
      </w:r>
      <w:r w:rsidRPr="00534626">
        <w:rPr>
          <w:rFonts w:asciiTheme="majorBidi" w:hAnsiTheme="majorBidi" w:cstheme="majorBidi"/>
          <w:sz w:val="26"/>
          <w:szCs w:val="26"/>
          <w:rtl/>
        </w:rPr>
        <w:t>ال</w:t>
      </w:r>
      <w:r w:rsidR="007B1B79" w:rsidRPr="00534626">
        <w:rPr>
          <w:rFonts w:asciiTheme="majorBidi" w:hAnsiTheme="majorBidi" w:cstheme="majorBidi"/>
          <w:sz w:val="26"/>
          <w:szCs w:val="26"/>
          <w:rtl/>
        </w:rPr>
        <w:t>رقمية لكفاءة استخدام الطاقة في قطاع سل</w:t>
      </w:r>
      <w:r w:rsidRPr="00534626">
        <w:rPr>
          <w:rFonts w:asciiTheme="majorBidi" w:hAnsiTheme="majorBidi" w:cstheme="majorBidi"/>
          <w:sz w:val="26"/>
          <w:szCs w:val="26"/>
          <w:rtl/>
        </w:rPr>
        <w:t>ا</w:t>
      </w:r>
      <w:r w:rsidR="007B1B79" w:rsidRPr="00534626">
        <w:rPr>
          <w:rFonts w:asciiTheme="majorBidi" w:hAnsiTheme="majorBidi" w:cstheme="majorBidi"/>
          <w:sz w:val="26"/>
          <w:szCs w:val="26"/>
          <w:rtl/>
        </w:rPr>
        <w:t xml:space="preserve">سل التبريد. </w:t>
      </w:r>
      <w:r w:rsidRPr="00534626">
        <w:rPr>
          <w:rFonts w:asciiTheme="majorBidi" w:hAnsiTheme="majorBidi" w:cstheme="majorBidi"/>
          <w:sz w:val="26"/>
          <w:szCs w:val="26"/>
          <w:rtl/>
        </w:rPr>
        <w:t>و</w:t>
      </w:r>
      <w:r w:rsidR="007B1B79" w:rsidRPr="00534626">
        <w:rPr>
          <w:rFonts w:asciiTheme="majorBidi" w:hAnsiTheme="majorBidi" w:cstheme="majorBidi"/>
          <w:sz w:val="26"/>
          <w:szCs w:val="26"/>
          <w:rtl/>
        </w:rPr>
        <w:t>تركز نافذة التمويل على تجر</w:t>
      </w:r>
      <w:r w:rsidRPr="00534626">
        <w:rPr>
          <w:rFonts w:asciiTheme="majorBidi" w:hAnsiTheme="majorBidi" w:cstheme="majorBidi"/>
          <w:sz w:val="26"/>
          <w:szCs w:val="26"/>
          <w:rtl/>
        </w:rPr>
        <w:t>ي</w:t>
      </w:r>
      <w:r w:rsidR="007B1B79" w:rsidRPr="00534626">
        <w:rPr>
          <w:rFonts w:asciiTheme="majorBidi" w:hAnsiTheme="majorBidi" w:cstheme="majorBidi"/>
          <w:sz w:val="26"/>
          <w:szCs w:val="26"/>
          <w:rtl/>
        </w:rPr>
        <w:t>ب أدوات الر</w:t>
      </w:r>
      <w:r w:rsidRPr="00534626">
        <w:rPr>
          <w:rFonts w:asciiTheme="majorBidi" w:hAnsiTheme="majorBidi" w:cstheme="majorBidi"/>
          <w:sz w:val="26"/>
          <w:szCs w:val="26"/>
          <w:rtl/>
        </w:rPr>
        <w:t>صد</w:t>
      </w:r>
      <w:r w:rsidR="007B1B79" w:rsidRPr="00534626">
        <w:rPr>
          <w:rFonts w:asciiTheme="majorBidi" w:hAnsiTheme="majorBidi" w:cstheme="majorBidi"/>
          <w:sz w:val="26"/>
          <w:szCs w:val="26"/>
          <w:rtl/>
        </w:rPr>
        <w:t xml:space="preserve"> والإدارة الرقمية لتحسين استخدام الطاقة، </w:t>
      </w:r>
      <w:bookmarkStart w:id="53" w:name="_Hlk214466429"/>
      <w:r w:rsidR="007B1B79" w:rsidRPr="00534626">
        <w:rPr>
          <w:rFonts w:asciiTheme="majorBidi" w:hAnsiTheme="majorBidi" w:cstheme="majorBidi"/>
          <w:sz w:val="26"/>
          <w:szCs w:val="26"/>
          <w:rtl/>
        </w:rPr>
        <w:t>و</w:t>
      </w:r>
      <w:r w:rsidRPr="00534626">
        <w:rPr>
          <w:rFonts w:asciiTheme="majorBidi" w:hAnsiTheme="majorBidi" w:cstheme="majorBidi"/>
          <w:sz w:val="26"/>
          <w:szCs w:val="26"/>
          <w:rtl/>
        </w:rPr>
        <w:t>خفض</w:t>
      </w:r>
      <w:r w:rsidR="007B1B79" w:rsidRPr="00534626">
        <w:rPr>
          <w:rFonts w:asciiTheme="majorBidi" w:hAnsiTheme="majorBidi" w:cstheme="majorBidi"/>
          <w:sz w:val="26"/>
          <w:szCs w:val="26"/>
          <w:rtl/>
        </w:rPr>
        <w:t xml:space="preserve"> انبعاثات غازات </w:t>
      </w:r>
      <w:r w:rsidRPr="00534626">
        <w:rPr>
          <w:rFonts w:asciiTheme="majorBidi" w:hAnsiTheme="majorBidi" w:cstheme="majorBidi"/>
          <w:sz w:val="26"/>
          <w:szCs w:val="26"/>
          <w:rtl/>
        </w:rPr>
        <w:t>الدفيئة</w:t>
      </w:r>
      <w:r w:rsidR="007B1B79" w:rsidRPr="00534626">
        <w:rPr>
          <w:rFonts w:asciiTheme="majorBidi" w:hAnsiTheme="majorBidi" w:cstheme="majorBidi"/>
          <w:sz w:val="26"/>
          <w:szCs w:val="26"/>
          <w:rtl/>
        </w:rPr>
        <w:t>، وتحسين ممارسات الصيانة في أنظمة سل</w:t>
      </w:r>
      <w:r w:rsidR="00896057" w:rsidRPr="00534626">
        <w:rPr>
          <w:rFonts w:asciiTheme="majorBidi" w:hAnsiTheme="majorBidi" w:cstheme="majorBidi"/>
          <w:sz w:val="26"/>
          <w:szCs w:val="26"/>
          <w:rtl/>
        </w:rPr>
        <w:t>ا</w:t>
      </w:r>
      <w:r w:rsidR="007B1B79" w:rsidRPr="00534626">
        <w:rPr>
          <w:rFonts w:asciiTheme="majorBidi" w:hAnsiTheme="majorBidi" w:cstheme="majorBidi"/>
          <w:sz w:val="26"/>
          <w:szCs w:val="26"/>
          <w:rtl/>
        </w:rPr>
        <w:t xml:space="preserve">سل التبريد. </w:t>
      </w:r>
      <w:r w:rsidR="00896057" w:rsidRPr="00534626">
        <w:rPr>
          <w:rFonts w:asciiTheme="majorBidi" w:hAnsiTheme="majorBidi" w:cstheme="majorBidi"/>
          <w:sz w:val="26"/>
          <w:szCs w:val="26"/>
          <w:rtl/>
        </w:rPr>
        <w:t>و</w:t>
      </w:r>
      <w:r w:rsidR="007B1B79" w:rsidRPr="00534626">
        <w:rPr>
          <w:rFonts w:asciiTheme="majorBidi" w:hAnsiTheme="majorBidi" w:cstheme="majorBidi"/>
          <w:sz w:val="26"/>
          <w:szCs w:val="26"/>
          <w:rtl/>
        </w:rPr>
        <w:t xml:space="preserve">يشمل ذلك إجراء </w:t>
      </w:r>
      <w:r w:rsidR="00896057" w:rsidRPr="00534626">
        <w:rPr>
          <w:rFonts w:asciiTheme="majorBidi" w:hAnsiTheme="majorBidi" w:cstheme="majorBidi"/>
          <w:sz w:val="26"/>
          <w:szCs w:val="26"/>
          <w:rtl/>
        </w:rPr>
        <w:t>مراجعات استهلاك الطاقة</w:t>
      </w:r>
      <w:r w:rsidR="007B1B79" w:rsidRPr="00534626">
        <w:rPr>
          <w:rFonts w:asciiTheme="majorBidi" w:hAnsiTheme="majorBidi" w:cstheme="majorBidi"/>
          <w:sz w:val="26"/>
          <w:szCs w:val="26"/>
          <w:rtl/>
        </w:rPr>
        <w:t xml:space="preserve">، وتركيب واختبار الحلول الرقمية، وبناء قدرات </w:t>
      </w:r>
      <w:r w:rsidR="00896057" w:rsidRPr="00534626">
        <w:rPr>
          <w:rFonts w:asciiTheme="majorBidi" w:hAnsiTheme="majorBidi" w:cstheme="majorBidi"/>
          <w:sz w:val="26"/>
          <w:szCs w:val="26"/>
          <w:rtl/>
        </w:rPr>
        <w:t>فنيي</w:t>
      </w:r>
      <w:r w:rsidR="007B1B79" w:rsidRPr="00534626">
        <w:rPr>
          <w:rFonts w:asciiTheme="majorBidi" w:hAnsiTheme="majorBidi" w:cstheme="majorBidi"/>
          <w:sz w:val="26"/>
          <w:szCs w:val="26"/>
          <w:rtl/>
        </w:rPr>
        <w:t xml:space="preserve"> التبريد وتكييف الهواء، و</w:t>
      </w:r>
      <w:r w:rsidR="00896057" w:rsidRPr="00534626">
        <w:rPr>
          <w:rFonts w:asciiTheme="majorBidi" w:hAnsiTheme="majorBidi" w:cstheme="majorBidi"/>
          <w:sz w:val="26"/>
          <w:szCs w:val="26"/>
          <w:rtl/>
        </w:rPr>
        <w:t xml:space="preserve">لا سيما </w:t>
      </w:r>
      <w:r w:rsidR="007B1B79" w:rsidRPr="00534626">
        <w:rPr>
          <w:rFonts w:asciiTheme="majorBidi" w:hAnsiTheme="majorBidi" w:cstheme="majorBidi"/>
          <w:sz w:val="26"/>
          <w:szCs w:val="26"/>
          <w:rtl/>
        </w:rPr>
        <w:t>النساء، في مجال التكنولوجيات الرقمية.</w:t>
      </w:r>
      <w:bookmarkEnd w:id="53"/>
    </w:p>
    <w:p w14:paraId="1CEE5FBD" w14:textId="4AAD1BA0" w:rsidR="00FE0A09" w:rsidRPr="00534626" w:rsidRDefault="00FE0A09" w:rsidP="00FE0A09">
      <w:pPr>
        <w:pStyle w:val="Heading1"/>
        <w:bidi/>
        <w:rPr>
          <w:rFonts w:asciiTheme="majorBidi" w:hAnsiTheme="majorBidi" w:cstheme="majorBidi"/>
          <w:lang w:val="en-GB"/>
        </w:rPr>
      </w:pPr>
      <w:r w:rsidRPr="00534626">
        <w:rPr>
          <w:rFonts w:asciiTheme="majorBidi" w:hAnsiTheme="majorBidi" w:cstheme="majorBidi"/>
          <w:sz w:val="26"/>
          <w:szCs w:val="26"/>
          <w:rtl/>
        </w:rPr>
        <w:t>وت</w:t>
      </w:r>
      <w:r w:rsidR="0010119D" w:rsidRPr="00534626">
        <w:rPr>
          <w:rFonts w:asciiTheme="majorBidi" w:hAnsiTheme="majorBidi" w:cstheme="majorBidi"/>
          <w:sz w:val="26"/>
          <w:szCs w:val="26"/>
          <w:rtl/>
        </w:rPr>
        <w:t>تضمن</w:t>
      </w:r>
      <w:r w:rsidRPr="00534626">
        <w:rPr>
          <w:rFonts w:asciiTheme="majorBidi" w:hAnsiTheme="majorBidi" w:cstheme="majorBidi"/>
          <w:sz w:val="26"/>
          <w:szCs w:val="26"/>
          <w:rtl/>
        </w:rPr>
        <w:t xml:space="preserve"> المشروعات المدرجة ضمن نافذة التمويل المؤسسي لليوئنديبي منحة</w:t>
      </w:r>
      <w:r w:rsidR="0010119D"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قدرها 198,000 دولار أمريكي للبنان و198,000 دولار أمريكي لترينيداد وتوباغو لتطوير مواد تواصلية ل</w:t>
      </w:r>
      <w:r w:rsidR="0010119D" w:rsidRPr="00534626">
        <w:rPr>
          <w:rFonts w:asciiTheme="majorBidi" w:hAnsiTheme="majorBidi" w:cstheme="majorBidi"/>
          <w:sz w:val="26"/>
          <w:szCs w:val="26"/>
          <w:rtl/>
        </w:rPr>
        <w:t>توعية</w:t>
      </w:r>
      <w:r w:rsidRPr="00534626">
        <w:rPr>
          <w:rFonts w:asciiTheme="majorBidi" w:hAnsiTheme="majorBidi" w:cstheme="majorBidi"/>
          <w:sz w:val="26"/>
          <w:szCs w:val="26"/>
          <w:rtl/>
        </w:rPr>
        <w:t xml:space="preserve"> المستخدم</w:t>
      </w:r>
      <w:r w:rsidR="0010119D" w:rsidRPr="00534626">
        <w:rPr>
          <w:rFonts w:asciiTheme="majorBidi" w:hAnsiTheme="majorBidi" w:cstheme="majorBidi"/>
          <w:sz w:val="26"/>
          <w:szCs w:val="26"/>
          <w:rtl/>
        </w:rPr>
        <w:t>ين</w:t>
      </w:r>
      <w:r w:rsidRPr="00534626">
        <w:rPr>
          <w:rFonts w:asciiTheme="majorBidi" w:hAnsiTheme="majorBidi" w:cstheme="majorBidi"/>
          <w:sz w:val="26"/>
          <w:szCs w:val="26"/>
          <w:rtl/>
        </w:rPr>
        <w:t xml:space="preserve"> النهائي</w:t>
      </w:r>
      <w:r w:rsidR="0010119D" w:rsidRPr="00534626">
        <w:rPr>
          <w:rFonts w:asciiTheme="majorBidi" w:hAnsiTheme="majorBidi" w:cstheme="majorBidi"/>
          <w:sz w:val="26"/>
          <w:szCs w:val="26"/>
          <w:rtl/>
        </w:rPr>
        <w:t>ين</w:t>
      </w:r>
      <w:r w:rsidRPr="00534626">
        <w:rPr>
          <w:rFonts w:asciiTheme="majorBidi" w:hAnsiTheme="majorBidi" w:cstheme="majorBidi"/>
          <w:sz w:val="26"/>
          <w:szCs w:val="26"/>
          <w:rtl/>
        </w:rPr>
        <w:t xml:space="preserve"> بفوائد استخدام التكنولوجيات الرقمية في</w:t>
      </w:r>
      <w:r w:rsidR="0010119D" w:rsidRPr="00534626">
        <w:rPr>
          <w:rFonts w:asciiTheme="majorBidi" w:hAnsiTheme="majorBidi" w:cstheme="majorBidi"/>
          <w:sz w:val="26"/>
          <w:szCs w:val="26"/>
          <w:rtl/>
        </w:rPr>
        <w:t xml:space="preserve"> تعزيز</w:t>
      </w:r>
      <w:r w:rsidRPr="00534626">
        <w:rPr>
          <w:rFonts w:asciiTheme="majorBidi" w:hAnsiTheme="majorBidi" w:cstheme="majorBidi"/>
          <w:sz w:val="26"/>
          <w:szCs w:val="26"/>
          <w:rtl/>
        </w:rPr>
        <w:t xml:space="preserve"> كفاءة استخدام الطاقة وتحسين الأداء؛ وتدريباً عملياً على </w:t>
      </w:r>
      <w:r w:rsidR="0010119D"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أدوات </w:t>
      </w:r>
      <w:r w:rsidR="0010119D"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رقمية </w:t>
      </w:r>
      <w:r w:rsidR="002221F5" w:rsidRPr="00534626">
        <w:rPr>
          <w:rFonts w:asciiTheme="majorBidi" w:hAnsiTheme="majorBidi" w:cstheme="majorBidi"/>
          <w:sz w:val="26"/>
          <w:szCs w:val="26"/>
          <w:rtl/>
        </w:rPr>
        <w:t xml:space="preserve">المُحدَّدة </w:t>
      </w:r>
      <w:r w:rsidRPr="00534626">
        <w:rPr>
          <w:rFonts w:asciiTheme="majorBidi" w:hAnsiTheme="majorBidi" w:cstheme="majorBidi"/>
          <w:sz w:val="26"/>
          <w:szCs w:val="26"/>
          <w:rtl/>
        </w:rPr>
        <w:t xml:space="preserve">وتكنولوجيات إنترنت الأشياء؛ ومسحاً على </w:t>
      </w:r>
      <w:r w:rsidR="00F170B7" w:rsidRPr="00534626">
        <w:rPr>
          <w:rFonts w:asciiTheme="majorBidi" w:hAnsiTheme="majorBidi" w:cstheme="majorBidi"/>
          <w:sz w:val="26"/>
          <w:szCs w:val="26"/>
          <w:rtl/>
        </w:rPr>
        <w:t>نطاق</w:t>
      </w:r>
      <w:r w:rsidRPr="00534626">
        <w:rPr>
          <w:rFonts w:asciiTheme="majorBidi" w:hAnsiTheme="majorBidi" w:cstheme="majorBidi"/>
          <w:sz w:val="26"/>
          <w:szCs w:val="26"/>
          <w:rtl/>
        </w:rPr>
        <w:t xml:space="preserve"> البلد</w:t>
      </w:r>
      <w:r w:rsidR="00F170B7" w:rsidRPr="00534626">
        <w:rPr>
          <w:rFonts w:asciiTheme="majorBidi" w:hAnsiTheme="majorBidi" w:cstheme="majorBidi"/>
          <w:sz w:val="26"/>
          <w:szCs w:val="26"/>
          <w:rtl/>
        </w:rPr>
        <w:t xml:space="preserve"> بأسره</w:t>
      </w:r>
      <w:r w:rsidRPr="00534626">
        <w:rPr>
          <w:rFonts w:asciiTheme="majorBidi" w:hAnsiTheme="majorBidi" w:cstheme="majorBidi"/>
          <w:sz w:val="26"/>
          <w:szCs w:val="26"/>
          <w:rtl/>
        </w:rPr>
        <w:t xml:space="preserve"> </w:t>
      </w:r>
      <w:r w:rsidR="00F170B7" w:rsidRPr="00534626">
        <w:rPr>
          <w:rFonts w:asciiTheme="majorBidi" w:hAnsiTheme="majorBidi" w:cstheme="majorBidi"/>
          <w:sz w:val="26"/>
          <w:szCs w:val="26"/>
          <w:rtl/>
        </w:rPr>
        <w:t>بشأن</w:t>
      </w:r>
      <w:r w:rsidRPr="00534626">
        <w:rPr>
          <w:rFonts w:asciiTheme="majorBidi" w:hAnsiTheme="majorBidi" w:cstheme="majorBidi"/>
          <w:sz w:val="26"/>
          <w:szCs w:val="26"/>
          <w:rtl/>
        </w:rPr>
        <w:t xml:space="preserve"> مستويات الأتمتة الرقمية وفعاليتها في لبنان، ومسحاً للتكنولوجيات الرقمية في قطاع التعليم العالي، مع التركيز على تعزيز المناهج الدراسية المتعلقة بكفاءة استخدام الطاقة في ترينيداد وتوباغو.</w:t>
      </w:r>
    </w:p>
    <w:p w14:paraId="0604ADE2" w14:textId="7C8F6AA6" w:rsidR="00095CAF" w:rsidRPr="00534626" w:rsidRDefault="00095CAF" w:rsidP="00095CAF">
      <w:pPr>
        <w:keepNext/>
        <w:keepLines/>
        <w:bidi/>
        <w:rPr>
          <w:rFonts w:asciiTheme="majorBidi" w:hAnsiTheme="majorBidi" w:cstheme="majorBidi"/>
          <w:u w:val="single"/>
          <w:rtl/>
          <w:lang w:val="en-GB"/>
        </w:rPr>
      </w:pPr>
      <w:r w:rsidRPr="00534626">
        <w:rPr>
          <w:rFonts w:asciiTheme="majorBidi" w:hAnsiTheme="majorBidi" w:cstheme="majorBidi"/>
          <w:sz w:val="26"/>
          <w:szCs w:val="26"/>
          <w:u w:val="single"/>
          <w:rtl/>
        </w:rPr>
        <w:t>التكلفة الإجمالية للمشروع التجريبي</w:t>
      </w:r>
    </w:p>
    <w:p w14:paraId="5C8775D9" w14:textId="77777777" w:rsidR="00DC185C" w:rsidRPr="00534626" w:rsidRDefault="00DC185C" w:rsidP="00922FBD">
      <w:pPr>
        <w:keepNext/>
        <w:keepLines/>
        <w:rPr>
          <w:rFonts w:asciiTheme="majorBidi" w:hAnsiTheme="majorBidi" w:cstheme="majorBidi"/>
          <w:lang w:val="en-GB"/>
        </w:rPr>
      </w:pPr>
    </w:p>
    <w:p w14:paraId="2D064839" w14:textId="102234E0" w:rsidR="00095CAF" w:rsidRPr="00534626" w:rsidRDefault="00095CAF" w:rsidP="00095CAF">
      <w:pPr>
        <w:keepNext/>
        <w:keepLines/>
        <w:numPr>
          <w:ilvl w:val="0"/>
          <w:numId w:val="1"/>
        </w:numPr>
        <w:bidi/>
        <w:spacing w:after="240"/>
        <w:outlineLvl w:val="0"/>
        <w:rPr>
          <w:rFonts w:asciiTheme="majorBidi" w:hAnsiTheme="majorBidi" w:cstheme="majorBidi"/>
          <w:lang w:val="en-GB"/>
        </w:rPr>
      </w:pPr>
      <w:r w:rsidRPr="00534626">
        <w:rPr>
          <w:rFonts w:asciiTheme="majorBidi" w:hAnsiTheme="majorBidi" w:cstheme="majorBidi"/>
          <w:sz w:val="26"/>
          <w:szCs w:val="26"/>
          <w:rtl/>
        </w:rPr>
        <w:t xml:space="preserve">من المتوقع إنجاز المشروع في غضون 36 شهراً من تاريخ الموافقة عليه، أي في الفترة ما بين يناير/كانون الثاني 2026 وديسمبر/كانون الأول 2028، وذلك بتكلفة إجمالية قدرها 1,404,000 دولار أمريكي، </w:t>
      </w:r>
      <w:r w:rsidR="008551B6" w:rsidRPr="00534626">
        <w:rPr>
          <w:rStyle w:val="Emphasis"/>
          <w:rFonts w:asciiTheme="majorBidi" w:hAnsiTheme="majorBidi" w:cstheme="majorBidi"/>
          <w:i w:val="0"/>
          <w:iCs w:val="0"/>
          <w:sz w:val="26"/>
          <w:szCs w:val="26"/>
          <w:rtl/>
        </w:rPr>
        <w:t xml:space="preserve">بصيغتها </w:t>
      </w:r>
      <w:r w:rsidR="008551B6" w:rsidRPr="00534626">
        <w:rPr>
          <w:rFonts w:asciiTheme="majorBidi" w:hAnsiTheme="majorBidi" w:cstheme="majorBidi"/>
          <w:sz w:val="26"/>
          <w:szCs w:val="26"/>
          <w:rtl/>
        </w:rPr>
        <w:t>المقدَّمة</w:t>
      </w:r>
      <w:r w:rsidR="008551B6" w:rsidRPr="00534626">
        <w:rPr>
          <w:rFonts w:asciiTheme="majorBidi" w:hAnsiTheme="majorBidi" w:cstheme="majorBidi"/>
          <w:b/>
          <w:bCs/>
          <w:sz w:val="24"/>
          <w:szCs w:val="24"/>
          <w:rtl/>
        </w:rPr>
        <w:t xml:space="preserve"> </w:t>
      </w:r>
      <w:r w:rsidR="008551B6" w:rsidRPr="00534626">
        <w:rPr>
          <w:rStyle w:val="Emphasis"/>
          <w:rFonts w:asciiTheme="majorBidi" w:hAnsiTheme="majorBidi" w:cstheme="majorBidi"/>
          <w:i w:val="0"/>
          <w:iCs w:val="0"/>
          <w:sz w:val="26"/>
          <w:szCs w:val="26"/>
          <w:rtl/>
        </w:rPr>
        <w:t>في</w:t>
      </w:r>
      <w:r w:rsidRPr="00534626">
        <w:rPr>
          <w:rFonts w:asciiTheme="majorBidi" w:hAnsiTheme="majorBidi" w:cstheme="majorBidi"/>
          <w:sz w:val="26"/>
          <w:szCs w:val="26"/>
          <w:rtl/>
        </w:rPr>
        <w:t xml:space="preserve"> الأصل.</w:t>
      </w:r>
    </w:p>
    <w:bookmarkEnd w:id="22"/>
    <w:bookmarkEnd w:id="23"/>
    <w:p w14:paraId="25DD50AC" w14:textId="77777777" w:rsidR="00DC185C" w:rsidRPr="00534626" w:rsidRDefault="00DC185C" w:rsidP="00DC185C">
      <w:pPr>
        <w:jc w:val="center"/>
        <w:rPr>
          <w:rFonts w:asciiTheme="majorBidi" w:hAnsiTheme="majorBidi" w:cstheme="majorBidi"/>
          <w:b/>
          <w:bCs/>
          <w:highlight w:val="yellow"/>
          <w:lang w:val="en-GB"/>
        </w:rPr>
      </w:pPr>
    </w:p>
    <w:p w14:paraId="366C97E6" w14:textId="7E6B3D0E" w:rsidR="00DC185C" w:rsidRPr="00534626" w:rsidRDefault="007D452F" w:rsidP="007D452F">
      <w:pPr>
        <w:keepNext/>
        <w:bidi/>
        <w:jc w:val="center"/>
        <w:rPr>
          <w:rFonts w:asciiTheme="majorBidi" w:hAnsiTheme="majorBidi" w:cstheme="majorBidi"/>
          <w:b/>
          <w:bCs/>
          <w:lang w:val="en-GB"/>
        </w:rPr>
      </w:pPr>
      <w:r w:rsidRPr="00534626">
        <w:rPr>
          <w:rFonts w:asciiTheme="majorBidi" w:hAnsiTheme="majorBidi" w:cstheme="majorBidi"/>
          <w:bCs/>
          <w:sz w:val="26"/>
          <w:szCs w:val="26"/>
          <w:rtl/>
          <w:lang w:bidi="ar-LB"/>
        </w:rPr>
        <w:t>تعليقات الأمانة وتوصياتها</w:t>
      </w:r>
    </w:p>
    <w:p w14:paraId="7F0C32FC" w14:textId="77777777" w:rsidR="00DC185C" w:rsidRPr="00534626" w:rsidRDefault="00DC185C" w:rsidP="00DC185C">
      <w:pPr>
        <w:keepNext/>
        <w:rPr>
          <w:rFonts w:asciiTheme="majorBidi" w:hAnsiTheme="majorBidi" w:cstheme="majorBidi"/>
          <w:b/>
          <w:bCs/>
          <w:lang w:val="en-GB"/>
        </w:rPr>
      </w:pPr>
    </w:p>
    <w:p w14:paraId="120CE4FC" w14:textId="77611324" w:rsidR="00DC185C" w:rsidRPr="00534626" w:rsidRDefault="007D452F" w:rsidP="007D452F">
      <w:pPr>
        <w:keepNext/>
        <w:bidi/>
        <w:rPr>
          <w:rFonts w:asciiTheme="majorBidi" w:hAnsiTheme="majorBidi" w:cstheme="majorBidi"/>
          <w:b/>
          <w:bCs/>
          <w:lang w:val="en-GB"/>
        </w:rPr>
      </w:pPr>
      <w:r w:rsidRPr="00534626">
        <w:rPr>
          <w:rFonts w:asciiTheme="majorBidi" w:hAnsiTheme="majorBidi" w:cstheme="majorBidi"/>
          <w:b/>
          <w:bCs/>
          <w:sz w:val="26"/>
          <w:szCs w:val="26"/>
          <w:rtl/>
          <w:lang w:bidi="ar-LB"/>
        </w:rPr>
        <w:t>التعليقات</w:t>
      </w:r>
    </w:p>
    <w:p w14:paraId="5C652EA1" w14:textId="4CD89F46" w:rsidR="007D452F" w:rsidRPr="00534626" w:rsidRDefault="007D452F" w:rsidP="00BB46FE">
      <w:pPr>
        <w:numPr>
          <w:ilvl w:val="0"/>
          <w:numId w:val="1"/>
        </w:numPr>
        <w:bidi/>
        <w:spacing w:before="240" w:after="240"/>
        <w:outlineLvl w:val="0"/>
        <w:rPr>
          <w:rFonts w:asciiTheme="majorBidi" w:hAnsiTheme="majorBidi" w:cstheme="majorBidi"/>
          <w:lang w:val="en-GB"/>
        </w:rPr>
      </w:pPr>
      <w:r w:rsidRPr="00534626">
        <w:rPr>
          <w:rFonts w:asciiTheme="majorBidi" w:hAnsiTheme="majorBidi" w:cstheme="majorBidi"/>
          <w:sz w:val="26"/>
          <w:szCs w:val="26"/>
          <w:rtl/>
        </w:rPr>
        <w:t>استعرضت الأمانة مقترح المشروع في ضوء الأنشطة الموضحة في المقررين 89/6 و91/65، وكذلك الأنشطة الجاري تنفيذها في إطار المرحلة الأولى من خطة التنفيذ المتعلقة بالمواد الهيدروفلوروكربونية بموجب تعديل كيغالي في البلدان الثلاثة.</w:t>
      </w:r>
    </w:p>
    <w:p w14:paraId="7DB6EB05" w14:textId="5256B0A1" w:rsidR="00D46537" w:rsidRPr="00534626" w:rsidRDefault="00D46537" w:rsidP="00D46537">
      <w:pPr>
        <w:keepNext/>
        <w:bidi/>
        <w:spacing w:before="240" w:after="240"/>
        <w:rPr>
          <w:rFonts w:asciiTheme="majorBidi" w:hAnsiTheme="majorBidi" w:cstheme="majorBidi"/>
          <w:u w:val="single"/>
          <w:rtl/>
          <w:lang w:val="en-GB"/>
        </w:rPr>
      </w:pPr>
      <w:r w:rsidRPr="00534626">
        <w:rPr>
          <w:rFonts w:asciiTheme="majorBidi" w:hAnsiTheme="majorBidi" w:cstheme="majorBidi"/>
          <w:sz w:val="26"/>
          <w:szCs w:val="26"/>
          <w:u w:val="single"/>
          <w:rtl/>
        </w:rPr>
        <w:t>الأهلية بموجب المقرر 91/65</w:t>
      </w:r>
    </w:p>
    <w:p w14:paraId="212741B2" w14:textId="632566EE" w:rsidR="00840169" w:rsidRPr="00534626" w:rsidRDefault="00840169" w:rsidP="00840169">
      <w:pPr>
        <w:numPr>
          <w:ilvl w:val="0"/>
          <w:numId w:val="1"/>
        </w:numPr>
        <w:bidi/>
        <w:spacing w:after="240"/>
        <w:outlineLvl w:val="0"/>
        <w:rPr>
          <w:rFonts w:asciiTheme="majorBidi" w:hAnsiTheme="majorBidi" w:cstheme="majorBidi"/>
          <w:lang w:val="en-GB"/>
        </w:rPr>
      </w:pPr>
      <w:r w:rsidRPr="00534626">
        <w:rPr>
          <w:rFonts w:asciiTheme="majorBidi" w:hAnsiTheme="majorBidi" w:cstheme="majorBidi"/>
          <w:sz w:val="26"/>
          <w:szCs w:val="26"/>
          <w:rtl/>
        </w:rPr>
        <w:t xml:space="preserve">يهدف المشروع التجريبي إلى </w:t>
      </w:r>
      <w:r w:rsidR="002221F5" w:rsidRPr="00534626">
        <w:rPr>
          <w:rFonts w:asciiTheme="majorBidi" w:hAnsiTheme="majorBidi" w:cstheme="majorBidi"/>
          <w:sz w:val="26"/>
          <w:szCs w:val="26"/>
          <w:rtl/>
        </w:rPr>
        <w:t>تحسين</w:t>
      </w:r>
      <w:r w:rsidRPr="00534626">
        <w:rPr>
          <w:rFonts w:asciiTheme="majorBidi" w:hAnsiTheme="majorBidi" w:cstheme="majorBidi"/>
          <w:sz w:val="26"/>
          <w:szCs w:val="26"/>
          <w:rtl/>
        </w:rPr>
        <w:t xml:space="preserve"> كفاءة استخدام الطاقة في سياق </w:t>
      </w:r>
      <w:r w:rsidR="002221F5" w:rsidRPr="00534626">
        <w:rPr>
          <w:rFonts w:asciiTheme="majorBidi" w:hAnsiTheme="majorBidi" w:cstheme="majorBidi"/>
          <w:sz w:val="26"/>
          <w:szCs w:val="26"/>
          <w:rtl/>
        </w:rPr>
        <w:t xml:space="preserve">التخفيض التدريجي </w:t>
      </w:r>
      <w:bookmarkStart w:id="54" w:name="_Hlk214432712"/>
      <w:r w:rsidR="002221F5" w:rsidRPr="00534626">
        <w:rPr>
          <w:rFonts w:asciiTheme="majorBidi" w:hAnsiTheme="majorBidi" w:cstheme="majorBidi"/>
          <w:sz w:val="26"/>
          <w:szCs w:val="26"/>
          <w:rtl/>
        </w:rPr>
        <w:t>للمواد الهيدروفلوروكربونية</w:t>
      </w:r>
      <w:bookmarkEnd w:id="54"/>
      <w:r w:rsidRPr="00534626">
        <w:rPr>
          <w:rFonts w:asciiTheme="majorBidi" w:hAnsiTheme="majorBidi" w:cstheme="majorBidi"/>
          <w:sz w:val="26"/>
          <w:szCs w:val="26"/>
          <w:rtl/>
        </w:rPr>
        <w:t xml:space="preserve"> في تطبيقات التبريد الم</w:t>
      </w:r>
      <w:r w:rsidR="002221F5" w:rsidRPr="00534626">
        <w:rPr>
          <w:rFonts w:asciiTheme="majorBidi" w:hAnsiTheme="majorBidi" w:cstheme="majorBidi"/>
          <w:sz w:val="26"/>
          <w:szCs w:val="26"/>
          <w:rtl/>
        </w:rPr>
        <w:t>ُ</w:t>
      </w:r>
      <w:r w:rsidRPr="00534626">
        <w:rPr>
          <w:rFonts w:asciiTheme="majorBidi" w:hAnsiTheme="majorBidi" w:cstheme="majorBidi"/>
          <w:sz w:val="26"/>
          <w:szCs w:val="26"/>
          <w:rtl/>
        </w:rPr>
        <w:t>حد</w:t>
      </w:r>
      <w:r w:rsidR="002221F5" w:rsidRPr="00534626">
        <w:rPr>
          <w:rFonts w:asciiTheme="majorBidi" w:hAnsiTheme="majorBidi" w:cstheme="majorBidi"/>
          <w:sz w:val="26"/>
          <w:szCs w:val="26"/>
          <w:rtl/>
        </w:rPr>
        <w:t>َّ</w:t>
      </w:r>
      <w:r w:rsidRPr="00534626">
        <w:rPr>
          <w:rFonts w:asciiTheme="majorBidi" w:hAnsiTheme="majorBidi" w:cstheme="majorBidi"/>
          <w:sz w:val="26"/>
          <w:szCs w:val="26"/>
          <w:rtl/>
        </w:rPr>
        <w:t>دة في مواقع المستخدمين النهائيين</w:t>
      </w:r>
      <w:r w:rsidR="002221F5"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والمساعدة في تحسين ممارسات خدمة وصيانة </w:t>
      </w:r>
      <w:r w:rsidR="002221F5" w:rsidRPr="00534626">
        <w:rPr>
          <w:rFonts w:asciiTheme="majorBidi" w:hAnsiTheme="majorBidi" w:cstheme="majorBidi"/>
          <w:sz w:val="26"/>
          <w:szCs w:val="26"/>
          <w:rtl/>
        </w:rPr>
        <w:t>ا</w:t>
      </w:r>
      <w:r w:rsidRPr="00534626">
        <w:rPr>
          <w:rFonts w:asciiTheme="majorBidi" w:hAnsiTheme="majorBidi" w:cstheme="majorBidi"/>
          <w:sz w:val="26"/>
          <w:szCs w:val="26"/>
          <w:rtl/>
        </w:rPr>
        <w:t xml:space="preserve">لمعدات. وأكد اليوئنديبي أنه بالنسبة للبلدان الثلاثة، </w:t>
      </w:r>
      <w:r w:rsidR="002221F5" w:rsidRPr="00534626">
        <w:rPr>
          <w:rFonts w:asciiTheme="majorBidi" w:hAnsiTheme="majorBidi" w:cstheme="majorBidi"/>
          <w:sz w:val="26"/>
          <w:szCs w:val="26"/>
          <w:rtl/>
        </w:rPr>
        <w:t>فإن ال</w:t>
      </w:r>
      <w:r w:rsidRPr="00534626">
        <w:rPr>
          <w:rFonts w:asciiTheme="majorBidi" w:hAnsiTheme="majorBidi" w:cstheme="majorBidi"/>
          <w:sz w:val="26"/>
          <w:szCs w:val="26"/>
          <w:rtl/>
        </w:rPr>
        <w:t xml:space="preserve">سلطات </w:t>
      </w:r>
      <w:r w:rsidR="002221F5" w:rsidRPr="00534626">
        <w:rPr>
          <w:rFonts w:asciiTheme="majorBidi" w:hAnsiTheme="majorBidi" w:cstheme="majorBidi"/>
          <w:sz w:val="26"/>
          <w:szCs w:val="26"/>
          <w:rtl/>
        </w:rPr>
        <w:t>المعنية بكفاءة</w:t>
      </w:r>
      <w:r w:rsidRPr="00534626">
        <w:rPr>
          <w:rFonts w:asciiTheme="majorBidi" w:hAnsiTheme="majorBidi" w:cstheme="majorBidi"/>
          <w:sz w:val="26"/>
          <w:szCs w:val="26"/>
          <w:rtl/>
        </w:rPr>
        <w:t xml:space="preserve"> استخدام الطاقة في</w:t>
      </w:r>
      <w:r w:rsidR="00BB46FE" w:rsidRPr="00534626">
        <w:rPr>
          <w:rFonts w:asciiTheme="majorBidi" w:hAnsiTheme="majorBidi" w:cstheme="majorBidi"/>
          <w:sz w:val="26"/>
          <w:szCs w:val="26"/>
          <w:rtl/>
        </w:rPr>
        <w:t>ها</w:t>
      </w:r>
      <w:r w:rsidR="002221F5" w:rsidRPr="00534626">
        <w:rPr>
          <w:rFonts w:asciiTheme="majorBidi" w:hAnsiTheme="majorBidi" w:cstheme="majorBidi"/>
          <w:sz w:val="26"/>
          <w:szCs w:val="26"/>
          <w:rtl/>
        </w:rPr>
        <w:t xml:space="preserve"> ستدعم</w:t>
      </w:r>
      <w:r w:rsidRPr="00534626">
        <w:rPr>
          <w:rFonts w:asciiTheme="majorBidi" w:hAnsiTheme="majorBidi" w:cstheme="majorBidi"/>
          <w:sz w:val="26"/>
          <w:szCs w:val="26"/>
          <w:rtl/>
        </w:rPr>
        <w:t xml:space="preserve"> تنفيذ المشروع تحت إشراف وحدات الأوزون الوطنية. و</w:t>
      </w:r>
      <w:r w:rsidR="002221F5" w:rsidRPr="00534626">
        <w:rPr>
          <w:rFonts w:asciiTheme="majorBidi" w:hAnsiTheme="majorBidi" w:cstheme="majorBidi"/>
          <w:sz w:val="26"/>
          <w:szCs w:val="26"/>
          <w:rtl/>
        </w:rPr>
        <w:t>ي</w:t>
      </w:r>
      <w:r w:rsidRPr="00534626">
        <w:rPr>
          <w:rFonts w:asciiTheme="majorBidi" w:hAnsiTheme="majorBidi" w:cstheme="majorBidi"/>
          <w:sz w:val="26"/>
          <w:szCs w:val="26"/>
          <w:rtl/>
        </w:rPr>
        <w:t xml:space="preserve">شمل </w:t>
      </w:r>
      <w:r w:rsidR="002221F5" w:rsidRPr="00534626">
        <w:rPr>
          <w:rFonts w:asciiTheme="majorBidi" w:hAnsiTheme="majorBidi" w:cstheme="majorBidi"/>
          <w:sz w:val="26"/>
          <w:szCs w:val="26"/>
          <w:rtl/>
        </w:rPr>
        <w:t>أصحاب</w:t>
      </w:r>
      <w:r w:rsidRPr="00534626">
        <w:rPr>
          <w:rFonts w:asciiTheme="majorBidi" w:hAnsiTheme="majorBidi" w:cstheme="majorBidi"/>
          <w:sz w:val="26"/>
          <w:szCs w:val="26"/>
          <w:rtl/>
        </w:rPr>
        <w:t xml:space="preserve"> الم</w:t>
      </w:r>
      <w:r w:rsidR="002221F5" w:rsidRPr="00534626">
        <w:rPr>
          <w:rFonts w:asciiTheme="majorBidi" w:hAnsiTheme="majorBidi" w:cstheme="majorBidi"/>
          <w:sz w:val="26"/>
          <w:szCs w:val="26"/>
          <w:rtl/>
        </w:rPr>
        <w:t>صلح</w:t>
      </w:r>
      <w:r w:rsidRPr="00534626">
        <w:rPr>
          <w:rFonts w:asciiTheme="majorBidi" w:hAnsiTheme="majorBidi" w:cstheme="majorBidi"/>
          <w:sz w:val="26"/>
          <w:szCs w:val="26"/>
          <w:rtl/>
        </w:rPr>
        <w:t>ة ال</w:t>
      </w:r>
      <w:r w:rsidR="002221F5" w:rsidRPr="00534626">
        <w:rPr>
          <w:rFonts w:asciiTheme="majorBidi" w:hAnsiTheme="majorBidi" w:cstheme="majorBidi"/>
          <w:sz w:val="26"/>
          <w:szCs w:val="26"/>
          <w:rtl/>
        </w:rPr>
        <w:t>آ</w:t>
      </w:r>
      <w:r w:rsidRPr="00534626">
        <w:rPr>
          <w:rFonts w:asciiTheme="majorBidi" w:hAnsiTheme="majorBidi" w:cstheme="majorBidi"/>
          <w:sz w:val="26"/>
          <w:szCs w:val="26"/>
          <w:rtl/>
        </w:rPr>
        <w:t>خر</w:t>
      </w:r>
      <w:r w:rsidR="002221F5" w:rsidRPr="00534626">
        <w:rPr>
          <w:rFonts w:asciiTheme="majorBidi" w:hAnsiTheme="majorBidi" w:cstheme="majorBidi"/>
          <w:sz w:val="26"/>
          <w:szCs w:val="26"/>
          <w:rtl/>
        </w:rPr>
        <w:t>ين</w:t>
      </w:r>
      <w:r w:rsidRPr="00534626">
        <w:rPr>
          <w:rFonts w:asciiTheme="majorBidi" w:hAnsiTheme="majorBidi" w:cstheme="majorBidi"/>
          <w:sz w:val="26"/>
          <w:szCs w:val="26"/>
          <w:rtl/>
        </w:rPr>
        <w:t xml:space="preserve"> المشارك</w:t>
      </w:r>
      <w:r w:rsidR="002221F5" w:rsidRPr="00534626">
        <w:rPr>
          <w:rFonts w:asciiTheme="majorBidi" w:hAnsiTheme="majorBidi" w:cstheme="majorBidi"/>
          <w:sz w:val="26"/>
          <w:szCs w:val="26"/>
          <w:rtl/>
        </w:rPr>
        <w:t>ين</w:t>
      </w:r>
      <w:r w:rsidRPr="00534626">
        <w:rPr>
          <w:rFonts w:asciiTheme="majorBidi" w:hAnsiTheme="majorBidi" w:cstheme="majorBidi"/>
          <w:sz w:val="26"/>
          <w:szCs w:val="26"/>
          <w:rtl/>
        </w:rPr>
        <w:t xml:space="preserve"> في المشروع </w:t>
      </w:r>
      <w:r w:rsidR="002221F5"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سلطات </w:t>
      </w:r>
      <w:r w:rsidR="002221F5" w:rsidRPr="00534626">
        <w:rPr>
          <w:rFonts w:asciiTheme="majorBidi" w:hAnsiTheme="majorBidi" w:cstheme="majorBidi"/>
          <w:sz w:val="26"/>
          <w:szCs w:val="26"/>
          <w:rtl/>
        </w:rPr>
        <w:t>المعنية بم</w:t>
      </w:r>
      <w:r w:rsidRPr="00534626">
        <w:rPr>
          <w:rFonts w:asciiTheme="majorBidi" w:hAnsiTheme="majorBidi" w:cstheme="majorBidi"/>
          <w:sz w:val="26"/>
          <w:szCs w:val="26"/>
          <w:rtl/>
        </w:rPr>
        <w:t>عايير كفاءة استخدام الطاقة وممثلي ال</w:t>
      </w:r>
      <w:r w:rsidR="00E65B14" w:rsidRPr="00534626">
        <w:rPr>
          <w:rFonts w:asciiTheme="majorBidi" w:hAnsiTheme="majorBidi" w:cstheme="majorBidi"/>
          <w:sz w:val="26"/>
          <w:szCs w:val="26"/>
          <w:rtl/>
        </w:rPr>
        <w:t>قطاع</w:t>
      </w:r>
      <w:r w:rsidRPr="00534626">
        <w:rPr>
          <w:rFonts w:asciiTheme="majorBidi" w:hAnsiTheme="majorBidi" w:cstheme="majorBidi"/>
          <w:sz w:val="26"/>
          <w:szCs w:val="26"/>
          <w:rtl/>
        </w:rPr>
        <w:t xml:space="preserve"> وال</w:t>
      </w:r>
      <w:r w:rsidR="00E65B14" w:rsidRPr="00534626">
        <w:rPr>
          <w:rFonts w:asciiTheme="majorBidi" w:hAnsiTheme="majorBidi" w:cstheme="majorBidi"/>
          <w:sz w:val="26"/>
          <w:szCs w:val="26"/>
          <w:rtl/>
        </w:rPr>
        <w:t>رابط</w:t>
      </w:r>
      <w:r w:rsidRPr="00534626">
        <w:rPr>
          <w:rFonts w:asciiTheme="majorBidi" w:hAnsiTheme="majorBidi" w:cstheme="majorBidi"/>
          <w:sz w:val="26"/>
          <w:szCs w:val="26"/>
          <w:rtl/>
        </w:rPr>
        <w:t>ات</w:t>
      </w:r>
      <w:r w:rsidR="00E65B14" w:rsidRPr="00534626">
        <w:rPr>
          <w:rFonts w:asciiTheme="majorBidi" w:hAnsiTheme="majorBidi" w:cstheme="majorBidi"/>
          <w:sz w:val="26"/>
          <w:szCs w:val="26"/>
          <w:rtl/>
        </w:rPr>
        <w:t xml:space="preserve"> ذات الصلة بالقطاع</w:t>
      </w:r>
      <w:r w:rsidRPr="00534626">
        <w:rPr>
          <w:rFonts w:asciiTheme="majorBidi" w:hAnsiTheme="majorBidi" w:cstheme="majorBidi"/>
          <w:sz w:val="26"/>
          <w:szCs w:val="26"/>
          <w:rtl/>
        </w:rPr>
        <w:t>.</w:t>
      </w:r>
    </w:p>
    <w:p w14:paraId="33954A20" w14:textId="531B98E8" w:rsidR="005E7D6A" w:rsidRPr="00534626" w:rsidRDefault="00BB46FE" w:rsidP="00BB46FE">
      <w:pPr>
        <w:numPr>
          <w:ilvl w:val="0"/>
          <w:numId w:val="1"/>
        </w:numPr>
        <w:bidi/>
        <w:spacing w:after="240"/>
        <w:outlineLvl w:val="0"/>
        <w:rPr>
          <w:rFonts w:asciiTheme="majorBidi" w:hAnsiTheme="majorBidi" w:cstheme="majorBidi"/>
          <w:lang w:val="en-GB"/>
        </w:rPr>
      </w:pPr>
      <w:r w:rsidRPr="00534626">
        <w:rPr>
          <w:rFonts w:asciiTheme="majorBidi" w:hAnsiTheme="majorBidi" w:cstheme="majorBidi"/>
          <w:sz w:val="26"/>
          <w:szCs w:val="26"/>
          <w:rtl/>
        </w:rPr>
        <w:t xml:space="preserve">وتمشياً مع المقرر 91/65(ب)(4)، أكدت حكومات كولومبيا ولبنان وترينيداد وتوباغو أنه إذا </w:t>
      </w:r>
      <w:r w:rsidR="004924AB" w:rsidRPr="00534626">
        <w:rPr>
          <w:rFonts w:asciiTheme="majorBidi" w:hAnsiTheme="majorBidi" w:cstheme="majorBidi"/>
          <w:sz w:val="26"/>
          <w:szCs w:val="26"/>
          <w:rtl/>
        </w:rPr>
        <w:t>حشدت</w:t>
      </w:r>
      <w:r w:rsidRPr="00534626">
        <w:rPr>
          <w:rFonts w:asciiTheme="majorBidi" w:hAnsiTheme="majorBidi" w:cstheme="majorBidi"/>
          <w:sz w:val="26"/>
          <w:szCs w:val="26"/>
          <w:rtl/>
        </w:rPr>
        <w:t xml:space="preserve"> حكوماتها تمويل</w:t>
      </w:r>
      <w:r w:rsidR="004924AB" w:rsidRPr="00534626">
        <w:rPr>
          <w:rFonts w:asciiTheme="majorBidi" w:hAnsiTheme="majorBidi" w:cstheme="majorBidi"/>
          <w:sz w:val="26"/>
          <w:szCs w:val="26"/>
          <w:rtl/>
        </w:rPr>
        <w:t>اً</w:t>
      </w:r>
      <w:r w:rsidRPr="00534626">
        <w:rPr>
          <w:rFonts w:asciiTheme="majorBidi" w:hAnsiTheme="majorBidi" w:cstheme="majorBidi"/>
          <w:sz w:val="26"/>
          <w:szCs w:val="26"/>
          <w:rtl/>
        </w:rPr>
        <w:t xml:space="preserve"> من مصادر أخرى </w:t>
      </w:r>
      <w:r w:rsidR="005E7D6A" w:rsidRPr="00534626">
        <w:rPr>
          <w:rFonts w:asciiTheme="majorBidi" w:hAnsiTheme="majorBidi" w:cstheme="majorBidi"/>
          <w:sz w:val="26"/>
          <w:szCs w:val="26"/>
          <w:rtl/>
        </w:rPr>
        <w:t>بخلاف</w:t>
      </w:r>
      <w:r w:rsidRPr="00534626">
        <w:rPr>
          <w:rFonts w:asciiTheme="majorBidi" w:hAnsiTheme="majorBidi" w:cstheme="majorBidi"/>
          <w:sz w:val="26"/>
          <w:szCs w:val="26"/>
          <w:rtl/>
        </w:rPr>
        <w:t xml:space="preserve"> الصندوق المتعدد الأطراف </w:t>
      </w:r>
      <w:r w:rsidR="004924AB" w:rsidRPr="00534626">
        <w:rPr>
          <w:rFonts w:asciiTheme="majorBidi" w:hAnsiTheme="majorBidi" w:cstheme="majorBidi"/>
          <w:sz w:val="26"/>
          <w:szCs w:val="26"/>
          <w:rtl/>
        </w:rPr>
        <w:t>ل</w:t>
      </w:r>
      <w:r w:rsidR="005E7D6A" w:rsidRPr="00534626">
        <w:rPr>
          <w:rFonts w:asciiTheme="majorBidi" w:hAnsiTheme="majorBidi" w:cstheme="majorBidi"/>
          <w:sz w:val="26"/>
          <w:szCs w:val="26"/>
          <w:rtl/>
        </w:rPr>
        <w:t xml:space="preserve">مكونات كفاءة استخدام الطاقة عند التخفيض التدريجي للمواد الهيدروفلوروكربونية، </w:t>
      </w:r>
      <w:r w:rsidR="00C32877" w:rsidRPr="00534626">
        <w:rPr>
          <w:rFonts w:asciiTheme="majorBidi" w:hAnsiTheme="majorBidi" w:cstheme="majorBidi"/>
          <w:sz w:val="26"/>
          <w:szCs w:val="26"/>
          <w:rtl/>
        </w:rPr>
        <w:t>لن يؤدي</w:t>
      </w:r>
      <w:r w:rsidR="005E7D6A" w:rsidRPr="00534626">
        <w:rPr>
          <w:rFonts w:asciiTheme="majorBidi" w:hAnsiTheme="majorBidi" w:cstheme="majorBidi"/>
          <w:sz w:val="26"/>
          <w:szCs w:val="26"/>
          <w:rtl/>
        </w:rPr>
        <w:t xml:space="preserve"> المشروع إلى أي ازدواجية بين الأنشطة الممولة من الصندوق المتعدد الأطراف </w:t>
      </w:r>
      <w:r w:rsidR="005E7D6A" w:rsidRPr="00534626">
        <w:rPr>
          <w:rFonts w:asciiTheme="majorBidi" w:hAnsiTheme="majorBidi" w:cstheme="majorBidi"/>
          <w:sz w:val="26"/>
          <w:szCs w:val="26"/>
          <w:rtl/>
        </w:rPr>
        <w:lastRenderedPageBreak/>
        <w:t>وتلك الممولة من مصادر أخرى</w:t>
      </w:r>
      <w:r w:rsidRPr="00534626">
        <w:rPr>
          <w:rFonts w:asciiTheme="majorBidi" w:hAnsiTheme="majorBidi" w:cstheme="majorBidi"/>
          <w:sz w:val="26"/>
          <w:szCs w:val="26"/>
          <w:rtl/>
        </w:rPr>
        <w:t xml:space="preserve">؛ </w:t>
      </w:r>
      <w:r w:rsidR="005E7D6A" w:rsidRPr="00534626">
        <w:rPr>
          <w:rFonts w:asciiTheme="majorBidi" w:hAnsiTheme="majorBidi" w:cstheme="majorBidi"/>
          <w:sz w:val="26"/>
          <w:szCs w:val="26"/>
          <w:rtl/>
        </w:rPr>
        <w:t>و</w:t>
      </w:r>
      <w:r w:rsidR="004924AB" w:rsidRPr="00534626">
        <w:rPr>
          <w:rFonts w:asciiTheme="majorBidi" w:hAnsiTheme="majorBidi" w:cstheme="majorBidi"/>
          <w:sz w:val="26"/>
          <w:szCs w:val="26"/>
          <w:rtl/>
        </w:rPr>
        <w:t>ستتم إتاحة</w:t>
      </w:r>
      <w:r w:rsidR="005E7D6A" w:rsidRPr="00534626">
        <w:rPr>
          <w:rFonts w:asciiTheme="majorBidi" w:hAnsiTheme="majorBidi" w:cstheme="majorBidi"/>
          <w:sz w:val="26"/>
          <w:szCs w:val="26"/>
          <w:rtl/>
        </w:rPr>
        <w:t xml:space="preserve"> المعلومات المتعلقة بالتقدم المُحرز في المشروع و</w:t>
      </w:r>
      <w:r w:rsidR="004924AB" w:rsidRPr="00534626">
        <w:rPr>
          <w:rFonts w:asciiTheme="majorBidi" w:hAnsiTheme="majorBidi" w:cstheme="majorBidi"/>
          <w:sz w:val="26"/>
          <w:szCs w:val="26"/>
          <w:rtl/>
        </w:rPr>
        <w:t>ال</w:t>
      </w:r>
      <w:r w:rsidR="005E7D6A" w:rsidRPr="00534626">
        <w:rPr>
          <w:rFonts w:asciiTheme="majorBidi" w:hAnsiTheme="majorBidi" w:cstheme="majorBidi"/>
          <w:sz w:val="26"/>
          <w:szCs w:val="26"/>
          <w:rtl/>
        </w:rPr>
        <w:t>نتائج والدروس المستفادة الرئيسية، حسب الاقتضاء؛</w:t>
      </w:r>
      <w:r w:rsidR="004924AB" w:rsidRPr="00534626">
        <w:rPr>
          <w:rFonts w:asciiTheme="majorBidi" w:hAnsiTheme="majorBidi" w:cstheme="majorBidi"/>
          <w:sz w:val="26"/>
          <w:szCs w:val="26"/>
          <w:rtl/>
        </w:rPr>
        <w:t xml:space="preserve"> وسيُحدَّد تاريخ إنجاز المشروع في موعد لا يتجاوز 36 شهراً من تاريخ موافقة اللجنة التنفيذية</w:t>
      </w:r>
      <w:r w:rsidR="00F530A6" w:rsidRPr="00534626">
        <w:rPr>
          <w:rFonts w:asciiTheme="majorBidi" w:hAnsiTheme="majorBidi" w:cstheme="majorBidi"/>
          <w:sz w:val="26"/>
          <w:szCs w:val="26"/>
          <w:rtl/>
        </w:rPr>
        <w:t xml:space="preserve"> عليه</w:t>
      </w:r>
      <w:r w:rsidR="004924AB" w:rsidRPr="00534626">
        <w:rPr>
          <w:rFonts w:asciiTheme="majorBidi" w:hAnsiTheme="majorBidi" w:cstheme="majorBidi"/>
          <w:sz w:val="26"/>
          <w:szCs w:val="26"/>
          <w:rtl/>
        </w:rPr>
        <w:t xml:space="preserve"> و</w:t>
      </w:r>
      <w:r w:rsidR="00F530A6" w:rsidRPr="00534626">
        <w:rPr>
          <w:rFonts w:asciiTheme="majorBidi" w:hAnsiTheme="majorBidi" w:cstheme="majorBidi"/>
          <w:sz w:val="26"/>
          <w:szCs w:val="26"/>
          <w:rtl/>
        </w:rPr>
        <w:t>سيُقدَّم</w:t>
      </w:r>
      <w:r w:rsidR="004924AB" w:rsidRPr="00534626">
        <w:rPr>
          <w:rFonts w:asciiTheme="majorBidi" w:hAnsiTheme="majorBidi" w:cstheme="majorBidi"/>
          <w:sz w:val="26"/>
          <w:szCs w:val="26"/>
          <w:rtl/>
        </w:rPr>
        <w:t xml:space="preserve"> تقريراً مفصلاً عن المشروع إلى اللجنة التنفيذية في غضون ستة أشهر من تاريخ إنجاز المشروع.</w:t>
      </w:r>
      <w:r w:rsidR="005E7D6A" w:rsidRPr="00534626">
        <w:rPr>
          <w:rFonts w:asciiTheme="majorBidi" w:hAnsiTheme="majorBidi" w:cstheme="majorBidi"/>
          <w:sz w:val="26"/>
          <w:szCs w:val="26"/>
          <w:rtl/>
        </w:rPr>
        <w:t xml:space="preserve">  </w:t>
      </w:r>
    </w:p>
    <w:p w14:paraId="56230700" w14:textId="18D07FD1" w:rsidR="004D285C" w:rsidRPr="00534626" w:rsidRDefault="004D285C" w:rsidP="004D285C">
      <w:pPr>
        <w:keepNext/>
        <w:bidi/>
        <w:rPr>
          <w:rFonts w:asciiTheme="majorBidi" w:hAnsiTheme="majorBidi" w:cstheme="majorBidi"/>
          <w:u w:val="single"/>
          <w:rtl/>
          <w:lang w:val="en-GB"/>
        </w:rPr>
      </w:pPr>
      <w:r w:rsidRPr="00534626">
        <w:rPr>
          <w:rFonts w:asciiTheme="majorBidi" w:hAnsiTheme="majorBidi" w:cstheme="majorBidi"/>
          <w:sz w:val="26"/>
          <w:szCs w:val="26"/>
          <w:u w:val="single"/>
          <w:rtl/>
        </w:rPr>
        <w:t>العلاقة بالتخفيض التدريجي للمواد الهيدروفلوروكربونية وخطة التنفيذ المتعلقة بالمواد الهيدروفلوروكربونية بموجب تعديل كيغالي</w:t>
      </w:r>
    </w:p>
    <w:p w14:paraId="4552F3BD" w14:textId="77777777" w:rsidR="00DC185C" w:rsidRPr="00534626" w:rsidRDefault="00DC185C" w:rsidP="00DC185C">
      <w:pPr>
        <w:keepNext/>
        <w:rPr>
          <w:rFonts w:asciiTheme="majorBidi" w:hAnsiTheme="majorBidi" w:cstheme="majorBidi"/>
          <w:highlight w:val="green"/>
          <w:lang w:val="en-GB"/>
        </w:rPr>
      </w:pPr>
    </w:p>
    <w:p w14:paraId="4CBE3408" w14:textId="0DA99076" w:rsidR="004D285C" w:rsidRPr="00534626" w:rsidRDefault="004D285C" w:rsidP="004D285C">
      <w:pPr>
        <w:pStyle w:val="Heading1"/>
        <w:bidi/>
        <w:rPr>
          <w:rFonts w:asciiTheme="majorBidi" w:hAnsiTheme="majorBidi" w:cstheme="majorBidi"/>
          <w:lang w:val="en-GB"/>
        </w:rPr>
      </w:pPr>
      <w:r w:rsidRPr="00534626">
        <w:rPr>
          <w:rFonts w:asciiTheme="majorBidi" w:hAnsiTheme="majorBidi" w:cstheme="majorBidi"/>
          <w:sz w:val="26"/>
          <w:szCs w:val="26"/>
          <w:rtl/>
        </w:rPr>
        <w:t xml:space="preserve">فيما يخص علاقة </w:t>
      </w:r>
      <w:r w:rsidR="00E93F36" w:rsidRPr="00534626">
        <w:rPr>
          <w:rFonts w:asciiTheme="majorBidi" w:hAnsiTheme="majorBidi" w:cstheme="majorBidi"/>
          <w:sz w:val="26"/>
          <w:szCs w:val="26"/>
          <w:rtl/>
        </w:rPr>
        <w:t>المشروع</w:t>
      </w:r>
      <w:r w:rsidRPr="00534626">
        <w:rPr>
          <w:rFonts w:asciiTheme="majorBidi" w:hAnsiTheme="majorBidi" w:cstheme="majorBidi"/>
          <w:sz w:val="26"/>
          <w:szCs w:val="26"/>
          <w:rtl/>
        </w:rPr>
        <w:t xml:space="preserve"> </w:t>
      </w:r>
      <w:r w:rsidR="00E93F36" w:rsidRPr="00534626">
        <w:rPr>
          <w:rFonts w:asciiTheme="majorBidi" w:hAnsiTheme="majorBidi" w:cstheme="majorBidi"/>
          <w:sz w:val="26"/>
          <w:szCs w:val="26"/>
          <w:rtl/>
        </w:rPr>
        <w:t>ب</w:t>
      </w:r>
      <w:r w:rsidRPr="00534626">
        <w:rPr>
          <w:rFonts w:asciiTheme="majorBidi" w:hAnsiTheme="majorBidi" w:cstheme="majorBidi"/>
          <w:sz w:val="26"/>
          <w:szCs w:val="26"/>
          <w:rtl/>
        </w:rPr>
        <w:t xml:space="preserve">أنشطة </w:t>
      </w:r>
      <w:bookmarkStart w:id="55" w:name="_Hlk214383304"/>
      <w:r w:rsidR="00E93F36" w:rsidRPr="00534626">
        <w:rPr>
          <w:rFonts w:asciiTheme="majorBidi" w:hAnsiTheme="majorBidi" w:cstheme="majorBidi"/>
          <w:sz w:val="26"/>
          <w:szCs w:val="26"/>
          <w:rtl/>
        </w:rPr>
        <w:t>خطة كيغالي</w:t>
      </w:r>
      <w:bookmarkEnd w:id="55"/>
      <w:r w:rsidRPr="00534626">
        <w:rPr>
          <w:rFonts w:asciiTheme="majorBidi" w:hAnsiTheme="majorBidi" w:cstheme="majorBidi"/>
          <w:sz w:val="26"/>
          <w:szCs w:val="26"/>
          <w:rtl/>
        </w:rPr>
        <w:t xml:space="preserve"> في </w:t>
      </w:r>
      <w:bookmarkStart w:id="56" w:name="_Hlk214388143"/>
      <w:r w:rsidRPr="00534626">
        <w:rPr>
          <w:rFonts w:asciiTheme="majorBidi" w:hAnsiTheme="majorBidi" w:cstheme="majorBidi"/>
          <w:sz w:val="26"/>
          <w:szCs w:val="26"/>
          <w:rtl/>
        </w:rPr>
        <w:t>البلدان الثلاثة</w:t>
      </w:r>
      <w:bookmarkEnd w:id="56"/>
      <w:r w:rsidRPr="00534626">
        <w:rPr>
          <w:rFonts w:asciiTheme="majorBidi" w:hAnsiTheme="majorBidi" w:cstheme="majorBidi"/>
          <w:sz w:val="26"/>
          <w:szCs w:val="26"/>
          <w:rtl/>
        </w:rPr>
        <w:t xml:space="preserve">، أوضح اليوئنديبي أن </w:t>
      </w:r>
      <w:bookmarkStart w:id="57" w:name="_Hlk214383147"/>
      <w:r w:rsidRPr="00534626">
        <w:rPr>
          <w:rFonts w:asciiTheme="majorBidi" w:hAnsiTheme="majorBidi" w:cstheme="majorBidi"/>
          <w:sz w:val="26"/>
          <w:szCs w:val="26"/>
          <w:rtl/>
        </w:rPr>
        <w:t xml:space="preserve">المشروع </w:t>
      </w:r>
      <w:bookmarkEnd w:id="57"/>
      <w:r w:rsidRPr="00534626">
        <w:rPr>
          <w:rFonts w:asciiTheme="majorBidi" w:hAnsiTheme="majorBidi" w:cstheme="majorBidi"/>
          <w:sz w:val="26"/>
          <w:szCs w:val="26"/>
          <w:rtl/>
        </w:rPr>
        <w:t>التجريبي سيُنف</w:t>
      </w:r>
      <w:r w:rsidR="00E93F36" w:rsidRPr="00534626">
        <w:rPr>
          <w:rFonts w:asciiTheme="majorBidi" w:hAnsiTheme="majorBidi" w:cstheme="majorBidi"/>
          <w:sz w:val="26"/>
          <w:szCs w:val="26"/>
          <w:rtl/>
        </w:rPr>
        <w:t>َّ</w:t>
      </w:r>
      <w:r w:rsidRPr="00534626">
        <w:rPr>
          <w:rFonts w:asciiTheme="majorBidi" w:hAnsiTheme="majorBidi" w:cstheme="majorBidi"/>
          <w:sz w:val="26"/>
          <w:szCs w:val="26"/>
          <w:rtl/>
        </w:rPr>
        <w:t xml:space="preserve">ذ بالتنسيق مع </w:t>
      </w:r>
      <w:r w:rsidR="00E93F36" w:rsidRPr="00534626">
        <w:rPr>
          <w:rFonts w:asciiTheme="majorBidi" w:hAnsiTheme="majorBidi" w:cstheme="majorBidi"/>
          <w:sz w:val="26"/>
          <w:szCs w:val="26"/>
          <w:rtl/>
        </w:rPr>
        <w:t>ال</w:t>
      </w:r>
      <w:r w:rsidRPr="00534626">
        <w:rPr>
          <w:rFonts w:asciiTheme="majorBidi" w:hAnsiTheme="majorBidi" w:cstheme="majorBidi"/>
          <w:sz w:val="26"/>
          <w:szCs w:val="26"/>
          <w:rtl/>
        </w:rPr>
        <w:t>أنشطة</w:t>
      </w:r>
      <w:r w:rsidR="00E93F36" w:rsidRPr="00534626">
        <w:rPr>
          <w:rFonts w:asciiTheme="majorBidi" w:hAnsiTheme="majorBidi" w:cstheme="majorBidi"/>
          <w:sz w:val="26"/>
          <w:szCs w:val="26"/>
          <w:rtl/>
        </w:rPr>
        <w:t xml:space="preserve"> التي </w:t>
      </w:r>
      <w:r w:rsidR="00F67083" w:rsidRPr="00534626">
        <w:rPr>
          <w:rFonts w:asciiTheme="majorBidi" w:hAnsiTheme="majorBidi" w:cstheme="majorBidi"/>
          <w:sz w:val="26"/>
          <w:szCs w:val="26"/>
          <w:rtl/>
        </w:rPr>
        <w:t>يجريها</w:t>
      </w:r>
      <w:r w:rsidR="00E93F36" w:rsidRPr="00534626">
        <w:rPr>
          <w:rFonts w:asciiTheme="majorBidi" w:hAnsiTheme="majorBidi" w:cstheme="majorBidi"/>
          <w:sz w:val="26"/>
          <w:szCs w:val="26"/>
          <w:rtl/>
        </w:rPr>
        <w:t xml:space="preserve"> كل بلد في إطار</w:t>
      </w:r>
      <w:r w:rsidRPr="00534626">
        <w:rPr>
          <w:rFonts w:asciiTheme="majorBidi" w:hAnsiTheme="majorBidi" w:cstheme="majorBidi"/>
          <w:sz w:val="26"/>
          <w:szCs w:val="26"/>
          <w:rtl/>
        </w:rPr>
        <w:t xml:space="preserve"> المرحلة الأولى من </w:t>
      </w:r>
      <w:bookmarkStart w:id="58" w:name="_Hlk214384331"/>
      <w:r w:rsidR="00E93F36" w:rsidRPr="00534626">
        <w:rPr>
          <w:rFonts w:asciiTheme="majorBidi" w:hAnsiTheme="majorBidi" w:cstheme="majorBidi"/>
          <w:sz w:val="26"/>
          <w:szCs w:val="26"/>
          <w:rtl/>
        </w:rPr>
        <w:t>خطة كيغالي</w:t>
      </w:r>
      <w:bookmarkEnd w:id="58"/>
      <w:r w:rsidRPr="00534626">
        <w:rPr>
          <w:rFonts w:asciiTheme="majorBidi" w:hAnsiTheme="majorBidi" w:cstheme="majorBidi"/>
          <w:sz w:val="26"/>
          <w:szCs w:val="26"/>
          <w:rtl/>
        </w:rPr>
        <w:t xml:space="preserve">. وقد وُضعت مناهج ومواد توعوية </w:t>
      </w:r>
      <w:r w:rsidR="00FC1255" w:rsidRPr="00534626">
        <w:rPr>
          <w:rFonts w:asciiTheme="majorBidi" w:hAnsiTheme="majorBidi" w:cstheme="majorBidi"/>
          <w:sz w:val="26"/>
          <w:szCs w:val="26"/>
          <w:rtl/>
        </w:rPr>
        <w:t>أُعدّت</w:t>
      </w:r>
      <w:r w:rsidRPr="00534626">
        <w:rPr>
          <w:rFonts w:asciiTheme="majorBidi" w:hAnsiTheme="majorBidi" w:cstheme="majorBidi"/>
          <w:sz w:val="26"/>
          <w:szCs w:val="26"/>
          <w:rtl/>
        </w:rPr>
        <w:t xml:space="preserve"> </w:t>
      </w:r>
      <w:r w:rsidR="00FC1255" w:rsidRPr="00534626">
        <w:rPr>
          <w:rFonts w:asciiTheme="majorBidi" w:hAnsiTheme="majorBidi" w:cstheme="majorBidi"/>
          <w:sz w:val="26"/>
          <w:szCs w:val="26"/>
          <w:rtl/>
        </w:rPr>
        <w:t>حسب الطلب</w:t>
      </w:r>
      <w:r w:rsidRPr="00534626">
        <w:rPr>
          <w:rFonts w:asciiTheme="majorBidi" w:hAnsiTheme="majorBidi" w:cstheme="majorBidi"/>
          <w:sz w:val="26"/>
          <w:szCs w:val="26"/>
          <w:rtl/>
        </w:rPr>
        <w:t xml:space="preserve"> بدعم من التمويل المشترك، </w:t>
      </w:r>
      <w:r w:rsidR="00FC1255" w:rsidRPr="00534626">
        <w:rPr>
          <w:rFonts w:asciiTheme="majorBidi" w:hAnsiTheme="majorBidi" w:cstheme="majorBidi"/>
          <w:sz w:val="26"/>
          <w:szCs w:val="26"/>
          <w:rtl/>
        </w:rPr>
        <w:t>على النحو</w:t>
      </w:r>
      <w:r w:rsidRPr="00534626">
        <w:rPr>
          <w:rFonts w:asciiTheme="majorBidi" w:hAnsiTheme="majorBidi" w:cstheme="majorBidi"/>
          <w:sz w:val="26"/>
          <w:szCs w:val="26"/>
          <w:rtl/>
        </w:rPr>
        <w:t xml:space="preserve"> </w:t>
      </w:r>
      <w:r w:rsidR="00FC1255" w:rsidRPr="00534626">
        <w:rPr>
          <w:rFonts w:asciiTheme="majorBidi" w:hAnsiTheme="majorBidi" w:cstheme="majorBidi"/>
          <w:sz w:val="26"/>
          <w:szCs w:val="26"/>
          <w:rtl/>
        </w:rPr>
        <w:t>ال</w:t>
      </w:r>
      <w:r w:rsidRPr="00534626">
        <w:rPr>
          <w:rFonts w:asciiTheme="majorBidi" w:hAnsiTheme="majorBidi" w:cstheme="majorBidi"/>
          <w:sz w:val="26"/>
          <w:szCs w:val="26"/>
          <w:rtl/>
        </w:rPr>
        <w:t>موضح في الفقرتين 27 و28 أعلاه، وستُستخدم في أنشطة التدريب والتوعية</w:t>
      </w:r>
      <w:r w:rsidR="00B768F0" w:rsidRPr="00534626">
        <w:rPr>
          <w:rFonts w:asciiTheme="majorBidi" w:hAnsiTheme="majorBidi" w:cstheme="majorBidi"/>
          <w:sz w:val="26"/>
          <w:szCs w:val="26"/>
          <w:rtl/>
        </w:rPr>
        <w:t xml:space="preserve"> الرامية إلى</w:t>
      </w:r>
      <w:r w:rsidRPr="00534626">
        <w:rPr>
          <w:rFonts w:asciiTheme="majorBidi" w:hAnsiTheme="majorBidi" w:cstheme="majorBidi"/>
          <w:sz w:val="26"/>
          <w:szCs w:val="26"/>
          <w:rtl/>
        </w:rPr>
        <w:t xml:space="preserve"> اعتماد الأدوات الرقمية.</w:t>
      </w:r>
      <w:r w:rsidR="004A6945" w:rsidRPr="00534626">
        <w:rPr>
          <w:rFonts w:asciiTheme="majorBidi" w:hAnsiTheme="majorBidi" w:cstheme="majorBidi"/>
          <w:sz w:val="26"/>
          <w:szCs w:val="26"/>
          <w:rtl/>
        </w:rPr>
        <w:t xml:space="preserve"> وستُعقد برامج التدريب طوال فترة المشروع بالتعاون بين مورّد المعدات ومطوّر نظم تكنولوجيا المعلومات مع التركيز على الأداء </w:t>
      </w:r>
      <w:r w:rsidR="00970EE0" w:rsidRPr="00534626">
        <w:rPr>
          <w:rFonts w:asciiTheme="majorBidi" w:hAnsiTheme="majorBidi" w:cstheme="majorBidi"/>
          <w:sz w:val="26"/>
          <w:szCs w:val="26"/>
          <w:rtl/>
        </w:rPr>
        <w:t>ب</w:t>
      </w:r>
      <w:r w:rsidR="004A6945" w:rsidRPr="00534626">
        <w:rPr>
          <w:rFonts w:asciiTheme="majorBidi" w:hAnsiTheme="majorBidi" w:cstheme="majorBidi"/>
          <w:sz w:val="26"/>
          <w:szCs w:val="26"/>
          <w:rtl/>
        </w:rPr>
        <w:t xml:space="preserve">كفاءة في استخدام الطاقة وتحسين </w:t>
      </w:r>
      <w:r w:rsidR="00A01397" w:rsidRPr="00534626">
        <w:rPr>
          <w:rFonts w:asciiTheme="majorBidi" w:hAnsiTheme="majorBidi" w:cstheme="majorBidi"/>
          <w:sz w:val="26"/>
          <w:szCs w:val="26"/>
          <w:rtl/>
        </w:rPr>
        <w:t>تشغيل</w:t>
      </w:r>
      <w:r w:rsidR="004A6945" w:rsidRPr="00534626">
        <w:rPr>
          <w:rFonts w:asciiTheme="majorBidi" w:hAnsiTheme="majorBidi" w:cstheme="majorBidi"/>
          <w:sz w:val="26"/>
          <w:szCs w:val="26"/>
          <w:rtl/>
        </w:rPr>
        <w:t xml:space="preserve"> وصيانة المعدات. </w:t>
      </w:r>
      <w:r w:rsidR="000A29E4" w:rsidRPr="00534626">
        <w:rPr>
          <w:rFonts w:asciiTheme="majorBidi" w:hAnsiTheme="majorBidi" w:cstheme="majorBidi"/>
          <w:sz w:val="26"/>
          <w:szCs w:val="26"/>
          <w:rtl/>
        </w:rPr>
        <w:t>وستُستخدم</w:t>
      </w:r>
      <w:r w:rsidR="004A6945" w:rsidRPr="00534626">
        <w:rPr>
          <w:rFonts w:asciiTheme="majorBidi" w:hAnsiTheme="majorBidi" w:cstheme="majorBidi"/>
          <w:sz w:val="26"/>
          <w:szCs w:val="26"/>
          <w:rtl/>
        </w:rPr>
        <w:t xml:space="preserve"> مواد التدريب، إلى جانب أنشطة تدريب أخرى متعلقة ب</w:t>
      </w:r>
      <w:r w:rsidR="000A29E4" w:rsidRPr="00534626">
        <w:rPr>
          <w:rFonts w:asciiTheme="majorBidi" w:hAnsiTheme="majorBidi" w:cstheme="majorBidi"/>
          <w:sz w:val="26"/>
          <w:szCs w:val="26"/>
          <w:rtl/>
        </w:rPr>
        <w:t>خطة كيغالي</w:t>
      </w:r>
      <w:r w:rsidR="004A6945" w:rsidRPr="00534626">
        <w:rPr>
          <w:rFonts w:asciiTheme="majorBidi" w:hAnsiTheme="majorBidi" w:cstheme="majorBidi"/>
          <w:sz w:val="26"/>
          <w:szCs w:val="26"/>
          <w:rtl/>
        </w:rPr>
        <w:t xml:space="preserve"> لبناء قدرات </w:t>
      </w:r>
      <w:bookmarkStart w:id="59" w:name="_Hlk214384455"/>
      <w:r w:rsidR="004A6945" w:rsidRPr="00534626">
        <w:rPr>
          <w:rFonts w:asciiTheme="majorBidi" w:hAnsiTheme="majorBidi" w:cstheme="majorBidi"/>
          <w:sz w:val="26"/>
          <w:szCs w:val="26"/>
          <w:rtl/>
        </w:rPr>
        <w:t xml:space="preserve">فنيي </w:t>
      </w:r>
      <w:bookmarkEnd w:id="59"/>
      <w:r w:rsidR="004A6945" w:rsidRPr="00534626">
        <w:rPr>
          <w:rFonts w:asciiTheme="majorBidi" w:hAnsiTheme="majorBidi" w:cstheme="majorBidi"/>
          <w:sz w:val="26"/>
          <w:szCs w:val="26"/>
          <w:rtl/>
        </w:rPr>
        <w:t>الخدمة و</w:t>
      </w:r>
      <w:r w:rsidR="00A01397" w:rsidRPr="00534626">
        <w:rPr>
          <w:rFonts w:asciiTheme="majorBidi" w:hAnsiTheme="majorBidi" w:cstheme="majorBidi"/>
          <w:sz w:val="26"/>
          <w:szCs w:val="26"/>
          <w:rtl/>
        </w:rPr>
        <w:t>فنيي تركيب</w:t>
      </w:r>
      <w:r w:rsidR="004A6945" w:rsidRPr="00534626">
        <w:rPr>
          <w:rFonts w:asciiTheme="majorBidi" w:hAnsiTheme="majorBidi" w:cstheme="majorBidi"/>
          <w:sz w:val="26"/>
          <w:szCs w:val="26"/>
          <w:rtl/>
        </w:rPr>
        <w:t xml:space="preserve"> المعدات، للمساعدة في نشر فوائد الأدوات الرقمية في قطاع التبريد بين </w:t>
      </w:r>
      <w:r w:rsidR="00A01397" w:rsidRPr="00534626">
        <w:rPr>
          <w:rFonts w:asciiTheme="majorBidi" w:hAnsiTheme="majorBidi" w:cstheme="majorBidi"/>
          <w:sz w:val="26"/>
          <w:szCs w:val="26"/>
          <w:rtl/>
        </w:rPr>
        <w:t>أصحاب</w:t>
      </w:r>
      <w:r w:rsidR="004A6945" w:rsidRPr="00534626">
        <w:rPr>
          <w:rFonts w:asciiTheme="majorBidi" w:hAnsiTheme="majorBidi" w:cstheme="majorBidi"/>
          <w:sz w:val="26"/>
          <w:szCs w:val="26"/>
          <w:rtl/>
        </w:rPr>
        <w:t xml:space="preserve"> الم</w:t>
      </w:r>
      <w:r w:rsidR="00A01397" w:rsidRPr="00534626">
        <w:rPr>
          <w:rFonts w:asciiTheme="majorBidi" w:hAnsiTheme="majorBidi" w:cstheme="majorBidi"/>
          <w:sz w:val="26"/>
          <w:szCs w:val="26"/>
          <w:rtl/>
        </w:rPr>
        <w:t>صلح</w:t>
      </w:r>
      <w:r w:rsidR="004A6945" w:rsidRPr="00534626">
        <w:rPr>
          <w:rFonts w:asciiTheme="majorBidi" w:hAnsiTheme="majorBidi" w:cstheme="majorBidi"/>
          <w:sz w:val="26"/>
          <w:szCs w:val="26"/>
          <w:rtl/>
        </w:rPr>
        <w:t>ة</w:t>
      </w:r>
      <w:r w:rsidR="00A01397" w:rsidRPr="00534626">
        <w:rPr>
          <w:rFonts w:asciiTheme="majorBidi" w:hAnsiTheme="majorBidi" w:cstheme="majorBidi"/>
          <w:sz w:val="26"/>
          <w:szCs w:val="26"/>
          <w:rtl/>
        </w:rPr>
        <w:t xml:space="preserve"> المعنيين</w:t>
      </w:r>
      <w:r w:rsidR="004A6945" w:rsidRPr="00534626">
        <w:rPr>
          <w:rFonts w:asciiTheme="majorBidi" w:hAnsiTheme="majorBidi" w:cstheme="majorBidi"/>
          <w:sz w:val="26"/>
          <w:szCs w:val="26"/>
          <w:rtl/>
        </w:rPr>
        <w:t>، بالإضافة إلى التدريب العملي على تركيب المعدات وتشغيلها وصيانتها.</w:t>
      </w:r>
    </w:p>
    <w:p w14:paraId="0EBAEB26" w14:textId="48C060C3" w:rsidR="005A7130" w:rsidRPr="00534626" w:rsidRDefault="002B7FBF" w:rsidP="005A7130">
      <w:pPr>
        <w:bidi/>
        <w:rPr>
          <w:rFonts w:asciiTheme="majorBidi" w:hAnsiTheme="majorBidi" w:cstheme="majorBidi"/>
          <w:u w:val="single"/>
          <w:rtl/>
          <w:lang w:val="en-GB"/>
        </w:rPr>
      </w:pPr>
      <w:r w:rsidRPr="00534626">
        <w:rPr>
          <w:rFonts w:asciiTheme="majorBidi" w:hAnsiTheme="majorBidi" w:cstheme="majorBidi"/>
          <w:sz w:val="26"/>
          <w:szCs w:val="26"/>
          <w:u w:val="single"/>
          <w:rtl/>
        </w:rPr>
        <w:t>تعزيز</w:t>
      </w:r>
      <w:r w:rsidR="005A7130" w:rsidRPr="00534626">
        <w:rPr>
          <w:rFonts w:asciiTheme="majorBidi" w:hAnsiTheme="majorBidi" w:cstheme="majorBidi"/>
          <w:sz w:val="26"/>
          <w:szCs w:val="26"/>
          <w:u w:val="single"/>
          <w:rtl/>
        </w:rPr>
        <w:t xml:space="preserve"> اعتماد التكنولوجيات الرقمية في السوق</w:t>
      </w:r>
    </w:p>
    <w:p w14:paraId="1BFB344D" w14:textId="77777777" w:rsidR="00246793" w:rsidRPr="00534626" w:rsidRDefault="00246793" w:rsidP="00246793">
      <w:pPr>
        <w:rPr>
          <w:rFonts w:asciiTheme="majorBidi" w:hAnsiTheme="majorBidi" w:cstheme="majorBidi"/>
          <w:lang w:val="en-GB"/>
        </w:rPr>
      </w:pPr>
    </w:p>
    <w:p w14:paraId="7F7F4471" w14:textId="6E653154" w:rsidR="005A7130" w:rsidRPr="00534626" w:rsidRDefault="005A7130" w:rsidP="005A7130">
      <w:pPr>
        <w:pStyle w:val="Heading1"/>
        <w:bidi/>
        <w:rPr>
          <w:rFonts w:asciiTheme="majorBidi" w:hAnsiTheme="majorBidi" w:cstheme="majorBidi"/>
          <w:lang w:val="en-GB"/>
        </w:rPr>
      </w:pPr>
      <w:r w:rsidRPr="00534626">
        <w:rPr>
          <w:rFonts w:asciiTheme="majorBidi" w:hAnsiTheme="majorBidi" w:cstheme="majorBidi"/>
          <w:sz w:val="26"/>
          <w:szCs w:val="26"/>
          <w:rtl/>
        </w:rPr>
        <w:t xml:space="preserve">إدراكاً لأهمية أدوات الرقمنة في تحسين </w:t>
      </w:r>
      <w:bookmarkStart w:id="60" w:name="_Hlk214387964"/>
      <w:r w:rsidR="00C86BE4" w:rsidRPr="00534626">
        <w:rPr>
          <w:rFonts w:asciiTheme="majorBidi" w:hAnsiTheme="majorBidi" w:cstheme="majorBidi"/>
          <w:sz w:val="26"/>
          <w:szCs w:val="26"/>
          <w:rtl/>
        </w:rPr>
        <w:t xml:space="preserve">أداء </w:t>
      </w:r>
      <w:r w:rsidRPr="00534626">
        <w:rPr>
          <w:rFonts w:asciiTheme="majorBidi" w:hAnsiTheme="majorBidi" w:cstheme="majorBidi"/>
          <w:sz w:val="26"/>
          <w:szCs w:val="26"/>
          <w:rtl/>
        </w:rPr>
        <w:t>معدات التبريد التجارية</w:t>
      </w:r>
      <w:r w:rsidR="00C86BE4" w:rsidRPr="00534626">
        <w:rPr>
          <w:rFonts w:asciiTheme="majorBidi" w:hAnsiTheme="majorBidi" w:cstheme="majorBidi"/>
          <w:sz w:val="26"/>
          <w:szCs w:val="26"/>
          <w:rtl/>
        </w:rPr>
        <w:t xml:space="preserve"> من حيث الكفاءة في استخدام الطاقة</w:t>
      </w:r>
      <w:bookmarkEnd w:id="60"/>
      <w:r w:rsidRPr="00534626">
        <w:rPr>
          <w:rFonts w:asciiTheme="majorBidi" w:hAnsiTheme="majorBidi" w:cstheme="majorBidi"/>
          <w:sz w:val="26"/>
          <w:szCs w:val="26"/>
          <w:rtl/>
        </w:rPr>
        <w:t xml:space="preserve">، وضرورة </w:t>
      </w:r>
      <w:r w:rsidR="004F3C16" w:rsidRPr="00534626">
        <w:rPr>
          <w:rFonts w:asciiTheme="majorBidi" w:hAnsiTheme="majorBidi" w:cstheme="majorBidi"/>
          <w:sz w:val="26"/>
          <w:szCs w:val="26"/>
          <w:rtl/>
        </w:rPr>
        <w:t>تشجيع التعجيل</w:t>
      </w:r>
      <w:r w:rsidRPr="00534626">
        <w:rPr>
          <w:rFonts w:asciiTheme="majorBidi" w:hAnsiTheme="majorBidi" w:cstheme="majorBidi"/>
          <w:sz w:val="26"/>
          <w:szCs w:val="26"/>
          <w:rtl/>
        </w:rPr>
        <w:t xml:space="preserve"> </w:t>
      </w:r>
      <w:r w:rsidR="004F3C16" w:rsidRPr="00534626">
        <w:rPr>
          <w:rFonts w:asciiTheme="majorBidi" w:hAnsiTheme="majorBidi" w:cstheme="majorBidi"/>
          <w:sz w:val="26"/>
          <w:szCs w:val="26"/>
          <w:rtl/>
        </w:rPr>
        <w:t>ب</w:t>
      </w:r>
      <w:r w:rsidRPr="00534626">
        <w:rPr>
          <w:rFonts w:asciiTheme="majorBidi" w:hAnsiTheme="majorBidi" w:cstheme="majorBidi"/>
          <w:sz w:val="26"/>
          <w:szCs w:val="26"/>
          <w:rtl/>
        </w:rPr>
        <w:t>اعتماد هذه التكنولوجيات من خلال التدخلات السياس</w:t>
      </w:r>
      <w:r w:rsidR="004F3C16"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ية والتنظيمية الممكنة، أجرت الأمانة مشاورات مع اليوئنديبي </w:t>
      </w:r>
      <w:r w:rsidR="00C86BE4" w:rsidRPr="00534626">
        <w:rPr>
          <w:rFonts w:asciiTheme="majorBidi" w:hAnsiTheme="majorBidi" w:cstheme="majorBidi"/>
          <w:sz w:val="26"/>
          <w:szCs w:val="26"/>
          <w:rtl/>
        </w:rPr>
        <w:t>بشأن</w:t>
      </w:r>
      <w:r w:rsidRPr="00534626">
        <w:rPr>
          <w:rFonts w:asciiTheme="majorBidi" w:hAnsiTheme="majorBidi" w:cstheme="majorBidi"/>
          <w:sz w:val="26"/>
          <w:szCs w:val="26"/>
          <w:rtl/>
        </w:rPr>
        <w:t xml:space="preserve"> كيفية تأثير هذا المشروع على </w:t>
      </w:r>
      <w:r w:rsidR="00C86BE4" w:rsidRPr="00534626">
        <w:rPr>
          <w:rFonts w:asciiTheme="majorBidi" w:hAnsiTheme="majorBidi" w:cstheme="majorBidi"/>
          <w:sz w:val="26"/>
          <w:szCs w:val="26"/>
          <w:rtl/>
        </w:rPr>
        <w:t>أداء المعدات من حيث الكفاءة في استخدام الطاقة</w:t>
      </w:r>
      <w:r w:rsidRPr="00534626">
        <w:rPr>
          <w:rFonts w:asciiTheme="majorBidi" w:hAnsiTheme="majorBidi" w:cstheme="majorBidi"/>
          <w:sz w:val="26"/>
          <w:szCs w:val="26"/>
          <w:rtl/>
        </w:rPr>
        <w:t xml:space="preserve"> و</w:t>
      </w:r>
      <w:r w:rsidR="00C86BE4" w:rsidRPr="00534626">
        <w:rPr>
          <w:rFonts w:asciiTheme="majorBidi" w:hAnsiTheme="majorBidi" w:cstheme="majorBidi"/>
          <w:sz w:val="26"/>
          <w:szCs w:val="26"/>
          <w:rtl/>
        </w:rPr>
        <w:t xml:space="preserve">كذلك على </w:t>
      </w:r>
      <w:r w:rsidRPr="00534626">
        <w:rPr>
          <w:rFonts w:asciiTheme="majorBidi" w:hAnsiTheme="majorBidi" w:cstheme="majorBidi"/>
          <w:sz w:val="26"/>
          <w:szCs w:val="26"/>
          <w:rtl/>
        </w:rPr>
        <w:t>تحسين المعايير.</w:t>
      </w:r>
      <w:r w:rsidR="00C86BE4" w:rsidRPr="00534626">
        <w:rPr>
          <w:rFonts w:asciiTheme="majorBidi" w:hAnsiTheme="majorBidi" w:cstheme="majorBidi"/>
          <w:sz w:val="26"/>
          <w:szCs w:val="26"/>
          <w:rtl/>
        </w:rPr>
        <w:t xml:space="preserve"> وأوضح اليوئنديبي أنه </w:t>
      </w:r>
      <w:r w:rsidR="00E625ED" w:rsidRPr="00534626">
        <w:rPr>
          <w:rFonts w:asciiTheme="majorBidi" w:hAnsiTheme="majorBidi" w:cstheme="majorBidi"/>
          <w:sz w:val="26"/>
          <w:szCs w:val="26"/>
          <w:rtl/>
        </w:rPr>
        <w:t>استناداً</w:t>
      </w:r>
      <w:r w:rsidR="00C86BE4" w:rsidRPr="00534626">
        <w:rPr>
          <w:rFonts w:asciiTheme="majorBidi" w:hAnsiTheme="majorBidi" w:cstheme="majorBidi"/>
          <w:sz w:val="26"/>
          <w:szCs w:val="26"/>
          <w:rtl/>
        </w:rPr>
        <w:t xml:space="preserve"> </w:t>
      </w:r>
      <w:r w:rsidR="00E625ED" w:rsidRPr="00534626">
        <w:rPr>
          <w:rFonts w:asciiTheme="majorBidi" w:hAnsiTheme="majorBidi" w:cstheme="majorBidi"/>
          <w:sz w:val="26"/>
          <w:szCs w:val="26"/>
          <w:rtl/>
        </w:rPr>
        <w:t>إ</w:t>
      </w:r>
      <w:r w:rsidR="00C86BE4" w:rsidRPr="00534626">
        <w:rPr>
          <w:rFonts w:asciiTheme="majorBidi" w:hAnsiTheme="majorBidi" w:cstheme="majorBidi"/>
          <w:sz w:val="26"/>
          <w:szCs w:val="26"/>
          <w:rtl/>
        </w:rPr>
        <w:t xml:space="preserve">لى الخبرات المكتسبة من هذا المشروع، ستضع البلدان الثلاثة مبادئ توجيهية وطنية بشأن أفضل الممارسات واستخدام الأدوات الرقمية لتحسين كفاءة استخدام الطاقة في مختلف تطبيقات التبريد التجاري (أو في قطاع التجزئة). </w:t>
      </w:r>
      <w:r w:rsidR="004D6F94" w:rsidRPr="00534626">
        <w:rPr>
          <w:rFonts w:asciiTheme="majorBidi" w:hAnsiTheme="majorBidi" w:cstheme="majorBidi"/>
          <w:sz w:val="26"/>
          <w:szCs w:val="26"/>
          <w:rtl/>
        </w:rPr>
        <w:t>و</w:t>
      </w:r>
      <w:r w:rsidR="00C86BE4" w:rsidRPr="00534626">
        <w:rPr>
          <w:rFonts w:asciiTheme="majorBidi" w:hAnsiTheme="majorBidi" w:cstheme="majorBidi"/>
          <w:sz w:val="26"/>
          <w:szCs w:val="26"/>
          <w:rtl/>
        </w:rPr>
        <w:t>يمكن للأدوات الرقمية أن تسهم</w:t>
      </w:r>
      <w:r w:rsidR="004D6F94" w:rsidRPr="00534626">
        <w:rPr>
          <w:rFonts w:asciiTheme="majorBidi" w:hAnsiTheme="majorBidi" w:cstheme="majorBidi"/>
          <w:sz w:val="26"/>
          <w:szCs w:val="26"/>
          <w:rtl/>
        </w:rPr>
        <w:t xml:space="preserve"> أيضاً</w:t>
      </w:r>
      <w:r w:rsidR="00C86BE4" w:rsidRPr="00534626">
        <w:rPr>
          <w:rFonts w:asciiTheme="majorBidi" w:hAnsiTheme="majorBidi" w:cstheme="majorBidi"/>
          <w:sz w:val="26"/>
          <w:szCs w:val="26"/>
          <w:rtl/>
        </w:rPr>
        <w:t xml:space="preserve"> في تعميق فهم معايير أداء الطاقة للمعدات، وأن تساعد في تحسين برامج أخرى مثل برامج وضع العلامات لمعدات التبريد التجارية/المستخدمين النهائيين.</w:t>
      </w:r>
    </w:p>
    <w:p w14:paraId="4023F1A0" w14:textId="287A4768" w:rsidR="00CD5F4C" w:rsidRPr="00534626" w:rsidRDefault="00CD5F4C" w:rsidP="00CD5F4C">
      <w:pPr>
        <w:pStyle w:val="Heading1"/>
        <w:bidi/>
        <w:rPr>
          <w:rFonts w:asciiTheme="majorBidi" w:hAnsiTheme="majorBidi" w:cstheme="majorBidi"/>
          <w:lang w:val="en-GB"/>
        </w:rPr>
      </w:pPr>
      <w:r w:rsidRPr="00534626">
        <w:rPr>
          <w:rFonts w:asciiTheme="majorBidi" w:hAnsiTheme="majorBidi" w:cstheme="majorBidi"/>
          <w:sz w:val="26"/>
          <w:szCs w:val="26"/>
          <w:rtl/>
        </w:rPr>
        <w:t xml:space="preserve">وعلاوةً على ذلك، أوضح اليوئنديبي أن تطور إنترنت الأشياء والبنية التحتية لتكنولوجيا المعلومات والاتصالات </w:t>
      </w:r>
      <w:r w:rsidR="00DC7F7D" w:rsidRPr="00534626">
        <w:rPr>
          <w:rFonts w:asciiTheme="majorBidi" w:hAnsiTheme="majorBidi" w:cstheme="majorBidi"/>
          <w:sz w:val="26"/>
          <w:szCs w:val="26"/>
          <w:rtl/>
        </w:rPr>
        <w:t xml:space="preserve">السحابية </w:t>
      </w:r>
      <w:r w:rsidRPr="00534626">
        <w:rPr>
          <w:rFonts w:asciiTheme="majorBidi" w:hAnsiTheme="majorBidi" w:cstheme="majorBidi"/>
          <w:sz w:val="26"/>
          <w:szCs w:val="26"/>
          <w:rtl/>
        </w:rPr>
        <w:t xml:space="preserve">سيساعد على </w:t>
      </w:r>
      <w:r w:rsidR="00DC7F7D" w:rsidRPr="00534626">
        <w:rPr>
          <w:rFonts w:asciiTheme="majorBidi" w:hAnsiTheme="majorBidi" w:cstheme="majorBidi"/>
          <w:sz w:val="26"/>
          <w:szCs w:val="26"/>
          <w:rtl/>
        </w:rPr>
        <w:t>إحداث</w:t>
      </w:r>
      <w:r w:rsidRPr="00534626">
        <w:rPr>
          <w:rFonts w:asciiTheme="majorBidi" w:hAnsiTheme="majorBidi" w:cstheme="majorBidi"/>
          <w:sz w:val="26"/>
          <w:szCs w:val="26"/>
          <w:rtl/>
        </w:rPr>
        <w:t xml:space="preserve"> تحول جذري في مجال التبريد من خلال دمج الذكاء الاصطناعي والحوسبة الطرفية </w:t>
      </w:r>
      <w:r w:rsidR="00F371F2" w:rsidRPr="00534626">
        <w:rPr>
          <w:rFonts w:asciiTheme="majorBidi" w:hAnsiTheme="majorBidi" w:cstheme="majorBidi"/>
          <w:sz w:val="26"/>
          <w:szCs w:val="26"/>
          <w:rtl/>
        </w:rPr>
        <w:t xml:space="preserve">والدراسات التحليلية </w:t>
      </w:r>
      <w:r w:rsidRPr="00534626">
        <w:rPr>
          <w:rFonts w:asciiTheme="majorBidi" w:hAnsiTheme="majorBidi" w:cstheme="majorBidi"/>
          <w:sz w:val="26"/>
          <w:szCs w:val="26"/>
          <w:rtl/>
        </w:rPr>
        <w:t xml:space="preserve">المتقدمة. وتتصور هذه المبادرة "قفزة استراتيجية" نحو </w:t>
      </w:r>
      <w:r w:rsidR="00F371F2" w:rsidRPr="00534626">
        <w:rPr>
          <w:rFonts w:asciiTheme="majorBidi" w:hAnsiTheme="majorBidi" w:cstheme="majorBidi"/>
          <w:sz w:val="26"/>
          <w:szCs w:val="26"/>
          <w:rtl/>
        </w:rPr>
        <w:t xml:space="preserve">استخدام </w:t>
      </w:r>
      <w:r w:rsidRPr="00534626">
        <w:rPr>
          <w:rFonts w:asciiTheme="majorBidi" w:hAnsiTheme="majorBidi" w:cstheme="majorBidi"/>
          <w:sz w:val="26"/>
          <w:szCs w:val="26"/>
          <w:rtl/>
        </w:rPr>
        <w:t>أدوات رقمية ذكية ومستدامة وقابلة للتكي</w:t>
      </w:r>
      <w:r w:rsidR="00F371F2" w:rsidRPr="00534626">
        <w:rPr>
          <w:rFonts w:asciiTheme="majorBidi" w:hAnsiTheme="majorBidi" w:cstheme="majorBidi"/>
          <w:sz w:val="26"/>
          <w:szCs w:val="26"/>
          <w:rtl/>
        </w:rPr>
        <w:t>ُّ</w:t>
      </w:r>
      <w:r w:rsidRPr="00534626">
        <w:rPr>
          <w:rFonts w:asciiTheme="majorBidi" w:hAnsiTheme="majorBidi" w:cstheme="majorBidi"/>
          <w:sz w:val="26"/>
          <w:szCs w:val="26"/>
          <w:rtl/>
        </w:rPr>
        <w:t>ف، مع التركيز على الصيانة التنبؤية القائمة على البيانات والمدعومة بالر</w:t>
      </w:r>
      <w:r w:rsidR="00F371F2" w:rsidRPr="00534626">
        <w:rPr>
          <w:rFonts w:asciiTheme="majorBidi" w:hAnsiTheme="majorBidi" w:cstheme="majorBidi"/>
          <w:sz w:val="26"/>
          <w:szCs w:val="26"/>
          <w:rtl/>
        </w:rPr>
        <w:t>صد</w:t>
      </w:r>
      <w:r w:rsidRPr="00534626">
        <w:rPr>
          <w:rFonts w:asciiTheme="majorBidi" w:hAnsiTheme="majorBidi" w:cstheme="majorBidi"/>
          <w:sz w:val="26"/>
          <w:szCs w:val="26"/>
          <w:rtl/>
        </w:rPr>
        <w:t xml:space="preserve"> </w:t>
      </w:r>
      <w:r w:rsidR="00F371F2" w:rsidRPr="00534626">
        <w:rPr>
          <w:rFonts w:asciiTheme="majorBidi" w:hAnsiTheme="majorBidi" w:cstheme="majorBidi"/>
          <w:sz w:val="26"/>
          <w:szCs w:val="26"/>
          <w:rtl/>
        </w:rPr>
        <w:t>ال</w:t>
      </w:r>
      <w:r w:rsidR="0058584D" w:rsidRPr="00534626">
        <w:rPr>
          <w:rFonts w:asciiTheme="majorBidi" w:hAnsiTheme="majorBidi" w:cstheme="majorBidi"/>
          <w:sz w:val="26"/>
          <w:szCs w:val="26"/>
          <w:rtl/>
        </w:rPr>
        <w:t>آن</w:t>
      </w:r>
      <w:r w:rsidRPr="00534626">
        <w:rPr>
          <w:rFonts w:asciiTheme="majorBidi" w:hAnsiTheme="majorBidi" w:cstheme="majorBidi"/>
          <w:sz w:val="26"/>
          <w:szCs w:val="26"/>
          <w:rtl/>
        </w:rPr>
        <w:t>ي وتشخيصات الذكاء الاصطناعي والتحسين الآلي للطاقة والانبعاثات.</w:t>
      </w:r>
    </w:p>
    <w:p w14:paraId="1C101FFA" w14:textId="31A789C5" w:rsidR="00027338" w:rsidRPr="00534626" w:rsidRDefault="00027338" w:rsidP="00027338">
      <w:pPr>
        <w:bidi/>
        <w:spacing w:after="240"/>
        <w:outlineLvl w:val="0"/>
        <w:rPr>
          <w:rFonts w:asciiTheme="majorBidi" w:hAnsiTheme="majorBidi" w:cstheme="majorBidi"/>
          <w:u w:val="single"/>
          <w:rtl/>
          <w:lang w:val="en-GB"/>
        </w:rPr>
      </w:pPr>
      <w:r w:rsidRPr="00534626">
        <w:rPr>
          <w:rFonts w:asciiTheme="majorBidi" w:hAnsiTheme="majorBidi" w:cstheme="majorBidi"/>
          <w:sz w:val="26"/>
          <w:szCs w:val="26"/>
          <w:u w:val="single"/>
          <w:rtl/>
        </w:rPr>
        <w:t>المسائل الفنية والمتعلقة بالتكلفة</w:t>
      </w:r>
    </w:p>
    <w:p w14:paraId="10666158" w14:textId="6B7A48B3" w:rsidR="00027338" w:rsidRPr="00534626" w:rsidRDefault="00027338" w:rsidP="00027338">
      <w:pPr>
        <w:pStyle w:val="Heading1"/>
        <w:numPr>
          <w:ilvl w:val="0"/>
          <w:numId w:val="0"/>
        </w:numPr>
        <w:bidi/>
        <w:rPr>
          <w:rFonts w:asciiTheme="majorBidi" w:hAnsiTheme="majorBidi" w:cstheme="majorBidi"/>
          <w:i/>
          <w:iCs/>
          <w:rtl/>
          <w:lang w:val="en-GB"/>
        </w:rPr>
      </w:pPr>
      <w:r w:rsidRPr="00534626">
        <w:rPr>
          <w:rFonts w:asciiTheme="majorBidi" w:hAnsiTheme="majorBidi" w:cstheme="majorBidi"/>
          <w:i/>
          <w:iCs/>
          <w:sz w:val="26"/>
          <w:szCs w:val="26"/>
          <w:rtl/>
        </w:rPr>
        <w:t xml:space="preserve">اختيار مواقع المشروع </w:t>
      </w:r>
      <w:r w:rsidR="00AC4205" w:rsidRPr="00534626">
        <w:rPr>
          <w:rFonts w:asciiTheme="majorBidi" w:hAnsiTheme="majorBidi" w:cstheme="majorBidi"/>
          <w:i/>
          <w:iCs/>
          <w:sz w:val="26"/>
          <w:szCs w:val="26"/>
          <w:rtl/>
        </w:rPr>
        <w:t>الإيضاح</w:t>
      </w:r>
      <w:r w:rsidRPr="00534626">
        <w:rPr>
          <w:rFonts w:asciiTheme="majorBidi" w:hAnsiTheme="majorBidi" w:cstheme="majorBidi"/>
          <w:i/>
          <w:iCs/>
          <w:sz w:val="26"/>
          <w:szCs w:val="26"/>
          <w:rtl/>
        </w:rPr>
        <w:t>ي</w:t>
      </w:r>
    </w:p>
    <w:p w14:paraId="4EE84D49" w14:textId="4AAF2277" w:rsidR="0098055F" w:rsidRPr="00534626" w:rsidRDefault="0098055F" w:rsidP="0098055F">
      <w:pPr>
        <w:pStyle w:val="Heading1"/>
        <w:bidi/>
        <w:rPr>
          <w:rFonts w:asciiTheme="majorBidi" w:hAnsiTheme="majorBidi" w:cstheme="majorBidi"/>
          <w:lang w:val="en-GB"/>
        </w:rPr>
      </w:pPr>
      <w:r w:rsidRPr="00534626">
        <w:rPr>
          <w:rFonts w:asciiTheme="majorBidi" w:hAnsiTheme="majorBidi" w:cstheme="majorBidi"/>
          <w:sz w:val="26"/>
          <w:szCs w:val="26"/>
          <w:rtl/>
        </w:rPr>
        <w:t>أجرت الأمانة مشاورات مفصلة مع اليوئنديبي بشأن عدد المواقع المختارة في كولومبيا ل</w:t>
      </w:r>
      <w:r w:rsidR="00AC4205" w:rsidRPr="00534626">
        <w:rPr>
          <w:rFonts w:asciiTheme="majorBidi" w:hAnsiTheme="majorBidi" w:cstheme="majorBidi"/>
          <w:sz w:val="26"/>
          <w:szCs w:val="26"/>
          <w:rtl/>
        </w:rPr>
        <w:t>إيضاح</w:t>
      </w:r>
      <w:r w:rsidRPr="00534626">
        <w:rPr>
          <w:rFonts w:asciiTheme="majorBidi" w:hAnsiTheme="majorBidi" w:cstheme="majorBidi"/>
          <w:sz w:val="26"/>
          <w:szCs w:val="26"/>
          <w:rtl/>
        </w:rPr>
        <w:t xml:space="preserve"> الأدوات الرقمية المستخدمة في خفض الانبعاثات وضمان أداء المعدات بكفاءة في استخدام الطاقة من خلال</w:t>
      </w:r>
      <w:r w:rsidR="00970EE0" w:rsidRPr="00534626">
        <w:rPr>
          <w:rFonts w:asciiTheme="majorBidi" w:hAnsiTheme="majorBidi" w:cstheme="majorBidi"/>
          <w:sz w:val="26"/>
          <w:szCs w:val="26"/>
          <w:rtl/>
        </w:rPr>
        <w:t xml:space="preserve"> خدمة</w:t>
      </w:r>
      <w:r w:rsidRPr="00534626">
        <w:rPr>
          <w:rFonts w:asciiTheme="majorBidi" w:hAnsiTheme="majorBidi" w:cstheme="majorBidi"/>
          <w:sz w:val="26"/>
          <w:szCs w:val="26"/>
          <w:rtl/>
        </w:rPr>
        <w:t xml:space="preserve"> </w:t>
      </w:r>
      <w:r w:rsidR="00970EE0"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صيانة </w:t>
      </w:r>
      <w:r w:rsidR="00970EE0" w:rsidRPr="00534626">
        <w:rPr>
          <w:rFonts w:asciiTheme="majorBidi" w:hAnsiTheme="majorBidi" w:cstheme="majorBidi"/>
          <w:sz w:val="26"/>
          <w:szCs w:val="26"/>
          <w:rtl/>
        </w:rPr>
        <w:t xml:space="preserve">المعدات </w:t>
      </w:r>
      <w:r w:rsidRPr="00534626">
        <w:rPr>
          <w:rFonts w:asciiTheme="majorBidi" w:hAnsiTheme="majorBidi" w:cstheme="majorBidi"/>
          <w:sz w:val="26"/>
          <w:szCs w:val="26"/>
          <w:rtl/>
        </w:rPr>
        <w:t xml:space="preserve">في الوقت المناسب. وأوضح اليوئنديبي أن المواقع الثلاثة اختيرت </w:t>
      </w:r>
      <w:r w:rsidR="00970EE0" w:rsidRPr="00534626">
        <w:rPr>
          <w:rFonts w:asciiTheme="majorBidi" w:hAnsiTheme="majorBidi" w:cstheme="majorBidi"/>
          <w:sz w:val="26"/>
          <w:szCs w:val="26"/>
          <w:rtl/>
        </w:rPr>
        <w:t xml:space="preserve">لتجريب </w:t>
      </w:r>
      <w:r w:rsidRPr="00534626">
        <w:rPr>
          <w:rFonts w:asciiTheme="majorBidi" w:hAnsiTheme="majorBidi" w:cstheme="majorBidi"/>
          <w:sz w:val="26"/>
          <w:szCs w:val="26"/>
          <w:rtl/>
        </w:rPr>
        <w:t xml:space="preserve">الأدوات الرقمية </w:t>
      </w:r>
      <w:r w:rsidR="00970EE0" w:rsidRPr="00534626">
        <w:rPr>
          <w:rFonts w:asciiTheme="majorBidi" w:hAnsiTheme="majorBidi" w:cstheme="majorBidi"/>
          <w:sz w:val="26"/>
          <w:szCs w:val="26"/>
          <w:rtl/>
        </w:rPr>
        <w:t>استناداً بالدرجة الأولى</w:t>
      </w:r>
      <w:r w:rsidRPr="00534626">
        <w:rPr>
          <w:rFonts w:asciiTheme="majorBidi" w:hAnsiTheme="majorBidi" w:cstheme="majorBidi"/>
          <w:sz w:val="26"/>
          <w:szCs w:val="26"/>
          <w:rtl/>
        </w:rPr>
        <w:t xml:space="preserve"> </w:t>
      </w:r>
      <w:r w:rsidR="00970EE0" w:rsidRPr="00534626">
        <w:rPr>
          <w:rFonts w:asciiTheme="majorBidi" w:hAnsiTheme="majorBidi" w:cstheme="majorBidi"/>
          <w:sz w:val="26"/>
          <w:szCs w:val="26"/>
          <w:rtl/>
        </w:rPr>
        <w:t>إ</w:t>
      </w:r>
      <w:r w:rsidRPr="00534626">
        <w:rPr>
          <w:rFonts w:asciiTheme="majorBidi" w:hAnsiTheme="majorBidi" w:cstheme="majorBidi"/>
          <w:sz w:val="26"/>
          <w:szCs w:val="26"/>
          <w:rtl/>
        </w:rPr>
        <w:t>لى نوع المعدات ونوع المستخدمين النهائيين وظروف ال</w:t>
      </w:r>
      <w:r w:rsidR="00970EE0" w:rsidRPr="00534626">
        <w:rPr>
          <w:rFonts w:asciiTheme="majorBidi" w:hAnsiTheme="majorBidi" w:cstheme="majorBidi"/>
          <w:sz w:val="26"/>
          <w:szCs w:val="26"/>
          <w:rtl/>
        </w:rPr>
        <w:t>طقس</w:t>
      </w:r>
      <w:r w:rsidRPr="00534626">
        <w:rPr>
          <w:rFonts w:asciiTheme="majorBidi" w:hAnsiTheme="majorBidi" w:cstheme="majorBidi"/>
          <w:sz w:val="26"/>
          <w:szCs w:val="26"/>
          <w:rtl/>
        </w:rPr>
        <w:t xml:space="preserve">، وذلك للمساعدة في عرض نتائج أداء استخدام الأدوات الرقمية من </w:t>
      </w:r>
      <w:r w:rsidR="00970EE0" w:rsidRPr="00534626">
        <w:rPr>
          <w:rFonts w:asciiTheme="majorBidi" w:hAnsiTheme="majorBidi" w:cstheme="majorBidi"/>
          <w:sz w:val="26"/>
          <w:szCs w:val="26"/>
          <w:rtl/>
        </w:rPr>
        <w:t>جانب</w:t>
      </w:r>
      <w:r w:rsidRPr="00534626">
        <w:rPr>
          <w:rFonts w:asciiTheme="majorBidi" w:hAnsiTheme="majorBidi" w:cstheme="majorBidi"/>
          <w:sz w:val="26"/>
          <w:szCs w:val="26"/>
          <w:rtl/>
        </w:rPr>
        <w:t xml:space="preserve"> مختلف أنواع المستخدمين الذين يعملون في ظل ظروف محيطة مختلفة.</w:t>
      </w:r>
    </w:p>
    <w:p w14:paraId="7607FD5B" w14:textId="44B710F8" w:rsidR="0008468B" w:rsidRPr="00534626" w:rsidRDefault="0008468B" w:rsidP="006463AD">
      <w:pPr>
        <w:pStyle w:val="Heading1"/>
        <w:keepNext/>
        <w:keepLines/>
        <w:widowControl w:val="0"/>
        <w:numPr>
          <w:ilvl w:val="0"/>
          <w:numId w:val="0"/>
        </w:numPr>
        <w:bidi/>
        <w:rPr>
          <w:rFonts w:asciiTheme="majorBidi" w:hAnsiTheme="majorBidi" w:cstheme="majorBidi"/>
          <w:i/>
          <w:iCs/>
          <w:rtl/>
        </w:rPr>
      </w:pPr>
      <w:r w:rsidRPr="00534626">
        <w:rPr>
          <w:rFonts w:asciiTheme="majorBidi" w:hAnsiTheme="majorBidi" w:cstheme="majorBidi"/>
          <w:i/>
          <w:iCs/>
          <w:sz w:val="26"/>
          <w:szCs w:val="26"/>
          <w:rtl/>
        </w:rPr>
        <w:lastRenderedPageBreak/>
        <w:t>اختيار مورّدي التكنولوجيا</w:t>
      </w:r>
    </w:p>
    <w:p w14:paraId="0BA4E6A1" w14:textId="2C6A3D57" w:rsidR="002C09B7" w:rsidRPr="00534626" w:rsidRDefault="002C09B7" w:rsidP="006463AD">
      <w:pPr>
        <w:pStyle w:val="Heading1"/>
        <w:keepNext/>
        <w:keepLines/>
        <w:widowControl w:val="0"/>
        <w:bidi/>
        <w:rPr>
          <w:rFonts w:asciiTheme="majorBidi" w:hAnsiTheme="majorBidi" w:cstheme="majorBidi"/>
        </w:rPr>
      </w:pPr>
      <w:r w:rsidRPr="00534626">
        <w:rPr>
          <w:rFonts w:asciiTheme="majorBidi" w:hAnsiTheme="majorBidi" w:cstheme="majorBidi"/>
          <w:sz w:val="26"/>
          <w:szCs w:val="26"/>
          <w:rtl/>
        </w:rPr>
        <w:t xml:space="preserve">فيما يتعلق باختيار مورّدي التكنولوجيا، أوضح اليوئنديبي أنه خلال التنفيذ سيتم اختيار مورّدي التكنولوجيا المحددين من خلال عملية شراء تنافسية مفتوحة وفقاً لقواعد ولوائح </w:t>
      </w:r>
      <w:r w:rsidR="00775DBE" w:rsidRPr="00534626">
        <w:rPr>
          <w:rFonts w:asciiTheme="majorBidi" w:hAnsiTheme="majorBidi" w:cstheme="majorBidi"/>
          <w:sz w:val="26"/>
          <w:szCs w:val="26"/>
          <w:rtl/>
        </w:rPr>
        <w:t>اليوئنديبي</w:t>
      </w:r>
      <w:r w:rsidRPr="00534626">
        <w:rPr>
          <w:rFonts w:asciiTheme="majorBidi" w:hAnsiTheme="majorBidi" w:cstheme="majorBidi"/>
          <w:sz w:val="26"/>
          <w:szCs w:val="26"/>
          <w:rtl/>
        </w:rPr>
        <w:t xml:space="preserve">؛ وتستند الأسعار إلى مسح أُجري أثناء إعداد المشروع </w:t>
      </w:r>
      <w:r w:rsidR="007B025E" w:rsidRPr="00534626">
        <w:rPr>
          <w:rFonts w:asciiTheme="majorBidi" w:hAnsiTheme="majorBidi" w:cstheme="majorBidi"/>
          <w:sz w:val="26"/>
          <w:szCs w:val="26"/>
          <w:rtl/>
        </w:rPr>
        <w:t>بشأن</w:t>
      </w:r>
      <w:r w:rsidRPr="00534626">
        <w:rPr>
          <w:rFonts w:asciiTheme="majorBidi" w:hAnsiTheme="majorBidi" w:cstheme="majorBidi"/>
          <w:sz w:val="26"/>
          <w:szCs w:val="26"/>
          <w:rtl/>
        </w:rPr>
        <w:t xml:space="preserve"> </w:t>
      </w:r>
      <w:r w:rsidR="007B025E"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تكاليف </w:t>
      </w:r>
      <w:r w:rsidR="007B025E" w:rsidRPr="00534626">
        <w:rPr>
          <w:rFonts w:asciiTheme="majorBidi" w:hAnsiTheme="majorBidi" w:cstheme="majorBidi"/>
          <w:sz w:val="26"/>
          <w:szCs w:val="26"/>
          <w:rtl/>
        </w:rPr>
        <w:t>ال</w:t>
      </w:r>
      <w:r w:rsidRPr="00534626">
        <w:rPr>
          <w:rFonts w:asciiTheme="majorBidi" w:hAnsiTheme="majorBidi" w:cstheme="majorBidi"/>
          <w:sz w:val="26"/>
          <w:szCs w:val="26"/>
          <w:rtl/>
        </w:rPr>
        <w:t>تكنولوجي</w:t>
      </w:r>
      <w:r w:rsidR="007B025E"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w:t>
      </w:r>
      <w:r w:rsidR="007B025E" w:rsidRPr="00534626">
        <w:rPr>
          <w:rFonts w:asciiTheme="majorBidi" w:hAnsiTheme="majorBidi" w:cstheme="majorBidi"/>
          <w:sz w:val="26"/>
          <w:szCs w:val="26"/>
          <w:rtl/>
        </w:rPr>
        <w:t>ل</w:t>
      </w:r>
      <w:r w:rsidRPr="00534626">
        <w:rPr>
          <w:rFonts w:asciiTheme="majorBidi" w:hAnsiTheme="majorBidi" w:cstheme="majorBidi"/>
          <w:sz w:val="26"/>
          <w:szCs w:val="26"/>
          <w:rtl/>
        </w:rPr>
        <w:t xml:space="preserve">لمعدات المماثلة. </w:t>
      </w:r>
      <w:r w:rsidR="003C711B"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أوضح </w:t>
      </w:r>
      <w:r w:rsidR="003C711B" w:rsidRPr="00534626">
        <w:rPr>
          <w:rFonts w:asciiTheme="majorBidi" w:hAnsiTheme="majorBidi" w:cstheme="majorBidi"/>
          <w:sz w:val="26"/>
          <w:szCs w:val="26"/>
          <w:rtl/>
        </w:rPr>
        <w:t xml:space="preserve">اليوئنديبي أيضاً </w:t>
      </w:r>
      <w:r w:rsidRPr="00534626">
        <w:rPr>
          <w:rFonts w:asciiTheme="majorBidi" w:hAnsiTheme="majorBidi" w:cstheme="majorBidi"/>
          <w:sz w:val="26"/>
          <w:szCs w:val="26"/>
          <w:rtl/>
        </w:rPr>
        <w:t>أنه من المقترح إنشاء "بحيرة بيانات" ل</w:t>
      </w:r>
      <w:r w:rsidR="00AB76D9" w:rsidRPr="00534626">
        <w:rPr>
          <w:rFonts w:asciiTheme="majorBidi" w:hAnsiTheme="majorBidi" w:cstheme="majorBidi"/>
          <w:sz w:val="26"/>
          <w:szCs w:val="26"/>
          <w:rtl/>
        </w:rPr>
        <w:t>إنتاج</w:t>
      </w:r>
      <w:r w:rsidRPr="00534626">
        <w:rPr>
          <w:rFonts w:asciiTheme="majorBidi" w:hAnsiTheme="majorBidi" w:cstheme="majorBidi"/>
          <w:sz w:val="26"/>
          <w:szCs w:val="26"/>
          <w:rtl/>
        </w:rPr>
        <w:t xml:space="preserve"> </w:t>
      </w:r>
      <w:bookmarkStart w:id="61" w:name="_Hlk214455615"/>
      <w:r w:rsidR="003C711B" w:rsidRPr="00534626">
        <w:rPr>
          <w:rFonts w:asciiTheme="majorBidi" w:hAnsiTheme="majorBidi" w:cstheme="majorBidi"/>
          <w:sz w:val="26"/>
          <w:szCs w:val="26"/>
          <w:rtl/>
        </w:rPr>
        <w:t xml:space="preserve">دراسات تحليلية </w:t>
      </w:r>
      <w:r w:rsidR="00AB76D9" w:rsidRPr="00534626">
        <w:rPr>
          <w:rFonts w:asciiTheme="majorBidi" w:hAnsiTheme="majorBidi" w:cstheme="majorBidi"/>
          <w:sz w:val="26"/>
          <w:szCs w:val="26"/>
          <w:rtl/>
        </w:rPr>
        <w:t>ل</w:t>
      </w:r>
      <w:r w:rsidRPr="00534626">
        <w:rPr>
          <w:rFonts w:asciiTheme="majorBidi" w:hAnsiTheme="majorBidi" w:cstheme="majorBidi"/>
          <w:sz w:val="26"/>
          <w:szCs w:val="26"/>
          <w:rtl/>
        </w:rPr>
        <w:t>لبيانات</w:t>
      </w:r>
      <w:bookmarkEnd w:id="61"/>
      <w:r w:rsidRPr="00534626">
        <w:rPr>
          <w:rFonts w:asciiTheme="majorBidi" w:hAnsiTheme="majorBidi" w:cstheme="majorBidi"/>
          <w:sz w:val="26"/>
          <w:szCs w:val="26"/>
          <w:rtl/>
        </w:rPr>
        <w:t xml:space="preserve"> في التطبيقات، وتحليلها باستخدام أدوات الذكاء الاصطناعي والتو</w:t>
      </w:r>
      <w:r w:rsidR="00AB76D9" w:rsidRPr="00534626">
        <w:rPr>
          <w:rFonts w:asciiTheme="majorBidi" w:hAnsiTheme="majorBidi" w:cstheme="majorBidi"/>
          <w:sz w:val="26"/>
          <w:szCs w:val="26"/>
          <w:rtl/>
        </w:rPr>
        <w:t>ضيح المرئي</w:t>
      </w:r>
      <w:r w:rsidRPr="00534626">
        <w:rPr>
          <w:rFonts w:asciiTheme="majorBidi" w:hAnsiTheme="majorBidi" w:cstheme="majorBidi"/>
          <w:sz w:val="26"/>
          <w:szCs w:val="26"/>
          <w:rtl/>
        </w:rPr>
        <w:t>.</w:t>
      </w:r>
      <w:r w:rsidR="00AB76D9" w:rsidRPr="00534626">
        <w:rPr>
          <w:rFonts w:asciiTheme="majorBidi" w:hAnsiTheme="majorBidi" w:cstheme="majorBidi"/>
          <w:sz w:val="26"/>
          <w:szCs w:val="26"/>
          <w:rtl/>
        </w:rPr>
        <w:t xml:space="preserve"> وفيما يتعلق بتوسيع نطاق اعتماد هذه التكنولوجيا، واستناداً إلى الخبرات المكتسبة من هذا المشروع، يهدف اليوئنديبي إلى توسيع إمكانية وصول المنصة إلى المشروعات والبرامج الأخرى ذات الصلة لاعتماد </w:t>
      </w:r>
      <w:r w:rsidR="00FD22E3" w:rsidRPr="00534626">
        <w:rPr>
          <w:rFonts w:asciiTheme="majorBidi" w:hAnsiTheme="majorBidi" w:cstheme="majorBidi"/>
          <w:sz w:val="26"/>
          <w:szCs w:val="26"/>
          <w:rtl/>
        </w:rPr>
        <w:t>تكنولوجيا</w:t>
      </w:r>
      <w:r w:rsidR="00AB76D9" w:rsidRPr="00534626">
        <w:rPr>
          <w:rFonts w:asciiTheme="majorBidi" w:hAnsiTheme="majorBidi" w:cstheme="majorBidi"/>
          <w:sz w:val="26"/>
          <w:szCs w:val="26"/>
          <w:rtl/>
        </w:rPr>
        <w:t>ت كفاءة استخدام الطاقة وأفضل الممارسات، فضلاً عن استكشاف تطوير منصات مماثلة لأنظمة تبريد أخرى.</w:t>
      </w:r>
    </w:p>
    <w:p w14:paraId="037F653A" w14:textId="74C2799E" w:rsidR="00DE1087" w:rsidRPr="00534626" w:rsidRDefault="00DE1087" w:rsidP="00DE1087">
      <w:pPr>
        <w:pStyle w:val="Heading1"/>
        <w:numPr>
          <w:ilvl w:val="0"/>
          <w:numId w:val="0"/>
        </w:numPr>
        <w:bidi/>
        <w:rPr>
          <w:rFonts w:asciiTheme="majorBidi" w:hAnsiTheme="majorBidi" w:cstheme="majorBidi"/>
          <w:i/>
          <w:iCs/>
          <w:rtl/>
        </w:rPr>
      </w:pPr>
      <w:r w:rsidRPr="00534626">
        <w:rPr>
          <w:rFonts w:asciiTheme="majorBidi" w:hAnsiTheme="majorBidi" w:cstheme="majorBidi"/>
          <w:i/>
          <w:iCs/>
          <w:sz w:val="26"/>
          <w:szCs w:val="26"/>
          <w:rtl/>
        </w:rPr>
        <w:t>مراجعة استهلاك الطاقة وجمع البيانات الآنية</w:t>
      </w:r>
    </w:p>
    <w:p w14:paraId="31D0DB62" w14:textId="112B8F87" w:rsidR="00DE1087" w:rsidRPr="00534626" w:rsidRDefault="00DE1087" w:rsidP="00DE1087">
      <w:pPr>
        <w:pStyle w:val="Heading1"/>
        <w:bidi/>
        <w:rPr>
          <w:rFonts w:asciiTheme="majorBidi" w:hAnsiTheme="majorBidi" w:cstheme="majorBidi"/>
          <w:lang w:val="en-GB"/>
        </w:rPr>
      </w:pPr>
      <w:r w:rsidRPr="00534626">
        <w:rPr>
          <w:rFonts w:asciiTheme="majorBidi" w:hAnsiTheme="majorBidi" w:cstheme="majorBidi"/>
          <w:sz w:val="26"/>
          <w:szCs w:val="26"/>
          <w:rtl/>
        </w:rPr>
        <w:t xml:space="preserve">فيما يتعلق بالحاجة إلى مراجعة </w:t>
      </w:r>
      <w:bookmarkStart w:id="62" w:name="_Hlk214438130"/>
      <w:r w:rsidRPr="00534626">
        <w:rPr>
          <w:rFonts w:asciiTheme="majorBidi" w:hAnsiTheme="majorBidi" w:cstheme="majorBidi"/>
          <w:sz w:val="26"/>
          <w:szCs w:val="26"/>
          <w:rtl/>
        </w:rPr>
        <w:t xml:space="preserve">استهلاك </w:t>
      </w:r>
      <w:bookmarkEnd w:id="62"/>
      <w:r w:rsidRPr="00534626">
        <w:rPr>
          <w:rFonts w:asciiTheme="majorBidi" w:hAnsiTheme="majorBidi" w:cstheme="majorBidi"/>
          <w:sz w:val="26"/>
          <w:szCs w:val="26"/>
          <w:rtl/>
        </w:rPr>
        <w:t xml:space="preserve">الطاقة ووضع خطط التعديلات التحديثية، أوضح اليوئنديبي أهمية فهم مستويات استهلاك الطاقة في معدات التبريد وتكييف الهواء والمضخات الحرارية، </w:t>
      </w:r>
      <w:r w:rsidR="00254912" w:rsidRPr="00534626">
        <w:rPr>
          <w:rFonts w:asciiTheme="majorBidi" w:hAnsiTheme="majorBidi" w:cstheme="majorBidi"/>
          <w:sz w:val="26"/>
          <w:szCs w:val="26"/>
          <w:rtl/>
        </w:rPr>
        <w:t>و</w:t>
      </w:r>
      <w:r w:rsidRPr="00534626">
        <w:rPr>
          <w:rFonts w:asciiTheme="majorBidi" w:hAnsiTheme="majorBidi" w:cstheme="majorBidi"/>
          <w:sz w:val="26"/>
          <w:szCs w:val="26"/>
          <w:rtl/>
        </w:rPr>
        <w:t>اكتشاف مجالات التدخل المحتملة لتحسين أداء التبريد واستهلاك الطاقة، ووضع خطة لتنفيذ هذه التدخلات.</w:t>
      </w:r>
    </w:p>
    <w:p w14:paraId="1A1929A7" w14:textId="68E0162A" w:rsidR="00171A65" w:rsidRPr="00534626" w:rsidRDefault="00171A65" w:rsidP="00171A65">
      <w:pPr>
        <w:pStyle w:val="Heading1"/>
        <w:bidi/>
        <w:rPr>
          <w:rFonts w:asciiTheme="majorBidi" w:hAnsiTheme="majorBidi" w:cstheme="majorBidi"/>
          <w:lang w:val="en-GB"/>
        </w:rPr>
      </w:pPr>
      <w:r w:rsidRPr="00534626">
        <w:rPr>
          <w:rFonts w:asciiTheme="majorBidi" w:hAnsiTheme="majorBidi" w:cstheme="majorBidi"/>
          <w:sz w:val="26"/>
          <w:szCs w:val="26"/>
          <w:rtl/>
        </w:rPr>
        <w:t xml:space="preserve">فيما يتعلق بالرصد المستمر للأدوات الرقمية لضمان </w:t>
      </w:r>
      <w:r w:rsidR="004212D9" w:rsidRPr="00534626">
        <w:rPr>
          <w:rFonts w:asciiTheme="majorBidi" w:hAnsiTheme="majorBidi" w:cstheme="majorBidi"/>
          <w:sz w:val="26"/>
          <w:szCs w:val="26"/>
          <w:rtl/>
        </w:rPr>
        <w:t>إتاحة</w:t>
      </w:r>
      <w:r w:rsidRPr="00534626">
        <w:rPr>
          <w:rFonts w:asciiTheme="majorBidi" w:hAnsiTheme="majorBidi" w:cstheme="majorBidi"/>
          <w:sz w:val="26"/>
          <w:szCs w:val="26"/>
          <w:rtl/>
        </w:rPr>
        <w:t xml:space="preserve"> البيانات </w:t>
      </w:r>
      <w:r w:rsidR="00403900" w:rsidRPr="00534626">
        <w:rPr>
          <w:rFonts w:asciiTheme="majorBidi" w:hAnsiTheme="majorBidi" w:cstheme="majorBidi"/>
          <w:sz w:val="26"/>
          <w:szCs w:val="26"/>
          <w:rtl/>
        </w:rPr>
        <w:t>ال</w:t>
      </w:r>
      <w:r w:rsidRPr="00534626">
        <w:rPr>
          <w:rFonts w:asciiTheme="majorBidi" w:hAnsiTheme="majorBidi" w:cstheme="majorBidi"/>
          <w:sz w:val="26"/>
          <w:szCs w:val="26"/>
          <w:rtl/>
        </w:rPr>
        <w:t>آني</w:t>
      </w:r>
      <w:r w:rsidR="00403900"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أوضح اليوئنديبي أنه سيتم تقديم الدعم الفني، بما </w:t>
      </w:r>
      <w:r w:rsidR="00AF6F4F" w:rsidRPr="00534626">
        <w:rPr>
          <w:rFonts w:asciiTheme="majorBidi" w:hAnsiTheme="majorBidi" w:cstheme="majorBidi"/>
          <w:sz w:val="26"/>
          <w:szCs w:val="26"/>
          <w:rtl/>
        </w:rPr>
        <w:t>في ذلك</w:t>
      </w:r>
      <w:r w:rsidRPr="00534626">
        <w:rPr>
          <w:rFonts w:asciiTheme="majorBidi" w:hAnsiTheme="majorBidi" w:cstheme="majorBidi"/>
          <w:sz w:val="26"/>
          <w:szCs w:val="26"/>
          <w:rtl/>
        </w:rPr>
        <w:t xml:space="preserve"> بناء قدرات الموظفين الداعمين لمعدات </w:t>
      </w:r>
      <w:r w:rsidR="00403900" w:rsidRPr="00534626">
        <w:rPr>
          <w:rFonts w:asciiTheme="majorBidi" w:hAnsiTheme="majorBidi" w:cstheme="majorBidi"/>
          <w:sz w:val="26"/>
          <w:szCs w:val="26"/>
          <w:rtl/>
        </w:rPr>
        <w:t>التبريد وتكييف الهواء والمضخات الحرارية</w:t>
      </w:r>
      <w:r w:rsidRPr="00534626">
        <w:rPr>
          <w:rFonts w:asciiTheme="majorBidi" w:hAnsiTheme="majorBidi" w:cstheme="majorBidi"/>
          <w:sz w:val="26"/>
          <w:szCs w:val="26"/>
          <w:rtl/>
        </w:rPr>
        <w:t xml:space="preserve"> في المواقع</w:t>
      </w:r>
      <w:r w:rsidR="00403900" w:rsidRPr="00534626">
        <w:rPr>
          <w:rFonts w:asciiTheme="majorBidi" w:hAnsiTheme="majorBidi" w:cstheme="majorBidi"/>
          <w:sz w:val="26"/>
          <w:szCs w:val="26"/>
          <w:rtl/>
        </w:rPr>
        <w:t xml:space="preserve"> المختلفة</w:t>
      </w:r>
      <w:r w:rsidRPr="00534626">
        <w:rPr>
          <w:rFonts w:asciiTheme="majorBidi" w:hAnsiTheme="majorBidi" w:cstheme="majorBidi"/>
          <w:sz w:val="26"/>
          <w:szCs w:val="26"/>
          <w:rtl/>
        </w:rPr>
        <w:t xml:space="preserve">، وأن الموظفين الفنيين سيجرون تقييمات ميدانية </w:t>
      </w:r>
      <w:r w:rsidR="004212D9" w:rsidRPr="00534626">
        <w:rPr>
          <w:rFonts w:asciiTheme="majorBidi" w:hAnsiTheme="majorBidi" w:cstheme="majorBidi"/>
          <w:sz w:val="26"/>
          <w:szCs w:val="26"/>
          <w:rtl/>
        </w:rPr>
        <w:t xml:space="preserve">بصفة </w:t>
      </w:r>
      <w:r w:rsidRPr="00534626">
        <w:rPr>
          <w:rFonts w:asciiTheme="majorBidi" w:hAnsiTheme="majorBidi" w:cstheme="majorBidi"/>
          <w:sz w:val="26"/>
          <w:szCs w:val="26"/>
          <w:rtl/>
        </w:rPr>
        <w:t>دورية للتحقق من أداء المعدات.</w:t>
      </w:r>
    </w:p>
    <w:p w14:paraId="67A64DC8" w14:textId="536AEA06" w:rsidR="002B7FBF" w:rsidRPr="00534626" w:rsidRDefault="002B7FBF" w:rsidP="002B7FBF">
      <w:pPr>
        <w:keepNext/>
        <w:bidi/>
        <w:rPr>
          <w:rFonts w:asciiTheme="majorBidi" w:hAnsiTheme="majorBidi" w:cstheme="majorBidi"/>
          <w:i/>
          <w:iCs/>
          <w:rtl/>
        </w:rPr>
      </w:pPr>
      <w:r w:rsidRPr="00534626">
        <w:rPr>
          <w:rFonts w:asciiTheme="majorBidi" w:hAnsiTheme="majorBidi" w:cstheme="majorBidi"/>
          <w:i/>
          <w:iCs/>
          <w:sz w:val="26"/>
          <w:szCs w:val="26"/>
          <w:rtl/>
        </w:rPr>
        <w:t>استخدام المعدات المحتوية على غازات التبريد القابلة للاشتعال ذات القدرة المنخفضة على إحداث الاحترار العالمي</w:t>
      </w:r>
    </w:p>
    <w:p w14:paraId="7BDEE7B6" w14:textId="77777777" w:rsidR="002B7FBF" w:rsidRPr="00534626" w:rsidRDefault="002B7FBF" w:rsidP="002B7FBF">
      <w:pPr>
        <w:bidi/>
        <w:rPr>
          <w:rFonts w:asciiTheme="majorBidi" w:hAnsiTheme="majorBidi" w:cstheme="majorBidi"/>
          <w:i/>
          <w:iCs/>
        </w:rPr>
      </w:pPr>
    </w:p>
    <w:p w14:paraId="47B29855" w14:textId="354ABD35" w:rsidR="00B614A6" w:rsidRPr="00534626" w:rsidRDefault="00B614A6" w:rsidP="00B614A6">
      <w:pPr>
        <w:pStyle w:val="Heading1"/>
        <w:bidi/>
        <w:rPr>
          <w:rFonts w:asciiTheme="majorBidi" w:hAnsiTheme="majorBidi" w:cstheme="majorBidi"/>
          <w:i/>
          <w:iCs/>
        </w:rPr>
      </w:pPr>
      <w:r w:rsidRPr="00534626">
        <w:rPr>
          <w:rFonts w:asciiTheme="majorBidi" w:hAnsiTheme="majorBidi" w:cstheme="majorBidi"/>
          <w:sz w:val="26"/>
          <w:szCs w:val="26"/>
          <w:rtl/>
        </w:rPr>
        <w:t xml:space="preserve">أوضح اليوئنديبي أن هذا المشروع </w:t>
      </w:r>
      <w:r w:rsidR="00AC4205" w:rsidRPr="00534626">
        <w:rPr>
          <w:rFonts w:asciiTheme="majorBidi" w:hAnsiTheme="majorBidi" w:cstheme="majorBidi"/>
          <w:sz w:val="26"/>
          <w:szCs w:val="26"/>
          <w:rtl/>
        </w:rPr>
        <w:t xml:space="preserve">الإيضاحي </w:t>
      </w:r>
      <w:r w:rsidRPr="00534626">
        <w:rPr>
          <w:rFonts w:asciiTheme="majorBidi" w:hAnsiTheme="majorBidi" w:cstheme="majorBidi"/>
          <w:sz w:val="26"/>
          <w:szCs w:val="26"/>
          <w:rtl/>
        </w:rPr>
        <w:t xml:space="preserve">يندرج في سياق التخفيض التدريجي للمواد الهيدروفلوروكربونية، ولذلك وقع الاختيار على المواقع المستفيدة التي تستخدم غازات التبريد الهيدروفلوروكربونية. </w:t>
      </w:r>
      <w:r w:rsidR="00A9514C"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يمكن استخدام أدوات الرصد الرقمي مع غازات التبريد ذات القدرة المنخفضة على إحداث الاحترار العالمي، ومع المعدات التي تستخدم بدائل </w:t>
      </w:r>
      <w:r w:rsidR="00A9514C" w:rsidRPr="00534626">
        <w:rPr>
          <w:rFonts w:asciiTheme="majorBidi" w:hAnsiTheme="majorBidi" w:cstheme="majorBidi"/>
          <w:sz w:val="26"/>
          <w:szCs w:val="26"/>
          <w:rtl/>
        </w:rPr>
        <w:t>سهلة</w:t>
      </w:r>
      <w:r w:rsidRPr="00534626">
        <w:rPr>
          <w:rFonts w:asciiTheme="majorBidi" w:hAnsiTheme="majorBidi" w:cstheme="majorBidi"/>
          <w:sz w:val="26"/>
          <w:szCs w:val="26"/>
          <w:rtl/>
        </w:rPr>
        <w:t xml:space="preserve"> </w:t>
      </w:r>
      <w:r w:rsidR="00A9514C" w:rsidRPr="00534626">
        <w:rPr>
          <w:rFonts w:asciiTheme="majorBidi" w:hAnsiTheme="majorBidi" w:cstheme="majorBidi"/>
          <w:sz w:val="26"/>
          <w:szCs w:val="26"/>
          <w:rtl/>
        </w:rPr>
        <w:t>الإحلال</w:t>
      </w:r>
      <w:r w:rsidRPr="00534626">
        <w:rPr>
          <w:rFonts w:asciiTheme="majorBidi" w:hAnsiTheme="majorBidi" w:cstheme="majorBidi"/>
          <w:sz w:val="26"/>
          <w:szCs w:val="26"/>
          <w:rtl/>
        </w:rPr>
        <w:t xml:space="preserve">. </w:t>
      </w:r>
      <w:r w:rsidR="006D1C15" w:rsidRPr="00534626">
        <w:rPr>
          <w:rFonts w:asciiTheme="majorBidi" w:hAnsiTheme="majorBidi" w:cstheme="majorBidi"/>
          <w:sz w:val="26"/>
          <w:szCs w:val="26"/>
          <w:rtl/>
        </w:rPr>
        <w:t>و</w:t>
      </w:r>
      <w:r w:rsidRPr="00534626">
        <w:rPr>
          <w:rFonts w:asciiTheme="majorBidi" w:hAnsiTheme="majorBidi" w:cstheme="majorBidi"/>
          <w:sz w:val="26"/>
          <w:szCs w:val="26"/>
          <w:rtl/>
        </w:rPr>
        <w:t>أوضح اليوئنديبي</w:t>
      </w:r>
      <w:r w:rsidR="006D1C15" w:rsidRPr="00534626">
        <w:rPr>
          <w:rFonts w:asciiTheme="majorBidi" w:hAnsiTheme="majorBidi" w:cstheme="majorBidi"/>
          <w:sz w:val="26"/>
          <w:szCs w:val="26"/>
          <w:rtl/>
        </w:rPr>
        <w:t xml:space="preserve"> أيضاً</w:t>
      </w:r>
      <w:r w:rsidRPr="00534626">
        <w:rPr>
          <w:rFonts w:asciiTheme="majorBidi" w:hAnsiTheme="majorBidi" w:cstheme="majorBidi"/>
          <w:sz w:val="26"/>
          <w:szCs w:val="26"/>
          <w:rtl/>
        </w:rPr>
        <w:t xml:space="preserve"> أن التدريب، بما في ذلك </w:t>
      </w:r>
      <w:r w:rsidR="00AF6F4F" w:rsidRPr="00534626">
        <w:rPr>
          <w:rFonts w:asciiTheme="majorBidi" w:hAnsiTheme="majorBidi" w:cstheme="majorBidi"/>
          <w:sz w:val="26"/>
          <w:szCs w:val="26"/>
          <w:rtl/>
        </w:rPr>
        <w:t xml:space="preserve">التدريب على </w:t>
      </w:r>
      <w:r w:rsidRPr="00534626">
        <w:rPr>
          <w:rFonts w:asciiTheme="majorBidi" w:hAnsiTheme="majorBidi" w:cstheme="majorBidi"/>
          <w:sz w:val="26"/>
          <w:szCs w:val="26"/>
          <w:rtl/>
        </w:rPr>
        <w:t>جوانب السلامة أثناء تركيب وتشغيل الأدوات، سي</w:t>
      </w:r>
      <w:r w:rsidR="006D1C15" w:rsidRPr="00534626">
        <w:rPr>
          <w:rFonts w:asciiTheme="majorBidi" w:hAnsiTheme="majorBidi" w:cstheme="majorBidi"/>
          <w:sz w:val="26"/>
          <w:szCs w:val="26"/>
          <w:rtl/>
        </w:rPr>
        <w:t>ي</w:t>
      </w:r>
      <w:r w:rsidRPr="00534626">
        <w:rPr>
          <w:rFonts w:asciiTheme="majorBidi" w:hAnsiTheme="majorBidi" w:cstheme="majorBidi"/>
          <w:sz w:val="26"/>
          <w:szCs w:val="26"/>
          <w:rtl/>
        </w:rPr>
        <w:t>س</w:t>
      </w:r>
      <w:r w:rsidR="006D1C15" w:rsidRPr="00534626">
        <w:rPr>
          <w:rFonts w:asciiTheme="majorBidi" w:hAnsiTheme="majorBidi" w:cstheme="majorBidi"/>
          <w:sz w:val="26"/>
          <w:szCs w:val="26"/>
          <w:rtl/>
        </w:rPr>
        <w:t>ّر</w:t>
      </w:r>
      <w:r w:rsidRPr="00534626">
        <w:rPr>
          <w:rFonts w:asciiTheme="majorBidi" w:hAnsiTheme="majorBidi" w:cstheme="majorBidi"/>
          <w:sz w:val="26"/>
          <w:szCs w:val="26"/>
          <w:rtl/>
        </w:rPr>
        <w:t xml:space="preserve"> </w:t>
      </w:r>
      <w:r w:rsidR="006D1C15" w:rsidRPr="00534626">
        <w:rPr>
          <w:rFonts w:asciiTheme="majorBidi" w:hAnsiTheme="majorBidi" w:cstheme="majorBidi"/>
          <w:sz w:val="26"/>
          <w:szCs w:val="26"/>
          <w:rtl/>
        </w:rPr>
        <w:t>ممارس</w:t>
      </w:r>
      <w:r w:rsidRPr="00534626">
        <w:rPr>
          <w:rFonts w:asciiTheme="majorBidi" w:hAnsiTheme="majorBidi" w:cstheme="majorBidi"/>
          <w:sz w:val="26"/>
          <w:szCs w:val="26"/>
          <w:rtl/>
        </w:rPr>
        <w:t>ات التشغيل والصيانة الآمنة أثناء استخدام أدوات الرصد الرقمي.</w:t>
      </w:r>
    </w:p>
    <w:p w14:paraId="59EC7C74" w14:textId="606F47AE" w:rsidR="00941CD8" w:rsidRPr="00534626" w:rsidRDefault="00941CD8" w:rsidP="00941CD8">
      <w:pPr>
        <w:keepNext/>
        <w:bidi/>
        <w:rPr>
          <w:rFonts w:asciiTheme="majorBidi" w:hAnsiTheme="majorBidi" w:cstheme="majorBidi"/>
          <w:i/>
          <w:iCs/>
          <w:rtl/>
        </w:rPr>
      </w:pPr>
      <w:r w:rsidRPr="00534626">
        <w:rPr>
          <w:rFonts w:asciiTheme="majorBidi" w:hAnsiTheme="majorBidi" w:cstheme="majorBidi"/>
          <w:i/>
          <w:iCs/>
          <w:sz w:val="26"/>
          <w:szCs w:val="26"/>
          <w:rtl/>
        </w:rPr>
        <w:t>اعتماد التكنولوجيا وقابلية التوسع</w:t>
      </w:r>
    </w:p>
    <w:p w14:paraId="567C175E" w14:textId="77777777" w:rsidR="005C66C8" w:rsidRPr="00534626" w:rsidRDefault="005C66C8" w:rsidP="00530948">
      <w:pPr>
        <w:keepNext/>
        <w:rPr>
          <w:rFonts w:asciiTheme="majorBidi" w:hAnsiTheme="majorBidi" w:cstheme="majorBidi"/>
          <w:i/>
          <w:iCs/>
        </w:rPr>
      </w:pPr>
    </w:p>
    <w:p w14:paraId="748079C4" w14:textId="1A59D454" w:rsidR="0098128D" w:rsidRPr="00534626" w:rsidRDefault="0098128D" w:rsidP="0098128D">
      <w:pPr>
        <w:pStyle w:val="Heading1"/>
        <w:keepNext/>
        <w:bidi/>
        <w:rPr>
          <w:rFonts w:asciiTheme="majorBidi" w:hAnsiTheme="majorBidi" w:cstheme="majorBidi"/>
        </w:rPr>
      </w:pPr>
      <w:r w:rsidRPr="00534626">
        <w:rPr>
          <w:rFonts w:asciiTheme="majorBidi" w:hAnsiTheme="majorBidi" w:cstheme="majorBidi"/>
          <w:sz w:val="26"/>
          <w:szCs w:val="26"/>
          <w:rtl/>
        </w:rPr>
        <w:t xml:space="preserve">فيما يتعلق باعتماد التكنولوجيات من جانب المستهلكين، أوضح اليوئنديبي أنه من خلال هذا المشروع </w:t>
      </w:r>
      <w:r w:rsidR="00AC4205" w:rsidRPr="00534626">
        <w:rPr>
          <w:rFonts w:asciiTheme="majorBidi" w:hAnsiTheme="majorBidi" w:cstheme="majorBidi"/>
          <w:sz w:val="26"/>
          <w:szCs w:val="26"/>
          <w:rtl/>
        </w:rPr>
        <w:t xml:space="preserve">الإيضاحي </w:t>
      </w:r>
      <w:r w:rsidRPr="00534626">
        <w:rPr>
          <w:rFonts w:asciiTheme="majorBidi" w:hAnsiTheme="majorBidi" w:cstheme="majorBidi"/>
          <w:sz w:val="26"/>
          <w:szCs w:val="26"/>
          <w:rtl/>
        </w:rPr>
        <w:t>والبيانات</w:t>
      </w:r>
      <w:r w:rsidR="00175E61" w:rsidRPr="00534626">
        <w:rPr>
          <w:rFonts w:asciiTheme="majorBidi" w:hAnsiTheme="majorBidi" w:cstheme="majorBidi"/>
          <w:sz w:val="26"/>
          <w:szCs w:val="26"/>
          <w:rtl/>
        </w:rPr>
        <w:t xml:space="preserve"> الإلكترونية</w:t>
      </w:r>
      <w:r w:rsidRPr="00534626">
        <w:rPr>
          <w:rFonts w:asciiTheme="majorBidi" w:hAnsiTheme="majorBidi" w:cstheme="majorBidi"/>
          <w:sz w:val="26"/>
          <w:szCs w:val="26"/>
          <w:rtl/>
        </w:rPr>
        <w:t xml:space="preserve"> المُجمعة، س</w:t>
      </w:r>
      <w:r w:rsidR="00175E61" w:rsidRPr="00534626">
        <w:rPr>
          <w:rFonts w:asciiTheme="majorBidi" w:hAnsiTheme="majorBidi" w:cstheme="majorBidi"/>
          <w:sz w:val="26"/>
          <w:szCs w:val="26"/>
          <w:rtl/>
        </w:rPr>
        <w:t>ت</w:t>
      </w:r>
      <w:r w:rsidRPr="00534626">
        <w:rPr>
          <w:rFonts w:asciiTheme="majorBidi" w:hAnsiTheme="majorBidi" w:cstheme="majorBidi"/>
          <w:sz w:val="26"/>
          <w:szCs w:val="26"/>
          <w:rtl/>
        </w:rPr>
        <w:t>تم توعية المستخدمين النهائيين لمعدات التبريد التجارية ومستورديها وبائعيها بأثر الخدمة والصيانة</w:t>
      </w:r>
      <w:r w:rsidR="00175E61" w:rsidRPr="00534626">
        <w:rPr>
          <w:rFonts w:asciiTheme="majorBidi" w:hAnsiTheme="majorBidi" w:cstheme="majorBidi"/>
          <w:sz w:val="26"/>
          <w:szCs w:val="26"/>
          <w:rtl/>
        </w:rPr>
        <w:t xml:space="preserve"> الجيدة</w:t>
      </w:r>
      <w:r w:rsidRPr="00534626">
        <w:rPr>
          <w:rFonts w:asciiTheme="majorBidi" w:hAnsiTheme="majorBidi" w:cstheme="majorBidi"/>
          <w:sz w:val="26"/>
          <w:szCs w:val="26"/>
          <w:rtl/>
        </w:rPr>
        <w:t xml:space="preserve"> من حيث</w:t>
      </w:r>
      <w:r w:rsidR="00175E61" w:rsidRPr="00534626">
        <w:rPr>
          <w:rFonts w:asciiTheme="majorBidi" w:hAnsiTheme="majorBidi" w:cstheme="majorBidi"/>
          <w:sz w:val="26"/>
          <w:szCs w:val="26"/>
          <w:rtl/>
        </w:rPr>
        <w:t xml:space="preserve"> تحقيق</w:t>
      </w:r>
      <w:r w:rsidRPr="00534626">
        <w:rPr>
          <w:rFonts w:asciiTheme="majorBidi" w:hAnsiTheme="majorBidi" w:cstheme="majorBidi"/>
          <w:sz w:val="26"/>
          <w:szCs w:val="26"/>
          <w:rtl/>
        </w:rPr>
        <w:t xml:space="preserve"> </w:t>
      </w:r>
      <w:r w:rsidR="00175E61" w:rsidRPr="00534626">
        <w:rPr>
          <w:rFonts w:asciiTheme="majorBidi" w:hAnsiTheme="majorBidi" w:cstheme="majorBidi"/>
          <w:sz w:val="26"/>
          <w:szCs w:val="26"/>
          <w:rtl/>
        </w:rPr>
        <w:t>وفورات في</w:t>
      </w:r>
      <w:r w:rsidRPr="00534626">
        <w:rPr>
          <w:rFonts w:asciiTheme="majorBidi" w:hAnsiTheme="majorBidi" w:cstheme="majorBidi"/>
          <w:sz w:val="26"/>
          <w:szCs w:val="26"/>
          <w:rtl/>
        </w:rPr>
        <w:t xml:space="preserve"> الطاقة و</w:t>
      </w:r>
      <w:r w:rsidR="00175E61" w:rsidRPr="00534626">
        <w:rPr>
          <w:rFonts w:asciiTheme="majorBidi" w:hAnsiTheme="majorBidi" w:cstheme="majorBidi"/>
          <w:sz w:val="26"/>
          <w:szCs w:val="26"/>
          <w:rtl/>
        </w:rPr>
        <w:t xml:space="preserve">وفورات في </w:t>
      </w:r>
      <w:r w:rsidRPr="00534626">
        <w:rPr>
          <w:rFonts w:asciiTheme="majorBidi" w:hAnsiTheme="majorBidi" w:cstheme="majorBidi"/>
          <w:sz w:val="26"/>
          <w:szCs w:val="26"/>
          <w:rtl/>
        </w:rPr>
        <w:t>التكاليف من خلال تجنب</w:t>
      </w:r>
      <w:r w:rsidR="00463564" w:rsidRPr="00534626">
        <w:rPr>
          <w:rFonts w:asciiTheme="majorBidi" w:hAnsiTheme="majorBidi" w:cstheme="majorBidi"/>
          <w:sz w:val="26"/>
          <w:szCs w:val="26"/>
          <w:rtl/>
        </w:rPr>
        <w:t xml:space="preserve"> حدوث</w:t>
      </w:r>
      <w:r w:rsidRPr="00534626">
        <w:rPr>
          <w:rFonts w:asciiTheme="majorBidi" w:hAnsiTheme="majorBidi" w:cstheme="majorBidi"/>
          <w:sz w:val="26"/>
          <w:szCs w:val="26"/>
          <w:rtl/>
        </w:rPr>
        <w:t xml:space="preserve"> تسرب</w:t>
      </w:r>
      <w:r w:rsidR="00463564" w:rsidRPr="00534626">
        <w:rPr>
          <w:rFonts w:asciiTheme="majorBidi" w:hAnsiTheme="majorBidi" w:cstheme="majorBidi"/>
          <w:sz w:val="26"/>
          <w:szCs w:val="26"/>
          <w:rtl/>
        </w:rPr>
        <w:t xml:space="preserve"> في</w:t>
      </w:r>
      <w:r w:rsidRPr="00534626">
        <w:rPr>
          <w:rFonts w:asciiTheme="majorBidi" w:hAnsiTheme="majorBidi" w:cstheme="majorBidi"/>
          <w:sz w:val="26"/>
          <w:szCs w:val="26"/>
          <w:rtl/>
        </w:rPr>
        <w:t xml:space="preserve"> المعدات، و</w:t>
      </w:r>
      <w:r w:rsidR="00463564" w:rsidRPr="00534626">
        <w:rPr>
          <w:rFonts w:asciiTheme="majorBidi" w:hAnsiTheme="majorBidi" w:cstheme="majorBidi"/>
          <w:sz w:val="26"/>
          <w:szCs w:val="26"/>
          <w:rtl/>
        </w:rPr>
        <w:t xml:space="preserve">لا سيما </w:t>
      </w:r>
      <w:r w:rsidRPr="00534626">
        <w:rPr>
          <w:rFonts w:asciiTheme="majorBidi" w:hAnsiTheme="majorBidi" w:cstheme="majorBidi"/>
          <w:sz w:val="26"/>
          <w:szCs w:val="26"/>
          <w:rtl/>
        </w:rPr>
        <w:t xml:space="preserve">المواد الهيدروفلوروكربونية. </w:t>
      </w:r>
      <w:r w:rsidR="00463564" w:rsidRPr="00534626">
        <w:rPr>
          <w:rFonts w:asciiTheme="majorBidi" w:hAnsiTheme="majorBidi" w:cstheme="majorBidi"/>
          <w:sz w:val="26"/>
          <w:szCs w:val="26"/>
          <w:rtl/>
        </w:rPr>
        <w:t>و</w:t>
      </w:r>
      <w:r w:rsidRPr="00534626">
        <w:rPr>
          <w:rFonts w:asciiTheme="majorBidi" w:hAnsiTheme="majorBidi" w:cstheme="majorBidi"/>
          <w:sz w:val="26"/>
          <w:szCs w:val="26"/>
          <w:rtl/>
        </w:rPr>
        <w:t>سيتم تبادل المعلومات</w:t>
      </w:r>
      <w:r w:rsidR="00463564" w:rsidRPr="00534626">
        <w:rPr>
          <w:rFonts w:asciiTheme="majorBidi" w:hAnsiTheme="majorBidi" w:cstheme="majorBidi"/>
          <w:sz w:val="26"/>
          <w:szCs w:val="26"/>
          <w:rtl/>
        </w:rPr>
        <w:t xml:space="preserve"> أيضا</w:t>
      </w:r>
      <w:r w:rsidRPr="00534626">
        <w:rPr>
          <w:rFonts w:asciiTheme="majorBidi" w:hAnsiTheme="majorBidi" w:cstheme="majorBidi"/>
          <w:sz w:val="26"/>
          <w:szCs w:val="26"/>
          <w:rtl/>
        </w:rPr>
        <w:t xml:space="preserve"> عبر </w:t>
      </w:r>
      <w:r w:rsidR="00463564" w:rsidRPr="00534626">
        <w:rPr>
          <w:rFonts w:asciiTheme="majorBidi" w:hAnsiTheme="majorBidi" w:cstheme="majorBidi"/>
          <w:sz w:val="26"/>
          <w:szCs w:val="26"/>
          <w:rtl/>
        </w:rPr>
        <w:t>مختلف ال</w:t>
      </w:r>
      <w:r w:rsidRPr="00534626">
        <w:rPr>
          <w:rFonts w:asciiTheme="majorBidi" w:hAnsiTheme="majorBidi" w:cstheme="majorBidi"/>
          <w:sz w:val="26"/>
          <w:szCs w:val="26"/>
          <w:rtl/>
        </w:rPr>
        <w:t>منصات، بما في ذلك منصات ال</w:t>
      </w:r>
      <w:r w:rsidR="00463564" w:rsidRPr="00534626">
        <w:rPr>
          <w:rFonts w:asciiTheme="majorBidi" w:hAnsiTheme="majorBidi" w:cstheme="majorBidi"/>
          <w:sz w:val="26"/>
          <w:szCs w:val="26"/>
          <w:rtl/>
        </w:rPr>
        <w:t>ا</w:t>
      </w:r>
      <w:r w:rsidRPr="00534626">
        <w:rPr>
          <w:rFonts w:asciiTheme="majorBidi" w:hAnsiTheme="majorBidi" w:cstheme="majorBidi"/>
          <w:sz w:val="26"/>
          <w:szCs w:val="26"/>
          <w:rtl/>
        </w:rPr>
        <w:t>تص</w:t>
      </w:r>
      <w:r w:rsidR="00463564" w:rsidRPr="00534626">
        <w:rPr>
          <w:rFonts w:asciiTheme="majorBidi" w:hAnsiTheme="majorBidi" w:cstheme="majorBidi"/>
          <w:sz w:val="26"/>
          <w:szCs w:val="26"/>
          <w:rtl/>
        </w:rPr>
        <w:t>ا</w:t>
      </w:r>
      <w:r w:rsidRPr="00534626">
        <w:rPr>
          <w:rFonts w:asciiTheme="majorBidi" w:hAnsiTheme="majorBidi" w:cstheme="majorBidi"/>
          <w:sz w:val="26"/>
          <w:szCs w:val="26"/>
          <w:rtl/>
        </w:rPr>
        <w:t>ل</w:t>
      </w:r>
      <w:r w:rsidR="00463564" w:rsidRPr="00534626">
        <w:rPr>
          <w:rFonts w:asciiTheme="majorBidi" w:hAnsiTheme="majorBidi" w:cstheme="majorBidi"/>
          <w:sz w:val="26"/>
          <w:szCs w:val="26"/>
          <w:rtl/>
        </w:rPr>
        <w:t>ات</w:t>
      </w:r>
      <w:r w:rsidRPr="00534626">
        <w:rPr>
          <w:rFonts w:asciiTheme="majorBidi" w:hAnsiTheme="majorBidi" w:cstheme="majorBidi"/>
          <w:sz w:val="26"/>
          <w:szCs w:val="26"/>
          <w:rtl/>
        </w:rPr>
        <w:t xml:space="preserve"> التابعة لليوئنديبي، </w:t>
      </w:r>
      <w:r w:rsidR="00463564" w:rsidRPr="00534626">
        <w:rPr>
          <w:rFonts w:asciiTheme="majorBidi" w:hAnsiTheme="majorBidi" w:cstheme="majorBidi"/>
          <w:sz w:val="26"/>
          <w:szCs w:val="26"/>
          <w:rtl/>
        </w:rPr>
        <w:t>و</w:t>
      </w:r>
      <w:r w:rsidRPr="00534626">
        <w:rPr>
          <w:rFonts w:asciiTheme="majorBidi" w:hAnsiTheme="majorBidi" w:cstheme="majorBidi"/>
          <w:sz w:val="26"/>
          <w:szCs w:val="26"/>
          <w:rtl/>
        </w:rPr>
        <w:t>من خلال أنشطة تدريبية لقطاع الخدمات و</w:t>
      </w:r>
      <w:r w:rsidR="00463564" w:rsidRPr="00534626">
        <w:rPr>
          <w:rFonts w:asciiTheme="majorBidi" w:hAnsiTheme="majorBidi" w:cstheme="majorBidi"/>
          <w:sz w:val="26"/>
          <w:szCs w:val="26"/>
          <w:rtl/>
        </w:rPr>
        <w:t>فني</w:t>
      </w:r>
      <w:r w:rsidRPr="00534626">
        <w:rPr>
          <w:rFonts w:asciiTheme="majorBidi" w:hAnsiTheme="majorBidi" w:cstheme="majorBidi"/>
          <w:sz w:val="26"/>
          <w:szCs w:val="26"/>
          <w:rtl/>
        </w:rPr>
        <w:t>ي</w:t>
      </w:r>
      <w:r w:rsidR="00463564" w:rsidRPr="00534626">
        <w:rPr>
          <w:rFonts w:asciiTheme="majorBidi" w:hAnsiTheme="majorBidi" w:cstheme="majorBidi"/>
          <w:sz w:val="26"/>
          <w:szCs w:val="26"/>
          <w:rtl/>
        </w:rPr>
        <w:t xml:space="preserve"> تركيب</w:t>
      </w:r>
      <w:r w:rsidRPr="00534626">
        <w:rPr>
          <w:rFonts w:asciiTheme="majorBidi" w:hAnsiTheme="majorBidi" w:cstheme="majorBidi"/>
          <w:sz w:val="26"/>
          <w:szCs w:val="26"/>
          <w:rtl/>
        </w:rPr>
        <w:t xml:space="preserve"> المعدات</w:t>
      </w:r>
      <w:r w:rsidR="00D9654A" w:rsidRPr="00534626">
        <w:rPr>
          <w:rFonts w:asciiTheme="majorBidi" w:hAnsiTheme="majorBidi" w:cstheme="majorBidi"/>
          <w:sz w:val="26"/>
          <w:szCs w:val="26"/>
          <w:rtl/>
        </w:rPr>
        <w:t>،</w:t>
      </w:r>
      <w:r w:rsidRPr="00534626">
        <w:rPr>
          <w:rFonts w:asciiTheme="majorBidi" w:hAnsiTheme="majorBidi" w:cstheme="majorBidi"/>
          <w:sz w:val="26"/>
          <w:szCs w:val="26"/>
          <w:rtl/>
        </w:rPr>
        <w:t xml:space="preserve"> واجتماعات إقليمية وعالمية أخرى لنقل التكنولوجيا تتعلق بكفاءة</w:t>
      </w:r>
      <w:r w:rsidR="00D9654A" w:rsidRPr="00534626">
        <w:rPr>
          <w:rFonts w:asciiTheme="majorBidi" w:hAnsiTheme="majorBidi" w:cstheme="majorBidi"/>
          <w:sz w:val="26"/>
          <w:szCs w:val="26"/>
          <w:rtl/>
        </w:rPr>
        <w:t xml:space="preserve"> استخدام</w:t>
      </w:r>
      <w:r w:rsidRPr="00534626">
        <w:rPr>
          <w:rFonts w:asciiTheme="majorBidi" w:hAnsiTheme="majorBidi" w:cstheme="majorBidi"/>
          <w:sz w:val="26"/>
          <w:szCs w:val="26"/>
          <w:rtl/>
        </w:rPr>
        <w:t xml:space="preserve"> الطاقة في معدات </w:t>
      </w:r>
      <w:r w:rsidR="00D9654A" w:rsidRPr="00534626">
        <w:rPr>
          <w:rFonts w:asciiTheme="majorBidi" w:hAnsiTheme="majorBidi" w:cstheme="majorBidi"/>
          <w:sz w:val="26"/>
          <w:szCs w:val="26"/>
          <w:rtl/>
        </w:rPr>
        <w:t>التبريد وتكييف الهواء والمضخات الحرارية</w:t>
      </w:r>
      <w:r w:rsidRPr="00534626">
        <w:rPr>
          <w:rFonts w:asciiTheme="majorBidi" w:hAnsiTheme="majorBidi" w:cstheme="majorBidi"/>
          <w:sz w:val="26"/>
          <w:szCs w:val="26"/>
          <w:rtl/>
        </w:rPr>
        <w:t>. ومن شأن</w:t>
      </w:r>
      <w:r w:rsidR="00D9654A" w:rsidRPr="00534626">
        <w:rPr>
          <w:rFonts w:asciiTheme="majorBidi" w:hAnsiTheme="majorBidi" w:cstheme="majorBidi"/>
          <w:sz w:val="26"/>
          <w:szCs w:val="26"/>
          <w:rtl/>
        </w:rPr>
        <w:t xml:space="preserve"> ذلك</w:t>
      </w:r>
      <w:r w:rsidRPr="00534626">
        <w:rPr>
          <w:rFonts w:asciiTheme="majorBidi" w:hAnsiTheme="majorBidi" w:cstheme="majorBidi"/>
          <w:sz w:val="26"/>
          <w:szCs w:val="26"/>
          <w:rtl/>
        </w:rPr>
        <w:t xml:space="preserve"> أن يس</w:t>
      </w:r>
      <w:r w:rsidR="00D9654A" w:rsidRPr="00534626">
        <w:rPr>
          <w:rFonts w:asciiTheme="majorBidi" w:hAnsiTheme="majorBidi" w:cstheme="majorBidi"/>
          <w:sz w:val="26"/>
          <w:szCs w:val="26"/>
          <w:rtl/>
        </w:rPr>
        <w:t>اعد</w:t>
      </w:r>
      <w:r w:rsidRPr="00534626">
        <w:rPr>
          <w:rFonts w:asciiTheme="majorBidi" w:hAnsiTheme="majorBidi" w:cstheme="majorBidi"/>
          <w:sz w:val="26"/>
          <w:szCs w:val="26"/>
          <w:rtl/>
        </w:rPr>
        <w:t xml:space="preserve"> </w:t>
      </w:r>
      <w:r w:rsidR="00D9654A" w:rsidRPr="00534626">
        <w:rPr>
          <w:rFonts w:asciiTheme="majorBidi" w:hAnsiTheme="majorBidi" w:cstheme="majorBidi"/>
          <w:sz w:val="26"/>
          <w:szCs w:val="26"/>
          <w:rtl/>
        </w:rPr>
        <w:t>على</w:t>
      </w:r>
      <w:r w:rsidRPr="00534626">
        <w:rPr>
          <w:rFonts w:asciiTheme="majorBidi" w:hAnsiTheme="majorBidi" w:cstheme="majorBidi"/>
          <w:sz w:val="26"/>
          <w:szCs w:val="26"/>
          <w:rtl/>
        </w:rPr>
        <w:t xml:space="preserve"> زيادة اعتماد</w:t>
      </w:r>
      <w:r w:rsidR="00D9654A" w:rsidRPr="00534626">
        <w:rPr>
          <w:rFonts w:asciiTheme="majorBidi" w:hAnsiTheme="majorBidi" w:cstheme="majorBidi"/>
          <w:sz w:val="26"/>
          <w:szCs w:val="26"/>
          <w:rtl/>
        </w:rPr>
        <w:t xml:space="preserve"> التكنولوجيات</w:t>
      </w:r>
      <w:r w:rsidRPr="00534626">
        <w:rPr>
          <w:rFonts w:asciiTheme="majorBidi" w:hAnsiTheme="majorBidi" w:cstheme="majorBidi"/>
          <w:sz w:val="26"/>
          <w:szCs w:val="26"/>
          <w:rtl/>
        </w:rPr>
        <w:t>.</w:t>
      </w:r>
    </w:p>
    <w:p w14:paraId="4372013C" w14:textId="07A629A0" w:rsidR="00D9654A" w:rsidRPr="00534626" w:rsidRDefault="00D9654A" w:rsidP="00D9654A">
      <w:pPr>
        <w:pStyle w:val="Heading1"/>
        <w:keepNext/>
        <w:numPr>
          <w:ilvl w:val="0"/>
          <w:numId w:val="0"/>
        </w:numPr>
        <w:bidi/>
        <w:rPr>
          <w:rFonts w:asciiTheme="majorBidi" w:hAnsiTheme="majorBidi" w:cstheme="majorBidi"/>
          <w:i/>
          <w:iCs/>
          <w:rtl/>
        </w:rPr>
      </w:pPr>
      <w:r w:rsidRPr="00534626">
        <w:rPr>
          <w:rFonts w:asciiTheme="majorBidi" w:hAnsiTheme="majorBidi" w:cstheme="majorBidi"/>
          <w:i/>
          <w:iCs/>
          <w:sz w:val="26"/>
          <w:szCs w:val="26"/>
          <w:rtl/>
        </w:rPr>
        <w:t>تكاليف المشروع</w:t>
      </w:r>
    </w:p>
    <w:p w14:paraId="064E72A9" w14:textId="5C1FB508" w:rsidR="00D9654A" w:rsidRPr="00534626" w:rsidRDefault="00D9654A" w:rsidP="00D9654A">
      <w:pPr>
        <w:pStyle w:val="Heading1"/>
        <w:bidi/>
        <w:rPr>
          <w:rFonts w:asciiTheme="majorBidi" w:hAnsiTheme="majorBidi" w:cstheme="majorBidi"/>
        </w:rPr>
      </w:pPr>
      <w:r w:rsidRPr="00534626">
        <w:rPr>
          <w:rFonts w:asciiTheme="majorBidi" w:hAnsiTheme="majorBidi" w:cstheme="majorBidi"/>
          <w:sz w:val="26"/>
          <w:szCs w:val="26"/>
          <w:rtl/>
        </w:rPr>
        <w:t xml:space="preserve">أجرت الأمانة مناقشات مفصلة عن تكاليف المشروع مع اليوئنديبي، مع مراعاة عدد المواقع التي يتم فيها تركيب المعدات والحاجة إلى الأنشطة المختلفة المذكورة في المقترح الأصلي. </w:t>
      </w:r>
      <w:r w:rsidR="007C47C7" w:rsidRPr="00534626">
        <w:rPr>
          <w:rFonts w:asciiTheme="majorBidi" w:hAnsiTheme="majorBidi" w:cstheme="majorBidi"/>
          <w:sz w:val="26"/>
          <w:szCs w:val="26"/>
          <w:rtl/>
        </w:rPr>
        <w:t>واستناداً</w:t>
      </w:r>
      <w:r w:rsidRPr="00534626">
        <w:rPr>
          <w:rFonts w:asciiTheme="majorBidi" w:hAnsiTheme="majorBidi" w:cstheme="majorBidi"/>
          <w:sz w:val="26"/>
          <w:szCs w:val="26"/>
          <w:rtl/>
        </w:rPr>
        <w:t xml:space="preserve"> </w:t>
      </w:r>
      <w:r w:rsidR="007C47C7" w:rsidRPr="00534626">
        <w:rPr>
          <w:rFonts w:asciiTheme="majorBidi" w:hAnsiTheme="majorBidi" w:cstheme="majorBidi"/>
          <w:sz w:val="26"/>
          <w:szCs w:val="26"/>
          <w:rtl/>
        </w:rPr>
        <w:t>إ</w:t>
      </w:r>
      <w:r w:rsidRPr="00534626">
        <w:rPr>
          <w:rFonts w:asciiTheme="majorBidi" w:hAnsiTheme="majorBidi" w:cstheme="majorBidi"/>
          <w:sz w:val="26"/>
          <w:szCs w:val="26"/>
          <w:rtl/>
        </w:rPr>
        <w:t>لى</w:t>
      </w:r>
      <w:r w:rsidR="007C47C7" w:rsidRPr="00534626">
        <w:rPr>
          <w:rFonts w:asciiTheme="majorBidi" w:hAnsiTheme="majorBidi" w:cstheme="majorBidi"/>
          <w:sz w:val="26"/>
          <w:szCs w:val="26"/>
          <w:rtl/>
        </w:rPr>
        <w:t xml:space="preserve"> هذه</w:t>
      </w:r>
      <w:r w:rsidRPr="00534626">
        <w:rPr>
          <w:rFonts w:asciiTheme="majorBidi" w:hAnsiTheme="majorBidi" w:cstheme="majorBidi"/>
          <w:sz w:val="26"/>
          <w:szCs w:val="26"/>
          <w:rtl/>
        </w:rPr>
        <w:t xml:space="preserve"> المناقشات، تم الاتفاق على ما يلي:</w:t>
      </w:r>
    </w:p>
    <w:p w14:paraId="50E67B3F" w14:textId="21FC9CBA" w:rsidR="0076776A" w:rsidRPr="00E7582B" w:rsidRDefault="0076776A" w:rsidP="0076776A">
      <w:pPr>
        <w:pStyle w:val="Heading2"/>
        <w:numPr>
          <w:ilvl w:val="1"/>
          <w:numId w:val="45"/>
        </w:numPr>
        <w:bidi/>
        <w:spacing w:before="200" w:after="200"/>
        <w:rPr>
          <w:rFonts w:asciiTheme="majorBidi" w:hAnsiTheme="majorBidi" w:cstheme="majorBidi"/>
          <w:sz w:val="26"/>
          <w:szCs w:val="26"/>
        </w:rPr>
      </w:pPr>
      <w:r w:rsidRPr="00534626">
        <w:rPr>
          <w:rFonts w:asciiTheme="majorBidi" w:hAnsiTheme="majorBidi" w:cstheme="majorBidi"/>
          <w:sz w:val="26"/>
          <w:szCs w:val="26"/>
          <w:rtl/>
        </w:rPr>
        <w:t xml:space="preserve">تعديل تكلفة مراجعة استهلاك الطاقة من 95,000 دولار أمريكي إلى 65,000 دولار أمريكي، وتم تعديل تكلفة خطة التعديلات التحديثية/تطوير هيكل البنية التحتية الرقمية من 85,000 دولار أمريكي إلى 55,000 دولار أمريكي </w:t>
      </w:r>
      <w:bookmarkStart w:id="63" w:name="_Hlk214442852"/>
      <w:r w:rsidRPr="00534626">
        <w:rPr>
          <w:rFonts w:asciiTheme="majorBidi" w:hAnsiTheme="majorBidi" w:cstheme="majorBidi"/>
          <w:sz w:val="26"/>
          <w:szCs w:val="26"/>
          <w:rtl/>
        </w:rPr>
        <w:t>استناداً إلى</w:t>
      </w:r>
      <w:bookmarkEnd w:id="63"/>
      <w:r w:rsidRPr="00534626">
        <w:rPr>
          <w:rFonts w:asciiTheme="majorBidi" w:hAnsiTheme="majorBidi" w:cstheme="majorBidi"/>
          <w:sz w:val="26"/>
          <w:szCs w:val="26"/>
          <w:rtl/>
        </w:rPr>
        <w:t xml:space="preserve"> الجهود المطلوبة من الخبراء الفنيين للقيام بهذه الأنشطة؛</w:t>
      </w:r>
    </w:p>
    <w:p w14:paraId="3512F466" w14:textId="6E50C0AF" w:rsidR="0076776A" w:rsidRPr="00E7582B" w:rsidRDefault="0076776A" w:rsidP="0076776A">
      <w:pPr>
        <w:pStyle w:val="Heading2"/>
        <w:widowControl/>
        <w:numPr>
          <w:ilvl w:val="1"/>
          <w:numId w:val="45"/>
        </w:numPr>
        <w:bidi/>
        <w:spacing w:before="200" w:after="200"/>
        <w:rPr>
          <w:rFonts w:asciiTheme="majorBidi" w:hAnsiTheme="majorBidi" w:cstheme="majorBidi"/>
          <w:sz w:val="26"/>
          <w:szCs w:val="26"/>
          <w:lang w:val="en-GB"/>
        </w:rPr>
      </w:pPr>
      <w:r w:rsidRPr="00534626">
        <w:rPr>
          <w:rFonts w:asciiTheme="majorBidi" w:hAnsiTheme="majorBidi" w:cstheme="majorBidi"/>
          <w:sz w:val="26"/>
          <w:szCs w:val="26"/>
          <w:rtl/>
        </w:rPr>
        <w:lastRenderedPageBreak/>
        <w:t>تخفيض تكاليف بعض الأجهزة مثل العدادات الذكية لرصد استهلاك الطاقة، وأجهزة قياس درجة الحرارة والرطوبة، وأجهزة استشعار التيار، والأجهزة الرقمية وأجهزة إنترنت الأشياء لاستقاء البيانات ونقلها والمراقبة الاشرافية، ومنصة رصد تعتمد على النظم السحابية، من 550,000 دولار أمريكي إلى 330,000 دولار أمريكي؛</w:t>
      </w:r>
    </w:p>
    <w:p w14:paraId="3336B36A" w14:textId="3C36B808" w:rsidR="0076776A" w:rsidRPr="00E7582B" w:rsidRDefault="0076776A" w:rsidP="0076776A">
      <w:pPr>
        <w:pStyle w:val="Heading2"/>
        <w:numPr>
          <w:ilvl w:val="1"/>
          <w:numId w:val="45"/>
        </w:numPr>
        <w:bidi/>
        <w:spacing w:before="200" w:after="200"/>
        <w:rPr>
          <w:rFonts w:asciiTheme="majorBidi" w:hAnsiTheme="majorBidi" w:cstheme="majorBidi"/>
          <w:lang w:val="en-GB"/>
        </w:rPr>
      </w:pPr>
      <w:r w:rsidRPr="00534626">
        <w:rPr>
          <w:rFonts w:asciiTheme="majorBidi" w:hAnsiTheme="majorBidi" w:cstheme="majorBidi"/>
          <w:sz w:val="26"/>
          <w:szCs w:val="26"/>
          <w:rtl/>
        </w:rPr>
        <w:t xml:space="preserve">أنشطة الدعم الفني ودعم الرصد والتدريب المتعلقة بالمساعدة الموقعية لرصد أداء الأدوات والبنية التحتية الرقمية، للإشراف على تركيب المكونات مثل العدادات الذكية وأجهزة الاستشعار وبوابات البيانات ومنصات الرصد، مما يضمن التكامل والتشغيل السليم؛ وتدريب وبناء قدرات الفنيين وغيرهم من الموظفين المعنيين؛ وتخفيض تكاليف أنشطة التوعية وتبادل المعارف والرصد وجمع البيانات من </w:t>
      </w:r>
      <w:r w:rsidRPr="00534626">
        <w:rPr>
          <w:rFonts w:asciiTheme="majorBidi" w:hAnsiTheme="majorBidi" w:cstheme="majorBidi"/>
          <w:sz w:val="26"/>
          <w:szCs w:val="26"/>
        </w:rPr>
        <w:t>270,000</w:t>
      </w:r>
      <w:r w:rsidRPr="00534626">
        <w:rPr>
          <w:rFonts w:asciiTheme="majorBidi" w:hAnsiTheme="majorBidi" w:cstheme="majorBidi"/>
          <w:sz w:val="26"/>
          <w:szCs w:val="26"/>
          <w:rtl/>
        </w:rPr>
        <w:t xml:space="preserve"> دولار أميركي إلى </w:t>
      </w:r>
      <w:r w:rsidRPr="00534626">
        <w:rPr>
          <w:rFonts w:asciiTheme="majorBidi" w:hAnsiTheme="majorBidi" w:cstheme="majorBidi"/>
          <w:sz w:val="26"/>
          <w:szCs w:val="26"/>
        </w:rPr>
        <w:t>80,000</w:t>
      </w:r>
      <w:r w:rsidRPr="00534626">
        <w:rPr>
          <w:rFonts w:asciiTheme="majorBidi" w:hAnsiTheme="majorBidi" w:cstheme="majorBidi"/>
          <w:sz w:val="26"/>
          <w:szCs w:val="26"/>
          <w:rtl/>
        </w:rPr>
        <w:t xml:space="preserve"> دولار أميركي، مع الأخذ في الاعتبار بشكل رئيسي مستويات الدعم الفني والتدريب اللازمة لتنفيذ البنية الأساسية؛</w:t>
      </w:r>
    </w:p>
    <w:p w14:paraId="548DB27D" w14:textId="2A8E2826" w:rsidR="0076776A" w:rsidRDefault="0076776A" w:rsidP="0076776A">
      <w:pPr>
        <w:pStyle w:val="Heading2"/>
        <w:numPr>
          <w:ilvl w:val="1"/>
          <w:numId w:val="45"/>
        </w:numPr>
        <w:bidi/>
        <w:spacing w:before="200" w:after="200"/>
        <w:rPr>
          <w:rFonts w:asciiTheme="majorBidi" w:hAnsiTheme="majorBidi" w:cstheme="majorBidi"/>
          <w:sz w:val="26"/>
          <w:szCs w:val="26"/>
          <w:rtl/>
        </w:rPr>
      </w:pPr>
      <w:r w:rsidRPr="00534626">
        <w:rPr>
          <w:rFonts w:asciiTheme="majorBidi" w:hAnsiTheme="majorBidi" w:cstheme="majorBidi"/>
          <w:sz w:val="26"/>
          <w:szCs w:val="26"/>
          <w:rtl/>
        </w:rPr>
        <w:t xml:space="preserve">تصميم </w:t>
      </w:r>
      <w:r w:rsidRPr="00534626">
        <w:rPr>
          <w:rFonts w:asciiTheme="majorBidi" w:hAnsiTheme="majorBidi" w:cstheme="majorBidi"/>
          <w:i/>
          <w:sz w:val="26"/>
          <w:szCs w:val="26"/>
          <w:rtl/>
        </w:rPr>
        <w:t xml:space="preserve">البنية الهيكلية </w:t>
      </w:r>
      <w:r w:rsidRPr="00534626">
        <w:rPr>
          <w:rFonts w:asciiTheme="majorBidi" w:hAnsiTheme="majorBidi" w:cstheme="majorBidi"/>
          <w:sz w:val="26"/>
          <w:szCs w:val="26"/>
          <w:rtl/>
        </w:rPr>
        <w:t xml:space="preserve">لبحيرة البيانات ودمجها مع المواقع التجريبية، بما يشمل تصميم </w:t>
      </w:r>
      <w:r w:rsidRPr="00534626">
        <w:rPr>
          <w:rFonts w:asciiTheme="majorBidi" w:hAnsiTheme="majorBidi" w:cstheme="majorBidi"/>
          <w:i/>
          <w:sz w:val="26"/>
          <w:szCs w:val="26"/>
          <w:rtl/>
        </w:rPr>
        <w:t>البنية الهيكلية</w:t>
      </w:r>
      <w:r w:rsidRPr="00534626">
        <w:rPr>
          <w:rFonts w:asciiTheme="majorBidi" w:hAnsiTheme="majorBidi" w:cstheme="majorBidi"/>
          <w:sz w:val="26"/>
          <w:szCs w:val="26"/>
          <w:rtl/>
        </w:rPr>
        <w:t xml:space="preserve"> لجمع وتحليل البيانات، وتطوير برمجيات وأدوات لتحليل البيانات، والصيانة الوقائية والتنبؤية، من 324,000 دولار أمريكي إلى 150,000 دولار أمريكي استناداً إلى احتمال استخدام حلول تكنولوجيا المعلومات التي يبيعها مقدمو الخدمات؛</w:t>
      </w:r>
    </w:p>
    <w:p w14:paraId="76CBEDF4" w14:textId="08C8EE4D" w:rsidR="006438C3" w:rsidRPr="00A37979" w:rsidRDefault="00A37979" w:rsidP="00A37979">
      <w:pPr>
        <w:pStyle w:val="Heading2"/>
        <w:numPr>
          <w:ilvl w:val="1"/>
          <w:numId w:val="46"/>
        </w:numPr>
        <w:bidi/>
        <w:spacing w:before="200" w:after="200"/>
        <w:rPr>
          <w:rFonts w:asciiTheme="majorBidi" w:hAnsiTheme="majorBidi" w:cstheme="majorBidi"/>
          <w:lang w:val="en-GB"/>
        </w:rPr>
      </w:pPr>
      <w:r w:rsidRPr="00534626">
        <w:rPr>
          <w:rFonts w:asciiTheme="majorBidi" w:hAnsiTheme="majorBidi" w:cstheme="majorBidi"/>
          <w:sz w:val="26"/>
          <w:szCs w:val="26"/>
          <w:rtl/>
        </w:rPr>
        <w:t>إلغاء تكاليف وحدة إدارة المشروع.</w:t>
      </w:r>
    </w:p>
    <w:p w14:paraId="3A4863BD" w14:textId="77777777" w:rsidR="00773D20" w:rsidRPr="00534626" w:rsidRDefault="00773D20" w:rsidP="00E24E7B">
      <w:pPr>
        <w:jc w:val="left"/>
        <w:rPr>
          <w:rFonts w:asciiTheme="majorBidi" w:hAnsiTheme="majorBidi" w:cstheme="majorBidi"/>
          <w:i/>
          <w:iCs/>
        </w:rPr>
      </w:pPr>
    </w:p>
    <w:p w14:paraId="7D2896BE" w14:textId="357DFA72" w:rsidR="00D01FBF" w:rsidRPr="00534626" w:rsidRDefault="00D01FBF" w:rsidP="00D01FBF">
      <w:pPr>
        <w:pStyle w:val="Heading1"/>
        <w:bidi/>
        <w:rPr>
          <w:rFonts w:asciiTheme="majorBidi" w:hAnsiTheme="majorBidi" w:cstheme="majorBidi"/>
        </w:rPr>
      </w:pPr>
      <w:r w:rsidRPr="00534626">
        <w:rPr>
          <w:rFonts w:asciiTheme="majorBidi" w:hAnsiTheme="majorBidi" w:cstheme="majorBidi"/>
          <w:sz w:val="26"/>
          <w:szCs w:val="26"/>
          <w:rtl/>
        </w:rPr>
        <w:t>ي</w:t>
      </w:r>
      <w:r w:rsidR="00393849" w:rsidRPr="00534626">
        <w:rPr>
          <w:rFonts w:asciiTheme="majorBidi" w:hAnsiTheme="majorBidi" w:cstheme="majorBidi"/>
          <w:sz w:val="26"/>
          <w:szCs w:val="26"/>
          <w:rtl/>
        </w:rPr>
        <w:t>عرض</w:t>
      </w:r>
      <w:r w:rsidRPr="00534626">
        <w:rPr>
          <w:rFonts w:asciiTheme="majorBidi" w:hAnsiTheme="majorBidi" w:cstheme="majorBidi"/>
          <w:sz w:val="26"/>
          <w:szCs w:val="26"/>
          <w:rtl/>
        </w:rPr>
        <w:t xml:space="preserve"> الجدول 3 أدناه م</w:t>
      </w:r>
      <w:r w:rsidR="00393849" w:rsidRPr="00534626">
        <w:rPr>
          <w:rFonts w:asciiTheme="majorBidi" w:hAnsiTheme="majorBidi" w:cstheme="majorBidi"/>
          <w:sz w:val="26"/>
          <w:szCs w:val="26"/>
          <w:rtl/>
        </w:rPr>
        <w:t>وجز</w:t>
      </w:r>
      <w:r w:rsidRPr="00534626">
        <w:rPr>
          <w:rFonts w:asciiTheme="majorBidi" w:hAnsiTheme="majorBidi" w:cstheme="majorBidi"/>
          <w:sz w:val="26"/>
          <w:szCs w:val="26"/>
          <w:rtl/>
        </w:rPr>
        <w:t xml:space="preserve">اً لمقترح المشروع </w:t>
      </w:r>
      <w:bookmarkStart w:id="64" w:name="_Hlk214444842"/>
      <w:r w:rsidRPr="00534626">
        <w:rPr>
          <w:rFonts w:asciiTheme="majorBidi" w:hAnsiTheme="majorBidi" w:cstheme="majorBidi"/>
          <w:sz w:val="26"/>
          <w:szCs w:val="26"/>
          <w:rtl/>
        </w:rPr>
        <w:t>بصيغته المُقدَّمة</w:t>
      </w:r>
      <w:bookmarkEnd w:id="64"/>
      <w:r w:rsidRPr="00534626">
        <w:rPr>
          <w:rFonts w:asciiTheme="majorBidi" w:hAnsiTheme="majorBidi" w:cstheme="majorBidi"/>
          <w:sz w:val="26"/>
          <w:szCs w:val="26"/>
          <w:rtl/>
        </w:rPr>
        <w:t xml:space="preserve"> والتكاليف النهائية المتفق عليها استناداً إلى المشاورات مع اليوئنديبي. </w:t>
      </w:r>
    </w:p>
    <w:p w14:paraId="36392D21" w14:textId="7F179798" w:rsidR="002703C8" w:rsidRPr="006463AD" w:rsidRDefault="00393849" w:rsidP="00393849">
      <w:pPr>
        <w:bidi/>
        <w:jc w:val="left"/>
        <w:rPr>
          <w:rFonts w:asciiTheme="majorBidi" w:hAnsiTheme="majorBidi" w:cstheme="majorBidi"/>
          <w:b/>
          <w:bCs/>
          <w:sz w:val="26"/>
          <w:szCs w:val="26"/>
        </w:rPr>
      </w:pPr>
      <w:r w:rsidRPr="006463AD">
        <w:rPr>
          <w:rFonts w:asciiTheme="majorBidi" w:hAnsiTheme="majorBidi" w:cstheme="majorBidi"/>
          <w:b/>
          <w:bCs/>
          <w:sz w:val="26"/>
          <w:szCs w:val="26"/>
          <w:rtl/>
        </w:rPr>
        <w:t xml:space="preserve">الجدول 3: موجز الأنشطة والتكاليف </w:t>
      </w:r>
      <w:bookmarkStart w:id="65" w:name="_Hlk214445634"/>
      <w:r w:rsidRPr="006463AD">
        <w:rPr>
          <w:rFonts w:asciiTheme="majorBidi" w:hAnsiTheme="majorBidi" w:cstheme="majorBidi"/>
          <w:b/>
          <w:bCs/>
          <w:sz w:val="26"/>
          <w:szCs w:val="26"/>
          <w:rtl/>
        </w:rPr>
        <w:t>بصيغتها المقدَّمة</w:t>
      </w:r>
      <w:bookmarkEnd w:id="65"/>
      <w:r w:rsidRPr="006463AD">
        <w:rPr>
          <w:rFonts w:asciiTheme="majorBidi" w:hAnsiTheme="majorBidi" w:cstheme="majorBidi"/>
          <w:b/>
          <w:bCs/>
          <w:sz w:val="26"/>
          <w:szCs w:val="26"/>
          <w:rtl/>
        </w:rPr>
        <w:t xml:space="preserve"> والمُتفق عليها</w:t>
      </w:r>
    </w:p>
    <w:tbl>
      <w:tblPr>
        <w:bidiVisual/>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3"/>
        <w:gridCol w:w="851"/>
        <w:gridCol w:w="850"/>
        <w:gridCol w:w="1169"/>
        <w:gridCol w:w="957"/>
        <w:gridCol w:w="957"/>
        <w:gridCol w:w="886"/>
        <w:gridCol w:w="1028"/>
        <w:gridCol w:w="957"/>
      </w:tblGrid>
      <w:tr w:rsidR="00BB141D" w:rsidRPr="00534626" w14:paraId="54BE8757" w14:textId="09B51971" w:rsidTr="00393849">
        <w:trPr>
          <w:trHeight w:val="300"/>
          <w:tblHeader/>
        </w:trPr>
        <w:tc>
          <w:tcPr>
            <w:tcW w:w="1693" w:type="dxa"/>
            <w:vMerge w:val="restart"/>
            <w:vAlign w:val="center"/>
            <w:hideMark/>
          </w:tcPr>
          <w:p w14:paraId="4CA0CA12" w14:textId="38BCCB84" w:rsidR="00BB141D"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الأنشطة</w:t>
            </w:r>
          </w:p>
        </w:tc>
        <w:tc>
          <w:tcPr>
            <w:tcW w:w="3827" w:type="dxa"/>
            <w:gridSpan w:val="4"/>
            <w:vAlign w:val="center"/>
            <w:hideMark/>
          </w:tcPr>
          <w:p w14:paraId="4F74F3EC" w14:textId="2DC7C845" w:rsidR="0068298D"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بصيغتها المقدَّمة (</w:t>
            </w:r>
            <w:r w:rsidR="00CD3E2F" w:rsidRPr="00534626">
              <w:rPr>
                <w:rFonts w:asciiTheme="majorBidi" w:hAnsiTheme="majorBidi" w:cstheme="majorBidi"/>
                <w:b/>
                <w:bCs/>
                <w:sz w:val="20"/>
                <w:szCs w:val="20"/>
                <w:rtl/>
              </w:rPr>
              <w:t>بال</w:t>
            </w:r>
            <w:r w:rsidRPr="00534626">
              <w:rPr>
                <w:rFonts w:asciiTheme="majorBidi" w:hAnsiTheme="majorBidi" w:cstheme="majorBidi"/>
                <w:b/>
                <w:bCs/>
                <w:sz w:val="20"/>
                <w:szCs w:val="20"/>
                <w:rtl/>
              </w:rPr>
              <w:t xml:space="preserve">دولار </w:t>
            </w:r>
            <w:r w:rsidR="00CD3E2F" w:rsidRPr="00534626">
              <w:rPr>
                <w:rFonts w:asciiTheme="majorBidi" w:hAnsiTheme="majorBidi" w:cstheme="majorBidi"/>
                <w:b/>
                <w:bCs/>
                <w:sz w:val="20"/>
                <w:szCs w:val="20"/>
                <w:rtl/>
              </w:rPr>
              <w:t>ال</w:t>
            </w:r>
            <w:r w:rsidRPr="00534626">
              <w:rPr>
                <w:rFonts w:asciiTheme="majorBidi" w:hAnsiTheme="majorBidi" w:cstheme="majorBidi"/>
                <w:b/>
                <w:bCs/>
                <w:sz w:val="20"/>
                <w:szCs w:val="20"/>
                <w:rtl/>
              </w:rPr>
              <w:t>أمريكي)</w:t>
            </w:r>
          </w:p>
        </w:tc>
        <w:tc>
          <w:tcPr>
            <w:tcW w:w="3828" w:type="dxa"/>
            <w:gridSpan w:val="4"/>
            <w:vAlign w:val="center"/>
          </w:tcPr>
          <w:p w14:paraId="039DB415" w14:textId="1C236C8D" w:rsidR="00CD3E2F" w:rsidRPr="00534626" w:rsidRDefault="00CD3E2F"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بصيغتها المُتفق عليها (بالدولار الأمريكي)</w:t>
            </w:r>
          </w:p>
        </w:tc>
      </w:tr>
      <w:tr w:rsidR="00EF7661" w:rsidRPr="00534626" w14:paraId="601FA6AC" w14:textId="1C924118" w:rsidTr="00393849">
        <w:trPr>
          <w:trHeight w:val="300"/>
          <w:tblHeader/>
        </w:trPr>
        <w:tc>
          <w:tcPr>
            <w:tcW w:w="1693" w:type="dxa"/>
            <w:vMerge/>
            <w:vAlign w:val="center"/>
          </w:tcPr>
          <w:p w14:paraId="2C5AEFF2" w14:textId="77777777" w:rsidR="00372561" w:rsidRPr="00534626" w:rsidRDefault="00372561" w:rsidP="008262DE">
            <w:pPr>
              <w:bidi/>
              <w:jc w:val="center"/>
              <w:rPr>
                <w:rFonts w:asciiTheme="majorBidi" w:eastAsia="SimSun" w:hAnsiTheme="majorBidi" w:cstheme="majorBidi"/>
                <w:b/>
                <w:bCs/>
                <w:sz w:val="20"/>
                <w:szCs w:val="20"/>
                <w:lang w:val="en-US"/>
              </w:rPr>
            </w:pPr>
          </w:p>
        </w:tc>
        <w:tc>
          <w:tcPr>
            <w:tcW w:w="851" w:type="dxa"/>
            <w:vAlign w:val="center"/>
          </w:tcPr>
          <w:p w14:paraId="37B3DA80" w14:textId="2D944E34"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كولومبيا</w:t>
            </w:r>
          </w:p>
        </w:tc>
        <w:tc>
          <w:tcPr>
            <w:tcW w:w="850" w:type="dxa"/>
            <w:vAlign w:val="center"/>
          </w:tcPr>
          <w:p w14:paraId="09D23433" w14:textId="049761D7"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لبنان</w:t>
            </w:r>
          </w:p>
        </w:tc>
        <w:tc>
          <w:tcPr>
            <w:tcW w:w="1169" w:type="dxa"/>
            <w:vAlign w:val="center"/>
          </w:tcPr>
          <w:p w14:paraId="602937E1" w14:textId="7F223F9C"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ترينيداد وتوباغو</w:t>
            </w:r>
          </w:p>
        </w:tc>
        <w:tc>
          <w:tcPr>
            <w:tcW w:w="957" w:type="dxa"/>
            <w:vAlign w:val="center"/>
          </w:tcPr>
          <w:p w14:paraId="2851AB26" w14:textId="20885E4D"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الإجمالي</w:t>
            </w:r>
          </w:p>
        </w:tc>
        <w:tc>
          <w:tcPr>
            <w:tcW w:w="957" w:type="dxa"/>
            <w:vAlign w:val="center"/>
          </w:tcPr>
          <w:p w14:paraId="3D79803A" w14:textId="46978F7A"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كولومبيا</w:t>
            </w:r>
          </w:p>
        </w:tc>
        <w:tc>
          <w:tcPr>
            <w:tcW w:w="886" w:type="dxa"/>
            <w:vAlign w:val="center"/>
          </w:tcPr>
          <w:p w14:paraId="60A0FA6D" w14:textId="3021335C"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لبنان</w:t>
            </w:r>
          </w:p>
        </w:tc>
        <w:tc>
          <w:tcPr>
            <w:tcW w:w="1028" w:type="dxa"/>
            <w:vAlign w:val="center"/>
          </w:tcPr>
          <w:p w14:paraId="31D7ED18" w14:textId="5F4AF734"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ترينيداد وتوباغو</w:t>
            </w:r>
          </w:p>
        </w:tc>
        <w:tc>
          <w:tcPr>
            <w:tcW w:w="957" w:type="dxa"/>
            <w:vAlign w:val="center"/>
          </w:tcPr>
          <w:p w14:paraId="43AF6E1C" w14:textId="1DF297EE" w:rsidR="00372561" w:rsidRPr="00534626" w:rsidRDefault="0068298D"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الإجمالي</w:t>
            </w:r>
          </w:p>
        </w:tc>
      </w:tr>
      <w:tr w:rsidR="00EF7661" w:rsidRPr="00534626" w14:paraId="3244A1BC" w14:textId="012E550F" w:rsidTr="00393849">
        <w:trPr>
          <w:trHeight w:val="300"/>
        </w:trPr>
        <w:tc>
          <w:tcPr>
            <w:tcW w:w="1693" w:type="dxa"/>
            <w:vAlign w:val="center"/>
          </w:tcPr>
          <w:p w14:paraId="37734B04" w14:textId="5D5A245C" w:rsidR="00372561" w:rsidRPr="00534626" w:rsidRDefault="00CD3E2F"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مراجعة استهلاك الطاقة</w:t>
            </w:r>
            <w:r w:rsidR="00372561" w:rsidRPr="00534626">
              <w:rPr>
                <w:rFonts w:asciiTheme="majorBidi" w:eastAsia="SimSun" w:hAnsiTheme="majorBidi" w:cstheme="majorBidi"/>
                <w:sz w:val="20"/>
                <w:szCs w:val="20"/>
                <w:lang w:val="en-US"/>
              </w:rPr>
              <w:t xml:space="preserve"> </w:t>
            </w:r>
          </w:p>
        </w:tc>
        <w:tc>
          <w:tcPr>
            <w:tcW w:w="851" w:type="dxa"/>
            <w:vAlign w:val="center"/>
          </w:tcPr>
          <w:p w14:paraId="5D11BAFB" w14:textId="77777777" w:rsidR="00372561" w:rsidRPr="00534626" w:rsidRDefault="00372561"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60,000</w:t>
            </w:r>
          </w:p>
        </w:tc>
        <w:tc>
          <w:tcPr>
            <w:tcW w:w="850" w:type="dxa"/>
            <w:vAlign w:val="center"/>
          </w:tcPr>
          <w:p w14:paraId="0C3F29EB" w14:textId="77777777" w:rsidR="00372561" w:rsidRPr="00534626" w:rsidRDefault="00372561"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169" w:type="dxa"/>
            <w:vAlign w:val="center"/>
          </w:tcPr>
          <w:p w14:paraId="6E37E413" w14:textId="77777777" w:rsidR="00372561" w:rsidRPr="00534626" w:rsidRDefault="00372561"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957" w:type="dxa"/>
            <w:vAlign w:val="center"/>
          </w:tcPr>
          <w:p w14:paraId="7135A695" w14:textId="77777777" w:rsidR="00372561" w:rsidRPr="00534626" w:rsidRDefault="00372561"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95,000</w:t>
            </w:r>
          </w:p>
        </w:tc>
        <w:tc>
          <w:tcPr>
            <w:tcW w:w="957" w:type="dxa"/>
            <w:vAlign w:val="center"/>
          </w:tcPr>
          <w:p w14:paraId="01D57A69" w14:textId="3A57A965" w:rsidR="00372561" w:rsidRPr="00534626" w:rsidRDefault="0086640D"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35,000</w:t>
            </w:r>
          </w:p>
        </w:tc>
        <w:tc>
          <w:tcPr>
            <w:tcW w:w="886" w:type="dxa"/>
            <w:vAlign w:val="center"/>
          </w:tcPr>
          <w:p w14:paraId="087EC7F4" w14:textId="18BED0C7" w:rsidR="00372561" w:rsidRPr="00534626" w:rsidRDefault="00C233CF"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28" w:type="dxa"/>
            <w:vAlign w:val="center"/>
          </w:tcPr>
          <w:p w14:paraId="6981C35D" w14:textId="466CF638" w:rsidR="00372561" w:rsidRPr="00534626" w:rsidRDefault="00C233CF"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957" w:type="dxa"/>
            <w:vAlign w:val="center"/>
          </w:tcPr>
          <w:p w14:paraId="3230B95A" w14:textId="7A47219A" w:rsidR="00372561" w:rsidRPr="00534626" w:rsidRDefault="00C233CF"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65,000</w:t>
            </w:r>
          </w:p>
        </w:tc>
      </w:tr>
      <w:tr w:rsidR="00EF7661" w:rsidRPr="00534626" w14:paraId="5A553438" w14:textId="5AF20AE8" w:rsidTr="00393849">
        <w:trPr>
          <w:trHeight w:val="300"/>
        </w:trPr>
        <w:tc>
          <w:tcPr>
            <w:tcW w:w="1693" w:type="dxa"/>
            <w:vAlign w:val="center"/>
            <w:hideMark/>
          </w:tcPr>
          <w:p w14:paraId="0DFD69AA" w14:textId="0B23BBE9" w:rsidR="00853C9E" w:rsidRPr="00534626" w:rsidRDefault="00CD3E2F"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i/>
                <w:sz w:val="20"/>
                <w:szCs w:val="20"/>
                <w:rtl/>
              </w:rPr>
              <w:t>خطة التعديلات التحديثية والتصميم النظري للرقمنة</w:t>
            </w:r>
            <w:r w:rsidR="00853C9E" w:rsidRPr="00534626">
              <w:rPr>
                <w:rFonts w:asciiTheme="majorBidi" w:eastAsia="SimSun" w:hAnsiTheme="majorBidi" w:cstheme="majorBidi"/>
                <w:sz w:val="20"/>
                <w:szCs w:val="20"/>
                <w:lang w:val="en-US"/>
              </w:rPr>
              <w:t xml:space="preserve"> </w:t>
            </w:r>
          </w:p>
        </w:tc>
        <w:tc>
          <w:tcPr>
            <w:tcW w:w="851" w:type="dxa"/>
            <w:vAlign w:val="center"/>
            <w:hideMark/>
          </w:tcPr>
          <w:p w14:paraId="4DCB535B" w14:textId="77777777" w:rsidR="00853C9E" w:rsidRPr="00534626" w:rsidRDefault="00853C9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45,000</w:t>
            </w:r>
          </w:p>
        </w:tc>
        <w:tc>
          <w:tcPr>
            <w:tcW w:w="850" w:type="dxa"/>
            <w:vAlign w:val="center"/>
            <w:hideMark/>
          </w:tcPr>
          <w:p w14:paraId="0C49B788" w14:textId="77777777" w:rsidR="00853C9E" w:rsidRPr="00534626" w:rsidRDefault="00853C9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169" w:type="dxa"/>
            <w:vAlign w:val="center"/>
            <w:hideMark/>
          </w:tcPr>
          <w:p w14:paraId="03129E59" w14:textId="77777777" w:rsidR="00853C9E" w:rsidRPr="00534626" w:rsidRDefault="00853C9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957" w:type="dxa"/>
            <w:vAlign w:val="center"/>
            <w:hideMark/>
          </w:tcPr>
          <w:p w14:paraId="7C5169CF" w14:textId="77777777" w:rsidR="00853C9E" w:rsidRPr="00534626" w:rsidRDefault="00853C9E"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85,000</w:t>
            </w:r>
          </w:p>
        </w:tc>
        <w:tc>
          <w:tcPr>
            <w:tcW w:w="957" w:type="dxa"/>
            <w:vAlign w:val="center"/>
          </w:tcPr>
          <w:p w14:paraId="646A5E74" w14:textId="2ECCA049" w:rsidR="00853C9E" w:rsidRPr="00534626" w:rsidRDefault="0002543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25,000</w:t>
            </w:r>
          </w:p>
        </w:tc>
        <w:tc>
          <w:tcPr>
            <w:tcW w:w="886" w:type="dxa"/>
            <w:vAlign w:val="center"/>
          </w:tcPr>
          <w:p w14:paraId="16243727" w14:textId="19AC772F" w:rsidR="00853C9E" w:rsidRPr="00534626" w:rsidRDefault="0002543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1028" w:type="dxa"/>
            <w:vAlign w:val="center"/>
          </w:tcPr>
          <w:p w14:paraId="1299601E" w14:textId="7E86CE5E" w:rsidR="00853C9E" w:rsidRPr="00534626" w:rsidRDefault="0002543E"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15,000</w:t>
            </w:r>
          </w:p>
        </w:tc>
        <w:tc>
          <w:tcPr>
            <w:tcW w:w="957" w:type="dxa"/>
            <w:vAlign w:val="center"/>
          </w:tcPr>
          <w:p w14:paraId="21091FB7" w14:textId="54259A3C" w:rsidR="00853C9E" w:rsidRPr="00534626" w:rsidRDefault="0002543E"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55,000</w:t>
            </w:r>
          </w:p>
        </w:tc>
      </w:tr>
      <w:tr w:rsidR="00EF7661" w:rsidRPr="00534626" w14:paraId="44E075A7" w14:textId="548A8C23" w:rsidTr="00393849">
        <w:trPr>
          <w:trHeight w:val="300"/>
        </w:trPr>
        <w:tc>
          <w:tcPr>
            <w:tcW w:w="1693" w:type="dxa"/>
            <w:vAlign w:val="center"/>
            <w:hideMark/>
          </w:tcPr>
          <w:p w14:paraId="58FC6D80" w14:textId="380AB339" w:rsidR="009525E9" w:rsidRPr="00534626" w:rsidRDefault="00CD3E2F"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الأجهزة والتركيب</w:t>
            </w:r>
          </w:p>
        </w:tc>
        <w:tc>
          <w:tcPr>
            <w:tcW w:w="851" w:type="dxa"/>
            <w:vAlign w:val="center"/>
          </w:tcPr>
          <w:p w14:paraId="6701A562" w14:textId="3BA819B8" w:rsidR="009525E9" w:rsidRPr="00534626" w:rsidRDefault="00A26650" w:rsidP="008262DE">
            <w:pPr>
              <w:bidi/>
              <w:jc w:val="center"/>
              <w:rPr>
                <w:rFonts w:asciiTheme="majorBidi" w:eastAsia="SimSun" w:hAnsiTheme="majorBidi" w:cstheme="majorBidi"/>
                <w:sz w:val="20"/>
                <w:szCs w:val="20"/>
                <w:lang w:val="en-US"/>
              </w:rPr>
            </w:pPr>
            <w:r w:rsidRPr="00534626">
              <w:rPr>
                <w:rFonts w:asciiTheme="majorBidi" w:hAnsiTheme="majorBidi" w:cstheme="majorBidi"/>
                <w:color w:val="000000"/>
                <w:sz w:val="20"/>
                <w:szCs w:val="20"/>
              </w:rPr>
              <w:t>330</w:t>
            </w:r>
            <w:r w:rsidR="009525E9" w:rsidRPr="00534626">
              <w:rPr>
                <w:rFonts w:asciiTheme="majorBidi" w:hAnsiTheme="majorBidi" w:cstheme="majorBidi"/>
                <w:color w:val="000000"/>
                <w:sz w:val="20"/>
                <w:szCs w:val="20"/>
              </w:rPr>
              <w:t>,000</w:t>
            </w:r>
          </w:p>
        </w:tc>
        <w:tc>
          <w:tcPr>
            <w:tcW w:w="850" w:type="dxa"/>
            <w:vAlign w:val="center"/>
          </w:tcPr>
          <w:p w14:paraId="4532914B" w14:textId="7D0FE502" w:rsidR="009525E9" w:rsidRPr="00534626" w:rsidRDefault="00DD23C5" w:rsidP="008262DE">
            <w:pPr>
              <w:bidi/>
              <w:jc w:val="center"/>
              <w:rPr>
                <w:rFonts w:asciiTheme="majorBidi" w:eastAsia="SimSun" w:hAnsiTheme="majorBidi" w:cstheme="majorBidi"/>
                <w:sz w:val="20"/>
                <w:szCs w:val="20"/>
                <w:lang w:val="en-US"/>
              </w:rPr>
            </w:pPr>
            <w:r w:rsidRPr="00534626">
              <w:rPr>
                <w:rFonts w:asciiTheme="majorBidi" w:hAnsiTheme="majorBidi" w:cstheme="majorBidi"/>
                <w:color w:val="000000"/>
                <w:sz w:val="20"/>
                <w:szCs w:val="20"/>
              </w:rPr>
              <w:t>110</w:t>
            </w:r>
            <w:r w:rsidR="009525E9" w:rsidRPr="00534626">
              <w:rPr>
                <w:rFonts w:asciiTheme="majorBidi" w:hAnsiTheme="majorBidi" w:cstheme="majorBidi"/>
                <w:color w:val="000000"/>
                <w:sz w:val="20"/>
                <w:szCs w:val="20"/>
              </w:rPr>
              <w:t>,000</w:t>
            </w:r>
          </w:p>
        </w:tc>
        <w:tc>
          <w:tcPr>
            <w:tcW w:w="1169" w:type="dxa"/>
            <w:vAlign w:val="center"/>
          </w:tcPr>
          <w:p w14:paraId="3FFCCB47" w14:textId="6B917186" w:rsidR="009525E9" w:rsidRPr="00534626" w:rsidRDefault="00DD23C5" w:rsidP="008262DE">
            <w:pPr>
              <w:bidi/>
              <w:jc w:val="center"/>
              <w:rPr>
                <w:rFonts w:asciiTheme="majorBidi" w:eastAsia="SimSun" w:hAnsiTheme="majorBidi" w:cstheme="majorBidi"/>
                <w:sz w:val="20"/>
                <w:szCs w:val="20"/>
                <w:lang w:val="en-US"/>
              </w:rPr>
            </w:pPr>
            <w:r w:rsidRPr="00534626">
              <w:rPr>
                <w:rFonts w:asciiTheme="majorBidi" w:hAnsiTheme="majorBidi" w:cstheme="majorBidi"/>
                <w:color w:val="000000"/>
                <w:sz w:val="20"/>
                <w:szCs w:val="20"/>
              </w:rPr>
              <w:t>110</w:t>
            </w:r>
            <w:r w:rsidR="009525E9" w:rsidRPr="00534626">
              <w:rPr>
                <w:rFonts w:asciiTheme="majorBidi" w:hAnsiTheme="majorBidi" w:cstheme="majorBidi"/>
                <w:color w:val="000000"/>
                <w:sz w:val="20"/>
                <w:szCs w:val="20"/>
              </w:rPr>
              <w:t>,000</w:t>
            </w:r>
          </w:p>
        </w:tc>
        <w:tc>
          <w:tcPr>
            <w:tcW w:w="957" w:type="dxa"/>
            <w:vAlign w:val="center"/>
          </w:tcPr>
          <w:p w14:paraId="600F453F" w14:textId="68C94F1E" w:rsidR="009525E9" w:rsidRPr="00534626" w:rsidRDefault="003D0D6E" w:rsidP="008262DE">
            <w:pPr>
              <w:bidi/>
              <w:jc w:val="center"/>
              <w:rPr>
                <w:rFonts w:asciiTheme="majorBidi" w:eastAsia="SimSun" w:hAnsiTheme="majorBidi" w:cstheme="majorBidi"/>
                <w:b/>
                <w:bCs/>
                <w:sz w:val="20"/>
                <w:szCs w:val="20"/>
                <w:lang w:val="en-US"/>
              </w:rPr>
            </w:pPr>
            <w:r w:rsidRPr="00534626">
              <w:rPr>
                <w:rFonts w:asciiTheme="majorBidi" w:hAnsiTheme="majorBidi" w:cstheme="majorBidi"/>
                <w:b/>
                <w:bCs/>
                <w:color w:val="000000"/>
                <w:sz w:val="20"/>
                <w:szCs w:val="20"/>
              </w:rPr>
              <w:t>550</w:t>
            </w:r>
            <w:r w:rsidR="009525E9" w:rsidRPr="00534626">
              <w:rPr>
                <w:rFonts w:asciiTheme="majorBidi" w:hAnsiTheme="majorBidi" w:cstheme="majorBidi"/>
                <w:b/>
                <w:bCs/>
                <w:color w:val="000000"/>
                <w:sz w:val="20"/>
                <w:szCs w:val="20"/>
              </w:rPr>
              <w:t>,000</w:t>
            </w:r>
          </w:p>
        </w:tc>
        <w:tc>
          <w:tcPr>
            <w:tcW w:w="957" w:type="dxa"/>
            <w:vAlign w:val="center"/>
          </w:tcPr>
          <w:p w14:paraId="07788CD5" w14:textId="1ADB48AA" w:rsidR="009525E9" w:rsidRPr="00534626" w:rsidRDefault="009525E9"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w:t>
            </w:r>
            <w:r w:rsidR="00DA212D" w:rsidRPr="00534626">
              <w:rPr>
                <w:rFonts w:asciiTheme="majorBidi" w:eastAsia="SimSun" w:hAnsiTheme="majorBidi" w:cstheme="majorBidi"/>
                <w:sz w:val="20"/>
                <w:szCs w:val="20"/>
                <w:lang w:val="en-US"/>
              </w:rPr>
              <w:t>98</w:t>
            </w:r>
            <w:r w:rsidRPr="00534626">
              <w:rPr>
                <w:rFonts w:asciiTheme="majorBidi" w:eastAsia="SimSun" w:hAnsiTheme="majorBidi" w:cstheme="majorBidi"/>
                <w:sz w:val="20"/>
                <w:szCs w:val="20"/>
                <w:lang w:val="en-US"/>
              </w:rPr>
              <w:t>,000</w:t>
            </w:r>
          </w:p>
        </w:tc>
        <w:tc>
          <w:tcPr>
            <w:tcW w:w="886" w:type="dxa"/>
            <w:vAlign w:val="center"/>
          </w:tcPr>
          <w:p w14:paraId="6703D598" w14:textId="6FD6DC60" w:rsidR="009525E9" w:rsidRPr="00534626" w:rsidRDefault="009525E9"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6</w:t>
            </w:r>
            <w:r w:rsidR="00DA212D" w:rsidRPr="00534626">
              <w:rPr>
                <w:rFonts w:asciiTheme="majorBidi" w:eastAsia="SimSun" w:hAnsiTheme="majorBidi" w:cstheme="majorBidi"/>
                <w:sz w:val="20"/>
                <w:szCs w:val="20"/>
                <w:lang w:val="en-US"/>
              </w:rPr>
              <w:t>6</w:t>
            </w:r>
            <w:r w:rsidRPr="00534626">
              <w:rPr>
                <w:rFonts w:asciiTheme="majorBidi" w:eastAsia="SimSun" w:hAnsiTheme="majorBidi" w:cstheme="majorBidi"/>
                <w:sz w:val="20"/>
                <w:szCs w:val="20"/>
                <w:lang w:val="en-US"/>
              </w:rPr>
              <w:t>,000</w:t>
            </w:r>
          </w:p>
        </w:tc>
        <w:tc>
          <w:tcPr>
            <w:tcW w:w="1028" w:type="dxa"/>
            <w:vAlign w:val="center"/>
          </w:tcPr>
          <w:p w14:paraId="622EF095" w14:textId="0FFC5DC2" w:rsidR="009525E9" w:rsidRPr="00534626" w:rsidRDefault="009525E9"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6</w:t>
            </w:r>
            <w:r w:rsidR="00DA212D" w:rsidRPr="00534626">
              <w:rPr>
                <w:rFonts w:asciiTheme="majorBidi" w:eastAsia="SimSun" w:hAnsiTheme="majorBidi" w:cstheme="majorBidi"/>
                <w:sz w:val="20"/>
                <w:szCs w:val="20"/>
                <w:lang w:val="en-US"/>
              </w:rPr>
              <w:t>6</w:t>
            </w:r>
            <w:r w:rsidRPr="00534626">
              <w:rPr>
                <w:rFonts w:asciiTheme="majorBidi" w:eastAsia="SimSun" w:hAnsiTheme="majorBidi" w:cstheme="majorBidi"/>
                <w:sz w:val="20"/>
                <w:szCs w:val="20"/>
                <w:lang w:val="en-US"/>
              </w:rPr>
              <w:t>,000</w:t>
            </w:r>
          </w:p>
        </w:tc>
        <w:tc>
          <w:tcPr>
            <w:tcW w:w="957" w:type="dxa"/>
            <w:vAlign w:val="center"/>
          </w:tcPr>
          <w:p w14:paraId="3DD0641D" w14:textId="6BF3AA4D" w:rsidR="009525E9" w:rsidRPr="00534626" w:rsidRDefault="009525E9"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3</w:t>
            </w:r>
            <w:r w:rsidR="00DA212D" w:rsidRPr="00534626">
              <w:rPr>
                <w:rFonts w:asciiTheme="majorBidi" w:eastAsia="SimSun" w:hAnsiTheme="majorBidi" w:cstheme="majorBidi"/>
                <w:b/>
                <w:bCs/>
                <w:sz w:val="20"/>
                <w:szCs w:val="20"/>
                <w:lang w:val="en-US"/>
              </w:rPr>
              <w:t>3</w:t>
            </w:r>
            <w:r w:rsidRPr="00534626">
              <w:rPr>
                <w:rFonts w:asciiTheme="majorBidi" w:eastAsia="SimSun" w:hAnsiTheme="majorBidi" w:cstheme="majorBidi"/>
                <w:b/>
                <w:bCs/>
                <w:sz w:val="20"/>
                <w:szCs w:val="20"/>
                <w:lang w:val="en-US"/>
              </w:rPr>
              <w:t>0,000</w:t>
            </w:r>
          </w:p>
        </w:tc>
      </w:tr>
      <w:tr w:rsidR="00EF7661" w:rsidRPr="00534626" w14:paraId="18063AE3" w14:textId="53434887" w:rsidTr="00393849">
        <w:trPr>
          <w:trHeight w:val="300"/>
        </w:trPr>
        <w:tc>
          <w:tcPr>
            <w:tcW w:w="1693" w:type="dxa"/>
            <w:vAlign w:val="center"/>
            <w:hideMark/>
          </w:tcPr>
          <w:p w14:paraId="7954F9CF" w14:textId="4E2FDF61" w:rsidR="00A70F67" w:rsidRPr="00534626" w:rsidRDefault="00CD3E2F"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الدعم الفني والرصد والتنسيق</w:t>
            </w:r>
          </w:p>
        </w:tc>
        <w:tc>
          <w:tcPr>
            <w:tcW w:w="851" w:type="dxa"/>
            <w:vAlign w:val="center"/>
            <w:hideMark/>
          </w:tcPr>
          <w:p w14:paraId="4C0064E6" w14:textId="5C2891A0" w:rsidR="00A70F67" w:rsidRPr="00534626" w:rsidRDefault="006C44DC"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165</w:t>
            </w:r>
            <w:r w:rsidR="00A70F67" w:rsidRPr="00534626">
              <w:rPr>
                <w:rFonts w:asciiTheme="majorBidi" w:eastAsia="SimSun" w:hAnsiTheme="majorBidi" w:cstheme="majorBidi"/>
                <w:sz w:val="20"/>
                <w:szCs w:val="20"/>
                <w:lang w:val="en-US"/>
              </w:rPr>
              <w:t>,000</w:t>
            </w:r>
          </w:p>
        </w:tc>
        <w:tc>
          <w:tcPr>
            <w:tcW w:w="850" w:type="dxa"/>
            <w:vAlign w:val="center"/>
            <w:hideMark/>
          </w:tcPr>
          <w:p w14:paraId="462B9835" w14:textId="5E695428" w:rsidR="00A70F67" w:rsidRPr="00534626" w:rsidRDefault="00DD23C5"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50</w:t>
            </w:r>
            <w:r w:rsidR="00A70F67" w:rsidRPr="00534626">
              <w:rPr>
                <w:rFonts w:asciiTheme="majorBidi" w:eastAsia="SimSun" w:hAnsiTheme="majorBidi" w:cstheme="majorBidi"/>
                <w:sz w:val="20"/>
                <w:szCs w:val="20"/>
                <w:lang w:val="en-US"/>
              </w:rPr>
              <w:t>,000</w:t>
            </w:r>
          </w:p>
        </w:tc>
        <w:tc>
          <w:tcPr>
            <w:tcW w:w="1169" w:type="dxa"/>
            <w:vAlign w:val="center"/>
            <w:hideMark/>
          </w:tcPr>
          <w:p w14:paraId="117AFC21" w14:textId="25F45F5B" w:rsidR="00A70F67" w:rsidRPr="00534626" w:rsidRDefault="00DD23C5"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5</w:t>
            </w:r>
            <w:r w:rsidR="00251F3D" w:rsidRPr="00534626">
              <w:rPr>
                <w:rFonts w:asciiTheme="majorBidi" w:eastAsia="SimSun" w:hAnsiTheme="majorBidi" w:cstheme="majorBidi"/>
                <w:sz w:val="20"/>
                <w:szCs w:val="20"/>
                <w:lang w:val="en-US"/>
              </w:rPr>
              <w:t>5</w:t>
            </w:r>
            <w:r w:rsidR="00A70F67" w:rsidRPr="00534626">
              <w:rPr>
                <w:rFonts w:asciiTheme="majorBidi" w:eastAsia="SimSun" w:hAnsiTheme="majorBidi" w:cstheme="majorBidi"/>
                <w:sz w:val="20"/>
                <w:szCs w:val="20"/>
                <w:lang w:val="en-US"/>
              </w:rPr>
              <w:t>,000</w:t>
            </w:r>
          </w:p>
        </w:tc>
        <w:tc>
          <w:tcPr>
            <w:tcW w:w="957" w:type="dxa"/>
            <w:vAlign w:val="center"/>
            <w:hideMark/>
          </w:tcPr>
          <w:p w14:paraId="36272D6B" w14:textId="2759E993" w:rsidR="00A70F67" w:rsidRPr="00534626" w:rsidRDefault="00251F3D"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270</w:t>
            </w:r>
            <w:r w:rsidR="00A70F67" w:rsidRPr="00534626">
              <w:rPr>
                <w:rFonts w:asciiTheme="majorBidi" w:eastAsia="SimSun" w:hAnsiTheme="majorBidi" w:cstheme="majorBidi"/>
                <w:b/>
                <w:bCs/>
                <w:sz w:val="20"/>
                <w:szCs w:val="20"/>
                <w:lang w:val="en-US"/>
              </w:rPr>
              <w:t>,000</w:t>
            </w:r>
          </w:p>
        </w:tc>
        <w:tc>
          <w:tcPr>
            <w:tcW w:w="957" w:type="dxa"/>
            <w:vAlign w:val="center"/>
          </w:tcPr>
          <w:p w14:paraId="148C2845" w14:textId="58E63DB1" w:rsidR="00A70F67" w:rsidRPr="00534626" w:rsidRDefault="00ED28FD"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40,000</w:t>
            </w:r>
          </w:p>
        </w:tc>
        <w:tc>
          <w:tcPr>
            <w:tcW w:w="886" w:type="dxa"/>
            <w:vAlign w:val="center"/>
          </w:tcPr>
          <w:p w14:paraId="45580B11" w14:textId="50E609B8" w:rsidR="00A70F67" w:rsidRPr="00534626" w:rsidRDefault="00ED28FD"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1028" w:type="dxa"/>
            <w:vAlign w:val="center"/>
          </w:tcPr>
          <w:p w14:paraId="57423C95" w14:textId="7249A666" w:rsidR="00A70F67" w:rsidRPr="00534626" w:rsidRDefault="00ED28FD"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20,000</w:t>
            </w:r>
          </w:p>
        </w:tc>
        <w:tc>
          <w:tcPr>
            <w:tcW w:w="957" w:type="dxa"/>
            <w:vAlign w:val="center"/>
          </w:tcPr>
          <w:p w14:paraId="231AFC4B" w14:textId="7511750C" w:rsidR="00A70F67" w:rsidRPr="00534626" w:rsidRDefault="00ED28FD"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80,000</w:t>
            </w:r>
          </w:p>
        </w:tc>
      </w:tr>
      <w:tr w:rsidR="00FB6B5D" w:rsidRPr="00534626" w14:paraId="475623D1" w14:textId="77777777" w:rsidTr="00393849">
        <w:trPr>
          <w:trHeight w:val="300"/>
        </w:trPr>
        <w:tc>
          <w:tcPr>
            <w:tcW w:w="1693" w:type="dxa"/>
            <w:vAlign w:val="center"/>
          </w:tcPr>
          <w:p w14:paraId="4290451A" w14:textId="3D7BC4F0" w:rsidR="00FB6B5D" w:rsidRPr="00534626" w:rsidRDefault="00CD3E2F"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sz w:val="20"/>
                <w:szCs w:val="20"/>
                <w:rtl/>
              </w:rPr>
              <w:t>وحدة إدارة المشروع</w:t>
            </w:r>
          </w:p>
        </w:tc>
        <w:tc>
          <w:tcPr>
            <w:tcW w:w="851" w:type="dxa"/>
            <w:vAlign w:val="center"/>
          </w:tcPr>
          <w:p w14:paraId="33B7CD83" w14:textId="1B1CBB48" w:rsidR="00FB6B5D" w:rsidRPr="00534626" w:rsidDel="006C44DC" w:rsidRDefault="00FB6B5D"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48,000</w:t>
            </w:r>
          </w:p>
        </w:tc>
        <w:tc>
          <w:tcPr>
            <w:tcW w:w="850" w:type="dxa"/>
            <w:vAlign w:val="center"/>
          </w:tcPr>
          <w:p w14:paraId="2D53F6FA" w14:textId="360FA020" w:rsidR="00FB6B5D" w:rsidRPr="00534626" w:rsidRDefault="00CF5D68"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16,000</w:t>
            </w:r>
          </w:p>
        </w:tc>
        <w:tc>
          <w:tcPr>
            <w:tcW w:w="1169" w:type="dxa"/>
            <w:vAlign w:val="center"/>
          </w:tcPr>
          <w:p w14:paraId="0936AD3D" w14:textId="2F8C1F02" w:rsidR="00FB6B5D" w:rsidRPr="00534626" w:rsidRDefault="00CF5D68"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16,000</w:t>
            </w:r>
          </w:p>
        </w:tc>
        <w:tc>
          <w:tcPr>
            <w:tcW w:w="957" w:type="dxa"/>
            <w:vAlign w:val="center"/>
          </w:tcPr>
          <w:p w14:paraId="11A0BD87" w14:textId="133B3D9A" w:rsidR="00FB6B5D" w:rsidRPr="00534626" w:rsidRDefault="00807FAD"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80,000</w:t>
            </w:r>
          </w:p>
        </w:tc>
        <w:tc>
          <w:tcPr>
            <w:tcW w:w="957" w:type="dxa"/>
            <w:vAlign w:val="center"/>
          </w:tcPr>
          <w:p w14:paraId="5E9398A4" w14:textId="284254C9" w:rsidR="00FB6B5D" w:rsidRPr="00534626" w:rsidRDefault="0082134A"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0</w:t>
            </w:r>
          </w:p>
        </w:tc>
        <w:tc>
          <w:tcPr>
            <w:tcW w:w="886" w:type="dxa"/>
            <w:vAlign w:val="center"/>
          </w:tcPr>
          <w:p w14:paraId="5F53B90C" w14:textId="1ED79E14" w:rsidR="00FB6B5D" w:rsidRPr="00534626" w:rsidRDefault="0082134A"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0</w:t>
            </w:r>
          </w:p>
        </w:tc>
        <w:tc>
          <w:tcPr>
            <w:tcW w:w="1028" w:type="dxa"/>
            <w:vAlign w:val="center"/>
          </w:tcPr>
          <w:p w14:paraId="29EEE9A9" w14:textId="4C7550A4" w:rsidR="00FB6B5D" w:rsidRPr="00534626" w:rsidRDefault="0082134A"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sz w:val="20"/>
                <w:szCs w:val="20"/>
                <w:lang w:val="en-US"/>
              </w:rPr>
              <w:t>0</w:t>
            </w:r>
          </w:p>
        </w:tc>
        <w:tc>
          <w:tcPr>
            <w:tcW w:w="957" w:type="dxa"/>
            <w:vAlign w:val="center"/>
          </w:tcPr>
          <w:p w14:paraId="4D86CC3D" w14:textId="510C967E" w:rsidR="00FB6B5D" w:rsidRPr="00534626" w:rsidRDefault="00C72FD6"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0</w:t>
            </w:r>
          </w:p>
        </w:tc>
      </w:tr>
      <w:tr w:rsidR="00C72FD6" w:rsidRPr="00534626" w14:paraId="08E2B1EB" w14:textId="77777777" w:rsidTr="00393849">
        <w:trPr>
          <w:trHeight w:val="300"/>
        </w:trPr>
        <w:tc>
          <w:tcPr>
            <w:tcW w:w="1693" w:type="dxa"/>
            <w:vAlign w:val="center"/>
          </w:tcPr>
          <w:p w14:paraId="48D5F554" w14:textId="3A7D4B1D" w:rsidR="005D674E" w:rsidRPr="00534626" w:rsidRDefault="005D674E" w:rsidP="003D23E6">
            <w:pPr>
              <w:bidi/>
              <w:ind w:left="76"/>
              <w:jc w:val="left"/>
              <w:rPr>
                <w:rFonts w:asciiTheme="majorBidi" w:eastAsia="SimSun" w:hAnsiTheme="majorBidi" w:cstheme="majorBidi"/>
                <w:sz w:val="20"/>
                <w:szCs w:val="20"/>
                <w:lang w:val="en-US"/>
              </w:rPr>
            </w:pPr>
            <w:r w:rsidRPr="00534626">
              <w:rPr>
                <w:rFonts w:asciiTheme="majorBidi" w:hAnsiTheme="majorBidi" w:cstheme="majorBidi"/>
                <w:b/>
                <w:bCs/>
                <w:sz w:val="20"/>
                <w:szCs w:val="20"/>
                <w:rtl/>
              </w:rPr>
              <w:t>إجمالي تكلفة المكون</w:t>
            </w:r>
          </w:p>
          <w:p w14:paraId="708687D9" w14:textId="09B82F7A" w:rsidR="00C72FD6" w:rsidRPr="00534626" w:rsidRDefault="00C72FD6" w:rsidP="003D23E6">
            <w:pPr>
              <w:bidi/>
              <w:ind w:left="76"/>
              <w:jc w:val="left"/>
              <w:rPr>
                <w:rFonts w:asciiTheme="majorBidi" w:eastAsia="SimSun" w:hAnsiTheme="majorBidi" w:cstheme="majorBidi"/>
                <w:sz w:val="20"/>
                <w:szCs w:val="20"/>
                <w:lang w:val="en-US"/>
              </w:rPr>
            </w:pPr>
          </w:p>
        </w:tc>
        <w:tc>
          <w:tcPr>
            <w:tcW w:w="851" w:type="dxa"/>
            <w:vAlign w:val="center"/>
          </w:tcPr>
          <w:p w14:paraId="74168684" w14:textId="5F9BE615"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648,000</w:t>
            </w:r>
          </w:p>
        </w:tc>
        <w:tc>
          <w:tcPr>
            <w:tcW w:w="850" w:type="dxa"/>
            <w:vAlign w:val="center"/>
          </w:tcPr>
          <w:p w14:paraId="1F336B5E" w14:textId="7AD6A97D"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216,000</w:t>
            </w:r>
          </w:p>
        </w:tc>
        <w:tc>
          <w:tcPr>
            <w:tcW w:w="1169" w:type="dxa"/>
            <w:vAlign w:val="center"/>
          </w:tcPr>
          <w:p w14:paraId="12AAC0E7" w14:textId="183115E7"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216,000</w:t>
            </w:r>
          </w:p>
        </w:tc>
        <w:tc>
          <w:tcPr>
            <w:tcW w:w="957" w:type="dxa"/>
            <w:vAlign w:val="center"/>
          </w:tcPr>
          <w:p w14:paraId="3BB729E5" w14:textId="21508E54" w:rsidR="00C72FD6" w:rsidRPr="00534626" w:rsidRDefault="00603435"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1,080,000</w:t>
            </w:r>
          </w:p>
        </w:tc>
        <w:tc>
          <w:tcPr>
            <w:tcW w:w="957" w:type="dxa"/>
            <w:vAlign w:val="center"/>
          </w:tcPr>
          <w:p w14:paraId="7CCF1712" w14:textId="52EF6196"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298,000</w:t>
            </w:r>
          </w:p>
        </w:tc>
        <w:tc>
          <w:tcPr>
            <w:tcW w:w="886" w:type="dxa"/>
            <w:vAlign w:val="center"/>
          </w:tcPr>
          <w:p w14:paraId="2FB5086C" w14:textId="447F9155"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116,000</w:t>
            </w:r>
          </w:p>
        </w:tc>
        <w:tc>
          <w:tcPr>
            <w:tcW w:w="1028" w:type="dxa"/>
            <w:vAlign w:val="center"/>
          </w:tcPr>
          <w:p w14:paraId="4F10ECE0" w14:textId="6CF73B8C" w:rsidR="00C72FD6" w:rsidRPr="00534626" w:rsidRDefault="00C72FD6" w:rsidP="008262DE">
            <w:pPr>
              <w:bidi/>
              <w:jc w:val="center"/>
              <w:rPr>
                <w:rFonts w:asciiTheme="majorBidi" w:eastAsia="SimSun" w:hAnsiTheme="majorBidi" w:cstheme="majorBidi"/>
                <w:sz w:val="20"/>
                <w:szCs w:val="20"/>
                <w:lang w:val="en-US"/>
              </w:rPr>
            </w:pPr>
            <w:r w:rsidRPr="00534626">
              <w:rPr>
                <w:rFonts w:asciiTheme="majorBidi" w:eastAsia="SimSun" w:hAnsiTheme="majorBidi" w:cstheme="majorBidi"/>
                <w:b/>
                <w:bCs/>
                <w:sz w:val="20"/>
                <w:szCs w:val="20"/>
                <w:lang w:val="en-US"/>
              </w:rPr>
              <w:t>116,000</w:t>
            </w:r>
          </w:p>
        </w:tc>
        <w:tc>
          <w:tcPr>
            <w:tcW w:w="957" w:type="dxa"/>
            <w:vAlign w:val="center"/>
          </w:tcPr>
          <w:p w14:paraId="575C3ED1" w14:textId="1DE3B896" w:rsidR="00C72FD6" w:rsidRPr="00534626" w:rsidRDefault="00885495"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530,000</w:t>
            </w:r>
          </w:p>
        </w:tc>
      </w:tr>
      <w:tr w:rsidR="00EF7661" w:rsidRPr="00534626" w14:paraId="285C5AE9" w14:textId="27317D49" w:rsidTr="00393849">
        <w:trPr>
          <w:trHeight w:val="300"/>
        </w:trPr>
        <w:tc>
          <w:tcPr>
            <w:tcW w:w="1693" w:type="dxa"/>
            <w:vAlign w:val="center"/>
          </w:tcPr>
          <w:p w14:paraId="5A7CC225" w14:textId="33AD9497" w:rsidR="003E5BB1" w:rsidRPr="00534626" w:rsidRDefault="008262DE" w:rsidP="003D23E6">
            <w:pPr>
              <w:bidi/>
              <w:ind w:left="76"/>
              <w:jc w:val="left"/>
              <w:rPr>
                <w:rFonts w:asciiTheme="majorBidi" w:eastAsia="SimSun" w:hAnsiTheme="majorBidi" w:cstheme="majorBidi"/>
                <w:b/>
                <w:bCs/>
                <w:i/>
                <w:iCs/>
                <w:sz w:val="20"/>
                <w:szCs w:val="20"/>
                <w:lang w:val="en-US"/>
              </w:rPr>
            </w:pPr>
            <w:r w:rsidRPr="00534626">
              <w:rPr>
                <w:rFonts w:asciiTheme="majorBidi" w:hAnsiTheme="majorBidi" w:cstheme="majorBidi"/>
                <w:i/>
                <w:iCs/>
                <w:sz w:val="20"/>
                <w:szCs w:val="20"/>
                <w:rtl/>
              </w:rPr>
              <w:t>عالمياً:</w:t>
            </w:r>
            <w:r w:rsidRPr="00534626">
              <w:rPr>
                <w:rFonts w:asciiTheme="majorBidi" w:hAnsiTheme="majorBidi" w:cstheme="majorBidi"/>
                <w:sz w:val="20"/>
                <w:szCs w:val="20"/>
                <w:rtl/>
              </w:rPr>
              <w:t xml:space="preserve"> تصميم </w:t>
            </w:r>
            <w:r w:rsidRPr="00534626">
              <w:rPr>
                <w:rFonts w:asciiTheme="majorBidi" w:hAnsiTheme="majorBidi" w:cstheme="majorBidi"/>
                <w:i/>
                <w:sz w:val="20"/>
                <w:szCs w:val="20"/>
                <w:rtl/>
              </w:rPr>
              <w:t xml:space="preserve">البنية الهيكلية </w:t>
            </w:r>
            <w:r w:rsidRPr="00534626">
              <w:rPr>
                <w:rFonts w:asciiTheme="majorBidi" w:hAnsiTheme="majorBidi" w:cstheme="majorBidi"/>
                <w:sz w:val="20"/>
                <w:szCs w:val="20"/>
                <w:rtl/>
              </w:rPr>
              <w:t>لبحيرة البيانات ودمجها مع المواقع التجريبية</w:t>
            </w:r>
          </w:p>
        </w:tc>
        <w:tc>
          <w:tcPr>
            <w:tcW w:w="851" w:type="dxa"/>
            <w:vAlign w:val="center"/>
          </w:tcPr>
          <w:p w14:paraId="7F30EDB3" w14:textId="77777777" w:rsidR="00372561" w:rsidRPr="00534626" w:rsidRDefault="00372561" w:rsidP="008262DE">
            <w:pPr>
              <w:bidi/>
              <w:jc w:val="center"/>
              <w:rPr>
                <w:rFonts w:asciiTheme="majorBidi" w:eastAsia="SimSun" w:hAnsiTheme="majorBidi" w:cstheme="majorBidi"/>
                <w:sz w:val="20"/>
                <w:szCs w:val="20"/>
                <w:lang w:val="en-US"/>
              </w:rPr>
            </w:pPr>
          </w:p>
        </w:tc>
        <w:tc>
          <w:tcPr>
            <w:tcW w:w="850" w:type="dxa"/>
            <w:vAlign w:val="center"/>
          </w:tcPr>
          <w:p w14:paraId="131BF5E6" w14:textId="77777777" w:rsidR="00372561" w:rsidRPr="00534626" w:rsidRDefault="00372561" w:rsidP="008262DE">
            <w:pPr>
              <w:bidi/>
              <w:jc w:val="center"/>
              <w:rPr>
                <w:rFonts w:asciiTheme="majorBidi" w:eastAsia="SimSun" w:hAnsiTheme="majorBidi" w:cstheme="majorBidi"/>
                <w:sz w:val="20"/>
                <w:szCs w:val="20"/>
                <w:lang w:val="en-US"/>
              </w:rPr>
            </w:pPr>
          </w:p>
        </w:tc>
        <w:tc>
          <w:tcPr>
            <w:tcW w:w="1169" w:type="dxa"/>
            <w:vAlign w:val="center"/>
          </w:tcPr>
          <w:p w14:paraId="32B5346C" w14:textId="77777777" w:rsidR="00372561" w:rsidRPr="00534626" w:rsidRDefault="00372561" w:rsidP="008262DE">
            <w:pPr>
              <w:bidi/>
              <w:jc w:val="center"/>
              <w:rPr>
                <w:rFonts w:asciiTheme="majorBidi" w:eastAsia="SimSun" w:hAnsiTheme="majorBidi" w:cstheme="majorBidi"/>
                <w:sz w:val="20"/>
                <w:szCs w:val="20"/>
                <w:lang w:val="en-US"/>
              </w:rPr>
            </w:pPr>
          </w:p>
        </w:tc>
        <w:tc>
          <w:tcPr>
            <w:tcW w:w="957" w:type="dxa"/>
            <w:vAlign w:val="center"/>
          </w:tcPr>
          <w:p w14:paraId="6CA8F217" w14:textId="4F3DEEFE" w:rsidR="00372561" w:rsidRPr="00534626" w:rsidRDefault="00EC3120"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324</w:t>
            </w:r>
            <w:r w:rsidR="00EE32F2" w:rsidRPr="00534626">
              <w:rPr>
                <w:rFonts w:asciiTheme="majorBidi" w:eastAsia="SimSun" w:hAnsiTheme="majorBidi" w:cstheme="majorBidi"/>
                <w:b/>
                <w:bCs/>
                <w:sz w:val="20"/>
                <w:szCs w:val="20"/>
                <w:lang w:val="en-US"/>
              </w:rPr>
              <w:t>,000</w:t>
            </w:r>
          </w:p>
        </w:tc>
        <w:tc>
          <w:tcPr>
            <w:tcW w:w="957" w:type="dxa"/>
            <w:vAlign w:val="center"/>
          </w:tcPr>
          <w:p w14:paraId="7E58E37D" w14:textId="77777777" w:rsidR="00372561" w:rsidRPr="00534626" w:rsidRDefault="00372561" w:rsidP="008262DE">
            <w:pPr>
              <w:bidi/>
              <w:jc w:val="center"/>
              <w:rPr>
                <w:rFonts w:asciiTheme="majorBidi" w:eastAsia="SimSun" w:hAnsiTheme="majorBidi" w:cstheme="majorBidi"/>
                <w:sz w:val="20"/>
                <w:szCs w:val="20"/>
                <w:lang w:val="en-US"/>
              </w:rPr>
            </w:pPr>
          </w:p>
        </w:tc>
        <w:tc>
          <w:tcPr>
            <w:tcW w:w="886" w:type="dxa"/>
            <w:vAlign w:val="center"/>
          </w:tcPr>
          <w:p w14:paraId="1AC18EFF" w14:textId="77777777" w:rsidR="00372561" w:rsidRPr="00534626" w:rsidRDefault="00372561" w:rsidP="008262DE">
            <w:pPr>
              <w:bidi/>
              <w:jc w:val="center"/>
              <w:rPr>
                <w:rFonts w:asciiTheme="majorBidi" w:eastAsia="SimSun" w:hAnsiTheme="majorBidi" w:cstheme="majorBidi"/>
                <w:sz w:val="20"/>
                <w:szCs w:val="20"/>
                <w:lang w:val="en-US"/>
              </w:rPr>
            </w:pPr>
          </w:p>
        </w:tc>
        <w:tc>
          <w:tcPr>
            <w:tcW w:w="1028" w:type="dxa"/>
            <w:vAlign w:val="center"/>
          </w:tcPr>
          <w:p w14:paraId="30A014A4" w14:textId="0FE68D25" w:rsidR="00372561" w:rsidRPr="00534626" w:rsidRDefault="00372561" w:rsidP="008262DE">
            <w:pPr>
              <w:bidi/>
              <w:jc w:val="center"/>
              <w:rPr>
                <w:rFonts w:asciiTheme="majorBidi" w:eastAsia="SimSun" w:hAnsiTheme="majorBidi" w:cstheme="majorBidi"/>
                <w:sz w:val="20"/>
                <w:szCs w:val="20"/>
                <w:lang w:val="en-US"/>
              </w:rPr>
            </w:pPr>
          </w:p>
        </w:tc>
        <w:tc>
          <w:tcPr>
            <w:tcW w:w="957" w:type="dxa"/>
            <w:vAlign w:val="center"/>
          </w:tcPr>
          <w:p w14:paraId="0844971F" w14:textId="5653B715" w:rsidR="00372561" w:rsidRPr="00534626" w:rsidRDefault="003E5BB1"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150,000</w:t>
            </w:r>
          </w:p>
        </w:tc>
      </w:tr>
      <w:tr w:rsidR="00EF7661" w:rsidRPr="00534626" w14:paraId="561555A4" w14:textId="52CA4D7F" w:rsidTr="00393849">
        <w:trPr>
          <w:trHeight w:val="300"/>
        </w:trPr>
        <w:tc>
          <w:tcPr>
            <w:tcW w:w="1693" w:type="dxa"/>
            <w:vAlign w:val="center"/>
            <w:hideMark/>
          </w:tcPr>
          <w:p w14:paraId="3CDF7DA3" w14:textId="461500F7" w:rsidR="00D8140D" w:rsidRPr="00534626" w:rsidRDefault="008262DE" w:rsidP="003D23E6">
            <w:pPr>
              <w:bidi/>
              <w:ind w:left="76"/>
              <w:jc w:val="left"/>
              <w:rPr>
                <w:rFonts w:asciiTheme="majorBidi" w:eastAsia="SimSun" w:hAnsiTheme="majorBidi" w:cstheme="majorBidi"/>
                <w:b/>
                <w:bCs/>
                <w:sz w:val="20"/>
                <w:szCs w:val="20"/>
                <w:lang w:val="en-US"/>
              </w:rPr>
            </w:pPr>
            <w:r w:rsidRPr="00534626">
              <w:rPr>
                <w:rFonts w:asciiTheme="majorBidi" w:hAnsiTheme="majorBidi" w:cstheme="majorBidi"/>
                <w:b/>
                <w:bCs/>
                <w:sz w:val="20"/>
                <w:szCs w:val="20"/>
                <w:rtl/>
              </w:rPr>
              <w:t>إجمالي تكلفة المشروع</w:t>
            </w:r>
            <w:r w:rsidR="00D8140D" w:rsidRPr="00534626">
              <w:rPr>
                <w:rFonts w:asciiTheme="majorBidi" w:eastAsia="SimSun" w:hAnsiTheme="majorBidi" w:cstheme="majorBidi"/>
                <w:b/>
                <w:bCs/>
                <w:sz w:val="20"/>
                <w:szCs w:val="20"/>
                <w:lang w:val="en-US"/>
              </w:rPr>
              <w:t> </w:t>
            </w:r>
          </w:p>
        </w:tc>
        <w:tc>
          <w:tcPr>
            <w:tcW w:w="851" w:type="dxa"/>
            <w:vAlign w:val="center"/>
          </w:tcPr>
          <w:p w14:paraId="64E39A06" w14:textId="6946C9E0" w:rsidR="00D8140D" w:rsidRPr="00534626" w:rsidRDefault="00D8140D" w:rsidP="008262DE">
            <w:pPr>
              <w:bidi/>
              <w:jc w:val="center"/>
              <w:rPr>
                <w:rFonts w:asciiTheme="majorBidi" w:eastAsia="SimSun" w:hAnsiTheme="majorBidi" w:cstheme="majorBidi"/>
                <w:b/>
                <w:bCs/>
                <w:sz w:val="20"/>
                <w:szCs w:val="20"/>
                <w:lang w:val="en-US"/>
              </w:rPr>
            </w:pPr>
          </w:p>
        </w:tc>
        <w:tc>
          <w:tcPr>
            <w:tcW w:w="850" w:type="dxa"/>
            <w:vAlign w:val="center"/>
          </w:tcPr>
          <w:p w14:paraId="0A98C0C8" w14:textId="05D68985" w:rsidR="00D8140D" w:rsidRPr="00534626" w:rsidRDefault="00D8140D" w:rsidP="008262DE">
            <w:pPr>
              <w:bidi/>
              <w:jc w:val="center"/>
              <w:rPr>
                <w:rFonts w:asciiTheme="majorBidi" w:eastAsia="SimSun" w:hAnsiTheme="majorBidi" w:cstheme="majorBidi"/>
                <w:b/>
                <w:bCs/>
                <w:sz w:val="20"/>
                <w:szCs w:val="20"/>
                <w:lang w:val="en-US"/>
              </w:rPr>
            </w:pPr>
          </w:p>
        </w:tc>
        <w:tc>
          <w:tcPr>
            <w:tcW w:w="1169" w:type="dxa"/>
            <w:vAlign w:val="center"/>
          </w:tcPr>
          <w:p w14:paraId="21288203" w14:textId="081903C8" w:rsidR="00D8140D" w:rsidRPr="00534626" w:rsidRDefault="00D8140D" w:rsidP="008262DE">
            <w:pPr>
              <w:bidi/>
              <w:jc w:val="center"/>
              <w:rPr>
                <w:rFonts w:asciiTheme="majorBidi" w:eastAsia="SimSun" w:hAnsiTheme="majorBidi" w:cstheme="majorBidi"/>
                <w:b/>
                <w:bCs/>
                <w:sz w:val="20"/>
                <w:szCs w:val="20"/>
                <w:lang w:val="en-US"/>
              </w:rPr>
            </w:pPr>
          </w:p>
        </w:tc>
        <w:tc>
          <w:tcPr>
            <w:tcW w:w="957" w:type="dxa"/>
            <w:vAlign w:val="center"/>
            <w:hideMark/>
          </w:tcPr>
          <w:p w14:paraId="2A108043" w14:textId="4202208B" w:rsidR="00D8140D" w:rsidRPr="00534626" w:rsidRDefault="00D8140D"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1,</w:t>
            </w:r>
            <w:r w:rsidR="00F85B03" w:rsidRPr="00534626">
              <w:rPr>
                <w:rFonts w:asciiTheme="majorBidi" w:eastAsia="SimSun" w:hAnsiTheme="majorBidi" w:cstheme="majorBidi"/>
                <w:b/>
                <w:bCs/>
                <w:sz w:val="20"/>
                <w:szCs w:val="20"/>
                <w:lang w:val="en-US"/>
              </w:rPr>
              <w:t>4</w:t>
            </w:r>
            <w:r w:rsidRPr="00534626">
              <w:rPr>
                <w:rFonts w:asciiTheme="majorBidi" w:eastAsia="SimSun" w:hAnsiTheme="majorBidi" w:cstheme="majorBidi"/>
                <w:b/>
                <w:bCs/>
                <w:sz w:val="20"/>
                <w:szCs w:val="20"/>
                <w:lang w:val="en-US"/>
              </w:rPr>
              <w:t>0</w:t>
            </w:r>
            <w:r w:rsidR="00726919" w:rsidRPr="00534626">
              <w:rPr>
                <w:rFonts w:asciiTheme="majorBidi" w:eastAsia="SimSun" w:hAnsiTheme="majorBidi" w:cstheme="majorBidi"/>
                <w:b/>
                <w:bCs/>
                <w:sz w:val="20"/>
                <w:szCs w:val="20"/>
                <w:lang w:val="en-US"/>
              </w:rPr>
              <w:t>4</w:t>
            </w:r>
            <w:r w:rsidRPr="00534626">
              <w:rPr>
                <w:rFonts w:asciiTheme="majorBidi" w:eastAsia="SimSun" w:hAnsiTheme="majorBidi" w:cstheme="majorBidi"/>
                <w:b/>
                <w:bCs/>
                <w:sz w:val="20"/>
                <w:szCs w:val="20"/>
                <w:lang w:val="en-US"/>
              </w:rPr>
              <w:t>,000</w:t>
            </w:r>
          </w:p>
        </w:tc>
        <w:tc>
          <w:tcPr>
            <w:tcW w:w="957" w:type="dxa"/>
            <w:vAlign w:val="center"/>
          </w:tcPr>
          <w:p w14:paraId="1B78D6AC" w14:textId="5E677D1E" w:rsidR="00D8140D" w:rsidRPr="00534626" w:rsidRDefault="00D8140D" w:rsidP="008262DE">
            <w:pPr>
              <w:bidi/>
              <w:jc w:val="center"/>
              <w:rPr>
                <w:rFonts w:asciiTheme="majorBidi" w:eastAsia="SimSun" w:hAnsiTheme="majorBidi" w:cstheme="majorBidi"/>
                <w:b/>
                <w:bCs/>
                <w:sz w:val="20"/>
                <w:szCs w:val="20"/>
                <w:lang w:val="en-US"/>
              </w:rPr>
            </w:pPr>
          </w:p>
        </w:tc>
        <w:tc>
          <w:tcPr>
            <w:tcW w:w="886" w:type="dxa"/>
            <w:vAlign w:val="center"/>
          </w:tcPr>
          <w:p w14:paraId="745FD0D1" w14:textId="5E9F890E" w:rsidR="00D8140D" w:rsidRPr="00534626" w:rsidRDefault="00D8140D" w:rsidP="008262DE">
            <w:pPr>
              <w:bidi/>
              <w:jc w:val="center"/>
              <w:rPr>
                <w:rFonts w:asciiTheme="majorBidi" w:eastAsia="SimSun" w:hAnsiTheme="majorBidi" w:cstheme="majorBidi"/>
                <w:b/>
                <w:bCs/>
                <w:sz w:val="20"/>
                <w:szCs w:val="20"/>
                <w:lang w:val="en-US"/>
              </w:rPr>
            </w:pPr>
          </w:p>
        </w:tc>
        <w:tc>
          <w:tcPr>
            <w:tcW w:w="1028" w:type="dxa"/>
            <w:vAlign w:val="center"/>
          </w:tcPr>
          <w:p w14:paraId="360BD6B5" w14:textId="1D826D31" w:rsidR="00D8140D" w:rsidRPr="00534626" w:rsidRDefault="00D8140D" w:rsidP="008262DE">
            <w:pPr>
              <w:bidi/>
              <w:jc w:val="center"/>
              <w:rPr>
                <w:rFonts w:asciiTheme="majorBidi" w:eastAsia="SimSun" w:hAnsiTheme="majorBidi" w:cstheme="majorBidi"/>
                <w:b/>
                <w:bCs/>
                <w:sz w:val="20"/>
                <w:szCs w:val="20"/>
                <w:lang w:val="en-US"/>
              </w:rPr>
            </w:pPr>
          </w:p>
        </w:tc>
        <w:tc>
          <w:tcPr>
            <w:tcW w:w="957" w:type="dxa"/>
            <w:vAlign w:val="center"/>
          </w:tcPr>
          <w:p w14:paraId="7F38A1DC" w14:textId="7A238311" w:rsidR="00D8140D" w:rsidRPr="00534626" w:rsidRDefault="00C15886" w:rsidP="008262DE">
            <w:pPr>
              <w:bidi/>
              <w:jc w:val="center"/>
              <w:rPr>
                <w:rFonts w:asciiTheme="majorBidi" w:eastAsia="SimSun" w:hAnsiTheme="majorBidi" w:cstheme="majorBidi"/>
                <w:b/>
                <w:bCs/>
                <w:sz w:val="20"/>
                <w:szCs w:val="20"/>
                <w:lang w:val="en-US"/>
              </w:rPr>
            </w:pPr>
            <w:r w:rsidRPr="00534626">
              <w:rPr>
                <w:rFonts w:asciiTheme="majorBidi" w:eastAsia="SimSun" w:hAnsiTheme="majorBidi" w:cstheme="majorBidi"/>
                <w:b/>
                <w:bCs/>
                <w:sz w:val="20"/>
                <w:szCs w:val="20"/>
                <w:lang w:val="en-US"/>
              </w:rPr>
              <w:t>68</w:t>
            </w:r>
            <w:r w:rsidR="00AE2611" w:rsidRPr="00534626">
              <w:rPr>
                <w:rFonts w:asciiTheme="majorBidi" w:eastAsia="SimSun" w:hAnsiTheme="majorBidi" w:cstheme="majorBidi"/>
                <w:b/>
                <w:bCs/>
                <w:sz w:val="20"/>
                <w:szCs w:val="20"/>
                <w:lang w:val="en-US"/>
              </w:rPr>
              <w:t>0,000</w:t>
            </w:r>
          </w:p>
        </w:tc>
      </w:tr>
    </w:tbl>
    <w:p w14:paraId="7EF206B6" w14:textId="25F86197" w:rsidR="00893166" w:rsidRPr="00534626" w:rsidRDefault="00893166" w:rsidP="00893166">
      <w:pPr>
        <w:pStyle w:val="Heading1"/>
        <w:keepNext/>
        <w:numPr>
          <w:ilvl w:val="0"/>
          <w:numId w:val="0"/>
        </w:numPr>
        <w:bidi/>
        <w:spacing w:before="240"/>
        <w:rPr>
          <w:rFonts w:asciiTheme="majorBidi" w:hAnsiTheme="majorBidi" w:cstheme="majorBidi"/>
          <w:i/>
          <w:iCs/>
          <w:rtl/>
        </w:rPr>
      </w:pPr>
      <w:r w:rsidRPr="00534626">
        <w:rPr>
          <w:rFonts w:asciiTheme="majorBidi" w:hAnsiTheme="majorBidi" w:cstheme="majorBidi"/>
          <w:i/>
          <w:iCs/>
          <w:sz w:val="26"/>
          <w:szCs w:val="26"/>
          <w:rtl/>
        </w:rPr>
        <w:t>التمويل المشترك</w:t>
      </w:r>
    </w:p>
    <w:p w14:paraId="504A5F76" w14:textId="22674E02" w:rsidR="00893166" w:rsidRPr="00534626" w:rsidRDefault="00893166" w:rsidP="00893166">
      <w:pPr>
        <w:pStyle w:val="Heading1"/>
        <w:bidi/>
        <w:rPr>
          <w:rFonts w:asciiTheme="majorBidi" w:hAnsiTheme="majorBidi" w:cstheme="majorBidi"/>
        </w:rPr>
      </w:pPr>
      <w:r w:rsidRPr="00534626">
        <w:rPr>
          <w:rFonts w:asciiTheme="majorBidi" w:hAnsiTheme="majorBidi" w:cstheme="majorBidi"/>
          <w:sz w:val="26"/>
          <w:szCs w:val="26"/>
          <w:rtl/>
        </w:rPr>
        <w:t xml:space="preserve">فيما يتعلق بالتمويل المشترك للبنان وترينيداد وتوباغو، أوضح اليوئنديبي أنه من خلال نافذة التمويل المؤسسي، وبدعم مالي من حكومتي الدانمرك ولكسمبرغ، يتم دعم تطوير الحلول الرقمية لكفاءة </w:t>
      </w:r>
      <w:bookmarkStart w:id="66" w:name="_Hlk214446949"/>
      <w:r w:rsidRPr="00534626">
        <w:rPr>
          <w:rFonts w:asciiTheme="majorBidi" w:hAnsiTheme="majorBidi" w:cstheme="majorBidi"/>
          <w:sz w:val="26"/>
          <w:szCs w:val="26"/>
          <w:rtl/>
        </w:rPr>
        <w:t>استخدام</w:t>
      </w:r>
      <w:bookmarkEnd w:id="66"/>
      <w:r w:rsidRPr="00534626">
        <w:rPr>
          <w:rFonts w:asciiTheme="majorBidi" w:hAnsiTheme="majorBidi" w:cstheme="majorBidi"/>
          <w:sz w:val="26"/>
          <w:szCs w:val="26"/>
          <w:rtl/>
        </w:rPr>
        <w:t xml:space="preserve"> الطاقة في قطاع سل</w:t>
      </w:r>
      <w:r w:rsidR="000B4229" w:rsidRPr="00534626">
        <w:rPr>
          <w:rFonts w:asciiTheme="majorBidi" w:hAnsiTheme="majorBidi" w:cstheme="majorBidi"/>
          <w:sz w:val="26"/>
          <w:szCs w:val="26"/>
          <w:rtl/>
        </w:rPr>
        <w:t>ا</w:t>
      </w:r>
      <w:r w:rsidRPr="00534626">
        <w:rPr>
          <w:rFonts w:asciiTheme="majorBidi" w:hAnsiTheme="majorBidi" w:cstheme="majorBidi"/>
          <w:sz w:val="26"/>
          <w:szCs w:val="26"/>
          <w:rtl/>
        </w:rPr>
        <w:t>سل التبريد، تمش</w:t>
      </w:r>
      <w:r w:rsidR="000B4229" w:rsidRPr="00534626">
        <w:rPr>
          <w:rFonts w:asciiTheme="majorBidi" w:hAnsiTheme="majorBidi" w:cstheme="majorBidi"/>
          <w:sz w:val="26"/>
          <w:szCs w:val="26"/>
          <w:rtl/>
        </w:rPr>
        <w:t>ياً</w:t>
      </w:r>
      <w:r w:rsidRPr="00534626">
        <w:rPr>
          <w:rFonts w:asciiTheme="majorBidi" w:hAnsiTheme="majorBidi" w:cstheme="majorBidi"/>
          <w:sz w:val="26"/>
          <w:szCs w:val="26"/>
          <w:rtl/>
        </w:rPr>
        <w:t xml:space="preserve"> مع استراتيجية </w:t>
      </w:r>
      <w:r w:rsidR="000B4229" w:rsidRPr="00534626">
        <w:rPr>
          <w:rFonts w:asciiTheme="majorBidi" w:hAnsiTheme="majorBidi" w:cstheme="majorBidi"/>
          <w:sz w:val="26"/>
          <w:szCs w:val="26"/>
          <w:rtl/>
        </w:rPr>
        <w:t>ا</w:t>
      </w:r>
      <w:r w:rsidRPr="00534626">
        <w:rPr>
          <w:rFonts w:asciiTheme="majorBidi" w:hAnsiTheme="majorBidi" w:cstheme="majorBidi"/>
          <w:sz w:val="26"/>
          <w:szCs w:val="26"/>
          <w:rtl/>
        </w:rPr>
        <w:t>لتحول الرقمي</w:t>
      </w:r>
      <w:r w:rsidR="000B4229" w:rsidRPr="00534626">
        <w:rPr>
          <w:rFonts w:asciiTheme="majorBidi" w:hAnsiTheme="majorBidi" w:cstheme="majorBidi"/>
          <w:sz w:val="26"/>
          <w:szCs w:val="26"/>
          <w:rtl/>
        </w:rPr>
        <w:t xml:space="preserve"> التي وضعها اليوئنديبي</w:t>
      </w:r>
      <w:r w:rsidRPr="00534626">
        <w:rPr>
          <w:rFonts w:asciiTheme="majorBidi" w:hAnsiTheme="majorBidi" w:cstheme="majorBidi"/>
          <w:sz w:val="26"/>
          <w:szCs w:val="26"/>
          <w:rtl/>
        </w:rPr>
        <w:t xml:space="preserve">، </w:t>
      </w:r>
      <w:r w:rsidR="000B4229" w:rsidRPr="00534626">
        <w:rPr>
          <w:rFonts w:asciiTheme="majorBidi" w:hAnsiTheme="majorBidi" w:cstheme="majorBidi"/>
          <w:sz w:val="26"/>
          <w:szCs w:val="26"/>
          <w:rtl/>
        </w:rPr>
        <w:t>على النحو</w:t>
      </w:r>
      <w:r w:rsidRPr="00534626">
        <w:rPr>
          <w:rFonts w:asciiTheme="majorBidi" w:hAnsiTheme="majorBidi" w:cstheme="majorBidi"/>
          <w:sz w:val="26"/>
          <w:szCs w:val="26"/>
          <w:rtl/>
        </w:rPr>
        <w:t xml:space="preserve"> </w:t>
      </w:r>
      <w:r w:rsidR="000B4229" w:rsidRPr="00534626">
        <w:rPr>
          <w:rFonts w:asciiTheme="majorBidi" w:hAnsiTheme="majorBidi" w:cstheme="majorBidi"/>
          <w:sz w:val="26"/>
          <w:szCs w:val="26"/>
          <w:rtl/>
        </w:rPr>
        <w:t>ال</w:t>
      </w:r>
      <w:r w:rsidRPr="00534626">
        <w:rPr>
          <w:rFonts w:asciiTheme="majorBidi" w:hAnsiTheme="majorBidi" w:cstheme="majorBidi"/>
          <w:sz w:val="26"/>
          <w:szCs w:val="26"/>
          <w:rtl/>
        </w:rPr>
        <w:t xml:space="preserve">موضح في الفقرة </w:t>
      </w:r>
      <w:r w:rsidR="000B4229" w:rsidRPr="00534626">
        <w:rPr>
          <w:rFonts w:asciiTheme="majorBidi" w:hAnsiTheme="majorBidi" w:cstheme="majorBidi"/>
          <w:sz w:val="26"/>
          <w:szCs w:val="26"/>
          <w:rtl/>
        </w:rPr>
        <w:t>27</w:t>
      </w:r>
      <w:r w:rsidRPr="00534626">
        <w:rPr>
          <w:rFonts w:asciiTheme="majorBidi" w:hAnsiTheme="majorBidi" w:cstheme="majorBidi"/>
          <w:sz w:val="26"/>
          <w:szCs w:val="26"/>
          <w:rtl/>
        </w:rPr>
        <w:t xml:space="preserve"> أعلاه. </w:t>
      </w:r>
      <w:r w:rsidR="000B4229" w:rsidRPr="00534626">
        <w:rPr>
          <w:rFonts w:asciiTheme="majorBidi" w:hAnsiTheme="majorBidi" w:cstheme="majorBidi"/>
          <w:sz w:val="26"/>
          <w:szCs w:val="26"/>
          <w:rtl/>
        </w:rPr>
        <w:t>و</w:t>
      </w:r>
      <w:r w:rsidRPr="00534626">
        <w:rPr>
          <w:rFonts w:asciiTheme="majorBidi" w:hAnsiTheme="majorBidi" w:cstheme="majorBidi"/>
          <w:sz w:val="26"/>
          <w:szCs w:val="26"/>
          <w:rtl/>
        </w:rPr>
        <w:t xml:space="preserve">ستُستخدم هذه الأموال في تمويل بعض الأنشطة ذات الصلة في إطار المشروع التجريبي، بما في ذلك تطوير مواد </w:t>
      </w:r>
      <w:r w:rsidRPr="00534626">
        <w:rPr>
          <w:rFonts w:asciiTheme="majorBidi" w:hAnsiTheme="majorBidi" w:cstheme="majorBidi"/>
          <w:sz w:val="26"/>
          <w:szCs w:val="26"/>
          <w:rtl/>
        </w:rPr>
        <w:lastRenderedPageBreak/>
        <w:t>تدريبية للفنيين والمستخدمين النهائيين وال</w:t>
      </w:r>
      <w:r w:rsidR="000B4229" w:rsidRPr="00534626">
        <w:rPr>
          <w:rFonts w:asciiTheme="majorBidi" w:hAnsiTheme="majorBidi" w:cstheme="majorBidi"/>
          <w:sz w:val="26"/>
          <w:szCs w:val="26"/>
          <w:rtl/>
        </w:rPr>
        <w:t>مؤسس</w:t>
      </w:r>
      <w:r w:rsidRPr="00534626">
        <w:rPr>
          <w:rFonts w:asciiTheme="majorBidi" w:hAnsiTheme="majorBidi" w:cstheme="majorBidi"/>
          <w:sz w:val="26"/>
          <w:szCs w:val="26"/>
          <w:rtl/>
        </w:rPr>
        <w:t>ات التي تركّب معدات تكييف الهواء والتبريد في البلدين، ومواد توعية وتواصل لضمان</w:t>
      </w:r>
      <w:r w:rsidR="000245DE" w:rsidRPr="00534626">
        <w:rPr>
          <w:rFonts w:asciiTheme="majorBidi" w:hAnsiTheme="majorBidi" w:cstheme="majorBidi"/>
          <w:sz w:val="26"/>
          <w:szCs w:val="26"/>
          <w:rtl/>
        </w:rPr>
        <w:t xml:space="preserve"> إيجاد</w:t>
      </w:r>
      <w:r w:rsidRPr="00534626">
        <w:rPr>
          <w:rFonts w:asciiTheme="majorBidi" w:hAnsiTheme="majorBidi" w:cstheme="majorBidi"/>
          <w:sz w:val="26"/>
          <w:szCs w:val="26"/>
          <w:rtl/>
        </w:rPr>
        <w:t xml:space="preserve"> فهم أفضل للجوانب ال</w:t>
      </w:r>
      <w:r w:rsidR="000245DE" w:rsidRPr="00534626">
        <w:rPr>
          <w:rFonts w:asciiTheme="majorBidi" w:hAnsiTheme="majorBidi" w:cstheme="majorBidi"/>
          <w:sz w:val="26"/>
          <w:szCs w:val="26"/>
          <w:rtl/>
        </w:rPr>
        <w:t>ف</w:t>
      </w:r>
      <w:r w:rsidRPr="00534626">
        <w:rPr>
          <w:rFonts w:asciiTheme="majorBidi" w:hAnsiTheme="majorBidi" w:cstheme="majorBidi"/>
          <w:sz w:val="26"/>
          <w:szCs w:val="26"/>
          <w:rtl/>
        </w:rPr>
        <w:t>نية والتشغيلية للأدوات الرقمية</w:t>
      </w:r>
      <w:r w:rsidR="000245DE" w:rsidRPr="00534626">
        <w:rPr>
          <w:rFonts w:asciiTheme="majorBidi" w:hAnsiTheme="majorBidi" w:cstheme="majorBidi"/>
          <w:sz w:val="26"/>
          <w:szCs w:val="26"/>
          <w:rtl/>
        </w:rPr>
        <w:t xml:space="preserve"> وكذلك</w:t>
      </w:r>
      <w:r w:rsidRPr="00534626">
        <w:rPr>
          <w:rFonts w:asciiTheme="majorBidi" w:hAnsiTheme="majorBidi" w:cstheme="majorBidi"/>
          <w:sz w:val="26"/>
          <w:szCs w:val="26"/>
          <w:rtl/>
        </w:rPr>
        <w:t xml:space="preserve"> فوائد المعدات </w:t>
      </w:r>
      <w:r w:rsidR="00326FD2" w:rsidRPr="00534626">
        <w:rPr>
          <w:rFonts w:asciiTheme="majorBidi" w:hAnsiTheme="majorBidi" w:cstheme="majorBidi"/>
          <w:sz w:val="26"/>
          <w:szCs w:val="26"/>
          <w:rtl/>
        </w:rPr>
        <w:t>ذات الكفاءة في استخدام ا</w:t>
      </w:r>
      <w:r w:rsidRPr="00534626">
        <w:rPr>
          <w:rFonts w:asciiTheme="majorBidi" w:hAnsiTheme="majorBidi" w:cstheme="majorBidi"/>
          <w:sz w:val="26"/>
          <w:szCs w:val="26"/>
          <w:rtl/>
        </w:rPr>
        <w:t>لطاقة.</w:t>
      </w:r>
    </w:p>
    <w:p w14:paraId="354E9E03" w14:textId="44F2389C" w:rsidR="00326FD2" w:rsidRPr="00534626" w:rsidRDefault="00326FD2" w:rsidP="00326FD2">
      <w:pPr>
        <w:pStyle w:val="Heading1"/>
        <w:bidi/>
        <w:rPr>
          <w:rFonts w:asciiTheme="majorBidi" w:hAnsiTheme="majorBidi" w:cstheme="majorBidi"/>
          <w:i/>
          <w:iCs/>
          <w:sz w:val="26"/>
          <w:szCs w:val="26"/>
        </w:rPr>
      </w:pPr>
      <w:r w:rsidRPr="00534626">
        <w:rPr>
          <w:rFonts w:asciiTheme="majorBidi" w:hAnsiTheme="majorBidi" w:cstheme="majorBidi"/>
          <w:sz w:val="26"/>
          <w:szCs w:val="26"/>
          <w:rtl/>
        </w:rPr>
        <w:t xml:space="preserve">وإضافةً إلى ذلك، أوضح اليوئنديبي أنه من المتوقع أن تقدم الجهات المستفيدة من المشروع في كولومبيا ولبنان وترينيداد وتوباغو تمويلاً مشتركاً بقيمة </w:t>
      </w:r>
      <w:r w:rsidRPr="00534626">
        <w:rPr>
          <w:rFonts w:asciiTheme="majorBidi" w:hAnsiTheme="majorBidi" w:cstheme="majorBidi"/>
          <w:sz w:val="26"/>
          <w:szCs w:val="26"/>
        </w:rPr>
        <w:t>140,000</w:t>
      </w:r>
      <w:r w:rsidRPr="00534626">
        <w:rPr>
          <w:rFonts w:asciiTheme="majorBidi" w:hAnsiTheme="majorBidi" w:cstheme="majorBidi"/>
          <w:sz w:val="26"/>
          <w:szCs w:val="26"/>
          <w:rtl/>
        </w:rPr>
        <w:t xml:space="preserve"> دولار أمريكي و</w:t>
      </w:r>
      <w:r w:rsidRPr="00534626">
        <w:rPr>
          <w:rFonts w:asciiTheme="majorBidi" w:hAnsiTheme="majorBidi" w:cstheme="majorBidi"/>
          <w:sz w:val="26"/>
          <w:szCs w:val="26"/>
        </w:rPr>
        <w:t>50,000</w:t>
      </w:r>
      <w:r w:rsidRPr="00534626">
        <w:rPr>
          <w:rFonts w:asciiTheme="majorBidi" w:hAnsiTheme="majorBidi" w:cstheme="majorBidi"/>
          <w:sz w:val="26"/>
          <w:szCs w:val="26"/>
          <w:rtl/>
        </w:rPr>
        <w:t xml:space="preserve"> دولار أمريكي و</w:t>
      </w:r>
      <w:r w:rsidRPr="00534626">
        <w:rPr>
          <w:rFonts w:asciiTheme="majorBidi" w:hAnsiTheme="majorBidi" w:cstheme="majorBidi"/>
          <w:sz w:val="26"/>
          <w:szCs w:val="26"/>
        </w:rPr>
        <w:t>50,000</w:t>
      </w:r>
      <w:r w:rsidRPr="00534626">
        <w:rPr>
          <w:rFonts w:asciiTheme="majorBidi" w:hAnsiTheme="majorBidi" w:cstheme="majorBidi"/>
          <w:sz w:val="26"/>
          <w:szCs w:val="26"/>
          <w:rtl/>
        </w:rPr>
        <w:t xml:space="preserve"> دولار أمريكي على التوالي لإجراء </w:t>
      </w:r>
      <w:r w:rsidR="00FF54DD" w:rsidRPr="00534626">
        <w:rPr>
          <w:rFonts w:asciiTheme="majorBidi" w:hAnsiTheme="majorBidi" w:cstheme="majorBidi"/>
          <w:sz w:val="26"/>
          <w:szCs w:val="26"/>
          <w:rtl/>
        </w:rPr>
        <w:t>مراجعة لاستهلاك الطاقة، وتصميم خطة للتعديلات التحديثية والتصميم النظري للرقمنة</w:t>
      </w:r>
      <w:r w:rsidRPr="00534626">
        <w:rPr>
          <w:rFonts w:asciiTheme="majorBidi" w:hAnsiTheme="majorBidi" w:cstheme="majorBidi"/>
          <w:sz w:val="26"/>
          <w:szCs w:val="26"/>
          <w:rtl/>
        </w:rPr>
        <w:t>، وتقديم الدعم الفني لأنشطة الرصد والإبلاغ والتدريب. ومن خلال الأموال المتاحة في إطار استراتيجية اليوئنديبي</w:t>
      </w:r>
      <w:r w:rsidR="00FF54DD" w:rsidRPr="00534626">
        <w:rPr>
          <w:rFonts w:asciiTheme="majorBidi" w:hAnsiTheme="majorBidi" w:cstheme="majorBidi"/>
          <w:sz w:val="26"/>
          <w:szCs w:val="26"/>
          <w:rtl/>
        </w:rPr>
        <w:t xml:space="preserve"> العالمية</w:t>
      </w:r>
      <w:r w:rsidRPr="00534626">
        <w:rPr>
          <w:rFonts w:asciiTheme="majorBidi" w:hAnsiTheme="majorBidi" w:cstheme="majorBidi"/>
          <w:sz w:val="26"/>
          <w:szCs w:val="26"/>
          <w:rtl/>
        </w:rPr>
        <w:t xml:space="preserve"> للتحول الرقمي،</w:t>
      </w:r>
      <w:r w:rsidR="0006308A" w:rsidRPr="00534626">
        <w:rPr>
          <w:rStyle w:val="FootnoteReference"/>
          <w:rFonts w:asciiTheme="majorBidi" w:hAnsiTheme="majorBidi" w:cstheme="majorBidi"/>
          <w:sz w:val="26"/>
          <w:szCs w:val="26"/>
        </w:rPr>
        <w:footnoteReference w:id="15"/>
      </w:r>
      <w:r w:rsidRPr="00534626">
        <w:rPr>
          <w:rFonts w:asciiTheme="majorBidi" w:hAnsiTheme="majorBidi" w:cstheme="majorBidi"/>
          <w:sz w:val="26"/>
          <w:szCs w:val="26"/>
          <w:rtl/>
        </w:rPr>
        <w:t xml:space="preserve"> من المتوقع أن يقدم </w:t>
      </w:r>
      <w:r w:rsidR="00FF54DD" w:rsidRPr="00534626">
        <w:rPr>
          <w:rFonts w:asciiTheme="majorBidi" w:hAnsiTheme="majorBidi" w:cstheme="majorBidi"/>
          <w:sz w:val="26"/>
          <w:szCs w:val="26"/>
          <w:rtl/>
        </w:rPr>
        <w:t xml:space="preserve">اليوئنديبي </w:t>
      </w:r>
      <w:r w:rsidRPr="00534626">
        <w:rPr>
          <w:rFonts w:asciiTheme="majorBidi" w:hAnsiTheme="majorBidi" w:cstheme="majorBidi"/>
          <w:sz w:val="26"/>
          <w:szCs w:val="26"/>
        </w:rPr>
        <w:t>75,000</w:t>
      </w:r>
      <w:r w:rsidRPr="00534626">
        <w:rPr>
          <w:rFonts w:asciiTheme="majorBidi" w:hAnsiTheme="majorBidi" w:cstheme="majorBidi"/>
          <w:sz w:val="26"/>
          <w:szCs w:val="26"/>
          <w:rtl/>
        </w:rPr>
        <w:t xml:space="preserve"> دولار أمريكي للبنية التحتية السحابية و</w:t>
      </w:r>
      <w:r w:rsidR="00DC0FBE" w:rsidRPr="00534626">
        <w:rPr>
          <w:rFonts w:asciiTheme="majorBidi" w:hAnsiTheme="majorBidi" w:cstheme="majorBidi"/>
          <w:sz w:val="26"/>
          <w:szCs w:val="26"/>
          <w:rtl/>
        </w:rPr>
        <w:t xml:space="preserve">إقامة </w:t>
      </w:r>
      <w:r w:rsidRPr="00534626">
        <w:rPr>
          <w:rFonts w:asciiTheme="majorBidi" w:hAnsiTheme="majorBidi" w:cstheme="majorBidi"/>
          <w:sz w:val="26"/>
          <w:szCs w:val="26"/>
          <w:rtl/>
        </w:rPr>
        <w:t>الشبكات و</w:t>
      </w:r>
      <w:r w:rsidR="00DC0FBE" w:rsidRPr="00534626">
        <w:rPr>
          <w:rFonts w:asciiTheme="majorBidi" w:hAnsiTheme="majorBidi" w:cstheme="majorBidi"/>
          <w:sz w:val="26"/>
          <w:szCs w:val="26"/>
          <w:rtl/>
        </w:rPr>
        <w:t>إجراء دراسات تحليلية للبيانات</w:t>
      </w:r>
      <w:r w:rsidRPr="00534626">
        <w:rPr>
          <w:rFonts w:asciiTheme="majorBidi" w:hAnsiTheme="majorBidi" w:cstheme="majorBidi"/>
          <w:sz w:val="26"/>
          <w:szCs w:val="26"/>
          <w:rtl/>
        </w:rPr>
        <w:t xml:space="preserve"> لمدة خمس سنوات بعد انتهاء مرحلة بدء المشروع.</w:t>
      </w:r>
    </w:p>
    <w:p w14:paraId="23EA04AD" w14:textId="787C6E6A" w:rsidR="00A77E10" w:rsidRPr="00534626" w:rsidRDefault="00A77E10" w:rsidP="00A77E10">
      <w:pPr>
        <w:pStyle w:val="Heading1"/>
        <w:keepNext/>
        <w:numPr>
          <w:ilvl w:val="0"/>
          <w:numId w:val="0"/>
        </w:numPr>
        <w:bidi/>
        <w:rPr>
          <w:rFonts w:asciiTheme="majorBidi" w:hAnsiTheme="majorBidi" w:cstheme="majorBidi"/>
          <w:i/>
          <w:iCs/>
          <w:rtl/>
        </w:rPr>
      </w:pPr>
      <w:r w:rsidRPr="00534626">
        <w:rPr>
          <w:rFonts w:asciiTheme="majorBidi" w:hAnsiTheme="majorBidi" w:cstheme="majorBidi"/>
          <w:i/>
          <w:iCs/>
          <w:sz w:val="26"/>
          <w:szCs w:val="26"/>
          <w:rtl/>
        </w:rPr>
        <w:t>التحسينات في كفاءة استخدام الطاقة والتقدير الأولي لوفورات الكهرباء</w:t>
      </w:r>
    </w:p>
    <w:p w14:paraId="2B39F2A0" w14:textId="054AAD60" w:rsidR="00A77E10" w:rsidRPr="00534626" w:rsidRDefault="00A77E10" w:rsidP="00A77E10">
      <w:pPr>
        <w:pStyle w:val="Heading1"/>
        <w:bidi/>
        <w:rPr>
          <w:rFonts w:asciiTheme="majorBidi" w:hAnsiTheme="majorBidi" w:cstheme="majorBidi"/>
        </w:rPr>
      </w:pPr>
      <w:r w:rsidRPr="00534626">
        <w:rPr>
          <w:rFonts w:asciiTheme="majorBidi" w:hAnsiTheme="majorBidi" w:cstheme="majorBidi"/>
          <w:sz w:val="26"/>
          <w:szCs w:val="26"/>
          <w:rtl/>
        </w:rPr>
        <w:t xml:space="preserve">رداً على استفسار الأمانة بشأن تقديرات التحسينات في كفاءة استخدام الطاقة ووفورات الكهرباء، قدم اليوئنديبي تحليلاً أولياً للمواقع المختارة في البلدان الثلاثة </w:t>
      </w:r>
      <w:r w:rsidR="00470867" w:rsidRPr="00534626">
        <w:rPr>
          <w:rFonts w:asciiTheme="majorBidi" w:hAnsiTheme="majorBidi" w:cstheme="majorBidi"/>
          <w:sz w:val="26"/>
          <w:szCs w:val="26"/>
          <w:rtl/>
        </w:rPr>
        <w:t>شمل</w:t>
      </w:r>
      <w:r w:rsidRPr="00534626">
        <w:rPr>
          <w:rFonts w:asciiTheme="majorBidi" w:hAnsiTheme="majorBidi" w:cstheme="majorBidi"/>
          <w:sz w:val="26"/>
          <w:szCs w:val="26"/>
          <w:rtl/>
        </w:rPr>
        <w:t xml:space="preserve"> </w:t>
      </w:r>
      <w:r w:rsidR="004D635C" w:rsidRPr="00534626">
        <w:rPr>
          <w:rFonts w:asciiTheme="majorBidi" w:hAnsiTheme="majorBidi" w:cstheme="majorBidi"/>
          <w:sz w:val="26"/>
          <w:szCs w:val="26"/>
          <w:rtl/>
        </w:rPr>
        <w:t>ال</w:t>
      </w:r>
      <w:r w:rsidR="00D0158F" w:rsidRPr="00534626">
        <w:rPr>
          <w:rFonts w:asciiTheme="majorBidi" w:hAnsiTheme="majorBidi" w:cstheme="majorBidi"/>
          <w:sz w:val="26"/>
          <w:szCs w:val="26"/>
          <w:rtl/>
        </w:rPr>
        <w:t>ان</w:t>
      </w:r>
      <w:r w:rsidRPr="00534626">
        <w:rPr>
          <w:rFonts w:asciiTheme="majorBidi" w:hAnsiTheme="majorBidi" w:cstheme="majorBidi"/>
          <w:sz w:val="26"/>
          <w:szCs w:val="26"/>
          <w:rtl/>
        </w:rPr>
        <w:t>خف</w:t>
      </w:r>
      <w:r w:rsidR="00D0158F" w:rsidRPr="00534626">
        <w:rPr>
          <w:rFonts w:asciiTheme="majorBidi" w:hAnsiTheme="majorBidi" w:cstheme="majorBidi"/>
          <w:sz w:val="26"/>
          <w:szCs w:val="26"/>
          <w:rtl/>
        </w:rPr>
        <w:t>ا</w:t>
      </w:r>
      <w:r w:rsidRPr="00534626">
        <w:rPr>
          <w:rFonts w:asciiTheme="majorBidi" w:hAnsiTheme="majorBidi" w:cstheme="majorBidi"/>
          <w:sz w:val="26"/>
          <w:szCs w:val="26"/>
          <w:rtl/>
        </w:rPr>
        <w:t>ض</w:t>
      </w:r>
      <w:r w:rsidR="004D635C" w:rsidRPr="00534626">
        <w:rPr>
          <w:rFonts w:asciiTheme="majorBidi" w:hAnsiTheme="majorBidi" w:cstheme="majorBidi"/>
          <w:sz w:val="26"/>
          <w:szCs w:val="26"/>
          <w:rtl/>
        </w:rPr>
        <w:t>ات في</w:t>
      </w:r>
      <w:r w:rsidRPr="00534626">
        <w:rPr>
          <w:rFonts w:asciiTheme="majorBidi" w:hAnsiTheme="majorBidi" w:cstheme="majorBidi"/>
          <w:sz w:val="26"/>
          <w:szCs w:val="26"/>
          <w:rtl/>
        </w:rPr>
        <w:t xml:space="preserve"> الانبعاثات </w:t>
      </w:r>
      <w:r w:rsidR="004D635C" w:rsidRPr="00534626">
        <w:rPr>
          <w:rFonts w:asciiTheme="majorBidi" w:hAnsiTheme="majorBidi" w:cstheme="majorBidi"/>
          <w:sz w:val="26"/>
          <w:szCs w:val="26"/>
          <w:rtl/>
        </w:rPr>
        <w:t>ال</w:t>
      </w:r>
      <w:r w:rsidRPr="00534626">
        <w:rPr>
          <w:rFonts w:asciiTheme="majorBidi" w:hAnsiTheme="majorBidi" w:cstheme="majorBidi"/>
          <w:sz w:val="26"/>
          <w:szCs w:val="26"/>
          <w:rtl/>
        </w:rPr>
        <w:t>ن</w:t>
      </w:r>
      <w:r w:rsidR="004D635C" w:rsidRPr="00534626">
        <w:rPr>
          <w:rFonts w:asciiTheme="majorBidi" w:hAnsiTheme="majorBidi" w:cstheme="majorBidi"/>
          <w:sz w:val="26"/>
          <w:szCs w:val="26"/>
          <w:rtl/>
        </w:rPr>
        <w:t>ا</w:t>
      </w:r>
      <w:r w:rsidRPr="00534626">
        <w:rPr>
          <w:rFonts w:asciiTheme="majorBidi" w:hAnsiTheme="majorBidi" w:cstheme="majorBidi"/>
          <w:sz w:val="26"/>
          <w:szCs w:val="26"/>
          <w:rtl/>
        </w:rPr>
        <w:t>تج</w:t>
      </w:r>
      <w:r w:rsidR="00D0158F" w:rsidRPr="00534626">
        <w:rPr>
          <w:rFonts w:asciiTheme="majorBidi" w:hAnsiTheme="majorBidi" w:cstheme="majorBidi"/>
          <w:sz w:val="26"/>
          <w:szCs w:val="26"/>
          <w:rtl/>
        </w:rPr>
        <w:t>ة</w:t>
      </w:r>
      <w:r w:rsidRPr="00534626">
        <w:rPr>
          <w:rFonts w:asciiTheme="majorBidi" w:hAnsiTheme="majorBidi" w:cstheme="majorBidi"/>
          <w:sz w:val="26"/>
          <w:szCs w:val="26"/>
          <w:rtl/>
        </w:rPr>
        <w:t xml:space="preserve"> </w:t>
      </w:r>
      <w:r w:rsidR="004D635C" w:rsidRPr="00534626">
        <w:rPr>
          <w:rFonts w:asciiTheme="majorBidi" w:hAnsiTheme="majorBidi" w:cstheme="majorBidi"/>
          <w:sz w:val="26"/>
          <w:szCs w:val="26"/>
          <w:rtl/>
        </w:rPr>
        <w:t xml:space="preserve">عن </w:t>
      </w:r>
      <w:r w:rsidR="00D0158F" w:rsidRPr="00534626">
        <w:rPr>
          <w:rFonts w:asciiTheme="majorBidi" w:hAnsiTheme="majorBidi" w:cstheme="majorBidi"/>
          <w:sz w:val="26"/>
          <w:szCs w:val="26"/>
          <w:rtl/>
        </w:rPr>
        <w:t>إجراء</w:t>
      </w:r>
      <w:r w:rsidRPr="00534626">
        <w:rPr>
          <w:rFonts w:asciiTheme="majorBidi" w:hAnsiTheme="majorBidi" w:cstheme="majorBidi"/>
          <w:sz w:val="26"/>
          <w:szCs w:val="26"/>
          <w:rtl/>
        </w:rPr>
        <w:t xml:space="preserve"> </w:t>
      </w:r>
      <w:r w:rsidR="00D0158F" w:rsidRPr="00534626">
        <w:rPr>
          <w:rFonts w:asciiTheme="majorBidi" w:hAnsiTheme="majorBidi" w:cstheme="majorBidi"/>
          <w:sz w:val="26"/>
          <w:szCs w:val="26"/>
          <w:rtl/>
        </w:rPr>
        <w:t>تعديلات تحديثية</w:t>
      </w:r>
      <w:r w:rsidRPr="00534626">
        <w:rPr>
          <w:rFonts w:asciiTheme="majorBidi" w:hAnsiTheme="majorBidi" w:cstheme="majorBidi"/>
          <w:sz w:val="26"/>
          <w:szCs w:val="26"/>
          <w:rtl/>
        </w:rPr>
        <w:t xml:space="preserve"> </w:t>
      </w:r>
      <w:r w:rsidR="00D0158F" w:rsidRPr="00534626">
        <w:rPr>
          <w:rFonts w:asciiTheme="majorBidi" w:hAnsiTheme="majorBidi" w:cstheme="majorBidi"/>
          <w:sz w:val="26"/>
          <w:szCs w:val="26"/>
          <w:rtl/>
        </w:rPr>
        <w:t>لل</w:t>
      </w:r>
      <w:r w:rsidRPr="00534626">
        <w:rPr>
          <w:rFonts w:asciiTheme="majorBidi" w:hAnsiTheme="majorBidi" w:cstheme="majorBidi"/>
          <w:sz w:val="26"/>
          <w:szCs w:val="26"/>
          <w:rtl/>
        </w:rPr>
        <w:t>بدائل ذات القدرة المنخفضة على إحداث الاحترار العالمي وخفض</w:t>
      </w:r>
      <w:r w:rsidR="00D0158F" w:rsidRPr="00534626">
        <w:rPr>
          <w:rFonts w:asciiTheme="majorBidi" w:hAnsiTheme="majorBidi" w:cstheme="majorBidi"/>
          <w:sz w:val="26"/>
          <w:szCs w:val="26"/>
          <w:rtl/>
        </w:rPr>
        <w:t xml:space="preserve"> حالات</w:t>
      </w:r>
      <w:r w:rsidRPr="00534626">
        <w:rPr>
          <w:rFonts w:asciiTheme="majorBidi" w:hAnsiTheme="majorBidi" w:cstheme="majorBidi"/>
          <w:sz w:val="26"/>
          <w:szCs w:val="26"/>
          <w:rtl/>
        </w:rPr>
        <w:t xml:space="preserve"> التسرب. </w:t>
      </w:r>
      <w:r w:rsidR="00D0158F" w:rsidRPr="00534626">
        <w:rPr>
          <w:rFonts w:asciiTheme="majorBidi" w:hAnsiTheme="majorBidi" w:cstheme="majorBidi"/>
          <w:sz w:val="26"/>
          <w:szCs w:val="26"/>
          <w:rtl/>
        </w:rPr>
        <w:t>و</w:t>
      </w:r>
      <w:r w:rsidRPr="00534626">
        <w:rPr>
          <w:rFonts w:asciiTheme="majorBidi" w:hAnsiTheme="majorBidi" w:cstheme="majorBidi"/>
          <w:sz w:val="26"/>
          <w:szCs w:val="26"/>
          <w:rtl/>
        </w:rPr>
        <w:t>يرد م</w:t>
      </w:r>
      <w:r w:rsidR="004D635C" w:rsidRPr="00534626">
        <w:rPr>
          <w:rFonts w:asciiTheme="majorBidi" w:hAnsiTheme="majorBidi" w:cstheme="majorBidi"/>
          <w:sz w:val="26"/>
          <w:szCs w:val="26"/>
          <w:rtl/>
        </w:rPr>
        <w:t>وجز</w:t>
      </w:r>
      <w:r w:rsidR="00D0158F" w:rsidRPr="00534626">
        <w:rPr>
          <w:rFonts w:asciiTheme="majorBidi" w:hAnsiTheme="majorBidi" w:cstheme="majorBidi"/>
          <w:sz w:val="26"/>
          <w:szCs w:val="26"/>
          <w:rtl/>
        </w:rPr>
        <w:t xml:space="preserve"> </w:t>
      </w:r>
      <w:r w:rsidRPr="00534626">
        <w:rPr>
          <w:rFonts w:asciiTheme="majorBidi" w:hAnsiTheme="majorBidi" w:cstheme="majorBidi"/>
          <w:sz w:val="26"/>
          <w:szCs w:val="26"/>
          <w:rtl/>
        </w:rPr>
        <w:t>الأثر في الجدول 5.</w:t>
      </w:r>
    </w:p>
    <w:p w14:paraId="7E1F15E9" w14:textId="0A60E6C1" w:rsidR="00994755" w:rsidRPr="00534626" w:rsidRDefault="004D635C" w:rsidP="00A62277">
      <w:pPr>
        <w:keepNext/>
        <w:bidi/>
        <w:rPr>
          <w:rFonts w:asciiTheme="majorBidi" w:hAnsiTheme="majorBidi" w:cstheme="majorBidi"/>
          <w:b/>
          <w:bCs/>
          <w:sz w:val="24"/>
          <w:szCs w:val="24"/>
        </w:rPr>
      </w:pPr>
      <w:r w:rsidRPr="00534626">
        <w:rPr>
          <w:rFonts w:asciiTheme="majorBidi" w:hAnsiTheme="majorBidi" w:cstheme="majorBidi"/>
          <w:b/>
          <w:bCs/>
          <w:sz w:val="24"/>
          <w:szCs w:val="24"/>
          <w:rtl/>
        </w:rPr>
        <w:t>الجدول 5: تقديرات الأثر المباشر وغير المباشر للانبعاثات من المشروع</w:t>
      </w:r>
    </w:p>
    <w:tbl>
      <w:tblPr>
        <w:tblStyle w:val="TableGrid"/>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1733"/>
        <w:gridCol w:w="1417"/>
        <w:gridCol w:w="1134"/>
        <w:gridCol w:w="1843"/>
        <w:gridCol w:w="1700"/>
      </w:tblGrid>
      <w:tr w:rsidR="000218E1" w:rsidRPr="00534626" w14:paraId="50A7FDAB" w14:textId="77777777" w:rsidTr="006463AD">
        <w:trPr>
          <w:trHeight w:val="503"/>
          <w:tblHeader/>
        </w:trPr>
        <w:tc>
          <w:tcPr>
            <w:tcW w:w="1523" w:type="dxa"/>
            <w:vMerge w:val="restart"/>
          </w:tcPr>
          <w:p w14:paraId="16B05DC6" w14:textId="77777777" w:rsidR="00994755" w:rsidRPr="00534626" w:rsidRDefault="00994755" w:rsidP="008D071C">
            <w:pPr>
              <w:bidi/>
              <w:rPr>
                <w:rFonts w:asciiTheme="majorBidi" w:eastAsia="DengXian" w:hAnsiTheme="majorBidi" w:cstheme="majorBidi"/>
                <w:bCs/>
                <w:iCs/>
                <w:sz w:val="20"/>
                <w:szCs w:val="20"/>
              </w:rPr>
            </w:pPr>
          </w:p>
        </w:tc>
        <w:tc>
          <w:tcPr>
            <w:tcW w:w="1733" w:type="dxa"/>
            <w:vMerge w:val="restart"/>
          </w:tcPr>
          <w:p w14:paraId="4326A44D" w14:textId="71F12344" w:rsidR="00D341BD" w:rsidRPr="00534626" w:rsidRDefault="00D341BD" w:rsidP="008D071C">
            <w:pPr>
              <w:bidi/>
              <w:rPr>
                <w:rFonts w:asciiTheme="majorBidi" w:hAnsiTheme="majorBidi" w:cstheme="majorBidi"/>
                <w:sz w:val="20"/>
                <w:szCs w:val="20"/>
                <w:rtl/>
              </w:rPr>
            </w:pPr>
            <w:r w:rsidRPr="00534626">
              <w:rPr>
                <w:rFonts w:asciiTheme="majorBidi" w:hAnsiTheme="majorBidi" w:cstheme="majorBidi"/>
                <w:sz w:val="20"/>
                <w:szCs w:val="20"/>
                <w:rtl/>
              </w:rPr>
              <w:t>الأثر المباشر لخفض انبعاثات غازات التبريد</w:t>
            </w:r>
          </w:p>
          <w:p w14:paraId="070A40C0" w14:textId="30C5B088" w:rsidR="00994755" w:rsidRPr="00534626" w:rsidRDefault="00D1478F" w:rsidP="008D071C">
            <w:pPr>
              <w:bidi/>
              <w:rPr>
                <w:rFonts w:asciiTheme="majorBidi" w:eastAsia="DengXian" w:hAnsiTheme="majorBidi" w:cstheme="majorBidi"/>
                <w:bCs/>
                <w:iCs/>
                <w:sz w:val="20"/>
                <w:szCs w:val="20"/>
              </w:rPr>
            </w:pPr>
            <w:r w:rsidRPr="00534626">
              <w:rPr>
                <w:rFonts w:asciiTheme="majorBidi" w:hAnsiTheme="majorBidi" w:cstheme="majorBidi"/>
                <w:sz w:val="20"/>
                <w:szCs w:val="20"/>
                <w:rtl/>
              </w:rPr>
              <w:t>(طن من مكافئ ثاني أكسيد الكربون)</w:t>
            </w:r>
          </w:p>
        </w:tc>
        <w:tc>
          <w:tcPr>
            <w:tcW w:w="1417" w:type="dxa"/>
            <w:vMerge w:val="restart"/>
          </w:tcPr>
          <w:p w14:paraId="2F62C973" w14:textId="078B0B6F" w:rsidR="00994755" w:rsidRPr="00534626" w:rsidRDefault="00D1478F" w:rsidP="008D071C">
            <w:pPr>
              <w:bidi/>
              <w:rPr>
                <w:rFonts w:asciiTheme="majorBidi" w:hAnsiTheme="majorBidi" w:cstheme="majorBidi"/>
                <w:sz w:val="20"/>
                <w:szCs w:val="20"/>
              </w:rPr>
            </w:pPr>
            <w:r w:rsidRPr="00534626">
              <w:rPr>
                <w:rFonts w:asciiTheme="majorBidi" w:hAnsiTheme="majorBidi" w:cstheme="majorBidi"/>
                <w:sz w:val="20"/>
                <w:szCs w:val="20"/>
                <w:rtl/>
              </w:rPr>
              <w:t xml:space="preserve">الأثر غير المباشر من خلال توفير الطاقة (كيلووات </w:t>
            </w:r>
            <w:r w:rsidR="008D071C" w:rsidRPr="00534626">
              <w:rPr>
                <w:rFonts w:asciiTheme="majorBidi" w:hAnsiTheme="majorBidi" w:cstheme="majorBidi"/>
                <w:sz w:val="20"/>
                <w:szCs w:val="20"/>
                <w:rtl/>
              </w:rPr>
              <w:t>في ال</w:t>
            </w:r>
            <w:r w:rsidRPr="00534626">
              <w:rPr>
                <w:rFonts w:asciiTheme="majorBidi" w:hAnsiTheme="majorBidi" w:cstheme="majorBidi"/>
                <w:sz w:val="20"/>
                <w:szCs w:val="20"/>
                <w:rtl/>
              </w:rPr>
              <w:t>ساعة/سنة)</w:t>
            </w:r>
          </w:p>
        </w:tc>
        <w:tc>
          <w:tcPr>
            <w:tcW w:w="1134" w:type="dxa"/>
            <w:vMerge w:val="restart"/>
          </w:tcPr>
          <w:p w14:paraId="3C4A7A79" w14:textId="77777777" w:rsidR="004067AA" w:rsidRPr="00534626" w:rsidRDefault="002C2537" w:rsidP="008D071C">
            <w:pPr>
              <w:bidi/>
              <w:rPr>
                <w:rFonts w:asciiTheme="majorBidi" w:hAnsiTheme="majorBidi" w:cstheme="majorBidi"/>
                <w:sz w:val="20"/>
                <w:szCs w:val="20"/>
                <w:rtl/>
              </w:rPr>
            </w:pPr>
            <w:r w:rsidRPr="00534626">
              <w:rPr>
                <w:rFonts w:asciiTheme="majorBidi" w:hAnsiTheme="majorBidi" w:cstheme="majorBidi"/>
                <w:sz w:val="20"/>
                <w:szCs w:val="20"/>
                <w:rtl/>
              </w:rPr>
              <w:t xml:space="preserve">مدة حساب الأثر </w:t>
            </w:r>
          </w:p>
          <w:p w14:paraId="7BD70BBD" w14:textId="2709C154" w:rsidR="00994755" w:rsidRPr="00534626" w:rsidRDefault="002C2537" w:rsidP="008D071C">
            <w:pPr>
              <w:bidi/>
              <w:rPr>
                <w:rFonts w:asciiTheme="majorBidi" w:eastAsia="DengXian" w:hAnsiTheme="majorBidi" w:cstheme="majorBidi"/>
                <w:bCs/>
                <w:iCs/>
                <w:sz w:val="20"/>
                <w:szCs w:val="20"/>
              </w:rPr>
            </w:pPr>
            <w:r w:rsidRPr="00534626">
              <w:rPr>
                <w:rFonts w:asciiTheme="majorBidi" w:hAnsiTheme="majorBidi" w:cstheme="majorBidi"/>
                <w:sz w:val="20"/>
                <w:szCs w:val="20"/>
                <w:rtl/>
              </w:rPr>
              <w:t>(سنوات)</w:t>
            </w:r>
          </w:p>
        </w:tc>
        <w:tc>
          <w:tcPr>
            <w:tcW w:w="3543" w:type="dxa"/>
            <w:gridSpan w:val="2"/>
          </w:tcPr>
          <w:p w14:paraId="03EA5ABF" w14:textId="349FD148" w:rsidR="00994755" w:rsidRPr="00534626" w:rsidRDefault="008D071C" w:rsidP="008D071C">
            <w:pPr>
              <w:bidi/>
              <w:jc w:val="center"/>
              <w:rPr>
                <w:rFonts w:asciiTheme="majorBidi" w:eastAsia="DengXian" w:hAnsiTheme="majorBidi" w:cstheme="majorBidi"/>
                <w:bCs/>
                <w:iCs/>
                <w:sz w:val="20"/>
                <w:szCs w:val="20"/>
              </w:rPr>
            </w:pPr>
            <w:r w:rsidRPr="00534626">
              <w:rPr>
                <w:rFonts w:asciiTheme="majorBidi" w:hAnsiTheme="majorBidi" w:cstheme="majorBidi"/>
                <w:sz w:val="20"/>
                <w:szCs w:val="20"/>
                <w:rtl/>
              </w:rPr>
              <w:t>الأثر الإجمالي على مدى خمس سنوات</w:t>
            </w:r>
          </w:p>
        </w:tc>
      </w:tr>
      <w:tr w:rsidR="000218E1" w:rsidRPr="00534626" w14:paraId="7ED7EDEA" w14:textId="77777777" w:rsidTr="006463AD">
        <w:trPr>
          <w:trHeight w:val="413"/>
          <w:tblHeader/>
        </w:trPr>
        <w:tc>
          <w:tcPr>
            <w:tcW w:w="1523" w:type="dxa"/>
            <w:vMerge/>
          </w:tcPr>
          <w:p w14:paraId="57BB705F" w14:textId="77777777" w:rsidR="00994755" w:rsidRPr="00534626" w:rsidRDefault="00994755" w:rsidP="008D071C">
            <w:pPr>
              <w:bidi/>
              <w:rPr>
                <w:rFonts w:asciiTheme="majorBidi" w:eastAsia="DengXian" w:hAnsiTheme="majorBidi" w:cstheme="majorBidi"/>
                <w:bCs/>
                <w:iCs/>
                <w:sz w:val="20"/>
                <w:szCs w:val="20"/>
              </w:rPr>
            </w:pPr>
          </w:p>
        </w:tc>
        <w:tc>
          <w:tcPr>
            <w:tcW w:w="1733" w:type="dxa"/>
            <w:vMerge/>
          </w:tcPr>
          <w:p w14:paraId="4CD2D1E4" w14:textId="77777777" w:rsidR="00994755" w:rsidRPr="00534626" w:rsidRDefault="00994755" w:rsidP="008D071C">
            <w:pPr>
              <w:bidi/>
              <w:rPr>
                <w:rFonts w:asciiTheme="majorBidi" w:eastAsia="DengXian" w:hAnsiTheme="majorBidi" w:cstheme="majorBidi"/>
                <w:bCs/>
                <w:iCs/>
                <w:sz w:val="20"/>
                <w:szCs w:val="20"/>
              </w:rPr>
            </w:pPr>
          </w:p>
        </w:tc>
        <w:tc>
          <w:tcPr>
            <w:tcW w:w="1417" w:type="dxa"/>
            <w:vMerge/>
          </w:tcPr>
          <w:p w14:paraId="4ECAE873" w14:textId="77777777" w:rsidR="00994755" w:rsidRPr="00534626" w:rsidRDefault="00994755" w:rsidP="008D071C">
            <w:pPr>
              <w:bidi/>
              <w:rPr>
                <w:rFonts w:asciiTheme="majorBidi" w:eastAsia="DengXian" w:hAnsiTheme="majorBidi" w:cstheme="majorBidi"/>
                <w:bCs/>
                <w:iCs/>
                <w:sz w:val="20"/>
                <w:szCs w:val="20"/>
              </w:rPr>
            </w:pPr>
          </w:p>
        </w:tc>
        <w:tc>
          <w:tcPr>
            <w:tcW w:w="1134" w:type="dxa"/>
            <w:vMerge/>
          </w:tcPr>
          <w:p w14:paraId="59446EB3" w14:textId="77777777" w:rsidR="00994755" w:rsidRPr="00534626" w:rsidRDefault="00994755" w:rsidP="008D071C">
            <w:pPr>
              <w:bidi/>
              <w:rPr>
                <w:rFonts w:asciiTheme="majorBidi" w:eastAsia="DengXian" w:hAnsiTheme="majorBidi" w:cstheme="majorBidi"/>
                <w:bCs/>
                <w:iCs/>
                <w:sz w:val="20"/>
                <w:szCs w:val="20"/>
              </w:rPr>
            </w:pPr>
          </w:p>
        </w:tc>
        <w:tc>
          <w:tcPr>
            <w:tcW w:w="1843" w:type="dxa"/>
          </w:tcPr>
          <w:p w14:paraId="585FC9D4" w14:textId="6DCE9F35" w:rsidR="004067AA" w:rsidRPr="00534626" w:rsidRDefault="004067AA" w:rsidP="008D071C">
            <w:pPr>
              <w:bidi/>
              <w:jc w:val="left"/>
              <w:rPr>
                <w:rFonts w:asciiTheme="majorBidi" w:eastAsia="DengXian" w:hAnsiTheme="majorBidi" w:cstheme="majorBidi"/>
                <w:bCs/>
                <w:iCs/>
                <w:sz w:val="20"/>
                <w:szCs w:val="20"/>
                <w:rtl/>
              </w:rPr>
            </w:pPr>
            <w:r w:rsidRPr="00534626">
              <w:rPr>
                <w:rFonts w:asciiTheme="majorBidi" w:hAnsiTheme="majorBidi" w:cstheme="majorBidi"/>
                <w:sz w:val="20"/>
                <w:szCs w:val="20"/>
                <w:rtl/>
              </w:rPr>
              <w:t>الخفض المباشر للانبعاثات</w:t>
            </w:r>
          </w:p>
          <w:p w14:paraId="3157AA96" w14:textId="68075C6F" w:rsidR="00994755" w:rsidRPr="00534626" w:rsidRDefault="004067AA" w:rsidP="008D071C">
            <w:pPr>
              <w:bidi/>
              <w:jc w:val="left"/>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 xml:space="preserve"> </w:t>
            </w:r>
            <w:r w:rsidRPr="00534626">
              <w:rPr>
                <w:rFonts w:asciiTheme="majorBidi" w:hAnsiTheme="majorBidi" w:cstheme="majorBidi"/>
                <w:sz w:val="20"/>
                <w:szCs w:val="20"/>
                <w:rtl/>
              </w:rPr>
              <w:t>(طن من مكافئ ثاني أكسيد الكربون)</w:t>
            </w:r>
          </w:p>
        </w:tc>
        <w:tc>
          <w:tcPr>
            <w:tcW w:w="1700" w:type="dxa"/>
          </w:tcPr>
          <w:p w14:paraId="5DA465F4" w14:textId="06E83017" w:rsidR="004067AA" w:rsidRPr="00534626" w:rsidRDefault="004067AA" w:rsidP="008D071C">
            <w:pPr>
              <w:bidi/>
              <w:jc w:val="left"/>
              <w:rPr>
                <w:rFonts w:asciiTheme="majorBidi" w:eastAsia="DengXian" w:hAnsiTheme="majorBidi" w:cstheme="majorBidi"/>
                <w:bCs/>
                <w:iCs/>
                <w:sz w:val="20"/>
                <w:szCs w:val="20"/>
                <w:rtl/>
              </w:rPr>
            </w:pPr>
            <w:r w:rsidRPr="00534626">
              <w:rPr>
                <w:rFonts w:asciiTheme="majorBidi" w:hAnsiTheme="majorBidi" w:cstheme="majorBidi"/>
                <w:sz w:val="20"/>
                <w:szCs w:val="20"/>
                <w:rtl/>
              </w:rPr>
              <w:t>وفورات الطاقة غير المباشرة</w:t>
            </w:r>
          </w:p>
          <w:p w14:paraId="0B380301" w14:textId="44629647" w:rsidR="00994755" w:rsidRPr="00534626" w:rsidRDefault="004067AA" w:rsidP="008D071C">
            <w:pPr>
              <w:bidi/>
              <w:jc w:val="left"/>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 xml:space="preserve"> </w:t>
            </w:r>
            <w:r w:rsidRPr="00534626">
              <w:rPr>
                <w:rFonts w:asciiTheme="majorBidi" w:hAnsiTheme="majorBidi" w:cstheme="majorBidi"/>
                <w:sz w:val="20"/>
                <w:szCs w:val="20"/>
                <w:rtl/>
              </w:rPr>
              <w:t>(كيلووا</w:t>
            </w:r>
            <w:r w:rsidR="008D071C" w:rsidRPr="00534626">
              <w:rPr>
                <w:rFonts w:asciiTheme="majorBidi" w:hAnsiTheme="majorBidi" w:cstheme="majorBidi"/>
                <w:sz w:val="20"/>
                <w:szCs w:val="20"/>
                <w:rtl/>
              </w:rPr>
              <w:t>ت</w:t>
            </w:r>
            <w:r w:rsidRPr="00534626">
              <w:rPr>
                <w:rFonts w:asciiTheme="majorBidi" w:hAnsiTheme="majorBidi" w:cstheme="majorBidi"/>
                <w:sz w:val="20"/>
                <w:szCs w:val="20"/>
                <w:rtl/>
              </w:rPr>
              <w:t xml:space="preserve"> </w:t>
            </w:r>
            <w:r w:rsidR="008D071C" w:rsidRPr="00534626">
              <w:rPr>
                <w:rFonts w:asciiTheme="majorBidi" w:hAnsiTheme="majorBidi" w:cstheme="majorBidi"/>
                <w:sz w:val="20"/>
                <w:szCs w:val="20"/>
                <w:rtl/>
              </w:rPr>
              <w:t>في الساعة</w:t>
            </w:r>
            <w:r w:rsidRPr="00534626">
              <w:rPr>
                <w:rFonts w:asciiTheme="majorBidi" w:hAnsiTheme="majorBidi" w:cstheme="majorBidi"/>
                <w:sz w:val="20"/>
                <w:szCs w:val="20"/>
                <w:rtl/>
              </w:rPr>
              <w:t>)</w:t>
            </w:r>
          </w:p>
        </w:tc>
      </w:tr>
      <w:tr w:rsidR="000218E1" w:rsidRPr="00534626" w14:paraId="1F14D35B" w14:textId="77777777" w:rsidTr="006463AD">
        <w:tc>
          <w:tcPr>
            <w:tcW w:w="1523" w:type="dxa"/>
          </w:tcPr>
          <w:p w14:paraId="3CCF1ED2" w14:textId="79C7CC0C" w:rsidR="00994755" w:rsidRPr="00534626" w:rsidRDefault="008D071C" w:rsidP="008D071C">
            <w:pPr>
              <w:bidi/>
              <w:rPr>
                <w:rFonts w:asciiTheme="majorBidi" w:eastAsia="DengXian" w:hAnsiTheme="majorBidi" w:cstheme="majorBidi"/>
                <w:bCs/>
                <w:iCs/>
                <w:sz w:val="20"/>
                <w:szCs w:val="20"/>
              </w:rPr>
            </w:pPr>
            <w:r w:rsidRPr="00534626">
              <w:rPr>
                <w:rFonts w:asciiTheme="majorBidi" w:hAnsiTheme="majorBidi" w:cstheme="majorBidi"/>
                <w:sz w:val="20"/>
                <w:szCs w:val="20"/>
                <w:rtl/>
              </w:rPr>
              <w:t>كولومبيا</w:t>
            </w:r>
          </w:p>
        </w:tc>
        <w:tc>
          <w:tcPr>
            <w:tcW w:w="1733" w:type="dxa"/>
          </w:tcPr>
          <w:p w14:paraId="70DE3F05" w14:textId="3015CB34"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439</w:t>
            </w:r>
          </w:p>
        </w:tc>
        <w:tc>
          <w:tcPr>
            <w:tcW w:w="1417" w:type="dxa"/>
          </w:tcPr>
          <w:p w14:paraId="19248FC4"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104,390</w:t>
            </w:r>
          </w:p>
        </w:tc>
        <w:tc>
          <w:tcPr>
            <w:tcW w:w="1134" w:type="dxa"/>
          </w:tcPr>
          <w:p w14:paraId="2AAC09E0"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5</w:t>
            </w:r>
          </w:p>
        </w:tc>
        <w:tc>
          <w:tcPr>
            <w:tcW w:w="1843" w:type="dxa"/>
          </w:tcPr>
          <w:p w14:paraId="2503AEA4"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2,195</w:t>
            </w:r>
          </w:p>
        </w:tc>
        <w:tc>
          <w:tcPr>
            <w:tcW w:w="1700" w:type="dxa"/>
          </w:tcPr>
          <w:p w14:paraId="194FA25F"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521,950</w:t>
            </w:r>
          </w:p>
        </w:tc>
      </w:tr>
      <w:tr w:rsidR="000218E1" w:rsidRPr="00534626" w14:paraId="0862F04A" w14:textId="77777777" w:rsidTr="006463AD">
        <w:tc>
          <w:tcPr>
            <w:tcW w:w="1523" w:type="dxa"/>
          </w:tcPr>
          <w:p w14:paraId="7CFD106A" w14:textId="5914675B" w:rsidR="00994755" w:rsidRPr="00534626" w:rsidRDefault="008D071C" w:rsidP="008D071C">
            <w:pPr>
              <w:bidi/>
              <w:rPr>
                <w:rFonts w:asciiTheme="majorBidi" w:eastAsia="DengXian" w:hAnsiTheme="majorBidi" w:cstheme="majorBidi"/>
                <w:bCs/>
                <w:iCs/>
                <w:sz w:val="20"/>
                <w:szCs w:val="20"/>
              </w:rPr>
            </w:pPr>
            <w:r w:rsidRPr="00534626">
              <w:rPr>
                <w:rFonts w:asciiTheme="majorBidi" w:hAnsiTheme="majorBidi" w:cstheme="majorBidi"/>
                <w:sz w:val="20"/>
                <w:szCs w:val="20"/>
                <w:rtl/>
              </w:rPr>
              <w:t>لبنان</w:t>
            </w:r>
          </w:p>
        </w:tc>
        <w:tc>
          <w:tcPr>
            <w:tcW w:w="1733" w:type="dxa"/>
          </w:tcPr>
          <w:p w14:paraId="136BA1DB" w14:textId="7B5569D4"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609</w:t>
            </w:r>
          </w:p>
        </w:tc>
        <w:tc>
          <w:tcPr>
            <w:tcW w:w="1417" w:type="dxa"/>
          </w:tcPr>
          <w:p w14:paraId="232CFF0A"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102,970</w:t>
            </w:r>
          </w:p>
        </w:tc>
        <w:tc>
          <w:tcPr>
            <w:tcW w:w="1134" w:type="dxa"/>
          </w:tcPr>
          <w:p w14:paraId="1040EA1E"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5</w:t>
            </w:r>
          </w:p>
        </w:tc>
        <w:tc>
          <w:tcPr>
            <w:tcW w:w="1843" w:type="dxa"/>
          </w:tcPr>
          <w:p w14:paraId="25623F51" w14:textId="6BA89983"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3,045</w:t>
            </w:r>
          </w:p>
        </w:tc>
        <w:tc>
          <w:tcPr>
            <w:tcW w:w="1700" w:type="dxa"/>
          </w:tcPr>
          <w:p w14:paraId="4523C5AA"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514,850</w:t>
            </w:r>
          </w:p>
        </w:tc>
      </w:tr>
      <w:tr w:rsidR="000218E1" w:rsidRPr="00534626" w14:paraId="19A584F7" w14:textId="77777777" w:rsidTr="006463AD">
        <w:tc>
          <w:tcPr>
            <w:tcW w:w="1523" w:type="dxa"/>
          </w:tcPr>
          <w:p w14:paraId="56A8FF14" w14:textId="4CCCA889" w:rsidR="00994755" w:rsidRPr="00534626" w:rsidRDefault="008D071C" w:rsidP="008D071C">
            <w:pPr>
              <w:bidi/>
              <w:rPr>
                <w:rFonts w:asciiTheme="majorBidi" w:eastAsia="DengXian" w:hAnsiTheme="majorBidi" w:cstheme="majorBidi"/>
                <w:bCs/>
                <w:iCs/>
                <w:sz w:val="20"/>
                <w:szCs w:val="20"/>
              </w:rPr>
            </w:pPr>
            <w:r w:rsidRPr="00534626">
              <w:rPr>
                <w:rFonts w:asciiTheme="majorBidi" w:hAnsiTheme="majorBidi" w:cstheme="majorBidi"/>
                <w:sz w:val="20"/>
                <w:szCs w:val="20"/>
                <w:rtl/>
              </w:rPr>
              <w:t>ترينيداد وتوباغو</w:t>
            </w:r>
          </w:p>
        </w:tc>
        <w:tc>
          <w:tcPr>
            <w:tcW w:w="1733" w:type="dxa"/>
          </w:tcPr>
          <w:p w14:paraId="2C4E84F3" w14:textId="09D6C4B2"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78</w:t>
            </w:r>
          </w:p>
        </w:tc>
        <w:tc>
          <w:tcPr>
            <w:tcW w:w="1417" w:type="dxa"/>
          </w:tcPr>
          <w:p w14:paraId="5B4F1A38"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32,575</w:t>
            </w:r>
          </w:p>
        </w:tc>
        <w:tc>
          <w:tcPr>
            <w:tcW w:w="1134" w:type="dxa"/>
          </w:tcPr>
          <w:p w14:paraId="04ADBC2D"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5</w:t>
            </w:r>
          </w:p>
        </w:tc>
        <w:tc>
          <w:tcPr>
            <w:tcW w:w="1843" w:type="dxa"/>
          </w:tcPr>
          <w:p w14:paraId="1818B80F" w14:textId="595C5BC3"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39</w:t>
            </w:r>
            <w:r w:rsidR="00413C64" w:rsidRPr="00534626">
              <w:rPr>
                <w:rFonts w:asciiTheme="majorBidi" w:eastAsia="DengXian" w:hAnsiTheme="majorBidi" w:cstheme="majorBidi"/>
                <w:bCs/>
                <w:iCs/>
                <w:sz w:val="20"/>
                <w:szCs w:val="20"/>
              </w:rPr>
              <w:t>0</w:t>
            </w:r>
          </w:p>
        </w:tc>
        <w:tc>
          <w:tcPr>
            <w:tcW w:w="1700" w:type="dxa"/>
          </w:tcPr>
          <w:p w14:paraId="0759C349" w14:textId="77777777" w:rsidR="00994755" w:rsidRPr="00534626" w:rsidRDefault="00994755" w:rsidP="003D23E6">
            <w:pPr>
              <w:bidi/>
              <w:jc w:val="center"/>
              <w:rPr>
                <w:rFonts w:asciiTheme="majorBidi" w:eastAsia="DengXian" w:hAnsiTheme="majorBidi" w:cstheme="majorBidi"/>
                <w:bCs/>
                <w:iCs/>
                <w:sz w:val="20"/>
                <w:szCs w:val="20"/>
              </w:rPr>
            </w:pPr>
            <w:r w:rsidRPr="00534626">
              <w:rPr>
                <w:rFonts w:asciiTheme="majorBidi" w:eastAsia="DengXian" w:hAnsiTheme="majorBidi" w:cstheme="majorBidi"/>
                <w:bCs/>
                <w:iCs/>
                <w:sz w:val="20"/>
                <w:szCs w:val="20"/>
              </w:rPr>
              <w:t>162,875</w:t>
            </w:r>
          </w:p>
        </w:tc>
      </w:tr>
      <w:tr w:rsidR="000218E1" w:rsidRPr="00534626" w14:paraId="685E7AD5" w14:textId="77777777" w:rsidTr="006463AD">
        <w:tc>
          <w:tcPr>
            <w:tcW w:w="1523" w:type="dxa"/>
          </w:tcPr>
          <w:p w14:paraId="7DEAA91B" w14:textId="1B68EE84" w:rsidR="00994755" w:rsidRPr="00534626" w:rsidRDefault="00877087" w:rsidP="008D071C">
            <w:pPr>
              <w:bidi/>
              <w:rPr>
                <w:rFonts w:asciiTheme="majorBidi" w:eastAsia="DengXian" w:hAnsiTheme="majorBidi" w:cstheme="majorBidi"/>
                <w:b/>
                <w:bCs/>
                <w:iCs/>
                <w:sz w:val="20"/>
                <w:szCs w:val="20"/>
              </w:rPr>
            </w:pPr>
            <w:r w:rsidRPr="00534626">
              <w:rPr>
                <w:rFonts w:asciiTheme="majorBidi" w:hAnsiTheme="majorBidi" w:cstheme="majorBidi"/>
                <w:b/>
                <w:bCs/>
                <w:sz w:val="20"/>
                <w:szCs w:val="20"/>
                <w:rtl/>
              </w:rPr>
              <w:t>الإجمالي</w:t>
            </w:r>
          </w:p>
        </w:tc>
        <w:tc>
          <w:tcPr>
            <w:tcW w:w="1733" w:type="dxa"/>
          </w:tcPr>
          <w:p w14:paraId="2E66658C" w14:textId="6641688E" w:rsidR="00994755" w:rsidRPr="00534626" w:rsidRDefault="00501E01" w:rsidP="003D23E6">
            <w:pPr>
              <w:bidi/>
              <w:jc w:val="center"/>
              <w:rPr>
                <w:rFonts w:asciiTheme="majorBidi" w:eastAsia="DengXian" w:hAnsiTheme="majorBidi" w:cstheme="majorBidi"/>
                <w:b/>
                <w:iCs/>
                <w:sz w:val="20"/>
                <w:szCs w:val="20"/>
              </w:rPr>
            </w:pPr>
            <w:r w:rsidRPr="00534626">
              <w:rPr>
                <w:rFonts w:asciiTheme="majorBidi" w:eastAsia="DengXian" w:hAnsiTheme="majorBidi" w:cstheme="majorBidi"/>
                <w:b/>
                <w:iCs/>
                <w:sz w:val="20"/>
                <w:szCs w:val="20"/>
              </w:rPr>
              <w:t>1,126</w:t>
            </w:r>
          </w:p>
        </w:tc>
        <w:tc>
          <w:tcPr>
            <w:tcW w:w="1417" w:type="dxa"/>
          </w:tcPr>
          <w:p w14:paraId="295285B3" w14:textId="0C02F85C" w:rsidR="00994755" w:rsidRPr="00534626" w:rsidRDefault="00442604" w:rsidP="003D23E6">
            <w:pPr>
              <w:bidi/>
              <w:jc w:val="center"/>
              <w:rPr>
                <w:rFonts w:asciiTheme="majorBidi" w:eastAsia="DengXian" w:hAnsiTheme="majorBidi" w:cstheme="majorBidi"/>
                <w:b/>
                <w:iCs/>
                <w:sz w:val="20"/>
                <w:szCs w:val="20"/>
              </w:rPr>
            </w:pPr>
            <w:r w:rsidRPr="00534626">
              <w:rPr>
                <w:rFonts w:asciiTheme="majorBidi" w:eastAsia="DengXian" w:hAnsiTheme="majorBidi" w:cstheme="majorBidi"/>
                <w:b/>
                <w:iCs/>
                <w:sz w:val="20"/>
                <w:szCs w:val="20"/>
              </w:rPr>
              <w:t>239,935</w:t>
            </w:r>
          </w:p>
        </w:tc>
        <w:tc>
          <w:tcPr>
            <w:tcW w:w="1134" w:type="dxa"/>
          </w:tcPr>
          <w:p w14:paraId="5DDFF5B3" w14:textId="77777777" w:rsidR="00994755" w:rsidRPr="00534626" w:rsidRDefault="00994755" w:rsidP="003D23E6">
            <w:pPr>
              <w:bidi/>
              <w:jc w:val="center"/>
              <w:rPr>
                <w:rFonts w:asciiTheme="majorBidi" w:eastAsia="DengXian" w:hAnsiTheme="majorBidi" w:cstheme="majorBidi"/>
                <w:b/>
                <w:iCs/>
                <w:sz w:val="20"/>
                <w:szCs w:val="20"/>
              </w:rPr>
            </w:pPr>
          </w:p>
        </w:tc>
        <w:tc>
          <w:tcPr>
            <w:tcW w:w="1843" w:type="dxa"/>
          </w:tcPr>
          <w:p w14:paraId="73E1AD6A" w14:textId="0300D58E" w:rsidR="00994755" w:rsidRPr="00534626" w:rsidRDefault="00994755" w:rsidP="003D23E6">
            <w:pPr>
              <w:bidi/>
              <w:jc w:val="center"/>
              <w:rPr>
                <w:rFonts w:asciiTheme="majorBidi" w:eastAsia="DengXian" w:hAnsiTheme="majorBidi" w:cstheme="majorBidi"/>
                <w:b/>
                <w:iCs/>
                <w:sz w:val="20"/>
                <w:szCs w:val="20"/>
              </w:rPr>
            </w:pPr>
            <w:r w:rsidRPr="00534626">
              <w:rPr>
                <w:rFonts w:asciiTheme="majorBidi" w:eastAsia="DengXian" w:hAnsiTheme="majorBidi" w:cstheme="majorBidi"/>
                <w:b/>
                <w:iCs/>
                <w:sz w:val="20"/>
                <w:szCs w:val="20"/>
              </w:rPr>
              <w:t>5,63</w:t>
            </w:r>
            <w:r w:rsidR="00413C64" w:rsidRPr="00534626">
              <w:rPr>
                <w:rFonts w:asciiTheme="majorBidi" w:eastAsia="DengXian" w:hAnsiTheme="majorBidi" w:cstheme="majorBidi"/>
                <w:b/>
                <w:iCs/>
                <w:sz w:val="20"/>
                <w:szCs w:val="20"/>
              </w:rPr>
              <w:t>0</w:t>
            </w:r>
          </w:p>
        </w:tc>
        <w:tc>
          <w:tcPr>
            <w:tcW w:w="1700" w:type="dxa"/>
          </w:tcPr>
          <w:p w14:paraId="33C6B019" w14:textId="77777777" w:rsidR="00994755" w:rsidRPr="00534626" w:rsidRDefault="00994755" w:rsidP="003D23E6">
            <w:pPr>
              <w:bidi/>
              <w:jc w:val="center"/>
              <w:rPr>
                <w:rFonts w:asciiTheme="majorBidi" w:eastAsia="DengXian" w:hAnsiTheme="majorBidi" w:cstheme="majorBidi"/>
                <w:b/>
                <w:iCs/>
                <w:sz w:val="20"/>
                <w:szCs w:val="20"/>
              </w:rPr>
            </w:pPr>
            <w:r w:rsidRPr="00534626">
              <w:rPr>
                <w:rFonts w:asciiTheme="majorBidi" w:eastAsia="DengXian" w:hAnsiTheme="majorBidi" w:cstheme="majorBidi"/>
                <w:b/>
                <w:iCs/>
                <w:sz w:val="20"/>
                <w:szCs w:val="20"/>
              </w:rPr>
              <w:t>1,199,675</w:t>
            </w:r>
          </w:p>
        </w:tc>
      </w:tr>
    </w:tbl>
    <w:p w14:paraId="6D1A24CB" w14:textId="77777777" w:rsidR="00B04D55" w:rsidRPr="00534626" w:rsidRDefault="00B04D55" w:rsidP="00C068E2">
      <w:pPr>
        <w:rPr>
          <w:rFonts w:asciiTheme="majorBidi" w:hAnsiTheme="majorBidi" w:cstheme="majorBidi"/>
        </w:rPr>
      </w:pPr>
    </w:p>
    <w:p w14:paraId="2EBFF972" w14:textId="36280B71" w:rsidR="007F5AC9" w:rsidRPr="00534626" w:rsidRDefault="007F5AC9" w:rsidP="007F5AC9">
      <w:pPr>
        <w:bidi/>
        <w:rPr>
          <w:rFonts w:asciiTheme="majorBidi" w:hAnsiTheme="majorBidi" w:cstheme="majorBidi"/>
          <w:i/>
          <w:iCs/>
          <w:rtl/>
        </w:rPr>
      </w:pPr>
      <w:r w:rsidRPr="00534626">
        <w:rPr>
          <w:rFonts w:asciiTheme="majorBidi" w:hAnsiTheme="majorBidi" w:cstheme="majorBidi"/>
          <w:i/>
          <w:iCs/>
          <w:sz w:val="26"/>
          <w:szCs w:val="26"/>
          <w:rtl/>
        </w:rPr>
        <w:t>الاستدامة وقابلية ال</w:t>
      </w:r>
      <w:r w:rsidR="007C67A0" w:rsidRPr="00534626">
        <w:rPr>
          <w:rFonts w:asciiTheme="majorBidi" w:hAnsiTheme="majorBidi" w:cstheme="majorBidi"/>
          <w:i/>
          <w:iCs/>
          <w:sz w:val="26"/>
          <w:szCs w:val="26"/>
          <w:rtl/>
        </w:rPr>
        <w:t>محاكاة</w:t>
      </w:r>
      <w:r w:rsidRPr="00534626">
        <w:rPr>
          <w:rFonts w:asciiTheme="majorBidi" w:hAnsiTheme="majorBidi" w:cstheme="majorBidi"/>
          <w:i/>
          <w:iCs/>
          <w:sz w:val="26"/>
          <w:szCs w:val="26"/>
          <w:rtl/>
        </w:rPr>
        <w:t xml:space="preserve"> وتقييم المخاطر</w:t>
      </w:r>
    </w:p>
    <w:p w14:paraId="62FF3091" w14:textId="77777777" w:rsidR="00290C07" w:rsidRPr="00534626" w:rsidRDefault="00290C07" w:rsidP="00773D20">
      <w:pPr>
        <w:rPr>
          <w:rFonts w:asciiTheme="majorBidi" w:hAnsiTheme="majorBidi" w:cstheme="majorBidi"/>
          <w:i/>
          <w:iCs/>
          <w:highlight w:val="green"/>
        </w:rPr>
      </w:pPr>
    </w:p>
    <w:p w14:paraId="72E7ACC3" w14:textId="4B72EC47" w:rsidR="007C67A0" w:rsidRPr="00534626" w:rsidRDefault="007C67A0" w:rsidP="007C67A0">
      <w:pPr>
        <w:pStyle w:val="Heading1"/>
        <w:bidi/>
        <w:rPr>
          <w:rFonts w:asciiTheme="majorBidi" w:hAnsiTheme="majorBidi" w:cstheme="majorBidi"/>
          <w:b/>
          <w:bCs/>
        </w:rPr>
      </w:pPr>
      <w:r w:rsidRPr="00534626">
        <w:rPr>
          <w:rFonts w:asciiTheme="majorBidi" w:hAnsiTheme="majorBidi" w:cstheme="majorBidi"/>
          <w:sz w:val="26"/>
          <w:szCs w:val="26"/>
          <w:rtl/>
        </w:rPr>
        <w:t xml:space="preserve">تشير الأمانة إلى أن </w:t>
      </w:r>
      <w:r w:rsidR="001C69C8" w:rsidRPr="00534626">
        <w:rPr>
          <w:rFonts w:asciiTheme="majorBidi" w:hAnsiTheme="majorBidi" w:cstheme="majorBidi"/>
          <w:sz w:val="26"/>
          <w:szCs w:val="26"/>
          <w:rtl/>
        </w:rPr>
        <w:t>إمكاني</w:t>
      </w:r>
      <w:r w:rsidRPr="00534626">
        <w:rPr>
          <w:rFonts w:asciiTheme="majorBidi" w:hAnsiTheme="majorBidi" w:cstheme="majorBidi"/>
          <w:sz w:val="26"/>
          <w:szCs w:val="26"/>
          <w:rtl/>
        </w:rPr>
        <w:t>ة</w:t>
      </w:r>
      <w:r w:rsidR="001C69C8" w:rsidRPr="00534626">
        <w:rPr>
          <w:rFonts w:asciiTheme="majorBidi" w:hAnsiTheme="majorBidi" w:cstheme="majorBidi"/>
          <w:sz w:val="26"/>
          <w:szCs w:val="26"/>
          <w:rtl/>
        </w:rPr>
        <w:t xml:space="preserve"> الحصول على</w:t>
      </w:r>
      <w:r w:rsidRPr="00534626">
        <w:rPr>
          <w:rFonts w:asciiTheme="majorBidi" w:hAnsiTheme="majorBidi" w:cstheme="majorBidi"/>
          <w:sz w:val="26"/>
          <w:szCs w:val="26"/>
          <w:rtl/>
        </w:rPr>
        <w:t xml:space="preserve"> هذه </w:t>
      </w:r>
      <w:r w:rsidR="001C69C8" w:rsidRPr="00534626">
        <w:rPr>
          <w:rFonts w:asciiTheme="majorBidi" w:hAnsiTheme="majorBidi" w:cstheme="majorBidi"/>
          <w:sz w:val="26"/>
          <w:szCs w:val="26"/>
          <w:rtl/>
        </w:rPr>
        <w:t>التكنولوجيا بتكلفة ميسورة</w:t>
      </w:r>
      <w:r w:rsidRPr="00534626">
        <w:rPr>
          <w:rFonts w:asciiTheme="majorBidi" w:hAnsiTheme="majorBidi" w:cstheme="majorBidi"/>
          <w:sz w:val="26"/>
          <w:szCs w:val="26"/>
          <w:rtl/>
        </w:rPr>
        <w:t xml:space="preserve"> و</w:t>
      </w:r>
      <w:r w:rsidR="001C69C8" w:rsidRPr="00534626">
        <w:rPr>
          <w:rFonts w:asciiTheme="majorBidi" w:hAnsiTheme="majorBidi" w:cstheme="majorBidi"/>
          <w:sz w:val="26"/>
          <w:szCs w:val="26"/>
          <w:rtl/>
        </w:rPr>
        <w:t xml:space="preserve">مدى </w:t>
      </w:r>
      <w:r w:rsidRPr="00534626">
        <w:rPr>
          <w:rFonts w:asciiTheme="majorBidi" w:hAnsiTheme="majorBidi" w:cstheme="majorBidi"/>
          <w:sz w:val="26"/>
          <w:szCs w:val="26"/>
          <w:rtl/>
        </w:rPr>
        <w:t xml:space="preserve">توافرها وسهولة استخدامها (أي البساطة والموثوقية) </w:t>
      </w:r>
      <w:r w:rsidR="002C0526" w:rsidRPr="00534626">
        <w:rPr>
          <w:rFonts w:asciiTheme="majorBidi" w:hAnsiTheme="majorBidi" w:cstheme="majorBidi"/>
          <w:sz w:val="26"/>
          <w:szCs w:val="26"/>
          <w:rtl/>
        </w:rPr>
        <w:t xml:space="preserve">كلها </w:t>
      </w:r>
      <w:r w:rsidRPr="00534626">
        <w:rPr>
          <w:rFonts w:asciiTheme="majorBidi" w:hAnsiTheme="majorBidi" w:cstheme="majorBidi"/>
          <w:sz w:val="26"/>
          <w:szCs w:val="26"/>
          <w:rtl/>
        </w:rPr>
        <w:t>عوامل رئيسية تعزز اعتماد</w:t>
      </w:r>
      <w:r w:rsidR="002C0526" w:rsidRPr="00534626">
        <w:rPr>
          <w:rFonts w:asciiTheme="majorBidi" w:hAnsiTheme="majorBidi" w:cstheme="majorBidi"/>
          <w:sz w:val="26"/>
          <w:szCs w:val="26"/>
          <w:rtl/>
        </w:rPr>
        <w:t xml:space="preserve"> هذه التكنولوجيا</w:t>
      </w:r>
      <w:r w:rsidRPr="00534626">
        <w:rPr>
          <w:rFonts w:asciiTheme="majorBidi" w:hAnsiTheme="majorBidi" w:cstheme="majorBidi"/>
          <w:sz w:val="26"/>
          <w:szCs w:val="26"/>
          <w:rtl/>
        </w:rPr>
        <w:t xml:space="preserve">، </w:t>
      </w:r>
      <w:r w:rsidR="00E657AF" w:rsidRPr="00534626">
        <w:rPr>
          <w:rFonts w:asciiTheme="majorBidi" w:hAnsiTheme="majorBidi" w:cstheme="majorBidi"/>
          <w:sz w:val="26"/>
          <w:szCs w:val="26"/>
          <w:rtl/>
        </w:rPr>
        <w:t>و</w:t>
      </w:r>
      <w:r w:rsidRPr="00534626">
        <w:rPr>
          <w:rFonts w:asciiTheme="majorBidi" w:hAnsiTheme="majorBidi" w:cstheme="majorBidi"/>
          <w:sz w:val="26"/>
          <w:szCs w:val="26"/>
          <w:rtl/>
        </w:rPr>
        <w:t>مدفوعة بعوامل السوق. وفيما يتعلق بالاستدامة، أوضح اليوئنديبي أن تنفيذ البنية التحتية الرقمية وتحليل البيانات ال</w:t>
      </w:r>
      <w:r w:rsidR="00682B36" w:rsidRPr="00534626">
        <w:rPr>
          <w:rFonts w:asciiTheme="majorBidi" w:hAnsiTheme="majorBidi" w:cstheme="majorBidi"/>
          <w:sz w:val="26"/>
          <w:szCs w:val="26"/>
          <w:rtl/>
        </w:rPr>
        <w:t>تي تُ</w:t>
      </w:r>
      <w:r w:rsidRPr="00534626">
        <w:rPr>
          <w:rFonts w:asciiTheme="majorBidi" w:hAnsiTheme="majorBidi" w:cstheme="majorBidi"/>
          <w:sz w:val="26"/>
          <w:szCs w:val="26"/>
          <w:rtl/>
        </w:rPr>
        <w:t>جمع من هذه النظم سيؤديان إلى فهم أعمق لفوائد وعائد الاستثمار من إنشاء هذه البنية التحتية.</w:t>
      </w:r>
      <w:r w:rsidR="00EC7792" w:rsidRPr="00534626">
        <w:rPr>
          <w:rFonts w:asciiTheme="majorBidi" w:hAnsiTheme="majorBidi" w:cstheme="majorBidi"/>
          <w:sz w:val="26"/>
          <w:szCs w:val="26"/>
          <w:rtl/>
        </w:rPr>
        <w:t xml:space="preserve"> وينبغي أن يعكس اختيار التكنولوجيا مواصفات المستخدمين (على سبيل المثال، التخزين البارد في المتاجر </w:t>
      </w:r>
      <w:r w:rsidR="00751496" w:rsidRPr="00534626">
        <w:rPr>
          <w:rFonts w:asciiTheme="majorBidi" w:hAnsiTheme="majorBidi" w:cstheme="majorBidi"/>
          <w:sz w:val="26"/>
          <w:szCs w:val="26"/>
          <w:rtl/>
        </w:rPr>
        <w:t>المركزية</w:t>
      </w:r>
      <w:r w:rsidR="00EC7792" w:rsidRPr="00534626">
        <w:rPr>
          <w:rFonts w:asciiTheme="majorBidi" w:hAnsiTheme="majorBidi" w:cstheme="majorBidi"/>
          <w:sz w:val="26"/>
          <w:szCs w:val="26"/>
          <w:rtl/>
        </w:rPr>
        <w:t>)، ويتطلب</w:t>
      </w:r>
      <w:r w:rsidR="00751496" w:rsidRPr="00534626">
        <w:rPr>
          <w:rFonts w:asciiTheme="majorBidi" w:hAnsiTheme="majorBidi" w:cstheme="majorBidi"/>
          <w:sz w:val="26"/>
          <w:szCs w:val="26"/>
          <w:rtl/>
        </w:rPr>
        <w:t xml:space="preserve"> أن تكون المعدات</w:t>
      </w:r>
      <w:r w:rsidR="00EC7792" w:rsidRPr="00534626">
        <w:rPr>
          <w:rFonts w:asciiTheme="majorBidi" w:hAnsiTheme="majorBidi" w:cstheme="majorBidi"/>
          <w:sz w:val="26"/>
          <w:szCs w:val="26"/>
          <w:rtl/>
        </w:rPr>
        <w:t xml:space="preserve"> سهلة </w:t>
      </w:r>
      <w:r w:rsidR="00751496" w:rsidRPr="00534626">
        <w:rPr>
          <w:rFonts w:asciiTheme="majorBidi" w:hAnsiTheme="majorBidi" w:cstheme="majorBidi"/>
          <w:sz w:val="26"/>
          <w:szCs w:val="26"/>
          <w:rtl/>
        </w:rPr>
        <w:t>ال</w:t>
      </w:r>
      <w:r w:rsidR="00EC7792" w:rsidRPr="00534626">
        <w:rPr>
          <w:rFonts w:asciiTheme="majorBidi" w:hAnsiTheme="majorBidi" w:cstheme="majorBidi"/>
          <w:sz w:val="26"/>
          <w:szCs w:val="26"/>
          <w:rtl/>
        </w:rPr>
        <w:t>تركيب و</w:t>
      </w:r>
      <w:r w:rsidR="00751496" w:rsidRPr="00534626">
        <w:rPr>
          <w:rFonts w:asciiTheme="majorBidi" w:hAnsiTheme="majorBidi" w:cstheme="majorBidi"/>
          <w:sz w:val="26"/>
          <w:szCs w:val="26"/>
          <w:rtl/>
        </w:rPr>
        <w:t>ال</w:t>
      </w:r>
      <w:r w:rsidR="00EC7792" w:rsidRPr="00534626">
        <w:rPr>
          <w:rFonts w:asciiTheme="majorBidi" w:hAnsiTheme="majorBidi" w:cstheme="majorBidi"/>
          <w:sz w:val="26"/>
          <w:szCs w:val="26"/>
          <w:rtl/>
        </w:rPr>
        <w:t xml:space="preserve">تشغيل. </w:t>
      </w:r>
      <w:r w:rsidR="001C1C89" w:rsidRPr="00534626">
        <w:rPr>
          <w:rFonts w:asciiTheme="majorBidi" w:hAnsiTheme="majorBidi" w:cstheme="majorBidi"/>
          <w:sz w:val="26"/>
          <w:szCs w:val="26"/>
          <w:rtl/>
        </w:rPr>
        <w:t>و</w:t>
      </w:r>
      <w:r w:rsidR="00EC7792" w:rsidRPr="00534626">
        <w:rPr>
          <w:rFonts w:asciiTheme="majorBidi" w:hAnsiTheme="majorBidi" w:cstheme="majorBidi"/>
          <w:sz w:val="26"/>
          <w:szCs w:val="26"/>
          <w:rtl/>
        </w:rPr>
        <w:t xml:space="preserve">مع استمرار تطور هذه </w:t>
      </w:r>
      <w:r w:rsidR="001C1C89" w:rsidRPr="00534626">
        <w:rPr>
          <w:rFonts w:asciiTheme="majorBidi" w:hAnsiTheme="majorBidi" w:cstheme="majorBidi"/>
          <w:sz w:val="26"/>
          <w:szCs w:val="26"/>
          <w:rtl/>
        </w:rPr>
        <w:t>التكنولوجيا</w:t>
      </w:r>
      <w:r w:rsidR="00EC7792" w:rsidRPr="00534626">
        <w:rPr>
          <w:rFonts w:asciiTheme="majorBidi" w:hAnsiTheme="majorBidi" w:cstheme="majorBidi"/>
          <w:sz w:val="26"/>
          <w:szCs w:val="26"/>
          <w:rtl/>
        </w:rPr>
        <w:t>، من المتوقع أن تنخفض تكلفة الأجهزة و</w:t>
      </w:r>
      <w:r w:rsidR="001C1C89" w:rsidRPr="00534626">
        <w:rPr>
          <w:rFonts w:asciiTheme="majorBidi" w:hAnsiTheme="majorBidi" w:cstheme="majorBidi"/>
          <w:sz w:val="26"/>
          <w:szCs w:val="26"/>
          <w:rtl/>
        </w:rPr>
        <w:t xml:space="preserve">كذلك </w:t>
      </w:r>
      <w:r w:rsidR="00EC7792" w:rsidRPr="00534626">
        <w:rPr>
          <w:rFonts w:asciiTheme="majorBidi" w:hAnsiTheme="majorBidi" w:cstheme="majorBidi"/>
          <w:sz w:val="26"/>
          <w:szCs w:val="26"/>
          <w:rtl/>
        </w:rPr>
        <w:t>البرمجيات، مما يقلل من</w:t>
      </w:r>
      <w:r w:rsidR="001C1C89" w:rsidRPr="00534626">
        <w:rPr>
          <w:rFonts w:asciiTheme="majorBidi" w:hAnsiTheme="majorBidi" w:cstheme="majorBidi"/>
          <w:sz w:val="26"/>
          <w:szCs w:val="26"/>
          <w:rtl/>
        </w:rPr>
        <w:t xml:space="preserve"> الحواجز المتعلقة</w:t>
      </w:r>
      <w:r w:rsidR="00EC7792" w:rsidRPr="00534626">
        <w:rPr>
          <w:rFonts w:asciiTheme="majorBidi" w:hAnsiTheme="majorBidi" w:cstheme="majorBidi"/>
          <w:sz w:val="26"/>
          <w:szCs w:val="26"/>
          <w:rtl/>
        </w:rPr>
        <w:t xml:space="preserve"> </w:t>
      </w:r>
      <w:r w:rsidR="001C1C89" w:rsidRPr="00534626">
        <w:rPr>
          <w:rFonts w:asciiTheme="majorBidi" w:hAnsiTheme="majorBidi" w:cstheme="majorBidi"/>
          <w:sz w:val="26"/>
          <w:szCs w:val="26"/>
          <w:rtl/>
        </w:rPr>
        <w:t>ب</w:t>
      </w:r>
      <w:r w:rsidR="00EC7792" w:rsidRPr="00534626">
        <w:rPr>
          <w:rFonts w:asciiTheme="majorBidi" w:hAnsiTheme="majorBidi" w:cstheme="majorBidi"/>
          <w:sz w:val="26"/>
          <w:szCs w:val="26"/>
          <w:rtl/>
        </w:rPr>
        <w:t>تكلفة اعتماد</w:t>
      </w:r>
      <w:r w:rsidR="003F4661" w:rsidRPr="00534626">
        <w:rPr>
          <w:rFonts w:asciiTheme="majorBidi" w:hAnsiTheme="majorBidi" w:cstheme="majorBidi"/>
          <w:sz w:val="26"/>
          <w:szCs w:val="26"/>
          <w:rtl/>
        </w:rPr>
        <w:t xml:space="preserve"> المؤسسات المختلفة</w:t>
      </w:r>
      <w:r w:rsidR="00EC7792" w:rsidRPr="00534626">
        <w:rPr>
          <w:rFonts w:asciiTheme="majorBidi" w:hAnsiTheme="majorBidi" w:cstheme="majorBidi"/>
          <w:sz w:val="26"/>
          <w:szCs w:val="26"/>
          <w:rtl/>
        </w:rPr>
        <w:t xml:space="preserve"> </w:t>
      </w:r>
      <w:r w:rsidR="003F4661" w:rsidRPr="00534626">
        <w:rPr>
          <w:rFonts w:asciiTheme="majorBidi" w:hAnsiTheme="majorBidi" w:cstheme="majorBidi"/>
          <w:sz w:val="26"/>
          <w:szCs w:val="26"/>
          <w:rtl/>
        </w:rPr>
        <w:t>ل</w:t>
      </w:r>
      <w:r w:rsidR="00EC7792" w:rsidRPr="00534626">
        <w:rPr>
          <w:rFonts w:asciiTheme="majorBidi" w:hAnsiTheme="majorBidi" w:cstheme="majorBidi"/>
          <w:sz w:val="26"/>
          <w:szCs w:val="26"/>
          <w:rtl/>
        </w:rPr>
        <w:t xml:space="preserve">لتكنولوجيات الرقمية. </w:t>
      </w:r>
      <w:r w:rsidR="004A1029" w:rsidRPr="00534626">
        <w:rPr>
          <w:rFonts w:asciiTheme="majorBidi" w:hAnsiTheme="majorBidi" w:cstheme="majorBidi"/>
          <w:sz w:val="26"/>
          <w:szCs w:val="26"/>
          <w:rtl/>
        </w:rPr>
        <w:t>و</w:t>
      </w:r>
      <w:r w:rsidR="00EC7792" w:rsidRPr="00534626">
        <w:rPr>
          <w:rFonts w:asciiTheme="majorBidi" w:hAnsiTheme="majorBidi" w:cstheme="majorBidi"/>
          <w:sz w:val="26"/>
          <w:szCs w:val="26"/>
          <w:rtl/>
        </w:rPr>
        <w:t>تشمل المخاطر المحتملة محدودية القدرات التقنية للمستخدمين النهائيين، لا سيما في تطبيق التكنولوجيات، ويُقترح</w:t>
      </w:r>
      <w:r w:rsidR="003F4661" w:rsidRPr="00534626">
        <w:rPr>
          <w:rFonts w:asciiTheme="majorBidi" w:hAnsiTheme="majorBidi" w:cstheme="majorBidi"/>
          <w:sz w:val="26"/>
          <w:szCs w:val="26"/>
          <w:rtl/>
        </w:rPr>
        <w:t xml:space="preserve"> أن يتولى</w:t>
      </w:r>
      <w:r w:rsidR="00EC7792" w:rsidRPr="00534626">
        <w:rPr>
          <w:rFonts w:asciiTheme="majorBidi" w:hAnsiTheme="majorBidi" w:cstheme="majorBidi"/>
          <w:sz w:val="26"/>
          <w:szCs w:val="26"/>
          <w:rtl/>
        </w:rPr>
        <w:t xml:space="preserve"> التخفيف منها خبير دولي لدعم التصميم</w:t>
      </w:r>
      <w:r w:rsidR="00C912BC" w:rsidRPr="00534626">
        <w:rPr>
          <w:rFonts w:asciiTheme="majorBidi" w:hAnsiTheme="majorBidi" w:cstheme="majorBidi"/>
          <w:sz w:val="26"/>
          <w:szCs w:val="26"/>
          <w:rtl/>
        </w:rPr>
        <w:t xml:space="preserve"> والنشر</w:t>
      </w:r>
      <w:r w:rsidR="00EC7792" w:rsidRPr="00534626">
        <w:rPr>
          <w:rFonts w:asciiTheme="majorBidi" w:hAnsiTheme="majorBidi" w:cstheme="majorBidi"/>
          <w:sz w:val="26"/>
          <w:szCs w:val="26"/>
          <w:rtl/>
        </w:rPr>
        <w:t xml:space="preserve"> الأمثل لأدوات الر</w:t>
      </w:r>
      <w:r w:rsidR="00C912BC" w:rsidRPr="00534626">
        <w:rPr>
          <w:rFonts w:asciiTheme="majorBidi" w:hAnsiTheme="majorBidi" w:cstheme="majorBidi"/>
          <w:sz w:val="26"/>
          <w:szCs w:val="26"/>
          <w:rtl/>
        </w:rPr>
        <w:t>صد</w:t>
      </w:r>
      <w:r w:rsidR="00EC7792" w:rsidRPr="00534626">
        <w:rPr>
          <w:rFonts w:asciiTheme="majorBidi" w:hAnsiTheme="majorBidi" w:cstheme="majorBidi"/>
          <w:sz w:val="26"/>
          <w:szCs w:val="26"/>
          <w:rtl/>
        </w:rPr>
        <w:t xml:space="preserve"> والإدارة الرقمية، </w:t>
      </w:r>
      <w:r w:rsidR="0065220A" w:rsidRPr="00534626">
        <w:rPr>
          <w:rFonts w:asciiTheme="majorBidi" w:hAnsiTheme="majorBidi" w:cstheme="majorBidi"/>
          <w:sz w:val="26"/>
          <w:szCs w:val="26"/>
          <w:rtl/>
        </w:rPr>
        <w:t>فضلاً عن</w:t>
      </w:r>
      <w:r w:rsidR="00EC7792" w:rsidRPr="00534626">
        <w:rPr>
          <w:rFonts w:asciiTheme="majorBidi" w:hAnsiTheme="majorBidi" w:cstheme="majorBidi"/>
          <w:sz w:val="26"/>
          <w:szCs w:val="26"/>
          <w:rtl/>
        </w:rPr>
        <w:t xml:space="preserve"> توفير الدعم التدريبي للمستخدمين النهائيين وموظفي </w:t>
      </w:r>
      <w:r w:rsidR="00117AC8" w:rsidRPr="00534626">
        <w:rPr>
          <w:rFonts w:asciiTheme="majorBidi" w:hAnsiTheme="majorBidi" w:cstheme="majorBidi"/>
          <w:sz w:val="26"/>
          <w:szCs w:val="26"/>
          <w:rtl/>
        </w:rPr>
        <w:t>ال</w:t>
      </w:r>
      <w:r w:rsidR="00EC7792" w:rsidRPr="00534626">
        <w:rPr>
          <w:rFonts w:asciiTheme="majorBidi" w:hAnsiTheme="majorBidi" w:cstheme="majorBidi"/>
          <w:sz w:val="26"/>
          <w:szCs w:val="26"/>
          <w:rtl/>
        </w:rPr>
        <w:t>خدمات.</w:t>
      </w:r>
      <w:r w:rsidR="00117AC8" w:rsidRPr="00534626">
        <w:rPr>
          <w:rFonts w:asciiTheme="majorBidi" w:hAnsiTheme="majorBidi" w:cstheme="majorBidi"/>
          <w:sz w:val="26"/>
          <w:szCs w:val="26"/>
          <w:rtl/>
        </w:rPr>
        <w:t xml:space="preserve"> ولتعزيز واستدامة </w:t>
      </w:r>
      <w:r w:rsidR="009F5959" w:rsidRPr="00534626">
        <w:rPr>
          <w:rFonts w:asciiTheme="majorBidi" w:hAnsiTheme="majorBidi" w:cstheme="majorBidi"/>
          <w:sz w:val="26"/>
          <w:szCs w:val="26"/>
          <w:rtl/>
        </w:rPr>
        <w:t xml:space="preserve">اعتماد </w:t>
      </w:r>
      <w:r w:rsidR="00117AC8" w:rsidRPr="00534626">
        <w:rPr>
          <w:rFonts w:asciiTheme="majorBidi" w:hAnsiTheme="majorBidi" w:cstheme="majorBidi"/>
          <w:sz w:val="26"/>
          <w:szCs w:val="26"/>
          <w:rtl/>
        </w:rPr>
        <w:t xml:space="preserve">هذه التكنولوجيات، سيتم إعداد وثيقة </w:t>
      </w:r>
      <w:r w:rsidR="00E3698B" w:rsidRPr="00534626">
        <w:rPr>
          <w:rFonts w:asciiTheme="majorBidi" w:hAnsiTheme="majorBidi" w:cstheme="majorBidi"/>
          <w:sz w:val="26"/>
          <w:szCs w:val="26"/>
          <w:rtl/>
        </w:rPr>
        <w:t>مبادئ توجيه</w:t>
      </w:r>
      <w:r w:rsidR="00117AC8" w:rsidRPr="00534626">
        <w:rPr>
          <w:rFonts w:asciiTheme="majorBidi" w:hAnsiTheme="majorBidi" w:cstheme="majorBidi"/>
          <w:sz w:val="26"/>
          <w:szCs w:val="26"/>
          <w:rtl/>
        </w:rPr>
        <w:t>ية تتضمن مواد</w:t>
      </w:r>
      <w:r w:rsidR="00E3698B" w:rsidRPr="00534626">
        <w:rPr>
          <w:rFonts w:asciiTheme="majorBidi" w:hAnsiTheme="majorBidi" w:cstheme="majorBidi"/>
          <w:sz w:val="26"/>
          <w:szCs w:val="26"/>
          <w:rtl/>
        </w:rPr>
        <w:t>اً</w:t>
      </w:r>
      <w:r w:rsidR="00117AC8" w:rsidRPr="00534626">
        <w:rPr>
          <w:rFonts w:asciiTheme="majorBidi" w:hAnsiTheme="majorBidi" w:cstheme="majorBidi"/>
          <w:sz w:val="26"/>
          <w:szCs w:val="26"/>
          <w:rtl/>
        </w:rPr>
        <w:t xml:space="preserve"> تدريبية </w:t>
      </w:r>
      <w:r w:rsidR="003F4661" w:rsidRPr="00534626">
        <w:rPr>
          <w:rFonts w:asciiTheme="majorBidi" w:hAnsiTheme="majorBidi" w:cstheme="majorBidi"/>
          <w:sz w:val="26"/>
          <w:szCs w:val="26"/>
          <w:rtl/>
        </w:rPr>
        <w:t>بال</w:t>
      </w:r>
      <w:r w:rsidR="00E3698B" w:rsidRPr="00534626">
        <w:rPr>
          <w:rFonts w:asciiTheme="majorBidi" w:hAnsiTheme="majorBidi" w:cstheme="majorBidi"/>
          <w:sz w:val="26"/>
          <w:szCs w:val="26"/>
          <w:rtl/>
        </w:rPr>
        <w:t>استناد</w:t>
      </w:r>
      <w:r w:rsidR="00117AC8" w:rsidRPr="00534626">
        <w:rPr>
          <w:rFonts w:asciiTheme="majorBidi" w:hAnsiTheme="majorBidi" w:cstheme="majorBidi"/>
          <w:sz w:val="26"/>
          <w:szCs w:val="26"/>
          <w:rtl/>
        </w:rPr>
        <w:t xml:space="preserve"> </w:t>
      </w:r>
      <w:r w:rsidR="00E3698B" w:rsidRPr="00534626">
        <w:rPr>
          <w:rFonts w:asciiTheme="majorBidi" w:hAnsiTheme="majorBidi" w:cstheme="majorBidi"/>
          <w:sz w:val="26"/>
          <w:szCs w:val="26"/>
          <w:rtl/>
        </w:rPr>
        <w:t>إ</w:t>
      </w:r>
      <w:r w:rsidR="00117AC8" w:rsidRPr="00534626">
        <w:rPr>
          <w:rFonts w:asciiTheme="majorBidi" w:hAnsiTheme="majorBidi" w:cstheme="majorBidi"/>
          <w:sz w:val="26"/>
          <w:szCs w:val="26"/>
          <w:rtl/>
        </w:rPr>
        <w:t>لى الخبرة المكتسبة من هذا المشروع لاستخدامها في البلدان الثلاثة، و</w:t>
      </w:r>
      <w:r w:rsidR="00E3698B" w:rsidRPr="00534626">
        <w:rPr>
          <w:rFonts w:asciiTheme="majorBidi" w:hAnsiTheme="majorBidi" w:cstheme="majorBidi"/>
          <w:sz w:val="26"/>
          <w:szCs w:val="26"/>
          <w:rtl/>
        </w:rPr>
        <w:t>بلدان</w:t>
      </w:r>
      <w:r w:rsidR="00117AC8" w:rsidRPr="00534626">
        <w:rPr>
          <w:rFonts w:asciiTheme="majorBidi" w:hAnsiTheme="majorBidi" w:cstheme="majorBidi"/>
          <w:sz w:val="26"/>
          <w:szCs w:val="26"/>
          <w:rtl/>
        </w:rPr>
        <w:t xml:space="preserve"> أخرى </w:t>
      </w:r>
      <w:r w:rsidR="00E3698B" w:rsidRPr="00534626">
        <w:rPr>
          <w:rFonts w:asciiTheme="majorBidi" w:hAnsiTheme="majorBidi" w:cstheme="majorBidi"/>
          <w:sz w:val="26"/>
          <w:szCs w:val="26"/>
          <w:rtl/>
        </w:rPr>
        <w:t>حول</w:t>
      </w:r>
      <w:r w:rsidR="00117AC8" w:rsidRPr="00534626">
        <w:rPr>
          <w:rFonts w:asciiTheme="majorBidi" w:hAnsiTheme="majorBidi" w:cstheme="majorBidi"/>
          <w:sz w:val="26"/>
          <w:szCs w:val="26"/>
          <w:rtl/>
        </w:rPr>
        <w:t xml:space="preserve"> العالم، لتحسين كفاءة استخدام الطاقة من خلال استخدام التكنولوجيات والأدوات الرقمية.</w:t>
      </w:r>
    </w:p>
    <w:p w14:paraId="22CC3057" w14:textId="723CE146" w:rsidR="00DC185C" w:rsidRPr="00534626" w:rsidRDefault="002C3224" w:rsidP="002C3224">
      <w:pPr>
        <w:keepNext/>
        <w:bidi/>
        <w:spacing w:before="360" w:after="240"/>
        <w:rPr>
          <w:rFonts w:asciiTheme="majorBidi" w:hAnsiTheme="majorBidi" w:cstheme="majorBidi"/>
          <w:b/>
          <w:bCs/>
          <w:lang w:val="en-GB"/>
        </w:rPr>
      </w:pPr>
      <w:r w:rsidRPr="00534626">
        <w:rPr>
          <w:rFonts w:asciiTheme="majorBidi" w:hAnsiTheme="majorBidi" w:cstheme="majorBidi"/>
          <w:b/>
          <w:bCs/>
          <w:sz w:val="26"/>
          <w:szCs w:val="26"/>
          <w:rtl/>
        </w:rPr>
        <w:lastRenderedPageBreak/>
        <w:t>التوصية</w:t>
      </w:r>
    </w:p>
    <w:p w14:paraId="6DF7A8AC" w14:textId="66518C42" w:rsidR="002C3224" w:rsidRPr="00534626" w:rsidRDefault="002C3224" w:rsidP="002C3224">
      <w:pPr>
        <w:numPr>
          <w:ilvl w:val="0"/>
          <w:numId w:val="1"/>
        </w:numPr>
        <w:bidi/>
        <w:spacing w:after="240"/>
        <w:outlineLvl w:val="0"/>
        <w:rPr>
          <w:rFonts w:asciiTheme="majorBidi" w:hAnsiTheme="majorBidi" w:cstheme="majorBidi"/>
          <w:lang w:val="en-GB"/>
        </w:rPr>
      </w:pPr>
      <w:r w:rsidRPr="00534626">
        <w:rPr>
          <w:rFonts w:asciiTheme="majorBidi" w:hAnsiTheme="majorBidi" w:cstheme="majorBidi"/>
          <w:sz w:val="26"/>
          <w:szCs w:val="26"/>
          <w:rtl/>
        </w:rPr>
        <w:t xml:space="preserve">قد ترغب اللجنة التنفيذية في النظر في الموافقة على المشروع التجريبي للحفاظ على كفاءة استخدام الطاقة في التكنولوجيات والمعدات البديلة و/أو تحسينها في سياق </w:t>
      </w:r>
      <w:bookmarkStart w:id="67" w:name="_Hlk214378954"/>
      <w:r w:rsidRPr="00534626">
        <w:rPr>
          <w:rFonts w:asciiTheme="majorBidi" w:hAnsiTheme="majorBidi" w:cstheme="majorBidi"/>
          <w:sz w:val="26"/>
          <w:szCs w:val="26"/>
          <w:rtl/>
        </w:rPr>
        <w:t>التخفيض التدريجي للمواد الهيدروفلوروكربونية</w:t>
      </w:r>
      <w:bookmarkEnd w:id="67"/>
      <w:r w:rsidRPr="00534626">
        <w:rPr>
          <w:rFonts w:asciiTheme="majorBidi" w:hAnsiTheme="majorBidi" w:cstheme="majorBidi"/>
          <w:sz w:val="26"/>
          <w:szCs w:val="26"/>
          <w:rtl/>
        </w:rPr>
        <w:t xml:space="preserve"> (أنشطة غير استثمارية):</w:t>
      </w:r>
      <w:r w:rsidR="00812973" w:rsidRPr="00534626">
        <w:rPr>
          <w:rFonts w:asciiTheme="majorBidi" w:hAnsiTheme="majorBidi" w:cstheme="majorBidi"/>
          <w:sz w:val="26"/>
          <w:szCs w:val="26"/>
          <w:rtl/>
        </w:rPr>
        <w:t xml:space="preserve"> </w:t>
      </w:r>
      <w:r w:rsidR="00611C80" w:rsidRPr="00534626">
        <w:rPr>
          <w:rFonts w:asciiTheme="majorBidi" w:hAnsiTheme="majorBidi" w:cstheme="majorBidi"/>
          <w:sz w:val="26"/>
          <w:szCs w:val="26"/>
          <w:rtl/>
        </w:rPr>
        <w:t>ال</w:t>
      </w:r>
      <w:r w:rsidR="00812973" w:rsidRPr="00534626">
        <w:rPr>
          <w:rFonts w:asciiTheme="majorBidi" w:hAnsiTheme="majorBidi" w:cstheme="majorBidi"/>
          <w:sz w:val="26"/>
          <w:szCs w:val="26"/>
          <w:rtl/>
        </w:rPr>
        <w:t xml:space="preserve">مشروع </w:t>
      </w:r>
      <w:r w:rsidR="00AC4205" w:rsidRPr="00534626">
        <w:rPr>
          <w:rFonts w:asciiTheme="majorBidi" w:hAnsiTheme="majorBidi" w:cstheme="majorBidi"/>
          <w:sz w:val="26"/>
          <w:szCs w:val="26"/>
          <w:rtl/>
        </w:rPr>
        <w:t xml:space="preserve">الإيضاحي </w:t>
      </w:r>
      <w:r w:rsidR="00812973" w:rsidRPr="00534626">
        <w:rPr>
          <w:rFonts w:asciiTheme="majorBidi" w:hAnsiTheme="majorBidi" w:cstheme="majorBidi"/>
          <w:sz w:val="26"/>
          <w:szCs w:val="26"/>
          <w:rtl/>
        </w:rPr>
        <w:t>لأدوات الرصد والإدارة الرقمية لت</w:t>
      </w:r>
      <w:r w:rsidR="00611C80" w:rsidRPr="00534626">
        <w:rPr>
          <w:rFonts w:asciiTheme="majorBidi" w:hAnsiTheme="majorBidi" w:cstheme="majorBidi"/>
          <w:sz w:val="26"/>
          <w:szCs w:val="26"/>
          <w:rtl/>
        </w:rPr>
        <w:t>حسين</w:t>
      </w:r>
      <w:r w:rsidR="00812973" w:rsidRPr="00534626">
        <w:rPr>
          <w:rFonts w:asciiTheme="majorBidi" w:hAnsiTheme="majorBidi" w:cstheme="majorBidi"/>
          <w:sz w:val="26"/>
          <w:szCs w:val="26"/>
          <w:rtl/>
        </w:rPr>
        <w:t xml:space="preserve"> كفاءة استخدام الطاقة </w:t>
      </w:r>
      <w:r w:rsidR="00611C80" w:rsidRPr="00534626">
        <w:rPr>
          <w:rFonts w:asciiTheme="majorBidi" w:hAnsiTheme="majorBidi" w:cstheme="majorBidi"/>
          <w:sz w:val="26"/>
          <w:szCs w:val="26"/>
          <w:rtl/>
        </w:rPr>
        <w:t>وخفض انبعاثات غازات الدفيئة</w:t>
      </w:r>
      <w:r w:rsidR="00812973" w:rsidRPr="00534626">
        <w:rPr>
          <w:rFonts w:asciiTheme="majorBidi" w:hAnsiTheme="majorBidi" w:cstheme="majorBidi"/>
          <w:sz w:val="26"/>
          <w:szCs w:val="26"/>
          <w:rtl/>
        </w:rPr>
        <w:t xml:space="preserve"> في قطاع سل</w:t>
      </w:r>
      <w:r w:rsidR="00611C80" w:rsidRPr="00534626">
        <w:rPr>
          <w:rFonts w:asciiTheme="majorBidi" w:hAnsiTheme="majorBidi" w:cstheme="majorBidi"/>
          <w:sz w:val="26"/>
          <w:szCs w:val="26"/>
          <w:rtl/>
        </w:rPr>
        <w:t>ا</w:t>
      </w:r>
      <w:r w:rsidR="00812973" w:rsidRPr="00534626">
        <w:rPr>
          <w:rFonts w:asciiTheme="majorBidi" w:hAnsiTheme="majorBidi" w:cstheme="majorBidi"/>
          <w:sz w:val="26"/>
          <w:szCs w:val="26"/>
          <w:rtl/>
        </w:rPr>
        <w:t>سل التبريد في كولومبيا ولبنان وترينيداد وتوباغو، بمبلغ</w:t>
      </w:r>
      <w:r w:rsidR="00611C80" w:rsidRPr="00534626">
        <w:rPr>
          <w:rFonts w:asciiTheme="majorBidi" w:hAnsiTheme="majorBidi" w:cstheme="majorBidi"/>
          <w:sz w:val="26"/>
          <w:szCs w:val="26"/>
          <w:rtl/>
        </w:rPr>
        <w:t xml:space="preserve"> قدره</w:t>
      </w:r>
      <w:r w:rsidR="00812973" w:rsidRPr="00534626">
        <w:rPr>
          <w:rFonts w:asciiTheme="majorBidi" w:hAnsiTheme="majorBidi" w:cstheme="majorBidi"/>
          <w:sz w:val="26"/>
          <w:szCs w:val="26"/>
          <w:rtl/>
        </w:rPr>
        <w:t xml:space="preserve"> 680,000 دولار أمريكي، بالإضافة إلى تكاليف دعم الوكالة </w:t>
      </w:r>
      <w:r w:rsidR="00611C80" w:rsidRPr="00534626">
        <w:rPr>
          <w:rFonts w:asciiTheme="majorBidi" w:hAnsiTheme="majorBidi" w:cstheme="majorBidi"/>
          <w:sz w:val="26"/>
          <w:szCs w:val="26"/>
          <w:rtl/>
        </w:rPr>
        <w:t xml:space="preserve">وقدرها </w:t>
      </w:r>
      <w:r w:rsidR="00812973" w:rsidRPr="00534626">
        <w:rPr>
          <w:rFonts w:asciiTheme="majorBidi" w:hAnsiTheme="majorBidi" w:cstheme="majorBidi"/>
          <w:sz w:val="26"/>
          <w:szCs w:val="26"/>
          <w:rtl/>
        </w:rPr>
        <w:t xml:space="preserve">47,600 دولار أمريكي </w:t>
      </w:r>
      <w:r w:rsidR="00611C80" w:rsidRPr="00534626">
        <w:rPr>
          <w:rFonts w:asciiTheme="majorBidi" w:hAnsiTheme="majorBidi" w:cstheme="majorBidi"/>
          <w:sz w:val="26"/>
          <w:szCs w:val="26"/>
          <w:rtl/>
        </w:rPr>
        <w:t>ل</w:t>
      </w:r>
      <w:r w:rsidR="00812973" w:rsidRPr="00534626">
        <w:rPr>
          <w:rFonts w:asciiTheme="majorBidi" w:hAnsiTheme="majorBidi" w:cstheme="majorBidi"/>
          <w:sz w:val="26"/>
          <w:szCs w:val="26"/>
          <w:rtl/>
        </w:rPr>
        <w:t>ليوئنديبي، مع ملاحظة ما يلي:</w:t>
      </w:r>
    </w:p>
    <w:p w14:paraId="1FDD581B" w14:textId="35849827" w:rsidR="00EE1B9B" w:rsidRPr="00E7582B" w:rsidRDefault="00EE1B9B" w:rsidP="00EE1B9B">
      <w:pPr>
        <w:pStyle w:val="Heading2"/>
        <w:numPr>
          <w:ilvl w:val="1"/>
          <w:numId w:val="47"/>
        </w:numPr>
        <w:bidi/>
        <w:spacing w:before="200" w:after="200"/>
        <w:rPr>
          <w:rFonts w:asciiTheme="majorBidi" w:hAnsiTheme="majorBidi" w:cstheme="majorBidi"/>
          <w:sz w:val="26"/>
          <w:szCs w:val="26"/>
        </w:rPr>
      </w:pPr>
      <w:r w:rsidRPr="00534626">
        <w:rPr>
          <w:rFonts w:asciiTheme="majorBidi" w:hAnsiTheme="majorBidi" w:cstheme="majorBidi"/>
          <w:sz w:val="26"/>
          <w:szCs w:val="26"/>
          <w:rtl/>
        </w:rPr>
        <w:t>أن حكومات كولومبيا ولبنان وترينيداد وتوباغو قد التزمت بالشروط المشار إليها في المقرر 91/65(ب)(4)ب إلى (ب)(4)د؛</w:t>
      </w:r>
    </w:p>
    <w:p w14:paraId="0989C214" w14:textId="0D7E6638" w:rsidR="00EE1B9B" w:rsidRPr="00E7582B" w:rsidRDefault="00EE1B9B" w:rsidP="00EE1B9B">
      <w:pPr>
        <w:pStyle w:val="Heading2"/>
        <w:widowControl/>
        <w:numPr>
          <w:ilvl w:val="1"/>
          <w:numId w:val="47"/>
        </w:numPr>
        <w:bidi/>
        <w:spacing w:before="200" w:after="200"/>
        <w:rPr>
          <w:rFonts w:asciiTheme="majorBidi" w:hAnsiTheme="majorBidi" w:cstheme="majorBidi"/>
          <w:sz w:val="26"/>
          <w:szCs w:val="26"/>
          <w:lang w:val="en-GB"/>
        </w:rPr>
      </w:pPr>
      <w:r w:rsidRPr="00534626">
        <w:rPr>
          <w:rFonts w:asciiTheme="majorBidi" w:hAnsiTheme="majorBidi" w:cstheme="majorBidi"/>
          <w:sz w:val="26"/>
          <w:szCs w:val="26"/>
          <w:rtl/>
        </w:rPr>
        <w:t>أن حكومات كولومبيا ولبنان وترينيداد وتوباغو سوف تضع مبادئ توجيهية لكفاءة استخدام الطاقة في تطبيقات التبريد التجاري لتحسين كفاءة استخدام الطاقة في قطاع التجزئة بعد إنجاز المشروع؛</w:t>
      </w:r>
    </w:p>
    <w:p w14:paraId="69C35223" w14:textId="33588D79" w:rsidR="00D61A15" w:rsidRPr="00EE1B9B" w:rsidRDefault="00EE1B9B" w:rsidP="00EE1B9B">
      <w:pPr>
        <w:pStyle w:val="Heading2"/>
        <w:numPr>
          <w:ilvl w:val="1"/>
          <w:numId w:val="47"/>
        </w:numPr>
        <w:bidi/>
        <w:spacing w:before="200" w:after="200"/>
        <w:rPr>
          <w:rFonts w:asciiTheme="majorBidi" w:hAnsiTheme="majorBidi" w:cstheme="majorBidi"/>
          <w:lang w:val="en-GB"/>
        </w:rPr>
      </w:pPr>
      <w:r w:rsidRPr="00534626">
        <w:rPr>
          <w:rFonts w:asciiTheme="majorBidi" w:hAnsiTheme="majorBidi" w:cstheme="majorBidi"/>
          <w:sz w:val="26"/>
          <w:szCs w:val="26"/>
          <w:rtl/>
        </w:rPr>
        <w:t>أن يُنجَز المشروع من الناحية التشغيلية في موعد أقصاه 31 ديسمبر/كانون الأول 2028، وأن يُقدَّم تقرير مُفصَّل عن المشروع إلى اللجنة التنفيذية في غضون ستة أشهر من تاريخ إنجاز المشروع.</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534626" w14:paraId="10C8BE8C" w14:textId="77777777" w:rsidTr="001207C4">
        <w:tc>
          <w:tcPr>
            <w:tcW w:w="1870" w:type="dxa"/>
          </w:tcPr>
          <w:p w14:paraId="61A50D1F" w14:textId="77777777" w:rsidR="00DC185C" w:rsidRPr="00534626" w:rsidRDefault="00DC185C" w:rsidP="00DC185C">
            <w:pPr>
              <w:rPr>
                <w:rFonts w:asciiTheme="majorBidi" w:hAnsiTheme="majorBidi" w:cstheme="majorBidi"/>
                <w:lang w:val="en-GB"/>
              </w:rPr>
            </w:pPr>
          </w:p>
        </w:tc>
        <w:tc>
          <w:tcPr>
            <w:tcW w:w="1870" w:type="dxa"/>
          </w:tcPr>
          <w:p w14:paraId="13F5369B" w14:textId="77777777" w:rsidR="00DC185C" w:rsidRPr="00534626" w:rsidRDefault="00DC185C" w:rsidP="00DC185C">
            <w:pPr>
              <w:rPr>
                <w:rFonts w:asciiTheme="majorBidi" w:hAnsiTheme="majorBidi" w:cstheme="majorBidi"/>
                <w:lang w:val="en-GB"/>
              </w:rPr>
            </w:pPr>
          </w:p>
        </w:tc>
        <w:tc>
          <w:tcPr>
            <w:tcW w:w="1870" w:type="dxa"/>
            <w:tcBorders>
              <w:bottom w:val="single" w:sz="4" w:space="0" w:color="auto"/>
            </w:tcBorders>
          </w:tcPr>
          <w:p w14:paraId="413C91B4" w14:textId="77777777" w:rsidR="00DC185C" w:rsidRPr="00534626" w:rsidRDefault="00DC185C" w:rsidP="00DC185C">
            <w:pPr>
              <w:rPr>
                <w:rFonts w:asciiTheme="majorBidi" w:hAnsiTheme="majorBidi" w:cstheme="majorBidi"/>
                <w:lang w:val="en-GB"/>
              </w:rPr>
            </w:pPr>
          </w:p>
        </w:tc>
        <w:tc>
          <w:tcPr>
            <w:tcW w:w="1870" w:type="dxa"/>
          </w:tcPr>
          <w:p w14:paraId="4BAE8579" w14:textId="77777777" w:rsidR="00DC185C" w:rsidRPr="00534626" w:rsidRDefault="00DC185C" w:rsidP="00DC185C">
            <w:pPr>
              <w:rPr>
                <w:rFonts w:asciiTheme="majorBidi" w:hAnsiTheme="majorBidi" w:cstheme="majorBidi"/>
                <w:lang w:val="en-GB"/>
              </w:rPr>
            </w:pPr>
          </w:p>
        </w:tc>
        <w:tc>
          <w:tcPr>
            <w:tcW w:w="1870" w:type="dxa"/>
          </w:tcPr>
          <w:p w14:paraId="0143600F" w14:textId="77777777" w:rsidR="00DC185C" w:rsidRPr="00534626" w:rsidRDefault="00DC185C" w:rsidP="00DC185C">
            <w:pPr>
              <w:rPr>
                <w:rFonts w:asciiTheme="majorBidi" w:hAnsiTheme="majorBidi" w:cstheme="majorBidi"/>
                <w:lang w:val="en-GB"/>
              </w:rPr>
            </w:pPr>
          </w:p>
        </w:tc>
      </w:tr>
    </w:tbl>
    <w:p w14:paraId="0042C2F4" w14:textId="77777777" w:rsidR="00DC185C" w:rsidRPr="00DC185C" w:rsidRDefault="00DC185C" w:rsidP="00DC185C">
      <w:pPr>
        <w:rPr>
          <w:lang w:val="en-GB"/>
        </w:rPr>
      </w:pPr>
    </w:p>
    <w:p w14:paraId="30EDFE6E" w14:textId="77777777" w:rsidR="004E7F9C" w:rsidRPr="00DC185C" w:rsidRDefault="004E7F9C" w:rsidP="004E7F9C">
      <w:pPr>
        <w:pStyle w:val="Title1"/>
      </w:pPr>
    </w:p>
    <w:sectPr w:rsidR="004E7F9C" w:rsidRPr="00DC185C"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918B" w14:textId="77777777" w:rsidR="00667C40" w:rsidRDefault="00667C40" w:rsidP="004A504B">
      <w:r>
        <w:separator/>
      </w:r>
    </w:p>
  </w:endnote>
  <w:endnote w:type="continuationSeparator" w:id="0">
    <w:p w14:paraId="2ADC8BFE" w14:textId="77777777" w:rsidR="00667C40" w:rsidRDefault="00667C4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9BB71" w14:textId="77777777" w:rsidR="0076776A" w:rsidRPr="00B1123E" w:rsidRDefault="0076776A">
    <w:pPr>
      <w:jc w:val="center"/>
      <w:rPr>
        <w:sz w:val="24"/>
        <w:szCs w:val="24"/>
      </w:rPr>
    </w:pPr>
    <w:r w:rsidRPr="00B1123E">
      <w:rPr>
        <w:sz w:val="24"/>
        <w:szCs w:val="24"/>
      </w:rPr>
      <w:fldChar w:fldCharType="begin"/>
    </w:r>
    <w:r w:rsidRPr="00B1123E">
      <w:rPr>
        <w:sz w:val="24"/>
        <w:szCs w:val="24"/>
      </w:rPr>
      <w:instrText xml:space="preserve"> PAGE </w:instrText>
    </w:r>
    <w:r w:rsidRPr="00B1123E">
      <w:rPr>
        <w:sz w:val="24"/>
        <w:szCs w:val="24"/>
      </w:rPr>
      <w:fldChar w:fldCharType="separate"/>
    </w:r>
    <w:r w:rsidRPr="00B1123E">
      <w:rPr>
        <w:noProof/>
        <w:sz w:val="24"/>
        <w:szCs w:val="24"/>
      </w:rPr>
      <w:t>2</w:t>
    </w:r>
    <w:r w:rsidRPr="00B1123E">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5655" w14:textId="77777777" w:rsidR="0076776A" w:rsidRPr="00B1123E" w:rsidRDefault="0076776A">
    <w:pPr>
      <w:jc w:val="center"/>
      <w:rPr>
        <w:sz w:val="24"/>
        <w:szCs w:val="24"/>
      </w:rPr>
    </w:pPr>
    <w:r w:rsidRPr="00B1123E">
      <w:rPr>
        <w:sz w:val="24"/>
        <w:szCs w:val="24"/>
      </w:rPr>
      <w:fldChar w:fldCharType="begin"/>
    </w:r>
    <w:r w:rsidRPr="00B1123E">
      <w:rPr>
        <w:sz w:val="24"/>
        <w:szCs w:val="24"/>
      </w:rPr>
      <w:instrText xml:space="preserve"> PAGE </w:instrText>
    </w:r>
    <w:r w:rsidRPr="00B1123E">
      <w:rPr>
        <w:sz w:val="24"/>
        <w:szCs w:val="24"/>
      </w:rPr>
      <w:fldChar w:fldCharType="separate"/>
    </w:r>
    <w:r w:rsidRPr="00B1123E">
      <w:rPr>
        <w:noProof/>
        <w:sz w:val="24"/>
        <w:szCs w:val="24"/>
      </w:rPr>
      <w:t>3</w:t>
    </w:r>
    <w:r w:rsidRPr="00B1123E">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000C" w14:textId="77777777" w:rsidR="0076776A" w:rsidRDefault="0076776A" w:rsidP="00457BEA">
    <w:pPr>
      <w:pBdr>
        <w:top w:val="single" w:sz="4" w:space="1" w:color="auto"/>
        <w:left w:val="single" w:sz="4" w:space="0" w:color="auto"/>
        <w:bottom w:val="single" w:sz="4" w:space="1" w:color="auto"/>
        <w:right w:val="single" w:sz="4" w:space="0" w:color="auto"/>
      </w:pBdr>
      <w:bidi/>
      <w:jc w:val="center"/>
      <w:rPr>
        <w:rFonts w:cs="Arabic Transparent"/>
        <w:rtl/>
      </w:rPr>
    </w:pPr>
    <w:bookmarkStart w:id="68" w:name="_Hlk214203698"/>
    <w:bookmarkStart w:id="69" w:name="_Hlk214202398"/>
    <w:bookmarkStart w:id="70" w:name="_Hlk214202399"/>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7328C6D" w14:textId="77777777" w:rsidR="0076776A" w:rsidRPr="00160100" w:rsidRDefault="0076776A" w:rsidP="00457BEA">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bookmarkEnd w:id="68"/>
    <w:r>
      <w:rPr>
        <w:rFonts w:cs="Arabic Transparent"/>
      </w:rPr>
      <w:t xml:space="preserve"> </w:t>
    </w:r>
    <w:bookmarkEnd w:id="69"/>
    <w:bookmarkEnd w:id="7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89814" w14:textId="77777777" w:rsidR="00667C40" w:rsidRDefault="00667C40" w:rsidP="006D7036">
      <w:pPr>
        <w:bidi/>
      </w:pPr>
      <w:r>
        <w:separator/>
      </w:r>
    </w:p>
  </w:footnote>
  <w:footnote w:type="continuationSeparator" w:id="0">
    <w:p w14:paraId="0BD1B9DC" w14:textId="77777777" w:rsidR="00667C40" w:rsidRDefault="00667C40" w:rsidP="004A504B">
      <w:r>
        <w:continuationSeparator/>
      </w:r>
    </w:p>
  </w:footnote>
  <w:footnote w:id="1">
    <w:p w14:paraId="6BB005A4" w14:textId="77777777" w:rsidR="0076776A" w:rsidRPr="002B3995" w:rsidRDefault="0076776A" w:rsidP="00534626">
      <w:pPr>
        <w:pStyle w:val="FootnoteText"/>
        <w:bidi/>
        <w:rPr>
          <w:rFonts w:asciiTheme="majorBidi" w:hAnsiTheme="majorBidi" w:cstheme="majorBidi"/>
          <w:lang w:val="en-US"/>
        </w:rPr>
      </w:pPr>
      <w:r w:rsidRPr="002B3995">
        <w:rPr>
          <w:rStyle w:val="FootnoteReference"/>
          <w:rFonts w:asciiTheme="majorBidi" w:hAnsiTheme="majorBidi" w:cstheme="majorBidi"/>
        </w:rPr>
        <w:footnoteRef/>
      </w:r>
      <w:r w:rsidRPr="002B3995">
        <w:rPr>
          <w:rFonts w:asciiTheme="majorBidi" w:hAnsiTheme="majorBidi" w:cstheme="majorBidi"/>
          <w:rtl/>
        </w:rPr>
        <w:t xml:space="preserve"> </w:t>
      </w:r>
      <w:r w:rsidRPr="002B3995">
        <w:rPr>
          <w:rFonts w:asciiTheme="majorBidi" w:hAnsiTheme="majorBidi" w:cstheme="majorBidi"/>
          <w:lang w:val="en-US"/>
        </w:rPr>
        <w:t>UNEP/OzL.Pro/ExCom/97/1</w:t>
      </w:r>
      <w:r w:rsidRPr="002B3995">
        <w:rPr>
          <w:rFonts w:asciiTheme="majorBidi" w:hAnsiTheme="majorBidi" w:cstheme="majorBidi"/>
          <w:rtl/>
        </w:rPr>
        <w:t xml:space="preserve"> </w:t>
      </w:r>
      <w:r w:rsidRPr="002B3995">
        <w:rPr>
          <w:rFonts w:asciiTheme="majorBidi" w:hAnsiTheme="majorBidi" w:cstheme="majorBidi"/>
        </w:rPr>
        <w:t xml:space="preserve"> </w:t>
      </w:r>
    </w:p>
  </w:footnote>
  <w:footnote w:id="2">
    <w:p w14:paraId="02953945" w14:textId="41957141" w:rsidR="0076776A" w:rsidRPr="002B3995" w:rsidRDefault="0076776A" w:rsidP="004E5A23">
      <w:pPr>
        <w:pStyle w:val="FootnoteText"/>
        <w:bidi/>
        <w:rPr>
          <w:rFonts w:asciiTheme="majorBidi" w:hAnsiTheme="majorBidi" w:cstheme="majorBidi"/>
          <w:lang w:val="en-GB"/>
        </w:rPr>
      </w:pPr>
      <w:r w:rsidRPr="002B3995">
        <w:rPr>
          <w:rStyle w:val="FootnoteReference"/>
          <w:rFonts w:asciiTheme="majorBidi" w:hAnsiTheme="majorBidi" w:cstheme="majorBidi"/>
          <w:lang w:val="en-GB"/>
        </w:rPr>
        <w:footnoteRef/>
      </w:r>
      <w:r w:rsidRPr="002B3995">
        <w:rPr>
          <w:rFonts w:asciiTheme="majorBidi" w:hAnsiTheme="majorBidi" w:cstheme="majorBidi"/>
          <w:rtl/>
          <w:lang w:val="en-GB"/>
        </w:rPr>
        <w:t xml:space="preserve"> </w:t>
      </w:r>
      <w:r w:rsidRPr="002B3995">
        <w:rPr>
          <w:rFonts w:asciiTheme="majorBidi" w:hAnsiTheme="majorBidi" w:cstheme="majorBidi"/>
          <w:rtl/>
        </w:rPr>
        <w:t>وفقاً للرسائل المؤرخة في الفترة ما بين 19 و22 أغسطس/آب 2025 من الوزارة المعنية في حكومات كولومبيا ولبنان وترينيداد وتوباغو إلى اليوئنديبي.</w:t>
      </w:r>
    </w:p>
  </w:footnote>
  <w:footnote w:id="3">
    <w:p w14:paraId="3C427093" w14:textId="70E6131E" w:rsidR="0076776A" w:rsidRPr="002B3995" w:rsidRDefault="0076776A" w:rsidP="004E5A23">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المقرر 95/61</w:t>
      </w:r>
    </w:p>
  </w:footnote>
  <w:footnote w:id="4">
    <w:p w14:paraId="666894A3" w14:textId="72B84236" w:rsidR="0076776A" w:rsidRPr="002B3995" w:rsidRDefault="0076776A" w:rsidP="00D06AF8">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المقرر 96/42</w:t>
      </w:r>
    </w:p>
  </w:footnote>
  <w:footnote w:id="5">
    <w:p w14:paraId="69030F17" w14:textId="04FBE7A5" w:rsidR="0076776A" w:rsidRPr="002B3995" w:rsidRDefault="0076776A" w:rsidP="00057562">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بيانات البرنامج القُطري للبنان لعام 2024</w:t>
      </w:r>
    </w:p>
  </w:footnote>
  <w:footnote w:id="6">
    <w:p w14:paraId="24C12699" w14:textId="307EA743" w:rsidR="0076776A" w:rsidRPr="002B3995" w:rsidRDefault="0076776A" w:rsidP="00057562">
      <w:pPr>
        <w:pStyle w:val="FootnoteText"/>
        <w:bidi/>
        <w:rPr>
          <w:rFonts w:asciiTheme="majorBidi" w:hAnsiTheme="majorBidi" w:cstheme="majorBidi"/>
          <w:lang w:val="en-US"/>
        </w:rPr>
      </w:pPr>
      <w:r w:rsidRPr="002B3995">
        <w:rPr>
          <w:rStyle w:val="FootnoteReference"/>
          <w:rFonts w:asciiTheme="majorBidi" w:hAnsiTheme="majorBidi" w:cstheme="majorBidi"/>
        </w:rPr>
        <w:footnoteRef/>
      </w:r>
      <w:r w:rsidRPr="002B3995">
        <w:rPr>
          <w:rFonts w:asciiTheme="majorBidi" w:hAnsiTheme="majorBidi" w:cstheme="majorBidi"/>
          <w:rtl/>
        </w:rPr>
        <w:t xml:space="preserve"> المقرر 93/74</w:t>
      </w:r>
    </w:p>
  </w:footnote>
  <w:footnote w:id="7">
    <w:p w14:paraId="689519F6" w14:textId="58298B27" w:rsidR="0076776A" w:rsidRPr="002B3995" w:rsidRDefault="0076776A" w:rsidP="004642B5">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جهة مستفيدة واحدة في كل موقع: منطقة باردة (</w:t>
      </w:r>
      <w:bookmarkStart w:id="28" w:name="_Hlk214471702"/>
      <w:r w:rsidRPr="002B3995">
        <w:rPr>
          <w:rFonts w:asciiTheme="majorBidi" w:hAnsiTheme="majorBidi" w:cstheme="majorBidi"/>
          <w:rtl/>
        </w:rPr>
        <w:t>على ارتفاع</w:t>
      </w:r>
      <w:bookmarkEnd w:id="28"/>
      <w:r w:rsidRPr="002B3995">
        <w:rPr>
          <w:rFonts w:asciiTheme="majorBidi" w:hAnsiTheme="majorBidi" w:cstheme="majorBidi"/>
          <w:rtl/>
        </w:rPr>
        <w:t xml:space="preserve"> يتراوح بين 2000 و3000 متر)، ومنطقة معتدلة (على ارتفاع يتراوح بين 1000 و2000 متر)، ومنطقة دافئة (على ارتفاع أقل من 1000 متر). وستوفر اختلافات درجات الحرارة في ثلاثة مواقع معلومات عن تأثير درجة الحرارة المحيطة على أداء المعدات.</w:t>
      </w:r>
    </w:p>
  </w:footnote>
  <w:footnote w:id="8">
    <w:p w14:paraId="70C62165" w14:textId="15362B18" w:rsidR="0076776A" w:rsidRPr="002B3995" w:rsidRDefault="0076776A" w:rsidP="006626DE">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بحيرة البيانات هي مستودع مركزي يخزن كميات هائلة من البيانات الخام بصيغتها الأصلية، بما في ذلك البيانات المهيكلة وشبه المهيكلة وغير المهيكلة، إلى أن تنشأ حاجة إليها.</w:t>
      </w:r>
    </w:p>
  </w:footnote>
  <w:footnote w:id="9">
    <w:p w14:paraId="6DF753A2" w14:textId="181985B5" w:rsidR="0076776A" w:rsidRPr="002B3995" w:rsidRDefault="0076776A" w:rsidP="00FE0318">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باستخدام التعلم الآلي، يمكن للمنصات المدعومة بالذكاء الاصطناعي رصد الأداء بصورة آنية، واكتشاف أوجه الخلل، وتيسير الصيانة التنبؤية، وتحسين العمليات دينامياً بالاستناد إلى تحليل شامل للبيانات.</w:t>
      </w:r>
    </w:p>
  </w:footnote>
  <w:footnote w:id="10">
    <w:p w14:paraId="7C901869" w14:textId="77777777" w:rsidR="0076776A" w:rsidRPr="002B3995" w:rsidRDefault="0076776A" w:rsidP="0076776A">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w:t>
      </w:r>
      <w:bookmarkStart w:id="42" w:name="_Hlk214474424"/>
      <w:r w:rsidRPr="002B3995">
        <w:rPr>
          <w:rFonts w:asciiTheme="majorBidi" w:hAnsiTheme="majorBidi" w:cstheme="majorBidi"/>
          <w:rtl/>
        </w:rPr>
        <w:t xml:space="preserve">تتضمن </w:t>
      </w:r>
      <w:bookmarkEnd w:id="42"/>
      <w:r w:rsidRPr="002B3995">
        <w:rPr>
          <w:rFonts w:asciiTheme="majorBidi" w:hAnsiTheme="majorBidi" w:cstheme="majorBidi"/>
          <w:rtl/>
        </w:rPr>
        <w:t>مجموعة أجهزة الاستشعار: مسبار حراري، وجهاز استشعار الرطوبة ودرجة الحرارة، ومحول ضغط، و</w:t>
      </w:r>
      <w:bookmarkStart w:id="43" w:name="_Hlk214473390"/>
      <w:r w:rsidRPr="002B3995">
        <w:rPr>
          <w:rFonts w:asciiTheme="majorBidi" w:hAnsiTheme="majorBidi" w:cstheme="majorBidi"/>
          <w:rtl/>
        </w:rPr>
        <w:t>جهاز استشعار</w:t>
      </w:r>
      <w:bookmarkEnd w:id="43"/>
      <w:r w:rsidRPr="002B3995">
        <w:rPr>
          <w:rFonts w:asciiTheme="majorBidi" w:hAnsiTheme="majorBidi" w:cstheme="majorBidi"/>
          <w:rtl/>
        </w:rPr>
        <w:t xml:space="preserve"> حركة الأبواب، </w:t>
      </w:r>
      <w:bookmarkStart w:id="44" w:name="_Hlk214473454"/>
      <w:r w:rsidRPr="002B3995">
        <w:rPr>
          <w:rFonts w:asciiTheme="majorBidi" w:hAnsiTheme="majorBidi" w:cstheme="majorBidi"/>
          <w:rtl/>
        </w:rPr>
        <w:t xml:space="preserve">وجهاز </w:t>
      </w:r>
      <w:bookmarkStart w:id="45" w:name="_Hlk214473440"/>
      <w:bookmarkEnd w:id="44"/>
      <w:r w:rsidRPr="002B3995">
        <w:rPr>
          <w:rFonts w:asciiTheme="majorBidi" w:hAnsiTheme="majorBidi" w:cstheme="majorBidi"/>
          <w:rtl/>
        </w:rPr>
        <w:t>استشعار الاهتزاز</w:t>
      </w:r>
      <w:bookmarkEnd w:id="45"/>
      <w:r w:rsidRPr="002B3995">
        <w:rPr>
          <w:rFonts w:asciiTheme="majorBidi" w:hAnsiTheme="majorBidi" w:cstheme="majorBidi"/>
          <w:rtl/>
        </w:rPr>
        <w:t>، وجهاز استشعار التيار، وعداد طاقة، وجهاز استشعار تسرب الغازات/غازات التبريد.</w:t>
      </w:r>
    </w:p>
  </w:footnote>
  <w:footnote w:id="11">
    <w:p w14:paraId="3F056789" w14:textId="77777777" w:rsidR="0076776A" w:rsidRPr="002B3995" w:rsidRDefault="0076776A" w:rsidP="0076776A">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تتضمن الأجهزة: شبكة واي فاي/إيثرنت، ووحدة </w:t>
      </w:r>
      <w:r w:rsidRPr="002B3995">
        <w:rPr>
          <w:rFonts w:asciiTheme="majorBidi" w:hAnsiTheme="majorBidi" w:cstheme="majorBidi"/>
          <w:lang w:val="en-US"/>
        </w:rPr>
        <w:t>LoRa</w:t>
      </w:r>
      <w:r w:rsidRPr="002B3995">
        <w:rPr>
          <w:rFonts w:asciiTheme="majorBidi" w:hAnsiTheme="majorBidi" w:cstheme="majorBidi"/>
          <w:rtl/>
        </w:rPr>
        <w:t>/</w:t>
      </w:r>
      <w:r w:rsidRPr="002B3995">
        <w:rPr>
          <w:rFonts w:asciiTheme="majorBidi" w:hAnsiTheme="majorBidi" w:cstheme="majorBidi"/>
          <w:lang w:val="en-US"/>
        </w:rPr>
        <w:t>LoRaWAN</w:t>
      </w:r>
      <w:r w:rsidRPr="002B3995">
        <w:rPr>
          <w:rFonts w:asciiTheme="majorBidi" w:hAnsiTheme="majorBidi" w:cstheme="majorBidi"/>
          <w:rtl/>
        </w:rPr>
        <w:t>، ومودم خلوي لشبكات الجيل الرابع، وهوائياً، وكابلات.</w:t>
      </w:r>
    </w:p>
  </w:footnote>
  <w:footnote w:id="12">
    <w:p w14:paraId="515077C8" w14:textId="77777777" w:rsidR="0076776A" w:rsidRPr="002B3995" w:rsidRDefault="0076776A" w:rsidP="0076776A">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يتضمن الهيكل، من بين أمور أخرى: تكنولوجيا الاستضافة، وإعداد الاتصالات، والميزات، والخدمات السحابية لتطبيقها، وهيكل إدارة وصول المستخدمين، وهيكل الدعم، وإعداد برنامج التطوير، والوثائق.</w:t>
      </w:r>
    </w:p>
  </w:footnote>
  <w:footnote w:id="13">
    <w:p w14:paraId="171004F5" w14:textId="77777777" w:rsidR="0076776A" w:rsidRPr="002B3995" w:rsidRDefault="0076776A" w:rsidP="0076776A">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يشمل التطوير، من بين أمور أخرى: التخطيط، وتحليل المتطلبات، والتصميم، والترميز، والاختبار، والنشر، وإتمام التشغيل والصيانة.</w:t>
      </w:r>
    </w:p>
  </w:footnote>
  <w:footnote w:id="14">
    <w:p w14:paraId="5C9AE18D" w14:textId="77777777" w:rsidR="0076776A" w:rsidRPr="002B3995" w:rsidRDefault="0076776A" w:rsidP="0076776A">
      <w:pPr>
        <w:pStyle w:val="FootnoteText"/>
        <w:bidi/>
        <w:rPr>
          <w:rFonts w:asciiTheme="majorBidi" w:hAnsiTheme="majorBidi" w:cstheme="majorBidi"/>
        </w:rPr>
      </w:pPr>
      <w:r w:rsidRPr="002B3995">
        <w:rPr>
          <w:rStyle w:val="FootnoteReference"/>
          <w:rFonts w:asciiTheme="majorBidi" w:hAnsiTheme="majorBidi" w:cstheme="majorBidi"/>
        </w:rPr>
        <w:footnoteRef/>
      </w:r>
      <w:r w:rsidRPr="002B3995">
        <w:rPr>
          <w:rFonts w:asciiTheme="majorBidi" w:hAnsiTheme="majorBidi" w:cstheme="majorBidi"/>
          <w:rtl/>
        </w:rPr>
        <w:t xml:space="preserve"> يشمل التكامل، من بين أمور أخرى: إعداد البنية التحتية المحلية لتكنولوجيا المعلومات والاتصالات، والتكليف، واختبار الأداء، والتشغيل والصيانة.</w:t>
      </w:r>
    </w:p>
  </w:footnote>
  <w:footnote w:id="15">
    <w:p w14:paraId="078CE791" w14:textId="0D22A3DD" w:rsidR="0076776A" w:rsidRPr="002B3995" w:rsidRDefault="0076776A" w:rsidP="00642127">
      <w:pPr>
        <w:pStyle w:val="FootnoteText"/>
        <w:bidi/>
        <w:rPr>
          <w:rFonts w:asciiTheme="majorBidi" w:hAnsiTheme="majorBidi" w:cstheme="majorBidi"/>
          <w:lang w:val="en-US"/>
        </w:rPr>
      </w:pPr>
      <w:r w:rsidRPr="002B3995">
        <w:rPr>
          <w:rStyle w:val="FootnoteReference"/>
          <w:rFonts w:asciiTheme="majorBidi" w:hAnsiTheme="majorBidi" w:cstheme="majorBidi"/>
        </w:rPr>
        <w:footnoteRef/>
      </w:r>
      <w:r w:rsidRPr="002B3995">
        <w:rPr>
          <w:rFonts w:asciiTheme="majorBidi" w:hAnsiTheme="majorBidi" w:cstheme="majorBidi"/>
          <w:rtl/>
        </w:rPr>
        <w:t xml:space="preserve"> </w:t>
      </w:r>
      <w:r w:rsidRPr="002B3995">
        <w:rPr>
          <w:rFonts w:asciiTheme="majorBidi" w:hAnsiTheme="majorBidi" w:cstheme="majorBidi"/>
        </w:rPr>
        <w:t xml:space="preserve">https://digitalstrategy.undp.org/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B5F1" w14:textId="495B663F" w:rsidR="0076776A" w:rsidRPr="00B1123E" w:rsidRDefault="0076776A">
    <w:pPr>
      <w:rPr>
        <w:sz w:val="24"/>
        <w:szCs w:val="24"/>
      </w:rPr>
    </w:pPr>
    <w:r w:rsidRPr="00B1123E">
      <w:rPr>
        <w:sz w:val="24"/>
        <w:szCs w:val="24"/>
      </w:rPr>
      <w:fldChar w:fldCharType="begin"/>
    </w:r>
    <w:r w:rsidRPr="00B1123E">
      <w:rPr>
        <w:sz w:val="24"/>
        <w:szCs w:val="24"/>
      </w:rPr>
      <w:instrText xml:space="preserve"> DOCPROPERTY "Document number"  \* MERGEFORMAT </w:instrText>
    </w:r>
    <w:r w:rsidRPr="00B1123E">
      <w:rPr>
        <w:sz w:val="24"/>
        <w:szCs w:val="24"/>
      </w:rPr>
      <w:fldChar w:fldCharType="separate"/>
    </w:r>
    <w:r w:rsidRPr="00B1123E">
      <w:rPr>
        <w:sz w:val="24"/>
        <w:szCs w:val="24"/>
      </w:rPr>
      <w:t>UNEP/OzL.Pro/ExCom/97/55</w:t>
    </w:r>
    <w:r w:rsidRPr="00B1123E">
      <w:rPr>
        <w:sz w:val="24"/>
        <w:szCs w:val="24"/>
      </w:rPr>
      <w:fldChar w:fldCharType="end"/>
    </w:r>
  </w:p>
  <w:p w14:paraId="77E8DE13" w14:textId="77777777" w:rsidR="0076776A" w:rsidRPr="0033525D" w:rsidRDefault="0076776A"/>
  <w:p w14:paraId="3B9C8519" w14:textId="77777777" w:rsidR="0076776A" w:rsidRPr="0033525D" w:rsidRDefault="007677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3F31" w14:textId="620BBD84" w:rsidR="0076776A" w:rsidRPr="00B1123E" w:rsidRDefault="0076776A">
    <w:pPr>
      <w:jc w:val="right"/>
      <w:rPr>
        <w:sz w:val="24"/>
        <w:szCs w:val="24"/>
      </w:rPr>
    </w:pPr>
    <w:r w:rsidRPr="00B1123E">
      <w:rPr>
        <w:sz w:val="24"/>
        <w:szCs w:val="24"/>
      </w:rPr>
      <w:fldChar w:fldCharType="begin"/>
    </w:r>
    <w:r w:rsidRPr="00B1123E">
      <w:rPr>
        <w:sz w:val="24"/>
        <w:szCs w:val="24"/>
      </w:rPr>
      <w:instrText xml:space="preserve"> DOCPROPERTY "Document number"  \* MERGEFORMAT </w:instrText>
    </w:r>
    <w:r w:rsidRPr="00B1123E">
      <w:rPr>
        <w:sz w:val="24"/>
        <w:szCs w:val="24"/>
      </w:rPr>
      <w:fldChar w:fldCharType="separate"/>
    </w:r>
    <w:r w:rsidRPr="00B1123E">
      <w:rPr>
        <w:sz w:val="24"/>
        <w:szCs w:val="24"/>
      </w:rPr>
      <w:t>UNEP/OzL.Pro/ExCom/97/55</w:t>
    </w:r>
    <w:r w:rsidRPr="00B1123E">
      <w:rPr>
        <w:sz w:val="24"/>
        <w:szCs w:val="24"/>
      </w:rPr>
      <w:fldChar w:fldCharType="end"/>
    </w:r>
  </w:p>
  <w:p w14:paraId="40E94964" w14:textId="77777777" w:rsidR="0076776A" w:rsidRPr="0033525D" w:rsidRDefault="0076776A"/>
  <w:p w14:paraId="50B14E47" w14:textId="77777777" w:rsidR="0076776A" w:rsidRPr="0033525D" w:rsidRDefault="007677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B4A5E4"/>
    <w:lvl w:ilvl="0">
      <w:start w:val="1"/>
      <w:numFmt w:val="decimal"/>
      <w:pStyle w:val="Heading1"/>
      <w:lvlText w:val="%1."/>
      <w:lvlJc w:val="left"/>
      <w:pPr>
        <w:tabs>
          <w:tab w:val="num" w:pos="0"/>
        </w:tabs>
        <w:ind w:left="0" w:firstLine="0"/>
      </w:pPr>
      <w:rPr>
        <w:rFonts w:hint="default"/>
        <w:b w:val="0"/>
        <w:bCs w:val="0"/>
        <w:i w:val="0"/>
        <w:iCs w:val="0"/>
        <w:sz w:val="26"/>
        <w:szCs w:val="26"/>
        <w:lang w:val="en-GB"/>
      </w:rPr>
    </w:lvl>
    <w:lvl w:ilvl="1">
      <w:start w:val="1"/>
      <w:numFmt w:val="lowerLetter"/>
      <w:pStyle w:val="Heading2"/>
      <w:lvlText w:val="(%2)"/>
      <w:lvlJc w:val="left"/>
      <w:pPr>
        <w:tabs>
          <w:tab w:val="num" w:pos="0"/>
        </w:tabs>
        <w:ind w:left="1440" w:hanging="720"/>
      </w:pPr>
      <w:rPr>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6687A"/>
    <w:multiLevelType w:val="multilevel"/>
    <w:tmpl w:val="06D6687A"/>
    <w:lvl w:ilvl="0">
      <w:start w:val="1"/>
      <w:numFmt w:val="decimal"/>
      <w:lvlText w:val="%1."/>
      <w:lvlJc w:val="left"/>
      <w:pPr>
        <w:ind w:left="440" w:hanging="440"/>
      </w:pPr>
      <w:rPr>
        <w:rFonts w:ascii="Times New Roman" w:hAnsi="Times New Roman" w:cs="Times New Roman" w:hint="default"/>
        <w:b w:val="0"/>
        <w:sz w:val="22"/>
        <w:szCs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7DD34E2"/>
    <w:multiLevelType w:val="hybridMultilevel"/>
    <w:tmpl w:val="0946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296E7C"/>
    <w:multiLevelType w:val="hybridMultilevel"/>
    <w:tmpl w:val="AF68D7FA"/>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0654F2C"/>
    <w:multiLevelType w:val="multilevel"/>
    <w:tmpl w:val="CCA4526C"/>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5"/>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i w:val="0"/>
        <w:i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204A19"/>
    <w:multiLevelType w:val="hybridMultilevel"/>
    <w:tmpl w:val="08BC61FE"/>
    <w:lvl w:ilvl="0" w:tplc="51FA35B0">
      <w:start w:val="6"/>
      <w:numFmt w:val="bullet"/>
      <w:lvlText w:val="-"/>
      <w:lvlJc w:val="left"/>
      <w:pPr>
        <w:ind w:left="405" w:hanging="360"/>
      </w:pPr>
      <w:rPr>
        <w:rFonts w:ascii="Times New Roman" w:eastAsia="SimSun"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8C42492"/>
    <w:multiLevelType w:val="multilevel"/>
    <w:tmpl w:val="20DE4B1C"/>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i w:val="0"/>
        <w:iCs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5D5A0466"/>
    <w:multiLevelType w:val="multilevel"/>
    <w:tmpl w:val="AB00D144"/>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i w:val="0"/>
        <w:i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2F34C74"/>
    <w:multiLevelType w:val="multilevel"/>
    <w:tmpl w:val="02560F42"/>
    <w:lvl w:ilvl="0">
      <w:start w:val="1"/>
      <w:numFmt w:val="decimal"/>
      <w:lvlText w:val="%1."/>
      <w:lvlJc w:val="left"/>
      <w:pPr>
        <w:tabs>
          <w:tab w:val="num" w:pos="0"/>
        </w:tabs>
        <w:ind w:left="0" w:firstLine="0"/>
      </w:pPr>
      <w:rPr>
        <w:rFonts w:ascii="Times New Roman" w:hAnsi="Times New Roman" w:cs="Times New Roman" w:hint="default"/>
        <w:sz w:val="26"/>
        <w:szCs w:val="26"/>
      </w:r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rPr>
        <w:rFonts w:hint="default"/>
        <w:i w:val="0"/>
        <w:iCs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2959045">
    <w:abstractNumId w:val="10"/>
  </w:num>
  <w:num w:numId="2" w16cid:durableId="411513848">
    <w:abstractNumId w:val="10"/>
  </w:num>
  <w:num w:numId="3" w16cid:durableId="2052459666">
    <w:abstractNumId w:val="10"/>
  </w:num>
  <w:num w:numId="4" w16cid:durableId="1575120663">
    <w:abstractNumId w:val="10"/>
  </w:num>
  <w:num w:numId="5" w16cid:durableId="460077930">
    <w:abstractNumId w:val="10"/>
  </w:num>
  <w:num w:numId="6" w16cid:durableId="757142067">
    <w:abstractNumId w:val="9"/>
  </w:num>
  <w:num w:numId="7" w16cid:durableId="1561016297">
    <w:abstractNumId w:val="7"/>
  </w:num>
  <w:num w:numId="8" w16cid:durableId="75061412">
    <w:abstractNumId w:val="6"/>
  </w:num>
  <w:num w:numId="9" w16cid:durableId="573929896">
    <w:abstractNumId w:val="5"/>
  </w:num>
  <w:num w:numId="10" w16cid:durableId="501287014">
    <w:abstractNumId w:val="4"/>
  </w:num>
  <w:num w:numId="11" w16cid:durableId="2009019575">
    <w:abstractNumId w:val="8"/>
  </w:num>
  <w:num w:numId="12" w16cid:durableId="1914966848">
    <w:abstractNumId w:val="3"/>
  </w:num>
  <w:num w:numId="13" w16cid:durableId="140076500">
    <w:abstractNumId w:val="2"/>
  </w:num>
  <w:num w:numId="14" w16cid:durableId="313417487">
    <w:abstractNumId w:val="1"/>
  </w:num>
  <w:num w:numId="15" w16cid:durableId="987513576">
    <w:abstractNumId w:val="0"/>
  </w:num>
  <w:num w:numId="16" w16cid:durableId="603612531">
    <w:abstractNumId w:val="16"/>
  </w:num>
  <w:num w:numId="17" w16cid:durableId="1105343987">
    <w:abstractNumId w:val="22"/>
  </w:num>
  <w:num w:numId="18" w16cid:durableId="1628463619">
    <w:abstractNumId w:val="23"/>
  </w:num>
  <w:num w:numId="19" w16cid:durableId="241912473">
    <w:abstractNumId w:val="32"/>
  </w:num>
  <w:num w:numId="20" w16cid:durableId="1379547818">
    <w:abstractNumId w:val="19"/>
  </w:num>
  <w:num w:numId="21" w16cid:durableId="334842741">
    <w:abstractNumId w:val="19"/>
    <w:lvlOverride w:ilvl="0">
      <w:startOverride w:val="1"/>
    </w:lvlOverride>
  </w:num>
  <w:num w:numId="22" w16cid:durableId="1494953383">
    <w:abstractNumId w:val="24"/>
  </w:num>
  <w:num w:numId="23" w16cid:durableId="308898862">
    <w:abstractNumId w:val="12"/>
  </w:num>
  <w:num w:numId="24" w16cid:durableId="1819299125">
    <w:abstractNumId w:val="25"/>
  </w:num>
  <w:num w:numId="25" w16cid:durableId="53240800">
    <w:abstractNumId w:val="21"/>
  </w:num>
  <w:num w:numId="26" w16cid:durableId="1095513043">
    <w:abstractNumId w:val="30"/>
  </w:num>
  <w:num w:numId="27" w16cid:durableId="368410361">
    <w:abstractNumId w:val="28"/>
  </w:num>
  <w:num w:numId="28" w16cid:durableId="1493136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8643450">
    <w:abstractNumId w:val="15"/>
  </w:num>
  <w:num w:numId="30" w16cid:durableId="1820000944">
    <w:abstractNumId w:val="31"/>
  </w:num>
  <w:num w:numId="31" w16cid:durableId="1577789641">
    <w:abstractNumId w:val="14"/>
  </w:num>
  <w:num w:numId="32" w16cid:durableId="1938057632">
    <w:abstractNumId w:val="20"/>
  </w:num>
  <w:num w:numId="33" w16cid:durableId="336033164">
    <w:abstractNumId w:val="10"/>
  </w:num>
  <w:num w:numId="34" w16cid:durableId="506091369">
    <w:abstractNumId w:val="17"/>
  </w:num>
  <w:num w:numId="35" w16cid:durableId="2033920946">
    <w:abstractNumId w:val="10"/>
  </w:num>
  <w:num w:numId="36" w16cid:durableId="1273170708">
    <w:abstractNumId w:val="10"/>
  </w:num>
  <w:num w:numId="37" w16cid:durableId="2103260044">
    <w:abstractNumId w:val="11"/>
  </w:num>
  <w:num w:numId="38" w16cid:durableId="1842046529">
    <w:abstractNumId w:val="13"/>
  </w:num>
  <w:num w:numId="39" w16cid:durableId="116682122">
    <w:abstractNumId w:val="10"/>
  </w:num>
  <w:num w:numId="40" w16cid:durableId="293677189">
    <w:abstractNumId w:val="10"/>
  </w:num>
  <w:num w:numId="41" w16cid:durableId="606083287">
    <w:abstractNumId w:val="10"/>
  </w:num>
  <w:num w:numId="42" w16cid:durableId="589777547">
    <w:abstractNumId w:val="10"/>
  </w:num>
  <w:num w:numId="43" w16cid:durableId="992372213">
    <w:abstractNumId w:val="10"/>
  </w:num>
  <w:num w:numId="44" w16cid:durableId="698512878">
    <w:abstractNumId w:val="26"/>
  </w:num>
  <w:num w:numId="45" w16cid:durableId="1625651302">
    <w:abstractNumId w:val="29"/>
  </w:num>
  <w:num w:numId="46" w16cid:durableId="1434933260">
    <w:abstractNumId w:val="18"/>
  </w:num>
  <w:num w:numId="47" w16cid:durableId="1844856966">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B7A"/>
    <w:rsid w:val="00001E44"/>
    <w:rsid w:val="0000434E"/>
    <w:rsid w:val="000059DE"/>
    <w:rsid w:val="00006AC0"/>
    <w:rsid w:val="00006CE2"/>
    <w:rsid w:val="00007F0B"/>
    <w:rsid w:val="00010939"/>
    <w:rsid w:val="00010A38"/>
    <w:rsid w:val="0001143F"/>
    <w:rsid w:val="00012BE5"/>
    <w:rsid w:val="0001685A"/>
    <w:rsid w:val="00017A77"/>
    <w:rsid w:val="000211A9"/>
    <w:rsid w:val="00021238"/>
    <w:rsid w:val="000216A7"/>
    <w:rsid w:val="000218E1"/>
    <w:rsid w:val="00022071"/>
    <w:rsid w:val="000227E9"/>
    <w:rsid w:val="00022802"/>
    <w:rsid w:val="00022919"/>
    <w:rsid w:val="00022A80"/>
    <w:rsid w:val="00022B68"/>
    <w:rsid w:val="00023667"/>
    <w:rsid w:val="000245DE"/>
    <w:rsid w:val="00024C69"/>
    <w:rsid w:val="0002543E"/>
    <w:rsid w:val="00025FAE"/>
    <w:rsid w:val="00025FC9"/>
    <w:rsid w:val="0002683E"/>
    <w:rsid w:val="00026CE8"/>
    <w:rsid w:val="00027338"/>
    <w:rsid w:val="00030E99"/>
    <w:rsid w:val="00031260"/>
    <w:rsid w:val="00032934"/>
    <w:rsid w:val="0003353F"/>
    <w:rsid w:val="00035229"/>
    <w:rsid w:val="0003681A"/>
    <w:rsid w:val="000372B7"/>
    <w:rsid w:val="00037827"/>
    <w:rsid w:val="0003796E"/>
    <w:rsid w:val="00037B47"/>
    <w:rsid w:val="000418C6"/>
    <w:rsid w:val="00041A7A"/>
    <w:rsid w:val="00041E84"/>
    <w:rsid w:val="00044E64"/>
    <w:rsid w:val="0004598D"/>
    <w:rsid w:val="0004661A"/>
    <w:rsid w:val="0004759A"/>
    <w:rsid w:val="00050011"/>
    <w:rsid w:val="00050F6E"/>
    <w:rsid w:val="00051019"/>
    <w:rsid w:val="0005298F"/>
    <w:rsid w:val="00052A1C"/>
    <w:rsid w:val="0005301C"/>
    <w:rsid w:val="00054283"/>
    <w:rsid w:val="000542AB"/>
    <w:rsid w:val="000546F9"/>
    <w:rsid w:val="00054DFB"/>
    <w:rsid w:val="00055289"/>
    <w:rsid w:val="00055F83"/>
    <w:rsid w:val="000573E4"/>
    <w:rsid w:val="00057562"/>
    <w:rsid w:val="00060381"/>
    <w:rsid w:val="00061A3A"/>
    <w:rsid w:val="00061EC2"/>
    <w:rsid w:val="0006308A"/>
    <w:rsid w:val="00064412"/>
    <w:rsid w:val="00064B69"/>
    <w:rsid w:val="00066CE8"/>
    <w:rsid w:val="0007008E"/>
    <w:rsid w:val="000708E5"/>
    <w:rsid w:val="000710F1"/>
    <w:rsid w:val="00071885"/>
    <w:rsid w:val="00072CEB"/>
    <w:rsid w:val="00074CD5"/>
    <w:rsid w:val="00075DAC"/>
    <w:rsid w:val="000775F8"/>
    <w:rsid w:val="00080346"/>
    <w:rsid w:val="00080ED0"/>
    <w:rsid w:val="00081956"/>
    <w:rsid w:val="000820A4"/>
    <w:rsid w:val="000835D7"/>
    <w:rsid w:val="0008468B"/>
    <w:rsid w:val="00084EC0"/>
    <w:rsid w:val="00085B8F"/>
    <w:rsid w:val="00085DE2"/>
    <w:rsid w:val="0008656C"/>
    <w:rsid w:val="00087769"/>
    <w:rsid w:val="00090481"/>
    <w:rsid w:val="000913E7"/>
    <w:rsid w:val="00091799"/>
    <w:rsid w:val="00091F10"/>
    <w:rsid w:val="00092009"/>
    <w:rsid w:val="00093752"/>
    <w:rsid w:val="000940A2"/>
    <w:rsid w:val="00095CAF"/>
    <w:rsid w:val="000A29E4"/>
    <w:rsid w:val="000A2B1D"/>
    <w:rsid w:val="000A2B72"/>
    <w:rsid w:val="000A3826"/>
    <w:rsid w:val="000A397D"/>
    <w:rsid w:val="000A44F4"/>
    <w:rsid w:val="000A4903"/>
    <w:rsid w:val="000A4CE5"/>
    <w:rsid w:val="000A62F4"/>
    <w:rsid w:val="000A6C26"/>
    <w:rsid w:val="000A6F5B"/>
    <w:rsid w:val="000A718A"/>
    <w:rsid w:val="000B0059"/>
    <w:rsid w:val="000B0EA5"/>
    <w:rsid w:val="000B2738"/>
    <w:rsid w:val="000B3534"/>
    <w:rsid w:val="000B36C8"/>
    <w:rsid w:val="000B39A2"/>
    <w:rsid w:val="000B4229"/>
    <w:rsid w:val="000B7911"/>
    <w:rsid w:val="000B7D64"/>
    <w:rsid w:val="000C0522"/>
    <w:rsid w:val="000C10BA"/>
    <w:rsid w:val="000C2294"/>
    <w:rsid w:val="000C3D24"/>
    <w:rsid w:val="000C4419"/>
    <w:rsid w:val="000C72B4"/>
    <w:rsid w:val="000C73FF"/>
    <w:rsid w:val="000C7DFA"/>
    <w:rsid w:val="000D0EF4"/>
    <w:rsid w:val="000D1BF7"/>
    <w:rsid w:val="000D1F06"/>
    <w:rsid w:val="000D5231"/>
    <w:rsid w:val="000D52A4"/>
    <w:rsid w:val="000D5704"/>
    <w:rsid w:val="000D618E"/>
    <w:rsid w:val="000D642A"/>
    <w:rsid w:val="000D6E5B"/>
    <w:rsid w:val="000D76C8"/>
    <w:rsid w:val="000D770E"/>
    <w:rsid w:val="000D7D1E"/>
    <w:rsid w:val="000E07BC"/>
    <w:rsid w:val="000E0E4B"/>
    <w:rsid w:val="000E181D"/>
    <w:rsid w:val="000E2CD3"/>
    <w:rsid w:val="000E2E21"/>
    <w:rsid w:val="000E4B1E"/>
    <w:rsid w:val="000E4E6E"/>
    <w:rsid w:val="000E5D32"/>
    <w:rsid w:val="000F0B86"/>
    <w:rsid w:val="000F1CD4"/>
    <w:rsid w:val="000F295E"/>
    <w:rsid w:val="000F2C52"/>
    <w:rsid w:val="000F4103"/>
    <w:rsid w:val="000F690D"/>
    <w:rsid w:val="000F70A7"/>
    <w:rsid w:val="000F7837"/>
    <w:rsid w:val="0010048C"/>
    <w:rsid w:val="00100E48"/>
    <w:rsid w:val="0010119D"/>
    <w:rsid w:val="00101B70"/>
    <w:rsid w:val="00101E8F"/>
    <w:rsid w:val="0010461E"/>
    <w:rsid w:val="0010472D"/>
    <w:rsid w:val="00106ACE"/>
    <w:rsid w:val="00107A3F"/>
    <w:rsid w:val="00112907"/>
    <w:rsid w:val="00113CCA"/>
    <w:rsid w:val="0011612B"/>
    <w:rsid w:val="00117AC8"/>
    <w:rsid w:val="0012039C"/>
    <w:rsid w:val="00120576"/>
    <w:rsid w:val="001207C4"/>
    <w:rsid w:val="00120D2E"/>
    <w:rsid w:val="001214DD"/>
    <w:rsid w:val="00121568"/>
    <w:rsid w:val="00122F25"/>
    <w:rsid w:val="001230B2"/>
    <w:rsid w:val="00123584"/>
    <w:rsid w:val="0012375A"/>
    <w:rsid w:val="00123815"/>
    <w:rsid w:val="00125422"/>
    <w:rsid w:val="00127497"/>
    <w:rsid w:val="001321A1"/>
    <w:rsid w:val="001325A3"/>
    <w:rsid w:val="00134756"/>
    <w:rsid w:val="00134A28"/>
    <w:rsid w:val="00134C92"/>
    <w:rsid w:val="001354C8"/>
    <w:rsid w:val="00135980"/>
    <w:rsid w:val="00135DAB"/>
    <w:rsid w:val="00135FF8"/>
    <w:rsid w:val="00136176"/>
    <w:rsid w:val="0013696C"/>
    <w:rsid w:val="0013786F"/>
    <w:rsid w:val="0014010C"/>
    <w:rsid w:val="001401CA"/>
    <w:rsid w:val="001435B2"/>
    <w:rsid w:val="00144162"/>
    <w:rsid w:val="0014518B"/>
    <w:rsid w:val="001458B3"/>
    <w:rsid w:val="00145FAE"/>
    <w:rsid w:val="00147A52"/>
    <w:rsid w:val="001507F3"/>
    <w:rsid w:val="00150EED"/>
    <w:rsid w:val="00151F50"/>
    <w:rsid w:val="00152FEB"/>
    <w:rsid w:val="00153A11"/>
    <w:rsid w:val="001558FB"/>
    <w:rsid w:val="00156C7A"/>
    <w:rsid w:val="00157196"/>
    <w:rsid w:val="00157EA1"/>
    <w:rsid w:val="00161328"/>
    <w:rsid w:val="001617B8"/>
    <w:rsid w:val="0016302E"/>
    <w:rsid w:val="001634B7"/>
    <w:rsid w:val="00163BB8"/>
    <w:rsid w:val="00164719"/>
    <w:rsid w:val="00164A86"/>
    <w:rsid w:val="00165223"/>
    <w:rsid w:val="00165D46"/>
    <w:rsid w:val="00166C35"/>
    <w:rsid w:val="00166FC4"/>
    <w:rsid w:val="001677AC"/>
    <w:rsid w:val="00167D82"/>
    <w:rsid w:val="0017148B"/>
    <w:rsid w:val="00171A65"/>
    <w:rsid w:val="00171E17"/>
    <w:rsid w:val="00173096"/>
    <w:rsid w:val="00173406"/>
    <w:rsid w:val="001740C5"/>
    <w:rsid w:val="00174561"/>
    <w:rsid w:val="00174B56"/>
    <w:rsid w:val="00175E61"/>
    <w:rsid w:val="00175ECF"/>
    <w:rsid w:val="00176B46"/>
    <w:rsid w:val="00176EC4"/>
    <w:rsid w:val="0017735F"/>
    <w:rsid w:val="0018006E"/>
    <w:rsid w:val="001804EA"/>
    <w:rsid w:val="00182412"/>
    <w:rsid w:val="00182C74"/>
    <w:rsid w:val="00190896"/>
    <w:rsid w:val="00190A61"/>
    <w:rsid w:val="00193C0D"/>
    <w:rsid w:val="00197179"/>
    <w:rsid w:val="00197A1F"/>
    <w:rsid w:val="001A0BF8"/>
    <w:rsid w:val="001A2215"/>
    <w:rsid w:val="001A3342"/>
    <w:rsid w:val="001A3E3D"/>
    <w:rsid w:val="001A4879"/>
    <w:rsid w:val="001A5616"/>
    <w:rsid w:val="001A6F3B"/>
    <w:rsid w:val="001A7049"/>
    <w:rsid w:val="001A7823"/>
    <w:rsid w:val="001B0932"/>
    <w:rsid w:val="001B0AD4"/>
    <w:rsid w:val="001B1E40"/>
    <w:rsid w:val="001B5103"/>
    <w:rsid w:val="001B5E41"/>
    <w:rsid w:val="001B7BDF"/>
    <w:rsid w:val="001C0310"/>
    <w:rsid w:val="001C0415"/>
    <w:rsid w:val="001C1C89"/>
    <w:rsid w:val="001C3898"/>
    <w:rsid w:val="001C38F8"/>
    <w:rsid w:val="001C44F4"/>
    <w:rsid w:val="001C48CD"/>
    <w:rsid w:val="001C524E"/>
    <w:rsid w:val="001C6928"/>
    <w:rsid w:val="001C69C8"/>
    <w:rsid w:val="001C6F00"/>
    <w:rsid w:val="001C764E"/>
    <w:rsid w:val="001D117C"/>
    <w:rsid w:val="001D2044"/>
    <w:rsid w:val="001D23A9"/>
    <w:rsid w:val="001D285D"/>
    <w:rsid w:val="001D39F6"/>
    <w:rsid w:val="001D58A3"/>
    <w:rsid w:val="001D6457"/>
    <w:rsid w:val="001E04B7"/>
    <w:rsid w:val="001E0861"/>
    <w:rsid w:val="001E1052"/>
    <w:rsid w:val="001E21B1"/>
    <w:rsid w:val="001E2DF1"/>
    <w:rsid w:val="001E2F93"/>
    <w:rsid w:val="001E4554"/>
    <w:rsid w:val="001E5602"/>
    <w:rsid w:val="001E61E5"/>
    <w:rsid w:val="001E649B"/>
    <w:rsid w:val="001E6515"/>
    <w:rsid w:val="001F0544"/>
    <w:rsid w:val="001F1C63"/>
    <w:rsid w:val="001F2159"/>
    <w:rsid w:val="001F50B0"/>
    <w:rsid w:val="001F53FD"/>
    <w:rsid w:val="001F5B83"/>
    <w:rsid w:val="001F6C80"/>
    <w:rsid w:val="001F7E56"/>
    <w:rsid w:val="00200608"/>
    <w:rsid w:val="00200673"/>
    <w:rsid w:val="00200F91"/>
    <w:rsid w:val="002024B6"/>
    <w:rsid w:val="002027E6"/>
    <w:rsid w:val="00202DB3"/>
    <w:rsid w:val="00205482"/>
    <w:rsid w:val="0020627E"/>
    <w:rsid w:val="00206ADB"/>
    <w:rsid w:val="002076C6"/>
    <w:rsid w:val="00210B8B"/>
    <w:rsid w:val="00210C44"/>
    <w:rsid w:val="00211BDB"/>
    <w:rsid w:val="00211F91"/>
    <w:rsid w:val="00212663"/>
    <w:rsid w:val="00212D5C"/>
    <w:rsid w:val="00213246"/>
    <w:rsid w:val="00214863"/>
    <w:rsid w:val="0021565D"/>
    <w:rsid w:val="002156B4"/>
    <w:rsid w:val="0021632B"/>
    <w:rsid w:val="0022056B"/>
    <w:rsid w:val="0022145C"/>
    <w:rsid w:val="00221B7B"/>
    <w:rsid w:val="002221F5"/>
    <w:rsid w:val="0022441E"/>
    <w:rsid w:val="002246B1"/>
    <w:rsid w:val="00224AFE"/>
    <w:rsid w:val="00224FCD"/>
    <w:rsid w:val="0022784B"/>
    <w:rsid w:val="00227857"/>
    <w:rsid w:val="002278B0"/>
    <w:rsid w:val="00227947"/>
    <w:rsid w:val="00230D6A"/>
    <w:rsid w:val="002321D1"/>
    <w:rsid w:val="00232783"/>
    <w:rsid w:val="00232BB6"/>
    <w:rsid w:val="0023492B"/>
    <w:rsid w:val="00235151"/>
    <w:rsid w:val="0023533C"/>
    <w:rsid w:val="0023598E"/>
    <w:rsid w:val="00241A5F"/>
    <w:rsid w:val="002426BE"/>
    <w:rsid w:val="00246793"/>
    <w:rsid w:val="00246C3B"/>
    <w:rsid w:val="00251F3D"/>
    <w:rsid w:val="00252E2C"/>
    <w:rsid w:val="00253222"/>
    <w:rsid w:val="00254912"/>
    <w:rsid w:val="002573DC"/>
    <w:rsid w:val="00257DD7"/>
    <w:rsid w:val="00260A38"/>
    <w:rsid w:val="00260AD3"/>
    <w:rsid w:val="00261065"/>
    <w:rsid w:val="00261C13"/>
    <w:rsid w:val="00262847"/>
    <w:rsid w:val="0026293F"/>
    <w:rsid w:val="00263339"/>
    <w:rsid w:val="002640C5"/>
    <w:rsid w:val="00264BED"/>
    <w:rsid w:val="002650D5"/>
    <w:rsid w:val="002678D5"/>
    <w:rsid w:val="002703C8"/>
    <w:rsid w:val="00270DA7"/>
    <w:rsid w:val="00271101"/>
    <w:rsid w:val="002711AF"/>
    <w:rsid w:val="00272F7E"/>
    <w:rsid w:val="00275858"/>
    <w:rsid w:val="002775C1"/>
    <w:rsid w:val="0028098C"/>
    <w:rsid w:val="00280D26"/>
    <w:rsid w:val="002819E1"/>
    <w:rsid w:val="00281BB2"/>
    <w:rsid w:val="00282ED0"/>
    <w:rsid w:val="002867B5"/>
    <w:rsid w:val="00286937"/>
    <w:rsid w:val="00286B01"/>
    <w:rsid w:val="00287E25"/>
    <w:rsid w:val="002900EA"/>
    <w:rsid w:val="002904FA"/>
    <w:rsid w:val="00290C07"/>
    <w:rsid w:val="002910C6"/>
    <w:rsid w:val="00292439"/>
    <w:rsid w:val="00293F87"/>
    <w:rsid w:val="00295897"/>
    <w:rsid w:val="00295A63"/>
    <w:rsid w:val="00296B40"/>
    <w:rsid w:val="002A03C3"/>
    <w:rsid w:val="002A23E9"/>
    <w:rsid w:val="002A2786"/>
    <w:rsid w:val="002A3DFE"/>
    <w:rsid w:val="002A3E28"/>
    <w:rsid w:val="002A4717"/>
    <w:rsid w:val="002A78C4"/>
    <w:rsid w:val="002B0DA8"/>
    <w:rsid w:val="002B1DFD"/>
    <w:rsid w:val="002B1EB4"/>
    <w:rsid w:val="002B254E"/>
    <w:rsid w:val="002B3995"/>
    <w:rsid w:val="002B48BF"/>
    <w:rsid w:val="002B4CE8"/>
    <w:rsid w:val="002B55AC"/>
    <w:rsid w:val="002B5C5E"/>
    <w:rsid w:val="002B613F"/>
    <w:rsid w:val="002B68AC"/>
    <w:rsid w:val="002B72E9"/>
    <w:rsid w:val="002B7F17"/>
    <w:rsid w:val="002B7FBF"/>
    <w:rsid w:val="002C0526"/>
    <w:rsid w:val="002C09B7"/>
    <w:rsid w:val="002C0AF0"/>
    <w:rsid w:val="002C2537"/>
    <w:rsid w:val="002C3224"/>
    <w:rsid w:val="002C32FC"/>
    <w:rsid w:val="002C3A1C"/>
    <w:rsid w:val="002C4296"/>
    <w:rsid w:val="002C4535"/>
    <w:rsid w:val="002C6BFF"/>
    <w:rsid w:val="002C6F9B"/>
    <w:rsid w:val="002C7117"/>
    <w:rsid w:val="002C7532"/>
    <w:rsid w:val="002C7998"/>
    <w:rsid w:val="002D0376"/>
    <w:rsid w:val="002D07C8"/>
    <w:rsid w:val="002D1D8D"/>
    <w:rsid w:val="002D312F"/>
    <w:rsid w:val="002D3936"/>
    <w:rsid w:val="002D44E5"/>
    <w:rsid w:val="002D5D30"/>
    <w:rsid w:val="002D6E26"/>
    <w:rsid w:val="002D72B5"/>
    <w:rsid w:val="002D73DC"/>
    <w:rsid w:val="002D73EA"/>
    <w:rsid w:val="002D79D5"/>
    <w:rsid w:val="002E01C7"/>
    <w:rsid w:val="002E4696"/>
    <w:rsid w:val="002E52DE"/>
    <w:rsid w:val="002E6D36"/>
    <w:rsid w:val="002E7DD0"/>
    <w:rsid w:val="002F18E3"/>
    <w:rsid w:val="002F1C98"/>
    <w:rsid w:val="002F1E53"/>
    <w:rsid w:val="002F2CAA"/>
    <w:rsid w:val="002F3361"/>
    <w:rsid w:val="002F4687"/>
    <w:rsid w:val="002F6AB4"/>
    <w:rsid w:val="003004AC"/>
    <w:rsid w:val="0030052C"/>
    <w:rsid w:val="00300935"/>
    <w:rsid w:val="00300E45"/>
    <w:rsid w:val="00300EE4"/>
    <w:rsid w:val="00301231"/>
    <w:rsid w:val="00303C7D"/>
    <w:rsid w:val="003042B0"/>
    <w:rsid w:val="0030438F"/>
    <w:rsid w:val="00305918"/>
    <w:rsid w:val="00305EB3"/>
    <w:rsid w:val="00311E25"/>
    <w:rsid w:val="00314E4F"/>
    <w:rsid w:val="00317886"/>
    <w:rsid w:val="003216AF"/>
    <w:rsid w:val="0032312C"/>
    <w:rsid w:val="0032380F"/>
    <w:rsid w:val="00324B38"/>
    <w:rsid w:val="00324B7B"/>
    <w:rsid w:val="00325395"/>
    <w:rsid w:val="00325F14"/>
    <w:rsid w:val="003265D1"/>
    <w:rsid w:val="0032673C"/>
    <w:rsid w:val="00326FD2"/>
    <w:rsid w:val="003272A9"/>
    <w:rsid w:val="003306E1"/>
    <w:rsid w:val="003320E4"/>
    <w:rsid w:val="0033309C"/>
    <w:rsid w:val="003342CE"/>
    <w:rsid w:val="003349FD"/>
    <w:rsid w:val="00334F10"/>
    <w:rsid w:val="0033525D"/>
    <w:rsid w:val="00335B62"/>
    <w:rsid w:val="00335D23"/>
    <w:rsid w:val="00335EE4"/>
    <w:rsid w:val="003414F3"/>
    <w:rsid w:val="0034163D"/>
    <w:rsid w:val="003437A9"/>
    <w:rsid w:val="003464D2"/>
    <w:rsid w:val="00346637"/>
    <w:rsid w:val="00346912"/>
    <w:rsid w:val="003471BF"/>
    <w:rsid w:val="00347F8D"/>
    <w:rsid w:val="003509C4"/>
    <w:rsid w:val="00350CEE"/>
    <w:rsid w:val="00351483"/>
    <w:rsid w:val="00352719"/>
    <w:rsid w:val="0035308B"/>
    <w:rsid w:val="003539A5"/>
    <w:rsid w:val="00355016"/>
    <w:rsid w:val="00355DB0"/>
    <w:rsid w:val="0035613E"/>
    <w:rsid w:val="00356F46"/>
    <w:rsid w:val="00357B56"/>
    <w:rsid w:val="00357F9D"/>
    <w:rsid w:val="00360F22"/>
    <w:rsid w:val="003612C9"/>
    <w:rsid w:val="00362490"/>
    <w:rsid w:val="003632C3"/>
    <w:rsid w:val="00363475"/>
    <w:rsid w:val="0036360C"/>
    <w:rsid w:val="00363EE9"/>
    <w:rsid w:val="00365438"/>
    <w:rsid w:val="003656B1"/>
    <w:rsid w:val="00365F28"/>
    <w:rsid w:val="00366680"/>
    <w:rsid w:val="0037061B"/>
    <w:rsid w:val="00371252"/>
    <w:rsid w:val="00372561"/>
    <w:rsid w:val="00374B55"/>
    <w:rsid w:val="00376128"/>
    <w:rsid w:val="00376363"/>
    <w:rsid w:val="00376D87"/>
    <w:rsid w:val="0037742E"/>
    <w:rsid w:val="00377D56"/>
    <w:rsid w:val="00381140"/>
    <w:rsid w:val="003812AC"/>
    <w:rsid w:val="0038152E"/>
    <w:rsid w:val="0038245A"/>
    <w:rsid w:val="003827C4"/>
    <w:rsid w:val="003840E6"/>
    <w:rsid w:val="00385CFC"/>
    <w:rsid w:val="0039184F"/>
    <w:rsid w:val="00391966"/>
    <w:rsid w:val="00393177"/>
    <w:rsid w:val="0039337A"/>
    <w:rsid w:val="00393849"/>
    <w:rsid w:val="00393E3B"/>
    <w:rsid w:val="0039626D"/>
    <w:rsid w:val="00396571"/>
    <w:rsid w:val="003966E0"/>
    <w:rsid w:val="00396BB6"/>
    <w:rsid w:val="003971A8"/>
    <w:rsid w:val="0039764E"/>
    <w:rsid w:val="003A29D6"/>
    <w:rsid w:val="003A2FEF"/>
    <w:rsid w:val="003A3189"/>
    <w:rsid w:val="003A33BE"/>
    <w:rsid w:val="003A3CA7"/>
    <w:rsid w:val="003A3D40"/>
    <w:rsid w:val="003A3FCB"/>
    <w:rsid w:val="003A505A"/>
    <w:rsid w:val="003A5168"/>
    <w:rsid w:val="003A539A"/>
    <w:rsid w:val="003A60EF"/>
    <w:rsid w:val="003A642B"/>
    <w:rsid w:val="003A6F98"/>
    <w:rsid w:val="003A7A8B"/>
    <w:rsid w:val="003B3064"/>
    <w:rsid w:val="003B33BD"/>
    <w:rsid w:val="003B5428"/>
    <w:rsid w:val="003B569D"/>
    <w:rsid w:val="003B5A57"/>
    <w:rsid w:val="003B5B01"/>
    <w:rsid w:val="003B7B2C"/>
    <w:rsid w:val="003C241C"/>
    <w:rsid w:val="003C2991"/>
    <w:rsid w:val="003C2AFA"/>
    <w:rsid w:val="003C337F"/>
    <w:rsid w:val="003C3C0E"/>
    <w:rsid w:val="003C4D0A"/>
    <w:rsid w:val="003C507D"/>
    <w:rsid w:val="003C590C"/>
    <w:rsid w:val="003C711B"/>
    <w:rsid w:val="003D0618"/>
    <w:rsid w:val="003D073D"/>
    <w:rsid w:val="003D0CD2"/>
    <w:rsid w:val="003D0D6E"/>
    <w:rsid w:val="003D23E6"/>
    <w:rsid w:val="003D3480"/>
    <w:rsid w:val="003D42A6"/>
    <w:rsid w:val="003D4F21"/>
    <w:rsid w:val="003D4FAC"/>
    <w:rsid w:val="003D4FFD"/>
    <w:rsid w:val="003D5FF5"/>
    <w:rsid w:val="003D6149"/>
    <w:rsid w:val="003D6E40"/>
    <w:rsid w:val="003E1781"/>
    <w:rsid w:val="003E1885"/>
    <w:rsid w:val="003E18B3"/>
    <w:rsid w:val="003E2CD9"/>
    <w:rsid w:val="003E54C8"/>
    <w:rsid w:val="003E5BB1"/>
    <w:rsid w:val="003E7700"/>
    <w:rsid w:val="003E7906"/>
    <w:rsid w:val="003F000F"/>
    <w:rsid w:val="003F2A42"/>
    <w:rsid w:val="003F337D"/>
    <w:rsid w:val="003F3C50"/>
    <w:rsid w:val="003F41A9"/>
    <w:rsid w:val="003F4661"/>
    <w:rsid w:val="003F530D"/>
    <w:rsid w:val="003F67F3"/>
    <w:rsid w:val="003F72D5"/>
    <w:rsid w:val="004006DD"/>
    <w:rsid w:val="00400E29"/>
    <w:rsid w:val="00401935"/>
    <w:rsid w:val="00402106"/>
    <w:rsid w:val="00403900"/>
    <w:rsid w:val="004041B2"/>
    <w:rsid w:val="00404798"/>
    <w:rsid w:val="004050CE"/>
    <w:rsid w:val="004055EA"/>
    <w:rsid w:val="00406202"/>
    <w:rsid w:val="004067AA"/>
    <w:rsid w:val="00406A6A"/>
    <w:rsid w:val="00406B22"/>
    <w:rsid w:val="00406C15"/>
    <w:rsid w:val="00407147"/>
    <w:rsid w:val="004078FA"/>
    <w:rsid w:val="004103DE"/>
    <w:rsid w:val="00412F4C"/>
    <w:rsid w:val="00413C64"/>
    <w:rsid w:val="00414870"/>
    <w:rsid w:val="00414C03"/>
    <w:rsid w:val="00415060"/>
    <w:rsid w:val="004159DA"/>
    <w:rsid w:val="00416215"/>
    <w:rsid w:val="0041647B"/>
    <w:rsid w:val="004165AA"/>
    <w:rsid w:val="00416948"/>
    <w:rsid w:val="00420E40"/>
    <w:rsid w:val="004212D9"/>
    <w:rsid w:val="00421A85"/>
    <w:rsid w:val="00424E3A"/>
    <w:rsid w:val="00425132"/>
    <w:rsid w:val="00427759"/>
    <w:rsid w:val="0042780E"/>
    <w:rsid w:val="004279B5"/>
    <w:rsid w:val="00427B53"/>
    <w:rsid w:val="00431321"/>
    <w:rsid w:val="00431E08"/>
    <w:rsid w:val="004327CA"/>
    <w:rsid w:val="004328A7"/>
    <w:rsid w:val="00432922"/>
    <w:rsid w:val="00432AB2"/>
    <w:rsid w:val="00433ACA"/>
    <w:rsid w:val="00434C74"/>
    <w:rsid w:val="00434DAE"/>
    <w:rsid w:val="00435E01"/>
    <w:rsid w:val="0043625F"/>
    <w:rsid w:val="00436840"/>
    <w:rsid w:val="00437A39"/>
    <w:rsid w:val="0044094E"/>
    <w:rsid w:val="004414D5"/>
    <w:rsid w:val="00441D27"/>
    <w:rsid w:val="00442172"/>
    <w:rsid w:val="00442604"/>
    <w:rsid w:val="00443756"/>
    <w:rsid w:val="004438EB"/>
    <w:rsid w:val="004448CD"/>
    <w:rsid w:val="00444971"/>
    <w:rsid w:val="00447573"/>
    <w:rsid w:val="00450394"/>
    <w:rsid w:val="004503F2"/>
    <w:rsid w:val="00452078"/>
    <w:rsid w:val="00452B72"/>
    <w:rsid w:val="00453680"/>
    <w:rsid w:val="00454C5E"/>
    <w:rsid w:val="004551D0"/>
    <w:rsid w:val="00456A6E"/>
    <w:rsid w:val="00456EB4"/>
    <w:rsid w:val="00457827"/>
    <w:rsid w:val="00457BEA"/>
    <w:rsid w:val="00457E18"/>
    <w:rsid w:val="004602A5"/>
    <w:rsid w:val="00460305"/>
    <w:rsid w:val="00461400"/>
    <w:rsid w:val="004617FB"/>
    <w:rsid w:val="00461F62"/>
    <w:rsid w:val="00462ACE"/>
    <w:rsid w:val="00463564"/>
    <w:rsid w:val="0046375A"/>
    <w:rsid w:val="00463C49"/>
    <w:rsid w:val="004642B5"/>
    <w:rsid w:val="004652FC"/>
    <w:rsid w:val="0046571E"/>
    <w:rsid w:val="0046685E"/>
    <w:rsid w:val="00466B04"/>
    <w:rsid w:val="00470867"/>
    <w:rsid w:val="00470F0A"/>
    <w:rsid w:val="004718F3"/>
    <w:rsid w:val="004722A0"/>
    <w:rsid w:val="0047249F"/>
    <w:rsid w:val="00472886"/>
    <w:rsid w:val="00472C2A"/>
    <w:rsid w:val="00474533"/>
    <w:rsid w:val="00475040"/>
    <w:rsid w:val="004758A7"/>
    <w:rsid w:val="004765AC"/>
    <w:rsid w:val="00477278"/>
    <w:rsid w:val="00480593"/>
    <w:rsid w:val="004807D3"/>
    <w:rsid w:val="00481313"/>
    <w:rsid w:val="00481DE5"/>
    <w:rsid w:val="00483038"/>
    <w:rsid w:val="00483BD9"/>
    <w:rsid w:val="0049073B"/>
    <w:rsid w:val="00490843"/>
    <w:rsid w:val="00490C06"/>
    <w:rsid w:val="00490D01"/>
    <w:rsid w:val="0049121D"/>
    <w:rsid w:val="00491AAC"/>
    <w:rsid w:val="004924AB"/>
    <w:rsid w:val="0049301A"/>
    <w:rsid w:val="00493D26"/>
    <w:rsid w:val="00493D40"/>
    <w:rsid w:val="00493EE3"/>
    <w:rsid w:val="00493FBA"/>
    <w:rsid w:val="004940A7"/>
    <w:rsid w:val="004943D7"/>
    <w:rsid w:val="00494D13"/>
    <w:rsid w:val="0049618D"/>
    <w:rsid w:val="004967B6"/>
    <w:rsid w:val="00496847"/>
    <w:rsid w:val="00496A43"/>
    <w:rsid w:val="00496B3F"/>
    <w:rsid w:val="004972BA"/>
    <w:rsid w:val="004972C2"/>
    <w:rsid w:val="0049789F"/>
    <w:rsid w:val="004A1029"/>
    <w:rsid w:val="004A1F1B"/>
    <w:rsid w:val="004A2B50"/>
    <w:rsid w:val="004A4DEE"/>
    <w:rsid w:val="004A504B"/>
    <w:rsid w:val="004A6911"/>
    <w:rsid w:val="004A6945"/>
    <w:rsid w:val="004A6A71"/>
    <w:rsid w:val="004B34FC"/>
    <w:rsid w:val="004B3652"/>
    <w:rsid w:val="004B4BF9"/>
    <w:rsid w:val="004B54E0"/>
    <w:rsid w:val="004B6E7B"/>
    <w:rsid w:val="004B7384"/>
    <w:rsid w:val="004C0294"/>
    <w:rsid w:val="004C0439"/>
    <w:rsid w:val="004C062A"/>
    <w:rsid w:val="004C0C52"/>
    <w:rsid w:val="004C1DF1"/>
    <w:rsid w:val="004C3A1E"/>
    <w:rsid w:val="004C4269"/>
    <w:rsid w:val="004D0191"/>
    <w:rsid w:val="004D0D9C"/>
    <w:rsid w:val="004D0FE9"/>
    <w:rsid w:val="004D19E0"/>
    <w:rsid w:val="004D285C"/>
    <w:rsid w:val="004D2899"/>
    <w:rsid w:val="004D2BB9"/>
    <w:rsid w:val="004D305D"/>
    <w:rsid w:val="004D3AE0"/>
    <w:rsid w:val="004D4D32"/>
    <w:rsid w:val="004D4F6B"/>
    <w:rsid w:val="004D5F98"/>
    <w:rsid w:val="004D6236"/>
    <w:rsid w:val="004D635C"/>
    <w:rsid w:val="004D6F94"/>
    <w:rsid w:val="004D73FE"/>
    <w:rsid w:val="004D7AB9"/>
    <w:rsid w:val="004D7EC5"/>
    <w:rsid w:val="004D7F90"/>
    <w:rsid w:val="004E0C43"/>
    <w:rsid w:val="004E221B"/>
    <w:rsid w:val="004E3CEB"/>
    <w:rsid w:val="004E4DBB"/>
    <w:rsid w:val="004E4E41"/>
    <w:rsid w:val="004E5A23"/>
    <w:rsid w:val="004E5E6F"/>
    <w:rsid w:val="004E73DB"/>
    <w:rsid w:val="004E7BAD"/>
    <w:rsid w:val="004E7F9C"/>
    <w:rsid w:val="004F01E9"/>
    <w:rsid w:val="004F045E"/>
    <w:rsid w:val="004F2084"/>
    <w:rsid w:val="004F3493"/>
    <w:rsid w:val="004F3C16"/>
    <w:rsid w:val="004F5143"/>
    <w:rsid w:val="004F6001"/>
    <w:rsid w:val="004F64A1"/>
    <w:rsid w:val="004F64E5"/>
    <w:rsid w:val="004F74E9"/>
    <w:rsid w:val="004F7FB6"/>
    <w:rsid w:val="0050161C"/>
    <w:rsid w:val="00501E01"/>
    <w:rsid w:val="005033EF"/>
    <w:rsid w:val="00503982"/>
    <w:rsid w:val="005044FE"/>
    <w:rsid w:val="00505C5B"/>
    <w:rsid w:val="00507905"/>
    <w:rsid w:val="00507912"/>
    <w:rsid w:val="00507951"/>
    <w:rsid w:val="0051082B"/>
    <w:rsid w:val="00511349"/>
    <w:rsid w:val="00511E8B"/>
    <w:rsid w:val="005120D8"/>
    <w:rsid w:val="00512B09"/>
    <w:rsid w:val="00514174"/>
    <w:rsid w:val="00514760"/>
    <w:rsid w:val="005149C5"/>
    <w:rsid w:val="0051543E"/>
    <w:rsid w:val="00517E3D"/>
    <w:rsid w:val="005201E0"/>
    <w:rsid w:val="005220ED"/>
    <w:rsid w:val="00522386"/>
    <w:rsid w:val="00523D87"/>
    <w:rsid w:val="005252B3"/>
    <w:rsid w:val="00525E47"/>
    <w:rsid w:val="005273F0"/>
    <w:rsid w:val="00530371"/>
    <w:rsid w:val="00530948"/>
    <w:rsid w:val="00530A55"/>
    <w:rsid w:val="005315B4"/>
    <w:rsid w:val="00533780"/>
    <w:rsid w:val="00533796"/>
    <w:rsid w:val="00534626"/>
    <w:rsid w:val="00537343"/>
    <w:rsid w:val="00537AE3"/>
    <w:rsid w:val="00537C0D"/>
    <w:rsid w:val="0054022A"/>
    <w:rsid w:val="005405E8"/>
    <w:rsid w:val="00544D66"/>
    <w:rsid w:val="00550760"/>
    <w:rsid w:val="005516F3"/>
    <w:rsid w:val="0055212A"/>
    <w:rsid w:val="00552C1C"/>
    <w:rsid w:val="00552CE7"/>
    <w:rsid w:val="00553B1D"/>
    <w:rsid w:val="005554F5"/>
    <w:rsid w:val="00555D75"/>
    <w:rsid w:val="005564EE"/>
    <w:rsid w:val="00557022"/>
    <w:rsid w:val="0055750B"/>
    <w:rsid w:val="005578CE"/>
    <w:rsid w:val="00560DF0"/>
    <w:rsid w:val="005613B4"/>
    <w:rsid w:val="0056198A"/>
    <w:rsid w:val="00565621"/>
    <w:rsid w:val="0056575D"/>
    <w:rsid w:val="0056578D"/>
    <w:rsid w:val="0056591A"/>
    <w:rsid w:val="00566690"/>
    <w:rsid w:val="0056759C"/>
    <w:rsid w:val="0057164D"/>
    <w:rsid w:val="00572F89"/>
    <w:rsid w:val="00573EEE"/>
    <w:rsid w:val="0057450F"/>
    <w:rsid w:val="00574FE4"/>
    <w:rsid w:val="0057660C"/>
    <w:rsid w:val="00577184"/>
    <w:rsid w:val="005776EB"/>
    <w:rsid w:val="005778D3"/>
    <w:rsid w:val="00577E5E"/>
    <w:rsid w:val="00580453"/>
    <w:rsid w:val="0058074A"/>
    <w:rsid w:val="00581383"/>
    <w:rsid w:val="0058250F"/>
    <w:rsid w:val="005825B9"/>
    <w:rsid w:val="005856BB"/>
    <w:rsid w:val="0058584D"/>
    <w:rsid w:val="00587FB4"/>
    <w:rsid w:val="00591079"/>
    <w:rsid w:val="005910C7"/>
    <w:rsid w:val="005924B2"/>
    <w:rsid w:val="00594F2E"/>
    <w:rsid w:val="0059513E"/>
    <w:rsid w:val="00597436"/>
    <w:rsid w:val="005A0301"/>
    <w:rsid w:val="005A0913"/>
    <w:rsid w:val="005A43FD"/>
    <w:rsid w:val="005A4703"/>
    <w:rsid w:val="005A48BD"/>
    <w:rsid w:val="005A4963"/>
    <w:rsid w:val="005A4CDB"/>
    <w:rsid w:val="005A615A"/>
    <w:rsid w:val="005A6AA4"/>
    <w:rsid w:val="005A6D9F"/>
    <w:rsid w:val="005A7130"/>
    <w:rsid w:val="005A74CB"/>
    <w:rsid w:val="005B112B"/>
    <w:rsid w:val="005B119C"/>
    <w:rsid w:val="005B1EB5"/>
    <w:rsid w:val="005B287E"/>
    <w:rsid w:val="005B37F4"/>
    <w:rsid w:val="005B48FF"/>
    <w:rsid w:val="005B59C7"/>
    <w:rsid w:val="005B7B91"/>
    <w:rsid w:val="005C02A2"/>
    <w:rsid w:val="005C0AC5"/>
    <w:rsid w:val="005C1E32"/>
    <w:rsid w:val="005C2E2E"/>
    <w:rsid w:val="005C3410"/>
    <w:rsid w:val="005C3842"/>
    <w:rsid w:val="005C4CFE"/>
    <w:rsid w:val="005C4FB7"/>
    <w:rsid w:val="005C6374"/>
    <w:rsid w:val="005C657C"/>
    <w:rsid w:val="005C66C8"/>
    <w:rsid w:val="005C670D"/>
    <w:rsid w:val="005C6A39"/>
    <w:rsid w:val="005C7209"/>
    <w:rsid w:val="005D1155"/>
    <w:rsid w:val="005D2448"/>
    <w:rsid w:val="005D2AE9"/>
    <w:rsid w:val="005D2E05"/>
    <w:rsid w:val="005D363F"/>
    <w:rsid w:val="005D4F8F"/>
    <w:rsid w:val="005D5673"/>
    <w:rsid w:val="005D674E"/>
    <w:rsid w:val="005D677D"/>
    <w:rsid w:val="005E3C8E"/>
    <w:rsid w:val="005E7727"/>
    <w:rsid w:val="005E790D"/>
    <w:rsid w:val="005E7D6A"/>
    <w:rsid w:val="005F009E"/>
    <w:rsid w:val="005F09BC"/>
    <w:rsid w:val="005F1875"/>
    <w:rsid w:val="005F3297"/>
    <w:rsid w:val="005F381E"/>
    <w:rsid w:val="005F3C2E"/>
    <w:rsid w:val="005F44CC"/>
    <w:rsid w:val="005F4C79"/>
    <w:rsid w:val="006027AC"/>
    <w:rsid w:val="00603435"/>
    <w:rsid w:val="00603437"/>
    <w:rsid w:val="00604C15"/>
    <w:rsid w:val="006054A1"/>
    <w:rsid w:val="006065F5"/>
    <w:rsid w:val="006118B7"/>
    <w:rsid w:val="00611C80"/>
    <w:rsid w:val="00612574"/>
    <w:rsid w:val="00612797"/>
    <w:rsid w:val="0061288F"/>
    <w:rsid w:val="006129EA"/>
    <w:rsid w:val="00613948"/>
    <w:rsid w:val="006158D5"/>
    <w:rsid w:val="006166D3"/>
    <w:rsid w:val="00620673"/>
    <w:rsid w:val="006222CC"/>
    <w:rsid w:val="006239F8"/>
    <w:rsid w:val="00625D83"/>
    <w:rsid w:val="00626336"/>
    <w:rsid w:val="00633075"/>
    <w:rsid w:val="0063342E"/>
    <w:rsid w:val="006371E3"/>
    <w:rsid w:val="00640FC3"/>
    <w:rsid w:val="00642127"/>
    <w:rsid w:val="00642187"/>
    <w:rsid w:val="00642552"/>
    <w:rsid w:val="00642902"/>
    <w:rsid w:val="00642E61"/>
    <w:rsid w:val="006438C3"/>
    <w:rsid w:val="00644E5D"/>
    <w:rsid w:val="006458B8"/>
    <w:rsid w:val="006463AD"/>
    <w:rsid w:val="00646B35"/>
    <w:rsid w:val="00647BE1"/>
    <w:rsid w:val="00651280"/>
    <w:rsid w:val="00651621"/>
    <w:rsid w:val="00651984"/>
    <w:rsid w:val="00651E83"/>
    <w:rsid w:val="0065220A"/>
    <w:rsid w:val="00652398"/>
    <w:rsid w:val="00657B34"/>
    <w:rsid w:val="006623E7"/>
    <w:rsid w:val="006626DE"/>
    <w:rsid w:val="00662B80"/>
    <w:rsid w:val="00663963"/>
    <w:rsid w:val="0066418F"/>
    <w:rsid w:val="00664886"/>
    <w:rsid w:val="00666825"/>
    <w:rsid w:val="006669E8"/>
    <w:rsid w:val="00666C42"/>
    <w:rsid w:val="0066768F"/>
    <w:rsid w:val="00667B37"/>
    <w:rsid w:val="00667C40"/>
    <w:rsid w:val="0067013F"/>
    <w:rsid w:val="0067069E"/>
    <w:rsid w:val="00670F6C"/>
    <w:rsid w:val="00671341"/>
    <w:rsid w:val="0067138E"/>
    <w:rsid w:val="00671DA3"/>
    <w:rsid w:val="006730F4"/>
    <w:rsid w:val="0067458C"/>
    <w:rsid w:val="00674F80"/>
    <w:rsid w:val="006758DE"/>
    <w:rsid w:val="00676E58"/>
    <w:rsid w:val="00677A2B"/>
    <w:rsid w:val="00680662"/>
    <w:rsid w:val="00680F22"/>
    <w:rsid w:val="006817C7"/>
    <w:rsid w:val="006822CB"/>
    <w:rsid w:val="0068298D"/>
    <w:rsid w:val="00682B36"/>
    <w:rsid w:val="0068494A"/>
    <w:rsid w:val="006852C7"/>
    <w:rsid w:val="006852CE"/>
    <w:rsid w:val="00685767"/>
    <w:rsid w:val="00685F5A"/>
    <w:rsid w:val="006872EC"/>
    <w:rsid w:val="006902CA"/>
    <w:rsid w:val="00690851"/>
    <w:rsid w:val="00690BBD"/>
    <w:rsid w:val="006923F3"/>
    <w:rsid w:val="00692D14"/>
    <w:rsid w:val="00693187"/>
    <w:rsid w:val="00694D54"/>
    <w:rsid w:val="00696152"/>
    <w:rsid w:val="0069628C"/>
    <w:rsid w:val="006969A0"/>
    <w:rsid w:val="006979D5"/>
    <w:rsid w:val="006A4696"/>
    <w:rsid w:val="006A4769"/>
    <w:rsid w:val="006A5F03"/>
    <w:rsid w:val="006A7A3B"/>
    <w:rsid w:val="006B08A0"/>
    <w:rsid w:val="006B3AE0"/>
    <w:rsid w:val="006B3DDE"/>
    <w:rsid w:val="006B4362"/>
    <w:rsid w:val="006B446A"/>
    <w:rsid w:val="006B47A4"/>
    <w:rsid w:val="006B501D"/>
    <w:rsid w:val="006B5532"/>
    <w:rsid w:val="006B65C7"/>
    <w:rsid w:val="006B7129"/>
    <w:rsid w:val="006B799C"/>
    <w:rsid w:val="006C036A"/>
    <w:rsid w:val="006C1727"/>
    <w:rsid w:val="006C1C45"/>
    <w:rsid w:val="006C2706"/>
    <w:rsid w:val="006C273E"/>
    <w:rsid w:val="006C32FD"/>
    <w:rsid w:val="006C35F2"/>
    <w:rsid w:val="006C39CE"/>
    <w:rsid w:val="006C44DC"/>
    <w:rsid w:val="006C663E"/>
    <w:rsid w:val="006C7A87"/>
    <w:rsid w:val="006D0306"/>
    <w:rsid w:val="006D071B"/>
    <w:rsid w:val="006D0FCC"/>
    <w:rsid w:val="006D1C15"/>
    <w:rsid w:val="006D21F5"/>
    <w:rsid w:val="006D2612"/>
    <w:rsid w:val="006D28C4"/>
    <w:rsid w:val="006D3089"/>
    <w:rsid w:val="006D3D3C"/>
    <w:rsid w:val="006D4132"/>
    <w:rsid w:val="006D62DF"/>
    <w:rsid w:val="006D6772"/>
    <w:rsid w:val="006D7036"/>
    <w:rsid w:val="006E0947"/>
    <w:rsid w:val="006E126D"/>
    <w:rsid w:val="006E1969"/>
    <w:rsid w:val="006E1AFC"/>
    <w:rsid w:val="006E1CF5"/>
    <w:rsid w:val="006E1FC3"/>
    <w:rsid w:val="006E5EF7"/>
    <w:rsid w:val="006E7217"/>
    <w:rsid w:val="006F0071"/>
    <w:rsid w:val="006F431F"/>
    <w:rsid w:val="006F5B03"/>
    <w:rsid w:val="006F6063"/>
    <w:rsid w:val="006F6338"/>
    <w:rsid w:val="006F6A8C"/>
    <w:rsid w:val="00700E2E"/>
    <w:rsid w:val="00702DAC"/>
    <w:rsid w:val="007032A1"/>
    <w:rsid w:val="00704CE9"/>
    <w:rsid w:val="00705203"/>
    <w:rsid w:val="0070566A"/>
    <w:rsid w:val="00705E44"/>
    <w:rsid w:val="0070616B"/>
    <w:rsid w:val="00706295"/>
    <w:rsid w:val="00706FDA"/>
    <w:rsid w:val="00707F95"/>
    <w:rsid w:val="00707FB4"/>
    <w:rsid w:val="00710439"/>
    <w:rsid w:val="00711F9A"/>
    <w:rsid w:val="00713810"/>
    <w:rsid w:val="00714513"/>
    <w:rsid w:val="00714B5D"/>
    <w:rsid w:val="00715E93"/>
    <w:rsid w:val="007161C3"/>
    <w:rsid w:val="00716615"/>
    <w:rsid w:val="00716E1F"/>
    <w:rsid w:val="00716E7B"/>
    <w:rsid w:val="00717143"/>
    <w:rsid w:val="00720189"/>
    <w:rsid w:val="00720B0B"/>
    <w:rsid w:val="00720C6D"/>
    <w:rsid w:val="0072244A"/>
    <w:rsid w:val="00722F78"/>
    <w:rsid w:val="00723900"/>
    <w:rsid w:val="00724ED3"/>
    <w:rsid w:val="00726919"/>
    <w:rsid w:val="00726C81"/>
    <w:rsid w:val="007271E1"/>
    <w:rsid w:val="007303A5"/>
    <w:rsid w:val="007306A2"/>
    <w:rsid w:val="00730B3E"/>
    <w:rsid w:val="0073243C"/>
    <w:rsid w:val="0073304E"/>
    <w:rsid w:val="0073420B"/>
    <w:rsid w:val="00735B10"/>
    <w:rsid w:val="00736367"/>
    <w:rsid w:val="0073714A"/>
    <w:rsid w:val="00740F71"/>
    <w:rsid w:val="0074114F"/>
    <w:rsid w:val="007418FD"/>
    <w:rsid w:val="00741F44"/>
    <w:rsid w:val="0074322B"/>
    <w:rsid w:val="007436A1"/>
    <w:rsid w:val="007446C5"/>
    <w:rsid w:val="00745EF3"/>
    <w:rsid w:val="0074760E"/>
    <w:rsid w:val="007501A8"/>
    <w:rsid w:val="00751496"/>
    <w:rsid w:val="0075378E"/>
    <w:rsid w:val="007548C4"/>
    <w:rsid w:val="00754ABA"/>
    <w:rsid w:val="007562EB"/>
    <w:rsid w:val="00756D59"/>
    <w:rsid w:val="00757357"/>
    <w:rsid w:val="00757905"/>
    <w:rsid w:val="00757C3E"/>
    <w:rsid w:val="0076135C"/>
    <w:rsid w:val="00761622"/>
    <w:rsid w:val="007623F5"/>
    <w:rsid w:val="007624A2"/>
    <w:rsid w:val="00762E15"/>
    <w:rsid w:val="00763744"/>
    <w:rsid w:val="00764B78"/>
    <w:rsid w:val="00764BD2"/>
    <w:rsid w:val="00765930"/>
    <w:rsid w:val="00766BB8"/>
    <w:rsid w:val="0076776A"/>
    <w:rsid w:val="00767C35"/>
    <w:rsid w:val="00770678"/>
    <w:rsid w:val="00772CE6"/>
    <w:rsid w:val="00772E29"/>
    <w:rsid w:val="00773D20"/>
    <w:rsid w:val="00775DBE"/>
    <w:rsid w:val="007762F9"/>
    <w:rsid w:val="0077733B"/>
    <w:rsid w:val="007817A2"/>
    <w:rsid w:val="00782B0D"/>
    <w:rsid w:val="007834B4"/>
    <w:rsid w:val="00783E6E"/>
    <w:rsid w:val="00785D5B"/>
    <w:rsid w:val="00786266"/>
    <w:rsid w:val="007869B7"/>
    <w:rsid w:val="00786A5F"/>
    <w:rsid w:val="0078731A"/>
    <w:rsid w:val="00794DCA"/>
    <w:rsid w:val="00795F87"/>
    <w:rsid w:val="007961DD"/>
    <w:rsid w:val="00796BDD"/>
    <w:rsid w:val="007975DB"/>
    <w:rsid w:val="0079781A"/>
    <w:rsid w:val="00797883"/>
    <w:rsid w:val="007979CD"/>
    <w:rsid w:val="007A1093"/>
    <w:rsid w:val="007A1546"/>
    <w:rsid w:val="007A228C"/>
    <w:rsid w:val="007A276F"/>
    <w:rsid w:val="007A368E"/>
    <w:rsid w:val="007A5854"/>
    <w:rsid w:val="007A5868"/>
    <w:rsid w:val="007A7644"/>
    <w:rsid w:val="007B025E"/>
    <w:rsid w:val="007B04CE"/>
    <w:rsid w:val="007B1B79"/>
    <w:rsid w:val="007B2497"/>
    <w:rsid w:val="007B2B2E"/>
    <w:rsid w:val="007B457B"/>
    <w:rsid w:val="007B4D34"/>
    <w:rsid w:val="007B574C"/>
    <w:rsid w:val="007B6871"/>
    <w:rsid w:val="007B7A2F"/>
    <w:rsid w:val="007C01D3"/>
    <w:rsid w:val="007C2B69"/>
    <w:rsid w:val="007C32EE"/>
    <w:rsid w:val="007C33CA"/>
    <w:rsid w:val="007C33CC"/>
    <w:rsid w:val="007C3D33"/>
    <w:rsid w:val="007C4119"/>
    <w:rsid w:val="007C43D7"/>
    <w:rsid w:val="007C47C7"/>
    <w:rsid w:val="007C5218"/>
    <w:rsid w:val="007C67A0"/>
    <w:rsid w:val="007C72E7"/>
    <w:rsid w:val="007D0ED6"/>
    <w:rsid w:val="007D173B"/>
    <w:rsid w:val="007D294A"/>
    <w:rsid w:val="007D452F"/>
    <w:rsid w:val="007D47D2"/>
    <w:rsid w:val="007D5010"/>
    <w:rsid w:val="007D5CEC"/>
    <w:rsid w:val="007D697C"/>
    <w:rsid w:val="007D6EC0"/>
    <w:rsid w:val="007D7E1D"/>
    <w:rsid w:val="007E0088"/>
    <w:rsid w:val="007E05F6"/>
    <w:rsid w:val="007E06AB"/>
    <w:rsid w:val="007E0D78"/>
    <w:rsid w:val="007E2AC6"/>
    <w:rsid w:val="007E317E"/>
    <w:rsid w:val="007E331A"/>
    <w:rsid w:val="007E4352"/>
    <w:rsid w:val="007E4A55"/>
    <w:rsid w:val="007E503C"/>
    <w:rsid w:val="007F0615"/>
    <w:rsid w:val="007F0B2B"/>
    <w:rsid w:val="007F13E7"/>
    <w:rsid w:val="007F2D72"/>
    <w:rsid w:val="007F39A2"/>
    <w:rsid w:val="007F5AC9"/>
    <w:rsid w:val="007F7979"/>
    <w:rsid w:val="00800955"/>
    <w:rsid w:val="0080160D"/>
    <w:rsid w:val="00801AFF"/>
    <w:rsid w:val="00802590"/>
    <w:rsid w:val="0080345C"/>
    <w:rsid w:val="00803A1F"/>
    <w:rsid w:val="008058AA"/>
    <w:rsid w:val="0080778D"/>
    <w:rsid w:val="00807FAD"/>
    <w:rsid w:val="00810076"/>
    <w:rsid w:val="00810CB4"/>
    <w:rsid w:val="008115EB"/>
    <w:rsid w:val="008121D9"/>
    <w:rsid w:val="00812973"/>
    <w:rsid w:val="00820431"/>
    <w:rsid w:val="00820566"/>
    <w:rsid w:val="0082134A"/>
    <w:rsid w:val="0082153A"/>
    <w:rsid w:val="00821D71"/>
    <w:rsid w:val="00821DF9"/>
    <w:rsid w:val="00823D24"/>
    <w:rsid w:val="0082522F"/>
    <w:rsid w:val="00825395"/>
    <w:rsid w:val="008262DE"/>
    <w:rsid w:val="0083006B"/>
    <w:rsid w:val="0083072F"/>
    <w:rsid w:val="0083104A"/>
    <w:rsid w:val="0083172B"/>
    <w:rsid w:val="00831979"/>
    <w:rsid w:val="00831FE8"/>
    <w:rsid w:val="008339D2"/>
    <w:rsid w:val="0083501A"/>
    <w:rsid w:val="0083533B"/>
    <w:rsid w:val="00835A70"/>
    <w:rsid w:val="00835B8D"/>
    <w:rsid w:val="00837A47"/>
    <w:rsid w:val="00840169"/>
    <w:rsid w:val="00840D3B"/>
    <w:rsid w:val="0084124E"/>
    <w:rsid w:val="00843E58"/>
    <w:rsid w:val="008440FB"/>
    <w:rsid w:val="00847CF8"/>
    <w:rsid w:val="0085099F"/>
    <w:rsid w:val="00851352"/>
    <w:rsid w:val="00852258"/>
    <w:rsid w:val="00853C9E"/>
    <w:rsid w:val="00853D94"/>
    <w:rsid w:val="00854E22"/>
    <w:rsid w:val="008551B6"/>
    <w:rsid w:val="00855970"/>
    <w:rsid w:val="00855D11"/>
    <w:rsid w:val="00856909"/>
    <w:rsid w:val="00857077"/>
    <w:rsid w:val="008576FF"/>
    <w:rsid w:val="00860700"/>
    <w:rsid w:val="00860E66"/>
    <w:rsid w:val="008613DA"/>
    <w:rsid w:val="0086196B"/>
    <w:rsid w:val="00861A63"/>
    <w:rsid w:val="00862B0F"/>
    <w:rsid w:val="00863230"/>
    <w:rsid w:val="0086593A"/>
    <w:rsid w:val="00865B96"/>
    <w:rsid w:val="00865BD0"/>
    <w:rsid w:val="00865CCA"/>
    <w:rsid w:val="00865E60"/>
    <w:rsid w:val="0086640D"/>
    <w:rsid w:val="00867525"/>
    <w:rsid w:val="008717D8"/>
    <w:rsid w:val="00871C69"/>
    <w:rsid w:val="0087215C"/>
    <w:rsid w:val="008727EE"/>
    <w:rsid w:val="00873352"/>
    <w:rsid w:val="00875D25"/>
    <w:rsid w:val="00876F83"/>
    <w:rsid w:val="00877087"/>
    <w:rsid w:val="00880E35"/>
    <w:rsid w:val="00883261"/>
    <w:rsid w:val="00885495"/>
    <w:rsid w:val="00886A39"/>
    <w:rsid w:val="008875BF"/>
    <w:rsid w:val="008875FE"/>
    <w:rsid w:val="00887F8E"/>
    <w:rsid w:val="00890224"/>
    <w:rsid w:val="00892BC4"/>
    <w:rsid w:val="00892D4F"/>
    <w:rsid w:val="00893166"/>
    <w:rsid w:val="00893446"/>
    <w:rsid w:val="00896057"/>
    <w:rsid w:val="00896234"/>
    <w:rsid w:val="008962FD"/>
    <w:rsid w:val="00897B18"/>
    <w:rsid w:val="00897E43"/>
    <w:rsid w:val="008A2713"/>
    <w:rsid w:val="008A3231"/>
    <w:rsid w:val="008A3390"/>
    <w:rsid w:val="008A4123"/>
    <w:rsid w:val="008A41BA"/>
    <w:rsid w:val="008A5FA8"/>
    <w:rsid w:val="008A748B"/>
    <w:rsid w:val="008B0D65"/>
    <w:rsid w:val="008B10D9"/>
    <w:rsid w:val="008B1203"/>
    <w:rsid w:val="008B2736"/>
    <w:rsid w:val="008B3B03"/>
    <w:rsid w:val="008B48D4"/>
    <w:rsid w:val="008B4D4F"/>
    <w:rsid w:val="008B6B8D"/>
    <w:rsid w:val="008B7474"/>
    <w:rsid w:val="008C222B"/>
    <w:rsid w:val="008C2323"/>
    <w:rsid w:val="008C2F82"/>
    <w:rsid w:val="008C3774"/>
    <w:rsid w:val="008C4891"/>
    <w:rsid w:val="008C4E04"/>
    <w:rsid w:val="008C51DD"/>
    <w:rsid w:val="008C5738"/>
    <w:rsid w:val="008C5B11"/>
    <w:rsid w:val="008C5CCE"/>
    <w:rsid w:val="008C6582"/>
    <w:rsid w:val="008C7EAD"/>
    <w:rsid w:val="008D071C"/>
    <w:rsid w:val="008D0CFE"/>
    <w:rsid w:val="008D44BE"/>
    <w:rsid w:val="008D6152"/>
    <w:rsid w:val="008D63CF"/>
    <w:rsid w:val="008D6BD8"/>
    <w:rsid w:val="008E0C56"/>
    <w:rsid w:val="008E29F2"/>
    <w:rsid w:val="008E4905"/>
    <w:rsid w:val="008E4A19"/>
    <w:rsid w:val="008E584C"/>
    <w:rsid w:val="008E5AA0"/>
    <w:rsid w:val="008E5DBE"/>
    <w:rsid w:val="008E64AE"/>
    <w:rsid w:val="008E64D3"/>
    <w:rsid w:val="008E6E51"/>
    <w:rsid w:val="008E7BA9"/>
    <w:rsid w:val="008E7F7A"/>
    <w:rsid w:val="008F0F81"/>
    <w:rsid w:val="008F1706"/>
    <w:rsid w:val="008F250E"/>
    <w:rsid w:val="008F27BF"/>
    <w:rsid w:val="008F2E64"/>
    <w:rsid w:val="008F5D49"/>
    <w:rsid w:val="008F76CD"/>
    <w:rsid w:val="0090095A"/>
    <w:rsid w:val="009039A7"/>
    <w:rsid w:val="0090579B"/>
    <w:rsid w:val="00910B04"/>
    <w:rsid w:val="00912B7A"/>
    <w:rsid w:val="00913D5E"/>
    <w:rsid w:val="009142EC"/>
    <w:rsid w:val="009143BF"/>
    <w:rsid w:val="009145E4"/>
    <w:rsid w:val="0091487B"/>
    <w:rsid w:val="00914950"/>
    <w:rsid w:val="00914CFC"/>
    <w:rsid w:val="0091508B"/>
    <w:rsid w:val="009154C3"/>
    <w:rsid w:val="009166E8"/>
    <w:rsid w:val="009169F0"/>
    <w:rsid w:val="0091795D"/>
    <w:rsid w:val="00917D5F"/>
    <w:rsid w:val="00917DAB"/>
    <w:rsid w:val="00917F5F"/>
    <w:rsid w:val="00917F69"/>
    <w:rsid w:val="00920BBD"/>
    <w:rsid w:val="00921B25"/>
    <w:rsid w:val="009224F7"/>
    <w:rsid w:val="00922FBD"/>
    <w:rsid w:val="00923540"/>
    <w:rsid w:val="00924637"/>
    <w:rsid w:val="00924AD2"/>
    <w:rsid w:val="00924B04"/>
    <w:rsid w:val="009258CC"/>
    <w:rsid w:val="00926767"/>
    <w:rsid w:val="00927BA5"/>
    <w:rsid w:val="00927C22"/>
    <w:rsid w:val="00931D88"/>
    <w:rsid w:val="00931E15"/>
    <w:rsid w:val="009336B2"/>
    <w:rsid w:val="00935812"/>
    <w:rsid w:val="009361D5"/>
    <w:rsid w:val="00936D42"/>
    <w:rsid w:val="00936EFE"/>
    <w:rsid w:val="009375DD"/>
    <w:rsid w:val="00937FA3"/>
    <w:rsid w:val="00941CD8"/>
    <w:rsid w:val="009428A4"/>
    <w:rsid w:val="009429EF"/>
    <w:rsid w:val="009435CB"/>
    <w:rsid w:val="00943B28"/>
    <w:rsid w:val="00943B70"/>
    <w:rsid w:val="0094417E"/>
    <w:rsid w:val="0094471D"/>
    <w:rsid w:val="0095016C"/>
    <w:rsid w:val="00950335"/>
    <w:rsid w:val="00951D63"/>
    <w:rsid w:val="009525E9"/>
    <w:rsid w:val="00952D89"/>
    <w:rsid w:val="00954E65"/>
    <w:rsid w:val="00955828"/>
    <w:rsid w:val="00957D4E"/>
    <w:rsid w:val="00960355"/>
    <w:rsid w:val="0096036E"/>
    <w:rsid w:val="00960986"/>
    <w:rsid w:val="00960B73"/>
    <w:rsid w:val="00961A51"/>
    <w:rsid w:val="00961BF1"/>
    <w:rsid w:val="009622E5"/>
    <w:rsid w:val="00962F45"/>
    <w:rsid w:val="009648CC"/>
    <w:rsid w:val="009659F4"/>
    <w:rsid w:val="00966987"/>
    <w:rsid w:val="009669D2"/>
    <w:rsid w:val="00967294"/>
    <w:rsid w:val="00970D60"/>
    <w:rsid w:val="00970EE0"/>
    <w:rsid w:val="0097124F"/>
    <w:rsid w:val="0097193C"/>
    <w:rsid w:val="00976611"/>
    <w:rsid w:val="00976E84"/>
    <w:rsid w:val="00980098"/>
    <w:rsid w:val="0098055F"/>
    <w:rsid w:val="00980CAD"/>
    <w:rsid w:val="0098128D"/>
    <w:rsid w:val="0098289D"/>
    <w:rsid w:val="009841D7"/>
    <w:rsid w:val="009855C1"/>
    <w:rsid w:val="0098639C"/>
    <w:rsid w:val="00986F42"/>
    <w:rsid w:val="00987333"/>
    <w:rsid w:val="009874D0"/>
    <w:rsid w:val="00991655"/>
    <w:rsid w:val="00992038"/>
    <w:rsid w:val="0099242D"/>
    <w:rsid w:val="0099390E"/>
    <w:rsid w:val="00993ECE"/>
    <w:rsid w:val="00993F68"/>
    <w:rsid w:val="00994755"/>
    <w:rsid w:val="00995B45"/>
    <w:rsid w:val="00995C03"/>
    <w:rsid w:val="009960E5"/>
    <w:rsid w:val="00996CB2"/>
    <w:rsid w:val="00997FD6"/>
    <w:rsid w:val="009A0C5F"/>
    <w:rsid w:val="009A2539"/>
    <w:rsid w:val="009A3609"/>
    <w:rsid w:val="009A3828"/>
    <w:rsid w:val="009A626B"/>
    <w:rsid w:val="009A6CD2"/>
    <w:rsid w:val="009A7ADC"/>
    <w:rsid w:val="009A7D64"/>
    <w:rsid w:val="009B0D30"/>
    <w:rsid w:val="009B1B58"/>
    <w:rsid w:val="009B2386"/>
    <w:rsid w:val="009B3CA9"/>
    <w:rsid w:val="009B5E98"/>
    <w:rsid w:val="009B7FC9"/>
    <w:rsid w:val="009C0023"/>
    <w:rsid w:val="009C17B0"/>
    <w:rsid w:val="009C19B7"/>
    <w:rsid w:val="009C2392"/>
    <w:rsid w:val="009C273C"/>
    <w:rsid w:val="009C488D"/>
    <w:rsid w:val="009C5ABB"/>
    <w:rsid w:val="009C5D81"/>
    <w:rsid w:val="009C708A"/>
    <w:rsid w:val="009C7FB0"/>
    <w:rsid w:val="009D19C0"/>
    <w:rsid w:val="009D291A"/>
    <w:rsid w:val="009D5639"/>
    <w:rsid w:val="009D6136"/>
    <w:rsid w:val="009D63C6"/>
    <w:rsid w:val="009D79D9"/>
    <w:rsid w:val="009D7C51"/>
    <w:rsid w:val="009D7D85"/>
    <w:rsid w:val="009E04BC"/>
    <w:rsid w:val="009E196C"/>
    <w:rsid w:val="009E2EB0"/>
    <w:rsid w:val="009E423C"/>
    <w:rsid w:val="009E4B4E"/>
    <w:rsid w:val="009E6A0A"/>
    <w:rsid w:val="009F08AE"/>
    <w:rsid w:val="009F09F3"/>
    <w:rsid w:val="009F0D6C"/>
    <w:rsid w:val="009F1550"/>
    <w:rsid w:val="009F2567"/>
    <w:rsid w:val="009F338F"/>
    <w:rsid w:val="009F33A1"/>
    <w:rsid w:val="009F35D4"/>
    <w:rsid w:val="009F36BF"/>
    <w:rsid w:val="009F3C85"/>
    <w:rsid w:val="009F40E9"/>
    <w:rsid w:val="009F489C"/>
    <w:rsid w:val="009F4AC4"/>
    <w:rsid w:val="009F4EA3"/>
    <w:rsid w:val="009F4EE0"/>
    <w:rsid w:val="009F4FE0"/>
    <w:rsid w:val="009F50FD"/>
    <w:rsid w:val="009F5959"/>
    <w:rsid w:val="009F5A9B"/>
    <w:rsid w:val="009F5D50"/>
    <w:rsid w:val="009F744C"/>
    <w:rsid w:val="00A01397"/>
    <w:rsid w:val="00A01772"/>
    <w:rsid w:val="00A02BCC"/>
    <w:rsid w:val="00A02BFC"/>
    <w:rsid w:val="00A042D4"/>
    <w:rsid w:val="00A047E6"/>
    <w:rsid w:val="00A05BCE"/>
    <w:rsid w:val="00A05C22"/>
    <w:rsid w:val="00A10B15"/>
    <w:rsid w:val="00A10D45"/>
    <w:rsid w:val="00A10EDE"/>
    <w:rsid w:val="00A111B6"/>
    <w:rsid w:val="00A1121F"/>
    <w:rsid w:val="00A1328A"/>
    <w:rsid w:val="00A149D5"/>
    <w:rsid w:val="00A14C65"/>
    <w:rsid w:val="00A20127"/>
    <w:rsid w:val="00A2018F"/>
    <w:rsid w:val="00A2115A"/>
    <w:rsid w:val="00A21A0D"/>
    <w:rsid w:val="00A23549"/>
    <w:rsid w:val="00A23CAB"/>
    <w:rsid w:val="00A24C52"/>
    <w:rsid w:val="00A25B02"/>
    <w:rsid w:val="00A26650"/>
    <w:rsid w:val="00A26D27"/>
    <w:rsid w:val="00A27F6C"/>
    <w:rsid w:val="00A31A6E"/>
    <w:rsid w:val="00A3210B"/>
    <w:rsid w:val="00A32A31"/>
    <w:rsid w:val="00A33609"/>
    <w:rsid w:val="00A340DA"/>
    <w:rsid w:val="00A3507B"/>
    <w:rsid w:val="00A356FE"/>
    <w:rsid w:val="00A3599D"/>
    <w:rsid w:val="00A373F6"/>
    <w:rsid w:val="00A376EE"/>
    <w:rsid w:val="00A37979"/>
    <w:rsid w:val="00A37F01"/>
    <w:rsid w:val="00A41103"/>
    <w:rsid w:val="00A42A99"/>
    <w:rsid w:val="00A42C66"/>
    <w:rsid w:val="00A438A4"/>
    <w:rsid w:val="00A43B44"/>
    <w:rsid w:val="00A43D0D"/>
    <w:rsid w:val="00A452FA"/>
    <w:rsid w:val="00A453F5"/>
    <w:rsid w:val="00A4593B"/>
    <w:rsid w:val="00A45AE2"/>
    <w:rsid w:val="00A46066"/>
    <w:rsid w:val="00A46F04"/>
    <w:rsid w:val="00A50DD7"/>
    <w:rsid w:val="00A5134C"/>
    <w:rsid w:val="00A5151A"/>
    <w:rsid w:val="00A5454E"/>
    <w:rsid w:val="00A5468C"/>
    <w:rsid w:val="00A552F9"/>
    <w:rsid w:val="00A573AA"/>
    <w:rsid w:val="00A57E0A"/>
    <w:rsid w:val="00A61BF8"/>
    <w:rsid w:val="00A61C17"/>
    <w:rsid w:val="00A6214E"/>
    <w:rsid w:val="00A62277"/>
    <w:rsid w:val="00A63E03"/>
    <w:rsid w:val="00A65214"/>
    <w:rsid w:val="00A65A92"/>
    <w:rsid w:val="00A65FA6"/>
    <w:rsid w:val="00A662B6"/>
    <w:rsid w:val="00A67904"/>
    <w:rsid w:val="00A70040"/>
    <w:rsid w:val="00A70F67"/>
    <w:rsid w:val="00A724FE"/>
    <w:rsid w:val="00A73CA8"/>
    <w:rsid w:val="00A76319"/>
    <w:rsid w:val="00A768A8"/>
    <w:rsid w:val="00A776D0"/>
    <w:rsid w:val="00A77919"/>
    <w:rsid w:val="00A77E10"/>
    <w:rsid w:val="00A80E9E"/>
    <w:rsid w:val="00A823F6"/>
    <w:rsid w:val="00A82512"/>
    <w:rsid w:val="00A83A4A"/>
    <w:rsid w:val="00A85BB5"/>
    <w:rsid w:val="00A86353"/>
    <w:rsid w:val="00A8719E"/>
    <w:rsid w:val="00A924FC"/>
    <w:rsid w:val="00A93786"/>
    <w:rsid w:val="00A9514C"/>
    <w:rsid w:val="00A95579"/>
    <w:rsid w:val="00A95A82"/>
    <w:rsid w:val="00A95E51"/>
    <w:rsid w:val="00A96D0A"/>
    <w:rsid w:val="00A97490"/>
    <w:rsid w:val="00AA0A89"/>
    <w:rsid w:val="00AA0DFE"/>
    <w:rsid w:val="00AA138C"/>
    <w:rsid w:val="00AA2A73"/>
    <w:rsid w:val="00AA5368"/>
    <w:rsid w:val="00AA5FE6"/>
    <w:rsid w:val="00AA6429"/>
    <w:rsid w:val="00AA6B92"/>
    <w:rsid w:val="00AA75FF"/>
    <w:rsid w:val="00AB228B"/>
    <w:rsid w:val="00AB2C58"/>
    <w:rsid w:val="00AB2D93"/>
    <w:rsid w:val="00AB333F"/>
    <w:rsid w:val="00AB3D98"/>
    <w:rsid w:val="00AB4B3F"/>
    <w:rsid w:val="00AB5E08"/>
    <w:rsid w:val="00AB76D9"/>
    <w:rsid w:val="00AC01AA"/>
    <w:rsid w:val="00AC01AF"/>
    <w:rsid w:val="00AC10EB"/>
    <w:rsid w:val="00AC1C19"/>
    <w:rsid w:val="00AC1EC3"/>
    <w:rsid w:val="00AC2FD7"/>
    <w:rsid w:val="00AC3EE9"/>
    <w:rsid w:val="00AC4205"/>
    <w:rsid w:val="00AC4F72"/>
    <w:rsid w:val="00AC5041"/>
    <w:rsid w:val="00AC7C4D"/>
    <w:rsid w:val="00AD0126"/>
    <w:rsid w:val="00AD01E0"/>
    <w:rsid w:val="00AD0604"/>
    <w:rsid w:val="00AD08F1"/>
    <w:rsid w:val="00AD0BE6"/>
    <w:rsid w:val="00AD0F64"/>
    <w:rsid w:val="00AD3861"/>
    <w:rsid w:val="00AE15B5"/>
    <w:rsid w:val="00AE1878"/>
    <w:rsid w:val="00AE2611"/>
    <w:rsid w:val="00AE482E"/>
    <w:rsid w:val="00AE4CFC"/>
    <w:rsid w:val="00AE5A18"/>
    <w:rsid w:val="00AF17B5"/>
    <w:rsid w:val="00AF17E9"/>
    <w:rsid w:val="00AF1B39"/>
    <w:rsid w:val="00AF3B77"/>
    <w:rsid w:val="00AF3CC9"/>
    <w:rsid w:val="00AF3CF3"/>
    <w:rsid w:val="00AF4E1D"/>
    <w:rsid w:val="00AF5939"/>
    <w:rsid w:val="00AF6F4F"/>
    <w:rsid w:val="00AF741A"/>
    <w:rsid w:val="00AF759A"/>
    <w:rsid w:val="00B01A00"/>
    <w:rsid w:val="00B01ADB"/>
    <w:rsid w:val="00B02C08"/>
    <w:rsid w:val="00B036BF"/>
    <w:rsid w:val="00B03AD8"/>
    <w:rsid w:val="00B040F3"/>
    <w:rsid w:val="00B04161"/>
    <w:rsid w:val="00B04249"/>
    <w:rsid w:val="00B0472C"/>
    <w:rsid w:val="00B04D55"/>
    <w:rsid w:val="00B056F9"/>
    <w:rsid w:val="00B0786C"/>
    <w:rsid w:val="00B07A3E"/>
    <w:rsid w:val="00B10D9C"/>
    <w:rsid w:val="00B1123E"/>
    <w:rsid w:val="00B11E3D"/>
    <w:rsid w:val="00B1284F"/>
    <w:rsid w:val="00B13E81"/>
    <w:rsid w:val="00B14151"/>
    <w:rsid w:val="00B14930"/>
    <w:rsid w:val="00B14D2C"/>
    <w:rsid w:val="00B15DBF"/>
    <w:rsid w:val="00B171BC"/>
    <w:rsid w:val="00B17C97"/>
    <w:rsid w:val="00B17E82"/>
    <w:rsid w:val="00B21633"/>
    <w:rsid w:val="00B2355E"/>
    <w:rsid w:val="00B24857"/>
    <w:rsid w:val="00B26B77"/>
    <w:rsid w:val="00B27333"/>
    <w:rsid w:val="00B27E95"/>
    <w:rsid w:val="00B32A43"/>
    <w:rsid w:val="00B3542A"/>
    <w:rsid w:val="00B35E5E"/>
    <w:rsid w:val="00B35FCB"/>
    <w:rsid w:val="00B362EC"/>
    <w:rsid w:val="00B36861"/>
    <w:rsid w:val="00B36D95"/>
    <w:rsid w:val="00B407A0"/>
    <w:rsid w:val="00B41153"/>
    <w:rsid w:val="00B41B4F"/>
    <w:rsid w:val="00B421FA"/>
    <w:rsid w:val="00B43342"/>
    <w:rsid w:val="00B4575A"/>
    <w:rsid w:val="00B457F6"/>
    <w:rsid w:val="00B47C1B"/>
    <w:rsid w:val="00B51D38"/>
    <w:rsid w:val="00B525C1"/>
    <w:rsid w:val="00B528F2"/>
    <w:rsid w:val="00B531E3"/>
    <w:rsid w:val="00B53F73"/>
    <w:rsid w:val="00B55941"/>
    <w:rsid w:val="00B563AF"/>
    <w:rsid w:val="00B575BA"/>
    <w:rsid w:val="00B6032B"/>
    <w:rsid w:val="00B614A6"/>
    <w:rsid w:val="00B61D26"/>
    <w:rsid w:val="00B642FF"/>
    <w:rsid w:val="00B665EA"/>
    <w:rsid w:val="00B70FB0"/>
    <w:rsid w:val="00B71608"/>
    <w:rsid w:val="00B7290E"/>
    <w:rsid w:val="00B732AE"/>
    <w:rsid w:val="00B73A78"/>
    <w:rsid w:val="00B7542C"/>
    <w:rsid w:val="00B754BE"/>
    <w:rsid w:val="00B76429"/>
    <w:rsid w:val="00B76621"/>
    <w:rsid w:val="00B768F0"/>
    <w:rsid w:val="00B80007"/>
    <w:rsid w:val="00B80276"/>
    <w:rsid w:val="00B828E8"/>
    <w:rsid w:val="00B83490"/>
    <w:rsid w:val="00B848FF"/>
    <w:rsid w:val="00B84EEC"/>
    <w:rsid w:val="00B84FC1"/>
    <w:rsid w:val="00B86471"/>
    <w:rsid w:val="00B86E65"/>
    <w:rsid w:val="00B93CBB"/>
    <w:rsid w:val="00B94795"/>
    <w:rsid w:val="00B94CDD"/>
    <w:rsid w:val="00B94CF9"/>
    <w:rsid w:val="00B95037"/>
    <w:rsid w:val="00B956D4"/>
    <w:rsid w:val="00B96D68"/>
    <w:rsid w:val="00B97446"/>
    <w:rsid w:val="00B97659"/>
    <w:rsid w:val="00BA1B6B"/>
    <w:rsid w:val="00BA21D8"/>
    <w:rsid w:val="00BA284E"/>
    <w:rsid w:val="00BA2C11"/>
    <w:rsid w:val="00BA5A73"/>
    <w:rsid w:val="00BA5EB4"/>
    <w:rsid w:val="00BA7432"/>
    <w:rsid w:val="00BB0B08"/>
    <w:rsid w:val="00BB141D"/>
    <w:rsid w:val="00BB2764"/>
    <w:rsid w:val="00BB46FE"/>
    <w:rsid w:val="00BB5E00"/>
    <w:rsid w:val="00BB6616"/>
    <w:rsid w:val="00BB77AE"/>
    <w:rsid w:val="00BB7AE7"/>
    <w:rsid w:val="00BC18F2"/>
    <w:rsid w:val="00BC1AA0"/>
    <w:rsid w:val="00BC2495"/>
    <w:rsid w:val="00BC2E80"/>
    <w:rsid w:val="00BC314A"/>
    <w:rsid w:val="00BC3BD4"/>
    <w:rsid w:val="00BC49B7"/>
    <w:rsid w:val="00BC6F5C"/>
    <w:rsid w:val="00BC754D"/>
    <w:rsid w:val="00BC7EB9"/>
    <w:rsid w:val="00BD17A2"/>
    <w:rsid w:val="00BD2643"/>
    <w:rsid w:val="00BD27A5"/>
    <w:rsid w:val="00BD28E4"/>
    <w:rsid w:val="00BD2DEC"/>
    <w:rsid w:val="00BD35F5"/>
    <w:rsid w:val="00BD3C99"/>
    <w:rsid w:val="00BD458E"/>
    <w:rsid w:val="00BD4D63"/>
    <w:rsid w:val="00BD56B1"/>
    <w:rsid w:val="00BD56F6"/>
    <w:rsid w:val="00BD6558"/>
    <w:rsid w:val="00BD79D4"/>
    <w:rsid w:val="00BE0609"/>
    <w:rsid w:val="00BE1439"/>
    <w:rsid w:val="00BE3452"/>
    <w:rsid w:val="00BE4D8A"/>
    <w:rsid w:val="00BE5E00"/>
    <w:rsid w:val="00BE6489"/>
    <w:rsid w:val="00BE6905"/>
    <w:rsid w:val="00BE77C1"/>
    <w:rsid w:val="00BF08F5"/>
    <w:rsid w:val="00BF0A09"/>
    <w:rsid w:val="00BF1110"/>
    <w:rsid w:val="00BF2075"/>
    <w:rsid w:val="00BF2A1D"/>
    <w:rsid w:val="00BF2AD7"/>
    <w:rsid w:val="00BF2F76"/>
    <w:rsid w:val="00BF3022"/>
    <w:rsid w:val="00BF3214"/>
    <w:rsid w:val="00BF5152"/>
    <w:rsid w:val="00BF5573"/>
    <w:rsid w:val="00BF5AE7"/>
    <w:rsid w:val="00BF65ED"/>
    <w:rsid w:val="00BF6772"/>
    <w:rsid w:val="00BF6809"/>
    <w:rsid w:val="00BF7B53"/>
    <w:rsid w:val="00C01263"/>
    <w:rsid w:val="00C0277C"/>
    <w:rsid w:val="00C068E2"/>
    <w:rsid w:val="00C06DA9"/>
    <w:rsid w:val="00C07722"/>
    <w:rsid w:val="00C106EE"/>
    <w:rsid w:val="00C10816"/>
    <w:rsid w:val="00C11051"/>
    <w:rsid w:val="00C1295E"/>
    <w:rsid w:val="00C12FF5"/>
    <w:rsid w:val="00C13517"/>
    <w:rsid w:val="00C13CDA"/>
    <w:rsid w:val="00C1519E"/>
    <w:rsid w:val="00C15867"/>
    <w:rsid w:val="00C15886"/>
    <w:rsid w:val="00C1594E"/>
    <w:rsid w:val="00C17156"/>
    <w:rsid w:val="00C20C36"/>
    <w:rsid w:val="00C21DB3"/>
    <w:rsid w:val="00C2205F"/>
    <w:rsid w:val="00C22398"/>
    <w:rsid w:val="00C2296D"/>
    <w:rsid w:val="00C23155"/>
    <w:rsid w:val="00C233CF"/>
    <w:rsid w:val="00C247A5"/>
    <w:rsid w:val="00C24E47"/>
    <w:rsid w:val="00C257D5"/>
    <w:rsid w:val="00C25FEE"/>
    <w:rsid w:val="00C272DA"/>
    <w:rsid w:val="00C27FE0"/>
    <w:rsid w:val="00C3061B"/>
    <w:rsid w:val="00C30684"/>
    <w:rsid w:val="00C32877"/>
    <w:rsid w:val="00C33C91"/>
    <w:rsid w:val="00C33EB4"/>
    <w:rsid w:val="00C3670B"/>
    <w:rsid w:val="00C36BAF"/>
    <w:rsid w:val="00C40C41"/>
    <w:rsid w:val="00C4363F"/>
    <w:rsid w:val="00C444B2"/>
    <w:rsid w:val="00C455BC"/>
    <w:rsid w:val="00C45885"/>
    <w:rsid w:val="00C50F22"/>
    <w:rsid w:val="00C516B9"/>
    <w:rsid w:val="00C516FF"/>
    <w:rsid w:val="00C51CB2"/>
    <w:rsid w:val="00C524E1"/>
    <w:rsid w:val="00C538EB"/>
    <w:rsid w:val="00C53DD8"/>
    <w:rsid w:val="00C5617E"/>
    <w:rsid w:val="00C561BD"/>
    <w:rsid w:val="00C5694F"/>
    <w:rsid w:val="00C57971"/>
    <w:rsid w:val="00C60651"/>
    <w:rsid w:val="00C6121C"/>
    <w:rsid w:val="00C61816"/>
    <w:rsid w:val="00C6225D"/>
    <w:rsid w:val="00C628D6"/>
    <w:rsid w:val="00C6445C"/>
    <w:rsid w:val="00C64A93"/>
    <w:rsid w:val="00C64D46"/>
    <w:rsid w:val="00C650B7"/>
    <w:rsid w:val="00C65A9B"/>
    <w:rsid w:val="00C65AD3"/>
    <w:rsid w:val="00C65BD7"/>
    <w:rsid w:val="00C7105A"/>
    <w:rsid w:val="00C710CD"/>
    <w:rsid w:val="00C718A3"/>
    <w:rsid w:val="00C727B5"/>
    <w:rsid w:val="00C72FD6"/>
    <w:rsid w:val="00C732D3"/>
    <w:rsid w:val="00C73990"/>
    <w:rsid w:val="00C74ADF"/>
    <w:rsid w:val="00C76BA4"/>
    <w:rsid w:val="00C76F33"/>
    <w:rsid w:val="00C80FB1"/>
    <w:rsid w:val="00C83A48"/>
    <w:rsid w:val="00C85389"/>
    <w:rsid w:val="00C85865"/>
    <w:rsid w:val="00C85D40"/>
    <w:rsid w:val="00C85E85"/>
    <w:rsid w:val="00C86BE4"/>
    <w:rsid w:val="00C879C2"/>
    <w:rsid w:val="00C87A8C"/>
    <w:rsid w:val="00C901D4"/>
    <w:rsid w:val="00C908F4"/>
    <w:rsid w:val="00C90E1B"/>
    <w:rsid w:val="00C912BC"/>
    <w:rsid w:val="00C9241A"/>
    <w:rsid w:val="00C926C8"/>
    <w:rsid w:val="00C92927"/>
    <w:rsid w:val="00C92B24"/>
    <w:rsid w:val="00CA2353"/>
    <w:rsid w:val="00CA2EAE"/>
    <w:rsid w:val="00CA38C4"/>
    <w:rsid w:val="00CA4308"/>
    <w:rsid w:val="00CA4AC1"/>
    <w:rsid w:val="00CA586A"/>
    <w:rsid w:val="00CA59FB"/>
    <w:rsid w:val="00CA681A"/>
    <w:rsid w:val="00CA76E4"/>
    <w:rsid w:val="00CA7CAE"/>
    <w:rsid w:val="00CB0316"/>
    <w:rsid w:val="00CB08B9"/>
    <w:rsid w:val="00CB0AAE"/>
    <w:rsid w:val="00CB0B11"/>
    <w:rsid w:val="00CB1A08"/>
    <w:rsid w:val="00CB1C61"/>
    <w:rsid w:val="00CB1DBA"/>
    <w:rsid w:val="00CB36C0"/>
    <w:rsid w:val="00CB37B6"/>
    <w:rsid w:val="00CB411C"/>
    <w:rsid w:val="00CB426A"/>
    <w:rsid w:val="00CB5354"/>
    <w:rsid w:val="00CB5A02"/>
    <w:rsid w:val="00CB71AD"/>
    <w:rsid w:val="00CB7DB4"/>
    <w:rsid w:val="00CC01C1"/>
    <w:rsid w:val="00CC184B"/>
    <w:rsid w:val="00CC1A49"/>
    <w:rsid w:val="00CC1B34"/>
    <w:rsid w:val="00CC2F38"/>
    <w:rsid w:val="00CC365B"/>
    <w:rsid w:val="00CC36FE"/>
    <w:rsid w:val="00CC3C9E"/>
    <w:rsid w:val="00CC4DAE"/>
    <w:rsid w:val="00CC6A14"/>
    <w:rsid w:val="00CC6F63"/>
    <w:rsid w:val="00CC70A3"/>
    <w:rsid w:val="00CC7136"/>
    <w:rsid w:val="00CC7928"/>
    <w:rsid w:val="00CD096F"/>
    <w:rsid w:val="00CD1BEC"/>
    <w:rsid w:val="00CD3E2F"/>
    <w:rsid w:val="00CD4442"/>
    <w:rsid w:val="00CD4F5C"/>
    <w:rsid w:val="00CD53C3"/>
    <w:rsid w:val="00CD574E"/>
    <w:rsid w:val="00CD5F4C"/>
    <w:rsid w:val="00CD73C9"/>
    <w:rsid w:val="00CE0677"/>
    <w:rsid w:val="00CE1181"/>
    <w:rsid w:val="00CE15DB"/>
    <w:rsid w:val="00CE46BE"/>
    <w:rsid w:val="00CE4C22"/>
    <w:rsid w:val="00CE4E0D"/>
    <w:rsid w:val="00CE6C30"/>
    <w:rsid w:val="00CE76E5"/>
    <w:rsid w:val="00CE7D57"/>
    <w:rsid w:val="00CF41EC"/>
    <w:rsid w:val="00CF4846"/>
    <w:rsid w:val="00CF5AC8"/>
    <w:rsid w:val="00CF5C70"/>
    <w:rsid w:val="00CF5D04"/>
    <w:rsid w:val="00CF5D68"/>
    <w:rsid w:val="00CF5E5A"/>
    <w:rsid w:val="00CF64AF"/>
    <w:rsid w:val="00CF6A10"/>
    <w:rsid w:val="00CF7547"/>
    <w:rsid w:val="00CF7D0C"/>
    <w:rsid w:val="00D00125"/>
    <w:rsid w:val="00D00179"/>
    <w:rsid w:val="00D00685"/>
    <w:rsid w:val="00D0158F"/>
    <w:rsid w:val="00D01ABA"/>
    <w:rsid w:val="00D01FBF"/>
    <w:rsid w:val="00D04DE4"/>
    <w:rsid w:val="00D04E13"/>
    <w:rsid w:val="00D0532F"/>
    <w:rsid w:val="00D05DB4"/>
    <w:rsid w:val="00D063F1"/>
    <w:rsid w:val="00D06692"/>
    <w:rsid w:val="00D06AF8"/>
    <w:rsid w:val="00D06CA1"/>
    <w:rsid w:val="00D104F6"/>
    <w:rsid w:val="00D1060C"/>
    <w:rsid w:val="00D11735"/>
    <w:rsid w:val="00D11D30"/>
    <w:rsid w:val="00D12B58"/>
    <w:rsid w:val="00D12E2B"/>
    <w:rsid w:val="00D145C2"/>
    <w:rsid w:val="00D1478F"/>
    <w:rsid w:val="00D14F22"/>
    <w:rsid w:val="00D150E9"/>
    <w:rsid w:val="00D15310"/>
    <w:rsid w:val="00D15669"/>
    <w:rsid w:val="00D1627C"/>
    <w:rsid w:val="00D17190"/>
    <w:rsid w:val="00D20308"/>
    <w:rsid w:val="00D22668"/>
    <w:rsid w:val="00D22E6F"/>
    <w:rsid w:val="00D22FFB"/>
    <w:rsid w:val="00D235F3"/>
    <w:rsid w:val="00D251B7"/>
    <w:rsid w:val="00D25C51"/>
    <w:rsid w:val="00D260DA"/>
    <w:rsid w:val="00D26D68"/>
    <w:rsid w:val="00D27193"/>
    <w:rsid w:val="00D2737D"/>
    <w:rsid w:val="00D27984"/>
    <w:rsid w:val="00D27F24"/>
    <w:rsid w:val="00D3054C"/>
    <w:rsid w:val="00D30FDE"/>
    <w:rsid w:val="00D3175F"/>
    <w:rsid w:val="00D334C6"/>
    <w:rsid w:val="00D341BD"/>
    <w:rsid w:val="00D34DA6"/>
    <w:rsid w:val="00D35114"/>
    <w:rsid w:val="00D35C66"/>
    <w:rsid w:val="00D36149"/>
    <w:rsid w:val="00D36524"/>
    <w:rsid w:val="00D37988"/>
    <w:rsid w:val="00D40175"/>
    <w:rsid w:val="00D432DE"/>
    <w:rsid w:val="00D43B79"/>
    <w:rsid w:val="00D45752"/>
    <w:rsid w:val="00D462DE"/>
    <w:rsid w:val="00D46537"/>
    <w:rsid w:val="00D4741C"/>
    <w:rsid w:val="00D47D4E"/>
    <w:rsid w:val="00D50451"/>
    <w:rsid w:val="00D508ED"/>
    <w:rsid w:val="00D50D3E"/>
    <w:rsid w:val="00D51338"/>
    <w:rsid w:val="00D525E2"/>
    <w:rsid w:val="00D525E4"/>
    <w:rsid w:val="00D5476E"/>
    <w:rsid w:val="00D54937"/>
    <w:rsid w:val="00D55391"/>
    <w:rsid w:val="00D5789E"/>
    <w:rsid w:val="00D57918"/>
    <w:rsid w:val="00D57BE7"/>
    <w:rsid w:val="00D57CE6"/>
    <w:rsid w:val="00D57E9C"/>
    <w:rsid w:val="00D60858"/>
    <w:rsid w:val="00D60962"/>
    <w:rsid w:val="00D61A01"/>
    <w:rsid w:val="00D61A15"/>
    <w:rsid w:val="00D648B4"/>
    <w:rsid w:val="00D6535B"/>
    <w:rsid w:val="00D6718E"/>
    <w:rsid w:val="00D71000"/>
    <w:rsid w:val="00D718C6"/>
    <w:rsid w:val="00D719E2"/>
    <w:rsid w:val="00D72142"/>
    <w:rsid w:val="00D72763"/>
    <w:rsid w:val="00D72B81"/>
    <w:rsid w:val="00D72F97"/>
    <w:rsid w:val="00D732A1"/>
    <w:rsid w:val="00D736CB"/>
    <w:rsid w:val="00D738E6"/>
    <w:rsid w:val="00D73DC6"/>
    <w:rsid w:val="00D74A30"/>
    <w:rsid w:val="00D74C1A"/>
    <w:rsid w:val="00D754C1"/>
    <w:rsid w:val="00D756F9"/>
    <w:rsid w:val="00D77393"/>
    <w:rsid w:val="00D77A35"/>
    <w:rsid w:val="00D77AE1"/>
    <w:rsid w:val="00D80226"/>
    <w:rsid w:val="00D80896"/>
    <w:rsid w:val="00D8140D"/>
    <w:rsid w:val="00D81B3E"/>
    <w:rsid w:val="00D82C82"/>
    <w:rsid w:val="00D83B88"/>
    <w:rsid w:val="00D85910"/>
    <w:rsid w:val="00D87513"/>
    <w:rsid w:val="00D90463"/>
    <w:rsid w:val="00D90C70"/>
    <w:rsid w:val="00D90E49"/>
    <w:rsid w:val="00D932ED"/>
    <w:rsid w:val="00D9654A"/>
    <w:rsid w:val="00D96ADE"/>
    <w:rsid w:val="00D97236"/>
    <w:rsid w:val="00D97F59"/>
    <w:rsid w:val="00DA0CE2"/>
    <w:rsid w:val="00DA212D"/>
    <w:rsid w:val="00DA2387"/>
    <w:rsid w:val="00DA31DC"/>
    <w:rsid w:val="00DA3B01"/>
    <w:rsid w:val="00DA45C7"/>
    <w:rsid w:val="00DA4A6C"/>
    <w:rsid w:val="00DA5348"/>
    <w:rsid w:val="00DB254D"/>
    <w:rsid w:val="00DB32D6"/>
    <w:rsid w:val="00DB5142"/>
    <w:rsid w:val="00DB6430"/>
    <w:rsid w:val="00DB7827"/>
    <w:rsid w:val="00DB7D6F"/>
    <w:rsid w:val="00DC0FBE"/>
    <w:rsid w:val="00DC185C"/>
    <w:rsid w:val="00DC1DCE"/>
    <w:rsid w:val="00DC3F1A"/>
    <w:rsid w:val="00DC3F5D"/>
    <w:rsid w:val="00DC42B3"/>
    <w:rsid w:val="00DC471C"/>
    <w:rsid w:val="00DC4F28"/>
    <w:rsid w:val="00DC6141"/>
    <w:rsid w:val="00DC6A10"/>
    <w:rsid w:val="00DC7F7D"/>
    <w:rsid w:val="00DD1308"/>
    <w:rsid w:val="00DD19BA"/>
    <w:rsid w:val="00DD23C5"/>
    <w:rsid w:val="00DD45FC"/>
    <w:rsid w:val="00DD69F4"/>
    <w:rsid w:val="00DD79E2"/>
    <w:rsid w:val="00DE036E"/>
    <w:rsid w:val="00DE03AB"/>
    <w:rsid w:val="00DE0852"/>
    <w:rsid w:val="00DE0FE9"/>
    <w:rsid w:val="00DE1087"/>
    <w:rsid w:val="00DE1868"/>
    <w:rsid w:val="00DE1DFA"/>
    <w:rsid w:val="00DE2CCD"/>
    <w:rsid w:val="00DE32CB"/>
    <w:rsid w:val="00DE34CF"/>
    <w:rsid w:val="00DE574E"/>
    <w:rsid w:val="00DE597C"/>
    <w:rsid w:val="00DE5F60"/>
    <w:rsid w:val="00DE615D"/>
    <w:rsid w:val="00DE657E"/>
    <w:rsid w:val="00DF0F7D"/>
    <w:rsid w:val="00DF2857"/>
    <w:rsid w:val="00DF28D7"/>
    <w:rsid w:val="00DF2A56"/>
    <w:rsid w:val="00DF4378"/>
    <w:rsid w:val="00DF4704"/>
    <w:rsid w:val="00DF50AF"/>
    <w:rsid w:val="00E0080C"/>
    <w:rsid w:val="00E00D3E"/>
    <w:rsid w:val="00E013AD"/>
    <w:rsid w:val="00E024AA"/>
    <w:rsid w:val="00E029DB"/>
    <w:rsid w:val="00E07E7B"/>
    <w:rsid w:val="00E10553"/>
    <w:rsid w:val="00E105C2"/>
    <w:rsid w:val="00E11510"/>
    <w:rsid w:val="00E11D83"/>
    <w:rsid w:val="00E11FE4"/>
    <w:rsid w:val="00E12816"/>
    <w:rsid w:val="00E12E65"/>
    <w:rsid w:val="00E130BB"/>
    <w:rsid w:val="00E15C77"/>
    <w:rsid w:val="00E1693E"/>
    <w:rsid w:val="00E17843"/>
    <w:rsid w:val="00E20042"/>
    <w:rsid w:val="00E20D0C"/>
    <w:rsid w:val="00E20E88"/>
    <w:rsid w:val="00E2296A"/>
    <w:rsid w:val="00E22EDD"/>
    <w:rsid w:val="00E24E7B"/>
    <w:rsid w:val="00E250F1"/>
    <w:rsid w:val="00E26D42"/>
    <w:rsid w:val="00E30522"/>
    <w:rsid w:val="00E3335D"/>
    <w:rsid w:val="00E33C34"/>
    <w:rsid w:val="00E3493E"/>
    <w:rsid w:val="00E34A44"/>
    <w:rsid w:val="00E3550D"/>
    <w:rsid w:val="00E3698B"/>
    <w:rsid w:val="00E37C4A"/>
    <w:rsid w:val="00E37FBE"/>
    <w:rsid w:val="00E4322A"/>
    <w:rsid w:val="00E44719"/>
    <w:rsid w:val="00E45E95"/>
    <w:rsid w:val="00E4606B"/>
    <w:rsid w:val="00E5025A"/>
    <w:rsid w:val="00E502A1"/>
    <w:rsid w:val="00E506A2"/>
    <w:rsid w:val="00E51E15"/>
    <w:rsid w:val="00E52838"/>
    <w:rsid w:val="00E54694"/>
    <w:rsid w:val="00E54FC8"/>
    <w:rsid w:val="00E5561D"/>
    <w:rsid w:val="00E558B3"/>
    <w:rsid w:val="00E571E1"/>
    <w:rsid w:val="00E577AC"/>
    <w:rsid w:val="00E614E0"/>
    <w:rsid w:val="00E6200E"/>
    <w:rsid w:val="00E625ED"/>
    <w:rsid w:val="00E63B48"/>
    <w:rsid w:val="00E63CC9"/>
    <w:rsid w:val="00E63D7B"/>
    <w:rsid w:val="00E657AF"/>
    <w:rsid w:val="00E65B14"/>
    <w:rsid w:val="00E65E4F"/>
    <w:rsid w:val="00E66479"/>
    <w:rsid w:val="00E670C1"/>
    <w:rsid w:val="00E703AC"/>
    <w:rsid w:val="00E705B2"/>
    <w:rsid w:val="00E70624"/>
    <w:rsid w:val="00E71761"/>
    <w:rsid w:val="00E7383D"/>
    <w:rsid w:val="00E73F7F"/>
    <w:rsid w:val="00E753E8"/>
    <w:rsid w:val="00E773B8"/>
    <w:rsid w:val="00E77532"/>
    <w:rsid w:val="00E800D1"/>
    <w:rsid w:val="00E82A53"/>
    <w:rsid w:val="00E84169"/>
    <w:rsid w:val="00E85409"/>
    <w:rsid w:val="00E87F9C"/>
    <w:rsid w:val="00E903F6"/>
    <w:rsid w:val="00E905CE"/>
    <w:rsid w:val="00E91680"/>
    <w:rsid w:val="00E927A5"/>
    <w:rsid w:val="00E9339B"/>
    <w:rsid w:val="00E936AE"/>
    <w:rsid w:val="00E93F36"/>
    <w:rsid w:val="00E9489B"/>
    <w:rsid w:val="00E9594B"/>
    <w:rsid w:val="00E95BE7"/>
    <w:rsid w:val="00E95E34"/>
    <w:rsid w:val="00E96E27"/>
    <w:rsid w:val="00E96FF4"/>
    <w:rsid w:val="00EA019E"/>
    <w:rsid w:val="00EA127E"/>
    <w:rsid w:val="00EA2D60"/>
    <w:rsid w:val="00EA2F98"/>
    <w:rsid w:val="00EA3F3D"/>
    <w:rsid w:val="00EA429F"/>
    <w:rsid w:val="00EA4A09"/>
    <w:rsid w:val="00EA4AC3"/>
    <w:rsid w:val="00EA4F9E"/>
    <w:rsid w:val="00EA58A2"/>
    <w:rsid w:val="00EA63CA"/>
    <w:rsid w:val="00EA6958"/>
    <w:rsid w:val="00EA6D3B"/>
    <w:rsid w:val="00EA7CFD"/>
    <w:rsid w:val="00EB00AD"/>
    <w:rsid w:val="00EB136C"/>
    <w:rsid w:val="00EB2E96"/>
    <w:rsid w:val="00EB480E"/>
    <w:rsid w:val="00EB4CDD"/>
    <w:rsid w:val="00EB5ACB"/>
    <w:rsid w:val="00EB5EC6"/>
    <w:rsid w:val="00EB629A"/>
    <w:rsid w:val="00EB7FC9"/>
    <w:rsid w:val="00EC16A9"/>
    <w:rsid w:val="00EC3120"/>
    <w:rsid w:val="00EC568B"/>
    <w:rsid w:val="00EC5A66"/>
    <w:rsid w:val="00EC73F2"/>
    <w:rsid w:val="00EC7792"/>
    <w:rsid w:val="00ED27E8"/>
    <w:rsid w:val="00ED28FD"/>
    <w:rsid w:val="00ED3566"/>
    <w:rsid w:val="00ED3FEC"/>
    <w:rsid w:val="00ED4132"/>
    <w:rsid w:val="00ED48C3"/>
    <w:rsid w:val="00ED5E62"/>
    <w:rsid w:val="00ED7137"/>
    <w:rsid w:val="00EE1032"/>
    <w:rsid w:val="00EE1B9B"/>
    <w:rsid w:val="00EE25D5"/>
    <w:rsid w:val="00EE2FA2"/>
    <w:rsid w:val="00EE32F2"/>
    <w:rsid w:val="00EE4228"/>
    <w:rsid w:val="00EE42C7"/>
    <w:rsid w:val="00EF06EA"/>
    <w:rsid w:val="00EF278A"/>
    <w:rsid w:val="00EF29B7"/>
    <w:rsid w:val="00EF302E"/>
    <w:rsid w:val="00EF7661"/>
    <w:rsid w:val="00EF7A61"/>
    <w:rsid w:val="00F015AB"/>
    <w:rsid w:val="00F01E0C"/>
    <w:rsid w:val="00F04202"/>
    <w:rsid w:val="00F05DBF"/>
    <w:rsid w:val="00F06325"/>
    <w:rsid w:val="00F07604"/>
    <w:rsid w:val="00F07ECA"/>
    <w:rsid w:val="00F10452"/>
    <w:rsid w:val="00F11620"/>
    <w:rsid w:val="00F12DBF"/>
    <w:rsid w:val="00F170B7"/>
    <w:rsid w:val="00F171E3"/>
    <w:rsid w:val="00F175D4"/>
    <w:rsid w:val="00F20FDC"/>
    <w:rsid w:val="00F21088"/>
    <w:rsid w:val="00F235D2"/>
    <w:rsid w:val="00F24353"/>
    <w:rsid w:val="00F25DDE"/>
    <w:rsid w:val="00F268DD"/>
    <w:rsid w:val="00F26FC3"/>
    <w:rsid w:val="00F27969"/>
    <w:rsid w:val="00F27D93"/>
    <w:rsid w:val="00F31858"/>
    <w:rsid w:val="00F326BF"/>
    <w:rsid w:val="00F327E7"/>
    <w:rsid w:val="00F34A0B"/>
    <w:rsid w:val="00F35180"/>
    <w:rsid w:val="00F35746"/>
    <w:rsid w:val="00F371F2"/>
    <w:rsid w:val="00F375DA"/>
    <w:rsid w:val="00F37A2F"/>
    <w:rsid w:val="00F421BD"/>
    <w:rsid w:val="00F43FC0"/>
    <w:rsid w:val="00F447C7"/>
    <w:rsid w:val="00F459B4"/>
    <w:rsid w:val="00F46C78"/>
    <w:rsid w:val="00F5211B"/>
    <w:rsid w:val="00F526D6"/>
    <w:rsid w:val="00F530A6"/>
    <w:rsid w:val="00F54940"/>
    <w:rsid w:val="00F54CDC"/>
    <w:rsid w:val="00F554A9"/>
    <w:rsid w:val="00F564FD"/>
    <w:rsid w:val="00F57ECD"/>
    <w:rsid w:val="00F61759"/>
    <w:rsid w:val="00F6252B"/>
    <w:rsid w:val="00F6258C"/>
    <w:rsid w:val="00F6299D"/>
    <w:rsid w:val="00F62C75"/>
    <w:rsid w:val="00F64D28"/>
    <w:rsid w:val="00F6516E"/>
    <w:rsid w:val="00F65303"/>
    <w:rsid w:val="00F6576C"/>
    <w:rsid w:val="00F67083"/>
    <w:rsid w:val="00F67BC8"/>
    <w:rsid w:val="00F70A94"/>
    <w:rsid w:val="00F716FD"/>
    <w:rsid w:val="00F72503"/>
    <w:rsid w:val="00F72FB6"/>
    <w:rsid w:val="00F7402D"/>
    <w:rsid w:val="00F74FA7"/>
    <w:rsid w:val="00F7510B"/>
    <w:rsid w:val="00F75FF1"/>
    <w:rsid w:val="00F76BCA"/>
    <w:rsid w:val="00F774DC"/>
    <w:rsid w:val="00F80355"/>
    <w:rsid w:val="00F81B09"/>
    <w:rsid w:val="00F829B0"/>
    <w:rsid w:val="00F83B9E"/>
    <w:rsid w:val="00F85B03"/>
    <w:rsid w:val="00F8734B"/>
    <w:rsid w:val="00F873F4"/>
    <w:rsid w:val="00F87C43"/>
    <w:rsid w:val="00F93447"/>
    <w:rsid w:val="00F935B2"/>
    <w:rsid w:val="00F93AAA"/>
    <w:rsid w:val="00F948C8"/>
    <w:rsid w:val="00F96074"/>
    <w:rsid w:val="00F974D6"/>
    <w:rsid w:val="00F97CAC"/>
    <w:rsid w:val="00FA1C67"/>
    <w:rsid w:val="00FA31A7"/>
    <w:rsid w:val="00FA3B47"/>
    <w:rsid w:val="00FA5722"/>
    <w:rsid w:val="00FB0C81"/>
    <w:rsid w:val="00FB1801"/>
    <w:rsid w:val="00FB1E63"/>
    <w:rsid w:val="00FB5619"/>
    <w:rsid w:val="00FB6B5D"/>
    <w:rsid w:val="00FC0219"/>
    <w:rsid w:val="00FC1255"/>
    <w:rsid w:val="00FC12E3"/>
    <w:rsid w:val="00FC2200"/>
    <w:rsid w:val="00FC221E"/>
    <w:rsid w:val="00FC2540"/>
    <w:rsid w:val="00FC3D07"/>
    <w:rsid w:val="00FC4136"/>
    <w:rsid w:val="00FC41DD"/>
    <w:rsid w:val="00FD184F"/>
    <w:rsid w:val="00FD22E3"/>
    <w:rsid w:val="00FD36AD"/>
    <w:rsid w:val="00FD36D0"/>
    <w:rsid w:val="00FD3CDF"/>
    <w:rsid w:val="00FD4402"/>
    <w:rsid w:val="00FD4407"/>
    <w:rsid w:val="00FD48EB"/>
    <w:rsid w:val="00FD563E"/>
    <w:rsid w:val="00FD5F3C"/>
    <w:rsid w:val="00FD6651"/>
    <w:rsid w:val="00FD7357"/>
    <w:rsid w:val="00FD7611"/>
    <w:rsid w:val="00FE0318"/>
    <w:rsid w:val="00FE0A09"/>
    <w:rsid w:val="00FE244E"/>
    <w:rsid w:val="00FE2A56"/>
    <w:rsid w:val="00FE2AE4"/>
    <w:rsid w:val="00FE2F94"/>
    <w:rsid w:val="00FE413B"/>
    <w:rsid w:val="00FE457D"/>
    <w:rsid w:val="00FE4BB0"/>
    <w:rsid w:val="00FE51C8"/>
    <w:rsid w:val="00FE53E5"/>
    <w:rsid w:val="00FE5BBA"/>
    <w:rsid w:val="00FE5C4A"/>
    <w:rsid w:val="00FF0204"/>
    <w:rsid w:val="00FF0BB3"/>
    <w:rsid w:val="00FF2149"/>
    <w:rsid w:val="00FF3AED"/>
    <w:rsid w:val="00FF40EC"/>
    <w:rsid w:val="00FF54DD"/>
    <w:rsid w:val="00FF5A01"/>
    <w:rsid w:val="00FF66F4"/>
    <w:rsid w:val="00FF71C0"/>
    <w:rsid w:val="00FF73A4"/>
    <w:rsid w:val="00FF7EC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867D7F44-6AD6-4A40-AD03-ABD22DDE4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D7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character" w:styleId="Emphasis">
    <w:name w:val="Emphasis"/>
    <w:basedOn w:val="DefaultParagraphFont"/>
    <w:uiPriority w:val="20"/>
    <w:qFormat/>
    <w:rsid w:val="008551B6"/>
    <w:rPr>
      <w:i/>
      <w:iCs/>
    </w:rPr>
  </w:style>
  <w:style w:type="paragraph" w:styleId="Caption">
    <w:name w:val="caption"/>
    <w:basedOn w:val="Normal"/>
    <w:next w:val="Normal"/>
    <w:qFormat/>
    <w:rsid w:val="00D27F24"/>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197DF00-1F4D-473C-A2FC-0D1160EE17A2}">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AA50E896-4D52-444B-B18B-11DAD743F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57</TotalTime>
  <Pages>14</Pages>
  <Words>5248</Words>
  <Characters>29916</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Global energy efficiency 91.65</vt:lpstr>
    </vt:vector>
  </TitlesOfParts>
  <Company>UNMFS</Company>
  <LinksUpToDate>false</LinksUpToDate>
  <CharactersWithSpaces>35094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energy efficiency 91.65</dc:title>
  <dc:subject/>
  <dc:creator>BN / AET / LD</dc:creator>
  <cp:keywords/>
  <cp:lastModifiedBy>Angela Xue He Yan</cp:lastModifiedBy>
  <cp:revision>13</cp:revision>
  <cp:lastPrinted>2001-05-26T13:40:00Z</cp:lastPrinted>
  <dcterms:created xsi:type="dcterms:W3CDTF">2025-11-20T21:10:00Z</dcterms:created>
  <dcterms:modified xsi:type="dcterms:W3CDTF">2025-11-22T16:11:00Z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