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79" w:type="dxa"/>
        <w:tblInd w:w="-176" w:type="dxa"/>
        <w:tblLayout w:type="fixed"/>
        <w:tblLook w:val="0000" w:firstRow="0" w:lastRow="0" w:firstColumn="0" w:lastColumn="0" w:noHBand="0" w:noVBand="0"/>
      </w:tblPr>
      <w:tblGrid>
        <w:gridCol w:w="2070"/>
        <w:gridCol w:w="4424"/>
        <w:gridCol w:w="3685"/>
      </w:tblGrid>
      <w:tr w:rsidR="0087455A" w:rsidRPr="006D3F3D" w14:paraId="7A1A98AF" w14:textId="77777777" w:rsidTr="00F7530B">
        <w:trPr>
          <w:trHeight w:val="720"/>
        </w:trPr>
        <w:tc>
          <w:tcPr>
            <w:tcW w:w="6494" w:type="dxa"/>
            <w:gridSpan w:val="2"/>
            <w:tcBorders>
              <w:bottom w:val="single" w:sz="18" w:space="0" w:color="auto"/>
            </w:tcBorders>
          </w:tcPr>
          <w:p w14:paraId="1EF90770" w14:textId="77777777" w:rsidR="0087455A" w:rsidRPr="006D3F3D" w:rsidRDefault="0024162E">
            <w:pPr>
              <w:rPr>
                <w:rFonts w:ascii="Univers" w:hAnsi="Univers"/>
                <w:b/>
                <w:sz w:val="28"/>
                <w:szCs w:val="28"/>
                <w:lang w:val="es-ES_tradnl"/>
              </w:rPr>
            </w:pPr>
            <w:bookmarkStart w:id="0" w:name="_Hlk25759297"/>
            <w:r w:rsidRPr="006D3F3D">
              <w:rPr>
                <w:rFonts w:ascii="Univers" w:hAnsi="Univers"/>
                <w:b/>
                <w:sz w:val="28"/>
                <w:szCs w:val="28"/>
                <w:lang w:val="es-ES_tradnl"/>
              </w:rPr>
              <w:t>NACIONES</w:t>
            </w:r>
          </w:p>
          <w:p w14:paraId="529F17B9" w14:textId="77777777" w:rsidR="0087455A" w:rsidRPr="006D3F3D" w:rsidRDefault="0024162E">
            <w:pPr>
              <w:rPr>
                <w:rFonts w:ascii="Univers" w:hAnsi="Univers"/>
                <w:b/>
                <w:sz w:val="28"/>
                <w:szCs w:val="28"/>
                <w:lang w:val="es-ES_tradnl"/>
              </w:rPr>
            </w:pPr>
            <w:r w:rsidRPr="006D3F3D">
              <w:rPr>
                <w:rFonts w:ascii="Univers" w:hAnsi="Univers"/>
                <w:b/>
                <w:sz w:val="28"/>
                <w:szCs w:val="28"/>
                <w:lang w:val="es-ES_tradnl"/>
              </w:rPr>
              <w:t>UNIDAS</w:t>
            </w:r>
          </w:p>
        </w:tc>
        <w:tc>
          <w:tcPr>
            <w:tcW w:w="3685" w:type="dxa"/>
            <w:tcBorders>
              <w:bottom w:val="single" w:sz="18" w:space="0" w:color="auto"/>
            </w:tcBorders>
          </w:tcPr>
          <w:p w14:paraId="3C5DEB59" w14:textId="77777777" w:rsidR="0087455A" w:rsidRPr="006D3F3D" w:rsidRDefault="0024162E">
            <w:pPr>
              <w:jc w:val="right"/>
              <w:rPr>
                <w:rFonts w:asciiTheme="minorBidi" w:hAnsiTheme="minorBidi" w:cstheme="minorBidi"/>
                <w:sz w:val="52"/>
                <w:szCs w:val="52"/>
                <w:lang w:val="es-ES_tradnl"/>
              </w:rPr>
            </w:pPr>
            <w:r w:rsidRPr="006D3F3D">
              <w:rPr>
                <w:rFonts w:asciiTheme="minorBidi" w:hAnsiTheme="minorBidi" w:cstheme="minorBidi"/>
                <w:b/>
                <w:sz w:val="72"/>
                <w:lang w:val="es-ES_tradnl"/>
              </w:rPr>
              <w:t>EP</w:t>
            </w:r>
          </w:p>
        </w:tc>
      </w:tr>
      <w:tr w:rsidR="0087455A" w:rsidRPr="006D3F3D" w14:paraId="15FF70CB" w14:textId="77777777" w:rsidTr="00F75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606C3B" w14:textId="77777777" w:rsidR="0087455A" w:rsidRPr="006D3F3D" w:rsidRDefault="0024162E">
            <w:pPr>
              <w:spacing w:before="120"/>
              <w:rPr>
                <w:lang w:val="es-ES_tradnl"/>
              </w:rPr>
            </w:pPr>
            <w:r w:rsidRPr="006D3F3D">
              <w:rPr>
                <w:noProof/>
                <w:lang w:val="en-CA" w:eastAsia="en-CA"/>
              </w:rPr>
              <w:drawing>
                <wp:anchor distT="0" distB="0" distL="114300" distR="114300" simplePos="0" relativeHeight="251656192" behindDoc="0" locked="0" layoutInCell="1" allowOverlap="1" wp14:anchorId="3D0F48DF" wp14:editId="0C78D285">
                  <wp:simplePos x="0" y="0"/>
                  <wp:positionH relativeFrom="column">
                    <wp:posOffset>150800</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D3F3D">
              <w:rPr>
                <w:noProof/>
                <w:lang w:val="en-CA" w:eastAsia="en-CA"/>
              </w:rPr>
              <w:drawing>
                <wp:anchor distT="0" distB="0" distL="114300" distR="114300" simplePos="0" relativeHeight="251659264" behindDoc="1" locked="0" layoutInCell="0" allowOverlap="1" wp14:anchorId="4A63F70E" wp14:editId="7809C0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3324FA9C" w14:textId="77777777" w:rsidR="0087455A" w:rsidRPr="006D3F3D"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CAF1115" w14:textId="77777777" w:rsidR="0087455A" w:rsidRPr="006D3F3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3F3D">
              <w:rPr>
                <w:rFonts w:ascii="Univers" w:hAnsi="Univers"/>
                <w:b/>
                <w:sz w:val="32"/>
                <w:lang w:val="es-ES_tradnl"/>
              </w:rPr>
              <w:t>Programa de las</w:t>
            </w:r>
          </w:p>
          <w:p w14:paraId="532F275F" w14:textId="77777777" w:rsidR="0087455A" w:rsidRPr="006D3F3D"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3F3D">
              <w:rPr>
                <w:rFonts w:ascii="Univers" w:hAnsi="Univers"/>
                <w:b/>
                <w:sz w:val="32"/>
                <w:lang w:val="es-ES_tradnl"/>
              </w:rPr>
              <w:t>Naciones Unidas</w:t>
            </w:r>
          </w:p>
          <w:p w14:paraId="37798C28" w14:textId="79FCB764" w:rsidR="0087455A" w:rsidRPr="006D3F3D" w:rsidRDefault="0024162E" w:rsidP="00F753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D3F3D">
              <w:rPr>
                <w:rFonts w:ascii="Univers" w:hAnsi="Univers"/>
                <w:b/>
                <w:sz w:val="32"/>
                <w:lang w:val="es-ES_tradnl"/>
              </w:rPr>
              <w:t>para el Medio Ambiente</w:t>
            </w:r>
          </w:p>
        </w:tc>
        <w:tc>
          <w:tcPr>
            <w:tcW w:w="3685" w:type="dxa"/>
            <w:tcBorders>
              <w:top w:val="nil"/>
              <w:left w:val="nil"/>
              <w:bottom w:val="single" w:sz="36" w:space="0" w:color="auto"/>
              <w:right w:val="nil"/>
            </w:tcBorders>
          </w:tcPr>
          <w:p w14:paraId="4D02AF93" w14:textId="77777777" w:rsidR="0087455A" w:rsidRPr="006D3F3D" w:rsidRDefault="0087455A">
            <w:pPr>
              <w:rPr>
                <w:lang w:val="es-ES_tradnl"/>
              </w:rPr>
            </w:pPr>
          </w:p>
          <w:p w14:paraId="7B167A75" w14:textId="77777777" w:rsidR="0087455A" w:rsidRPr="006D3F3D" w:rsidRDefault="0024162E">
            <w:pPr>
              <w:rPr>
                <w:lang w:val="es-ES_tradnl"/>
              </w:rPr>
            </w:pPr>
            <w:proofErr w:type="spellStart"/>
            <w:r w:rsidRPr="006D3F3D">
              <w:rPr>
                <w:lang w:val="es-ES_tradnl"/>
              </w:rPr>
              <w:t>Distr</w:t>
            </w:r>
            <w:proofErr w:type="spellEnd"/>
            <w:r w:rsidRPr="006D3F3D">
              <w:rPr>
                <w:lang w:val="es-ES_tradnl"/>
              </w:rPr>
              <w:t>.</w:t>
            </w:r>
          </w:p>
          <w:p w14:paraId="2864D577" w14:textId="77777777" w:rsidR="0087455A" w:rsidRPr="006D3F3D" w:rsidRDefault="0024162E">
            <w:pPr>
              <w:rPr>
                <w:lang w:val="es-ES_tradnl"/>
              </w:rPr>
            </w:pPr>
            <w:r w:rsidRPr="006D3F3D">
              <w:rPr>
                <w:lang w:val="es-ES_tradnl"/>
              </w:rPr>
              <w:t>GENERAL</w:t>
            </w:r>
          </w:p>
          <w:p w14:paraId="3F5DEC8E" w14:textId="77777777" w:rsidR="0087455A" w:rsidRPr="006D3F3D" w:rsidRDefault="0087455A">
            <w:pPr>
              <w:rPr>
                <w:lang w:val="es-ES_tradnl"/>
              </w:rPr>
            </w:pPr>
          </w:p>
          <w:bookmarkStart w:id="1" w:name="_GoBack"/>
          <w:p w14:paraId="1148D184" w14:textId="75E833EE" w:rsidR="0087455A" w:rsidRPr="006D3F3D" w:rsidRDefault="0024162E">
            <w:pPr>
              <w:rPr>
                <w:lang w:val="es-ES_tradnl"/>
              </w:rPr>
            </w:pPr>
            <w:r w:rsidRPr="006D3F3D">
              <w:rPr>
                <w:lang w:val="es-ES_tradnl"/>
              </w:rPr>
              <w:fldChar w:fldCharType="begin"/>
            </w:r>
            <w:r w:rsidRPr="006D3F3D">
              <w:rPr>
                <w:lang w:val="es-ES_tradnl"/>
              </w:rPr>
              <w:instrText xml:space="preserve"> DOCPROPERTY "Document number"  \* MERGEFORMAT </w:instrText>
            </w:r>
            <w:r w:rsidRPr="006D3F3D">
              <w:rPr>
                <w:lang w:val="es-ES_tradnl"/>
              </w:rPr>
              <w:fldChar w:fldCharType="separate"/>
            </w:r>
            <w:r w:rsidR="007449CB">
              <w:rPr>
                <w:lang w:val="es-ES_tradnl"/>
              </w:rPr>
              <w:t>UNEP/</w:t>
            </w:r>
            <w:proofErr w:type="spellStart"/>
            <w:r w:rsidR="007449CB">
              <w:rPr>
                <w:lang w:val="es-ES_tradnl"/>
              </w:rPr>
              <w:t>OzL.Pro</w:t>
            </w:r>
            <w:proofErr w:type="spellEnd"/>
            <w:r w:rsidR="007449CB">
              <w:rPr>
                <w:lang w:val="es-ES_tradnl"/>
              </w:rPr>
              <w:t>/</w:t>
            </w:r>
            <w:proofErr w:type="spellStart"/>
            <w:r w:rsidR="007449CB">
              <w:rPr>
                <w:lang w:val="es-ES_tradnl"/>
              </w:rPr>
              <w:t>ExCom</w:t>
            </w:r>
            <w:proofErr w:type="spellEnd"/>
            <w:r w:rsidR="007449CB">
              <w:rPr>
                <w:lang w:val="es-ES_tradnl"/>
              </w:rPr>
              <w:t>/84/13</w:t>
            </w:r>
            <w:r w:rsidRPr="006D3F3D">
              <w:rPr>
                <w:lang w:val="es-ES_tradnl"/>
              </w:rPr>
              <w:fldChar w:fldCharType="end"/>
            </w:r>
          </w:p>
          <w:p w14:paraId="319A64D5" w14:textId="096C5D5E" w:rsidR="0087455A" w:rsidRPr="006D3F3D" w:rsidRDefault="001C2D22" w:rsidP="00F10CD9">
            <w:pPr>
              <w:rPr>
                <w:caps/>
                <w:lang w:val="es-ES_tradnl"/>
              </w:rPr>
            </w:pPr>
            <w:r w:rsidRPr="006D3F3D">
              <w:rPr>
                <w:caps/>
                <w:lang w:val="es-ES_tradnl"/>
              </w:rPr>
              <w:t>2</w:t>
            </w:r>
            <w:r w:rsidR="00F7530B" w:rsidRPr="006D3F3D">
              <w:rPr>
                <w:caps/>
                <w:lang w:val="es-ES_tradnl"/>
              </w:rPr>
              <w:t>6</w:t>
            </w:r>
            <w:r w:rsidR="00114CAA" w:rsidRPr="006D3F3D">
              <w:rPr>
                <w:caps/>
                <w:lang w:val="es-ES_tradnl"/>
              </w:rPr>
              <w:t xml:space="preserve"> </w:t>
            </w:r>
            <w:r w:rsidR="00114CAA" w:rsidRPr="006D3F3D">
              <w:rPr>
                <w:lang w:val="es-ES_tradnl"/>
              </w:rPr>
              <w:t xml:space="preserve">de </w:t>
            </w:r>
            <w:r w:rsidR="00F7530B" w:rsidRPr="006D3F3D">
              <w:rPr>
                <w:lang w:val="es-ES_tradnl"/>
              </w:rPr>
              <w:t xml:space="preserve">noviembre de </w:t>
            </w:r>
            <w:r w:rsidRPr="006D3F3D">
              <w:rPr>
                <w:caps/>
                <w:lang w:val="es-ES_tradnl"/>
              </w:rPr>
              <w:t>2019</w:t>
            </w:r>
          </w:p>
          <w:bookmarkEnd w:id="1"/>
          <w:p w14:paraId="0B1B1BD8" w14:textId="77777777" w:rsidR="00114CAA" w:rsidRPr="006D3F3D" w:rsidRDefault="00114CAA">
            <w:pPr>
              <w:rPr>
                <w:caps/>
                <w:lang w:val="es-ES_tradnl"/>
              </w:rPr>
            </w:pPr>
          </w:p>
          <w:p w14:paraId="2A07E67E" w14:textId="77777777" w:rsidR="0087455A" w:rsidRPr="006D3F3D" w:rsidRDefault="0024162E">
            <w:pPr>
              <w:rPr>
                <w:lang w:val="es-ES_tradnl"/>
              </w:rPr>
            </w:pPr>
            <w:r w:rsidRPr="006D3F3D">
              <w:rPr>
                <w:lang w:val="es-ES_tradnl"/>
              </w:rPr>
              <w:t xml:space="preserve">ESPAÑOL </w:t>
            </w:r>
          </w:p>
          <w:p w14:paraId="0C222C05" w14:textId="77777777" w:rsidR="0087455A" w:rsidRPr="006D3F3D" w:rsidRDefault="0024162E">
            <w:pPr>
              <w:rPr>
                <w:lang w:val="es-ES_tradnl"/>
              </w:rPr>
            </w:pPr>
            <w:r w:rsidRPr="006D3F3D">
              <w:rPr>
                <w:lang w:val="es-ES_tradnl"/>
              </w:rPr>
              <w:t>ORIGINAL: INGLÉS</w:t>
            </w:r>
          </w:p>
        </w:tc>
      </w:tr>
    </w:tbl>
    <w:p w14:paraId="4E029393" w14:textId="77777777" w:rsidR="0087455A" w:rsidRPr="006D3F3D" w:rsidRDefault="0024162E">
      <w:pPr>
        <w:jc w:val="left"/>
        <w:rPr>
          <w:lang w:val="es-ES_tradnl"/>
        </w:rPr>
      </w:pPr>
      <w:r w:rsidRPr="006D3F3D">
        <w:rPr>
          <w:lang w:val="es-ES_tradnl"/>
        </w:rPr>
        <w:t>COMITÉ EJECUTIVO DEL FONDO MULTILATERAL</w:t>
      </w:r>
      <w:r w:rsidRPr="006D3F3D">
        <w:rPr>
          <w:lang w:val="es-ES_tradnl"/>
        </w:rPr>
        <w:br/>
        <w:t xml:space="preserve">  PARA LA APLICACIÓN DEL</w:t>
      </w:r>
      <w:r w:rsidRPr="006D3F3D">
        <w:rPr>
          <w:lang w:val="es-ES_tradnl"/>
        </w:rPr>
        <w:br/>
        <w:t xml:space="preserve">  PROTOCOLO DE MONTREAL</w:t>
      </w:r>
    </w:p>
    <w:p w14:paraId="53E4441F" w14:textId="77777777" w:rsidR="00106F6E" w:rsidRPr="006D3F3D" w:rsidRDefault="00106F6E" w:rsidP="001F4047">
      <w:pPr>
        <w:jc w:val="left"/>
        <w:rPr>
          <w:lang w:val="es-ES_tradnl"/>
        </w:rPr>
      </w:pPr>
      <w:r w:rsidRPr="006D3F3D">
        <w:rPr>
          <w:lang w:val="es-ES_tradnl"/>
        </w:rPr>
        <w:t xml:space="preserve">Octogésima </w:t>
      </w:r>
      <w:r w:rsidR="003863A4" w:rsidRPr="006D3F3D">
        <w:rPr>
          <w:lang w:val="es-ES_tradnl"/>
        </w:rPr>
        <w:t>cuarta Reunión</w:t>
      </w:r>
      <w:r w:rsidR="003863A4" w:rsidRPr="006D3F3D">
        <w:rPr>
          <w:lang w:val="es-ES_tradnl"/>
        </w:rPr>
        <w:br/>
        <w:t xml:space="preserve">Montreal, 16 </w:t>
      </w:r>
      <w:r w:rsidRPr="006D3F3D">
        <w:rPr>
          <w:lang w:val="es-ES_tradnl"/>
        </w:rPr>
        <w:t xml:space="preserve">– </w:t>
      </w:r>
      <w:r w:rsidR="003863A4" w:rsidRPr="006D3F3D">
        <w:rPr>
          <w:lang w:val="es-ES_tradnl"/>
        </w:rPr>
        <w:t>20</w:t>
      </w:r>
      <w:r w:rsidRPr="006D3F3D">
        <w:rPr>
          <w:lang w:val="es-ES_tradnl"/>
        </w:rPr>
        <w:t xml:space="preserve"> de </w:t>
      </w:r>
      <w:r w:rsidR="001F4047" w:rsidRPr="006D3F3D">
        <w:rPr>
          <w:lang w:val="es-ES_tradnl"/>
        </w:rPr>
        <w:t>diciembre</w:t>
      </w:r>
      <w:r w:rsidR="001C2D22" w:rsidRPr="006D3F3D">
        <w:rPr>
          <w:lang w:val="es-ES_tradnl"/>
        </w:rPr>
        <w:t xml:space="preserve"> de 2019</w:t>
      </w:r>
    </w:p>
    <w:p w14:paraId="77162B4E" w14:textId="77777777" w:rsidR="00106F6E" w:rsidRPr="006D3F3D" w:rsidRDefault="00106F6E" w:rsidP="00106F6E">
      <w:pPr>
        <w:jc w:val="left"/>
        <w:rPr>
          <w:lang w:val="es-ES_tradnl"/>
        </w:rPr>
      </w:pPr>
    </w:p>
    <w:p w14:paraId="28884B92" w14:textId="74B43F41" w:rsidR="0087455A" w:rsidRDefault="0087455A">
      <w:pPr>
        <w:jc w:val="left"/>
        <w:rPr>
          <w:lang w:val="es-ES_tradnl"/>
        </w:rPr>
      </w:pPr>
    </w:p>
    <w:p w14:paraId="41EBA47D" w14:textId="77777777" w:rsidR="00014A13" w:rsidRPr="006D3F3D" w:rsidRDefault="00014A13">
      <w:pPr>
        <w:jc w:val="left"/>
        <w:rPr>
          <w:lang w:val="es-ES_tradnl"/>
        </w:rPr>
      </w:pPr>
    </w:p>
    <w:p w14:paraId="40CCC08A" w14:textId="33EB8429" w:rsidR="00F7530B" w:rsidRDefault="003E69E0" w:rsidP="00F7530B">
      <w:pPr>
        <w:spacing w:after="240"/>
        <w:jc w:val="center"/>
        <w:rPr>
          <w:b/>
          <w:bCs/>
          <w:lang w:val="es-ES_tradnl"/>
        </w:rPr>
      </w:pPr>
      <w:r w:rsidRPr="006D3F3D">
        <w:rPr>
          <w:b/>
          <w:bCs/>
          <w:lang w:val="es-ES_tradnl"/>
        </w:rPr>
        <w:t>MANDATO PARA EL ESTUDIO TEÓRICO PARA LA EVALUACIÓN DE LAS REDES REGIONALES DE OFICIALES NACIONALES DEL OZONO</w:t>
      </w:r>
    </w:p>
    <w:p w14:paraId="6D39DF53" w14:textId="77777777" w:rsidR="00014A13" w:rsidRPr="006D3F3D" w:rsidRDefault="00014A13" w:rsidP="00F7530B">
      <w:pPr>
        <w:spacing w:after="240"/>
        <w:jc w:val="center"/>
        <w:rPr>
          <w:b/>
          <w:caps/>
          <w:lang w:val="es-ES_tradnl"/>
        </w:rPr>
      </w:pPr>
    </w:p>
    <w:p w14:paraId="39B67B19" w14:textId="3D7D0533" w:rsidR="00F7530B" w:rsidRPr="006D3F3D" w:rsidRDefault="00F7530B" w:rsidP="00F7530B">
      <w:pPr>
        <w:spacing w:after="240"/>
        <w:jc w:val="left"/>
        <w:rPr>
          <w:b/>
          <w:lang w:val="es-ES_tradnl"/>
        </w:rPr>
      </w:pPr>
      <w:r w:rsidRPr="006D3F3D">
        <w:rPr>
          <w:b/>
          <w:lang w:val="es-ES_tradnl"/>
        </w:rPr>
        <w:t>Antecedentes</w:t>
      </w:r>
    </w:p>
    <w:p w14:paraId="289D3830" w14:textId="18B6CD5C" w:rsidR="00F7530B" w:rsidRPr="006D3F3D" w:rsidRDefault="001E4F64"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En su </w:t>
      </w:r>
      <w:r w:rsidR="00F7530B" w:rsidRPr="006D3F3D">
        <w:rPr>
          <w:sz w:val="22"/>
          <w:szCs w:val="22"/>
          <w:lang w:val="es-ES_tradnl"/>
        </w:rPr>
        <w:t>82</w:t>
      </w:r>
      <w:r w:rsidRPr="006D3F3D">
        <w:rPr>
          <w:sz w:val="22"/>
          <w:szCs w:val="22"/>
          <w:lang w:val="es-ES_tradnl"/>
        </w:rPr>
        <w:t>ª reunión</w:t>
      </w:r>
      <w:r w:rsidR="00F7530B" w:rsidRPr="006D3F3D">
        <w:rPr>
          <w:sz w:val="22"/>
          <w:szCs w:val="22"/>
          <w:lang w:val="es-ES_tradnl"/>
        </w:rPr>
        <w:t xml:space="preserve">, </w:t>
      </w:r>
      <w:r w:rsidRPr="006D3F3D">
        <w:rPr>
          <w:sz w:val="22"/>
          <w:szCs w:val="22"/>
          <w:lang w:val="es-ES_tradnl"/>
        </w:rPr>
        <w:t>el Comité Ejecutivo</w:t>
      </w:r>
      <w:r w:rsidR="00F7530B" w:rsidRPr="006D3F3D">
        <w:rPr>
          <w:sz w:val="22"/>
          <w:szCs w:val="22"/>
          <w:lang w:val="es-ES_tradnl"/>
        </w:rPr>
        <w:t xml:space="preserve"> </w:t>
      </w:r>
      <w:r w:rsidRPr="006D3F3D">
        <w:rPr>
          <w:sz w:val="22"/>
          <w:szCs w:val="22"/>
          <w:lang w:val="es-ES_tradnl"/>
        </w:rPr>
        <w:t xml:space="preserve">pidió a la Oficial Superior de Supervisión y Evaluación que preparase el mandato para el estudio teórico de la evaluación de las redes regionales de oficiales nacionales del ozono, que se presentará en la </w:t>
      </w:r>
      <w:r w:rsidR="00F7530B" w:rsidRPr="006D3F3D">
        <w:rPr>
          <w:sz w:val="22"/>
          <w:szCs w:val="22"/>
          <w:lang w:val="es-ES_tradnl"/>
        </w:rPr>
        <w:t>84</w:t>
      </w:r>
      <w:r w:rsidRPr="006D3F3D">
        <w:rPr>
          <w:sz w:val="22"/>
          <w:szCs w:val="22"/>
          <w:lang w:val="es-ES_tradnl"/>
        </w:rPr>
        <w:t xml:space="preserve">ª reunión </w:t>
      </w:r>
      <w:r w:rsidR="00F7530B" w:rsidRPr="006D3F3D">
        <w:rPr>
          <w:sz w:val="22"/>
          <w:szCs w:val="22"/>
          <w:lang w:val="es-ES_tradnl"/>
        </w:rPr>
        <w:t>(decisi</w:t>
      </w:r>
      <w:r w:rsidRPr="006D3F3D">
        <w:rPr>
          <w:sz w:val="22"/>
          <w:szCs w:val="22"/>
          <w:lang w:val="es-ES_tradnl"/>
        </w:rPr>
        <w:t>ó</w:t>
      </w:r>
      <w:r w:rsidR="00F7530B" w:rsidRPr="006D3F3D">
        <w:rPr>
          <w:sz w:val="22"/>
          <w:szCs w:val="22"/>
          <w:lang w:val="es-ES_tradnl"/>
        </w:rPr>
        <w:t>n 82/10).</w:t>
      </w:r>
    </w:p>
    <w:p w14:paraId="32815591" w14:textId="6031C9F3" w:rsidR="00F7530B" w:rsidRPr="006D3F3D" w:rsidRDefault="00920DC0"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Las redes son mecanismos de creación de capacidad que promueven el intercambio de información, experiencia y conocimientos necesarios para cumplir los compromisos en virtud del Protocolo de Montreal, notificar datos, establecer y hacer cumplir políticas, adoptar tecnologías y gestionar con eficacia las dependencias nacionales del ozono</w:t>
      </w:r>
      <w:r w:rsidR="00F7530B" w:rsidRPr="006D3F3D">
        <w:rPr>
          <w:sz w:val="22"/>
          <w:szCs w:val="22"/>
          <w:lang w:val="es-ES_tradnl"/>
        </w:rPr>
        <w:t xml:space="preserve"> (</w:t>
      </w:r>
      <w:r w:rsidRPr="006D3F3D">
        <w:rPr>
          <w:sz w:val="22"/>
          <w:szCs w:val="22"/>
          <w:lang w:val="es-ES_tradnl"/>
        </w:rPr>
        <w:t>DNO</w:t>
      </w:r>
      <w:r w:rsidR="00F7530B" w:rsidRPr="006D3F3D">
        <w:rPr>
          <w:sz w:val="22"/>
          <w:szCs w:val="22"/>
          <w:lang w:val="es-ES_tradnl"/>
        </w:rPr>
        <w:t xml:space="preserve">). </w:t>
      </w:r>
    </w:p>
    <w:p w14:paraId="26BC6422" w14:textId="52C04039" w:rsidR="00F7530B" w:rsidRPr="006D3F3D" w:rsidRDefault="00920DC0"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Las redes tienen por objetivo facilitar a las DNO </w:t>
      </w:r>
      <w:r w:rsidR="0007278D" w:rsidRPr="006D3F3D">
        <w:rPr>
          <w:sz w:val="22"/>
          <w:szCs w:val="22"/>
          <w:lang w:val="es-ES_tradnl"/>
        </w:rPr>
        <w:t xml:space="preserve">información periódica actualizada y orientaciones sobre los requisitos de cumplimiento del Protocolo de Montreal y la </w:t>
      </w:r>
      <w:r w:rsidR="00BA2E2D">
        <w:rPr>
          <w:sz w:val="22"/>
          <w:szCs w:val="22"/>
          <w:lang w:val="es-ES_tradnl"/>
        </w:rPr>
        <w:t xml:space="preserve">realización </w:t>
      </w:r>
      <w:r w:rsidR="0007278D" w:rsidRPr="006D3F3D">
        <w:rPr>
          <w:sz w:val="22"/>
          <w:szCs w:val="22"/>
          <w:lang w:val="es-ES_tradnl"/>
        </w:rPr>
        <w:t xml:space="preserve">de las actividades de ejecución que permiten </w:t>
      </w:r>
      <w:r w:rsidR="00BA2E2D">
        <w:rPr>
          <w:sz w:val="22"/>
          <w:szCs w:val="22"/>
          <w:lang w:val="es-ES_tradnl"/>
        </w:rPr>
        <w:t xml:space="preserve">satisfacer </w:t>
      </w:r>
      <w:r w:rsidR="0007278D" w:rsidRPr="006D3F3D">
        <w:rPr>
          <w:sz w:val="22"/>
          <w:szCs w:val="22"/>
          <w:lang w:val="es-ES_tradnl"/>
        </w:rPr>
        <w:t>y mantener el cumplimiento del Protocolo de Montreal</w:t>
      </w:r>
      <w:r w:rsidR="00F7530B" w:rsidRPr="006D3F3D">
        <w:rPr>
          <w:sz w:val="22"/>
          <w:szCs w:val="22"/>
          <w:lang w:val="es-ES_tradnl"/>
        </w:rPr>
        <w:t>.</w:t>
      </w:r>
    </w:p>
    <w:p w14:paraId="5B7303F4" w14:textId="5808F131" w:rsidR="006D3F3D" w:rsidRDefault="00766136" w:rsidP="00BE7FE6">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Las redes desempeñan </w:t>
      </w:r>
      <w:r w:rsidR="00BA2E2D">
        <w:rPr>
          <w:sz w:val="22"/>
          <w:szCs w:val="22"/>
          <w:lang w:val="es-ES_tradnl"/>
        </w:rPr>
        <w:t xml:space="preserve">una </w:t>
      </w:r>
      <w:r w:rsidRPr="006D3F3D">
        <w:rPr>
          <w:sz w:val="22"/>
          <w:szCs w:val="22"/>
          <w:lang w:val="es-ES_tradnl"/>
        </w:rPr>
        <w:t xml:space="preserve">función de foro para </w:t>
      </w:r>
      <w:r w:rsidR="00BA2E2D">
        <w:rPr>
          <w:sz w:val="22"/>
          <w:szCs w:val="22"/>
          <w:lang w:val="es-ES_tradnl"/>
        </w:rPr>
        <w:t xml:space="preserve">lograr </w:t>
      </w:r>
      <w:r w:rsidRPr="006D3F3D">
        <w:rPr>
          <w:sz w:val="22"/>
          <w:szCs w:val="22"/>
          <w:lang w:val="es-ES_tradnl"/>
        </w:rPr>
        <w:t>una continua comunicación entre los oficiales nacionales del ozono, los países que operan al amparo del artículo 5, las Secretarías del Fondo y del Ozono</w:t>
      </w:r>
      <w:r w:rsidR="00F7530B" w:rsidRPr="006D3F3D">
        <w:rPr>
          <w:sz w:val="22"/>
          <w:szCs w:val="22"/>
          <w:lang w:val="es-ES_tradnl"/>
        </w:rPr>
        <w:t>,</w:t>
      </w:r>
      <w:r w:rsidRPr="006D3F3D">
        <w:rPr>
          <w:sz w:val="22"/>
          <w:szCs w:val="22"/>
          <w:lang w:val="es-ES_tradnl"/>
        </w:rPr>
        <w:t xml:space="preserve"> y los organismos bilaterales y de ejecución</w:t>
      </w:r>
      <w:r w:rsidR="00F7530B" w:rsidRPr="006D3F3D">
        <w:rPr>
          <w:sz w:val="22"/>
          <w:szCs w:val="22"/>
          <w:lang w:val="es-ES_tradnl"/>
        </w:rPr>
        <w:t xml:space="preserve">. </w:t>
      </w:r>
      <w:r w:rsidRPr="006D3F3D">
        <w:rPr>
          <w:sz w:val="22"/>
          <w:szCs w:val="22"/>
          <w:lang w:val="es-ES_tradnl"/>
        </w:rPr>
        <w:t>Con regularidad se llevan a cabo reuniones anuales y se organizan talleres temáticos para examinar, entre otras cosas, la información técnica, científica y normativa</w:t>
      </w:r>
      <w:r w:rsidR="00F7530B" w:rsidRPr="006D3F3D">
        <w:rPr>
          <w:sz w:val="22"/>
          <w:szCs w:val="22"/>
          <w:lang w:val="es-ES_tradnl"/>
        </w:rPr>
        <w:t xml:space="preserve">. </w:t>
      </w:r>
      <w:r w:rsidRPr="006D3F3D">
        <w:rPr>
          <w:sz w:val="22"/>
          <w:szCs w:val="22"/>
          <w:lang w:val="es-ES_tradnl"/>
        </w:rPr>
        <w:t>Esto les permite a los oficiales nacionales del ozono compartir conocimientos, desarrollar lazos de cooperación y fortalecer sus conocimientos y capacidades</w:t>
      </w:r>
      <w:r w:rsidR="00F7530B" w:rsidRPr="006D3F3D">
        <w:rPr>
          <w:sz w:val="22"/>
          <w:szCs w:val="22"/>
          <w:lang w:val="es-ES_tradnl"/>
        </w:rPr>
        <w:t xml:space="preserve">. </w:t>
      </w:r>
    </w:p>
    <w:p w14:paraId="343B4EE2" w14:textId="2AA372AC" w:rsidR="00F7530B" w:rsidRPr="006D3F3D" w:rsidRDefault="00766136" w:rsidP="00014A13">
      <w:pPr>
        <w:pStyle w:val="ListParagraph"/>
        <w:keepNext/>
        <w:keepLines/>
        <w:numPr>
          <w:ilvl w:val="0"/>
          <w:numId w:val="21"/>
        </w:numPr>
        <w:spacing w:after="240"/>
        <w:ind w:left="0" w:firstLine="0"/>
        <w:contextualSpacing w:val="0"/>
        <w:jc w:val="both"/>
        <w:rPr>
          <w:sz w:val="22"/>
          <w:szCs w:val="22"/>
          <w:lang w:val="es-ES_tradnl"/>
        </w:rPr>
      </w:pPr>
      <w:r w:rsidRPr="006D3F3D">
        <w:rPr>
          <w:sz w:val="22"/>
          <w:szCs w:val="22"/>
          <w:lang w:val="es-ES_tradnl"/>
        </w:rPr>
        <w:lastRenderedPageBreak/>
        <w:t xml:space="preserve">La primera red se creó en 1993 para la región del Asia Sudoriental con el apoyo de la Agencia Sueca de Desarrollo y Cooperación Internacional </w:t>
      </w:r>
      <w:r w:rsidR="00F7530B" w:rsidRPr="006D3F3D">
        <w:rPr>
          <w:sz w:val="22"/>
          <w:szCs w:val="22"/>
          <w:lang w:val="es-ES_tradnl"/>
        </w:rPr>
        <w:t xml:space="preserve">(SIDA). </w:t>
      </w:r>
      <w:r w:rsidRPr="006D3F3D">
        <w:rPr>
          <w:sz w:val="22"/>
          <w:szCs w:val="22"/>
          <w:lang w:val="es-ES_tradnl"/>
        </w:rPr>
        <w:t xml:space="preserve">Entre </w:t>
      </w:r>
      <w:r w:rsidR="00F7530B" w:rsidRPr="006D3F3D">
        <w:rPr>
          <w:sz w:val="22"/>
          <w:szCs w:val="22"/>
          <w:lang w:val="es-ES_tradnl"/>
        </w:rPr>
        <w:t xml:space="preserve">1994 </w:t>
      </w:r>
      <w:r w:rsidRPr="006D3F3D">
        <w:rPr>
          <w:sz w:val="22"/>
          <w:szCs w:val="22"/>
          <w:lang w:val="es-ES_tradnl"/>
        </w:rPr>
        <w:t xml:space="preserve">y </w:t>
      </w:r>
      <w:r w:rsidR="00F7530B" w:rsidRPr="006D3F3D">
        <w:rPr>
          <w:sz w:val="22"/>
          <w:szCs w:val="22"/>
          <w:lang w:val="es-ES_tradnl"/>
        </w:rPr>
        <w:t xml:space="preserve">2008 </w:t>
      </w:r>
      <w:r w:rsidRPr="006D3F3D">
        <w:rPr>
          <w:sz w:val="22"/>
          <w:szCs w:val="22"/>
          <w:lang w:val="es-ES_tradnl"/>
        </w:rPr>
        <w:t>se crearon otras ocho redes</w:t>
      </w:r>
      <w:r w:rsidR="00F7530B" w:rsidRPr="006D3F3D">
        <w:rPr>
          <w:sz w:val="22"/>
          <w:szCs w:val="22"/>
          <w:vertAlign w:val="superscript"/>
          <w:lang w:val="es-ES_tradnl"/>
        </w:rPr>
        <w:footnoteReference w:id="1"/>
      </w:r>
      <w:r w:rsidRPr="006D3F3D">
        <w:rPr>
          <w:sz w:val="22"/>
          <w:szCs w:val="22"/>
          <w:lang w:val="es-ES_tradnl"/>
        </w:rPr>
        <w:t>.</w:t>
      </w:r>
      <w:r w:rsidR="00F7530B" w:rsidRPr="006D3F3D">
        <w:rPr>
          <w:sz w:val="22"/>
          <w:szCs w:val="22"/>
          <w:lang w:val="es-ES_tradnl"/>
        </w:rPr>
        <w:t xml:space="preserve"> </w:t>
      </w:r>
      <w:r w:rsidR="000D04A4" w:rsidRPr="006D3F3D">
        <w:rPr>
          <w:sz w:val="22"/>
          <w:szCs w:val="22"/>
          <w:lang w:val="es-ES_tradnl"/>
        </w:rPr>
        <w:t>Hoy existen nueve redes regi</w:t>
      </w:r>
      <w:r w:rsidR="00080B61" w:rsidRPr="006D3F3D">
        <w:rPr>
          <w:sz w:val="22"/>
          <w:szCs w:val="22"/>
          <w:lang w:val="es-ES_tradnl"/>
        </w:rPr>
        <w:t>o</w:t>
      </w:r>
      <w:r w:rsidR="000D04A4" w:rsidRPr="006D3F3D">
        <w:rPr>
          <w:sz w:val="22"/>
          <w:szCs w:val="22"/>
          <w:lang w:val="es-ES_tradnl"/>
        </w:rPr>
        <w:t>nales que funcionan en cinco regione</w:t>
      </w:r>
      <w:r w:rsidR="00080B61" w:rsidRPr="006D3F3D">
        <w:rPr>
          <w:sz w:val="22"/>
          <w:szCs w:val="22"/>
          <w:lang w:val="es-ES_tradnl"/>
        </w:rPr>
        <w:t>s</w:t>
      </w:r>
      <w:r w:rsidR="000D04A4" w:rsidRPr="006D3F3D">
        <w:rPr>
          <w:sz w:val="22"/>
          <w:szCs w:val="22"/>
          <w:lang w:val="es-ES_tradnl"/>
        </w:rPr>
        <w:t>, en las que participan 157 países del artículo 5</w:t>
      </w:r>
      <w:r w:rsidR="00F7530B" w:rsidRPr="006D3F3D">
        <w:rPr>
          <w:sz w:val="22"/>
          <w:szCs w:val="22"/>
          <w:lang w:val="es-ES_tradnl"/>
        </w:rPr>
        <w:t xml:space="preserve">. </w:t>
      </w:r>
    </w:p>
    <w:p w14:paraId="624DF822" w14:textId="6535DFFE" w:rsidR="00F7530B" w:rsidRPr="006D3F3D" w:rsidRDefault="00BA2E2D" w:rsidP="00F7530B">
      <w:pPr>
        <w:pStyle w:val="ListParagraph"/>
        <w:numPr>
          <w:ilvl w:val="0"/>
          <w:numId w:val="21"/>
        </w:numPr>
        <w:spacing w:after="240"/>
        <w:ind w:left="0" w:firstLine="0"/>
        <w:contextualSpacing w:val="0"/>
        <w:jc w:val="both"/>
        <w:rPr>
          <w:sz w:val="22"/>
          <w:szCs w:val="22"/>
          <w:lang w:val="es-ES_tradnl"/>
        </w:rPr>
      </w:pPr>
      <w:r>
        <w:rPr>
          <w:sz w:val="22"/>
          <w:szCs w:val="22"/>
          <w:lang w:val="es-ES_tradnl"/>
        </w:rPr>
        <w:t xml:space="preserve">En el pasado, las </w:t>
      </w:r>
      <w:r w:rsidR="00E36DB6" w:rsidRPr="006D3F3D">
        <w:rPr>
          <w:sz w:val="22"/>
          <w:szCs w:val="22"/>
          <w:lang w:val="es-ES_tradnl"/>
        </w:rPr>
        <w:t xml:space="preserve">redes se </w:t>
      </w:r>
      <w:r>
        <w:rPr>
          <w:sz w:val="22"/>
          <w:szCs w:val="22"/>
          <w:lang w:val="es-ES_tradnl"/>
        </w:rPr>
        <w:t>evaluaron en dos ocasiones;</w:t>
      </w:r>
      <w:r w:rsidR="00F7530B" w:rsidRPr="006D3F3D">
        <w:rPr>
          <w:sz w:val="22"/>
          <w:szCs w:val="22"/>
          <w:lang w:val="es-ES_tradnl"/>
        </w:rPr>
        <w:t xml:space="preserve"> </w:t>
      </w:r>
      <w:r w:rsidR="00E36DB6" w:rsidRPr="006D3F3D">
        <w:rPr>
          <w:sz w:val="22"/>
          <w:szCs w:val="22"/>
          <w:lang w:val="es-ES_tradnl"/>
        </w:rPr>
        <w:t>e</w:t>
      </w:r>
      <w:r w:rsidR="00F7530B" w:rsidRPr="006D3F3D">
        <w:rPr>
          <w:sz w:val="22"/>
          <w:szCs w:val="22"/>
          <w:lang w:val="es-ES_tradnl"/>
        </w:rPr>
        <w:t>n 1994,</w:t>
      </w:r>
      <w:r w:rsidR="00E36DB6" w:rsidRPr="006D3F3D">
        <w:rPr>
          <w:sz w:val="22"/>
          <w:szCs w:val="22"/>
          <w:lang w:val="es-ES_tradnl"/>
        </w:rPr>
        <w:t xml:space="preserve"> se realizó una evaluación sobre el proyecto del PNUMA-</w:t>
      </w:r>
      <w:r w:rsidR="00F7530B" w:rsidRPr="006D3F3D">
        <w:rPr>
          <w:sz w:val="22"/>
          <w:szCs w:val="22"/>
          <w:lang w:val="es-ES_tradnl"/>
        </w:rPr>
        <w:t xml:space="preserve">SIDA </w:t>
      </w:r>
      <w:r w:rsidR="00E36DB6" w:rsidRPr="006D3F3D">
        <w:rPr>
          <w:sz w:val="22"/>
          <w:szCs w:val="22"/>
          <w:lang w:val="es-ES_tradnl"/>
        </w:rPr>
        <w:t>que creó la primera red regional en el Asia Sudoriental</w:t>
      </w:r>
      <w:r w:rsidR="00F7530B" w:rsidRPr="006D3F3D">
        <w:rPr>
          <w:sz w:val="22"/>
          <w:szCs w:val="22"/>
          <w:lang w:val="es-ES_tradnl"/>
        </w:rPr>
        <w:t xml:space="preserve">. </w:t>
      </w:r>
      <w:r w:rsidR="00E36DB6" w:rsidRPr="006D3F3D">
        <w:rPr>
          <w:sz w:val="22"/>
          <w:szCs w:val="22"/>
          <w:lang w:val="es-ES_tradnl"/>
        </w:rPr>
        <w:t xml:space="preserve">Dicha evaluación tuvo por objetivo prestar al PNUMA y la SIDA </w:t>
      </w:r>
      <w:r w:rsidR="00F7530B" w:rsidRPr="006D3F3D">
        <w:rPr>
          <w:sz w:val="22"/>
          <w:szCs w:val="22"/>
          <w:lang w:val="es-ES_tradnl"/>
        </w:rPr>
        <w:t>“</w:t>
      </w:r>
      <w:r w:rsidR="00E36DB6" w:rsidRPr="006D3F3D">
        <w:rPr>
          <w:sz w:val="22"/>
          <w:szCs w:val="22"/>
          <w:lang w:val="es-ES_tradnl"/>
        </w:rPr>
        <w:t>asistencia en las decisiones relativas al futuro financiamiento y formato del proyecto en el Asia Sudoriental y las enseñanzas para la aplicación y elaboración de proyectos de redes similares en otras regiones</w:t>
      </w:r>
      <w:r w:rsidR="00F7530B" w:rsidRPr="006D3F3D">
        <w:rPr>
          <w:sz w:val="22"/>
          <w:szCs w:val="22"/>
          <w:lang w:val="es-ES_tradnl"/>
        </w:rPr>
        <w:t>”</w:t>
      </w:r>
      <w:r w:rsidR="00F7530B" w:rsidRPr="006D3F3D">
        <w:rPr>
          <w:rStyle w:val="FootnoteReference"/>
          <w:sz w:val="22"/>
          <w:szCs w:val="22"/>
          <w:lang w:val="es-ES_tradnl"/>
        </w:rPr>
        <w:footnoteReference w:id="2"/>
      </w:r>
      <w:r w:rsidR="00E36DB6" w:rsidRPr="006D3F3D">
        <w:rPr>
          <w:sz w:val="22"/>
          <w:szCs w:val="22"/>
          <w:lang w:val="es-ES_tradnl"/>
        </w:rPr>
        <w:t>.</w:t>
      </w:r>
      <w:r w:rsidR="00F7530B" w:rsidRPr="006D3F3D">
        <w:rPr>
          <w:sz w:val="22"/>
          <w:szCs w:val="22"/>
          <w:lang w:val="es-ES_tradnl"/>
        </w:rPr>
        <w:t xml:space="preserve"> </w:t>
      </w:r>
      <w:r w:rsidR="00E36DB6" w:rsidRPr="006D3F3D">
        <w:rPr>
          <w:sz w:val="22"/>
          <w:szCs w:val="22"/>
          <w:lang w:val="es-ES_tradnl"/>
        </w:rPr>
        <w:t>En la evaluación se llegó a la conclusión que la red desempeñaba un papel importante en la sensibilización sobre el Protocolo de Montreal y su función en un grupo clave de funcionarios gubernamentales</w:t>
      </w:r>
      <w:r w:rsidR="00F7530B" w:rsidRPr="006D3F3D">
        <w:rPr>
          <w:sz w:val="22"/>
          <w:szCs w:val="22"/>
          <w:lang w:val="es-ES_tradnl"/>
        </w:rPr>
        <w:t xml:space="preserve">; </w:t>
      </w:r>
      <w:r w:rsidR="00E36DB6" w:rsidRPr="006D3F3D">
        <w:rPr>
          <w:sz w:val="22"/>
          <w:szCs w:val="22"/>
          <w:lang w:val="es-ES_tradnl"/>
        </w:rPr>
        <w:t>ayud</w:t>
      </w:r>
      <w:r>
        <w:rPr>
          <w:sz w:val="22"/>
          <w:szCs w:val="22"/>
          <w:lang w:val="es-ES_tradnl"/>
        </w:rPr>
        <w:t>ó</w:t>
      </w:r>
      <w:r w:rsidR="00E36DB6" w:rsidRPr="006D3F3D">
        <w:rPr>
          <w:sz w:val="22"/>
          <w:szCs w:val="22"/>
          <w:lang w:val="es-ES_tradnl"/>
        </w:rPr>
        <w:t xml:space="preserve"> a definir las prioridades de eliminación</w:t>
      </w:r>
      <w:r w:rsidR="00F7530B" w:rsidRPr="006D3F3D">
        <w:rPr>
          <w:sz w:val="22"/>
          <w:szCs w:val="22"/>
          <w:lang w:val="es-ES_tradnl"/>
        </w:rPr>
        <w:t xml:space="preserve">; </w:t>
      </w:r>
      <w:r w:rsidR="00E36DB6" w:rsidRPr="006D3F3D">
        <w:rPr>
          <w:sz w:val="22"/>
          <w:szCs w:val="22"/>
          <w:lang w:val="es-ES_tradnl"/>
        </w:rPr>
        <w:t>facilit</w:t>
      </w:r>
      <w:r>
        <w:rPr>
          <w:sz w:val="22"/>
          <w:szCs w:val="22"/>
          <w:lang w:val="es-ES_tradnl"/>
        </w:rPr>
        <w:t>ó</w:t>
      </w:r>
      <w:r w:rsidR="00E36DB6" w:rsidRPr="006D3F3D">
        <w:rPr>
          <w:sz w:val="22"/>
          <w:szCs w:val="22"/>
          <w:lang w:val="es-ES_tradnl"/>
        </w:rPr>
        <w:t xml:space="preserve"> la transferencia de tecnología</w:t>
      </w:r>
      <w:r w:rsidR="00F7530B" w:rsidRPr="006D3F3D">
        <w:rPr>
          <w:sz w:val="22"/>
          <w:szCs w:val="22"/>
          <w:lang w:val="es-ES_tradnl"/>
        </w:rPr>
        <w:t xml:space="preserve">; </w:t>
      </w:r>
      <w:r w:rsidR="00E36DB6" w:rsidRPr="006D3F3D">
        <w:rPr>
          <w:sz w:val="22"/>
          <w:szCs w:val="22"/>
          <w:lang w:val="es-ES_tradnl"/>
        </w:rPr>
        <w:t>y generó un espíritu de cooperación en la región</w:t>
      </w:r>
      <w:r w:rsidR="00F7530B" w:rsidRPr="006D3F3D">
        <w:rPr>
          <w:sz w:val="22"/>
          <w:szCs w:val="22"/>
          <w:lang w:val="es-ES_tradnl"/>
        </w:rPr>
        <w:t xml:space="preserve">. </w:t>
      </w:r>
      <w:r w:rsidR="00E36DB6" w:rsidRPr="006D3F3D">
        <w:rPr>
          <w:sz w:val="22"/>
          <w:szCs w:val="22"/>
          <w:lang w:val="es-ES_tradnl"/>
        </w:rPr>
        <w:t xml:space="preserve">Se planteó una </w:t>
      </w:r>
      <w:r>
        <w:rPr>
          <w:sz w:val="22"/>
          <w:szCs w:val="22"/>
          <w:lang w:val="es-ES_tradnl"/>
        </w:rPr>
        <w:t xml:space="preserve">cuestión relativa a </w:t>
      </w:r>
      <w:r w:rsidR="00E36DB6" w:rsidRPr="006D3F3D">
        <w:rPr>
          <w:sz w:val="22"/>
          <w:szCs w:val="22"/>
          <w:lang w:val="es-ES_tradnl"/>
        </w:rPr>
        <w:t>la capacidad de financiación de la red para ser autosuficiente</w:t>
      </w:r>
      <w:r w:rsidR="00F7530B" w:rsidRPr="006D3F3D">
        <w:rPr>
          <w:sz w:val="22"/>
          <w:szCs w:val="22"/>
          <w:lang w:val="es-ES_tradnl"/>
        </w:rPr>
        <w:t xml:space="preserve">. </w:t>
      </w:r>
      <w:r w:rsidR="00E36DB6" w:rsidRPr="006D3F3D">
        <w:rPr>
          <w:sz w:val="22"/>
          <w:szCs w:val="22"/>
          <w:lang w:val="es-ES_tradnl"/>
        </w:rPr>
        <w:t xml:space="preserve">En la evaluación se recomendó </w:t>
      </w:r>
      <w:r w:rsidR="00E63737" w:rsidRPr="006D3F3D">
        <w:rPr>
          <w:sz w:val="22"/>
          <w:szCs w:val="22"/>
          <w:lang w:val="es-ES_tradnl"/>
        </w:rPr>
        <w:t xml:space="preserve">aplicar </w:t>
      </w:r>
      <w:r w:rsidR="00E36DB6" w:rsidRPr="006D3F3D">
        <w:rPr>
          <w:sz w:val="22"/>
          <w:szCs w:val="22"/>
          <w:lang w:val="es-ES_tradnl"/>
        </w:rPr>
        <w:t>el concepto de la red en otras regiones</w:t>
      </w:r>
      <w:r w:rsidR="00F7530B" w:rsidRPr="006D3F3D">
        <w:rPr>
          <w:sz w:val="22"/>
          <w:szCs w:val="22"/>
          <w:lang w:val="es-ES_tradnl"/>
        </w:rPr>
        <w:t xml:space="preserve">. </w:t>
      </w:r>
    </w:p>
    <w:p w14:paraId="64352DDB" w14:textId="39DE7FEE" w:rsidR="00F7530B" w:rsidRPr="006D3F3D" w:rsidRDefault="00E63737"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En la 33ª reunión (marzo de 2001)</w:t>
      </w:r>
      <w:r w:rsidRPr="006D3F3D">
        <w:rPr>
          <w:rStyle w:val="FootnoteReference"/>
          <w:sz w:val="22"/>
          <w:szCs w:val="22"/>
          <w:lang w:val="es-ES_tradnl"/>
        </w:rPr>
        <w:footnoteReference w:id="3"/>
      </w:r>
      <w:r w:rsidRPr="006D3F3D">
        <w:rPr>
          <w:sz w:val="22"/>
          <w:szCs w:val="22"/>
          <w:lang w:val="es-ES_tradnl"/>
        </w:rPr>
        <w:t xml:space="preserve"> se presentó el informe final de la segunda evaluación de las redes regionales</w:t>
      </w:r>
      <w:r w:rsidR="00F7530B" w:rsidRPr="006D3F3D">
        <w:rPr>
          <w:sz w:val="22"/>
          <w:szCs w:val="22"/>
          <w:lang w:val="es-ES_tradnl"/>
        </w:rPr>
        <w:t xml:space="preserve">, </w:t>
      </w:r>
      <w:r w:rsidRPr="006D3F3D">
        <w:rPr>
          <w:sz w:val="22"/>
          <w:szCs w:val="22"/>
          <w:lang w:val="es-ES_tradnl"/>
        </w:rPr>
        <w:t>se evaluó el funcionamiento y la organización de las ocho redes, y formuló recomendaciones de mejora</w:t>
      </w:r>
      <w:r w:rsidR="00F7530B" w:rsidRPr="006D3F3D">
        <w:rPr>
          <w:sz w:val="22"/>
          <w:szCs w:val="22"/>
          <w:lang w:val="es-ES_tradnl"/>
        </w:rPr>
        <w:t xml:space="preserve">. </w:t>
      </w:r>
      <w:r w:rsidRPr="006D3F3D">
        <w:rPr>
          <w:sz w:val="22"/>
          <w:szCs w:val="22"/>
          <w:lang w:val="es-ES_tradnl"/>
        </w:rPr>
        <w:t xml:space="preserve">Las conclusiones muestran que las redes ofrecían a los oficiales nacionales del ozono oportunidades para conocer las decisiones del </w:t>
      </w:r>
      <w:r w:rsidR="001E4F64" w:rsidRPr="006D3F3D">
        <w:rPr>
          <w:sz w:val="22"/>
          <w:szCs w:val="22"/>
          <w:lang w:val="es-ES_tradnl"/>
        </w:rPr>
        <w:t>Comité Ejecutivo</w:t>
      </w:r>
      <w:r w:rsidR="00F7530B" w:rsidRPr="006D3F3D">
        <w:rPr>
          <w:sz w:val="22"/>
          <w:szCs w:val="22"/>
          <w:lang w:val="es-ES_tradnl"/>
        </w:rPr>
        <w:t xml:space="preserve"> </w:t>
      </w:r>
      <w:r w:rsidRPr="006D3F3D">
        <w:rPr>
          <w:sz w:val="22"/>
          <w:szCs w:val="22"/>
          <w:lang w:val="es-ES_tradnl"/>
        </w:rPr>
        <w:t>y de la Reunión de las Partes</w:t>
      </w:r>
      <w:r w:rsidR="00F7530B" w:rsidRPr="006D3F3D">
        <w:rPr>
          <w:sz w:val="22"/>
          <w:szCs w:val="22"/>
          <w:lang w:val="es-ES_tradnl"/>
        </w:rPr>
        <w:t xml:space="preserve">; </w:t>
      </w:r>
      <w:r w:rsidRPr="006D3F3D">
        <w:rPr>
          <w:sz w:val="22"/>
          <w:szCs w:val="22"/>
          <w:lang w:val="es-ES_tradnl"/>
        </w:rPr>
        <w:t>intercambiar experiencias y aumentar su nivel de conocimientos relativos a las últimas novedades en materia de alternativas tecnológicas</w:t>
      </w:r>
      <w:r w:rsidR="00F7530B" w:rsidRPr="006D3F3D">
        <w:rPr>
          <w:sz w:val="22"/>
          <w:szCs w:val="22"/>
          <w:lang w:val="es-ES_tradnl"/>
        </w:rPr>
        <w:t xml:space="preserve">. </w:t>
      </w:r>
      <w:r w:rsidRPr="006D3F3D">
        <w:rPr>
          <w:sz w:val="22"/>
          <w:szCs w:val="22"/>
          <w:lang w:val="es-ES_tradnl"/>
        </w:rPr>
        <w:t>Las reuniones de las redes sirvieron de foro para desarrollar contactos personales y aprender de los éxitos y fracasos para evitar dificultades</w:t>
      </w:r>
      <w:r w:rsidR="00F7530B" w:rsidRPr="006D3F3D">
        <w:rPr>
          <w:sz w:val="22"/>
          <w:szCs w:val="22"/>
          <w:lang w:val="es-ES_tradnl"/>
        </w:rPr>
        <w:t xml:space="preserve">. </w:t>
      </w:r>
      <w:r w:rsidRPr="006D3F3D">
        <w:rPr>
          <w:sz w:val="22"/>
          <w:szCs w:val="22"/>
          <w:lang w:val="es-ES_tradnl"/>
        </w:rPr>
        <w:t xml:space="preserve">Por otra parte, </w:t>
      </w:r>
      <w:r w:rsidR="00BA2E2D">
        <w:rPr>
          <w:sz w:val="22"/>
          <w:szCs w:val="22"/>
          <w:lang w:val="es-ES_tradnl"/>
        </w:rPr>
        <w:t xml:space="preserve">se señaló que </w:t>
      </w:r>
      <w:r w:rsidRPr="006D3F3D">
        <w:rPr>
          <w:sz w:val="22"/>
          <w:szCs w:val="22"/>
          <w:lang w:val="es-ES_tradnl"/>
        </w:rPr>
        <w:t>a menudo los programas de las reuniones estaban sobrecargados</w:t>
      </w:r>
      <w:r w:rsidR="00F7530B" w:rsidRPr="006D3F3D">
        <w:rPr>
          <w:sz w:val="22"/>
          <w:szCs w:val="22"/>
          <w:lang w:val="es-ES_tradnl"/>
        </w:rPr>
        <w:t xml:space="preserve">, </w:t>
      </w:r>
      <w:r w:rsidRPr="006D3F3D">
        <w:rPr>
          <w:sz w:val="22"/>
          <w:szCs w:val="22"/>
          <w:lang w:val="es-ES_tradnl"/>
        </w:rPr>
        <w:t>el tiempo asignado para las exposiciones no siempre era el adecuado y la asistencia a las reuniones era irregular</w:t>
      </w:r>
      <w:r w:rsidR="00F7530B" w:rsidRPr="006D3F3D">
        <w:rPr>
          <w:sz w:val="22"/>
          <w:szCs w:val="22"/>
          <w:lang w:val="es-ES_tradnl"/>
        </w:rPr>
        <w:t>.</w:t>
      </w:r>
    </w:p>
    <w:p w14:paraId="672D0DE9" w14:textId="0B44DB74" w:rsidR="00F7530B" w:rsidRPr="006D3F3D" w:rsidRDefault="00F7530B" w:rsidP="00F7530B">
      <w:pPr>
        <w:pStyle w:val="ListParagraph"/>
        <w:spacing w:after="240"/>
        <w:ind w:left="0"/>
        <w:contextualSpacing w:val="0"/>
        <w:rPr>
          <w:b/>
          <w:sz w:val="22"/>
          <w:szCs w:val="22"/>
          <w:lang w:val="es-ES_tradnl"/>
        </w:rPr>
      </w:pPr>
      <w:r w:rsidRPr="006D3F3D">
        <w:rPr>
          <w:b/>
          <w:sz w:val="22"/>
          <w:szCs w:val="22"/>
          <w:lang w:val="es-ES_tradnl"/>
        </w:rPr>
        <w:t>O</w:t>
      </w:r>
      <w:r w:rsidR="00080B61" w:rsidRPr="006D3F3D">
        <w:rPr>
          <w:b/>
          <w:sz w:val="22"/>
          <w:szCs w:val="22"/>
          <w:lang w:val="es-ES_tradnl"/>
        </w:rPr>
        <w:t>bjetivos del estudio teórico</w:t>
      </w:r>
    </w:p>
    <w:p w14:paraId="467B9E4D" w14:textId="7EA29E94" w:rsidR="00F7530B" w:rsidRPr="006D3F3D" w:rsidRDefault="006F7E07"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Tomando nota de que la evaluación anterior de las redes regionales se realizó en 2001, el estudio teórico evaluará la evolución del papel de las redes en la ejecución del Protocolo de Montreal, y </w:t>
      </w:r>
      <w:r w:rsidR="0027042A">
        <w:rPr>
          <w:sz w:val="22"/>
          <w:szCs w:val="22"/>
          <w:lang w:val="es-ES_tradnl"/>
        </w:rPr>
        <w:t xml:space="preserve">también </w:t>
      </w:r>
      <w:r w:rsidRPr="006D3F3D">
        <w:rPr>
          <w:sz w:val="22"/>
          <w:szCs w:val="22"/>
          <w:lang w:val="es-ES_tradnl"/>
        </w:rPr>
        <w:t xml:space="preserve">si se </w:t>
      </w:r>
      <w:r w:rsidR="0027042A">
        <w:rPr>
          <w:sz w:val="22"/>
          <w:szCs w:val="22"/>
          <w:lang w:val="es-ES_tradnl"/>
        </w:rPr>
        <w:t xml:space="preserve">cumplieron </w:t>
      </w:r>
      <w:r w:rsidRPr="006D3F3D">
        <w:rPr>
          <w:sz w:val="22"/>
          <w:szCs w:val="22"/>
          <w:lang w:val="es-ES_tradnl"/>
        </w:rPr>
        <w:t>las recomendaciones formuladas por la evaluación anterior</w:t>
      </w:r>
      <w:r w:rsidR="00F7530B" w:rsidRPr="006D3F3D">
        <w:rPr>
          <w:sz w:val="22"/>
          <w:szCs w:val="22"/>
          <w:lang w:val="es-ES_tradnl"/>
        </w:rPr>
        <w:t xml:space="preserve">. </w:t>
      </w:r>
      <w:r w:rsidR="0027042A">
        <w:rPr>
          <w:sz w:val="22"/>
          <w:szCs w:val="22"/>
          <w:lang w:val="es-ES_tradnl"/>
        </w:rPr>
        <w:t>Se a</w:t>
      </w:r>
      <w:r w:rsidRPr="006D3F3D">
        <w:rPr>
          <w:sz w:val="22"/>
          <w:szCs w:val="22"/>
          <w:lang w:val="es-ES_tradnl"/>
        </w:rPr>
        <w:t>nalizará la pertinencia de las redes regionales en la aplicación de los requisitos del Protocolo de Montreal a nivel nacional y regional</w:t>
      </w:r>
      <w:r w:rsidR="00F7530B" w:rsidRPr="006D3F3D">
        <w:rPr>
          <w:sz w:val="22"/>
          <w:szCs w:val="22"/>
          <w:lang w:val="es-ES_tradnl"/>
        </w:rPr>
        <w:t xml:space="preserve">, </w:t>
      </w:r>
      <w:r w:rsidRPr="006D3F3D">
        <w:rPr>
          <w:sz w:val="22"/>
          <w:szCs w:val="22"/>
          <w:lang w:val="es-ES_tradnl"/>
        </w:rPr>
        <w:t xml:space="preserve">teniendo en cuenta la organización, participación, elección del tema de debate y la influencia en los procesos de adopción de decisiones, así como los cambios necesarios para adaptar las redes a los nuevos </w:t>
      </w:r>
      <w:r w:rsidR="00B13FFF" w:rsidRPr="006D3F3D">
        <w:rPr>
          <w:sz w:val="22"/>
          <w:szCs w:val="22"/>
          <w:lang w:val="es-ES_tradnl"/>
        </w:rPr>
        <w:t xml:space="preserve">obstáculos para </w:t>
      </w:r>
      <w:r w:rsidRPr="006D3F3D">
        <w:rPr>
          <w:sz w:val="22"/>
          <w:szCs w:val="22"/>
          <w:lang w:val="es-ES_tradnl"/>
        </w:rPr>
        <w:t>el Protocolo de Montreal</w:t>
      </w:r>
      <w:r w:rsidR="00F7530B" w:rsidRPr="006D3F3D">
        <w:rPr>
          <w:sz w:val="22"/>
          <w:szCs w:val="22"/>
          <w:lang w:val="es-ES_tradnl"/>
        </w:rPr>
        <w:t xml:space="preserve">. </w:t>
      </w:r>
    </w:p>
    <w:p w14:paraId="0F74D714" w14:textId="203A224A" w:rsidR="00F7530B" w:rsidRPr="006D3F3D" w:rsidRDefault="00576648"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El estudio teórico intentará responder a las siguientes preguntas de evaluación</w:t>
      </w:r>
      <w:r w:rsidR="00F7530B" w:rsidRPr="006D3F3D">
        <w:rPr>
          <w:sz w:val="22"/>
          <w:szCs w:val="22"/>
          <w:lang w:val="es-ES_tradnl"/>
        </w:rPr>
        <w:t>:</w:t>
      </w:r>
    </w:p>
    <w:p w14:paraId="106BCB59" w14:textId="3C556EDD" w:rsidR="00F7530B" w:rsidRPr="006D3F3D" w:rsidRDefault="00F7530B" w:rsidP="00F7530B">
      <w:pPr>
        <w:spacing w:after="240"/>
        <w:rPr>
          <w:color w:val="000000"/>
          <w:u w:val="single"/>
          <w:lang w:val="es-ES_tradnl" w:eastAsia="en-CA"/>
        </w:rPr>
      </w:pPr>
      <w:r w:rsidRPr="006D3F3D">
        <w:rPr>
          <w:u w:val="single"/>
          <w:lang w:val="es-ES_tradnl"/>
        </w:rPr>
        <w:t>Plan</w:t>
      </w:r>
      <w:r w:rsidR="00576648" w:rsidRPr="006D3F3D">
        <w:rPr>
          <w:u w:val="single"/>
          <w:lang w:val="es-ES_tradnl"/>
        </w:rPr>
        <w:t>ificación y organización</w:t>
      </w:r>
      <w:r w:rsidRPr="006D3F3D">
        <w:rPr>
          <w:color w:val="000000"/>
          <w:u w:val="single"/>
          <w:lang w:val="es-ES_tradnl" w:eastAsia="en-CA"/>
        </w:rPr>
        <w:t xml:space="preserve"> </w:t>
      </w:r>
    </w:p>
    <w:p w14:paraId="1264C7D6" w14:textId="79F3D04E" w:rsidR="00F7530B" w:rsidRPr="006D3F3D" w:rsidRDefault="00254A2F" w:rsidP="00F7530B">
      <w:pPr>
        <w:pStyle w:val="ListParagraph"/>
        <w:numPr>
          <w:ilvl w:val="0"/>
          <w:numId w:val="21"/>
        </w:numPr>
        <w:spacing w:after="240"/>
        <w:ind w:left="0" w:firstLine="0"/>
        <w:contextualSpacing w:val="0"/>
        <w:jc w:val="both"/>
        <w:rPr>
          <w:color w:val="000000"/>
          <w:sz w:val="22"/>
          <w:szCs w:val="22"/>
          <w:lang w:val="es-ES_tradnl" w:eastAsia="en-CA"/>
        </w:rPr>
      </w:pPr>
      <w:r w:rsidRPr="006D3F3D">
        <w:rPr>
          <w:sz w:val="22"/>
          <w:szCs w:val="22"/>
          <w:lang w:val="es-ES_tradnl"/>
        </w:rPr>
        <w:t>¿Cuáles son las enseñanzas y buenas práctica</w:t>
      </w:r>
      <w:r w:rsidR="00FD0016" w:rsidRPr="006D3F3D">
        <w:rPr>
          <w:sz w:val="22"/>
          <w:szCs w:val="22"/>
          <w:lang w:val="es-ES_tradnl"/>
        </w:rPr>
        <w:t>s</w:t>
      </w:r>
      <w:r w:rsidRPr="006D3F3D">
        <w:rPr>
          <w:sz w:val="22"/>
          <w:szCs w:val="22"/>
          <w:lang w:val="es-ES_tradnl"/>
        </w:rPr>
        <w:t xml:space="preserve"> de las reuniones regionales y cómo pueden utilizarse para mejorar su funcionamiento</w:t>
      </w:r>
      <w:r w:rsidR="00F7530B" w:rsidRPr="006D3F3D">
        <w:rPr>
          <w:color w:val="000000"/>
          <w:sz w:val="22"/>
          <w:szCs w:val="22"/>
          <w:lang w:val="es-ES_tradnl" w:eastAsia="en-CA"/>
        </w:rPr>
        <w:t xml:space="preserve">? </w:t>
      </w:r>
    </w:p>
    <w:p w14:paraId="3F53208D" w14:textId="2C7EB6EC"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FD0016" w:rsidRPr="006D3F3D">
        <w:rPr>
          <w:sz w:val="22"/>
          <w:szCs w:val="22"/>
          <w:lang w:val="es-ES_tradnl"/>
        </w:rPr>
        <w:t>Se produjeron cambios en la organización de las reuniones a lo largo del tiempo</w:t>
      </w:r>
      <w:r w:rsidR="00F7530B" w:rsidRPr="006D3F3D">
        <w:rPr>
          <w:sz w:val="22"/>
          <w:szCs w:val="22"/>
          <w:lang w:val="es-ES_tradnl"/>
        </w:rPr>
        <w:t xml:space="preserve">? </w:t>
      </w:r>
      <w:r w:rsidRPr="006D3F3D">
        <w:rPr>
          <w:sz w:val="22"/>
          <w:szCs w:val="22"/>
          <w:lang w:val="es-ES_tradnl"/>
        </w:rPr>
        <w:t>¿</w:t>
      </w:r>
      <w:r w:rsidR="00FD0016" w:rsidRPr="006D3F3D">
        <w:rPr>
          <w:sz w:val="22"/>
          <w:szCs w:val="22"/>
          <w:lang w:val="es-ES_tradnl"/>
        </w:rPr>
        <w:t>Qué tipo de cambios se efectuaron y cuáles fueron sus objetivos</w:t>
      </w:r>
      <w:r w:rsidR="00F7530B" w:rsidRPr="006D3F3D">
        <w:rPr>
          <w:sz w:val="22"/>
          <w:szCs w:val="22"/>
          <w:lang w:val="es-ES_tradnl"/>
        </w:rPr>
        <w:t xml:space="preserve">? </w:t>
      </w:r>
      <w:r w:rsidR="00FD0016" w:rsidRPr="006D3F3D">
        <w:rPr>
          <w:sz w:val="22"/>
          <w:szCs w:val="22"/>
          <w:lang w:val="es-ES_tradnl"/>
        </w:rPr>
        <w:t>¿Se lograron dichos objetivos</w:t>
      </w:r>
      <w:r w:rsidR="00F7530B" w:rsidRPr="006D3F3D">
        <w:rPr>
          <w:sz w:val="22"/>
          <w:szCs w:val="22"/>
          <w:lang w:val="es-ES_tradnl"/>
        </w:rPr>
        <w:t>?</w:t>
      </w:r>
    </w:p>
    <w:p w14:paraId="7314A9D2" w14:textId="2A58019C"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FD0016" w:rsidRPr="006D3F3D">
        <w:rPr>
          <w:sz w:val="22"/>
          <w:szCs w:val="22"/>
          <w:lang w:val="es-ES_tradnl"/>
        </w:rPr>
        <w:t>Fue regular la asistencia de los oficiales nacionales del ozono a las reuniones</w:t>
      </w:r>
      <w:r w:rsidR="00F7530B" w:rsidRPr="006D3F3D">
        <w:rPr>
          <w:sz w:val="22"/>
          <w:szCs w:val="22"/>
          <w:lang w:val="es-ES_tradnl"/>
        </w:rPr>
        <w:t xml:space="preserve">? </w:t>
      </w:r>
      <w:r w:rsidRPr="006D3F3D">
        <w:rPr>
          <w:sz w:val="22"/>
          <w:szCs w:val="22"/>
          <w:lang w:val="es-ES_tradnl"/>
        </w:rPr>
        <w:t>¿</w:t>
      </w:r>
      <w:r w:rsidR="00FD0016" w:rsidRPr="006D3F3D">
        <w:rPr>
          <w:sz w:val="22"/>
          <w:szCs w:val="22"/>
          <w:lang w:val="es-ES_tradnl"/>
        </w:rPr>
        <w:t>Mejoró la participación a lo largo del tiempo</w:t>
      </w:r>
      <w:r w:rsidR="00F7530B" w:rsidRPr="006D3F3D">
        <w:rPr>
          <w:sz w:val="22"/>
          <w:szCs w:val="22"/>
          <w:lang w:val="es-ES_tradnl"/>
        </w:rPr>
        <w:t xml:space="preserve">? </w:t>
      </w:r>
      <w:r w:rsidR="00FD0016" w:rsidRPr="006D3F3D">
        <w:rPr>
          <w:sz w:val="22"/>
          <w:szCs w:val="22"/>
          <w:lang w:val="es-ES_tradnl"/>
        </w:rPr>
        <w:t xml:space="preserve">¿Hubo un cambio en la participación de los oficiales nacionales del </w:t>
      </w:r>
      <w:r w:rsidR="00FD0016" w:rsidRPr="006D3F3D">
        <w:rPr>
          <w:sz w:val="22"/>
          <w:szCs w:val="22"/>
          <w:lang w:val="es-ES_tradnl"/>
        </w:rPr>
        <w:lastRenderedPageBreak/>
        <w:t>ozono de una reunión a otra</w:t>
      </w:r>
      <w:r w:rsidR="00F7530B" w:rsidRPr="006D3F3D">
        <w:rPr>
          <w:sz w:val="22"/>
          <w:szCs w:val="22"/>
          <w:lang w:val="es-ES_tradnl"/>
        </w:rPr>
        <w:t xml:space="preserve">? </w:t>
      </w:r>
      <w:r w:rsidRPr="006D3F3D">
        <w:rPr>
          <w:sz w:val="22"/>
          <w:szCs w:val="22"/>
          <w:lang w:val="es-ES_tradnl"/>
        </w:rPr>
        <w:t>¿</w:t>
      </w:r>
      <w:r w:rsidR="00FD0016" w:rsidRPr="006D3F3D">
        <w:rPr>
          <w:sz w:val="22"/>
          <w:szCs w:val="22"/>
          <w:lang w:val="es-ES_tradnl"/>
        </w:rPr>
        <w:t>Cómo se mantuv</w:t>
      </w:r>
      <w:r w:rsidR="00661930" w:rsidRPr="006D3F3D">
        <w:rPr>
          <w:sz w:val="22"/>
          <w:szCs w:val="22"/>
          <w:lang w:val="es-ES_tradnl"/>
        </w:rPr>
        <w:t xml:space="preserve">ieron </w:t>
      </w:r>
      <w:r w:rsidR="00FD0016" w:rsidRPr="006D3F3D">
        <w:rPr>
          <w:sz w:val="22"/>
          <w:szCs w:val="22"/>
          <w:lang w:val="es-ES_tradnl"/>
        </w:rPr>
        <w:t>y se transmiti</w:t>
      </w:r>
      <w:r w:rsidR="00661930" w:rsidRPr="006D3F3D">
        <w:rPr>
          <w:sz w:val="22"/>
          <w:szCs w:val="22"/>
          <w:lang w:val="es-ES_tradnl"/>
        </w:rPr>
        <w:t xml:space="preserve">eron </w:t>
      </w:r>
      <w:r w:rsidR="00FD0016" w:rsidRPr="006D3F3D">
        <w:rPr>
          <w:sz w:val="22"/>
          <w:szCs w:val="22"/>
          <w:lang w:val="es-ES_tradnl"/>
        </w:rPr>
        <w:t>los conocimientos t</w:t>
      </w:r>
      <w:r w:rsidR="00661930" w:rsidRPr="006D3F3D">
        <w:rPr>
          <w:sz w:val="22"/>
          <w:szCs w:val="22"/>
          <w:lang w:val="es-ES_tradnl"/>
        </w:rPr>
        <w:t xml:space="preserve">eóricos </w:t>
      </w:r>
      <w:r w:rsidR="00FD0016" w:rsidRPr="006D3F3D">
        <w:rPr>
          <w:sz w:val="22"/>
          <w:szCs w:val="22"/>
          <w:lang w:val="es-ES_tradnl"/>
        </w:rPr>
        <w:t xml:space="preserve">y prácticos </w:t>
      </w:r>
      <w:r w:rsidR="00F7530B" w:rsidRPr="006D3F3D">
        <w:rPr>
          <w:sz w:val="22"/>
          <w:szCs w:val="22"/>
          <w:lang w:val="es-ES_tradnl"/>
        </w:rPr>
        <w:t>(</w:t>
      </w:r>
      <w:r w:rsidR="00661930" w:rsidRPr="006D3F3D">
        <w:rPr>
          <w:sz w:val="22"/>
          <w:szCs w:val="22"/>
          <w:lang w:val="es-ES_tradnl"/>
        </w:rPr>
        <w:t>es decir, cómo se construyó la memoria institucional de las reuniones</w:t>
      </w:r>
      <w:r w:rsidR="00F7530B" w:rsidRPr="006D3F3D">
        <w:rPr>
          <w:sz w:val="22"/>
          <w:szCs w:val="22"/>
          <w:lang w:val="es-ES_tradnl"/>
        </w:rPr>
        <w:t>)?</w:t>
      </w:r>
    </w:p>
    <w:p w14:paraId="7AC3CD01" w14:textId="5282987A"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434B49" w:rsidRPr="006D3F3D">
        <w:rPr>
          <w:sz w:val="22"/>
          <w:szCs w:val="22"/>
          <w:lang w:val="es-ES_tradnl"/>
        </w:rPr>
        <w:t>Los objetivos y temas de las reuniones se tratan antes con los oficiales nacionales del ozono y se acuerdan antes de la reunión</w:t>
      </w:r>
      <w:r w:rsidR="00F7530B" w:rsidRPr="006D3F3D">
        <w:rPr>
          <w:sz w:val="22"/>
          <w:szCs w:val="22"/>
          <w:lang w:val="es-ES_tradnl"/>
        </w:rPr>
        <w:t xml:space="preserve">? </w:t>
      </w:r>
      <w:r w:rsidRPr="006D3F3D">
        <w:rPr>
          <w:sz w:val="22"/>
          <w:szCs w:val="22"/>
          <w:lang w:val="es-ES_tradnl"/>
        </w:rPr>
        <w:t>¿</w:t>
      </w:r>
      <w:r w:rsidR="00434B49" w:rsidRPr="006D3F3D">
        <w:rPr>
          <w:sz w:val="22"/>
          <w:szCs w:val="22"/>
          <w:lang w:val="es-ES_tradnl"/>
        </w:rPr>
        <w:t xml:space="preserve">En qué consiste el proceso de selección para los temas de los debates que tendrán lugar </w:t>
      </w:r>
      <w:r w:rsidR="00F7530B" w:rsidRPr="006D3F3D">
        <w:rPr>
          <w:sz w:val="22"/>
          <w:szCs w:val="22"/>
          <w:lang w:val="es-ES_tradnl"/>
        </w:rPr>
        <w:t>(</w:t>
      </w:r>
      <w:r w:rsidR="00434B49" w:rsidRPr="006D3F3D">
        <w:rPr>
          <w:sz w:val="22"/>
          <w:szCs w:val="22"/>
          <w:lang w:val="es-ES_tradnl"/>
        </w:rPr>
        <w:t>p</w:t>
      </w:r>
      <w:r w:rsidR="00F7530B" w:rsidRPr="006D3F3D">
        <w:rPr>
          <w:sz w:val="22"/>
          <w:szCs w:val="22"/>
          <w:lang w:val="es-ES_tradnl"/>
        </w:rPr>
        <w:t>.</w:t>
      </w:r>
      <w:r w:rsidR="00434B49" w:rsidRPr="006D3F3D">
        <w:rPr>
          <w:sz w:val="22"/>
          <w:szCs w:val="22"/>
          <w:lang w:val="es-ES_tradnl"/>
        </w:rPr>
        <w:t> ej</w:t>
      </w:r>
      <w:r w:rsidR="00F7530B" w:rsidRPr="006D3F3D">
        <w:rPr>
          <w:sz w:val="22"/>
          <w:szCs w:val="22"/>
          <w:lang w:val="es-ES_tradnl"/>
        </w:rPr>
        <w:t xml:space="preserve">., </w:t>
      </w:r>
      <w:r w:rsidR="00434B49" w:rsidRPr="006D3F3D">
        <w:rPr>
          <w:sz w:val="22"/>
          <w:szCs w:val="22"/>
          <w:lang w:val="es-ES_tradnl"/>
        </w:rPr>
        <w:t>se sugieren durante la reunión anterior</w:t>
      </w:r>
      <w:r w:rsidR="00F7530B" w:rsidRPr="006D3F3D">
        <w:rPr>
          <w:sz w:val="22"/>
          <w:szCs w:val="22"/>
          <w:lang w:val="es-ES_tradnl"/>
        </w:rPr>
        <w:t xml:space="preserve">; </w:t>
      </w:r>
      <w:r w:rsidR="00434B49" w:rsidRPr="006D3F3D">
        <w:rPr>
          <w:sz w:val="22"/>
          <w:szCs w:val="22"/>
          <w:lang w:val="es-ES_tradnl"/>
        </w:rPr>
        <w:t>se contacta antes a los oficiales nacionales del ozono</w:t>
      </w:r>
      <w:r w:rsidR="00F7530B" w:rsidRPr="006D3F3D">
        <w:rPr>
          <w:sz w:val="22"/>
          <w:szCs w:val="22"/>
          <w:lang w:val="es-ES_tradnl"/>
        </w:rPr>
        <w:t xml:space="preserve">)? </w:t>
      </w:r>
      <w:r w:rsidRPr="006D3F3D">
        <w:rPr>
          <w:sz w:val="22"/>
          <w:szCs w:val="22"/>
          <w:lang w:val="es-ES_tradnl"/>
        </w:rPr>
        <w:t>¿</w:t>
      </w:r>
      <w:r w:rsidR="00434B49" w:rsidRPr="006D3F3D">
        <w:rPr>
          <w:sz w:val="22"/>
          <w:szCs w:val="22"/>
          <w:lang w:val="es-ES_tradnl"/>
        </w:rPr>
        <w:t>Es adecuado el plazo de presentación de los temas</w:t>
      </w:r>
      <w:r w:rsidR="00F7530B" w:rsidRPr="006D3F3D">
        <w:rPr>
          <w:sz w:val="22"/>
          <w:szCs w:val="22"/>
          <w:lang w:val="es-ES_tradnl"/>
        </w:rPr>
        <w:t>?</w:t>
      </w:r>
    </w:p>
    <w:p w14:paraId="449C98F9" w14:textId="575714E9"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B3187F" w:rsidRPr="006D3F3D">
        <w:rPr>
          <w:sz w:val="22"/>
          <w:szCs w:val="22"/>
          <w:lang w:val="es-ES_tradnl"/>
        </w:rPr>
        <w:t>Cómo se prepara a los participantes antes de una reunión</w:t>
      </w:r>
      <w:r w:rsidR="00F7530B" w:rsidRPr="006D3F3D">
        <w:rPr>
          <w:sz w:val="22"/>
          <w:szCs w:val="22"/>
          <w:lang w:val="es-ES_tradnl"/>
        </w:rPr>
        <w:t xml:space="preserve">? </w:t>
      </w:r>
      <w:r w:rsidRPr="006D3F3D">
        <w:rPr>
          <w:sz w:val="22"/>
          <w:szCs w:val="22"/>
          <w:lang w:val="es-ES_tradnl"/>
        </w:rPr>
        <w:t>¿</w:t>
      </w:r>
      <w:r w:rsidR="00B3187F" w:rsidRPr="006D3F3D">
        <w:rPr>
          <w:sz w:val="22"/>
          <w:szCs w:val="22"/>
          <w:lang w:val="es-ES_tradnl"/>
        </w:rPr>
        <w:t>Se facilita documentación con antelación a los oficiales nacionales del ozono</w:t>
      </w:r>
      <w:r w:rsidR="00F7530B" w:rsidRPr="006D3F3D">
        <w:rPr>
          <w:sz w:val="22"/>
          <w:szCs w:val="22"/>
          <w:lang w:val="es-ES_tradnl"/>
        </w:rPr>
        <w:t xml:space="preserve"> (</w:t>
      </w:r>
      <w:r w:rsidR="00B3187F" w:rsidRPr="006D3F3D">
        <w:rPr>
          <w:sz w:val="22"/>
          <w:szCs w:val="22"/>
          <w:lang w:val="es-ES_tradnl"/>
        </w:rPr>
        <w:t>p</w:t>
      </w:r>
      <w:r w:rsidR="00F7530B" w:rsidRPr="006D3F3D">
        <w:rPr>
          <w:sz w:val="22"/>
          <w:szCs w:val="22"/>
          <w:lang w:val="es-ES_tradnl"/>
        </w:rPr>
        <w:t>.</w:t>
      </w:r>
      <w:r w:rsidR="00B3187F" w:rsidRPr="006D3F3D">
        <w:rPr>
          <w:sz w:val="22"/>
          <w:szCs w:val="22"/>
          <w:lang w:val="es-ES_tradnl"/>
        </w:rPr>
        <w:t> ej., disponible en el sitio web de</w:t>
      </w:r>
      <w:r w:rsidR="00F7530B" w:rsidRPr="006D3F3D">
        <w:rPr>
          <w:sz w:val="22"/>
          <w:szCs w:val="22"/>
          <w:lang w:val="es-ES_tradnl"/>
        </w:rPr>
        <w:t xml:space="preserve"> </w:t>
      </w:r>
      <w:proofErr w:type="spellStart"/>
      <w:r w:rsidR="00F7530B" w:rsidRPr="006D3F3D">
        <w:rPr>
          <w:sz w:val="22"/>
          <w:szCs w:val="22"/>
          <w:lang w:val="es-ES_tradnl"/>
        </w:rPr>
        <w:t>OzonAction</w:t>
      </w:r>
      <w:proofErr w:type="spellEnd"/>
      <w:r w:rsidR="00F7530B" w:rsidRPr="006D3F3D">
        <w:rPr>
          <w:sz w:val="22"/>
          <w:szCs w:val="22"/>
          <w:lang w:val="es-ES_tradnl"/>
        </w:rPr>
        <w:t xml:space="preserve">)? </w:t>
      </w:r>
      <w:r w:rsidRPr="006D3F3D">
        <w:rPr>
          <w:sz w:val="22"/>
          <w:szCs w:val="22"/>
          <w:lang w:val="es-ES_tradnl"/>
        </w:rPr>
        <w:t>¿</w:t>
      </w:r>
      <w:r w:rsidR="00B3187F" w:rsidRPr="006D3F3D">
        <w:rPr>
          <w:sz w:val="22"/>
          <w:szCs w:val="22"/>
          <w:lang w:val="es-ES_tradnl"/>
        </w:rPr>
        <w:t xml:space="preserve">Existe un foro en línea </w:t>
      </w:r>
      <w:r w:rsidR="00F7530B" w:rsidRPr="006D3F3D">
        <w:rPr>
          <w:sz w:val="22"/>
          <w:szCs w:val="22"/>
          <w:lang w:val="es-ES_tradnl"/>
        </w:rPr>
        <w:t>(</w:t>
      </w:r>
      <w:r w:rsidR="00B3187F" w:rsidRPr="006D3F3D">
        <w:rPr>
          <w:sz w:val="22"/>
          <w:szCs w:val="22"/>
          <w:lang w:val="es-ES_tradnl"/>
        </w:rPr>
        <w:t>p. ej., cadena de correos electrónicos</w:t>
      </w:r>
      <w:r w:rsidR="00F7530B" w:rsidRPr="006D3F3D">
        <w:rPr>
          <w:sz w:val="22"/>
          <w:szCs w:val="22"/>
          <w:lang w:val="es-ES_tradnl"/>
        </w:rPr>
        <w:t xml:space="preserve">, </w:t>
      </w:r>
      <w:r w:rsidR="00B3187F" w:rsidRPr="006D3F3D">
        <w:rPr>
          <w:sz w:val="22"/>
          <w:szCs w:val="22"/>
          <w:lang w:val="es-ES_tradnl"/>
        </w:rPr>
        <w:t>página de medios sociales, sito web</w:t>
      </w:r>
      <w:r w:rsidR="00F7530B" w:rsidRPr="006D3F3D">
        <w:rPr>
          <w:sz w:val="22"/>
          <w:szCs w:val="22"/>
          <w:lang w:val="es-ES_tradnl"/>
        </w:rPr>
        <w:t xml:space="preserve">) </w:t>
      </w:r>
      <w:r w:rsidR="00B3187F" w:rsidRPr="006D3F3D">
        <w:rPr>
          <w:sz w:val="22"/>
          <w:szCs w:val="22"/>
          <w:lang w:val="es-ES_tradnl"/>
        </w:rPr>
        <w:t>donde se puedan dar debates entre las reuniones regionales sobre cuestiones relativas a la organización y sugerencias para temas específicos</w:t>
      </w:r>
      <w:r w:rsidR="00F7530B" w:rsidRPr="006D3F3D">
        <w:rPr>
          <w:sz w:val="22"/>
          <w:szCs w:val="22"/>
          <w:lang w:val="es-ES_tradnl"/>
        </w:rPr>
        <w:t>?</w:t>
      </w:r>
    </w:p>
    <w:p w14:paraId="46A55ACE" w14:textId="7257E4B7"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B3187F" w:rsidRPr="006D3F3D">
        <w:rPr>
          <w:sz w:val="22"/>
          <w:szCs w:val="22"/>
          <w:lang w:val="es-ES_tradnl"/>
        </w:rPr>
        <w:t>Se nombran facilitadores para presidir o facilitar los debates</w:t>
      </w:r>
      <w:r w:rsidR="00F7530B" w:rsidRPr="006D3F3D">
        <w:rPr>
          <w:sz w:val="22"/>
          <w:szCs w:val="22"/>
          <w:lang w:val="es-ES_tradnl"/>
        </w:rPr>
        <w:t xml:space="preserve">? </w:t>
      </w:r>
      <w:r w:rsidR="00B3187F" w:rsidRPr="006D3F3D">
        <w:rPr>
          <w:sz w:val="22"/>
          <w:szCs w:val="22"/>
          <w:lang w:val="es-ES_tradnl"/>
        </w:rPr>
        <w:t>¿Cómo se eligen</w:t>
      </w:r>
      <w:r w:rsidR="00F7530B" w:rsidRPr="006D3F3D">
        <w:rPr>
          <w:sz w:val="22"/>
          <w:szCs w:val="22"/>
          <w:lang w:val="es-ES_tradnl"/>
        </w:rPr>
        <w:t xml:space="preserve">? </w:t>
      </w:r>
    </w:p>
    <w:p w14:paraId="50995C37" w14:textId="5A830A53"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B3187F" w:rsidRPr="006D3F3D">
        <w:rPr>
          <w:sz w:val="22"/>
          <w:szCs w:val="22"/>
          <w:lang w:val="es-ES_tradnl"/>
        </w:rPr>
        <w:t>Cómo se evalúa el impacto de las redes</w:t>
      </w:r>
      <w:r w:rsidR="00F7530B" w:rsidRPr="006D3F3D">
        <w:rPr>
          <w:sz w:val="22"/>
          <w:szCs w:val="22"/>
          <w:lang w:val="es-ES_tradnl"/>
        </w:rPr>
        <w:t xml:space="preserve">? </w:t>
      </w:r>
      <w:r w:rsidRPr="006D3F3D">
        <w:rPr>
          <w:sz w:val="22"/>
          <w:szCs w:val="22"/>
          <w:lang w:val="es-ES_tradnl"/>
        </w:rPr>
        <w:t>¿</w:t>
      </w:r>
      <w:r w:rsidR="00B3187F" w:rsidRPr="006D3F3D">
        <w:rPr>
          <w:sz w:val="22"/>
          <w:szCs w:val="22"/>
          <w:lang w:val="es-ES_tradnl"/>
        </w:rPr>
        <w:t>Hay un seguimiento de los resultados logrados por los debates celebrados durante las reuniones</w:t>
      </w:r>
      <w:r w:rsidR="00F7530B" w:rsidRPr="006D3F3D">
        <w:rPr>
          <w:sz w:val="22"/>
          <w:szCs w:val="22"/>
          <w:lang w:val="es-ES_tradnl"/>
        </w:rPr>
        <w:t xml:space="preserve">? </w:t>
      </w:r>
      <w:r w:rsidRPr="006D3F3D">
        <w:rPr>
          <w:sz w:val="22"/>
          <w:szCs w:val="22"/>
          <w:lang w:val="es-ES_tradnl"/>
        </w:rPr>
        <w:t>¿</w:t>
      </w:r>
      <w:r w:rsidR="00B3187F" w:rsidRPr="006D3F3D">
        <w:rPr>
          <w:sz w:val="22"/>
          <w:szCs w:val="22"/>
          <w:lang w:val="es-ES_tradnl"/>
        </w:rPr>
        <w:t>Se presentan los resultados de dichos debates en la reunión siguiente y se analizan sus éxitos y fracasos</w:t>
      </w:r>
      <w:r w:rsidR="00F7530B" w:rsidRPr="006D3F3D">
        <w:rPr>
          <w:sz w:val="22"/>
          <w:szCs w:val="22"/>
          <w:lang w:val="es-ES_tradnl"/>
        </w:rPr>
        <w:t xml:space="preserve">? </w:t>
      </w:r>
    </w:p>
    <w:p w14:paraId="2673797B" w14:textId="3E701895" w:rsidR="00F7530B" w:rsidRPr="006D3F3D" w:rsidRDefault="004A47EC"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Las reuniones de las redes</w:t>
      </w:r>
      <w:r w:rsidR="00757A82">
        <w:rPr>
          <w:sz w:val="22"/>
          <w:szCs w:val="22"/>
          <w:lang w:val="es-ES_tradnl"/>
        </w:rPr>
        <w:t xml:space="preserve">, </w:t>
      </w:r>
      <w:r w:rsidR="00757A82" w:rsidRPr="006D3F3D">
        <w:rPr>
          <w:sz w:val="22"/>
          <w:szCs w:val="22"/>
          <w:lang w:val="es-ES_tradnl"/>
        </w:rPr>
        <w:t>¿</w:t>
      </w:r>
      <w:r w:rsidRPr="006D3F3D">
        <w:rPr>
          <w:sz w:val="22"/>
          <w:szCs w:val="22"/>
          <w:lang w:val="es-ES_tradnl"/>
        </w:rPr>
        <w:t xml:space="preserve">se celebran simultáneamente con otras reuniones afines sobre el medio ambiente </w:t>
      </w:r>
      <w:r w:rsidR="00F7530B" w:rsidRPr="006D3F3D">
        <w:rPr>
          <w:sz w:val="22"/>
          <w:szCs w:val="22"/>
          <w:lang w:val="es-ES_tradnl"/>
        </w:rPr>
        <w:t>(</w:t>
      </w:r>
      <w:r w:rsidRPr="006D3F3D">
        <w:rPr>
          <w:sz w:val="22"/>
          <w:szCs w:val="22"/>
          <w:lang w:val="es-ES_tradnl"/>
        </w:rPr>
        <w:t>p. ej., las reuniones de los Ministerios de Medio Ambiente</w:t>
      </w:r>
      <w:r w:rsidR="00F7530B" w:rsidRPr="006D3F3D">
        <w:rPr>
          <w:sz w:val="22"/>
          <w:szCs w:val="22"/>
          <w:lang w:val="es-ES_tradnl"/>
        </w:rPr>
        <w:t xml:space="preserve">) </w:t>
      </w:r>
      <w:r w:rsidRPr="006D3F3D">
        <w:rPr>
          <w:sz w:val="22"/>
          <w:szCs w:val="22"/>
          <w:lang w:val="es-ES_tradnl"/>
        </w:rPr>
        <w:t xml:space="preserve">para reforzar la sensibilidad política en relación con las cuestiones </w:t>
      </w:r>
      <w:r w:rsidR="00757A82">
        <w:rPr>
          <w:sz w:val="22"/>
          <w:szCs w:val="22"/>
          <w:lang w:val="es-ES_tradnl"/>
        </w:rPr>
        <w:t xml:space="preserve">sobre </w:t>
      </w:r>
      <w:r w:rsidRPr="006D3F3D">
        <w:rPr>
          <w:sz w:val="22"/>
          <w:szCs w:val="22"/>
          <w:lang w:val="es-ES_tradnl"/>
        </w:rPr>
        <w:t>el ozono en la región y para promover debates sobre política en los enfoques regionales</w:t>
      </w:r>
      <w:r w:rsidR="00F7530B" w:rsidRPr="006D3F3D">
        <w:rPr>
          <w:sz w:val="22"/>
          <w:szCs w:val="22"/>
          <w:lang w:val="es-ES_tradnl"/>
        </w:rPr>
        <w:t>?</w:t>
      </w:r>
    </w:p>
    <w:p w14:paraId="370832CF" w14:textId="196FD116" w:rsidR="00F7530B" w:rsidRPr="006D3F3D" w:rsidRDefault="00F7530B" w:rsidP="00F7530B">
      <w:pPr>
        <w:keepNext/>
        <w:keepLines/>
        <w:spacing w:after="240"/>
        <w:jc w:val="left"/>
        <w:rPr>
          <w:u w:val="single"/>
          <w:lang w:val="es-ES_tradnl"/>
        </w:rPr>
      </w:pPr>
      <w:r w:rsidRPr="006D3F3D">
        <w:rPr>
          <w:u w:val="single"/>
          <w:lang w:val="es-ES_tradnl"/>
        </w:rPr>
        <w:t>C</w:t>
      </w:r>
      <w:r w:rsidR="00080B61" w:rsidRPr="006D3F3D">
        <w:rPr>
          <w:u w:val="single"/>
          <w:lang w:val="es-ES_tradnl"/>
        </w:rPr>
        <w:t>reación de capacidad</w:t>
      </w:r>
    </w:p>
    <w:p w14:paraId="509201D8" w14:textId="0A40FFB3"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16142B" w:rsidRPr="006D3F3D">
        <w:rPr>
          <w:sz w:val="22"/>
          <w:szCs w:val="22"/>
          <w:lang w:val="es-ES_tradnl"/>
        </w:rPr>
        <w:t>Qué actividades de creación de capacidades se llevan a cabo para mejorar el funcionamiento de las DNO</w:t>
      </w:r>
      <w:r w:rsidR="00F7530B" w:rsidRPr="006D3F3D">
        <w:rPr>
          <w:sz w:val="22"/>
          <w:szCs w:val="22"/>
          <w:lang w:val="es-ES_tradnl"/>
        </w:rPr>
        <w:t xml:space="preserve">? </w:t>
      </w:r>
      <w:r w:rsidRPr="006D3F3D">
        <w:rPr>
          <w:sz w:val="22"/>
          <w:szCs w:val="22"/>
          <w:lang w:val="es-ES_tradnl"/>
        </w:rPr>
        <w:t>¿</w:t>
      </w:r>
      <w:r w:rsidR="0016142B" w:rsidRPr="006D3F3D">
        <w:rPr>
          <w:sz w:val="22"/>
          <w:szCs w:val="22"/>
          <w:lang w:val="es-ES_tradnl"/>
        </w:rPr>
        <w:t>Los nuevos o</w:t>
      </w:r>
      <w:r w:rsidR="00B3187F" w:rsidRPr="006D3F3D">
        <w:rPr>
          <w:sz w:val="22"/>
          <w:szCs w:val="22"/>
          <w:lang w:val="es-ES_tradnl"/>
        </w:rPr>
        <w:t>ficiales nacionales del ozono</w:t>
      </w:r>
      <w:r w:rsidR="00F7530B" w:rsidRPr="006D3F3D">
        <w:rPr>
          <w:sz w:val="22"/>
          <w:szCs w:val="22"/>
          <w:lang w:val="es-ES_tradnl"/>
        </w:rPr>
        <w:t xml:space="preserve"> </w:t>
      </w:r>
      <w:r w:rsidR="0016142B" w:rsidRPr="006D3F3D">
        <w:rPr>
          <w:sz w:val="22"/>
          <w:szCs w:val="22"/>
          <w:lang w:val="es-ES_tradnl"/>
        </w:rPr>
        <w:t>reciben enseñanzas de los o</w:t>
      </w:r>
      <w:r w:rsidR="00B3187F" w:rsidRPr="006D3F3D">
        <w:rPr>
          <w:sz w:val="22"/>
          <w:szCs w:val="22"/>
          <w:lang w:val="es-ES_tradnl"/>
        </w:rPr>
        <w:t>ficiales nacionales del ozono</w:t>
      </w:r>
      <w:r w:rsidR="00757A82" w:rsidRPr="00757A82">
        <w:rPr>
          <w:sz w:val="22"/>
          <w:szCs w:val="22"/>
          <w:lang w:val="es-ES_tradnl"/>
        </w:rPr>
        <w:t xml:space="preserve"> </w:t>
      </w:r>
      <w:r w:rsidR="00757A82" w:rsidRPr="006D3F3D">
        <w:rPr>
          <w:sz w:val="22"/>
          <w:szCs w:val="22"/>
          <w:lang w:val="es-ES_tradnl"/>
        </w:rPr>
        <w:t>experimentados</w:t>
      </w:r>
      <w:r w:rsidR="00F7530B" w:rsidRPr="006D3F3D">
        <w:rPr>
          <w:sz w:val="22"/>
          <w:szCs w:val="22"/>
          <w:lang w:val="es-ES_tradnl"/>
        </w:rPr>
        <w:t xml:space="preserve">? </w:t>
      </w:r>
      <w:r w:rsidR="0016142B" w:rsidRPr="006D3F3D">
        <w:rPr>
          <w:sz w:val="22"/>
          <w:szCs w:val="22"/>
          <w:lang w:val="es-ES_tradnl"/>
        </w:rPr>
        <w:t>¿Visitan los coordinadores de las redes regionales a las DNO</w:t>
      </w:r>
      <w:r w:rsidR="00F7530B" w:rsidRPr="006D3F3D">
        <w:rPr>
          <w:sz w:val="22"/>
          <w:szCs w:val="22"/>
          <w:lang w:val="es-ES_tradnl"/>
        </w:rPr>
        <w:t xml:space="preserve">? </w:t>
      </w:r>
      <w:r w:rsidR="0016142B" w:rsidRPr="006D3F3D">
        <w:rPr>
          <w:sz w:val="22"/>
          <w:szCs w:val="22"/>
          <w:lang w:val="es-ES_tradnl"/>
        </w:rPr>
        <w:t>En ese caso, ¿es un acontecimiento periódico</w:t>
      </w:r>
      <w:r w:rsidR="00F7530B" w:rsidRPr="006D3F3D">
        <w:rPr>
          <w:sz w:val="22"/>
          <w:szCs w:val="22"/>
          <w:lang w:val="es-ES_tradnl"/>
        </w:rPr>
        <w:t>?</w:t>
      </w:r>
      <w:r w:rsidR="00757A82">
        <w:rPr>
          <w:sz w:val="22"/>
          <w:szCs w:val="22"/>
          <w:lang w:val="es-ES_tradnl"/>
        </w:rPr>
        <w:t xml:space="preserve"> </w:t>
      </w:r>
    </w:p>
    <w:p w14:paraId="0C5DA2B9" w14:textId="7A9E3BB5"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16142B" w:rsidRPr="006D3F3D">
        <w:rPr>
          <w:sz w:val="22"/>
          <w:szCs w:val="22"/>
          <w:lang w:val="es-ES_tradnl"/>
        </w:rPr>
        <w:t xml:space="preserve">Apoyan las </w:t>
      </w:r>
      <w:r w:rsidRPr="006D3F3D">
        <w:rPr>
          <w:sz w:val="22"/>
          <w:szCs w:val="22"/>
          <w:lang w:val="es-ES_tradnl"/>
        </w:rPr>
        <w:t>redes regionales</w:t>
      </w:r>
      <w:r w:rsidR="00F7530B" w:rsidRPr="006D3F3D">
        <w:rPr>
          <w:sz w:val="22"/>
          <w:szCs w:val="22"/>
          <w:lang w:val="es-ES_tradnl"/>
        </w:rPr>
        <w:t xml:space="preserve"> </w:t>
      </w:r>
      <w:r w:rsidR="0016142B" w:rsidRPr="006D3F3D">
        <w:rPr>
          <w:sz w:val="22"/>
          <w:szCs w:val="22"/>
          <w:lang w:val="es-ES_tradnl"/>
        </w:rPr>
        <w:t>en lo que respecta a la capacitación e intercambio de conocimientos especializados y prácticos en esferas como, entre otras cosas</w:t>
      </w:r>
      <w:r w:rsidR="00F7530B" w:rsidRPr="006D3F3D">
        <w:rPr>
          <w:sz w:val="22"/>
          <w:szCs w:val="22"/>
          <w:lang w:val="es-ES_tradnl"/>
        </w:rPr>
        <w:t xml:space="preserve">: </w:t>
      </w:r>
      <w:r w:rsidR="0016142B" w:rsidRPr="006D3F3D">
        <w:rPr>
          <w:sz w:val="22"/>
          <w:szCs w:val="22"/>
          <w:lang w:val="es-ES_tradnl"/>
        </w:rPr>
        <w:t>legislación</w:t>
      </w:r>
      <w:r w:rsidR="00F7530B" w:rsidRPr="006D3F3D">
        <w:rPr>
          <w:sz w:val="22"/>
          <w:szCs w:val="22"/>
          <w:lang w:val="es-ES_tradnl"/>
        </w:rPr>
        <w:t xml:space="preserve">, </w:t>
      </w:r>
      <w:r w:rsidR="0016142B" w:rsidRPr="006D3F3D">
        <w:rPr>
          <w:sz w:val="22"/>
          <w:szCs w:val="22"/>
          <w:lang w:val="es-ES_tradnl"/>
        </w:rPr>
        <w:t>sistemas de concesión de licencias de importación</w:t>
      </w:r>
      <w:r w:rsidR="00F7530B" w:rsidRPr="006D3F3D">
        <w:rPr>
          <w:sz w:val="22"/>
          <w:szCs w:val="22"/>
          <w:lang w:val="es-ES_tradnl"/>
        </w:rPr>
        <w:t>/export</w:t>
      </w:r>
      <w:r w:rsidR="0016142B" w:rsidRPr="006D3F3D">
        <w:rPr>
          <w:sz w:val="22"/>
          <w:szCs w:val="22"/>
          <w:lang w:val="es-ES_tradnl"/>
        </w:rPr>
        <w:t>ación</w:t>
      </w:r>
      <w:r w:rsidR="00F7530B" w:rsidRPr="006D3F3D">
        <w:rPr>
          <w:sz w:val="22"/>
          <w:szCs w:val="22"/>
          <w:lang w:val="es-ES_tradnl"/>
        </w:rPr>
        <w:t xml:space="preserve">, </w:t>
      </w:r>
      <w:r w:rsidR="0016142B" w:rsidRPr="006D3F3D">
        <w:rPr>
          <w:sz w:val="22"/>
          <w:szCs w:val="22"/>
          <w:lang w:val="es-ES_tradnl"/>
        </w:rPr>
        <w:t>incentivos fiscales</w:t>
      </w:r>
      <w:r w:rsidR="00F7530B" w:rsidRPr="006D3F3D">
        <w:rPr>
          <w:sz w:val="22"/>
          <w:szCs w:val="22"/>
          <w:lang w:val="es-ES_tradnl"/>
        </w:rPr>
        <w:t xml:space="preserve">, </w:t>
      </w:r>
      <w:r w:rsidR="0079266F" w:rsidRPr="006D3F3D">
        <w:rPr>
          <w:sz w:val="22"/>
          <w:szCs w:val="22"/>
          <w:lang w:val="es-ES_tradnl"/>
        </w:rPr>
        <w:t>trabajo con el sector informal y pequeñas empresas, desarrollo tecnológico</w:t>
      </w:r>
      <w:r w:rsidR="00F7530B" w:rsidRPr="006D3F3D">
        <w:rPr>
          <w:sz w:val="22"/>
          <w:szCs w:val="22"/>
          <w:lang w:val="es-ES_tradnl"/>
        </w:rPr>
        <w:t xml:space="preserve">, </w:t>
      </w:r>
      <w:r w:rsidR="0079266F" w:rsidRPr="006D3F3D">
        <w:rPr>
          <w:sz w:val="22"/>
          <w:szCs w:val="22"/>
          <w:lang w:val="es-ES_tradnl"/>
        </w:rPr>
        <w:t>control de comercio ilícito</w:t>
      </w:r>
      <w:r w:rsidR="00F7530B" w:rsidRPr="006D3F3D">
        <w:rPr>
          <w:sz w:val="22"/>
          <w:szCs w:val="22"/>
          <w:lang w:val="es-ES_tradnl"/>
        </w:rPr>
        <w:t xml:space="preserve">, </w:t>
      </w:r>
      <w:r w:rsidR="0079266F" w:rsidRPr="006D3F3D">
        <w:rPr>
          <w:sz w:val="22"/>
          <w:szCs w:val="22"/>
          <w:lang w:val="es-ES_tradnl"/>
        </w:rPr>
        <w:t>y proyectos de recuperación y reciclaje</w:t>
      </w:r>
      <w:r w:rsidR="00F7530B" w:rsidRPr="006D3F3D">
        <w:rPr>
          <w:sz w:val="22"/>
          <w:szCs w:val="22"/>
          <w:lang w:val="es-ES_tradnl"/>
        </w:rPr>
        <w:t>?</w:t>
      </w:r>
    </w:p>
    <w:p w14:paraId="7F385238" w14:textId="73A403F8"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B02BF0" w:rsidRPr="006D3F3D">
        <w:rPr>
          <w:sz w:val="22"/>
          <w:szCs w:val="22"/>
          <w:lang w:val="es-ES_tradnl"/>
        </w:rPr>
        <w:t>Se invita a las reuniones a especialistas como, entre otros, oficiales de aduanas, asesores jurídicos y representantes de asociaciones de la industria</w:t>
      </w:r>
      <w:r w:rsidR="00F7530B" w:rsidRPr="006D3F3D">
        <w:rPr>
          <w:sz w:val="22"/>
          <w:szCs w:val="22"/>
          <w:lang w:val="es-ES_tradnl"/>
        </w:rPr>
        <w:t>?</w:t>
      </w:r>
    </w:p>
    <w:p w14:paraId="2EB72555" w14:textId="00BF4DCF"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B02BF0" w:rsidRPr="006D3F3D">
        <w:rPr>
          <w:sz w:val="22"/>
          <w:szCs w:val="22"/>
          <w:lang w:val="es-ES_tradnl"/>
        </w:rPr>
        <w:t>Se organizan intercambios de contactos e información entre las diferentes redes</w:t>
      </w:r>
      <w:r w:rsidR="00F7530B" w:rsidRPr="006D3F3D">
        <w:rPr>
          <w:sz w:val="22"/>
          <w:szCs w:val="22"/>
          <w:lang w:val="es-ES_tradnl"/>
        </w:rPr>
        <w:t xml:space="preserve">? </w:t>
      </w:r>
      <w:r w:rsidR="00C83CE0" w:rsidRPr="006D3F3D">
        <w:rPr>
          <w:sz w:val="22"/>
          <w:szCs w:val="22"/>
          <w:lang w:val="es-ES_tradnl"/>
        </w:rPr>
        <w:t>En otras reuniones regionales, ¿s</w:t>
      </w:r>
      <w:r w:rsidR="00B02BF0" w:rsidRPr="006D3F3D">
        <w:rPr>
          <w:sz w:val="22"/>
          <w:szCs w:val="22"/>
          <w:lang w:val="es-ES_tradnl"/>
        </w:rPr>
        <w:t>e invitan a o</w:t>
      </w:r>
      <w:r w:rsidR="00B3187F" w:rsidRPr="006D3F3D">
        <w:rPr>
          <w:sz w:val="22"/>
          <w:szCs w:val="22"/>
          <w:lang w:val="es-ES_tradnl"/>
        </w:rPr>
        <w:t>ficiales nacionales del ozono</w:t>
      </w:r>
      <w:r w:rsidR="00F7530B" w:rsidRPr="006D3F3D">
        <w:rPr>
          <w:sz w:val="22"/>
          <w:szCs w:val="22"/>
          <w:lang w:val="es-ES_tradnl"/>
        </w:rPr>
        <w:t xml:space="preserve"> </w:t>
      </w:r>
      <w:r w:rsidR="00B02BF0" w:rsidRPr="006D3F3D">
        <w:rPr>
          <w:sz w:val="22"/>
          <w:szCs w:val="22"/>
          <w:lang w:val="es-ES_tradnl"/>
        </w:rPr>
        <w:t>experimentados a impartir sus conocimientos</w:t>
      </w:r>
      <w:r w:rsidR="00F7530B" w:rsidRPr="006D3F3D">
        <w:rPr>
          <w:sz w:val="22"/>
          <w:szCs w:val="22"/>
          <w:lang w:val="es-ES_tradnl"/>
        </w:rPr>
        <w:t xml:space="preserve">? </w:t>
      </w:r>
      <w:r w:rsidR="00C83CE0" w:rsidRPr="006D3F3D">
        <w:rPr>
          <w:sz w:val="22"/>
          <w:szCs w:val="22"/>
          <w:lang w:val="es-ES_tradnl"/>
        </w:rPr>
        <w:t>Durante las reuniones, ¿se abordó la supervisión y la presentación de informes por parte de las DNO sobre consumo y producción de sustancias controladas a la Secretaría del Ozono y la Secretaría del Fondo</w:t>
      </w:r>
      <w:r w:rsidR="00F7530B" w:rsidRPr="006D3F3D">
        <w:rPr>
          <w:sz w:val="22"/>
          <w:szCs w:val="22"/>
          <w:lang w:val="es-ES_tradnl"/>
        </w:rPr>
        <w:t xml:space="preserve">? </w:t>
      </w:r>
      <w:r w:rsidR="00C83CE0" w:rsidRPr="006D3F3D">
        <w:rPr>
          <w:sz w:val="22"/>
          <w:szCs w:val="22"/>
          <w:lang w:val="es-ES_tradnl"/>
        </w:rPr>
        <w:t>¿Hubo señales de mejora posteriormente</w:t>
      </w:r>
      <w:r w:rsidR="00F7530B" w:rsidRPr="006D3F3D">
        <w:rPr>
          <w:sz w:val="22"/>
          <w:szCs w:val="22"/>
          <w:lang w:val="es-ES_tradnl"/>
        </w:rPr>
        <w:t>?</w:t>
      </w:r>
    </w:p>
    <w:p w14:paraId="431FF270" w14:textId="1649DD50"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C83CE0" w:rsidRPr="006D3F3D">
        <w:rPr>
          <w:sz w:val="22"/>
          <w:szCs w:val="22"/>
          <w:lang w:val="es-ES_tradnl"/>
        </w:rPr>
        <w:t>Pudieron los participantes influir en los procesos de adopción de decisiones a nivel de país o a nivel regional</w:t>
      </w:r>
      <w:r w:rsidR="00F7530B" w:rsidRPr="006D3F3D">
        <w:rPr>
          <w:sz w:val="22"/>
          <w:szCs w:val="22"/>
          <w:lang w:val="es-ES_tradnl"/>
        </w:rPr>
        <w:t xml:space="preserve">? </w:t>
      </w:r>
      <w:r w:rsidR="00C83CE0" w:rsidRPr="006D3F3D">
        <w:rPr>
          <w:sz w:val="22"/>
          <w:szCs w:val="22"/>
          <w:lang w:val="es-ES_tradnl"/>
        </w:rPr>
        <w:t>¿Se formularon dichas decision</w:t>
      </w:r>
      <w:r w:rsidR="00037553" w:rsidRPr="006D3F3D">
        <w:rPr>
          <w:sz w:val="22"/>
          <w:szCs w:val="22"/>
          <w:lang w:val="es-ES_tradnl"/>
        </w:rPr>
        <w:t>e</w:t>
      </w:r>
      <w:r w:rsidR="00C83CE0" w:rsidRPr="006D3F3D">
        <w:rPr>
          <w:sz w:val="22"/>
          <w:szCs w:val="22"/>
          <w:lang w:val="es-ES_tradnl"/>
        </w:rPr>
        <w:t>s durante las reuniones</w:t>
      </w:r>
      <w:r w:rsidR="00F7530B" w:rsidRPr="006D3F3D">
        <w:rPr>
          <w:sz w:val="22"/>
          <w:szCs w:val="22"/>
          <w:lang w:val="es-ES_tradnl"/>
        </w:rPr>
        <w:t>?</w:t>
      </w:r>
    </w:p>
    <w:p w14:paraId="3BA4943F" w14:textId="3363CA04"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C83CE0" w:rsidRPr="006D3F3D">
        <w:rPr>
          <w:sz w:val="22"/>
          <w:szCs w:val="22"/>
          <w:lang w:val="es-ES_tradnl"/>
        </w:rPr>
        <w:t xml:space="preserve">Qué actividades demuestran que las reuniones de redes regionales </w:t>
      </w:r>
      <w:r w:rsidR="00037553" w:rsidRPr="006D3F3D">
        <w:rPr>
          <w:sz w:val="22"/>
          <w:szCs w:val="22"/>
          <w:lang w:val="es-ES_tradnl"/>
        </w:rPr>
        <w:t xml:space="preserve">son plataformas eficaces que emanan del </w:t>
      </w:r>
      <w:r w:rsidR="001E4F64" w:rsidRPr="006D3F3D">
        <w:rPr>
          <w:sz w:val="22"/>
          <w:szCs w:val="22"/>
          <w:lang w:val="es-ES_tradnl"/>
        </w:rPr>
        <w:t>Comité Ejecutivo</w:t>
      </w:r>
      <w:r w:rsidR="00F7530B" w:rsidRPr="006D3F3D">
        <w:rPr>
          <w:sz w:val="22"/>
          <w:szCs w:val="22"/>
          <w:lang w:val="es-ES_tradnl"/>
        </w:rPr>
        <w:t xml:space="preserve"> </w:t>
      </w:r>
      <w:r w:rsidR="00037553" w:rsidRPr="006D3F3D">
        <w:rPr>
          <w:sz w:val="22"/>
          <w:szCs w:val="22"/>
          <w:lang w:val="es-ES_tradnl"/>
        </w:rPr>
        <w:t>y la Reunión de las Partes</w:t>
      </w:r>
      <w:r w:rsidR="00F7530B" w:rsidRPr="006D3F3D">
        <w:rPr>
          <w:color w:val="000000"/>
          <w:sz w:val="22"/>
          <w:szCs w:val="22"/>
          <w:lang w:val="es-ES_tradnl"/>
        </w:rPr>
        <w:t xml:space="preserve">? </w:t>
      </w:r>
      <w:r w:rsidR="00037553" w:rsidRPr="006D3F3D">
        <w:rPr>
          <w:color w:val="000000"/>
          <w:sz w:val="22"/>
          <w:szCs w:val="22"/>
          <w:lang w:val="es-ES_tradnl"/>
        </w:rPr>
        <w:t>¿Cómo se puede mejorar esto</w:t>
      </w:r>
      <w:r w:rsidR="00F7530B" w:rsidRPr="006D3F3D">
        <w:rPr>
          <w:color w:val="000000"/>
          <w:sz w:val="22"/>
          <w:szCs w:val="22"/>
          <w:lang w:val="es-ES_tradnl"/>
        </w:rPr>
        <w:t>?</w:t>
      </w:r>
    </w:p>
    <w:p w14:paraId="33D7FB65" w14:textId="62B6E20D" w:rsidR="00F7530B" w:rsidRPr="006D3F3D" w:rsidRDefault="00F7530B" w:rsidP="00014A13">
      <w:pPr>
        <w:keepNext/>
        <w:keepLines/>
        <w:spacing w:after="240"/>
        <w:rPr>
          <w:color w:val="000000"/>
          <w:u w:val="single"/>
          <w:lang w:val="es-ES_tradnl" w:eastAsia="en-CA"/>
        </w:rPr>
      </w:pPr>
      <w:r w:rsidRPr="006D3F3D">
        <w:rPr>
          <w:color w:val="000000"/>
          <w:u w:val="single"/>
          <w:lang w:val="es-ES_tradnl" w:eastAsia="en-CA"/>
        </w:rPr>
        <w:lastRenderedPageBreak/>
        <w:t>Coord</w:t>
      </w:r>
      <w:r w:rsidR="00576648" w:rsidRPr="006D3F3D">
        <w:rPr>
          <w:color w:val="000000"/>
          <w:u w:val="single"/>
          <w:lang w:val="es-ES_tradnl" w:eastAsia="en-CA"/>
        </w:rPr>
        <w:t>inación con organismos bilaterales y de ejecución</w:t>
      </w:r>
    </w:p>
    <w:p w14:paraId="7FD4289B" w14:textId="4EF252DB" w:rsidR="00F7530B" w:rsidRPr="006D3F3D" w:rsidRDefault="00254A2F" w:rsidP="00014A13">
      <w:pPr>
        <w:pStyle w:val="ListParagraph"/>
        <w:keepNext/>
        <w:keepLines/>
        <w:numPr>
          <w:ilvl w:val="0"/>
          <w:numId w:val="21"/>
        </w:numPr>
        <w:spacing w:after="240"/>
        <w:ind w:left="0" w:firstLine="0"/>
        <w:contextualSpacing w:val="0"/>
        <w:jc w:val="both"/>
        <w:rPr>
          <w:sz w:val="22"/>
          <w:szCs w:val="22"/>
          <w:lang w:val="es-ES_tradnl"/>
        </w:rPr>
      </w:pPr>
      <w:r w:rsidRPr="006D3F3D">
        <w:rPr>
          <w:sz w:val="22"/>
          <w:szCs w:val="22"/>
          <w:lang w:val="es-ES_tradnl"/>
        </w:rPr>
        <w:t>¿</w:t>
      </w:r>
      <w:r w:rsidR="002C6F18" w:rsidRPr="006D3F3D">
        <w:rPr>
          <w:sz w:val="22"/>
          <w:szCs w:val="22"/>
          <w:lang w:val="es-ES_tradnl"/>
        </w:rPr>
        <w:t xml:space="preserve">Cómo contribuyen las </w:t>
      </w:r>
      <w:r w:rsidRPr="006D3F3D">
        <w:rPr>
          <w:sz w:val="22"/>
          <w:szCs w:val="22"/>
          <w:lang w:val="es-ES_tradnl"/>
        </w:rPr>
        <w:t>redes regionales</w:t>
      </w:r>
      <w:r w:rsidR="00F7530B" w:rsidRPr="006D3F3D">
        <w:rPr>
          <w:sz w:val="22"/>
          <w:szCs w:val="22"/>
          <w:lang w:val="es-ES_tradnl"/>
        </w:rPr>
        <w:t xml:space="preserve"> </w:t>
      </w:r>
      <w:r w:rsidR="002C6F18" w:rsidRPr="006D3F3D">
        <w:rPr>
          <w:sz w:val="22"/>
          <w:szCs w:val="22"/>
          <w:lang w:val="es-ES_tradnl"/>
        </w:rPr>
        <w:t>a las actividades de los organismos bilaterales y de ejecución</w:t>
      </w:r>
      <w:r w:rsidR="00F7530B" w:rsidRPr="006D3F3D">
        <w:rPr>
          <w:sz w:val="22"/>
          <w:szCs w:val="22"/>
          <w:lang w:val="es-ES_tradnl"/>
        </w:rPr>
        <w:t xml:space="preserve">, </w:t>
      </w:r>
      <w:r w:rsidR="002C6F18" w:rsidRPr="006D3F3D">
        <w:rPr>
          <w:sz w:val="22"/>
          <w:szCs w:val="22"/>
          <w:lang w:val="es-ES_tradnl"/>
        </w:rPr>
        <w:t>la Secretaría del Fondo y la Secretaría del Ozono</w:t>
      </w:r>
      <w:r w:rsidR="00F7530B" w:rsidRPr="006D3F3D">
        <w:rPr>
          <w:sz w:val="22"/>
          <w:szCs w:val="22"/>
          <w:lang w:val="es-ES_tradnl"/>
        </w:rPr>
        <w:t xml:space="preserve">? </w:t>
      </w:r>
      <w:r w:rsidRPr="006D3F3D">
        <w:rPr>
          <w:sz w:val="22"/>
          <w:szCs w:val="22"/>
          <w:lang w:val="es-ES_tradnl"/>
        </w:rPr>
        <w:t>¿</w:t>
      </w:r>
      <w:r w:rsidR="002C6F18" w:rsidRPr="006D3F3D">
        <w:rPr>
          <w:sz w:val="22"/>
          <w:szCs w:val="22"/>
          <w:lang w:val="es-ES_tradnl"/>
        </w:rPr>
        <w:t>Sirven las reuniones de las redes para abordar las cuestiones de coordinación y comunicación entre los organismos bilaterales y de ejecución</w:t>
      </w:r>
      <w:r w:rsidR="00F7530B" w:rsidRPr="006D3F3D">
        <w:rPr>
          <w:sz w:val="22"/>
          <w:szCs w:val="22"/>
          <w:lang w:val="es-ES_tradnl"/>
        </w:rPr>
        <w:t xml:space="preserve"> </w:t>
      </w:r>
      <w:r w:rsidR="002C6F18" w:rsidRPr="006D3F3D">
        <w:rPr>
          <w:sz w:val="22"/>
          <w:szCs w:val="22"/>
          <w:lang w:val="es-ES_tradnl"/>
        </w:rPr>
        <w:t>y las DNO</w:t>
      </w:r>
      <w:r w:rsidR="00F7530B" w:rsidRPr="006D3F3D">
        <w:rPr>
          <w:sz w:val="22"/>
          <w:szCs w:val="22"/>
          <w:lang w:val="es-ES_tradnl"/>
        </w:rPr>
        <w:t xml:space="preserve">? </w:t>
      </w:r>
    </w:p>
    <w:p w14:paraId="0926B720" w14:textId="4DA5FE26"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2C6F18" w:rsidRPr="006D3F3D">
        <w:rPr>
          <w:sz w:val="22"/>
          <w:szCs w:val="22"/>
          <w:lang w:val="es-ES_tradnl"/>
        </w:rPr>
        <w:t>Qué importancia tiene la participación de los organismos bilaterales y de ejecución en las reuniones</w:t>
      </w:r>
      <w:r w:rsidR="00F7530B" w:rsidRPr="006D3F3D">
        <w:rPr>
          <w:sz w:val="22"/>
          <w:szCs w:val="22"/>
          <w:lang w:val="es-ES_tradnl"/>
        </w:rPr>
        <w:t xml:space="preserve">? </w:t>
      </w:r>
      <w:r w:rsidRPr="006D3F3D">
        <w:rPr>
          <w:sz w:val="22"/>
          <w:szCs w:val="22"/>
          <w:lang w:val="es-ES_tradnl"/>
        </w:rPr>
        <w:t>¿</w:t>
      </w:r>
      <w:r w:rsidR="002C6F18" w:rsidRPr="006D3F3D">
        <w:rPr>
          <w:sz w:val="22"/>
          <w:szCs w:val="22"/>
          <w:lang w:val="es-ES_tradnl"/>
        </w:rPr>
        <w:t>Cuál fue su papel en las deliberaciones, el intercambio de ideas sobre cuestiones y proyectos</w:t>
      </w:r>
      <w:r w:rsidR="00F7530B" w:rsidRPr="006D3F3D">
        <w:rPr>
          <w:sz w:val="22"/>
          <w:szCs w:val="22"/>
          <w:lang w:val="es-ES_tradnl"/>
        </w:rPr>
        <w:t xml:space="preserve">? </w:t>
      </w:r>
      <w:r w:rsidRPr="006D3F3D">
        <w:rPr>
          <w:sz w:val="22"/>
          <w:szCs w:val="22"/>
          <w:lang w:val="es-ES_tradnl"/>
        </w:rPr>
        <w:t>¿</w:t>
      </w:r>
      <w:r w:rsidR="003654B0" w:rsidRPr="006D3F3D">
        <w:rPr>
          <w:sz w:val="22"/>
          <w:szCs w:val="22"/>
          <w:lang w:val="es-ES_tradnl"/>
        </w:rPr>
        <w:t>Qué función desempeña el PNUMA en el fomento de la cooperación entre los participantes y los organismos de ejecución</w:t>
      </w:r>
      <w:r w:rsidR="00F7530B" w:rsidRPr="006D3F3D">
        <w:rPr>
          <w:sz w:val="22"/>
          <w:szCs w:val="22"/>
          <w:lang w:val="es-ES_tradnl"/>
        </w:rPr>
        <w:t xml:space="preserve">? </w:t>
      </w:r>
      <w:r w:rsidRPr="006D3F3D">
        <w:rPr>
          <w:sz w:val="22"/>
          <w:szCs w:val="22"/>
          <w:lang w:val="es-ES_tradnl"/>
        </w:rPr>
        <w:t>¿</w:t>
      </w:r>
      <w:r w:rsidR="003654B0" w:rsidRPr="006D3F3D">
        <w:rPr>
          <w:sz w:val="22"/>
          <w:szCs w:val="22"/>
          <w:lang w:val="es-ES_tradnl"/>
        </w:rPr>
        <w:t xml:space="preserve">Están los países del artículo 5 invitados a participar en las reuniones </w:t>
      </w:r>
      <w:r w:rsidR="00F7530B" w:rsidRPr="006D3F3D">
        <w:rPr>
          <w:sz w:val="22"/>
          <w:szCs w:val="22"/>
          <w:lang w:val="es-ES_tradnl"/>
        </w:rPr>
        <w:t>(</w:t>
      </w:r>
      <w:r w:rsidR="003654B0" w:rsidRPr="006D3F3D">
        <w:rPr>
          <w:sz w:val="22"/>
          <w:szCs w:val="22"/>
          <w:lang w:val="es-ES_tradnl"/>
        </w:rPr>
        <w:t xml:space="preserve">en una calidad </w:t>
      </w:r>
      <w:r w:rsidR="00757A82">
        <w:rPr>
          <w:sz w:val="22"/>
          <w:szCs w:val="22"/>
          <w:lang w:val="es-ES_tradnl"/>
        </w:rPr>
        <w:t xml:space="preserve">diferente a la de </w:t>
      </w:r>
      <w:r w:rsidR="003654B0" w:rsidRPr="006D3F3D">
        <w:rPr>
          <w:sz w:val="22"/>
          <w:szCs w:val="22"/>
          <w:lang w:val="es-ES_tradnl"/>
        </w:rPr>
        <w:t>organismos bilaterales</w:t>
      </w:r>
      <w:r w:rsidR="00F7530B" w:rsidRPr="006D3F3D">
        <w:rPr>
          <w:sz w:val="22"/>
          <w:szCs w:val="22"/>
          <w:lang w:val="es-ES_tradnl"/>
        </w:rPr>
        <w:t>)?</w:t>
      </w:r>
    </w:p>
    <w:p w14:paraId="2D4C00FF" w14:textId="442E1702"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3654B0" w:rsidRPr="006D3F3D">
        <w:rPr>
          <w:sz w:val="22"/>
          <w:szCs w:val="22"/>
          <w:lang w:val="es-ES_tradnl"/>
        </w:rPr>
        <w:t xml:space="preserve">Cómo contribuyen las reuniones a fortalecer la cooperación regional entre los países </w:t>
      </w:r>
      <w:r w:rsidR="00F7530B" w:rsidRPr="006D3F3D">
        <w:rPr>
          <w:sz w:val="22"/>
          <w:szCs w:val="22"/>
          <w:lang w:val="es-ES_tradnl"/>
        </w:rPr>
        <w:t>(</w:t>
      </w:r>
      <w:r w:rsidR="003654B0" w:rsidRPr="006D3F3D">
        <w:rPr>
          <w:sz w:val="22"/>
          <w:szCs w:val="22"/>
          <w:lang w:val="es-ES_tradnl"/>
        </w:rPr>
        <w:t>p. ej., abordando problemas comunes</w:t>
      </w:r>
      <w:r w:rsidR="00F7530B" w:rsidRPr="006D3F3D">
        <w:rPr>
          <w:sz w:val="22"/>
          <w:szCs w:val="22"/>
          <w:lang w:val="es-ES_tradnl"/>
        </w:rPr>
        <w:t xml:space="preserve">)? </w:t>
      </w:r>
      <w:r w:rsidRPr="006D3F3D">
        <w:rPr>
          <w:sz w:val="22"/>
          <w:szCs w:val="22"/>
          <w:lang w:val="es-ES_tradnl"/>
        </w:rPr>
        <w:t>¿</w:t>
      </w:r>
      <w:r w:rsidR="00E21336">
        <w:rPr>
          <w:sz w:val="22"/>
          <w:szCs w:val="22"/>
          <w:lang w:val="es-ES_tradnl"/>
        </w:rPr>
        <w:t xml:space="preserve">Se organizan </w:t>
      </w:r>
      <w:r w:rsidR="003654B0" w:rsidRPr="006D3F3D">
        <w:rPr>
          <w:sz w:val="22"/>
          <w:szCs w:val="22"/>
          <w:lang w:val="es-ES_tradnl"/>
        </w:rPr>
        <w:t>actividades conjuntas como consecuencia de los debates celebr</w:t>
      </w:r>
      <w:r w:rsidR="00B3187F" w:rsidRPr="006D3F3D">
        <w:rPr>
          <w:sz w:val="22"/>
          <w:szCs w:val="22"/>
          <w:lang w:val="es-ES_tradnl"/>
        </w:rPr>
        <w:t>a</w:t>
      </w:r>
      <w:r w:rsidR="003654B0" w:rsidRPr="006D3F3D">
        <w:rPr>
          <w:sz w:val="22"/>
          <w:szCs w:val="22"/>
          <w:lang w:val="es-ES_tradnl"/>
        </w:rPr>
        <w:t>dos durante las reuniones</w:t>
      </w:r>
      <w:r w:rsidR="00F7530B" w:rsidRPr="006D3F3D">
        <w:rPr>
          <w:sz w:val="22"/>
          <w:szCs w:val="22"/>
          <w:lang w:val="es-ES_tradnl"/>
        </w:rPr>
        <w:t xml:space="preserve">? </w:t>
      </w:r>
    </w:p>
    <w:p w14:paraId="57CEFD38" w14:textId="04A9FDA4" w:rsidR="00F7530B" w:rsidRPr="006D3F3D" w:rsidRDefault="00F7530B" w:rsidP="00F7530B">
      <w:pPr>
        <w:keepNext/>
        <w:keepLines/>
        <w:spacing w:after="240"/>
        <w:rPr>
          <w:color w:val="000000"/>
          <w:u w:val="single"/>
          <w:lang w:val="es-ES_tradnl" w:eastAsia="en-CA"/>
        </w:rPr>
      </w:pPr>
      <w:r w:rsidRPr="006D3F3D">
        <w:rPr>
          <w:color w:val="000000"/>
          <w:u w:val="single"/>
          <w:lang w:val="es-ES_tradnl" w:eastAsia="en-CA"/>
        </w:rPr>
        <w:t>N</w:t>
      </w:r>
      <w:r w:rsidR="00080B61" w:rsidRPr="006D3F3D">
        <w:rPr>
          <w:color w:val="000000"/>
          <w:u w:val="single"/>
          <w:lang w:val="es-ES_tradnl" w:eastAsia="en-CA"/>
        </w:rPr>
        <w:t xml:space="preserve">uevos </w:t>
      </w:r>
      <w:r w:rsidR="00B13FFF" w:rsidRPr="006D3F3D">
        <w:rPr>
          <w:color w:val="000000"/>
          <w:u w:val="single"/>
          <w:lang w:val="es-ES_tradnl" w:eastAsia="en-CA"/>
        </w:rPr>
        <w:t>obstáculos</w:t>
      </w:r>
    </w:p>
    <w:p w14:paraId="3AD52B3B" w14:textId="4F81553E"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¿Cómo </w:t>
      </w:r>
      <w:r w:rsidR="00B3187F" w:rsidRPr="006D3F3D">
        <w:rPr>
          <w:sz w:val="22"/>
          <w:szCs w:val="22"/>
          <w:lang w:val="es-ES_tradnl"/>
        </w:rPr>
        <w:t xml:space="preserve">cambiarán </w:t>
      </w:r>
      <w:r w:rsidRPr="006D3F3D">
        <w:rPr>
          <w:sz w:val="22"/>
          <w:szCs w:val="22"/>
          <w:lang w:val="es-ES_tradnl"/>
        </w:rPr>
        <w:t xml:space="preserve">las funciones de las redes regionales </w:t>
      </w:r>
      <w:r w:rsidR="00B3187F" w:rsidRPr="006D3F3D">
        <w:rPr>
          <w:sz w:val="22"/>
          <w:szCs w:val="22"/>
          <w:lang w:val="es-ES_tradnl"/>
        </w:rPr>
        <w:t>habida cuenta de la nueva orientación derivada de la Enmienda de Kigali</w:t>
      </w:r>
      <w:r w:rsidR="00F7530B" w:rsidRPr="006D3F3D">
        <w:rPr>
          <w:sz w:val="22"/>
          <w:szCs w:val="22"/>
          <w:lang w:val="es-ES_tradnl"/>
        </w:rPr>
        <w:t xml:space="preserve">? </w:t>
      </w:r>
      <w:r w:rsidRPr="006D3F3D">
        <w:rPr>
          <w:sz w:val="22"/>
          <w:szCs w:val="22"/>
          <w:lang w:val="es-ES_tradnl"/>
        </w:rPr>
        <w:t>¿</w:t>
      </w:r>
      <w:r w:rsidR="00B3187F" w:rsidRPr="006D3F3D">
        <w:rPr>
          <w:sz w:val="22"/>
          <w:szCs w:val="22"/>
          <w:lang w:val="es-ES_tradnl"/>
        </w:rPr>
        <w:t>Qué tipo de modificaciones se necesitan para fortalecer las redes y apoyar sus actividades</w:t>
      </w:r>
      <w:r w:rsidR="00F7530B" w:rsidRPr="006D3F3D">
        <w:rPr>
          <w:sz w:val="22"/>
          <w:szCs w:val="22"/>
          <w:lang w:val="es-ES_tradnl"/>
        </w:rPr>
        <w:t xml:space="preserve">? </w:t>
      </w:r>
      <w:r w:rsidRPr="006D3F3D">
        <w:rPr>
          <w:sz w:val="22"/>
          <w:szCs w:val="22"/>
          <w:lang w:val="es-ES_tradnl"/>
        </w:rPr>
        <w:t>¿</w:t>
      </w:r>
      <w:r w:rsidR="003E39A8" w:rsidRPr="006D3F3D">
        <w:rPr>
          <w:sz w:val="22"/>
          <w:szCs w:val="22"/>
          <w:lang w:val="es-ES_tradnl"/>
        </w:rPr>
        <w:t>Cuáles son las enseñanzas y buenas prácticas extraídas de las reuniones regionales y cómo pueden utilizarse para mejorar su funcionamiento</w:t>
      </w:r>
      <w:r w:rsidR="00F7530B" w:rsidRPr="006D3F3D">
        <w:rPr>
          <w:sz w:val="22"/>
          <w:szCs w:val="22"/>
          <w:lang w:val="es-ES_tradnl"/>
        </w:rPr>
        <w:t xml:space="preserve">? </w:t>
      </w:r>
    </w:p>
    <w:p w14:paraId="1EE840C4" w14:textId="6371179D"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3E39A8" w:rsidRPr="006D3F3D">
        <w:rPr>
          <w:sz w:val="22"/>
          <w:szCs w:val="22"/>
          <w:lang w:val="es-ES_tradnl"/>
        </w:rPr>
        <w:t>Qué papel desempeñan las redes en la sostenibilidad de los logros del Protocolo de Montreal</w:t>
      </w:r>
      <w:r w:rsidR="00F7530B" w:rsidRPr="006D3F3D">
        <w:rPr>
          <w:sz w:val="22"/>
          <w:szCs w:val="22"/>
          <w:lang w:val="es-ES_tradnl"/>
        </w:rPr>
        <w:t>?</w:t>
      </w:r>
    </w:p>
    <w:p w14:paraId="4F0959DF" w14:textId="56717881" w:rsidR="00F7530B" w:rsidRPr="006D3F3D" w:rsidRDefault="00254A2F"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w:t>
      </w:r>
      <w:r w:rsidR="003E39A8" w:rsidRPr="006D3F3D">
        <w:rPr>
          <w:sz w:val="22"/>
          <w:szCs w:val="22"/>
          <w:lang w:val="es-ES_tradnl"/>
        </w:rPr>
        <w:t xml:space="preserve">Qué papel desempeñan las redes </w:t>
      </w:r>
      <w:r w:rsidR="00E21336">
        <w:rPr>
          <w:sz w:val="22"/>
          <w:szCs w:val="22"/>
          <w:lang w:val="es-ES_tradnl"/>
        </w:rPr>
        <w:t xml:space="preserve">en la integración de </w:t>
      </w:r>
      <w:r w:rsidR="003E39A8" w:rsidRPr="006D3F3D">
        <w:rPr>
          <w:sz w:val="22"/>
          <w:szCs w:val="22"/>
          <w:lang w:val="es-ES_tradnl"/>
        </w:rPr>
        <w:t>las cuestiones de género en el Protocolo de Montreal</w:t>
      </w:r>
      <w:r w:rsidR="00F7530B" w:rsidRPr="006D3F3D">
        <w:rPr>
          <w:sz w:val="22"/>
          <w:szCs w:val="22"/>
          <w:lang w:val="es-ES_tradnl"/>
        </w:rPr>
        <w:t>?</w:t>
      </w:r>
    </w:p>
    <w:p w14:paraId="34C9A278" w14:textId="6EE36D4F" w:rsidR="00F7530B" w:rsidRPr="006D3F3D" w:rsidRDefault="00F7530B" w:rsidP="00F7530B">
      <w:pPr>
        <w:keepNext/>
        <w:keepLines/>
        <w:spacing w:after="240"/>
        <w:jc w:val="left"/>
        <w:rPr>
          <w:b/>
          <w:lang w:val="es-ES_tradnl"/>
        </w:rPr>
      </w:pPr>
      <w:r w:rsidRPr="006D3F3D">
        <w:rPr>
          <w:b/>
          <w:lang w:val="es-ES_tradnl"/>
        </w:rPr>
        <w:t>Met</w:t>
      </w:r>
      <w:r w:rsidR="00080B61" w:rsidRPr="006D3F3D">
        <w:rPr>
          <w:b/>
          <w:lang w:val="es-ES_tradnl"/>
        </w:rPr>
        <w:t>odología</w:t>
      </w:r>
    </w:p>
    <w:p w14:paraId="366AA2FF" w14:textId="68F28E31" w:rsidR="00F7530B" w:rsidRPr="006D3F3D" w:rsidRDefault="00576648"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Se contratará a un consultor para </w:t>
      </w:r>
      <w:r w:rsidR="00EA7DC6" w:rsidRPr="006D3F3D">
        <w:rPr>
          <w:sz w:val="22"/>
          <w:szCs w:val="22"/>
          <w:lang w:val="es-ES_tradnl"/>
        </w:rPr>
        <w:t xml:space="preserve">elaborar </w:t>
      </w:r>
      <w:r w:rsidRPr="006D3F3D">
        <w:rPr>
          <w:sz w:val="22"/>
          <w:szCs w:val="22"/>
          <w:lang w:val="es-ES_tradnl"/>
        </w:rPr>
        <w:t>el estudio teórico</w:t>
      </w:r>
      <w:r w:rsidR="00F7530B" w:rsidRPr="006D3F3D">
        <w:rPr>
          <w:sz w:val="22"/>
          <w:szCs w:val="22"/>
          <w:lang w:val="es-ES_tradnl"/>
        </w:rPr>
        <w:t xml:space="preserve">. </w:t>
      </w:r>
      <w:r w:rsidR="00EA7DC6" w:rsidRPr="006D3F3D">
        <w:rPr>
          <w:sz w:val="22"/>
          <w:szCs w:val="22"/>
          <w:lang w:val="es-ES_tradnl"/>
        </w:rPr>
        <w:t>La persona contratada analizar</w:t>
      </w:r>
      <w:r w:rsidR="004B3371">
        <w:rPr>
          <w:sz w:val="22"/>
          <w:szCs w:val="22"/>
          <w:lang w:val="es-ES_tradnl"/>
        </w:rPr>
        <w:t>á</w:t>
      </w:r>
      <w:r w:rsidR="00EA7DC6" w:rsidRPr="006D3F3D">
        <w:rPr>
          <w:sz w:val="22"/>
          <w:szCs w:val="22"/>
          <w:lang w:val="es-ES_tradnl"/>
        </w:rPr>
        <w:t xml:space="preserve"> la documentación existente relacionada con, entre otras cosas, las redes regionales, los informes de las reuniones de las redes y los documentos del Comité Ejecutivo</w:t>
      </w:r>
      <w:r w:rsidR="00F7530B" w:rsidRPr="006D3F3D">
        <w:rPr>
          <w:sz w:val="22"/>
          <w:szCs w:val="22"/>
          <w:lang w:val="es-ES_tradnl"/>
        </w:rPr>
        <w:t xml:space="preserve">. </w:t>
      </w:r>
      <w:r w:rsidR="00B67E6A">
        <w:rPr>
          <w:sz w:val="22"/>
          <w:szCs w:val="22"/>
          <w:lang w:val="es-ES_tradnl"/>
        </w:rPr>
        <w:t xml:space="preserve">Cabe la posibilidad de </w:t>
      </w:r>
      <w:r w:rsidR="00EA7DC6" w:rsidRPr="006D3F3D">
        <w:rPr>
          <w:sz w:val="22"/>
          <w:szCs w:val="22"/>
          <w:lang w:val="es-ES_tradnl"/>
        </w:rPr>
        <w:t>preparar un cuestionario y enviarlo a los coordinadores regionales de las redes y a los oficiales nacionales del ozono</w:t>
      </w:r>
      <w:r w:rsidR="00F7530B" w:rsidRPr="006D3F3D">
        <w:rPr>
          <w:sz w:val="22"/>
          <w:szCs w:val="22"/>
          <w:lang w:val="es-ES_tradnl"/>
        </w:rPr>
        <w:t xml:space="preserve">. </w:t>
      </w:r>
      <w:r w:rsidR="00EA7DC6" w:rsidRPr="006D3F3D">
        <w:rPr>
          <w:sz w:val="22"/>
          <w:szCs w:val="22"/>
          <w:lang w:val="es-ES_tradnl"/>
        </w:rPr>
        <w:t xml:space="preserve">Se celebrarán debates con </w:t>
      </w:r>
      <w:r w:rsidR="00B67E6A">
        <w:rPr>
          <w:sz w:val="22"/>
          <w:szCs w:val="22"/>
          <w:lang w:val="es-ES_tradnl"/>
        </w:rPr>
        <w:t xml:space="preserve">el </w:t>
      </w:r>
      <w:r w:rsidR="00EA7DC6" w:rsidRPr="006D3F3D">
        <w:rPr>
          <w:sz w:val="22"/>
          <w:szCs w:val="22"/>
          <w:lang w:val="es-ES_tradnl"/>
        </w:rPr>
        <w:t>personal del PNUMA, la Secretaría y otros interesados pertinentes</w:t>
      </w:r>
      <w:r w:rsidR="00F7530B" w:rsidRPr="006D3F3D">
        <w:rPr>
          <w:sz w:val="22"/>
          <w:szCs w:val="22"/>
          <w:lang w:val="es-ES_tradnl"/>
        </w:rPr>
        <w:t xml:space="preserve">. </w:t>
      </w:r>
    </w:p>
    <w:p w14:paraId="33FBDC77" w14:textId="45808811" w:rsidR="00F7530B" w:rsidRPr="006D3F3D" w:rsidRDefault="00EA7DC6"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 xml:space="preserve">El proyecto de informe se compartirá con la Secretaría, organismos bilaterales y de ejecución y </w:t>
      </w:r>
      <w:r w:rsidR="00B67E6A">
        <w:rPr>
          <w:sz w:val="22"/>
          <w:szCs w:val="22"/>
          <w:lang w:val="es-ES_tradnl"/>
        </w:rPr>
        <w:t xml:space="preserve">las </w:t>
      </w:r>
      <w:r w:rsidRPr="006D3F3D">
        <w:rPr>
          <w:sz w:val="22"/>
          <w:szCs w:val="22"/>
          <w:lang w:val="es-ES_tradnl"/>
        </w:rPr>
        <w:t xml:space="preserve">DNO </w:t>
      </w:r>
      <w:r w:rsidR="00B67E6A">
        <w:rPr>
          <w:sz w:val="22"/>
          <w:szCs w:val="22"/>
          <w:lang w:val="es-ES_tradnl"/>
        </w:rPr>
        <w:t xml:space="preserve">a fin de recabar </w:t>
      </w:r>
      <w:r w:rsidRPr="006D3F3D">
        <w:rPr>
          <w:sz w:val="22"/>
          <w:szCs w:val="22"/>
          <w:lang w:val="es-ES_tradnl"/>
        </w:rPr>
        <w:t>observaciones</w:t>
      </w:r>
      <w:r w:rsidR="00F7530B" w:rsidRPr="006D3F3D">
        <w:rPr>
          <w:sz w:val="22"/>
          <w:szCs w:val="22"/>
          <w:lang w:val="es-ES_tradnl"/>
        </w:rPr>
        <w:t xml:space="preserve">. </w:t>
      </w:r>
      <w:r w:rsidRPr="006D3F3D">
        <w:rPr>
          <w:sz w:val="22"/>
          <w:szCs w:val="22"/>
          <w:lang w:val="es-ES_tradnl"/>
        </w:rPr>
        <w:t xml:space="preserve">De ser necesario, se propondrá una segunda parte, que </w:t>
      </w:r>
      <w:r w:rsidR="00B67E6A">
        <w:rPr>
          <w:sz w:val="22"/>
          <w:szCs w:val="22"/>
          <w:lang w:val="es-ES_tradnl"/>
        </w:rPr>
        <w:t xml:space="preserve">podría incluir </w:t>
      </w:r>
      <w:r w:rsidRPr="006D3F3D">
        <w:rPr>
          <w:sz w:val="22"/>
          <w:szCs w:val="22"/>
          <w:lang w:val="es-ES_tradnl"/>
        </w:rPr>
        <w:t>la participación en las reuniones regionales sobre la base de las conclusiones del estudio teórico</w:t>
      </w:r>
      <w:r w:rsidR="00F7530B" w:rsidRPr="006D3F3D">
        <w:rPr>
          <w:sz w:val="22"/>
          <w:szCs w:val="22"/>
          <w:lang w:val="es-ES_tradnl"/>
        </w:rPr>
        <w:t xml:space="preserve">. </w:t>
      </w:r>
    </w:p>
    <w:p w14:paraId="6045942D" w14:textId="60D02E9F" w:rsidR="00F7530B" w:rsidRPr="006D3F3D" w:rsidRDefault="00F7530B" w:rsidP="00F7530B">
      <w:pPr>
        <w:pStyle w:val="ListParagraph"/>
        <w:keepNext/>
        <w:keepLines/>
        <w:spacing w:after="240"/>
        <w:ind w:left="0"/>
        <w:contextualSpacing w:val="0"/>
        <w:jc w:val="both"/>
        <w:rPr>
          <w:b/>
          <w:sz w:val="22"/>
          <w:szCs w:val="22"/>
          <w:lang w:val="es-ES_tradnl"/>
        </w:rPr>
      </w:pPr>
      <w:r w:rsidRPr="006D3F3D">
        <w:rPr>
          <w:b/>
          <w:sz w:val="22"/>
          <w:szCs w:val="22"/>
          <w:lang w:val="es-ES_tradnl"/>
        </w:rPr>
        <w:t>Rec</w:t>
      </w:r>
      <w:r w:rsidR="000D04A4" w:rsidRPr="006D3F3D">
        <w:rPr>
          <w:b/>
          <w:sz w:val="22"/>
          <w:szCs w:val="22"/>
          <w:lang w:val="es-ES_tradnl"/>
        </w:rPr>
        <w:t>omendación</w:t>
      </w:r>
    </w:p>
    <w:p w14:paraId="68525F1B" w14:textId="31B13E3E" w:rsidR="00F7530B" w:rsidRPr="006D3F3D" w:rsidRDefault="001E4F64" w:rsidP="00F7530B">
      <w:pPr>
        <w:pStyle w:val="ListParagraph"/>
        <w:numPr>
          <w:ilvl w:val="0"/>
          <w:numId w:val="21"/>
        </w:numPr>
        <w:spacing w:after="240"/>
        <w:ind w:left="0" w:firstLine="0"/>
        <w:contextualSpacing w:val="0"/>
        <w:jc w:val="both"/>
        <w:rPr>
          <w:sz w:val="22"/>
          <w:szCs w:val="22"/>
          <w:lang w:val="es-ES_tradnl"/>
        </w:rPr>
      </w:pPr>
      <w:r w:rsidRPr="006D3F3D">
        <w:rPr>
          <w:sz w:val="22"/>
          <w:szCs w:val="22"/>
          <w:lang w:val="es-ES_tradnl"/>
        </w:rPr>
        <w:t>El Comité Ejecutivo</w:t>
      </w:r>
      <w:r w:rsidR="00F7530B" w:rsidRPr="006D3F3D">
        <w:rPr>
          <w:sz w:val="22"/>
          <w:szCs w:val="22"/>
          <w:lang w:val="es-ES_tradnl"/>
        </w:rPr>
        <w:t xml:space="preserve"> </w:t>
      </w:r>
      <w:r w:rsidR="000D04A4" w:rsidRPr="006D3F3D">
        <w:rPr>
          <w:sz w:val="22"/>
          <w:szCs w:val="22"/>
          <w:lang w:val="es-ES_tradnl"/>
        </w:rPr>
        <w:t>podrá estimar oportuno aprobar el mandato para el estudio teórico de la evaluación de las redes regional</w:t>
      </w:r>
      <w:r w:rsidR="00EA7DC6" w:rsidRPr="006D3F3D">
        <w:rPr>
          <w:sz w:val="22"/>
          <w:szCs w:val="22"/>
          <w:lang w:val="es-ES_tradnl"/>
        </w:rPr>
        <w:t>e</w:t>
      </w:r>
      <w:r w:rsidR="000D04A4" w:rsidRPr="006D3F3D">
        <w:rPr>
          <w:sz w:val="22"/>
          <w:szCs w:val="22"/>
          <w:lang w:val="es-ES_tradnl"/>
        </w:rPr>
        <w:t xml:space="preserve">s de oficiales nacionales del ozono que figura en el presente documento </w:t>
      </w:r>
      <w:r w:rsidR="00F7530B" w:rsidRPr="006D3F3D">
        <w:rPr>
          <w:sz w:val="22"/>
          <w:szCs w:val="22"/>
          <w:lang w:val="es-ES_tradnl"/>
        </w:rPr>
        <w:t>UNEP/</w:t>
      </w:r>
      <w:proofErr w:type="spellStart"/>
      <w:r w:rsidR="00F7530B" w:rsidRPr="006D3F3D">
        <w:rPr>
          <w:sz w:val="22"/>
          <w:szCs w:val="22"/>
          <w:lang w:val="es-ES_tradnl"/>
        </w:rPr>
        <w:t>OzL.Pro</w:t>
      </w:r>
      <w:proofErr w:type="spellEnd"/>
      <w:r w:rsidR="00F7530B" w:rsidRPr="006D3F3D">
        <w:rPr>
          <w:sz w:val="22"/>
          <w:szCs w:val="22"/>
          <w:lang w:val="es-ES_tradnl"/>
        </w:rPr>
        <w:t>/</w:t>
      </w:r>
      <w:proofErr w:type="spellStart"/>
      <w:r w:rsidR="00F7530B" w:rsidRPr="006D3F3D">
        <w:rPr>
          <w:sz w:val="22"/>
          <w:szCs w:val="22"/>
          <w:lang w:val="es-ES_tradnl"/>
        </w:rPr>
        <w:t>ExCom</w:t>
      </w:r>
      <w:proofErr w:type="spellEnd"/>
      <w:r w:rsidR="00F7530B" w:rsidRPr="006D3F3D">
        <w:rPr>
          <w:sz w:val="22"/>
          <w:szCs w:val="22"/>
          <w:lang w:val="es-ES_tradnl"/>
        </w:rPr>
        <w:t>/84/13.</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F7530B" w:rsidRPr="00014A13" w14:paraId="6714B920" w14:textId="77777777" w:rsidTr="00014A13">
        <w:tc>
          <w:tcPr>
            <w:tcW w:w="1786" w:type="dxa"/>
          </w:tcPr>
          <w:p w14:paraId="1118804D" w14:textId="77777777" w:rsidR="00F7530B" w:rsidRPr="006D3F3D" w:rsidRDefault="00F7530B" w:rsidP="00FF393D">
            <w:pPr>
              <w:spacing w:line="360" w:lineRule="auto"/>
              <w:jc w:val="left"/>
              <w:rPr>
                <w:sz w:val="24"/>
                <w:szCs w:val="24"/>
                <w:lang w:val="es-ES_tradnl"/>
              </w:rPr>
            </w:pPr>
          </w:p>
        </w:tc>
        <w:tc>
          <w:tcPr>
            <w:tcW w:w="1893" w:type="dxa"/>
          </w:tcPr>
          <w:p w14:paraId="73FEC071" w14:textId="77777777" w:rsidR="00F7530B" w:rsidRPr="006D3F3D" w:rsidRDefault="00F7530B" w:rsidP="00FF393D">
            <w:pPr>
              <w:spacing w:line="360" w:lineRule="auto"/>
              <w:jc w:val="left"/>
              <w:rPr>
                <w:sz w:val="24"/>
                <w:szCs w:val="24"/>
                <w:lang w:val="es-ES_tradnl"/>
              </w:rPr>
            </w:pPr>
          </w:p>
        </w:tc>
        <w:tc>
          <w:tcPr>
            <w:tcW w:w="1893" w:type="dxa"/>
            <w:tcBorders>
              <w:bottom w:val="single" w:sz="4" w:space="0" w:color="auto"/>
            </w:tcBorders>
          </w:tcPr>
          <w:p w14:paraId="0F29B148" w14:textId="77777777" w:rsidR="00F7530B" w:rsidRPr="006D3F3D" w:rsidRDefault="00F7530B" w:rsidP="00FF393D">
            <w:pPr>
              <w:spacing w:line="360" w:lineRule="auto"/>
              <w:jc w:val="left"/>
              <w:rPr>
                <w:sz w:val="24"/>
                <w:szCs w:val="24"/>
                <w:lang w:val="es-ES_tradnl"/>
              </w:rPr>
            </w:pPr>
          </w:p>
        </w:tc>
        <w:tc>
          <w:tcPr>
            <w:tcW w:w="1893" w:type="dxa"/>
          </w:tcPr>
          <w:p w14:paraId="4D82BEF1" w14:textId="77777777" w:rsidR="00F7530B" w:rsidRPr="006D3F3D" w:rsidRDefault="00F7530B" w:rsidP="00FF393D">
            <w:pPr>
              <w:spacing w:line="360" w:lineRule="auto"/>
              <w:jc w:val="left"/>
              <w:rPr>
                <w:sz w:val="24"/>
                <w:szCs w:val="24"/>
                <w:lang w:val="es-ES_tradnl"/>
              </w:rPr>
            </w:pPr>
          </w:p>
        </w:tc>
        <w:tc>
          <w:tcPr>
            <w:tcW w:w="1787" w:type="dxa"/>
          </w:tcPr>
          <w:p w14:paraId="2BE40EB3" w14:textId="77777777" w:rsidR="00F7530B" w:rsidRPr="006D3F3D" w:rsidRDefault="00F7530B" w:rsidP="00FF393D">
            <w:pPr>
              <w:spacing w:line="360" w:lineRule="auto"/>
              <w:jc w:val="left"/>
              <w:rPr>
                <w:sz w:val="24"/>
                <w:szCs w:val="24"/>
                <w:lang w:val="es-ES_tradnl"/>
              </w:rPr>
            </w:pPr>
          </w:p>
        </w:tc>
      </w:tr>
    </w:tbl>
    <w:p w14:paraId="445B06B6" w14:textId="76B31433" w:rsidR="0087455A" w:rsidRPr="006D3F3D" w:rsidRDefault="0087455A" w:rsidP="0099182A">
      <w:pPr>
        <w:jc w:val="left"/>
        <w:rPr>
          <w:b/>
          <w:bCs/>
          <w:lang w:val="es-ES_tradnl"/>
        </w:rPr>
      </w:pPr>
    </w:p>
    <w:p w14:paraId="731D4B68" w14:textId="77777777" w:rsidR="0087455A" w:rsidRPr="006D3F3D" w:rsidRDefault="0087455A">
      <w:pPr>
        <w:jc w:val="center"/>
        <w:rPr>
          <w:b/>
          <w:bCs/>
          <w:lang w:val="es-ES_tradnl"/>
        </w:rPr>
      </w:pPr>
    </w:p>
    <w:p w14:paraId="45E2C613" w14:textId="77777777" w:rsidR="0087455A" w:rsidRPr="006D3F3D" w:rsidRDefault="0087455A">
      <w:pPr>
        <w:jc w:val="center"/>
        <w:rPr>
          <w:b/>
          <w:bCs/>
          <w:lang w:val="es-ES_tradnl"/>
        </w:rPr>
      </w:pPr>
    </w:p>
    <w:p w14:paraId="27D592F5" w14:textId="77777777" w:rsidR="0087455A" w:rsidRPr="006D3F3D" w:rsidRDefault="0087455A">
      <w:pPr>
        <w:jc w:val="center"/>
        <w:rPr>
          <w:b/>
          <w:bCs/>
          <w:lang w:val="es-ES_tradnl"/>
        </w:rPr>
      </w:pPr>
    </w:p>
    <w:bookmarkEnd w:id="0"/>
    <w:p w14:paraId="4773827E" w14:textId="77777777" w:rsidR="0087455A" w:rsidRPr="006D3F3D" w:rsidRDefault="0087455A">
      <w:pPr>
        <w:jc w:val="center"/>
        <w:rPr>
          <w:b/>
          <w:bCs/>
          <w:lang w:val="es-ES_tradnl"/>
        </w:rPr>
      </w:pPr>
    </w:p>
    <w:sectPr w:rsidR="0087455A" w:rsidRPr="006D3F3D" w:rsidSect="0099182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7E1C9" w14:textId="77777777" w:rsidR="009F753F" w:rsidRDefault="009F753F">
      <w:r>
        <w:separator/>
      </w:r>
    </w:p>
  </w:endnote>
  <w:endnote w:type="continuationSeparator" w:id="0">
    <w:p w14:paraId="0294C8D8" w14:textId="77777777" w:rsidR="009F753F" w:rsidRDefault="009F7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28888"/>
      <w:docPartObj>
        <w:docPartGallery w:val="Page Numbers (Bottom of Page)"/>
        <w:docPartUnique/>
      </w:docPartObj>
    </w:sdtPr>
    <w:sdtEndPr>
      <w:rPr>
        <w:noProof/>
      </w:rPr>
    </w:sdtEndPr>
    <w:sdtContent>
      <w:p w14:paraId="04730A57" w14:textId="1AFC8DC0" w:rsidR="00D0127D" w:rsidRDefault="00D0127D">
        <w:pPr>
          <w:pStyle w:val="Footer"/>
          <w:jc w:val="center"/>
        </w:pPr>
        <w:r>
          <w:fldChar w:fldCharType="begin"/>
        </w:r>
        <w:r>
          <w:instrText xml:space="preserve"> PAGE   \* MERGEFORMAT </w:instrText>
        </w:r>
        <w:r>
          <w:fldChar w:fldCharType="separate"/>
        </w:r>
        <w:r w:rsidR="007449C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4252"/>
      <w:docPartObj>
        <w:docPartGallery w:val="Page Numbers (Bottom of Page)"/>
        <w:docPartUnique/>
      </w:docPartObj>
    </w:sdtPr>
    <w:sdtEndPr>
      <w:rPr>
        <w:noProof/>
      </w:rPr>
    </w:sdtEndPr>
    <w:sdtContent>
      <w:p w14:paraId="5B33D347" w14:textId="2643F672" w:rsidR="00D0127D" w:rsidRDefault="00D0127D">
        <w:pPr>
          <w:pStyle w:val="Footer"/>
          <w:jc w:val="center"/>
        </w:pPr>
        <w:r>
          <w:fldChar w:fldCharType="begin"/>
        </w:r>
        <w:r>
          <w:instrText xml:space="preserve"> PAGE   \* MERGEFORMAT </w:instrText>
        </w:r>
        <w:r>
          <w:fldChar w:fldCharType="separate"/>
        </w:r>
        <w:r w:rsidR="00014A13">
          <w:rPr>
            <w:noProof/>
          </w:rPr>
          <w:t>3</w:t>
        </w:r>
        <w:r>
          <w:rPr>
            <w:noProof/>
          </w:rPr>
          <w:fldChar w:fldCharType="end"/>
        </w:r>
      </w:p>
    </w:sdtContent>
  </w:sdt>
  <w:p w14:paraId="739C1835" w14:textId="77777777" w:rsidR="00373002" w:rsidRDefault="0037300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AF7FBDA" w14:textId="77777777" w:rsidR="0099182A" w:rsidRDefault="0099182A" w:rsidP="0099182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521219F" w14:textId="17E66012" w:rsidR="0087455A" w:rsidRDefault="007449CB">
        <w:pPr>
          <w:pStyle w:val="Footer"/>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EE00D" w14:textId="77777777" w:rsidR="009F753F" w:rsidRDefault="009F753F">
      <w:r>
        <w:separator/>
      </w:r>
    </w:p>
  </w:footnote>
  <w:footnote w:type="continuationSeparator" w:id="0">
    <w:p w14:paraId="748FDD53" w14:textId="77777777" w:rsidR="009F753F" w:rsidRDefault="009F753F">
      <w:r>
        <w:continuationSeparator/>
      </w:r>
    </w:p>
  </w:footnote>
  <w:footnote w:id="1">
    <w:p w14:paraId="5FC159F8" w14:textId="5F28BDC1" w:rsidR="00F7530B" w:rsidRDefault="00F7530B" w:rsidP="00F7530B">
      <w:pPr>
        <w:pStyle w:val="FootnoteText"/>
        <w:rPr>
          <w:szCs w:val="22"/>
          <w:lang w:val="es-ES"/>
        </w:rPr>
      </w:pPr>
      <w:r w:rsidRPr="00981292">
        <w:rPr>
          <w:rStyle w:val="FootnoteReference"/>
          <w:sz w:val="18"/>
        </w:rPr>
        <w:footnoteRef/>
      </w:r>
      <w:r w:rsidRPr="00766136">
        <w:rPr>
          <w:sz w:val="18"/>
          <w:lang w:val="es-ES"/>
        </w:rPr>
        <w:t xml:space="preserve"> </w:t>
      </w:r>
      <w:r w:rsidR="00766136" w:rsidRPr="00766136">
        <w:rPr>
          <w:lang w:val="es-ES"/>
        </w:rPr>
        <w:t>África angloparlante</w:t>
      </w:r>
      <w:r w:rsidRPr="00766136">
        <w:rPr>
          <w:lang w:val="es-ES"/>
        </w:rPr>
        <w:t xml:space="preserve"> (1994); </w:t>
      </w:r>
      <w:r w:rsidR="00766136" w:rsidRPr="00766136">
        <w:rPr>
          <w:lang w:val="es-ES"/>
        </w:rPr>
        <w:t>África</w:t>
      </w:r>
      <w:r w:rsidR="00766136" w:rsidRPr="00766136">
        <w:rPr>
          <w:szCs w:val="22"/>
          <w:lang w:val="es-ES"/>
        </w:rPr>
        <w:t xml:space="preserve"> francófona </w:t>
      </w:r>
      <w:r w:rsidRPr="00766136">
        <w:rPr>
          <w:szCs w:val="22"/>
          <w:lang w:val="es-ES"/>
        </w:rPr>
        <w:t xml:space="preserve">(1994); </w:t>
      </w:r>
      <w:r w:rsidR="00766136" w:rsidRPr="00766136">
        <w:rPr>
          <w:szCs w:val="22"/>
          <w:lang w:val="es-ES"/>
        </w:rPr>
        <w:t>México y América Central</w:t>
      </w:r>
      <w:r w:rsidRPr="00766136">
        <w:rPr>
          <w:szCs w:val="22"/>
          <w:lang w:val="es-ES"/>
        </w:rPr>
        <w:t xml:space="preserve"> (1994); </w:t>
      </w:r>
      <w:r w:rsidR="00766136" w:rsidRPr="00766136">
        <w:rPr>
          <w:szCs w:val="22"/>
          <w:lang w:val="es-ES"/>
        </w:rPr>
        <w:t xml:space="preserve">América del Sur </w:t>
      </w:r>
      <w:r w:rsidRPr="00766136">
        <w:rPr>
          <w:szCs w:val="22"/>
          <w:lang w:val="es-ES"/>
        </w:rPr>
        <w:t xml:space="preserve">(1994); </w:t>
      </w:r>
      <w:r w:rsidR="00766136" w:rsidRPr="00766136">
        <w:rPr>
          <w:szCs w:val="22"/>
          <w:lang w:val="es-ES"/>
        </w:rPr>
        <w:t>el Cari</w:t>
      </w:r>
      <w:r w:rsidR="00766136">
        <w:rPr>
          <w:szCs w:val="22"/>
          <w:lang w:val="es-ES"/>
        </w:rPr>
        <w:t xml:space="preserve">be </w:t>
      </w:r>
      <w:r w:rsidRPr="00766136">
        <w:rPr>
          <w:szCs w:val="22"/>
          <w:lang w:val="es-ES"/>
        </w:rPr>
        <w:t xml:space="preserve">(1994); </w:t>
      </w:r>
      <w:r w:rsidR="00766136">
        <w:rPr>
          <w:szCs w:val="22"/>
          <w:lang w:val="es-ES"/>
        </w:rPr>
        <w:t>Asia Occidental</w:t>
      </w:r>
      <w:r w:rsidRPr="00766136">
        <w:rPr>
          <w:szCs w:val="22"/>
          <w:lang w:val="es-ES"/>
        </w:rPr>
        <w:t xml:space="preserve"> (1996)</w:t>
      </w:r>
      <w:r w:rsidR="00BA2E2D">
        <w:rPr>
          <w:szCs w:val="22"/>
          <w:lang w:val="es-ES"/>
        </w:rPr>
        <w:t>;</w:t>
      </w:r>
      <w:r w:rsidRPr="00766136">
        <w:rPr>
          <w:szCs w:val="22"/>
          <w:lang w:val="es-ES"/>
        </w:rPr>
        <w:t xml:space="preserve"> </w:t>
      </w:r>
      <w:r w:rsidR="00766136">
        <w:rPr>
          <w:szCs w:val="22"/>
          <w:lang w:val="es-ES"/>
        </w:rPr>
        <w:t xml:space="preserve">Asia meridional </w:t>
      </w:r>
      <w:r w:rsidRPr="00766136">
        <w:rPr>
          <w:szCs w:val="22"/>
          <w:lang w:val="es-ES"/>
        </w:rPr>
        <w:t xml:space="preserve">(1997); </w:t>
      </w:r>
      <w:r w:rsidR="00766136">
        <w:rPr>
          <w:szCs w:val="22"/>
          <w:lang w:val="es-ES"/>
        </w:rPr>
        <w:t xml:space="preserve">Europa y Asia Central </w:t>
      </w:r>
      <w:r w:rsidRPr="00766136">
        <w:rPr>
          <w:szCs w:val="22"/>
          <w:lang w:val="es-ES"/>
        </w:rPr>
        <w:t xml:space="preserve">(2003); </w:t>
      </w:r>
      <w:r w:rsidR="00766136">
        <w:rPr>
          <w:szCs w:val="22"/>
          <w:lang w:val="es-ES"/>
        </w:rPr>
        <w:t xml:space="preserve">y los Países Insulares del Pacífico </w:t>
      </w:r>
      <w:r w:rsidRPr="00766136">
        <w:rPr>
          <w:szCs w:val="22"/>
          <w:lang w:val="es-ES"/>
        </w:rPr>
        <w:t>(2008).</w:t>
      </w:r>
    </w:p>
    <w:p w14:paraId="39047A91" w14:textId="77777777" w:rsidR="00014A13" w:rsidRPr="00766136" w:rsidRDefault="00014A13" w:rsidP="00F7530B">
      <w:pPr>
        <w:pStyle w:val="FootnoteText"/>
        <w:rPr>
          <w:sz w:val="18"/>
          <w:lang w:val="es-ES"/>
        </w:rPr>
      </w:pPr>
    </w:p>
  </w:footnote>
  <w:footnote w:id="2">
    <w:p w14:paraId="17A56AB2" w14:textId="77777777" w:rsidR="00F7530B" w:rsidRPr="0068603B" w:rsidRDefault="00F7530B" w:rsidP="00F7530B">
      <w:pPr>
        <w:pStyle w:val="FootnoteText"/>
        <w:rPr>
          <w:lang w:val="es-ES"/>
        </w:rPr>
      </w:pPr>
      <w:r w:rsidRPr="00D55259">
        <w:rPr>
          <w:rStyle w:val="FootnoteReference"/>
        </w:rPr>
        <w:footnoteRef/>
      </w:r>
      <w:r w:rsidRPr="0068603B">
        <w:rPr>
          <w:lang w:val="es-ES"/>
        </w:rPr>
        <w:t xml:space="preserve"> UNEP/</w:t>
      </w:r>
      <w:proofErr w:type="spellStart"/>
      <w:r w:rsidRPr="0068603B">
        <w:rPr>
          <w:lang w:val="es-ES"/>
        </w:rPr>
        <w:t>OzL.Pro</w:t>
      </w:r>
      <w:proofErr w:type="spellEnd"/>
      <w:r w:rsidRPr="0068603B">
        <w:rPr>
          <w:lang w:val="es-ES"/>
        </w:rPr>
        <w:t>/</w:t>
      </w:r>
      <w:proofErr w:type="spellStart"/>
      <w:r w:rsidRPr="0068603B">
        <w:rPr>
          <w:lang w:val="es-ES"/>
        </w:rPr>
        <w:t>ExCom</w:t>
      </w:r>
      <w:proofErr w:type="spellEnd"/>
      <w:r w:rsidRPr="0068603B">
        <w:rPr>
          <w:lang w:val="es-ES"/>
        </w:rPr>
        <w:t>/30/8</w:t>
      </w:r>
    </w:p>
  </w:footnote>
  <w:footnote w:id="3">
    <w:p w14:paraId="7462C092" w14:textId="77777777" w:rsidR="00E63737" w:rsidRPr="00080B61" w:rsidRDefault="00E63737" w:rsidP="00E63737">
      <w:pPr>
        <w:pStyle w:val="FootnoteText"/>
        <w:rPr>
          <w:lang w:val="es-ES"/>
        </w:rPr>
      </w:pPr>
      <w:r>
        <w:rPr>
          <w:rStyle w:val="FootnoteReference"/>
        </w:rPr>
        <w:footnoteRef/>
      </w:r>
      <w:r w:rsidRPr="00080B61">
        <w:rPr>
          <w:lang w:val="es-ES"/>
        </w:rPr>
        <w:t xml:space="preserve"> UNEP/</w:t>
      </w:r>
      <w:proofErr w:type="spellStart"/>
      <w:r w:rsidRPr="00080B61">
        <w:rPr>
          <w:lang w:val="es-ES"/>
        </w:rPr>
        <w:t>OzL.Pro</w:t>
      </w:r>
      <w:proofErr w:type="spellEnd"/>
      <w:r w:rsidRPr="00080B61">
        <w:rPr>
          <w:lang w:val="es-ES"/>
        </w:rPr>
        <w:t>/</w:t>
      </w:r>
      <w:proofErr w:type="spellStart"/>
      <w:r w:rsidRPr="00080B61">
        <w:rPr>
          <w:lang w:val="es-ES"/>
        </w:rPr>
        <w:t>ExCom</w:t>
      </w:r>
      <w:proofErr w:type="spellEnd"/>
      <w:r w:rsidRPr="00080B61">
        <w:rPr>
          <w:lang w:val="es-ES"/>
        </w:rPr>
        <w:t>/33/7 y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3463" w14:textId="38670595" w:rsidR="0099182A" w:rsidRDefault="007449CB" w:rsidP="0099182A">
    <w:pPr>
      <w:jc w:val="right"/>
    </w:pPr>
    <w:r>
      <w:fldChar w:fldCharType="begin"/>
    </w:r>
    <w:r>
      <w:instrText xml:space="preserve"> DOCPROPERTY "Document number"  \* MERGEFORMAT </w:instrText>
    </w:r>
    <w:r>
      <w:fldChar w:fldCharType="separate"/>
    </w:r>
    <w:r w:rsidR="003D75FF">
      <w:t>UNEP/</w:t>
    </w:r>
    <w:proofErr w:type="spellStart"/>
    <w:r w:rsidR="003D75FF">
      <w:t>OzL.Pro</w:t>
    </w:r>
    <w:proofErr w:type="spellEnd"/>
    <w:r w:rsidR="003D75FF">
      <w:t>/</w:t>
    </w:r>
    <w:proofErr w:type="spellStart"/>
    <w:r w:rsidR="003D75FF">
      <w:t>ExCom</w:t>
    </w:r>
    <w:proofErr w:type="spellEnd"/>
    <w:r w:rsidR="003D75FF">
      <w:t>/84/13</w:t>
    </w:r>
    <w:r>
      <w:fldChar w:fldCharType="end"/>
    </w:r>
  </w:p>
  <w:p w14:paraId="0C63CE29" w14:textId="77777777" w:rsidR="0099182A" w:rsidRDefault="0099182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38CD" w14:textId="3D654261" w:rsidR="0099182A" w:rsidRDefault="007449CB" w:rsidP="0099182A">
    <w:pPr>
      <w:jc w:val="left"/>
    </w:pPr>
    <w:r>
      <w:fldChar w:fldCharType="begin"/>
    </w:r>
    <w:r>
      <w:instrText xml:space="preserve"> DOCPROPERTY "Document number"  \* MERGEFORMAT </w:instrText>
    </w:r>
    <w:r>
      <w:fldChar w:fldCharType="separate"/>
    </w:r>
    <w:r w:rsidR="00D0127D">
      <w:t>UNEP/</w:t>
    </w:r>
    <w:proofErr w:type="spellStart"/>
    <w:r w:rsidR="00D0127D">
      <w:t>OzL.Pro</w:t>
    </w:r>
    <w:proofErr w:type="spellEnd"/>
    <w:r w:rsidR="00D0127D">
      <w:t>/</w:t>
    </w:r>
    <w:proofErr w:type="spellStart"/>
    <w:r w:rsidR="00D0127D">
      <w:t>ExCom</w:t>
    </w:r>
    <w:proofErr w:type="spellEnd"/>
    <w:r w:rsidR="00D0127D">
      <w:t>/84/13</w:t>
    </w:r>
    <w:r>
      <w:fldChar w:fldCharType="end"/>
    </w:r>
  </w:p>
  <w:p w14:paraId="4BFD9D53" w14:textId="77777777" w:rsidR="0099182A" w:rsidRDefault="0099182A" w:rsidP="0099182A">
    <w:pP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EB084" w14:textId="77777777" w:rsidR="003D75FF" w:rsidRDefault="003D75F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30B"/>
    <w:rsid w:val="00014A13"/>
    <w:rsid w:val="00037553"/>
    <w:rsid w:val="00064221"/>
    <w:rsid w:val="0007278D"/>
    <w:rsid w:val="00080B61"/>
    <w:rsid w:val="000D04A4"/>
    <w:rsid w:val="00106F6E"/>
    <w:rsid w:val="00114CAA"/>
    <w:rsid w:val="0016142B"/>
    <w:rsid w:val="001C2D22"/>
    <w:rsid w:val="001E4F64"/>
    <w:rsid w:val="001F4047"/>
    <w:rsid w:val="002109BE"/>
    <w:rsid w:val="00235D4C"/>
    <w:rsid w:val="0024162E"/>
    <w:rsid w:val="00254A2F"/>
    <w:rsid w:val="0027042A"/>
    <w:rsid w:val="002C6F18"/>
    <w:rsid w:val="003654B0"/>
    <w:rsid w:val="00373002"/>
    <w:rsid w:val="003863A4"/>
    <w:rsid w:val="003B7115"/>
    <w:rsid w:val="003D75FF"/>
    <w:rsid w:val="003E39A8"/>
    <w:rsid w:val="003E69E0"/>
    <w:rsid w:val="00434B49"/>
    <w:rsid w:val="00455352"/>
    <w:rsid w:val="00476E28"/>
    <w:rsid w:val="004A47EC"/>
    <w:rsid w:val="004B3371"/>
    <w:rsid w:val="00576648"/>
    <w:rsid w:val="005F1705"/>
    <w:rsid w:val="00661930"/>
    <w:rsid w:val="0068603B"/>
    <w:rsid w:val="006D3F3D"/>
    <w:rsid w:val="006F7E07"/>
    <w:rsid w:val="007449CB"/>
    <w:rsid w:val="00757A82"/>
    <w:rsid w:val="00766136"/>
    <w:rsid w:val="0079266F"/>
    <w:rsid w:val="00831BC5"/>
    <w:rsid w:val="0087455A"/>
    <w:rsid w:val="008E0631"/>
    <w:rsid w:val="00920DC0"/>
    <w:rsid w:val="0099182A"/>
    <w:rsid w:val="009C597F"/>
    <w:rsid w:val="009F753F"/>
    <w:rsid w:val="00AB56E5"/>
    <w:rsid w:val="00B02BF0"/>
    <w:rsid w:val="00B13FFF"/>
    <w:rsid w:val="00B3187F"/>
    <w:rsid w:val="00B67E6A"/>
    <w:rsid w:val="00BA2E2D"/>
    <w:rsid w:val="00C14E67"/>
    <w:rsid w:val="00C83CE0"/>
    <w:rsid w:val="00CB7D43"/>
    <w:rsid w:val="00D0127D"/>
    <w:rsid w:val="00DB795B"/>
    <w:rsid w:val="00E17F97"/>
    <w:rsid w:val="00E21336"/>
    <w:rsid w:val="00E36DB6"/>
    <w:rsid w:val="00E63737"/>
    <w:rsid w:val="00E6717F"/>
    <w:rsid w:val="00EA7DC6"/>
    <w:rsid w:val="00F10CD9"/>
    <w:rsid w:val="00F25F7C"/>
    <w:rsid w:val="00F7530B"/>
    <w:rsid w:val="00FD0016"/>
    <w:rsid w:val="00FE78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475F9"/>
  <w15:docId w15:val="{57922E39-4D99-41E9-954E-0E3C13E23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F7530B"/>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7530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F7530B"/>
    <w:rPr>
      <w:vertAlign w:val="superscript"/>
    </w:rPr>
  </w:style>
  <w:style w:type="paragraph" w:styleId="ListParagraph">
    <w:name w:val="List Paragraph"/>
    <w:basedOn w:val="Normal"/>
    <w:uiPriority w:val="34"/>
    <w:qFormat/>
    <w:rsid w:val="00F7530B"/>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7530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UNEP/OzL.Pro/ExCom/84/13</Document_x0020_Number>
  </documentManagement>
</p:properties>
</file>

<file path=customXml/itemProps1.xml><?xml version="1.0" encoding="utf-8"?>
<ds:datastoreItem xmlns:ds="http://schemas.openxmlformats.org/officeDocument/2006/customXml" ds:itemID="{9AC9D134-A25A-42DB-9FE5-22D3E9433612}"/>
</file>

<file path=customXml/itemProps2.xml><?xml version="1.0" encoding="utf-8"?>
<ds:datastoreItem xmlns:ds="http://schemas.openxmlformats.org/officeDocument/2006/customXml" ds:itemID="{2D40619A-B6EA-4593-8FD1-DEC26EF168BB}"/>
</file>

<file path=customXml/itemProps3.xml><?xml version="1.0" encoding="utf-8"?>
<ds:datastoreItem xmlns:ds="http://schemas.openxmlformats.org/officeDocument/2006/customXml" ds:itemID="{395D90EB-BBC1-49FB-9993-B57124AF53BA}"/>
</file>

<file path=customXml/itemProps4.xml><?xml version="1.0" encoding="utf-8"?>
<ds:datastoreItem xmlns:ds="http://schemas.openxmlformats.org/officeDocument/2006/customXml" ds:itemID="{4B94F173-F298-42A4-A5C9-2F77ECA37FA4}"/>
</file>

<file path=docProps/app.xml><?xml version="1.0" encoding="utf-8"?>
<Properties xmlns="http://schemas.openxmlformats.org/officeDocument/2006/extended-properties" xmlns:vt="http://schemas.openxmlformats.org/officeDocument/2006/docPropsVTypes">
  <Template>S84-template (1)</Template>
  <TotalTime>2</TotalTime>
  <Pages>4</Pages>
  <Words>1786</Words>
  <Characters>9761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Mandato para el estudio teórico para la evaluación de las redes regionales de oficiales nacionales del ozono</vt:lpstr>
    </vt:vector>
  </TitlesOfParts>
  <Company>UNMFS</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 para el estudio teórico para la evaluación de las redes regionales de oficiales nacionales del ozono</dc:title>
  <dc:creator>Daniel</dc:creator>
  <cp:lastModifiedBy>HBE</cp:lastModifiedBy>
  <cp:revision>10</cp:revision>
  <cp:lastPrinted>2019-11-28T15:50:00Z</cp:lastPrinted>
  <dcterms:created xsi:type="dcterms:W3CDTF">2019-11-29T22:12:00Z</dcterms:created>
  <dcterms:modified xsi:type="dcterms:W3CDTF">2019-11-30T22:27:00Z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UNEP/OzL.Pro/ExCom/84/13</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